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EDE4" w14:textId="6D2B59EE" w:rsidR="00967BC7" w:rsidRPr="0061202D" w:rsidRDefault="00967BC7" w:rsidP="00EB24C3">
      <w:pPr>
        <w:tabs>
          <w:tab w:val="left" w:pos="6663"/>
        </w:tabs>
        <w:contextualSpacing/>
        <w:rPr>
          <w:sz w:val="28"/>
          <w:szCs w:val="28"/>
        </w:rPr>
      </w:pPr>
    </w:p>
    <w:p w14:paraId="3325F95F" w14:textId="52DC795E" w:rsidR="003E045A" w:rsidRPr="0061202D" w:rsidRDefault="003E045A" w:rsidP="00EB24C3">
      <w:pPr>
        <w:tabs>
          <w:tab w:val="left" w:pos="6663"/>
        </w:tabs>
        <w:contextualSpacing/>
        <w:rPr>
          <w:sz w:val="28"/>
          <w:szCs w:val="28"/>
        </w:rPr>
      </w:pPr>
    </w:p>
    <w:p w14:paraId="6F28EC67" w14:textId="77777777" w:rsidR="003E045A" w:rsidRPr="0061202D" w:rsidRDefault="003E045A" w:rsidP="00EB24C3">
      <w:pPr>
        <w:tabs>
          <w:tab w:val="left" w:pos="6663"/>
        </w:tabs>
        <w:contextualSpacing/>
        <w:rPr>
          <w:sz w:val="28"/>
          <w:szCs w:val="28"/>
        </w:rPr>
      </w:pPr>
    </w:p>
    <w:p w14:paraId="3EE36D72" w14:textId="109A8D4C" w:rsidR="003E045A" w:rsidRPr="0061202D" w:rsidRDefault="003E045A" w:rsidP="00C91CA9">
      <w:pPr>
        <w:tabs>
          <w:tab w:val="left" w:pos="6663"/>
        </w:tabs>
        <w:rPr>
          <w:b/>
          <w:sz w:val="28"/>
          <w:szCs w:val="28"/>
        </w:rPr>
      </w:pPr>
      <w:r w:rsidRPr="0061202D">
        <w:rPr>
          <w:sz w:val="28"/>
          <w:szCs w:val="28"/>
        </w:rPr>
        <w:t>2020. gada</w:t>
      </w:r>
      <w:r w:rsidR="00743575">
        <w:rPr>
          <w:sz w:val="28"/>
          <w:szCs w:val="28"/>
        </w:rPr>
        <w:t> 10. martā</w:t>
      </w:r>
      <w:r w:rsidRPr="0061202D">
        <w:rPr>
          <w:sz w:val="28"/>
          <w:szCs w:val="28"/>
        </w:rPr>
        <w:tab/>
        <w:t>Noteikumi Nr.</w:t>
      </w:r>
      <w:r w:rsidR="00743575">
        <w:rPr>
          <w:sz w:val="28"/>
          <w:szCs w:val="28"/>
        </w:rPr>
        <w:t> 124</w:t>
      </w:r>
    </w:p>
    <w:p w14:paraId="35EA790B" w14:textId="39563B15" w:rsidR="003E045A" w:rsidRPr="0061202D" w:rsidRDefault="003E045A" w:rsidP="00C91CA9">
      <w:pPr>
        <w:tabs>
          <w:tab w:val="left" w:pos="6663"/>
        </w:tabs>
        <w:rPr>
          <w:sz w:val="28"/>
          <w:szCs w:val="28"/>
        </w:rPr>
      </w:pPr>
      <w:r w:rsidRPr="0061202D">
        <w:rPr>
          <w:sz w:val="28"/>
          <w:szCs w:val="28"/>
        </w:rPr>
        <w:t>Rīgā</w:t>
      </w:r>
      <w:r w:rsidRPr="0061202D">
        <w:rPr>
          <w:sz w:val="28"/>
          <w:szCs w:val="28"/>
        </w:rPr>
        <w:tab/>
        <w:t>(prot. Nr.</w:t>
      </w:r>
      <w:r w:rsidR="00743575">
        <w:rPr>
          <w:sz w:val="28"/>
          <w:szCs w:val="28"/>
        </w:rPr>
        <w:t> 10 2</w:t>
      </w:r>
      <w:r w:rsidRPr="0061202D">
        <w:rPr>
          <w:sz w:val="28"/>
          <w:szCs w:val="28"/>
        </w:rPr>
        <w:t>. §)</w:t>
      </w:r>
      <w:bookmarkStart w:id="0" w:name="_GoBack"/>
      <w:bookmarkEnd w:id="0"/>
    </w:p>
    <w:p w14:paraId="01330DB4" w14:textId="1A353EFD" w:rsidR="00C00A8E" w:rsidRPr="0061202D" w:rsidRDefault="00C00A8E" w:rsidP="00EB24C3">
      <w:pPr>
        <w:ind w:right="-1"/>
        <w:contextualSpacing/>
        <w:rPr>
          <w:bCs/>
          <w:sz w:val="28"/>
          <w:szCs w:val="28"/>
        </w:rPr>
      </w:pPr>
    </w:p>
    <w:p w14:paraId="159B96DD" w14:textId="0972B5FB" w:rsidR="00967BC7" w:rsidRPr="0061202D" w:rsidRDefault="00967BC7" w:rsidP="00EB24C3">
      <w:pPr>
        <w:contextualSpacing/>
        <w:jc w:val="center"/>
        <w:rPr>
          <w:sz w:val="28"/>
          <w:szCs w:val="28"/>
        </w:rPr>
      </w:pPr>
      <w:r w:rsidRPr="0061202D">
        <w:rPr>
          <w:b/>
          <w:sz w:val="28"/>
          <w:szCs w:val="28"/>
        </w:rPr>
        <w:t xml:space="preserve">Grozījumi Ministru kabineta 2015. gada 27. oktobra noteikumos Nr. 617 "Darbības programmas "Izaugsme un nodarbinātība" 1.2.2. specifiskā atbalsta mērķa "Veicināt inovāciju ieviešanu komersantos" 1.2.2.1. pasākuma "Atbalsts nodarbināto apmācībām" pirmās </w:t>
      </w:r>
      <w:r w:rsidR="000E285B" w:rsidRPr="0061202D">
        <w:rPr>
          <w:b/>
          <w:sz w:val="28"/>
          <w:szCs w:val="28"/>
        </w:rPr>
        <w:t xml:space="preserve">un otrās </w:t>
      </w:r>
      <w:r w:rsidRPr="0061202D">
        <w:rPr>
          <w:b/>
          <w:sz w:val="28"/>
          <w:szCs w:val="28"/>
        </w:rPr>
        <w:t>projektu iesniegumu atlases kārtas īstenošanas noteikumi"</w:t>
      </w:r>
    </w:p>
    <w:p w14:paraId="0CF7692A" w14:textId="77777777" w:rsidR="00967BC7" w:rsidRPr="0061202D" w:rsidRDefault="00967BC7" w:rsidP="00EB24C3">
      <w:pPr>
        <w:contextualSpacing/>
        <w:rPr>
          <w:sz w:val="28"/>
          <w:szCs w:val="28"/>
        </w:rPr>
      </w:pPr>
    </w:p>
    <w:p w14:paraId="0A8A31AC" w14:textId="77777777" w:rsidR="00967BC7" w:rsidRPr="0061202D" w:rsidRDefault="00967BC7" w:rsidP="00EB24C3">
      <w:pPr>
        <w:contextualSpacing/>
        <w:jc w:val="right"/>
        <w:rPr>
          <w:sz w:val="28"/>
          <w:szCs w:val="28"/>
        </w:rPr>
      </w:pPr>
      <w:r w:rsidRPr="0061202D">
        <w:rPr>
          <w:sz w:val="28"/>
          <w:szCs w:val="28"/>
        </w:rPr>
        <w:t>Izdoti saskaņā ar</w:t>
      </w:r>
    </w:p>
    <w:p w14:paraId="72A05CE9" w14:textId="77777777" w:rsidR="00967BC7" w:rsidRPr="0061202D" w:rsidRDefault="00967BC7" w:rsidP="00EB24C3">
      <w:pPr>
        <w:contextualSpacing/>
        <w:jc w:val="right"/>
        <w:rPr>
          <w:sz w:val="28"/>
          <w:szCs w:val="28"/>
        </w:rPr>
      </w:pPr>
      <w:r w:rsidRPr="0061202D">
        <w:rPr>
          <w:sz w:val="28"/>
          <w:szCs w:val="28"/>
        </w:rPr>
        <w:t>Eiropas Savienības struktūrfondu un</w:t>
      </w:r>
    </w:p>
    <w:p w14:paraId="3CFB7617" w14:textId="77777777" w:rsidR="00430A25" w:rsidRPr="0061202D" w:rsidRDefault="00967BC7" w:rsidP="00EB24C3">
      <w:pPr>
        <w:contextualSpacing/>
        <w:jc w:val="right"/>
        <w:rPr>
          <w:sz w:val="28"/>
          <w:szCs w:val="28"/>
        </w:rPr>
      </w:pPr>
      <w:r w:rsidRPr="0061202D">
        <w:rPr>
          <w:sz w:val="28"/>
          <w:szCs w:val="28"/>
        </w:rPr>
        <w:t xml:space="preserve">Kohēzijas fonda 2014.–2020. gada </w:t>
      </w:r>
    </w:p>
    <w:p w14:paraId="19CA27A7" w14:textId="1DAA76C7" w:rsidR="00430A25" w:rsidRPr="0061202D" w:rsidRDefault="0061202D" w:rsidP="00EB24C3">
      <w:pPr>
        <w:contextualSpacing/>
        <w:jc w:val="right"/>
        <w:rPr>
          <w:sz w:val="28"/>
          <w:szCs w:val="28"/>
        </w:rPr>
      </w:pPr>
      <w:r w:rsidRPr="0061202D">
        <w:rPr>
          <w:sz w:val="28"/>
          <w:szCs w:val="28"/>
        </w:rPr>
        <w:t>p</w:t>
      </w:r>
      <w:r w:rsidR="00967BC7" w:rsidRPr="0061202D">
        <w:rPr>
          <w:sz w:val="28"/>
          <w:szCs w:val="28"/>
        </w:rPr>
        <w:t>lānošanas</w:t>
      </w:r>
      <w:r w:rsidR="00430A25" w:rsidRPr="0061202D">
        <w:rPr>
          <w:sz w:val="28"/>
          <w:szCs w:val="28"/>
        </w:rPr>
        <w:t xml:space="preserve"> </w:t>
      </w:r>
      <w:r w:rsidR="00967BC7" w:rsidRPr="0061202D">
        <w:rPr>
          <w:sz w:val="28"/>
          <w:szCs w:val="28"/>
        </w:rPr>
        <w:t xml:space="preserve">perioda vadības likuma </w:t>
      </w:r>
    </w:p>
    <w:p w14:paraId="20311410" w14:textId="5B6DAE72" w:rsidR="00967BC7" w:rsidRPr="0061202D" w:rsidRDefault="00967BC7" w:rsidP="00EB24C3">
      <w:pPr>
        <w:contextualSpacing/>
        <w:jc w:val="right"/>
        <w:rPr>
          <w:sz w:val="28"/>
          <w:szCs w:val="28"/>
        </w:rPr>
      </w:pPr>
      <w:r w:rsidRPr="0061202D">
        <w:rPr>
          <w:sz w:val="28"/>
          <w:szCs w:val="28"/>
        </w:rPr>
        <w:t>20. panta 13. punktu</w:t>
      </w:r>
    </w:p>
    <w:p w14:paraId="15DB79B0" w14:textId="77777777" w:rsidR="00967BC7" w:rsidRPr="0061202D" w:rsidRDefault="00967BC7" w:rsidP="00EB24C3">
      <w:pPr>
        <w:contextualSpacing/>
        <w:jc w:val="right"/>
        <w:rPr>
          <w:sz w:val="28"/>
          <w:szCs w:val="28"/>
        </w:rPr>
      </w:pPr>
    </w:p>
    <w:p w14:paraId="2477F165" w14:textId="7B5FFC25" w:rsidR="00F070CE" w:rsidRPr="0061202D" w:rsidRDefault="00967BC7" w:rsidP="00EB24C3">
      <w:pPr>
        <w:ind w:firstLine="720"/>
        <w:contextualSpacing/>
        <w:jc w:val="both"/>
        <w:rPr>
          <w:sz w:val="28"/>
          <w:szCs w:val="28"/>
        </w:rPr>
      </w:pPr>
      <w:r w:rsidRPr="0061202D">
        <w:rPr>
          <w:sz w:val="28"/>
          <w:szCs w:val="28"/>
        </w:rPr>
        <w:t>Izdarīt Ministru kabineta 2015. gada 27. oktobra noteikumos Nr. 617 "Darbības programmas "Izaugsme un nodarbinātība" 1.2.2. specifiskā atbalsta mērķa "Veicināt inovāciju ieviešanu komersantos</w:t>
      </w:r>
      <w:r w:rsidR="00D00FA1" w:rsidRPr="0061202D">
        <w:rPr>
          <w:sz w:val="28"/>
          <w:szCs w:val="28"/>
        </w:rPr>
        <w:t xml:space="preserve">" </w:t>
      </w:r>
      <w:r w:rsidRPr="0061202D">
        <w:rPr>
          <w:sz w:val="28"/>
          <w:szCs w:val="28"/>
        </w:rPr>
        <w:t>1.2.2.1. pasākuma "Atbalsts nodarbināto apmācībām" pirmās</w:t>
      </w:r>
      <w:r w:rsidR="00000934" w:rsidRPr="0061202D">
        <w:rPr>
          <w:sz w:val="28"/>
          <w:szCs w:val="28"/>
        </w:rPr>
        <w:t xml:space="preserve"> un otrās</w:t>
      </w:r>
      <w:r w:rsidRPr="0061202D">
        <w:rPr>
          <w:sz w:val="28"/>
          <w:szCs w:val="28"/>
        </w:rPr>
        <w:t xml:space="preserve"> projektu iesniegumu atlases kārtas īstenošanas noteikumi" (Latvijas Vēstnesis, 2015, 218.</w:t>
      </w:r>
      <w:r w:rsidR="00937AF5" w:rsidRPr="0061202D">
        <w:rPr>
          <w:sz w:val="28"/>
          <w:szCs w:val="28"/>
        </w:rPr>
        <w:t> </w:t>
      </w:r>
      <w:r w:rsidRPr="0061202D">
        <w:rPr>
          <w:sz w:val="28"/>
          <w:szCs w:val="28"/>
        </w:rPr>
        <w:t>nr.; 2016, 239.</w:t>
      </w:r>
      <w:r w:rsidR="00937AF5" w:rsidRPr="0061202D">
        <w:rPr>
          <w:sz w:val="28"/>
          <w:szCs w:val="28"/>
        </w:rPr>
        <w:t> </w:t>
      </w:r>
      <w:r w:rsidRPr="0061202D">
        <w:rPr>
          <w:sz w:val="28"/>
          <w:szCs w:val="28"/>
        </w:rPr>
        <w:t>nr.; 2017, 119.</w:t>
      </w:r>
      <w:r w:rsidR="00937AF5" w:rsidRPr="0061202D">
        <w:rPr>
          <w:sz w:val="28"/>
          <w:szCs w:val="28"/>
        </w:rPr>
        <w:t> </w:t>
      </w:r>
      <w:r w:rsidRPr="0061202D">
        <w:rPr>
          <w:sz w:val="28"/>
          <w:szCs w:val="28"/>
        </w:rPr>
        <w:t>nr.</w:t>
      </w:r>
      <w:r w:rsidR="00A425A9" w:rsidRPr="0061202D">
        <w:rPr>
          <w:sz w:val="28"/>
          <w:szCs w:val="28"/>
        </w:rPr>
        <w:t xml:space="preserve">; 2018, </w:t>
      </w:r>
      <w:r w:rsidR="00653810" w:rsidRPr="0061202D">
        <w:rPr>
          <w:sz w:val="28"/>
          <w:szCs w:val="28"/>
        </w:rPr>
        <w:t>137</w:t>
      </w:r>
      <w:r w:rsidR="00000934" w:rsidRPr="0061202D">
        <w:rPr>
          <w:sz w:val="28"/>
          <w:szCs w:val="28"/>
        </w:rPr>
        <w:t>.</w:t>
      </w:r>
      <w:r w:rsidR="00653810" w:rsidRPr="0061202D">
        <w:rPr>
          <w:sz w:val="28"/>
          <w:szCs w:val="28"/>
        </w:rPr>
        <w:t xml:space="preserve"> </w:t>
      </w:r>
      <w:r w:rsidR="00A425A9" w:rsidRPr="0061202D">
        <w:rPr>
          <w:sz w:val="28"/>
          <w:szCs w:val="28"/>
        </w:rPr>
        <w:t>nr.</w:t>
      </w:r>
      <w:r w:rsidR="00B51FD4" w:rsidRPr="0061202D">
        <w:rPr>
          <w:sz w:val="28"/>
          <w:szCs w:val="28"/>
        </w:rPr>
        <w:t xml:space="preserve">; 2019, </w:t>
      </w:r>
      <w:r w:rsidR="003A2CFC" w:rsidRPr="0061202D">
        <w:rPr>
          <w:sz w:val="28"/>
          <w:szCs w:val="28"/>
        </w:rPr>
        <w:t>92</w:t>
      </w:r>
      <w:r w:rsidR="00000934" w:rsidRPr="0061202D">
        <w:rPr>
          <w:sz w:val="28"/>
          <w:szCs w:val="28"/>
        </w:rPr>
        <w:t>.</w:t>
      </w:r>
      <w:r w:rsidR="007E228F" w:rsidRPr="0061202D">
        <w:rPr>
          <w:sz w:val="28"/>
          <w:szCs w:val="28"/>
        </w:rPr>
        <w:t xml:space="preserve"> </w:t>
      </w:r>
      <w:r w:rsidR="00B51FD4" w:rsidRPr="0061202D">
        <w:rPr>
          <w:sz w:val="28"/>
          <w:szCs w:val="28"/>
        </w:rPr>
        <w:t>nr.</w:t>
      </w:r>
      <w:r w:rsidRPr="0061202D">
        <w:rPr>
          <w:sz w:val="28"/>
          <w:szCs w:val="28"/>
        </w:rPr>
        <w:t>) šādu</w:t>
      </w:r>
      <w:r w:rsidR="00F070CE" w:rsidRPr="0061202D">
        <w:rPr>
          <w:sz w:val="28"/>
          <w:szCs w:val="28"/>
        </w:rPr>
        <w:t>s</w:t>
      </w:r>
      <w:r w:rsidRPr="0061202D">
        <w:rPr>
          <w:sz w:val="28"/>
          <w:szCs w:val="28"/>
        </w:rPr>
        <w:t xml:space="preserve"> grozījumu</w:t>
      </w:r>
      <w:r w:rsidR="00F070CE" w:rsidRPr="0061202D">
        <w:rPr>
          <w:sz w:val="28"/>
          <w:szCs w:val="28"/>
        </w:rPr>
        <w:t>s</w:t>
      </w:r>
      <w:r w:rsidRPr="0061202D">
        <w:rPr>
          <w:sz w:val="28"/>
          <w:szCs w:val="28"/>
        </w:rPr>
        <w:t>:</w:t>
      </w:r>
    </w:p>
    <w:p w14:paraId="56730636" w14:textId="77777777" w:rsidR="00FB23F8" w:rsidRPr="0061202D" w:rsidRDefault="00FB23F8" w:rsidP="00EB24C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5DAF02C9" w14:textId="6D65DDEA" w:rsidR="00884D47" w:rsidRPr="0061202D" w:rsidRDefault="00884D47" w:rsidP="00430A25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bookmarkStart w:id="1" w:name="_Hlk29476036"/>
      <w:bookmarkStart w:id="2" w:name="_Hlk514234569"/>
      <w:r w:rsidRPr="0061202D">
        <w:rPr>
          <w:rFonts w:eastAsia="Calibri"/>
          <w:sz w:val="28"/>
          <w:szCs w:val="28"/>
        </w:rPr>
        <w:t>Svītrot 15.</w:t>
      </w:r>
      <w:r w:rsidRPr="0061202D">
        <w:rPr>
          <w:rFonts w:eastAsia="Calibri"/>
          <w:sz w:val="28"/>
          <w:szCs w:val="28"/>
          <w:vertAlign w:val="superscript"/>
        </w:rPr>
        <w:t>1</w:t>
      </w:r>
      <w:r w:rsidRPr="0061202D">
        <w:rPr>
          <w:rFonts w:eastAsia="Calibri"/>
          <w:sz w:val="28"/>
          <w:szCs w:val="28"/>
        </w:rPr>
        <w:t xml:space="preserve"> punktu.</w:t>
      </w:r>
    </w:p>
    <w:p w14:paraId="1E43056D" w14:textId="77777777" w:rsidR="00884D47" w:rsidRPr="0061202D" w:rsidRDefault="00884D47" w:rsidP="00884D47">
      <w:pPr>
        <w:pStyle w:val="ListParagraph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E0F6AB6" w14:textId="5141A049" w:rsidR="00233541" w:rsidRPr="0061202D" w:rsidRDefault="005042B7" w:rsidP="00430A25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61202D">
        <w:rPr>
          <w:rFonts w:eastAsia="Calibri"/>
          <w:sz w:val="28"/>
          <w:szCs w:val="28"/>
        </w:rPr>
        <w:t>Svītro</w:t>
      </w:r>
      <w:r w:rsidR="00233541" w:rsidRPr="0061202D">
        <w:rPr>
          <w:rFonts w:eastAsia="Calibri"/>
          <w:sz w:val="28"/>
          <w:szCs w:val="28"/>
        </w:rPr>
        <w:t>t 16.</w:t>
      </w:r>
      <w:r w:rsidR="00233541" w:rsidRPr="0061202D">
        <w:rPr>
          <w:rFonts w:eastAsia="Calibri"/>
          <w:sz w:val="28"/>
          <w:szCs w:val="28"/>
          <w:vertAlign w:val="superscript"/>
        </w:rPr>
        <w:t>1</w:t>
      </w:r>
      <w:r w:rsidR="00233541" w:rsidRPr="0061202D">
        <w:rPr>
          <w:rFonts w:eastAsia="Calibri"/>
          <w:sz w:val="28"/>
          <w:szCs w:val="28"/>
        </w:rPr>
        <w:t xml:space="preserve"> punktu.</w:t>
      </w:r>
    </w:p>
    <w:p w14:paraId="70F66DC5" w14:textId="77777777" w:rsidR="00233541" w:rsidRPr="0061202D" w:rsidRDefault="00233541" w:rsidP="00233541">
      <w:pPr>
        <w:pStyle w:val="ListParagraph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B98B184" w14:textId="0A9FFD51" w:rsidR="00C847A3" w:rsidRPr="0061202D" w:rsidRDefault="005042B7" w:rsidP="00430A25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61202D">
        <w:rPr>
          <w:rFonts w:eastAsia="Calibri"/>
          <w:sz w:val="28"/>
          <w:szCs w:val="28"/>
        </w:rPr>
        <w:t>Svītro</w:t>
      </w:r>
      <w:r w:rsidR="00C847A3" w:rsidRPr="0061202D">
        <w:rPr>
          <w:rFonts w:eastAsia="Calibri"/>
          <w:sz w:val="28"/>
          <w:szCs w:val="28"/>
        </w:rPr>
        <w:t>t 23.3. apakšpunktu.</w:t>
      </w:r>
    </w:p>
    <w:p w14:paraId="5BECAC40" w14:textId="77777777" w:rsidR="008369AB" w:rsidRPr="0061202D" w:rsidRDefault="008369AB" w:rsidP="008369AB">
      <w:pPr>
        <w:pStyle w:val="ListParagraph"/>
        <w:rPr>
          <w:rFonts w:eastAsia="Calibri"/>
          <w:sz w:val="28"/>
          <w:szCs w:val="28"/>
        </w:rPr>
      </w:pPr>
    </w:p>
    <w:p w14:paraId="36C5C393" w14:textId="18844B55" w:rsidR="008369AB" w:rsidRPr="0061202D" w:rsidRDefault="00985EB6" w:rsidP="00430A25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61202D">
        <w:rPr>
          <w:rFonts w:eastAsia="Calibri"/>
          <w:sz w:val="28"/>
          <w:szCs w:val="28"/>
        </w:rPr>
        <w:t>Izteikt 26.</w:t>
      </w:r>
      <w:r w:rsidRPr="0061202D">
        <w:rPr>
          <w:rFonts w:eastAsia="Calibri"/>
          <w:sz w:val="28"/>
          <w:szCs w:val="28"/>
          <w:vertAlign w:val="superscript"/>
        </w:rPr>
        <w:t>1</w:t>
      </w:r>
      <w:r w:rsidRPr="0061202D">
        <w:rPr>
          <w:rFonts w:eastAsia="Calibri"/>
          <w:sz w:val="28"/>
          <w:szCs w:val="28"/>
        </w:rPr>
        <w:t xml:space="preserve"> punktu  šādā redakcijā:</w:t>
      </w:r>
    </w:p>
    <w:p w14:paraId="1ADFA01A" w14:textId="4F08F3C8" w:rsidR="00985EB6" w:rsidRPr="0061202D" w:rsidRDefault="00985EB6" w:rsidP="00985EB6">
      <w:pPr>
        <w:rPr>
          <w:rFonts w:eastAsia="Calibri"/>
          <w:sz w:val="28"/>
          <w:szCs w:val="28"/>
        </w:rPr>
      </w:pPr>
    </w:p>
    <w:p w14:paraId="50E31400" w14:textId="75BC69E4" w:rsidR="00F04293" w:rsidRPr="0061202D" w:rsidRDefault="00985EB6" w:rsidP="00BF121D">
      <w:pPr>
        <w:ind w:firstLine="720"/>
        <w:jc w:val="both"/>
        <w:rPr>
          <w:rFonts w:eastAsia="Calibri"/>
          <w:sz w:val="28"/>
          <w:szCs w:val="28"/>
        </w:rPr>
      </w:pPr>
      <w:r w:rsidRPr="0061202D">
        <w:rPr>
          <w:rFonts w:eastAsia="Calibri"/>
          <w:sz w:val="28"/>
          <w:szCs w:val="28"/>
        </w:rPr>
        <w:t>"26.</w:t>
      </w:r>
      <w:r w:rsidRPr="0061202D">
        <w:rPr>
          <w:rFonts w:eastAsia="Calibri"/>
          <w:sz w:val="28"/>
          <w:szCs w:val="28"/>
          <w:vertAlign w:val="superscript"/>
        </w:rPr>
        <w:t>1</w:t>
      </w:r>
      <w:r w:rsidR="00CB64B8" w:rsidRPr="0061202D">
        <w:rPr>
          <w:rFonts w:eastAsia="Calibri"/>
          <w:sz w:val="28"/>
          <w:szCs w:val="28"/>
          <w:vertAlign w:val="superscript"/>
        </w:rPr>
        <w:t xml:space="preserve"> </w:t>
      </w:r>
      <w:r w:rsidR="006D5485" w:rsidRPr="0061202D">
        <w:rPr>
          <w:rFonts w:eastAsia="Calibri"/>
          <w:sz w:val="28"/>
          <w:szCs w:val="28"/>
        </w:rPr>
        <w:t>Lēmumu par komercdarbības atbalsta piešķiršanu pirmās un otrās atlases kārtas projektiem var pieņemt</w:t>
      </w:r>
      <w:r w:rsidR="0036080A" w:rsidRPr="0061202D">
        <w:rPr>
          <w:rFonts w:eastAsia="Calibri"/>
          <w:sz w:val="28"/>
          <w:szCs w:val="28"/>
        </w:rPr>
        <w:t xml:space="preserve"> līdz </w:t>
      </w:r>
      <w:r w:rsidR="006D5485" w:rsidRPr="0061202D">
        <w:rPr>
          <w:rFonts w:eastAsia="Calibri"/>
          <w:sz w:val="28"/>
          <w:szCs w:val="28"/>
        </w:rPr>
        <w:t>Komisijas regulas Nr. 1407/2013 7. panta 4. punkt</w:t>
      </w:r>
      <w:r w:rsidR="00632F91" w:rsidRPr="0061202D">
        <w:rPr>
          <w:rFonts w:eastAsia="Calibri"/>
          <w:sz w:val="28"/>
          <w:szCs w:val="28"/>
        </w:rPr>
        <w:t>ā</w:t>
      </w:r>
      <w:proofErr w:type="gramStart"/>
      <w:r w:rsidR="006D5485" w:rsidRPr="0061202D">
        <w:rPr>
          <w:rFonts w:eastAsia="Calibri"/>
          <w:sz w:val="28"/>
          <w:szCs w:val="28"/>
        </w:rPr>
        <w:t xml:space="preserve"> un</w:t>
      </w:r>
      <w:proofErr w:type="gramEnd"/>
      <w:r w:rsidR="006D5485" w:rsidRPr="0061202D">
        <w:rPr>
          <w:rFonts w:eastAsia="Calibri"/>
          <w:sz w:val="28"/>
          <w:szCs w:val="28"/>
        </w:rPr>
        <w:t xml:space="preserve"> Komisijas regulas Nr. 651/2014 58. panta 4.</w:t>
      </w:r>
      <w:r w:rsidR="00430A25" w:rsidRPr="0061202D">
        <w:rPr>
          <w:rFonts w:eastAsia="Calibri"/>
          <w:sz w:val="28"/>
          <w:szCs w:val="28"/>
        </w:rPr>
        <w:t> </w:t>
      </w:r>
      <w:r w:rsidR="006D5485" w:rsidRPr="0061202D">
        <w:rPr>
          <w:rFonts w:eastAsia="Calibri"/>
          <w:sz w:val="28"/>
          <w:szCs w:val="28"/>
        </w:rPr>
        <w:t>punkt</w:t>
      </w:r>
      <w:r w:rsidR="0036080A" w:rsidRPr="0061202D">
        <w:rPr>
          <w:rFonts w:eastAsia="Calibri"/>
          <w:sz w:val="28"/>
          <w:szCs w:val="28"/>
        </w:rPr>
        <w:t>ā noteiktajam</w:t>
      </w:r>
      <w:r w:rsidR="00606823" w:rsidRPr="0061202D">
        <w:rPr>
          <w:rFonts w:eastAsia="Calibri"/>
          <w:sz w:val="28"/>
          <w:szCs w:val="28"/>
        </w:rPr>
        <w:t xml:space="preserve"> </w:t>
      </w:r>
      <w:r w:rsidR="0036080A" w:rsidRPr="0061202D">
        <w:rPr>
          <w:rFonts w:eastAsia="Calibri"/>
          <w:sz w:val="28"/>
          <w:szCs w:val="28"/>
        </w:rPr>
        <w:t>termiņam</w:t>
      </w:r>
      <w:r w:rsidR="006D5485" w:rsidRPr="0061202D">
        <w:rPr>
          <w:rFonts w:eastAsia="Calibri"/>
          <w:sz w:val="28"/>
          <w:szCs w:val="28"/>
        </w:rPr>
        <w:t>."</w:t>
      </w:r>
    </w:p>
    <w:p w14:paraId="33A15692" w14:textId="77777777" w:rsidR="006D5485" w:rsidRPr="0061202D" w:rsidRDefault="006D5485" w:rsidP="006D5485">
      <w:pPr>
        <w:rPr>
          <w:rFonts w:eastAsia="Calibri"/>
          <w:sz w:val="28"/>
          <w:szCs w:val="28"/>
        </w:rPr>
      </w:pPr>
    </w:p>
    <w:p w14:paraId="5DB2D347" w14:textId="58D5E4F7" w:rsidR="00F04293" w:rsidRPr="0061202D" w:rsidRDefault="00F04293" w:rsidP="00430A25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61202D">
        <w:rPr>
          <w:rFonts w:eastAsia="Calibri"/>
          <w:sz w:val="28"/>
          <w:szCs w:val="28"/>
        </w:rPr>
        <w:t>Aizstāt 34.</w:t>
      </w:r>
      <w:r w:rsidR="00430A25" w:rsidRPr="0061202D">
        <w:rPr>
          <w:rFonts w:eastAsia="Calibri"/>
          <w:sz w:val="28"/>
          <w:szCs w:val="28"/>
        </w:rPr>
        <w:t> </w:t>
      </w:r>
      <w:r w:rsidRPr="0061202D">
        <w:rPr>
          <w:rFonts w:eastAsia="Calibri"/>
          <w:sz w:val="28"/>
          <w:szCs w:val="28"/>
        </w:rPr>
        <w:t>punktā vārdus "attiecināmajām izmaksām" ar vārdiem "</w:t>
      </w:r>
      <w:r w:rsidR="00000934" w:rsidRPr="0061202D">
        <w:rPr>
          <w:rFonts w:eastAsia="Calibri"/>
          <w:sz w:val="28"/>
          <w:szCs w:val="28"/>
        </w:rPr>
        <w:t>ERAF</w:t>
      </w:r>
      <w:r w:rsidRPr="0061202D">
        <w:rPr>
          <w:rFonts w:eastAsia="Calibri"/>
          <w:sz w:val="28"/>
          <w:szCs w:val="28"/>
        </w:rPr>
        <w:t xml:space="preserve"> finansējuma apmēra"</w:t>
      </w:r>
      <w:r w:rsidR="00000934" w:rsidRPr="0061202D">
        <w:rPr>
          <w:rFonts w:eastAsia="Calibri"/>
          <w:sz w:val="28"/>
          <w:szCs w:val="28"/>
        </w:rPr>
        <w:t>.</w:t>
      </w:r>
    </w:p>
    <w:bookmarkEnd w:id="1"/>
    <w:p w14:paraId="06EEE00C" w14:textId="77777777" w:rsidR="003457CF" w:rsidRPr="0061202D" w:rsidRDefault="003457CF" w:rsidP="003457CF">
      <w:pPr>
        <w:pStyle w:val="ListParagraph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0E9DBB9" w14:textId="0DDB1CEA" w:rsidR="003457CF" w:rsidRPr="0061202D" w:rsidRDefault="00000934" w:rsidP="00430A25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61202D">
        <w:rPr>
          <w:rFonts w:eastAsia="Calibri"/>
          <w:sz w:val="28"/>
          <w:szCs w:val="28"/>
        </w:rPr>
        <w:t>Aizstāt</w:t>
      </w:r>
      <w:r w:rsidR="003457CF" w:rsidRPr="0061202D">
        <w:rPr>
          <w:rFonts w:eastAsia="Calibri"/>
          <w:sz w:val="28"/>
          <w:szCs w:val="28"/>
        </w:rPr>
        <w:t xml:space="preserve"> </w:t>
      </w:r>
      <w:r w:rsidR="00D01334" w:rsidRPr="0061202D">
        <w:rPr>
          <w:rFonts w:eastAsia="Calibri"/>
          <w:sz w:val="28"/>
          <w:szCs w:val="28"/>
        </w:rPr>
        <w:t xml:space="preserve">38. punktā </w:t>
      </w:r>
      <w:r w:rsidRPr="0061202D">
        <w:rPr>
          <w:rFonts w:eastAsia="Calibri"/>
          <w:sz w:val="28"/>
          <w:szCs w:val="28"/>
        </w:rPr>
        <w:t xml:space="preserve">skaitļus un vārdu </w:t>
      </w:r>
      <w:r w:rsidR="003E045A" w:rsidRPr="0061202D">
        <w:rPr>
          <w:rFonts w:eastAsia="Calibri"/>
          <w:sz w:val="28"/>
          <w:szCs w:val="28"/>
        </w:rPr>
        <w:t>"</w:t>
      </w:r>
      <w:r w:rsidR="00293CC9" w:rsidRPr="0061202D">
        <w:rPr>
          <w:sz w:val="28"/>
          <w:szCs w:val="28"/>
          <w:shd w:val="clear" w:color="auto" w:fill="FFFFFF"/>
        </w:rPr>
        <w:t>23.1.1., 23.2. un 23.3.</w:t>
      </w:r>
      <w:r w:rsidR="003E045A" w:rsidRPr="0061202D">
        <w:rPr>
          <w:sz w:val="28"/>
          <w:szCs w:val="28"/>
          <w:shd w:val="clear" w:color="auto" w:fill="FFFFFF"/>
        </w:rPr>
        <w:t>"</w:t>
      </w:r>
      <w:r w:rsidR="00293CC9" w:rsidRPr="0061202D">
        <w:rPr>
          <w:sz w:val="28"/>
          <w:szCs w:val="28"/>
          <w:shd w:val="clear" w:color="auto" w:fill="FFFFFF"/>
        </w:rPr>
        <w:t xml:space="preserve"> ar</w:t>
      </w:r>
      <w:r w:rsidR="00430A25" w:rsidRPr="0061202D">
        <w:rPr>
          <w:sz w:val="28"/>
          <w:szCs w:val="28"/>
          <w:shd w:val="clear" w:color="auto" w:fill="FFFFFF"/>
        </w:rPr>
        <w:t xml:space="preserve"> </w:t>
      </w:r>
      <w:r w:rsidR="00293CC9" w:rsidRPr="0061202D">
        <w:rPr>
          <w:sz w:val="28"/>
          <w:szCs w:val="28"/>
          <w:shd w:val="clear" w:color="auto" w:fill="FFFFFF"/>
        </w:rPr>
        <w:t xml:space="preserve">skaitļiem un vārdu </w:t>
      </w:r>
      <w:r w:rsidR="003E045A" w:rsidRPr="0061202D">
        <w:rPr>
          <w:rFonts w:eastAsia="Calibri"/>
          <w:sz w:val="28"/>
          <w:szCs w:val="28"/>
        </w:rPr>
        <w:t>"</w:t>
      </w:r>
      <w:r w:rsidR="00293CC9" w:rsidRPr="0061202D">
        <w:rPr>
          <w:sz w:val="28"/>
          <w:szCs w:val="28"/>
          <w:shd w:val="clear" w:color="auto" w:fill="FFFFFF"/>
        </w:rPr>
        <w:t>23.1.1. un 23.2.</w:t>
      </w:r>
      <w:r w:rsidR="003E045A" w:rsidRPr="0061202D">
        <w:rPr>
          <w:sz w:val="28"/>
          <w:szCs w:val="28"/>
          <w:shd w:val="clear" w:color="auto" w:fill="FFFFFF"/>
        </w:rPr>
        <w:t>"</w:t>
      </w:r>
      <w:r w:rsidR="00293CC9" w:rsidRPr="0061202D">
        <w:rPr>
          <w:sz w:val="28"/>
          <w:szCs w:val="28"/>
          <w:shd w:val="clear" w:color="auto" w:fill="FFFFFF"/>
        </w:rPr>
        <w:t xml:space="preserve">. </w:t>
      </w:r>
    </w:p>
    <w:p w14:paraId="0BE7B776" w14:textId="77777777" w:rsidR="00382889" w:rsidRPr="0061202D" w:rsidRDefault="00382889" w:rsidP="00382889">
      <w:pPr>
        <w:pStyle w:val="ListParagraph"/>
        <w:rPr>
          <w:rFonts w:eastAsia="Calibri"/>
          <w:sz w:val="28"/>
          <w:szCs w:val="28"/>
        </w:rPr>
      </w:pPr>
    </w:p>
    <w:p w14:paraId="6D5F9C05" w14:textId="5DA050AD" w:rsidR="00382889" w:rsidRPr="0061202D" w:rsidRDefault="00382889" w:rsidP="00430A25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61202D">
        <w:rPr>
          <w:rFonts w:eastAsia="Calibri"/>
          <w:sz w:val="28"/>
          <w:szCs w:val="28"/>
        </w:rPr>
        <w:t>Papildināt noteikumus ar 49.</w:t>
      </w:r>
      <w:r w:rsidRPr="0061202D">
        <w:rPr>
          <w:rFonts w:eastAsia="Calibri"/>
          <w:sz w:val="28"/>
          <w:szCs w:val="28"/>
          <w:vertAlign w:val="superscript"/>
        </w:rPr>
        <w:t>1</w:t>
      </w:r>
      <w:r w:rsidRPr="0061202D">
        <w:rPr>
          <w:rFonts w:eastAsia="Calibri"/>
          <w:sz w:val="28"/>
          <w:szCs w:val="28"/>
        </w:rPr>
        <w:t> punktu šādā redakcijā:</w:t>
      </w:r>
    </w:p>
    <w:p w14:paraId="471A14E9" w14:textId="77777777" w:rsidR="00382889" w:rsidRPr="0061202D" w:rsidRDefault="00382889" w:rsidP="00382889">
      <w:pPr>
        <w:pStyle w:val="ListParagraph"/>
        <w:rPr>
          <w:rFonts w:eastAsia="Calibri"/>
          <w:sz w:val="28"/>
          <w:szCs w:val="28"/>
        </w:rPr>
      </w:pPr>
    </w:p>
    <w:p w14:paraId="6A43D39D" w14:textId="4C199CD4" w:rsidR="00382889" w:rsidRPr="0061202D" w:rsidRDefault="00382889" w:rsidP="00BF121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1202D">
        <w:rPr>
          <w:rFonts w:eastAsia="Calibri"/>
          <w:sz w:val="28"/>
          <w:szCs w:val="28"/>
        </w:rPr>
        <w:t>"49.</w:t>
      </w:r>
      <w:r w:rsidRPr="0061202D">
        <w:rPr>
          <w:rFonts w:eastAsia="Calibri"/>
          <w:sz w:val="28"/>
          <w:szCs w:val="28"/>
          <w:vertAlign w:val="superscript"/>
        </w:rPr>
        <w:t>1</w:t>
      </w:r>
      <w:proofErr w:type="gramStart"/>
      <w:r w:rsidRPr="0061202D">
        <w:rPr>
          <w:rFonts w:eastAsia="Calibri"/>
          <w:sz w:val="28"/>
          <w:szCs w:val="28"/>
        </w:rPr>
        <w:t> </w:t>
      </w:r>
      <w:r w:rsidR="00081875" w:rsidRPr="0061202D">
        <w:rPr>
          <w:rFonts w:eastAsia="Calibri"/>
          <w:sz w:val="28"/>
          <w:szCs w:val="28"/>
        </w:rPr>
        <w:t xml:space="preserve">Ja </w:t>
      </w:r>
      <w:r w:rsidR="00604D82" w:rsidRPr="0061202D">
        <w:rPr>
          <w:rFonts w:eastAsia="Calibri"/>
          <w:sz w:val="28"/>
          <w:szCs w:val="28"/>
        </w:rPr>
        <w:t xml:space="preserve">finansējuma saņēmējs </w:t>
      </w:r>
      <w:r w:rsidR="00081875" w:rsidRPr="0061202D">
        <w:rPr>
          <w:rFonts w:eastAsia="Calibri"/>
          <w:sz w:val="28"/>
          <w:szCs w:val="28"/>
        </w:rPr>
        <w:t>ir pārkāp</w:t>
      </w:r>
      <w:r w:rsidR="00604D82" w:rsidRPr="0061202D">
        <w:rPr>
          <w:rFonts w:eastAsia="Calibri"/>
          <w:sz w:val="28"/>
          <w:szCs w:val="28"/>
        </w:rPr>
        <w:t>i</w:t>
      </w:r>
      <w:r w:rsidR="00081875" w:rsidRPr="0061202D">
        <w:rPr>
          <w:rFonts w:eastAsia="Calibri"/>
          <w:sz w:val="28"/>
          <w:szCs w:val="28"/>
        </w:rPr>
        <w:t xml:space="preserve">s Komisijas regulas Nr. 1407/2013 </w:t>
      </w:r>
      <w:r w:rsidR="007C164A" w:rsidRPr="0061202D">
        <w:rPr>
          <w:rFonts w:eastAsia="Calibri"/>
          <w:sz w:val="28"/>
          <w:szCs w:val="28"/>
        </w:rPr>
        <w:t xml:space="preserve">prasības </w:t>
      </w:r>
      <w:r w:rsidR="00081875" w:rsidRPr="0061202D">
        <w:rPr>
          <w:rFonts w:eastAsia="Calibri"/>
          <w:sz w:val="28"/>
          <w:szCs w:val="28"/>
        </w:rPr>
        <w:t xml:space="preserve">vai </w:t>
      </w:r>
      <w:r w:rsidR="00FA1196" w:rsidRPr="0061202D">
        <w:rPr>
          <w:rFonts w:eastAsia="Calibri"/>
          <w:sz w:val="28"/>
          <w:szCs w:val="28"/>
        </w:rPr>
        <w:t>finansējuma saņēmēja projektā gala labuma guvējs</w:t>
      </w:r>
      <w:proofErr w:type="gramEnd"/>
      <w:r w:rsidR="00FA1196" w:rsidRPr="0061202D">
        <w:rPr>
          <w:rFonts w:eastAsia="Calibri"/>
          <w:sz w:val="28"/>
          <w:szCs w:val="28"/>
        </w:rPr>
        <w:t xml:space="preserve"> ir pārkāpis </w:t>
      </w:r>
      <w:r w:rsidR="00081875" w:rsidRPr="0061202D">
        <w:rPr>
          <w:rFonts w:eastAsia="Calibri"/>
          <w:sz w:val="28"/>
          <w:szCs w:val="28"/>
        </w:rPr>
        <w:t xml:space="preserve">Komisijas regulas Nr. 651/2014 prasības, </w:t>
      </w:r>
      <w:r w:rsidR="00DC4542" w:rsidRPr="0061202D">
        <w:rPr>
          <w:rFonts w:eastAsia="Calibri"/>
          <w:sz w:val="28"/>
          <w:szCs w:val="28"/>
        </w:rPr>
        <w:t xml:space="preserve">attiecīgi </w:t>
      </w:r>
      <w:r w:rsidR="00392F81" w:rsidRPr="0061202D">
        <w:rPr>
          <w:rFonts w:eastAsia="Calibri"/>
          <w:sz w:val="28"/>
          <w:szCs w:val="28"/>
        </w:rPr>
        <w:t xml:space="preserve">finansējuma </w:t>
      </w:r>
      <w:r w:rsidR="00081875" w:rsidRPr="0061202D">
        <w:rPr>
          <w:rFonts w:eastAsia="Calibri"/>
          <w:sz w:val="28"/>
          <w:szCs w:val="28"/>
        </w:rPr>
        <w:t xml:space="preserve">saņēmējam </w:t>
      </w:r>
      <w:r w:rsidR="007C164A" w:rsidRPr="0061202D">
        <w:rPr>
          <w:rFonts w:eastAsia="Calibri"/>
          <w:sz w:val="28"/>
          <w:szCs w:val="28"/>
        </w:rPr>
        <w:t>vai</w:t>
      </w:r>
      <w:r w:rsidR="00392F81" w:rsidRPr="0061202D">
        <w:rPr>
          <w:rFonts w:eastAsia="Calibri"/>
          <w:sz w:val="28"/>
          <w:szCs w:val="28"/>
        </w:rPr>
        <w:t xml:space="preserve"> gala labuma guvējam </w:t>
      </w:r>
      <w:r w:rsidR="00081875" w:rsidRPr="0061202D">
        <w:rPr>
          <w:rFonts w:eastAsia="Calibri"/>
          <w:sz w:val="28"/>
          <w:szCs w:val="28"/>
        </w:rPr>
        <w:t>ir pienākums atmaksāt visu projekta ietvaros saņemto komercdarbības atbalstu kopā ar procentiem, k</w:t>
      </w:r>
      <w:r w:rsidR="005349AB" w:rsidRPr="0061202D">
        <w:rPr>
          <w:rFonts w:eastAsia="Calibri"/>
          <w:sz w:val="28"/>
          <w:szCs w:val="28"/>
        </w:rPr>
        <w:t>uru likmi</w:t>
      </w:r>
      <w:r w:rsidR="00081875" w:rsidRPr="0061202D">
        <w:rPr>
          <w:rFonts w:eastAsia="Calibri"/>
          <w:sz w:val="28"/>
          <w:szCs w:val="28"/>
        </w:rPr>
        <w:t xml:space="preserve"> publicē Eiropas Komisija saskaņā ar Komisijas 2004. gada 21. aprīļa </w:t>
      </w:r>
      <w:r w:rsidR="0061202D" w:rsidRPr="0061202D">
        <w:rPr>
          <w:rFonts w:eastAsia="Calibri"/>
          <w:sz w:val="28"/>
          <w:szCs w:val="28"/>
        </w:rPr>
        <w:t xml:space="preserve">Regulas </w:t>
      </w:r>
      <w:r w:rsidR="00081875" w:rsidRPr="0061202D">
        <w:rPr>
          <w:rFonts w:eastAsia="Calibri"/>
          <w:sz w:val="28"/>
          <w:szCs w:val="28"/>
        </w:rPr>
        <w:t>(EK) Nr.</w:t>
      </w:r>
      <w:r w:rsidR="005349AB" w:rsidRPr="0061202D">
        <w:rPr>
          <w:rFonts w:eastAsia="Calibri"/>
          <w:sz w:val="28"/>
          <w:szCs w:val="28"/>
        </w:rPr>
        <w:t> </w:t>
      </w:r>
      <w:r w:rsidR="00081875" w:rsidRPr="0061202D">
        <w:rPr>
          <w:rFonts w:eastAsia="Calibri"/>
          <w:sz w:val="28"/>
          <w:szCs w:val="28"/>
        </w:rPr>
        <w:t>794/2004, ar ko īsteno Padomes Regulu (ES) 2015/1589, ar ko nosaka sīki izstrādātus noteikumus Līguma par Eiropas Savienības darbību 108. panta piemērošanai</w:t>
      </w:r>
      <w:r w:rsidR="007C164A" w:rsidRPr="0061202D">
        <w:rPr>
          <w:rFonts w:eastAsia="Calibri"/>
          <w:sz w:val="28"/>
          <w:szCs w:val="28"/>
        </w:rPr>
        <w:t xml:space="preserve"> </w:t>
      </w:r>
      <w:r w:rsidR="007C164A" w:rsidRPr="0061202D">
        <w:rPr>
          <w:sz w:val="28"/>
          <w:szCs w:val="28"/>
          <w:shd w:val="clear" w:color="auto" w:fill="FFFFFF"/>
        </w:rPr>
        <w:t>(turpmāk – Komisijas regula Nr. 794/2004)</w:t>
      </w:r>
      <w:r w:rsidR="00081875" w:rsidRPr="0061202D">
        <w:rPr>
          <w:rFonts w:eastAsia="Calibri"/>
          <w:sz w:val="28"/>
          <w:szCs w:val="28"/>
        </w:rPr>
        <w:t xml:space="preserve">, 10. pantu, tiem pieskaitot 100 </w:t>
      </w:r>
      <w:r w:rsidR="003649A4">
        <w:rPr>
          <w:rFonts w:eastAsia="Calibri"/>
          <w:sz w:val="28"/>
          <w:szCs w:val="28"/>
        </w:rPr>
        <w:t>pamata</w:t>
      </w:r>
      <w:r w:rsidR="00081875" w:rsidRPr="0061202D">
        <w:rPr>
          <w:rFonts w:eastAsia="Calibri"/>
          <w:sz w:val="28"/>
          <w:szCs w:val="28"/>
        </w:rPr>
        <w:t xml:space="preserve"> punktus, no dienas, kad </w:t>
      </w:r>
      <w:r w:rsidR="00A525A2" w:rsidRPr="0061202D">
        <w:rPr>
          <w:rFonts w:eastAsia="Calibri"/>
          <w:sz w:val="28"/>
          <w:szCs w:val="28"/>
        </w:rPr>
        <w:t>komercdarbības</w:t>
      </w:r>
      <w:r w:rsidR="00081875" w:rsidRPr="0061202D">
        <w:rPr>
          <w:rFonts w:eastAsia="Calibri"/>
          <w:sz w:val="28"/>
          <w:szCs w:val="28"/>
        </w:rPr>
        <w:t xml:space="preserve"> atbalsts tika izmaksāts </w:t>
      </w:r>
      <w:r w:rsidR="000704CB" w:rsidRPr="0061202D">
        <w:rPr>
          <w:rFonts w:eastAsia="Calibri"/>
          <w:sz w:val="28"/>
          <w:szCs w:val="28"/>
        </w:rPr>
        <w:t>finansējuma</w:t>
      </w:r>
      <w:r w:rsidR="00081875" w:rsidRPr="0061202D">
        <w:rPr>
          <w:rFonts w:eastAsia="Calibri"/>
          <w:sz w:val="28"/>
          <w:szCs w:val="28"/>
        </w:rPr>
        <w:t xml:space="preserve"> saņēmējam </w:t>
      </w:r>
      <w:r w:rsidR="00FB5FF5" w:rsidRPr="0061202D">
        <w:rPr>
          <w:rFonts w:eastAsia="Calibri"/>
          <w:sz w:val="28"/>
          <w:szCs w:val="28"/>
        </w:rPr>
        <w:t>vai gala labuma guvējam</w:t>
      </w:r>
      <w:r w:rsidR="005349AB" w:rsidRPr="0061202D">
        <w:rPr>
          <w:rFonts w:eastAsia="Calibri"/>
          <w:sz w:val="28"/>
          <w:szCs w:val="28"/>
        </w:rPr>
        <w:t>,</w:t>
      </w:r>
      <w:r w:rsidR="00FB5FF5" w:rsidRPr="0061202D">
        <w:rPr>
          <w:rFonts w:eastAsia="Calibri"/>
          <w:sz w:val="28"/>
          <w:szCs w:val="28"/>
        </w:rPr>
        <w:t xml:space="preserve"> </w:t>
      </w:r>
      <w:r w:rsidR="00081875" w:rsidRPr="0061202D">
        <w:rPr>
          <w:rFonts w:eastAsia="Calibri"/>
          <w:sz w:val="28"/>
          <w:szCs w:val="28"/>
        </w:rPr>
        <w:t>līdz tā atgūšanas dienai, ievērojot Komisijas regulas Nr.</w:t>
      </w:r>
      <w:r w:rsidR="00430A25" w:rsidRPr="0061202D">
        <w:rPr>
          <w:rFonts w:eastAsia="Calibri"/>
          <w:sz w:val="28"/>
          <w:szCs w:val="28"/>
        </w:rPr>
        <w:t> </w:t>
      </w:r>
      <w:r w:rsidR="00081875" w:rsidRPr="0061202D">
        <w:rPr>
          <w:rFonts w:eastAsia="Calibri"/>
          <w:sz w:val="28"/>
          <w:szCs w:val="28"/>
        </w:rPr>
        <w:t>794/2004 11. pantā noteikto procentu likmes piemērošanas metodi."</w:t>
      </w:r>
    </w:p>
    <w:bookmarkEnd w:id="2"/>
    <w:p w14:paraId="69EB2B74" w14:textId="5FF3132E" w:rsidR="003E045A" w:rsidRPr="0061202D" w:rsidRDefault="003E045A" w:rsidP="003D7403">
      <w:pPr>
        <w:pStyle w:val="ListParagraph"/>
        <w:tabs>
          <w:tab w:val="left" w:pos="3255"/>
        </w:tabs>
        <w:ind w:left="0" w:firstLine="709"/>
        <w:jc w:val="both"/>
        <w:rPr>
          <w:sz w:val="28"/>
          <w:szCs w:val="28"/>
        </w:rPr>
      </w:pPr>
    </w:p>
    <w:p w14:paraId="0B33AA59" w14:textId="77777777" w:rsidR="005349AB" w:rsidRPr="0061202D" w:rsidRDefault="005349AB" w:rsidP="003D7403">
      <w:pPr>
        <w:pStyle w:val="ListParagraph"/>
        <w:tabs>
          <w:tab w:val="left" w:pos="3255"/>
        </w:tabs>
        <w:ind w:left="0" w:firstLine="709"/>
        <w:jc w:val="both"/>
        <w:rPr>
          <w:sz w:val="28"/>
          <w:szCs w:val="28"/>
        </w:rPr>
      </w:pPr>
    </w:p>
    <w:p w14:paraId="7DEEDDAC" w14:textId="77777777" w:rsidR="003E045A" w:rsidRPr="0061202D" w:rsidRDefault="003E045A" w:rsidP="003D7403">
      <w:pPr>
        <w:pStyle w:val="ListParagraph"/>
        <w:tabs>
          <w:tab w:val="left" w:pos="3255"/>
        </w:tabs>
        <w:ind w:left="0" w:firstLine="709"/>
        <w:jc w:val="both"/>
        <w:rPr>
          <w:sz w:val="28"/>
          <w:szCs w:val="28"/>
        </w:rPr>
      </w:pPr>
    </w:p>
    <w:p w14:paraId="4FBB1C33" w14:textId="77777777" w:rsidR="003E045A" w:rsidRPr="0061202D" w:rsidRDefault="003E045A" w:rsidP="003D740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3" w:name="_Hlk529965267"/>
      <w:r w:rsidRPr="0061202D">
        <w:rPr>
          <w:sz w:val="28"/>
          <w:szCs w:val="28"/>
        </w:rPr>
        <w:t>Ministru prezidents</w:t>
      </w:r>
      <w:r w:rsidRPr="0061202D">
        <w:rPr>
          <w:sz w:val="28"/>
          <w:szCs w:val="28"/>
        </w:rPr>
        <w:tab/>
        <w:t>A. K. Kariņš</w:t>
      </w:r>
    </w:p>
    <w:p w14:paraId="5835AF29" w14:textId="77777777" w:rsidR="003E045A" w:rsidRPr="0061202D" w:rsidRDefault="003E045A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E8DA18C" w14:textId="77777777" w:rsidR="003E045A" w:rsidRPr="0061202D" w:rsidRDefault="003E045A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A7B2FAE" w14:textId="77777777" w:rsidR="003E045A" w:rsidRPr="0061202D" w:rsidRDefault="003E045A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2E10C6A" w14:textId="77777777" w:rsidR="003E045A" w:rsidRPr="0061202D" w:rsidRDefault="003E045A" w:rsidP="003D740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1202D">
        <w:rPr>
          <w:sz w:val="28"/>
          <w:szCs w:val="28"/>
        </w:rPr>
        <w:t>Ekonomikas ministrs</w:t>
      </w:r>
      <w:r w:rsidRPr="0061202D">
        <w:rPr>
          <w:sz w:val="28"/>
          <w:szCs w:val="28"/>
        </w:rPr>
        <w:tab/>
        <w:t>R. </w:t>
      </w:r>
      <w:proofErr w:type="spellStart"/>
      <w:r w:rsidRPr="0061202D">
        <w:rPr>
          <w:sz w:val="28"/>
          <w:szCs w:val="28"/>
        </w:rPr>
        <w:t>Nemiro</w:t>
      </w:r>
      <w:proofErr w:type="spellEnd"/>
    </w:p>
    <w:bookmarkEnd w:id="3"/>
    <w:sectPr w:rsidR="003E045A" w:rsidRPr="0061202D" w:rsidSect="003E04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5B7B7" w14:textId="77777777" w:rsidR="00926E21" w:rsidRDefault="00926E21">
      <w:r>
        <w:separator/>
      </w:r>
    </w:p>
  </w:endnote>
  <w:endnote w:type="continuationSeparator" w:id="0">
    <w:p w14:paraId="3DFB8821" w14:textId="77777777" w:rsidR="00926E21" w:rsidRDefault="0092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0C26" w14:textId="77777777" w:rsidR="003E045A" w:rsidRPr="003E045A" w:rsidRDefault="003E045A" w:rsidP="003E045A">
    <w:pPr>
      <w:pStyle w:val="Footer"/>
      <w:rPr>
        <w:sz w:val="16"/>
        <w:szCs w:val="16"/>
      </w:rPr>
    </w:pPr>
    <w:r>
      <w:rPr>
        <w:sz w:val="16"/>
        <w:szCs w:val="16"/>
      </w:rPr>
      <w:t>N0239_0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6341" w14:textId="35BE433E" w:rsidR="003E045A" w:rsidRPr="003E045A" w:rsidRDefault="003E045A">
    <w:pPr>
      <w:pStyle w:val="Footer"/>
      <w:rPr>
        <w:sz w:val="16"/>
        <w:szCs w:val="16"/>
      </w:rPr>
    </w:pPr>
    <w:r>
      <w:rPr>
        <w:sz w:val="16"/>
        <w:szCs w:val="16"/>
      </w:rPr>
      <w:t>N0239_0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112EB" w14:textId="77777777" w:rsidR="00926E21" w:rsidRDefault="00926E21">
      <w:r>
        <w:separator/>
      </w:r>
    </w:p>
  </w:footnote>
  <w:footnote w:type="continuationSeparator" w:id="0">
    <w:p w14:paraId="597BB5B4" w14:textId="77777777" w:rsidR="00926E21" w:rsidRDefault="0092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651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1E9080E1" w:rsidR="0052616F" w:rsidRDefault="005261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5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8834" w14:textId="63008E00" w:rsidR="003E045A" w:rsidRDefault="003E045A">
    <w:pPr>
      <w:pStyle w:val="Header"/>
    </w:pPr>
  </w:p>
  <w:p w14:paraId="36F66460" w14:textId="77777777" w:rsidR="003E045A" w:rsidRDefault="003E045A">
    <w:pPr>
      <w:pStyle w:val="Header"/>
    </w:pPr>
    <w:r>
      <w:rPr>
        <w:noProof/>
      </w:rPr>
      <w:drawing>
        <wp:inline distT="0" distB="0" distL="0" distR="0" wp14:anchorId="2575858E" wp14:editId="2891586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312"/>
    <w:multiLevelType w:val="hybridMultilevel"/>
    <w:tmpl w:val="D9461000"/>
    <w:lvl w:ilvl="0" w:tplc="A322B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B35"/>
    <w:multiLevelType w:val="multilevel"/>
    <w:tmpl w:val="D376D7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505641"/>
    <w:multiLevelType w:val="hybridMultilevel"/>
    <w:tmpl w:val="95C2A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F2E"/>
    <w:multiLevelType w:val="hybridMultilevel"/>
    <w:tmpl w:val="53C4FC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BE6"/>
    <w:multiLevelType w:val="multilevel"/>
    <w:tmpl w:val="6B4A6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7849"/>
    <w:multiLevelType w:val="multilevel"/>
    <w:tmpl w:val="D1426E2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A272F7B"/>
    <w:multiLevelType w:val="multilevel"/>
    <w:tmpl w:val="A3F68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E20AA9"/>
    <w:multiLevelType w:val="multilevel"/>
    <w:tmpl w:val="D376D7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390335C"/>
    <w:multiLevelType w:val="hybridMultilevel"/>
    <w:tmpl w:val="FEC4525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1054"/>
    <w:multiLevelType w:val="multilevel"/>
    <w:tmpl w:val="3D52FB20"/>
    <w:lvl w:ilvl="0">
      <w:start w:val="4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1828D5"/>
    <w:multiLevelType w:val="hybridMultilevel"/>
    <w:tmpl w:val="D040B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5350D"/>
    <w:multiLevelType w:val="multilevel"/>
    <w:tmpl w:val="D376D77A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0910F6B"/>
    <w:multiLevelType w:val="hybridMultilevel"/>
    <w:tmpl w:val="5F221D4C"/>
    <w:lvl w:ilvl="0" w:tplc="D8FCC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312A3"/>
    <w:multiLevelType w:val="hybridMultilevel"/>
    <w:tmpl w:val="00F61F98"/>
    <w:lvl w:ilvl="0" w:tplc="0426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011" w:hanging="360"/>
      </w:pPr>
    </w:lvl>
    <w:lvl w:ilvl="2" w:tplc="0426001B" w:tentative="1">
      <w:start w:val="1"/>
      <w:numFmt w:val="lowerRoman"/>
      <w:lvlText w:val="%3."/>
      <w:lvlJc w:val="right"/>
      <w:pPr>
        <w:ind w:left="10731" w:hanging="180"/>
      </w:pPr>
    </w:lvl>
    <w:lvl w:ilvl="3" w:tplc="0426000F" w:tentative="1">
      <w:start w:val="1"/>
      <w:numFmt w:val="decimal"/>
      <w:lvlText w:val="%4."/>
      <w:lvlJc w:val="left"/>
      <w:pPr>
        <w:ind w:left="11451" w:hanging="360"/>
      </w:pPr>
    </w:lvl>
    <w:lvl w:ilvl="4" w:tplc="04260019" w:tentative="1">
      <w:start w:val="1"/>
      <w:numFmt w:val="lowerLetter"/>
      <w:lvlText w:val="%5."/>
      <w:lvlJc w:val="left"/>
      <w:pPr>
        <w:ind w:left="12171" w:hanging="360"/>
      </w:pPr>
    </w:lvl>
    <w:lvl w:ilvl="5" w:tplc="0426001B" w:tentative="1">
      <w:start w:val="1"/>
      <w:numFmt w:val="lowerRoman"/>
      <w:lvlText w:val="%6."/>
      <w:lvlJc w:val="right"/>
      <w:pPr>
        <w:ind w:left="12891" w:hanging="180"/>
      </w:pPr>
    </w:lvl>
    <w:lvl w:ilvl="6" w:tplc="0426000F" w:tentative="1">
      <w:start w:val="1"/>
      <w:numFmt w:val="decimal"/>
      <w:lvlText w:val="%7."/>
      <w:lvlJc w:val="left"/>
      <w:pPr>
        <w:ind w:left="13611" w:hanging="360"/>
      </w:pPr>
    </w:lvl>
    <w:lvl w:ilvl="7" w:tplc="04260019" w:tentative="1">
      <w:start w:val="1"/>
      <w:numFmt w:val="lowerLetter"/>
      <w:lvlText w:val="%8."/>
      <w:lvlJc w:val="left"/>
      <w:pPr>
        <w:ind w:left="14331" w:hanging="360"/>
      </w:pPr>
    </w:lvl>
    <w:lvl w:ilvl="8" w:tplc="042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50267"/>
    <w:multiLevelType w:val="multilevel"/>
    <w:tmpl w:val="A3F68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FEF3B16"/>
    <w:multiLevelType w:val="hybridMultilevel"/>
    <w:tmpl w:val="F3F23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3"/>
  </w:num>
  <w:num w:numId="5">
    <w:abstractNumId w:val="18"/>
  </w:num>
  <w:num w:numId="6">
    <w:abstractNumId w:val="11"/>
  </w:num>
  <w:num w:numId="7">
    <w:abstractNumId w:val="17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3"/>
  </w:num>
  <w:num w:numId="13">
    <w:abstractNumId w:val="0"/>
  </w:num>
  <w:num w:numId="14">
    <w:abstractNumId w:val="14"/>
  </w:num>
  <w:num w:numId="15">
    <w:abstractNumId w:val="8"/>
  </w:num>
  <w:num w:numId="16">
    <w:abstractNumId w:val="1"/>
  </w:num>
  <w:num w:numId="17">
    <w:abstractNumId w:val="10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934"/>
    <w:rsid w:val="00001570"/>
    <w:rsid w:val="00001D6E"/>
    <w:rsid w:val="000020D4"/>
    <w:rsid w:val="000039BC"/>
    <w:rsid w:val="0000582C"/>
    <w:rsid w:val="0000585F"/>
    <w:rsid w:val="0000693C"/>
    <w:rsid w:val="00006B5D"/>
    <w:rsid w:val="00010680"/>
    <w:rsid w:val="00010695"/>
    <w:rsid w:val="00012B1B"/>
    <w:rsid w:val="0001382E"/>
    <w:rsid w:val="0001416D"/>
    <w:rsid w:val="000149FD"/>
    <w:rsid w:val="000165DA"/>
    <w:rsid w:val="00016A3B"/>
    <w:rsid w:val="00021834"/>
    <w:rsid w:val="00022C8B"/>
    <w:rsid w:val="00023004"/>
    <w:rsid w:val="00023816"/>
    <w:rsid w:val="00024B7B"/>
    <w:rsid w:val="00025456"/>
    <w:rsid w:val="000270A7"/>
    <w:rsid w:val="0003024E"/>
    <w:rsid w:val="00033A13"/>
    <w:rsid w:val="000343F2"/>
    <w:rsid w:val="00035FCF"/>
    <w:rsid w:val="00037CD1"/>
    <w:rsid w:val="00040E6D"/>
    <w:rsid w:val="0004120C"/>
    <w:rsid w:val="00041B4C"/>
    <w:rsid w:val="00041DBE"/>
    <w:rsid w:val="00043EBB"/>
    <w:rsid w:val="00044766"/>
    <w:rsid w:val="00047B58"/>
    <w:rsid w:val="0005276C"/>
    <w:rsid w:val="00053EA5"/>
    <w:rsid w:val="00056C37"/>
    <w:rsid w:val="00063CD2"/>
    <w:rsid w:val="00064A65"/>
    <w:rsid w:val="00064F3F"/>
    <w:rsid w:val="00065152"/>
    <w:rsid w:val="00065417"/>
    <w:rsid w:val="0006551D"/>
    <w:rsid w:val="000704CB"/>
    <w:rsid w:val="00070768"/>
    <w:rsid w:val="00070B93"/>
    <w:rsid w:val="00071600"/>
    <w:rsid w:val="00071A50"/>
    <w:rsid w:val="00071DDC"/>
    <w:rsid w:val="00072D0E"/>
    <w:rsid w:val="00074061"/>
    <w:rsid w:val="00074210"/>
    <w:rsid w:val="00077D88"/>
    <w:rsid w:val="00080820"/>
    <w:rsid w:val="00081875"/>
    <w:rsid w:val="0008532A"/>
    <w:rsid w:val="00085ED0"/>
    <w:rsid w:val="000861B3"/>
    <w:rsid w:val="00094C42"/>
    <w:rsid w:val="000970A2"/>
    <w:rsid w:val="00097A3F"/>
    <w:rsid w:val="00097AAD"/>
    <w:rsid w:val="000A01D4"/>
    <w:rsid w:val="000A12DB"/>
    <w:rsid w:val="000A259B"/>
    <w:rsid w:val="000A352C"/>
    <w:rsid w:val="000A5426"/>
    <w:rsid w:val="000A79C1"/>
    <w:rsid w:val="000A7A8E"/>
    <w:rsid w:val="000A7D69"/>
    <w:rsid w:val="000B210B"/>
    <w:rsid w:val="000B27DA"/>
    <w:rsid w:val="000B4F40"/>
    <w:rsid w:val="000B5288"/>
    <w:rsid w:val="000B6BB9"/>
    <w:rsid w:val="000C078C"/>
    <w:rsid w:val="000C1885"/>
    <w:rsid w:val="000C1F30"/>
    <w:rsid w:val="000C22EE"/>
    <w:rsid w:val="000C2DDA"/>
    <w:rsid w:val="000C32A2"/>
    <w:rsid w:val="000C3460"/>
    <w:rsid w:val="000C3D5B"/>
    <w:rsid w:val="000C47D5"/>
    <w:rsid w:val="000C52BE"/>
    <w:rsid w:val="000C5558"/>
    <w:rsid w:val="000C5AF8"/>
    <w:rsid w:val="000C6C1B"/>
    <w:rsid w:val="000D0BD6"/>
    <w:rsid w:val="000D12A0"/>
    <w:rsid w:val="000D179A"/>
    <w:rsid w:val="000D200B"/>
    <w:rsid w:val="000D4CBA"/>
    <w:rsid w:val="000D56A5"/>
    <w:rsid w:val="000D6010"/>
    <w:rsid w:val="000E19AA"/>
    <w:rsid w:val="000E2767"/>
    <w:rsid w:val="000E285B"/>
    <w:rsid w:val="000E2CD8"/>
    <w:rsid w:val="000E6C31"/>
    <w:rsid w:val="000F204C"/>
    <w:rsid w:val="000F2D8F"/>
    <w:rsid w:val="000F524D"/>
    <w:rsid w:val="000F5468"/>
    <w:rsid w:val="000F59C2"/>
    <w:rsid w:val="000F6A53"/>
    <w:rsid w:val="000F7BA6"/>
    <w:rsid w:val="00101FCC"/>
    <w:rsid w:val="00104620"/>
    <w:rsid w:val="00105444"/>
    <w:rsid w:val="00106ED4"/>
    <w:rsid w:val="0011223D"/>
    <w:rsid w:val="00116C07"/>
    <w:rsid w:val="001170B0"/>
    <w:rsid w:val="001175AC"/>
    <w:rsid w:val="00120F75"/>
    <w:rsid w:val="00122A47"/>
    <w:rsid w:val="001240A3"/>
    <w:rsid w:val="001248B8"/>
    <w:rsid w:val="001248FD"/>
    <w:rsid w:val="001254CA"/>
    <w:rsid w:val="00126347"/>
    <w:rsid w:val="00126B11"/>
    <w:rsid w:val="001305EA"/>
    <w:rsid w:val="00131408"/>
    <w:rsid w:val="00132FAA"/>
    <w:rsid w:val="001331B5"/>
    <w:rsid w:val="00133702"/>
    <w:rsid w:val="00133912"/>
    <w:rsid w:val="001361CF"/>
    <w:rsid w:val="001368FE"/>
    <w:rsid w:val="001376F9"/>
    <w:rsid w:val="00137AC9"/>
    <w:rsid w:val="00137B84"/>
    <w:rsid w:val="001416C3"/>
    <w:rsid w:val="00141899"/>
    <w:rsid w:val="00143392"/>
    <w:rsid w:val="00143694"/>
    <w:rsid w:val="0014619B"/>
    <w:rsid w:val="00150534"/>
    <w:rsid w:val="00151063"/>
    <w:rsid w:val="0015199C"/>
    <w:rsid w:val="00152587"/>
    <w:rsid w:val="001527DC"/>
    <w:rsid w:val="00152CBC"/>
    <w:rsid w:val="0015436A"/>
    <w:rsid w:val="00154470"/>
    <w:rsid w:val="0015465D"/>
    <w:rsid w:val="00155A79"/>
    <w:rsid w:val="00155B63"/>
    <w:rsid w:val="0015601B"/>
    <w:rsid w:val="00156213"/>
    <w:rsid w:val="001572D2"/>
    <w:rsid w:val="00157B77"/>
    <w:rsid w:val="0016284F"/>
    <w:rsid w:val="00162B07"/>
    <w:rsid w:val="001633B5"/>
    <w:rsid w:val="00163A97"/>
    <w:rsid w:val="00166916"/>
    <w:rsid w:val="00166FCA"/>
    <w:rsid w:val="00170016"/>
    <w:rsid w:val="00170036"/>
    <w:rsid w:val="0017154C"/>
    <w:rsid w:val="00171E20"/>
    <w:rsid w:val="00172DF0"/>
    <w:rsid w:val="00173FB9"/>
    <w:rsid w:val="0017478B"/>
    <w:rsid w:val="001762C0"/>
    <w:rsid w:val="00177021"/>
    <w:rsid w:val="001802E6"/>
    <w:rsid w:val="0018149E"/>
    <w:rsid w:val="00181896"/>
    <w:rsid w:val="00181AD6"/>
    <w:rsid w:val="00185308"/>
    <w:rsid w:val="00186457"/>
    <w:rsid w:val="001918F1"/>
    <w:rsid w:val="00191EC2"/>
    <w:rsid w:val="001920E1"/>
    <w:rsid w:val="00192370"/>
    <w:rsid w:val="001932B3"/>
    <w:rsid w:val="00193BC8"/>
    <w:rsid w:val="00196238"/>
    <w:rsid w:val="001A12D1"/>
    <w:rsid w:val="001A4374"/>
    <w:rsid w:val="001A452A"/>
    <w:rsid w:val="001A4712"/>
    <w:rsid w:val="001A5CB4"/>
    <w:rsid w:val="001A64D7"/>
    <w:rsid w:val="001A67BE"/>
    <w:rsid w:val="001B0BAA"/>
    <w:rsid w:val="001B14EA"/>
    <w:rsid w:val="001B73AC"/>
    <w:rsid w:val="001B7AC1"/>
    <w:rsid w:val="001C2481"/>
    <w:rsid w:val="001C2EBD"/>
    <w:rsid w:val="001C3A54"/>
    <w:rsid w:val="001C54BD"/>
    <w:rsid w:val="001C6BDC"/>
    <w:rsid w:val="001D19CA"/>
    <w:rsid w:val="001D2932"/>
    <w:rsid w:val="001D31F3"/>
    <w:rsid w:val="001D3829"/>
    <w:rsid w:val="001D53BA"/>
    <w:rsid w:val="001D79D8"/>
    <w:rsid w:val="001D7ED2"/>
    <w:rsid w:val="001D7F58"/>
    <w:rsid w:val="001E1737"/>
    <w:rsid w:val="001E33FF"/>
    <w:rsid w:val="001E38AE"/>
    <w:rsid w:val="001E71CD"/>
    <w:rsid w:val="001E72D7"/>
    <w:rsid w:val="001F1419"/>
    <w:rsid w:val="001F1AA4"/>
    <w:rsid w:val="001F1D01"/>
    <w:rsid w:val="001F1E68"/>
    <w:rsid w:val="001F28AF"/>
    <w:rsid w:val="001F5DA7"/>
    <w:rsid w:val="001F601B"/>
    <w:rsid w:val="00201B5C"/>
    <w:rsid w:val="002040C5"/>
    <w:rsid w:val="00204F6A"/>
    <w:rsid w:val="002078C4"/>
    <w:rsid w:val="00213B96"/>
    <w:rsid w:val="00214719"/>
    <w:rsid w:val="002151DF"/>
    <w:rsid w:val="0021589D"/>
    <w:rsid w:val="0021672C"/>
    <w:rsid w:val="00216C6D"/>
    <w:rsid w:val="00216C7E"/>
    <w:rsid w:val="00220249"/>
    <w:rsid w:val="0022154C"/>
    <w:rsid w:val="0022388E"/>
    <w:rsid w:val="00223B0D"/>
    <w:rsid w:val="002254D3"/>
    <w:rsid w:val="00225699"/>
    <w:rsid w:val="00225C8F"/>
    <w:rsid w:val="00226816"/>
    <w:rsid w:val="002300CF"/>
    <w:rsid w:val="00231A41"/>
    <w:rsid w:val="002324E9"/>
    <w:rsid w:val="00233541"/>
    <w:rsid w:val="0023495B"/>
    <w:rsid w:val="00235571"/>
    <w:rsid w:val="00236209"/>
    <w:rsid w:val="00236D56"/>
    <w:rsid w:val="00240843"/>
    <w:rsid w:val="00240A46"/>
    <w:rsid w:val="00240B60"/>
    <w:rsid w:val="002417E3"/>
    <w:rsid w:val="00241D5F"/>
    <w:rsid w:val="00242C98"/>
    <w:rsid w:val="00243F68"/>
    <w:rsid w:val="002445D9"/>
    <w:rsid w:val="0024725F"/>
    <w:rsid w:val="002474E6"/>
    <w:rsid w:val="00251B03"/>
    <w:rsid w:val="00255679"/>
    <w:rsid w:val="00255DA3"/>
    <w:rsid w:val="00260573"/>
    <w:rsid w:val="00261C2D"/>
    <w:rsid w:val="0026230E"/>
    <w:rsid w:val="002629B8"/>
    <w:rsid w:val="00262C66"/>
    <w:rsid w:val="00262E10"/>
    <w:rsid w:val="00263D48"/>
    <w:rsid w:val="00265D27"/>
    <w:rsid w:val="0026627E"/>
    <w:rsid w:val="002669A7"/>
    <w:rsid w:val="00267A28"/>
    <w:rsid w:val="002710F0"/>
    <w:rsid w:val="00271740"/>
    <w:rsid w:val="0027177F"/>
    <w:rsid w:val="002723F2"/>
    <w:rsid w:val="00273390"/>
    <w:rsid w:val="0027461C"/>
    <w:rsid w:val="00274EB1"/>
    <w:rsid w:val="0027583C"/>
    <w:rsid w:val="00275ACA"/>
    <w:rsid w:val="002773F2"/>
    <w:rsid w:val="002777BD"/>
    <w:rsid w:val="00280648"/>
    <w:rsid w:val="00280987"/>
    <w:rsid w:val="0028128A"/>
    <w:rsid w:val="00285870"/>
    <w:rsid w:val="002865C7"/>
    <w:rsid w:val="002871E3"/>
    <w:rsid w:val="00287555"/>
    <w:rsid w:val="00287E8D"/>
    <w:rsid w:val="0029021C"/>
    <w:rsid w:val="00291693"/>
    <w:rsid w:val="00293CC9"/>
    <w:rsid w:val="00294ED1"/>
    <w:rsid w:val="002952E6"/>
    <w:rsid w:val="00296748"/>
    <w:rsid w:val="00297CA8"/>
    <w:rsid w:val="002A0A0C"/>
    <w:rsid w:val="002A34BD"/>
    <w:rsid w:val="002A3920"/>
    <w:rsid w:val="002A6DA7"/>
    <w:rsid w:val="002A72A1"/>
    <w:rsid w:val="002B1439"/>
    <w:rsid w:val="002B270C"/>
    <w:rsid w:val="002B4927"/>
    <w:rsid w:val="002B5D0E"/>
    <w:rsid w:val="002B70AB"/>
    <w:rsid w:val="002B7409"/>
    <w:rsid w:val="002C13BB"/>
    <w:rsid w:val="002C20FD"/>
    <w:rsid w:val="002C3486"/>
    <w:rsid w:val="002C4060"/>
    <w:rsid w:val="002C4507"/>
    <w:rsid w:val="002C4671"/>
    <w:rsid w:val="002C51C0"/>
    <w:rsid w:val="002C5460"/>
    <w:rsid w:val="002C5F8A"/>
    <w:rsid w:val="002C6726"/>
    <w:rsid w:val="002D3C72"/>
    <w:rsid w:val="002D4F01"/>
    <w:rsid w:val="002D5D3B"/>
    <w:rsid w:val="002D5FC0"/>
    <w:rsid w:val="002D65BE"/>
    <w:rsid w:val="002E13D5"/>
    <w:rsid w:val="002E1695"/>
    <w:rsid w:val="002E2FAD"/>
    <w:rsid w:val="002F09CE"/>
    <w:rsid w:val="002F3509"/>
    <w:rsid w:val="002F4C99"/>
    <w:rsid w:val="002F5138"/>
    <w:rsid w:val="002F5312"/>
    <w:rsid w:val="002F567E"/>
    <w:rsid w:val="002F71E6"/>
    <w:rsid w:val="00300307"/>
    <w:rsid w:val="0030033C"/>
    <w:rsid w:val="00300626"/>
    <w:rsid w:val="0030079B"/>
    <w:rsid w:val="00302E1B"/>
    <w:rsid w:val="00304DFE"/>
    <w:rsid w:val="003055E7"/>
    <w:rsid w:val="00305CEA"/>
    <w:rsid w:val="003061CF"/>
    <w:rsid w:val="00315B39"/>
    <w:rsid w:val="00317112"/>
    <w:rsid w:val="003177F7"/>
    <w:rsid w:val="003205B7"/>
    <w:rsid w:val="00323105"/>
    <w:rsid w:val="0032441B"/>
    <w:rsid w:val="00325CE9"/>
    <w:rsid w:val="00327828"/>
    <w:rsid w:val="00327D48"/>
    <w:rsid w:val="00330B89"/>
    <w:rsid w:val="003331EC"/>
    <w:rsid w:val="00333F05"/>
    <w:rsid w:val="00333FC9"/>
    <w:rsid w:val="00336926"/>
    <w:rsid w:val="00337AEF"/>
    <w:rsid w:val="00337D1C"/>
    <w:rsid w:val="00341E29"/>
    <w:rsid w:val="003436FB"/>
    <w:rsid w:val="00345052"/>
    <w:rsid w:val="003457CF"/>
    <w:rsid w:val="00345C11"/>
    <w:rsid w:val="003460CE"/>
    <w:rsid w:val="003461B0"/>
    <w:rsid w:val="003475CF"/>
    <w:rsid w:val="00350092"/>
    <w:rsid w:val="0035037B"/>
    <w:rsid w:val="0035395B"/>
    <w:rsid w:val="00355971"/>
    <w:rsid w:val="00355A0D"/>
    <w:rsid w:val="00355B96"/>
    <w:rsid w:val="00356180"/>
    <w:rsid w:val="003571FF"/>
    <w:rsid w:val="0036080A"/>
    <w:rsid w:val="00362F90"/>
    <w:rsid w:val="0036456D"/>
    <w:rsid w:val="003647DF"/>
    <w:rsid w:val="003649A4"/>
    <w:rsid w:val="00364F90"/>
    <w:rsid w:val="003657FB"/>
    <w:rsid w:val="00366DC0"/>
    <w:rsid w:val="00367E87"/>
    <w:rsid w:val="00370725"/>
    <w:rsid w:val="00372065"/>
    <w:rsid w:val="00373B20"/>
    <w:rsid w:val="00374F9A"/>
    <w:rsid w:val="00375DFD"/>
    <w:rsid w:val="00376128"/>
    <w:rsid w:val="00376CF7"/>
    <w:rsid w:val="0037734D"/>
    <w:rsid w:val="0037780D"/>
    <w:rsid w:val="00377C2B"/>
    <w:rsid w:val="00377FC0"/>
    <w:rsid w:val="0038195F"/>
    <w:rsid w:val="00381D7D"/>
    <w:rsid w:val="00382260"/>
    <w:rsid w:val="003824F1"/>
    <w:rsid w:val="00382889"/>
    <w:rsid w:val="003828BD"/>
    <w:rsid w:val="003914D5"/>
    <w:rsid w:val="00391EC9"/>
    <w:rsid w:val="00392F81"/>
    <w:rsid w:val="00394279"/>
    <w:rsid w:val="00394E0B"/>
    <w:rsid w:val="00395BC5"/>
    <w:rsid w:val="00397C4F"/>
    <w:rsid w:val="003A0642"/>
    <w:rsid w:val="003A07E5"/>
    <w:rsid w:val="003A2CFC"/>
    <w:rsid w:val="003A35ED"/>
    <w:rsid w:val="003A5D02"/>
    <w:rsid w:val="003A6139"/>
    <w:rsid w:val="003A6783"/>
    <w:rsid w:val="003A67D1"/>
    <w:rsid w:val="003B158C"/>
    <w:rsid w:val="003B20DA"/>
    <w:rsid w:val="003B2F28"/>
    <w:rsid w:val="003B379C"/>
    <w:rsid w:val="003B6775"/>
    <w:rsid w:val="003C0809"/>
    <w:rsid w:val="003C19D5"/>
    <w:rsid w:val="003C368A"/>
    <w:rsid w:val="003C46B6"/>
    <w:rsid w:val="003C60F4"/>
    <w:rsid w:val="003C71FD"/>
    <w:rsid w:val="003D05B4"/>
    <w:rsid w:val="003D1996"/>
    <w:rsid w:val="003D7B85"/>
    <w:rsid w:val="003E0181"/>
    <w:rsid w:val="003E045A"/>
    <w:rsid w:val="003E1601"/>
    <w:rsid w:val="003E1992"/>
    <w:rsid w:val="003F1718"/>
    <w:rsid w:val="003F1D49"/>
    <w:rsid w:val="003F27E4"/>
    <w:rsid w:val="003F2AFD"/>
    <w:rsid w:val="003F2D66"/>
    <w:rsid w:val="003F3C5F"/>
    <w:rsid w:val="003F3FBB"/>
    <w:rsid w:val="003F4080"/>
    <w:rsid w:val="003F4AE5"/>
    <w:rsid w:val="003F5E53"/>
    <w:rsid w:val="004029D5"/>
    <w:rsid w:val="00402D5D"/>
    <w:rsid w:val="0040494E"/>
    <w:rsid w:val="00404CAA"/>
    <w:rsid w:val="0040663A"/>
    <w:rsid w:val="004068F4"/>
    <w:rsid w:val="004121C2"/>
    <w:rsid w:val="00412DFD"/>
    <w:rsid w:val="00413844"/>
    <w:rsid w:val="00414CEC"/>
    <w:rsid w:val="00415B00"/>
    <w:rsid w:val="004161BB"/>
    <w:rsid w:val="004161CA"/>
    <w:rsid w:val="004169B9"/>
    <w:rsid w:val="00416C6D"/>
    <w:rsid w:val="00416F61"/>
    <w:rsid w:val="0041739B"/>
    <w:rsid w:val="00417BF4"/>
    <w:rsid w:val="004203E7"/>
    <w:rsid w:val="00420B71"/>
    <w:rsid w:val="00421F37"/>
    <w:rsid w:val="00422678"/>
    <w:rsid w:val="00422A0A"/>
    <w:rsid w:val="00423800"/>
    <w:rsid w:val="00423B3C"/>
    <w:rsid w:val="00430879"/>
    <w:rsid w:val="00430A25"/>
    <w:rsid w:val="0043155C"/>
    <w:rsid w:val="0043160A"/>
    <w:rsid w:val="00431C3B"/>
    <w:rsid w:val="00433DAD"/>
    <w:rsid w:val="00434194"/>
    <w:rsid w:val="00435F4E"/>
    <w:rsid w:val="00436942"/>
    <w:rsid w:val="00436C36"/>
    <w:rsid w:val="00442CEC"/>
    <w:rsid w:val="00442D46"/>
    <w:rsid w:val="00443C4F"/>
    <w:rsid w:val="00444458"/>
    <w:rsid w:val="00445D6D"/>
    <w:rsid w:val="00446180"/>
    <w:rsid w:val="004463CD"/>
    <w:rsid w:val="004465C7"/>
    <w:rsid w:val="004466A0"/>
    <w:rsid w:val="00450B47"/>
    <w:rsid w:val="00450D7F"/>
    <w:rsid w:val="00451782"/>
    <w:rsid w:val="0045265A"/>
    <w:rsid w:val="00452998"/>
    <w:rsid w:val="00452E82"/>
    <w:rsid w:val="00460BD4"/>
    <w:rsid w:val="0046231B"/>
    <w:rsid w:val="004652FB"/>
    <w:rsid w:val="00470AB6"/>
    <w:rsid w:val="00473B5A"/>
    <w:rsid w:val="00474869"/>
    <w:rsid w:val="00475648"/>
    <w:rsid w:val="004819D7"/>
    <w:rsid w:val="00482603"/>
    <w:rsid w:val="00482B70"/>
    <w:rsid w:val="00484456"/>
    <w:rsid w:val="004848C0"/>
    <w:rsid w:val="00485683"/>
    <w:rsid w:val="00486396"/>
    <w:rsid w:val="00487703"/>
    <w:rsid w:val="00490C2C"/>
    <w:rsid w:val="00490CD9"/>
    <w:rsid w:val="00490FBB"/>
    <w:rsid w:val="0049209B"/>
    <w:rsid w:val="004931BF"/>
    <w:rsid w:val="004944D5"/>
    <w:rsid w:val="004947DA"/>
    <w:rsid w:val="00495D6F"/>
    <w:rsid w:val="00497C20"/>
    <w:rsid w:val="004A046C"/>
    <w:rsid w:val="004A1250"/>
    <w:rsid w:val="004A1356"/>
    <w:rsid w:val="004A17DF"/>
    <w:rsid w:val="004A28B2"/>
    <w:rsid w:val="004A3C8F"/>
    <w:rsid w:val="004A3FB9"/>
    <w:rsid w:val="004A524A"/>
    <w:rsid w:val="004A548F"/>
    <w:rsid w:val="004A61C4"/>
    <w:rsid w:val="004A7E0F"/>
    <w:rsid w:val="004B13AB"/>
    <w:rsid w:val="004B2CBA"/>
    <w:rsid w:val="004B5C8F"/>
    <w:rsid w:val="004B6E00"/>
    <w:rsid w:val="004B7F1B"/>
    <w:rsid w:val="004C0159"/>
    <w:rsid w:val="004C041D"/>
    <w:rsid w:val="004C207F"/>
    <w:rsid w:val="004C2725"/>
    <w:rsid w:val="004C5592"/>
    <w:rsid w:val="004C60C4"/>
    <w:rsid w:val="004C670B"/>
    <w:rsid w:val="004C6CB1"/>
    <w:rsid w:val="004D4846"/>
    <w:rsid w:val="004D5F68"/>
    <w:rsid w:val="004D6548"/>
    <w:rsid w:val="004E0E8C"/>
    <w:rsid w:val="004E1E43"/>
    <w:rsid w:val="004E3119"/>
    <w:rsid w:val="004E3692"/>
    <w:rsid w:val="004E598B"/>
    <w:rsid w:val="004E5A1D"/>
    <w:rsid w:val="004E6619"/>
    <w:rsid w:val="004E6B57"/>
    <w:rsid w:val="004E74DA"/>
    <w:rsid w:val="004E7CB1"/>
    <w:rsid w:val="004F03E0"/>
    <w:rsid w:val="004F19D2"/>
    <w:rsid w:val="004F2073"/>
    <w:rsid w:val="004F277D"/>
    <w:rsid w:val="004F494F"/>
    <w:rsid w:val="004F4A95"/>
    <w:rsid w:val="004F6034"/>
    <w:rsid w:val="004F7C78"/>
    <w:rsid w:val="005003A0"/>
    <w:rsid w:val="00503CD9"/>
    <w:rsid w:val="005042B7"/>
    <w:rsid w:val="005047C9"/>
    <w:rsid w:val="00505614"/>
    <w:rsid w:val="005056B2"/>
    <w:rsid w:val="0050733E"/>
    <w:rsid w:val="005140D0"/>
    <w:rsid w:val="005211AF"/>
    <w:rsid w:val="00522039"/>
    <w:rsid w:val="00522988"/>
    <w:rsid w:val="00523B02"/>
    <w:rsid w:val="00523F50"/>
    <w:rsid w:val="00524B0E"/>
    <w:rsid w:val="00524BFD"/>
    <w:rsid w:val="005256C0"/>
    <w:rsid w:val="00525A17"/>
    <w:rsid w:val="0052609A"/>
    <w:rsid w:val="0052616F"/>
    <w:rsid w:val="00526582"/>
    <w:rsid w:val="00526D3A"/>
    <w:rsid w:val="0053111C"/>
    <w:rsid w:val="0053119E"/>
    <w:rsid w:val="0053276A"/>
    <w:rsid w:val="005349AB"/>
    <w:rsid w:val="00536F3A"/>
    <w:rsid w:val="00537199"/>
    <w:rsid w:val="0054035F"/>
    <w:rsid w:val="005403FE"/>
    <w:rsid w:val="005430D8"/>
    <w:rsid w:val="00546BD0"/>
    <w:rsid w:val="00550FAB"/>
    <w:rsid w:val="00554184"/>
    <w:rsid w:val="00554537"/>
    <w:rsid w:val="0055537A"/>
    <w:rsid w:val="005566E7"/>
    <w:rsid w:val="005574A6"/>
    <w:rsid w:val="00561706"/>
    <w:rsid w:val="00561B86"/>
    <w:rsid w:val="00561EB5"/>
    <w:rsid w:val="005631C6"/>
    <w:rsid w:val="00563214"/>
    <w:rsid w:val="00563689"/>
    <w:rsid w:val="005637EF"/>
    <w:rsid w:val="00563CF8"/>
    <w:rsid w:val="00563FC7"/>
    <w:rsid w:val="0056519E"/>
    <w:rsid w:val="0056541C"/>
    <w:rsid w:val="00566171"/>
    <w:rsid w:val="00567EA6"/>
    <w:rsid w:val="00572302"/>
    <w:rsid w:val="00572852"/>
    <w:rsid w:val="00573407"/>
    <w:rsid w:val="00573946"/>
    <w:rsid w:val="00574B34"/>
    <w:rsid w:val="0057691B"/>
    <w:rsid w:val="00576920"/>
    <w:rsid w:val="005801F4"/>
    <w:rsid w:val="0058034F"/>
    <w:rsid w:val="0058347E"/>
    <w:rsid w:val="00584E31"/>
    <w:rsid w:val="005854EA"/>
    <w:rsid w:val="0058639E"/>
    <w:rsid w:val="005868BC"/>
    <w:rsid w:val="00590817"/>
    <w:rsid w:val="00592B32"/>
    <w:rsid w:val="00594C99"/>
    <w:rsid w:val="00595652"/>
    <w:rsid w:val="005957C1"/>
    <w:rsid w:val="00595ADF"/>
    <w:rsid w:val="005965A3"/>
    <w:rsid w:val="005966AB"/>
    <w:rsid w:val="005971BD"/>
    <w:rsid w:val="0059785F"/>
    <w:rsid w:val="005A1B97"/>
    <w:rsid w:val="005A2632"/>
    <w:rsid w:val="005A3554"/>
    <w:rsid w:val="005A5A0C"/>
    <w:rsid w:val="005A6234"/>
    <w:rsid w:val="005A6B44"/>
    <w:rsid w:val="005B1C07"/>
    <w:rsid w:val="005B7D71"/>
    <w:rsid w:val="005C03C7"/>
    <w:rsid w:val="005C2A8B"/>
    <w:rsid w:val="005C2E05"/>
    <w:rsid w:val="005C3CE4"/>
    <w:rsid w:val="005C4401"/>
    <w:rsid w:val="005C71E0"/>
    <w:rsid w:val="005C78D9"/>
    <w:rsid w:val="005C7EBF"/>
    <w:rsid w:val="005C7F82"/>
    <w:rsid w:val="005D285F"/>
    <w:rsid w:val="005D534B"/>
    <w:rsid w:val="005D597B"/>
    <w:rsid w:val="005D5A96"/>
    <w:rsid w:val="005D66DF"/>
    <w:rsid w:val="005E0D39"/>
    <w:rsid w:val="005E1256"/>
    <w:rsid w:val="005E143B"/>
    <w:rsid w:val="005E1A17"/>
    <w:rsid w:val="005E1FCF"/>
    <w:rsid w:val="005E2B87"/>
    <w:rsid w:val="005E397C"/>
    <w:rsid w:val="005E3A3F"/>
    <w:rsid w:val="005E5021"/>
    <w:rsid w:val="005E582E"/>
    <w:rsid w:val="005E6BB6"/>
    <w:rsid w:val="005F0D26"/>
    <w:rsid w:val="005F4D3D"/>
    <w:rsid w:val="005F5401"/>
    <w:rsid w:val="005F5B75"/>
    <w:rsid w:val="005F64AA"/>
    <w:rsid w:val="005F6C0F"/>
    <w:rsid w:val="00600472"/>
    <w:rsid w:val="0060088B"/>
    <w:rsid w:val="00603317"/>
    <w:rsid w:val="00604D82"/>
    <w:rsid w:val="006050CB"/>
    <w:rsid w:val="00606823"/>
    <w:rsid w:val="00610376"/>
    <w:rsid w:val="0061202D"/>
    <w:rsid w:val="00612110"/>
    <w:rsid w:val="00612EC2"/>
    <w:rsid w:val="00613CC3"/>
    <w:rsid w:val="00614F57"/>
    <w:rsid w:val="00615BB4"/>
    <w:rsid w:val="00617044"/>
    <w:rsid w:val="00621CE6"/>
    <w:rsid w:val="00621D41"/>
    <w:rsid w:val="00622F5F"/>
    <w:rsid w:val="00623623"/>
    <w:rsid w:val="00623DF2"/>
    <w:rsid w:val="00625BE3"/>
    <w:rsid w:val="00626838"/>
    <w:rsid w:val="00630E97"/>
    <w:rsid w:val="00631530"/>
    <w:rsid w:val="00631B21"/>
    <w:rsid w:val="00632F91"/>
    <w:rsid w:val="00633BED"/>
    <w:rsid w:val="0063582F"/>
    <w:rsid w:val="00637660"/>
    <w:rsid w:val="00640995"/>
    <w:rsid w:val="00641F6D"/>
    <w:rsid w:val="006442FC"/>
    <w:rsid w:val="006457F2"/>
    <w:rsid w:val="00651934"/>
    <w:rsid w:val="00652DA7"/>
    <w:rsid w:val="00653810"/>
    <w:rsid w:val="00653AD7"/>
    <w:rsid w:val="0065530E"/>
    <w:rsid w:val="00655570"/>
    <w:rsid w:val="00656E12"/>
    <w:rsid w:val="00657467"/>
    <w:rsid w:val="00660F69"/>
    <w:rsid w:val="00664357"/>
    <w:rsid w:val="00665111"/>
    <w:rsid w:val="0066735A"/>
    <w:rsid w:val="00671D14"/>
    <w:rsid w:val="00675D7E"/>
    <w:rsid w:val="00676ADE"/>
    <w:rsid w:val="00677F4E"/>
    <w:rsid w:val="0068158C"/>
    <w:rsid w:val="00681F12"/>
    <w:rsid w:val="00682998"/>
    <w:rsid w:val="00683DE0"/>
    <w:rsid w:val="006843B4"/>
    <w:rsid w:val="00684B30"/>
    <w:rsid w:val="0068514E"/>
    <w:rsid w:val="00690369"/>
    <w:rsid w:val="0069207B"/>
    <w:rsid w:val="00692104"/>
    <w:rsid w:val="00695208"/>
    <w:rsid w:val="00695B9B"/>
    <w:rsid w:val="00696A01"/>
    <w:rsid w:val="006A170A"/>
    <w:rsid w:val="006A4436"/>
    <w:rsid w:val="006A4F8B"/>
    <w:rsid w:val="006A5C0C"/>
    <w:rsid w:val="006A6EC9"/>
    <w:rsid w:val="006A6F58"/>
    <w:rsid w:val="006A7768"/>
    <w:rsid w:val="006B1C9D"/>
    <w:rsid w:val="006B5E32"/>
    <w:rsid w:val="006B60F9"/>
    <w:rsid w:val="006B6C9C"/>
    <w:rsid w:val="006C34C4"/>
    <w:rsid w:val="006C4B76"/>
    <w:rsid w:val="006C73FB"/>
    <w:rsid w:val="006D1B6D"/>
    <w:rsid w:val="006D24BA"/>
    <w:rsid w:val="006D5485"/>
    <w:rsid w:val="006E080D"/>
    <w:rsid w:val="006E164C"/>
    <w:rsid w:val="006E1F55"/>
    <w:rsid w:val="006E3CA4"/>
    <w:rsid w:val="006E5D5F"/>
    <w:rsid w:val="006E5FE2"/>
    <w:rsid w:val="006E6314"/>
    <w:rsid w:val="006E6AA0"/>
    <w:rsid w:val="006E7A9D"/>
    <w:rsid w:val="006F0628"/>
    <w:rsid w:val="006F1ED9"/>
    <w:rsid w:val="006F3549"/>
    <w:rsid w:val="006F440C"/>
    <w:rsid w:val="006F47E8"/>
    <w:rsid w:val="006F578C"/>
    <w:rsid w:val="006F6005"/>
    <w:rsid w:val="007012EC"/>
    <w:rsid w:val="007029B9"/>
    <w:rsid w:val="007030B1"/>
    <w:rsid w:val="0070369A"/>
    <w:rsid w:val="00704E87"/>
    <w:rsid w:val="007053FF"/>
    <w:rsid w:val="00706817"/>
    <w:rsid w:val="00710F02"/>
    <w:rsid w:val="00711039"/>
    <w:rsid w:val="0071168D"/>
    <w:rsid w:val="007134F6"/>
    <w:rsid w:val="007146B0"/>
    <w:rsid w:val="00714B30"/>
    <w:rsid w:val="00714EB1"/>
    <w:rsid w:val="00716FCF"/>
    <w:rsid w:val="00717E36"/>
    <w:rsid w:val="00721036"/>
    <w:rsid w:val="007222E0"/>
    <w:rsid w:val="00727C34"/>
    <w:rsid w:val="00730C1C"/>
    <w:rsid w:val="0073103F"/>
    <w:rsid w:val="007322E3"/>
    <w:rsid w:val="0073277E"/>
    <w:rsid w:val="0073478F"/>
    <w:rsid w:val="00736E51"/>
    <w:rsid w:val="0074017E"/>
    <w:rsid w:val="0074047E"/>
    <w:rsid w:val="00740BFD"/>
    <w:rsid w:val="00743575"/>
    <w:rsid w:val="00746861"/>
    <w:rsid w:val="00746F4F"/>
    <w:rsid w:val="00750EE3"/>
    <w:rsid w:val="0075159E"/>
    <w:rsid w:val="00753F7D"/>
    <w:rsid w:val="00754438"/>
    <w:rsid w:val="007550A3"/>
    <w:rsid w:val="00757C5C"/>
    <w:rsid w:val="0076072C"/>
    <w:rsid w:val="00760EBC"/>
    <w:rsid w:val="00761DA7"/>
    <w:rsid w:val="0076308A"/>
    <w:rsid w:val="007637A1"/>
    <w:rsid w:val="007639F5"/>
    <w:rsid w:val="00763A0B"/>
    <w:rsid w:val="007646CD"/>
    <w:rsid w:val="00765685"/>
    <w:rsid w:val="00767BC7"/>
    <w:rsid w:val="00770677"/>
    <w:rsid w:val="007719DB"/>
    <w:rsid w:val="00774A4B"/>
    <w:rsid w:val="00775F74"/>
    <w:rsid w:val="007802FE"/>
    <w:rsid w:val="00780863"/>
    <w:rsid w:val="00781528"/>
    <w:rsid w:val="00783EA9"/>
    <w:rsid w:val="007848B9"/>
    <w:rsid w:val="007857B1"/>
    <w:rsid w:val="00787DA8"/>
    <w:rsid w:val="007914E7"/>
    <w:rsid w:val="007947CC"/>
    <w:rsid w:val="00794D58"/>
    <w:rsid w:val="00796BFD"/>
    <w:rsid w:val="007978C1"/>
    <w:rsid w:val="00797B79"/>
    <w:rsid w:val="007A0643"/>
    <w:rsid w:val="007A1C36"/>
    <w:rsid w:val="007A23B5"/>
    <w:rsid w:val="007A468B"/>
    <w:rsid w:val="007A5BA6"/>
    <w:rsid w:val="007A72CE"/>
    <w:rsid w:val="007A7358"/>
    <w:rsid w:val="007B0203"/>
    <w:rsid w:val="007B5562"/>
    <w:rsid w:val="007B5DBD"/>
    <w:rsid w:val="007B6BA9"/>
    <w:rsid w:val="007B7287"/>
    <w:rsid w:val="007B7D0E"/>
    <w:rsid w:val="007C150B"/>
    <w:rsid w:val="007C164A"/>
    <w:rsid w:val="007C17C7"/>
    <w:rsid w:val="007C63F0"/>
    <w:rsid w:val="007D0A29"/>
    <w:rsid w:val="007D2366"/>
    <w:rsid w:val="007D59E1"/>
    <w:rsid w:val="007D5D3E"/>
    <w:rsid w:val="007D5FE3"/>
    <w:rsid w:val="007D653D"/>
    <w:rsid w:val="007E0A7A"/>
    <w:rsid w:val="007E228F"/>
    <w:rsid w:val="007E3770"/>
    <w:rsid w:val="007E5853"/>
    <w:rsid w:val="007E6756"/>
    <w:rsid w:val="007E6CB1"/>
    <w:rsid w:val="007F103C"/>
    <w:rsid w:val="007F44E7"/>
    <w:rsid w:val="007F5DE0"/>
    <w:rsid w:val="007F5F36"/>
    <w:rsid w:val="007F7F31"/>
    <w:rsid w:val="00800A7F"/>
    <w:rsid w:val="0080189A"/>
    <w:rsid w:val="00804076"/>
    <w:rsid w:val="008042E7"/>
    <w:rsid w:val="00810773"/>
    <w:rsid w:val="00810777"/>
    <w:rsid w:val="00810C40"/>
    <w:rsid w:val="00812AFA"/>
    <w:rsid w:val="00813B66"/>
    <w:rsid w:val="00816C00"/>
    <w:rsid w:val="00821FED"/>
    <w:rsid w:val="00822131"/>
    <w:rsid w:val="00822CBE"/>
    <w:rsid w:val="0082401A"/>
    <w:rsid w:val="00825E74"/>
    <w:rsid w:val="00830527"/>
    <w:rsid w:val="00830BEA"/>
    <w:rsid w:val="00830DEF"/>
    <w:rsid w:val="008335C2"/>
    <w:rsid w:val="00833869"/>
    <w:rsid w:val="00834031"/>
    <w:rsid w:val="00834687"/>
    <w:rsid w:val="008369AB"/>
    <w:rsid w:val="008372AF"/>
    <w:rsid w:val="00837BBE"/>
    <w:rsid w:val="00841329"/>
    <w:rsid w:val="0084201E"/>
    <w:rsid w:val="008426BB"/>
    <w:rsid w:val="00842875"/>
    <w:rsid w:val="00846184"/>
    <w:rsid w:val="008467C5"/>
    <w:rsid w:val="00846882"/>
    <w:rsid w:val="008469B0"/>
    <w:rsid w:val="00851A90"/>
    <w:rsid w:val="008535ED"/>
    <w:rsid w:val="008551B2"/>
    <w:rsid w:val="00857A65"/>
    <w:rsid w:val="00857C7D"/>
    <w:rsid w:val="0086118D"/>
    <w:rsid w:val="0086399E"/>
    <w:rsid w:val="008644A0"/>
    <w:rsid w:val="00864D00"/>
    <w:rsid w:val="008678E7"/>
    <w:rsid w:val="00867B74"/>
    <w:rsid w:val="00870113"/>
    <w:rsid w:val="008712C1"/>
    <w:rsid w:val="00871391"/>
    <w:rsid w:val="0087335E"/>
    <w:rsid w:val="00874074"/>
    <w:rsid w:val="008744B6"/>
    <w:rsid w:val="008769BC"/>
    <w:rsid w:val="00877A0F"/>
    <w:rsid w:val="0088046A"/>
    <w:rsid w:val="0088278E"/>
    <w:rsid w:val="00882CAC"/>
    <w:rsid w:val="00883958"/>
    <w:rsid w:val="00884CE4"/>
    <w:rsid w:val="00884D47"/>
    <w:rsid w:val="00886377"/>
    <w:rsid w:val="00887576"/>
    <w:rsid w:val="00887634"/>
    <w:rsid w:val="008879B8"/>
    <w:rsid w:val="00887EFE"/>
    <w:rsid w:val="00891375"/>
    <w:rsid w:val="00891849"/>
    <w:rsid w:val="00891C62"/>
    <w:rsid w:val="00897EE2"/>
    <w:rsid w:val="008A02F3"/>
    <w:rsid w:val="008A0A18"/>
    <w:rsid w:val="008A61C4"/>
    <w:rsid w:val="008A6D99"/>
    <w:rsid w:val="008A7539"/>
    <w:rsid w:val="008A7851"/>
    <w:rsid w:val="008B009B"/>
    <w:rsid w:val="008B0E9B"/>
    <w:rsid w:val="008B39C1"/>
    <w:rsid w:val="008B486B"/>
    <w:rsid w:val="008B6206"/>
    <w:rsid w:val="008B6FCD"/>
    <w:rsid w:val="008B7FBB"/>
    <w:rsid w:val="008C0802"/>
    <w:rsid w:val="008C20FA"/>
    <w:rsid w:val="008C342A"/>
    <w:rsid w:val="008C4BEE"/>
    <w:rsid w:val="008C7A3B"/>
    <w:rsid w:val="008C7E10"/>
    <w:rsid w:val="008C7E69"/>
    <w:rsid w:val="008D262E"/>
    <w:rsid w:val="008D3D13"/>
    <w:rsid w:val="008D3F96"/>
    <w:rsid w:val="008D4619"/>
    <w:rsid w:val="008D55ED"/>
    <w:rsid w:val="008D5CC2"/>
    <w:rsid w:val="008E54EE"/>
    <w:rsid w:val="008E5E04"/>
    <w:rsid w:val="008E7328"/>
    <w:rsid w:val="008E7807"/>
    <w:rsid w:val="008F27B1"/>
    <w:rsid w:val="008F3BBA"/>
    <w:rsid w:val="008F4686"/>
    <w:rsid w:val="008F62C3"/>
    <w:rsid w:val="008F7F3C"/>
    <w:rsid w:val="00900023"/>
    <w:rsid w:val="00902641"/>
    <w:rsid w:val="009054D5"/>
    <w:rsid w:val="00907025"/>
    <w:rsid w:val="009079D9"/>
    <w:rsid w:val="00907B75"/>
    <w:rsid w:val="00910156"/>
    <w:rsid w:val="00912D05"/>
    <w:rsid w:val="00913ABC"/>
    <w:rsid w:val="009172AE"/>
    <w:rsid w:val="00920D27"/>
    <w:rsid w:val="00921BBC"/>
    <w:rsid w:val="00922020"/>
    <w:rsid w:val="00926E21"/>
    <w:rsid w:val="00927327"/>
    <w:rsid w:val="0093102F"/>
    <w:rsid w:val="00931CC0"/>
    <w:rsid w:val="00932528"/>
    <w:rsid w:val="00932D89"/>
    <w:rsid w:val="00934521"/>
    <w:rsid w:val="00935085"/>
    <w:rsid w:val="009350BA"/>
    <w:rsid w:val="00935480"/>
    <w:rsid w:val="0093561A"/>
    <w:rsid w:val="009364FB"/>
    <w:rsid w:val="00937AF5"/>
    <w:rsid w:val="009402E5"/>
    <w:rsid w:val="009436A4"/>
    <w:rsid w:val="0094495C"/>
    <w:rsid w:val="0094522B"/>
    <w:rsid w:val="00946A9F"/>
    <w:rsid w:val="00947B4D"/>
    <w:rsid w:val="00952A51"/>
    <w:rsid w:val="00953075"/>
    <w:rsid w:val="00955C59"/>
    <w:rsid w:val="00956617"/>
    <w:rsid w:val="00957278"/>
    <w:rsid w:val="00957285"/>
    <w:rsid w:val="0095736C"/>
    <w:rsid w:val="009615CF"/>
    <w:rsid w:val="009615D6"/>
    <w:rsid w:val="00961BDA"/>
    <w:rsid w:val="00962CD0"/>
    <w:rsid w:val="0096389F"/>
    <w:rsid w:val="00964CE7"/>
    <w:rsid w:val="00965AA9"/>
    <w:rsid w:val="00966897"/>
    <w:rsid w:val="00966F7B"/>
    <w:rsid w:val="00967BC7"/>
    <w:rsid w:val="009719A6"/>
    <w:rsid w:val="00971BF1"/>
    <w:rsid w:val="009724F6"/>
    <w:rsid w:val="00973883"/>
    <w:rsid w:val="00973932"/>
    <w:rsid w:val="00973993"/>
    <w:rsid w:val="00974643"/>
    <w:rsid w:val="00976603"/>
    <w:rsid w:val="00980D1E"/>
    <w:rsid w:val="00982875"/>
    <w:rsid w:val="00983298"/>
    <w:rsid w:val="0098390C"/>
    <w:rsid w:val="00983BB8"/>
    <w:rsid w:val="00983F76"/>
    <w:rsid w:val="00985447"/>
    <w:rsid w:val="00985EB6"/>
    <w:rsid w:val="00986D86"/>
    <w:rsid w:val="00990390"/>
    <w:rsid w:val="0099151E"/>
    <w:rsid w:val="00993B6A"/>
    <w:rsid w:val="0099481C"/>
    <w:rsid w:val="00995933"/>
    <w:rsid w:val="00996AA0"/>
    <w:rsid w:val="00997376"/>
    <w:rsid w:val="009A117A"/>
    <w:rsid w:val="009A2CBE"/>
    <w:rsid w:val="009A3E0B"/>
    <w:rsid w:val="009A41F4"/>
    <w:rsid w:val="009A628B"/>
    <w:rsid w:val="009A77E5"/>
    <w:rsid w:val="009A7A12"/>
    <w:rsid w:val="009A7E17"/>
    <w:rsid w:val="009B1569"/>
    <w:rsid w:val="009B25EF"/>
    <w:rsid w:val="009B3088"/>
    <w:rsid w:val="009B55A9"/>
    <w:rsid w:val="009B5C36"/>
    <w:rsid w:val="009B637F"/>
    <w:rsid w:val="009B6400"/>
    <w:rsid w:val="009B687F"/>
    <w:rsid w:val="009C0BF1"/>
    <w:rsid w:val="009C14E9"/>
    <w:rsid w:val="009C2902"/>
    <w:rsid w:val="009C39C6"/>
    <w:rsid w:val="009C3C4B"/>
    <w:rsid w:val="009C5662"/>
    <w:rsid w:val="009C5A63"/>
    <w:rsid w:val="009C67C6"/>
    <w:rsid w:val="009C6D3F"/>
    <w:rsid w:val="009C76ED"/>
    <w:rsid w:val="009D1238"/>
    <w:rsid w:val="009D1A39"/>
    <w:rsid w:val="009D4AD5"/>
    <w:rsid w:val="009D4F7E"/>
    <w:rsid w:val="009D621B"/>
    <w:rsid w:val="009D6FA9"/>
    <w:rsid w:val="009D76B3"/>
    <w:rsid w:val="009D7F56"/>
    <w:rsid w:val="009E19DD"/>
    <w:rsid w:val="009E216A"/>
    <w:rsid w:val="009E240A"/>
    <w:rsid w:val="009F1342"/>
    <w:rsid w:val="009F14C6"/>
    <w:rsid w:val="009F1E4B"/>
    <w:rsid w:val="009F3EFB"/>
    <w:rsid w:val="009F724A"/>
    <w:rsid w:val="00A01205"/>
    <w:rsid w:val="00A02F96"/>
    <w:rsid w:val="00A05723"/>
    <w:rsid w:val="00A059C7"/>
    <w:rsid w:val="00A06E74"/>
    <w:rsid w:val="00A0779F"/>
    <w:rsid w:val="00A1003A"/>
    <w:rsid w:val="00A107DD"/>
    <w:rsid w:val="00A11902"/>
    <w:rsid w:val="00A11CA8"/>
    <w:rsid w:val="00A120E7"/>
    <w:rsid w:val="00A125AA"/>
    <w:rsid w:val="00A15766"/>
    <w:rsid w:val="00A16CE2"/>
    <w:rsid w:val="00A171EE"/>
    <w:rsid w:val="00A2080B"/>
    <w:rsid w:val="00A224D6"/>
    <w:rsid w:val="00A243F1"/>
    <w:rsid w:val="00A258E9"/>
    <w:rsid w:val="00A277A5"/>
    <w:rsid w:val="00A30A17"/>
    <w:rsid w:val="00A326B4"/>
    <w:rsid w:val="00A3291E"/>
    <w:rsid w:val="00A33043"/>
    <w:rsid w:val="00A36D42"/>
    <w:rsid w:val="00A36F3B"/>
    <w:rsid w:val="00A41341"/>
    <w:rsid w:val="00A41F80"/>
    <w:rsid w:val="00A425A9"/>
    <w:rsid w:val="00A42F02"/>
    <w:rsid w:val="00A442F3"/>
    <w:rsid w:val="00A44A43"/>
    <w:rsid w:val="00A515AD"/>
    <w:rsid w:val="00A5196C"/>
    <w:rsid w:val="00A52444"/>
    <w:rsid w:val="00A525A2"/>
    <w:rsid w:val="00A54DB5"/>
    <w:rsid w:val="00A5510E"/>
    <w:rsid w:val="00A5656F"/>
    <w:rsid w:val="00A57F6B"/>
    <w:rsid w:val="00A6009E"/>
    <w:rsid w:val="00A612A9"/>
    <w:rsid w:val="00A61A81"/>
    <w:rsid w:val="00A61D0E"/>
    <w:rsid w:val="00A61E4F"/>
    <w:rsid w:val="00A62257"/>
    <w:rsid w:val="00A6524F"/>
    <w:rsid w:val="00A65991"/>
    <w:rsid w:val="00A67332"/>
    <w:rsid w:val="00A6794B"/>
    <w:rsid w:val="00A70C87"/>
    <w:rsid w:val="00A726FD"/>
    <w:rsid w:val="00A75F12"/>
    <w:rsid w:val="00A80344"/>
    <w:rsid w:val="00A816A6"/>
    <w:rsid w:val="00A818C0"/>
    <w:rsid w:val="00A81C8B"/>
    <w:rsid w:val="00A8312A"/>
    <w:rsid w:val="00A84897"/>
    <w:rsid w:val="00A85835"/>
    <w:rsid w:val="00A86F00"/>
    <w:rsid w:val="00A87754"/>
    <w:rsid w:val="00A87A73"/>
    <w:rsid w:val="00A91E9D"/>
    <w:rsid w:val="00A94822"/>
    <w:rsid w:val="00A94F3A"/>
    <w:rsid w:val="00A95056"/>
    <w:rsid w:val="00A95AB6"/>
    <w:rsid w:val="00A961B3"/>
    <w:rsid w:val="00A97155"/>
    <w:rsid w:val="00AA09B7"/>
    <w:rsid w:val="00AA14C9"/>
    <w:rsid w:val="00AA231F"/>
    <w:rsid w:val="00AA4E4E"/>
    <w:rsid w:val="00AA5B58"/>
    <w:rsid w:val="00AA5F48"/>
    <w:rsid w:val="00AA7DC0"/>
    <w:rsid w:val="00AB0313"/>
    <w:rsid w:val="00AB06F8"/>
    <w:rsid w:val="00AB08A1"/>
    <w:rsid w:val="00AB0AC9"/>
    <w:rsid w:val="00AB0E9E"/>
    <w:rsid w:val="00AB2043"/>
    <w:rsid w:val="00AB21DA"/>
    <w:rsid w:val="00AB7735"/>
    <w:rsid w:val="00AC057C"/>
    <w:rsid w:val="00AC1831"/>
    <w:rsid w:val="00AC23DE"/>
    <w:rsid w:val="00AC414E"/>
    <w:rsid w:val="00AD049B"/>
    <w:rsid w:val="00AD2048"/>
    <w:rsid w:val="00AD28A5"/>
    <w:rsid w:val="00AD5F85"/>
    <w:rsid w:val="00AE04B3"/>
    <w:rsid w:val="00AE21B5"/>
    <w:rsid w:val="00AE305E"/>
    <w:rsid w:val="00AF24E7"/>
    <w:rsid w:val="00AF2BDA"/>
    <w:rsid w:val="00AF3766"/>
    <w:rsid w:val="00AF5AB5"/>
    <w:rsid w:val="00B02668"/>
    <w:rsid w:val="00B03C6A"/>
    <w:rsid w:val="00B03F3F"/>
    <w:rsid w:val="00B05324"/>
    <w:rsid w:val="00B104D5"/>
    <w:rsid w:val="00B12F17"/>
    <w:rsid w:val="00B139EE"/>
    <w:rsid w:val="00B156D5"/>
    <w:rsid w:val="00B1583A"/>
    <w:rsid w:val="00B15BBD"/>
    <w:rsid w:val="00B16787"/>
    <w:rsid w:val="00B167AC"/>
    <w:rsid w:val="00B16A5E"/>
    <w:rsid w:val="00B2125D"/>
    <w:rsid w:val="00B236A6"/>
    <w:rsid w:val="00B24398"/>
    <w:rsid w:val="00B249E8"/>
    <w:rsid w:val="00B24A4B"/>
    <w:rsid w:val="00B30445"/>
    <w:rsid w:val="00B305FD"/>
    <w:rsid w:val="00B30C3E"/>
    <w:rsid w:val="00B30D1A"/>
    <w:rsid w:val="00B31631"/>
    <w:rsid w:val="00B3300D"/>
    <w:rsid w:val="00B3460A"/>
    <w:rsid w:val="00B36DD9"/>
    <w:rsid w:val="00B4083B"/>
    <w:rsid w:val="00B417EA"/>
    <w:rsid w:val="00B42D93"/>
    <w:rsid w:val="00B443D3"/>
    <w:rsid w:val="00B46295"/>
    <w:rsid w:val="00B50A1F"/>
    <w:rsid w:val="00B51FD4"/>
    <w:rsid w:val="00B5225E"/>
    <w:rsid w:val="00B576D7"/>
    <w:rsid w:val="00B57ACD"/>
    <w:rsid w:val="00B60DB3"/>
    <w:rsid w:val="00B60FEC"/>
    <w:rsid w:val="00B62782"/>
    <w:rsid w:val="00B64983"/>
    <w:rsid w:val="00B649A7"/>
    <w:rsid w:val="00B64DA4"/>
    <w:rsid w:val="00B651DE"/>
    <w:rsid w:val="00B706D9"/>
    <w:rsid w:val="00B73422"/>
    <w:rsid w:val="00B7736A"/>
    <w:rsid w:val="00B77A0F"/>
    <w:rsid w:val="00B8095D"/>
    <w:rsid w:val="00B81177"/>
    <w:rsid w:val="00B8397A"/>
    <w:rsid w:val="00B83E78"/>
    <w:rsid w:val="00B84FF4"/>
    <w:rsid w:val="00B86864"/>
    <w:rsid w:val="00B8695A"/>
    <w:rsid w:val="00B8740E"/>
    <w:rsid w:val="00B90DA8"/>
    <w:rsid w:val="00B91AB5"/>
    <w:rsid w:val="00B93625"/>
    <w:rsid w:val="00B950D6"/>
    <w:rsid w:val="00B9584F"/>
    <w:rsid w:val="00B965B4"/>
    <w:rsid w:val="00BA07C6"/>
    <w:rsid w:val="00BA0BD9"/>
    <w:rsid w:val="00BA3722"/>
    <w:rsid w:val="00BA3B30"/>
    <w:rsid w:val="00BA4400"/>
    <w:rsid w:val="00BA49AB"/>
    <w:rsid w:val="00BA506B"/>
    <w:rsid w:val="00BB0971"/>
    <w:rsid w:val="00BB487A"/>
    <w:rsid w:val="00BB559C"/>
    <w:rsid w:val="00BB7171"/>
    <w:rsid w:val="00BC3634"/>
    <w:rsid w:val="00BC4543"/>
    <w:rsid w:val="00BC46A1"/>
    <w:rsid w:val="00BC4E63"/>
    <w:rsid w:val="00BC6C72"/>
    <w:rsid w:val="00BC7A50"/>
    <w:rsid w:val="00BD32C1"/>
    <w:rsid w:val="00BD5BDD"/>
    <w:rsid w:val="00BD65D9"/>
    <w:rsid w:val="00BD688C"/>
    <w:rsid w:val="00BE3ADA"/>
    <w:rsid w:val="00BE3B99"/>
    <w:rsid w:val="00BE3C2F"/>
    <w:rsid w:val="00BE4297"/>
    <w:rsid w:val="00BE7975"/>
    <w:rsid w:val="00BF0B01"/>
    <w:rsid w:val="00BF0DF6"/>
    <w:rsid w:val="00BF121D"/>
    <w:rsid w:val="00BF12DD"/>
    <w:rsid w:val="00BF1BFB"/>
    <w:rsid w:val="00BF2CAE"/>
    <w:rsid w:val="00BF3273"/>
    <w:rsid w:val="00BF3300"/>
    <w:rsid w:val="00BF412A"/>
    <w:rsid w:val="00BF4397"/>
    <w:rsid w:val="00BF7246"/>
    <w:rsid w:val="00C002B9"/>
    <w:rsid w:val="00C00364"/>
    <w:rsid w:val="00C00A8E"/>
    <w:rsid w:val="00C013B8"/>
    <w:rsid w:val="00C01672"/>
    <w:rsid w:val="00C04604"/>
    <w:rsid w:val="00C04DF9"/>
    <w:rsid w:val="00C067EF"/>
    <w:rsid w:val="00C111F5"/>
    <w:rsid w:val="00C136D9"/>
    <w:rsid w:val="00C146FD"/>
    <w:rsid w:val="00C15A44"/>
    <w:rsid w:val="00C17E7A"/>
    <w:rsid w:val="00C20A0C"/>
    <w:rsid w:val="00C21B14"/>
    <w:rsid w:val="00C21BD5"/>
    <w:rsid w:val="00C24DE4"/>
    <w:rsid w:val="00C255B7"/>
    <w:rsid w:val="00C27317"/>
    <w:rsid w:val="00C27AF9"/>
    <w:rsid w:val="00C313CC"/>
    <w:rsid w:val="00C31E7D"/>
    <w:rsid w:val="00C330F0"/>
    <w:rsid w:val="00C334DB"/>
    <w:rsid w:val="00C3392E"/>
    <w:rsid w:val="00C3551A"/>
    <w:rsid w:val="00C35E59"/>
    <w:rsid w:val="00C36FE1"/>
    <w:rsid w:val="00C406ED"/>
    <w:rsid w:val="00C4095B"/>
    <w:rsid w:val="00C43AE6"/>
    <w:rsid w:val="00C44547"/>
    <w:rsid w:val="00C4475B"/>
    <w:rsid w:val="00C44DE9"/>
    <w:rsid w:val="00C50993"/>
    <w:rsid w:val="00C52EEB"/>
    <w:rsid w:val="00C53233"/>
    <w:rsid w:val="00C53A20"/>
    <w:rsid w:val="00C53AD0"/>
    <w:rsid w:val="00C53FF3"/>
    <w:rsid w:val="00C55375"/>
    <w:rsid w:val="00C5648C"/>
    <w:rsid w:val="00C57605"/>
    <w:rsid w:val="00C60B40"/>
    <w:rsid w:val="00C60D9F"/>
    <w:rsid w:val="00C63929"/>
    <w:rsid w:val="00C6415F"/>
    <w:rsid w:val="00C641EB"/>
    <w:rsid w:val="00C643A6"/>
    <w:rsid w:val="00C65184"/>
    <w:rsid w:val="00C65EF8"/>
    <w:rsid w:val="00C6708B"/>
    <w:rsid w:val="00C722EC"/>
    <w:rsid w:val="00C72D52"/>
    <w:rsid w:val="00C72D66"/>
    <w:rsid w:val="00C75F61"/>
    <w:rsid w:val="00C779EB"/>
    <w:rsid w:val="00C82BF1"/>
    <w:rsid w:val="00C84345"/>
    <w:rsid w:val="00C847A3"/>
    <w:rsid w:val="00C84EE5"/>
    <w:rsid w:val="00C9007C"/>
    <w:rsid w:val="00C903DE"/>
    <w:rsid w:val="00C93126"/>
    <w:rsid w:val="00C9702A"/>
    <w:rsid w:val="00C978CB"/>
    <w:rsid w:val="00CA14DE"/>
    <w:rsid w:val="00CA30A6"/>
    <w:rsid w:val="00CA34BA"/>
    <w:rsid w:val="00CA4274"/>
    <w:rsid w:val="00CA51CB"/>
    <w:rsid w:val="00CA70BC"/>
    <w:rsid w:val="00CA70D3"/>
    <w:rsid w:val="00CA7A60"/>
    <w:rsid w:val="00CA7F7E"/>
    <w:rsid w:val="00CB3769"/>
    <w:rsid w:val="00CB37AB"/>
    <w:rsid w:val="00CB4878"/>
    <w:rsid w:val="00CB64B8"/>
    <w:rsid w:val="00CB6776"/>
    <w:rsid w:val="00CC02F7"/>
    <w:rsid w:val="00CC5948"/>
    <w:rsid w:val="00CC6A5F"/>
    <w:rsid w:val="00CC7D63"/>
    <w:rsid w:val="00CD601E"/>
    <w:rsid w:val="00CD7967"/>
    <w:rsid w:val="00CE006D"/>
    <w:rsid w:val="00CE04CC"/>
    <w:rsid w:val="00CE080E"/>
    <w:rsid w:val="00CE08B5"/>
    <w:rsid w:val="00CE3436"/>
    <w:rsid w:val="00CE4361"/>
    <w:rsid w:val="00CE5047"/>
    <w:rsid w:val="00CE5726"/>
    <w:rsid w:val="00CF14BD"/>
    <w:rsid w:val="00CF23C1"/>
    <w:rsid w:val="00CF3194"/>
    <w:rsid w:val="00CF3A00"/>
    <w:rsid w:val="00CF4AF3"/>
    <w:rsid w:val="00CF6488"/>
    <w:rsid w:val="00CF75AF"/>
    <w:rsid w:val="00D00636"/>
    <w:rsid w:val="00D00FA1"/>
    <w:rsid w:val="00D01334"/>
    <w:rsid w:val="00D02AA6"/>
    <w:rsid w:val="00D02E9B"/>
    <w:rsid w:val="00D03E86"/>
    <w:rsid w:val="00D03F5C"/>
    <w:rsid w:val="00D04A0D"/>
    <w:rsid w:val="00D06778"/>
    <w:rsid w:val="00D0739D"/>
    <w:rsid w:val="00D07BAC"/>
    <w:rsid w:val="00D10540"/>
    <w:rsid w:val="00D128CD"/>
    <w:rsid w:val="00D1431D"/>
    <w:rsid w:val="00D14B43"/>
    <w:rsid w:val="00D179EC"/>
    <w:rsid w:val="00D17DB8"/>
    <w:rsid w:val="00D204CC"/>
    <w:rsid w:val="00D20C50"/>
    <w:rsid w:val="00D23150"/>
    <w:rsid w:val="00D236C4"/>
    <w:rsid w:val="00D3048C"/>
    <w:rsid w:val="00D3308D"/>
    <w:rsid w:val="00D33272"/>
    <w:rsid w:val="00D34E8D"/>
    <w:rsid w:val="00D34FA5"/>
    <w:rsid w:val="00D358DD"/>
    <w:rsid w:val="00D367FA"/>
    <w:rsid w:val="00D36985"/>
    <w:rsid w:val="00D37A59"/>
    <w:rsid w:val="00D40325"/>
    <w:rsid w:val="00D433B1"/>
    <w:rsid w:val="00D436D1"/>
    <w:rsid w:val="00D437CB"/>
    <w:rsid w:val="00D438BC"/>
    <w:rsid w:val="00D44F13"/>
    <w:rsid w:val="00D455A0"/>
    <w:rsid w:val="00D46149"/>
    <w:rsid w:val="00D46E18"/>
    <w:rsid w:val="00D47EF2"/>
    <w:rsid w:val="00D518A0"/>
    <w:rsid w:val="00D52123"/>
    <w:rsid w:val="00D53187"/>
    <w:rsid w:val="00D53737"/>
    <w:rsid w:val="00D54126"/>
    <w:rsid w:val="00D55FCB"/>
    <w:rsid w:val="00D565E7"/>
    <w:rsid w:val="00D57E99"/>
    <w:rsid w:val="00D601FE"/>
    <w:rsid w:val="00D61981"/>
    <w:rsid w:val="00D61F60"/>
    <w:rsid w:val="00D62403"/>
    <w:rsid w:val="00D62A3D"/>
    <w:rsid w:val="00D63198"/>
    <w:rsid w:val="00D63AC9"/>
    <w:rsid w:val="00D651B6"/>
    <w:rsid w:val="00D65840"/>
    <w:rsid w:val="00D65B76"/>
    <w:rsid w:val="00D67D77"/>
    <w:rsid w:val="00D706E7"/>
    <w:rsid w:val="00D72409"/>
    <w:rsid w:val="00D75914"/>
    <w:rsid w:val="00D7645B"/>
    <w:rsid w:val="00D76D68"/>
    <w:rsid w:val="00D8015D"/>
    <w:rsid w:val="00D80A54"/>
    <w:rsid w:val="00D8116D"/>
    <w:rsid w:val="00D81E23"/>
    <w:rsid w:val="00D826DD"/>
    <w:rsid w:val="00D82D21"/>
    <w:rsid w:val="00D838BA"/>
    <w:rsid w:val="00D83A2E"/>
    <w:rsid w:val="00D8426D"/>
    <w:rsid w:val="00D84C58"/>
    <w:rsid w:val="00D87A3D"/>
    <w:rsid w:val="00D90D66"/>
    <w:rsid w:val="00D92529"/>
    <w:rsid w:val="00D93335"/>
    <w:rsid w:val="00D962ED"/>
    <w:rsid w:val="00D96A40"/>
    <w:rsid w:val="00D96F39"/>
    <w:rsid w:val="00D96FFE"/>
    <w:rsid w:val="00D97EEA"/>
    <w:rsid w:val="00DA0E82"/>
    <w:rsid w:val="00DA270F"/>
    <w:rsid w:val="00DA2980"/>
    <w:rsid w:val="00DA37D3"/>
    <w:rsid w:val="00DA3E4C"/>
    <w:rsid w:val="00DA4BAA"/>
    <w:rsid w:val="00DA5379"/>
    <w:rsid w:val="00DB0088"/>
    <w:rsid w:val="00DB07D9"/>
    <w:rsid w:val="00DB4246"/>
    <w:rsid w:val="00DB5575"/>
    <w:rsid w:val="00DB61F7"/>
    <w:rsid w:val="00DC041B"/>
    <w:rsid w:val="00DC2246"/>
    <w:rsid w:val="00DC25B2"/>
    <w:rsid w:val="00DC2EF5"/>
    <w:rsid w:val="00DC3221"/>
    <w:rsid w:val="00DC4542"/>
    <w:rsid w:val="00DC4C0B"/>
    <w:rsid w:val="00DC50F1"/>
    <w:rsid w:val="00DC67E6"/>
    <w:rsid w:val="00DD1B3E"/>
    <w:rsid w:val="00DD3C9E"/>
    <w:rsid w:val="00DD56BB"/>
    <w:rsid w:val="00DD76F8"/>
    <w:rsid w:val="00DD7B6E"/>
    <w:rsid w:val="00DE1807"/>
    <w:rsid w:val="00DE26A1"/>
    <w:rsid w:val="00DE2A93"/>
    <w:rsid w:val="00DE2D3C"/>
    <w:rsid w:val="00DE4161"/>
    <w:rsid w:val="00DE6072"/>
    <w:rsid w:val="00DF2D5C"/>
    <w:rsid w:val="00DF3795"/>
    <w:rsid w:val="00DF5CA7"/>
    <w:rsid w:val="00DF7264"/>
    <w:rsid w:val="00DF73BB"/>
    <w:rsid w:val="00E00B86"/>
    <w:rsid w:val="00E00C63"/>
    <w:rsid w:val="00E01301"/>
    <w:rsid w:val="00E03DFF"/>
    <w:rsid w:val="00E052DB"/>
    <w:rsid w:val="00E104C2"/>
    <w:rsid w:val="00E135FA"/>
    <w:rsid w:val="00E149DB"/>
    <w:rsid w:val="00E163CD"/>
    <w:rsid w:val="00E16773"/>
    <w:rsid w:val="00E16D1C"/>
    <w:rsid w:val="00E2118D"/>
    <w:rsid w:val="00E25C04"/>
    <w:rsid w:val="00E2628D"/>
    <w:rsid w:val="00E300DC"/>
    <w:rsid w:val="00E323B1"/>
    <w:rsid w:val="00E32BEB"/>
    <w:rsid w:val="00E32E07"/>
    <w:rsid w:val="00E335F8"/>
    <w:rsid w:val="00E34AED"/>
    <w:rsid w:val="00E3582A"/>
    <w:rsid w:val="00E368BA"/>
    <w:rsid w:val="00E36A1B"/>
    <w:rsid w:val="00E37343"/>
    <w:rsid w:val="00E40BE2"/>
    <w:rsid w:val="00E41EAB"/>
    <w:rsid w:val="00E42CF0"/>
    <w:rsid w:val="00E43197"/>
    <w:rsid w:val="00E44289"/>
    <w:rsid w:val="00E44389"/>
    <w:rsid w:val="00E45D82"/>
    <w:rsid w:val="00E520D5"/>
    <w:rsid w:val="00E52A79"/>
    <w:rsid w:val="00E52B5E"/>
    <w:rsid w:val="00E555E7"/>
    <w:rsid w:val="00E559F6"/>
    <w:rsid w:val="00E55A47"/>
    <w:rsid w:val="00E57C88"/>
    <w:rsid w:val="00E60D9B"/>
    <w:rsid w:val="00E60F6A"/>
    <w:rsid w:val="00E618BE"/>
    <w:rsid w:val="00E62678"/>
    <w:rsid w:val="00E6413C"/>
    <w:rsid w:val="00E6461F"/>
    <w:rsid w:val="00E66106"/>
    <w:rsid w:val="00E67C3B"/>
    <w:rsid w:val="00E703D2"/>
    <w:rsid w:val="00E7394C"/>
    <w:rsid w:val="00E73E4B"/>
    <w:rsid w:val="00E76781"/>
    <w:rsid w:val="00E76808"/>
    <w:rsid w:val="00E80034"/>
    <w:rsid w:val="00E80CA7"/>
    <w:rsid w:val="00E825FF"/>
    <w:rsid w:val="00E83467"/>
    <w:rsid w:val="00E866D5"/>
    <w:rsid w:val="00E87D39"/>
    <w:rsid w:val="00E903B6"/>
    <w:rsid w:val="00E93A68"/>
    <w:rsid w:val="00E93B7C"/>
    <w:rsid w:val="00E94494"/>
    <w:rsid w:val="00E94620"/>
    <w:rsid w:val="00E94BA5"/>
    <w:rsid w:val="00E955FF"/>
    <w:rsid w:val="00E96D77"/>
    <w:rsid w:val="00E96D8A"/>
    <w:rsid w:val="00EA0917"/>
    <w:rsid w:val="00EA19FB"/>
    <w:rsid w:val="00EA281D"/>
    <w:rsid w:val="00EA43C2"/>
    <w:rsid w:val="00EA441A"/>
    <w:rsid w:val="00EA55A9"/>
    <w:rsid w:val="00EA5864"/>
    <w:rsid w:val="00EA690E"/>
    <w:rsid w:val="00EA6F45"/>
    <w:rsid w:val="00EA7694"/>
    <w:rsid w:val="00EB0545"/>
    <w:rsid w:val="00EB16AA"/>
    <w:rsid w:val="00EB1A46"/>
    <w:rsid w:val="00EB24C3"/>
    <w:rsid w:val="00EB3769"/>
    <w:rsid w:val="00EB4630"/>
    <w:rsid w:val="00EB46FA"/>
    <w:rsid w:val="00EB7FF3"/>
    <w:rsid w:val="00EC0FB4"/>
    <w:rsid w:val="00EC53EC"/>
    <w:rsid w:val="00EC57BC"/>
    <w:rsid w:val="00EC6C1B"/>
    <w:rsid w:val="00EC7F10"/>
    <w:rsid w:val="00ED1356"/>
    <w:rsid w:val="00ED5112"/>
    <w:rsid w:val="00ED5B1F"/>
    <w:rsid w:val="00ED66CD"/>
    <w:rsid w:val="00ED6F81"/>
    <w:rsid w:val="00ED7051"/>
    <w:rsid w:val="00ED7B03"/>
    <w:rsid w:val="00EE0576"/>
    <w:rsid w:val="00EE2182"/>
    <w:rsid w:val="00EE5DAE"/>
    <w:rsid w:val="00EE6282"/>
    <w:rsid w:val="00EE72B9"/>
    <w:rsid w:val="00EF10D5"/>
    <w:rsid w:val="00EF258D"/>
    <w:rsid w:val="00EF3A61"/>
    <w:rsid w:val="00EF489A"/>
    <w:rsid w:val="00EF50A9"/>
    <w:rsid w:val="00EF659C"/>
    <w:rsid w:val="00EF7CBE"/>
    <w:rsid w:val="00F00936"/>
    <w:rsid w:val="00F03EF5"/>
    <w:rsid w:val="00F04293"/>
    <w:rsid w:val="00F04334"/>
    <w:rsid w:val="00F04A55"/>
    <w:rsid w:val="00F0572A"/>
    <w:rsid w:val="00F070CE"/>
    <w:rsid w:val="00F070DD"/>
    <w:rsid w:val="00F10A8A"/>
    <w:rsid w:val="00F114E2"/>
    <w:rsid w:val="00F12337"/>
    <w:rsid w:val="00F12476"/>
    <w:rsid w:val="00F1298E"/>
    <w:rsid w:val="00F129FA"/>
    <w:rsid w:val="00F13594"/>
    <w:rsid w:val="00F14001"/>
    <w:rsid w:val="00F14326"/>
    <w:rsid w:val="00F1436B"/>
    <w:rsid w:val="00F14ADF"/>
    <w:rsid w:val="00F15084"/>
    <w:rsid w:val="00F1693E"/>
    <w:rsid w:val="00F16D93"/>
    <w:rsid w:val="00F23BB8"/>
    <w:rsid w:val="00F25701"/>
    <w:rsid w:val="00F2734A"/>
    <w:rsid w:val="00F27655"/>
    <w:rsid w:val="00F27C39"/>
    <w:rsid w:val="00F32157"/>
    <w:rsid w:val="00F32B67"/>
    <w:rsid w:val="00F33CF8"/>
    <w:rsid w:val="00F36CD4"/>
    <w:rsid w:val="00F416E7"/>
    <w:rsid w:val="00F417C2"/>
    <w:rsid w:val="00F42801"/>
    <w:rsid w:val="00F43C28"/>
    <w:rsid w:val="00F453B9"/>
    <w:rsid w:val="00F45E08"/>
    <w:rsid w:val="00F460DD"/>
    <w:rsid w:val="00F46269"/>
    <w:rsid w:val="00F46BC2"/>
    <w:rsid w:val="00F47D91"/>
    <w:rsid w:val="00F50134"/>
    <w:rsid w:val="00F5266E"/>
    <w:rsid w:val="00F53401"/>
    <w:rsid w:val="00F5351C"/>
    <w:rsid w:val="00F57A77"/>
    <w:rsid w:val="00F61C8E"/>
    <w:rsid w:val="00F62C80"/>
    <w:rsid w:val="00F62CF2"/>
    <w:rsid w:val="00F6350D"/>
    <w:rsid w:val="00F67114"/>
    <w:rsid w:val="00F7028F"/>
    <w:rsid w:val="00F72587"/>
    <w:rsid w:val="00F72AD3"/>
    <w:rsid w:val="00F73FD5"/>
    <w:rsid w:val="00F74111"/>
    <w:rsid w:val="00F749DB"/>
    <w:rsid w:val="00F75060"/>
    <w:rsid w:val="00F77E25"/>
    <w:rsid w:val="00F77E9F"/>
    <w:rsid w:val="00F801B9"/>
    <w:rsid w:val="00F805D7"/>
    <w:rsid w:val="00F811D0"/>
    <w:rsid w:val="00F813AB"/>
    <w:rsid w:val="00F8191F"/>
    <w:rsid w:val="00F81A54"/>
    <w:rsid w:val="00F82C8F"/>
    <w:rsid w:val="00F831A5"/>
    <w:rsid w:val="00F83E33"/>
    <w:rsid w:val="00F844B6"/>
    <w:rsid w:val="00F84BCB"/>
    <w:rsid w:val="00F854D1"/>
    <w:rsid w:val="00F85B78"/>
    <w:rsid w:val="00F871B6"/>
    <w:rsid w:val="00F900BC"/>
    <w:rsid w:val="00F90AFB"/>
    <w:rsid w:val="00F9116A"/>
    <w:rsid w:val="00F911DB"/>
    <w:rsid w:val="00F91E62"/>
    <w:rsid w:val="00F926DD"/>
    <w:rsid w:val="00F9307B"/>
    <w:rsid w:val="00F942AE"/>
    <w:rsid w:val="00FA08B2"/>
    <w:rsid w:val="00FA1196"/>
    <w:rsid w:val="00FA170F"/>
    <w:rsid w:val="00FA1802"/>
    <w:rsid w:val="00FA39CF"/>
    <w:rsid w:val="00FA4BCB"/>
    <w:rsid w:val="00FA52A6"/>
    <w:rsid w:val="00FA7F06"/>
    <w:rsid w:val="00FA7FC1"/>
    <w:rsid w:val="00FB115B"/>
    <w:rsid w:val="00FB16E8"/>
    <w:rsid w:val="00FB1808"/>
    <w:rsid w:val="00FB1CD0"/>
    <w:rsid w:val="00FB23F8"/>
    <w:rsid w:val="00FB29E9"/>
    <w:rsid w:val="00FB3355"/>
    <w:rsid w:val="00FB47BE"/>
    <w:rsid w:val="00FB568F"/>
    <w:rsid w:val="00FB5FF5"/>
    <w:rsid w:val="00FC144F"/>
    <w:rsid w:val="00FC176C"/>
    <w:rsid w:val="00FC3C8B"/>
    <w:rsid w:val="00FD3095"/>
    <w:rsid w:val="00FD34BC"/>
    <w:rsid w:val="00FD40AB"/>
    <w:rsid w:val="00FD4317"/>
    <w:rsid w:val="00FD4514"/>
    <w:rsid w:val="00FD496A"/>
    <w:rsid w:val="00FD7034"/>
    <w:rsid w:val="00FD70B6"/>
    <w:rsid w:val="00FE1365"/>
    <w:rsid w:val="00FE2335"/>
    <w:rsid w:val="00FE46FF"/>
    <w:rsid w:val="00FF010F"/>
    <w:rsid w:val="00FF04C4"/>
    <w:rsid w:val="00FF0B30"/>
    <w:rsid w:val="00FF0F26"/>
    <w:rsid w:val="00FF1082"/>
    <w:rsid w:val="00FF179D"/>
    <w:rsid w:val="00FF17C0"/>
    <w:rsid w:val="00FF6342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0E65F3"/>
  <w15:docId w15:val="{FC3657E2-978A-440C-86AC-454A3A90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A95AB6"/>
    <w:rPr>
      <w:rFonts w:ascii="Times New Roman" w:eastAsia="Times New Roman" w:hAnsi="Times New Roman"/>
      <w:sz w:val="24"/>
      <w:szCs w:val="24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262E10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262E10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262E10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62E10"/>
    <w:rPr>
      <w:rFonts w:ascii="Times New Roman" w:eastAsia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48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0093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9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3E045A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43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740D-208F-4D74-A77C-C8586054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27.oktobra noteikumos Nr.614 "Darbības programmas "Izaugsme un nodarbinātība" 1.2.2.specifiskā atbaslta mērķa "Veicināt inovāciju ieviešanu komersantos" 1.2.2.1.pasākuma "Atbalsts nodarbināto apmācībām" pirmās projekt</vt:lpstr>
    </vt:vector>
  </TitlesOfParts>
  <Company>Ekonomikas ministrija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27.oktobra noteikumos Nr.614 "Darbības programmas "Izaugsme un nodarbinātība" 1.2.2.specifiskā atbaslta mērķa "Veicināt inovāciju ieviešanu komersantos" 1.2.2.1.pasākuma "Atbalsts nodarbināto apmācībām" pirmās projektu iesniegumu atlases kārtas īstenošanas noteikumi"</dc:title>
  <dc:subject>Ministru kabineta noteikumu projekts</dc:subject>
  <dc:creator>Una Rogule-Lazdiņa</dc:creator>
  <dc:description>67013002, Una.Rogule-Lazdina@em.gov.lv</dc:description>
  <cp:lastModifiedBy>Jekaterina Borovika</cp:lastModifiedBy>
  <cp:revision>17</cp:revision>
  <cp:lastPrinted>2020-03-09T14:47:00Z</cp:lastPrinted>
  <dcterms:created xsi:type="dcterms:W3CDTF">2020-02-03T08:24:00Z</dcterms:created>
  <dcterms:modified xsi:type="dcterms:W3CDTF">2020-03-11T08:38:00Z</dcterms:modified>
</cp:coreProperties>
</file>