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30256A" w:rsidRDefault="007F7FA0" w:rsidP="000E5C02">
      <w:pPr>
        <w:contextualSpacing/>
        <w:jc w:val="right"/>
        <w:rPr>
          <w:sz w:val="28"/>
          <w:szCs w:val="28"/>
          <w:lang w:val="lv-LV"/>
        </w:rPr>
      </w:pPr>
      <w:r w:rsidRPr="0030256A">
        <w:rPr>
          <w:sz w:val="28"/>
          <w:szCs w:val="28"/>
          <w:lang w:val="lv-LV"/>
        </w:rPr>
        <w:t>Projekts</w:t>
      </w:r>
    </w:p>
    <w:p w14:paraId="62698B46" w14:textId="77777777" w:rsidR="004E5B1D" w:rsidRPr="0030256A" w:rsidRDefault="004E5B1D" w:rsidP="000E5C02">
      <w:pPr>
        <w:contextualSpacing/>
        <w:jc w:val="right"/>
        <w:rPr>
          <w:sz w:val="28"/>
          <w:szCs w:val="28"/>
          <w:lang w:val="lv-LV"/>
        </w:rPr>
      </w:pPr>
    </w:p>
    <w:p w14:paraId="0610E256" w14:textId="77777777" w:rsidR="007F7FA0" w:rsidRPr="0030256A" w:rsidRDefault="007F7FA0" w:rsidP="000E5C02">
      <w:pPr>
        <w:contextualSpacing/>
        <w:jc w:val="center"/>
        <w:rPr>
          <w:sz w:val="28"/>
          <w:szCs w:val="28"/>
          <w:lang w:val="lv-LV"/>
        </w:rPr>
      </w:pPr>
      <w:r w:rsidRPr="0030256A">
        <w:rPr>
          <w:sz w:val="28"/>
          <w:szCs w:val="28"/>
          <w:lang w:val="lv-LV"/>
        </w:rPr>
        <w:t xml:space="preserve">LATVIJAS REPUBLIKAS MINISTRU KABINETA </w:t>
      </w:r>
    </w:p>
    <w:p w14:paraId="50C7B1EB" w14:textId="77777777" w:rsidR="007F7FA0" w:rsidRPr="0030256A" w:rsidRDefault="007F7FA0" w:rsidP="000E5C02">
      <w:pPr>
        <w:contextualSpacing/>
        <w:jc w:val="center"/>
        <w:rPr>
          <w:sz w:val="28"/>
          <w:szCs w:val="28"/>
          <w:lang w:val="lv-LV"/>
        </w:rPr>
      </w:pPr>
      <w:r w:rsidRPr="0030256A">
        <w:rPr>
          <w:sz w:val="28"/>
          <w:szCs w:val="28"/>
          <w:lang w:val="lv-LV"/>
        </w:rPr>
        <w:t>SĒDES PROTOKOL</w:t>
      </w:r>
      <w:r w:rsidR="008B798B" w:rsidRPr="0030256A">
        <w:rPr>
          <w:sz w:val="28"/>
          <w:szCs w:val="28"/>
          <w:lang w:val="lv-LV"/>
        </w:rPr>
        <w:t>LĒMUMS</w:t>
      </w:r>
    </w:p>
    <w:p w14:paraId="18015273" w14:textId="77777777" w:rsidR="007F7FA0" w:rsidRPr="0030256A" w:rsidRDefault="007F7FA0" w:rsidP="000E5C02">
      <w:pPr>
        <w:contextualSpacing/>
        <w:jc w:val="center"/>
        <w:rPr>
          <w:sz w:val="28"/>
          <w:szCs w:val="28"/>
          <w:lang w:val="lv-LV"/>
        </w:rPr>
      </w:pPr>
      <w:r w:rsidRPr="0030256A">
        <w:rPr>
          <w:sz w:val="28"/>
          <w:szCs w:val="28"/>
          <w:lang w:val="lv-LV"/>
        </w:rPr>
        <w:t>________________________________________________________________</w:t>
      </w:r>
    </w:p>
    <w:p w14:paraId="05C4C399" w14:textId="77777777" w:rsidR="000F2513" w:rsidRPr="0030256A" w:rsidRDefault="000F2513" w:rsidP="000E5C02">
      <w:pPr>
        <w:contextualSpacing/>
        <w:rPr>
          <w:sz w:val="28"/>
          <w:szCs w:val="28"/>
          <w:lang w:val="lv-LV"/>
        </w:rPr>
      </w:pPr>
    </w:p>
    <w:p w14:paraId="68907270" w14:textId="66060EB3" w:rsidR="007F7FA0" w:rsidRPr="0030256A" w:rsidRDefault="007F7FA0" w:rsidP="000E5C02">
      <w:pPr>
        <w:contextualSpacing/>
        <w:rPr>
          <w:sz w:val="28"/>
          <w:szCs w:val="28"/>
          <w:lang w:val="lv-LV"/>
        </w:rPr>
      </w:pPr>
      <w:r w:rsidRPr="0030256A">
        <w:rPr>
          <w:sz w:val="28"/>
          <w:szCs w:val="28"/>
          <w:lang w:val="lv-LV"/>
        </w:rPr>
        <w:t>Rīgā</w:t>
      </w:r>
      <w:r w:rsidR="008035C0">
        <w:rPr>
          <w:sz w:val="28"/>
          <w:szCs w:val="28"/>
          <w:lang w:val="lv-LV"/>
        </w:rPr>
        <w:t xml:space="preserve">, </w:t>
      </w:r>
      <w:r w:rsidR="00024C31" w:rsidRPr="0030256A">
        <w:rPr>
          <w:sz w:val="28"/>
          <w:szCs w:val="28"/>
          <w:lang w:val="lv-LV"/>
        </w:rPr>
        <w:t>Nr.</w:t>
      </w:r>
      <w:r w:rsidR="009E753B" w:rsidRPr="0030256A">
        <w:rPr>
          <w:sz w:val="28"/>
          <w:szCs w:val="28"/>
          <w:lang w:val="lv-LV"/>
        </w:rPr>
        <w:t>____</w:t>
      </w:r>
      <w:r w:rsidR="00024C31" w:rsidRPr="0030256A">
        <w:rPr>
          <w:sz w:val="28"/>
          <w:szCs w:val="28"/>
          <w:lang w:val="lv-LV"/>
        </w:rPr>
        <w:tab/>
      </w:r>
      <w:r w:rsidR="00024C31" w:rsidRPr="0030256A">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024C31" w:rsidRPr="0030256A">
        <w:rPr>
          <w:sz w:val="28"/>
          <w:szCs w:val="28"/>
          <w:lang w:val="lv-LV"/>
        </w:rPr>
        <w:t>201</w:t>
      </w:r>
      <w:r w:rsidR="002D1575" w:rsidRPr="0030256A">
        <w:rPr>
          <w:sz w:val="28"/>
          <w:szCs w:val="28"/>
          <w:lang w:val="lv-LV"/>
        </w:rPr>
        <w:t>9</w:t>
      </w:r>
      <w:r w:rsidRPr="0030256A">
        <w:rPr>
          <w:sz w:val="28"/>
          <w:szCs w:val="28"/>
          <w:lang w:val="lv-LV"/>
        </w:rPr>
        <w:t xml:space="preserve">. gada </w:t>
      </w:r>
      <w:r w:rsidR="009E753B" w:rsidRPr="0030256A">
        <w:rPr>
          <w:sz w:val="28"/>
          <w:szCs w:val="28"/>
          <w:lang w:val="lv-LV"/>
        </w:rPr>
        <w:t>_________</w:t>
      </w:r>
    </w:p>
    <w:p w14:paraId="2775DDDA" w14:textId="77777777" w:rsidR="000D5ADB" w:rsidRPr="0030256A" w:rsidRDefault="000D5ADB" w:rsidP="000E5C02">
      <w:pPr>
        <w:contextualSpacing/>
        <w:jc w:val="center"/>
        <w:rPr>
          <w:sz w:val="28"/>
          <w:szCs w:val="28"/>
          <w:lang w:val="lv-LV"/>
        </w:rPr>
      </w:pPr>
    </w:p>
    <w:p w14:paraId="6FCCCCAF" w14:textId="7151A7F7" w:rsidR="007F7FA0" w:rsidRPr="0030256A" w:rsidRDefault="00C21A6F" w:rsidP="000E5C02">
      <w:pPr>
        <w:contextualSpacing/>
        <w:jc w:val="center"/>
        <w:rPr>
          <w:sz w:val="28"/>
          <w:szCs w:val="28"/>
          <w:lang w:val="lv-LV"/>
        </w:rPr>
      </w:pPr>
      <w:r w:rsidRPr="0030256A">
        <w:rPr>
          <w:sz w:val="28"/>
          <w:szCs w:val="28"/>
          <w:lang w:val="lv-LV"/>
        </w:rPr>
        <w:t>.§</w:t>
      </w:r>
    </w:p>
    <w:p w14:paraId="045753F4" w14:textId="3480B453" w:rsidR="00F00CC3" w:rsidRPr="0030256A" w:rsidRDefault="000E5C02" w:rsidP="000E5C02">
      <w:pPr>
        <w:pStyle w:val="BodyText"/>
        <w:contextualSpacing/>
        <w:rPr>
          <w:szCs w:val="28"/>
        </w:rPr>
      </w:pPr>
      <w:r w:rsidRPr="0030256A">
        <w:rPr>
          <w:szCs w:val="28"/>
        </w:rPr>
        <w:t>Likum</w:t>
      </w:r>
      <w:r w:rsidR="00F00CC3" w:rsidRPr="0030256A">
        <w:rPr>
          <w:szCs w:val="28"/>
        </w:rPr>
        <w:t>projekts “</w:t>
      </w:r>
      <w:r w:rsidR="004B2113" w:rsidRPr="0030256A">
        <w:rPr>
          <w:szCs w:val="28"/>
        </w:rPr>
        <w:t xml:space="preserve">Grozījumi </w:t>
      </w:r>
      <w:r w:rsidRPr="0030256A">
        <w:rPr>
          <w:szCs w:val="28"/>
        </w:rPr>
        <w:t>Būvniecības likumā</w:t>
      </w:r>
      <w:r w:rsidR="004B2113" w:rsidRPr="0030256A">
        <w:rPr>
          <w:szCs w:val="28"/>
        </w:rPr>
        <w:t>”</w:t>
      </w:r>
    </w:p>
    <w:p w14:paraId="28EE38FC" w14:textId="77777777" w:rsidR="00645B07" w:rsidRPr="0030256A" w:rsidRDefault="00645B07" w:rsidP="000E5C02">
      <w:pPr>
        <w:pStyle w:val="BodyText"/>
        <w:contextualSpacing/>
        <w:rPr>
          <w:szCs w:val="28"/>
        </w:rPr>
      </w:pPr>
    </w:p>
    <w:p w14:paraId="0831A621" w14:textId="49020274" w:rsidR="007B2EBE" w:rsidRPr="0030256A" w:rsidRDefault="000E5C02" w:rsidP="000E5C02">
      <w:pPr>
        <w:pStyle w:val="BodyText2"/>
        <w:tabs>
          <w:tab w:val="left" w:pos="426"/>
        </w:tabs>
        <w:contextualSpacing/>
        <w:rPr>
          <w:szCs w:val="28"/>
          <w:lang w:eastAsia="en-US"/>
        </w:rPr>
      </w:pPr>
      <w:r w:rsidRPr="0030256A">
        <w:rPr>
          <w:szCs w:val="28"/>
        </w:rPr>
        <w:t>1. Atbalstīt iesniegto likumprojektu. Valsts kancelejai sagatavot likumprojektu iesniegšanai Saeimā</w:t>
      </w:r>
      <w:r w:rsidR="001B1F58" w:rsidRPr="0030256A">
        <w:rPr>
          <w:szCs w:val="28"/>
        </w:rPr>
        <w:t>.</w:t>
      </w:r>
    </w:p>
    <w:p w14:paraId="64E37B60" w14:textId="40F85BBA" w:rsidR="000E5C02" w:rsidRPr="0030256A" w:rsidRDefault="000E5C02" w:rsidP="000E5C02">
      <w:pPr>
        <w:pStyle w:val="BodyText2"/>
        <w:tabs>
          <w:tab w:val="left" w:pos="426"/>
        </w:tabs>
        <w:contextualSpacing/>
        <w:rPr>
          <w:szCs w:val="28"/>
          <w:lang w:eastAsia="en-US"/>
        </w:rPr>
      </w:pPr>
      <w:r w:rsidRPr="0030256A">
        <w:rPr>
          <w:szCs w:val="28"/>
          <w:lang w:eastAsia="en-US"/>
        </w:rPr>
        <w:t>2. Noteikt, ka atbildīgais par likumprojekta turpmāko virzību Saeimā ir ekonomikas ministrs</w:t>
      </w:r>
      <w:r w:rsidR="006B119F">
        <w:rPr>
          <w:szCs w:val="28"/>
          <w:lang w:eastAsia="en-US"/>
        </w:rPr>
        <w:t>.</w:t>
      </w:r>
    </w:p>
    <w:p w14:paraId="73BBF5F6" w14:textId="50D0612E" w:rsidR="00CD6450" w:rsidRPr="0030256A" w:rsidRDefault="000E5C02" w:rsidP="00141457">
      <w:pPr>
        <w:pStyle w:val="BodyText2"/>
        <w:tabs>
          <w:tab w:val="left" w:pos="426"/>
        </w:tabs>
        <w:contextualSpacing/>
        <w:rPr>
          <w:szCs w:val="28"/>
          <w:lang w:eastAsia="en-US"/>
        </w:rPr>
      </w:pPr>
      <w:r w:rsidRPr="0030256A">
        <w:rPr>
          <w:szCs w:val="28"/>
          <w:lang w:eastAsia="en-US"/>
        </w:rPr>
        <w:t>3. </w:t>
      </w:r>
      <w:r w:rsidR="009F367E" w:rsidRPr="009F367E">
        <w:rPr>
          <w:szCs w:val="28"/>
          <w:lang w:eastAsia="en-US"/>
        </w:rPr>
        <w:t>Ekonomikas ministrijai gada laikā izstrādāt attiecīgus grozījumus Ministru kabineta 2018.gada 20.marta noteikumos Nr.169 "Būvspeciālistu kompetences novērtēšanas un patstāvīgās prakses uzraudzības noteikumi", paredzot atvieglojumus saistībā ar kompetenci paaugstinošiem pasākumiem personām, kuras ieguvušas Būvniecības likuma 13.pantā noteikto izglītību</w:t>
      </w:r>
      <w:bookmarkStart w:id="0" w:name="_GoBack"/>
      <w:bookmarkEnd w:id="0"/>
      <w:r w:rsidR="006200C2" w:rsidRPr="0030256A">
        <w:rPr>
          <w:szCs w:val="28"/>
          <w:lang w:eastAsia="en-US"/>
        </w:rPr>
        <w:t>.</w:t>
      </w:r>
    </w:p>
    <w:p w14:paraId="10E25F90" w14:textId="423C974C" w:rsidR="00CD6450" w:rsidRPr="0030256A" w:rsidRDefault="00CD6450" w:rsidP="000E5C02">
      <w:pPr>
        <w:pStyle w:val="BodyText2"/>
        <w:tabs>
          <w:tab w:val="left" w:pos="426"/>
        </w:tabs>
        <w:ind w:left="283"/>
        <w:contextualSpacing/>
        <w:rPr>
          <w:szCs w:val="28"/>
          <w:lang w:eastAsia="en-US"/>
        </w:rPr>
      </w:pPr>
    </w:p>
    <w:p w14:paraId="311FFD28" w14:textId="486DD1BA" w:rsidR="000E5C02" w:rsidRPr="0030256A" w:rsidRDefault="000E5C02" w:rsidP="000E5C02">
      <w:pPr>
        <w:tabs>
          <w:tab w:val="left" w:pos="6096"/>
        </w:tabs>
        <w:contextualSpacing/>
        <w:rPr>
          <w:sz w:val="28"/>
          <w:szCs w:val="28"/>
          <w:lang w:val="lv-LV" w:eastAsia="lv-LV"/>
        </w:rPr>
      </w:pPr>
    </w:p>
    <w:p w14:paraId="333FB515" w14:textId="77777777" w:rsidR="000E5C02" w:rsidRPr="0030256A" w:rsidRDefault="000E5C02" w:rsidP="000E5C02">
      <w:pPr>
        <w:tabs>
          <w:tab w:val="left" w:pos="6804"/>
        </w:tabs>
        <w:contextualSpacing/>
        <w:jc w:val="both"/>
        <w:rPr>
          <w:rFonts w:eastAsiaTheme="minorHAnsi" w:cstheme="minorBidi"/>
          <w:sz w:val="28"/>
          <w:szCs w:val="28"/>
          <w:lang w:val="lv-LV"/>
        </w:rPr>
      </w:pPr>
      <w:r w:rsidRPr="0030256A">
        <w:rPr>
          <w:rFonts w:eastAsia="Calibri"/>
          <w:sz w:val="28"/>
          <w:szCs w:val="28"/>
          <w:lang w:val="lv-LV"/>
        </w:rPr>
        <w:t>Ministru prezidents</w:t>
      </w:r>
      <w:r w:rsidRPr="0030256A">
        <w:rPr>
          <w:rFonts w:eastAsia="Calibri"/>
          <w:sz w:val="28"/>
          <w:szCs w:val="28"/>
          <w:lang w:val="lv-LV"/>
        </w:rPr>
        <w:tab/>
        <w:t>A. K. Kariņš</w:t>
      </w:r>
    </w:p>
    <w:p w14:paraId="5DE7D933" w14:textId="77777777" w:rsidR="000E5C02" w:rsidRPr="0030256A" w:rsidRDefault="000E5C02" w:rsidP="000E5C02">
      <w:pPr>
        <w:tabs>
          <w:tab w:val="left" w:pos="6096"/>
        </w:tabs>
        <w:contextualSpacing/>
        <w:rPr>
          <w:sz w:val="28"/>
          <w:szCs w:val="28"/>
          <w:lang w:val="lv-LV" w:eastAsia="lv-LV"/>
        </w:rPr>
      </w:pPr>
    </w:p>
    <w:p w14:paraId="22846DBE" w14:textId="77777777" w:rsidR="000E5C02" w:rsidRPr="0030256A" w:rsidRDefault="000E5C02" w:rsidP="000E5C02">
      <w:pPr>
        <w:tabs>
          <w:tab w:val="left" w:pos="6804"/>
        </w:tabs>
        <w:contextualSpacing/>
        <w:jc w:val="both"/>
        <w:rPr>
          <w:rFonts w:eastAsiaTheme="minorHAnsi" w:cstheme="minorBidi"/>
          <w:b/>
          <w:sz w:val="28"/>
          <w:szCs w:val="28"/>
          <w:lang w:val="lv-LV"/>
        </w:rPr>
      </w:pPr>
      <w:r w:rsidRPr="0030256A">
        <w:rPr>
          <w:sz w:val="28"/>
          <w:szCs w:val="28"/>
          <w:lang w:val="lv-LV"/>
        </w:rPr>
        <w:t xml:space="preserve">Valsts kancelejas direktors </w:t>
      </w:r>
      <w:r w:rsidRPr="0030256A">
        <w:rPr>
          <w:sz w:val="28"/>
          <w:szCs w:val="28"/>
          <w:lang w:val="lv-LV"/>
        </w:rPr>
        <w:tab/>
        <w:t>J. Citskovskis</w:t>
      </w:r>
    </w:p>
    <w:p w14:paraId="749BE8EC" w14:textId="77777777" w:rsidR="000E5C02" w:rsidRPr="0030256A" w:rsidRDefault="000E5C02" w:rsidP="000E5C02">
      <w:pPr>
        <w:contextualSpacing/>
        <w:jc w:val="both"/>
        <w:rPr>
          <w:sz w:val="28"/>
          <w:szCs w:val="28"/>
          <w:lang w:val="lv-LV" w:eastAsia="lv-LV"/>
        </w:rPr>
      </w:pPr>
    </w:p>
    <w:p w14:paraId="6EF53E98" w14:textId="37BD4F67" w:rsidR="000E5C02" w:rsidRPr="0030256A" w:rsidRDefault="000E5C02" w:rsidP="000E5C02">
      <w:pPr>
        <w:contextualSpacing/>
        <w:jc w:val="both"/>
        <w:rPr>
          <w:sz w:val="28"/>
          <w:szCs w:val="28"/>
          <w:lang w:val="lv-LV" w:eastAsia="lv-LV"/>
        </w:rPr>
      </w:pPr>
      <w:r w:rsidRPr="0030256A">
        <w:rPr>
          <w:sz w:val="28"/>
          <w:szCs w:val="28"/>
          <w:lang w:val="lv-LV" w:eastAsia="lv-LV"/>
        </w:rPr>
        <w:t>Iesniedzējs:</w:t>
      </w:r>
    </w:p>
    <w:p w14:paraId="516F4002" w14:textId="77777777" w:rsidR="000E5C02" w:rsidRPr="0030256A" w:rsidRDefault="000E5C02" w:rsidP="000E5C02">
      <w:pPr>
        <w:contextualSpacing/>
        <w:jc w:val="both"/>
        <w:rPr>
          <w:sz w:val="28"/>
          <w:szCs w:val="28"/>
          <w:lang w:val="lv-LV" w:eastAsia="lv-LV"/>
        </w:rPr>
      </w:pPr>
      <w:r w:rsidRPr="0030256A">
        <w:rPr>
          <w:sz w:val="28"/>
          <w:szCs w:val="28"/>
          <w:lang w:val="lv-LV" w:eastAsia="lv-LV"/>
        </w:rPr>
        <w:t>Ekonomikas ministrs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t>R.Nemiro</w:t>
      </w:r>
    </w:p>
    <w:p w14:paraId="33F7710E" w14:textId="77777777" w:rsidR="000E5C02" w:rsidRPr="0030256A" w:rsidRDefault="000E5C02" w:rsidP="000E5C02">
      <w:pPr>
        <w:contextualSpacing/>
        <w:rPr>
          <w:sz w:val="28"/>
          <w:szCs w:val="28"/>
          <w:lang w:val="lv-LV" w:eastAsia="lv-LV"/>
        </w:rPr>
      </w:pPr>
    </w:p>
    <w:p w14:paraId="36B9083E" w14:textId="77777777" w:rsidR="000E5C02" w:rsidRPr="0030256A" w:rsidRDefault="000E5C02" w:rsidP="000E5C02">
      <w:pPr>
        <w:contextualSpacing/>
        <w:rPr>
          <w:sz w:val="28"/>
          <w:szCs w:val="28"/>
          <w:lang w:val="lv-LV" w:eastAsia="lv-LV"/>
        </w:rPr>
      </w:pPr>
      <w:r w:rsidRPr="0030256A">
        <w:rPr>
          <w:sz w:val="28"/>
          <w:szCs w:val="28"/>
          <w:lang w:val="lv-LV" w:eastAsia="lv-LV"/>
        </w:rPr>
        <w:t>Vīza:</w:t>
      </w:r>
    </w:p>
    <w:p w14:paraId="456260D2" w14:textId="45DD2ED8" w:rsidR="000E5C02" w:rsidRPr="0030256A" w:rsidRDefault="000E5C02" w:rsidP="00234D84">
      <w:pPr>
        <w:contextualSpacing/>
        <w:jc w:val="both"/>
        <w:rPr>
          <w:sz w:val="28"/>
          <w:szCs w:val="28"/>
          <w:lang w:val="lv-LV"/>
        </w:rPr>
      </w:pPr>
      <w:r w:rsidRPr="0030256A">
        <w:rPr>
          <w:sz w:val="28"/>
          <w:szCs w:val="28"/>
          <w:lang w:val="lv-LV" w:eastAsia="lv-LV"/>
        </w:rPr>
        <w:t>Valsts sekretārs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t>Ē.Eglītis</w:t>
      </w:r>
    </w:p>
    <w:sectPr w:rsidR="000E5C02" w:rsidRPr="0030256A" w:rsidSect="00004B82">
      <w:headerReference w:type="even" r:id="rId11"/>
      <w:headerReference w:type="default" r:id="rId12"/>
      <w:footerReference w:type="defaul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6208" w14:textId="77777777" w:rsidR="00FC61B2" w:rsidRDefault="00FC61B2">
      <w:r>
        <w:separator/>
      </w:r>
    </w:p>
  </w:endnote>
  <w:endnote w:type="continuationSeparator" w:id="0">
    <w:p w14:paraId="4A27A669" w14:textId="77777777" w:rsidR="00FC61B2" w:rsidRDefault="00FC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1A2CD" w14:textId="77777777" w:rsidR="00FC61B2" w:rsidRDefault="00FC61B2">
      <w:r>
        <w:separator/>
      </w:r>
    </w:p>
  </w:footnote>
  <w:footnote w:type="continuationSeparator" w:id="0">
    <w:p w14:paraId="02D043B3" w14:textId="77777777" w:rsidR="00FC61B2" w:rsidRDefault="00FC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2EC0"/>
    <w:rsid w:val="000557DC"/>
    <w:rsid w:val="000565DF"/>
    <w:rsid w:val="0006228C"/>
    <w:rsid w:val="00063E94"/>
    <w:rsid w:val="000715ED"/>
    <w:rsid w:val="00073A6A"/>
    <w:rsid w:val="00075E7C"/>
    <w:rsid w:val="00081FB9"/>
    <w:rsid w:val="000823A6"/>
    <w:rsid w:val="00090977"/>
    <w:rsid w:val="00093A8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376AF"/>
    <w:rsid w:val="00542A3E"/>
    <w:rsid w:val="0054576C"/>
    <w:rsid w:val="005463A0"/>
    <w:rsid w:val="00553E60"/>
    <w:rsid w:val="0056212F"/>
    <w:rsid w:val="005670C7"/>
    <w:rsid w:val="00575096"/>
    <w:rsid w:val="00576C49"/>
    <w:rsid w:val="00594B76"/>
    <w:rsid w:val="00597785"/>
    <w:rsid w:val="005A1384"/>
    <w:rsid w:val="005A2489"/>
    <w:rsid w:val="005A47D1"/>
    <w:rsid w:val="005B7AE6"/>
    <w:rsid w:val="005C2074"/>
    <w:rsid w:val="005C3897"/>
    <w:rsid w:val="005C5331"/>
    <w:rsid w:val="005D1194"/>
    <w:rsid w:val="005E0BC4"/>
    <w:rsid w:val="005E66E7"/>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49D3"/>
    <w:rsid w:val="006A5442"/>
    <w:rsid w:val="006A701F"/>
    <w:rsid w:val="006B0EBF"/>
    <w:rsid w:val="006B119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4733"/>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9F367E"/>
    <w:rsid w:val="00A0046A"/>
    <w:rsid w:val="00A02370"/>
    <w:rsid w:val="00A04390"/>
    <w:rsid w:val="00A06907"/>
    <w:rsid w:val="00A1627A"/>
    <w:rsid w:val="00A16B42"/>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33DD"/>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21"/>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2587"/>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1B2"/>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2.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7AB13-A032-473C-A040-A1DE5DD1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947</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Andris Lazarevs</cp:lastModifiedBy>
  <cp:revision>5</cp:revision>
  <cp:lastPrinted>2019-05-21T10:35:00Z</cp:lastPrinted>
  <dcterms:created xsi:type="dcterms:W3CDTF">2019-11-03T13:17:00Z</dcterms:created>
  <dcterms:modified xsi:type="dcterms:W3CDTF">2019-11-03T13:38:00Z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