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1863" w14:textId="2C3D0428" w:rsidR="00D4031C" w:rsidRDefault="00D4031C" w:rsidP="007D6325">
      <w:pPr>
        <w:pStyle w:val="Header"/>
        <w:tabs>
          <w:tab w:val="clear" w:pos="8306"/>
          <w:tab w:val="right" w:pos="9072"/>
        </w:tabs>
        <w:ind w:right="-58"/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</w:t>
      </w:r>
    </w:p>
    <w:p w14:paraId="656C35AD" w14:textId="77777777" w:rsidR="00D4031C" w:rsidRDefault="00D4031C" w:rsidP="00D4031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03541208" w14:textId="77777777" w:rsidR="00D4031C" w:rsidRDefault="00D4031C" w:rsidP="00D4031C">
      <w:pPr>
        <w:tabs>
          <w:tab w:val="left" w:pos="1365"/>
          <w:tab w:val="right" w:pos="9072"/>
        </w:tabs>
        <w:ind w:right="576"/>
        <w:jc w:val="both"/>
        <w:rPr>
          <w:sz w:val="28"/>
        </w:rPr>
      </w:pPr>
      <w:r>
        <w:rPr>
          <w:sz w:val="28"/>
        </w:rPr>
        <w:tab/>
      </w:r>
    </w:p>
    <w:p w14:paraId="4B446AC3" w14:textId="659840C6" w:rsidR="00D4031C" w:rsidRDefault="00D4031C" w:rsidP="00D4031C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2020.gada</w:t>
      </w:r>
      <w:r>
        <w:rPr>
          <w:sz w:val="28"/>
          <w:lang w:val="lv-LV"/>
        </w:rPr>
        <w:tab/>
        <w:t xml:space="preserve">Rīkojums Nr. </w:t>
      </w:r>
    </w:p>
    <w:p w14:paraId="1AC09AFA" w14:textId="77777777" w:rsidR="00D4031C" w:rsidRDefault="00D4031C" w:rsidP="00D4031C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 xml:space="preserve">(prot. Nr.  §) </w:t>
      </w:r>
    </w:p>
    <w:p w14:paraId="6A063505" w14:textId="77777777" w:rsidR="00D4031C" w:rsidRDefault="00D4031C" w:rsidP="00D4031C">
      <w:pPr>
        <w:tabs>
          <w:tab w:val="right" w:pos="9072"/>
        </w:tabs>
        <w:ind w:right="576"/>
        <w:jc w:val="both"/>
        <w:rPr>
          <w:sz w:val="28"/>
          <w:lang w:val="lv-LV"/>
        </w:rPr>
      </w:pPr>
    </w:p>
    <w:p w14:paraId="56FD6077" w14:textId="3BD54A93" w:rsidR="00D4031C" w:rsidRDefault="00D4031C" w:rsidP="008D06EB">
      <w:pPr>
        <w:tabs>
          <w:tab w:val="right" w:pos="9072"/>
        </w:tabs>
        <w:ind w:right="-58"/>
        <w:jc w:val="center"/>
        <w:rPr>
          <w:sz w:val="28"/>
          <w:lang w:val="lv-LV"/>
        </w:rPr>
      </w:pPr>
      <w:r>
        <w:rPr>
          <w:b/>
          <w:sz w:val="28"/>
          <w:lang w:val="lv-LV"/>
        </w:rPr>
        <w:t xml:space="preserve">Par valstij piekrītošo nekustamo īpašumu </w:t>
      </w:r>
      <w:r w:rsidRPr="000200DE">
        <w:rPr>
          <w:b/>
          <w:sz w:val="28"/>
          <w:szCs w:val="28"/>
          <w:lang w:val="lv-LV"/>
        </w:rPr>
        <w:t xml:space="preserve">nodošanu </w:t>
      </w:r>
      <w:r>
        <w:rPr>
          <w:b/>
          <w:sz w:val="28"/>
          <w:szCs w:val="28"/>
          <w:lang w:val="lv-LV"/>
        </w:rPr>
        <w:t>pašvaldību īpašumā</w:t>
      </w:r>
    </w:p>
    <w:p w14:paraId="516A8BFF" w14:textId="4B13F4E4" w:rsidR="00D4031C" w:rsidRDefault="00D4031C" w:rsidP="007D6325">
      <w:pPr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A10C28">
        <w:rPr>
          <w:color w:val="000000"/>
          <w:sz w:val="28"/>
          <w:szCs w:val="28"/>
          <w:lang w:val="lv-LV"/>
        </w:rPr>
        <w:t xml:space="preserve"> </w:t>
      </w:r>
      <w:r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6E273C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Pr="0019789C">
        <w:rPr>
          <w:color w:val="000000"/>
          <w:sz w:val="28"/>
          <w:szCs w:val="28"/>
          <w:lang w:val="lv-LV"/>
        </w:rPr>
        <w:t>42. panta pirmo daļu, 42.</w:t>
      </w:r>
      <w:r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Pr="0019789C">
        <w:rPr>
          <w:color w:val="000000"/>
          <w:sz w:val="28"/>
          <w:szCs w:val="28"/>
          <w:lang w:val="lv-LV"/>
        </w:rPr>
        <w:t xml:space="preserve"> un 43. pantu</w:t>
      </w:r>
      <w:r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akciju sabiedrībai </w:t>
      </w:r>
      <w:r w:rsidRPr="0019789C">
        <w:rPr>
          <w:bCs/>
          <w:noProof/>
          <w:color w:val="000000"/>
          <w:sz w:val="28"/>
          <w:szCs w:val="28"/>
          <w:lang w:val="lv-LV"/>
        </w:rPr>
        <w:t xml:space="preserve">“Publisko aktīvu pārvaldītājs Possessor” </w:t>
      </w:r>
      <w:r w:rsidRPr="00BB6FD2">
        <w:rPr>
          <w:sz w:val="28"/>
          <w:szCs w:val="28"/>
          <w:lang w:val="lv-LV"/>
        </w:rPr>
        <w:t xml:space="preserve">nodot bez atlīdzības </w:t>
      </w:r>
      <w:r>
        <w:rPr>
          <w:sz w:val="28"/>
          <w:szCs w:val="28"/>
          <w:lang w:val="lv-LV"/>
        </w:rPr>
        <w:t xml:space="preserve">Rīgas pilsētas un Dobeles novada pašvaldībām </w:t>
      </w:r>
      <w:r w:rsidRPr="00071900">
        <w:rPr>
          <w:sz w:val="28"/>
          <w:szCs w:val="28"/>
          <w:lang w:val="lv-LV"/>
        </w:rPr>
        <w:t xml:space="preserve">īpašumā </w:t>
      </w:r>
      <w:r>
        <w:rPr>
          <w:sz w:val="28"/>
          <w:szCs w:val="28"/>
          <w:lang w:val="lv-LV"/>
        </w:rPr>
        <w:t xml:space="preserve">šā rīkojuma pielikumā minētos </w:t>
      </w:r>
      <w:r w:rsidRPr="00071900">
        <w:rPr>
          <w:sz w:val="28"/>
          <w:szCs w:val="28"/>
          <w:lang w:val="lv-LV"/>
        </w:rPr>
        <w:t xml:space="preserve">valstij piekrītošos </w:t>
      </w:r>
      <w:r>
        <w:rPr>
          <w:sz w:val="28"/>
          <w:szCs w:val="28"/>
          <w:lang w:val="lv-LV"/>
        </w:rPr>
        <w:t>dzīvokļu</w:t>
      </w:r>
      <w:r w:rsidRPr="00071900">
        <w:rPr>
          <w:sz w:val="28"/>
          <w:szCs w:val="28"/>
          <w:lang w:val="lv-LV"/>
        </w:rPr>
        <w:t xml:space="preserve"> īpašumus </w:t>
      </w:r>
      <w:r w:rsidRPr="00BB6FD2">
        <w:rPr>
          <w:color w:val="000000"/>
          <w:sz w:val="28"/>
          <w:szCs w:val="28"/>
          <w:shd w:val="clear" w:color="auto" w:fill="FFFFFF"/>
          <w:lang w:val="lv-LV"/>
        </w:rPr>
        <w:t>pašvaldīb</w:t>
      </w:r>
      <w:r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Pr="00BB6FD2">
        <w:rPr>
          <w:color w:val="000000"/>
          <w:sz w:val="28"/>
          <w:szCs w:val="28"/>
          <w:shd w:val="clear" w:color="auto" w:fill="FFFFFF"/>
          <w:lang w:val="lv-LV"/>
        </w:rPr>
        <w:t xml:space="preserve"> autonom</w:t>
      </w:r>
      <w:r>
        <w:rPr>
          <w:color w:val="000000"/>
          <w:sz w:val="28"/>
          <w:szCs w:val="28"/>
          <w:shd w:val="clear" w:color="auto" w:fill="FFFFFF"/>
          <w:lang w:val="lv-LV"/>
        </w:rPr>
        <w:t>ās funkcijas</w:t>
      </w:r>
      <w:r w:rsidRPr="00BB6FD2">
        <w:rPr>
          <w:color w:val="000000"/>
          <w:sz w:val="28"/>
          <w:szCs w:val="28"/>
          <w:shd w:val="clear" w:color="auto" w:fill="FFFFFF"/>
          <w:lang w:val="lv-LV"/>
        </w:rPr>
        <w:t xml:space="preserve"> īstenošanai – palīdzības sniegšanai iedzīvotājiem dzīvokļa jautājum</w:t>
      </w:r>
      <w:r>
        <w:rPr>
          <w:color w:val="000000"/>
          <w:sz w:val="28"/>
          <w:szCs w:val="28"/>
          <w:shd w:val="clear" w:color="auto" w:fill="FFFFFF"/>
          <w:lang w:val="lv-LV"/>
        </w:rPr>
        <w:t>u</w:t>
      </w:r>
      <w:r w:rsidRPr="00BB6FD2">
        <w:rPr>
          <w:color w:val="000000"/>
          <w:sz w:val="28"/>
          <w:szCs w:val="28"/>
          <w:shd w:val="clear" w:color="auto" w:fill="FFFFFF"/>
          <w:lang w:val="lv-LV"/>
        </w:rPr>
        <w:t xml:space="preserve"> risināšanai.</w:t>
      </w:r>
    </w:p>
    <w:p w14:paraId="7F899C82" w14:textId="77777777" w:rsidR="00D4031C" w:rsidRDefault="00D4031C" w:rsidP="007D6325">
      <w:pPr>
        <w:tabs>
          <w:tab w:val="left" w:pos="567"/>
        </w:tabs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>
        <w:rPr>
          <w:sz w:val="28"/>
          <w:szCs w:val="28"/>
          <w:lang w:val="lv-LV"/>
        </w:rPr>
        <w:t>Rīgas pilsētas un Dobeles novada pašvaldībām šā rīkojuma pielikumā minētos dzīvokļu īpašumus bez atlīdzības nodot valstij, ja tie vairs netiek izmantoti šā rīkojuma 1.punktā minētās funkcijas īstenošanai.</w:t>
      </w:r>
    </w:p>
    <w:p w14:paraId="5D46367D" w14:textId="77777777" w:rsidR="00D4031C" w:rsidRDefault="00D4031C" w:rsidP="007D6325">
      <w:pPr>
        <w:spacing w:before="120" w:after="120"/>
        <w:ind w:firstLine="567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>
        <w:rPr>
          <w:sz w:val="28"/>
          <w:szCs w:val="28"/>
          <w:lang w:val="lv-LV"/>
        </w:rPr>
        <w:t xml:space="preserve">Rīgas pilsētas un Dobeles novada pašvaldības 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parakstīt nostiprinājuma lūgumu par īpašuma tiesību nostiprināšanu valstij uz šā rīkojuma pielikumā minētajiem dzīvokļu īpašumiem. </w:t>
      </w:r>
    </w:p>
    <w:p w14:paraId="69A53EA3" w14:textId="77777777" w:rsidR="00D4031C" w:rsidRDefault="00D4031C" w:rsidP="007D6325">
      <w:pPr>
        <w:spacing w:before="120" w:after="120"/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D62A96">
        <w:rPr>
          <w:sz w:val="28"/>
          <w:szCs w:val="28"/>
          <w:lang w:val="lv-LV"/>
        </w:rPr>
        <w:t>.</w:t>
      </w:r>
      <w:r w:rsidRPr="0047144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Rīgas pilsētas un Dobeles novada pašvaldībām</w:t>
      </w:r>
      <w:r w:rsidRPr="00D62A96">
        <w:rPr>
          <w:sz w:val="28"/>
          <w:szCs w:val="28"/>
          <w:lang w:val="lv-LV"/>
        </w:rPr>
        <w:t xml:space="preserve">, nostiprinot zemesgrāmatā īpašuma tiesības uz </w:t>
      </w:r>
      <w:r>
        <w:rPr>
          <w:color w:val="000000"/>
          <w:sz w:val="28"/>
          <w:szCs w:val="28"/>
          <w:shd w:val="clear" w:color="auto" w:fill="FFFFFF"/>
          <w:lang w:val="lv-LV"/>
        </w:rPr>
        <w:t>šā rīkojuma pielikumā minētajiem dzīvokļu īpašumiem</w:t>
      </w:r>
      <w:r w:rsidRPr="00D62A96">
        <w:rPr>
          <w:sz w:val="28"/>
          <w:szCs w:val="28"/>
          <w:lang w:val="lv-LV"/>
        </w:rPr>
        <w:t>:</w:t>
      </w:r>
    </w:p>
    <w:p w14:paraId="0360DC45" w14:textId="77777777" w:rsidR="00D4031C" w:rsidRDefault="00D4031C" w:rsidP="007D6325">
      <w:pPr>
        <w:pStyle w:val="naisf"/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4.1. nostiprināt īpašuma tiesības uz dzīvokļa īpašumu zemesgrāmatā uz valsts vārda </w:t>
      </w:r>
      <w:r w:rsidRPr="0019789C">
        <w:rPr>
          <w:color w:val="000000"/>
          <w:sz w:val="28"/>
          <w:szCs w:val="28"/>
          <w:shd w:val="clear" w:color="auto" w:fill="FFFFFF"/>
        </w:rPr>
        <w:t>akciju sabiedrība</w:t>
      </w:r>
      <w:r>
        <w:rPr>
          <w:color w:val="000000"/>
          <w:sz w:val="28"/>
          <w:szCs w:val="28"/>
          <w:shd w:val="clear" w:color="auto" w:fill="FFFFFF"/>
        </w:rPr>
        <w:t>s</w:t>
      </w:r>
      <w:r w:rsidRPr="0019789C">
        <w:rPr>
          <w:color w:val="000000"/>
          <w:sz w:val="28"/>
          <w:szCs w:val="28"/>
          <w:shd w:val="clear" w:color="auto" w:fill="FFFFFF"/>
        </w:rPr>
        <w:t xml:space="preserve"> </w:t>
      </w:r>
      <w:r w:rsidRPr="0019789C">
        <w:rPr>
          <w:bCs/>
          <w:noProof/>
          <w:color w:val="000000"/>
          <w:sz w:val="28"/>
          <w:szCs w:val="28"/>
        </w:rPr>
        <w:t>“Publisko aktīvu pārvaldītājs Possessor”</w:t>
      </w:r>
      <w:r>
        <w:rPr>
          <w:bCs/>
          <w:noProof/>
          <w:color w:val="000000"/>
          <w:sz w:val="28"/>
          <w:szCs w:val="28"/>
        </w:rPr>
        <w:t xml:space="preserve"> personā </w:t>
      </w:r>
      <w:r>
        <w:rPr>
          <w:sz w:val="28"/>
          <w:szCs w:val="28"/>
        </w:rPr>
        <w:t>vienlaikus ar pašvaldības īpašuma tiesību nostiprināšanu;</w:t>
      </w:r>
    </w:p>
    <w:p w14:paraId="35EEE981" w14:textId="77777777" w:rsidR="00D4031C" w:rsidRPr="00BB6FD2" w:rsidRDefault="00D4031C" w:rsidP="007D6325">
      <w:pPr>
        <w:pStyle w:val="naisf"/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>. norādīt, ka īpašuma tiesības nostiprinātas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2980DAAC" w14:textId="77777777" w:rsidR="00D4031C" w:rsidRDefault="00D4031C" w:rsidP="007D6325">
      <w:pPr>
        <w:pStyle w:val="naisf"/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>
        <w:rPr>
          <w:sz w:val="28"/>
          <w:szCs w:val="28"/>
        </w:rPr>
        <w:t xml:space="preserve">dzīvokļa </w:t>
      </w:r>
      <w:r w:rsidRPr="00BB6FD2">
        <w:rPr>
          <w:sz w:val="28"/>
          <w:szCs w:val="28"/>
        </w:rPr>
        <w:t>īpašumu un apgrūtināt to ar hipotēku.</w:t>
      </w:r>
    </w:p>
    <w:p w14:paraId="4F51C609" w14:textId="77777777" w:rsidR="00D4031C" w:rsidRPr="00BB6FD2" w:rsidRDefault="00D4031C" w:rsidP="007D6325">
      <w:pPr>
        <w:spacing w:before="120" w:after="120"/>
        <w:ind w:firstLine="567"/>
        <w:jc w:val="both"/>
        <w:rPr>
          <w:sz w:val="28"/>
          <w:szCs w:val="28"/>
          <w:lang w:val="lv-LV"/>
        </w:rPr>
      </w:pPr>
      <w:r w:rsidRPr="00DA21B1">
        <w:rPr>
          <w:sz w:val="28"/>
          <w:szCs w:val="28"/>
          <w:lang w:val="lv-LV"/>
        </w:rPr>
        <w:t xml:space="preserve">5. Šā rīkojuma 4.3. apakšpunktā minēto aizliegumu - apgrūtināt dzīvokļa īpašumu ar hipotēku - nepiemēro, ja dzīvokļa īpašums tiek ieķīlāts par labu valstij (Valsts kases personā), lai saņemtu Eiropas Savienības atbalstu.  </w:t>
      </w:r>
    </w:p>
    <w:p w14:paraId="6883A66D" w14:textId="77777777" w:rsidR="006E273C" w:rsidRPr="006E273C" w:rsidRDefault="006E273C" w:rsidP="006E273C">
      <w:pPr>
        <w:pStyle w:val="Heading3"/>
        <w:tabs>
          <w:tab w:val="left" w:pos="6480"/>
        </w:tabs>
        <w:spacing w:before="120" w:after="120"/>
        <w:ind w:firstLine="0"/>
        <w:rPr>
          <w:b/>
          <w:bCs/>
          <w:sz w:val="16"/>
          <w:szCs w:val="16"/>
        </w:rPr>
      </w:pPr>
    </w:p>
    <w:p w14:paraId="0F272109" w14:textId="68D5AE11" w:rsidR="00D4031C" w:rsidRPr="006E273C" w:rsidRDefault="00D4031C" w:rsidP="00D4031C">
      <w:pPr>
        <w:pStyle w:val="Heading3"/>
        <w:tabs>
          <w:tab w:val="left" w:pos="6480"/>
        </w:tabs>
        <w:ind w:firstLine="0"/>
        <w:contextualSpacing/>
        <w:rPr>
          <w:b/>
          <w:bCs/>
        </w:rPr>
      </w:pPr>
      <w:r w:rsidRPr="006E273C">
        <w:rPr>
          <w:b/>
          <w:bCs/>
        </w:rPr>
        <w:t>Ministru prezidents</w:t>
      </w:r>
      <w:r w:rsidRPr="006E273C">
        <w:rPr>
          <w:b/>
          <w:bCs/>
        </w:rPr>
        <w:tab/>
        <w:t>A. K. Kariņš</w:t>
      </w:r>
    </w:p>
    <w:p w14:paraId="6B2B20F9" w14:textId="77777777" w:rsidR="00D4031C" w:rsidRPr="006E273C" w:rsidRDefault="00D4031C" w:rsidP="00D4031C">
      <w:pPr>
        <w:contextualSpacing/>
        <w:rPr>
          <w:b/>
          <w:bCs/>
          <w:lang w:val="lv-LV" w:eastAsia="en-US"/>
        </w:rPr>
      </w:pPr>
    </w:p>
    <w:p w14:paraId="709CCDF7" w14:textId="5C1CC160" w:rsidR="00D4031C" w:rsidRPr="006E273C" w:rsidRDefault="00D4031C" w:rsidP="00D4031C">
      <w:pPr>
        <w:contextualSpacing/>
        <w:rPr>
          <w:b/>
          <w:bCs/>
          <w:sz w:val="28"/>
          <w:szCs w:val="28"/>
          <w:lang w:val="lv-LV" w:eastAsia="en-US"/>
        </w:rPr>
      </w:pPr>
      <w:r w:rsidRPr="006E273C">
        <w:rPr>
          <w:b/>
          <w:bCs/>
          <w:sz w:val="28"/>
          <w:szCs w:val="28"/>
          <w:lang w:val="lv-LV" w:eastAsia="en-US"/>
        </w:rPr>
        <w:t>Ekonomikas ministrs</w:t>
      </w:r>
      <w:r w:rsidRPr="006E273C">
        <w:rPr>
          <w:b/>
          <w:bCs/>
          <w:sz w:val="28"/>
          <w:szCs w:val="28"/>
          <w:lang w:val="lv-LV" w:eastAsia="en-US"/>
        </w:rPr>
        <w:tab/>
      </w:r>
      <w:r w:rsidRPr="006E273C">
        <w:rPr>
          <w:b/>
          <w:bCs/>
          <w:sz w:val="28"/>
          <w:szCs w:val="28"/>
          <w:lang w:val="lv-LV" w:eastAsia="en-US"/>
        </w:rPr>
        <w:tab/>
      </w:r>
      <w:r w:rsidRPr="006E273C">
        <w:rPr>
          <w:b/>
          <w:bCs/>
          <w:sz w:val="28"/>
          <w:szCs w:val="28"/>
          <w:lang w:val="lv-LV" w:eastAsia="en-US"/>
        </w:rPr>
        <w:tab/>
      </w:r>
      <w:r w:rsidRPr="006E273C">
        <w:rPr>
          <w:b/>
          <w:bCs/>
          <w:sz w:val="28"/>
          <w:szCs w:val="28"/>
          <w:lang w:val="lv-LV" w:eastAsia="en-US"/>
        </w:rPr>
        <w:tab/>
      </w:r>
      <w:r w:rsidRPr="006E273C">
        <w:rPr>
          <w:b/>
          <w:bCs/>
          <w:sz w:val="28"/>
          <w:szCs w:val="28"/>
          <w:lang w:val="lv-LV" w:eastAsia="en-US"/>
        </w:rPr>
        <w:tab/>
      </w:r>
      <w:r w:rsidRPr="006E273C">
        <w:rPr>
          <w:b/>
          <w:bCs/>
          <w:sz w:val="28"/>
          <w:szCs w:val="28"/>
          <w:lang w:val="lv-LV" w:eastAsia="en-US"/>
        </w:rPr>
        <w:tab/>
      </w:r>
    </w:p>
    <w:p w14:paraId="4A9670F2" w14:textId="77777777" w:rsidR="00D4031C" w:rsidRPr="006E273C" w:rsidRDefault="00D4031C" w:rsidP="00D4031C">
      <w:pPr>
        <w:contextualSpacing/>
        <w:rPr>
          <w:b/>
          <w:bCs/>
          <w:color w:val="000000"/>
          <w:sz w:val="28"/>
          <w:lang w:val="lv-LV"/>
        </w:rPr>
      </w:pPr>
    </w:p>
    <w:p w14:paraId="0877C344" w14:textId="77777777" w:rsidR="00D4031C" w:rsidRPr="006E273C" w:rsidRDefault="00D4031C" w:rsidP="00D4031C">
      <w:pPr>
        <w:contextualSpacing/>
        <w:rPr>
          <w:b/>
          <w:bCs/>
          <w:color w:val="000000"/>
          <w:sz w:val="28"/>
          <w:lang w:val="lv-LV"/>
        </w:rPr>
      </w:pPr>
      <w:r w:rsidRPr="006E273C">
        <w:rPr>
          <w:b/>
          <w:bCs/>
          <w:color w:val="000000"/>
          <w:sz w:val="28"/>
          <w:lang w:val="lv-LV"/>
        </w:rPr>
        <w:t>Iesniedzējs:</w:t>
      </w:r>
    </w:p>
    <w:p w14:paraId="758AC8E3" w14:textId="56337942" w:rsidR="00D4031C" w:rsidRPr="006E273C" w:rsidRDefault="00D4031C" w:rsidP="00D4031C">
      <w:pPr>
        <w:contextualSpacing/>
        <w:rPr>
          <w:b/>
          <w:bCs/>
          <w:color w:val="000000"/>
          <w:lang w:val="lv-LV"/>
        </w:rPr>
      </w:pPr>
      <w:r w:rsidRPr="006E273C">
        <w:rPr>
          <w:b/>
          <w:bCs/>
          <w:sz w:val="28"/>
          <w:szCs w:val="28"/>
          <w:lang w:val="lv-LV" w:eastAsia="en-US"/>
        </w:rPr>
        <w:t>E</w:t>
      </w:r>
      <w:r w:rsidRPr="006E273C">
        <w:rPr>
          <w:b/>
          <w:bCs/>
          <w:color w:val="000000"/>
          <w:sz w:val="28"/>
          <w:lang w:val="lv-LV"/>
        </w:rPr>
        <w:t>konomikas ministrs</w:t>
      </w:r>
      <w:r w:rsidRPr="006E273C">
        <w:rPr>
          <w:b/>
          <w:bCs/>
          <w:color w:val="000000"/>
          <w:sz w:val="28"/>
          <w:lang w:val="lv-LV"/>
        </w:rPr>
        <w:tab/>
      </w:r>
      <w:r w:rsidRPr="006E273C">
        <w:rPr>
          <w:b/>
          <w:bCs/>
          <w:color w:val="000000"/>
          <w:sz w:val="28"/>
          <w:lang w:val="lv-LV"/>
        </w:rPr>
        <w:tab/>
      </w:r>
      <w:r w:rsidRPr="006E273C">
        <w:rPr>
          <w:b/>
          <w:bCs/>
          <w:color w:val="000000"/>
          <w:sz w:val="28"/>
          <w:lang w:val="lv-LV"/>
        </w:rPr>
        <w:tab/>
        <w:t xml:space="preserve"> </w:t>
      </w:r>
      <w:r w:rsidRPr="006E273C">
        <w:rPr>
          <w:b/>
          <w:bCs/>
          <w:color w:val="000000"/>
          <w:sz w:val="28"/>
          <w:lang w:val="lv-LV"/>
        </w:rPr>
        <w:tab/>
      </w:r>
      <w:r w:rsidRPr="006E273C">
        <w:rPr>
          <w:b/>
          <w:bCs/>
          <w:color w:val="000000"/>
          <w:sz w:val="28"/>
          <w:lang w:val="lv-LV"/>
        </w:rPr>
        <w:tab/>
      </w:r>
      <w:r w:rsidRPr="006E273C">
        <w:rPr>
          <w:b/>
          <w:bCs/>
          <w:color w:val="000000"/>
          <w:sz w:val="28"/>
          <w:lang w:val="lv-LV"/>
        </w:rPr>
        <w:tab/>
      </w:r>
    </w:p>
    <w:p w14:paraId="6849ADB7" w14:textId="658BED44" w:rsidR="00D4031C" w:rsidRPr="006E273C" w:rsidRDefault="00D4031C" w:rsidP="00D4031C">
      <w:pPr>
        <w:pStyle w:val="Heading4"/>
        <w:ind w:right="368"/>
        <w:contextualSpacing/>
        <w:rPr>
          <w:rFonts w:ascii="Times New Roman" w:hAnsi="Times New Roman"/>
          <w:color w:val="000000"/>
          <w:lang w:val="lv-LV"/>
        </w:rPr>
      </w:pPr>
      <w:r w:rsidRPr="006E273C">
        <w:rPr>
          <w:rFonts w:ascii="Times New Roman" w:hAnsi="Times New Roman"/>
          <w:color w:val="000000"/>
          <w:lang w:val="lv-LV"/>
        </w:rPr>
        <w:t>Vīza:</w:t>
      </w:r>
    </w:p>
    <w:p w14:paraId="39E39C65" w14:textId="0FBFBCB6" w:rsidR="00D4031C" w:rsidRPr="006E273C" w:rsidRDefault="00D4031C" w:rsidP="00D4031C">
      <w:pPr>
        <w:rPr>
          <w:b/>
          <w:bCs/>
          <w:sz w:val="28"/>
          <w:szCs w:val="28"/>
          <w:lang w:val="lv-LV"/>
        </w:rPr>
      </w:pPr>
      <w:r w:rsidRPr="006E273C">
        <w:rPr>
          <w:b/>
          <w:bCs/>
          <w:sz w:val="28"/>
          <w:szCs w:val="28"/>
          <w:lang w:val="lv-LV"/>
        </w:rPr>
        <w:t>Valsts sekretāra pienākumu izpildītājs,</w:t>
      </w:r>
      <w:r w:rsidRPr="006E273C">
        <w:rPr>
          <w:b/>
          <w:bCs/>
          <w:sz w:val="28"/>
          <w:szCs w:val="28"/>
          <w:lang w:val="lv-LV"/>
        </w:rPr>
        <w:tab/>
      </w:r>
      <w:r w:rsidRPr="006E273C">
        <w:rPr>
          <w:b/>
          <w:bCs/>
          <w:sz w:val="28"/>
          <w:szCs w:val="28"/>
          <w:lang w:val="lv-LV"/>
        </w:rPr>
        <w:tab/>
      </w:r>
      <w:r w:rsidRPr="006E273C">
        <w:rPr>
          <w:b/>
          <w:bCs/>
          <w:sz w:val="28"/>
          <w:szCs w:val="28"/>
          <w:lang w:val="lv-LV"/>
        </w:rPr>
        <w:tab/>
      </w:r>
    </w:p>
    <w:p w14:paraId="1E83B694" w14:textId="4F7DBBDD" w:rsidR="005045FB" w:rsidRDefault="00D4031C" w:rsidP="006E273C">
      <w:r w:rsidRPr="006E273C">
        <w:rPr>
          <w:b/>
          <w:bCs/>
          <w:noProof/>
          <w:sz w:val="28"/>
          <w:szCs w:val="28"/>
        </w:rPr>
        <w:t>Valsts sekretāra vietnieks</w:t>
      </w:r>
      <w:r w:rsidR="006E273C">
        <w:rPr>
          <w:b/>
          <w:bCs/>
          <w:noProof/>
          <w:sz w:val="28"/>
          <w:szCs w:val="28"/>
        </w:rPr>
        <w:t xml:space="preserve"> </w:t>
      </w:r>
      <w:r w:rsidR="006E273C">
        <w:rPr>
          <w:b/>
          <w:bCs/>
          <w:noProof/>
          <w:sz w:val="28"/>
          <w:szCs w:val="28"/>
        </w:rPr>
        <w:tab/>
      </w:r>
      <w:r w:rsidR="006E273C">
        <w:rPr>
          <w:b/>
          <w:bCs/>
          <w:noProof/>
          <w:sz w:val="28"/>
          <w:szCs w:val="28"/>
        </w:rPr>
        <w:tab/>
      </w:r>
      <w:r w:rsidR="006E273C">
        <w:rPr>
          <w:b/>
          <w:bCs/>
          <w:noProof/>
          <w:sz w:val="28"/>
          <w:szCs w:val="28"/>
        </w:rPr>
        <w:tab/>
      </w:r>
      <w:r w:rsidR="006E273C">
        <w:rPr>
          <w:b/>
          <w:bCs/>
          <w:noProof/>
          <w:sz w:val="28"/>
          <w:szCs w:val="28"/>
        </w:rPr>
        <w:tab/>
      </w:r>
      <w:r w:rsidR="006E273C">
        <w:rPr>
          <w:b/>
          <w:bCs/>
          <w:noProof/>
          <w:sz w:val="28"/>
          <w:szCs w:val="28"/>
        </w:rPr>
        <w:tab/>
        <w:t>E.Valantis</w:t>
      </w:r>
    </w:p>
    <w:sectPr w:rsidR="005045FB" w:rsidSect="006E273C">
      <w:headerReference w:type="default" r:id="rId6"/>
      <w:footerReference w:type="default" r:id="rId7"/>
      <w:pgSz w:w="11906" w:h="16838"/>
      <w:pgMar w:top="1134" w:right="1134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157E" w14:textId="77777777" w:rsidR="00FE69B5" w:rsidRDefault="00FE69B5" w:rsidP="00D4031C">
      <w:r>
        <w:separator/>
      </w:r>
    </w:p>
  </w:endnote>
  <w:endnote w:type="continuationSeparator" w:id="0">
    <w:p w14:paraId="29B4CF1C" w14:textId="77777777" w:rsidR="00FE69B5" w:rsidRDefault="00FE69B5" w:rsidP="00D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D44A" w14:textId="7C9E49C4" w:rsidR="00D4031C" w:rsidRPr="00D4031C" w:rsidRDefault="00EE601C" w:rsidP="00E06894">
    <w:pPr>
      <w:tabs>
        <w:tab w:val="right" w:pos="9072"/>
      </w:tabs>
      <w:ind w:right="-58"/>
      <w:jc w:val="both"/>
      <w:rPr>
        <w:color w:val="000000"/>
        <w:sz w:val="20"/>
      </w:rPr>
    </w:pPr>
    <w:r w:rsidRPr="00FA5734">
      <w:rPr>
        <w:color w:val="000000"/>
        <w:sz w:val="20"/>
      </w:rPr>
      <w:t>EMRik_</w:t>
    </w:r>
    <w:r w:rsidR="00D4031C">
      <w:rPr>
        <w:color w:val="000000"/>
        <w:sz w:val="20"/>
      </w:rPr>
      <w:t>130320_Riga_Dobele</w:t>
    </w:r>
  </w:p>
  <w:p w14:paraId="3BEB2AAC" w14:textId="77777777" w:rsidR="001A1D60" w:rsidRDefault="00FE69B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8FAD" w14:textId="77777777" w:rsidR="00FE69B5" w:rsidRDefault="00FE69B5" w:rsidP="00D4031C">
      <w:r>
        <w:separator/>
      </w:r>
    </w:p>
  </w:footnote>
  <w:footnote w:type="continuationSeparator" w:id="0">
    <w:p w14:paraId="3FBF2966" w14:textId="77777777" w:rsidR="00FE69B5" w:rsidRDefault="00FE69B5" w:rsidP="00D4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4D7A" w14:textId="554E9BF0" w:rsidR="006E273C" w:rsidRPr="007D6325" w:rsidRDefault="006E273C" w:rsidP="007D6325">
    <w:pPr>
      <w:pStyle w:val="Header"/>
      <w:jc w:val="right"/>
      <w:rPr>
        <w:rFonts w:asciiTheme="minorHAnsi" w:hAnsiTheme="minorHAnsi"/>
        <w:lang w:val="lv-LV"/>
      </w:rPr>
    </w:pPr>
    <w:r>
      <w:rPr>
        <w:rFonts w:asciiTheme="minorHAnsi" w:hAnsiTheme="minorHAnsi"/>
        <w:lang w:val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F7"/>
    <w:rsid w:val="004F6721"/>
    <w:rsid w:val="00687FC2"/>
    <w:rsid w:val="006E273C"/>
    <w:rsid w:val="0074029C"/>
    <w:rsid w:val="007D6325"/>
    <w:rsid w:val="008D06EB"/>
    <w:rsid w:val="00C83724"/>
    <w:rsid w:val="00D21D3E"/>
    <w:rsid w:val="00D4031C"/>
    <w:rsid w:val="00E21E9D"/>
    <w:rsid w:val="00EE601C"/>
    <w:rsid w:val="00FE69B5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F9A04"/>
  <w15:chartTrackingRefBased/>
  <w15:docId w15:val="{32098697-9560-4ECA-BF2E-2EE2992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3">
    <w:name w:val="heading 3"/>
    <w:basedOn w:val="Normal"/>
    <w:next w:val="Normal"/>
    <w:link w:val="Heading3Char"/>
    <w:qFormat/>
    <w:rsid w:val="00D4031C"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3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031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031C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paragraph" w:styleId="Header">
    <w:name w:val="header"/>
    <w:basedOn w:val="Normal"/>
    <w:link w:val="HeaderChar"/>
    <w:semiHidden/>
    <w:rsid w:val="00D4031C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D4031C"/>
    <w:rPr>
      <w:rFonts w:ascii="RimTimes" w:eastAsia="Times New Roman" w:hAnsi="RimTimes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semiHidden/>
    <w:rsid w:val="00D40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4031C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name">
    <w:name w:val="name"/>
    <w:rsid w:val="00D4031C"/>
  </w:style>
  <w:style w:type="paragraph" w:customStyle="1" w:styleId="naisf">
    <w:name w:val="naisf"/>
    <w:basedOn w:val="Normal"/>
    <w:rsid w:val="00D4031C"/>
    <w:pPr>
      <w:spacing w:before="75" w:after="75"/>
      <w:ind w:firstLine="375"/>
      <w:jc w:val="both"/>
    </w:pPr>
    <w:rPr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3C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Tipāns</dc:creator>
  <cp:keywords/>
  <dc:description/>
  <cp:lastModifiedBy>Zane Uzuliņa</cp:lastModifiedBy>
  <cp:revision>2</cp:revision>
  <dcterms:created xsi:type="dcterms:W3CDTF">2020-03-23T13:49:00Z</dcterms:created>
  <dcterms:modified xsi:type="dcterms:W3CDTF">2020-03-23T13:49:00Z</dcterms:modified>
</cp:coreProperties>
</file>