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0B6B47" w:rsidRDefault="00AA6F61" w:rsidP="00E26B8C">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Ministru kabineta rīkojum</w:t>
      </w:r>
      <w:r w:rsidR="00FA780F">
        <w:rPr>
          <w:rFonts w:ascii="Times New Roman" w:eastAsia="Times New Roman" w:hAnsi="Times New Roman" w:cs="Times New Roman"/>
          <w:b/>
          <w:bCs/>
          <w:sz w:val="28"/>
          <w:szCs w:val="28"/>
          <w:lang w:eastAsia="lv-LV"/>
        </w:rPr>
        <w:t>a</w:t>
      </w:r>
      <w:r w:rsidR="00E26B8C" w:rsidRPr="000B6B47">
        <w:rPr>
          <w:rFonts w:ascii="Times New Roman" w:eastAsia="Times New Roman" w:hAnsi="Times New Roman" w:cs="Times New Roman"/>
          <w:b/>
          <w:bCs/>
          <w:sz w:val="28"/>
          <w:szCs w:val="28"/>
          <w:lang w:eastAsia="lv-LV"/>
        </w:rPr>
        <w:t xml:space="preserve"> </w:t>
      </w:r>
      <w:r w:rsidR="00F63909">
        <w:rPr>
          <w:rFonts w:ascii="Times New Roman" w:eastAsia="Times New Roman" w:hAnsi="Times New Roman" w:cs="Times New Roman"/>
          <w:b/>
          <w:bCs/>
          <w:sz w:val="28"/>
          <w:szCs w:val="28"/>
          <w:lang w:eastAsia="lv-LV"/>
        </w:rPr>
        <w:t>projekt</w:t>
      </w:r>
      <w:r w:rsidR="00FA780F">
        <w:rPr>
          <w:rFonts w:ascii="Times New Roman" w:eastAsia="Times New Roman" w:hAnsi="Times New Roman" w:cs="Times New Roman"/>
          <w:b/>
          <w:bCs/>
          <w:sz w:val="28"/>
          <w:szCs w:val="28"/>
          <w:lang w:eastAsia="lv-LV"/>
        </w:rPr>
        <w:t>a</w:t>
      </w:r>
    </w:p>
    <w:p w:rsidR="00894C55" w:rsidRPr="000B6B47" w:rsidRDefault="00D7680B" w:rsidP="000B6B47">
      <w:pPr>
        <w:shd w:val="clear" w:color="auto" w:fill="FFFFFF"/>
        <w:spacing w:after="0" w:line="240" w:lineRule="auto"/>
        <w:jc w:val="center"/>
        <w:rPr>
          <w:rFonts w:ascii="Times New Roman" w:eastAsia="Times New Roman" w:hAnsi="Times New Roman" w:cs="Times New Roman"/>
          <w:b/>
          <w:bCs/>
          <w:sz w:val="28"/>
          <w:szCs w:val="28"/>
          <w:lang w:eastAsia="lv-LV"/>
        </w:rPr>
      </w:pPr>
      <w:r w:rsidRPr="000B6B47">
        <w:rPr>
          <w:rFonts w:ascii="Times New Roman" w:eastAsia="Times New Roman" w:hAnsi="Times New Roman" w:cs="Times New Roman"/>
          <w:b/>
          <w:bCs/>
          <w:sz w:val="28"/>
          <w:szCs w:val="28"/>
          <w:lang w:eastAsia="lv-LV"/>
        </w:rPr>
        <w:t>“</w:t>
      </w:r>
      <w:r w:rsidR="00FA780F">
        <w:rPr>
          <w:rFonts w:ascii="Times New Roman" w:hAnsi="Times New Roman"/>
          <w:b/>
          <w:sz w:val="28"/>
          <w:szCs w:val="28"/>
        </w:rPr>
        <w:t>Grozījumi</w:t>
      </w:r>
      <w:r w:rsidR="00FA780F" w:rsidRPr="0063174A">
        <w:rPr>
          <w:rFonts w:ascii="Times New Roman" w:hAnsi="Times New Roman"/>
          <w:b/>
          <w:sz w:val="28"/>
          <w:szCs w:val="28"/>
        </w:rPr>
        <w:t xml:space="preserve"> Ministru kabineta 2014.gada 23.jūlija rīkojumā Nr.369 “Par valsts nekustamo īpašumu nodošanu Latvijas Universitātes īpašumā”</w:t>
      </w:r>
      <w:r w:rsidR="00F63909">
        <w:rPr>
          <w:rFonts w:ascii="Times New Roman" w:hAnsi="Times New Roman"/>
          <w:b/>
          <w:sz w:val="28"/>
          <w:szCs w:val="28"/>
        </w:rPr>
        <w:t>”</w:t>
      </w:r>
      <w:r w:rsidR="00506E44" w:rsidRPr="000B6B47">
        <w:rPr>
          <w:rFonts w:ascii="Times New Roman" w:eastAsia="Times New Roman" w:hAnsi="Times New Roman" w:cs="Times New Roman"/>
          <w:b/>
          <w:bCs/>
          <w:sz w:val="28"/>
          <w:szCs w:val="28"/>
          <w:lang w:eastAsia="lv-LV"/>
        </w:rPr>
        <w:t xml:space="preserve"> </w:t>
      </w:r>
      <w:r w:rsidR="00894C55" w:rsidRPr="000B6B47">
        <w:rPr>
          <w:rFonts w:ascii="Times New Roman" w:eastAsia="Times New Roman" w:hAnsi="Times New Roman" w:cs="Times New Roman"/>
          <w:b/>
          <w:bCs/>
          <w:sz w:val="28"/>
          <w:szCs w:val="28"/>
          <w:lang w:eastAsia="lv-LV"/>
        </w:rPr>
        <w:t>sākotnējās ietekmes novērtējuma ziņojums (anotācija)</w:t>
      </w:r>
    </w:p>
    <w:p w:rsidR="00042EA9" w:rsidRPr="00D7680B"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476" w:type="pct"/>
        <w:tblInd w:w="-431" w:type="dxa"/>
        <w:tblLook w:val="00A0" w:firstRow="1" w:lastRow="0" w:firstColumn="1" w:lastColumn="0" w:noHBand="0" w:noVBand="0"/>
      </w:tblPr>
      <w:tblGrid>
        <w:gridCol w:w="3575"/>
        <w:gridCol w:w="6349"/>
      </w:tblGrid>
      <w:tr w:rsidR="00042EA9" w:rsidRPr="00D7680B" w:rsidTr="001E250D">
        <w:tc>
          <w:tcPr>
            <w:tcW w:w="5000" w:type="pct"/>
            <w:gridSpan w:val="2"/>
          </w:tcPr>
          <w:p w:rsidR="00042EA9" w:rsidRPr="00D7680B"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R="00042EA9" w:rsidRPr="00D7680B" w:rsidTr="001E250D">
        <w:tc>
          <w:tcPr>
            <w:tcW w:w="1801" w:type="pct"/>
          </w:tcPr>
          <w:p w:rsidR="00042EA9" w:rsidRPr="00D7680B"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99" w:type="pct"/>
          </w:tcPr>
          <w:p w:rsidR="00FA780F" w:rsidRDefault="00FA780F" w:rsidP="00FA780F">
            <w:pPr>
              <w:ind w:firstLine="498"/>
              <w:jc w:val="both"/>
              <w:rPr>
                <w:rFonts w:ascii="Times New Roman" w:eastAsia="Times New Roman" w:hAnsi="Times New Roman" w:cs="Times New Roman"/>
                <w:sz w:val="28"/>
                <w:szCs w:val="28"/>
                <w:lang w:eastAsia="lv-LV"/>
              </w:rPr>
            </w:pPr>
            <w:r w:rsidRPr="004937FF">
              <w:rPr>
                <w:rFonts w:ascii="Times New Roman" w:eastAsia="Times New Roman" w:hAnsi="Times New Roman" w:cs="Times New Roman"/>
                <w:sz w:val="28"/>
                <w:szCs w:val="28"/>
                <w:lang w:eastAsia="lv-LV"/>
              </w:rPr>
              <w:t>Nav nepieciešams aizpildīt.</w:t>
            </w:r>
          </w:p>
          <w:p w:rsidR="00042EA9" w:rsidRPr="001D02E0" w:rsidRDefault="00042EA9" w:rsidP="0027220B">
            <w:pPr>
              <w:ind w:firstLine="712"/>
              <w:jc w:val="both"/>
              <w:rPr>
                <w:rFonts w:ascii="Times New Roman" w:eastAsia="Times New Roman" w:hAnsi="Times New Roman" w:cs="Times New Roman"/>
                <w:b/>
                <w:sz w:val="28"/>
                <w:szCs w:val="28"/>
                <w:lang w:eastAsia="lv-LV"/>
              </w:rPr>
            </w:pPr>
          </w:p>
        </w:tc>
      </w:tr>
    </w:tbl>
    <w:p w:rsidR="0013575C" w:rsidRPr="00D7680B" w:rsidRDefault="0013575C" w:rsidP="00260A58">
      <w:pPr>
        <w:shd w:val="clear" w:color="auto" w:fill="FFFFFF"/>
        <w:spacing w:after="0" w:line="240" w:lineRule="auto"/>
        <w:rPr>
          <w:rFonts w:ascii="Times New Roman" w:eastAsia="Times New Roman" w:hAnsi="Times New Roman" w:cs="Times New Roman"/>
          <w:bCs/>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686"/>
        <w:gridCol w:w="1864"/>
        <w:gridCol w:w="7374"/>
      </w:tblGrid>
      <w:tr w:rsidR="00894C55" w:rsidRPr="00D7680B" w:rsidTr="001E250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R="00894C55" w:rsidRPr="00D7680B" w:rsidTr="001E250D">
        <w:trPr>
          <w:trHeight w:val="324"/>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15" w:type="pct"/>
            <w:tcBorders>
              <w:top w:val="outset" w:sz="6" w:space="0" w:color="414142"/>
              <w:left w:val="outset" w:sz="6" w:space="0" w:color="414142"/>
              <w:bottom w:val="outset" w:sz="6" w:space="0" w:color="414142"/>
              <w:right w:val="outset" w:sz="6" w:space="0" w:color="414142"/>
            </w:tcBorders>
            <w:hideMark/>
          </w:tcPr>
          <w:p w:rsidR="004F2153" w:rsidRPr="00D7680B" w:rsidRDefault="00FA780F" w:rsidP="00FA780F">
            <w:pPr>
              <w:spacing w:after="0" w:line="240" w:lineRule="auto"/>
              <w:ind w:right="118" w:firstLine="54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Ministru kabineta 2018.gada 21.novembra sēdes (protokols Nr.53, 46.§) lēmuma 2.punkts.</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bookmarkStart w:id="0" w:name="_GoBack"/>
            <w:bookmarkEnd w:id="0"/>
          </w:p>
        </w:tc>
        <w:tc>
          <w:tcPr>
            <w:tcW w:w="3715" w:type="pct"/>
            <w:tcBorders>
              <w:top w:val="outset" w:sz="6" w:space="0" w:color="414142"/>
              <w:left w:val="outset" w:sz="6" w:space="0" w:color="414142"/>
              <w:bottom w:val="outset" w:sz="6" w:space="0" w:color="414142"/>
              <w:right w:val="outset" w:sz="6" w:space="0" w:color="414142"/>
            </w:tcBorders>
            <w:hideMark/>
          </w:tcPr>
          <w:p w:rsidR="001F391A" w:rsidRDefault="004C777F" w:rsidP="00654B16">
            <w:pPr>
              <w:pStyle w:val="MediumGrid1-Accent21"/>
              <w:spacing w:after="0"/>
              <w:ind w:left="120" w:right="119" w:firstLine="426"/>
              <w:rPr>
                <w:sz w:val="28"/>
                <w:szCs w:val="28"/>
                <w:lang w:val="lv-LV"/>
              </w:rPr>
            </w:pPr>
            <w:r>
              <w:rPr>
                <w:sz w:val="28"/>
                <w:szCs w:val="28"/>
                <w:lang w:val="lv-LV"/>
              </w:rPr>
              <w:t xml:space="preserve">Pamatojoties uz </w:t>
            </w:r>
            <w:r w:rsidR="00491C89">
              <w:rPr>
                <w:sz w:val="28"/>
                <w:szCs w:val="28"/>
                <w:lang w:val="lv-LV"/>
              </w:rPr>
              <w:t xml:space="preserve">Ministru kabineta </w:t>
            </w:r>
            <w:r>
              <w:rPr>
                <w:sz w:val="28"/>
                <w:szCs w:val="28"/>
                <w:lang w:val="lv-LV"/>
              </w:rPr>
              <w:t>2018.gada 27.novembra rīkojum</w:t>
            </w:r>
            <w:r w:rsidR="00E722BA">
              <w:rPr>
                <w:sz w:val="28"/>
                <w:szCs w:val="28"/>
                <w:lang w:val="lv-LV"/>
              </w:rPr>
              <w:t>u</w:t>
            </w:r>
            <w:r>
              <w:rPr>
                <w:sz w:val="28"/>
                <w:szCs w:val="28"/>
                <w:lang w:val="lv-LV"/>
              </w:rPr>
              <w:t xml:space="preserve"> Nr.636 “Par Latvijas Universitātes Nekustamo īpašumu attīstības plānu 2018.-2023.gadam” (turpmāk – MK rīkojums Nr.636), atļauts pārdot izsolē būvi ar kadastra apzīmējumu 0100 115 0123 001 un pēc tās atsavināšanas iegūtos līdzekļus novirzīt Latvijas Universitātes Akadēmiskā centra Rakstu mājas Torņakalnā, Rīgā, būvniecības aizdevuma atmaksai.</w:t>
            </w:r>
          </w:p>
          <w:p w:rsidR="004C777F" w:rsidRDefault="004C777F" w:rsidP="00654B16">
            <w:pPr>
              <w:pStyle w:val="MediumGrid1-Accent21"/>
              <w:spacing w:after="0"/>
              <w:ind w:left="120" w:right="119" w:firstLine="426"/>
              <w:rPr>
                <w:sz w:val="28"/>
                <w:szCs w:val="28"/>
                <w:lang w:val="lv-LV"/>
              </w:rPr>
            </w:pPr>
            <w:r w:rsidRPr="004C777F">
              <w:rPr>
                <w:sz w:val="28"/>
                <w:szCs w:val="28"/>
                <w:lang w:val="lv-LV"/>
              </w:rPr>
              <w:t>MK rīkojuma Nr.636 5.punktā Latvijas Universitātei dots uzdevums veikt nepieciešamās darbības, lai no nekustamā īpašuma (nekustamā īpašuma kadastra Nr.0100 115 0123) Tālivalža ielā 1B, Rīgā, Burtnieku ielā 1, Rīgā, nodalītu atsevišķā nekustamajā īpašumā būvi (būves kadastra apzīmējums 0100 115 0123 001) un tās uzturēšanai funkcionāli nepieciešamo zemes vienības (zemes vienības kadastra apzīmējums 0100 115 0123) daļu.</w:t>
            </w:r>
          </w:p>
          <w:p w:rsidR="004C777F" w:rsidRDefault="004C777F" w:rsidP="004C777F">
            <w:pPr>
              <w:pStyle w:val="MediumGrid1-Accent21"/>
              <w:spacing w:after="0"/>
              <w:ind w:left="120" w:right="119" w:firstLine="426"/>
              <w:rPr>
                <w:sz w:val="28"/>
                <w:szCs w:val="28"/>
                <w:lang w:val="lv-LV"/>
              </w:rPr>
            </w:pPr>
            <w:r>
              <w:rPr>
                <w:sz w:val="28"/>
                <w:szCs w:val="28"/>
                <w:lang w:val="lv-LV"/>
              </w:rPr>
              <w:t xml:space="preserve">Izpildot minēto uzdevumu, Rīgas pilsētas Vidzemes priekšpilsētas tiesas Rīgas pilsētas zemesgrāmatas nodalījumā Nr.100000597495 ir reģistrēts nekustamais īpašums (nekustamā īpašuma kadastra Nr.0100 115 0299) – zemes vienība </w:t>
            </w:r>
            <w:r w:rsidRPr="004C777F">
              <w:rPr>
                <w:sz w:val="28"/>
                <w:szCs w:val="28"/>
                <w:lang w:val="lv-LV"/>
              </w:rPr>
              <w:t>7094 m</w:t>
            </w:r>
            <w:r w:rsidRPr="004C777F">
              <w:rPr>
                <w:sz w:val="28"/>
                <w:szCs w:val="28"/>
                <w:vertAlign w:val="superscript"/>
                <w:lang w:val="lv-LV"/>
              </w:rPr>
              <w:t>2</w:t>
            </w:r>
            <w:r w:rsidRPr="004C777F">
              <w:rPr>
                <w:sz w:val="28"/>
                <w:szCs w:val="28"/>
                <w:lang w:val="lv-LV"/>
              </w:rPr>
              <w:t xml:space="preserve"> platībā (zemes vienības kadastra apzīmējums 0100 115 0298) un būv</w:t>
            </w:r>
            <w:r>
              <w:rPr>
                <w:sz w:val="28"/>
                <w:szCs w:val="28"/>
                <w:lang w:val="lv-LV"/>
              </w:rPr>
              <w:t>e</w:t>
            </w:r>
            <w:r w:rsidRPr="004C777F">
              <w:rPr>
                <w:sz w:val="28"/>
                <w:szCs w:val="28"/>
                <w:lang w:val="lv-LV"/>
              </w:rPr>
              <w:t xml:space="preserve"> (būves kadastra apzīmējums 0100 115 0123 001) – Burtnieku iela 1, Rīgā</w:t>
            </w:r>
            <w:r>
              <w:rPr>
                <w:sz w:val="28"/>
                <w:szCs w:val="28"/>
                <w:lang w:val="lv-LV"/>
              </w:rPr>
              <w:t>.</w:t>
            </w:r>
          </w:p>
          <w:p w:rsidR="004C777F" w:rsidRPr="00086DCA" w:rsidRDefault="004C777F" w:rsidP="00086DCA">
            <w:pPr>
              <w:pStyle w:val="MediumGrid1-Accent21"/>
              <w:spacing w:after="0"/>
              <w:ind w:left="120" w:right="119" w:firstLine="426"/>
              <w:rPr>
                <w:sz w:val="28"/>
                <w:szCs w:val="28"/>
                <w:lang w:val="lv-LV"/>
              </w:rPr>
            </w:pPr>
            <w:r>
              <w:rPr>
                <w:sz w:val="28"/>
                <w:szCs w:val="28"/>
                <w:lang w:val="lv-LV"/>
              </w:rPr>
              <w:t xml:space="preserve">Ņemot vērā iepriekš minēto, kā arī izpildot </w:t>
            </w:r>
            <w:r w:rsidRPr="004C777F">
              <w:rPr>
                <w:sz w:val="28"/>
                <w:szCs w:val="28"/>
                <w:lang w:val="lv-LV"/>
              </w:rPr>
              <w:t>Ministru kabineta 2018.gada 21.novembra sēdes (protokols Nr.53, 46.§) lēmuma 2.punkt</w:t>
            </w:r>
            <w:r>
              <w:rPr>
                <w:sz w:val="28"/>
                <w:szCs w:val="28"/>
                <w:lang w:val="lv-LV"/>
              </w:rPr>
              <w:t xml:space="preserve">ā Izglītības un zinātnes ministrijai (turpmāk – ministrija) doto uzdevumu, ministrija ir sagatavojusi Ministru kabineta rīkojuma projektu </w:t>
            </w:r>
            <w:r w:rsidRPr="004C777F">
              <w:rPr>
                <w:rFonts w:eastAsia="Times New Roman"/>
                <w:bCs/>
                <w:sz w:val="28"/>
                <w:szCs w:val="28"/>
                <w:lang w:val="lv-LV" w:eastAsia="lv-LV"/>
              </w:rPr>
              <w:t>“</w:t>
            </w:r>
            <w:r w:rsidRPr="004C777F">
              <w:rPr>
                <w:sz w:val="28"/>
                <w:szCs w:val="28"/>
                <w:lang w:val="lv-LV"/>
              </w:rPr>
              <w:t>Grozījumi Ministru kabineta 2014.gada 23.jūlija rīkojumā Nr.369 “Par valsts nekustamo īpašumu nodošanu Latvijas Universitātes īpašumā””</w:t>
            </w:r>
            <w:r>
              <w:rPr>
                <w:sz w:val="28"/>
                <w:szCs w:val="28"/>
                <w:lang w:val="lv-LV"/>
              </w:rPr>
              <w:t xml:space="preserve"> (turpmāk – rīkojuma projekts), kas paredz </w:t>
            </w:r>
            <w:r w:rsidR="00086DCA">
              <w:rPr>
                <w:sz w:val="28"/>
                <w:szCs w:val="28"/>
                <w:lang w:val="lv-LV"/>
              </w:rPr>
              <w:t xml:space="preserve">nodrošināt atbilstību </w:t>
            </w:r>
            <w:r w:rsidR="00086DCA">
              <w:rPr>
                <w:sz w:val="28"/>
                <w:szCs w:val="28"/>
                <w:lang w:val="lv-LV"/>
              </w:rPr>
              <w:lastRenderedPageBreak/>
              <w:t xml:space="preserve">faktiskajai situācijai (precizēti nekustamo īpašumu sastāvi), kā arī uzliek pienākumu Latvijas Universitātei nekustamo īpašumu </w:t>
            </w:r>
            <w:r w:rsidR="00086DCA" w:rsidRPr="00086DCA">
              <w:rPr>
                <w:sz w:val="28"/>
                <w:szCs w:val="28"/>
                <w:lang w:val="lv-LV"/>
              </w:rPr>
              <w:t>(nekustamā īpašuma kadastra Nr.0100 115 0123) Tālivalža ielā 1B, Rīgā</w:t>
            </w:r>
            <w:r w:rsidR="00086DCA">
              <w:rPr>
                <w:sz w:val="28"/>
                <w:szCs w:val="28"/>
                <w:lang w:val="lv-LV"/>
              </w:rPr>
              <w:t xml:space="preserve">, bez atlīdzības nodot valstij, ja tas vairs netiks izmantots </w:t>
            </w:r>
            <w:r w:rsidR="00086DCA" w:rsidRPr="004C777F">
              <w:rPr>
                <w:sz w:val="28"/>
                <w:szCs w:val="28"/>
                <w:lang w:val="lv-LV"/>
              </w:rPr>
              <w:t>Ministru kabineta 2014.gada 23.jūlija rīkojum</w:t>
            </w:r>
            <w:r w:rsidR="00086DCA">
              <w:rPr>
                <w:sz w:val="28"/>
                <w:szCs w:val="28"/>
                <w:lang w:val="lv-LV"/>
              </w:rPr>
              <w:t>a</w:t>
            </w:r>
            <w:r w:rsidR="00086DCA" w:rsidRPr="004C777F">
              <w:rPr>
                <w:sz w:val="28"/>
                <w:szCs w:val="28"/>
                <w:lang w:val="lv-LV"/>
              </w:rPr>
              <w:t xml:space="preserve"> Nr.369 “Par valsts nekustamo īpašumu nodošanu Latvijas Universitātes īpašumā”</w:t>
            </w:r>
            <w:r w:rsidR="00086DCA">
              <w:rPr>
                <w:sz w:val="28"/>
                <w:szCs w:val="28"/>
                <w:lang w:val="lv-LV"/>
              </w:rPr>
              <w:t xml:space="preserve"> 1.punktā minēto uzdevumu īstenošanai.</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00042EA9" w:rsidRPr="00D7680B">
              <w:rPr>
                <w:rFonts w:ascii="Times New Roman" w:eastAsia="Times New Roman" w:hAnsi="Times New Roman" w:cs="Times New Roman"/>
                <w:sz w:val="28"/>
                <w:szCs w:val="28"/>
                <w:lang w:eastAsia="lv-LV"/>
              </w:rPr>
              <w:t xml:space="preserve">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rsidR="00894C55" w:rsidRPr="00D7680B" w:rsidRDefault="004D1121" w:rsidP="00744AE1">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w:t>
            </w:r>
            <w:r w:rsidR="00DD5640">
              <w:rPr>
                <w:rFonts w:ascii="Times New Roman" w:eastAsia="Times New Roman" w:hAnsi="Times New Roman" w:cs="Times New Roman"/>
                <w:sz w:val="28"/>
                <w:szCs w:val="28"/>
                <w:lang w:eastAsia="lv-LV"/>
              </w:rPr>
              <w:t>inistrija</w:t>
            </w:r>
            <w:r w:rsidR="00F31BAE">
              <w:rPr>
                <w:rFonts w:ascii="Times New Roman" w:eastAsia="Times New Roman" w:hAnsi="Times New Roman" w:cs="Times New Roman"/>
                <w:sz w:val="28"/>
                <w:szCs w:val="28"/>
                <w:lang w:eastAsia="lv-LV"/>
              </w:rPr>
              <w:t>.</w:t>
            </w:r>
          </w:p>
        </w:tc>
      </w:tr>
      <w:tr w:rsidR="00894C55" w:rsidRPr="00D7680B" w:rsidTr="001E250D">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rsidR="00295982" w:rsidRPr="00B1140D" w:rsidRDefault="00DB728D" w:rsidP="000708DF">
            <w:pPr>
              <w:spacing w:after="0" w:line="240" w:lineRule="auto"/>
              <w:ind w:left="176" w:right="118" w:firstLine="720"/>
              <w:jc w:val="both"/>
              <w:rPr>
                <w:rFonts w:ascii="Times New Roman" w:hAnsi="Times New Roman" w:cs="Times New Roman"/>
                <w:sz w:val="28"/>
                <w:szCs w:val="28"/>
              </w:rPr>
            </w:pPr>
            <w:r w:rsidRPr="00740445">
              <w:rPr>
                <w:rFonts w:ascii="Times New Roman" w:eastAsia="Times New Roman" w:hAnsi="Times New Roman" w:cs="Times New Roman"/>
                <w:sz w:val="28"/>
                <w:szCs w:val="28"/>
                <w:lang w:eastAsia="lv-LV"/>
              </w:rPr>
              <w:t>Nav</w:t>
            </w:r>
            <w:r>
              <w:rPr>
                <w:rFonts w:ascii="Times New Roman" w:eastAsia="Times New Roman" w:hAnsi="Times New Roman" w:cs="Times New Roman"/>
                <w:sz w:val="28"/>
                <w:szCs w:val="28"/>
                <w:lang w:eastAsia="lv-LV"/>
              </w:rPr>
              <w:t>.</w:t>
            </w:r>
          </w:p>
        </w:tc>
      </w:tr>
    </w:tbl>
    <w:p w:rsidR="0013575C" w:rsidRPr="00D7680B" w:rsidRDefault="0013575C" w:rsidP="001A0883">
      <w:pPr>
        <w:shd w:val="clear" w:color="auto" w:fill="FFFFFF"/>
        <w:spacing w:after="0" w:line="240" w:lineRule="auto"/>
        <w:rPr>
          <w:rFonts w:ascii="Times New Roman" w:eastAsia="Times New Roman" w:hAnsi="Times New Roman" w:cs="Times New Roman"/>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2803"/>
        <w:gridCol w:w="6234"/>
      </w:tblGrid>
      <w:tr w:rsidR="00894C55" w:rsidRPr="00D7680B" w:rsidTr="001E250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680B" w:rsidTr="001E250D">
        <w:trPr>
          <w:trHeight w:val="372"/>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Sabiedrības </w:t>
            </w:r>
            <w:proofErr w:type="spellStart"/>
            <w:r w:rsidRPr="00D7680B">
              <w:rPr>
                <w:rFonts w:ascii="Times New Roman" w:eastAsia="Times New Roman" w:hAnsi="Times New Roman" w:cs="Times New Roman"/>
                <w:sz w:val="28"/>
                <w:szCs w:val="28"/>
                <w:lang w:eastAsia="lv-LV"/>
              </w:rPr>
              <w:t>mērķgrupas</w:t>
            </w:r>
            <w:proofErr w:type="spellEnd"/>
            <w:r w:rsidRPr="00D7680B">
              <w:rPr>
                <w:rFonts w:ascii="Times New Roman" w:eastAsia="Times New Roman" w:hAnsi="Times New Roman" w:cs="Times New Roman"/>
                <w:sz w:val="28"/>
                <w:szCs w:val="28"/>
                <w:lang w:eastAsia="lv-LV"/>
              </w:rPr>
              <w:t>, kuras tiesiskais regulējums ietekmē vai varētu ietekmēt</w:t>
            </w:r>
          </w:p>
        </w:tc>
        <w:tc>
          <w:tcPr>
            <w:tcW w:w="3140" w:type="pct"/>
            <w:tcBorders>
              <w:top w:val="outset" w:sz="6" w:space="0" w:color="414142"/>
              <w:left w:val="outset" w:sz="6" w:space="0" w:color="414142"/>
              <w:bottom w:val="outset" w:sz="6" w:space="0" w:color="414142"/>
              <w:right w:val="outset" w:sz="6" w:space="0" w:color="414142"/>
            </w:tcBorders>
            <w:hideMark/>
          </w:tcPr>
          <w:p w:rsidR="00A9006E" w:rsidRPr="00D7680B" w:rsidRDefault="00E97D3A" w:rsidP="00357979">
            <w:pPr>
              <w:spacing w:after="0" w:line="240" w:lineRule="auto"/>
              <w:ind w:left="114" w:right="108" w:firstLine="426"/>
              <w:jc w:val="both"/>
              <w:rPr>
                <w:rFonts w:ascii="Times New Roman" w:eastAsia="Times New Roman" w:hAnsi="Times New Roman" w:cs="Times New Roman"/>
                <w:sz w:val="28"/>
                <w:szCs w:val="28"/>
                <w:lang w:eastAsia="lv-LV"/>
              </w:rPr>
            </w:pPr>
            <w:r w:rsidRPr="00740445">
              <w:rPr>
                <w:rFonts w:ascii="Times New Roman" w:hAnsi="Times New Roman" w:cs="Times New Roman"/>
                <w:sz w:val="28"/>
                <w:szCs w:val="28"/>
                <w:lang w:eastAsia="lv-LV"/>
              </w:rPr>
              <w:t xml:space="preserve">Tiesiskais regulējums neietekmē un nemaina sabiedrības </w:t>
            </w:r>
            <w:proofErr w:type="spellStart"/>
            <w:r w:rsidRPr="00740445">
              <w:rPr>
                <w:rFonts w:ascii="Times New Roman" w:hAnsi="Times New Roman" w:cs="Times New Roman"/>
                <w:sz w:val="28"/>
                <w:szCs w:val="28"/>
                <w:lang w:eastAsia="lv-LV"/>
              </w:rPr>
              <w:t>mērķgrupas</w:t>
            </w:r>
            <w:proofErr w:type="spellEnd"/>
            <w:r w:rsidRPr="00740445">
              <w:rPr>
                <w:rFonts w:ascii="Times New Roman" w:hAnsi="Times New Roman" w:cs="Times New Roman"/>
                <w:sz w:val="28"/>
                <w:szCs w:val="28"/>
                <w:lang w:eastAsia="lv-LV"/>
              </w:rPr>
              <w:t xml:space="preserve"> tiesības un pienākumus.</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Tiesiskā regulējuma ietekme uz tautsaimniecību un administratīvo slogu</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007707" w:rsidRDefault="00007707" w:rsidP="00357979">
            <w:pPr>
              <w:spacing w:after="0" w:line="240" w:lineRule="auto"/>
              <w:ind w:left="110" w:right="118" w:firstLine="430"/>
              <w:jc w:val="both"/>
              <w:rPr>
                <w:rFonts w:ascii="Times New Roman" w:eastAsia="Times New Roman" w:hAnsi="Times New Roman" w:cs="Times New Roman"/>
                <w:sz w:val="28"/>
                <w:szCs w:val="28"/>
                <w:lang w:eastAsia="lv-LV"/>
              </w:rPr>
            </w:pPr>
            <w:r w:rsidRPr="00007707">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F31BAE" w:rsidP="00357979">
            <w:pPr>
              <w:spacing w:after="0" w:line="240" w:lineRule="auto"/>
              <w:ind w:firstLine="540"/>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042EA9"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412"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140" w:type="pct"/>
            <w:tcBorders>
              <w:top w:val="outset" w:sz="6" w:space="0" w:color="414142"/>
              <w:left w:val="outset" w:sz="6" w:space="0" w:color="414142"/>
              <w:bottom w:val="outset" w:sz="6" w:space="0" w:color="414142"/>
              <w:right w:val="outset" w:sz="6" w:space="0" w:color="414142"/>
            </w:tcBorders>
          </w:tcPr>
          <w:p w:rsidR="00042EA9" w:rsidRPr="00007707" w:rsidRDefault="00007707" w:rsidP="00715F74">
            <w:pPr>
              <w:spacing w:after="0" w:line="240" w:lineRule="auto"/>
              <w:ind w:left="114" w:right="108" w:firstLine="426"/>
              <w:jc w:val="both"/>
              <w:rPr>
                <w:rFonts w:ascii="Times New Roman" w:hAnsi="Times New Roman" w:cs="Times New Roman"/>
                <w:sz w:val="28"/>
                <w:szCs w:val="28"/>
                <w:lang w:eastAsia="lv-LV"/>
              </w:rPr>
            </w:pPr>
            <w:r w:rsidRPr="00007707">
              <w:rPr>
                <w:rFonts w:ascii="Times New Roman" w:hAnsi="Times New Roman" w:cs="Times New Roman"/>
                <w:sz w:val="28"/>
                <w:szCs w:val="28"/>
                <w:lang w:eastAsia="lv-LV"/>
              </w:rPr>
              <w:t>Rīkojuma projekta tiesiskais regulējums atbilstības izmaksas  neietekmē.</w:t>
            </w:r>
          </w:p>
        </w:tc>
      </w:tr>
      <w:tr w:rsidR="00894C55" w:rsidRPr="00D7680B" w:rsidTr="001E250D">
        <w:trPr>
          <w:trHeight w:val="276"/>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00894C55" w:rsidRPr="00D7680B">
              <w:rPr>
                <w:rFonts w:ascii="Times New Roman" w:eastAsia="Times New Roman" w:hAnsi="Times New Roman" w:cs="Times New Roman"/>
                <w:sz w:val="28"/>
                <w:szCs w:val="28"/>
                <w:lang w:eastAsia="lv-LV"/>
              </w:rPr>
              <w:t>.</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6D576C" w:rsidP="00715F74">
            <w:pPr>
              <w:spacing w:after="0" w:line="240" w:lineRule="auto"/>
              <w:ind w:firstLine="54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13575C" w:rsidRDefault="0013575C" w:rsidP="008044D8">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835"/>
        <w:gridCol w:w="914"/>
        <w:gridCol w:w="220"/>
        <w:gridCol w:w="1275"/>
        <w:gridCol w:w="1134"/>
        <w:gridCol w:w="1277"/>
        <w:gridCol w:w="991"/>
        <w:gridCol w:w="1277"/>
        <w:gridCol w:w="1275"/>
      </w:tblGrid>
      <w:tr w:rsidR="001E250D" w:rsidRPr="006C6DB0" w:rsidTr="00600514">
        <w:trPr>
          <w:trHeight w:val="288"/>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1E250D" w:rsidRPr="001E250D" w:rsidRDefault="001E250D" w:rsidP="001E250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E250D">
              <w:rPr>
                <w:rFonts w:ascii="Times New Roman" w:eastAsia="Times New Roman" w:hAnsi="Times New Roman" w:cs="Times New Roman"/>
                <w:b/>
                <w:bCs/>
                <w:sz w:val="28"/>
                <w:szCs w:val="28"/>
                <w:lang w:eastAsia="lv-LV"/>
              </w:rPr>
              <w:t>III. Tiesību akta projekta ietekme uz valsts budžetu un pašvaldību budžetiem</w:t>
            </w:r>
          </w:p>
        </w:tc>
      </w:tr>
      <w:tr w:rsidR="00CD289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Rādītāji</w:t>
            </w:r>
          </w:p>
        </w:tc>
        <w:tc>
          <w:tcPr>
            <w:tcW w:w="118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E97D3A"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1E250D" w:rsidRPr="00F3171F">
              <w:rPr>
                <w:rFonts w:ascii="Times New Roman" w:eastAsia="Times New Roman" w:hAnsi="Times New Roman" w:cs="Times New Roman"/>
                <w:iCs/>
                <w:sz w:val="28"/>
                <w:szCs w:val="28"/>
                <w:lang w:eastAsia="lv-LV"/>
              </w:rPr>
              <w:t>.gads</w:t>
            </w:r>
          </w:p>
        </w:tc>
        <w:tc>
          <w:tcPr>
            <w:tcW w:w="2919" w:type="pct"/>
            <w:gridSpan w:val="5"/>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Turpmākie trīs gadi (</w:t>
            </w:r>
            <w:proofErr w:type="spellStart"/>
            <w:r w:rsidRPr="00F3171F">
              <w:rPr>
                <w:rFonts w:ascii="Times New Roman" w:eastAsia="Times New Roman" w:hAnsi="Times New Roman" w:cs="Times New Roman"/>
                <w:i/>
                <w:iCs/>
                <w:sz w:val="28"/>
                <w:szCs w:val="28"/>
                <w:lang w:eastAsia="lv-LV"/>
              </w:rPr>
              <w:t>euro</w:t>
            </w:r>
            <w:proofErr w:type="spellEnd"/>
            <w:r w:rsidRPr="00F3171F">
              <w:rPr>
                <w:rFonts w:ascii="Times New Roman" w:eastAsia="Times New Roman" w:hAnsi="Times New Roman" w:cs="Times New Roman"/>
                <w:iCs/>
                <w:sz w:val="28"/>
                <w:szCs w:val="28"/>
                <w:lang w:eastAsia="lv-LV"/>
              </w:rPr>
              <w:t>)</w:t>
            </w:r>
          </w:p>
        </w:tc>
      </w:tr>
      <w:tr w:rsidR="00A63CC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E97D3A"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1E250D" w:rsidRPr="00F3171F">
              <w:rPr>
                <w:rFonts w:ascii="Times New Roman" w:eastAsia="Times New Roman" w:hAnsi="Times New Roman" w:cs="Times New Roman"/>
                <w:iCs/>
                <w:sz w:val="28"/>
                <w:szCs w:val="28"/>
                <w:lang w:eastAsia="lv-LV"/>
              </w:rPr>
              <w:t>.</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E97D3A"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1E250D" w:rsidRPr="00F3171F">
              <w:rPr>
                <w:rFonts w:ascii="Times New Roman" w:eastAsia="Times New Roman" w:hAnsi="Times New Roman" w:cs="Times New Roman"/>
                <w:iCs/>
                <w:sz w:val="28"/>
                <w:szCs w:val="28"/>
                <w:lang w:eastAsia="lv-LV"/>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E97D3A">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202</w:t>
            </w:r>
            <w:r w:rsidR="00E97D3A">
              <w:rPr>
                <w:rFonts w:ascii="Times New Roman" w:eastAsia="Times New Roman" w:hAnsi="Times New Roman" w:cs="Times New Roman"/>
                <w:iCs/>
                <w:sz w:val="28"/>
                <w:szCs w:val="28"/>
                <w:lang w:eastAsia="lv-LV"/>
              </w:rPr>
              <w:t>3</w:t>
            </w:r>
            <w:r w:rsidRPr="00F3171F">
              <w:rPr>
                <w:rFonts w:ascii="Times New Roman" w:eastAsia="Times New Roman" w:hAnsi="Times New Roman" w:cs="Times New Roman"/>
                <w:iCs/>
                <w:sz w:val="28"/>
                <w:szCs w:val="28"/>
                <w:lang w:eastAsia="lv-LV"/>
              </w:rPr>
              <w:t>.</w:t>
            </w:r>
          </w:p>
        </w:tc>
      </w:tr>
      <w:tr w:rsidR="00AF00B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saskaņā ar valsts budžetu </w:t>
            </w:r>
            <w:r w:rsidRPr="00F3171F">
              <w:rPr>
                <w:rFonts w:ascii="Times New Roman" w:eastAsia="Times New Roman" w:hAnsi="Times New Roman" w:cs="Times New Roman"/>
                <w:iCs/>
                <w:sz w:val="28"/>
                <w:szCs w:val="28"/>
                <w:lang w:eastAsia="lv-LV"/>
              </w:rPr>
              <w:lastRenderedPageBreak/>
              <w:t>kārtējam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 xml:space="preserve">izmaiņas kārtējā gadā, </w:t>
            </w:r>
            <w:r w:rsidRPr="00F3171F">
              <w:rPr>
                <w:rFonts w:ascii="Times New Roman" w:eastAsia="Times New Roman" w:hAnsi="Times New Roman" w:cs="Times New Roman"/>
                <w:iCs/>
                <w:sz w:val="28"/>
                <w:szCs w:val="28"/>
                <w:lang w:eastAsia="lv-LV"/>
              </w:rPr>
              <w:lastRenderedPageBreak/>
              <w:t>salīdzinot ar valsts budžetu kārtējam gadam</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 xml:space="preserve">saskaņā ar vidēja termiņa </w:t>
            </w:r>
            <w:r w:rsidRPr="00F3171F">
              <w:rPr>
                <w:rFonts w:ascii="Times New Roman" w:eastAsia="Times New Roman" w:hAnsi="Times New Roman" w:cs="Times New Roman"/>
                <w:iCs/>
                <w:sz w:val="28"/>
                <w:szCs w:val="28"/>
                <w:lang w:eastAsia="lv-LV"/>
              </w:rPr>
              <w:lastRenderedPageBreak/>
              <w:t>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izmaiņas, salīdzinot ar vid</w:t>
            </w:r>
            <w:r w:rsidR="00E97D3A">
              <w:rPr>
                <w:rFonts w:ascii="Times New Roman" w:eastAsia="Times New Roman" w:hAnsi="Times New Roman" w:cs="Times New Roman"/>
                <w:iCs/>
                <w:sz w:val="28"/>
                <w:szCs w:val="28"/>
                <w:lang w:eastAsia="lv-LV"/>
              </w:rPr>
              <w:t xml:space="preserve">ēja </w:t>
            </w:r>
            <w:r w:rsidR="00E97D3A">
              <w:rPr>
                <w:rFonts w:ascii="Times New Roman" w:eastAsia="Times New Roman" w:hAnsi="Times New Roman" w:cs="Times New Roman"/>
                <w:iCs/>
                <w:sz w:val="28"/>
                <w:szCs w:val="28"/>
                <w:lang w:eastAsia="lv-LV"/>
              </w:rPr>
              <w:lastRenderedPageBreak/>
              <w:t>termiņa budžeta ietvaru 2021</w:t>
            </w:r>
            <w:r w:rsidRPr="00F3171F">
              <w:rPr>
                <w:rFonts w:ascii="Times New Roman" w:eastAsia="Times New Roman" w:hAnsi="Times New Roman" w:cs="Times New Roman"/>
                <w:iCs/>
                <w:sz w:val="28"/>
                <w:szCs w:val="28"/>
                <w:lang w:eastAsia="lv-LV"/>
              </w:rPr>
              <w:t>. gadam</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 xml:space="preserve">saskaņā ar vidēja </w:t>
            </w:r>
            <w:r w:rsidRPr="00F3171F">
              <w:rPr>
                <w:rFonts w:ascii="Times New Roman" w:eastAsia="Times New Roman" w:hAnsi="Times New Roman" w:cs="Times New Roman"/>
                <w:iCs/>
                <w:sz w:val="28"/>
                <w:szCs w:val="28"/>
                <w:lang w:eastAsia="lv-LV"/>
              </w:rPr>
              <w:lastRenderedPageBreak/>
              <w:t>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izmaiņas, salīdzinot ar vid</w:t>
            </w:r>
            <w:r w:rsidR="00E97D3A">
              <w:rPr>
                <w:rFonts w:ascii="Times New Roman" w:eastAsia="Times New Roman" w:hAnsi="Times New Roman" w:cs="Times New Roman"/>
                <w:iCs/>
                <w:sz w:val="28"/>
                <w:szCs w:val="28"/>
                <w:lang w:eastAsia="lv-LV"/>
              </w:rPr>
              <w:t xml:space="preserve">ēja </w:t>
            </w:r>
            <w:r w:rsidR="00E97D3A">
              <w:rPr>
                <w:rFonts w:ascii="Times New Roman" w:eastAsia="Times New Roman" w:hAnsi="Times New Roman" w:cs="Times New Roman"/>
                <w:iCs/>
                <w:sz w:val="28"/>
                <w:szCs w:val="28"/>
                <w:lang w:eastAsia="lv-LV"/>
              </w:rPr>
              <w:lastRenderedPageBreak/>
              <w:t>termiņa budžeta ietvaru 2022</w:t>
            </w:r>
            <w:r w:rsidRPr="00F3171F">
              <w:rPr>
                <w:rFonts w:ascii="Times New Roman" w:eastAsia="Times New Roman" w:hAnsi="Times New Roman" w:cs="Times New Roman"/>
                <w:iCs/>
                <w:sz w:val="28"/>
                <w:szCs w:val="28"/>
                <w:lang w:eastAsia="lv-LV"/>
              </w:rPr>
              <w:t>.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izmaiņas, salīdzinot ar vid</w:t>
            </w:r>
            <w:r w:rsidR="00E97D3A">
              <w:rPr>
                <w:rFonts w:ascii="Times New Roman" w:eastAsia="Times New Roman" w:hAnsi="Times New Roman" w:cs="Times New Roman"/>
                <w:iCs/>
                <w:sz w:val="28"/>
                <w:szCs w:val="28"/>
                <w:lang w:eastAsia="lv-LV"/>
              </w:rPr>
              <w:t xml:space="preserve">ēja </w:t>
            </w:r>
            <w:r w:rsidR="00E97D3A">
              <w:rPr>
                <w:rFonts w:ascii="Times New Roman" w:eastAsia="Times New Roman" w:hAnsi="Times New Roman" w:cs="Times New Roman"/>
                <w:iCs/>
                <w:sz w:val="28"/>
                <w:szCs w:val="28"/>
                <w:lang w:eastAsia="lv-LV"/>
              </w:rPr>
              <w:lastRenderedPageBreak/>
              <w:t>termiņa budžeta ietvaru 2022</w:t>
            </w:r>
            <w:r w:rsidRPr="00F3171F">
              <w:rPr>
                <w:rFonts w:ascii="Times New Roman" w:eastAsia="Times New Roman" w:hAnsi="Times New Roman" w:cs="Times New Roman"/>
                <w:iCs/>
                <w:sz w:val="28"/>
                <w:szCs w:val="28"/>
                <w:lang w:eastAsia="lv-LV"/>
              </w:rPr>
              <w:t>. gadam</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7</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8</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 Budžeta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 Budžeta izdevumi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2.1. valsts pamatbudžets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3.Finansiālā ietekme</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3.1.valsts pamatbudžets</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3.2.speciālais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4.Finanšu līdzekļi papildu izdevumu finansēšanai (kompensējošu izdevumu samazinājumu norāda ar "+" zīmi)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0 </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5.Precizēta finansiālā ietekme</w:t>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5.1.valsts pamatbudžets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w:t>
            </w:r>
            <w:r w:rsidR="00F3171F"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5.2. speciālais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5.3.pašvaldību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A63CC4">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4100"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6.1.detalizēts </w:t>
            </w:r>
            <w:proofErr w:type="spellStart"/>
            <w:r w:rsidRPr="00F3171F">
              <w:rPr>
                <w:rFonts w:ascii="Times New Roman" w:eastAsia="Times New Roman" w:hAnsi="Times New Roman" w:cs="Times New Roman"/>
                <w:iCs/>
                <w:sz w:val="28"/>
                <w:szCs w:val="28"/>
                <w:lang w:val="en-US" w:eastAsia="lv-LV"/>
              </w:rPr>
              <w:t>ieņēmumu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lastRenderedPageBreak/>
              <w:t xml:space="preserve">6.2.detalizēts </w:t>
            </w:r>
            <w:proofErr w:type="spellStart"/>
            <w:r w:rsidRPr="00F3171F">
              <w:rPr>
                <w:rFonts w:ascii="Times New Roman" w:eastAsia="Times New Roman" w:hAnsi="Times New Roman" w:cs="Times New Roman"/>
                <w:iCs/>
                <w:sz w:val="28"/>
                <w:szCs w:val="28"/>
                <w:lang w:val="en-US" w:eastAsia="lv-LV"/>
              </w:rPr>
              <w:t>izdevumu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7. Amata </w:t>
            </w:r>
            <w:proofErr w:type="spellStart"/>
            <w:r w:rsidRPr="00F3171F">
              <w:rPr>
                <w:rFonts w:ascii="Times New Roman" w:eastAsia="Times New Roman" w:hAnsi="Times New Roman" w:cs="Times New Roman"/>
                <w:iCs/>
                <w:sz w:val="28"/>
                <w:szCs w:val="28"/>
                <w:lang w:val="en-US" w:eastAsia="lv-LV"/>
              </w:rPr>
              <w:t>vietu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skaita</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izmaiņas</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bCs/>
                <w:iCs/>
                <w:sz w:val="28"/>
                <w:szCs w:val="28"/>
                <w:lang w:eastAsia="lv-LV"/>
              </w:rPr>
              <w:t>Projekts šo jomu neskar.</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8.Cita </w:t>
            </w:r>
            <w:proofErr w:type="spellStart"/>
            <w:r w:rsidRPr="00F3171F">
              <w:rPr>
                <w:rFonts w:ascii="Times New Roman" w:eastAsia="Times New Roman" w:hAnsi="Times New Roman" w:cs="Times New Roman"/>
                <w:iCs/>
                <w:sz w:val="28"/>
                <w:szCs w:val="28"/>
                <w:lang w:val="en-US" w:eastAsia="lv-LV"/>
              </w:rPr>
              <w:t>informācija</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B114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Pr>
                <w:rFonts w:ascii="Times New Roman" w:eastAsia="Times New Roman" w:hAnsi="Times New Roman" w:cs="Times New Roman"/>
                <w:iCs/>
                <w:sz w:val="28"/>
                <w:szCs w:val="28"/>
                <w:lang w:val="en-US" w:eastAsia="lv-LV"/>
              </w:rPr>
              <w:t>Nav.</w:t>
            </w:r>
          </w:p>
        </w:tc>
      </w:tr>
    </w:tbl>
    <w:p w:rsidR="0013575C"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98"/>
      </w:tblGrid>
      <w:tr w:rsidR="0097333C" w:rsidRPr="00740445" w:rsidTr="00F35F31">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7333C" w:rsidRPr="00740445" w:rsidRDefault="0097333C" w:rsidP="00CC175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IV. Tiesību akta projekta ietekme uz spēkā esošo tiesību normu sistēmu</w:t>
            </w:r>
          </w:p>
        </w:tc>
      </w:tr>
      <w:tr w:rsidR="0097333C" w:rsidRPr="00740445" w:rsidTr="00F35F31">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7333C" w:rsidRPr="00740445" w:rsidRDefault="0097333C" w:rsidP="00CC175F">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rsidR="0097333C" w:rsidRPr="00740445" w:rsidRDefault="0097333C" w:rsidP="0097333C">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98"/>
      </w:tblGrid>
      <w:tr w:rsidR="0097333C" w:rsidRPr="00740445" w:rsidTr="00F35F31">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7333C" w:rsidRPr="00740445" w:rsidRDefault="0097333C" w:rsidP="00CC175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
                <w:bCs/>
                <w:sz w:val="28"/>
                <w:szCs w:val="28"/>
                <w:lang w:eastAsia="lv-LV"/>
              </w:rPr>
              <w:t>V. Tiesību akta projekta atbilstība Latvijas Republikas starptautiskajām saistībām</w:t>
            </w:r>
          </w:p>
        </w:tc>
      </w:tr>
      <w:tr w:rsidR="0097333C" w:rsidRPr="00740445" w:rsidTr="00F35F31">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7333C" w:rsidRPr="00740445" w:rsidRDefault="0097333C" w:rsidP="00CC175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740445">
              <w:rPr>
                <w:rFonts w:ascii="Times New Roman" w:eastAsia="Times New Roman" w:hAnsi="Times New Roman" w:cs="Times New Roman"/>
                <w:bCs/>
                <w:sz w:val="28"/>
                <w:szCs w:val="28"/>
                <w:lang w:eastAsia="lv-LV"/>
              </w:rPr>
              <w:t>Projekts šo jomu neskar</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09"/>
        <w:gridCol w:w="329"/>
        <w:gridCol w:w="2225"/>
        <w:gridCol w:w="1216"/>
        <w:gridCol w:w="5731"/>
        <w:gridCol w:w="6"/>
      </w:tblGrid>
      <w:tr w:rsidR="00894C55" w:rsidRPr="00D7680B" w:rsidTr="00256585">
        <w:trPr>
          <w:gridAfter w:val="1"/>
          <w:wAfter w:w="4" w:type="pct"/>
          <w:trHeight w:val="336"/>
          <w:jc w:val="center"/>
        </w:trPr>
        <w:tc>
          <w:tcPr>
            <w:tcW w:w="4996" w:type="pct"/>
            <w:gridSpan w:val="5"/>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Sabiedrības līdzdalība un komunikācijas aktivitātes</w:t>
            </w:r>
          </w:p>
        </w:tc>
      </w:tr>
      <w:tr w:rsidR="00894C55" w:rsidRPr="00D7680B" w:rsidTr="00256585">
        <w:trPr>
          <w:gridAfter w:val="1"/>
          <w:wAfter w:w="4" w:type="pct"/>
          <w:trHeight w:val="432"/>
          <w:jc w:val="center"/>
        </w:trPr>
        <w:tc>
          <w:tcPr>
            <w:tcW w:w="3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2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Plānotās sabiedrības līdzdalības un komunikācijas aktivitātes saistībā ar projektu</w:t>
            </w:r>
          </w:p>
        </w:tc>
        <w:tc>
          <w:tcPr>
            <w:tcW w:w="3400" w:type="pct"/>
            <w:gridSpan w:val="2"/>
            <w:tcBorders>
              <w:top w:val="outset" w:sz="6" w:space="0" w:color="414142"/>
              <w:left w:val="outset" w:sz="6" w:space="0" w:color="414142"/>
              <w:bottom w:val="outset" w:sz="6" w:space="0" w:color="414142"/>
              <w:right w:val="outset" w:sz="6" w:space="0" w:color="414142"/>
            </w:tcBorders>
            <w:hideMark/>
          </w:tcPr>
          <w:p w:rsidR="008826F7" w:rsidRDefault="00015F8A" w:rsidP="008826F7">
            <w:pPr>
              <w:spacing w:after="0" w:line="240" w:lineRule="auto"/>
              <w:ind w:left="60" w:right="108" w:firstLine="473"/>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w:t>
            </w:r>
            <w:r w:rsidR="009031AE">
              <w:rPr>
                <w:rFonts w:ascii="Times New Roman" w:hAnsi="Times New Roman" w:cs="Times New Roman"/>
                <w:sz w:val="28"/>
                <w:szCs w:val="28"/>
                <w:lang w:eastAsia="lv-LV"/>
              </w:rPr>
              <w:t>izētas (Ministru kabineta 2009.</w:t>
            </w:r>
            <w:r w:rsidRPr="00D7680B">
              <w:rPr>
                <w:rFonts w:ascii="Times New Roman" w:hAnsi="Times New Roman" w:cs="Times New Roman"/>
                <w:sz w:val="28"/>
                <w:szCs w:val="28"/>
                <w:lang w:eastAsia="lv-LV"/>
              </w:rPr>
              <w:t>gad</w:t>
            </w:r>
            <w:r w:rsidR="009031AE">
              <w:rPr>
                <w:rFonts w:ascii="Times New Roman" w:hAnsi="Times New Roman" w:cs="Times New Roman"/>
                <w:sz w:val="28"/>
                <w:szCs w:val="28"/>
                <w:lang w:eastAsia="lv-LV"/>
              </w:rPr>
              <w:t>a 25.</w:t>
            </w:r>
            <w:r w:rsidR="00F31BAE">
              <w:rPr>
                <w:rFonts w:ascii="Times New Roman" w:hAnsi="Times New Roman" w:cs="Times New Roman"/>
                <w:sz w:val="28"/>
                <w:szCs w:val="28"/>
                <w:lang w:eastAsia="lv-LV"/>
              </w:rPr>
              <w:t>augusta noteikumu Nr.970 “</w:t>
            </w:r>
            <w:r w:rsidRPr="00D7680B">
              <w:rPr>
                <w:rFonts w:ascii="Times New Roman" w:hAnsi="Times New Roman" w:cs="Times New Roman"/>
                <w:sz w:val="28"/>
                <w:szCs w:val="28"/>
                <w:lang w:eastAsia="lv-LV"/>
              </w:rPr>
              <w:t>Sabiedrības līdzdalības kārtība at</w:t>
            </w:r>
            <w:r w:rsidR="00E617AE">
              <w:rPr>
                <w:rFonts w:ascii="Times New Roman" w:hAnsi="Times New Roman" w:cs="Times New Roman"/>
                <w:sz w:val="28"/>
                <w:szCs w:val="28"/>
                <w:lang w:eastAsia="lv-LV"/>
              </w:rPr>
              <w:t>tīstības plānošanas procesā” 5.</w:t>
            </w:r>
            <w:r w:rsidRPr="00D7680B">
              <w:rPr>
                <w:rFonts w:ascii="Times New Roman" w:hAnsi="Times New Roman" w:cs="Times New Roman"/>
                <w:sz w:val="28"/>
                <w:szCs w:val="28"/>
                <w:lang w:eastAsia="lv-LV"/>
              </w:rPr>
              <w:t>punkt</w:t>
            </w:r>
            <w:r w:rsidR="007A500F">
              <w:rPr>
                <w:rFonts w:ascii="Times New Roman" w:hAnsi="Times New Roman" w:cs="Times New Roman"/>
                <w:sz w:val="28"/>
                <w:szCs w:val="28"/>
                <w:lang w:eastAsia="lv-LV"/>
              </w:rPr>
              <w:t>s</w:t>
            </w:r>
            <w:r w:rsidR="00227AB2" w:rsidRPr="00D7680B">
              <w:rPr>
                <w:rFonts w:ascii="Times New Roman" w:hAnsi="Times New Roman" w:cs="Times New Roman"/>
                <w:sz w:val="28"/>
                <w:szCs w:val="28"/>
                <w:lang w:eastAsia="lv-LV"/>
              </w:rPr>
              <w:t>)</w:t>
            </w:r>
            <w:r w:rsidR="007A500F">
              <w:rPr>
                <w:rFonts w:ascii="Times New Roman" w:hAnsi="Times New Roman" w:cs="Times New Roman"/>
                <w:sz w:val="28"/>
                <w:szCs w:val="28"/>
                <w:lang w:eastAsia="lv-LV"/>
              </w:rPr>
              <w:t>.</w:t>
            </w:r>
          </w:p>
          <w:p w:rsidR="00894C55" w:rsidRPr="00D7680B" w:rsidRDefault="00015F8A" w:rsidP="008826F7">
            <w:pPr>
              <w:spacing w:after="0" w:line="240" w:lineRule="auto"/>
              <w:ind w:left="60" w:right="108" w:firstLine="473"/>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Vienlaikus norādāms, ka</w:t>
            </w:r>
            <w:r w:rsidRPr="00D7680B">
              <w:rPr>
                <w:rFonts w:ascii="Times New Roman" w:eastAsia="Times New Roman" w:hAnsi="Times New Roman" w:cs="Times New Roman"/>
                <w:sz w:val="28"/>
                <w:szCs w:val="28"/>
                <w:lang w:eastAsia="lv-LV"/>
              </w:rPr>
              <w:t xml:space="preserve"> rīkojuma projekts un tā </w:t>
            </w:r>
            <w:r w:rsidR="003F321F">
              <w:rPr>
                <w:rFonts w:ascii="Times New Roman" w:eastAsia="Times New Roman" w:hAnsi="Times New Roman" w:cs="Times New Roman"/>
                <w:sz w:val="28"/>
                <w:szCs w:val="28"/>
                <w:lang w:eastAsia="lv-LV"/>
              </w:rPr>
              <w:t>sākotnējās ietekmes novērtējuma ziņojums (</w:t>
            </w:r>
            <w:r w:rsidRPr="00D7680B">
              <w:rPr>
                <w:rFonts w:ascii="Times New Roman" w:eastAsia="Times New Roman" w:hAnsi="Times New Roman" w:cs="Times New Roman"/>
                <w:sz w:val="28"/>
                <w:szCs w:val="28"/>
                <w:lang w:eastAsia="lv-LV"/>
              </w:rPr>
              <w:t>anotācija</w:t>
            </w:r>
            <w:r w:rsidR="003F321F">
              <w:rPr>
                <w:rFonts w:ascii="Times New Roman" w:eastAsia="Times New Roman" w:hAnsi="Times New Roman" w:cs="Times New Roman"/>
                <w:sz w:val="28"/>
                <w:szCs w:val="28"/>
                <w:lang w:eastAsia="lv-LV"/>
              </w:rPr>
              <w:t>)</w:t>
            </w:r>
            <w:r w:rsidRPr="00D7680B">
              <w:rPr>
                <w:rFonts w:ascii="Times New Roman" w:eastAsia="Times New Roman" w:hAnsi="Times New Roman" w:cs="Times New Roman"/>
                <w:sz w:val="28"/>
                <w:szCs w:val="28"/>
                <w:lang w:eastAsia="lv-LV"/>
              </w:rPr>
              <w:t xml:space="preserve"> pēc izsludināšanas Valsts sekretāru sanāksmē </w:t>
            </w:r>
            <w:r w:rsidR="003F321F">
              <w:rPr>
                <w:rFonts w:ascii="Times New Roman" w:eastAsia="Times New Roman" w:hAnsi="Times New Roman" w:cs="Times New Roman"/>
                <w:sz w:val="28"/>
                <w:szCs w:val="28"/>
                <w:lang w:eastAsia="lv-LV"/>
              </w:rPr>
              <w:t>ir</w:t>
            </w:r>
            <w:r w:rsidRPr="00D7680B">
              <w:rPr>
                <w:rFonts w:ascii="Times New Roman" w:eastAsia="Times New Roman" w:hAnsi="Times New Roman" w:cs="Times New Roman"/>
                <w:sz w:val="28"/>
                <w:szCs w:val="28"/>
                <w:lang w:eastAsia="lv-LV"/>
              </w:rPr>
              <w:t xml:space="preserve"> publiski pieejami Ministru kabineta interneta </w:t>
            </w:r>
            <w:r w:rsidRPr="009031AE">
              <w:rPr>
                <w:rFonts w:ascii="Times New Roman" w:eastAsia="Times New Roman" w:hAnsi="Times New Roman" w:cs="Times New Roman"/>
                <w:sz w:val="28"/>
                <w:szCs w:val="28"/>
                <w:lang w:eastAsia="lv-LV"/>
              </w:rPr>
              <w:t xml:space="preserve">vietnē </w:t>
            </w:r>
            <w:hyperlink r:id="rId11" w:history="1">
              <w:r w:rsidRPr="009031AE">
                <w:rPr>
                  <w:rStyle w:val="Hyperlink"/>
                  <w:rFonts w:ascii="Times New Roman" w:eastAsia="Times New Roman" w:hAnsi="Times New Roman" w:cs="Times New Roman"/>
                  <w:color w:val="auto"/>
                  <w:sz w:val="28"/>
                  <w:szCs w:val="28"/>
                  <w:u w:val="none"/>
                  <w:lang w:eastAsia="lv-LV"/>
                </w:rPr>
                <w:t>www.mk.gov.lv</w:t>
              </w:r>
            </w:hyperlink>
            <w:r w:rsidRPr="00D7680B">
              <w:rPr>
                <w:rFonts w:ascii="Times New Roman" w:eastAsia="Times New Roman" w:hAnsi="Times New Roman" w:cs="Times New Roman"/>
                <w:sz w:val="28"/>
                <w:szCs w:val="28"/>
                <w:lang w:eastAsia="lv-LV"/>
              </w:rPr>
              <w:t>, kur ar tiem varēs iepazīties jebkurš interesents.</w:t>
            </w:r>
          </w:p>
        </w:tc>
      </w:tr>
      <w:tr w:rsidR="00894C55" w:rsidRPr="00D7680B" w:rsidTr="00256585">
        <w:trPr>
          <w:gridAfter w:val="1"/>
          <w:wAfter w:w="4" w:type="pct"/>
          <w:trHeight w:val="264"/>
          <w:jc w:val="center"/>
        </w:trPr>
        <w:tc>
          <w:tcPr>
            <w:tcW w:w="3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2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 projekta izstrādē</w:t>
            </w:r>
          </w:p>
        </w:tc>
        <w:tc>
          <w:tcPr>
            <w:tcW w:w="340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7A500F" w:rsidP="00510D8A">
            <w:pPr>
              <w:spacing w:after="0" w:line="240" w:lineRule="auto"/>
              <w:ind w:left="60" w:right="108" w:firstLine="473"/>
              <w:jc w:val="both"/>
              <w:rPr>
                <w:rFonts w:ascii="Times New Roman" w:eastAsia="Times New Roman" w:hAnsi="Times New Roman" w:cs="Times New Roman"/>
                <w:sz w:val="28"/>
                <w:szCs w:val="28"/>
                <w:lang w:eastAsia="lv-LV"/>
              </w:rPr>
            </w:pPr>
            <w:r w:rsidRPr="00740445">
              <w:rPr>
                <w:rFonts w:ascii="Times New Roman" w:eastAsia="Times New Roman" w:hAnsi="Times New Roman" w:cs="Times New Roman"/>
                <w:sz w:val="28"/>
                <w:szCs w:val="28"/>
                <w:lang w:eastAsia="lv-LV"/>
              </w:rPr>
              <w:t>Rīkojuma projektā risinātie jautājumi neparedz ieviest izmaiņas, kas varētu ietekmēt sabiedrības intereses.</w:t>
            </w:r>
          </w:p>
        </w:tc>
      </w:tr>
      <w:tr w:rsidR="00894C55" w:rsidRPr="00D7680B" w:rsidTr="00256585">
        <w:trPr>
          <w:gridAfter w:val="1"/>
          <w:wAfter w:w="4" w:type="pct"/>
          <w:trHeight w:val="372"/>
          <w:jc w:val="center"/>
        </w:trPr>
        <w:tc>
          <w:tcPr>
            <w:tcW w:w="3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2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līdzdalības rezultāti</w:t>
            </w:r>
          </w:p>
        </w:tc>
        <w:tc>
          <w:tcPr>
            <w:tcW w:w="340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510D8A">
            <w:pPr>
              <w:spacing w:after="0" w:line="240" w:lineRule="auto"/>
              <w:ind w:firstLine="533"/>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894C55" w:rsidRPr="00D7680B" w:rsidTr="00256585">
        <w:trPr>
          <w:gridAfter w:val="1"/>
          <w:wAfter w:w="4" w:type="pct"/>
          <w:trHeight w:val="372"/>
          <w:jc w:val="center"/>
        </w:trPr>
        <w:tc>
          <w:tcPr>
            <w:tcW w:w="3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25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400"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510D8A">
            <w:pPr>
              <w:spacing w:after="0" w:line="240" w:lineRule="auto"/>
              <w:ind w:left="768" w:hanging="235"/>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r w:rsidR="00894C55" w:rsidRPr="00D7680B" w:rsidTr="00256585">
        <w:trPr>
          <w:trHeight w:val="30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23755B" w:rsidRDefault="0023755B" w:rsidP="0023755B">
            <w:pPr>
              <w:spacing w:after="0" w:line="240" w:lineRule="auto"/>
              <w:jc w:val="center"/>
              <w:rPr>
                <w:rFonts w:ascii="Times New Roman" w:eastAsia="Times New Roman" w:hAnsi="Times New Roman" w:cs="Times New Roman"/>
                <w:b/>
                <w:bCs/>
                <w:sz w:val="28"/>
                <w:szCs w:val="28"/>
                <w:lang w:eastAsia="lv-LV"/>
              </w:rPr>
            </w:pPr>
          </w:p>
          <w:p w:rsidR="00894C55" w:rsidRPr="00D7680B" w:rsidRDefault="00894C55" w:rsidP="0023755B">
            <w:pPr>
              <w:spacing w:after="0" w:line="240" w:lineRule="auto"/>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D7680B" w:rsidTr="00256585">
        <w:trPr>
          <w:trHeight w:val="336"/>
          <w:jc w:val="center"/>
        </w:trPr>
        <w:tc>
          <w:tcPr>
            <w:tcW w:w="50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68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0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E54619" w:rsidP="00A84BC7">
            <w:pPr>
              <w:spacing w:after="0" w:line="240" w:lineRule="auto"/>
              <w:ind w:firstLine="451"/>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Latvijas Universitāte.</w:t>
            </w:r>
          </w:p>
        </w:tc>
      </w:tr>
      <w:tr w:rsidR="00894C55" w:rsidRPr="00D7680B" w:rsidTr="00256585">
        <w:trPr>
          <w:trHeight w:val="360"/>
          <w:jc w:val="center"/>
        </w:trPr>
        <w:tc>
          <w:tcPr>
            <w:tcW w:w="50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684" w:type="pct"/>
            <w:gridSpan w:val="2"/>
            <w:tcBorders>
              <w:top w:val="outset" w:sz="6" w:space="0" w:color="414142"/>
              <w:left w:val="outset" w:sz="6" w:space="0" w:color="414142"/>
              <w:bottom w:val="outset" w:sz="6" w:space="0" w:color="414142"/>
              <w:right w:val="outset" w:sz="6" w:space="0" w:color="414142"/>
            </w:tcBorders>
            <w:hideMark/>
          </w:tcPr>
          <w:p w:rsidR="00B50CEB"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00B50CEB" w:rsidRPr="00D7680B">
              <w:rPr>
                <w:rFonts w:ascii="Times New Roman" w:eastAsia="Times New Roman" w:hAnsi="Times New Roman" w:cs="Times New Roman"/>
                <w:sz w:val="28"/>
                <w:szCs w:val="28"/>
                <w:lang w:eastAsia="lv-LV"/>
              </w:rPr>
              <w:t xml:space="preserve"> </w:t>
            </w:r>
          </w:p>
          <w:p w:rsidR="00894C55"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Jaunu institūciju izveide, esošu institūciju likvidācija vai reorganizācija, to ietekme uz institūcijas cilvēkresursiem</w:t>
            </w:r>
          </w:p>
        </w:tc>
        <w:tc>
          <w:tcPr>
            <w:tcW w:w="280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A84BC7">
            <w:pPr>
              <w:spacing w:after="0" w:line="240" w:lineRule="auto"/>
              <w:ind w:firstLine="451"/>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lastRenderedPageBreak/>
              <w:t>Projekts šo jomu neskar.</w:t>
            </w:r>
          </w:p>
        </w:tc>
      </w:tr>
      <w:tr w:rsidR="00015F8A" w:rsidRPr="00D7680B" w:rsidTr="00256585">
        <w:trPr>
          <w:trHeight w:val="312"/>
          <w:jc w:val="center"/>
        </w:trPr>
        <w:tc>
          <w:tcPr>
            <w:tcW w:w="508"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68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08" w:type="pct"/>
            <w:gridSpan w:val="2"/>
            <w:tcBorders>
              <w:top w:val="outset" w:sz="6" w:space="0" w:color="414142"/>
              <w:left w:val="outset" w:sz="6" w:space="0" w:color="414142"/>
              <w:bottom w:val="outset" w:sz="6" w:space="0" w:color="414142"/>
              <w:right w:val="outset" w:sz="6" w:space="0" w:color="414142"/>
            </w:tcBorders>
            <w:hideMark/>
          </w:tcPr>
          <w:p w:rsidR="00825832" w:rsidRPr="0030199E" w:rsidRDefault="00825832" w:rsidP="00825832">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Rīkojuma projekts attiecas uz publiskās pārvaldes politiku.</w:t>
            </w:r>
          </w:p>
          <w:p w:rsidR="00894C55" w:rsidRDefault="00825832" w:rsidP="00825832">
            <w:pPr>
              <w:spacing w:after="0" w:line="240" w:lineRule="auto"/>
              <w:ind w:right="148" w:firstLine="556"/>
              <w:jc w:val="both"/>
              <w:rPr>
                <w:rFonts w:ascii="Times New Roman" w:hAnsi="Times New Roman" w:cs="Times New Roman"/>
                <w:sz w:val="28"/>
                <w:szCs w:val="28"/>
              </w:rPr>
            </w:pPr>
            <w:r w:rsidRPr="0030199E">
              <w:rPr>
                <w:rFonts w:ascii="Times New Roman" w:hAnsi="Times New Roman" w:cs="Times New Roman"/>
                <w:sz w:val="28"/>
                <w:szCs w:val="28"/>
              </w:rPr>
              <w:t>Iesniedzamajiem dokumentiem nav piešķirams lietojuma ierobežojuma statuss.</w:t>
            </w:r>
          </w:p>
          <w:p w:rsidR="00550AC4" w:rsidRPr="004937FF" w:rsidRDefault="00550AC4" w:rsidP="00550AC4">
            <w:pPr>
              <w:spacing w:after="0" w:line="240" w:lineRule="auto"/>
              <w:ind w:firstLine="556"/>
              <w:jc w:val="both"/>
              <w:rPr>
                <w:rFonts w:ascii="Times New Roman" w:hAnsi="Times New Roman" w:cs="Times New Roman"/>
                <w:sz w:val="28"/>
                <w:szCs w:val="28"/>
              </w:rPr>
            </w:pPr>
            <w:r w:rsidRPr="0030199E">
              <w:rPr>
                <w:rFonts w:ascii="Times New Roman" w:hAnsi="Times New Roman" w:cs="Times New Roman"/>
                <w:sz w:val="28"/>
                <w:szCs w:val="28"/>
              </w:rPr>
              <w:t>Saskaņā ar Oficiālo publikāciju un tiesiskās informācijas l</w:t>
            </w:r>
            <w:r>
              <w:rPr>
                <w:rFonts w:ascii="Times New Roman" w:hAnsi="Times New Roman" w:cs="Times New Roman"/>
                <w:sz w:val="28"/>
                <w:szCs w:val="28"/>
              </w:rPr>
              <w:t>ikuma 2.panta pirmo daļu un 3.</w:t>
            </w:r>
            <w:r w:rsidRPr="0030199E">
              <w:rPr>
                <w:rFonts w:ascii="Times New Roman" w:hAnsi="Times New Roman" w:cs="Times New Roman"/>
                <w:sz w:val="28"/>
                <w:szCs w:val="28"/>
              </w:rPr>
              <w:t>panta pirmo daļu tiesību akt</w:t>
            </w:r>
            <w:r>
              <w:rPr>
                <w:rFonts w:ascii="Times New Roman" w:hAnsi="Times New Roman" w:cs="Times New Roman"/>
                <w:sz w:val="28"/>
                <w:szCs w:val="28"/>
              </w:rPr>
              <w:t>us publicē oficiālajā izdevumā “</w:t>
            </w:r>
            <w:r w:rsidRPr="0030199E">
              <w:rPr>
                <w:rFonts w:ascii="Times New Roman" w:hAnsi="Times New Roman" w:cs="Times New Roman"/>
                <w:sz w:val="28"/>
                <w:szCs w:val="28"/>
              </w:rPr>
              <w:t xml:space="preserve">Latvijas Vēstnesis”, tos publicējot elektroniski globālā tīmekļa vietnē </w:t>
            </w:r>
            <w:hyperlink r:id="rId12" w:history="1">
              <w:r w:rsidRPr="004937FF">
                <w:rPr>
                  <w:rStyle w:val="Hyperlink"/>
                  <w:rFonts w:ascii="Times New Roman" w:hAnsi="Times New Roman" w:cs="Times New Roman"/>
                  <w:color w:val="auto"/>
                  <w:sz w:val="28"/>
                  <w:szCs w:val="28"/>
                  <w:u w:val="none"/>
                </w:rPr>
                <w:t>www.vestnesis.lv</w:t>
              </w:r>
            </w:hyperlink>
            <w:r w:rsidRPr="004937FF">
              <w:rPr>
                <w:rFonts w:ascii="Times New Roman" w:hAnsi="Times New Roman" w:cs="Times New Roman"/>
                <w:sz w:val="28"/>
                <w:szCs w:val="28"/>
              </w:rPr>
              <w:t>.</w:t>
            </w:r>
          </w:p>
          <w:p w:rsidR="00550AC4" w:rsidRPr="00825832" w:rsidRDefault="00550AC4" w:rsidP="00550AC4">
            <w:pPr>
              <w:spacing w:after="0" w:line="240" w:lineRule="auto"/>
              <w:ind w:right="148" w:firstLine="556"/>
              <w:jc w:val="both"/>
              <w:rPr>
                <w:rFonts w:ascii="Times New Roman" w:hAnsi="Times New Roman" w:cs="Times New Roman"/>
                <w:sz w:val="28"/>
                <w:szCs w:val="28"/>
              </w:rPr>
            </w:pPr>
            <w:r w:rsidRPr="004937FF">
              <w:rPr>
                <w:rFonts w:ascii="Times New Roman" w:hAnsi="Times New Roman" w:cs="Times New Roman"/>
                <w:sz w:val="28"/>
                <w:szCs w:val="28"/>
              </w:rPr>
              <w:t>Rīkojuma projekts stājas spēkā ar tā parakstīšanas brīdi.</w:t>
            </w:r>
          </w:p>
        </w:tc>
      </w:tr>
    </w:tbl>
    <w:p w:rsidR="00540032" w:rsidRDefault="00540032" w:rsidP="00015F8A">
      <w:pPr>
        <w:spacing w:after="0" w:line="240" w:lineRule="auto"/>
        <w:rPr>
          <w:rFonts w:ascii="Times New Roman" w:hAnsi="Times New Roman" w:cs="Times New Roman"/>
          <w:sz w:val="28"/>
          <w:szCs w:val="28"/>
        </w:rPr>
      </w:pPr>
    </w:p>
    <w:p w:rsidR="003F321F" w:rsidRPr="00D7680B" w:rsidRDefault="003F321F" w:rsidP="00015F8A">
      <w:pPr>
        <w:spacing w:after="0" w:line="240" w:lineRule="auto"/>
        <w:rPr>
          <w:rFonts w:ascii="Times New Roman" w:hAnsi="Times New Roman" w:cs="Times New Roman"/>
          <w:sz w:val="28"/>
          <w:szCs w:val="28"/>
        </w:rPr>
      </w:pPr>
    </w:p>
    <w:p w:rsidR="00550AC4" w:rsidRPr="00740445" w:rsidRDefault="00550AC4" w:rsidP="00550AC4">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Pr="00740445">
        <w:rPr>
          <w:rFonts w:ascii="Times New Roman" w:hAnsi="Times New Roman" w:cs="Times New Roman"/>
          <w:sz w:val="28"/>
          <w:szCs w:val="28"/>
          <w:lang w:eastAsia="lv-LV"/>
        </w:rPr>
        <w:tab/>
      </w:r>
      <w:r w:rsidRPr="00740445">
        <w:rPr>
          <w:rFonts w:ascii="Times New Roman" w:hAnsi="Times New Roman" w:cs="Times New Roman"/>
          <w:sz w:val="28"/>
          <w:szCs w:val="28"/>
          <w:lang w:eastAsia="lv-LV"/>
        </w:rPr>
        <w:tab/>
      </w:r>
      <w:r w:rsidRPr="00740445">
        <w:rPr>
          <w:rFonts w:ascii="Times New Roman" w:hAnsi="Times New Roman" w:cs="Times New Roman"/>
          <w:sz w:val="28"/>
          <w:szCs w:val="28"/>
          <w:lang w:eastAsia="lv-LV"/>
        </w:rPr>
        <w:tab/>
      </w:r>
      <w:r w:rsidRPr="00740445">
        <w:rPr>
          <w:rFonts w:ascii="Times New Roman" w:hAnsi="Times New Roman" w:cs="Times New Roman"/>
          <w:sz w:val="28"/>
          <w:szCs w:val="28"/>
          <w:lang w:eastAsia="lv-LV"/>
        </w:rPr>
        <w:tab/>
      </w:r>
      <w:r w:rsidRPr="00740445">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rsidR="00550AC4" w:rsidRDefault="00550AC4" w:rsidP="00550AC4">
      <w:pPr>
        <w:spacing w:after="0" w:line="240" w:lineRule="auto"/>
        <w:rPr>
          <w:rFonts w:ascii="Times New Roman" w:hAnsi="Times New Roman" w:cs="Times New Roman"/>
          <w:sz w:val="28"/>
          <w:szCs w:val="28"/>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13575C" w:rsidRPr="00C00945" w:rsidRDefault="0013575C" w:rsidP="00015F8A">
      <w:pPr>
        <w:tabs>
          <w:tab w:val="left" w:pos="720"/>
        </w:tabs>
        <w:spacing w:after="0" w:line="240" w:lineRule="auto"/>
        <w:ind w:right="74"/>
        <w:jc w:val="both"/>
        <w:rPr>
          <w:rFonts w:ascii="Times New Roman" w:hAnsi="Times New Roman" w:cs="Times New Roman"/>
          <w:sz w:val="20"/>
          <w:szCs w:val="20"/>
        </w:rPr>
      </w:pPr>
    </w:p>
    <w:p w:rsidR="00550AC4" w:rsidRPr="00EE6304" w:rsidRDefault="00C00945" w:rsidP="00550AC4">
      <w:pPr>
        <w:tabs>
          <w:tab w:val="left" w:pos="720"/>
        </w:tabs>
        <w:spacing w:after="0" w:line="240" w:lineRule="auto"/>
        <w:ind w:right="74"/>
        <w:jc w:val="both"/>
        <w:rPr>
          <w:rFonts w:ascii="Times New Roman" w:hAnsi="Times New Roman" w:cs="Times New Roman"/>
          <w:sz w:val="20"/>
          <w:szCs w:val="20"/>
        </w:rPr>
      </w:pPr>
      <w:r w:rsidRPr="00C00945">
        <w:rPr>
          <w:rFonts w:ascii="Times New Roman" w:hAnsi="Times New Roman" w:cs="Times New Roman"/>
          <w:sz w:val="20"/>
          <w:szCs w:val="20"/>
        </w:rPr>
        <w:tab/>
      </w:r>
    </w:p>
    <w:p w:rsidR="004D0B41" w:rsidRPr="00EE6304" w:rsidRDefault="004D0B41" w:rsidP="006444EC">
      <w:pPr>
        <w:tabs>
          <w:tab w:val="left" w:pos="720"/>
        </w:tabs>
        <w:spacing w:after="0" w:line="240" w:lineRule="auto"/>
        <w:ind w:right="74"/>
        <w:jc w:val="both"/>
        <w:rPr>
          <w:rFonts w:ascii="Times New Roman" w:hAnsi="Times New Roman" w:cs="Times New Roman"/>
          <w:sz w:val="20"/>
          <w:szCs w:val="20"/>
        </w:rPr>
      </w:pPr>
    </w:p>
    <w:sectPr w:rsidR="004D0B41" w:rsidRPr="00EE6304" w:rsidSect="004C777F">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8B" w:rsidRDefault="00655D8B" w:rsidP="00894C55">
      <w:pPr>
        <w:spacing w:after="0" w:line="240" w:lineRule="auto"/>
      </w:pPr>
      <w:r>
        <w:separator/>
      </w:r>
    </w:p>
  </w:endnote>
  <w:endnote w:type="continuationSeparator" w:id="0">
    <w:p w:rsidR="00655D8B" w:rsidRDefault="00655D8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Corbel"/>
    <w:charset w:val="BA"/>
    <w:family w:val="auto"/>
    <w:pitch w:val="variable"/>
    <w:sig w:usb0="A00002AF" w:usb1="5000206A"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30" w:rsidRPr="00745476" w:rsidRDefault="00BE4830"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C349ED">
      <w:rPr>
        <w:rFonts w:ascii="Times New Roman" w:hAnsi="Times New Roman" w:cs="Times New Roman"/>
        <w:noProof/>
        <w:sz w:val="20"/>
        <w:szCs w:val="20"/>
      </w:rPr>
      <w:t>IZMAnot_090320_groz369</w:t>
    </w:r>
    <w:r w:rsidRPr="00745476">
      <w:rPr>
        <w:rFonts w:ascii="Times New Roman" w:hAnsi="Times New Roman" w:cs="Times New Roman"/>
        <w:sz w:val="20"/>
        <w:szCs w:val="20"/>
      </w:rPr>
      <w:fldChar w:fldCharType="end"/>
    </w:r>
  </w:p>
  <w:p w:rsidR="00BE4830" w:rsidRPr="00745476" w:rsidRDefault="00BE4830"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830" w:rsidRPr="00745476" w:rsidRDefault="00BE4830"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C349ED">
      <w:rPr>
        <w:rFonts w:ascii="Times New Roman" w:hAnsi="Times New Roman" w:cs="Times New Roman"/>
        <w:noProof/>
        <w:sz w:val="20"/>
        <w:szCs w:val="20"/>
      </w:rPr>
      <w:t>IZMAnot_090320_groz369</w:t>
    </w:r>
    <w:r w:rsidRPr="00745476">
      <w:rPr>
        <w:rFonts w:ascii="Times New Roman" w:hAnsi="Times New Roman" w:cs="Times New Roman"/>
        <w:sz w:val="20"/>
        <w:szCs w:val="20"/>
      </w:rPr>
      <w:fldChar w:fldCharType="end"/>
    </w:r>
  </w:p>
  <w:p w:rsidR="00BE4830" w:rsidRPr="00745476" w:rsidRDefault="00BE4830"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8B" w:rsidRDefault="00655D8B" w:rsidP="00894C55">
      <w:pPr>
        <w:spacing w:after="0" w:line="240" w:lineRule="auto"/>
      </w:pPr>
      <w:r>
        <w:separator/>
      </w:r>
    </w:p>
  </w:footnote>
  <w:footnote w:type="continuationSeparator" w:id="0">
    <w:p w:rsidR="00655D8B" w:rsidRDefault="00655D8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BE4830" w:rsidRPr="00C25B49" w:rsidRDefault="00BE483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349E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F504A70"/>
    <w:multiLevelType w:val="multilevel"/>
    <w:tmpl w:val="AC248F8C"/>
    <w:lvl w:ilvl="0">
      <w:start w:val="1"/>
      <w:numFmt w:val="decimal"/>
      <w:lvlText w:val="%1."/>
      <w:lvlJc w:val="left"/>
      <w:pPr>
        <w:ind w:left="24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61B472A9"/>
    <w:multiLevelType w:val="hybridMultilevel"/>
    <w:tmpl w:val="2CE4B056"/>
    <w:lvl w:ilvl="0" w:tplc="95E03BD8">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4" w15:restartNumberingAfterBreak="1">
    <w:nsid w:val="6B31130B"/>
    <w:multiLevelType w:val="multilevel"/>
    <w:tmpl w:val="6016AE3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1">
    <w:nsid w:val="6D9C4BCB"/>
    <w:multiLevelType w:val="hybridMultilevel"/>
    <w:tmpl w:val="0122AE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6043A24"/>
    <w:multiLevelType w:val="hybridMultilevel"/>
    <w:tmpl w:val="901891A4"/>
    <w:lvl w:ilvl="0" w:tplc="877AC45C">
      <w:start w:val="1"/>
      <w:numFmt w:val="decimal"/>
      <w:lvlText w:val="%1."/>
      <w:lvlJc w:val="left"/>
      <w:pPr>
        <w:ind w:left="904" w:hanging="360"/>
      </w:pPr>
      <w:rPr>
        <w:rFonts w:eastAsia="Times New Roman" w:hint="default"/>
        <w:color w:val="auto"/>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7"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7"/>
  </w:num>
  <w:num w:numId="3">
    <w:abstractNumId w:val="0"/>
  </w:num>
  <w:num w:numId="4">
    <w:abstractNumId w:val="4"/>
  </w:num>
  <w:num w:numId="5">
    <w:abstractNumId w:val="5"/>
  </w:num>
  <w:num w:numId="6">
    <w:abstractNumId w:val="3"/>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DB4"/>
    <w:rsid w:val="000010F8"/>
    <w:rsid w:val="00002172"/>
    <w:rsid w:val="00005D09"/>
    <w:rsid w:val="00006560"/>
    <w:rsid w:val="00007707"/>
    <w:rsid w:val="000109DE"/>
    <w:rsid w:val="00012D99"/>
    <w:rsid w:val="00015F8A"/>
    <w:rsid w:val="00024801"/>
    <w:rsid w:val="000248B5"/>
    <w:rsid w:val="00030C08"/>
    <w:rsid w:val="00042EA9"/>
    <w:rsid w:val="0004413E"/>
    <w:rsid w:val="00046847"/>
    <w:rsid w:val="00046A28"/>
    <w:rsid w:val="00057C6D"/>
    <w:rsid w:val="00062AB9"/>
    <w:rsid w:val="000708DF"/>
    <w:rsid w:val="00086DCA"/>
    <w:rsid w:val="00091369"/>
    <w:rsid w:val="00095EA4"/>
    <w:rsid w:val="000975A7"/>
    <w:rsid w:val="000A0221"/>
    <w:rsid w:val="000B3E2E"/>
    <w:rsid w:val="000B5205"/>
    <w:rsid w:val="000B5720"/>
    <w:rsid w:val="000B6B47"/>
    <w:rsid w:val="000C0CB6"/>
    <w:rsid w:val="000C3296"/>
    <w:rsid w:val="000C6FAA"/>
    <w:rsid w:val="000D17E5"/>
    <w:rsid w:val="000D6C29"/>
    <w:rsid w:val="000D6F41"/>
    <w:rsid w:val="000D7919"/>
    <w:rsid w:val="000E1E4A"/>
    <w:rsid w:val="000F7C59"/>
    <w:rsid w:val="00101E10"/>
    <w:rsid w:val="00105538"/>
    <w:rsid w:val="00106E81"/>
    <w:rsid w:val="00111CAC"/>
    <w:rsid w:val="00112EC4"/>
    <w:rsid w:val="00115862"/>
    <w:rsid w:val="00122A14"/>
    <w:rsid w:val="00125879"/>
    <w:rsid w:val="00125C9A"/>
    <w:rsid w:val="001267D5"/>
    <w:rsid w:val="001341F7"/>
    <w:rsid w:val="0013575C"/>
    <w:rsid w:val="00140CBD"/>
    <w:rsid w:val="0014423E"/>
    <w:rsid w:val="00146010"/>
    <w:rsid w:val="00151A2C"/>
    <w:rsid w:val="00152B6C"/>
    <w:rsid w:val="0016259A"/>
    <w:rsid w:val="0016486A"/>
    <w:rsid w:val="00166B4B"/>
    <w:rsid w:val="00170D0A"/>
    <w:rsid w:val="0017511C"/>
    <w:rsid w:val="00176150"/>
    <w:rsid w:val="00176228"/>
    <w:rsid w:val="00180623"/>
    <w:rsid w:val="00180B78"/>
    <w:rsid w:val="00182C1C"/>
    <w:rsid w:val="001832CA"/>
    <w:rsid w:val="00193904"/>
    <w:rsid w:val="00194C78"/>
    <w:rsid w:val="0019539A"/>
    <w:rsid w:val="001955B5"/>
    <w:rsid w:val="001A0883"/>
    <w:rsid w:val="001A5E18"/>
    <w:rsid w:val="001A757C"/>
    <w:rsid w:val="001B1305"/>
    <w:rsid w:val="001C1208"/>
    <w:rsid w:val="001C2C17"/>
    <w:rsid w:val="001D02E0"/>
    <w:rsid w:val="001D2708"/>
    <w:rsid w:val="001E250D"/>
    <w:rsid w:val="001F174D"/>
    <w:rsid w:val="001F391A"/>
    <w:rsid w:val="001F446A"/>
    <w:rsid w:val="001F691C"/>
    <w:rsid w:val="00202F0E"/>
    <w:rsid w:val="0020301F"/>
    <w:rsid w:val="00206DCA"/>
    <w:rsid w:val="002261F5"/>
    <w:rsid w:val="00227AB2"/>
    <w:rsid w:val="00227B96"/>
    <w:rsid w:val="0023473B"/>
    <w:rsid w:val="00234B10"/>
    <w:rsid w:val="0023755B"/>
    <w:rsid w:val="00240839"/>
    <w:rsid w:val="002418AF"/>
    <w:rsid w:val="00243012"/>
    <w:rsid w:val="00243426"/>
    <w:rsid w:val="002447DB"/>
    <w:rsid w:val="00245324"/>
    <w:rsid w:val="0025407D"/>
    <w:rsid w:val="00256585"/>
    <w:rsid w:val="00260A58"/>
    <w:rsid w:val="00263059"/>
    <w:rsid w:val="00263EA2"/>
    <w:rsid w:val="0027220B"/>
    <w:rsid w:val="0027602A"/>
    <w:rsid w:val="00281159"/>
    <w:rsid w:val="00281F88"/>
    <w:rsid w:val="00282A8E"/>
    <w:rsid w:val="00284E61"/>
    <w:rsid w:val="002916FD"/>
    <w:rsid w:val="00295982"/>
    <w:rsid w:val="002968DE"/>
    <w:rsid w:val="002A3115"/>
    <w:rsid w:val="002B2206"/>
    <w:rsid w:val="002B4ED4"/>
    <w:rsid w:val="002B78D2"/>
    <w:rsid w:val="002C19AE"/>
    <w:rsid w:val="002C49EE"/>
    <w:rsid w:val="002D15DF"/>
    <w:rsid w:val="002D1663"/>
    <w:rsid w:val="002D1B66"/>
    <w:rsid w:val="002F163E"/>
    <w:rsid w:val="002F30B5"/>
    <w:rsid w:val="002F3624"/>
    <w:rsid w:val="002F44E0"/>
    <w:rsid w:val="00303AF7"/>
    <w:rsid w:val="003068AE"/>
    <w:rsid w:val="00313A7E"/>
    <w:rsid w:val="00315051"/>
    <w:rsid w:val="0032014D"/>
    <w:rsid w:val="00324CDE"/>
    <w:rsid w:val="003300F4"/>
    <w:rsid w:val="0033109D"/>
    <w:rsid w:val="00334DBC"/>
    <w:rsid w:val="0034116E"/>
    <w:rsid w:val="003469A1"/>
    <w:rsid w:val="0034730F"/>
    <w:rsid w:val="0035115A"/>
    <w:rsid w:val="003525A0"/>
    <w:rsid w:val="00357979"/>
    <w:rsid w:val="00361858"/>
    <w:rsid w:val="00362A61"/>
    <w:rsid w:val="00364B32"/>
    <w:rsid w:val="0036726F"/>
    <w:rsid w:val="00370552"/>
    <w:rsid w:val="00375572"/>
    <w:rsid w:val="00375691"/>
    <w:rsid w:val="00381B3D"/>
    <w:rsid w:val="00382BE1"/>
    <w:rsid w:val="0038356D"/>
    <w:rsid w:val="00387231"/>
    <w:rsid w:val="003A1245"/>
    <w:rsid w:val="003A751E"/>
    <w:rsid w:val="003B0BF9"/>
    <w:rsid w:val="003B44E4"/>
    <w:rsid w:val="003C0EE5"/>
    <w:rsid w:val="003C2B69"/>
    <w:rsid w:val="003E0791"/>
    <w:rsid w:val="003E2281"/>
    <w:rsid w:val="003E3473"/>
    <w:rsid w:val="003E38BF"/>
    <w:rsid w:val="003E6374"/>
    <w:rsid w:val="003F28AC"/>
    <w:rsid w:val="003F2A6A"/>
    <w:rsid w:val="003F321F"/>
    <w:rsid w:val="003F578C"/>
    <w:rsid w:val="004057D8"/>
    <w:rsid w:val="004121A8"/>
    <w:rsid w:val="00413F7B"/>
    <w:rsid w:val="00423AC2"/>
    <w:rsid w:val="00426E5A"/>
    <w:rsid w:val="00434DB9"/>
    <w:rsid w:val="004454FE"/>
    <w:rsid w:val="00446171"/>
    <w:rsid w:val="00450F80"/>
    <w:rsid w:val="00454C33"/>
    <w:rsid w:val="00456F71"/>
    <w:rsid w:val="00457264"/>
    <w:rsid w:val="00461A2A"/>
    <w:rsid w:val="00471F27"/>
    <w:rsid w:val="00473326"/>
    <w:rsid w:val="00473E4C"/>
    <w:rsid w:val="00475B8C"/>
    <w:rsid w:val="00475BFB"/>
    <w:rsid w:val="004816E5"/>
    <w:rsid w:val="004848EC"/>
    <w:rsid w:val="00484A15"/>
    <w:rsid w:val="0048776E"/>
    <w:rsid w:val="00491C89"/>
    <w:rsid w:val="00494F1C"/>
    <w:rsid w:val="00496C74"/>
    <w:rsid w:val="00497B49"/>
    <w:rsid w:val="004A0218"/>
    <w:rsid w:val="004A6FC3"/>
    <w:rsid w:val="004B0B1B"/>
    <w:rsid w:val="004B570F"/>
    <w:rsid w:val="004C7005"/>
    <w:rsid w:val="004C777F"/>
    <w:rsid w:val="004D0B41"/>
    <w:rsid w:val="004D1121"/>
    <w:rsid w:val="004D175F"/>
    <w:rsid w:val="004D2AB4"/>
    <w:rsid w:val="004D2B79"/>
    <w:rsid w:val="004E20E5"/>
    <w:rsid w:val="004E5EFF"/>
    <w:rsid w:val="004F2153"/>
    <w:rsid w:val="004F2B8F"/>
    <w:rsid w:val="004F2F36"/>
    <w:rsid w:val="004F359F"/>
    <w:rsid w:val="004F59F8"/>
    <w:rsid w:val="004F685F"/>
    <w:rsid w:val="0050178F"/>
    <w:rsid w:val="0050230E"/>
    <w:rsid w:val="005028E7"/>
    <w:rsid w:val="00502B19"/>
    <w:rsid w:val="00505FDF"/>
    <w:rsid w:val="00506E44"/>
    <w:rsid w:val="00510D8A"/>
    <w:rsid w:val="005134E6"/>
    <w:rsid w:val="0051491C"/>
    <w:rsid w:val="00517A36"/>
    <w:rsid w:val="00521E85"/>
    <w:rsid w:val="0052584B"/>
    <w:rsid w:val="005330D4"/>
    <w:rsid w:val="00533EC3"/>
    <w:rsid w:val="00540032"/>
    <w:rsid w:val="00545D40"/>
    <w:rsid w:val="00550AC4"/>
    <w:rsid w:val="00554EB1"/>
    <w:rsid w:val="00555DFE"/>
    <w:rsid w:val="00557A74"/>
    <w:rsid w:val="00563C8D"/>
    <w:rsid w:val="00567BBF"/>
    <w:rsid w:val="005726CE"/>
    <w:rsid w:val="00574B50"/>
    <w:rsid w:val="00577A7A"/>
    <w:rsid w:val="00583290"/>
    <w:rsid w:val="005833C1"/>
    <w:rsid w:val="00586945"/>
    <w:rsid w:val="0059026D"/>
    <w:rsid w:val="00591C7C"/>
    <w:rsid w:val="005A2DC4"/>
    <w:rsid w:val="005A59C5"/>
    <w:rsid w:val="005A6AA6"/>
    <w:rsid w:val="005B00AC"/>
    <w:rsid w:val="005B2063"/>
    <w:rsid w:val="005B4F91"/>
    <w:rsid w:val="005C11C9"/>
    <w:rsid w:val="005C5A47"/>
    <w:rsid w:val="005C61D9"/>
    <w:rsid w:val="005D0060"/>
    <w:rsid w:val="005D1538"/>
    <w:rsid w:val="005F1304"/>
    <w:rsid w:val="005F47B0"/>
    <w:rsid w:val="005F4D79"/>
    <w:rsid w:val="00600514"/>
    <w:rsid w:val="006014F7"/>
    <w:rsid w:val="0060247E"/>
    <w:rsid w:val="0061223F"/>
    <w:rsid w:val="00614010"/>
    <w:rsid w:val="00620816"/>
    <w:rsid w:val="00620D1E"/>
    <w:rsid w:val="006257C3"/>
    <w:rsid w:val="00626DF0"/>
    <w:rsid w:val="00631462"/>
    <w:rsid w:val="00635711"/>
    <w:rsid w:val="00635C5E"/>
    <w:rsid w:val="006360BD"/>
    <w:rsid w:val="00640059"/>
    <w:rsid w:val="0064246C"/>
    <w:rsid w:val="006444EC"/>
    <w:rsid w:val="00654B16"/>
    <w:rsid w:val="00655D8B"/>
    <w:rsid w:val="0065778A"/>
    <w:rsid w:val="00662334"/>
    <w:rsid w:val="0066589A"/>
    <w:rsid w:val="00667347"/>
    <w:rsid w:val="006703A3"/>
    <w:rsid w:val="00670B90"/>
    <w:rsid w:val="006717F8"/>
    <w:rsid w:val="006830DE"/>
    <w:rsid w:val="006860F0"/>
    <w:rsid w:val="006868F9"/>
    <w:rsid w:val="00690B81"/>
    <w:rsid w:val="00692C69"/>
    <w:rsid w:val="00694288"/>
    <w:rsid w:val="00694454"/>
    <w:rsid w:val="0069693F"/>
    <w:rsid w:val="006A00C5"/>
    <w:rsid w:val="006A090C"/>
    <w:rsid w:val="006A4715"/>
    <w:rsid w:val="006A6C03"/>
    <w:rsid w:val="006B2289"/>
    <w:rsid w:val="006B4C40"/>
    <w:rsid w:val="006C040D"/>
    <w:rsid w:val="006C2007"/>
    <w:rsid w:val="006C2A1C"/>
    <w:rsid w:val="006C3006"/>
    <w:rsid w:val="006C44FE"/>
    <w:rsid w:val="006C69D1"/>
    <w:rsid w:val="006D49CB"/>
    <w:rsid w:val="006D5568"/>
    <w:rsid w:val="006D576C"/>
    <w:rsid w:val="006D659B"/>
    <w:rsid w:val="006E1081"/>
    <w:rsid w:val="006E1A78"/>
    <w:rsid w:val="006E2687"/>
    <w:rsid w:val="006F0630"/>
    <w:rsid w:val="006F1ED4"/>
    <w:rsid w:val="006F6BC4"/>
    <w:rsid w:val="00702A6B"/>
    <w:rsid w:val="00703753"/>
    <w:rsid w:val="00704D05"/>
    <w:rsid w:val="007123D1"/>
    <w:rsid w:val="00712402"/>
    <w:rsid w:val="00712590"/>
    <w:rsid w:val="007135D7"/>
    <w:rsid w:val="00713FFD"/>
    <w:rsid w:val="00715F74"/>
    <w:rsid w:val="00720585"/>
    <w:rsid w:val="00727F1F"/>
    <w:rsid w:val="007343B9"/>
    <w:rsid w:val="007346B3"/>
    <w:rsid w:val="00736DA5"/>
    <w:rsid w:val="007416F7"/>
    <w:rsid w:val="007425F3"/>
    <w:rsid w:val="00743749"/>
    <w:rsid w:val="00744AE1"/>
    <w:rsid w:val="00745476"/>
    <w:rsid w:val="007467A1"/>
    <w:rsid w:val="00751398"/>
    <w:rsid w:val="00752E74"/>
    <w:rsid w:val="00762252"/>
    <w:rsid w:val="0076231A"/>
    <w:rsid w:val="00771240"/>
    <w:rsid w:val="00773AF6"/>
    <w:rsid w:val="00780608"/>
    <w:rsid w:val="007807C1"/>
    <w:rsid w:val="00785ADA"/>
    <w:rsid w:val="007866BE"/>
    <w:rsid w:val="0078778E"/>
    <w:rsid w:val="00790D10"/>
    <w:rsid w:val="00791670"/>
    <w:rsid w:val="00793841"/>
    <w:rsid w:val="00795F71"/>
    <w:rsid w:val="00796862"/>
    <w:rsid w:val="007A2D83"/>
    <w:rsid w:val="007A4199"/>
    <w:rsid w:val="007A500F"/>
    <w:rsid w:val="007A54C5"/>
    <w:rsid w:val="007B09D0"/>
    <w:rsid w:val="007B12C1"/>
    <w:rsid w:val="007B3D35"/>
    <w:rsid w:val="007B4793"/>
    <w:rsid w:val="007B5595"/>
    <w:rsid w:val="007B66AF"/>
    <w:rsid w:val="007B6FF1"/>
    <w:rsid w:val="007B7AB0"/>
    <w:rsid w:val="007C25DF"/>
    <w:rsid w:val="007C28A8"/>
    <w:rsid w:val="007C5A85"/>
    <w:rsid w:val="007D0E8D"/>
    <w:rsid w:val="007D2190"/>
    <w:rsid w:val="007D4D32"/>
    <w:rsid w:val="007D5B1A"/>
    <w:rsid w:val="007E11FE"/>
    <w:rsid w:val="007E141A"/>
    <w:rsid w:val="007E2B38"/>
    <w:rsid w:val="007E33F0"/>
    <w:rsid w:val="007E4B66"/>
    <w:rsid w:val="007E73AB"/>
    <w:rsid w:val="007F0847"/>
    <w:rsid w:val="007F2674"/>
    <w:rsid w:val="00800250"/>
    <w:rsid w:val="00801159"/>
    <w:rsid w:val="008044D8"/>
    <w:rsid w:val="00806210"/>
    <w:rsid w:val="00811976"/>
    <w:rsid w:val="00811AD1"/>
    <w:rsid w:val="008120F2"/>
    <w:rsid w:val="0081397C"/>
    <w:rsid w:val="00816C11"/>
    <w:rsid w:val="00820188"/>
    <w:rsid w:val="00825388"/>
    <w:rsid w:val="00825832"/>
    <w:rsid w:val="00825A55"/>
    <w:rsid w:val="008354A2"/>
    <w:rsid w:val="008453D5"/>
    <w:rsid w:val="00846F02"/>
    <w:rsid w:val="00863113"/>
    <w:rsid w:val="00864420"/>
    <w:rsid w:val="00864CCB"/>
    <w:rsid w:val="00864F45"/>
    <w:rsid w:val="008664C7"/>
    <w:rsid w:val="00866A57"/>
    <w:rsid w:val="008771B1"/>
    <w:rsid w:val="008812ED"/>
    <w:rsid w:val="008826F7"/>
    <w:rsid w:val="008837D0"/>
    <w:rsid w:val="008846B9"/>
    <w:rsid w:val="00890CBF"/>
    <w:rsid w:val="00890F2C"/>
    <w:rsid w:val="008947BC"/>
    <w:rsid w:val="00894C55"/>
    <w:rsid w:val="008A69AB"/>
    <w:rsid w:val="008A7330"/>
    <w:rsid w:val="008B097A"/>
    <w:rsid w:val="008B0CB8"/>
    <w:rsid w:val="008B2D32"/>
    <w:rsid w:val="008B502F"/>
    <w:rsid w:val="008B5C70"/>
    <w:rsid w:val="008C1386"/>
    <w:rsid w:val="008C159E"/>
    <w:rsid w:val="008C3AF3"/>
    <w:rsid w:val="008C3C10"/>
    <w:rsid w:val="008C5359"/>
    <w:rsid w:val="008D6CE3"/>
    <w:rsid w:val="008D711F"/>
    <w:rsid w:val="008D7340"/>
    <w:rsid w:val="008E36FA"/>
    <w:rsid w:val="008E5CED"/>
    <w:rsid w:val="008E6E55"/>
    <w:rsid w:val="008F20D2"/>
    <w:rsid w:val="008F7CF0"/>
    <w:rsid w:val="0090048B"/>
    <w:rsid w:val="009031AE"/>
    <w:rsid w:val="009107B9"/>
    <w:rsid w:val="009121A9"/>
    <w:rsid w:val="00916383"/>
    <w:rsid w:val="00916448"/>
    <w:rsid w:val="009166F1"/>
    <w:rsid w:val="00921C6E"/>
    <w:rsid w:val="00922853"/>
    <w:rsid w:val="00926D4A"/>
    <w:rsid w:val="009272DB"/>
    <w:rsid w:val="00930809"/>
    <w:rsid w:val="00930E46"/>
    <w:rsid w:val="009322FC"/>
    <w:rsid w:val="009401CE"/>
    <w:rsid w:val="00943C42"/>
    <w:rsid w:val="00943DD2"/>
    <w:rsid w:val="009449AE"/>
    <w:rsid w:val="00950BF7"/>
    <w:rsid w:val="009515EA"/>
    <w:rsid w:val="0095190A"/>
    <w:rsid w:val="00953A23"/>
    <w:rsid w:val="00957818"/>
    <w:rsid w:val="009608DC"/>
    <w:rsid w:val="00960B97"/>
    <w:rsid w:val="00961F1C"/>
    <w:rsid w:val="00967772"/>
    <w:rsid w:val="0097333C"/>
    <w:rsid w:val="00975091"/>
    <w:rsid w:val="009773A5"/>
    <w:rsid w:val="00977962"/>
    <w:rsid w:val="00980EB4"/>
    <w:rsid w:val="00982E53"/>
    <w:rsid w:val="00990155"/>
    <w:rsid w:val="0099566D"/>
    <w:rsid w:val="009A2654"/>
    <w:rsid w:val="009A35B1"/>
    <w:rsid w:val="009A600F"/>
    <w:rsid w:val="009B0780"/>
    <w:rsid w:val="009B2E56"/>
    <w:rsid w:val="009B502D"/>
    <w:rsid w:val="009B529C"/>
    <w:rsid w:val="009B5943"/>
    <w:rsid w:val="009B6303"/>
    <w:rsid w:val="009B742B"/>
    <w:rsid w:val="009B789A"/>
    <w:rsid w:val="009D0A52"/>
    <w:rsid w:val="009D4E46"/>
    <w:rsid w:val="009D7514"/>
    <w:rsid w:val="009E0B02"/>
    <w:rsid w:val="009E0B64"/>
    <w:rsid w:val="009F274D"/>
    <w:rsid w:val="00A00775"/>
    <w:rsid w:val="00A0174C"/>
    <w:rsid w:val="00A038B0"/>
    <w:rsid w:val="00A03D63"/>
    <w:rsid w:val="00A05A33"/>
    <w:rsid w:val="00A05AB2"/>
    <w:rsid w:val="00A05E1F"/>
    <w:rsid w:val="00A10D0F"/>
    <w:rsid w:val="00A1507F"/>
    <w:rsid w:val="00A169D2"/>
    <w:rsid w:val="00A17557"/>
    <w:rsid w:val="00A20A8E"/>
    <w:rsid w:val="00A21D92"/>
    <w:rsid w:val="00A30EFC"/>
    <w:rsid w:val="00A3312C"/>
    <w:rsid w:val="00A369F3"/>
    <w:rsid w:val="00A40567"/>
    <w:rsid w:val="00A41D2C"/>
    <w:rsid w:val="00A42FD4"/>
    <w:rsid w:val="00A4778E"/>
    <w:rsid w:val="00A4779D"/>
    <w:rsid w:val="00A6027D"/>
    <w:rsid w:val="00A6073E"/>
    <w:rsid w:val="00A63CC4"/>
    <w:rsid w:val="00A65114"/>
    <w:rsid w:val="00A75507"/>
    <w:rsid w:val="00A76455"/>
    <w:rsid w:val="00A80A87"/>
    <w:rsid w:val="00A814C7"/>
    <w:rsid w:val="00A84BC7"/>
    <w:rsid w:val="00A9006E"/>
    <w:rsid w:val="00A90144"/>
    <w:rsid w:val="00A93DDF"/>
    <w:rsid w:val="00A94057"/>
    <w:rsid w:val="00A97884"/>
    <w:rsid w:val="00AA50F6"/>
    <w:rsid w:val="00AA665C"/>
    <w:rsid w:val="00AA6F61"/>
    <w:rsid w:val="00AB08B0"/>
    <w:rsid w:val="00AB3F90"/>
    <w:rsid w:val="00AB462B"/>
    <w:rsid w:val="00AD2FE4"/>
    <w:rsid w:val="00AD5FB2"/>
    <w:rsid w:val="00AD6A40"/>
    <w:rsid w:val="00AD7A56"/>
    <w:rsid w:val="00AE30DD"/>
    <w:rsid w:val="00AE334B"/>
    <w:rsid w:val="00AE4BA7"/>
    <w:rsid w:val="00AE5567"/>
    <w:rsid w:val="00AE6869"/>
    <w:rsid w:val="00AF00B4"/>
    <w:rsid w:val="00AF46DF"/>
    <w:rsid w:val="00B06D50"/>
    <w:rsid w:val="00B07C18"/>
    <w:rsid w:val="00B1140D"/>
    <w:rsid w:val="00B1279C"/>
    <w:rsid w:val="00B2165C"/>
    <w:rsid w:val="00B23E2D"/>
    <w:rsid w:val="00B36400"/>
    <w:rsid w:val="00B367CC"/>
    <w:rsid w:val="00B40B87"/>
    <w:rsid w:val="00B4137F"/>
    <w:rsid w:val="00B415F4"/>
    <w:rsid w:val="00B43486"/>
    <w:rsid w:val="00B50CEB"/>
    <w:rsid w:val="00B5715E"/>
    <w:rsid w:val="00B611DD"/>
    <w:rsid w:val="00B63164"/>
    <w:rsid w:val="00B6687C"/>
    <w:rsid w:val="00B72759"/>
    <w:rsid w:val="00B769DF"/>
    <w:rsid w:val="00B76FD7"/>
    <w:rsid w:val="00B84451"/>
    <w:rsid w:val="00B912D5"/>
    <w:rsid w:val="00B916BC"/>
    <w:rsid w:val="00B96645"/>
    <w:rsid w:val="00B97B9A"/>
    <w:rsid w:val="00BA1922"/>
    <w:rsid w:val="00BA20AA"/>
    <w:rsid w:val="00BA7FD7"/>
    <w:rsid w:val="00BB259C"/>
    <w:rsid w:val="00BB42C2"/>
    <w:rsid w:val="00BB5818"/>
    <w:rsid w:val="00BC5D94"/>
    <w:rsid w:val="00BC786E"/>
    <w:rsid w:val="00BD0D88"/>
    <w:rsid w:val="00BD4348"/>
    <w:rsid w:val="00BD4425"/>
    <w:rsid w:val="00BD6AD6"/>
    <w:rsid w:val="00BD74FB"/>
    <w:rsid w:val="00BD777F"/>
    <w:rsid w:val="00BE4172"/>
    <w:rsid w:val="00BE4830"/>
    <w:rsid w:val="00BE57CF"/>
    <w:rsid w:val="00BE5BA0"/>
    <w:rsid w:val="00BF098C"/>
    <w:rsid w:val="00BF2013"/>
    <w:rsid w:val="00BF5F44"/>
    <w:rsid w:val="00BF77A5"/>
    <w:rsid w:val="00C00945"/>
    <w:rsid w:val="00C01128"/>
    <w:rsid w:val="00C02514"/>
    <w:rsid w:val="00C0357B"/>
    <w:rsid w:val="00C063A3"/>
    <w:rsid w:val="00C13095"/>
    <w:rsid w:val="00C13E83"/>
    <w:rsid w:val="00C15D4A"/>
    <w:rsid w:val="00C167D9"/>
    <w:rsid w:val="00C204CE"/>
    <w:rsid w:val="00C25014"/>
    <w:rsid w:val="00C25B49"/>
    <w:rsid w:val="00C26B81"/>
    <w:rsid w:val="00C30B4D"/>
    <w:rsid w:val="00C3139E"/>
    <w:rsid w:val="00C3459E"/>
    <w:rsid w:val="00C349ED"/>
    <w:rsid w:val="00C35CFF"/>
    <w:rsid w:val="00C41E53"/>
    <w:rsid w:val="00C52288"/>
    <w:rsid w:val="00C5529C"/>
    <w:rsid w:val="00C6704B"/>
    <w:rsid w:val="00C75769"/>
    <w:rsid w:val="00C8148A"/>
    <w:rsid w:val="00C837AD"/>
    <w:rsid w:val="00C8797F"/>
    <w:rsid w:val="00C93902"/>
    <w:rsid w:val="00C97CE2"/>
    <w:rsid w:val="00C97D19"/>
    <w:rsid w:val="00C97DBD"/>
    <w:rsid w:val="00CA0819"/>
    <w:rsid w:val="00CA7BF7"/>
    <w:rsid w:val="00CA7CF2"/>
    <w:rsid w:val="00CA7DFD"/>
    <w:rsid w:val="00CB670B"/>
    <w:rsid w:val="00CB6D2B"/>
    <w:rsid w:val="00CB6F74"/>
    <w:rsid w:val="00CC4BB0"/>
    <w:rsid w:val="00CC51CB"/>
    <w:rsid w:val="00CC5638"/>
    <w:rsid w:val="00CD2894"/>
    <w:rsid w:val="00CE410D"/>
    <w:rsid w:val="00CE4357"/>
    <w:rsid w:val="00CE5657"/>
    <w:rsid w:val="00CF3D6A"/>
    <w:rsid w:val="00CF59D5"/>
    <w:rsid w:val="00CF6A43"/>
    <w:rsid w:val="00CF6EDB"/>
    <w:rsid w:val="00D00469"/>
    <w:rsid w:val="00D04701"/>
    <w:rsid w:val="00D06061"/>
    <w:rsid w:val="00D10E7A"/>
    <w:rsid w:val="00D133F8"/>
    <w:rsid w:val="00D140D5"/>
    <w:rsid w:val="00D30A89"/>
    <w:rsid w:val="00D30E82"/>
    <w:rsid w:val="00D338F7"/>
    <w:rsid w:val="00D345DE"/>
    <w:rsid w:val="00D35F65"/>
    <w:rsid w:val="00D37C1A"/>
    <w:rsid w:val="00D41556"/>
    <w:rsid w:val="00D44D70"/>
    <w:rsid w:val="00D51559"/>
    <w:rsid w:val="00D55F16"/>
    <w:rsid w:val="00D6072B"/>
    <w:rsid w:val="00D60B43"/>
    <w:rsid w:val="00D637F1"/>
    <w:rsid w:val="00D701F7"/>
    <w:rsid w:val="00D7680B"/>
    <w:rsid w:val="00D775E0"/>
    <w:rsid w:val="00D80853"/>
    <w:rsid w:val="00D81B6A"/>
    <w:rsid w:val="00D85DAA"/>
    <w:rsid w:val="00D86C7D"/>
    <w:rsid w:val="00D96C2F"/>
    <w:rsid w:val="00DA26A8"/>
    <w:rsid w:val="00DB1D03"/>
    <w:rsid w:val="00DB37CD"/>
    <w:rsid w:val="00DB40EF"/>
    <w:rsid w:val="00DB728D"/>
    <w:rsid w:val="00DC2FE3"/>
    <w:rsid w:val="00DD48B6"/>
    <w:rsid w:val="00DD5640"/>
    <w:rsid w:val="00DD5E99"/>
    <w:rsid w:val="00DD5FCF"/>
    <w:rsid w:val="00DD635B"/>
    <w:rsid w:val="00DD66A7"/>
    <w:rsid w:val="00DE49D3"/>
    <w:rsid w:val="00DE7E54"/>
    <w:rsid w:val="00DF49A7"/>
    <w:rsid w:val="00DF5C32"/>
    <w:rsid w:val="00DF6462"/>
    <w:rsid w:val="00DF6C27"/>
    <w:rsid w:val="00E0548E"/>
    <w:rsid w:val="00E0744E"/>
    <w:rsid w:val="00E11982"/>
    <w:rsid w:val="00E11C35"/>
    <w:rsid w:val="00E159A0"/>
    <w:rsid w:val="00E15B81"/>
    <w:rsid w:val="00E26AF1"/>
    <w:rsid w:val="00E26B8C"/>
    <w:rsid w:val="00E30742"/>
    <w:rsid w:val="00E31D7B"/>
    <w:rsid w:val="00E32173"/>
    <w:rsid w:val="00E3348E"/>
    <w:rsid w:val="00E36DDE"/>
    <w:rsid w:val="00E3716B"/>
    <w:rsid w:val="00E4169A"/>
    <w:rsid w:val="00E47D6A"/>
    <w:rsid w:val="00E54619"/>
    <w:rsid w:val="00E54CC2"/>
    <w:rsid w:val="00E54D16"/>
    <w:rsid w:val="00E57035"/>
    <w:rsid w:val="00E602CC"/>
    <w:rsid w:val="00E612FE"/>
    <w:rsid w:val="00E617AE"/>
    <w:rsid w:val="00E638A8"/>
    <w:rsid w:val="00E64BB5"/>
    <w:rsid w:val="00E722BA"/>
    <w:rsid w:val="00E73657"/>
    <w:rsid w:val="00E759B1"/>
    <w:rsid w:val="00E7774A"/>
    <w:rsid w:val="00E834FD"/>
    <w:rsid w:val="00E854EF"/>
    <w:rsid w:val="00E90C01"/>
    <w:rsid w:val="00E9613B"/>
    <w:rsid w:val="00E97C4B"/>
    <w:rsid w:val="00E97D3A"/>
    <w:rsid w:val="00EA486E"/>
    <w:rsid w:val="00EA730F"/>
    <w:rsid w:val="00EB1482"/>
    <w:rsid w:val="00EB2DCB"/>
    <w:rsid w:val="00EB4908"/>
    <w:rsid w:val="00EB66C7"/>
    <w:rsid w:val="00EB7004"/>
    <w:rsid w:val="00EC2C7C"/>
    <w:rsid w:val="00EC4D51"/>
    <w:rsid w:val="00EC50B4"/>
    <w:rsid w:val="00EC60F5"/>
    <w:rsid w:val="00EC613A"/>
    <w:rsid w:val="00ED3B0B"/>
    <w:rsid w:val="00ED6B18"/>
    <w:rsid w:val="00ED747A"/>
    <w:rsid w:val="00EE3B9E"/>
    <w:rsid w:val="00EE5505"/>
    <w:rsid w:val="00EE6304"/>
    <w:rsid w:val="00EE6FAF"/>
    <w:rsid w:val="00EE7405"/>
    <w:rsid w:val="00EF62A3"/>
    <w:rsid w:val="00F028C2"/>
    <w:rsid w:val="00F02F8F"/>
    <w:rsid w:val="00F034D0"/>
    <w:rsid w:val="00F05BCC"/>
    <w:rsid w:val="00F07667"/>
    <w:rsid w:val="00F10194"/>
    <w:rsid w:val="00F127FD"/>
    <w:rsid w:val="00F13BC9"/>
    <w:rsid w:val="00F150D4"/>
    <w:rsid w:val="00F151E9"/>
    <w:rsid w:val="00F22C87"/>
    <w:rsid w:val="00F26F52"/>
    <w:rsid w:val="00F270A9"/>
    <w:rsid w:val="00F3171F"/>
    <w:rsid w:val="00F31BAE"/>
    <w:rsid w:val="00F33AD0"/>
    <w:rsid w:val="00F35F31"/>
    <w:rsid w:val="00F366A7"/>
    <w:rsid w:val="00F40B02"/>
    <w:rsid w:val="00F4245F"/>
    <w:rsid w:val="00F43B0C"/>
    <w:rsid w:val="00F50436"/>
    <w:rsid w:val="00F5368B"/>
    <w:rsid w:val="00F546DD"/>
    <w:rsid w:val="00F57B0C"/>
    <w:rsid w:val="00F60410"/>
    <w:rsid w:val="00F63909"/>
    <w:rsid w:val="00F66785"/>
    <w:rsid w:val="00F66EFD"/>
    <w:rsid w:val="00F67966"/>
    <w:rsid w:val="00F76963"/>
    <w:rsid w:val="00F81403"/>
    <w:rsid w:val="00F83B76"/>
    <w:rsid w:val="00F8773B"/>
    <w:rsid w:val="00F911AA"/>
    <w:rsid w:val="00F91775"/>
    <w:rsid w:val="00F943F8"/>
    <w:rsid w:val="00F96D19"/>
    <w:rsid w:val="00FA48DC"/>
    <w:rsid w:val="00FA780F"/>
    <w:rsid w:val="00FB097A"/>
    <w:rsid w:val="00FB7E67"/>
    <w:rsid w:val="00FC265C"/>
    <w:rsid w:val="00FD29B7"/>
    <w:rsid w:val="00FE06F6"/>
    <w:rsid w:val="00FE20C8"/>
    <w:rsid w:val="00FE2892"/>
    <w:rsid w:val="00FE2E06"/>
    <w:rsid w:val="00FE308A"/>
    <w:rsid w:val="00FE332C"/>
    <w:rsid w:val="00FE3590"/>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D81B6A"/>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D81B6A"/>
    <w:rPr>
      <w:rFonts w:ascii="Times New Roman" w:hAnsi="Times New Roman"/>
      <w:vertAlign w:val="superscript"/>
    </w:rPr>
  </w:style>
  <w:style w:type="character" w:customStyle="1" w:styleId="ColorfulGrid-Accent1Char">
    <w:name w:val="Colorful Grid - Accent 1 Char"/>
    <w:uiPriority w:val="29"/>
    <w:semiHidden/>
    <w:rsid w:val="00473E4C"/>
    <w:rPr>
      <w:rFonts w:ascii="Times New Roman" w:eastAsia="Times New Roman" w:hAnsi="Times New Roman" w:cs="Times New Roman"/>
      <w:i/>
      <w:iCs/>
      <w:color w:val="000000"/>
      <w:sz w:val="24"/>
      <w:szCs w:val="24"/>
      <w:lang w:val="lv-LV" w:eastAsia="lv-LV"/>
    </w:rPr>
  </w:style>
  <w:style w:type="character" w:styleId="IntenseEmphasis">
    <w:name w:val="Intense Emphasis"/>
    <w:basedOn w:val="DefaultParagraphFont"/>
    <w:uiPriority w:val="21"/>
    <w:qFormat/>
    <w:rsid w:val="00473E4C"/>
    <w:rPr>
      <w:i/>
      <w:iCs/>
      <w:color w:val="5B9BD5" w:themeColor="accent1"/>
    </w:rPr>
  </w:style>
  <w:style w:type="paragraph" w:customStyle="1" w:styleId="MediumGrid1-Accent21">
    <w:name w:val="Medium Grid 1 - Accent 21"/>
    <w:aliases w:val="H&amp;P List Paragraph,List (1),Number-style,Strip"/>
    <w:basedOn w:val="Normal"/>
    <w:link w:val="Vidjsreis1izclums2Rakstz"/>
    <w:uiPriority w:val="34"/>
    <w:qFormat/>
    <w:rsid w:val="001267D5"/>
    <w:pPr>
      <w:spacing w:after="60" w:line="240" w:lineRule="auto"/>
      <w:ind w:left="720"/>
      <w:contextualSpacing/>
      <w:jc w:val="both"/>
    </w:pPr>
    <w:rPr>
      <w:rFonts w:ascii="Times New Roman" w:eastAsia="Calibri" w:hAnsi="Times New Roman" w:cs="Times New Roman"/>
      <w:sz w:val="24"/>
      <w:szCs w:val="24"/>
      <w:lang w:val="en-US"/>
    </w:rPr>
  </w:style>
  <w:style w:type="character" w:customStyle="1" w:styleId="Vidjsreis1izclums2Rakstz">
    <w:name w:val="Vidējs režģis 1 — izcēlums 2 Rakstz."/>
    <w:aliases w:val="H&amp;P List Paragraph Rakstz.,List (1) Rakstz.,Number-style Rakstz.,Strip Rakstz."/>
    <w:link w:val="MediumGrid1-Accent21"/>
    <w:uiPriority w:val="34"/>
    <w:rsid w:val="001267D5"/>
    <w:rPr>
      <w:rFonts w:ascii="Times New Roman" w:eastAsia="Calibri" w:hAnsi="Times New Roman" w:cs="Times New Roman"/>
      <w:sz w:val="24"/>
      <w:szCs w:val="24"/>
      <w:lang w:val="en-US"/>
    </w:rPr>
  </w:style>
  <w:style w:type="paragraph" w:styleId="Caption">
    <w:name w:val="caption"/>
    <w:basedOn w:val="Normal"/>
    <w:next w:val="Normal"/>
    <w:link w:val="CaptionChar"/>
    <w:qFormat/>
    <w:rsid w:val="003B44E4"/>
    <w:pPr>
      <w:spacing w:after="60" w:line="240" w:lineRule="auto"/>
      <w:jc w:val="both"/>
    </w:pPr>
    <w:rPr>
      <w:rFonts w:ascii="EYInterstate" w:eastAsia="Times New Roman" w:hAnsi="EYInterstate" w:cs="Times New Roman"/>
      <w:bCs/>
      <w:sz w:val="18"/>
      <w:szCs w:val="18"/>
    </w:rPr>
  </w:style>
  <w:style w:type="character" w:customStyle="1" w:styleId="CaptionChar">
    <w:name w:val="Caption Char"/>
    <w:link w:val="Caption"/>
    <w:rsid w:val="003B44E4"/>
    <w:rPr>
      <w:rFonts w:ascii="EYInterstate" w:eastAsia="Times New Roman" w:hAnsi="EYInterstate"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744380817">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5291">
      <w:bodyDiv w:val="1"/>
      <w:marLeft w:val="0"/>
      <w:marRight w:val="0"/>
      <w:marTop w:val="0"/>
      <w:marBottom w:val="0"/>
      <w:divBdr>
        <w:top w:val="none" w:sz="0" w:space="0" w:color="auto"/>
        <w:left w:val="none" w:sz="0" w:space="0" w:color="auto"/>
        <w:bottom w:val="none" w:sz="0" w:space="0" w:color="auto"/>
        <w:right w:val="none" w:sz="0" w:space="0" w:color="auto"/>
      </w:divBdr>
      <w:divsChild>
        <w:div w:id="1615097328">
          <w:marLeft w:val="0"/>
          <w:marRight w:val="0"/>
          <w:marTop w:val="0"/>
          <w:marBottom w:val="0"/>
          <w:divBdr>
            <w:top w:val="none" w:sz="0" w:space="0" w:color="auto"/>
            <w:left w:val="none" w:sz="0" w:space="0" w:color="auto"/>
            <w:bottom w:val="none" w:sz="0" w:space="0" w:color="auto"/>
            <w:right w:val="none" w:sz="0" w:space="0" w:color="auto"/>
          </w:divBdr>
          <w:divsChild>
            <w:div w:id="439183133">
              <w:marLeft w:val="0"/>
              <w:marRight w:val="0"/>
              <w:marTop w:val="0"/>
              <w:marBottom w:val="0"/>
              <w:divBdr>
                <w:top w:val="none" w:sz="0" w:space="0" w:color="auto"/>
                <w:left w:val="none" w:sz="0" w:space="0" w:color="auto"/>
                <w:bottom w:val="none" w:sz="0" w:space="0" w:color="auto"/>
                <w:right w:val="none" w:sz="0" w:space="0" w:color="auto"/>
              </w:divBdr>
              <w:divsChild>
                <w:div w:id="1934706603">
                  <w:marLeft w:val="0"/>
                  <w:marRight w:val="0"/>
                  <w:marTop w:val="0"/>
                  <w:marBottom w:val="0"/>
                  <w:divBdr>
                    <w:top w:val="none" w:sz="0" w:space="0" w:color="auto"/>
                    <w:left w:val="none" w:sz="0" w:space="0" w:color="auto"/>
                    <w:bottom w:val="none" w:sz="0" w:space="0" w:color="auto"/>
                    <w:right w:val="none" w:sz="0" w:space="0" w:color="auto"/>
                  </w:divBdr>
                  <w:divsChild>
                    <w:div w:id="704141351">
                      <w:marLeft w:val="0"/>
                      <w:marRight w:val="0"/>
                      <w:marTop w:val="0"/>
                      <w:marBottom w:val="0"/>
                      <w:divBdr>
                        <w:top w:val="none" w:sz="0" w:space="0" w:color="auto"/>
                        <w:left w:val="none" w:sz="0" w:space="0" w:color="auto"/>
                        <w:bottom w:val="none" w:sz="0" w:space="0" w:color="auto"/>
                        <w:right w:val="none" w:sz="0" w:space="0" w:color="auto"/>
                      </w:divBdr>
                      <w:divsChild>
                        <w:div w:id="886453437">
                          <w:marLeft w:val="0"/>
                          <w:marRight w:val="0"/>
                          <w:marTop w:val="0"/>
                          <w:marBottom w:val="0"/>
                          <w:divBdr>
                            <w:top w:val="none" w:sz="0" w:space="0" w:color="auto"/>
                            <w:left w:val="none" w:sz="0" w:space="0" w:color="auto"/>
                            <w:bottom w:val="none" w:sz="0" w:space="0" w:color="auto"/>
                            <w:right w:val="none" w:sz="0" w:space="0" w:color="auto"/>
                          </w:divBdr>
                          <w:divsChild>
                            <w:div w:id="600651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stnesi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8B6EA-A52E-4D24-BD1B-6FA3F71B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6</Pages>
  <Words>5006</Words>
  <Characters>2854</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Madara Adamane</cp:lastModifiedBy>
  <cp:revision>371</cp:revision>
  <cp:lastPrinted>2018-01-23T09:31:00Z</cp:lastPrinted>
  <dcterms:created xsi:type="dcterms:W3CDTF">2018-01-17T11:26:00Z</dcterms:created>
  <dcterms:modified xsi:type="dcterms:W3CDTF">2020-03-09T08:49:00Z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