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38B1" w14:textId="5D5A6DCD" w:rsidR="00A43E5F" w:rsidRDefault="002048D7" w:rsidP="00A43E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2. </w:t>
      </w:r>
      <w:r w:rsidR="00A43E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pielikums </w:t>
      </w:r>
    </w:p>
    <w:p w14:paraId="75EBB78A" w14:textId="77777777" w:rsidR="00A43E5F" w:rsidRDefault="00A43E5F" w:rsidP="00A43E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2020.gada ___.___________ </w:t>
      </w:r>
    </w:p>
    <w:p w14:paraId="6EED0FC8" w14:textId="77777777" w:rsidR="00A43E5F" w:rsidRDefault="00A43E5F" w:rsidP="00A43E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173D020E" w14:textId="2B4A0136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1D46AA" w14:textId="539DD23D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048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tabula</w:t>
      </w:r>
    </w:p>
    <w:p w14:paraId="1CAEA5B7" w14:textId="77777777" w:rsidR="007F5759" w:rsidRPr="00091D43" w:rsidRDefault="007F5759" w:rsidP="007F57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1D43">
        <w:rPr>
          <w:rFonts w:ascii="Times New Roman" w:eastAsia="Times New Roman" w:hAnsi="Times New Roman" w:cs="Times New Roman"/>
          <w:b/>
          <w:sz w:val="28"/>
          <w:szCs w:val="28"/>
        </w:rPr>
        <w:t>Summatīvā</w:t>
      </w:r>
      <w:proofErr w:type="spellEnd"/>
      <w:r w:rsidRPr="00091D43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vērtējuma izteikšana</w:t>
      </w:r>
    </w:p>
    <w:p w14:paraId="73182602" w14:textId="77777777" w:rsidR="007F5759" w:rsidRPr="00091D43" w:rsidRDefault="007F5759" w:rsidP="007F57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13"/>
        <w:gridCol w:w="813"/>
        <w:gridCol w:w="822"/>
        <w:gridCol w:w="812"/>
        <w:gridCol w:w="993"/>
        <w:gridCol w:w="850"/>
        <w:gridCol w:w="776"/>
        <w:gridCol w:w="822"/>
        <w:gridCol w:w="12"/>
        <w:gridCol w:w="810"/>
        <w:gridCol w:w="840"/>
      </w:tblGrid>
      <w:tr w:rsidR="007F5759" w:rsidRPr="00091D43" w14:paraId="0BBF95D7" w14:textId="77777777" w:rsidTr="00517625">
        <w:trPr>
          <w:trHeight w:val="633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0077145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Profesionālo kompetenču līmenis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53F99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nepietiekams kvalifikācijas ieguvei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AE13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pietiekams kvalifikācijas ieguvei</w:t>
            </w:r>
            <w:r w:rsidRPr="00091D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F5759" w:rsidRPr="00091D43" w14:paraId="7EF4AB6E" w14:textId="77777777" w:rsidTr="00517625">
        <w:trPr>
          <w:trHeight w:val="633"/>
        </w:trPr>
        <w:tc>
          <w:tcPr>
            <w:tcW w:w="1418" w:type="dxa"/>
            <w:vMerge/>
            <w:shd w:val="clear" w:color="auto" w:fill="F2F2F2"/>
          </w:tcPr>
          <w:p w14:paraId="4FE400E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0315F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Zems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EE7EC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Vidējs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67C402F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Optimāls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65B229A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Augsts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F5759" w:rsidRPr="00091D43" w14:paraId="3D2715A9" w14:textId="77777777" w:rsidTr="00517625">
        <w:trPr>
          <w:trHeight w:val="633"/>
        </w:trPr>
        <w:tc>
          <w:tcPr>
            <w:tcW w:w="1418" w:type="dxa"/>
            <w:shd w:val="clear" w:color="auto" w:fill="F2F2F2"/>
          </w:tcPr>
          <w:p w14:paraId="0B618AE8" w14:textId="77777777" w:rsidR="007F5759" w:rsidRPr="00091D43" w:rsidRDefault="007F5759" w:rsidP="00615EB7">
            <w:pPr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Vērtējums ballēs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381AA825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71B16051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3CC8EB3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F3F36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D4ACC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B5D8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000310E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66A938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76BFF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AEE22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10</w:t>
            </w:r>
          </w:p>
        </w:tc>
      </w:tr>
      <w:tr w:rsidR="007F5759" w:rsidRPr="00091D43" w14:paraId="2E83A395" w14:textId="77777777" w:rsidTr="00517625">
        <w:trPr>
          <w:trHeight w:val="639"/>
        </w:trPr>
        <w:tc>
          <w:tcPr>
            <w:tcW w:w="1418" w:type="dxa"/>
            <w:vMerge w:val="restart"/>
            <w:shd w:val="clear" w:color="auto" w:fill="F2F2F2"/>
          </w:tcPr>
          <w:p w14:paraId="3ABB60A7" w14:textId="77777777" w:rsidR="007F5759" w:rsidRPr="00091D43" w:rsidRDefault="007F5759" w:rsidP="00615EB7">
            <w:pPr>
              <w:spacing w:before="120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 xml:space="preserve">Uzdevumu izpildes līmenis </w:t>
            </w:r>
            <w:r w:rsidRPr="00091D4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4177C5AD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2AE763FA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09F3376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A12C21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6D34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4ADE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5103F9A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64B1C3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04763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338A0F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F5759" w:rsidRPr="00091D43" w14:paraId="3E9F743A" w14:textId="77777777" w:rsidTr="00517625">
        <w:trPr>
          <w:trHeight w:val="561"/>
        </w:trPr>
        <w:tc>
          <w:tcPr>
            <w:tcW w:w="1418" w:type="dxa"/>
            <w:vMerge/>
            <w:shd w:val="clear" w:color="auto" w:fill="F2F2F2"/>
            <w:vAlign w:val="center"/>
          </w:tcPr>
          <w:p w14:paraId="0B27570A" w14:textId="77777777" w:rsidR="007F5759" w:rsidRPr="00091D43" w:rsidRDefault="007F5759" w:rsidP="00615EB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11"/>
            <w:shd w:val="clear" w:color="auto" w:fill="F2F2F2"/>
          </w:tcPr>
          <w:p w14:paraId="7F42BED2" w14:textId="77777777" w:rsidR="007F5759" w:rsidRPr="00091D43" w:rsidRDefault="007F5759" w:rsidP="00615EB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063AAB51" w14:textId="77777777" w:rsidR="007F5759" w:rsidRDefault="007F5759" w:rsidP="007F5759">
      <w:pPr>
        <w:rPr>
          <w:rFonts w:ascii="Times New Roman" w:hAnsi="Times New Roman" w:cs="Times New Roman"/>
        </w:rPr>
      </w:pPr>
    </w:p>
    <w:p w14:paraId="13CAF887" w14:textId="77777777" w:rsidR="007F5759" w:rsidRDefault="007F5759" w:rsidP="007F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Piezīmes.</w:t>
      </w:r>
    </w:p>
    <w:p w14:paraId="45B4A46B" w14:textId="77777777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1</w:t>
      </w:r>
      <w:r w:rsidRPr="00091D43">
        <w:rPr>
          <w:rFonts w:ascii="Times New Roman" w:eastAsia="Times New Roman" w:hAnsi="Times New Roman" w:cs="Times New Roman"/>
        </w:rPr>
        <w:t xml:space="preserve">zems apguves līmenis: gandrīz viduvēji – 4, vāji - 3, ļoti vāji - 2, ļoti, ļoti vāji - </w:t>
      </w:r>
      <w:r>
        <w:rPr>
          <w:rFonts w:ascii="Times New Roman" w:eastAsia="Times New Roman" w:hAnsi="Times New Roman" w:cs="Times New Roman"/>
        </w:rPr>
        <w:t>1</w:t>
      </w:r>
    </w:p>
    <w:p w14:paraId="3E147836" w14:textId="22414666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2</w:t>
      </w:r>
      <w:r w:rsidRPr="00091D43">
        <w:rPr>
          <w:rFonts w:ascii="Times New Roman" w:eastAsia="Times New Roman" w:hAnsi="Times New Roman" w:cs="Times New Roman"/>
        </w:rPr>
        <w:t>vidējs apguves līmenis: viduvēji - 5</w:t>
      </w:r>
    </w:p>
    <w:p w14:paraId="32547334" w14:textId="77777777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3</w:t>
      </w:r>
      <w:r w:rsidRPr="00091D43">
        <w:rPr>
          <w:rFonts w:ascii="Times New Roman" w:eastAsia="Times New Roman" w:hAnsi="Times New Roman" w:cs="Times New Roman"/>
        </w:rPr>
        <w:t>optimāls apguves līmenis: ļoti labi - 8, labi - 7, gandrīz labi - 6</w:t>
      </w:r>
    </w:p>
    <w:p w14:paraId="6CD46595" w14:textId="3D368CC6" w:rsidR="007F5759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4</w:t>
      </w:r>
      <w:r w:rsidRPr="00091D43">
        <w:rPr>
          <w:rFonts w:ascii="Times New Roman" w:eastAsia="Times New Roman" w:hAnsi="Times New Roman" w:cs="Times New Roman"/>
        </w:rPr>
        <w:t>augsts apguves līmenis: izcili - 10, teicami - 9</w:t>
      </w:r>
    </w:p>
    <w:p w14:paraId="4ABBAB7D" w14:textId="77777777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463E19" w14:textId="3650C4E2" w:rsidR="00A14FC0" w:rsidRPr="00C83B33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048D7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A14FC0" w:rsidRPr="00C83B33">
        <w:rPr>
          <w:rFonts w:ascii="Times New Roman" w:eastAsia="Calibri" w:hAnsi="Times New Roman" w:cs="Times New Roman"/>
          <w:sz w:val="28"/>
          <w:szCs w:val="28"/>
          <w:lang w:eastAsia="en-US"/>
        </w:rPr>
        <w:t>tabula</w:t>
      </w:r>
    </w:p>
    <w:p w14:paraId="3DC919AD" w14:textId="0DF74FFE" w:rsidR="00A14FC0" w:rsidRPr="00C83B33" w:rsidRDefault="007E635E" w:rsidP="002328B3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32317527"/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Prasības izglītojamajam profesionālās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vidējās</w:t>
      </w: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izglītības programmu apguv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es vērtēšanā</w:t>
      </w:r>
      <w:bookmarkEnd w:id="1"/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7195"/>
        <w:gridCol w:w="2610"/>
      </w:tblGrid>
      <w:tr w:rsidR="006C6B83" w:rsidRPr="00517625" w14:paraId="207C9D8B" w14:textId="77777777" w:rsidTr="002328B3">
        <w:tc>
          <w:tcPr>
            <w:tcW w:w="7195" w:type="dxa"/>
          </w:tcPr>
          <w:p w14:paraId="5B651BD3" w14:textId="4CA5EE5F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610" w:type="dxa"/>
          </w:tcPr>
          <w:p w14:paraId="50E94804" w14:textId="63255856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6C6B83" w:rsidRPr="00517625" w14:paraId="26438100" w14:textId="77777777" w:rsidTr="002328B3">
        <w:tc>
          <w:tcPr>
            <w:tcW w:w="7195" w:type="dxa"/>
            <w:shd w:val="clear" w:color="auto" w:fill="FFFFFF" w:themeFill="background1"/>
          </w:tcPr>
          <w:p w14:paraId="6E7AE1A8" w14:textId="4C4EEDB1" w:rsidR="006C6B83" w:rsidRDefault="006C6B83" w:rsidP="00D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1. Ir saņēmis galīgo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96166" w14:textId="0B018402" w:rsidR="006C6B83" w:rsidRDefault="006C6B83" w:rsidP="00D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isos v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ispārējās vidējās izglītības mācību priekšmetu pamatkurs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vispārīgajā līmenī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bet valodu jomā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optimālajā mācību satura apguves līmenī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“gandrīz viduvēji  - 4”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141729" w14:textId="5431F8FF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profesionālajā saturā atbilstoši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Latvijas kvalifikāciju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(turpmāk –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ceturtajam līmenim 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vismaz “vidējā līmenī”;</w:t>
            </w:r>
          </w:p>
          <w:p w14:paraId="628202CE" w14:textId="1C2A384A" w:rsidR="006C6B83" w:rsidRPr="00517625" w:rsidRDefault="006C6B83" w:rsidP="000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2. ir nokārtojis un saņēmis vērtējumu profesionālās vidējās izglītības programmas valsts noslēguma pārbaudījumos:</w:t>
            </w:r>
          </w:p>
          <w:p w14:paraId="15B06D7F" w14:textId="1ABE26B5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latviešu valodā vismaz optimālajā mācību satura apguves līmenī;</w:t>
            </w:r>
          </w:p>
          <w:p w14:paraId="07C6B627" w14:textId="0BDFAD99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svešvalodā vismaz optimālajā mācību satura apguves līmenī;</w:t>
            </w:r>
          </w:p>
          <w:p w14:paraId="731B823F" w14:textId="1F1370C5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pārbaudes darbu matemātikā jebkurā no mācību satura apguves līmeņiem atbilstoši apgūstamās programmas saturam;</w:t>
            </w:r>
          </w:p>
          <w:p w14:paraId="1686427C" w14:textId="47D9F328" w:rsidR="006C6B83" w:rsidRPr="00517625" w:rsidRDefault="006C6B83" w:rsidP="00DC5BA5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ceturtā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eksāmenā vismaz  “vidējā līmenī”. </w:t>
            </w:r>
          </w:p>
        </w:tc>
        <w:tc>
          <w:tcPr>
            <w:tcW w:w="2610" w:type="dxa"/>
          </w:tcPr>
          <w:p w14:paraId="5BC3E736" w14:textId="0F522B36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apgūta, iegūts diploms par profesionālo vidējo izglītību un iegūtu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ceturtā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</w:t>
            </w:r>
          </w:p>
          <w:p w14:paraId="37B14226" w14:textId="6C04BF7A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DEEC7" w14:textId="77777777" w:rsidR="0084049E" w:rsidRDefault="0084049E" w:rsidP="0084049E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C9444E" w14:textId="30FAA9C2" w:rsidR="0084049E" w:rsidRPr="00C83B33" w:rsidRDefault="0084049E" w:rsidP="0084049E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048D7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C83B33">
        <w:rPr>
          <w:rFonts w:ascii="Times New Roman" w:eastAsia="Calibri" w:hAnsi="Times New Roman" w:cs="Times New Roman"/>
          <w:sz w:val="28"/>
          <w:szCs w:val="28"/>
          <w:lang w:eastAsia="en-US"/>
        </w:rPr>
        <w:t>tabula</w:t>
      </w:r>
    </w:p>
    <w:p w14:paraId="0CFE255F" w14:textId="1AA64CE9" w:rsidR="0084049E" w:rsidRDefault="0084049E">
      <w:pPr>
        <w:rPr>
          <w:rFonts w:ascii="Times New Roman" w:hAnsi="Times New Roman" w:cs="Times New Roman"/>
          <w:sz w:val="24"/>
          <w:szCs w:val="24"/>
        </w:rPr>
      </w:pP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Prasības izglītojamajam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arod</w:t>
      </w: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izglītības programmu apguvē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7195"/>
        <w:gridCol w:w="2610"/>
      </w:tblGrid>
      <w:tr w:rsidR="006C6B83" w:rsidRPr="00517625" w14:paraId="3AE11A14" w14:textId="77777777" w:rsidTr="002328B3">
        <w:tc>
          <w:tcPr>
            <w:tcW w:w="7195" w:type="dxa"/>
          </w:tcPr>
          <w:p w14:paraId="6770F7F4" w14:textId="3C68D842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610" w:type="dxa"/>
          </w:tcPr>
          <w:p w14:paraId="73E532F7" w14:textId="77777777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6C6B83" w:rsidRPr="00517625" w14:paraId="3FC805A9" w14:textId="77777777" w:rsidTr="002328B3">
        <w:tc>
          <w:tcPr>
            <w:tcW w:w="7195" w:type="dxa"/>
          </w:tcPr>
          <w:p w14:paraId="1CA456F2" w14:textId="50CEAC30" w:rsidR="006C6B83" w:rsidRDefault="006C6B83" w:rsidP="00F6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1. Ir saņēmis galīgo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A84413" w14:textId="23B0907F" w:rsidR="006C6B83" w:rsidRDefault="006C6B83" w:rsidP="00F6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isos v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ispārējās vidējās izglītības mācību priekšmetu pamatkurs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vispārīgajā līmenī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“gandrīz viduvēji  - 4”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875A7" w14:textId="7C1C0F2B" w:rsidR="006C6B83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profesionālajā saturā atbilstoši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trešajam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līmenim 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“vidējā līmenī”;</w:t>
            </w:r>
          </w:p>
          <w:p w14:paraId="1FD65EF6" w14:textId="2D87CB20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 ir nokārtojis un saņēmis vērtējumu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trešā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vismaz “vidējā līmenī”  </w:t>
            </w:r>
          </w:p>
        </w:tc>
        <w:tc>
          <w:tcPr>
            <w:tcW w:w="2610" w:type="dxa"/>
          </w:tcPr>
          <w:p w14:paraId="7E05CE4B" w14:textId="77777777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Ir apgūta, iegūts atestāts par arodizglītību un iegūtu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trešā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 </w:t>
            </w:r>
          </w:p>
        </w:tc>
      </w:tr>
    </w:tbl>
    <w:p w14:paraId="7829A4C0" w14:textId="77777777" w:rsidR="0084049E" w:rsidRDefault="0084049E">
      <w:pPr>
        <w:rPr>
          <w:rFonts w:ascii="Times New Roman" w:hAnsi="Times New Roman" w:cs="Times New Roman"/>
          <w:sz w:val="24"/>
          <w:szCs w:val="24"/>
        </w:rPr>
      </w:pPr>
    </w:p>
    <w:p w14:paraId="5D800227" w14:textId="77777777" w:rsidR="00A119E6" w:rsidRDefault="00A119E6">
      <w:pPr>
        <w:rPr>
          <w:rFonts w:ascii="Times New Roman" w:hAnsi="Times New Roman" w:cs="Times New Roman"/>
          <w:sz w:val="24"/>
          <w:szCs w:val="24"/>
        </w:rPr>
      </w:pPr>
    </w:p>
    <w:p w14:paraId="46E57AC7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6BE2FE4E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2DAA9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Iesniedzējs:</w:t>
      </w:r>
    </w:p>
    <w:p w14:paraId="65CB8DFD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6D3A9AA0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AE030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5F877936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6B41FC7C" w14:textId="77777777" w:rsidR="00A119E6" w:rsidRDefault="00A119E6" w:rsidP="00A119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67EBB56" w14:textId="77777777" w:rsidR="00A119E6" w:rsidRPr="00517625" w:rsidRDefault="00A119E6">
      <w:pPr>
        <w:rPr>
          <w:rFonts w:ascii="Times New Roman" w:hAnsi="Times New Roman" w:cs="Times New Roman"/>
          <w:sz w:val="24"/>
          <w:szCs w:val="24"/>
        </w:rPr>
      </w:pPr>
    </w:p>
    <w:sectPr w:rsidR="00A119E6" w:rsidRPr="00517625" w:rsidSect="00A11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B28D" w14:textId="77777777" w:rsidR="00AF36DF" w:rsidRDefault="00AF36DF" w:rsidP="00A119E6">
      <w:pPr>
        <w:spacing w:line="240" w:lineRule="auto"/>
      </w:pPr>
      <w:r>
        <w:separator/>
      </w:r>
    </w:p>
  </w:endnote>
  <w:endnote w:type="continuationSeparator" w:id="0">
    <w:p w14:paraId="6543B1A2" w14:textId="77777777" w:rsidR="00AF36DF" w:rsidRDefault="00AF36DF" w:rsidP="00A1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886C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64E5" w14:textId="32D47BB5" w:rsidR="00A119E6" w:rsidRPr="00E71C1B" w:rsidRDefault="00A6779F" w:rsidP="002328B3">
    <w:pPr>
      <w:pStyle w:val="Foo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IZMNotp2_18</w:t>
    </w:r>
    <w:r w:rsidR="002328B3" w:rsidRPr="00E71C1B">
      <w:rPr>
        <w:rFonts w:ascii="Times New Roman" w:hAnsi="Times New Roman" w:cs="Times New Roman"/>
        <w:sz w:val="24"/>
        <w:szCs w:val="24"/>
      </w:rPr>
      <w:t>0220_PS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D09E" w14:textId="4366D4CA" w:rsidR="002328B3" w:rsidRPr="00A64938" w:rsidRDefault="00A6779F">
    <w:pPr>
      <w:pStyle w:val="Footer"/>
      <w:rPr>
        <w:rFonts w:ascii="Times New Roman" w:hAnsi="Times New Roman" w:cs="Times New Roman"/>
        <w:sz w:val="24"/>
        <w:szCs w:val="24"/>
      </w:rPr>
    </w:pPr>
    <w:r w:rsidRPr="00A64938">
      <w:rPr>
        <w:rFonts w:ascii="Times New Roman" w:hAnsi="Times New Roman" w:cs="Times New Roman"/>
        <w:sz w:val="24"/>
        <w:szCs w:val="24"/>
      </w:rPr>
      <w:t>IZMNotp2_18</w:t>
    </w:r>
    <w:r w:rsidR="002328B3" w:rsidRPr="00A64938">
      <w:rPr>
        <w:rFonts w:ascii="Times New Roman" w:hAnsi="Times New Roman" w:cs="Times New Roman"/>
        <w:sz w:val="24"/>
        <w:szCs w:val="24"/>
      </w:rPr>
      <w:t>0220_PS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B007" w14:textId="77777777" w:rsidR="00AF36DF" w:rsidRDefault="00AF36DF" w:rsidP="00A119E6">
      <w:pPr>
        <w:spacing w:line="240" w:lineRule="auto"/>
      </w:pPr>
      <w:r>
        <w:separator/>
      </w:r>
    </w:p>
  </w:footnote>
  <w:footnote w:type="continuationSeparator" w:id="0">
    <w:p w14:paraId="25CE9966" w14:textId="77777777" w:rsidR="00AF36DF" w:rsidRDefault="00AF36DF" w:rsidP="00A1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980F" w14:textId="77777777" w:rsidR="00A64938" w:rsidRDefault="00A6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49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DAB5" w14:textId="79419329" w:rsidR="00A119E6" w:rsidRDefault="00A119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311D1" w14:textId="77777777" w:rsidR="00A119E6" w:rsidRDefault="00A11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F8D0" w14:textId="77777777" w:rsidR="00A64938" w:rsidRDefault="00A6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C"/>
    <w:rsid w:val="00015384"/>
    <w:rsid w:val="00016C15"/>
    <w:rsid w:val="000207E3"/>
    <w:rsid w:val="000210EA"/>
    <w:rsid w:val="00035C04"/>
    <w:rsid w:val="00043A36"/>
    <w:rsid w:val="00055BC1"/>
    <w:rsid w:val="000833FC"/>
    <w:rsid w:val="000D13C2"/>
    <w:rsid w:val="0010197E"/>
    <w:rsid w:val="00101DD1"/>
    <w:rsid w:val="00103128"/>
    <w:rsid w:val="00105ECC"/>
    <w:rsid w:val="00134BDD"/>
    <w:rsid w:val="0019203D"/>
    <w:rsid w:val="00192FFB"/>
    <w:rsid w:val="002048D7"/>
    <w:rsid w:val="002328B3"/>
    <w:rsid w:val="0028234A"/>
    <w:rsid w:val="002B62C9"/>
    <w:rsid w:val="002C1EAB"/>
    <w:rsid w:val="002D0122"/>
    <w:rsid w:val="00353B9F"/>
    <w:rsid w:val="0036693D"/>
    <w:rsid w:val="00367BEA"/>
    <w:rsid w:val="003B66BC"/>
    <w:rsid w:val="003D66C6"/>
    <w:rsid w:val="004B2BC7"/>
    <w:rsid w:val="004C7064"/>
    <w:rsid w:val="004D11FF"/>
    <w:rsid w:val="00517625"/>
    <w:rsid w:val="005600B5"/>
    <w:rsid w:val="005C5862"/>
    <w:rsid w:val="005F4929"/>
    <w:rsid w:val="005F705E"/>
    <w:rsid w:val="00687E4A"/>
    <w:rsid w:val="006C6B83"/>
    <w:rsid w:val="007172D8"/>
    <w:rsid w:val="007408CC"/>
    <w:rsid w:val="00746BCE"/>
    <w:rsid w:val="0075507F"/>
    <w:rsid w:val="007963C4"/>
    <w:rsid w:val="007B36E1"/>
    <w:rsid w:val="007E635E"/>
    <w:rsid w:val="007F5759"/>
    <w:rsid w:val="00810B02"/>
    <w:rsid w:val="0084049E"/>
    <w:rsid w:val="008F3BC9"/>
    <w:rsid w:val="0096692A"/>
    <w:rsid w:val="00975DBC"/>
    <w:rsid w:val="009D613A"/>
    <w:rsid w:val="00A119E6"/>
    <w:rsid w:val="00A13A99"/>
    <w:rsid w:val="00A14FC0"/>
    <w:rsid w:val="00A206AD"/>
    <w:rsid w:val="00A27F8B"/>
    <w:rsid w:val="00A43E5F"/>
    <w:rsid w:val="00A64938"/>
    <w:rsid w:val="00A6779F"/>
    <w:rsid w:val="00A824BF"/>
    <w:rsid w:val="00AE62B2"/>
    <w:rsid w:val="00AF36DF"/>
    <w:rsid w:val="00AF6046"/>
    <w:rsid w:val="00BC553B"/>
    <w:rsid w:val="00BE2EE9"/>
    <w:rsid w:val="00D44B34"/>
    <w:rsid w:val="00D52140"/>
    <w:rsid w:val="00DC5BA5"/>
    <w:rsid w:val="00E71C1B"/>
    <w:rsid w:val="00E9586A"/>
    <w:rsid w:val="00F15AA8"/>
    <w:rsid w:val="00F32E2E"/>
    <w:rsid w:val="00F45CC7"/>
    <w:rsid w:val="00F65B58"/>
    <w:rsid w:val="00FA26D1"/>
    <w:rsid w:val="00FD606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6EC"/>
  <w15:docId w15:val="{B6C30C14-9DC4-451D-A7B0-010CA06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4FC0"/>
    <w:pPr>
      <w:spacing w:after="0" w:line="276" w:lineRule="auto"/>
    </w:pPr>
    <w:rPr>
      <w:rFonts w:ascii="Arial" w:eastAsia="Arial" w:hAnsi="Arial" w:cs="Arial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4FC0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C0"/>
    <w:rPr>
      <w:rFonts w:ascii="Arial" w:eastAsia="Arial" w:hAnsi="Arial" w:cs="Arial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A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C0"/>
    <w:rPr>
      <w:rFonts w:ascii="Segoe UI" w:eastAsia="Arial" w:hAnsi="Segoe UI" w:cs="Segoe UI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C0"/>
    <w:rPr>
      <w:rFonts w:ascii="Arial" w:eastAsia="Arial" w:hAnsi="Arial" w:cs="Arial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E6"/>
    <w:rPr>
      <w:rFonts w:ascii="Arial" w:eastAsia="Arial" w:hAnsi="Arial" w:cs="Arial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E6"/>
    <w:rPr>
      <w:rFonts w:ascii="Arial" w:eastAsia="Arial" w:hAnsi="Arial" w:cs="Aria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1F6B-9ED1-4980-90C7-EE70B570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Veignere</dc:creator>
  <cp:lastModifiedBy>Sandra Obodova</cp:lastModifiedBy>
  <cp:revision>2</cp:revision>
  <dcterms:created xsi:type="dcterms:W3CDTF">2020-03-02T14:39:00Z</dcterms:created>
  <dcterms:modified xsi:type="dcterms:W3CDTF">2020-03-02T14:39:00Z</dcterms:modified>
</cp:coreProperties>
</file>