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45CE" w14:textId="63A11866" w:rsidR="000D6582" w:rsidRPr="0077183C" w:rsidRDefault="000D6582" w:rsidP="000D6582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7F8FDCB4" w14:textId="77777777" w:rsidR="000D6582" w:rsidRPr="0077183C" w:rsidRDefault="000D658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4D12E2AC" w14:textId="09D8D255" w:rsidR="000D6582" w:rsidRPr="0077183C" w:rsidRDefault="000D658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224257">
        <w:rPr>
          <w:rFonts w:ascii="Times New Roman" w:eastAsia="Times New Roman" w:hAnsi="Times New Roman"/>
          <w:sz w:val="28"/>
          <w:szCs w:val="28"/>
        </w:rPr>
        <w:t>25. februār</w:t>
      </w:r>
      <w:r w:rsidR="00224257">
        <w:rPr>
          <w:rFonts w:ascii="Times New Roman" w:eastAsia="Times New Roman" w:hAnsi="Times New Roman"/>
          <w:sz w:val="28"/>
          <w:szCs w:val="28"/>
        </w:rPr>
        <w:t>a</w:t>
      </w:r>
    </w:p>
    <w:p w14:paraId="688EAEEF" w14:textId="45A255A8" w:rsidR="000D6582" w:rsidRPr="0077183C" w:rsidRDefault="000D658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224257">
        <w:rPr>
          <w:rFonts w:ascii="Times New Roman" w:hAnsi="Times New Roman"/>
          <w:sz w:val="28"/>
          <w:szCs w:val="28"/>
        </w:rPr>
        <w:t>111</w:t>
      </w:r>
      <w:bookmarkStart w:id="0" w:name="_GoBack"/>
      <w:bookmarkEnd w:id="0"/>
    </w:p>
    <w:p w14:paraId="55A27FA9" w14:textId="77777777" w:rsidR="002F3C60" w:rsidRPr="000D6582" w:rsidRDefault="002F3C60" w:rsidP="002F3C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A27FAA" w14:textId="060E4B34" w:rsidR="002F3C60" w:rsidRDefault="002F3C60" w:rsidP="002F3C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Sociālās korekcijas izglītības iestādes </w:t>
      </w:r>
      <w:r w:rsidR="009B4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2F3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Naukšēni</w:t>
      </w:r>
      <w:r w:rsidR="009B4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14:paraId="55A27FAB" w14:textId="77777777" w:rsidR="002F3C60" w:rsidRPr="00491331" w:rsidRDefault="00995D74" w:rsidP="002F3C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publisko </w:t>
      </w:r>
      <w:r w:rsidR="002F3C60" w:rsidRPr="002F3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maksas pakalpojumu cenrādis</w:t>
      </w:r>
    </w:p>
    <w:p w14:paraId="55A27FAC" w14:textId="77777777" w:rsidR="002F3C60" w:rsidRPr="000D6582" w:rsidRDefault="002F3C60" w:rsidP="00F85497">
      <w:pPr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</w:p>
    <w:tbl>
      <w:tblPr>
        <w:tblStyle w:val="TableGrid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992"/>
        <w:gridCol w:w="1134"/>
        <w:gridCol w:w="1128"/>
      </w:tblGrid>
      <w:tr w:rsidR="00F85497" w:rsidRPr="00D131AB" w14:paraId="55A27FB4" w14:textId="77777777" w:rsidTr="00376BD3">
        <w:tc>
          <w:tcPr>
            <w:tcW w:w="851" w:type="dxa"/>
            <w:vAlign w:val="center"/>
          </w:tcPr>
          <w:p w14:paraId="3D2A5FEA" w14:textId="77777777" w:rsidR="00AB3E7E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  <w:r w:rsidR="000D65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5A27FAD" w14:textId="2B1AC5FE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0D65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2977" w:type="dxa"/>
            <w:vAlign w:val="center"/>
          </w:tcPr>
          <w:p w14:paraId="55A27FAE" w14:textId="77777777" w:rsidR="00F85497" w:rsidRPr="00D131AB" w:rsidRDefault="00E2102C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Pakalpojuma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 veids</w:t>
            </w:r>
          </w:p>
        </w:tc>
        <w:tc>
          <w:tcPr>
            <w:tcW w:w="1985" w:type="dxa"/>
            <w:vAlign w:val="center"/>
          </w:tcPr>
          <w:p w14:paraId="55A27FAF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Mērvienība</w:t>
            </w:r>
          </w:p>
        </w:tc>
        <w:tc>
          <w:tcPr>
            <w:tcW w:w="992" w:type="dxa"/>
            <w:vAlign w:val="center"/>
          </w:tcPr>
          <w:p w14:paraId="55A27FB0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Cena bez PVN </w:t>
            </w:r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55A27FB1" w14:textId="77777777" w:rsidR="00C86C4F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PVN</w:t>
            </w:r>
          </w:p>
          <w:p w14:paraId="55A27FB2" w14:textId="77777777" w:rsidR="00F85497" w:rsidRPr="00E2102C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0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2102C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Pr="00E210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128" w:type="dxa"/>
            <w:vAlign w:val="center"/>
          </w:tcPr>
          <w:p w14:paraId="55A27FB3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Cena ar PVN </w:t>
            </w:r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85497" w:rsidRPr="00D131AB" w14:paraId="55A27FB7" w14:textId="77777777" w:rsidTr="00376BD3">
        <w:trPr>
          <w:trHeight w:val="363"/>
        </w:trPr>
        <w:tc>
          <w:tcPr>
            <w:tcW w:w="851" w:type="dxa"/>
          </w:tcPr>
          <w:p w14:paraId="55A27FB5" w14:textId="77777777" w:rsidR="00F85497" w:rsidRPr="00D131AB" w:rsidRDefault="00F85497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  <w:gridSpan w:val="5"/>
          </w:tcPr>
          <w:p w14:paraId="55A27FB6" w14:textId="77777777" w:rsidR="00F85497" w:rsidRPr="00D131AB" w:rsidRDefault="002E01E3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Nekustamā īpašuma izmantošana</w:t>
            </w:r>
          </w:p>
        </w:tc>
      </w:tr>
      <w:tr w:rsidR="00F85497" w:rsidRPr="00D131AB" w14:paraId="55A27FBE" w14:textId="77777777" w:rsidTr="00376BD3">
        <w:tc>
          <w:tcPr>
            <w:tcW w:w="851" w:type="dxa"/>
          </w:tcPr>
          <w:p w14:paraId="55A27FB8" w14:textId="77777777" w:rsidR="00F85497" w:rsidRPr="00D131AB" w:rsidRDefault="00F85497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77" w:type="dxa"/>
          </w:tcPr>
          <w:p w14:paraId="55A27FB9" w14:textId="1E57A0E5" w:rsidR="00F85497" w:rsidRPr="00D131AB" w:rsidRDefault="00AB3E7E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07311C">
              <w:rPr>
                <w:rFonts w:ascii="Times New Roman" w:hAnsi="Times New Roman" w:cs="Times New Roman"/>
                <w:sz w:val="28"/>
                <w:szCs w:val="28"/>
              </w:rPr>
              <w:t>ekustamā īpašuma</w:t>
            </w:r>
            <w:r w:rsidR="00FD1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C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Šķūnis</w:t>
            </w:r>
            <w:r w:rsidR="000052D3">
              <w:rPr>
                <w:rFonts w:ascii="Times New Roman" w:hAnsi="Times New Roman" w:cs="Times New Roman"/>
                <w:sz w:val="28"/>
                <w:szCs w:val="28"/>
              </w:rPr>
              <w:t>" (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sarkanais</w:t>
            </w:r>
            <w:r w:rsidR="000052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639F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noma</w:t>
            </w:r>
          </w:p>
        </w:tc>
        <w:tc>
          <w:tcPr>
            <w:tcW w:w="1985" w:type="dxa"/>
          </w:tcPr>
          <w:p w14:paraId="55A27FBA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viens mēnesis</w:t>
            </w:r>
          </w:p>
        </w:tc>
        <w:tc>
          <w:tcPr>
            <w:tcW w:w="992" w:type="dxa"/>
          </w:tcPr>
          <w:p w14:paraId="55A27FBB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136,82</w:t>
            </w:r>
          </w:p>
        </w:tc>
        <w:tc>
          <w:tcPr>
            <w:tcW w:w="1134" w:type="dxa"/>
          </w:tcPr>
          <w:p w14:paraId="55A27FBC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28,73</w:t>
            </w:r>
          </w:p>
        </w:tc>
        <w:tc>
          <w:tcPr>
            <w:tcW w:w="1128" w:type="dxa"/>
          </w:tcPr>
          <w:p w14:paraId="55A27FBD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165,55</w:t>
            </w:r>
          </w:p>
        </w:tc>
      </w:tr>
      <w:tr w:rsidR="00F85497" w:rsidRPr="00D131AB" w14:paraId="55A27FC5" w14:textId="77777777" w:rsidTr="00376BD3">
        <w:tc>
          <w:tcPr>
            <w:tcW w:w="851" w:type="dxa"/>
          </w:tcPr>
          <w:p w14:paraId="55A27FBF" w14:textId="77777777" w:rsidR="00F85497" w:rsidRPr="00D131AB" w:rsidRDefault="00F85497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77" w:type="dxa"/>
          </w:tcPr>
          <w:p w14:paraId="55A27FC0" w14:textId="1832D98B" w:rsidR="00F85497" w:rsidRPr="00D131AB" w:rsidRDefault="00AB3E7E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arāžas </w:t>
            </w:r>
            <w:r w:rsidR="009B4C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Uplejas</w:t>
            </w:r>
            <w:r w:rsidR="009B4C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 noma</w:t>
            </w:r>
          </w:p>
        </w:tc>
        <w:tc>
          <w:tcPr>
            <w:tcW w:w="1985" w:type="dxa"/>
          </w:tcPr>
          <w:p w14:paraId="55A27FC1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viens mēnesis</w:t>
            </w:r>
          </w:p>
        </w:tc>
        <w:tc>
          <w:tcPr>
            <w:tcW w:w="992" w:type="dxa"/>
          </w:tcPr>
          <w:p w14:paraId="55A27FC2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54,18</w:t>
            </w:r>
          </w:p>
        </w:tc>
        <w:tc>
          <w:tcPr>
            <w:tcW w:w="1134" w:type="dxa"/>
          </w:tcPr>
          <w:p w14:paraId="55A27FC3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11,38</w:t>
            </w:r>
          </w:p>
        </w:tc>
        <w:tc>
          <w:tcPr>
            <w:tcW w:w="1128" w:type="dxa"/>
          </w:tcPr>
          <w:p w14:paraId="55A27FC4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65,56</w:t>
            </w:r>
          </w:p>
        </w:tc>
      </w:tr>
      <w:tr w:rsidR="00F85497" w:rsidRPr="00D131AB" w14:paraId="55A27FCC" w14:textId="77777777" w:rsidTr="00376BD3">
        <w:tc>
          <w:tcPr>
            <w:tcW w:w="851" w:type="dxa"/>
          </w:tcPr>
          <w:p w14:paraId="55A27FC6" w14:textId="77777777" w:rsidR="00F85497" w:rsidRPr="00D131AB" w:rsidRDefault="00F85497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77" w:type="dxa"/>
          </w:tcPr>
          <w:p w14:paraId="55A27FC7" w14:textId="61634FF0" w:rsidR="00F85497" w:rsidRPr="00D131AB" w:rsidRDefault="00AB3E7E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oliktavas (klēts) pagraba noma</w:t>
            </w:r>
          </w:p>
        </w:tc>
        <w:tc>
          <w:tcPr>
            <w:tcW w:w="1985" w:type="dxa"/>
          </w:tcPr>
          <w:p w14:paraId="55A27FC8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viens mēnesis</w:t>
            </w:r>
          </w:p>
        </w:tc>
        <w:tc>
          <w:tcPr>
            <w:tcW w:w="992" w:type="dxa"/>
          </w:tcPr>
          <w:p w14:paraId="55A27FC9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</w:tcPr>
          <w:p w14:paraId="55A27FCA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1128" w:type="dxa"/>
          </w:tcPr>
          <w:p w14:paraId="55A27FCB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33,81</w:t>
            </w:r>
          </w:p>
        </w:tc>
      </w:tr>
      <w:tr w:rsidR="00F85497" w:rsidRPr="00D131AB" w14:paraId="55A27FD3" w14:textId="77777777" w:rsidTr="00376BD3">
        <w:tc>
          <w:tcPr>
            <w:tcW w:w="851" w:type="dxa"/>
          </w:tcPr>
          <w:p w14:paraId="55A27FCD" w14:textId="77777777" w:rsidR="00F85497" w:rsidRPr="00D131AB" w:rsidRDefault="00F85497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77" w:type="dxa"/>
          </w:tcPr>
          <w:p w14:paraId="55A27FCE" w14:textId="76F0319F" w:rsidR="00F85497" w:rsidRPr="00D131AB" w:rsidRDefault="00AB3E7E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uižas zāles noma</w:t>
            </w:r>
          </w:p>
        </w:tc>
        <w:tc>
          <w:tcPr>
            <w:tcW w:w="1985" w:type="dxa"/>
          </w:tcPr>
          <w:p w14:paraId="55A27FCF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stunda</w:t>
            </w:r>
          </w:p>
        </w:tc>
        <w:tc>
          <w:tcPr>
            <w:tcW w:w="992" w:type="dxa"/>
          </w:tcPr>
          <w:p w14:paraId="55A27FD0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134" w:type="dxa"/>
          </w:tcPr>
          <w:p w14:paraId="55A27FD1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28" w:type="dxa"/>
          </w:tcPr>
          <w:p w14:paraId="55A27FD2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30,25</w:t>
            </w:r>
          </w:p>
        </w:tc>
      </w:tr>
      <w:tr w:rsidR="00F85497" w:rsidRPr="00D131AB" w14:paraId="55A27FDA" w14:textId="77777777" w:rsidTr="00376BD3">
        <w:tc>
          <w:tcPr>
            <w:tcW w:w="851" w:type="dxa"/>
          </w:tcPr>
          <w:p w14:paraId="55A27FD4" w14:textId="77777777" w:rsidR="00F85497" w:rsidRPr="00D131AB" w:rsidRDefault="00F85497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977" w:type="dxa"/>
          </w:tcPr>
          <w:p w14:paraId="55A27FD5" w14:textId="342F3AE9" w:rsidR="00F85497" w:rsidRPr="00D131AB" w:rsidRDefault="00AB3E7E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aunas izmantošana</w:t>
            </w:r>
          </w:p>
        </w:tc>
        <w:tc>
          <w:tcPr>
            <w:tcW w:w="1985" w:type="dxa"/>
          </w:tcPr>
          <w:p w14:paraId="55A27FD6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stunda</w:t>
            </w:r>
          </w:p>
        </w:tc>
        <w:tc>
          <w:tcPr>
            <w:tcW w:w="992" w:type="dxa"/>
          </w:tcPr>
          <w:p w14:paraId="55A27FD7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14,05</w:t>
            </w:r>
          </w:p>
        </w:tc>
        <w:tc>
          <w:tcPr>
            <w:tcW w:w="1134" w:type="dxa"/>
          </w:tcPr>
          <w:p w14:paraId="55A27FD8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1128" w:type="dxa"/>
          </w:tcPr>
          <w:p w14:paraId="55A27FD9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F85497" w:rsidRPr="00D131AB" w14:paraId="55A27FE1" w14:textId="77777777" w:rsidTr="00376BD3">
        <w:tc>
          <w:tcPr>
            <w:tcW w:w="851" w:type="dxa"/>
          </w:tcPr>
          <w:p w14:paraId="55A27FDB" w14:textId="77777777" w:rsidR="00F85497" w:rsidRPr="00D131AB" w:rsidRDefault="00F85497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977" w:type="dxa"/>
          </w:tcPr>
          <w:p w14:paraId="55A27FDC" w14:textId="2DA679AC" w:rsidR="00F85497" w:rsidRPr="00D131AB" w:rsidRDefault="00AB3E7E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amīnzāles izmantošana</w:t>
            </w:r>
          </w:p>
        </w:tc>
        <w:tc>
          <w:tcPr>
            <w:tcW w:w="1985" w:type="dxa"/>
          </w:tcPr>
          <w:p w14:paraId="55A27FDD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stunda</w:t>
            </w:r>
          </w:p>
        </w:tc>
        <w:tc>
          <w:tcPr>
            <w:tcW w:w="992" w:type="dxa"/>
          </w:tcPr>
          <w:p w14:paraId="55A27FDE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134" w:type="dxa"/>
          </w:tcPr>
          <w:p w14:paraId="55A27FDF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128" w:type="dxa"/>
          </w:tcPr>
          <w:p w14:paraId="55A27FE0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</w:tr>
      <w:tr w:rsidR="00376BD3" w:rsidRPr="00D131AB" w14:paraId="55A27FE8" w14:textId="77777777" w:rsidTr="005C0555">
        <w:tc>
          <w:tcPr>
            <w:tcW w:w="851" w:type="dxa"/>
          </w:tcPr>
          <w:p w14:paraId="55A27FE2" w14:textId="77777777" w:rsidR="00376BD3" w:rsidRPr="00D131AB" w:rsidRDefault="00376BD3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216" w:type="dxa"/>
            <w:gridSpan w:val="5"/>
          </w:tcPr>
          <w:p w14:paraId="55A27FE7" w14:textId="2BE5D2C0" w:rsidR="00376BD3" w:rsidRPr="00D131AB" w:rsidRDefault="00376BD3" w:rsidP="0037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viesu istabas izmantošana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BD3" w:rsidRPr="00D131AB" w14:paraId="4797551C" w14:textId="77777777" w:rsidTr="00376BD3">
        <w:tc>
          <w:tcPr>
            <w:tcW w:w="851" w:type="dxa"/>
          </w:tcPr>
          <w:p w14:paraId="3108B574" w14:textId="78C4D32B" w:rsidR="00376BD3" w:rsidRPr="00D131AB" w:rsidRDefault="00376BD3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2977" w:type="dxa"/>
          </w:tcPr>
          <w:p w14:paraId="3625F20B" w14:textId="2AD2E3AC" w:rsidR="00376BD3" w:rsidRPr="00D131AB" w:rsidRDefault="00376BD3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līdz sešām diennaktīm</w:t>
            </w:r>
          </w:p>
        </w:tc>
        <w:tc>
          <w:tcPr>
            <w:tcW w:w="1985" w:type="dxa"/>
          </w:tcPr>
          <w:p w14:paraId="68C34DBC" w14:textId="5251B500" w:rsidR="00376BD3" w:rsidRPr="00D131AB" w:rsidRDefault="00376BD3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diennakts</w:t>
            </w:r>
          </w:p>
        </w:tc>
        <w:tc>
          <w:tcPr>
            <w:tcW w:w="992" w:type="dxa"/>
          </w:tcPr>
          <w:p w14:paraId="278A18EA" w14:textId="38E8FD97" w:rsidR="00376BD3" w:rsidRPr="00D131AB" w:rsidRDefault="00376BD3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134" w:type="dxa"/>
          </w:tcPr>
          <w:p w14:paraId="77EA86E5" w14:textId="4966CF1D" w:rsidR="00376BD3" w:rsidRPr="00D131AB" w:rsidRDefault="00376BD3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128" w:type="dxa"/>
          </w:tcPr>
          <w:p w14:paraId="7B4600BD" w14:textId="3DAA879E" w:rsidR="00376BD3" w:rsidRPr="00D131AB" w:rsidRDefault="00376BD3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16,80</w:t>
            </w:r>
          </w:p>
        </w:tc>
      </w:tr>
      <w:tr w:rsidR="00376BD3" w:rsidRPr="00D131AB" w14:paraId="25AAE494" w14:textId="77777777" w:rsidTr="00376BD3">
        <w:tc>
          <w:tcPr>
            <w:tcW w:w="851" w:type="dxa"/>
          </w:tcPr>
          <w:p w14:paraId="62E40429" w14:textId="3345E0ED" w:rsidR="00376BD3" w:rsidRPr="00D131AB" w:rsidRDefault="00376BD3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2977" w:type="dxa"/>
          </w:tcPr>
          <w:p w14:paraId="608094C0" w14:textId="777501BE" w:rsidR="00376BD3" w:rsidRPr="00D131AB" w:rsidRDefault="00376BD3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septiņas diennaktis un vairāk</w:t>
            </w:r>
          </w:p>
        </w:tc>
        <w:tc>
          <w:tcPr>
            <w:tcW w:w="1985" w:type="dxa"/>
          </w:tcPr>
          <w:p w14:paraId="3FD76D41" w14:textId="28D98E12" w:rsidR="00376BD3" w:rsidRPr="00D131AB" w:rsidRDefault="00376BD3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diennakts</w:t>
            </w:r>
          </w:p>
        </w:tc>
        <w:tc>
          <w:tcPr>
            <w:tcW w:w="992" w:type="dxa"/>
          </w:tcPr>
          <w:p w14:paraId="468738D8" w14:textId="379409D0" w:rsidR="00376BD3" w:rsidRPr="00D131AB" w:rsidRDefault="00376BD3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134" w:type="dxa"/>
          </w:tcPr>
          <w:p w14:paraId="4C9C9554" w14:textId="45101698" w:rsidR="00376BD3" w:rsidRPr="00D131AB" w:rsidRDefault="00376BD3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128" w:type="dxa"/>
          </w:tcPr>
          <w:p w14:paraId="2E198FB5" w14:textId="58CE20E7" w:rsidR="00376BD3" w:rsidRPr="00D131AB" w:rsidRDefault="00376BD3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</w:tr>
      <w:tr w:rsidR="00F85497" w:rsidRPr="00D131AB" w14:paraId="55A27FF6" w14:textId="77777777" w:rsidTr="00376BD3">
        <w:tc>
          <w:tcPr>
            <w:tcW w:w="851" w:type="dxa"/>
          </w:tcPr>
          <w:p w14:paraId="55A27FF0" w14:textId="77777777" w:rsidR="00F85497" w:rsidRPr="00D131AB" w:rsidRDefault="002E01E3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5A27FF1" w14:textId="1223F32C" w:rsidR="00F85497" w:rsidRPr="00AB3E7E" w:rsidRDefault="00965824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Komunālie pakalpojumi (a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pkure iedzīvotājiem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B3E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5A27FF2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megavatstunda</w:t>
            </w:r>
          </w:p>
        </w:tc>
        <w:tc>
          <w:tcPr>
            <w:tcW w:w="992" w:type="dxa"/>
          </w:tcPr>
          <w:p w14:paraId="55A27FF3" w14:textId="77777777" w:rsidR="00F85497" w:rsidRPr="00D131AB" w:rsidRDefault="00E2102C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55A27FF4" w14:textId="198D136A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  <w:tc>
          <w:tcPr>
            <w:tcW w:w="1128" w:type="dxa"/>
          </w:tcPr>
          <w:p w14:paraId="55A27FF5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21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F85497" w:rsidRPr="00D131AB" w14:paraId="55A27FF9" w14:textId="77777777" w:rsidTr="00376BD3">
        <w:tc>
          <w:tcPr>
            <w:tcW w:w="851" w:type="dxa"/>
          </w:tcPr>
          <w:p w14:paraId="55A27FF7" w14:textId="77777777" w:rsidR="00F85497" w:rsidRPr="00D131AB" w:rsidRDefault="002E01E3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  <w:gridSpan w:val="5"/>
          </w:tcPr>
          <w:p w14:paraId="55A27FF8" w14:textId="77777777" w:rsidR="00F85497" w:rsidRPr="00D131AB" w:rsidRDefault="00F85497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Autotransporta noma</w:t>
            </w:r>
          </w:p>
        </w:tc>
      </w:tr>
      <w:tr w:rsidR="00F85497" w:rsidRPr="00D131AB" w14:paraId="55A28000" w14:textId="77777777" w:rsidTr="00376BD3">
        <w:tc>
          <w:tcPr>
            <w:tcW w:w="851" w:type="dxa"/>
          </w:tcPr>
          <w:p w14:paraId="55A27FFA" w14:textId="77777777" w:rsidR="00F85497" w:rsidRPr="00D131AB" w:rsidRDefault="002E01E3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977" w:type="dxa"/>
          </w:tcPr>
          <w:p w14:paraId="55A27FFB" w14:textId="36858CAB" w:rsidR="00F85497" w:rsidRPr="00D131AB" w:rsidRDefault="006C6FC5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ikroautobusa noma</w:t>
            </w:r>
          </w:p>
        </w:tc>
        <w:tc>
          <w:tcPr>
            <w:tcW w:w="1985" w:type="dxa"/>
          </w:tcPr>
          <w:p w14:paraId="55A27FFC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viens </w:t>
            </w:r>
            <w:r w:rsidR="00120CCE" w:rsidRPr="00D131AB">
              <w:rPr>
                <w:rFonts w:ascii="Times New Roman" w:hAnsi="Times New Roman" w:cs="Times New Roman"/>
                <w:sz w:val="28"/>
                <w:szCs w:val="28"/>
              </w:rPr>
              <w:t>kilometrs</w:t>
            </w:r>
          </w:p>
        </w:tc>
        <w:tc>
          <w:tcPr>
            <w:tcW w:w="992" w:type="dxa"/>
          </w:tcPr>
          <w:p w14:paraId="55A27FFD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14:paraId="55A27FFE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28" w:type="dxa"/>
          </w:tcPr>
          <w:p w14:paraId="55A27FFF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F85497" w:rsidRPr="00D131AB" w14:paraId="55A28007" w14:textId="77777777" w:rsidTr="00376BD3">
        <w:tc>
          <w:tcPr>
            <w:tcW w:w="851" w:type="dxa"/>
          </w:tcPr>
          <w:p w14:paraId="55A28001" w14:textId="77777777" w:rsidR="00F85497" w:rsidRPr="00D131AB" w:rsidRDefault="002E01E3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977" w:type="dxa"/>
          </w:tcPr>
          <w:p w14:paraId="55A28002" w14:textId="092A921D" w:rsidR="00F85497" w:rsidRPr="00D131AB" w:rsidRDefault="006C6FC5" w:rsidP="00AB3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ikroautobusa </w:t>
            </w:r>
            <w:proofErr w:type="spellStart"/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gaidstāve</w:t>
            </w:r>
            <w:proofErr w:type="spellEnd"/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 pie pasūtītāja</w:t>
            </w:r>
          </w:p>
        </w:tc>
        <w:tc>
          <w:tcPr>
            <w:tcW w:w="1985" w:type="dxa"/>
          </w:tcPr>
          <w:p w14:paraId="55A28003" w14:textId="77777777" w:rsidR="00F85497" w:rsidRPr="00D131AB" w:rsidRDefault="00F85497" w:rsidP="00AB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stunda</w:t>
            </w:r>
          </w:p>
        </w:tc>
        <w:tc>
          <w:tcPr>
            <w:tcW w:w="992" w:type="dxa"/>
          </w:tcPr>
          <w:p w14:paraId="55A28004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34" w:type="dxa"/>
          </w:tcPr>
          <w:p w14:paraId="55A28005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128" w:type="dxa"/>
          </w:tcPr>
          <w:p w14:paraId="55A28006" w14:textId="77777777" w:rsidR="00F85497" w:rsidRPr="00D131AB" w:rsidRDefault="00F85497" w:rsidP="00AB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</w:tr>
    </w:tbl>
    <w:p w14:paraId="55A28008" w14:textId="77777777" w:rsidR="00D131AB" w:rsidRPr="00AB3E7E" w:rsidRDefault="00D131AB" w:rsidP="000D6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28009" w14:textId="77777777" w:rsidR="00F85497" w:rsidRPr="00AB3E7E" w:rsidRDefault="00F85497" w:rsidP="000D65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E7E">
        <w:rPr>
          <w:rFonts w:ascii="Times New Roman" w:hAnsi="Times New Roman" w:cs="Times New Roman"/>
          <w:sz w:val="24"/>
          <w:szCs w:val="24"/>
        </w:rPr>
        <w:t>Piezīmes</w:t>
      </w:r>
      <w:r w:rsidR="00E2102C" w:rsidRPr="00AB3E7E">
        <w:rPr>
          <w:rFonts w:ascii="Times New Roman" w:hAnsi="Times New Roman" w:cs="Times New Roman"/>
          <w:sz w:val="24"/>
          <w:szCs w:val="24"/>
        </w:rPr>
        <w:t>.</w:t>
      </w:r>
    </w:p>
    <w:p w14:paraId="55A2800A" w14:textId="77777777" w:rsidR="00F85497" w:rsidRPr="00AB3E7E" w:rsidRDefault="00E2102C" w:rsidP="000D6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85497" w:rsidRPr="00AB3E7E">
        <w:rPr>
          <w:rFonts w:ascii="Times New Roman" w:hAnsi="Times New Roman" w:cs="Times New Roman"/>
          <w:sz w:val="24"/>
          <w:szCs w:val="24"/>
        </w:rPr>
        <w:t xml:space="preserve"> Piemēro pievienotās vērtības nodokļa </w:t>
      </w:r>
      <w:r w:rsidRPr="00AB3E7E">
        <w:rPr>
          <w:rFonts w:ascii="Times New Roman" w:hAnsi="Times New Roman" w:cs="Times New Roman"/>
          <w:sz w:val="24"/>
          <w:szCs w:val="24"/>
        </w:rPr>
        <w:t xml:space="preserve">samazināto likmi </w:t>
      </w:r>
      <w:r w:rsidR="00F85497" w:rsidRPr="00AB3E7E">
        <w:rPr>
          <w:rFonts w:ascii="Times New Roman" w:hAnsi="Times New Roman" w:cs="Times New Roman"/>
          <w:sz w:val="24"/>
          <w:szCs w:val="24"/>
        </w:rPr>
        <w:t>12</w:t>
      </w:r>
      <w:r w:rsidRPr="00AB3E7E">
        <w:rPr>
          <w:rFonts w:ascii="Times New Roman" w:hAnsi="Times New Roman" w:cs="Times New Roman"/>
          <w:sz w:val="24"/>
          <w:szCs w:val="24"/>
        </w:rPr>
        <w:t xml:space="preserve"> procentu apmērā</w:t>
      </w:r>
      <w:r w:rsidR="00F85497" w:rsidRPr="00AB3E7E">
        <w:rPr>
          <w:rFonts w:ascii="Times New Roman" w:hAnsi="Times New Roman" w:cs="Times New Roman"/>
          <w:sz w:val="24"/>
          <w:szCs w:val="24"/>
        </w:rPr>
        <w:t xml:space="preserve"> saskaņā ar Pievienotās vērtības nodokļa likuma 42.</w:t>
      </w:r>
      <w:r w:rsidR="0014623E" w:rsidRPr="00AB3E7E">
        <w:rPr>
          <w:rFonts w:ascii="Times New Roman" w:hAnsi="Times New Roman" w:cs="Times New Roman"/>
          <w:sz w:val="24"/>
          <w:szCs w:val="24"/>
        </w:rPr>
        <w:t> </w:t>
      </w:r>
      <w:r w:rsidR="00F85497" w:rsidRPr="00AB3E7E">
        <w:rPr>
          <w:rFonts w:ascii="Times New Roman" w:hAnsi="Times New Roman" w:cs="Times New Roman"/>
          <w:sz w:val="24"/>
          <w:szCs w:val="24"/>
        </w:rPr>
        <w:t>panta desmito daļu.</w:t>
      </w:r>
    </w:p>
    <w:p w14:paraId="55A2800B" w14:textId="77777777" w:rsidR="001D1681" w:rsidRPr="00AB3E7E" w:rsidRDefault="00E2102C" w:rsidP="000D6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5497" w:rsidRPr="00AB3E7E">
        <w:rPr>
          <w:rFonts w:ascii="Times New Roman" w:hAnsi="Times New Roman" w:cs="Times New Roman"/>
          <w:sz w:val="24"/>
          <w:szCs w:val="24"/>
        </w:rPr>
        <w:t xml:space="preserve"> Piemēro pievienotās vērtības nodokļa </w:t>
      </w:r>
      <w:r w:rsidRPr="00AB3E7E">
        <w:rPr>
          <w:rFonts w:ascii="Times New Roman" w:hAnsi="Times New Roman" w:cs="Times New Roman"/>
          <w:sz w:val="24"/>
          <w:szCs w:val="24"/>
        </w:rPr>
        <w:t xml:space="preserve">samazināto </w:t>
      </w:r>
      <w:r w:rsidR="00F85497" w:rsidRPr="00AB3E7E">
        <w:rPr>
          <w:rFonts w:ascii="Times New Roman" w:hAnsi="Times New Roman" w:cs="Times New Roman"/>
          <w:sz w:val="24"/>
          <w:szCs w:val="24"/>
        </w:rPr>
        <w:t>likmi 12</w:t>
      </w:r>
      <w:r w:rsidRPr="00AB3E7E">
        <w:rPr>
          <w:rFonts w:ascii="Times New Roman" w:hAnsi="Times New Roman" w:cs="Times New Roman"/>
          <w:sz w:val="24"/>
          <w:szCs w:val="24"/>
        </w:rPr>
        <w:t xml:space="preserve"> procentu apmērā </w:t>
      </w:r>
      <w:r w:rsidR="00F85497" w:rsidRPr="00AB3E7E">
        <w:rPr>
          <w:rFonts w:ascii="Times New Roman" w:hAnsi="Times New Roman" w:cs="Times New Roman"/>
          <w:sz w:val="24"/>
          <w:szCs w:val="24"/>
        </w:rPr>
        <w:t>saskaņā ar Pievienotās vērtības nodokļa likuma 42.</w:t>
      </w:r>
      <w:r w:rsidR="0014623E" w:rsidRPr="00AB3E7E">
        <w:rPr>
          <w:rFonts w:ascii="Times New Roman" w:hAnsi="Times New Roman" w:cs="Times New Roman"/>
          <w:sz w:val="24"/>
          <w:szCs w:val="24"/>
        </w:rPr>
        <w:t> </w:t>
      </w:r>
      <w:r w:rsidR="00F85497" w:rsidRPr="00AB3E7E">
        <w:rPr>
          <w:rFonts w:ascii="Times New Roman" w:hAnsi="Times New Roman" w:cs="Times New Roman"/>
          <w:sz w:val="24"/>
          <w:szCs w:val="24"/>
        </w:rPr>
        <w:t>panta divpadsmito daļu.</w:t>
      </w:r>
    </w:p>
    <w:p w14:paraId="55A2800C" w14:textId="408B8A66" w:rsidR="00CE3E3A" w:rsidRDefault="00CE3E3A" w:rsidP="000D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1AD88" w14:textId="5F7F5F7A" w:rsidR="000D6582" w:rsidRDefault="000D6582" w:rsidP="000D6582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7EA84F" w14:textId="77777777" w:rsidR="00AB3E7E" w:rsidRDefault="00AB3E7E" w:rsidP="000D6582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2B287A" w14:textId="77777777" w:rsidR="000D6582" w:rsidRPr="00DE283C" w:rsidRDefault="000D6582" w:rsidP="000D658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0D6582" w:rsidRPr="00DE283C" w:rsidSect="000D6582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8019" w14:textId="77777777" w:rsidR="00EA53AD" w:rsidRDefault="00EA53AD" w:rsidP="00D131AB">
      <w:pPr>
        <w:spacing w:after="0" w:line="240" w:lineRule="auto"/>
      </w:pPr>
      <w:r>
        <w:separator/>
      </w:r>
    </w:p>
  </w:endnote>
  <w:endnote w:type="continuationSeparator" w:id="0">
    <w:p w14:paraId="55A2801A" w14:textId="77777777" w:rsidR="00EA53AD" w:rsidRDefault="00EA53AD" w:rsidP="00D1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ABBC" w14:textId="276E1D65" w:rsidR="000D6582" w:rsidRPr="000D6582" w:rsidRDefault="000D6582">
    <w:pPr>
      <w:pStyle w:val="Footer"/>
      <w:rPr>
        <w:rFonts w:ascii="Times New Roman" w:hAnsi="Times New Roman" w:cs="Times New Roman"/>
        <w:sz w:val="16"/>
        <w:szCs w:val="16"/>
      </w:rPr>
    </w:pPr>
    <w:r w:rsidRPr="000D6582">
      <w:rPr>
        <w:rFonts w:ascii="Times New Roman" w:hAnsi="Times New Roman" w:cs="Times New Roman"/>
        <w:sz w:val="16"/>
        <w:szCs w:val="16"/>
      </w:rPr>
      <w:t>N0188_0p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D16A" w14:textId="21B893CA" w:rsidR="000D6582" w:rsidRPr="000D6582" w:rsidRDefault="000D6582">
    <w:pPr>
      <w:pStyle w:val="Footer"/>
      <w:rPr>
        <w:rFonts w:ascii="Times New Roman" w:hAnsi="Times New Roman" w:cs="Times New Roman"/>
        <w:sz w:val="16"/>
        <w:szCs w:val="16"/>
      </w:rPr>
    </w:pPr>
    <w:r w:rsidRPr="000D6582">
      <w:rPr>
        <w:rFonts w:ascii="Times New Roman" w:hAnsi="Times New Roman" w:cs="Times New Roman"/>
        <w:sz w:val="16"/>
        <w:szCs w:val="16"/>
      </w:rPr>
      <w:t>N0188_0p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8017" w14:textId="77777777" w:rsidR="00EA53AD" w:rsidRDefault="00EA53AD" w:rsidP="00D131AB">
      <w:pPr>
        <w:spacing w:after="0" w:line="240" w:lineRule="auto"/>
      </w:pPr>
      <w:r>
        <w:separator/>
      </w:r>
    </w:p>
  </w:footnote>
  <w:footnote w:type="continuationSeparator" w:id="0">
    <w:p w14:paraId="55A28018" w14:textId="77777777" w:rsidR="00EA53AD" w:rsidRDefault="00EA53AD" w:rsidP="00D1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127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5A2801B" w14:textId="3E02B8D4" w:rsidR="00046AE3" w:rsidRPr="00046AE3" w:rsidRDefault="00046AE3">
        <w:pPr>
          <w:pStyle w:val="Header"/>
          <w:jc w:val="center"/>
          <w:rPr>
            <w:rFonts w:ascii="Times New Roman" w:hAnsi="Times New Roman" w:cs="Times New Roman"/>
          </w:rPr>
        </w:pPr>
        <w:r w:rsidRPr="00046AE3">
          <w:rPr>
            <w:rFonts w:ascii="Times New Roman" w:hAnsi="Times New Roman" w:cs="Times New Roman"/>
          </w:rPr>
          <w:fldChar w:fldCharType="begin"/>
        </w:r>
        <w:r w:rsidRPr="00046AE3">
          <w:rPr>
            <w:rFonts w:ascii="Times New Roman" w:hAnsi="Times New Roman" w:cs="Times New Roman"/>
          </w:rPr>
          <w:instrText xml:space="preserve"> PAGE   \* MERGEFORMAT </w:instrText>
        </w:r>
        <w:r w:rsidRPr="00046AE3">
          <w:rPr>
            <w:rFonts w:ascii="Times New Roman" w:hAnsi="Times New Roman" w:cs="Times New Roman"/>
          </w:rPr>
          <w:fldChar w:fldCharType="separate"/>
        </w:r>
        <w:r w:rsidR="00376BD3">
          <w:rPr>
            <w:rFonts w:ascii="Times New Roman" w:hAnsi="Times New Roman" w:cs="Times New Roman"/>
            <w:noProof/>
          </w:rPr>
          <w:t>2</w:t>
        </w:r>
        <w:r w:rsidRPr="00046AE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A2801C" w14:textId="77777777" w:rsidR="00046AE3" w:rsidRDefault="00046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97"/>
    <w:rsid w:val="000052D3"/>
    <w:rsid w:val="00021B23"/>
    <w:rsid w:val="00046AE3"/>
    <w:rsid w:val="0005386C"/>
    <w:rsid w:val="000557F9"/>
    <w:rsid w:val="0007311C"/>
    <w:rsid w:val="000A5420"/>
    <w:rsid w:val="000C6598"/>
    <w:rsid w:val="000D6582"/>
    <w:rsid w:val="000E1695"/>
    <w:rsid w:val="000F1D6B"/>
    <w:rsid w:val="00120CCE"/>
    <w:rsid w:val="00132BFC"/>
    <w:rsid w:val="0014623E"/>
    <w:rsid w:val="001D1681"/>
    <w:rsid w:val="001F2666"/>
    <w:rsid w:val="00214AC8"/>
    <w:rsid w:val="00224257"/>
    <w:rsid w:val="00224E46"/>
    <w:rsid w:val="00273EAB"/>
    <w:rsid w:val="002E01E3"/>
    <w:rsid w:val="002F3C60"/>
    <w:rsid w:val="003258F6"/>
    <w:rsid w:val="00342722"/>
    <w:rsid w:val="00362B9F"/>
    <w:rsid w:val="00376BD3"/>
    <w:rsid w:val="003931FE"/>
    <w:rsid w:val="003D30BC"/>
    <w:rsid w:val="00462630"/>
    <w:rsid w:val="004D393F"/>
    <w:rsid w:val="0053639F"/>
    <w:rsid w:val="005574B2"/>
    <w:rsid w:val="005655F9"/>
    <w:rsid w:val="0058768C"/>
    <w:rsid w:val="005B35E6"/>
    <w:rsid w:val="00645B4D"/>
    <w:rsid w:val="00661140"/>
    <w:rsid w:val="006C6FC5"/>
    <w:rsid w:val="007733C6"/>
    <w:rsid w:val="007F5591"/>
    <w:rsid w:val="00836DDF"/>
    <w:rsid w:val="008C372C"/>
    <w:rsid w:val="0090602F"/>
    <w:rsid w:val="00965824"/>
    <w:rsid w:val="0098548C"/>
    <w:rsid w:val="009924BA"/>
    <w:rsid w:val="00995D74"/>
    <w:rsid w:val="009B4C51"/>
    <w:rsid w:val="009C176D"/>
    <w:rsid w:val="00A67D00"/>
    <w:rsid w:val="00A803F2"/>
    <w:rsid w:val="00AB3E7E"/>
    <w:rsid w:val="00AC30C4"/>
    <w:rsid w:val="00AE42E7"/>
    <w:rsid w:val="00BA1219"/>
    <w:rsid w:val="00C809E0"/>
    <w:rsid w:val="00C86C4F"/>
    <w:rsid w:val="00CE3E3A"/>
    <w:rsid w:val="00D01597"/>
    <w:rsid w:val="00D131AB"/>
    <w:rsid w:val="00D25F39"/>
    <w:rsid w:val="00D905F1"/>
    <w:rsid w:val="00DA5B0E"/>
    <w:rsid w:val="00E2102C"/>
    <w:rsid w:val="00E22FB3"/>
    <w:rsid w:val="00E37EE9"/>
    <w:rsid w:val="00EA53AD"/>
    <w:rsid w:val="00ED4346"/>
    <w:rsid w:val="00ED4801"/>
    <w:rsid w:val="00F07FC2"/>
    <w:rsid w:val="00F85497"/>
    <w:rsid w:val="00F95473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7FA6"/>
  <w15:docId w15:val="{6494B9E1-9FF6-4A53-AB66-F4426814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4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4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54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3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lab">
    <w:name w:val="naislab"/>
    <w:basedOn w:val="Normal"/>
    <w:rsid w:val="00D131AB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D131AB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character" w:styleId="Hyperlink">
    <w:name w:val="Hyperlink"/>
    <w:uiPriority w:val="99"/>
    <w:unhideWhenUsed/>
    <w:rsid w:val="00CE3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46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Body">
    <w:name w:val="Body"/>
    <w:rsid w:val="000D65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Leontine Babkina</cp:lastModifiedBy>
  <cp:revision>43</cp:revision>
  <cp:lastPrinted>2020-02-13T12:30:00Z</cp:lastPrinted>
  <dcterms:created xsi:type="dcterms:W3CDTF">2019-05-29T13:27:00Z</dcterms:created>
  <dcterms:modified xsi:type="dcterms:W3CDTF">2020-02-26T11:59:00Z</dcterms:modified>
</cp:coreProperties>
</file>