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C0368" w14:textId="034B673B" w:rsidR="0058334F" w:rsidRPr="00E3337C" w:rsidRDefault="0058334F" w:rsidP="0058334F">
      <w:pPr>
        <w:spacing w:after="0" w:line="240" w:lineRule="auto"/>
        <w:rPr>
          <w:rFonts w:ascii="Times New Roman" w:hAnsi="Times New Roman"/>
          <w:b/>
          <w:color w:val="000000" w:themeColor="text1"/>
          <w:sz w:val="28"/>
          <w:szCs w:val="28"/>
        </w:rPr>
      </w:pPr>
    </w:p>
    <w:p w14:paraId="5A43345E" w14:textId="431FDBE3" w:rsidR="0058334F" w:rsidRPr="00E3337C" w:rsidRDefault="0058334F" w:rsidP="0058334F">
      <w:pPr>
        <w:jc w:val="right"/>
        <w:rPr>
          <w:rFonts w:ascii="Times New Roman" w:hAnsi="Times New Roman"/>
          <w:color w:val="000000" w:themeColor="text1"/>
          <w:sz w:val="24"/>
          <w:szCs w:val="24"/>
        </w:rPr>
      </w:pPr>
      <w:r w:rsidRPr="00E3337C">
        <w:rPr>
          <w:rFonts w:ascii="Times New Roman" w:hAnsi="Times New Roman"/>
          <w:color w:val="000000" w:themeColor="text1"/>
          <w:sz w:val="24"/>
          <w:szCs w:val="24"/>
        </w:rPr>
        <w:t xml:space="preserve">PROJEKTS </w:t>
      </w:r>
    </w:p>
    <w:p w14:paraId="5F3CD124" w14:textId="0FAFB17F" w:rsidR="0058334F" w:rsidRPr="00E3337C" w:rsidRDefault="0058334F" w:rsidP="0058334F">
      <w:pPr>
        <w:tabs>
          <w:tab w:val="left" w:pos="6804"/>
        </w:tabs>
        <w:spacing w:line="240" w:lineRule="auto"/>
        <w:rPr>
          <w:rFonts w:ascii="Times New Roman" w:eastAsia="Times New Roman" w:hAnsi="Times New Roman"/>
          <w:color w:val="000000" w:themeColor="text1"/>
          <w:sz w:val="28"/>
          <w:szCs w:val="28"/>
          <w:lang w:eastAsia="lv-LV"/>
        </w:rPr>
      </w:pPr>
      <w:r w:rsidRPr="00E3337C">
        <w:rPr>
          <w:rFonts w:ascii="Times New Roman" w:eastAsia="Times New Roman" w:hAnsi="Times New Roman"/>
          <w:color w:val="000000" w:themeColor="text1"/>
          <w:sz w:val="28"/>
          <w:szCs w:val="28"/>
          <w:lang w:eastAsia="lv-LV"/>
        </w:rPr>
        <w:t>20</w:t>
      </w:r>
      <w:r w:rsidR="00747601">
        <w:rPr>
          <w:rFonts w:ascii="Times New Roman" w:eastAsia="Times New Roman" w:hAnsi="Times New Roman"/>
          <w:color w:val="000000" w:themeColor="text1"/>
          <w:sz w:val="28"/>
          <w:szCs w:val="28"/>
          <w:lang w:eastAsia="lv-LV"/>
        </w:rPr>
        <w:t>20</w:t>
      </w:r>
      <w:r w:rsidRPr="00E3337C">
        <w:rPr>
          <w:rFonts w:ascii="Times New Roman" w:eastAsia="Times New Roman" w:hAnsi="Times New Roman"/>
          <w:color w:val="000000" w:themeColor="text1"/>
          <w:sz w:val="28"/>
          <w:szCs w:val="28"/>
          <w:lang w:eastAsia="lv-LV"/>
        </w:rPr>
        <w:t xml:space="preserve">. gada     </w:t>
      </w:r>
      <w:r w:rsidRPr="00E3337C">
        <w:rPr>
          <w:rFonts w:ascii="Times New Roman" w:eastAsia="Times New Roman" w:hAnsi="Times New Roman"/>
          <w:color w:val="000000" w:themeColor="text1"/>
          <w:sz w:val="28"/>
          <w:szCs w:val="28"/>
          <w:lang w:eastAsia="lv-LV"/>
        </w:rPr>
        <w:tab/>
        <w:t xml:space="preserve">Noteikumi Nr.    </w:t>
      </w:r>
    </w:p>
    <w:p w14:paraId="3B3032F6" w14:textId="77777777" w:rsidR="0058334F" w:rsidRPr="00E3337C" w:rsidRDefault="0058334F" w:rsidP="0058334F">
      <w:pPr>
        <w:tabs>
          <w:tab w:val="left" w:pos="6804"/>
        </w:tabs>
        <w:spacing w:line="240" w:lineRule="auto"/>
        <w:rPr>
          <w:rFonts w:ascii="Times New Roman" w:eastAsia="Times New Roman" w:hAnsi="Times New Roman"/>
          <w:color w:val="000000" w:themeColor="text1"/>
          <w:sz w:val="28"/>
          <w:szCs w:val="28"/>
          <w:lang w:eastAsia="lv-LV"/>
        </w:rPr>
      </w:pPr>
      <w:r w:rsidRPr="00E3337C">
        <w:rPr>
          <w:rFonts w:ascii="Times New Roman" w:eastAsia="Times New Roman" w:hAnsi="Times New Roman"/>
          <w:color w:val="000000" w:themeColor="text1"/>
          <w:sz w:val="28"/>
          <w:szCs w:val="28"/>
          <w:lang w:eastAsia="lv-LV"/>
        </w:rPr>
        <w:t>Rīgā</w:t>
      </w:r>
      <w:r w:rsidRPr="00E3337C">
        <w:rPr>
          <w:rFonts w:ascii="Times New Roman" w:eastAsia="Times New Roman" w:hAnsi="Times New Roman"/>
          <w:color w:val="000000" w:themeColor="text1"/>
          <w:sz w:val="28"/>
          <w:szCs w:val="28"/>
          <w:lang w:eastAsia="lv-LV"/>
        </w:rPr>
        <w:tab/>
        <w:t>(prot. Nr.           .§)</w:t>
      </w:r>
    </w:p>
    <w:p w14:paraId="7EC3E99E" w14:textId="3CE65287" w:rsidR="0058334F" w:rsidRPr="00E3337C" w:rsidRDefault="0058334F" w:rsidP="0058334F">
      <w:pPr>
        <w:spacing w:after="0" w:line="240" w:lineRule="auto"/>
        <w:rPr>
          <w:rFonts w:ascii="Times New Roman" w:hAnsi="Times New Roman"/>
          <w:b/>
          <w:color w:val="000000" w:themeColor="text1"/>
          <w:sz w:val="28"/>
          <w:szCs w:val="28"/>
        </w:rPr>
      </w:pPr>
    </w:p>
    <w:p w14:paraId="6AF8E6D2" w14:textId="77777777" w:rsidR="0058334F" w:rsidRPr="00E3337C" w:rsidRDefault="0058334F" w:rsidP="0058334F">
      <w:pPr>
        <w:spacing w:after="0" w:line="240" w:lineRule="auto"/>
        <w:rPr>
          <w:rFonts w:ascii="Times New Roman" w:hAnsi="Times New Roman"/>
          <w:b/>
          <w:color w:val="000000" w:themeColor="text1"/>
          <w:sz w:val="28"/>
          <w:szCs w:val="28"/>
        </w:rPr>
      </w:pPr>
    </w:p>
    <w:p w14:paraId="0F24A5C4" w14:textId="2C69BECD" w:rsidR="0058334F" w:rsidRPr="00E3337C" w:rsidRDefault="0058334F" w:rsidP="0058334F">
      <w:pPr>
        <w:spacing w:after="0" w:line="240" w:lineRule="auto"/>
        <w:rPr>
          <w:rFonts w:ascii="Times New Roman" w:hAnsi="Times New Roman"/>
          <w:b/>
          <w:color w:val="000000" w:themeColor="text1"/>
          <w:sz w:val="28"/>
          <w:szCs w:val="28"/>
        </w:rPr>
      </w:pPr>
      <w:bookmarkStart w:id="0" w:name="_Hlk33461086"/>
      <w:r w:rsidRPr="00E3337C">
        <w:rPr>
          <w:rFonts w:ascii="Times New Roman" w:hAnsi="Times New Roman"/>
          <w:b/>
          <w:color w:val="000000" w:themeColor="text1"/>
          <w:sz w:val="28"/>
          <w:szCs w:val="28"/>
        </w:rPr>
        <w:t xml:space="preserve">Grozījumi Ministru kabineta </w:t>
      </w:r>
      <w:bookmarkStart w:id="1" w:name="_Hlk22202996"/>
      <w:r w:rsidRPr="00E3337C">
        <w:rPr>
          <w:rFonts w:ascii="Times New Roman" w:hAnsi="Times New Roman"/>
          <w:b/>
          <w:color w:val="000000" w:themeColor="text1"/>
          <w:sz w:val="28"/>
          <w:szCs w:val="28"/>
        </w:rPr>
        <w:t xml:space="preserve">2017. gada 19.decembra noteikumos Nr. 766 "Noteikumi par </w:t>
      </w:r>
      <w:proofErr w:type="spellStart"/>
      <w:r w:rsidRPr="00E3337C">
        <w:rPr>
          <w:rFonts w:ascii="Times New Roman" w:hAnsi="Times New Roman"/>
          <w:b/>
          <w:color w:val="000000" w:themeColor="text1"/>
          <w:sz w:val="28"/>
          <w:szCs w:val="28"/>
        </w:rPr>
        <w:t>psihosociālās</w:t>
      </w:r>
      <w:proofErr w:type="spellEnd"/>
      <w:r w:rsidRPr="00E3337C">
        <w:rPr>
          <w:rFonts w:ascii="Times New Roman" w:hAnsi="Times New Roman"/>
          <w:b/>
          <w:color w:val="000000" w:themeColor="text1"/>
          <w:sz w:val="28"/>
          <w:szCs w:val="28"/>
        </w:rPr>
        <w:t xml:space="preserve"> rehabilitācijas pakalpojumu paliatīvā aprūpē esošiem bērniem un viņu ģimenes locekļiem"</w:t>
      </w:r>
      <w:bookmarkEnd w:id="1"/>
    </w:p>
    <w:bookmarkEnd w:id="0"/>
    <w:p w14:paraId="5D83F4E1" w14:textId="77777777" w:rsidR="00E10297" w:rsidRPr="00E3337C" w:rsidRDefault="00E10297" w:rsidP="002A68F6">
      <w:pPr>
        <w:spacing w:after="0" w:line="240" w:lineRule="auto"/>
        <w:rPr>
          <w:rFonts w:ascii="Times New Roman" w:hAnsi="Times New Roman"/>
          <w:color w:val="000000" w:themeColor="text1"/>
          <w:sz w:val="28"/>
          <w:szCs w:val="28"/>
        </w:rPr>
      </w:pPr>
    </w:p>
    <w:p w14:paraId="2A56447D" w14:textId="77777777" w:rsidR="00E10297" w:rsidRPr="00E3337C" w:rsidRDefault="00E10297" w:rsidP="002A68F6">
      <w:pPr>
        <w:spacing w:after="0" w:line="240" w:lineRule="auto"/>
        <w:jc w:val="right"/>
        <w:rPr>
          <w:rFonts w:ascii="Times New Roman" w:hAnsi="Times New Roman"/>
          <w:color w:val="000000" w:themeColor="text1"/>
          <w:sz w:val="28"/>
          <w:szCs w:val="28"/>
        </w:rPr>
      </w:pPr>
      <w:r w:rsidRPr="00E3337C">
        <w:rPr>
          <w:rFonts w:ascii="Times New Roman" w:hAnsi="Times New Roman"/>
          <w:color w:val="000000" w:themeColor="text1"/>
          <w:sz w:val="28"/>
          <w:szCs w:val="28"/>
        </w:rPr>
        <w:t>Izdoti saskaņā ar Sociālo pakalpojumu</w:t>
      </w:r>
    </w:p>
    <w:p w14:paraId="4A8E46B4" w14:textId="77777777" w:rsidR="00E10297" w:rsidRPr="00E3337C" w:rsidRDefault="00E10297" w:rsidP="002A68F6">
      <w:pPr>
        <w:spacing w:after="0" w:line="240" w:lineRule="auto"/>
        <w:jc w:val="right"/>
        <w:rPr>
          <w:rFonts w:ascii="Times New Roman" w:hAnsi="Times New Roman"/>
          <w:color w:val="000000" w:themeColor="text1"/>
          <w:sz w:val="28"/>
          <w:szCs w:val="28"/>
        </w:rPr>
      </w:pPr>
      <w:r w:rsidRPr="00E3337C">
        <w:rPr>
          <w:rFonts w:ascii="Times New Roman" w:hAnsi="Times New Roman"/>
          <w:color w:val="000000" w:themeColor="text1"/>
          <w:sz w:val="28"/>
          <w:szCs w:val="28"/>
        </w:rPr>
        <w:t xml:space="preserve"> un sociālās palīdzības likuma </w:t>
      </w:r>
    </w:p>
    <w:p w14:paraId="2D063FD8" w14:textId="07CAFB6C" w:rsidR="00E10297" w:rsidRPr="00E3337C" w:rsidRDefault="00E10297" w:rsidP="00A63419">
      <w:pPr>
        <w:spacing w:after="0" w:line="240" w:lineRule="auto"/>
        <w:jc w:val="right"/>
        <w:rPr>
          <w:rFonts w:ascii="Times New Roman" w:hAnsi="Times New Roman"/>
          <w:color w:val="000000" w:themeColor="text1"/>
          <w:sz w:val="28"/>
          <w:szCs w:val="28"/>
        </w:rPr>
      </w:pPr>
      <w:r w:rsidRPr="00E3337C">
        <w:rPr>
          <w:rFonts w:ascii="Times New Roman" w:hAnsi="Times New Roman"/>
          <w:color w:val="000000" w:themeColor="text1"/>
          <w:sz w:val="28"/>
          <w:szCs w:val="28"/>
        </w:rPr>
        <w:t>13.panta pirmās daļas 12.punktu</w:t>
      </w:r>
      <w:r w:rsidR="00B90C49" w:rsidRPr="00E3337C">
        <w:rPr>
          <w:rFonts w:ascii="Times New Roman" w:hAnsi="Times New Roman"/>
          <w:color w:val="000000" w:themeColor="text1"/>
          <w:sz w:val="28"/>
          <w:szCs w:val="28"/>
        </w:rPr>
        <w:t xml:space="preserve"> un 2.</w:t>
      </w:r>
      <w:r w:rsidR="00B90C49" w:rsidRPr="00E3337C">
        <w:rPr>
          <w:rFonts w:ascii="Times New Roman" w:hAnsi="Times New Roman"/>
          <w:color w:val="000000" w:themeColor="text1"/>
          <w:sz w:val="28"/>
          <w:szCs w:val="28"/>
          <w:vertAlign w:val="superscript"/>
        </w:rPr>
        <w:t>4</w:t>
      </w:r>
      <w:r w:rsidR="00B90C49" w:rsidRPr="00E3337C">
        <w:rPr>
          <w:rFonts w:ascii="Times New Roman" w:hAnsi="Times New Roman"/>
          <w:color w:val="000000" w:themeColor="text1"/>
          <w:sz w:val="28"/>
          <w:szCs w:val="28"/>
        </w:rPr>
        <w:t xml:space="preserve"> daļu</w:t>
      </w:r>
    </w:p>
    <w:p w14:paraId="63CC02F4" w14:textId="77777777" w:rsidR="00E10297" w:rsidRPr="00E3337C" w:rsidRDefault="00E10297" w:rsidP="005162A8">
      <w:pPr>
        <w:spacing w:after="0" w:line="240" w:lineRule="auto"/>
        <w:rPr>
          <w:rFonts w:ascii="Times New Roman" w:hAnsi="Times New Roman"/>
          <w:color w:val="000000" w:themeColor="text1"/>
          <w:sz w:val="28"/>
          <w:szCs w:val="28"/>
        </w:rPr>
      </w:pPr>
    </w:p>
    <w:p w14:paraId="249A4167" w14:textId="7FDFAD83" w:rsidR="00E10297" w:rsidRPr="00E3337C" w:rsidRDefault="00E10297" w:rsidP="005162A8">
      <w:pPr>
        <w:spacing w:after="0" w:line="240" w:lineRule="auto"/>
        <w:rPr>
          <w:rFonts w:ascii="Times New Roman" w:hAnsi="Times New Roman"/>
          <w:color w:val="000000" w:themeColor="text1"/>
          <w:sz w:val="28"/>
          <w:szCs w:val="28"/>
        </w:rPr>
      </w:pPr>
    </w:p>
    <w:p w14:paraId="4310794B" w14:textId="6A0A1214" w:rsidR="0058334F" w:rsidRPr="00E3337C" w:rsidRDefault="0058334F" w:rsidP="005162A8">
      <w:pPr>
        <w:spacing w:after="0" w:line="240" w:lineRule="auto"/>
        <w:rPr>
          <w:rFonts w:ascii="Times New Roman" w:hAnsi="Times New Roman"/>
          <w:color w:val="000000" w:themeColor="text1"/>
          <w:sz w:val="28"/>
          <w:szCs w:val="28"/>
        </w:rPr>
      </w:pPr>
    </w:p>
    <w:p w14:paraId="44BAAA3E" w14:textId="70C7AF3F" w:rsidR="00E10297" w:rsidRPr="00E3337C" w:rsidRDefault="0058334F" w:rsidP="00510D72">
      <w:pPr>
        <w:spacing w:after="0" w:line="240" w:lineRule="auto"/>
        <w:ind w:firstLine="710"/>
        <w:jc w:val="both"/>
        <w:rPr>
          <w:rFonts w:ascii="Times New Roman" w:eastAsia="Times New Roman" w:hAnsi="Times New Roman"/>
          <w:color w:val="000000" w:themeColor="text1"/>
          <w:sz w:val="28"/>
          <w:szCs w:val="20"/>
        </w:rPr>
      </w:pPr>
      <w:r w:rsidRPr="00E3337C">
        <w:rPr>
          <w:rFonts w:ascii="Times New Roman" w:eastAsia="Times New Roman" w:hAnsi="Times New Roman"/>
          <w:color w:val="000000" w:themeColor="text1"/>
          <w:sz w:val="28"/>
          <w:szCs w:val="20"/>
        </w:rPr>
        <w:t xml:space="preserve">Izdarīt Ministru kabineta 2017. gada 19.decembra noteikumos Nr. 766 "Noteikumi par </w:t>
      </w:r>
      <w:proofErr w:type="spellStart"/>
      <w:r w:rsidRPr="00E3337C">
        <w:rPr>
          <w:rFonts w:ascii="Times New Roman" w:eastAsia="Times New Roman" w:hAnsi="Times New Roman"/>
          <w:color w:val="000000" w:themeColor="text1"/>
          <w:sz w:val="28"/>
          <w:szCs w:val="20"/>
        </w:rPr>
        <w:t>psihosociālās</w:t>
      </w:r>
      <w:proofErr w:type="spellEnd"/>
      <w:r w:rsidRPr="00E3337C">
        <w:rPr>
          <w:rFonts w:ascii="Times New Roman" w:eastAsia="Times New Roman" w:hAnsi="Times New Roman"/>
          <w:color w:val="000000" w:themeColor="text1"/>
          <w:sz w:val="28"/>
          <w:szCs w:val="20"/>
        </w:rPr>
        <w:t xml:space="preserve"> rehabilitācijas pakalpojumu paliatīvā aprūpē esošiem bērniem un viņu ģimenes locekļiem" (Latvijas Vēstnesis, 2017, 254. nr.) šādus grozījumus</w:t>
      </w:r>
      <w:r w:rsidR="006059A6" w:rsidRPr="00E3337C">
        <w:rPr>
          <w:rFonts w:ascii="Times New Roman" w:eastAsia="Times New Roman" w:hAnsi="Times New Roman"/>
          <w:color w:val="000000" w:themeColor="text1"/>
          <w:sz w:val="28"/>
          <w:szCs w:val="20"/>
        </w:rPr>
        <w:t>:</w:t>
      </w:r>
    </w:p>
    <w:p w14:paraId="379AFA59" w14:textId="77777777" w:rsidR="006059A6" w:rsidRPr="00E3337C" w:rsidRDefault="006059A6" w:rsidP="006059A6">
      <w:pPr>
        <w:spacing w:after="0" w:line="240" w:lineRule="auto"/>
        <w:ind w:firstLine="710"/>
        <w:rPr>
          <w:rFonts w:ascii="Times New Roman" w:hAnsi="Times New Roman"/>
          <w:color w:val="000000" w:themeColor="text1"/>
          <w:sz w:val="28"/>
          <w:szCs w:val="28"/>
        </w:rPr>
      </w:pPr>
    </w:p>
    <w:p w14:paraId="2C1A69C1" w14:textId="17826379" w:rsidR="0058334F" w:rsidRPr="00E3337C" w:rsidRDefault="006059A6" w:rsidP="006059A6">
      <w:pPr>
        <w:pStyle w:val="tv213"/>
        <w:spacing w:before="0" w:beforeAutospacing="0" w:after="0" w:afterAutospacing="0"/>
        <w:jc w:val="both"/>
        <w:rPr>
          <w:color w:val="000000" w:themeColor="text1"/>
          <w:sz w:val="28"/>
          <w:szCs w:val="28"/>
        </w:rPr>
      </w:pPr>
      <w:r w:rsidRPr="00E3337C">
        <w:rPr>
          <w:color w:val="000000" w:themeColor="text1"/>
          <w:sz w:val="28"/>
          <w:szCs w:val="28"/>
        </w:rPr>
        <w:t>1.</w:t>
      </w:r>
      <w:bookmarkStart w:id="2" w:name="_Hlk33195919"/>
      <w:r w:rsidR="0058334F" w:rsidRPr="00E3337C">
        <w:rPr>
          <w:color w:val="000000" w:themeColor="text1"/>
          <w:sz w:val="28"/>
          <w:szCs w:val="28"/>
        </w:rPr>
        <w:t>Izteikt 1.2.apakšpunktu šādā redakcijā:</w:t>
      </w:r>
      <w:bookmarkEnd w:id="2"/>
    </w:p>
    <w:p w14:paraId="3B64337A" w14:textId="48795EF3" w:rsidR="00A81B77" w:rsidRDefault="0058334F" w:rsidP="008B67F1">
      <w:pPr>
        <w:pStyle w:val="tv213"/>
        <w:spacing w:before="0" w:beforeAutospacing="0" w:after="0" w:afterAutospacing="0"/>
        <w:ind w:left="567"/>
        <w:jc w:val="both"/>
        <w:rPr>
          <w:color w:val="000000" w:themeColor="text1"/>
          <w:sz w:val="28"/>
          <w:szCs w:val="28"/>
        </w:rPr>
      </w:pPr>
      <w:r w:rsidRPr="00E3337C">
        <w:rPr>
          <w:color w:val="000000" w:themeColor="text1"/>
          <w:sz w:val="28"/>
          <w:szCs w:val="28"/>
        </w:rPr>
        <w:t>“</w:t>
      </w:r>
      <w:r w:rsidR="00257E9A" w:rsidRPr="00E3337C">
        <w:rPr>
          <w:color w:val="000000" w:themeColor="text1"/>
          <w:sz w:val="28"/>
          <w:szCs w:val="28"/>
        </w:rPr>
        <w:t>1.2.</w:t>
      </w:r>
      <w:r w:rsidR="00E10297" w:rsidRPr="00E3337C">
        <w:rPr>
          <w:color w:val="000000" w:themeColor="text1"/>
          <w:sz w:val="28"/>
          <w:szCs w:val="28"/>
        </w:rPr>
        <w:t xml:space="preserve"> pakalpojum</w:t>
      </w:r>
      <w:r w:rsidR="00A81B77" w:rsidRPr="00E3337C">
        <w:rPr>
          <w:color w:val="000000" w:themeColor="text1"/>
          <w:sz w:val="28"/>
          <w:szCs w:val="28"/>
        </w:rPr>
        <w:t>a</w:t>
      </w:r>
      <w:r w:rsidR="00E10297" w:rsidRPr="00E3337C">
        <w:rPr>
          <w:color w:val="000000" w:themeColor="text1"/>
          <w:sz w:val="28"/>
          <w:szCs w:val="28"/>
        </w:rPr>
        <w:t xml:space="preserve"> veidu, apjomu, saturu</w:t>
      </w:r>
      <w:r w:rsidR="00A81B77" w:rsidRPr="00E3337C">
        <w:rPr>
          <w:color w:val="000000" w:themeColor="text1"/>
          <w:sz w:val="28"/>
          <w:szCs w:val="28"/>
        </w:rPr>
        <w:t>, saņemšanas</w:t>
      </w:r>
      <w:r w:rsidR="006059A6" w:rsidRPr="00E3337C">
        <w:rPr>
          <w:color w:val="000000" w:themeColor="text1"/>
          <w:sz w:val="28"/>
          <w:szCs w:val="28"/>
        </w:rPr>
        <w:t xml:space="preserve">, </w:t>
      </w:r>
      <w:r w:rsidR="00E3337C" w:rsidRPr="00E3337C">
        <w:rPr>
          <w:color w:val="000000" w:themeColor="text1"/>
          <w:sz w:val="28"/>
          <w:szCs w:val="28"/>
        </w:rPr>
        <w:t>finansēšanas,</w:t>
      </w:r>
      <w:r w:rsidR="00E3337C">
        <w:rPr>
          <w:color w:val="000000" w:themeColor="text1"/>
          <w:sz w:val="28"/>
          <w:szCs w:val="28"/>
        </w:rPr>
        <w:t xml:space="preserve"> </w:t>
      </w:r>
      <w:r w:rsidR="006059A6" w:rsidRPr="00E3337C">
        <w:rPr>
          <w:color w:val="000000" w:themeColor="text1"/>
          <w:sz w:val="28"/>
          <w:szCs w:val="28"/>
        </w:rPr>
        <w:t xml:space="preserve">piešķiršanas, pārtraukšanas un izbeigšanas </w:t>
      </w:r>
      <w:r w:rsidR="00A81B77" w:rsidRPr="00E3337C">
        <w:rPr>
          <w:color w:val="000000" w:themeColor="text1"/>
          <w:sz w:val="28"/>
          <w:szCs w:val="28"/>
        </w:rPr>
        <w:t>nosacījumus</w:t>
      </w:r>
      <w:r w:rsidR="00E10297" w:rsidRPr="00E3337C">
        <w:rPr>
          <w:color w:val="000000" w:themeColor="text1"/>
          <w:sz w:val="28"/>
          <w:szCs w:val="28"/>
        </w:rPr>
        <w:t xml:space="preserve"> un</w:t>
      </w:r>
      <w:r w:rsidR="00A81B77" w:rsidRPr="00E3337C">
        <w:rPr>
          <w:color w:val="000000" w:themeColor="text1"/>
          <w:sz w:val="28"/>
          <w:szCs w:val="28"/>
        </w:rPr>
        <w:t xml:space="preserve"> kārtību</w:t>
      </w:r>
      <w:r w:rsidR="006059A6" w:rsidRPr="00E3337C">
        <w:rPr>
          <w:color w:val="000000" w:themeColor="text1"/>
          <w:sz w:val="28"/>
          <w:szCs w:val="28"/>
        </w:rPr>
        <w:t>.”</w:t>
      </w:r>
      <w:r w:rsidR="004575D2">
        <w:rPr>
          <w:color w:val="000000" w:themeColor="text1"/>
          <w:sz w:val="28"/>
          <w:szCs w:val="28"/>
        </w:rPr>
        <w:t>.</w:t>
      </w:r>
    </w:p>
    <w:p w14:paraId="090EB077" w14:textId="77777777" w:rsidR="00510D72" w:rsidRDefault="00510D72" w:rsidP="008B67F1">
      <w:pPr>
        <w:pStyle w:val="tv213"/>
        <w:spacing w:before="0" w:beforeAutospacing="0" w:after="0" w:afterAutospacing="0"/>
        <w:ind w:left="567"/>
        <w:jc w:val="both"/>
        <w:rPr>
          <w:color w:val="000000" w:themeColor="text1"/>
          <w:sz w:val="28"/>
          <w:szCs w:val="28"/>
        </w:rPr>
      </w:pPr>
    </w:p>
    <w:p w14:paraId="281F0DC6" w14:textId="764AB386" w:rsidR="00510D72" w:rsidRDefault="00510D72" w:rsidP="00510D72">
      <w:pPr>
        <w:pStyle w:val="tv213"/>
        <w:spacing w:before="0" w:beforeAutospacing="0" w:after="0" w:afterAutospacing="0"/>
        <w:jc w:val="both"/>
        <w:rPr>
          <w:color w:val="000000" w:themeColor="text1"/>
          <w:sz w:val="28"/>
          <w:szCs w:val="28"/>
        </w:rPr>
      </w:pPr>
      <w:r>
        <w:rPr>
          <w:color w:val="000000" w:themeColor="text1"/>
          <w:sz w:val="28"/>
          <w:szCs w:val="28"/>
        </w:rPr>
        <w:t>2.Papildināt noteikumus ar 3.</w:t>
      </w:r>
      <w:r w:rsidRPr="00510D72">
        <w:rPr>
          <w:color w:val="000000" w:themeColor="text1"/>
          <w:sz w:val="28"/>
          <w:szCs w:val="28"/>
          <w:vertAlign w:val="superscript"/>
        </w:rPr>
        <w:t>1</w:t>
      </w:r>
      <w:r>
        <w:rPr>
          <w:color w:val="000000" w:themeColor="text1"/>
          <w:sz w:val="28"/>
          <w:szCs w:val="28"/>
        </w:rPr>
        <w:t xml:space="preserve"> punktu šādā redakcijā:</w:t>
      </w:r>
    </w:p>
    <w:p w14:paraId="2AD60136" w14:textId="59AD7B40" w:rsidR="00510D72" w:rsidRPr="00E3337C" w:rsidRDefault="00510D72" w:rsidP="008B67F1">
      <w:pPr>
        <w:pStyle w:val="tv213"/>
        <w:spacing w:before="0" w:beforeAutospacing="0" w:after="0" w:afterAutospacing="0"/>
        <w:ind w:left="567"/>
        <w:jc w:val="both"/>
        <w:rPr>
          <w:color w:val="000000" w:themeColor="text1"/>
          <w:sz w:val="28"/>
          <w:szCs w:val="28"/>
        </w:rPr>
      </w:pPr>
      <w:r>
        <w:rPr>
          <w:color w:val="000000" w:themeColor="text1"/>
          <w:sz w:val="28"/>
          <w:szCs w:val="28"/>
        </w:rPr>
        <w:t xml:space="preserve"> “3.</w:t>
      </w:r>
      <w:r w:rsidRPr="00510D72">
        <w:rPr>
          <w:color w:val="000000" w:themeColor="text1"/>
          <w:sz w:val="28"/>
          <w:szCs w:val="28"/>
          <w:vertAlign w:val="superscript"/>
        </w:rPr>
        <w:t>1</w:t>
      </w:r>
      <w:r>
        <w:rPr>
          <w:color w:val="000000" w:themeColor="text1"/>
          <w:sz w:val="28"/>
          <w:szCs w:val="28"/>
        </w:rPr>
        <w:t xml:space="preserve"> </w:t>
      </w:r>
      <w:r w:rsidRPr="00510D72">
        <w:rPr>
          <w:color w:val="000000" w:themeColor="text1"/>
          <w:sz w:val="28"/>
          <w:szCs w:val="28"/>
        </w:rPr>
        <w:t>Pakalpojuma ietvaros psiholoģisk</w:t>
      </w:r>
      <w:r w:rsidR="00C34ACB">
        <w:rPr>
          <w:color w:val="000000" w:themeColor="text1"/>
          <w:sz w:val="28"/>
          <w:szCs w:val="28"/>
        </w:rPr>
        <w:t>u</w:t>
      </w:r>
      <w:r w:rsidRPr="00510D72">
        <w:rPr>
          <w:color w:val="000000" w:themeColor="text1"/>
          <w:sz w:val="28"/>
          <w:szCs w:val="28"/>
        </w:rPr>
        <w:t>, sociāl</w:t>
      </w:r>
      <w:r w:rsidR="00C34ACB">
        <w:rPr>
          <w:color w:val="000000" w:themeColor="text1"/>
          <w:sz w:val="28"/>
          <w:szCs w:val="28"/>
        </w:rPr>
        <w:t>u</w:t>
      </w:r>
      <w:r w:rsidRPr="00510D72">
        <w:rPr>
          <w:color w:val="000000" w:themeColor="text1"/>
          <w:sz w:val="28"/>
          <w:szCs w:val="28"/>
        </w:rPr>
        <w:t xml:space="preserve"> un garīg</w:t>
      </w:r>
      <w:r w:rsidR="00C34ACB">
        <w:rPr>
          <w:color w:val="000000" w:themeColor="text1"/>
          <w:sz w:val="28"/>
          <w:szCs w:val="28"/>
        </w:rPr>
        <w:t>u</w:t>
      </w:r>
      <w:r w:rsidRPr="00510D72">
        <w:rPr>
          <w:color w:val="000000" w:themeColor="text1"/>
          <w:sz w:val="28"/>
          <w:szCs w:val="28"/>
        </w:rPr>
        <w:t xml:space="preserve"> atbalst</w:t>
      </w:r>
      <w:r w:rsidR="00C34ACB">
        <w:rPr>
          <w:color w:val="000000" w:themeColor="text1"/>
          <w:sz w:val="28"/>
          <w:szCs w:val="28"/>
        </w:rPr>
        <w:t>u</w:t>
      </w:r>
      <w:r w:rsidRPr="00510D72">
        <w:rPr>
          <w:color w:val="000000" w:themeColor="text1"/>
          <w:sz w:val="28"/>
          <w:szCs w:val="28"/>
        </w:rPr>
        <w:t xml:space="preserve"> </w:t>
      </w:r>
      <w:r w:rsidR="00FC0980" w:rsidRPr="00510D72">
        <w:rPr>
          <w:color w:val="000000" w:themeColor="text1"/>
          <w:sz w:val="28"/>
          <w:szCs w:val="28"/>
        </w:rPr>
        <w:t xml:space="preserve">ģimenes locekļiem </w:t>
      </w:r>
      <w:r w:rsidRPr="00510D72">
        <w:rPr>
          <w:color w:val="000000" w:themeColor="text1"/>
          <w:sz w:val="28"/>
          <w:szCs w:val="28"/>
        </w:rPr>
        <w:t>sakarā ar bērna nāvi</w:t>
      </w:r>
      <w:r w:rsidR="00C34ACB">
        <w:rPr>
          <w:color w:val="000000" w:themeColor="text1"/>
          <w:sz w:val="28"/>
          <w:szCs w:val="28"/>
        </w:rPr>
        <w:t xml:space="preserve"> šo noteikumu 5.punktā minētais </w:t>
      </w:r>
      <w:r w:rsidR="00C34ACB" w:rsidRPr="00C34ACB">
        <w:rPr>
          <w:color w:val="000000" w:themeColor="text1"/>
          <w:sz w:val="28"/>
          <w:szCs w:val="28"/>
        </w:rPr>
        <w:t>sociālais darbinieks un kapelāns</w:t>
      </w:r>
      <w:r w:rsidR="00C34ACB" w:rsidRPr="00510D72">
        <w:rPr>
          <w:color w:val="000000" w:themeColor="text1"/>
          <w:sz w:val="28"/>
          <w:szCs w:val="28"/>
        </w:rPr>
        <w:t xml:space="preserve"> nodrošin</w:t>
      </w:r>
      <w:r w:rsidR="00C34ACB">
        <w:rPr>
          <w:color w:val="000000" w:themeColor="text1"/>
          <w:sz w:val="28"/>
          <w:szCs w:val="28"/>
        </w:rPr>
        <w:t>a</w:t>
      </w:r>
      <w:r w:rsidR="00C34ACB" w:rsidRPr="00510D72">
        <w:rPr>
          <w:color w:val="000000" w:themeColor="text1"/>
          <w:sz w:val="28"/>
          <w:szCs w:val="28"/>
        </w:rPr>
        <w:t xml:space="preserve"> </w:t>
      </w:r>
      <w:r w:rsidR="00C34ACB">
        <w:rPr>
          <w:color w:val="000000" w:themeColor="text1"/>
          <w:sz w:val="28"/>
          <w:szCs w:val="28"/>
        </w:rPr>
        <w:t xml:space="preserve">arī </w:t>
      </w:r>
      <w:r w:rsidR="00C34ACB" w:rsidRPr="00510D72">
        <w:rPr>
          <w:color w:val="000000" w:themeColor="text1"/>
          <w:sz w:val="28"/>
          <w:szCs w:val="28"/>
        </w:rPr>
        <w:t>10 dienu periodā pēc bērna nāves</w:t>
      </w:r>
      <w:r>
        <w:rPr>
          <w:color w:val="000000" w:themeColor="text1"/>
          <w:sz w:val="28"/>
          <w:szCs w:val="28"/>
        </w:rPr>
        <w:t>.”</w:t>
      </w:r>
      <w:r w:rsidR="004575D2">
        <w:rPr>
          <w:color w:val="000000" w:themeColor="text1"/>
          <w:sz w:val="28"/>
          <w:szCs w:val="28"/>
        </w:rPr>
        <w:t>.</w:t>
      </w:r>
    </w:p>
    <w:p w14:paraId="4DF466D4" w14:textId="58D65DE0" w:rsidR="003B7AA4" w:rsidRDefault="003B7AA4" w:rsidP="003B7AA4">
      <w:pPr>
        <w:spacing w:after="0" w:line="240" w:lineRule="auto"/>
        <w:jc w:val="both"/>
        <w:rPr>
          <w:rFonts w:ascii="Times New Roman" w:hAnsi="Times New Roman"/>
          <w:color w:val="000000" w:themeColor="text1"/>
          <w:sz w:val="28"/>
          <w:szCs w:val="28"/>
        </w:rPr>
      </w:pPr>
    </w:p>
    <w:p w14:paraId="32DC4F57" w14:textId="1C508242" w:rsidR="00510D72" w:rsidRDefault="00510D72" w:rsidP="003B7AA4">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510D72">
        <w:rPr>
          <w:rFonts w:ascii="Times New Roman" w:hAnsi="Times New Roman"/>
          <w:color w:val="000000" w:themeColor="text1"/>
          <w:sz w:val="28"/>
          <w:szCs w:val="28"/>
        </w:rPr>
        <w:t xml:space="preserve">Izteikt </w:t>
      </w:r>
      <w:r>
        <w:rPr>
          <w:rFonts w:ascii="Times New Roman" w:hAnsi="Times New Roman"/>
          <w:color w:val="000000" w:themeColor="text1"/>
          <w:sz w:val="28"/>
          <w:szCs w:val="28"/>
        </w:rPr>
        <w:t>4.2.</w:t>
      </w:r>
      <w:r w:rsidRPr="00510D72">
        <w:rPr>
          <w:rFonts w:ascii="Times New Roman" w:hAnsi="Times New Roman"/>
          <w:color w:val="000000" w:themeColor="text1"/>
          <w:sz w:val="28"/>
          <w:szCs w:val="28"/>
        </w:rPr>
        <w:t>1.apakšpunktu šādā redakcijā:</w:t>
      </w:r>
    </w:p>
    <w:p w14:paraId="25EEFA9F" w14:textId="6ED9DCEA" w:rsidR="00510D72" w:rsidRDefault="00510D72" w:rsidP="008B67F1">
      <w:pPr>
        <w:spacing w:after="0" w:line="240" w:lineRule="auto"/>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510D72">
        <w:rPr>
          <w:rFonts w:ascii="Times New Roman" w:hAnsi="Times New Roman"/>
          <w:color w:val="000000" w:themeColor="text1"/>
          <w:sz w:val="28"/>
          <w:szCs w:val="28"/>
        </w:rPr>
        <w:t>4.2.1. bērna paliatīvās aprūpes laikā, kā arī 10 dienu periodā pēc bērna nāves;</w:t>
      </w:r>
      <w:r>
        <w:rPr>
          <w:rFonts w:ascii="Times New Roman" w:hAnsi="Times New Roman"/>
          <w:color w:val="000000" w:themeColor="text1"/>
          <w:sz w:val="28"/>
          <w:szCs w:val="28"/>
        </w:rPr>
        <w:t>”</w:t>
      </w:r>
      <w:r w:rsidR="004575D2">
        <w:rPr>
          <w:rFonts w:ascii="Times New Roman" w:hAnsi="Times New Roman"/>
          <w:color w:val="000000" w:themeColor="text1"/>
          <w:sz w:val="28"/>
          <w:szCs w:val="28"/>
        </w:rPr>
        <w:t>.</w:t>
      </w:r>
    </w:p>
    <w:p w14:paraId="2422EEB3" w14:textId="063D6415" w:rsidR="00510D72" w:rsidRDefault="00510D72" w:rsidP="003B7AA4">
      <w:pPr>
        <w:spacing w:after="0" w:line="240" w:lineRule="auto"/>
        <w:jc w:val="both"/>
        <w:rPr>
          <w:rFonts w:ascii="Times New Roman" w:hAnsi="Times New Roman"/>
          <w:color w:val="000000" w:themeColor="text1"/>
          <w:sz w:val="28"/>
          <w:szCs w:val="28"/>
        </w:rPr>
      </w:pPr>
    </w:p>
    <w:p w14:paraId="5589CBAB" w14:textId="77777777" w:rsidR="00295975" w:rsidRPr="00295975" w:rsidRDefault="00295975" w:rsidP="00295975">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Pr="00295975">
        <w:rPr>
          <w:rFonts w:ascii="Times New Roman" w:hAnsi="Times New Roman"/>
          <w:color w:val="000000" w:themeColor="text1"/>
          <w:sz w:val="28"/>
          <w:szCs w:val="28"/>
        </w:rPr>
        <w:t>. Papildināt noteikumus ar 6.</w:t>
      </w:r>
      <w:r w:rsidRPr="00643BCF">
        <w:rPr>
          <w:rFonts w:ascii="Times New Roman" w:hAnsi="Times New Roman"/>
          <w:color w:val="000000" w:themeColor="text1"/>
          <w:sz w:val="28"/>
          <w:szCs w:val="28"/>
          <w:vertAlign w:val="superscript"/>
        </w:rPr>
        <w:t>1</w:t>
      </w:r>
      <w:r w:rsidRPr="00295975">
        <w:rPr>
          <w:rFonts w:ascii="Times New Roman" w:hAnsi="Times New Roman"/>
          <w:color w:val="000000" w:themeColor="text1"/>
          <w:sz w:val="28"/>
          <w:szCs w:val="28"/>
        </w:rPr>
        <w:t xml:space="preserve"> punktu šādā redakcijā:</w:t>
      </w:r>
    </w:p>
    <w:p w14:paraId="22573FC8" w14:textId="36FCED54" w:rsidR="00295975" w:rsidRPr="00295975" w:rsidRDefault="00295975" w:rsidP="000352A7">
      <w:pPr>
        <w:spacing w:after="0" w:line="240" w:lineRule="auto"/>
        <w:ind w:left="567"/>
        <w:jc w:val="both"/>
        <w:rPr>
          <w:rFonts w:ascii="Times New Roman" w:hAnsi="Times New Roman"/>
          <w:color w:val="000000" w:themeColor="text1"/>
          <w:sz w:val="28"/>
          <w:szCs w:val="28"/>
        </w:rPr>
      </w:pPr>
      <w:r w:rsidRPr="00295975">
        <w:rPr>
          <w:rFonts w:ascii="Times New Roman" w:hAnsi="Times New Roman"/>
          <w:color w:val="000000" w:themeColor="text1"/>
          <w:sz w:val="28"/>
          <w:szCs w:val="28"/>
        </w:rPr>
        <w:t>“ 6.</w:t>
      </w:r>
      <w:r w:rsidRPr="00295975">
        <w:rPr>
          <w:rFonts w:ascii="Times New Roman" w:hAnsi="Times New Roman"/>
          <w:color w:val="000000" w:themeColor="text1"/>
          <w:sz w:val="28"/>
          <w:szCs w:val="28"/>
          <w:vertAlign w:val="superscript"/>
        </w:rPr>
        <w:t>1</w:t>
      </w:r>
      <w:r w:rsidRPr="00295975">
        <w:rPr>
          <w:rFonts w:ascii="Times New Roman" w:hAnsi="Times New Roman"/>
          <w:color w:val="000000" w:themeColor="text1"/>
          <w:sz w:val="28"/>
          <w:szCs w:val="28"/>
        </w:rPr>
        <w:t xml:space="preserve"> Ja biedrība nav nodrošinājusi šajos noteikumos noteikto uzdevumu vai šo noteikumu 9.punktā minētajā līgumā minēto saistību izpildi, ministrija aptur valsts budžeta finansējuma pārskaitīšanu biedrībai, kuru atjauno piecu darba dienu laikā pēc attiecīgo saistību izpildes.”</w:t>
      </w:r>
      <w:r w:rsidR="004575D2">
        <w:rPr>
          <w:rFonts w:ascii="Times New Roman" w:hAnsi="Times New Roman"/>
          <w:color w:val="000000" w:themeColor="text1"/>
          <w:sz w:val="28"/>
          <w:szCs w:val="28"/>
        </w:rPr>
        <w:t>.</w:t>
      </w:r>
      <w:r w:rsidRPr="00295975">
        <w:rPr>
          <w:rFonts w:ascii="Times New Roman" w:hAnsi="Times New Roman"/>
          <w:color w:val="000000" w:themeColor="text1"/>
          <w:sz w:val="28"/>
          <w:szCs w:val="28"/>
        </w:rPr>
        <w:t xml:space="preserve"> </w:t>
      </w:r>
    </w:p>
    <w:p w14:paraId="69C56619" w14:textId="77777777" w:rsidR="00295975" w:rsidRDefault="00295975" w:rsidP="003B7AA4">
      <w:pPr>
        <w:spacing w:after="0" w:line="240" w:lineRule="auto"/>
        <w:jc w:val="both"/>
        <w:rPr>
          <w:rFonts w:ascii="Times New Roman" w:hAnsi="Times New Roman"/>
          <w:color w:val="000000" w:themeColor="text1"/>
          <w:sz w:val="28"/>
          <w:szCs w:val="28"/>
        </w:rPr>
      </w:pPr>
    </w:p>
    <w:p w14:paraId="0CB27919" w14:textId="4661581D" w:rsidR="00510D72" w:rsidRDefault="00295975" w:rsidP="003B7AA4">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00510D72">
        <w:rPr>
          <w:rFonts w:ascii="Times New Roman" w:hAnsi="Times New Roman"/>
          <w:color w:val="000000" w:themeColor="text1"/>
          <w:sz w:val="28"/>
          <w:szCs w:val="28"/>
        </w:rPr>
        <w:t xml:space="preserve">. </w:t>
      </w:r>
      <w:r w:rsidR="00020B8E">
        <w:rPr>
          <w:rFonts w:ascii="Times New Roman" w:hAnsi="Times New Roman"/>
          <w:color w:val="000000" w:themeColor="text1"/>
          <w:sz w:val="28"/>
          <w:szCs w:val="28"/>
        </w:rPr>
        <w:t xml:space="preserve"> Izteikt 7.4.1.apakšpunktu šādā redakcijā:</w:t>
      </w:r>
    </w:p>
    <w:p w14:paraId="1B1DF3DD" w14:textId="20296DC9" w:rsidR="00020B8E" w:rsidRDefault="00020B8E" w:rsidP="008B67F1">
      <w:pPr>
        <w:spacing w:after="0" w:line="240" w:lineRule="auto"/>
        <w:ind w:left="567"/>
        <w:jc w:val="both"/>
        <w:rPr>
          <w:rFonts w:ascii="Times New Roman" w:hAnsi="Times New Roman"/>
          <w:color w:val="000000" w:themeColor="text1"/>
          <w:sz w:val="28"/>
          <w:szCs w:val="28"/>
        </w:rPr>
      </w:pPr>
      <w:bookmarkStart w:id="3" w:name="_Hlk32917934"/>
      <w:r>
        <w:rPr>
          <w:rFonts w:ascii="Times New Roman" w:hAnsi="Times New Roman"/>
          <w:color w:val="000000" w:themeColor="text1"/>
          <w:sz w:val="28"/>
          <w:szCs w:val="28"/>
        </w:rPr>
        <w:lastRenderedPageBreak/>
        <w:t>“</w:t>
      </w:r>
      <w:r w:rsidRPr="00020B8E">
        <w:rPr>
          <w:rFonts w:ascii="Times New Roman" w:hAnsi="Times New Roman"/>
          <w:color w:val="000000" w:themeColor="text1"/>
          <w:sz w:val="28"/>
          <w:szCs w:val="28"/>
        </w:rPr>
        <w:t>7.4.1. darbībai nepieciešamo konsultāciju telpu un nodarbību telpu īres, apsaimniekošanas izdevumu un komunālo pakalpojumu apmaksai, sakaru nodrošināšanai un aprīkojumam</w:t>
      </w:r>
      <w:bookmarkEnd w:id="3"/>
      <w:r w:rsidRPr="00020B8E">
        <w:rPr>
          <w:rFonts w:ascii="Times New Roman" w:hAnsi="Times New Roman"/>
          <w:color w:val="000000" w:themeColor="text1"/>
          <w:sz w:val="28"/>
          <w:szCs w:val="28"/>
        </w:rPr>
        <w:t>;</w:t>
      </w:r>
      <w:r>
        <w:rPr>
          <w:rFonts w:ascii="Times New Roman" w:hAnsi="Times New Roman"/>
          <w:color w:val="000000" w:themeColor="text1"/>
          <w:sz w:val="28"/>
          <w:szCs w:val="28"/>
        </w:rPr>
        <w:t>”</w:t>
      </w:r>
      <w:r w:rsidR="004575D2">
        <w:rPr>
          <w:rFonts w:ascii="Times New Roman" w:hAnsi="Times New Roman"/>
          <w:color w:val="000000" w:themeColor="text1"/>
          <w:sz w:val="28"/>
          <w:szCs w:val="28"/>
        </w:rPr>
        <w:t>.</w:t>
      </w:r>
    </w:p>
    <w:p w14:paraId="6ECC64D2" w14:textId="3244C41A" w:rsidR="00020B8E" w:rsidRDefault="00020B8E" w:rsidP="00020B8E">
      <w:pPr>
        <w:spacing w:after="0" w:line="240" w:lineRule="auto"/>
        <w:jc w:val="both"/>
        <w:rPr>
          <w:rFonts w:ascii="Times New Roman" w:hAnsi="Times New Roman"/>
          <w:color w:val="000000" w:themeColor="text1"/>
          <w:sz w:val="28"/>
          <w:szCs w:val="28"/>
        </w:rPr>
      </w:pPr>
    </w:p>
    <w:p w14:paraId="1323DE02" w14:textId="44CDC653" w:rsidR="00020B8E" w:rsidRDefault="00295975" w:rsidP="00020B8E">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020B8E">
        <w:rPr>
          <w:rFonts w:ascii="Times New Roman" w:hAnsi="Times New Roman"/>
          <w:color w:val="000000" w:themeColor="text1"/>
          <w:sz w:val="28"/>
          <w:szCs w:val="28"/>
        </w:rPr>
        <w:t>. Papildināt noteikumus ar 7.6. apakšpunktu šādā redakcijā:</w:t>
      </w:r>
    </w:p>
    <w:p w14:paraId="1FCFF236" w14:textId="7D377B9B" w:rsidR="00020B8E" w:rsidRDefault="00020B8E" w:rsidP="008B67F1">
      <w:pPr>
        <w:spacing w:after="0" w:line="240" w:lineRule="auto"/>
        <w:ind w:left="567"/>
        <w:jc w:val="both"/>
        <w:rPr>
          <w:rFonts w:ascii="Times New Roman" w:hAnsi="Times New Roman"/>
          <w:color w:val="000000" w:themeColor="text1"/>
          <w:sz w:val="28"/>
          <w:szCs w:val="28"/>
        </w:rPr>
      </w:pPr>
      <w:bookmarkStart w:id="4" w:name="_Hlk32918002"/>
      <w:r>
        <w:rPr>
          <w:rFonts w:ascii="Times New Roman" w:hAnsi="Times New Roman"/>
          <w:color w:val="000000" w:themeColor="text1"/>
          <w:sz w:val="28"/>
          <w:szCs w:val="28"/>
        </w:rPr>
        <w:t>“</w:t>
      </w:r>
      <w:r w:rsidRPr="00020B8E">
        <w:rPr>
          <w:rFonts w:ascii="Times New Roman" w:hAnsi="Times New Roman"/>
          <w:color w:val="000000" w:themeColor="text1"/>
          <w:sz w:val="28"/>
          <w:szCs w:val="28"/>
        </w:rPr>
        <w:t xml:space="preserve">7.6. citiem </w:t>
      </w:r>
      <w:r w:rsidR="004575D2" w:rsidRPr="00020B8E">
        <w:rPr>
          <w:rFonts w:ascii="Times New Roman" w:hAnsi="Times New Roman"/>
          <w:color w:val="000000" w:themeColor="text1"/>
          <w:sz w:val="28"/>
          <w:szCs w:val="28"/>
        </w:rPr>
        <w:t>izdevumiem</w:t>
      </w:r>
      <w:r w:rsidR="004575D2">
        <w:rPr>
          <w:rFonts w:ascii="Times New Roman" w:hAnsi="Times New Roman"/>
          <w:color w:val="000000" w:themeColor="text1"/>
          <w:sz w:val="28"/>
          <w:szCs w:val="28"/>
        </w:rPr>
        <w:t>, kas saistīti ar</w:t>
      </w:r>
      <w:r w:rsidR="004575D2" w:rsidRPr="00020B8E">
        <w:rPr>
          <w:rFonts w:ascii="Times New Roman" w:hAnsi="Times New Roman"/>
          <w:color w:val="000000" w:themeColor="text1"/>
          <w:sz w:val="28"/>
          <w:szCs w:val="28"/>
        </w:rPr>
        <w:t xml:space="preserve"> </w:t>
      </w:r>
      <w:r w:rsidRPr="00020B8E">
        <w:rPr>
          <w:rFonts w:ascii="Times New Roman" w:hAnsi="Times New Roman"/>
          <w:color w:val="000000" w:themeColor="text1"/>
          <w:sz w:val="28"/>
          <w:szCs w:val="28"/>
        </w:rPr>
        <w:t xml:space="preserve">pakalpojuma </w:t>
      </w:r>
      <w:r w:rsidR="004575D2">
        <w:rPr>
          <w:rFonts w:ascii="Times New Roman" w:hAnsi="Times New Roman"/>
          <w:color w:val="000000" w:themeColor="text1"/>
          <w:sz w:val="28"/>
          <w:szCs w:val="28"/>
        </w:rPr>
        <w:t>nodrošināšanu</w:t>
      </w:r>
      <w:r w:rsidRPr="00020B8E">
        <w:rPr>
          <w:rFonts w:ascii="Times New Roman" w:hAnsi="Times New Roman"/>
          <w:color w:val="000000" w:themeColor="text1"/>
          <w:sz w:val="28"/>
          <w:szCs w:val="28"/>
        </w:rPr>
        <w:t xml:space="preserve"> </w:t>
      </w:r>
      <w:bookmarkEnd w:id="4"/>
      <w:r>
        <w:rPr>
          <w:rFonts w:ascii="Times New Roman" w:hAnsi="Times New Roman"/>
          <w:color w:val="000000" w:themeColor="text1"/>
          <w:sz w:val="28"/>
          <w:szCs w:val="28"/>
        </w:rPr>
        <w:t>.”</w:t>
      </w:r>
      <w:r w:rsidR="004575D2">
        <w:rPr>
          <w:rFonts w:ascii="Times New Roman" w:hAnsi="Times New Roman"/>
          <w:color w:val="000000" w:themeColor="text1"/>
          <w:sz w:val="28"/>
          <w:szCs w:val="28"/>
        </w:rPr>
        <w:t>.</w:t>
      </w:r>
    </w:p>
    <w:p w14:paraId="011255EA" w14:textId="3776AB41" w:rsidR="00020B8E" w:rsidRDefault="00020B8E" w:rsidP="00020B8E">
      <w:pPr>
        <w:spacing w:after="0" w:line="240" w:lineRule="auto"/>
        <w:jc w:val="both"/>
        <w:rPr>
          <w:rFonts w:ascii="Times New Roman" w:hAnsi="Times New Roman"/>
          <w:color w:val="000000" w:themeColor="text1"/>
          <w:sz w:val="28"/>
          <w:szCs w:val="28"/>
        </w:rPr>
      </w:pPr>
    </w:p>
    <w:p w14:paraId="7AFBDB1B" w14:textId="083DB60C" w:rsidR="00020B8E" w:rsidRDefault="00295975" w:rsidP="00ED09F6">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020B8E">
        <w:rPr>
          <w:rFonts w:ascii="Times New Roman" w:hAnsi="Times New Roman"/>
          <w:color w:val="000000" w:themeColor="text1"/>
          <w:sz w:val="28"/>
          <w:szCs w:val="28"/>
        </w:rPr>
        <w:t xml:space="preserve">. </w:t>
      </w:r>
      <w:r w:rsidR="00ED09F6">
        <w:rPr>
          <w:rFonts w:ascii="Times New Roman" w:hAnsi="Times New Roman"/>
          <w:color w:val="000000" w:themeColor="text1"/>
          <w:sz w:val="28"/>
          <w:szCs w:val="28"/>
        </w:rPr>
        <w:t>Svītrot</w:t>
      </w:r>
      <w:r w:rsidR="00020B8E">
        <w:rPr>
          <w:rFonts w:ascii="Times New Roman" w:hAnsi="Times New Roman"/>
          <w:color w:val="000000" w:themeColor="text1"/>
          <w:sz w:val="28"/>
          <w:szCs w:val="28"/>
        </w:rPr>
        <w:t xml:space="preserve"> 8.2.</w:t>
      </w:r>
      <w:r w:rsidR="008B67F1">
        <w:rPr>
          <w:rFonts w:ascii="Times New Roman" w:hAnsi="Times New Roman"/>
          <w:color w:val="000000" w:themeColor="text1"/>
          <w:sz w:val="28"/>
          <w:szCs w:val="28"/>
        </w:rPr>
        <w:t xml:space="preserve"> </w:t>
      </w:r>
      <w:r w:rsidR="00020B8E">
        <w:rPr>
          <w:rFonts w:ascii="Times New Roman" w:hAnsi="Times New Roman"/>
          <w:color w:val="000000" w:themeColor="text1"/>
          <w:sz w:val="28"/>
          <w:szCs w:val="28"/>
        </w:rPr>
        <w:t>apakšpunkt</w:t>
      </w:r>
      <w:r w:rsidR="00ED09F6">
        <w:rPr>
          <w:rFonts w:ascii="Times New Roman" w:hAnsi="Times New Roman"/>
          <w:color w:val="000000" w:themeColor="text1"/>
          <w:sz w:val="28"/>
          <w:szCs w:val="28"/>
        </w:rPr>
        <w:t xml:space="preserve">ā vārdus: “ telpu īres” . </w:t>
      </w:r>
    </w:p>
    <w:p w14:paraId="5D1A4695" w14:textId="77777777" w:rsidR="00E3337C" w:rsidRDefault="00E3337C" w:rsidP="00363C1F">
      <w:pPr>
        <w:tabs>
          <w:tab w:val="left" w:pos="284"/>
        </w:tabs>
        <w:spacing w:after="0" w:line="240" w:lineRule="auto"/>
        <w:jc w:val="both"/>
        <w:rPr>
          <w:rFonts w:ascii="Times New Roman" w:hAnsi="Times New Roman"/>
          <w:color w:val="000000" w:themeColor="text1"/>
          <w:sz w:val="28"/>
          <w:szCs w:val="28"/>
        </w:rPr>
      </w:pPr>
    </w:p>
    <w:p w14:paraId="26BA00AE" w14:textId="7B1E2903" w:rsidR="00E3337C" w:rsidRDefault="00ED09F6" w:rsidP="00363C1F">
      <w:pPr>
        <w:tabs>
          <w:tab w:val="left" w:pos="284"/>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E3337C">
        <w:rPr>
          <w:rFonts w:ascii="Times New Roman" w:hAnsi="Times New Roman"/>
          <w:color w:val="000000" w:themeColor="text1"/>
          <w:sz w:val="28"/>
          <w:szCs w:val="28"/>
        </w:rPr>
        <w:t>. Aizstāt 15. punktā skaitli “10” ar skaitli “25”.</w:t>
      </w:r>
    </w:p>
    <w:p w14:paraId="7465F733" w14:textId="77777777" w:rsidR="00E3337C" w:rsidRDefault="00E3337C" w:rsidP="00363C1F">
      <w:pPr>
        <w:tabs>
          <w:tab w:val="left" w:pos="284"/>
        </w:tabs>
        <w:spacing w:after="0" w:line="240" w:lineRule="auto"/>
        <w:jc w:val="both"/>
        <w:rPr>
          <w:rFonts w:ascii="Times New Roman" w:hAnsi="Times New Roman"/>
          <w:color w:val="000000" w:themeColor="text1"/>
          <w:sz w:val="28"/>
          <w:szCs w:val="28"/>
        </w:rPr>
      </w:pPr>
    </w:p>
    <w:p w14:paraId="02839305" w14:textId="73E6283B" w:rsidR="00E3337C" w:rsidRDefault="00ED09F6" w:rsidP="00363C1F">
      <w:pPr>
        <w:tabs>
          <w:tab w:val="left" w:pos="284"/>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E3337C">
        <w:rPr>
          <w:rFonts w:ascii="Times New Roman" w:hAnsi="Times New Roman"/>
          <w:color w:val="000000" w:themeColor="text1"/>
          <w:sz w:val="28"/>
          <w:szCs w:val="28"/>
        </w:rPr>
        <w:t xml:space="preserve">. </w:t>
      </w:r>
      <w:r w:rsidR="00374578">
        <w:rPr>
          <w:rFonts w:ascii="Times New Roman" w:hAnsi="Times New Roman"/>
          <w:color w:val="000000" w:themeColor="text1"/>
          <w:sz w:val="28"/>
          <w:szCs w:val="28"/>
        </w:rPr>
        <w:t>.Papildināt noteikumus ar</w:t>
      </w:r>
      <w:r w:rsidR="006232C0">
        <w:rPr>
          <w:rFonts w:ascii="Times New Roman" w:hAnsi="Times New Roman"/>
          <w:color w:val="000000" w:themeColor="text1"/>
          <w:sz w:val="28"/>
          <w:szCs w:val="28"/>
        </w:rPr>
        <w:t xml:space="preserve"> </w:t>
      </w:r>
      <w:r w:rsidR="00E3337C">
        <w:rPr>
          <w:rFonts w:ascii="Times New Roman" w:hAnsi="Times New Roman"/>
          <w:color w:val="000000" w:themeColor="text1"/>
          <w:sz w:val="28"/>
          <w:szCs w:val="28"/>
        </w:rPr>
        <w:t>17.</w:t>
      </w:r>
      <w:r w:rsidR="00020B8E">
        <w:rPr>
          <w:rFonts w:ascii="Times New Roman" w:hAnsi="Times New Roman"/>
          <w:color w:val="000000" w:themeColor="text1"/>
          <w:sz w:val="28"/>
          <w:szCs w:val="28"/>
        </w:rPr>
        <w:t>2</w:t>
      </w:r>
      <w:r w:rsidR="00D579E7">
        <w:rPr>
          <w:rFonts w:ascii="Times New Roman" w:hAnsi="Times New Roman"/>
          <w:color w:val="000000" w:themeColor="text1"/>
          <w:sz w:val="28"/>
          <w:szCs w:val="28"/>
        </w:rPr>
        <w:t>.</w:t>
      </w:r>
      <w:r w:rsidR="00020B8E" w:rsidRPr="00020B8E">
        <w:rPr>
          <w:rFonts w:ascii="Times New Roman" w:hAnsi="Times New Roman"/>
          <w:color w:val="000000" w:themeColor="text1"/>
          <w:sz w:val="28"/>
          <w:szCs w:val="28"/>
          <w:vertAlign w:val="superscript"/>
        </w:rPr>
        <w:t>1</w:t>
      </w:r>
      <w:r w:rsidR="00D579E7">
        <w:rPr>
          <w:rFonts w:ascii="Times New Roman" w:hAnsi="Times New Roman"/>
          <w:color w:val="000000" w:themeColor="text1"/>
          <w:sz w:val="28"/>
          <w:szCs w:val="28"/>
        </w:rPr>
        <w:t xml:space="preserve"> </w:t>
      </w:r>
      <w:r w:rsidR="00E3337C">
        <w:rPr>
          <w:rFonts w:ascii="Times New Roman" w:hAnsi="Times New Roman"/>
          <w:color w:val="000000" w:themeColor="text1"/>
          <w:sz w:val="28"/>
          <w:szCs w:val="28"/>
        </w:rPr>
        <w:t xml:space="preserve"> apakšpunktu šādā redakcijā:</w:t>
      </w:r>
    </w:p>
    <w:p w14:paraId="5FD210F6" w14:textId="2AAEEDCB" w:rsidR="00E3337C" w:rsidRDefault="00E3337C" w:rsidP="00E3337C">
      <w:pPr>
        <w:tabs>
          <w:tab w:val="left" w:pos="284"/>
        </w:tabs>
        <w:spacing w:after="0" w:line="240" w:lineRule="auto"/>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E3337C">
        <w:rPr>
          <w:rFonts w:ascii="Times New Roman" w:hAnsi="Times New Roman"/>
          <w:color w:val="000000" w:themeColor="text1"/>
          <w:sz w:val="28"/>
          <w:szCs w:val="28"/>
        </w:rPr>
        <w:t>17.</w:t>
      </w:r>
      <w:r w:rsidR="00020B8E">
        <w:rPr>
          <w:rFonts w:ascii="Times New Roman" w:hAnsi="Times New Roman"/>
          <w:color w:val="000000" w:themeColor="text1"/>
          <w:sz w:val="28"/>
          <w:szCs w:val="28"/>
        </w:rPr>
        <w:t>2</w:t>
      </w:r>
      <w:r w:rsidRPr="00E3337C">
        <w:rPr>
          <w:rFonts w:ascii="Times New Roman" w:hAnsi="Times New Roman"/>
          <w:color w:val="000000" w:themeColor="text1"/>
          <w:sz w:val="28"/>
          <w:szCs w:val="28"/>
        </w:rPr>
        <w:t>.</w:t>
      </w:r>
      <w:r w:rsidR="00020B8E" w:rsidRPr="00020B8E">
        <w:rPr>
          <w:rFonts w:ascii="Times New Roman" w:hAnsi="Times New Roman"/>
          <w:color w:val="000000" w:themeColor="text1"/>
          <w:sz w:val="28"/>
          <w:szCs w:val="28"/>
          <w:vertAlign w:val="superscript"/>
        </w:rPr>
        <w:t>1</w:t>
      </w:r>
      <w:r w:rsidRPr="00E3337C">
        <w:rPr>
          <w:rFonts w:ascii="Times New Roman" w:hAnsi="Times New Roman"/>
          <w:color w:val="000000" w:themeColor="text1"/>
          <w:sz w:val="28"/>
          <w:szCs w:val="28"/>
        </w:rPr>
        <w:t xml:space="preserve"> vienošanos </w:t>
      </w:r>
      <w:r w:rsidR="00D579E7" w:rsidRPr="00E3337C">
        <w:rPr>
          <w:rFonts w:ascii="Times New Roman" w:hAnsi="Times New Roman"/>
          <w:color w:val="000000" w:themeColor="text1"/>
          <w:sz w:val="28"/>
          <w:szCs w:val="28"/>
        </w:rPr>
        <w:t xml:space="preserve">starp bērna likumisko pārstāvi un </w:t>
      </w:r>
      <w:r w:rsidR="00D579E7">
        <w:rPr>
          <w:rFonts w:ascii="Times New Roman" w:hAnsi="Times New Roman"/>
          <w:color w:val="000000" w:themeColor="text1"/>
          <w:sz w:val="28"/>
          <w:szCs w:val="28"/>
        </w:rPr>
        <w:t>b</w:t>
      </w:r>
      <w:r w:rsidR="00D579E7" w:rsidRPr="00E3337C">
        <w:rPr>
          <w:rFonts w:ascii="Times New Roman" w:hAnsi="Times New Roman"/>
          <w:color w:val="000000" w:themeColor="text1"/>
          <w:sz w:val="28"/>
          <w:szCs w:val="28"/>
        </w:rPr>
        <w:t xml:space="preserve">iedrību </w:t>
      </w:r>
      <w:r w:rsidRPr="00E3337C">
        <w:rPr>
          <w:rFonts w:ascii="Times New Roman" w:hAnsi="Times New Roman"/>
          <w:color w:val="000000" w:themeColor="text1"/>
          <w:sz w:val="28"/>
          <w:szCs w:val="28"/>
        </w:rPr>
        <w:t xml:space="preserve">par pakalpojuma </w:t>
      </w:r>
      <w:r w:rsidR="00374578">
        <w:rPr>
          <w:rFonts w:ascii="Times New Roman" w:hAnsi="Times New Roman"/>
          <w:color w:val="000000" w:themeColor="text1"/>
          <w:sz w:val="28"/>
          <w:szCs w:val="28"/>
        </w:rPr>
        <w:t>nodrošināšanu</w:t>
      </w:r>
      <w:r w:rsidRPr="00E3337C">
        <w:rPr>
          <w:rFonts w:ascii="Times New Roman" w:hAnsi="Times New Roman"/>
          <w:color w:val="000000" w:themeColor="text1"/>
          <w:sz w:val="28"/>
          <w:szCs w:val="28"/>
        </w:rPr>
        <w:t>;</w:t>
      </w:r>
      <w:r w:rsidR="00374578">
        <w:rPr>
          <w:rFonts w:ascii="Times New Roman" w:hAnsi="Times New Roman"/>
          <w:color w:val="000000" w:themeColor="text1"/>
          <w:sz w:val="28"/>
          <w:szCs w:val="28"/>
        </w:rPr>
        <w:t>”</w:t>
      </w:r>
      <w:r w:rsidR="00FC0980">
        <w:rPr>
          <w:rFonts w:ascii="Times New Roman" w:hAnsi="Times New Roman"/>
          <w:color w:val="000000" w:themeColor="text1"/>
          <w:sz w:val="28"/>
          <w:szCs w:val="28"/>
        </w:rPr>
        <w:t>.</w:t>
      </w:r>
      <w:r w:rsidRPr="00E3337C">
        <w:rPr>
          <w:rFonts w:ascii="Times New Roman" w:hAnsi="Times New Roman"/>
          <w:color w:val="000000" w:themeColor="text1"/>
          <w:sz w:val="28"/>
          <w:szCs w:val="28"/>
        </w:rPr>
        <w:t xml:space="preserve"> </w:t>
      </w:r>
    </w:p>
    <w:p w14:paraId="022F7E96" w14:textId="0E9C58AC" w:rsidR="0042193D" w:rsidRDefault="0042193D" w:rsidP="00985542">
      <w:pPr>
        <w:spacing w:after="0" w:line="240" w:lineRule="auto"/>
        <w:ind w:left="284" w:hanging="284"/>
        <w:jc w:val="both"/>
        <w:rPr>
          <w:rFonts w:ascii="Times New Roman" w:hAnsi="Times New Roman"/>
          <w:color w:val="000000" w:themeColor="text1"/>
          <w:sz w:val="28"/>
          <w:szCs w:val="28"/>
        </w:rPr>
      </w:pPr>
    </w:p>
    <w:p w14:paraId="73E12B40" w14:textId="6F508F2B" w:rsidR="006232C0" w:rsidRDefault="008B67F1" w:rsidP="00985542">
      <w:pPr>
        <w:spacing w:after="0" w:line="240" w:lineRule="auto"/>
        <w:ind w:left="284" w:hanging="284"/>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ED09F6">
        <w:rPr>
          <w:rFonts w:ascii="Times New Roman" w:hAnsi="Times New Roman"/>
          <w:color w:val="000000" w:themeColor="text1"/>
          <w:sz w:val="28"/>
          <w:szCs w:val="28"/>
        </w:rPr>
        <w:t>0</w:t>
      </w:r>
      <w:r w:rsidR="006232C0">
        <w:rPr>
          <w:rFonts w:ascii="Times New Roman" w:hAnsi="Times New Roman"/>
          <w:color w:val="000000" w:themeColor="text1"/>
          <w:sz w:val="28"/>
          <w:szCs w:val="28"/>
        </w:rPr>
        <w:t xml:space="preserve">. </w:t>
      </w:r>
      <w:r w:rsidR="00CE7BF7">
        <w:rPr>
          <w:rFonts w:ascii="Times New Roman" w:hAnsi="Times New Roman"/>
          <w:color w:val="000000" w:themeColor="text1"/>
          <w:sz w:val="28"/>
          <w:szCs w:val="28"/>
        </w:rPr>
        <w:t xml:space="preserve">Papildināt noteikumus ar </w:t>
      </w:r>
      <w:r w:rsidR="006232C0">
        <w:rPr>
          <w:rFonts w:ascii="Times New Roman" w:hAnsi="Times New Roman"/>
          <w:color w:val="000000" w:themeColor="text1"/>
          <w:sz w:val="28"/>
          <w:szCs w:val="28"/>
        </w:rPr>
        <w:t>18.</w:t>
      </w:r>
      <w:r>
        <w:rPr>
          <w:rFonts w:ascii="Times New Roman" w:hAnsi="Times New Roman"/>
          <w:color w:val="000000" w:themeColor="text1"/>
          <w:sz w:val="28"/>
          <w:szCs w:val="28"/>
        </w:rPr>
        <w:t>1</w:t>
      </w:r>
      <w:r w:rsidR="00FC0980">
        <w:rPr>
          <w:rFonts w:ascii="Times New Roman" w:hAnsi="Times New Roman"/>
          <w:color w:val="000000" w:themeColor="text1"/>
          <w:sz w:val="28"/>
          <w:szCs w:val="28"/>
        </w:rPr>
        <w:t>.</w:t>
      </w:r>
      <w:r w:rsidR="00CE7BF7" w:rsidRPr="00510D72">
        <w:rPr>
          <w:rFonts w:ascii="Times New Roman" w:hAnsi="Times New Roman"/>
          <w:color w:val="000000" w:themeColor="text1"/>
          <w:sz w:val="28"/>
          <w:szCs w:val="28"/>
          <w:vertAlign w:val="superscript"/>
        </w:rPr>
        <w:t>1</w:t>
      </w:r>
      <w:r w:rsidR="006232C0">
        <w:rPr>
          <w:rFonts w:ascii="Times New Roman" w:hAnsi="Times New Roman"/>
          <w:color w:val="000000" w:themeColor="text1"/>
          <w:sz w:val="28"/>
          <w:szCs w:val="28"/>
        </w:rPr>
        <w:t xml:space="preserve"> apakšpunktu šādā redakcijā:</w:t>
      </w:r>
    </w:p>
    <w:p w14:paraId="5DD79F83" w14:textId="13E55E10" w:rsidR="006232C0" w:rsidRDefault="008B67F1" w:rsidP="006232C0">
      <w:pPr>
        <w:spacing w:after="0" w:line="240" w:lineRule="auto"/>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6232C0" w:rsidRPr="006232C0">
        <w:rPr>
          <w:rFonts w:ascii="Times New Roman" w:hAnsi="Times New Roman"/>
          <w:color w:val="000000" w:themeColor="text1"/>
          <w:sz w:val="28"/>
          <w:szCs w:val="28"/>
        </w:rPr>
        <w:t>18.</w:t>
      </w:r>
      <w:r>
        <w:rPr>
          <w:rFonts w:ascii="Times New Roman" w:hAnsi="Times New Roman"/>
          <w:color w:val="000000" w:themeColor="text1"/>
          <w:sz w:val="28"/>
          <w:szCs w:val="28"/>
        </w:rPr>
        <w:t>1.</w:t>
      </w:r>
      <w:r w:rsidR="00CE7BF7" w:rsidRPr="00510D72">
        <w:rPr>
          <w:rFonts w:ascii="Times New Roman" w:hAnsi="Times New Roman"/>
          <w:color w:val="000000" w:themeColor="text1"/>
          <w:sz w:val="28"/>
          <w:szCs w:val="28"/>
          <w:vertAlign w:val="superscript"/>
        </w:rPr>
        <w:t>1</w:t>
      </w:r>
      <w:r w:rsidR="006232C0" w:rsidRPr="006232C0">
        <w:rPr>
          <w:rFonts w:ascii="Times New Roman" w:hAnsi="Times New Roman"/>
          <w:color w:val="000000" w:themeColor="text1"/>
          <w:sz w:val="28"/>
          <w:szCs w:val="28"/>
        </w:rPr>
        <w:t xml:space="preserve"> noslēdz ar </w:t>
      </w:r>
      <w:r w:rsidR="00CE7BF7">
        <w:rPr>
          <w:rFonts w:ascii="Times New Roman" w:hAnsi="Times New Roman"/>
          <w:color w:val="000000" w:themeColor="text1"/>
          <w:sz w:val="28"/>
          <w:szCs w:val="28"/>
        </w:rPr>
        <w:t xml:space="preserve">bērna </w:t>
      </w:r>
      <w:r w:rsidR="006232C0" w:rsidRPr="006232C0">
        <w:rPr>
          <w:rFonts w:ascii="Times New Roman" w:hAnsi="Times New Roman"/>
          <w:color w:val="000000" w:themeColor="text1"/>
          <w:sz w:val="28"/>
          <w:szCs w:val="28"/>
        </w:rPr>
        <w:t xml:space="preserve">likumisko pārstāvi vienošanos par pakalpojuma </w:t>
      </w:r>
      <w:r w:rsidR="00374578">
        <w:rPr>
          <w:rFonts w:ascii="Times New Roman" w:hAnsi="Times New Roman"/>
          <w:color w:val="000000" w:themeColor="text1"/>
          <w:sz w:val="28"/>
          <w:szCs w:val="28"/>
        </w:rPr>
        <w:t>nodrošināšanu</w:t>
      </w:r>
      <w:r w:rsidR="006232C0" w:rsidRPr="006232C0">
        <w:rPr>
          <w:rFonts w:ascii="Times New Roman" w:hAnsi="Times New Roman"/>
          <w:color w:val="000000" w:themeColor="text1"/>
          <w:sz w:val="28"/>
          <w:szCs w:val="28"/>
        </w:rPr>
        <w:t>;</w:t>
      </w:r>
      <w:r w:rsidR="00CE7BF7">
        <w:rPr>
          <w:rFonts w:ascii="Times New Roman" w:hAnsi="Times New Roman"/>
          <w:color w:val="000000" w:themeColor="text1"/>
          <w:sz w:val="28"/>
          <w:szCs w:val="28"/>
        </w:rPr>
        <w:t>”</w:t>
      </w:r>
      <w:r w:rsidR="00FC0980">
        <w:rPr>
          <w:rFonts w:ascii="Times New Roman" w:hAnsi="Times New Roman"/>
          <w:color w:val="000000" w:themeColor="text1"/>
          <w:sz w:val="28"/>
          <w:szCs w:val="28"/>
        </w:rPr>
        <w:t>.</w:t>
      </w:r>
    </w:p>
    <w:p w14:paraId="2C073597" w14:textId="77777777" w:rsidR="00F26C34" w:rsidRDefault="00F26C34" w:rsidP="006232C0">
      <w:pPr>
        <w:spacing w:after="0" w:line="240" w:lineRule="auto"/>
        <w:ind w:left="567"/>
        <w:jc w:val="both"/>
        <w:rPr>
          <w:rFonts w:ascii="Times New Roman" w:hAnsi="Times New Roman"/>
          <w:color w:val="000000" w:themeColor="text1"/>
          <w:sz w:val="28"/>
          <w:szCs w:val="28"/>
        </w:rPr>
      </w:pPr>
    </w:p>
    <w:p w14:paraId="22FCB3BA" w14:textId="63ECEEF3" w:rsidR="0042193D" w:rsidRPr="00E3337C" w:rsidRDefault="008B67F1" w:rsidP="00985542">
      <w:pPr>
        <w:spacing w:after="0" w:line="240" w:lineRule="auto"/>
        <w:ind w:left="284" w:hanging="284"/>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ED09F6">
        <w:rPr>
          <w:rFonts w:ascii="Times New Roman" w:hAnsi="Times New Roman"/>
          <w:color w:val="000000" w:themeColor="text1"/>
          <w:sz w:val="28"/>
          <w:szCs w:val="28"/>
        </w:rPr>
        <w:t>1</w:t>
      </w:r>
      <w:r w:rsidR="001450CB" w:rsidRPr="00E3337C">
        <w:rPr>
          <w:rFonts w:ascii="Times New Roman" w:hAnsi="Times New Roman"/>
          <w:color w:val="000000" w:themeColor="text1"/>
          <w:sz w:val="28"/>
          <w:szCs w:val="28"/>
        </w:rPr>
        <w:t>.</w:t>
      </w:r>
      <w:r w:rsidR="0042193D" w:rsidRPr="006232C0">
        <w:rPr>
          <w:rFonts w:ascii="Times New Roman" w:hAnsi="Times New Roman"/>
          <w:color w:val="000000" w:themeColor="text1"/>
          <w:sz w:val="28"/>
          <w:szCs w:val="28"/>
        </w:rPr>
        <w:t>Izteikt 22.punktu</w:t>
      </w:r>
      <w:r w:rsidR="0042193D" w:rsidRPr="00E3337C">
        <w:rPr>
          <w:rFonts w:ascii="Times New Roman" w:hAnsi="Times New Roman"/>
          <w:color w:val="000000" w:themeColor="text1"/>
          <w:sz w:val="28"/>
          <w:szCs w:val="28"/>
        </w:rPr>
        <w:t xml:space="preserve"> šādā redakcijā:</w:t>
      </w:r>
    </w:p>
    <w:p w14:paraId="0E577E5C" w14:textId="4253EA45" w:rsidR="001450CB" w:rsidRPr="00E3337C" w:rsidRDefault="0042193D" w:rsidP="006232C0">
      <w:pPr>
        <w:spacing w:after="0" w:line="240" w:lineRule="auto"/>
        <w:ind w:left="567"/>
        <w:jc w:val="both"/>
        <w:rPr>
          <w:rFonts w:ascii="Times New Roman" w:hAnsi="Times New Roman"/>
          <w:color w:val="000000" w:themeColor="text1"/>
          <w:sz w:val="28"/>
          <w:szCs w:val="28"/>
        </w:rPr>
      </w:pPr>
      <w:r w:rsidRPr="00E3337C">
        <w:rPr>
          <w:rFonts w:ascii="Times New Roman" w:hAnsi="Times New Roman"/>
          <w:color w:val="000000" w:themeColor="text1"/>
          <w:sz w:val="28"/>
          <w:szCs w:val="28"/>
        </w:rPr>
        <w:t>“</w:t>
      </w:r>
      <w:r w:rsidR="006232C0" w:rsidRPr="006232C0">
        <w:rPr>
          <w:rFonts w:ascii="Times New Roman" w:hAnsi="Times New Roman"/>
          <w:color w:val="000000" w:themeColor="text1"/>
          <w:sz w:val="28"/>
          <w:szCs w:val="28"/>
        </w:rPr>
        <w:t xml:space="preserve">22. Uz laiku, kamēr bērns </w:t>
      </w:r>
      <w:r w:rsidR="00E0670C">
        <w:rPr>
          <w:rFonts w:ascii="Times New Roman" w:hAnsi="Times New Roman"/>
          <w:color w:val="000000" w:themeColor="text1"/>
          <w:sz w:val="28"/>
          <w:szCs w:val="28"/>
        </w:rPr>
        <w:t>ārstējas</w:t>
      </w:r>
      <w:r w:rsidR="006232C0" w:rsidRPr="006232C0">
        <w:rPr>
          <w:rFonts w:ascii="Times New Roman" w:hAnsi="Times New Roman"/>
          <w:color w:val="000000" w:themeColor="text1"/>
          <w:sz w:val="28"/>
          <w:szCs w:val="28"/>
        </w:rPr>
        <w:t xml:space="preserve"> stacionārā ārstniecības iestādē vai </w:t>
      </w:r>
      <w:r w:rsidR="00ED09F6">
        <w:rPr>
          <w:rFonts w:ascii="Times New Roman" w:hAnsi="Times New Roman"/>
          <w:color w:val="000000" w:themeColor="text1"/>
          <w:sz w:val="28"/>
          <w:szCs w:val="28"/>
        </w:rPr>
        <w:t xml:space="preserve">ierobežotu laiku </w:t>
      </w:r>
      <w:r w:rsidR="00E0670C">
        <w:rPr>
          <w:rFonts w:ascii="Times New Roman" w:hAnsi="Times New Roman"/>
          <w:color w:val="000000" w:themeColor="text1"/>
          <w:sz w:val="28"/>
          <w:szCs w:val="28"/>
        </w:rPr>
        <w:t>saņem pakalpojumu</w:t>
      </w:r>
      <w:r w:rsidR="006232C0" w:rsidRPr="006232C0">
        <w:rPr>
          <w:rFonts w:ascii="Times New Roman" w:hAnsi="Times New Roman"/>
          <w:color w:val="000000" w:themeColor="text1"/>
          <w:sz w:val="28"/>
          <w:szCs w:val="28"/>
        </w:rPr>
        <w:t xml:space="preserve"> sociālās aprūpes vai sociālās rehabilitācijas institūcijā, pakalpojumu turpina nodrošināt bērna ģimenes locekļiem</w:t>
      </w:r>
      <w:r w:rsidR="001450CB" w:rsidRPr="00E3337C">
        <w:rPr>
          <w:rFonts w:ascii="Times New Roman" w:hAnsi="Times New Roman"/>
          <w:color w:val="000000" w:themeColor="text1"/>
          <w:sz w:val="28"/>
          <w:szCs w:val="28"/>
        </w:rPr>
        <w:t>.“</w:t>
      </w:r>
      <w:r w:rsidR="006232C0">
        <w:rPr>
          <w:rFonts w:ascii="Times New Roman" w:hAnsi="Times New Roman"/>
          <w:color w:val="000000" w:themeColor="text1"/>
          <w:sz w:val="28"/>
          <w:szCs w:val="28"/>
        </w:rPr>
        <w:t>.</w:t>
      </w:r>
    </w:p>
    <w:p w14:paraId="36026A44" w14:textId="61297417" w:rsidR="0042193D" w:rsidRPr="00E3337C" w:rsidRDefault="001450CB" w:rsidP="00985542">
      <w:pPr>
        <w:spacing w:after="0" w:line="240" w:lineRule="auto"/>
        <w:ind w:left="284" w:hanging="284"/>
        <w:jc w:val="both"/>
        <w:rPr>
          <w:rFonts w:ascii="Times New Roman" w:hAnsi="Times New Roman"/>
          <w:color w:val="000000" w:themeColor="text1"/>
          <w:sz w:val="28"/>
          <w:szCs w:val="28"/>
        </w:rPr>
      </w:pPr>
      <w:r w:rsidRPr="00E3337C">
        <w:rPr>
          <w:rFonts w:ascii="Times New Roman" w:hAnsi="Times New Roman"/>
          <w:color w:val="000000" w:themeColor="text1"/>
          <w:sz w:val="28"/>
          <w:szCs w:val="28"/>
        </w:rPr>
        <w:t xml:space="preserve"> </w:t>
      </w:r>
    </w:p>
    <w:p w14:paraId="7C7007B9" w14:textId="3F198A8B" w:rsidR="00985542" w:rsidRPr="00E3337C" w:rsidRDefault="008B67F1" w:rsidP="00985542">
      <w:pPr>
        <w:spacing w:after="0" w:line="240" w:lineRule="auto"/>
        <w:ind w:left="284" w:hanging="284"/>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ED09F6">
        <w:rPr>
          <w:rFonts w:ascii="Times New Roman" w:hAnsi="Times New Roman"/>
          <w:color w:val="000000" w:themeColor="text1"/>
          <w:sz w:val="28"/>
          <w:szCs w:val="28"/>
        </w:rPr>
        <w:t>2</w:t>
      </w:r>
      <w:r w:rsidR="006232C0">
        <w:rPr>
          <w:rFonts w:ascii="Times New Roman" w:hAnsi="Times New Roman"/>
          <w:color w:val="000000" w:themeColor="text1"/>
          <w:sz w:val="28"/>
          <w:szCs w:val="28"/>
        </w:rPr>
        <w:t xml:space="preserve">. </w:t>
      </w:r>
      <w:r w:rsidR="0042193D" w:rsidRPr="00E3337C">
        <w:rPr>
          <w:rFonts w:ascii="Times New Roman" w:hAnsi="Times New Roman"/>
          <w:color w:val="000000" w:themeColor="text1"/>
          <w:sz w:val="28"/>
          <w:szCs w:val="28"/>
        </w:rPr>
        <w:t>.</w:t>
      </w:r>
      <w:r w:rsidR="00985542" w:rsidRPr="00E3337C">
        <w:rPr>
          <w:rFonts w:ascii="Times New Roman" w:hAnsi="Times New Roman"/>
          <w:color w:val="000000" w:themeColor="text1"/>
          <w:sz w:val="28"/>
          <w:szCs w:val="28"/>
        </w:rPr>
        <w:t xml:space="preserve">Papildināt noteikumus ar </w:t>
      </w:r>
      <w:bookmarkStart w:id="5" w:name="_Hlk22204340"/>
      <w:bookmarkStart w:id="6" w:name="_Hlk22204269"/>
      <w:r w:rsidR="00985542" w:rsidRPr="00E3337C">
        <w:rPr>
          <w:rFonts w:ascii="Times New Roman" w:hAnsi="Times New Roman"/>
          <w:color w:val="000000" w:themeColor="text1"/>
          <w:sz w:val="28"/>
          <w:szCs w:val="28"/>
        </w:rPr>
        <w:t>22.</w:t>
      </w:r>
      <w:r w:rsidR="00985542" w:rsidRPr="00E3337C">
        <w:rPr>
          <w:rFonts w:ascii="Times New Roman" w:hAnsi="Times New Roman"/>
          <w:color w:val="000000" w:themeColor="text1"/>
          <w:sz w:val="28"/>
          <w:szCs w:val="28"/>
          <w:vertAlign w:val="superscript"/>
        </w:rPr>
        <w:t xml:space="preserve">1 </w:t>
      </w:r>
      <w:bookmarkEnd w:id="5"/>
      <w:r w:rsidR="00F26C34">
        <w:rPr>
          <w:rFonts w:ascii="Times New Roman" w:hAnsi="Times New Roman"/>
          <w:color w:val="000000" w:themeColor="text1"/>
          <w:sz w:val="28"/>
          <w:szCs w:val="28"/>
        </w:rPr>
        <w:t>un</w:t>
      </w:r>
      <w:r>
        <w:rPr>
          <w:rFonts w:ascii="Times New Roman" w:hAnsi="Times New Roman"/>
          <w:color w:val="000000" w:themeColor="text1"/>
          <w:sz w:val="28"/>
          <w:szCs w:val="28"/>
        </w:rPr>
        <w:t xml:space="preserve"> </w:t>
      </w:r>
      <w:r w:rsidR="00F26C34">
        <w:rPr>
          <w:rFonts w:ascii="Times New Roman" w:hAnsi="Times New Roman"/>
          <w:color w:val="000000" w:themeColor="text1"/>
          <w:sz w:val="28"/>
          <w:szCs w:val="28"/>
        </w:rPr>
        <w:t xml:space="preserve"> 2</w:t>
      </w:r>
      <w:r w:rsidR="00985542" w:rsidRPr="00E3337C">
        <w:rPr>
          <w:rFonts w:ascii="Times New Roman" w:hAnsi="Times New Roman"/>
          <w:color w:val="000000" w:themeColor="text1"/>
          <w:sz w:val="28"/>
          <w:szCs w:val="28"/>
        </w:rPr>
        <w:t>2.</w:t>
      </w:r>
      <w:r w:rsidR="00985542" w:rsidRPr="00E3337C">
        <w:rPr>
          <w:rFonts w:ascii="Times New Roman" w:hAnsi="Times New Roman"/>
          <w:color w:val="000000" w:themeColor="text1"/>
          <w:sz w:val="28"/>
          <w:szCs w:val="28"/>
          <w:vertAlign w:val="superscript"/>
        </w:rPr>
        <w:t>2</w:t>
      </w:r>
      <w:bookmarkEnd w:id="6"/>
      <w:r w:rsidR="00985542" w:rsidRPr="00E3337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985542" w:rsidRPr="00E3337C">
        <w:rPr>
          <w:rFonts w:ascii="Times New Roman" w:hAnsi="Times New Roman"/>
          <w:color w:val="000000" w:themeColor="text1"/>
          <w:sz w:val="28"/>
          <w:szCs w:val="28"/>
        </w:rPr>
        <w:t xml:space="preserve"> punkt</w:t>
      </w:r>
      <w:r w:rsidR="00783A73">
        <w:rPr>
          <w:rFonts w:ascii="Times New Roman" w:hAnsi="Times New Roman"/>
          <w:color w:val="000000" w:themeColor="text1"/>
          <w:sz w:val="28"/>
          <w:szCs w:val="28"/>
        </w:rPr>
        <w:t>u</w:t>
      </w:r>
      <w:r w:rsidR="00985542" w:rsidRPr="00E3337C">
        <w:rPr>
          <w:rFonts w:ascii="Times New Roman" w:hAnsi="Times New Roman"/>
          <w:color w:val="000000" w:themeColor="text1"/>
          <w:sz w:val="28"/>
          <w:szCs w:val="28"/>
        </w:rPr>
        <w:t xml:space="preserve"> šādā redakcijā: </w:t>
      </w:r>
    </w:p>
    <w:p w14:paraId="0351B7F7" w14:textId="08FA30BF" w:rsidR="006232C0" w:rsidRPr="006232C0" w:rsidRDefault="006232C0" w:rsidP="00F26C34">
      <w:pPr>
        <w:spacing w:before="240" w:after="0" w:line="240" w:lineRule="auto"/>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6232C0">
        <w:rPr>
          <w:rFonts w:ascii="Times New Roman" w:hAnsi="Times New Roman"/>
          <w:color w:val="000000" w:themeColor="text1"/>
          <w:sz w:val="28"/>
          <w:szCs w:val="28"/>
        </w:rPr>
        <w:t>22.</w:t>
      </w:r>
      <w:r w:rsidRPr="006232C0">
        <w:rPr>
          <w:rFonts w:ascii="Times New Roman" w:hAnsi="Times New Roman"/>
          <w:color w:val="000000" w:themeColor="text1"/>
          <w:sz w:val="28"/>
          <w:szCs w:val="28"/>
          <w:vertAlign w:val="superscript"/>
        </w:rPr>
        <w:t>1</w:t>
      </w:r>
      <w:r w:rsidRPr="006232C0">
        <w:rPr>
          <w:rFonts w:ascii="Times New Roman" w:hAnsi="Times New Roman"/>
          <w:color w:val="000000" w:themeColor="text1"/>
          <w:sz w:val="28"/>
          <w:szCs w:val="28"/>
        </w:rPr>
        <w:t xml:space="preserve"> Pakalpojumu bērnam un </w:t>
      </w:r>
      <w:r w:rsidR="00783A73">
        <w:rPr>
          <w:rFonts w:ascii="Times New Roman" w:hAnsi="Times New Roman"/>
          <w:color w:val="000000" w:themeColor="text1"/>
          <w:sz w:val="28"/>
          <w:szCs w:val="28"/>
        </w:rPr>
        <w:t>viņa</w:t>
      </w:r>
      <w:r w:rsidRPr="006232C0">
        <w:rPr>
          <w:rFonts w:ascii="Times New Roman" w:hAnsi="Times New Roman"/>
          <w:color w:val="000000" w:themeColor="text1"/>
          <w:sz w:val="28"/>
          <w:szCs w:val="28"/>
        </w:rPr>
        <w:t xml:space="preserve"> ģimenes locekļiem izbeidz šādos gadījumos:</w:t>
      </w:r>
    </w:p>
    <w:p w14:paraId="710B31C1" w14:textId="77777777" w:rsidR="006232C0" w:rsidRPr="006232C0" w:rsidRDefault="006232C0" w:rsidP="00F26C34">
      <w:pPr>
        <w:spacing w:before="240" w:after="0" w:line="240" w:lineRule="auto"/>
        <w:ind w:left="567"/>
        <w:jc w:val="both"/>
        <w:rPr>
          <w:rFonts w:ascii="Times New Roman" w:hAnsi="Times New Roman"/>
          <w:color w:val="000000" w:themeColor="text1"/>
          <w:sz w:val="28"/>
          <w:szCs w:val="28"/>
        </w:rPr>
      </w:pPr>
      <w:r w:rsidRPr="006232C0">
        <w:rPr>
          <w:rFonts w:ascii="Times New Roman" w:hAnsi="Times New Roman"/>
          <w:color w:val="000000" w:themeColor="text1"/>
          <w:sz w:val="28"/>
          <w:szCs w:val="28"/>
        </w:rPr>
        <w:t>22.</w:t>
      </w:r>
      <w:r w:rsidRPr="006232C0">
        <w:rPr>
          <w:rFonts w:ascii="Times New Roman" w:hAnsi="Times New Roman"/>
          <w:color w:val="000000" w:themeColor="text1"/>
          <w:sz w:val="28"/>
          <w:szCs w:val="28"/>
          <w:vertAlign w:val="superscript"/>
        </w:rPr>
        <w:t>1</w:t>
      </w:r>
      <w:r w:rsidRPr="006232C0">
        <w:rPr>
          <w:rFonts w:ascii="Times New Roman" w:hAnsi="Times New Roman"/>
          <w:color w:val="000000" w:themeColor="text1"/>
          <w:sz w:val="28"/>
          <w:szCs w:val="28"/>
        </w:rPr>
        <w:t>1. pamatojoties uz bērna likumiskā pārstāvja iesniegumu par atteikšanos no pakalpojuma;</w:t>
      </w:r>
    </w:p>
    <w:p w14:paraId="5580ADB4" w14:textId="2EA699AA" w:rsidR="006232C0" w:rsidRPr="006232C0" w:rsidRDefault="006232C0" w:rsidP="00F26C34">
      <w:pPr>
        <w:spacing w:before="240" w:after="0" w:line="240" w:lineRule="auto"/>
        <w:ind w:left="567"/>
        <w:jc w:val="both"/>
        <w:rPr>
          <w:rFonts w:ascii="Times New Roman" w:hAnsi="Times New Roman"/>
          <w:color w:val="000000" w:themeColor="text1"/>
          <w:sz w:val="28"/>
          <w:szCs w:val="28"/>
        </w:rPr>
      </w:pPr>
      <w:r w:rsidRPr="006232C0">
        <w:rPr>
          <w:rFonts w:ascii="Times New Roman" w:hAnsi="Times New Roman"/>
          <w:color w:val="000000" w:themeColor="text1"/>
          <w:sz w:val="28"/>
          <w:szCs w:val="28"/>
        </w:rPr>
        <w:t>22.</w:t>
      </w:r>
      <w:r w:rsidRPr="006232C0">
        <w:rPr>
          <w:rFonts w:ascii="Times New Roman" w:hAnsi="Times New Roman"/>
          <w:color w:val="000000" w:themeColor="text1"/>
          <w:sz w:val="28"/>
          <w:szCs w:val="28"/>
          <w:vertAlign w:val="superscript"/>
        </w:rPr>
        <w:t>1</w:t>
      </w:r>
      <w:r w:rsidRPr="006232C0">
        <w:rPr>
          <w:rFonts w:ascii="Times New Roman" w:hAnsi="Times New Roman"/>
          <w:color w:val="000000" w:themeColor="text1"/>
          <w:sz w:val="28"/>
          <w:szCs w:val="28"/>
        </w:rPr>
        <w:t>2. bērn</w:t>
      </w:r>
      <w:r w:rsidR="00783A73">
        <w:rPr>
          <w:rFonts w:ascii="Times New Roman" w:hAnsi="Times New Roman"/>
          <w:color w:val="000000" w:themeColor="text1"/>
          <w:sz w:val="28"/>
          <w:szCs w:val="28"/>
        </w:rPr>
        <w:t>am</w:t>
      </w:r>
      <w:r w:rsidRPr="006232C0">
        <w:rPr>
          <w:rFonts w:ascii="Times New Roman" w:hAnsi="Times New Roman"/>
          <w:color w:val="000000" w:themeColor="text1"/>
          <w:sz w:val="28"/>
          <w:szCs w:val="28"/>
        </w:rPr>
        <w:t xml:space="preserve"> sasniedz</w:t>
      </w:r>
      <w:r w:rsidR="00783A73">
        <w:rPr>
          <w:rFonts w:ascii="Times New Roman" w:hAnsi="Times New Roman"/>
          <w:color w:val="000000" w:themeColor="text1"/>
          <w:sz w:val="28"/>
          <w:szCs w:val="28"/>
        </w:rPr>
        <w:t>ot</w:t>
      </w:r>
      <w:r w:rsidRPr="006232C0">
        <w:rPr>
          <w:rFonts w:ascii="Times New Roman" w:hAnsi="Times New Roman"/>
          <w:color w:val="000000" w:themeColor="text1"/>
          <w:sz w:val="28"/>
          <w:szCs w:val="28"/>
        </w:rPr>
        <w:t xml:space="preserve"> 18 gadu vecumu;</w:t>
      </w:r>
    </w:p>
    <w:p w14:paraId="4494B539" w14:textId="4861D39E" w:rsidR="006232C0" w:rsidRPr="006232C0" w:rsidRDefault="006232C0" w:rsidP="00F26C34">
      <w:pPr>
        <w:spacing w:before="240" w:after="0" w:line="240" w:lineRule="auto"/>
        <w:ind w:left="567"/>
        <w:jc w:val="both"/>
        <w:rPr>
          <w:rFonts w:ascii="Times New Roman" w:hAnsi="Times New Roman"/>
          <w:color w:val="000000" w:themeColor="text1"/>
          <w:sz w:val="28"/>
          <w:szCs w:val="28"/>
        </w:rPr>
      </w:pPr>
      <w:r w:rsidRPr="006232C0">
        <w:rPr>
          <w:rFonts w:ascii="Times New Roman" w:hAnsi="Times New Roman"/>
          <w:color w:val="000000" w:themeColor="text1"/>
          <w:sz w:val="28"/>
          <w:szCs w:val="28"/>
        </w:rPr>
        <w:t>22.</w:t>
      </w:r>
      <w:r w:rsidRPr="006232C0">
        <w:rPr>
          <w:rFonts w:ascii="Times New Roman" w:hAnsi="Times New Roman"/>
          <w:color w:val="000000" w:themeColor="text1"/>
          <w:sz w:val="28"/>
          <w:szCs w:val="28"/>
          <w:vertAlign w:val="superscript"/>
        </w:rPr>
        <w:t>1</w:t>
      </w:r>
      <w:r w:rsidRPr="006232C0">
        <w:rPr>
          <w:rFonts w:ascii="Times New Roman" w:hAnsi="Times New Roman"/>
          <w:color w:val="000000" w:themeColor="text1"/>
          <w:sz w:val="28"/>
          <w:szCs w:val="28"/>
        </w:rPr>
        <w:t xml:space="preserve">3. pamatojoties uz starpdisciplinārajā komandā ietilpstošā ārsta atzinumu, ka bērna veselības stāvoklis uzlabojies un viņam nav nepieciešama paliatīvā aprūpe, ko apliecina ieraksts bērna ambulatorajā medicīniskajā kartē; </w:t>
      </w:r>
    </w:p>
    <w:p w14:paraId="17F91597" w14:textId="23A8A419" w:rsidR="006232C0" w:rsidRPr="006232C0" w:rsidRDefault="006232C0" w:rsidP="00F26C34">
      <w:pPr>
        <w:spacing w:before="240" w:after="0" w:line="240" w:lineRule="auto"/>
        <w:ind w:left="567"/>
        <w:jc w:val="both"/>
        <w:rPr>
          <w:rFonts w:ascii="Times New Roman" w:hAnsi="Times New Roman"/>
          <w:color w:val="000000" w:themeColor="text1"/>
          <w:sz w:val="28"/>
          <w:szCs w:val="28"/>
        </w:rPr>
      </w:pPr>
      <w:r w:rsidRPr="006232C0">
        <w:rPr>
          <w:rFonts w:ascii="Times New Roman" w:hAnsi="Times New Roman"/>
          <w:color w:val="000000" w:themeColor="text1"/>
          <w:sz w:val="28"/>
          <w:szCs w:val="28"/>
        </w:rPr>
        <w:t>22.</w:t>
      </w:r>
      <w:r w:rsidRPr="006232C0">
        <w:rPr>
          <w:rFonts w:ascii="Times New Roman" w:hAnsi="Times New Roman"/>
          <w:color w:val="000000" w:themeColor="text1"/>
          <w:sz w:val="28"/>
          <w:szCs w:val="28"/>
          <w:vertAlign w:val="superscript"/>
        </w:rPr>
        <w:t>1</w:t>
      </w:r>
      <w:r w:rsidRPr="006232C0">
        <w:rPr>
          <w:rFonts w:ascii="Times New Roman" w:hAnsi="Times New Roman"/>
          <w:color w:val="000000" w:themeColor="text1"/>
          <w:sz w:val="28"/>
          <w:szCs w:val="28"/>
        </w:rPr>
        <w:t xml:space="preserve">4. </w:t>
      </w:r>
      <w:r w:rsidR="00783A73">
        <w:rPr>
          <w:rFonts w:ascii="Times New Roman" w:hAnsi="Times New Roman"/>
          <w:color w:val="000000" w:themeColor="text1"/>
          <w:sz w:val="28"/>
          <w:szCs w:val="28"/>
        </w:rPr>
        <w:t xml:space="preserve">sakarā ar </w:t>
      </w:r>
      <w:r w:rsidRPr="006232C0">
        <w:rPr>
          <w:rFonts w:ascii="Times New Roman" w:hAnsi="Times New Roman"/>
          <w:color w:val="000000" w:themeColor="text1"/>
          <w:sz w:val="28"/>
          <w:szCs w:val="28"/>
        </w:rPr>
        <w:t xml:space="preserve"> bērna nāv</w:t>
      </w:r>
      <w:r w:rsidR="00783A73">
        <w:rPr>
          <w:rFonts w:ascii="Times New Roman" w:hAnsi="Times New Roman"/>
          <w:color w:val="000000" w:themeColor="text1"/>
          <w:sz w:val="28"/>
          <w:szCs w:val="28"/>
        </w:rPr>
        <w:t>i</w:t>
      </w:r>
      <w:r w:rsidRPr="006232C0">
        <w:rPr>
          <w:rFonts w:ascii="Times New Roman" w:hAnsi="Times New Roman"/>
          <w:color w:val="000000" w:themeColor="text1"/>
          <w:sz w:val="28"/>
          <w:szCs w:val="28"/>
        </w:rPr>
        <w:t>;</w:t>
      </w:r>
    </w:p>
    <w:p w14:paraId="49BDF914" w14:textId="0B66739C" w:rsidR="006232C0" w:rsidRPr="006232C0" w:rsidRDefault="006232C0" w:rsidP="00F26C34">
      <w:pPr>
        <w:spacing w:before="240" w:after="0" w:line="240" w:lineRule="auto"/>
        <w:ind w:left="567"/>
        <w:jc w:val="both"/>
        <w:rPr>
          <w:rFonts w:ascii="Times New Roman" w:hAnsi="Times New Roman"/>
          <w:color w:val="000000" w:themeColor="text1"/>
          <w:sz w:val="28"/>
          <w:szCs w:val="28"/>
        </w:rPr>
      </w:pPr>
      <w:r w:rsidRPr="006232C0">
        <w:rPr>
          <w:rFonts w:ascii="Times New Roman" w:hAnsi="Times New Roman"/>
          <w:color w:val="000000" w:themeColor="text1"/>
          <w:sz w:val="28"/>
          <w:szCs w:val="28"/>
        </w:rPr>
        <w:lastRenderedPageBreak/>
        <w:t>22.</w:t>
      </w:r>
      <w:r w:rsidRPr="006232C0">
        <w:rPr>
          <w:rFonts w:ascii="Times New Roman" w:hAnsi="Times New Roman"/>
          <w:color w:val="000000" w:themeColor="text1"/>
          <w:sz w:val="28"/>
          <w:szCs w:val="28"/>
          <w:vertAlign w:val="superscript"/>
        </w:rPr>
        <w:t>1</w:t>
      </w:r>
      <w:r w:rsidRPr="006232C0">
        <w:rPr>
          <w:rFonts w:ascii="Times New Roman" w:hAnsi="Times New Roman"/>
          <w:color w:val="000000" w:themeColor="text1"/>
          <w:sz w:val="28"/>
          <w:szCs w:val="28"/>
        </w:rPr>
        <w:t>5. bērns ievietots ilgstošas sociālās aprūpes un sociālās rehabilitācijas institūcijā.</w:t>
      </w:r>
    </w:p>
    <w:p w14:paraId="713B7362" w14:textId="696FDB61" w:rsidR="008B67F1" w:rsidRDefault="006232C0" w:rsidP="00F26C34">
      <w:pPr>
        <w:spacing w:before="240" w:after="0" w:line="240" w:lineRule="auto"/>
        <w:ind w:left="567"/>
        <w:jc w:val="both"/>
        <w:rPr>
          <w:rFonts w:ascii="Times New Roman" w:hAnsi="Times New Roman"/>
          <w:color w:val="000000" w:themeColor="text1"/>
          <w:sz w:val="28"/>
          <w:szCs w:val="28"/>
        </w:rPr>
      </w:pPr>
      <w:r w:rsidRPr="006232C0">
        <w:rPr>
          <w:rFonts w:ascii="Times New Roman" w:hAnsi="Times New Roman"/>
          <w:color w:val="000000" w:themeColor="text1"/>
          <w:sz w:val="28"/>
          <w:szCs w:val="28"/>
        </w:rPr>
        <w:t>22.</w:t>
      </w:r>
      <w:r w:rsidRPr="006232C0">
        <w:rPr>
          <w:rFonts w:ascii="Times New Roman" w:hAnsi="Times New Roman"/>
          <w:color w:val="000000" w:themeColor="text1"/>
          <w:sz w:val="28"/>
          <w:szCs w:val="28"/>
          <w:vertAlign w:val="superscript"/>
        </w:rPr>
        <w:t>2</w:t>
      </w:r>
      <w:r w:rsidRPr="006232C0">
        <w:rPr>
          <w:rFonts w:ascii="Times New Roman" w:hAnsi="Times New Roman"/>
          <w:color w:val="000000" w:themeColor="text1"/>
          <w:sz w:val="28"/>
          <w:szCs w:val="28"/>
        </w:rPr>
        <w:t xml:space="preserve"> Šo noteikumu 22.</w:t>
      </w:r>
      <w:r w:rsidRPr="006232C0">
        <w:rPr>
          <w:rFonts w:ascii="Times New Roman" w:hAnsi="Times New Roman"/>
          <w:color w:val="000000" w:themeColor="text1"/>
          <w:sz w:val="28"/>
          <w:szCs w:val="28"/>
          <w:vertAlign w:val="superscript"/>
        </w:rPr>
        <w:t>1</w:t>
      </w:r>
      <w:r w:rsidRPr="006232C0">
        <w:rPr>
          <w:rFonts w:ascii="Times New Roman" w:hAnsi="Times New Roman"/>
          <w:color w:val="000000" w:themeColor="text1"/>
          <w:sz w:val="28"/>
          <w:szCs w:val="28"/>
        </w:rPr>
        <w:t>1., 22.</w:t>
      </w:r>
      <w:r w:rsidRPr="006232C0">
        <w:rPr>
          <w:rFonts w:ascii="Times New Roman" w:hAnsi="Times New Roman"/>
          <w:color w:val="000000" w:themeColor="text1"/>
          <w:sz w:val="28"/>
          <w:szCs w:val="28"/>
          <w:vertAlign w:val="superscript"/>
        </w:rPr>
        <w:t>1</w:t>
      </w:r>
      <w:r w:rsidRPr="006232C0">
        <w:rPr>
          <w:rFonts w:ascii="Times New Roman" w:hAnsi="Times New Roman"/>
          <w:color w:val="000000" w:themeColor="text1"/>
          <w:sz w:val="28"/>
          <w:szCs w:val="28"/>
        </w:rPr>
        <w:t xml:space="preserve">3. </w:t>
      </w:r>
      <w:r w:rsidR="00783A73">
        <w:rPr>
          <w:rFonts w:ascii="Times New Roman" w:hAnsi="Times New Roman"/>
          <w:color w:val="000000" w:themeColor="text1"/>
          <w:sz w:val="28"/>
          <w:szCs w:val="28"/>
        </w:rPr>
        <w:t xml:space="preserve">un </w:t>
      </w:r>
      <w:r w:rsidRPr="006232C0">
        <w:rPr>
          <w:rFonts w:ascii="Times New Roman" w:hAnsi="Times New Roman"/>
          <w:color w:val="000000" w:themeColor="text1"/>
          <w:sz w:val="28"/>
          <w:szCs w:val="28"/>
        </w:rPr>
        <w:t>22.</w:t>
      </w:r>
      <w:r w:rsidRPr="006232C0">
        <w:rPr>
          <w:rFonts w:ascii="Times New Roman" w:hAnsi="Times New Roman"/>
          <w:color w:val="000000" w:themeColor="text1"/>
          <w:sz w:val="28"/>
          <w:szCs w:val="28"/>
          <w:vertAlign w:val="superscript"/>
        </w:rPr>
        <w:t>1</w:t>
      </w:r>
      <w:r w:rsidRPr="006232C0">
        <w:rPr>
          <w:rFonts w:ascii="Times New Roman" w:hAnsi="Times New Roman"/>
          <w:color w:val="000000" w:themeColor="text1"/>
          <w:sz w:val="28"/>
          <w:szCs w:val="28"/>
        </w:rPr>
        <w:t>5 apakšpunktā noteiktajos gadījumos</w:t>
      </w:r>
      <w:r w:rsidR="000201CE">
        <w:rPr>
          <w:rFonts w:ascii="Times New Roman" w:hAnsi="Times New Roman"/>
          <w:color w:val="000000" w:themeColor="text1"/>
          <w:sz w:val="28"/>
          <w:szCs w:val="28"/>
        </w:rPr>
        <w:t xml:space="preserve"> pēc </w:t>
      </w:r>
      <w:r w:rsidRPr="006232C0">
        <w:rPr>
          <w:rFonts w:ascii="Times New Roman" w:hAnsi="Times New Roman"/>
          <w:color w:val="000000" w:themeColor="text1"/>
          <w:sz w:val="28"/>
          <w:szCs w:val="28"/>
        </w:rPr>
        <w:t>pakalpojum</w:t>
      </w:r>
      <w:r w:rsidR="000201CE">
        <w:rPr>
          <w:rFonts w:ascii="Times New Roman" w:hAnsi="Times New Roman"/>
          <w:color w:val="000000" w:themeColor="text1"/>
          <w:sz w:val="28"/>
          <w:szCs w:val="28"/>
        </w:rPr>
        <w:t>a sniegšanas izbeigšanas pakalpojum</w:t>
      </w:r>
      <w:r w:rsidRPr="006232C0">
        <w:rPr>
          <w:rFonts w:ascii="Times New Roman" w:hAnsi="Times New Roman"/>
          <w:color w:val="000000" w:themeColor="text1"/>
          <w:sz w:val="28"/>
          <w:szCs w:val="28"/>
        </w:rPr>
        <w:t>u atsāk sniegt</w:t>
      </w:r>
      <w:r w:rsidR="000201CE">
        <w:rPr>
          <w:rFonts w:ascii="Times New Roman" w:hAnsi="Times New Roman"/>
          <w:color w:val="000000" w:themeColor="text1"/>
          <w:sz w:val="28"/>
          <w:szCs w:val="28"/>
        </w:rPr>
        <w:t xml:space="preserve"> vispārējā kārtībā</w:t>
      </w:r>
      <w:r w:rsidRPr="006232C0">
        <w:rPr>
          <w:rFonts w:ascii="Times New Roman" w:hAnsi="Times New Roman"/>
          <w:color w:val="000000" w:themeColor="text1"/>
          <w:sz w:val="28"/>
          <w:szCs w:val="28"/>
        </w:rPr>
        <w:t>, pamatojoties uz šo noteikumu 17. punktā noteikto.</w:t>
      </w:r>
      <w:r w:rsidR="00FC0980">
        <w:rPr>
          <w:rFonts w:ascii="Times New Roman" w:hAnsi="Times New Roman"/>
          <w:color w:val="000000" w:themeColor="text1"/>
          <w:sz w:val="28"/>
          <w:szCs w:val="28"/>
        </w:rPr>
        <w:t>”</w:t>
      </w:r>
      <w:r w:rsidRPr="006232C0">
        <w:rPr>
          <w:rFonts w:ascii="Times New Roman" w:hAnsi="Times New Roman"/>
          <w:color w:val="000000" w:themeColor="text1"/>
          <w:sz w:val="28"/>
          <w:szCs w:val="28"/>
        </w:rPr>
        <w:t xml:space="preserve"> </w:t>
      </w:r>
      <w:r w:rsidR="00ED09F6">
        <w:rPr>
          <w:rFonts w:ascii="Times New Roman" w:hAnsi="Times New Roman"/>
          <w:color w:val="000000" w:themeColor="text1"/>
          <w:sz w:val="28"/>
          <w:szCs w:val="28"/>
        </w:rPr>
        <w:t>.</w:t>
      </w:r>
    </w:p>
    <w:p w14:paraId="01D7084F" w14:textId="55724716" w:rsidR="00985542" w:rsidRDefault="00985542" w:rsidP="00985542">
      <w:pPr>
        <w:spacing w:after="240"/>
        <w:ind w:left="360" w:hanging="425"/>
        <w:jc w:val="both"/>
        <w:rPr>
          <w:rFonts w:ascii="Times New Roman" w:hAnsi="Times New Roman"/>
          <w:color w:val="000000" w:themeColor="text1"/>
          <w:sz w:val="28"/>
          <w:szCs w:val="28"/>
        </w:rPr>
      </w:pPr>
    </w:p>
    <w:p w14:paraId="1C1E019E" w14:textId="284F21D3" w:rsidR="00F26C34" w:rsidRDefault="00F26C34" w:rsidP="00985542">
      <w:pPr>
        <w:spacing w:after="240"/>
        <w:ind w:left="360" w:hanging="425"/>
        <w:jc w:val="both"/>
        <w:rPr>
          <w:rFonts w:ascii="Times New Roman" w:hAnsi="Times New Roman"/>
          <w:color w:val="000000" w:themeColor="text1"/>
          <w:sz w:val="28"/>
          <w:szCs w:val="28"/>
        </w:rPr>
      </w:pPr>
    </w:p>
    <w:p w14:paraId="7ED15D70" w14:textId="77777777" w:rsidR="002A3260" w:rsidRPr="00E3337C" w:rsidRDefault="002A3260" w:rsidP="00985542">
      <w:pPr>
        <w:spacing w:after="240"/>
        <w:ind w:left="360" w:hanging="425"/>
        <w:jc w:val="both"/>
        <w:rPr>
          <w:rFonts w:ascii="Times New Roman" w:hAnsi="Times New Roman"/>
          <w:color w:val="000000" w:themeColor="text1"/>
          <w:sz w:val="28"/>
          <w:szCs w:val="28"/>
        </w:rPr>
      </w:pPr>
    </w:p>
    <w:p w14:paraId="316669B6" w14:textId="77777777" w:rsidR="00985542" w:rsidRPr="00E3337C" w:rsidRDefault="00985542" w:rsidP="0068469F">
      <w:pPr>
        <w:tabs>
          <w:tab w:val="left" w:pos="6521"/>
          <w:tab w:val="right" w:pos="8820"/>
        </w:tabs>
        <w:spacing w:after="0" w:line="240" w:lineRule="auto"/>
        <w:jc w:val="both"/>
        <w:rPr>
          <w:rFonts w:ascii="Times New Roman" w:eastAsia="Times New Roman" w:hAnsi="Times New Roman"/>
          <w:color w:val="000000" w:themeColor="text1"/>
          <w:sz w:val="28"/>
          <w:szCs w:val="28"/>
          <w:lang w:eastAsia="lv-LV"/>
        </w:rPr>
      </w:pPr>
      <w:r w:rsidRPr="00E3337C">
        <w:rPr>
          <w:rFonts w:ascii="Times New Roman" w:eastAsia="Times New Roman" w:hAnsi="Times New Roman"/>
          <w:color w:val="000000" w:themeColor="text1"/>
          <w:sz w:val="28"/>
          <w:szCs w:val="28"/>
          <w:lang w:eastAsia="lv-LV"/>
        </w:rPr>
        <w:t>Ministru prezidents</w:t>
      </w:r>
      <w:r w:rsidRPr="00E3337C">
        <w:rPr>
          <w:rFonts w:ascii="Times New Roman" w:eastAsia="Times New Roman" w:hAnsi="Times New Roman"/>
          <w:color w:val="000000" w:themeColor="text1"/>
          <w:sz w:val="28"/>
          <w:szCs w:val="28"/>
          <w:lang w:eastAsia="lv-LV"/>
        </w:rPr>
        <w:tab/>
      </w:r>
      <w:proofErr w:type="spellStart"/>
      <w:r w:rsidRPr="00E3337C">
        <w:rPr>
          <w:rFonts w:ascii="Times New Roman" w:eastAsia="Times New Roman" w:hAnsi="Times New Roman"/>
          <w:color w:val="000000" w:themeColor="text1"/>
          <w:sz w:val="28"/>
          <w:szCs w:val="28"/>
          <w:lang w:eastAsia="lv-LV"/>
        </w:rPr>
        <w:t>A.K.Kariņš</w:t>
      </w:r>
      <w:proofErr w:type="spellEnd"/>
    </w:p>
    <w:p w14:paraId="40F228A3" w14:textId="4C6CDC61" w:rsidR="00985542" w:rsidRDefault="00985542" w:rsidP="0068469F">
      <w:pPr>
        <w:spacing w:before="240" w:after="0" w:line="360" w:lineRule="auto"/>
        <w:rPr>
          <w:rFonts w:ascii="Times New Roman" w:eastAsia="Times New Roman" w:hAnsi="Times New Roman"/>
          <w:color w:val="000000" w:themeColor="text1"/>
          <w:sz w:val="28"/>
          <w:szCs w:val="28"/>
          <w:lang w:eastAsia="lv-LV"/>
        </w:rPr>
      </w:pPr>
      <w:r w:rsidRPr="00E3337C">
        <w:rPr>
          <w:rFonts w:ascii="Times New Roman" w:eastAsia="Times New Roman" w:hAnsi="Times New Roman"/>
          <w:color w:val="000000" w:themeColor="text1"/>
          <w:sz w:val="28"/>
          <w:szCs w:val="28"/>
          <w:lang w:eastAsia="lv-LV"/>
        </w:rPr>
        <w:t>Labklājības ministre</w:t>
      </w:r>
      <w:r w:rsidRPr="00E3337C">
        <w:rPr>
          <w:rFonts w:ascii="Times New Roman" w:eastAsia="Times New Roman" w:hAnsi="Times New Roman"/>
          <w:color w:val="000000" w:themeColor="text1"/>
          <w:sz w:val="28"/>
          <w:szCs w:val="28"/>
          <w:lang w:eastAsia="lv-LV"/>
        </w:rPr>
        <w:tab/>
      </w:r>
      <w:r w:rsidRPr="00E3337C">
        <w:rPr>
          <w:rFonts w:ascii="Times New Roman" w:eastAsia="Times New Roman" w:hAnsi="Times New Roman"/>
          <w:color w:val="000000" w:themeColor="text1"/>
          <w:sz w:val="28"/>
          <w:szCs w:val="28"/>
          <w:lang w:eastAsia="lv-LV"/>
        </w:rPr>
        <w:tab/>
      </w:r>
      <w:r w:rsidRPr="00E3337C">
        <w:rPr>
          <w:rFonts w:ascii="Times New Roman" w:eastAsia="Times New Roman" w:hAnsi="Times New Roman"/>
          <w:color w:val="000000" w:themeColor="text1"/>
          <w:sz w:val="28"/>
          <w:szCs w:val="28"/>
          <w:lang w:eastAsia="lv-LV"/>
        </w:rPr>
        <w:tab/>
      </w:r>
      <w:r w:rsidRPr="00E3337C">
        <w:rPr>
          <w:rFonts w:ascii="Times New Roman" w:eastAsia="Times New Roman" w:hAnsi="Times New Roman"/>
          <w:color w:val="000000" w:themeColor="text1"/>
          <w:sz w:val="28"/>
          <w:szCs w:val="28"/>
          <w:lang w:eastAsia="lv-LV"/>
        </w:rPr>
        <w:tab/>
      </w:r>
      <w:r w:rsidRPr="00E3337C">
        <w:rPr>
          <w:rFonts w:ascii="Times New Roman" w:eastAsia="Times New Roman" w:hAnsi="Times New Roman"/>
          <w:color w:val="000000" w:themeColor="text1"/>
          <w:sz w:val="28"/>
          <w:szCs w:val="28"/>
          <w:lang w:eastAsia="lv-LV"/>
        </w:rPr>
        <w:tab/>
      </w:r>
      <w:proofErr w:type="spellStart"/>
      <w:r w:rsidRPr="00E3337C">
        <w:rPr>
          <w:rFonts w:ascii="Times New Roman" w:eastAsia="Times New Roman" w:hAnsi="Times New Roman"/>
          <w:color w:val="000000" w:themeColor="text1"/>
          <w:sz w:val="28"/>
          <w:szCs w:val="28"/>
          <w:lang w:eastAsia="lv-LV"/>
        </w:rPr>
        <w:t>R.Petraviča</w:t>
      </w:r>
      <w:proofErr w:type="spellEnd"/>
    </w:p>
    <w:p w14:paraId="074F6124" w14:textId="0B4E44C6" w:rsidR="0068469F" w:rsidRDefault="0068469F" w:rsidP="00985542">
      <w:pPr>
        <w:spacing w:before="240" w:after="0" w:line="360" w:lineRule="auto"/>
        <w:ind w:left="360" w:firstLine="349"/>
        <w:rPr>
          <w:rFonts w:ascii="Times New Roman" w:eastAsia="Times New Roman" w:hAnsi="Times New Roman"/>
          <w:color w:val="000000" w:themeColor="text1"/>
          <w:sz w:val="28"/>
          <w:szCs w:val="28"/>
          <w:lang w:eastAsia="lv-LV"/>
        </w:rPr>
      </w:pPr>
    </w:p>
    <w:p w14:paraId="54B1173A" w14:textId="28D4E7DC" w:rsidR="0068469F" w:rsidRDefault="0068469F" w:rsidP="00985542">
      <w:pPr>
        <w:spacing w:before="240" w:after="0" w:line="360" w:lineRule="auto"/>
        <w:ind w:left="360" w:firstLine="349"/>
        <w:rPr>
          <w:rFonts w:ascii="Times New Roman" w:eastAsia="Times New Roman" w:hAnsi="Times New Roman"/>
          <w:color w:val="000000" w:themeColor="text1"/>
          <w:sz w:val="28"/>
          <w:szCs w:val="28"/>
          <w:lang w:eastAsia="lv-LV"/>
        </w:rPr>
      </w:pPr>
    </w:p>
    <w:p w14:paraId="0ACFA9F5" w14:textId="77777777" w:rsidR="0068469F" w:rsidRPr="00E3337C" w:rsidRDefault="0068469F" w:rsidP="00985542">
      <w:pPr>
        <w:spacing w:before="240" w:after="0" w:line="360" w:lineRule="auto"/>
        <w:ind w:left="360" w:firstLine="349"/>
        <w:rPr>
          <w:rFonts w:ascii="Times New Roman" w:eastAsia="Times New Roman" w:hAnsi="Times New Roman"/>
          <w:color w:val="000000" w:themeColor="text1"/>
          <w:sz w:val="28"/>
          <w:szCs w:val="28"/>
          <w:lang w:eastAsia="lv-LV"/>
        </w:rPr>
      </w:pPr>
    </w:p>
    <w:p w14:paraId="250DC491" w14:textId="77777777" w:rsidR="00985542" w:rsidRPr="00E3337C" w:rsidRDefault="00985542" w:rsidP="0068469F">
      <w:pPr>
        <w:spacing w:before="240" w:after="0" w:line="240" w:lineRule="auto"/>
        <w:rPr>
          <w:rFonts w:ascii="Times New Roman" w:eastAsia="Times New Roman" w:hAnsi="Times New Roman"/>
          <w:color w:val="000000" w:themeColor="text1"/>
          <w:lang w:eastAsia="lv-LV"/>
        </w:rPr>
      </w:pPr>
      <w:proofErr w:type="spellStart"/>
      <w:r w:rsidRPr="00E3337C">
        <w:rPr>
          <w:rFonts w:ascii="Times New Roman" w:eastAsia="Times New Roman" w:hAnsi="Times New Roman"/>
          <w:color w:val="000000" w:themeColor="text1"/>
          <w:lang w:eastAsia="lv-LV"/>
        </w:rPr>
        <w:t>A.Masejeva</w:t>
      </w:r>
      <w:proofErr w:type="spellEnd"/>
      <w:r w:rsidRPr="00E3337C">
        <w:rPr>
          <w:rFonts w:ascii="Times New Roman" w:eastAsia="Times New Roman" w:hAnsi="Times New Roman"/>
          <w:color w:val="000000" w:themeColor="text1"/>
          <w:lang w:eastAsia="lv-LV"/>
        </w:rPr>
        <w:t>, 67021667</w:t>
      </w:r>
    </w:p>
    <w:p w14:paraId="1C3AAFDE" w14:textId="0F389614" w:rsidR="00985542" w:rsidRDefault="0068469F" w:rsidP="0068469F">
      <w:pPr>
        <w:spacing w:after="0" w:line="240" w:lineRule="auto"/>
        <w:rPr>
          <w:rFonts w:ascii="Times New Roman" w:eastAsia="Times New Roman" w:hAnsi="Times New Roman"/>
          <w:color w:val="000000" w:themeColor="text1"/>
          <w:u w:val="single"/>
          <w:lang w:eastAsia="lv-LV"/>
        </w:rPr>
      </w:pPr>
      <w:hyperlink r:id="rId8" w:history="1">
        <w:r w:rsidR="00985542" w:rsidRPr="00E3337C">
          <w:rPr>
            <w:rFonts w:ascii="Times New Roman" w:eastAsia="Times New Roman" w:hAnsi="Times New Roman"/>
            <w:color w:val="000000" w:themeColor="text1"/>
            <w:u w:val="single"/>
            <w:lang w:eastAsia="lv-LV"/>
          </w:rPr>
          <w:t>Anda.Masejeva@lm.gov.lv</w:t>
        </w:r>
      </w:hyperlink>
    </w:p>
    <w:p w14:paraId="08E23B4F" w14:textId="77777777" w:rsidR="0068469F" w:rsidRPr="00E3337C" w:rsidRDefault="0068469F" w:rsidP="0068469F">
      <w:pPr>
        <w:spacing w:after="0" w:line="240" w:lineRule="auto"/>
        <w:rPr>
          <w:rFonts w:ascii="Times New Roman" w:hAnsi="Times New Roman"/>
          <w:color w:val="000000" w:themeColor="text1"/>
          <w:sz w:val="24"/>
          <w:szCs w:val="24"/>
        </w:rPr>
      </w:pPr>
      <w:bookmarkStart w:id="7" w:name="_GoBack"/>
      <w:bookmarkEnd w:id="7"/>
    </w:p>
    <w:p w14:paraId="30E78E41" w14:textId="46DFB516" w:rsidR="003A7504" w:rsidRPr="00E3337C" w:rsidRDefault="003A7504" w:rsidP="003A7504">
      <w:pPr>
        <w:pStyle w:val="ListParagraph"/>
        <w:spacing w:after="0" w:line="240" w:lineRule="auto"/>
        <w:ind w:left="0"/>
        <w:jc w:val="both"/>
        <w:rPr>
          <w:rFonts w:ascii="Times New Roman" w:hAnsi="Times New Roman"/>
          <w:color w:val="000000" w:themeColor="text1"/>
          <w:sz w:val="28"/>
          <w:szCs w:val="28"/>
        </w:rPr>
      </w:pPr>
    </w:p>
    <w:sectPr w:rsidR="003A7504" w:rsidRPr="00E3337C" w:rsidSect="005410D5">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CE54F" w14:textId="77777777" w:rsidR="002201BD" w:rsidRDefault="002201BD" w:rsidP="00296E22">
      <w:pPr>
        <w:spacing w:after="0" w:line="240" w:lineRule="auto"/>
      </w:pPr>
      <w:r>
        <w:separator/>
      </w:r>
    </w:p>
  </w:endnote>
  <w:endnote w:type="continuationSeparator" w:id="0">
    <w:p w14:paraId="755C791C" w14:textId="77777777" w:rsidR="002201BD" w:rsidRDefault="002201BD" w:rsidP="0029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sig w:usb0="00000000" w:usb1="500078FF" w:usb2="00000021" w:usb3="00000000" w:csb0="000001B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57D1" w14:textId="16C7419A" w:rsidR="00C02ED3" w:rsidRPr="00C02ED3" w:rsidRDefault="00B74D48" w:rsidP="00C02ED3">
    <w:pPr>
      <w:pStyle w:val="Footer"/>
      <w:rPr>
        <w:rFonts w:ascii="Times New Roman" w:hAnsi="Times New Roman"/>
        <w:b/>
      </w:rPr>
    </w:pPr>
    <w:bookmarkStart w:id="8" w:name="_Hlk33197157"/>
    <w:r w:rsidRPr="00B74D48">
      <w:rPr>
        <w:rFonts w:ascii="Times New Roman" w:hAnsi="Times New Roman"/>
      </w:rPr>
      <w:t>LMNot_</w:t>
    </w:r>
    <w:r w:rsidR="00105996">
      <w:rPr>
        <w:rFonts w:ascii="Times New Roman" w:hAnsi="Times New Roman"/>
      </w:rPr>
      <w:t>0303</w:t>
    </w:r>
    <w:r w:rsidR="008B67F1">
      <w:rPr>
        <w:rFonts w:ascii="Times New Roman" w:hAnsi="Times New Roman"/>
      </w:rPr>
      <w:t>20_MK766_</w:t>
    </w:r>
    <w:r w:rsidRPr="00B74D48">
      <w:rPr>
        <w:rFonts w:ascii="Times New Roman" w:hAnsi="Times New Roman"/>
      </w:rPr>
      <w:t>PA</w:t>
    </w:r>
    <w:r w:rsidR="00C02ED3">
      <w:rPr>
        <w:rFonts w:ascii="Times New Roman" w:hAnsi="Times New Roman"/>
      </w:rPr>
      <w:t xml:space="preserve">   </w:t>
    </w:r>
    <w:r w:rsidR="00C02ED3" w:rsidRPr="00C02ED3">
      <w:rPr>
        <w:rFonts w:ascii="Times New Roman" w:hAnsi="Times New Roman"/>
      </w:rPr>
      <w:t xml:space="preserve">Grozījumi Ministru kabineta 2017. gada 19.decembra noteikumos Nr.766 "Noteikumi par </w:t>
    </w:r>
    <w:proofErr w:type="spellStart"/>
    <w:r w:rsidR="00C02ED3" w:rsidRPr="00C02ED3">
      <w:rPr>
        <w:rFonts w:ascii="Times New Roman" w:hAnsi="Times New Roman"/>
      </w:rPr>
      <w:t>psihosociālās</w:t>
    </w:r>
    <w:proofErr w:type="spellEnd"/>
    <w:r w:rsidR="00C02ED3" w:rsidRPr="00C02ED3">
      <w:rPr>
        <w:rFonts w:ascii="Times New Roman" w:hAnsi="Times New Roman"/>
      </w:rPr>
      <w:t xml:space="preserve"> rehabilitācijas pakalpojumu paliatīvā aprūpē esošiem bērniem un viņu ģimenes locekļiem"</w:t>
    </w:r>
  </w:p>
  <w:p w14:paraId="27B71307" w14:textId="6C6F6407" w:rsidR="00B74D48" w:rsidRPr="00B74D48" w:rsidRDefault="00B74D48" w:rsidP="00B74D48">
    <w:pPr>
      <w:pStyle w:val="Footer"/>
      <w:rPr>
        <w:rFonts w:ascii="Times New Roman" w:hAnsi="Times New Roman"/>
      </w:rPr>
    </w:pPr>
  </w:p>
  <w:bookmarkEnd w:i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597A" w14:textId="6E754F52" w:rsidR="00C02ED3" w:rsidRPr="00C02ED3" w:rsidRDefault="008B67F1" w:rsidP="00C02ED3">
    <w:pPr>
      <w:pStyle w:val="Footer"/>
      <w:rPr>
        <w:rFonts w:ascii="Times New Roman" w:hAnsi="Times New Roman"/>
        <w:b/>
      </w:rPr>
    </w:pPr>
    <w:r w:rsidRPr="008B67F1">
      <w:rPr>
        <w:rFonts w:ascii="Times New Roman" w:hAnsi="Times New Roman"/>
      </w:rPr>
      <w:t>LMNot_</w:t>
    </w:r>
    <w:r w:rsidR="00105996">
      <w:rPr>
        <w:rFonts w:ascii="Times New Roman" w:hAnsi="Times New Roman"/>
      </w:rPr>
      <w:t>0303</w:t>
    </w:r>
    <w:r w:rsidRPr="008B67F1">
      <w:rPr>
        <w:rFonts w:ascii="Times New Roman" w:hAnsi="Times New Roman"/>
      </w:rPr>
      <w:t>20_MK766_PA</w:t>
    </w:r>
    <w:r w:rsidR="00C02ED3">
      <w:rPr>
        <w:rFonts w:ascii="Times New Roman" w:hAnsi="Times New Roman"/>
      </w:rPr>
      <w:t xml:space="preserve">    </w:t>
    </w:r>
    <w:bookmarkStart w:id="9" w:name="_Hlk33461115"/>
    <w:r w:rsidR="00C02ED3" w:rsidRPr="00C02ED3">
      <w:rPr>
        <w:rFonts w:ascii="Times New Roman" w:hAnsi="Times New Roman"/>
      </w:rPr>
      <w:t xml:space="preserve">Grozījumi Ministru kabineta 2017. gada 19.decembra noteikumos Nr.766 "Noteikumi par </w:t>
    </w:r>
    <w:proofErr w:type="spellStart"/>
    <w:r w:rsidR="00C02ED3" w:rsidRPr="00C02ED3">
      <w:rPr>
        <w:rFonts w:ascii="Times New Roman" w:hAnsi="Times New Roman"/>
      </w:rPr>
      <w:t>psihosociālās</w:t>
    </w:r>
    <w:proofErr w:type="spellEnd"/>
    <w:r w:rsidR="00C02ED3" w:rsidRPr="00C02ED3">
      <w:rPr>
        <w:rFonts w:ascii="Times New Roman" w:hAnsi="Times New Roman"/>
      </w:rPr>
      <w:t xml:space="preserve"> rehabilitācijas pakalpojumu paliatīvā aprūpē esošiem bērniem un viņu ģimenes locekļiem"</w:t>
    </w:r>
  </w:p>
  <w:bookmarkEnd w:id="9"/>
  <w:p w14:paraId="06583607" w14:textId="6128DBB0" w:rsidR="008B67F1" w:rsidRPr="008B67F1" w:rsidRDefault="008B67F1" w:rsidP="008B67F1">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33AF6" w14:textId="77777777" w:rsidR="002201BD" w:rsidRDefault="002201BD" w:rsidP="00296E22">
      <w:pPr>
        <w:spacing w:after="0" w:line="240" w:lineRule="auto"/>
      </w:pPr>
      <w:r>
        <w:separator/>
      </w:r>
    </w:p>
  </w:footnote>
  <w:footnote w:type="continuationSeparator" w:id="0">
    <w:p w14:paraId="24C33A25" w14:textId="77777777" w:rsidR="002201BD" w:rsidRDefault="002201BD" w:rsidP="00296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45924" w14:textId="66676066" w:rsidR="002E4F67" w:rsidRPr="005410D5" w:rsidRDefault="002E4F67">
    <w:pPr>
      <w:pStyle w:val="Header"/>
      <w:jc w:val="center"/>
      <w:rPr>
        <w:rFonts w:ascii="Times New Roman" w:hAnsi="Times New Roman"/>
        <w:sz w:val="24"/>
        <w:szCs w:val="24"/>
      </w:rPr>
    </w:pPr>
    <w:r w:rsidRPr="005410D5">
      <w:rPr>
        <w:rFonts w:ascii="Times New Roman" w:hAnsi="Times New Roman"/>
        <w:sz w:val="24"/>
        <w:szCs w:val="24"/>
      </w:rPr>
      <w:fldChar w:fldCharType="begin"/>
    </w:r>
    <w:r w:rsidRPr="005410D5">
      <w:rPr>
        <w:rFonts w:ascii="Times New Roman" w:hAnsi="Times New Roman"/>
        <w:sz w:val="24"/>
        <w:szCs w:val="24"/>
      </w:rPr>
      <w:instrText xml:space="preserve"> PAGE   \* MERGEFORMAT </w:instrText>
    </w:r>
    <w:r w:rsidRPr="005410D5">
      <w:rPr>
        <w:rFonts w:ascii="Times New Roman" w:hAnsi="Times New Roman"/>
        <w:sz w:val="24"/>
        <w:szCs w:val="24"/>
      </w:rPr>
      <w:fldChar w:fldCharType="separate"/>
    </w:r>
    <w:r w:rsidR="00B25456">
      <w:rPr>
        <w:rFonts w:ascii="Times New Roman" w:hAnsi="Times New Roman"/>
        <w:noProof/>
        <w:sz w:val="24"/>
        <w:szCs w:val="24"/>
      </w:rPr>
      <w:t>3</w:t>
    </w:r>
    <w:r w:rsidRPr="005410D5">
      <w:rPr>
        <w:rFonts w:ascii="Times New Roman" w:hAnsi="Times New Roman"/>
        <w:noProof/>
        <w:sz w:val="24"/>
        <w:szCs w:val="24"/>
      </w:rPr>
      <w:fldChar w:fldCharType="end"/>
    </w:r>
  </w:p>
  <w:p w14:paraId="346CB004" w14:textId="77777777" w:rsidR="002E4F67" w:rsidRDefault="002E4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F3A00C44"/>
    <w:name w:val="WWNum15"/>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080" w:hanging="360"/>
      </w:pPr>
      <w:rPr>
        <w:rFonts w:ascii="Liberation Serif" w:hAnsi="Liberation Serif" w:cs="Times New Roman"/>
      </w:rPr>
    </w:lvl>
    <w:lvl w:ilvl="2">
      <w:start w:val="1"/>
      <w:numFmt w:val="lowerRoman"/>
      <w:lvlText w:val="%3."/>
      <w:lvlJc w:val="right"/>
      <w:pPr>
        <w:tabs>
          <w:tab w:val="num" w:pos="0"/>
        </w:tabs>
        <w:ind w:left="1440" w:hanging="360"/>
      </w:pPr>
      <w:rPr>
        <w:rFonts w:ascii="Liberation Serif" w:hAnsi="Liberation Serif" w:cs="Times New Roman"/>
      </w:rPr>
    </w:lvl>
    <w:lvl w:ilvl="3">
      <w:start w:val="1"/>
      <w:numFmt w:val="decimal"/>
      <w:lvlText w:val="%4."/>
      <w:lvlJc w:val="left"/>
      <w:pPr>
        <w:tabs>
          <w:tab w:val="num" w:pos="0"/>
        </w:tabs>
        <w:ind w:left="1800" w:hanging="360"/>
      </w:pPr>
      <w:rPr>
        <w:rFonts w:ascii="Liberation Serif" w:hAnsi="Liberation Serif" w:cs="Times New Roman"/>
      </w:rPr>
    </w:lvl>
    <w:lvl w:ilvl="4">
      <w:start w:val="1"/>
      <w:numFmt w:val="lowerLetter"/>
      <w:lvlText w:val="%5."/>
      <w:lvlJc w:val="left"/>
      <w:pPr>
        <w:tabs>
          <w:tab w:val="num" w:pos="0"/>
        </w:tabs>
        <w:ind w:left="2160" w:hanging="360"/>
      </w:pPr>
      <w:rPr>
        <w:rFonts w:ascii="Liberation Serif" w:hAnsi="Liberation Serif" w:cs="Times New Roman"/>
      </w:rPr>
    </w:lvl>
    <w:lvl w:ilvl="5">
      <w:start w:val="1"/>
      <w:numFmt w:val="lowerRoman"/>
      <w:lvlText w:val="%6."/>
      <w:lvlJc w:val="right"/>
      <w:pPr>
        <w:tabs>
          <w:tab w:val="num" w:pos="0"/>
        </w:tabs>
        <w:ind w:left="2520" w:hanging="360"/>
      </w:pPr>
      <w:rPr>
        <w:rFonts w:ascii="Liberation Serif" w:hAnsi="Liberation Serif" w:cs="Times New Roman"/>
      </w:rPr>
    </w:lvl>
    <w:lvl w:ilvl="6">
      <w:start w:val="1"/>
      <w:numFmt w:val="decimal"/>
      <w:lvlText w:val="%7."/>
      <w:lvlJc w:val="left"/>
      <w:pPr>
        <w:tabs>
          <w:tab w:val="num" w:pos="0"/>
        </w:tabs>
        <w:ind w:left="2880" w:hanging="360"/>
      </w:pPr>
      <w:rPr>
        <w:rFonts w:ascii="Liberation Serif" w:hAnsi="Liberation Serif" w:cs="Times New Roman"/>
      </w:rPr>
    </w:lvl>
    <w:lvl w:ilvl="7">
      <w:start w:val="1"/>
      <w:numFmt w:val="lowerLetter"/>
      <w:lvlText w:val="%8."/>
      <w:lvlJc w:val="left"/>
      <w:pPr>
        <w:tabs>
          <w:tab w:val="num" w:pos="0"/>
        </w:tabs>
        <w:ind w:left="3240" w:hanging="360"/>
      </w:pPr>
      <w:rPr>
        <w:rFonts w:ascii="Liberation Serif" w:hAnsi="Liberation Serif" w:cs="Times New Roman"/>
      </w:rPr>
    </w:lvl>
    <w:lvl w:ilvl="8">
      <w:start w:val="1"/>
      <w:numFmt w:val="lowerRoman"/>
      <w:lvlText w:val="%9."/>
      <w:lvlJc w:val="right"/>
      <w:pPr>
        <w:tabs>
          <w:tab w:val="num" w:pos="0"/>
        </w:tabs>
        <w:ind w:left="3600" w:hanging="360"/>
      </w:pPr>
      <w:rPr>
        <w:rFonts w:ascii="Liberation Serif" w:hAnsi="Liberation Serif" w:cs="Times New Roman"/>
      </w:rPr>
    </w:lvl>
  </w:abstractNum>
  <w:abstractNum w:abstractNumId="1" w15:restartNumberingAfterBreak="0">
    <w:nsid w:val="09326AE4"/>
    <w:multiLevelType w:val="hybridMultilevel"/>
    <w:tmpl w:val="E364FFD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E271B16"/>
    <w:multiLevelType w:val="hybridMultilevel"/>
    <w:tmpl w:val="75EC4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227CA"/>
    <w:multiLevelType w:val="hybridMultilevel"/>
    <w:tmpl w:val="58BA4FB4"/>
    <w:lvl w:ilvl="0" w:tplc="251ADA04">
      <w:start w:val="1"/>
      <w:numFmt w:val="upperRoman"/>
      <w:lvlText w:val="%1."/>
      <w:lvlJc w:val="left"/>
      <w:pPr>
        <w:ind w:left="1429" w:hanging="720"/>
      </w:pPr>
      <w:rPr>
        <w:rFonts w:cs="Times New Roman" w:hint="default"/>
      </w:rPr>
    </w:lvl>
    <w:lvl w:ilvl="1" w:tplc="39D03FCA">
      <w:start w:val="1"/>
      <w:numFmt w:val="decimal"/>
      <w:lvlText w:val="%2."/>
      <w:lvlJc w:val="left"/>
      <w:pPr>
        <w:ind w:left="1789" w:hanging="360"/>
      </w:pPr>
      <w:rPr>
        <w:rFonts w:cs="Times New Roman" w:hint="default"/>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4" w15:restartNumberingAfterBreak="0">
    <w:nsid w:val="1AC81A7A"/>
    <w:multiLevelType w:val="hybridMultilevel"/>
    <w:tmpl w:val="E52EA66C"/>
    <w:lvl w:ilvl="0" w:tplc="04260013">
      <w:start w:val="1"/>
      <w:numFmt w:val="upperRoman"/>
      <w:lvlText w:val="%1."/>
      <w:lvlJc w:val="righ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20D9520F"/>
    <w:multiLevelType w:val="hybridMultilevel"/>
    <w:tmpl w:val="60C86842"/>
    <w:lvl w:ilvl="0" w:tplc="DB34D70E">
      <w:start w:val="1"/>
      <w:numFmt w:val="upperRoman"/>
      <w:lvlText w:val="%1."/>
      <w:lvlJc w:val="left"/>
      <w:pPr>
        <w:ind w:left="1430" w:hanging="72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221F3ABB"/>
    <w:multiLevelType w:val="hybridMultilevel"/>
    <w:tmpl w:val="567095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15670D"/>
    <w:multiLevelType w:val="hybridMultilevel"/>
    <w:tmpl w:val="B15CC61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28C96C0A"/>
    <w:multiLevelType w:val="hybridMultilevel"/>
    <w:tmpl w:val="A8648FCA"/>
    <w:lvl w:ilvl="0" w:tplc="E13C3D4E">
      <w:start w:val="5"/>
      <w:numFmt w:val="upperRoman"/>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9" w15:restartNumberingAfterBreak="0">
    <w:nsid w:val="3324399C"/>
    <w:multiLevelType w:val="hybridMultilevel"/>
    <w:tmpl w:val="D2E88D36"/>
    <w:lvl w:ilvl="0" w:tplc="A8266346">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D26A5F"/>
    <w:multiLevelType w:val="hybridMultilevel"/>
    <w:tmpl w:val="15BE585C"/>
    <w:lvl w:ilvl="0" w:tplc="0032F10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3ECB3068"/>
    <w:multiLevelType w:val="hybridMultilevel"/>
    <w:tmpl w:val="68FABC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C03673"/>
    <w:multiLevelType w:val="hybridMultilevel"/>
    <w:tmpl w:val="3EC45258"/>
    <w:lvl w:ilvl="0" w:tplc="DB34D70E">
      <w:start w:val="1"/>
      <w:numFmt w:val="upperRoman"/>
      <w:lvlText w:val="%1."/>
      <w:lvlJc w:val="left"/>
      <w:pPr>
        <w:ind w:left="1004" w:hanging="360"/>
      </w:pPr>
      <w:rPr>
        <w:rFonts w:cs="Times New Roman" w:hint="default"/>
        <w:b/>
      </w:rPr>
    </w:lvl>
    <w:lvl w:ilvl="1" w:tplc="04260019" w:tentative="1">
      <w:start w:val="1"/>
      <w:numFmt w:val="lowerLetter"/>
      <w:lvlText w:val="%2."/>
      <w:lvlJc w:val="left"/>
      <w:pPr>
        <w:ind w:left="1724" w:hanging="360"/>
      </w:pPr>
      <w:rPr>
        <w:rFonts w:cs="Times New Roman"/>
      </w:rPr>
    </w:lvl>
    <w:lvl w:ilvl="2" w:tplc="0426001B" w:tentative="1">
      <w:start w:val="1"/>
      <w:numFmt w:val="lowerRoman"/>
      <w:lvlText w:val="%3."/>
      <w:lvlJc w:val="right"/>
      <w:pPr>
        <w:ind w:left="2444" w:hanging="180"/>
      </w:pPr>
      <w:rPr>
        <w:rFonts w:cs="Times New Roman"/>
      </w:rPr>
    </w:lvl>
    <w:lvl w:ilvl="3" w:tplc="0426000F" w:tentative="1">
      <w:start w:val="1"/>
      <w:numFmt w:val="decimal"/>
      <w:lvlText w:val="%4."/>
      <w:lvlJc w:val="left"/>
      <w:pPr>
        <w:ind w:left="3164" w:hanging="360"/>
      </w:pPr>
      <w:rPr>
        <w:rFonts w:cs="Times New Roman"/>
      </w:rPr>
    </w:lvl>
    <w:lvl w:ilvl="4" w:tplc="04260019" w:tentative="1">
      <w:start w:val="1"/>
      <w:numFmt w:val="lowerLetter"/>
      <w:lvlText w:val="%5."/>
      <w:lvlJc w:val="left"/>
      <w:pPr>
        <w:ind w:left="3884" w:hanging="360"/>
      </w:pPr>
      <w:rPr>
        <w:rFonts w:cs="Times New Roman"/>
      </w:rPr>
    </w:lvl>
    <w:lvl w:ilvl="5" w:tplc="0426001B" w:tentative="1">
      <w:start w:val="1"/>
      <w:numFmt w:val="lowerRoman"/>
      <w:lvlText w:val="%6."/>
      <w:lvlJc w:val="right"/>
      <w:pPr>
        <w:ind w:left="4604" w:hanging="180"/>
      </w:pPr>
      <w:rPr>
        <w:rFonts w:cs="Times New Roman"/>
      </w:rPr>
    </w:lvl>
    <w:lvl w:ilvl="6" w:tplc="0426000F" w:tentative="1">
      <w:start w:val="1"/>
      <w:numFmt w:val="decimal"/>
      <w:lvlText w:val="%7."/>
      <w:lvlJc w:val="left"/>
      <w:pPr>
        <w:ind w:left="5324" w:hanging="360"/>
      </w:pPr>
      <w:rPr>
        <w:rFonts w:cs="Times New Roman"/>
      </w:rPr>
    </w:lvl>
    <w:lvl w:ilvl="7" w:tplc="04260019" w:tentative="1">
      <w:start w:val="1"/>
      <w:numFmt w:val="lowerLetter"/>
      <w:lvlText w:val="%8."/>
      <w:lvlJc w:val="left"/>
      <w:pPr>
        <w:ind w:left="6044" w:hanging="360"/>
      </w:pPr>
      <w:rPr>
        <w:rFonts w:cs="Times New Roman"/>
      </w:rPr>
    </w:lvl>
    <w:lvl w:ilvl="8" w:tplc="0426001B" w:tentative="1">
      <w:start w:val="1"/>
      <w:numFmt w:val="lowerRoman"/>
      <w:lvlText w:val="%9."/>
      <w:lvlJc w:val="right"/>
      <w:pPr>
        <w:ind w:left="6764" w:hanging="180"/>
      </w:pPr>
      <w:rPr>
        <w:rFonts w:cs="Times New Roman"/>
      </w:rPr>
    </w:lvl>
  </w:abstractNum>
  <w:abstractNum w:abstractNumId="13" w15:restartNumberingAfterBreak="0">
    <w:nsid w:val="49476D56"/>
    <w:multiLevelType w:val="multilevel"/>
    <w:tmpl w:val="29CCC3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49690B01"/>
    <w:multiLevelType w:val="hybridMultilevel"/>
    <w:tmpl w:val="58BA4FB4"/>
    <w:lvl w:ilvl="0" w:tplc="251ADA04">
      <w:start w:val="1"/>
      <w:numFmt w:val="upperRoman"/>
      <w:lvlText w:val="%1."/>
      <w:lvlJc w:val="left"/>
      <w:pPr>
        <w:ind w:left="1429" w:hanging="720"/>
      </w:pPr>
      <w:rPr>
        <w:rFonts w:cs="Times New Roman" w:hint="default"/>
      </w:rPr>
    </w:lvl>
    <w:lvl w:ilvl="1" w:tplc="39D03FCA">
      <w:start w:val="1"/>
      <w:numFmt w:val="decimal"/>
      <w:lvlText w:val="%2."/>
      <w:lvlJc w:val="left"/>
      <w:pPr>
        <w:ind w:left="1789" w:hanging="360"/>
      </w:pPr>
      <w:rPr>
        <w:rFonts w:cs="Times New Roman" w:hint="default"/>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5" w15:restartNumberingAfterBreak="0">
    <w:nsid w:val="51394AF2"/>
    <w:multiLevelType w:val="hybridMultilevel"/>
    <w:tmpl w:val="688C5FB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56B4098C"/>
    <w:multiLevelType w:val="hybridMultilevel"/>
    <w:tmpl w:val="FAF2D3EE"/>
    <w:lvl w:ilvl="0" w:tplc="F790E30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57435DE3"/>
    <w:multiLevelType w:val="hybridMultilevel"/>
    <w:tmpl w:val="6F5A49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F97BD6"/>
    <w:multiLevelType w:val="hybridMultilevel"/>
    <w:tmpl w:val="4BA8B9BA"/>
    <w:lvl w:ilvl="0" w:tplc="0426000F">
      <w:start w:val="6"/>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5A1354CE"/>
    <w:multiLevelType w:val="hybridMultilevel"/>
    <w:tmpl w:val="77FA3CC4"/>
    <w:lvl w:ilvl="0" w:tplc="6B342C66">
      <w:start w:val="4"/>
      <w:numFmt w:val="upperRoman"/>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1D514C"/>
    <w:multiLevelType w:val="hybridMultilevel"/>
    <w:tmpl w:val="4BA09A1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603D45EC"/>
    <w:multiLevelType w:val="hybridMultilevel"/>
    <w:tmpl w:val="A47E22E2"/>
    <w:lvl w:ilvl="0" w:tplc="A5C2907E">
      <w:start w:val="4"/>
      <w:numFmt w:val="decimal"/>
      <w:lvlText w:val="%1."/>
      <w:lvlJc w:val="left"/>
      <w:pPr>
        <w:ind w:left="720" w:hanging="360"/>
      </w:pPr>
      <w:rPr>
        <w:rFonts w:ascii="Calibri" w:hAnsi="Calibri"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621B7B18"/>
    <w:multiLevelType w:val="hybridMultilevel"/>
    <w:tmpl w:val="3DC2C96E"/>
    <w:lvl w:ilvl="0" w:tplc="40A42BAC">
      <w:start w:val="4"/>
      <w:numFmt w:val="upperRoman"/>
      <w:lvlText w:val="%1."/>
      <w:lvlJc w:val="left"/>
      <w:pPr>
        <w:ind w:left="928"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635036F2"/>
    <w:multiLevelType w:val="hybridMultilevel"/>
    <w:tmpl w:val="9D44AB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B2276"/>
    <w:multiLevelType w:val="hybridMultilevel"/>
    <w:tmpl w:val="5EC8B816"/>
    <w:lvl w:ilvl="0" w:tplc="DB34D70E">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67114A4F"/>
    <w:multiLevelType w:val="multilevel"/>
    <w:tmpl w:val="684A3F1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7493902"/>
    <w:multiLevelType w:val="hybridMultilevel"/>
    <w:tmpl w:val="7CFE8A88"/>
    <w:lvl w:ilvl="0" w:tplc="0426000F">
      <w:start w:val="6"/>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15:restartNumberingAfterBreak="0">
    <w:nsid w:val="71BF047B"/>
    <w:multiLevelType w:val="multilevel"/>
    <w:tmpl w:val="417CA44A"/>
    <w:lvl w:ilvl="0">
      <w:start w:val="1"/>
      <w:numFmt w:val="decimal"/>
      <w:lvlText w:val="%1."/>
      <w:lvlJc w:val="left"/>
      <w:pPr>
        <w:ind w:left="495" w:hanging="49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15:restartNumberingAfterBreak="0">
    <w:nsid w:val="75046C12"/>
    <w:multiLevelType w:val="hybridMultilevel"/>
    <w:tmpl w:val="6794F7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5CF5B2D"/>
    <w:multiLevelType w:val="hybridMultilevel"/>
    <w:tmpl w:val="0FD4BD96"/>
    <w:lvl w:ilvl="0" w:tplc="0426000F">
      <w:start w:val="1"/>
      <w:numFmt w:val="decimal"/>
      <w:lvlText w:val="%1."/>
      <w:lvlJc w:val="left"/>
      <w:pPr>
        <w:ind w:left="1430" w:hanging="360"/>
      </w:p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30" w15:restartNumberingAfterBreak="0">
    <w:nsid w:val="7A696C24"/>
    <w:multiLevelType w:val="hybridMultilevel"/>
    <w:tmpl w:val="7542DE9C"/>
    <w:lvl w:ilvl="0" w:tplc="FA288E16">
      <w:start w:val="4"/>
      <w:numFmt w:val="upperRoman"/>
      <w:lvlText w:val="%1."/>
      <w:lvlJc w:val="left"/>
      <w:pPr>
        <w:ind w:left="1430" w:hanging="72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13"/>
  </w:num>
  <w:num w:numId="2">
    <w:abstractNumId w:val="27"/>
  </w:num>
  <w:num w:numId="3">
    <w:abstractNumId w:val="14"/>
  </w:num>
  <w:num w:numId="4">
    <w:abstractNumId w:val="21"/>
  </w:num>
  <w:num w:numId="5">
    <w:abstractNumId w:val="3"/>
  </w:num>
  <w:num w:numId="6">
    <w:abstractNumId w:val="5"/>
  </w:num>
  <w:num w:numId="7">
    <w:abstractNumId w:val="26"/>
  </w:num>
  <w:num w:numId="8">
    <w:abstractNumId w:val="1"/>
  </w:num>
  <w:num w:numId="9">
    <w:abstractNumId w:val="18"/>
  </w:num>
  <w:num w:numId="10">
    <w:abstractNumId w:val="7"/>
  </w:num>
  <w:num w:numId="11">
    <w:abstractNumId w:val="24"/>
  </w:num>
  <w:num w:numId="12">
    <w:abstractNumId w:val="12"/>
  </w:num>
  <w:num w:numId="13">
    <w:abstractNumId w:val="22"/>
  </w:num>
  <w:num w:numId="14">
    <w:abstractNumId w:val="20"/>
  </w:num>
  <w:num w:numId="15">
    <w:abstractNumId w:val="15"/>
  </w:num>
  <w:num w:numId="16">
    <w:abstractNumId w:val="9"/>
  </w:num>
  <w:num w:numId="17">
    <w:abstractNumId w:val="2"/>
  </w:num>
  <w:num w:numId="18">
    <w:abstractNumId w:val="23"/>
  </w:num>
  <w:num w:numId="19">
    <w:abstractNumId w:val="0"/>
  </w:num>
  <w:num w:numId="20">
    <w:abstractNumId w:val="11"/>
  </w:num>
  <w:num w:numId="21">
    <w:abstractNumId w:val="16"/>
  </w:num>
  <w:num w:numId="22">
    <w:abstractNumId w:val="10"/>
  </w:num>
  <w:num w:numId="23">
    <w:abstractNumId w:val="17"/>
  </w:num>
  <w:num w:numId="24">
    <w:abstractNumId w:val="28"/>
  </w:num>
  <w:num w:numId="25">
    <w:abstractNumId w:val="4"/>
  </w:num>
  <w:num w:numId="26">
    <w:abstractNumId w:val="25"/>
  </w:num>
  <w:num w:numId="27">
    <w:abstractNumId w:val="30"/>
  </w:num>
  <w:num w:numId="28">
    <w:abstractNumId w:val="29"/>
  </w:num>
  <w:num w:numId="29">
    <w:abstractNumId w:val="8"/>
  </w:num>
  <w:num w:numId="30">
    <w:abstractNumId w:val="1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42"/>
    <w:rsid w:val="00006D11"/>
    <w:rsid w:val="00015C9B"/>
    <w:rsid w:val="00016B6E"/>
    <w:rsid w:val="00017F5B"/>
    <w:rsid w:val="000201CE"/>
    <w:rsid w:val="00020B8E"/>
    <w:rsid w:val="000218A6"/>
    <w:rsid w:val="00023465"/>
    <w:rsid w:val="000352A7"/>
    <w:rsid w:val="0004017B"/>
    <w:rsid w:val="00041DF5"/>
    <w:rsid w:val="000425D0"/>
    <w:rsid w:val="0004431D"/>
    <w:rsid w:val="00046C30"/>
    <w:rsid w:val="0005014D"/>
    <w:rsid w:val="000505BE"/>
    <w:rsid w:val="000538A4"/>
    <w:rsid w:val="00057C23"/>
    <w:rsid w:val="00061411"/>
    <w:rsid w:val="000621DF"/>
    <w:rsid w:val="00070AE2"/>
    <w:rsid w:val="00071023"/>
    <w:rsid w:val="00080733"/>
    <w:rsid w:val="00094B51"/>
    <w:rsid w:val="00095633"/>
    <w:rsid w:val="000A4A4B"/>
    <w:rsid w:val="000A4ED9"/>
    <w:rsid w:val="000A6048"/>
    <w:rsid w:val="000A7349"/>
    <w:rsid w:val="000B1101"/>
    <w:rsid w:val="000B12C0"/>
    <w:rsid w:val="000B2231"/>
    <w:rsid w:val="000B28FF"/>
    <w:rsid w:val="000B39FC"/>
    <w:rsid w:val="000C1562"/>
    <w:rsid w:val="000C68C8"/>
    <w:rsid w:val="000D2897"/>
    <w:rsid w:val="000E52BD"/>
    <w:rsid w:val="000F0821"/>
    <w:rsid w:val="000F1E3A"/>
    <w:rsid w:val="000F41D1"/>
    <w:rsid w:val="000F6AEF"/>
    <w:rsid w:val="000F74E3"/>
    <w:rsid w:val="00102819"/>
    <w:rsid w:val="00104F88"/>
    <w:rsid w:val="00105996"/>
    <w:rsid w:val="00105B59"/>
    <w:rsid w:val="00107DEB"/>
    <w:rsid w:val="00116412"/>
    <w:rsid w:val="00116BED"/>
    <w:rsid w:val="00117319"/>
    <w:rsid w:val="0013410B"/>
    <w:rsid w:val="0014480F"/>
    <w:rsid w:val="0014501C"/>
    <w:rsid w:val="001450CB"/>
    <w:rsid w:val="001466F1"/>
    <w:rsid w:val="00156AA5"/>
    <w:rsid w:val="00165F8B"/>
    <w:rsid w:val="00170AFF"/>
    <w:rsid w:val="00170B0B"/>
    <w:rsid w:val="00173FF0"/>
    <w:rsid w:val="00175F18"/>
    <w:rsid w:val="00182C74"/>
    <w:rsid w:val="00185F5E"/>
    <w:rsid w:val="001935EA"/>
    <w:rsid w:val="001A43B5"/>
    <w:rsid w:val="001B05CD"/>
    <w:rsid w:val="001B06C3"/>
    <w:rsid w:val="001C150F"/>
    <w:rsid w:val="001C2464"/>
    <w:rsid w:val="001C3B44"/>
    <w:rsid w:val="001C61A6"/>
    <w:rsid w:val="001C767E"/>
    <w:rsid w:val="001D5F86"/>
    <w:rsid w:val="001F0BC0"/>
    <w:rsid w:val="00206CE3"/>
    <w:rsid w:val="002134D5"/>
    <w:rsid w:val="0022009C"/>
    <w:rsid w:val="002201BD"/>
    <w:rsid w:val="00222403"/>
    <w:rsid w:val="00223618"/>
    <w:rsid w:val="00232031"/>
    <w:rsid w:val="00235270"/>
    <w:rsid w:val="00235CC4"/>
    <w:rsid w:val="00236756"/>
    <w:rsid w:val="00242364"/>
    <w:rsid w:val="002474B7"/>
    <w:rsid w:val="0025337B"/>
    <w:rsid w:val="00257E9A"/>
    <w:rsid w:val="0026583B"/>
    <w:rsid w:val="00276EC8"/>
    <w:rsid w:val="00282A7A"/>
    <w:rsid w:val="00285103"/>
    <w:rsid w:val="00287EDA"/>
    <w:rsid w:val="00292141"/>
    <w:rsid w:val="00295975"/>
    <w:rsid w:val="00296A5D"/>
    <w:rsid w:val="00296E22"/>
    <w:rsid w:val="002A2162"/>
    <w:rsid w:val="002A3260"/>
    <w:rsid w:val="002A4552"/>
    <w:rsid w:val="002A5EB7"/>
    <w:rsid w:val="002A68F6"/>
    <w:rsid w:val="002B259C"/>
    <w:rsid w:val="002B3A55"/>
    <w:rsid w:val="002C363F"/>
    <w:rsid w:val="002E481A"/>
    <w:rsid w:val="002E4F67"/>
    <w:rsid w:val="002E669C"/>
    <w:rsid w:val="002F24AB"/>
    <w:rsid w:val="002F41C3"/>
    <w:rsid w:val="00302EE3"/>
    <w:rsid w:val="003030E1"/>
    <w:rsid w:val="003107DC"/>
    <w:rsid w:val="0031475E"/>
    <w:rsid w:val="003157A6"/>
    <w:rsid w:val="0032101C"/>
    <w:rsid w:val="003246B8"/>
    <w:rsid w:val="00334A02"/>
    <w:rsid w:val="00335298"/>
    <w:rsid w:val="00340B7D"/>
    <w:rsid w:val="0034116B"/>
    <w:rsid w:val="00342EBD"/>
    <w:rsid w:val="00347059"/>
    <w:rsid w:val="0035504F"/>
    <w:rsid w:val="00363C1F"/>
    <w:rsid w:val="00365E5F"/>
    <w:rsid w:val="00374578"/>
    <w:rsid w:val="00374A2E"/>
    <w:rsid w:val="00380E72"/>
    <w:rsid w:val="00384277"/>
    <w:rsid w:val="00393070"/>
    <w:rsid w:val="00394463"/>
    <w:rsid w:val="00396533"/>
    <w:rsid w:val="003974BF"/>
    <w:rsid w:val="003A7504"/>
    <w:rsid w:val="003B1A02"/>
    <w:rsid w:val="003B26E7"/>
    <w:rsid w:val="003B3539"/>
    <w:rsid w:val="003B7AA4"/>
    <w:rsid w:val="003D3FE1"/>
    <w:rsid w:val="003D6BBD"/>
    <w:rsid w:val="003E3BFC"/>
    <w:rsid w:val="003E3DF2"/>
    <w:rsid w:val="003F3503"/>
    <w:rsid w:val="004048ED"/>
    <w:rsid w:val="00406941"/>
    <w:rsid w:val="00415B21"/>
    <w:rsid w:val="00415B8E"/>
    <w:rsid w:val="0041650A"/>
    <w:rsid w:val="0042059D"/>
    <w:rsid w:val="0042193D"/>
    <w:rsid w:val="00421BF8"/>
    <w:rsid w:val="00422657"/>
    <w:rsid w:val="00422C52"/>
    <w:rsid w:val="00424FDA"/>
    <w:rsid w:val="00432C9D"/>
    <w:rsid w:val="00445F6D"/>
    <w:rsid w:val="004575D2"/>
    <w:rsid w:val="004667E1"/>
    <w:rsid w:val="00481F01"/>
    <w:rsid w:val="00484CAD"/>
    <w:rsid w:val="004859F5"/>
    <w:rsid w:val="0049058B"/>
    <w:rsid w:val="00493A21"/>
    <w:rsid w:val="00494ABF"/>
    <w:rsid w:val="004B4202"/>
    <w:rsid w:val="004B6074"/>
    <w:rsid w:val="004B60C8"/>
    <w:rsid w:val="004B7FEB"/>
    <w:rsid w:val="004C001D"/>
    <w:rsid w:val="004D5602"/>
    <w:rsid w:val="004D5C49"/>
    <w:rsid w:val="004E1B0E"/>
    <w:rsid w:val="004E2CEE"/>
    <w:rsid w:val="004E6A44"/>
    <w:rsid w:val="004E7394"/>
    <w:rsid w:val="004F0B42"/>
    <w:rsid w:val="004F2CB0"/>
    <w:rsid w:val="004F318C"/>
    <w:rsid w:val="005050B5"/>
    <w:rsid w:val="00510D72"/>
    <w:rsid w:val="0051160A"/>
    <w:rsid w:val="005117DC"/>
    <w:rsid w:val="00511805"/>
    <w:rsid w:val="005162A8"/>
    <w:rsid w:val="00521B0A"/>
    <w:rsid w:val="005271E1"/>
    <w:rsid w:val="00534553"/>
    <w:rsid w:val="00534B95"/>
    <w:rsid w:val="00535CC5"/>
    <w:rsid w:val="00540AFC"/>
    <w:rsid w:val="005410D5"/>
    <w:rsid w:val="00542C99"/>
    <w:rsid w:val="005437AE"/>
    <w:rsid w:val="00544658"/>
    <w:rsid w:val="00545DFC"/>
    <w:rsid w:val="0055041B"/>
    <w:rsid w:val="0056438C"/>
    <w:rsid w:val="00570206"/>
    <w:rsid w:val="005745AB"/>
    <w:rsid w:val="00577208"/>
    <w:rsid w:val="0058334F"/>
    <w:rsid w:val="00583E18"/>
    <w:rsid w:val="005856CB"/>
    <w:rsid w:val="00586E7E"/>
    <w:rsid w:val="00587D48"/>
    <w:rsid w:val="0059183A"/>
    <w:rsid w:val="00594FF7"/>
    <w:rsid w:val="00596690"/>
    <w:rsid w:val="005A34AF"/>
    <w:rsid w:val="005B3176"/>
    <w:rsid w:val="005B6661"/>
    <w:rsid w:val="005B68C6"/>
    <w:rsid w:val="005C41C6"/>
    <w:rsid w:val="005C56A8"/>
    <w:rsid w:val="005D039E"/>
    <w:rsid w:val="005D0FB3"/>
    <w:rsid w:val="005D59BC"/>
    <w:rsid w:val="005D7808"/>
    <w:rsid w:val="005F53F7"/>
    <w:rsid w:val="005F60D1"/>
    <w:rsid w:val="00604621"/>
    <w:rsid w:val="006059A6"/>
    <w:rsid w:val="006111B7"/>
    <w:rsid w:val="0061503A"/>
    <w:rsid w:val="00615706"/>
    <w:rsid w:val="006177F2"/>
    <w:rsid w:val="0062158E"/>
    <w:rsid w:val="00622A6A"/>
    <w:rsid w:val="006232C0"/>
    <w:rsid w:val="00625136"/>
    <w:rsid w:val="006378A9"/>
    <w:rsid w:val="00643BCF"/>
    <w:rsid w:val="00646D77"/>
    <w:rsid w:val="00647B40"/>
    <w:rsid w:val="00656A76"/>
    <w:rsid w:val="00656F7D"/>
    <w:rsid w:val="006625E2"/>
    <w:rsid w:val="00664C64"/>
    <w:rsid w:val="0067058B"/>
    <w:rsid w:val="0067466A"/>
    <w:rsid w:val="006803EE"/>
    <w:rsid w:val="0068469F"/>
    <w:rsid w:val="00687AED"/>
    <w:rsid w:val="006934C7"/>
    <w:rsid w:val="006A09F6"/>
    <w:rsid w:val="006A3E0E"/>
    <w:rsid w:val="006A4395"/>
    <w:rsid w:val="006A6366"/>
    <w:rsid w:val="006B33ED"/>
    <w:rsid w:val="006B7923"/>
    <w:rsid w:val="006C0A32"/>
    <w:rsid w:val="006C5C42"/>
    <w:rsid w:val="006C68FC"/>
    <w:rsid w:val="006C6A47"/>
    <w:rsid w:val="006D0BC1"/>
    <w:rsid w:val="006D1B68"/>
    <w:rsid w:val="006D243A"/>
    <w:rsid w:val="006D3565"/>
    <w:rsid w:val="006D3B2F"/>
    <w:rsid w:val="00701A90"/>
    <w:rsid w:val="00705C60"/>
    <w:rsid w:val="00706026"/>
    <w:rsid w:val="00712051"/>
    <w:rsid w:val="00714D51"/>
    <w:rsid w:val="007244A5"/>
    <w:rsid w:val="00727181"/>
    <w:rsid w:val="007328D7"/>
    <w:rsid w:val="00732A64"/>
    <w:rsid w:val="00736486"/>
    <w:rsid w:val="007377AE"/>
    <w:rsid w:val="00747601"/>
    <w:rsid w:val="007546F9"/>
    <w:rsid w:val="00757C90"/>
    <w:rsid w:val="0076104F"/>
    <w:rsid w:val="00765821"/>
    <w:rsid w:val="00767525"/>
    <w:rsid w:val="00767914"/>
    <w:rsid w:val="00767E68"/>
    <w:rsid w:val="00773478"/>
    <w:rsid w:val="00783A73"/>
    <w:rsid w:val="007851A0"/>
    <w:rsid w:val="00795CE2"/>
    <w:rsid w:val="007A1889"/>
    <w:rsid w:val="007B14F8"/>
    <w:rsid w:val="007B452B"/>
    <w:rsid w:val="007B7C49"/>
    <w:rsid w:val="007D1C55"/>
    <w:rsid w:val="007D2632"/>
    <w:rsid w:val="007D30B4"/>
    <w:rsid w:val="007D4AA1"/>
    <w:rsid w:val="007D78BD"/>
    <w:rsid w:val="007E3073"/>
    <w:rsid w:val="007E48D6"/>
    <w:rsid w:val="007F00A3"/>
    <w:rsid w:val="007F2A9E"/>
    <w:rsid w:val="007F5709"/>
    <w:rsid w:val="007F5C3C"/>
    <w:rsid w:val="007F7C62"/>
    <w:rsid w:val="00801442"/>
    <w:rsid w:val="008023A4"/>
    <w:rsid w:val="008070D0"/>
    <w:rsid w:val="00812D25"/>
    <w:rsid w:val="00814A19"/>
    <w:rsid w:val="0081649B"/>
    <w:rsid w:val="00823C84"/>
    <w:rsid w:val="00825337"/>
    <w:rsid w:val="0082536D"/>
    <w:rsid w:val="00825C4F"/>
    <w:rsid w:val="0082647C"/>
    <w:rsid w:val="00827A95"/>
    <w:rsid w:val="00830A42"/>
    <w:rsid w:val="0084351E"/>
    <w:rsid w:val="00843738"/>
    <w:rsid w:val="00846C0E"/>
    <w:rsid w:val="00846E9A"/>
    <w:rsid w:val="008552A1"/>
    <w:rsid w:val="00874ADF"/>
    <w:rsid w:val="00876ECA"/>
    <w:rsid w:val="008820C3"/>
    <w:rsid w:val="008841EF"/>
    <w:rsid w:val="00890398"/>
    <w:rsid w:val="00891247"/>
    <w:rsid w:val="008A6D0A"/>
    <w:rsid w:val="008B0CCC"/>
    <w:rsid w:val="008B2E9A"/>
    <w:rsid w:val="008B67F1"/>
    <w:rsid w:val="008C2C31"/>
    <w:rsid w:val="008C7F83"/>
    <w:rsid w:val="008D0A36"/>
    <w:rsid w:val="008E2DDD"/>
    <w:rsid w:val="008E51D3"/>
    <w:rsid w:val="008F0240"/>
    <w:rsid w:val="008F14B0"/>
    <w:rsid w:val="008F7A90"/>
    <w:rsid w:val="00904342"/>
    <w:rsid w:val="0090568A"/>
    <w:rsid w:val="00905D17"/>
    <w:rsid w:val="0090722A"/>
    <w:rsid w:val="009076B6"/>
    <w:rsid w:val="00913936"/>
    <w:rsid w:val="0091463F"/>
    <w:rsid w:val="00914B7C"/>
    <w:rsid w:val="00917CCE"/>
    <w:rsid w:val="00924862"/>
    <w:rsid w:val="0092739C"/>
    <w:rsid w:val="0092796D"/>
    <w:rsid w:val="00932F26"/>
    <w:rsid w:val="00934813"/>
    <w:rsid w:val="00934C40"/>
    <w:rsid w:val="009408B8"/>
    <w:rsid w:val="00945112"/>
    <w:rsid w:val="009452F9"/>
    <w:rsid w:val="009479A4"/>
    <w:rsid w:val="009504E3"/>
    <w:rsid w:val="00955C1B"/>
    <w:rsid w:val="009603C7"/>
    <w:rsid w:val="00961CA9"/>
    <w:rsid w:val="00966C77"/>
    <w:rsid w:val="00976A76"/>
    <w:rsid w:val="0097735A"/>
    <w:rsid w:val="00980762"/>
    <w:rsid w:val="00983288"/>
    <w:rsid w:val="00985542"/>
    <w:rsid w:val="0098643E"/>
    <w:rsid w:val="0099083C"/>
    <w:rsid w:val="00996079"/>
    <w:rsid w:val="009A1750"/>
    <w:rsid w:val="009A3D46"/>
    <w:rsid w:val="009A674F"/>
    <w:rsid w:val="009B0776"/>
    <w:rsid w:val="009B43FF"/>
    <w:rsid w:val="009C0394"/>
    <w:rsid w:val="009D2035"/>
    <w:rsid w:val="009D4E2D"/>
    <w:rsid w:val="009E1616"/>
    <w:rsid w:val="009E7E14"/>
    <w:rsid w:val="009F0B3C"/>
    <w:rsid w:val="009F46A8"/>
    <w:rsid w:val="009F4CE2"/>
    <w:rsid w:val="009F514C"/>
    <w:rsid w:val="00A06DC1"/>
    <w:rsid w:val="00A11855"/>
    <w:rsid w:val="00A12B5B"/>
    <w:rsid w:val="00A24D87"/>
    <w:rsid w:val="00A27D12"/>
    <w:rsid w:val="00A304DF"/>
    <w:rsid w:val="00A47641"/>
    <w:rsid w:val="00A63419"/>
    <w:rsid w:val="00A74BE3"/>
    <w:rsid w:val="00A81B77"/>
    <w:rsid w:val="00A82723"/>
    <w:rsid w:val="00A84585"/>
    <w:rsid w:val="00A8625A"/>
    <w:rsid w:val="00A879FB"/>
    <w:rsid w:val="00AA3271"/>
    <w:rsid w:val="00AA64B0"/>
    <w:rsid w:val="00AA6A73"/>
    <w:rsid w:val="00AB22BD"/>
    <w:rsid w:val="00AB60DA"/>
    <w:rsid w:val="00AC079A"/>
    <w:rsid w:val="00AC109E"/>
    <w:rsid w:val="00AC3407"/>
    <w:rsid w:val="00AC6C40"/>
    <w:rsid w:val="00AD0016"/>
    <w:rsid w:val="00AE0B11"/>
    <w:rsid w:val="00AF4179"/>
    <w:rsid w:val="00AF6598"/>
    <w:rsid w:val="00B14159"/>
    <w:rsid w:val="00B21FBD"/>
    <w:rsid w:val="00B25456"/>
    <w:rsid w:val="00B3491B"/>
    <w:rsid w:val="00B40541"/>
    <w:rsid w:val="00B42CC4"/>
    <w:rsid w:val="00B51ECD"/>
    <w:rsid w:val="00B52850"/>
    <w:rsid w:val="00B672AD"/>
    <w:rsid w:val="00B7095F"/>
    <w:rsid w:val="00B73219"/>
    <w:rsid w:val="00B74D48"/>
    <w:rsid w:val="00B7649B"/>
    <w:rsid w:val="00B76972"/>
    <w:rsid w:val="00B76F70"/>
    <w:rsid w:val="00B82945"/>
    <w:rsid w:val="00B83B68"/>
    <w:rsid w:val="00B8499D"/>
    <w:rsid w:val="00B87978"/>
    <w:rsid w:val="00B90A27"/>
    <w:rsid w:val="00B90A3A"/>
    <w:rsid w:val="00B90C49"/>
    <w:rsid w:val="00B93F6B"/>
    <w:rsid w:val="00BA0CE6"/>
    <w:rsid w:val="00BA2FCE"/>
    <w:rsid w:val="00BB2E1B"/>
    <w:rsid w:val="00BB4756"/>
    <w:rsid w:val="00BC34D4"/>
    <w:rsid w:val="00BC3B1C"/>
    <w:rsid w:val="00BC4721"/>
    <w:rsid w:val="00BC74EE"/>
    <w:rsid w:val="00BD4A45"/>
    <w:rsid w:val="00BF144C"/>
    <w:rsid w:val="00BF7961"/>
    <w:rsid w:val="00C02C23"/>
    <w:rsid w:val="00C02ED3"/>
    <w:rsid w:val="00C0758F"/>
    <w:rsid w:val="00C07D0B"/>
    <w:rsid w:val="00C26DCB"/>
    <w:rsid w:val="00C30F31"/>
    <w:rsid w:val="00C34ACB"/>
    <w:rsid w:val="00C35FF3"/>
    <w:rsid w:val="00C45C8F"/>
    <w:rsid w:val="00C45F6C"/>
    <w:rsid w:val="00C47C28"/>
    <w:rsid w:val="00C51B02"/>
    <w:rsid w:val="00C54A00"/>
    <w:rsid w:val="00C565BD"/>
    <w:rsid w:val="00C57ADA"/>
    <w:rsid w:val="00C6509B"/>
    <w:rsid w:val="00C702F1"/>
    <w:rsid w:val="00C7117C"/>
    <w:rsid w:val="00C81A26"/>
    <w:rsid w:val="00C82C56"/>
    <w:rsid w:val="00C90D0F"/>
    <w:rsid w:val="00CA10F9"/>
    <w:rsid w:val="00CA1CA4"/>
    <w:rsid w:val="00CC2B40"/>
    <w:rsid w:val="00CC47D6"/>
    <w:rsid w:val="00CD09B4"/>
    <w:rsid w:val="00CD0B4B"/>
    <w:rsid w:val="00CD7C86"/>
    <w:rsid w:val="00CE09B0"/>
    <w:rsid w:val="00CE7BF7"/>
    <w:rsid w:val="00CF11D9"/>
    <w:rsid w:val="00D062A5"/>
    <w:rsid w:val="00D134D1"/>
    <w:rsid w:val="00D22AFF"/>
    <w:rsid w:val="00D25C87"/>
    <w:rsid w:val="00D41E96"/>
    <w:rsid w:val="00D5062F"/>
    <w:rsid w:val="00D52623"/>
    <w:rsid w:val="00D53684"/>
    <w:rsid w:val="00D56D84"/>
    <w:rsid w:val="00D570DF"/>
    <w:rsid w:val="00D579E7"/>
    <w:rsid w:val="00D6091E"/>
    <w:rsid w:val="00D629B2"/>
    <w:rsid w:val="00D63307"/>
    <w:rsid w:val="00D655CF"/>
    <w:rsid w:val="00D7163E"/>
    <w:rsid w:val="00D73CB3"/>
    <w:rsid w:val="00D74DF7"/>
    <w:rsid w:val="00D80268"/>
    <w:rsid w:val="00D80669"/>
    <w:rsid w:val="00D81B1D"/>
    <w:rsid w:val="00D96CE6"/>
    <w:rsid w:val="00DA5031"/>
    <w:rsid w:val="00DB026C"/>
    <w:rsid w:val="00DB0A46"/>
    <w:rsid w:val="00DB4D52"/>
    <w:rsid w:val="00DB4E8F"/>
    <w:rsid w:val="00DD157F"/>
    <w:rsid w:val="00DD6245"/>
    <w:rsid w:val="00DE4C82"/>
    <w:rsid w:val="00DF3FFE"/>
    <w:rsid w:val="00DF6B63"/>
    <w:rsid w:val="00E0670C"/>
    <w:rsid w:val="00E10297"/>
    <w:rsid w:val="00E17D1D"/>
    <w:rsid w:val="00E2211B"/>
    <w:rsid w:val="00E302DB"/>
    <w:rsid w:val="00E307BD"/>
    <w:rsid w:val="00E3337C"/>
    <w:rsid w:val="00E42304"/>
    <w:rsid w:val="00E42E51"/>
    <w:rsid w:val="00E46F5F"/>
    <w:rsid w:val="00E47B5E"/>
    <w:rsid w:val="00E5019A"/>
    <w:rsid w:val="00E62E1D"/>
    <w:rsid w:val="00E76172"/>
    <w:rsid w:val="00E804DD"/>
    <w:rsid w:val="00E83DB3"/>
    <w:rsid w:val="00E84EA4"/>
    <w:rsid w:val="00E8777B"/>
    <w:rsid w:val="00E92BC4"/>
    <w:rsid w:val="00E93216"/>
    <w:rsid w:val="00EA1574"/>
    <w:rsid w:val="00EA3DAE"/>
    <w:rsid w:val="00EA5BCA"/>
    <w:rsid w:val="00EB5E5A"/>
    <w:rsid w:val="00EB7F86"/>
    <w:rsid w:val="00EC1D50"/>
    <w:rsid w:val="00EC5362"/>
    <w:rsid w:val="00EC5EAB"/>
    <w:rsid w:val="00ED023D"/>
    <w:rsid w:val="00ED04A0"/>
    <w:rsid w:val="00ED09F6"/>
    <w:rsid w:val="00ED1B6B"/>
    <w:rsid w:val="00ED59A3"/>
    <w:rsid w:val="00EF31C5"/>
    <w:rsid w:val="00F06693"/>
    <w:rsid w:val="00F06870"/>
    <w:rsid w:val="00F16E45"/>
    <w:rsid w:val="00F25108"/>
    <w:rsid w:val="00F26C34"/>
    <w:rsid w:val="00F305E9"/>
    <w:rsid w:val="00F32C37"/>
    <w:rsid w:val="00F3517D"/>
    <w:rsid w:val="00F46B05"/>
    <w:rsid w:val="00F6545A"/>
    <w:rsid w:val="00F65AAB"/>
    <w:rsid w:val="00F86214"/>
    <w:rsid w:val="00F975C7"/>
    <w:rsid w:val="00F97A21"/>
    <w:rsid w:val="00FA73BB"/>
    <w:rsid w:val="00FA77F2"/>
    <w:rsid w:val="00FB1BD0"/>
    <w:rsid w:val="00FB207F"/>
    <w:rsid w:val="00FB539B"/>
    <w:rsid w:val="00FC0980"/>
    <w:rsid w:val="00FC4AF3"/>
    <w:rsid w:val="00FF0058"/>
    <w:rsid w:val="00FF006B"/>
    <w:rsid w:val="00FF44A7"/>
    <w:rsid w:val="00FF5BC0"/>
    <w:rsid w:val="00FF5D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C61989"/>
  <w15:docId w15:val="{4DE1F061-2306-49E1-8308-D5F0153F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EA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5031"/>
    <w:pPr>
      <w:ind w:left="720"/>
      <w:contextualSpacing/>
    </w:pPr>
  </w:style>
  <w:style w:type="paragraph" w:customStyle="1" w:styleId="tv213">
    <w:name w:val="tv213"/>
    <w:basedOn w:val="Normal"/>
    <w:uiPriority w:val="99"/>
    <w:rsid w:val="00CD0B4B"/>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sid w:val="00CD0B4B"/>
    <w:rPr>
      <w:rFonts w:cs="Times New Roman"/>
      <w:color w:val="0000FF"/>
      <w:u w:val="single"/>
    </w:rPr>
  </w:style>
  <w:style w:type="paragraph" w:styleId="Header">
    <w:name w:val="header"/>
    <w:basedOn w:val="Normal"/>
    <w:link w:val="HeaderChar"/>
    <w:uiPriority w:val="99"/>
    <w:rsid w:val="0049058B"/>
    <w:pPr>
      <w:tabs>
        <w:tab w:val="center" w:pos="4153"/>
        <w:tab w:val="right" w:pos="8306"/>
      </w:tabs>
    </w:pPr>
  </w:style>
  <w:style w:type="character" w:customStyle="1" w:styleId="HeaderChar">
    <w:name w:val="Header Char"/>
    <w:basedOn w:val="DefaultParagraphFont"/>
    <w:link w:val="Header"/>
    <w:uiPriority w:val="99"/>
    <w:locked/>
    <w:rsid w:val="0049058B"/>
    <w:rPr>
      <w:rFonts w:ascii="Calibri" w:hAnsi="Calibri" w:cs="Times New Roman"/>
    </w:rPr>
  </w:style>
  <w:style w:type="paragraph" w:styleId="Footer">
    <w:name w:val="footer"/>
    <w:basedOn w:val="Normal"/>
    <w:link w:val="FooterChar"/>
    <w:uiPriority w:val="99"/>
    <w:rsid w:val="00296E22"/>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96E22"/>
    <w:rPr>
      <w:rFonts w:cs="Times New Roman"/>
    </w:rPr>
  </w:style>
  <w:style w:type="paragraph" w:styleId="BalloonText">
    <w:name w:val="Balloon Text"/>
    <w:basedOn w:val="Normal"/>
    <w:link w:val="BalloonTextChar"/>
    <w:uiPriority w:val="99"/>
    <w:semiHidden/>
    <w:rsid w:val="0094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5112"/>
    <w:rPr>
      <w:rFonts w:ascii="Tahoma" w:hAnsi="Tahoma" w:cs="Tahoma"/>
      <w:sz w:val="16"/>
      <w:szCs w:val="16"/>
    </w:rPr>
  </w:style>
  <w:style w:type="character" w:styleId="CommentReference">
    <w:name w:val="annotation reference"/>
    <w:basedOn w:val="DefaultParagraphFont"/>
    <w:uiPriority w:val="99"/>
    <w:semiHidden/>
    <w:rsid w:val="00380E72"/>
    <w:rPr>
      <w:rFonts w:cs="Times New Roman"/>
      <w:sz w:val="16"/>
      <w:szCs w:val="16"/>
    </w:rPr>
  </w:style>
  <w:style w:type="paragraph" w:styleId="CommentText">
    <w:name w:val="annotation text"/>
    <w:basedOn w:val="Normal"/>
    <w:link w:val="CommentTextChar"/>
    <w:uiPriority w:val="99"/>
    <w:semiHidden/>
    <w:rsid w:val="00380E7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80E72"/>
    <w:rPr>
      <w:rFonts w:cs="Times New Roman"/>
      <w:sz w:val="20"/>
      <w:szCs w:val="20"/>
    </w:rPr>
  </w:style>
  <w:style w:type="paragraph" w:styleId="CommentSubject">
    <w:name w:val="annotation subject"/>
    <w:basedOn w:val="CommentText"/>
    <w:next w:val="CommentText"/>
    <w:link w:val="CommentSubjectChar"/>
    <w:uiPriority w:val="99"/>
    <w:semiHidden/>
    <w:rsid w:val="00380E72"/>
    <w:rPr>
      <w:b/>
      <w:bCs/>
    </w:rPr>
  </w:style>
  <w:style w:type="character" w:customStyle="1" w:styleId="CommentSubjectChar">
    <w:name w:val="Comment Subject Char"/>
    <w:basedOn w:val="CommentTextChar"/>
    <w:link w:val="CommentSubject"/>
    <w:uiPriority w:val="99"/>
    <w:semiHidden/>
    <w:locked/>
    <w:rsid w:val="00380E72"/>
    <w:rPr>
      <w:rFonts w:cs="Times New Roman"/>
      <w:b/>
      <w:bCs/>
      <w:sz w:val="20"/>
      <w:szCs w:val="20"/>
    </w:rPr>
  </w:style>
  <w:style w:type="paragraph" w:customStyle="1" w:styleId="Style3">
    <w:name w:val="Style3"/>
    <w:basedOn w:val="Normal"/>
    <w:uiPriority w:val="99"/>
    <w:rsid w:val="009479A4"/>
    <w:pPr>
      <w:widowControl w:val="0"/>
      <w:autoSpaceDE w:val="0"/>
      <w:autoSpaceDN w:val="0"/>
      <w:adjustRightInd w:val="0"/>
      <w:spacing w:after="0" w:line="176" w:lineRule="exact"/>
      <w:ind w:firstLine="574"/>
      <w:jc w:val="both"/>
    </w:pPr>
    <w:rPr>
      <w:rFonts w:ascii="Arial" w:eastAsia="Times New Roman" w:hAnsi="Arial" w:cs="Arial"/>
      <w:sz w:val="24"/>
      <w:szCs w:val="24"/>
      <w:lang w:eastAsia="lv-LV"/>
    </w:rPr>
  </w:style>
  <w:style w:type="character" w:customStyle="1" w:styleId="FontStyle12">
    <w:name w:val="Font Style12"/>
    <w:uiPriority w:val="99"/>
    <w:rsid w:val="009479A4"/>
    <w:rPr>
      <w:rFonts w:ascii="MS Mincho" w:eastAsia="MS Mincho" w:cs="MS Mincho"/>
      <w:spacing w:val="-10"/>
      <w:sz w:val="16"/>
      <w:szCs w:val="16"/>
    </w:rPr>
  </w:style>
  <w:style w:type="character" w:customStyle="1" w:styleId="FontStyle13">
    <w:name w:val="Font Style13"/>
    <w:uiPriority w:val="99"/>
    <w:rsid w:val="009479A4"/>
    <w:rPr>
      <w:rFonts w:ascii="Arial" w:hAnsi="Arial" w:cs="Arial"/>
      <w:b/>
      <w:bCs/>
      <w:i/>
      <w:iCs/>
      <w:sz w:val="14"/>
      <w:szCs w:val="14"/>
    </w:rPr>
  </w:style>
  <w:style w:type="character" w:styleId="Strong">
    <w:name w:val="Strong"/>
    <w:uiPriority w:val="22"/>
    <w:qFormat/>
    <w:locked/>
    <w:rsid w:val="00947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73554">
      <w:marLeft w:val="0"/>
      <w:marRight w:val="0"/>
      <w:marTop w:val="0"/>
      <w:marBottom w:val="0"/>
      <w:divBdr>
        <w:top w:val="none" w:sz="0" w:space="0" w:color="auto"/>
        <w:left w:val="none" w:sz="0" w:space="0" w:color="auto"/>
        <w:bottom w:val="none" w:sz="0" w:space="0" w:color="auto"/>
        <w:right w:val="none" w:sz="0" w:space="0" w:color="auto"/>
      </w:divBdr>
      <w:divsChild>
        <w:div w:id="1221673547">
          <w:marLeft w:val="0"/>
          <w:marRight w:val="0"/>
          <w:marTop w:val="0"/>
          <w:marBottom w:val="0"/>
          <w:divBdr>
            <w:top w:val="none" w:sz="0" w:space="0" w:color="auto"/>
            <w:left w:val="none" w:sz="0" w:space="0" w:color="auto"/>
            <w:bottom w:val="none" w:sz="0" w:space="0" w:color="auto"/>
            <w:right w:val="none" w:sz="0" w:space="0" w:color="auto"/>
          </w:divBdr>
        </w:div>
        <w:div w:id="1221673548">
          <w:marLeft w:val="0"/>
          <w:marRight w:val="0"/>
          <w:marTop w:val="0"/>
          <w:marBottom w:val="0"/>
          <w:divBdr>
            <w:top w:val="none" w:sz="0" w:space="0" w:color="auto"/>
            <w:left w:val="none" w:sz="0" w:space="0" w:color="auto"/>
            <w:bottom w:val="none" w:sz="0" w:space="0" w:color="auto"/>
            <w:right w:val="none" w:sz="0" w:space="0" w:color="auto"/>
          </w:divBdr>
        </w:div>
        <w:div w:id="1221673549">
          <w:marLeft w:val="0"/>
          <w:marRight w:val="0"/>
          <w:marTop w:val="0"/>
          <w:marBottom w:val="0"/>
          <w:divBdr>
            <w:top w:val="none" w:sz="0" w:space="0" w:color="auto"/>
            <w:left w:val="none" w:sz="0" w:space="0" w:color="auto"/>
            <w:bottom w:val="none" w:sz="0" w:space="0" w:color="auto"/>
            <w:right w:val="none" w:sz="0" w:space="0" w:color="auto"/>
          </w:divBdr>
        </w:div>
        <w:div w:id="1221673550">
          <w:marLeft w:val="0"/>
          <w:marRight w:val="0"/>
          <w:marTop w:val="0"/>
          <w:marBottom w:val="0"/>
          <w:divBdr>
            <w:top w:val="none" w:sz="0" w:space="0" w:color="auto"/>
            <w:left w:val="none" w:sz="0" w:space="0" w:color="auto"/>
            <w:bottom w:val="none" w:sz="0" w:space="0" w:color="auto"/>
            <w:right w:val="none" w:sz="0" w:space="0" w:color="auto"/>
          </w:divBdr>
        </w:div>
        <w:div w:id="1221673552">
          <w:marLeft w:val="0"/>
          <w:marRight w:val="0"/>
          <w:marTop w:val="0"/>
          <w:marBottom w:val="0"/>
          <w:divBdr>
            <w:top w:val="none" w:sz="0" w:space="0" w:color="auto"/>
            <w:left w:val="none" w:sz="0" w:space="0" w:color="auto"/>
            <w:bottom w:val="none" w:sz="0" w:space="0" w:color="auto"/>
            <w:right w:val="none" w:sz="0" w:space="0" w:color="auto"/>
          </w:divBdr>
        </w:div>
        <w:div w:id="1221673553">
          <w:marLeft w:val="0"/>
          <w:marRight w:val="0"/>
          <w:marTop w:val="0"/>
          <w:marBottom w:val="0"/>
          <w:divBdr>
            <w:top w:val="none" w:sz="0" w:space="0" w:color="auto"/>
            <w:left w:val="none" w:sz="0" w:space="0" w:color="auto"/>
            <w:bottom w:val="none" w:sz="0" w:space="0" w:color="auto"/>
            <w:right w:val="none" w:sz="0" w:space="0" w:color="auto"/>
          </w:divBdr>
        </w:div>
        <w:div w:id="1221673555">
          <w:marLeft w:val="0"/>
          <w:marRight w:val="0"/>
          <w:marTop w:val="0"/>
          <w:marBottom w:val="0"/>
          <w:divBdr>
            <w:top w:val="none" w:sz="0" w:space="0" w:color="auto"/>
            <w:left w:val="none" w:sz="0" w:space="0" w:color="auto"/>
            <w:bottom w:val="none" w:sz="0" w:space="0" w:color="auto"/>
            <w:right w:val="none" w:sz="0" w:space="0" w:color="auto"/>
          </w:divBdr>
        </w:div>
        <w:div w:id="1221673556">
          <w:marLeft w:val="0"/>
          <w:marRight w:val="0"/>
          <w:marTop w:val="0"/>
          <w:marBottom w:val="0"/>
          <w:divBdr>
            <w:top w:val="none" w:sz="0" w:space="0" w:color="auto"/>
            <w:left w:val="none" w:sz="0" w:space="0" w:color="auto"/>
            <w:bottom w:val="none" w:sz="0" w:space="0" w:color="auto"/>
            <w:right w:val="none" w:sz="0" w:space="0" w:color="auto"/>
          </w:divBdr>
        </w:div>
        <w:div w:id="1221673557">
          <w:marLeft w:val="0"/>
          <w:marRight w:val="0"/>
          <w:marTop w:val="0"/>
          <w:marBottom w:val="0"/>
          <w:divBdr>
            <w:top w:val="none" w:sz="0" w:space="0" w:color="auto"/>
            <w:left w:val="none" w:sz="0" w:space="0" w:color="auto"/>
            <w:bottom w:val="none" w:sz="0" w:space="0" w:color="auto"/>
            <w:right w:val="none" w:sz="0" w:space="0" w:color="auto"/>
          </w:divBdr>
        </w:div>
        <w:div w:id="1221673558">
          <w:marLeft w:val="0"/>
          <w:marRight w:val="0"/>
          <w:marTop w:val="0"/>
          <w:marBottom w:val="0"/>
          <w:divBdr>
            <w:top w:val="none" w:sz="0" w:space="0" w:color="auto"/>
            <w:left w:val="none" w:sz="0" w:space="0" w:color="auto"/>
            <w:bottom w:val="none" w:sz="0" w:space="0" w:color="auto"/>
            <w:right w:val="none" w:sz="0" w:space="0" w:color="auto"/>
          </w:divBdr>
        </w:div>
        <w:div w:id="1221673560">
          <w:marLeft w:val="0"/>
          <w:marRight w:val="0"/>
          <w:marTop w:val="0"/>
          <w:marBottom w:val="0"/>
          <w:divBdr>
            <w:top w:val="none" w:sz="0" w:space="0" w:color="auto"/>
            <w:left w:val="none" w:sz="0" w:space="0" w:color="auto"/>
            <w:bottom w:val="none" w:sz="0" w:space="0" w:color="auto"/>
            <w:right w:val="none" w:sz="0" w:space="0" w:color="auto"/>
          </w:divBdr>
        </w:div>
        <w:div w:id="1221673561">
          <w:marLeft w:val="0"/>
          <w:marRight w:val="0"/>
          <w:marTop w:val="0"/>
          <w:marBottom w:val="0"/>
          <w:divBdr>
            <w:top w:val="none" w:sz="0" w:space="0" w:color="auto"/>
            <w:left w:val="none" w:sz="0" w:space="0" w:color="auto"/>
            <w:bottom w:val="none" w:sz="0" w:space="0" w:color="auto"/>
            <w:right w:val="none" w:sz="0" w:space="0" w:color="auto"/>
          </w:divBdr>
        </w:div>
        <w:div w:id="1221673565">
          <w:marLeft w:val="0"/>
          <w:marRight w:val="0"/>
          <w:marTop w:val="0"/>
          <w:marBottom w:val="0"/>
          <w:divBdr>
            <w:top w:val="none" w:sz="0" w:space="0" w:color="auto"/>
            <w:left w:val="none" w:sz="0" w:space="0" w:color="auto"/>
            <w:bottom w:val="none" w:sz="0" w:space="0" w:color="auto"/>
            <w:right w:val="none" w:sz="0" w:space="0" w:color="auto"/>
          </w:divBdr>
        </w:div>
        <w:div w:id="1221673566">
          <w:marLeft w:val="0"/>
          <w:marRight w:val="0"/>
          <w:marTop w:val="0"/>
          <w:marBottom w:val="0"/>
          <w:divBdr>
            <w:top w:val="none" w:sz="0" w:space="0" w:color="auto"/>
            <w:left w:val="none" w:sz="0" w:space="0" w:color="auto"/>
            <w:bottom w:val="none" w:sz="0" w:space="0" w:color="auto"/>
            <w:right w:val="none" w:sz="0" w:space="0" w:color="auto"/>
          </w:divBdr>
        </w:div>
        <w:div w:id="1221673567">
          <w:marLeft w:val="0"/>
          <w:marRight w:val="0"/>
          <w:marTop w:val="0"/>
          <w:marBottom w:val="0"/>
          <w:divBdr>
            <w:top w:val="none" w:sz="0" w:space="0" w:color="auto"/>
            <w:left w:val="none" w:sz="0" w:space="0" w:color="auto"/>
            <w:bottom w:val="none" w:sz="0" w:space="0" w:color="auto"/>
            <w:right w:val="none" w:sz="0" w:space="0" w:color="auto"/>
          </w:divBdr>
        </w:div>
        <w:div w:id="1221673568">
          <w:marLeft w:val="0"/>
          <w:marRight w:val="0"/>
          <w:marTop w:val="0"/>
          <w:marBottom w:val="0"/>
          <w:divBdr>
            <w:top w:val="none" w:sz="0" w:space="0" w:color="auto"/>
            <w:left w:val="none" w:sz="0" w:space="0" w:color="auto"/>
            <w:bottom w:val="none" w:sz="0" w:space="0" w:color="auto"/>
            <w:right w:val="none" w:sz="0" w:space="0" w:color="auto"/>
          </w:divBdr>
        </w:div>
        <w:div w:id="1221673571">
          <w:marLeft w:val="0"/>
          <w:marRight w:val="0"/>
          <w:marTop w:val="0"/>
          <w:marBottom w:val="0"/>
          <w:divBdr>
            <w:top w:val="none" w:sz="0" w:space="0" w:color="auto"/>
            <w:left w:val="none" w:sz="0" w:space="0" w:color="auto"/>
            <w:bottom w:val="none" w:sz="0" w:space="0" w:color="auto"/>
            <w:right w:val="none" w:sz="0" w:space="0" w:color="auto"/>
          </w:divBdr>
        </w:div>
        <w:div w:id="1221673574">
          <w:marLeft w:val="0"/>
          <w:marRight w:val="0"/>
          <w:marTop w:val="0"/>
          <w:marBottom w:val="0"/>
          <w:divBdr>
            <w:top w:val="none" w:sz="0" w:space="0" w:color="auto"/>
            <w:left w:val="none" w:sz="0" w:space="0" w:color="auto"/>
            <w:bottom w:val="none" w:sz="0" w:space="0" w:color="auto"/>
            <w:right w:val="none" w:sz="0" w:space="0" w:color="auto"/>
          </w:divBdr>
        </w:div>
        <w:div w:id="1221673575">
          <w:marLeft w:val="0"/>
          <w:marRight w:val="0"/>
          <w:marTop w:val="0"/>
          <w:marBottom w:val="0"/>
          <w:divBdr>
            <w:top w:val="none" w:sz="0" w:space="0" w:color="auto"/>
            <w:left w:val="none" w:sz="0" w:space="0" w:color="auto"/>
            <w:bottom w:val="none" w:sz="0" w:space="0" w:color="auto"/>
            <w:right w:val="none" w:sz="0" w:space="0" w:color="auto"/>
          </w:divBdr>
        </w:div>
        <w:div w:id="1221673576">
          <w:marLeft w:val="0"/>
          <w:marRight w:val="0"/>
          <w:marTop w:val="0"/>
          <w:marBottom w:val="0"/>
          <w:divBdr>
            <w:top w:val="none" w:sz="0" w:space="0" w:color="auto"/>
            <w:left w:val="none" w:sz="0" w:space="0" w:color="auto"/>
            <w:bottom w:val="none" w:sz="0" w:space="0" w:color="auto"/>
            <w:right w:val="none" w:sz="0" w:space="0" w:color="auto"/>
          </w:divBdr>
        </w:div>
        <w:div w:id="1221673578">
          <w:marLeft w:val="0"/>
          <w:marRight w:val="0"/>
          <w:marTop w:val="0"/>
          <w:marBottom w:val="0"/>
          <w:divBdr>
            <w:top w:val="none" w:sz="0" w:space="0" w:color="auto"/>
            <w:left w:val="none" w:sz="0" w:space="0" w:color="auto"/>
            <w:bottom w:val="none" w:sz="0" w:space="0" w:color="auto"/>
            <w:right w:val="none" w:sz="0" w:space="0" w:color="auto"/>
          </w:divBdr>
        </w:div>
        <w:div w:id="1221673579">
          <w:marLeft w:val="0"/>
          <w:marRight w:val="0"/>
          <w:marTop w:val="0"/>
          <w:marBottom w:val="0"/>
          <w:divBdr>
            <w:top w:val="none" w:sz="0" w:space="0" w:color="auto"/>
            <w:left w:val="none" w:sz="0" w:space="0" w:color="auto"/>
            <w:bottom w:val="none" w:sz="0" w:space="0" w:color="auto"/>
            <w:right w:val="none" w:sz="0" w:space="0" w:color="auto"/>
          </w:divBdr>
        </w:div>
        <w:div w:id="1221673580">
          <w:marLeft w:val="0"/>
          <w:marRight w:val="0"/>
          <w:marTop w:val="0"/>
          <w:marBottom w:val="0"/>
          <w:divBdr>
            <w:top w:val="none" w:sz="0" w:space="0" w:color="auto"/>
            <w:left w:val="none" w:sz="0" w:space="0" w:color="auto"/>
            <w:bottom w:val="none" w:sz="0" w:space="0" w:color="auto"/>
            <w:right w:val="none" w:sz="0" w:space="0" w:color="auto"/>
          </w:divBdr>
        </w:div>
        <w:div w:id="1221673582">
          <w:marLeft w:val="0"/>
          <w:marRight w:val="0"/>
          <w:marTop w:val="0"/>
          <w:marBottom w:val="0"/>
          <w:divBdr>
            <w:top w:val="none" w:sz="0" w:space="0" w:color="auto"/>
            <w:left w:val="none" w:sz="0" w:space="0" w:color="auto"/>
            <w:bottom w:val="none" w:sz="0" w:space="0" w:color="auto"/>
            <w:right w:val="none" w:sz="0" w:space="0" w:color="auto"/>
          </w:divBdr>
        </w:div>
        <w:div w:id="1221673583">
          <w:marLeft w:val="0"/>
          <w:marRight w:val="0"/>
          <w:marTop w:val="0"/>
          <w:marBottom w:val="0"/>
          <w:divBdr>
            <w:top w:val="none" w:sz="0" w:space="0" w:color="auto"/>
            <w:left w:val="none" w:sz="0" w:space="0" w:color="auto"/>
            <w:bottom w:val="none" w:sz="0" w:space="0" w:color="auto"/>
            <w:right w:val="none" w:sz="0" w:space="0" w:color="auto"/>
          </w:divBdr>
        </w:div>
        <w:div w:id="1221673585">
          <w:marLeft w:val="0"/>
          <w:marRight w:val="0"/>
          <w:marTop w:val="0"/>
          <w:marBottom w:val="0"/>
          <w:divBdr>
            <w:top w:val="none" w:sz="0" w:space="0" w:color="auto"/>
            <w:left w:val="none" w:sz="0" w:space="0" w:color="auto"/>
            <w:bottom w:val="none" w:sz="0" w:space="0" w:color="auto"/>
            <w:right w:val="none" w:sz="0" w:space="0" w:color="auto"/>
          </w:divBdr>
        </w:div>
      </w:divsChild>
    </w:div>
    <w:div w:id="1221673559">
      <w:marLeft w:val="0"/>
      <w:marRight w:val="0"/>
      <w:marTop w:val="0"/>
      <w:marBottom w:val="0"/>
      <w:divBdr>
        <w:top w:val="none" w:sz="0" w:space="0" w:color="auto"/>
        <w:left w:val="none" w:sz="0" w:space="0" w:color="auto"/>
        <w:bottom w:val="none" w:sz="0" w:space="0" w:color="auto"/>
        <w:right w:val="none" w:sz="0" w:space="0" w:color="auto"/>
      </w:divBdr>
    </w:div>
    <w:div w:id="1221673562">
      <w:marLeft w:val="0"/>
      <w:marRight w:val="0"/>
      <w:marTop w:val="0"/>
      <w:marBottom w:val="0"/>
      <w:divBdr>
        <w:top w:val="none" w:sz="0" w:space="0" w:color="auto"/>
        <w:left w:val="none" w:sz="0" w:space="0" w:color="auto"/>
        <w:bottom w:val="none" w:sz="0" w:space="0" w:color="auto"/>
        <w:right w:val="none" w:sz="0" w:space="0" w:color="auto"/>
      </w:divBdr>
    </w:div>
    <w:div w:id="1221673563">
      <w:marLeft w:val="0"/>
      <w:marRight w:val="0"/>
      <w:marTop w:val="0"/>
      <w:marBottom w:val="0"/>
      <w:divBdr>
        <w:top w:val="none" w:sz="0" w:space="0" w:color="auto"/>
        <w:left w:val="none" w:sz="0" w:space="0" w:color="auto"/>
        <w:bottom w:val="none" w:sz="0" w:space="0" w:color="auto"/>
        <w:right w:val="none" w:sz="0" w:space="0" w:color="auto"/>
      </w:divBdr>
      <w:divsChild>
        <w:div w:id="1221673551">
          <w:marLeft w:val="0"/>
          <w:marRight w:val="0"/>
          <w:marTop w:val="0"/>
          <w:marBottom w:val="0"/>
          <w:divBdr>
            <w:top w:val="none" w:sz="0" w:space="0" w:color="auto"/>
            <w:left w:val="none" w:sz="0" w:space="0" w:color="auto"/>
            <w:bottom w:val="none" w:sz="0" w:space="0" w:color="auto"/>
            <w:right w:val="none" w:sz="0" w:space="0" w:color="auto"/>
          </w:divBdr>
        </w:div>
        <w:div w:id="1221673573">
          <w:marLeft w:val="0"/>
          <w:marRight w:val="0"/>
          <w:marTop w:val="0"/>
          <w:marBottom w:val="0"/>
          <w:divBdr>
            <w:top w:val="none" w:sz="0" w:space="0" w:color="auto"/>
            <w:left w:val="none" w:sz="0" w:space="0" w:color="auto"/>
            <w:bottom w:val="none" w:sz="0" w:space="0" w:color="auto"/>
            <w:right w:val="none" w:sz="0" w:space="0" w:color="auto"/>
          </w:divBdr>
        </w:div>
      </w:divsChild>
    </w:div>
    <w:div w:id="1221673564">
      <w:marLeft w:val="0"/>
      <w:marRight w:val="0"/>
      <w:marTop w:val="0"/>
      <w:marBottom w:val="0"/>
      <w:divBdr>
        <w:top w:val="none" w:sz="0" w:space="0" w:color="auto"/>
        <w:left w:val="none" w:sz="0" w:space="0" w:color="auto"/>
        <w:bottom w:val="none" w:sz="0" w:space="0" w:color="auto"/>
        <w:right w:val="none" w:sz="0" w:space="0" w:color="auto"/>
      </w:divBdr>
      <w:divsChild>
        <w:div w:id="1221673569">
          <w:marLeft w:val="0"/>
          <w:marRight w:val="0"/>
          <w:marTop w:val="0"/>
          <w:marBottom w:val="0"/>
          <w:divBdr>
            <w:top w:val="none" w:sz="0" w:space="0" w:color="auto"/>
            <w:left w:val="none" w:sz="0" w:space="0" w:color="auto"/>
            <w:bottom w:val="none" w:sz="0" w:space="0" w:color="auto"/>
            <w:right w:val="none" w:sz="0" w:space="0" w:color="auto"/>
          </w:divBdr>
        </w:div>
        <w:div w:id="1221673572">
          <w:marLeft w:val="0"/>
          <w:marRight w:val="0"/>
          <w:marTop w:val="0"/>
          <w:marBottom w:val="0"/>
          <w:divBdr>
            <w:top w:val="none" w:sz="0" w:space="0" w:color="auto"/>
            <w:left w:val="none" w:sz="0" w:space="0" w:color="auto"/>
            <w:bottom w:val="none" w:sz="0" w:space="0" w:color="auto"/>
            <w:right w:val="none" w:sz="0" w:space="0" w:color="auto"/>
          </w:divBdr>
        </w:div>
      </w:divsChild>
    </w:div>
    <w:div w:id="1221673570">
      <w:marLeft w:val="0"/>
      <w:marRight w:val="0"/>
      <w:marTop w:val="0"/>
      <w:marBottom w:val="0"/>
      <w:divBdr>
        <w:top w:val="none" w:sz="0" w:space="0" w:color="auto"/>
        <w:left w:val="none" w:sz="0" w:space="0" w:color="auto"/>
        <w:bottom w:val="none" w:sz="0" w:space="0" w:color="auto"/>
        <w:right w:val="none" w:sz="0" w:space="0" w:color="auto"/>
      </w:divBdr>
    </w:div>
    <w:div w:id="1221673577">
      <w:marLeft w:val="0"/>
      <w:marRight w:val="0"/>
      <w:marTop w:val="0"/>
      <w:marBottom w:val="0"/>
      <w:divBdr>
        <w:top w:val="none" w:sz="0" w:space="0" w:color="auto"/>
        <w:left w:val="none" w:sz="0" w:space="0" w:color="auto"/>
        <w:bottom w:val="none" w:sz="0" w:space="0" w:color="auto"/>
        <w:right w:val="none" w:sz="0" w:space="0" w:color="auto"/>
      </w:divBdr>
    </w:div>
    <w:div w:id="1221673581">
      <w:marLeft w:val="0"/>
      <w:marRight w:val="0"/>
      <w:marTop w:val="0"/>
      <w:marBottom w:val="0"/>
      <w:divBdr>
        <w:top w:val="none" w:sz="0" w:space="0" w:color="auto"/>
        <w:left w:val="none" w:sz="0" w:space="0" w:color="auto"/>
        <w:bottom w:val="none" w:sz="0" w:space="0" w:color="auto"/>
        <w:right w:val="none" w:sz="0" w:space="0" w:color="auto"/>
      </w:divBdr>
    </w:div>
    <w:div w:id="1221673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a.Masejev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9F068-F980-4204-B219-278A26CB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Noteikumi par psihosociālās rehabilitācijas pakalpojumu paliatīvajā aprūpē esošajiem bērniem un viņu ģimenes locekļiem</vt:lpstr>
    </vt:vector>
  </TitlesOfParts>
  <Company>Labklājības ministrija</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psihosociālās rehabilitācijas pakalpojumu paliatīvajā aprūpē esošajiem bērniem un viņu ģimenes locekļiem</dc:title>
  <dc:subject>Ministru kabineta noteikumi</dc:subject>
  <dc:creator>Anda Masejeva</dc:creator>
  <dc:description>Anda Masejeva, 67021667_x000d_
Anda.Masejeva@lm.gov.lv</dc:description>
  <cp:lastModifiedBy>Anda Masejeva</cp:lastModifiedBy>
  <cp:revision>3</cp:revision>
  <cp:lastPrinted>2017-03-14T11:40:00Z</cp:lastPrinted>
  <dcterms:created xsi:type="dcterms:W3CDTF">2020-03-03T14:10:00Z</dcterms:created>
  <dcterms:modified xsi:type="dcterms:W3CDTF">2020-03-04T13:31:00Z</dcterms:modified>
</cp:coreProperties>
</file>