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25A" w:rsidRPr="00644C19" w:rsidRDefault="00F4125A" w:rsidP="00F412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OLE_LINK5"/>
      <w:bookmarkStart w:id="1" w:name="OLE_LINK4"/>
      <w:r w:rsidRPr="00644C19">
        <w:rPr>
          <w:rFonts w:ascii="Times New Roman" w:hAnsi="Times New Roman"/>
          <w:sz w:val="28"/>
          <w:szCs w:val="28"/>
        </w:rPr>
        <w:t>Likumprojekts</w:t>
      </w:r>
    </w:p>
    <w:p w:rsidR="00F4125A" w:rsidRPr="00644C19" w:rsidRDefault="00F4125A" w:rsidP="00F412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bookmarkEnd w:id="0"/>
    <w:bookmarkEnd w:id="1"/>
    <w:p w:rsidR="00F4125A" w:rsidRPr="00644C19" w:rsidRDefault="00F4125A" w:rsidP="00F412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644C19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Grozījum</w:t>
      </w:r>
      <w:r w:rsidR="005F1BC0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s</w:t>
      </w:r>
      <w:r w:rsidRPr="00644C19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Invaliditātes likumā</w:t>
      </w:r>
    </w:p>
    <w:p w:rsidR="00F4125A" w:rsidRPr="00644C19" w:rsidRDefault="00F4125A" w:rsidP="00F4125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644C19">
        <w:rPr>
          <w:rFonts w:ascii="Times New Roman" w:eastAsia="Times New Roman" w:hAnsi="Times New Roman"/>
          <w:sz w:val="28"/>
          <w:szCs w:val="28"/>
          <w:lang w:eastAsia="lv-LV"/>
        </w:rPr>
        <w:t>Izdarīt Invaliditātes likumā (Latvijas Vēstnesis, 2010, 91., 205.nr.; 2011, 117.nr.; 2012, 157., 192.nr.; 2016, 108., 200.nr.: 2018. 225.nr., 2019. 240.nr.) grozījumu</w:t>
      </w:r>
      <w:r w:rsidR="008446EF" w:rsidRPr="008446EF">
        <w:rPr>
          <w:rFonts w:ascii="Times New Roman" w:hAnsi="Times New Roman" w:cs="Times New Roman"/>
          <w:sz w:val="28"/>
          <w:szCs w:val="28"/>
        </w:rPr>
        <w:t xml:space="preserve"> </w:t>
      </w:r>
      <w:r w:rsidR="008446EF" w:rsidRPr="00DB5134">
        <w:rPr>
          <w:rFonts w:ascii="Times New Roman" w:hAnsi="Times New Roman" w:cs="Times New Roman"/>
          <w:sz w:val="28"/>
          <w:szCs w:val="28"/>
        </w:rPr>
        <w:t xml:space="preserve">un </w:t>
      </w:r>
      <w:r w:rsidR="008446EF" w:rsidRPr="00DB513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pārejas noteikumus ar </w:t>
      </w:r>
      <w:r w:rsidR="008E7DD7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8446EF" w:rsidRPr="00DB5134">
        <w:rPr>
          <w:rFonts w:ascii="Times New Roman" w:eastAsia="Times New Roman" w:hAnsi="Times New Roman" w:cs="Times New Roman"/>
          <w:sz w:val="28"/>
          <w:szCs w:val="28"/>
          <w:lang w:eastAsia="lv-LV"/>
        </w:rPr>
        <w:t>.punktu šādā redakcijā:</w:t>
      </w:r>
    </w:p>
    <w:p w:rsidR="00F4125A" w:rsidRPr="00644C19" w:rsidRDefault="00F4125A" w:rsidP="00F4125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7F8" w:rsidRPr="00DB5134" w:rsidRDefault="008E57F8" w:rsidP="001524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5E408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E4088">
        <w:rPr>
          <w:rFonts w:ascii="Times New Roman" w:hAnsi="Times New Roman" w:cs="Times New Roman"/>
          <w:sz w:val="28"/>
          <w:szCs w:val="28"/>
        </w:rPr>
        <w:t xml:space="preserve">Ja </w:t>
      </w:r>
      <w:r>
        <w:rPr>
          <w:rFonts w:ascii="Times New Roman" w:hAnsi="Times New Roman" w:cs="Times New Roman"/>
          <w:sz w:val="28"/>
          <w:szCs w:val="28"/>
        </w:rPr>
        <w:t xml:space="preserve">personai laika periodā, kamēr visā valstī ir izsludināta ārkārtas situācija vai </w:t>
      </w:r>
      <w:r w:rsidR="008446EF">
        <w:rPr>
          <w:rFonts w:ascii="Times New Roman" w:hAnsi="Times New Roman" w:cs="Times New Roman"/>
          <w:sz w:val="28"/>
          <w:szCs w:val="28"/>
        </w:rPr>
        <w:t>trīs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6EF">
        <w:rPr>
          <w:rFonts w:ascii="Times New Roman" w:hAnsi="Times New Roman" w:cs="Times New Roman"/>
          <w:sz w:val="28"/>
          <w:szCs w:val="28"/>
        </w:rPr>
        <w:t>mēnešu</w:t>
      </w:r>
      <w:r>
        <w:rPr>
          <w:rFonts w:ascii="Times New Roman" w:hAnsi="Times New Roman" w:cs="Times New Roman"/>
          <w:sz w:val="28"/>
          <w:szCs w:val="28"/>
        </w:rPr>
        <w:t xml:space="preserve"> laikā pēc ārkārtas </w:t>
      </w:r>
      <w:r w:rsidRPr="00047FC3">
        <w:rPr>
          <w:rFonts w:ascii="Times New Roman" w:hAnsi="Times New Roman" w:cs="Times New Roman"/>
          <w:sz w:val="28"/>
          <w:szCs w:val="28"/>
        </w:rPr>
        <w:t>situācijas atcelšanas vai noteiktā termiņa beigām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7FC3">
        <w:rPr>
          <w:rFonts w:ascii="Times New Roman" w:hAnsi="Times New Roman" w:cs="Times New Roman"/>
          <w:sz w:val="28"/>
          <w:szCs w:val="28"/>
        </w:rPr>
        <w:t xml:space="preserve"> beidzas Valsts komisijas iepriekš izdotā administratīvā akta </w:t>
      </w:r>
      <w:r w:rsidRPr="005F1BC0">
        <w:rPr>
          <w:rFonts w:ascii="Times New Roman" w:hAnsi="Times New Roman" w:cs="Times New Roman"/>
          <w:sz w:val="28"/>
          <w:szCs w:val="28"/>
        </w:rPr>
        <w:t>darbības</w:t>
      </w:r>
      <w:r w:rsidRPr="00047FC3">
        <w:rPr>
          <w:rFonts w:ascii="Times New Roman" w:hAnsi="Times New Roman" w:cs="Times New Roman"/>
          <w:sz w:val="28"/>
          <w:szCs w:val="28"/>
        </w:rPr>
        <w:t xml:space="preserve"> termiņš un</w:t>
      </w:r>
      <w:r>
        <w:rPr>
          <w:rFonts w:ascii="Times New Roman" w:hAnsi="Times New Roman" w:cs="Times New Roman"/>
          <w:sz w:val="28"/>
          <w:szCs w:val="28"/>
        </w:rPr>
        <w:t xml:space="preserve"> nav iesniegti nepieciešamie dokumenti invaliditātes ekspertīzes veikšanai, minētā administratīvā akta darbības termiņš pagarinās uz laiku līdz sešiem mēnešiem, bet ne ilgāk kā līdz jauna administratīvā akta izdošanai konkrētās personas lietā.”</w:t>
      </w:r>
    </w:p>
    <w:p w:rsidR="008E57F8" w:rsidRPr="005E4088" w:rsidRDefault="008E57F8" w:rsidP="008E57F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88" w:rsidDel="005E4088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34829781"/>
    </w:p>
    <w:p w:rsidR="008E57F8" w:rsidRPr="005E4088" w:rsidRDefault="008E57F8" w:rsidP="008E57F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8E57F8" w:rsidRPr="00510B31" w:rsidRDefault="008E57F8" w:rsidP="008E5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E4088">
        <w:rPr>
          <w:rFonts w:ascii="Times New Roman" w:hAnsi="Times New Roman" w:cs="Times New Roman"/>
          <w:sz w:val="28"/>
          <w:szCs w:val="28"/>
        </w:rPr>
        <w:t>Likums stājas spēkā nākamajā dienā pēc tā izsludināšanas</w:t>
      </w:r>
      <w:r w:rsidRPr="00510B31">
        <w:rPr>
          <w:rFonts w:ascii="Times New Roman" w:hAnsi="Times New Roman" w:cs="Times New Roman"/>
          <w:sz w:val="28"/>
          <w:szCs w:val="28"/>
        </w:rPr>
        <w:t>.</w:t>
      </w:r>
    </w:p>
    <w:p w:rsidR="008E57F8" w:rsidRDefault="008E57F8" w:rsidP="008E57F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57F8" w:rsidRPr="00CE30C4" w:rsidRDefault="008E57F8" w:rsidP="008E57F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57F8" w:rsidRDefault="008E57F8" w:rsidP="008E57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44B6" w:rsidRDefault="00BC44B6" w:rsidP="008E57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44B6" w:rsidRPr="00CE30C4" w:rsidRDefault="00BC44B6" w:rsidP="008E57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57F8" w:rsidRPr="00CE30C4" w:rsidRDefault="008E57F8" w:rsidP="008E5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0C4">
        <w:rPr>
          <w:rFonts w:ascii="Times New Roman" w:hAnsi="Times New Roman" w:cs="Times New Roman"/>
          <w:sz w:val="28"/>
          <w:szCs w:val="28"/>
        </w:rPr>
        <w:t xml:space="preserve">Labklājības ministre                                                                 </w:t>
      </w:r>
      <w:proofErr w:type="spellStart"/>
      <w:r w:rsidRPr="00CE30C4">
        <w:rPr>
          <w:rFonts w:ascii="Times New Roman" w:hAnsi="Times New Roman" w:cs="Times New Roman"/>
          <w:sz w:val="28"/>
          <w:szCs w:val="28"/>
        </w:rPr>
        <w:t>R.Petraviča</w:t>
      </w:r>
      <w:proofErr w:type="spellEnd"/>
    </w:p>
    <w:p w:rsidR="00F4125A" w:rsidRDefault="00F4125A" w:rsidP="00F4125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F4125A" w:rsidRDefault="00F4125A" w:rsidP="00F412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125A" w:rsidRDefault="00F4125A" w:rsidP="00F412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125A" w:rsidRPr="00F4125A" w:rsidRDefault="00F4125A" w:rsidP="00F412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125A" w:rsidRPr="00F4125A" w:rsidRDefault="00F4125A" w:rsidP="00F412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125A" w:rsidRPr="00F4125A" w:rsidRDefault="00F4125A" w:rsidP="00F412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125A" w:rsidRPr="00F4125A" w:rsidRDefault="00F4125A" w:rsidP="00F412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125A" w:rsidRPr="00F4125A" w:rsidRDefault="00F4125A" w:rsidP="00F412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125A" w:rsidRDefault="00F4125A" w:rsidP="00F412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46EF" w:rsidRDefault="008446EF" w:rsidP="00F412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46EF" w:rsidRDefault="008446EF" w:rsidP="00F412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46EF" w:rsidRPr="007B7072" w:rsidRDefault="008446EF" w:rsidP="008446EF">
      <w:pPr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proofErr w:type="spellStart"/>
      <w:r w:rsidRPr="007B707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D.Grabe</w:t>
      </w:r>
      <w:proofErr w:type="spellEnd"/>
      <w:r w:rsidRPr="007B707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, 67021594</w:t>
      </w:r>
    </w:p>
    <w:p w:rsidR="008446EF" w:rsidRPr="00F4125A" w:rsidRDefault="002A4083" w:rsidP="008446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8446EF" w:rsidRPr="007D6436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lv-LV"/>
          </w:rPr>
          <w:t>Daina.Grabe@lm.gov.lv</w:t>
        </w:r>
      </w:hyperlink>
    </w:p>
    <w:sectPr w:rsidR="008446EF" w:rsidRPr="00F4125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6EF" w:rsidRDefault="008446EF" w:rsidP="008446EF">
      <w:pPr>
        <w:spacing w:after="0" w:line="240" w:lineRule="auto"/>
      </w:pPr>
      <w:r>
        <w:separator/>
      </w:r>
    </w:p>
  </w:endnote>
  <w:endnote w:type="continuationSeparator" w:id="0">
    <w:p w:rsidR="008446EF" w:rsidRDefault="008446EF" w:rsidP="0084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6EF" w:rsidRPr="008446EF" w:rsidRDefault="008446EF" w:rsidP="008446EF">
    <w:pPr>
      <w:widowControl w:val="0"/>
      <w:tabs>
        <w:tab w:val="center" w:pos="4153"/>
        <w:tab w:val="right" w:pos="8306"/>
      </w:tabs>
      <w:spacing w:after="0" w:line="240" w:lineRule="auto"/>
      <w:rPr>
        <w:rFonts w:ascii="Times New Roman" w:eastAsia="Calibri" w:hAnsi="Times New Roman" w:cs="Times New Roman"/>
        <w:lang w:val="en-US"/>
      </w:rPr>
    </w:pPr>
    <w:r w:rsidRPr="008446EF">
      <w:rPr>
        <w:rFonts w:ascii="Times New Roman" w:eastAsia="Calibri" w:hAnsi="Times New Roman" w:cs="Times New Roman"/>
        <w:lang w:val="en-US"/>
      </w:rPr>
      <w:t>LM</w:t>
    </w:r>
    <w:r>
      <w:rPr>
        <w:rFonts w:ascii="Times New Roman" w:eastAsia="Calibri" w:hAnsi="Times New Roman" w:cs="Times New Roman"/>
        <w:lang w:val="en-US"/>
      </w:rPr>
      <w:t>lik</w:t>
    </w:r>
    <w:r w:rsidRPr="008446EF">
      <w:rPr>
        <w:rFonts w:ascii="Times New Roman" w:eastAsia="Calibri" w:hAnsi="Times New Roman" w:cs="Times New Roman"/>
        <w:lang w:val="en-US"/>
      </w:rPr>
      <w:t xml:space="preserve">_17032020_IL; </w:t>
    </w:r>
  </w:p>
  <w:p w:rsidR="008446EF" w:rsidRDefault="00844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6EF" w:rsidRDefault="008446EF" w:rsidP="008446EF">
      <w:pPr>
        <w:spacing w:after="0" w:line="240" w:lineRule="auto"/>
      </w:pPr>
      <w:r>
        <w:separator/>
      </w:r>
    </w:p>
  </w:footnote>
  <w:footnote w:type="continuationSeparator" w:id="0">
    <w:p w:rsidR="008446EF" w:rsidRDefault="008446EF" w:rsidP="00844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5A"/>
    <w:rsid w:val="000F5EBB"/>
    <w:rsid w:val="001524C9"/>
    <w:rsid w:val="002A4083"/>
    <w:rsid w:val="003A5D2E"/>
    <w:rsid w:val="005F1BC0"/>
    <w:rsid w:val="00644C19"/>
    <w:rsid w:val="008446EF"/>
    <w:rsid w:val="008E57F8"/>
    <w:rsid w:val="008E7DD7"/>
    <w:rsid w:val="00B258C7"/>
    <w:rsid w:val="00BC44B6"/>
    <w:rsid w:val="00F4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FB95B9"/>
  <w15:chartTrackingRefBased/>
  <w15:docId w15:val="{3AD68A5A-8406-4C29-94C3-088B55F7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57F8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6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6EF"/>
  </w:style>
  <w:style w:type="paragraph" w:styleId="Footer">
    <w:name w:val="footer"/>
    <w:basedOn w:val="Normal"/>
    <w:link w:val="FooterChar"/>
    <w:uiPriority w:val="99"/>
    <w:unhideWhenUsed/>
    <w:rsid w:val="008446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6EF"/>
  </w:style>
  <w:style w:type="character" w:styleId="Hyperlink">
    <w:name w:val="Hyperlink"/>
    <w:basedOn w:val="DefaultParagraphFont"/>
    <w:uiPriority w:val="99"/>
    <w:unhideWhenUsed/>
    <w:rsid w:val="00844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ina.Grabe@l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ABC18-3FA7-4C0E-A753-6A1A4BC3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Invaliditātes likumā</vt:lpstr>
    </vt:vector>
  </TitlesOfParts>
  <Company>LM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Invaliditātes likumā</dc:title>
  <dc:subject/>
  <dc:creator>Daina Grabe</dc:creator>
  <cp:keywords/>
  <dc:description>D.Grabe 67021594
daina.grabe@lm.gov.lv</dc:description>
  <cp:lastModifiedBy>Daina Grabe</cp:lastModifiedBy>
  <cp:revision>4</cp:revision>
  <cp:lastPrinted>2020-03-16T14:28:00Z</cp:lastPrinted>
  <dcterms:created xsi:type="dcterms:W3CDTF">2020-03-16T11:53:00Z</dcterms:created>
  <dcterms:modified xsi:type="dcterms:W3CDTF">2020-03-16T17:45:00Z</dcterms:modified>
</cp:coreProperties>
</file>