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E58ED" w:rsidR="00B41718" w:rsidP="00B41718" w:rsidRDefault="00B41718" w14:paraId="2A549F72" w14:textId="771E30B8">
      <w:pPr>
        <w:jc w:val="center"/>
        <w:outlineLvl w:val="0"/>
        <w:rPr>
          <w:b/>
          <w:bCs/>
          <w:sz w:val="26"/>
          <w:szCs w:val="26"/>
          <w:lang w:eastAsia="x-none"/>
        </w:rPr>
      </w:pPr>
      <w:r w:rsidRPr="00CE58ED">
        <w:rPr>
          <w:b/>
          <w:bCs/>
          <w:sz w:val="26"/>
          <w:szCs w:val="26"/>
          <w:lang w:eastAsia="x-none"/>
        </w:rPr>
        <w:t>Informatīvais ziņojums</w:t>
      </w:r>
    </w:p>
    <w:p w:rsidRPr="00CE58ED" w:rsidR="00B41718" w:rsidP="00B41718" w:rsidRDefault="00B41718" w14:paraId="0B759868" w14:textId="1383BEA4">
      <w:pPr>
        <w:jc w:val="center"/>
        <w:rPr>
          <w:sz w:val="26"/>
          <w:szCs w:val="26"/>
          <w:lang w:eastAsia="x-none"/>
        </w:rPr>
      </w:pPr>
      <w:r w:rsidRPr="00CE58ED">
        <w:rPr>
          <w:b/>
          <w:bCs/>
          <w:sz w:val="26"/>
          <w:szCs w:val="26"/>
          <w:lang w:eastAsia="lv-LV"/>
        </w:rPr>
        <w:t>"</w:t>
      </w:r>
      <w:r w:rsidRPr="00C4203E" w:rsidR="00B865A3">
        <w:rPr>
          <w:b/>
          <w:sz w:val="26"/>
          <w:szCs w:val="26"/>
        </w:rPr>
        <w:t>Par 20</w:t>
      </w:r>
      <w:r w:rsidR="00B865A3">
        <w:rPr>
          <w:b/>
          <w:sz w:val="26"/>
          <w:szCs w:val="26"/>
        </w:rPr>
        <w:t>20</w:t>
      </w:r>
      <w:r w:rsidRPr="00C4203E" w:rsidR="00B865A3">
        <w:rPr>
          <w:b/>
          <w:sz w:val="26"/>
          <w:szCs w:val="26"/>
        </w:rPr>
        <w:t xml:space="preserve">. gada </w:t>
      </w:r>
      <w:r w:rsidR="00B865A3">
        <w:rPr>
          <w:b/>
          <w:sz w:val="26"/>
          <w:szCs w:val="26"/>
        </w:rPr>
        <w:t>13</w:t>
      </w:r>
      <w:r w:rsidRPr="00C4203E" w:rsidR="00B865A3">
        <w:rPr>
          <w:b/>
          <w:sz w:val="26"/>
          <w:szCs w:val="26"/>
        </w:rPr>
        <w:t>. marta Eiropas Savienības Tieslietu un iekšlietu ministru padomē izskatāmajiem jautājumiem</w:t>
      </w:r>
      <w:r w:rsidRPr="00CE58ED">
        <w:rPr>
          <w:b/>
          <w:bCs/>
          <w:sz w:val="26"/>
          <w:szCs w:val="26"/>
          <w:lang w:eastAsia="lv-LV"/>
        </w:rPr>
        <w:t>"</w:t>
      </w:r>
    </w:p>
    <w:p w:rsidRPr="00CE58ED" w:rsidR="00B41718" w:rsidP="00B41718" w:rsidRDefault="00B41718" w14:paraId="396485E7" w14:textId="77777777">
      <w:pPr>
        <w:autoSpaceDE w:val="0"/>
        <w:autoSpaceDN w:val="0"/>
        <w:adjustRightInd w:val="0"/>
        <w:rPr>
          <w:sz w:val="26"/>
          <w:szCs w:val="26"/>
        </w:rPr>
      </w:pPr>
    </w:p>
    <w:p w:rsidR="00F8782D" w:rsidP="000D4C78" w:rsidRDefault="00B865A3" w14:paraId="516AE580" w14:textId="0C22C134">
      <w:pPr>
        <w:autoSpaceDE w:val="0"/>
        <w:autoSpaceDN w:val="0"/>
        <w:adjustRightInd w:val="0"/>
        <w:ind w:firstLine="720"/>
        <w:jc w:val="both"/>
        <w:rPr>
          <w:rFonts w:eastAsia="Calibri"/>
          <w:color w:val="000000"/>
          <w:sz w:val="26"/>
          <w:szCs w:val="26"/>
        </w:rPr>
      </w:pPr>
      <w:r w:rsidRPr="00C4203E">
        <w:rPr>
          <w:sz w:val="26"/>
          <w:szCs w:val="26"/>
        </w:rPr>
        <w:t>20</w:t>
      </w:r>
      <w:r>
        <w:rPr>
          <w:sz w:val="26"/>
          <w:szCs w:val="26"/>
        </w:rPr>
        <w:t>20</w:t>
      </w:r>
      <w:r w:rsidRPr="00C4203E">
        <w:rPr>
          <w:sz w:val="26"/>
          <w:szCs w:val="26"/>
        </w:rPr>
        <w:t xml:space="preserve">. gada </w:t>
      </w:r>
      <w:r>
        <w:rPr>
          <w:sz w:val="26"/>
          <w:szCs w:val="26"/>
        </w:rPr>
        <w:t>13</w:t>
      </w:r>
      <w:r w:rsidRPr="00C4203E">
        <w:rPr>
          <w:sz w:val="26"/>
          <w:szCs w:val="26"/>
        </w:rPr>
        <w:t xml:space="preserve">. martā Briselē, Beļģijā notiks Eiropas Savienības </w:t>
      </w:r>
      <w:r w:rsidR="003D3900">
        <w:rPr>
          <w:sz w:val="26"/>
          <w:szCs w:val="26"/>
        </w:rPr>
        <w:t xml:space="preserve">(turpmāk – ES) </w:t>
      </w:r>
      <w:r w:rsidRPr="00C4203E">
        <w:rPr>
          <w:sz w:val="26"/>
          <w:szCs w:val="26"/>
        </w:rPr>
        <w:t>Tieslietu un iekšlietu ministru padomes</w:t>
      </w:r>
      <w:r w:rsidR="003D3900">
        <w:rPr>
          <w:sz w:val="26"/>
          <w:szCs w:val="26"/>
        </w:rPr>
        <w:t xml:space="preserve"> (turpmāk – Padomes) </w:t>
      </w:r>
      <w:r w:rsidRPr="00C4203E">
        <w:rPr>
          <w:sz w:val="26"/>
          <w:szCs w:val="26"/>
        </w:rPr>
        <w:t>sanāksme.</w:t>
      </w:r>
      <w:r w:rsidRPr="00CE58ED" w:rsidR="00B41718">
        <w:rPr>
          <w:rFonts w:eastAsia="Calibri"/>
          <w:color w:val="000000"/>
          <w:sz w:val="26"/>
          <w:szCs w:val="26"/>
        </w:rPr>
        <w:t xml:space="preserve"> </w:t>
      </w:r>
    </w:p>
    <w:p w:rsidR="00EB5934" w:rsidP="000D4C78" w:rsidRDefault="00EB5934" w14:paraId="7AA3C7D8" w14:textId="77777777">
      <w:pPr>
        <w:autoSpaceDE w:val="0"/>
        <w:autoSpaceDN w:val="0"/>
        <w:adjustRightInd w:val="0"/>
        <w:ind w:firstLine="720"/>
        <w:jc w:val="both"/>
        <w:rPr>
          <w:rFonts w:eastAsia="Calibri"/>
          <w:color w:val="000000"/>
          <w:sz w:val="26"/>
          <w:szCs w:val="26"/>
        </w:rPr>
      </w:pPr>
    </w:p>
    <w:p w:rsidR="00EB5934" w:rsidP="000D4C78" w:rsidRDefault="00CC01E4" w14:paraId="664F9B38" w14:textId="596691E9">
      <w:pPr>
        <w:autoSpaceDE w:val="0"/>
        <w:autoSpaceDN w:val="0"/>
        <w:adjustRightInd w:val="0"/>
        <w:ind w:firstLine="720"/>
        <w:jc w:val="both"/>
        <w:rPr>
          <w:rFonts w:eastAsia="Calibri"/>
          <w:color w:val="000000"/>
          <w:sz w:val="26"/>
          <w:szCs w:val="26"/>
        </w:rPr>
      </w:pPr>
      <w:r>
        <w:rPr>
          <w:rFonts w:eastAsia="Calibri"/>
          <w:color w:val="000000"/>
          <w:sz w:val="26"/>
          <w:szCs w:val="26"/>
        </w:rPr>
        <w:t>Padomes s</w:t>
      </w:r>
      <w:r w:rsidRPr="00CE58ED" w:rsidR="00B41718">
        <w:rPr>
          <w:rFonts w:eastAsia="Calibri"/>
          <w:color w:val="000000"/>
          <w:sz w:val="26"/>
          <w:szCs w:val="26"/>
        </w:rPr>
        <w:t xml:space="preserve">anāksmes </w:t>
      </w:r>
      <w:r w:rsidR="00EB5934">
        <w:rPr>
          <w:rFonts w:eastAsia="Calibri"/>
          <w:color w:val="000000"/>
          <w:sz w:val="26"/>
          <w:szCs w:val="26"/>
        </w:rPr>
        <w:t>darba kārtībā tieslietu un iekšlietu kopējām diskusijām ir iekļaut</w:t>
      </w:r>
      <w:r w:rsidR="00CD2AFC">
        <w:rPr>
          <w:rFonts w:eastAsia="Calibri"/>
          <w:color w:val="000000"/>
          <w:sz w:val="26"/>
          <w:szCs w:val="26"/>
        </w:rPr>
        <w:t>i</w:t>
      </w:r>
      <w:r w:rsidR="00EB5934">
        <w:rPr>
          <w:rFonts w:eastAsia="Calibri"/>
          <w:color w:val="000000"/>
          <w:sz w:val="26"/>
          <w:szCs w:val="26"/>
        </w:rPr>
        <w:t xml:space="preserve"> šād</w:t>
      </w:r>
      <w:r w:rsidR="00CD2AFC">
        <w:rPr>
          <w:rFonts w:eastAsia="Calibri"/>
          <w:color w:val="000000"/>
          <w:sz w:val="26"/>
          <w:szCs w:val="26"/>
        </w:rPr>
        <w:t>i</w:t>
      </w:r>
      <w:r w:rsidR="00EB5934">
        <w:rPr>
          <w:rFonts w:eastAsia="Calibri"/>
          <w:color w:val="000000"/>
          <w:sz w:val="26"/>
          <w:szCs w:val="26"/>
        </w:rPr>
        <w:t xml:space="preserve"> jautājum</w:t>
      </w:r>
      <w:r w:rsidR="00CD2AFC">
        <w:rPr>
          <w:rFonts w:eastAsia="Calibri"/>
          <w:color w:val="000000"/>
          <w:sz w:val="26"/>
          <w:szCs w:val="26"/>
        </w:rPr>
        <w:t>i</w:t>
      </w:r>
      <w:r w:rsidR="00EB5934">
        <w:rPr>
          <w:rFonts w:eastAsia="Calibri"/>
          <w:color w:val="000000"/>
          <w:sz w:val="26"/>
          <w:szCs w:val="26"/>
        </w:rPr>
        <w:t xml:space="preserve">: </w:t>
      </w:r>
    </w:p>
    <w:p w:rsidRPr="00F003C7" w:rsidR="00F003C7" w:rsidP="000D4C78" w:rsidRDefault="00F003C7" w14:paraId="554DEB59" w14:textId="77777777">
      <w:pPr>
        <w:autoSpaceDE w:val="0"/>
        <w:autoSpaceDN w:val="0"/>
        <w:adjustRightInd w:val="0"/>
        <w:ind w:firstLine="720"/>
        <w:rPr>
          <w:rFonts w:eastAsia="Calibri"/>
          <w:b/>
          <w:color w:val="000000"/>
          <w:lang w:eastAsia="lv-LV"/>
        </w:rPr>
      </w:pPr>
      <w:bookmarkStart w:name="_Hlk504118800" w:id="0"/>
    </w:p>
    <w:p w:rsidRPr="002057AC" w:rsidR="00751E39" w:rsidP="002057AC" w:rsidRDefault="00CD2AFC" w14:paraId="3F768BA5" w14:textId="3CC8B267">
      <w:pPr>
        <w:ind w:firstLine="720"/>
        <w:jc w:val="both"/>
        <w:rPr>
          <w:b/>
          <w:bCs/>
          <w:sz w:val="26"/>
          <w:szCs w:val="26"/>
        </w:rPr>
      </w:pPr>
      <w:r>
        <w:rPr>
          <w:b/>
          <w:bCs/>
          <w:sz w:val="26"/>
          <w:szCs w:val="26"/>
        </w:rPr>
        <w:t>1. </w:t>
      </w:r>
      <w:r w:rsidRPr="002057AC" w:rsidR="00EB5934">
        <w:rPr>
          <w:b/>
          <w:bCs/>
          <w:sz w:val="26"/>
          <w:szCs w:val="26"/>
        </w:rPr>
        <w:t>Stratēģi</w:t>
      </w:r>
      <w:r w:rsidR="002057AC">
        <w:rPr>
          <w:b/>
          <w:bCs/>
          <w:sz w:val="26"/>
          <w:szCs w:val="26"/>
        </w:rPr>
        <w:t>skās</w:t>
      </w:r>
      <w:r w:rsidRPr="002057AC" w:rsidR="00EB5934">
        <w:rPr>
          <w:b/>
          <w:bCs/>
          <w:sz w:val="26"/>
          <w:szCs w:val="26"/>
        </w:rPr>
        <w:t xml:space="preserve"> vadlīnijas tieslietu un iekšlietu jomā</w:t>
      </w:r>
      <w:r w:rsidRPr="002057AC" w:rsidR="000005B3">
        <w:rPr>
          <w:b/>
          <w:bCs/>
          <w:sz w:val="26"/>
          <w:szCs w:val="26"/>
        </w:rPr>
        <w:t xml:space="preserve"> </w:t>
      </w:r>
      <w:r w:rsidRPr="002057AC" w:rsidR="00A07DA3">
        <w:rPr>
          <w:sz w:val="26"/>
          <w:szCs w:val="26"/>
        </w:rPr>
        <w:t>(</w:t>
      </w:r>
      <w:r w:rsidRPr="002057AC" w:rsidR="00F66094">
        <w:rPr>
          <w:i/>
          <w:iCs/>
          <w:sz w:val="26"/>
          <w:szCs w:val="26"/>
        </w:rPr>
        <w:t xml:space="preserve">viedokļu apmaiņa, </w:t>
      </w:r>
      <w:r w:rsidRPr="002057AC" w:rsidR="00A07DA3">
        <w:rPr>
          <w:i/>
          <w:iCs/>
          <w:sz w:val="26"/>
          <w:szCs w:val="26"/>
        </w:rPr>
        <w:t>pieņemšana</w:t>
      </w:r>
      <w:r w:rsidRPr="002057AC" w:rsidR="00A07DA3">
        <w:rPr>
          <w:sz w:val="26"/>
          <w:szCs w:val="26"/>
        </w:rPr>
        <w:t>)</w:t>
      </w:r>
    </w:p>
    <w:p w:rsidR="000A16AE" w:rsidP="00290CEE" w:rsidRDefault="000A16AE" w14:paraId="5ADC83B2" w14:textId="67EEA40D">
      <w:pPr>
        <w:pStyle w:val="Sarakstarindkopa"/>
        <w:ind w:left="0" w:firstLine="720"/>
        <w:jc w:val="both"/>
        <w:rPr>
          <w:color w:val="0D0D0D" w:themeColor="text1" w:themeTint="F2"/>
          <w:sz w:val="26"/>
          <w:szCs w:val="26"/>
        </w:rPr>
      </w:pPr>
      <w:r w:rsidRPr="000A16AE">
        <w:rPr>
          <w:color w:val="0D0D0D" w:themeColor="text1" w:themeTint="F2"/>
          <w:sz w:val="26"/>
          <w:szCs w:val="26"/>
        </w:rPr>
        <w:t>Eiropadome 2019.</w:t>
      </w:r>
      <w:r w:rsidR="00CD2AFC">
        <w:rPr>
          <w:color w:val="0D0D0D" w:themeColor="text1" w:themeTint="F2"/>
          <w:sz w:val="26"/>
          <w:szCs w:val="26"/>
        </w:rPr>
        <w:t> </w:t>
      </w:r>
      <w:r w:rsidRPr="000A16AE">
        <w:rPr>
          <w:color w:val="0D0D0D" w:themeColor="text1" w:themeTint="F2"/>
          <w:sz w:val="26"/>
          <w:szCs w:val="26"/>
        </w:rPr>
        <w:t>gada jūnijā apstiprināja Stratēģisko programmu 2019.</w:t>
      </w:r>
      <w:r w:rsidR="003D78E0">
        <w:rPr>
          <w:color w:val="0D0D0D" w:themeColor="text1" w:themeTint="F2"/>
          <w:sz w:val="26"/>
          <w:szCs w:val="26"/>
        </w:rPr>
        <w:t> </w:t>
      </w:r>
      <w:r w:rsidRPr="000A16AE">
        <w:rPr>
          <w:color w:val="0D0D0D" w:themeColor="text1" w:themeTint="F2"/>
          <w:sz w:val="26"/>
          <w:szCs w:val="26"/>
        </w:rPr>
        <w:t>–2024.</w:t>
      </w:r>
      <w:r w:rsidR="00CD2AFC">
        <w:rPr>
          <w:color w:val="0D0D0D" w:themeColor="text1" w:themeTint="F2"/>
          <w:sz w:val="26"/>
          <w:szCs w:val="26"/>
        </w:rPr>
        <w:t> </w:t>
      </w:r>
      <w:r w:rsidRPr="000A16AE">
        <w:rPr>
          <w:color w:val="0D0D0D" w:themeColor="text1" w:themeTint="F2"/>
          <w:sz w:val="26"/>
          <w:szCs w:val="26"/>
        </w:rPr>
        <w:t>gadam kā vispārēju ietvaru ES rīcībai nākamo piecu gadu laikā, lai turpinātu aizsargāt</w:t>
      </w:r>
      <w:r w:rsidR="003D78E0">
        <w:rPr>
          <w:color w:val="0D0D0D" w:themeColor="text1" w:themeTint="F2"/>
          <w:sz w:val="26"/>
          <w:szCs w:val="26"/>
        </w:rPr>
        <w:t xml:space="preserve"> </w:t>
      </w:r>
      <w:r w:rsidRPr="000A16AE">
        <w:rPr>
          <w:color w:val="0D0D0D" w:themeColor="text1" w:themeTint="F2"/>
          <w:sz w:val="26"/>
          <w:szCs w:val="26"/>
        </w:rPr>
        <w:t>ES kopējās vērtības, kā arī pienācīgi reaģētu uz izaicinājumiem.</w:t>
      </w:r>
      <w:r w:rsidRPr="009A4027" w:rsidR="009A4027">
        <w:t xml:space="preserve"> </w:t>
      </w:r>
      <w:r w:rsidRPr="009A4027" w:rsidR="009A4027">
        <w:rPr>
          <w:color w:val="0D0D0D" w:themeColor="text1" w:themeTint="F2"/>
          <w:sz w:val="26"/>
          <w:szCs w:val="26"/>
        </w:rPr>
        <w:t>Horvātijas prezidentūra sagatavoja Stratēģisko vadlīniju projektu likumdošanas un praktisko darbību plānošanai brīvības, drošības un tiesiskuma jomā (turpmāk – Vadlīnijas). To mērķis ir nodrošināt savstarpēji saskaņotu rīcību ES kopējo mērķu sasniegšanai, pārvarot pastāvošos izaicinājumus un atšķirības dalībvalstu starpā.</w:t>
      </w:r>
    </w:p>
    <w:p w:rsidR="00E76914" w:rsidP="00290CEE" w:rsidRDefault="00E76914" w14:paraId="55ED2D11" w14:textId="77777777">
      <w:pPr>
        <w:pStyle w:val="Sarakstarindkopa"/>
        <w:ind w:left="0" w:firstLine="720"/>
        <w:jc w:val="both"/>
        <w:rPr>
          <w:color w:val="0D0D0D" w:themeColor="text1" w:themeTint="F2"/>
          <w:sz w:val="26"/>
          <w:szCs w:val="26"/>
        </w:rPr>
      </w:pPr>
    </w:p>
    <w:p w:rsidR="009A4027" w:rsidP="00290CEE" w:rsidRDefault="00E76914" w14:paraId="7AD8F441" w14:textId="66CA0154">
      <w:pPr>
        <w:pStyle w:val="Sarakstarindkopa"/>
        <w:ind w:left="0" w:firstLine="720"/>
        <w:jc w:val="both"/>
        <w:rPr>
          <w:color w:val="0D0D0D" w:themeColor="text1" w:themeTint="F2"/>
          <w:sz w:val="26"/>
          <w:szCs w:val="26"/>
        </w:rPr>
      </w:pPr>
      <w:r>
        <w:rPr>
          <w:color w:val="0D0D0D" w:themeColor="text1" w:themeTint="F2"/>
          <w:sz w:val="26"/>
          <w:szCs w:val="26"/>
        </w:rPr>
        <w:t>Vadlīnijās apskatīti vairāki jautājumu bloki:</w:t>
      </w:r>
    </w:p>
    <w:p w:rsidRPr="00971A11" w:rsidR="009D3EA8" w:rsidP="009D3EA8" w:rsidRDefault="009D3EA8" w14:paraId="50F34C87" w14:textId="48CD98C4">
      <w:pPr>
        <w:pStyle w:val="Sarakstarindkopa"/>
        <w:numPr>
          <w:ilvl w:val="0"/>
          <w:numId w:val="32"/>
        </w:numPr>
        <w:jc w:val="both"/>
        <w:rPr>
          <w:i/>
          <w:iCs/>
          <w:sz w:val="26"/>
          <w:szCs w:val="26"/>
        </w:rPr>
      </w:pPr>
      <w:r w:rsidRPr="00971A11">
        <w:rPr>
          <w:i/>
          <w:iCs/>
          <w:sz w:val="26"/>
          <w:szCs w:val="26"/>
        </w:rPr>
        <w:t>Vērtības un tiesiskums</w:t>
      </w:r>
    </w:p>
    <w:p w:rsidR="009D3EA8" w:rsidP="002057AC" w:rsidRDefault="00A07DA3" w14:paraId="126A6954" w14:textId="630C0362">
      <w:pPr>
        <w:ind w:firstLine="720"/>
        <w:jc w:val="both"/>
        <w:rPr>
          <w:color w:val="222222"/>
        </w:rPr>
      </w:pPr>
      <w:r w:rsidRPr="004B0014">
        <w:rPr>
          <w:color w:val="222222"/>
          <w:sz w:val="26"/>
          <w:szCs w:val="26"/>
        </w:rPr>
        <w:t>ES</w:t>
      </w:r>
      <w:r w:rsidRPr="004B0014" w:rsidR="009D3EA8">
        <w:rPr>
          <w:color w:val="222222"/>
          <w:sz w:val="26"/>
          <w:szCs w:val="26"/>
        </w:rPr>
        <w:t xml:space="preserve"> ir balstīta uz vērtībām, kas respektē cilvēka cieņu, brīvību, demokrātiju, vienlīdzību, tiesiskumu un cilvēktiesības, ieskaitot to personu tiesības, kuras pieder pie mazākumtautīb</w:t>
      </w:r>
      <w:r w:rsidRPr="004B0014">
        <w:rPr>
          <w:color w:val="222222"/>
          <w:sz w:val="26"/>
          <w:szCs w:val="26"/>
        </w:rPr>
        <w:t xml:space="preserve">ām, </w:t>
      </w:r>
      <w:r w:rsidRPr="004B0014">
        <w:rPr>
          <w:sz w:val="26"/>
          <w:szCs w:val="26"/>
        </w:rPr>
        <w:t>vienlaikus ņemot vērā, ka t</w:t>
      </w:r>
      <w:r w:rsidRPr="004B0014">
        <w:rPr>
          <w:color w:val="0D0D0D" w:themeColor="text1" w:themeTint="F2"/>
          <w:sz w:val="26"/>
          <w:szCs w:val="26"/>
        </w:rPr>
        <w:t>iesiskums ikvienā demokrātijā ir galvenais garants vērtību aizsardzībai</w:t>
      </w:r>
      <w:r w:rsidRPr="004B0014" w:rsidR="009D3EA8">
        <w:rPr>
          <w:color w:val="222222"/>
          <w:sz w:val="26"/>
          <w:szCs w:val="26"/>
        </w:rPr>
        <w:t xml:space="preserve">. ES iestādēm un dalībvalstīm ir kopīga atbildība par to, lai </w:t>
      </w:r>
      <w:r w:rsidR="004B0014">
        <w:rPr>
          <w:color w:val="222222"/>
          <w:sz w:val="26"/>
          <w:szCs w:val="26"/>
        </w:rPr>
        <w:t>būtu nodrošināta</w:t>
      </w:r>
      <w:r w:rsidRPr="004B0014" w:rsidR="004B0014">
        <w:rPr>
          <w:color w:val="222222"/>
          <w:sz w:val="26"/>
          <w:szCs w:val="26"/>
        </w:rPr>
        <w:t xml:space="preserve"> </w:t>
      </w:r>
      <w:r w:rsidRPr="004B0014" w:rsidR="009D3EA8">
        <w:rPr>
          <w:color w:val="222222"/>
          <w:sz w:val="26"/>
          <w:szCs w:val="26"/>
        </w:rPr>
        <w:t xml:space="preserve">tiesiskuma ievērošana un lai šim mērķim tiktu izmantoti </w:t>
      </w:r>
      <w:r w:rsidR="004B0014">
        <w:rPr>
          <w:color w:val="222222"/>
          <w:sz w:val="26"/>
          <w:szCs w:val="26"/>
        </w:rPr>
        <w:t>atbilstoši</w:t>
      </w:r>
      <w:r w:rsidRPr="004B0014" w:rsidR="009D3EA8">
        <w:rPr>
          <w:color w:val="222222"/>
          <w:sz w:val="26"/>
          <w:szCs w:val="26"/>
        </w:rPr>
        <w:t xml:space="preserve"> </w:t>
      </w:r>
      <w:r w:rsidRPr="004B0014">
        <w:rPr>
          <w:color w:val="222222"/>
          <w:sz w:val="26"/>
          <w:szCs w:val="26"/>
        </w:rPr>
        <w:t xml:space="preserve">normatīvie </w:t>
      </w:r>
      <w:r w:rsidRPr="004B0014" w:rsidR="009D3EA8">
        <w:rPr>
          <w:color w:val="222222"/>
          <w:sz w:val="26"/>
          <w:szCs w:val="26"/>
        </w:rPr>
        <w:t>instrumenti. Tieslietu ministri ir vienojušies</w:t>
      </w:r>
      <w:r w:rsidRPr="004B0014">
        <w:rPr>
          <w:color w:val="222222"/>
          <w:sz w:val="26"/>
          <w:szCs w:val="26"/>
        </w:rPr>
        <w:t xml:space="preserve">, ka jāturpina skatīt ar tiesiskuma stiprināšanu saistīti jautājumi, tādējādi </w:t>
      </w:r>
      <w:r w:rsidRPr="004B0014" w:rsidR="009D3EA8">
        <w:rPr>
          <w:color w:val="222222"/>
          <w:sz w:val="26"/>
          <w:szCs w:val="26"/>
        </w:rPr>
        <w:t>palīdz</w:t>
      </w:r>
      <w:r w:rsidRPr="004B0014">
        <w:rPr>
          <w:color w:val="222222"/>
          <w:sz w:val="26"/>
          <w:szCs w:val="26"/>
        </w:rPr>
        <w:t>ot</w:t>
      </w:r>
      <w:r w:rsidRPr="004B0014" w:rsidR="009D3EA8">
        <w:rPr>
          <w:color w:val="222222"/>
          <w:sz w:val="26"/>
          <w:szCs w:val="26"/>
        </w:rPr>
        <w:t xml:space="preserve"> ES iestādēm un dalībvalstīm apzināt un apmainīties ar </w:t>
      </w:r>
      <w:r w:rsidRPr="004B0014" w:rsidR="004B0014">
        <w:rPr>
          <w:color w:val="222222"/>
          <w:sz w:val="26"/>
          <w:szCs w:val="26"/>
        </w:rPr>
        <w:t>problēmjautājumiem</w:t>
      </w:r>
      <w:r w:rsidRPr="000B2647" w:rsidR="000B2647">
        <w:rPr>
          <w:color w:val="222222"/>
          <w:sz w:val="26"/>
          <w:szCs w:val="26"/>
        </w:rPr>
        <w:t xml:space="preserve"> </w:t>
      </w:r>
      <w:r w:rsidR="000B2647">
        <w:rPr>
          <w:color w:val="222222"/>
          <w:sz w:val="26"/>
          <w:szCs w:val="26"/>
        </w:rPr>
        <w:t xml:space="preserve">un </w:t>
      </w:r>
      <w:r w:rsidRPr="004B0014" w:rsidR="000B2647">
        <w:rPr>
          <w:color w:val="222222"/>
          <w:sz w:val="26"/>
          <w:szCs w:val="26"/>
        </w:rPr>
        <w:t>paraugpraksi</w:t>
      </w:r>
      <w:r w:rsidRPr="004B0014" w:rsidR="004B0014">
        <w:rPr>
          <w:color w:val="222222"/>
          <w:sz w:val="26"/>
          <w:szCs w:val="26"/>
        </w:rPr>
        <w:t>, nepieciešamības gadījumā, radot atbilstošus risinājumus</w:t>
      </w:r>
      <w:r w:rsidR="004B0014">
        <w:rPr>
          <w:color w:val="222222"/>
        </w:rPr>
        <w:t xml:space="preserve">. </w:t>
      </w:r>
    </w:p>
    <w:p w:rsidRPr="00971A11" w:rsidR="0068556D" w:rsidP="0068556D" w:rsidRDefault="0068556D" w14:paraId="3AF057CE" w14:textId="73229E3E">
      <w:pPr>
        <w:pStyle w:val="Sarakstarindkopa"/>
        <w:numPr>
          <w:ilvl w:val="0"/>
          <w:numId w:val="32"/>
        </w:numPr>
        <w:jc w:val="both"/>
        <w:rPr>
          <w:i/>
          <w:iCs/>
          <w:sz w:val="26"/>
          <w:szCs w:val="26"/>
        </w:rPr>
      </w:pPr>
      <w:r w:rsidRPr="00971A11">
        <w:rPr>
          <w:i/>
          <w:iCs/>
          <w:sz w:val="26"/>
          <w:szCs w:val="26"/>
        </w:rPr>
        <w:t>Tiesiskā paļāvība</w:t>
      </w:r>
    </w:p>
    <w:p w:rsidRPr="00E0756F" w:rsidR="00E0756F" w:rsidP="002057AC" w:rsidRDefault="000476CE" w14:paraId="121D954E" w14:textId="2EA22A6D">
      <w:pPr>
        <w:ind w:firstLine="720"/>
        <w:jc w:val="both"/>
        <w:rPr>
          <w:sz w:val="26"/>
          <w:szCs w:val="26"/>
        </w:rPr>
      </w:pPr>
      <w:r>
        <w:rPr>
          <w:sz w:val="26"/>
          <w:szCs w:val="26"/>
        </w:rPr>
        <w:t>S</w:t>
      </w:r>
      <w:r w:rsidRPr="005E3A67" w:rsidR="00971A11">
        <w:rPr>
          <w:sz w:val="26"/>
          <w:szCs w:val="26"/>
        </w:rPr>
        <w:t>avstarpēj</w:t>
      </w:r>
      <w:r w:rsidR="00971A11">
        <w:rPr>
          <w:sz w:val="26"/>
          <w:szCs w:val="26"/>
        </w:rPr>
        <w:t>ās</w:t>
      </w:r>
      <w:r w:rsidRPr="005E3A67" w:rsidR="00971A11">
        <w:rPr>
          <w:sz w:val="26"/>
          <w:szCs w:val="26"/>
        </w:rPr>
        <w:t xml:space="preserve"> sadarbīb</w:t>
      </w:r>
      <w:r w:rsidR="00971A11">
        <w:rPr>
          <w:sz w:val="26"/>
          <w:szCs w:val="26"/>
        </w:rPr>
        <w:t>as efektivizācija</w:t>
      </w:r>
      <w:r>
        <w:rPr>
          <w:sz w:val="26"/>
          <w:szCs w:val="26"/>
        </w:rPr>
        <w:t xml:space="preserve">, </w:t>
      </w:r>
      <w:r w:rsidR="00971A11">
        <w:rPr>
          <w:sz w:val="26"/>
          <w:szCs w:val="26"/>
        </w:rPr>
        <w:t xml:space="preserve">stiprināšana </w:t>
      </w:r>
      <w:r>
        <w:rPr>
          <w:sz w:val="26"/>
          <w:szCs w:val="26"/>
        </w:rPr>
        <w:t xml:space="preserve">un uzticēšanās </w:t>
      </w:r>
      <w:r w:rsidR="00971A11">
        <w:rPr>
          <w:sz w:val="26"/>
          <w:szCs w:val="26"/>
        </w:rPr>
        <w:t>ir noteikta</w:t>
      </w:r>
      <w:r>
        <w:rPr>
          <w:sz w:val="26"/>
          <w:szCs w:val="26"/>
        </w:rPr>
        <w:t>s</w:t>
      </w:r>
      <w:r w:rsidR="00971A11">
        <w:rPr>
          <w:sz w:val="26"/>
          <w:szCs w:val="26"/>
        </w:rPr>
        <w:t xml:space="preserve"> kā prioritāte</w:t>
      </w:r>
      <w:r>
        <w:rPr>
          <w:sz w:val="26"/>
          <w:szCs w:val="26"/>
        </w:rPr>
        <w:t>s</w:t>
      </w:r>
      <w:r w:rsidR="00971A11">
        <w:rPr>
          <w:sz w:val="26"/>
          <w:szCs w:val="26"/>
        </w:rPr>
        <w:t xml:space="preserve"> </w:t>
      </w:r>
      <w:r w:rsidRPr="00E0756F" w:rsidR="00E0756F">
        <w:rPr>
          <w:sz w:val="26"/>
          <w:szCs w:val="26"/>
        </w:rPr>
        <w:t xml:space="preserve">tieslietu un iekšlietu jomā. Nodrošinot likumu ievērošanu </w:t>
      </w:r>
      <w:r w:rsidR="002057AC">
        <w:rPr>
          <w:sz w:val="26"/>
          <w:szCs w:val="26"/>
        </w:rPr>
        <w:t>ES l</w:t>
      </w:r>
      <w:r w:rsidRPr="00E0756F" w:rsidR="00E0756F">
        <w:rPr>
          <w:sz w:val="26"/>
          <w:szCs w:val="26"/>
        </w:rPr>
        <w:t>īgumu interpretācijā un piemērošanā, Eiropas Savienības Tiesa (</w:t>
      </w:r>
      <w:r w:rsidR="00CD2AFC">
        <w:rPr>
          <w:sz w:val="26"/>
          <w:szCs w:val="26"/>
        </w:rPr>
        <w:t xml:space="preserve">turpmāk – </w:t>
      </w:r>
      <w:r w:rsidRPr="00E0756F" w:rsidR="00E0756F">
        <w:rPr>
          <w:sz w:val="26"/>
          <w:szCs w:val="26"/>
        </w:rPr>
        <w:t>E</w:t>
      </w:r>
      <w:r w:rsidR="009D3922">
        <w:rPr>
          <w:sz w:val="26"/>
          <w:szCs w:val="26"/>
        </w:rPr>
        <w:t>S</w:t>
      </w:r>
      <w:r w:rsidRPr="00E0756F" w:rsidR="00E0756F">
        <w:rPr>
          <w:sz w:val="26"/>
          <w:szCs w:val="26"/>
        </w:rPr>
        <w:t xml:space="preserve">T) ieguvusi centrālo lomu savstarpējās uzticības nostiprināšanā. Tomēr vairāk uzmanības </w:t>
      </w:r>
      <w:r w:rsidR="009D3922">
        <w:rPr>
          <w:sz w:val="26"/>
          <w:szCs w:val="26"/>
        </w:rPr>
        <w:t xml:space="preserve">būtu jāvelta </w:t>
      </w:r>
      <w:r w:rsidRPr="00E0756F" w:rsidR="00E0756F">
        <w:rPr>
          <w:sz w:val="26"/>
          <w:szCs w:val="26"/>
        </w:rPr>
        <w:t>citiem veidiem, kā saglabāt un pastiprināt savstarpēj</w:t>
      </w:r>
      <w:r w:rsidR="00A4452C">
        <w:rPr>
          <w:sz w:val="26"/>
          <w:szCs w:val="26"/>
        </w:rPr>
        <w:t>o</w:t>
      </w:r>
      <w:r w:rsidRPr="00E0756F" w:rsidR="00E0756F">
        <w:rPr>
          <w:sz w:val="26"/>
          <w:szCs w:val="26"/>
        </w:rPr>
        <w:t xml:space="preserve"> uzticēšanos.</w:t>
      </w:r>
    </w:p>
    <w:p w:rsidRPr="0068556D" w:rsidR="009D3EA8" w:rsidP="0068556D" w:rsidRDefault="00E0756F" w14:paraId="1151642A" w14:textId="5EEAAA8E">
      <w:pPr>
        <w:pStyle w:val="Sarakstarindkopa"/>
        <w:numPr>
          <w:ilvl w:val="0"/>
          <w:numId w:val="32"/>
        </w:numPr>
        <w:jc w:val="both"/>
        <w:rPr>
          <w:sz w:val="26"/>
          <w:szCs w:val="26"/>
        </w:rPr>
      </w:pPr>
      <w:r w:rsidRPr="00971A11">
        <w:rPr>
          <w:bCs/>
          <w:i/>
          <w:iCs/>
          <w:sz w:val="26"/>
          <w:szCs w:val="26"/>
        </w:rPr>
        <w:t>J</w:t>
      </w:r>
      <w:r w:rsidRPr="00971A11" w:rsidR="0068556D">
        <w:rPr>
          <w:bCs/>
          <w:i/>
          <w:iCs/>
          <w:sz w:val="26"/>
          <w:szCs w:val="26"/>
        </w:rPr>
        <w:t>aunās tehnoloģijas un mākslīga</w:t>
      </w:r>
      <w:r w:rsidR="004E7DDE">
        <w:rPr>
          <w:bCs/>
          <w:i/>
          <w:iCs/>
          <w:sz w:val="26"/>
          <w:szCs w:val="26"/>
        </w:rPr>
        <w:t>i</w:t>
      </w:r>
      <w:r w:rsidRPr="00971A11" w:rsidR="0068556D">
        <w:rPr>
          <w:bCs/>
          <w:i/>
          <w:iCs/>
          <w:sz w:val="26"/>
          <w:szCs w:val="26"/>
        </w:rPr>
        <w:t>s intelekts</w:t>
      </w:r>
      <w:r w:rsidR="0068556D">
        <w:rPr>
          <w:bCs/>
          <w:sz w:val="26"/>
          <w:szCs w:val="26"/>
        </w:rPr>
        <w:t>.</w:t>
      </w:r>
    </w:p>
    <w:p w:rsidR="00AB1EB0" w:rsidP="002057AC" w:rsidRDefault="0068556D" w14:paraId="1D44970B" w14:textId="277062CD">
      <w:pPr>
        <w:ind w:firstLine="720"/>
        <w:jc w:val="both"/>
        <w:rPr>
          <w:sz w:val="26"/>
          <w:szCs w:val="26"/>
        </w:rPr>
      </w:pPr>
      <w:r w:rsidRPr="0068556D">
        <w:rPr>
          <w:sz w:val="26"/>
          <w:szCs w:val="26"/>
        </w:rPr>
        <w:t xml:space="preserve">ES ir jāstrādā pie visiem </w:t>
      </w:r>
      <w:r w:rsidR="00AB1EB0">
        <w:rPr>
          <w:sz w:val="26"/>
          <w:szCs w:val="26"/>
        </w:rPr>
        <w:t>jauno tehnoloģiju</w:t>
      </w:r>
      <w:r w:rsidRPr="0068556D">
        <w:rPr>
          <w:sz w:val="26"/>
          <w:szCs w:val="26"/>
        </w:rPr>
        <w:t xml:space="preserve"> un mākslīgā intelekta aspektiem, </w:t>
      </w:r>
      <w:r w:rsidR="00AB1EB0">
        <w:rPr>
          <w:sz w:val="26"/>
          <w:szCs w:val="26"/>
        </w:rPr>
        <w:t xml:space="preserve">lai </w:t>
      </w:r>
      <w:r w:rsidRPr="0068556D">
        <w:rPr>
          <w:sz w:val="26"/>
          <w:szCs w:val="26"/>
        </w:rPr>
        <w:t>nodrošin</w:t>
      </w:r>
      <w:r w:rsidR="00C5158F">
        <w:rPr>
          <w:sz w:val="26"/>
          <w:szCs w:val="26"/>
        </w:rPr>
        <w:t>ātu</w:t>
      </w:r>
      <w:r w:rsidRPr="0068556D">
        <w:rPr>
          <w:sz w:val="26"/>
          <w:szCs w:val="26"/>
        </w:rPr>
        <w:t xml:space="preserve"> pamattiesību ievērošanu</w:t>
      </w:r>
      <w:r w:rsidR="00C5158F">
        <w:rPr>
          <w:sz w:val="26"/>
          <w:szCs w:val="26"/>
        </w:rPr>
        <w:t>. J</w:t>
      </w:r>
      <w:r w:rsidRPr="0068556D" w:rsidR="00C5158F">
        <w:rPr>
          <w:sz w:val="26"/>
          <w:szCs w:val="26"/>
        </w:rPr>
        <w:t>aunu tehnoloģiju pareiz</w:t>
      </w:r>
      <w:r w:rsidR="00C5158F">
        <w:rPr>
          <w:sz w:val="26"/>
          <w:szCs w:val="26"/>
        </w:rPr>
        <w:t>a</w:t>
      </w:r>
      <w:r w:rsidRPr="0068556D" w:rsidR="00C5158F">
        <w:rPr>
          <w:sz w:val="26"/>
          <w:szCs w:val="26"/>
        </w:rPr>
        <w:t xml:space="preserve"> integrācij</w:t>
      </w:r>
      <w:r w:rsidR="00C5158F">
        <w:rPr>
          <w:sz w:val="26"/>
          <w:szCs w:val="26"/>
        </w:rPr>
        <w:t xml:space="preserve">a ir jāveic, </w:t>
      </w:r>
      <w:r w:rsidR="00AB1EB0">
        <w:rPr>
          <w:sz w:val="26"/>
          <w:szCs w:val="26"/>
        </w:rPr>
        <w:t xml:space="preserve">izveidojot vienotu </w:t>
      </w:r>
      <w:r w:rsidRPr="0068556D">
        <w:rPr>
          <w:sz w:val="26"/>
          <w:szCs w:val="26"/>
        </w:rPr>
        <w:t>ētisku un reglamentējošu sistēmu.</w:t>
      </w:r>
      <w:r w:rsidR="00AB1EB0">
        <w:rPr>
          <w:sz w:val="26"/>
          <w:szCs w:val="26"/>
        </w:rPr>
        <w:t xml:space="preserve"> Ņemot vērā mākslīgā intelekta īpatnības, ir </w:t>
      </w:r>
      <w:r w:rsidRPr="00AB1EB0" w:rsidR="00AB1EB0">
        <w:rPr>
          <w:sz w:val="26"/>
          <w:szCs w:val="26"/>
        </w:rPr>
        <w:t>jāizstrādā ieteikumi, ētiskie apsvērumi un riska novērtējums</w:t>
      </w:r>
      <w:r w:rsidR="00AB1EB0">
        <w:rPr>
          <w:sz w:val="26"/>
          <w:szCs w:val="26"/>
        </w:rPr>
        <w:t xml:space="preserve">. </w:t>
      </w:r>
    </w:p>
    <w:p w:rsidR="0095240B" w:rsidP="00D95C61" w:rsidRDefault="0095240B" w14:paraId="30F9592B" w14:textId="77777777">
      <w:pPr>
        <w:pStyle w:val="Sarakstarindkopa"/>
        <w:ind w:left="0" w:firstLine="720"/>
        <w:jc w:val="both"/>
        <w:rPr>
          <w:color w:val="0D0D0D" w:themeColor="text1" w:themeTint="F2"/>
          <w:sz w:val="26"/>
          <w:szCs w:val="26"/>
        </w:rPr>
      </w:pPr>
    </w:p>
    <w:p w:rsidR="0095240B" w:rsidP="00D95C61" w:rsidRDefault="0095240B" w14:paraId="3ED5CB04" w14:textId="63F9024C">
      <w:pPr>
        <w:pStyle w:val="Sarakstarindkopa"/>
        <w:ind w:left="0" w:firstLine="720"/>
        <w:jc w:val="both"/>
        <w:rPr>
          <w:color w:val="0D0D0D" w:themeColor="text1" w:themeTint="F2"/>
          <w:sz w:val="26"/>
          <w:szCs w:val="26"/>
        </w:rPr>
      </w:pPr>
      <w:r w:rsidRPr="0095240B">
        <w:rPr>
          <w:color w:val="0D0D0D" w:themeColor="text1" w:themeTint="F2"/>
          <w:sz w:val="26"/>
          <w:szCs w:val="26"/>
        </w:rPr>
        <w:t xml:space="preserve">Padomes sanāksmē </w:t>
      </w:r>
      <w:r w:rsidR="002057AC">
        <w:rPr>
          <w:color w:val="0D0D0D" w:themeColor="text1" w:themeTint="F2"/>
          <w:sz w:val="26"/>
          <w:szCs w:val="26"/>
        </w:rPr>
        <w:t>Horvātijas p</w:t>
      </w:r>
      <w:r w:rsidRPr="0095240B">
        <w:rPr>
          <w:color w:val="0D0D0D" w:themeColor="text1" w:themeTint="F2"/>
          <w:sz w:val="26"/>
          <w:szCs w:val="26"/>
        </w:rPr>
        <w:t>rezidentūra aicinās ministrus apstiprināt Vadlīnijas, kā arī izteikties par dalībvalstij aktuālākajiem jautājumiem, kas attiecas uz to īstenošanu.</w:t>
      </w:r>
    </w:p>
    <w:p w:rsidR="00F5318E" w:rsidP="00D95C61" w:rsidRDefault="007B0C79" w14:paraId="2CFB0C2B" w14:textId="68DE9A64">
      <w:pPr>
        <w:pStyle w:val="Sarakstarindkopa"/>
        <w:ind w:left="0" w:firstLine="720"/>
        <w:jc w:val="both"/>
        <w:rPr>
          <w:b/>
          <w:bCs/>
          <w:sz w:val="26"/>
          <w:szCs w:val="26"/>
        </w:rPr>
      </w:pPr>
      <w:r w:rsidRPr="00D95C61">
        <w:rPr>
          <w:color w:val="0D0D0D" w:themeColor="text1" w:themeTint="F2"/>
          <w:sz w:val="26"/>
          <w:szCs w:val="26"/>
        </w:rPr>
        <w:lastRenderedPageBreak/>
        <w:t xml:space="preserve">Latvija </w:t>
      </w:r>
      <w:r w:rsidRPr="00D95C61" w:rsidR="0069423F">
        <w:rPr>
          <w:color w:val="0D0D0D" w:themeColor="text1" w:themeTint="F2"/>
          <w:sz w:val="26"/>
          <w:szCs w:val="26"/>
        </w:rPr>
        <w:t xml:space="preserve">kopumā </w:t>
      </w:r>
      <w:r w:rsidRPr="00D95C61">
        <w:rPr>
          <w:color w:val="0D0D0D" w:themeColor="text1" w:themeTint="F2"/>
          <w:sz w:val="26"/>
          <w:szCs w:val="26"/>
        </w:rPr>
        <w:t xml:space="preserve">atbalsta </w:t>
      </w:r>
      <w:r w:rsidRPr="00D95C61" w:rsidR="00007902">
        <w:rPr>
          <w:color w:val="0D0D0D" w:themeColor="text1" w:themeTint="F2"/>
          <w:sz w:val="26"/>
          <w:szCs w:val="26"/>
        </w:rPr>
        <w:t>izvirzītās</w:t>
      </w:r>
      <w:r w:rsidRPr="00D95C61">
        <w:rPr>
          <w:color w:val="0D0D0D" w:themeColor="text1" w:themeTint="F2"/>
          <w:sz w:val="26"/>
          <w:szCs w:val="26"/>
        </w:rPr>
        <w:t xml:space="preserve"> </w:t>
      </w:r>
      <w:r w:rsidRPr="00D95C61" w:rsidR="00522498">
        <w:rPr>
          <w:color w:val="0D0D0D" w:themeColor="text1" w:themeTint="F2"/>
          <w:sz w:val="26"/>
          <w:szCs w:val="26"/>
        </w:rPr>
        <w:t xml:space="preserve">stratēģiskās vadlīnijas. </w:t>
      </w:r>
      <w:r w:rsidRPr="00D95C61" w:rsidR="00F5318E">
        <w:rPr>
          <w:color w:val="0D0D0D" w:themeColor="text1" w:themeTint="F2"/>
          <w:sz w:val="26"/>
          <w:szCs w:val="26"/>
        </w:rPr>
        <w:t xml:space="preserve">Tomēr Latvija līdzīgi kā Lietuva vēlējās </w:t>
      </w:r>
      <w:r w:rsidRPr="00D95C61" w:rsidR="00D95C61">
        <w:rPr>
          <w:color w:val="0D0D0D" w:themeColor="text1" w:themeTint="F2"/>
          <w:sz w:val="26"/>
          <w:szCs w:val="26"/>
        </w:rPr>
        <w:t>pamatnostādnēs iekļaut tekstu</w:t>
      </w:r>
      <w:r w:rsidRPr="00D95C61" w:rsidR="00F5318E">
        <w:rPr>
          <w:color w:val="0D0D0D" w:themeColor="text1" w:themeTint="F2"/>
          <w:sz w:val="26"/>
          <w:szCs w:val="26"/>
        </w:rPr>
        <w:t xml:space="preserve"> attiecībā uz ES vērtībām un tiesiskumu. Proti, u</w:t>
      </w:r>
      <w:r w:rsidRPr="00D95C61" w:rsidR="00F5318E">
        <w:rPr>
          <w:sz w:val="26"/>
          <w:szCs w:val="26"/>
        </w:rPr>
        <w:t>zskatām, ka nepieciešams stiprināt ES pilsoņu tiesības un to aizsardzību attiecībā uz trešajām valstīm</w:t>
      </w:r>
      <w:r w:rsidRPr="00D95C61" w:rsidR="00D95C61">
        <w:rPr>
          <w:sz w:val="26"/>
          <w:szCs w:val="26"/>
        </w:rPr>
        <w:t>, norādot, ka šīm pamatnostādnēm</w:t>
      </w:r>
      <w:r w:rsidRPr="00D95C61" w:rsidR="00F5318E">
        <w:rPr>
          <w:b/>
          <w:bCs/>
          <w:sz w:val="26"/>
          <w:szCs w:val="26"/>
        </w:rPr>
        <w:t xml:space="preserve"> ir jābūt ietvertam signālam, ka ES rūpējas par saviem pilsoņiem un to tiesību aizsardzību. </w:t>
      </w:r>
    </w:p>
    <w:p w:rsidRPr="00113FE2" w:rsidR="00CE1374" w:rsidP="00D95C61" w:rsidRDefault="00CE1374" w14:paraId="1B1F22A0" w14:textId="2865F691">
      <w:pPr>
        <w:pStyle w:val="Sarakstarindkopa"/>
        <w:ind w:left="0" w:firstLine="720"/>
        <w:jc w:val="both"/>
        <w:rPr>
          <w:b/>
          <w:bCs/>
          <w:sz w:val="26"/>
          <w:szCs w:val="26"/>
        </w:rPr>
      </w:pPr>
      <w:r w:rsidRPr="00CE1374">
        <w:rPr>
          <w:bCs/>
          <w:sz w:val="26"/>
          <w:szCs w:val="26"/>
        </w:rPr>
        <w:t xml:space="preserve">Latvijas ieskatā </w:t>
      </w:r>
      <w:r w:rsidR="00CA3D07">
        <w:rPr>
          <w:bCs/>
          <w:sz w:val="26"/>
          <w:szCs w:val="26"/>
        </w:rPr>
        <w:t>s</w:t>
      </w:r>
      <w:r w:rsidRPr="00CE1374">
        <w:rPr>
          <w:bCs/>
          <w:sz w:val="26"/>
          <w:szCs w:val="26"/>
        </w:rPr>
        <w:t xml:space="preserve">avstarpējā uzticēšanās starp dalībvalstīm ir pamats </w:t>
      </w:r>
      <w:r w:rsidR="00CA3D07">
        <w:rPr>
          <w:bCs/>
          <w:sz w:val="26"/>
          <w:szCs w:val="26"/>
        </w:rPr>
        <w:t>vienotai ES brīvības, drošības un tiesiskuma tel</w:t>
      </w:r>
      <w:r w:rsidR="00B04244">
        <w:rPr>
          <w:bCs/>
          <w:sz w:val="26"/>
          <w:szCs w:val="26"/>
        </w:rPr>
        <w:t xml:space="preserve">pai, </w:t>
      </w:r>
      <w:r w:rsidRPr="00CE1374">
        <w:rPr>
          <w:bCs/>
          <w:sz w:val="26"/>
          <w:szCs w:val="26"/>
        </w:rPr>
        <w:t>kur</w:t>
      </w:r>
      <w:r w:rsidR="00B04244">
        <w:rPr>
          <w:bCs/>
          <w:sz w:val="26"/>
          <w:szCs w:val="26"/>
        </w:rPr>
        <w:t>as</w:t>
      </w:r>
      <w:r w:rsidRPr="00CE1374">
        <w:rPr>
          <w:bCs/>
          <w:sz w:val="26"/>
          <w:szCs w:val="26"/>
        </w:rPr>
        <w:t xml:space="preserve"> pamatā ir savstarpējā atzīšana. Nodrošinot </w:t>
      </w:r>
      <w:r w:rsidR="00B04244">
        <w:rPr>
          <w:bCs/>
          <w:sz w:val="26"/>
          <w:szCs w:val="26"/>
        </w:rPr>
        <w:t xml:space="preserve">tiesiskuma </w:t>
      </w:r>
      <w:r w:rsidRPr="00CE1374">
        <w:rPr>
          <w:bCs/>
          <w:sz w:val="26"/>
          <w:szCs w:val="26"/>
        </w:rPr>
        <w:t>ievērošanu, interpretējot un piemērojot līgumus, E</w:t>
      </w:r>
      <w:r w:rsidR="00B04244">
        <w:rPr>
          <w:bCs/>
          <w:sz w:val="26"/>
          <w:szCs w:val="26"/>
        </w:rPr>
        <w:t>ST</w:t>
      </w:r>
      <w:r w:rsidRPr="00CE1374">
        <w:rPr>
          <w:bCs/>
          <w:sz w:val="26"/>
          <w:szCs w:val="26"/>
        </w:rPr>
        <w:t xml:space="preserve"> ir ieguvusi galveno lomu savstarpējās uzticēšanās nostiprināšanā. Bet vairāk uzmanības būtu jāpievērš citiem veidiem, kā saglabāt un stiprināt savstarpējo uzticēšanos</w:t>
      </w:r>
      <w:r w:rsidRPr="00113FE2" w:rsidR="00113FE2">
        <w:rPr>
          <w:bCs/>
          <w:sz w:val="26"/>
          <w:szCs w:val="26"/>
        </w:rPr>
        <w:t>.</w:t>
      </w:r>
    </w:p>
    <w:p w:rsidR="00F5318E" w:rsidP="000D4C78" w:rsidRDefault="00F5318E" w14:paraId="422BA2B4" w14:textId="77777777">
      <w:pPr>
        <w:pStyle w:val="Sarakstarindkopa"/>
        <w:ind w:left="0" w:firstLine="720"/>
        <w:jc w:val="both"/>
        <w:rPr>
          <w:color w:val="0D0D0D" w:themeColor="text1" w:themeTint="F2"/>
          <w:sz w:val="26"/>
          <w:szCs w:val="26"/>
        </w:rPr>
      </w:pPr>
    </w:p>
    <w:bookmarkEnd w:id="0"/>
    <w:p w:rsidR="00FE48C5" w:rsidP="002D699A" w:rsidRDefault="00FE48C5" w14:paraId="0AB440E2" w14:textId="77777777">
      <w:pPr>
        <w:ind w:right="84" w:firstLine="851"/>
        <w:jc w:val="both"/>
        <w:rPr>
          <w:rFonts w:eastAsia="Calibri"/>
          <w:sz w:val="26"/>
          <w:szCs w:val="26"/>
        </w:rPr>
      </w:pPr>
    </w:p>
    <w:p w:rsidR="00102B92" w:rsidP="00F66094" w:rsidRDefault="00E66C55" w14:paraId="0013537E" w14:textId="1430925B">
      <w:pPr>
        <w:ind w:right="84" w:firstLine="720"/>
        <w:rPr>
          <w:rFonts w:eastAsia="Calibri"/>
          <w:b/>
          <w:bCs/>
          <w:sz w:val="26"/>
          <w:szCs w:val="26"/>
        </w:rPr>
      </w:pPr>
      <w:r w:rsidRPr="007E176D">
        <w:rPr>
          <w:rFonts w:eastAsia="Calibri"/>
          <w:b/>
          <w:bCs/>
          <w:sz w:val="26"/>
          <w:szCs w:val="26"/>
        </w:rPr>
        <w:t>2.</w:t>
      </w:r>
      <w:r w:rsidR="00CD2AFC">
        <w:rPr>
          <w:rFonts w:eastAsia="Calibri"/>
          <w:b/>
          <w:bCs/>
          <w:sz w:val="26"/>
          <w:szCs w:val="26"/>
        </w:rPr>
        <w:t> </w:t>
      </w:r>
      <w:r w:rsidRPr="007E176D">
        <w:rPr>
          <w:rFonts w:eastAsia="Calibri"/>
          <w:b/>
          <w:bCs/>
          <w:sz w:val="26"/>
          <w:szCs w:val="26"/>
        </w:rPr>
        <w:t>E</w:t>
      </w:r>
      <w:r w:rsidRPr="007E176D" w:rsidR="003037EE">
        <w:rPr>
          <w:rFonts w:eastAsia="Calibri"/>
          <w:b/>
          <w:bCs/>
          <w:sz w:val="26"/>
          <w:szCs w:val="26"/>
        </w:rPr>
        <w:t xml:space="preserve">iropas </w:t>
      </w:r>
      <w:r w:rsidRPr="00F66094" w:rsidR="007E176D">
        <w:rPr>
          <w:rFonts w:eastAsia="Calibri"/>
          <w:b/>
          <w:bCs/>
          <w:sz w:val="26"/>
          <w:szCs w:val="26"/>
        </w:rPr>
        <w:t>P</w:t>
      </w:r>
      <w:r w:rsidRPr="00F66094" w:rsidR="003037EE">
        <w:rPr>
          <w:rFonts w:eastAsia="Calibri"/>
          <w:b/>
          <w:bCs/>
          <w:sz w:val="26"/>
          <w:szCs w:val="26"/>
        </w:rPr>
        <w:t>rokuratūras izveide</w:t>
      </w:r>
      <w:r w:rsidRPr="00F66094" w:rsidR="00F66094">
        <w:rPr>
          <w:rFonts w:eastAsia="Calibri"/>
          <w:i/>
          <w:iCs/>
          <w:sz w:val="26"/>
          <w:szCs w:val="26"/>
        </w:rPr>
        <w:t xml:space="preserve"> (informācija par pašreizējo stāvokli)</w:t>
      </w:r>
    </w:p>
    <w:p w:rsidRPr="00110897" w:rsidR="00E66C55" w:rsidP="00AF63BA" w:rsidRDefault="0095240B" w14:paraId="4E5B78A0" w14:textId="4E65EA43">
      <w:pPr>
        <w:ind w:right="84" w:firstLine="720"/>
        <w:jc w:val="both"/>
        <w:rPr>
          <w:rFonts w:eastAsia="Calibri"/>
          <w:sz w:val="26"/>
          <w:szCs w:val="26"/>
        </w:rPr>
      </w:pPr>
      <w:r>
        <w:rPr>
          <w:rFonts w:eastAsia="Calibri"/>
          <w:sz w:val="26"/>
          <w:szCs w:val="26"/>
        </w:rPr>
        <w:t xml:space="preserve">Ministri tiks informēti </w:t>
      </w:r>
      <w:r w:rsidRPr="00110897" w:rsidR="003037EE">
        <w:rPr>
          <w:rFonts w:eastAsia="Calibri"/>
          <w:sz w:val="26"/>
          <w:szCs w:val="26"/>
        </w:rPr>
        <w:t xml:space="preserve">par pašreizējo situāciju par Eiropas </w:t>
      </w:r>
      <w:r w:rsidRPr="00110897" w:rsidR="007E176D">
        <w:rPr>
          <w:rFonts w:eastAsia="Calibri"/>
          <w:sz w:val="26"/>
          <w:szCs w:val="26"/>
        </w:rPr>
        <w:t>P</w:t>
      </w:r>
      <w:r w:rsidRPr="00110897" w:rsidR="003037EE">
        <w:rPr>
          <w:rFonts w:eastAsia="Calibri"/>
          <w:sz w:val="26"/>
          <w:szCs w:val="26"/>
        </w:rPr>
        <w:t>rokuratūras</w:t>
      </w:r>
      <w:r w:rsidRPr="00110897" w:rsidR="007E176D">
        <w:rPr>
          <w:rFonts w:eastAsia="Calibri"/>
          <w:sz w:val="26"/>
          <w:szCs w:val="26"/>
        </w:rPr>
        <w:t xml:space="preserve"> (turpmāk – EPPO) </w:t>
      </w:r>
      <w:r w:rsidRPr="00110897" w:rsidR="003037EE">
        <w:rPr>
          <w:rFonts w:eastAsia="Calibri"/>
          <w:sz w:val="26"/>
          <w:szCs w:val="26"/>
        </w:rPr>
        <w:t>izveidi.</w:t>
      </w:r>
    </w:p>
    <w:p w:rsidRPr="00EA329C" w:rsidR="007E176D" w:rsidP="00EA329C" w:rsidRDefault="00E66C55" w14:paraId="4F7D6CA9" w14:textId="27F2AC18">
      <w:pPr>
        <w:ind w:firstLine="720"/>
        <w:jc w:val="both"/>
        <w:rPr>
          <w:sz w:val="26"/>
          <w:szCs w:val="26"/>
        </w:rPr>
      </w:pPr>
      <w:r w:rsidRPr="00110897">
        <w:rPr>
          <w:rStyle w:val="tlid-translation"/>
          <w:sz w:val="26"/>
          <w:szCs w:val="26"/>
        </w:rPr>
        <w:t>EPPO iekšēj</w:t>
      </w:r>
      <w:r w:rsidR="001741D9">
        <w:rPr>
          <w:rStyle w:val="tlid-translation"/>
          <w:sz w:val="26"/>
          <w:szCs w:val="26"/>
        </w:rPr>
        <w:t xml:space="preserve">ā </w:t>
      </w:r>
      <w:r w:rsidRPr="00110897">
        <w:rPr>
          <w:rStyle w:val="tlid-translation"/>
          <w:sz w:val="26"/>
          <w:szCs w:val="26"/>
        </w:rPr>
        <w:t xml:space="preserve">reglamenta un Eiropas deleģēto prokuroru nodarbināšanas kārtības projekti ir iesniegti Eiropas galvenajai prokurorei izvērtēšanai. Eiropas galvenā prokurore ir </w:t>
      </w:r>
      <w:r w:rsidR="00B95280">
        <w:rPr>
          <w:rStyle w:val="tlid-translation"/>
          <w:sz w:val="26"/>
          <w:szCs w:val="26"/>
        </w:rPr>
        <w:t>informējusi Eiropas</w:t>
      </w:r>
      <w:r w:rsidRPr="00110897">
        <w:rPr>
          <w:rStyle w:val="tlid-translation"/>
          <w:sz w:val="26"/>
          <w:szCs w:val="26"/>
        </w:rPr>
        <w:t xml:space="preserve"> Komisiju, ka ir nepieciešams palielināt EPPO budžetu un </w:t>
      </w:r>
      <w:r w:rsidR="00007929">
        <w:rPr>
          <w:rStyle w:val="tlid-translation"/>
          <w:sz w:val="26"/>
          <w:szCs w:val="26"/>
        </w:rPr>
        <w:t>nepieciešamā personāla skaitu</w:t>
      </w:r>
      <w:r w:rsidRPr="00110897">
        <w:rPr>
          <w:rStyle w:val="tlid-translation"/>
          <w:sz w:val="26"/>
          <w:szCs w:val="26"/>
        </w:rPr>
        <w:t>, lai EPPO varētu uzsākt pilnvērtīgi darbu 2020.</w:t>
      </w:r>
      <w:r w:rsidR="004E7DDE">
        <w:rPr>
          <w:rStyle w:val="tlid-translation"/>
          <w:sz w:val="26"/>
          <w:szCs w:val="26"/>
        </w:rPr>
        <w:t> </w:t>
      </w:r>
      <w:r w:rsidRPr="00110897">
        <w:rPr>
          <w:rStyle w:val="tlid-translation"/>
          <w:sz w:val="26"/>
          <w:szCs w:val="26"/>
        </w:rPr>
        <w:t xml:space="preserve">gada novembrī. Šobrīd EPPO ir </w:t>
      </w:r>
      <w:r w:rsidR="00242C45">
        <w:rPr>
          <w:rStyle w:val="tlid-translation"/>
          <w:sz w:val="26"/>
          <w:szCs w:val="26"/>
        </w:rPr>
        <w:t>vienpadsmit</w:t>
      </w:r>
      <w:r w:rsidRPr="00110897">
        <w:rPr>
          <w:rStyle w:val="tlid-translation"/>
          <w:sz w:val="26"/>
          <w:szCs w:val="26"/>
        </w:rPr>
        <w:t xml:space="preserve"> nodarbinātie</w:t>
      </w:r>
      <w:r w:rsidR="00C4365C">
        <w:rPr>
          <w:rStyle w:val="tlid-translation"/>
          <w:sz w:val="26"/>
          <w:szCs w:val="26"/>
        </w:rPr>
        <w:t xml:space="preserve">, </w:t>
      </w:r>
      <w:r w:rsidRPr="00110897">
        <w:rPr>
          <w:rStyle w:val="tlid-translation"/>
          <w:sz w:val="26"/>
          <w:szCs w:val="26"/>
        </w:rPr>
        <w:t>septiņi nodarbinātie uzsāks darbu turpmākajos divos mēnešos un vēl notiks trīs atlases procedūras. Šobrīd norit darbs</w:t>
      </w:r>
      <w:r w:rsidR="00007929">
        <w:rPr>
          <w:rStyle w:val="tlid-translation"/>
          <w:sz w:val="26"/>
          <w:szCs w:val="26"/>
        </w:rPr>
        <w:t xml:space="preserve">, lai izveidotu </w:t>
      </w:r>
      <w:r w:rsidRPr="00110897">
        <w:rPr>
          <w:rStyle w:val="tlid-translation"/>
          <w:sz w:val="26"/>
          <w:szCs w:val="26"/>
        </w:rPr>
        <w:t xml:space="preserve">EPPO </w:t>
      </w:r>
      <w:r w:rsidR="00007929">
        <w:rPr>
          <w:rStyle w:val="tlid-translation"/>
          <w:sz w:val="26"/>
          <w:szCs w:val="26"/>
        </w:rPr>
        <w:t xml:space="preserve">sadarbības modeli </w:t>
      </w:r>
      <w:r w:rsidRPr="00110897">
        <w:rPr>
          <w:rStyle w:val="tlid-translation"/>
          <w:sz w:val="26"/>
          <w:szCs w:val="26"/>
        </w:rPr>
        <w:t xml:space="preserve">ar trešajām valstīm un starptautiskajām organizācijām saskaņā ar </w:t>
      </w:r>
      <w:r w:rsidR="00EA329C">
        <w:rPr>
          <w:rStyle w:val="tlid-translation"/>
          <w:sz w:val="26"/>
          <w:szCs w:val="26"/>
        </w:rPr>
        <w:t xml:space="preserve">ES Padomes </w:t>
      </w:r>
      <w:r w:rsidRPr="00EA329C" w:rsidR="00EA329C">
        <w:rPr>
          <w:sz w:val="26"/>
          <w:szCs w:val="26"/>
        </w:rPr>
        <w:t xml:space="preserve">2017. gada 12. oktobris </w:t>
      </w:r>
      <w:r w:rsidR="00EA329C">
        <w:rPr>
          <w:rStyle w:val="tlid-translation"/>
          <w:sz w:val="26"/>
          <w:szCs w:val="26"/>
        </w:rPr>
        <w:t>regulu</w:t>
      </w:r>
      <w:r w:rsidRPr="00EA329C" w:rsidR="00EA329C">
        <w:rPr>
          <w:sz w:val="26"/>
          <w:szCs w:val="26"/>
        </w:rPr>
        <w:t xml:space="preserve"> 2017/1939, ar ko īsteno ciešāku sadarbību Eiropas Prokuratūras (EPPO) izveidei.</w:t>
      </w:r>
    </w:p>
    <w:p w:rsidRPr="00CC76AC" w:rsidR="00EA329C" w:rsidP="00EA329C" w:rsidRDefault="00EA329C" w14:paraId="17139EAE" w14:textId="77777777">
      <w:pPr>
        <w:jc w:val="both"/>
        <w:rPr>
          <w:sz w:val="28"/>
          <w:szCs w:val="28"/>
        </w:rPr>
      </w:pPr>
    </w:p>
    <w:p w:rsidR="00E66C55" w:rsidP="00F07E05" w:rsidRDefault="007E176D" w14:paraId="251B166A" w14:textId="0976AD39">
      <w:pPr>
        <w:ind w:right="84" w:firstLine="851"/>
        <w:rPr>
          <w:rFonts w:eastAsia="Calibri"/>
          <w:i/>
          <w:iCs/>
          <w:sz w:val="26"/>
          <w:szCs w:val="26"/>
        </w:rPr>
      </w:pPr>
      <w:r w:rsidRPr="007E176D">
        <w:rPr>
          <w:rFonts w:eastAsia="Calibri"/>
          <w:b/>
          <w:bCs/>
          <w:sz w:val="26"/>
          <w:szCs w:val="26"/>
        </w:rPr>
        <w:t>3.</w:t>
      </w:r>
      <w:r w:rsidR="00CD2AFC">
        <w:rPr>
          <w:rFonts w:eastAsia="Calibri"/>
          <w:b/>
          <w:bCs/>
          <w:sz w:val="26"/>
          <w:szCs w:val="26"/>
        </w:rPr>
        <w:t> </w:t>
      </w:r>
      <w:r w:rsidRPr="007E176D">
        <w:rPr>
          <w:rFonts w:eastAsia="Calibri"/>
          <w:b/>
          <w:bCs/>
          <w:sz w:val="26"/>
          <w:szCs w:val="26"/>
        </w:rPr>
        <w:t>Digitā</w:t>
      </w:r>
      <w:r w:rsidR="00F07E05">
        <w:rPr>
          <w:rFonts w:eastAsia="Calibri"/>
          <w:b/>
          <w:bCs/>
          <w:sz w:val="26"/>
          <w:szCs w:val="26"/>
        </w:rPr>
        <w:t>lais taisnīgums</w:t>
      </w:r>
      <w:r w:rsidRPr="007E176D">
        <w:rPr>
          <w:rFonts w:eastAsia="Calibri"/>
          <w:b/>
          <w:bCs/>
          <w:sz w:val="26"/>
          <w:szCs w:val="26"/>
        </w:rPr>
        <w:t>: e-pierādījumi</w:t>
      </w:r>
      <w:r w:rsidR="00F66094">
        <w:rPr>
          <w:rFonts w:eastAsia="Calibri"/>
          <w:b/>
          <w:bCs/>
          <w:sz w:val="26"/>
          <w:szCs w:val="26"/>
        </w:rPr>
        <w:t xml:space="preserve"> </w:t>
      </w:r>
      <w:r w:rsidRPr="00F66094" w:rsidR="00F66094">
        <w:rPr>
          <w:rFonts w:eastAsia="Calibri"/>
          <w:i/>
          <w:iCs/>
          <w:sz w:val="26"/>
          <w:szCs w:val="26"/>
        </w:rPr>
        <w:t>(informācija par pašreizējo stāvokli)</w:t>
      </w:r>
    </w:p>
    <w:p w:rsidRPr="007E176D" w:rsidR="007E176D" w:rsidP="002D699A" w:rsidRDefault="007E176D" w14:paraId="02E5DD17" w14:textId="09C9455D">
      <w:pPr>
        <w:ind w:right="84" w:firstLine="851"/>
        <w:jc w:val="both"/>
        <w:rPr>
          <w:rFonts w:eastAsia="Calibri"/>
          <w:i/>
          <w:iCs/>
          <w:sz w:val="26"/>
          <w:szCs w:val="26"/>
        </w:rPr>
      </w:pPr>
      <w:r w:rsidRPr="007E176D">
        <w:rPr>
          <w:rFonts w:eastAsia="Calibri"/>
          <w:i/>
          <w:iCs/>
          <w:sz w:val="26"/>
          <w:szCs w:val="26"/>
        </w:rPr>
        <w:t>a)</w:t>
      </w:r>
      <w:r w:rsidR="00CD2AFC">
        <w:rPr>
          <w:rFonts w:eastAsia="Calibri"/>
          <w:i/>
          <w:iCs/>
          <w:sz w:val="26"/>
          <w:szCs w:val="26"/>
        </w:rPr>
        <w:t> </w:t>
      </w:r>
      <w:r w:rsidRPr="007E176D">
        <w:rPr>
          <w:rFonts w:eastAsia="Calibri"/>
          <w:i/>
          <w:iCs/>
          <w:sz w:val="26"/>
          <w:szCs w:val="26"/>
        </w:rPr>
        <w:t xml:space="preserve">Sarunas par ES un ASV nolīgumu attiecībā uz pārrobežu piekļuvi e-pierādījumiem </w:t>
      </w:r>
    </w:p>
    <w:p w:rsidRPr="007E176D" w:rsidR="007E176D" w:rsidP="002D699A" w:rsidRDefault="007E176D" w14:paraId="1CD59C90" w14:textId="06AC694F">
      <w:pPr>
        <w:ind w:right="84" w:firstLine="851"/>
        <w:jc w:val="both"/>
        <w:rPr>
          <w:rFonts w:eastAsia="Calibri"/>
          <w:sz w:val="26"/>
          <w:szCs w:val="26"/>
        </w:rPr>
      </w:pPr>
      <w:r>
        <w:rPr>
          <w:rFonts w:eastAsia="Calibri"/>
          <w:sz w:val="26"/>
          <w:szCs w:val="26"/>
        </w:rPr>
        <w:t xml:space="preserve">Eiropas </w:t>
      </w:r>
      <w:r w:rsidRPr="007E176D">
        <w:rPr>
          <w:rFonts w:eastAsia="Calibri"/>
          <w:sz w:val="26"/>
          <w:szCs w:val="26"/>
        </w:rPr>
        <w:t>Komisija sniegs informāciju par pašreizējo situāciju ES un ASV sarunās par pārrobežu piekļuv</w:t>
      </w:r>
      <w:r w:rsidR="00110897">
        <w:rPr>
          <w:rFonts w:eastAsia="Calibri"/>
          <w:sz w:val="26"/>
          <w:szCs w:val="26"/>
        </w:rPr>
        <w:t>i</w:t>
      </w:r>
      <w:r w:rsidRPr="007E176D">
        <w:rPr>
          <w:rFonts w:eastAsia="Calibri"/>
          <w:sz w:val="26"/>
          <w:szCs w:val="26"/>
        </w:rPr>
        <w:t xml:space="preserve"> e-pierādījumiem.</w:t>
      </w:r>
    </w:p>
    <w:p w:rsidRPr="007E176D" w:rsidR="007E176D" w:rsidP="002D699A" w:rsidRDefault="007E176D" w14:paraId="3065B2FF" w14:textId="3646C5EE">
      <w:pPr>
        <w:ind w:right="84" w:firstLine="851"/>
        <w:jc w:val="both"/>
        <w:rPr>
          <w:rFonts w:eastAsia="Calibri"/>
          <w:i/>
          <w:iCs/>
          <w:sz w:val="26"/>
          <w:szCs w:val="26"/>
        </w:rPr>
      </w:pPr>
      <w:r w:rsidRPr="007E176D">
        <w:rPr>
          <w:rFonts w:eastAsia="Calibri"/>
          <w:i/>
          <w:iCs/>
          <w:sz w:val="26"/>
          <w:szCs w:val="26"/>
        </w:rPr>
        <w:t>b)</w:t>
      </w:r>
      <w:r w:rsidR="00CD2AFC">
        <w:rPr>
          <w:rFonts w:eastAsia="Calibri"/>
          <w:i/>
          <w:iCs/>
          <w:sz w:val="26"/>
          <w:szCs w:val="26"/>
        </w:rPr>
        <w:t> </w:t>
      </w:r>
      <w:r w:rsidRPr="007E176D">
        <w:rPr>
          <w:rFonts w:eastAsia="Calibri"/>
          <w:i/>
          <w:iCs/>
          <w:sz w:val="26"/>
          <w:szCs w:val="26"/>
        </w:rPr>
        <w:t xml:space="preserve">Sarunas par Budapeštas konvencijas otro papildprotokolu </w:t>
      </w:r>
    </w:p>
    <w:p w:rsidR="007E176D" w:rsidP="007E176D" w:rsidRDefault="00520DA7" w14:paraId="09EAB279" w14:textId="190E37C9">
      <w:pPr>
        <w:ind w:firstLine="720"/>
        <w:jc w:val="both"/>
        <w:rPr>
          <w:sz w:val="26"/>
          <w:szCs w:val="26"/>
        </w:rPr>
      </w:pPr>
      <w:r>
        <w:rPr>
          <w:sz w:val="26"/>
          <w:szCs w:val="26"/>
        </w:rPr>
        <w:t>2020.</w:t>
      </w:r>
      <w:r w:rsidR="004E7DDE">
        <w:rPr>
          <w:sz w:val="26"/>
          <w:szCs w:val="26"/>
        </w:rPr>
        <w:t> </w:t>
      </w:r>
      <w:r>
        <w:rPr>
          <w:sz w:val="26"/>
          <w:szCs w:val="26"/>
        </w:rPr>
        <w:t>gada 21.-24.</w:t>
      </w:r>
      <w:r w:rsidR="004E7DDE">
        <w:rPr>
          <w:sz w:val="26"/>
          <w:szCs w:val="26"/>
        </w:rPr>
        <w:t> </w:t>
      </w:r>
      <w:r>
        <w:rPr>
          <w:sz w:val="26"/>
          <w:szCs w:val="26"/>
        </w:rPr>
        <w:t xml:space="preserve">janvārī notika Eiropas Padomes konvencijas par kibernoziegumiem otrā papildprotokola izstrādes darba grupas </w:t>
      </w:r>
      <w:r w:rsidR="00C81126">
        <w:rPr>
          <w:sz w:val="26"/>
          <w:szCs w:val="26"/>
        </w:rPr>
        <w:t>10.</w:t>
      </w:r>
      <w:r w:rsidR="00CD2AFC">
        <w:rPr>
          <w:sz w:val="26"/>
          <w:szCs w:val="26"/>
        </w:rPr>
        <w:t> </w:t>
      </w:r>
      <w:r>
        <w:rPr>
          <w:sz w:val="26"/>
          <w:szCs w:val="26"/>
        </w:rPr>
        <w:t xml:space="preserve">sanāksme, </w:t>
      </w:r>
      <w:r w:rsidR="00CD2AFC">
        <w:rPr>
          <w:sz w:val="26"/>
          <w:szCs w:val="26"/>
        </w:rPr>
        <w:t xml:space="preserve">kurā </w:t>
      </w:r>
      <w:r>
        <w:rPr>
          <w:sz w:val="26"/>
          <w:szCs w:val="26"/>
        </w:rPr>
        <w:t xml:space="preserve">tika diskutēts par pozīcijas projektu par apvienotajām izmeklēšanas grupām un izmeklēšanas tehnikām, kā arī par datu aizsardzības garantijām šī </w:t>
      </w:r>
      <w:r w:rsidR="00C81126">
        <w:rPr>
          <w:sz w:val="26"/>
          <w:szCs w:val="26"/>
        </w:rPr>
        <w:t>papild</w:t>
      </w:r>
      <w:r>
        <w:rPr>
          <w:sz w:val="26"/>
          <w:szCs w:val="26"/>
        </w:rPr>
        <w:t>protokola kontekstā. 2020.</w:t>
      </w:r>
      <w:r w:rsidR="004E7DDE">
        <w:rPr>
          <w:sz w:val="26"/>
          <w:szCs w:val="26"/>
        </w:rPr>
        <w:t> </w:t>
      </w:r>
      <w:r>
        <w:rPr>
          <w:sz w:val="26"/>
          <w:szCs w:val="26"/>
        </w:rPr>
        <w:t>gada 17.-20.</w:t>
      </w:r>
      <w:r w:rsidR="00CD2AFC">
        <w:rPr>
          <w:sz w:val="26"/>
          <w:szCs w:val="26"/>
        </w:rPr>
        <w:t> </w:t>
      </w:r>
      <w:r>
        <w:rPr>
          <w:sz w:val="26"/>
          <w:szCs w:val="26"/>
        </w:rPr>
        <w:t>martā notiks</w:t>
      </w:r>
      <w:r w:rsidR="00C81126">
        <w:rPr>
          <w:sz w:val="26"/>
          <w:szCs w:val="26"/>
        </w:rPr>
        <w:t xml:space="preserve"> šī papildprotokola izstrādes 11.</w:t>
      </w:r>
      <w:r w:rsidR="00CD2AFC">
        <w:rPr>
          <w:sz w:val="26"/>
          <w:szCs w:val="26"/>
        </w:rPr>
        <w:t> </w:t>
      </w:r>
      <w:r w:rsidR="00C81126">
        <w:rPr>
          <w:sz w:val="26"/>
          <w:szCs w:val="26"/>
        </w:rPr>
        <w:t>darba grupas sanāksme.</w:t>
      </w:r>
    </w:p>
    <w:p w:rsidRPr="007E176D" w:rsidR="007E176D" w:rsidP="002D699A" w:rsidRDefault="007E176D" w14:paraId="7400E3F9" w14:textId="517ED549">
      <w:pPr>
        <w:ind w:right="84" w:firstLine="851"/>
        <w:jc w:val="both"/>
        <w:rPr>
          <w:rFonts w:eastAsia="Calibri"/>
          <w:i/>
          <w:iCs/>
          <w:sz w:val="26"/>
          <w:szCs w:val="26"/>
        </w:rPr>
      </w:pPr>
      <w:r w:rsidRPr="007E176D">
        <w:rPr>
          <w:rFonts w:eastAsia="Calibri"/>
          <w:i/>
          <w:iCs/>
          <w:sz w:val="26"/>
          <w:szCs w:val="26"/>
        </w:rPr>
        <w:t>c)</w:t>
      </w:r>
      <w:r w:rsidR="00CD2AFC">
        <w:rPr>
          <w:rFonts w:eastAsia="Calibri"/>
          <w:i/>
          <w:iCs/>
          <w:sz w:val="26"/>
          <w:szCs w:val="26"/>
        </w:rPr>
        <w:t> </w:t>
      </w:r>
      <w:r w:rsidRPr="007E176D">
        <w:rPr>
          <w:rFonts w:eastAsia="Calibri"/>
          <w:i/>
          <w:iCs/>
          <w:sz w:val="26"/>
          <w:szCs w:val="26"/>
        </w:rPr>
        <w:t>e-pierādījumu digitālās apmaiņas sistēma</w:t>
      </w:r>
      <w:r w:rsidR="00F07E05">
        <w:rPr>
          <w:rFonts w:eastAsia="Calibri"/>
          <w:i/>
          <w:iCs/>
          <w:sz w:val="26"/>
          <w:szCs w:val="26"/>
        </w:rPr>
        <w:t>: pašreizējais stāvokli</w:t>
      </w:r>
      <w:r w:rsidR="00CD2AFC">
        <w:rPr>
          <w:rFonts w:eastAsia="Calibri"/>
          <w:i/>
          <w:iCs/>
          <w:sz w:val="26"/>
          <w:szCs w:val="26"/>
        </w:rPr>
        <w:t>s</w:t>
      </w:r>
      <w:r w:rsidRPr="007E176D">
        <w:rPr>
          <w:rFonts w:eastAsia="Calibri"/>
          <w:i/>
          <w:iCs/>
          <w:sz w:val="26"/>
          <w:szCs w:val="26"/>
        </w:rPr>
        <w:t xml:space="preserve"> </w:t>
      </w:r>
    </w:p>
    <w:p w:rsidR="00F7695D" w:rsidP="002D699A" w:rsidRDefault="000D3F19" w14:paraId="7B7711AD" w14:textId="74CA899D">
      <w:pPr>
        <w:ind w:right="84" w:firstLine="851"/>
        <w:jc w:val="both"/>
        <w:rPr>
          <w:rFonts w:eastAsia="Calibri"/>
          <w:sz w:val="26"/>
          <w:szCs w:val="26"/>
        </w:rPr>
      </w:pPr>
      <w:r>
        <w:rPr>
          <w:rFonts w:eastAsia="Calibri"/>
          <w:sz w:val="26"/>
          <w:szCs w:val="26"/>
        </w:rPr>
        <w:t xml:space="preserve">Eiropas </w:t>
      </w:r>
      <w:r w:rsidRPr="00F7695D" w:rsidR="007E176D">
        <w:rPr>
          <w:rFonts w:eastAsia="Calibri"/>
          <w:sz w:val="26"/>
          <w:szCs w:val="26"/>
        </w:rPr>
        <w:t>Komisija snieg</w:t>
      </w:r>
      <w:r w:rsidR="00F07E05">
        <w:rPr>
          <w:rFonts w:eastAsia="Calibri"/>
          <w:sz w:val="26"/>
          <w:szCs w:val="26"/>
        </w:rPr>
        <w:t>s</w:t>
      </w:r>
      <w:r w:rsidRPr="00F7695D" w:rsidR="00F7695D">
        <w:rPr>
          <w:rFonts w:eastAsia="Calibri"/>
          <w:sz w:val="26"/>
          <w:szCs w:val="26"/>
        </w:rPr>
        <w:t xml:space="preserve"> aktuālo</w:t>
      </w:r>
      <w:r w:rsidRPr="00F7695D" w:rsidR="007E176D">
        <w:rPr>
          <w:rFonts w:eastAsia="Calibri"/>
          <w:sz w:val="26"/>
          <w:szCs w:val="26"/>
        </w:rPr>
        <w:t xml:space="preserve"> informācij</w:t>
      </w:r>
      <w:r w:rsidR="00CD2AFC">
        <w:rPr>
          <w:rFonts w:eastAsia="Calibri"/>
          <w:sz w:val="26"/>
          <w:szCs w:val="26"/>
        </w:rPr>
        <w:t>u</w:t>
      </w:r>
      <w:r w:rsidRPr="00F7695D" w:rsidR="007E176D">
        <w:rPr>
          <w:rFonts w:eastAsia="Calibri"/>
          <w:sz w:val="26"/>
          <w:szCs w:val="26"/>
        </w:rPr>
        <w:t xml:space="preserve"> </w:t>
      </w:r>
      <w:r w:rsidRPr="00F7695D" w:rsidR="00F7695D">
        <w:rPr>
          <w:rFonts w:eastAsia="Calibri"/>
          <w:sz w:val="26"/>
          <w:szCs w:val="26"/>
        </w:rPr>
        <w:t>par p</w:t>
      </w:r>
      <w:r w:rsidRPr="00F7695D" w:rsidR="007E176D">
        <w:rPr>
          <w:rFonts w:eastAsia="Calibri"/>
          <w:sz w:val="26"/>
          <w:szCs w:val="26"/>
        </w:rPr>
        <w:t>ašreizēj</w:t>
      </w:r>
      <w:r w:rsidRPr="00F7695D" w:rsidR="00F7695D">
        <w:rPr>
          <w:rFonts w:eastAsia="Calibri"/>
          <w:sz w:val="26"/>
          <w:szCs w:val="26"/>
        </w:rPr>
        <w:t>o</w:t>
      </w:r>
      <w:r w:rsidRPr="00F7695D" w:rsidR="007E176D">
        <w:rPr>
          <w:rFonts w:eastAsia="Calibri"/>
          <w:sz w:val="26"/>
          <w:szCs w:val="26"/>
        </w:rPr>
        <w:t xml:space="preserve"> stāvokli</w:t>
      </w:r>
      <w:r w:rsidRPr="00F7695D" w:rsidR="00F7695D">
        <w:rPr>
          <w:rFonts w:eastAsia="Calibri"/>
          <w:sz w:val="26"/>
          <w:szCs w:val="26"/>
        </w:rPr>
        <w:t xml:space="preserve"> saistībā ar e-pierādījumu digitālās apmaiņas sistēmu. </w:t>
      </w:r>
      <w:r w:rsidR="00F07E05">
        <w:rPr>
          <w:rFonts w:eastAsia="Calibri"/>
          <w:sz w:val="26"/>
          <w:szCs w:val="26"/>
        </w:rPr>
        <w:t>Šobrīd</w:t>
      </w:r>
      <w:r w:rsidRPr="00F7695D" w:rsidR="00F7695D">
        <w:rPr>
          <w:rFonts w:eastAsia="Calibri"/>
          <w:sz w:val="26"/>
          <w:szCs w:val="26"/>
        </w:rPr>
        <w:t xml:space="preserve"> </w:t>
      </w:r>
      <w:r w:rsidR="00F7695D">
        <w:rPr>
          <w:rFonts w:eastAsia="Calibri"/>
          <w:sz w:val="26"/>
          <w:szCs w:val="26"/>
        </w:rPr>
        <w:t xml:space="preserve">ir </w:t>
      </w:r>
      <w:r w:rsidRPr="00F7695D" w:rsidR="00F7695D">
        <w:rPr>
          <w:rFonts w:eastAsia="Calibri"/>
          <w:sz w:val="26"/>
          <w:szCs w:val="26"/>
        </w:rPr>
        <w:t>izstrādāt</w:t>
      </w:r>
      <w:r w:rsidR="00F7695D">
        <w:rPr>
          <w:rFonts w:eastAsia="Calibri"/>
          <w:sz w:val="26"/>
          <w:szCs w:val="26"/>
        </w:rPr>
        <w:t>a</w:t>
      </w:r>
      <w:r w:rsidRPr="00F7695D" w:rsidR="00F7695D">
        <w:rPr>
          <w:rFonts w:eastAsia="Calibri"/>
          <w:sz w:val="26"/>
          <w:szCs w:val="26"/>
        </w:rPr>
        <w:t xml:space="preserve"> IT sistēma –</w:t>
      </w:r>
      <w:r w:rsidR="00F07E05">
        <w:rPr>
          <w:rFonts w:eastAsia="Calibri"/>
          <w:sz w:val="26"/>
          <w:szCs w:val="26"/>
        </w:rPr>
        <w:t xml:space="preserve"> </w:t>
      </w:r>
      <w:r w:rsidRPr="00F7695D" w:rsidR="00F7695D">
        <w:rPr>
          <w:rFonts w:eastAsia="Calibri"/>
          <w:sz w:val="26"/>
          <w:szCs w:val="26"/>
        </w:rPr>
        <w:t>E-pierādījumu digitālās apmaiņas sistēma (eEDES)</w:t>
      </w:r>
      <w:r w:rsidR="00F7695D">
        <w:rPr>
          <w:rFonts w:eastAsia="Calibri"/>
          <w:sz w:val="26"/>
          <w:szCs w:val="26"/>
        </w:rPr>
        <w:t>, kura</w:t>
      </w:r>
      <w:r w:rsidRPr="00F7695D" w:rsidR="00F7695D">
        <w:rPr>
          <w:rFonts w:eastAsia="Calibri"/>
          <w:sz w:val="26"/>
          <w:szCs w:val="26"/>
        </w:rPr>
        <w:t xml:space="preserve"> tika veidota Eiropas Komisijas Digitālās stratēģijas garā</w:t>
      </w:r>
      <w:r w:rsidR="00F07E05">
        <w:rPr>
          <w:rFonts w:eastAsia="Calibri"/>
          <w:sz w:val="26"/>
          <w:szCs w:val="26"/>
        </w:rPr>
        <w:t xml:space="preserve">. </w:t>
      </w:r>
      <w:r w:rsidR="00A91B4B">
        <w:rPr>
          <w:rFonts w:eastAsia="Calibri"/>
          <w:sz w:val="26"/>
          <w:szCs w:val="26"/>
        </w:rPr>
        <w:t xml:space="preserve">Eiropas </w:t>
      </w:r>
      <w:r w:rsidR="00F07E05">
        <w:rPr>
          <w:rFonts w:eastAsia="Calibri"/>
          <w:sz w:val="26"/>
          <w:szCs w:val="26"/>
        </w:rPr>
        <w:t>Komisija ir sniegusi atbalstu sistēmas īstenošanai valsts līmenī un turpmākai ekspluatācijai.</w:t>
      </w:r>
    </w:p>
    <w:p w:rsidR="007E176D" w:rsidP="002D699A" w:rsidRDefault="007E176D" w14:paraId="791961F9" w14:textId="44E5E497">
      <w:pPr>
        <w:ind w:right="84" w:firstLine="851"/>
        <w:jc w:val="both"/>
        <w:rPr>
          <w:rFonts w:eastAsia="Calibri"/>
          <w:b/>
          <w:bCs/>
          <w:sz w:val="26"/>
          <w:szCs w:val="26"/>
        </w:rPr>
      </w:pPr>
    </w:p>
    <w:p w:rsidR="00210A0E" w:rsidP="002D699A" w:rsidRDefault="00210A0E" w14:paraId="39DEEC18" w14:textId="02DF7565">
      <w:pPr>
        <w:ind w:right="84" w:firstLine="851"/>
        <w:jc w:val="both"/>
        <w:rPr>
          <w:rFonts w:eastAsia="Calibri"/>
          <w:i/>
          <w:iCs/>
          <w:sz w:val="26"/>
          <w:szCs w:val="26"/>
        </w:rPr>
      </w:pPr>
      <w:r>
        <w:rPr>
          <w:rFonts w:eastAsia="Calibri"/>
          <w:b/>
          <w:bCs/>
          <w:sz w:val="26"/>
          <w:szCs w:val="26"/>
        </w:rPr>
        <w:t>4.</w:t>
      </w:r>
      <w:r w:rsidR="00CD2AFC">
        <w:rPr>
          <w:rFonts w:eastAsia="Calibri"/>
          <w:b/>
          <w:bCs/>
          <w:sz w:val="26"/>
          <w:szCs w:val="26"/>
        </w:rPr>
        <w:t> </w:t>
      </w:r>
      <w:r>
        <w:rPr>
          <w:rFonts w:eastAsia="Calibri"/>
          <w:b/>
          <w:bCs/>
          <w:sz w:val="26"/>
          <w:szCs w:val="26"/>
        </w:rPr>
        <w:t>ES pilsoņu izdošana trešajām valstīm</w:t>
      </w:r>
      <w:r w:rsidR="00F66094">
        <w:rPr>
          <w:rFonts w:eastAsia="Calibri"/>
          <w:b/>
          <w:bCs/>
          <w:sz w:val="26"/>
          <w:szCs w:val="26"/>
        </w:rPr>
        <w:t xml:space="preserve"> </w:t>
      </w:r>
      <w:r w:rsidRPr="00F66094" w:rsidR="00F66094">
        <w:rPr>
          <w:rFonts w:eastAsia="Calibri"/>
          <w:i/>
          <w:iCs/>
          <w:sz w:val="26"/>
          <w:szCs w:val="26"/>
        </w:rPr>
        <w:t>(viedokļu apmaiņa)</w:t>
      </w:r>
    </w:p>
    <w:p w:rsidR="004E7DDE" w:rsidP="004E7DDE" w:rsidRDefault="00B727E4" w14:paraId="67981607" w14:textId="4386A5D9">
      <w:pPr>
        <w:ind w:right="84" w:firstLine="851"/>
        <w:jc w:val="both"/>
        <w:rPr>
          <w:rFonts w:eastAsia="Calibri"/>
          <w:sz w:val="26"/>
          <w:szCs w:val="26"/>
        </w:rPr>
      </w:pPr>
      <w:r w:rsidRPr="00B727E4">
        <w:rPr>
          <w:rFonts w:eastAsia="Calibri"/>
          <w:sz w:val="26"/>
          <w:szCs w:val="26"/>
        </w:rPr>
        <w:t xml:space="preserve">Jautājums </w:t>
      </w:r>
      <w:r>
        <w:rPr>
          <w:rFonts w:eastAsia="Calibri"/>
          <w:sz w:val="26"/>
          <w:szCs w:val="26"/>
        </w:rPr>
        <w:t xml:space="preserve">par ES pilsoņu izdošanu trešajām valstīm </w:t>
      </w:r>
      <w:r w:rsidRPr="00B727E4">
        <w:rPr>
          <w:rFonts w:eastAsia="Calibri"/>
          <w:sz w:val="26"/>
          <w:szCs w:val="26"/>
        </w:rPr>
        <w:t>sanāksmes darba kārtībā iekļauts pēc Latvijas iniciatīvas.</w:t>
      </w:r>
      <w:r w:rsidR="00113FE2">
        <w:rPr>
          <w:rFonts w:eastAsia="Calibri"/>
          <w:sz w:val="26"/>
          <w:szCs w:val="26"/>
        </w:rPr>
        <w:t xml:space="preserve"> N</w:t>
      </w:r>
      <w:r w:rsidRPr="00B727E4">
        <w:rPr>
          <w:rFonts w:eastAsia="Calibri"/>
          <w:sz w:val="26"/>
          <w:szCs w:val="26"/>
        </w:rPr>
        <w:t xml:space="preserve">epieciešamība ES līmenī diskutēt par ES dalībvalstu pilsoņu izdošanu trešajām valstīm ir aktualizējusies gan Latvijā, gan Lietuvā. Ierosinot </w:t>
      </w:r>
      <w:r w:rsidRPr="00B727E4">
        <w:rPr>
          <w:rFonts w:eastAsia="Calibri"/>
          <w:sz w:val="26"/>
          <w:szCs w:val="26"/>
        </w:rPr>
        <w:lastRenderedPageBreak/>
        <w:t xml:space="preserve">jautājumu, Latvijas mērķis ir ES līmenī diskutēt par efektīvākiem veidiem, kā aizsargāt ES pilsoņu tiesības. </w:t>
      </w:r>
      <w:r w:rsidR="00113FE2">
        <w:rPr>
          <w:rFonts w:eastAsia="Calibri"/>
          <w:sz w:val="26"/>
          <w:szCs w:val="26"/>
        </w:rPr>
        <w:t>Lai arī izveidotie ES līmeņa sadarbības mehānismi paredz dalībvalstu rīcību un sadarbību</w:t>
      </w:r>
      <w:r w:rsidR="004E7DDE">
        <w:rPr>
          <w:rFonts w:eastAsia="Calibri"/>
          <w:sz w:val="26"/>
          <w:szCs w:val="26"/>
        </w:rPr>
        <w:t>,</w:t>
      </w:r>
      <w:r w:rsidR="00113FE2">
        <w:rPr>
          <w:rFonts w:eastAsia="Calibri"/>
          <w:sz w:val="26"/>
          <w:szCs w:val="26"/>
        </w:rPr>
        <w:t xml:space="preserve"> izskatot trešo valstu izdošanas lūgumus</w:t>
      </w:r>
      <w:r w:rsidR="001E6D1B">
        <w:rPr>
          <w:rFonts w:eastAsia="Calibri"/>
          <w:sz w:val="26"/>
          <w:szCs w:val="26"/>
        </w:rPr>
        <w:t>,</w:t>
      </w:r>
      <w:r w:rsidR="00113FE2">
        <w:rPr>
          <w:rFonts w:eastAsia="Calibri"/>
          <w:sz w:val="26"/>
          <w:szCs w:val="26"/>
        </w:rPr>
        <w:t xml:space="preserve"> </w:t>
      </w:r>
      <w:r w:rsidR="001E6D1B">
        <w:rPr>
          <w:rFonts w:eastAsia="Calibri"/>
          <w:sz w:val="26"/>
          <w:szCs w:val="26"/>
        </w:rPr>
        <w:t>t</w:t>
      </w:r>
      <w:r w:rsidR="00113FE2">
        <w:rPr>
          <w:rFonts w:eastAsia="Calibri"/>
          <w:sz w:val="26"/>
          <w:szCs w:val="26"/>
        </w:rPr>
        <w:t xml:space="preserve">omēr praksē ir konstatēti gadījumi, kad ne pastāvošais regulējums, ne arī EST prakse nesniedz nepārprotamus un efektīvus rīkus, </w:t>
      </w:r>
      <w:r w:rsidRPr="004E7DDE" w:rsidR="004E7DDE">
        <w:rPr>
          <w:sz w:val="26"/>
          <w:szCs w:val="26"/>
        </w:rPr>
        <w:t>kas novērstu/nepieļautu nesamērīgu ES pilsoņu tiesību aizskārumu gadījumos, kad tiek lemts par ES pilsoņa izdošanu trešajām valstīm.</w:t>
      </w:r>
    </w:p>
    <w:p w:rsidR="00113FE2" w:rsidP="00801FEE" w:rsidRDefault="00113FE2" w14:paraId="7488703D" w14:textId="3E5F42F2">
      <w:pPr>
        <w:ind w:right="84" w:firstLine="851"/>
        <w:jc w:val="both"/>
        <w:rPr>
          <w:rFonts w:eastAsia="Calibri"/>
          <w:sz w:val="26"/>
          <w:szCs w:val="26"/>
        </w:rPr>
      </w:pPr>
      <w:r>
        <w:rPr>
          <w:rFonts w:eastAsia="Calibri"/>
          <w:sz w:val="26"/>
          <w:szCs w:val="26"/>
        </w:rPr>
        <w:t>Latvija ir pateicīga, ka Horvātijas prezidentūra jautājumu ir iekļāvusi sanāksmes darba kārtībā. Latvija uzskata, ka šis ir ļoti būtisks un arī daudzšķautņains jautājums, kas prasa turpmākas padziļinātas diskusijas ekspertu līmenī. Latvija uzskata, ka diskusijām ir jābūt vērstām uz to</w:t>
      </w:r>
      <w:r w:rsidR="00801FEE">
        <w:rPr>
          <w:rFonts w:eastAsia="Calibri"/>
          <w:sz w:val="26"/>
          <w:szCs w:val="26"/>
        </w:rPr>
        <w:t>,</w:t>
      </w:r>
      <w:r>
        <w:rPr>
          <w:rFonts w:eastAsia="Calibri"/>
          <w:sz w:val="26"/>
          <w:szCs w:val="26"/>
        </w:rPr>
        <w:t xml:space="preserve"> kā </w:t>
      </w:r>
      <w:r w:rsidR="00801FEE">
        <w:rPr>
          <w:rFonts w:eastAsia="Calibri"/>
          <w:sz w:val="26"/>
          <w:szCs w:val="26"/>
        </w:rPr>
        <w:t xml:space="preserve">rast </w:t>
      </w:r>
      <w:r>
        <w:rPr>
          <w:rFonts w:eastAsia="Calibri"/>
          <w:sz w:val="26"/>
          <w:szCs w:val="26"/>
        </w:rPr>
        <w:t>visefektīvāk</w:t>
      </w:r>
      <w:r w:rsidR="00801FEE">
        <w:rPr>
          <w:rFonts w:eastAsia="Calibri"/>
          <w:sz w:val="26"/>
          <w:szCs w:val="26"/>
        </w:rPr>
        <w:t xml:space="preserve">os veidus </w:t>
      </w:r>
      <w:r>
        <w:rPr>
          <w:rFonts w:eastAsia="Calibri"/>
          <w:sz w:val="26"/>
          <w:szCs w:val="26"/>
        </w:rPr>
        <w:t>ES pilsoņu tiesīb</w:t>
      </w:r>
      <w:r w:rsidR="00801FEE">
        <w:rPr>
          <w:rFonts w:eastAsia="Calibri"/>
          <w:sz w:val="26"/>
          <w:szCs w:val="26"/>
        </w:rPr>
        <w:t xml:space="preserve">u un interešu aizsardzībai </w:t>
      </w:r>
      <w:r>
        <w:rPr>
          <w:rFonts w:eastAsia="Calibri"/>
          <w:sz w:val="26"/>
          <w:szCs w:val="26"/>
        </w:rPr>
        <w:t xml:space="preserve">izdošanas gadījumos. </w:t>
      </w:r>
    </w:p>
    <w:p w:rsidRPr="00FF3277" w:rsidR="00113FE2" w:rsidP="002D699A" w:rsidRDefault="00113FE2" w14:paraId="781B6588" w14:textId="77777777">
      <w:pPr>
        <w:ind w:right="84" w:firstLine="851"/>
        <w:jc w:val="both"/>
        <w:rPr>
          <w:rFonts w:eastAsia="Calibri"/>
          <w:sz w:val="26"/>
          <w:szCs w:val="26"/>
        </w:rPr>
      </w:pPr>
    </w:p>
    <w:p w:rsidRPr="007E176D" w:rsidR="007E176D" w:rsidP="002C4906" w:rsidRDefault="007E176D" w14:paraId="6B72C082" w14:textId="77777777">
      <w:pPr>
        <w:ind w:right="84"/>
        <w:jc w:val="both"/>
        <w:rPr>
          <w:rFonts w:eastAsia="Calibri"/>
          <w:b/>
          <w:bCs/>
          <w:sz w:val="26"/>
          <w:szCs w:val="26"/>
        </w:rPr>
      </w:pPr>
    </w:p>
    <w:p w:rsidRPr="00CE58ED" w:rsidR="001F7840" w:rsidP="00496417" w:rsidRDefault="001F7840" w14:paraId="661EA6D2" w14:textId="77777777">
      <w:pPr>
        <w:jc w:val="center"/>
        <w:rPr>
          <w:b/>
          <w:sz w:val="26"/>
          <w:szCs w:val="26"/>
        </w:rPr>
      </w:pPr>
      <w:r w:rsidRPr="00CE58ED">
        <w:rPr>
          <w:b/>
          <w:sz w:val="26"/>
          <w:szCs w:val="26"/>
        </w:rPr>
        <w:t>Delegācija</w:t>
      </w:r>
    </w:p>
    <w:p w:rsidRPr="00CE58ED" w:rsidR="008965D2" w:rsidP="008965D2" w:rsidRDefault="008965D2" w14:paraId="40F2BDE0" w14:textId="77777777">
      <w:pPr>
        <w:jc w:val="both"/>
        <w:rPr>
          <w:sz w:val="26"/>
          <w:szCs w:val="26"/>
        </w:rPr>
      </w:pPr>
    </w:p>
    <w:p w:rsidRPr="00391D17" w:rsidR="00D512B7" w:rsidP="00D512B7" w:rsidRDefault="00D512B7" w14:paraId="74B21F64" w14:textId="77777777">
      <w:pPr>
        <w:tabs>
          <w:tab w:val="left" w:pos="2835"/>
        </w:tabs>
        <w:rPr>
          <w:sz w:val="26"/>
          <w:szCs w:val="26"/>
        </w:rPr>
      </w:pPr>
      <w:r w:rsidRPr="00391D17">
        <w:rPr>
          <w:sz w:val="26"/>
          <w:szCs w:val="26"/>
        </w:rPr>
        <w:t>Delegācijas vadītājs:</w:t>
      </w:r>
      <w:r w:rsidRPr="00391D17">
        <w:rPr>
          <w:sz w:val="26"/>
          <w:szCs w:val="26"/>
        </w:rPr>
        <w:tab/>
      </w:r>
      <w:r w:rsidRPr="00391D17">
        <w:rPr>
          <w:b/>
          <w:bCs/>
          <w:sz w:val="26"/>
          <w:szCs w:val="26"/>
        </w:rPr>
        <w:t>Jānis Bordāns</w:t>
      </w:r>
      <w:r>
        <w:rPr>
          <w:b/>
          <w:bCs/>
          <w:sz w:val="26"/>
          <w:szCs w:val="26"/>
        </w:rPr>
        <w:t>,</w:t>
      </w:r>
      <w:r w:rsidRPr="00391D17">
        <w:rPr>
          <w:b/>
          <w:bCs/>
          <w:sz w:val="26"/>
          <w:szCs w:val="26"/>
        </w:rPr>
        <w:t xml:space="preserve"> </w:t>
      </w:r>
      <w:r>
        <w:rPr>
          <w:bCs/>
          <w:spacing w:val="-4"/>
          <w:sz w:val="26"/>
          <w:szCs w:val="26"/>
        </w:rPr>
        <w:t>M</w:t>
      </w:r>
      <w:r w:rsidRPr="003A0531">
        <w:rPr>
          <w:spacing w:val="-4"/>
          <w:sz w:val="26"/>
          <w:szCs w:val="26"/>
        </w:rPr>
        <w:t>inistru prezidenta biedrs</w:t>
      </w:r>
      <w:r w:rsidRPr="00391D17">
        <w:rPr>
          <w:sz w:val="26"/>
          <w:szCs w:val="26"/>
        </w:rPr>
        <w:t>, tieslietu ministrs</w:t>
      </w:r>
    </w:p>
    <w:p w:rsidR="00D512B7" w:rsidP="00D512B7" w:rsidRDefault="00D512B7" w14:paraId="4DD73A13" w14:textId="77777777">
      <w:pPr>
        <w:ind w:left="2835" w:hanging="2835"/>
        <w:jc w:val="both"/>
        <w:rPr>
          <w:sz w:val="26"/>
          <w:szCs w:val="26"/>
        </w:rPr>
      </w:pPr>
    </w:p>
    <w:p w:rsidR="00210A0E" w:rsidP="00D512B7" w:rsidRDefault="00D512B7" w14:paraId="4FFADD42" w14:textId="66E1ED08">
      <w:pPr>
        <w:ind w:left="2835" w:hanging="2835"/>
        <w:jc w:val="both"/>
        <w:rPr>
          <w:b/>
          <w:sz w:val="26"/>
          <w:szCs w:val="26"/>
        </w:rPr>
      </w:pPr>
      <w:r w:rsidRPr="00391D17">
        <w:rPr>
          <w:sz w:val="26"/>
          <w:szCs w:val="26"/>
        </w:rPr>
        <w:t>Delegācijas dalībnieki</w:t>
      </w:r>
      <w:r w:rsidR="002E0188">
        <w:rPr>
          <w:rStyle w:val="Vresatsauce"/>
          <w:sz w:val="26"/>
          <w:szCs w:val="26"/>
        </w:rPr>
        <w:footnoteReference w:id="1"/>
      </w:r>
      <w:r w:rsidRPr="00391D17">
        <w:rPr>
          <w:sz w:val="26"/>
          <w:szCs w:val="26"/>
        </w:rPr>
        <w:t>:</w:t>
      </w:r>
      <w:r w:rsidRPr="00391D17">
        <w:rPr>
          <w:sz w:val="26"/>
          <w:szCs w:val="26"/>
        </w:rPr>
        <w:tab/>
      </w:r>
      <w:r w:rsidRPr="00210A0E" w:rsidR="00210A0E">
        <w:rPr>
          <w:b/>
          <w:bCs/>
          <w:sz w:val="26"/>
          <w:szCs w:val="26"/>
        </w:rPr>
        <w:t>Andris Vītols</w:t>
      </w:r>
      <w:r w:rsidR="00210A0E">
        <w:rPr>
          <w:sz w:val="26"/>
          <w:szCs w:val="26"/>
        </w:rPr>
        <w:t>, ministra padomnieks;</w:t>
      </w:r>
      <w:r w:rsidRPr="00391D17" w:rsidR="00210A0E">
        <w:rPr>
          <w:b/>
          <w:sz w:val="26"/>
          <w:szCs w:val="26"/>
        </w:rPr>
        <w:t xml:space="preserve"> </w:t>
      </w:r>
    </w:p>
    <w:p w:rsidR="00D512B7" w:rsidP="00210A0E" w:rsidRDefault="00D512B7" w14:paraId="706B2A79" w14:textId="212628E0">
      <w:pPr>
        <w:ind w:left="2835" w:hanging="4"/>
        <w:jc w:val="both"/>
        <w:rPr>
          <w:sz w:val="26"/>
          <w:szCs w:val="26"/>
        </w:rPr>
      </w:pPr>
      <w:r w:rsidRPr="00391D17">
        <w:rPr>
          <w:b/>
          <w:sz w:val="26"/>
          <w:szCs w:val="26"/>
        </w:rPr>
        <w:t xml:space="preserve">Kristīne Pommere, </w:t>
      </w:r>
      <w:r w:rsidRPr="00391D17">
        <w:rPr>
          <w:sz w:val="26"/>
          <w:szCs w:val="26"/>
        </w:rPr>
        <w:t>valsts sekretāra vietniece ārvalstu sadarbības un stratēģijas jautājumos;</w:t>
      </w:r>
    </w:p>
    <w:p w:rsidRPr="00391D17" w:rsidR="00D512B7" w:rsidP="00210A0E" w:rsidRDefault="00D512B7" w14:paraId="5A495A91" w14:textId="77777777">
      <w:pPr>
        <w:ind w:left="2111" w:firstLine="720"/>
        <w:jc w:val="both"/>
        <w:rPr>
          <w:sz w:val="26"/>
          <w:szCs w:val="26"/>
        </w:rPr>
      </w:pPr>
      <w:r w:rsidRPr="00391D17">
        <w:rPr>
          <w:b/>
          <w:sz w:val="26"/>
          <w:szCs w:val="26"/>
        </w:rPr>
        <w:t xml:space="preserve">Anda Smiltēna, </w:t>
      </w:r>
      <w:r w:rsidRPr="00391D17">
        <w:rPr>
          <w:sz w:val="26"/>
          <w:szCs w:val="26"/>
        </w:rPr>
        <w:t>tieslietu nozares padomniece;</w:t>
      </w:r>
    </w:p>
    <w:p w:rsidRPr="00391D17" w:rsidR="00D512B7" w:rsidP="00D512B7" w:rsidRDefault="00D512B7" w14:paraId="4B245B32" w14:textId="77777777">
      <w:pPr>
        <w:ind w:left="2835" w:hanging="4"/>
        <w:jc w:val="both"/>
        <w:rPr>
          <w:b/>
          <w:sz w:val="26"/>
          <w:szCs w:val="26"/>
        </w:rPr>
      </w:pPr>
      <w:r w:rsidRPr="00391D17">
        <w:rPr>
          <w:b/>
          <w:sz w:val="26"/>
          <w:szCs w:val="26"/>
        </w:rPr>
        <w:t xml:space="preserve">Vineta Krutko, </w:t>
      </w:r>
      <w:r w:rsidRPr="00391D17">
        <w:rPr>
          <w:sz w:val="26"/>
          <w:szCs w:val="26"/>
        </w:rPr>
        <w:t>tieslietu nozares padomniece.</w:t>
      </w:r>
    </w:p>
    <w:p w:rsidR="00D512B7" w:rsidP="00D512B7" w:rsidRDefault="00D512B7" w14:paraId="4CCB63EE" w14:textId="77777777">
      <w:pPr>
        <w:jc w:val="both"/>
        <w:rPr>
          <w:sz w:val="26"/>
          <w:szCs w:val="26"/>
        </w:rPr>
      </w:pPr>
    </w:p>
    <w:p w:rsidRPr="00391D17" w:rsidR="00D512B7" w:rsidP="00D512B7" w:rsidRDefault="00D512B7" w14:paraId="31C58857" w14:textId="77777777">
      <w:pPr>
        <w:jc w:val="both"/>
        <w:rPr>
          <w:sz w:val="26"/>
          <w:szCs w:val="26"/>
        </w:rPr>
      </w:pPr>
    </w:p>
    <w:p w:rsidRPr="00391D17" w:rsidR="00D512B7" w:rsidP="00D512B7" w:rsidRDefault="00D512B7" w14:paraId="020C3425" w14:textId="77777777">
      <w:pPr>
        <w:rPr>
          <w:sz w:val="26"/>
          <w:szCs w:val="26"/>
        </w:rPr>
      </w:pPr>
      <w:r w:rsidRPr="00391D17">
        <w:rPr>
          <w:sz w:val="26"/>
          <w:szCs w:val="26"/>
        </w:rPr>
        <w:t xml:space="preserve">Ministru prezidenta biedrs, </w:t>
      </w:r>
    </w:p>
    <w:p w:rsidRPr="00CE58ED" w:rsidR="00E55682" w:rsidP="00496417" w:rsidRDefault="00D512B7" w14:paraId="0AC9CEB2" w14:textId="7BB86091">
      <w:pPr>
        <w:jc w:val="both"/>
        <w:rPr>
          <w:sz w:val="26"/>
          <w:szCs w:val="26"/>
        </w:rPr>
      </w:pPr>
      <w:r w:rsidRPr="00391D17">
        <w:rPr>
          <w:sz w:val="26"/>
          <w:szCs w:val="26"/>
        </w:rPr>
        <w:t>tieslietu ministrs</w:t>
      </w:r>
      <w:r w:rsidRPr="00391D17">
        <w:rPr>
          <w:sz w:val="26"/>
          <w:szCs w:val="26"/>
        </w:rPr>
        <w:tab/>
      </w:r>
      <w:r w:rsidRPr="00391D17">
        <w:rPr>
          <w:sz w:val="26"/>
          <w:szCs w:val="26"/>
        </w:rPr>
        <w:tab/>
      </w:r>
      <w:r w:rsidRPr="00391D17">
        <w:rPr>
          <w:sz w:val="26"/>
          <w:szCs w:val="26"/>
        </w:rPr>
        <w:tab/>
      </w:r>
      <w:r w:rsidRPr="00391D17">
        <w:rPr>
          <w:sz w:val="26"/>
          <w:szCs w:val="26"/>
        </w:rPr>
        <w:tab/>
      </w:r>
      <w:r w:rsidRPr="00391D17">
        <w:rPr>
          <w:sz w:val="26"/>
          <w:szCs w:val="26"/>
        </w:rPr>
        <w:tab/>
      </w:r>
      <w:r w:rsidRPr="00391D17">
        <w:rPr>
          <w:sz w:val="26"/>
          <w:szCs w:val="26"/>
        </w:rPr>
        <w:tab/>
      </w:r>
      <w:r w:rsidRPr="00391D17">
        <w:rPr>
          <w:sz w:val="26"/>
          <w:szCs w:val="26"/>
        </w:rPr>
        <w:tab/>
      </w:r>
      <w:r w:rsidRPr="00391D17">
        <w:rPr>
          <w:sz w:val="26"/>
          <w:szCs w:val="26"/>
        </w:rPr>
        <w:tab/>
        <w:t>Jānis Bordāns</w:t>
      </w:r>
    </w:p>
    <w:sectPr w:rsidRPr="00CE58ED" w:rsidR="00E55682" w:rsidSect="002057AC">
      <w:headerReference w:type="even" r:id="rId8"/>
      <w:headerReference w:type="default" r:id="rId9"/>
      <w:footerReference w:type="even" r:id="rId10"/>
      <w:footerReference w:type="default" r:id="rId11"/>
      <w:footerReference w:type="first" r:id="rId12"/>
      <w:pgSz w:w="11906" w:h="16838"/>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0DE53" w14:textId="77777777" w:rsidR="007D1430" w:rsidRDefault="007D1430" w:rsidP="00C5761C">
      <w:r>
        <w:separator/>
      </w:r>
    </w:p>
  </w:endnote>
  <w:endnote w:type="continuationSeparator" w:id="0">
    <w:p w14:paraId="6D96325B" w14:textId="77777777" w:rsidR="007D1430" w:rsidRDefault="007D1430" w:rsidP="00C5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F59C3" w14:textId="77777777" w:rsidR="005C48AF" w:rsidRPr="00D95C61" w:rsidRDefault="005C48AF" w:rsidP="00D95C61">
    <w:pPr>
      <w:pStyle w:val="Kjene"/>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5E60" w14:textId="6E3ECDBD" w:rsidR="00D95C61" w:rsidRDefault="00D95C61" w:rsidP="00D95C61">
    <w:pPr>
      <w:pStyle w:val="Kjene"/>
      <w:jc w:val="center"/>
      <w:rPr>
        <w:lang w:val="lv-LV"/>
      </w:rPr>
    </w:pPr>
  </w:p>
  <w:p w14:paraId="7254B179" w14:textId="2D997855" w:rsidR="005C48AF" w:rsidRPr="00D95C61" w:rsidRDefault="005C48AF" w:rsidP="00C43B82">
    <w:pPr>
      <w:pStyle w:val="Nosaukums"/>
      <w:jc w:val="both"/>
      <w:outlineLvl w:val="0"/>
    </w:pPr>
    <w:r>
      <w:rPr>
        <w:iCs/>
        <w:sz w:val="20"/>
        <w:szCs w:val="20"/>
        <w:lang w:val="lv-LV"/>
      </w:rPr>
      <w:t>TMzin_060320_JHAC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3030D" w14:textId="294730E4" w:rsidR="00D37C6E" w:rsidRPr="00282B62" w:rsidRDefault="005C48AF" w:rsidP="00B86A01">
    <w:pPr>
      <w:pStyle w:val="Nosaukums"/>
      <w:jc w:val="both"/>
      <w:outlineLvl w:val="0"/>
      <w:rPr>
        <w:iCs/>
        <w:sz w:val="20"/>
        <w:szCs w:val="20"/>
        <w:lang w:val="lv-LV"/>
      </w:rPr>
    </w:pPr>
    <w:r>
      <w:rPr>
        <w:iCs/>
        <w:sz w:val="20"/>
        <w:szCs w:val="20"/>
        <w:lang w:val="lv-LV"/>
      </w:rPr>
      <w:t>TMzin_060320_JHAC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D642C" w14:textId="77777777" w:rsidR="007D1430" w:rsidRDefault="007D1430" w:rsidP="00C5761C">
      <w:r>
        <w:separator/>
      </w:r>
    </w:p>
  </w:footnote>
  <w:footnote w:type="continuationSeparator" w:id="0">
    <w:p w14:paraId="1E54372F" w14:textId="77777777" w:rsidR="007D1430" w:rsidRDefault="007D1430" w:rsidP="00C5761C">
      <w:r>
        <w:continuationSeparator/>
      </w:r>
    </w:p>
  </w:footnote>
  <w:footnote w:id="1">
    <w:p w14:paraId="044F41EC" w14:textId="5FCEC2AE" w:rsidR="002E0188" w:rsidRPr="002E0188" w:rsidRDefault="002E0188" w:rsidP="002E0188">
      <w:pPr>
        <w:pStyle w:val="Vresteksts"/>
        <w:jc w:val="both"/>
        <w:rPr>
          <w:lang w:val="lv-LV"/>
        </w:rPr>
      </w:pPr>
      <w:r>
        <w:rPr>
          <w:rStyle w:val="Vresatsauce"/>
        </w:rPr>
        <w:footnoteRef/>
      </w:r>
      <w:r>
        <w:t xml:space="preserve"> </w:t>
      </w:r>
      <w:r>
        <w:rPr>
          <w:lang w:val="lv-LV"/>
        </w:rPr>
        <w:t xml:space="preserve">Delegācijas dalībnieku sastāvā var būt izmaiņas atbilstoši ES Padomes noteiktajiem preventīvajiem pasākumiem par </w:t>
      </w:r>
      <w:r w:rsidR="000E04D0" w:rsidRPr="000E04D0">
        <w:rPr>
          <w:lang w:val="lv-LV"/>
        </w:rPr>
        <w:t>COVID-19</w:t>
      </w:r>
      <w:bookmarkStart w:id="1" w:name="_GoBack"/>
      <w:bookmarkEnd w:id="1"/>
      <w:r>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01FE3" w:rsidR="00901FE3" w:rsidP="00901FE3" w:rsidRDefault="00901FE3" w14:paraId="32D185B2" w14:textId="19D56834">
    <w:pPr>
      <w:pStyle w:val="Galvene"/>
      <w:jc w:val="center"/>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446416"/>
      <w:docPartObj>
        <w:docPartGallery w:val="Page Numbers (Top of Page)"/>
        <w:docPartUnique/>
      </w:docPartObj>
    </w:sdtPr>
    <w:sdtEndPr/>
    <w:sdtContent>
      <w:p w:rsidR="00CD2AFC" w:rsidRDefault="00CD2AFC" w14:paraId="1AAD886E" w14:textId="536D3D6F">
        <w:pPr>
          <w:pStyle w:val="Galvene"/>
          <w:jc w:val="center"/>
        </w:pPr>
        <w:r>
          <w:fldChar w:fldCharType="begin"/>
        </w:r>
        <w:r>
          <w:instrText>PAGE   \* MERGEFORMAT</w:instrText>
        </w:r>
        <w:r>
          <w:fldChar w:fldCharType="separate"/>
        </w:r>
        <w:r>
          <w:rPr>
            <w:lang w:val="lv-LV"/>
          </w:rPr>
          <w:t>2</w:t>
        </w:r>
        <w:r>
          <w:fldChar w:fldCharType="end"/>
        </w:r>
      </w:p>
    </w:sdtContent>
  </w:sdt>
  <w:p w:rsidR="00D37C6E" w:rsidP="00901FE3" w:rsidRDefault="00D37C6E" w14:paraId="6F56534A" w14:textId="79E3237D">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3C66"/>
    <w:multiLevelType w:val="hybridMultilevel"/>
    <w:tmpl w:val="9E1C35C8"/>
    <w:lvl w:ilvl="0" w:tplc="8EBC327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A0B7D73"/>
    <w:multiLevelType w:val="hybridMultilevel"/>
    <w:tmpl w:val="32CC32C0"/>
    <w:lvl w:ilvl="0" w:tplc="FA006098">
      <w:start w:val="1"/>
      <w:numFmt w:val="decimal"/>
      <w:lvlText w:val="%1."/>
      <w:lvlJc w:val="left"/>
      <w:pPr>
        <w:ind w:left="643" w:hanging="360"/>
      </w:pPr>
      <w:rPr>
        <w:rFonts w:hint="default"/>
        <w:b/>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 w15:restartNumberingAfterBreak="0">
    <w:nsid w:val="0B30597A"/>
    <w:multiLevelType w:val="hybridMultilevel"/>
    <w:tmpl w:val="E196E082"/>
    <w:lvl w:ilvl="0" w:tplc="FEEAF8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CF542F0"/>
    <w:multiLevelType w:val="hybridMultilevel"/>
    <w:tmpl w:val="80BAE7EE"/>
    <w:lvl w:ilvl="0" w:tplc="211C99B8">
      <w:start w:val="1"/>
      <w:numFmt w:val="decimal"/>
      <w:lvlText w:val="%1."/>
      <w:lvlJc w:val="left"/>
      <w:pPr>
        <w:ind w:left="644"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0D6A4604"/>
    <w:multiLevelType w:val="hybridMultilevel"/>
    <w:tmpl w:val="AAB68D76"/>
    <w:lvl w:ilvl="0" w:tplc="47342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381D0D"/>
    <w:multiLevelType w:val="hybridMultilevel"/>
    <w:tmpl w:val="527CB672"/>
    <w:lvl w:ilvl="0" w:tplc="52E0BC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11C04F8"/>
    <w:multiLevelType w:val="hybridMultilevel"/>
    <w:tmpl w:val="3F9CD76E"/>
    <w:lvl w:ilvl="0" w:tplc="9272C19E">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7" w15:restartNumberingAfterBreak="0">
    <w:nsid w:val="2373320D"/>
    <w:multiLevelType w:val="hybridMultilevel"/>
    <w:tmpl w:val="C0866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2E6479"/>
    <w:multiLevelType w:val="hybridMultilevel"/>
    <w:tmpl w:val="3042DE74"/>
    <w:lvl w:ilvl="0" w:tplc="AA587574">
      <w:start w:val="1"/>
      <w:numFmt w:val="decimal"/>
      <w:lvlText w:val="%1."/>
      <w:lvlJc w:val="left"/>
      <w:pPr>
        <w:ind w:left="643" w:hanging="360"/>
      </w:pPr>
      <w:rPr>
        <w:rFonts w:hint="default"/>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9" w15:restartNumberingAfterBreak="0">
    <w:nsid w:val="2A9C4C33"/>
    <w:multiLevelType w:val="hybridMultilevel"/>
    <w:tmpl w:val="EC9A6A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E4277F"/>
    <w:multiLevelType w:val="hybridMultilevel"/>
    <w:tmpl w:val="CC845F64"/>
    <w:lvl w:ilvl="0" w:tplc="A9A2348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7678F5"/>
    <w:multiLevelType w:val="hybridMultilevel"/>
    <w:tmpl w:val="C3983B72"/>
    <w:lvl w:ilvl="0" w:tplc="FF8EB79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3BC76A8"/>
    <w:multiLevelType w:val="hybridMultilevel"/>
    <w:tmpl w:val="73F06076"/>
    <w:lvl w:ilvl="0" w:tplc="930EE734">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3" w15:restartNumberingAfterBreak="0">
    <w:nsid w:val="3AEB0832"/>
    <w:multiLevelType w:val="hybridMultilevel"/>
    <w:tmpl w:val="177C40EE"/>
    <w:lvl w:ilvl="0" w:tplc="04260005">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4" w15:restartNumberingAfterBreak="0">
    <w:nsid w:val="3D3E409F"/>
    <w:multiLevelType w:val="hybridMultilevel"/>
    <w:tmpl w:val="DA220AD2"/>
    <w:lvl w:ilvl="0" w:tplc="8D14E2F0">
      <w:start w:val="1"/>
      <w:numFmt w:val="decimal"/>
      <w:lvlText w:val="%1."/>
      <w:lvlJc w:val="left"/>
      <w:pPr>
        <w:ind w:left="1069" w:hanging="360"/>
      </w:pPr>
      <w:rPr>
        <w:rFonts w:cs="Times New Roman" w:hint="default"/>
        <w:b/>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5" w15:restartNumberingAfterBreak="0">
    <w:nsid w:val="3D9E113F"/>
    <w:multiLevelType w:val="hybridMultilevel"/>
    <w:tmpl w:val="3DC074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7E266D"/>
    <w:multiLevelType w:val="hybridMultilevel"/>
    <w:tmpl w:val="85B04A70"/>
    <w:lvl w:ilvl="0" w:tplc="3864CD7C">
      <w:start w:val="1"/>
      <w:numFmt w:val="bullet"/>
      <w:lvlText w:val="-"/>
      <w:lvlJc w:val="left"/>
      <w:pPr>
        <w:ind w:left="1080" w:hanging="360"/>
      </w:pPr>
      <w:rPr>
        <w:rFonts w:ascii="Times New Roman" w:eastAsia="Times New Roman" w:hAnsi="Times New Roman" w:cs="Times New Roman"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F9E52AD"/>
    <w:multiLevelType w:val="hybridMultilevel"/>
    <w:tmpl w:val="61EE4306"/>
    <w:lvl w:ilvl="0" w:tplc="AA587574">
      <w:start w:val="1"/>
      <w:numFmt w:val="decimal"/>
      <w:lvlText w:val="%1."/>
      <w:lvlJc w:val="left"/>
      <w:pPr>
        <w:ind w:left="643" w:hanging="360"/>
      </w:pPr>
      <w:rPr>
        <w:rFonts w:hint="default"/>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8" w15:restartNumberingAfterBreak="0">
    <w:nsid w:val="4274138A"/>
    <w:multiLevelType w:val="hybridMultilevel"/>
    <w:tmpl w:val="0BFAD54C"/>
    <w:lvl w:ilvl="0" w:tplc="5FD0121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483F0C"/>
    <w:multiLevelType w:val="hybridMultilevel"/>
    <w:tmpl w:val="9F10BEB4"/>
    <w:lvl w:ilvl="0" w:tplc="48EE2466">
      <w:start w:val="2"/>
      <w:numFmt w:val="decimal"/>
      <w:lvlText w:val="%1."/>
      <w:lvlJc w:val="left"/>
      <w:pPr>
        <w:ind w:left="643" w:hanging="360"/>
      </w:pPr>
      <w:rPr>
        <w:rFonts w:hint="default"/>
        <w:b/>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0" w15:restartNumberingAfterBreak="0">
    <w:nsid w:val="4C4547DE"/>
    <w:multiLevelType w:val="hybridMultilevel"/>
    <w:tmpl w:val="9AAA03D0"/>
    <w:lvl w:ilvl="0" w:tplc="2E4CA056">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4593082"/>
    <w:multiLevelType w:val="singleLevel"/>
    <w:tmpl w:val="EDE069AC"/>
    <w:name w:val="List Bullet 3"/>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2" w15:restartNumberingAfterBreak="0">
    <w:nsid w:val="599C756B"/>
    <w:multiLevelType w:val="hybridMultilevel"/>
    <w:tmpl w:val="E87C8F3C"/>
    <w:lvl w:ilvl="0" w:tplc="6C16239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FAB6390"/>
    <w:multiLevelType w:val="hybridMultilevel"/>
    <w:tmpl w:val="696EF888"/>
    <w:lvl w:ilvl="0" w:tplc="2D86C8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659F3F10"/>
    <w:multiLevelType w:val="hybridMultilevel"/>
    <w:tmpl w:val="C7FA5762"/>
    <w:lvl w:ilvl="0" w:tplc="04F0D63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66451EF2"/>
    <w:multiLevelType w:val="hybridMultilevel"/>
    <w:tmpl w:val="FF3AFDA0"/>
    <w:lvl w:ilvl="0" w:tplc="6A3050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6" w15:restartNumberingAfterBreak="0">
    <w:nsid w:val="67BE43FD"/>
    <w:multiLevelType w:val="hybridMultilevel"/>
    <w:tmpl w:val="267E05B4"/>
    <w:lvl w:ilvl="0" w:tplc="3B9AEA32">
      <w:start w:val="1"/>
      <w:numFmt w:val="decimal"/>
      <w:lvlText w:val="%1."/>
      <w:lvlJc w:val="left"/>
      <w:pPr>
        <w:ind w:left="643" w:hanging="360"/>
      </w:pPr>
      <w:rPr>
        <w:rFonts w:hint="default"/>
        <w:b w:val="0"/>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7" w15:restartNumberingAfterBreak="0">
    <w:nsid w:val="692452CF"/>
    <w:multiLevelType w:val="hybridMultilevel"/>
    <w:tmpl w:val="F1863D6A"/>
    <w:lvl w:ilvl="0" w:tplc="34B4406C">
      <w:start w:val="1"/>
      <w:numFmt w:val="decimal"/>
      <w:lvlText w:val="%1."/>
      <w:lvlJc w:val="left"/>
      <w:pPr>
        <w:ind w:left="968" w:hanging="360"/>
      </w:pPr>
      <w:rPr>
        <w:rFonts w:eastAsia="Times New Roman" w:hint="default"/>
        <w:b/>
        <w:color w:val="auto"/>
      </w:rPr>
    </w:lvl>
    <w:lvl w:ilvl="1" w:tplc="04260019" w:tentative="1">
      <w:start w:val="1"/>
      <w:numFmt w:val="lowerLetter"/>
      <w:lvlText w:val="%2."/>
      <w:lvlJc w:val="left"/>
      <w:pPr>
        <w:ind w:left="1688" w:hanging="360"/>
      </w:pPr>
    </w:lvl>
    <w:lvl w:ilvl="2" w:tplc="0426001B" w:tentative="1">
      <w:start w:val="1"/>
      <w:numFmt w:val="lowerRoman"/>
      <w:lvlText w:val="%3."/>
      <w:lvlJc w:val="right"/>
      <w:pPr>
        <w:ind w:left="2408" w:hanging="180"/>
      </w:pPr>
    </w:lvl>
    <w:lvl w:ilvl="3" w:tplc="0426000F" w:tentative="1">
      <w:start w:val="1"/>
      <w:numFmt w:val="decimal"/>
      <w:lvlText w:val="%4."/>
      <w:lvlJc w:val="left"/>
      <w:pPr>
        <w:ind w:left="3128" w:hanging="360"/>
      </w:pPr>
    </w:lvl>
    <w:lvl w:ilvl="4" w:tplc="04260019" w:tentative="1">
      <w:start w:val="1"/>
      <w:numFmt w:val="lowerLetter"/>
      <w:lvlText w:val="%5."/>
      <w:lvlJc w:val="left"/>
      <w:pPr>
        <w:ind w:left="3848" w:hanging="360"/>
      </w:pPr>
    </w:lvl>
    <w:lvl w:ilvl="5" w:tplc="0426001B" w:tentative="1">
      <w:start w:val="1"/>
      <w:numFmt w:val="lowerRoman"/>
      <w:lvlText w:val="%6."/>
      <w:lvlJc w:val="right"/>
      <w:pPr>
        <w:ind w:left="4568" w:hanging="180"/>
      </w:pPr>
    </w:lvl>
    <w:lvl w:ilvl="6" w:tplc="0426000F" w:tentative="1">
      <w:start w:val="1"/>
      <w:numFmt w:val="decimal"/>
      <w:lvlText w:val="%7."/>
      <w:lvlJc w:val="left"/>
      <w:pPr>
        <w:ind w:left="5288" w:hanging="360"/>
      </w:pPr>
    </w:lvl>
    <w:lvl w:ilvl="7" w:tplc="04260019" w:tentative="1">
      <w:start w:val="1"/>
      <w:numFmt w:val="lowerLetter"/>
      <w:lvlText w:val="%8."/>
      <w:lvlJc w:val="left"/>
      <w:pPr>
        <w:ind w:left="6008" w:hanging="360"/>
      </w:pPr>
    </w:lvl>
    <w:lvl w:ilvl="8" w:tplc="0426001B" w:tentative="1">
      <w:start w:val="1"/>
      <w:numFmt w:val="lowerRoman"/>
      <w:lvlText w:val="%9."/>
      <w:lvlJc w:val="right"/>
      <w:pPr>
        <w:ind w:left="6728" w:hanging="180"/>
      </w:pPr>
    </w:lvl>
  </w:abstractNum>
  <w:abstractNum w:abstractNumId="28" w15:restartNumberingAfterBreak="0">
    <w:nsid w:val="6C652C79"/>
    <w:multiLevelType w:val="hybridMultilevel"/>
    <w:tmpl w:val="EA988D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19115D0"/>
    <w:multiLevelType w:val="hybridMultilevel"/>
    <w:tmpl w:val="167AC80E"/>
    <w:lvl w:ilvl="0" w:tplc="6B588948">
      <w:start w:val="1"/>
      <w:numFmt w:val="decimal"/>
      <w:lvlText w:val="%1)"/>
      <w:lvlJc w:val="left"/>
      <w:pPr>
        <w:ind w:left="417" w:hanging="360"/>
      </w:pPr>
      <w:rPr>
        <w:rFonts w:hint="default"/>
        <w:b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0" w15:restartNumberingAfterBreak="0">
    <w:nsid w:val="782D2228"/>
    <w:multiLevelType w:val="hybridMultilevel"/>
    <w:tmpl w:val="7F0EBD60"/>
    <w:lvl w:ilvl="0" w:tplc="20D26A5A">
      <w:start w:val="1"/>
      <w:numFmt w:val="lowerLetter"/>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1"/>
  </w:num>
  <w:num w:numId="2">
    <w:abstractNumId w:val="22"/>
  </w:num>
  <w:num w:numId="3">
    <w:abstractNumId w:val="14"/>
  </w:num>
  <w:num w:numId="4">
    <w:abstractNumId w:val="12"/>
  </w:num>
  <w:num w:numId="5">
    <w:abstractNumId w:val="7"/>
  </w:num>
  <w:num w:numId="6">
    <w:abstractNumId w:val="25"/>
  </w:num>
  <w:num w:numId="7">
    <w:abstractNumId w:val="29"/>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4"/>
  </w:num>
  <w:num w:numId="11">
    <w:abstractNumId w:val="30"/>
  </w:num>
  <w:num w:numId="12">
    <w:abstractNumId w:val="26"/>
  </w:num>
  <w:num w:numId="13">
    <w:abstractNumId w:val="8"/>
  </w:num>
  <w:num w:numId="14">
    <w:abstractNumId w:val="19"/>
  </w:num>
  <w:num w:numId="15">
    <w:abstractNumId w:val="17"/>
  </w:num>
  <w:num w:numId="16">
    <w:abstractNumId w:val="1"/>
  </w:num>
  <w:num w:numId="17">
    <w:abstractNumId w:val="15"/>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7"/>
  </w:num>
  <w:num w:numId="22">
    <w:abstractNumId w:val="2"/>
  </w:num>
  <w:num w:numId="23">
    <w:abstractNumId w:val="9"/>
  </w:num>
  <w:num w:numId="24">
    <w:abstractNumId w:val="18"/>
  </w:num>
  <w:num w:numId="25">
    <w:abstractNumId w:val="23"/>
  </w:num>
  <w:num w:numId="26">
    <w:abstractNumId w:val="6"/>
  </w:num>
  <w:num w:numId="27">
    <w:abstractNumId w:val="0"/>
  </w:num>
  <w:num w:numId="28">
    <w:abstractNumId w:val="13"/>
  </w:num>
  <w:num w:numId="29">
    <w:abstractNumId w:val="5"/>
  </w:num>
  <w:num w:numId="30">
    <w:abstractNumId w:val="28"/>
  </w:num>
  <w:num w:numId="31">
    <w:abstractNumId w:val="16"/>
  </w:num>
  <w:num w:numId="32">
    <w:abstractNumId w:val="11"/>
  </w:num>
  <w:num w:numId="3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61C"/>
    <w:rsid w:val="000005B3"/>
    <w:rsid w:val="0000068E"/>
    <w:rsid w:val="00001C4B"/>
    <w:rsid w:val="00002CAF"/>
    <w:rsid w:val="00004110"/>
    <w:rsid w:val="00004A5B"/>
    <w:rsid w:val="00006D4B"/>
    <w:rsid w:val="0000707A"/>
    <w:rsid w:val="00007818"/>
    <w:rsid w:val="00007902"/>
    <w:rsid w:val="00007929"/>
    <w:rsid w:val="00010695"/>
    <w:rsid w:val="00010754"/>
    <w:rsid w:val="00012E3E"/>
    <w:rsid w:val="000131FF"/>
    <w:rsid w:val="0001381E"/>
    <w:rsid w:val="00015758"/>
    <w:rsid w:val="00015B5F"/>
    <w:rsid w:val="00015DF6"/>
    <w:rsid w:val="00017DED"/>
    <w:rsid w:val="00020926"/>
    <w:rsid w:val="00021415"/>
    <w:rsid w:val="00023877"/>
    <w:rsid w:val="00023F8C"/>
    <w:rsid w:val="00024EB2"/>
    <w:rsid w:val="0002649F"/>
    <w:rsid w:val="0002745D"/>
    <w:rsid w:val="00031902"/>
    <w:rsid w:val="00032518"/>
    <w:rsid w:val="00032F42"/>
    <w:rsid w:val="0003328F"/>
    <w:rsid w:val="00033DB3"/>
    <w:rsid w:val="000344F8"/>
    <w:rsid w:val="0003452F"/>
    <w:rsid w:val="00035EEB"/>
    <w:rsid w:val="00037134"/>
    <w:rsid w:val="00037138"/>
    <w:rsid w:val="00037A29"/>
    <w:rsid w:val="00040A43"/>
    <w:rsid w:val="000413E5"/>
    <w:rsid w:val="0004174C"/>
    <w:rsid w:val="00042A84"/>
    <w:rsid w:val="00046D03"/>
    <w:rsid w:val="00047470"/>
    <w:rsid w:val="000476CE"/>
    <w:rsid w:val="000500DC"/>
    <w:rsid w:val="000509EC"/>
    <w:rsid w:val="00054B84"/>
    <w:rsid w:val="00055757"/>
    <w:rsid w:val="000569E7"/>
    <w:rsid w:val="00057DDC"/>
    <w:rsid w:val="000600A3"/>
    <w:rsid w:val="00061267"/>
    <w:rsid w:val="0006216D"/>
    <w:rsid w:val="00062861"/>
    <w:rsid w:val="0006290B"/>
    <w:rsid w:val="0006361B"/>
    <w:rsid w:val="000643AF"/>
    <w:rsid w:val="00065FC0"/>
    <w:rsid w:val="00066431"/>
    <w:rsid w:val="00066F49"/>
    <w:rsid w:val="000674A9"/>
    <w:rsid w:val="0006782A"/>
    <w:rsid w:val="0007032D"/>
    <w:rsid w:val="00070AE3"/>
    <w:rsid w:val="00070C36"/>
    <w:rsid w:val="00071AAA"/>
    <w:rsid w:val="0007232A"/>
    <w:rsid w:val="000726B6"/>
    <w:rsid w:val="0007321B"/>
    <w:rsid w:val="000738E5"/>
    <w:rsid w:val="00074716"/>
    <w:rsid w:val="000753E3"/>
    <w:rsid w:val="00075D5B"/>
    <w:rsid w:val="00076CA5"/>
    <w:rsid w:val="0007736B"/>
    <w:rsid w:val="00077F51"/>
    <w:rsid w:val="00080A94"/>
    <w:rsid w:val="00084709"/>
    <w:rsid w:val="000857A8"/>
    <w:rsid w:val="0008583F"/>
    <w:rsid w:val="00085B83"/>
    <w:rsid w:val="000860BF"/>
    <w:rsid w:val="000867B2"/>
    <w:rsid w:val="00086800"/>
    <w:rsid w:val="00086F78"/>
    <w:rsid w:val="000870E8"/>
    <w:rsid w:val="0008736B"/>
    <w:rsid w:val="00087450"/>
    <w:rsid w:val="00087709"/>
    <w:rsid w:val="00090634"/>
    <w:rsid w:val="000908F5"/>
    <w:rsid w:val="00090990"/>
    <w:rsid w:val="00090E9D"/>
    <w:rsid w:val="00092D19"/>
    <w:rsid w:val="0009330C"/>
    <w:rsid w:val="00093B78"/>
    <w:rsid w:val="00094E08"/>
    <w:rsid w:val="00095A2E"/>
    <w:rsid w:val="00096118"/>
    <w:rsid w:val="00096EB4"/>
    <w:rsid w:val="000A005B"/>
    <w:rsid w:val="000A0E80"/>
    <w:rsid w:val="000A16AE"/>
    <w:rsid w:val="000A33E1"/>
    <w:rsid w:val="000A3D45"/>
    <w:rsid w:val="000A685A"/>
    <w:rsid w:val="000A6BD4"/>
    <w:rsid w:val="000A7B2C"/>
    <w:rsid w:val="000A7E3C"/>
    <w:rsid w:val="000B0B17"/>
    <w:rsid w:val="000B0F89"/>
    <w:rsid w:val="000B2647"/>
    <w:rsid w:val="000B2F8E"/>
    <w:rsid w:val="000B32DA"/>
    <w:rsid w:val="000B3AED"/>
    <w:rsid w:val="000B4DCB"/>
    <w:rsid w:val="000B5E76"/>
    <w:rsid w:val="000B6220"/>
    <w:rsid w:val="000B65C5"/>
    <w:rsid w:val="000B7A4B"/>
    <w:rsid w:val="000C0DD9"/>
    <w:rsid w:val="000C1439"/>
    <w:rsid w:val="000C1BEC"/>
    <w:rsid w:val="000C2029"/>
    <w:rsid w:val="000D0A7C"/>
    <w:rsid w:val="000D109A"/>
    <w:rsid w:val="000D12A3"/>
    <w:rsid w:val="000D229C"/>
    <w:rsid w:val="000D22A9"/>
    <w:rsid w:val="000D2C40"/>
    <w:rsid w:val="000D34E6"/>
    <w:rsid w:val="000D3F19"/>
    <w:rsid w:val="000D4742"/>
    <w:rsid w:val="000D48A7"/>
    <w:rsid w:val="000D4C78"/>
    <w:rsid w:val="000D79EF"/>
    <w:rsid w:val="000E04B8"/>
    <w:rsid w:val="000E04D0"/>
    <w:rsid w:val="000E06A3"/>
    <w:rsid w:val="000E0C41"/>
    <w:rsid w:val="000E1C12"/>
    <w:rsid w:val="000E1D49"/>
    <w:rsid w:val="000E2FB9"/>
    <w:rsid w:val="000E3223"/>
    <w:rsid w:val="000E33C0"/>
    <w:rsid w:val="000E34EC"/>
    <w:rsid w:val="000E3529"/>
    <w:rsid w:val="000E3F5A"/>
    <w:rsid w:val="000E7F92"/>
    <w:rsid w:val="000F0629"/>
    <w:rsid w:val="000F0752"/>
    <w:rsid w:val="000F0C3F"/>
    <w:rsid w:val="000F0ECB"/>
    <w:rsid w:val="000F0FF0"/>
    <w:rsid w:val="000F155E"/>
    <w:rsid w:val="000F34EC"/>
    <w:rsid w:val="000F40B2"/>
    <w:rsid w:val="000F4E5D"/>
    <w:rsid w:val="000F5926"/>
    <w:rsid w:val="000F65A8"/>
    <w:rsid w:val="000F68FD"/>
    <w:rsid w:val="000F6DDC"/>
    <w:rsid w:val="000F720A"/>
    <w:rsid w:val="000F7233"/>
    <w:rsid w:val="000F7289"/>
    <w:rsid w:val="000F7359"/>
    <w:rsid w:val="000F7686"/>
    <w:rsid w:val="000F7AD6"/>
    <w:rsid w:val="0010078F"/>
    <w:rsid w:val="00100B90"/>
    <w:rsid w:val="00100BF2"/>
    <w:rsid w:val="00100D62"/>
    <w:rsid w:val="00101216"/>
    <w:rsid w:val="00102B92"/>
    <w:rsid w:val="0010325F"/>
    <w:rsid w:val="00103663"/>
    <w:rsid w:val="00105647"/>
    <w:rsid w:val="00105870"/>
    <w:rsid w:val="0010640F"/>
    <w:rsid w:val="001076BE"/>
    <w:rsid w:val="00107CB7"/>
    <w:rsid w:val="00110897"/>
    <w:rsid w:val="00110EB7"/>
    <w:rsid w:val="00111C92"/>
    <w:rsid w:val="00112CFA"/>
    <w:rsid w:val="001135CD"/>
    <w:rsid w:val="00113FE2"/>
    <w:rsid w:val="0011584E"/>
    <w:rsid w:val="00115F9E"/>
    <w:rsid w:val="00116E75"/>
    <w:rsid w:val="001203FD"/>
    <w:rsid w:val="00122519"/>
    <w:rsid w:val="00122D77"/>
    <w:rsid w:val="001232F9"/>
    <w:rsid w:val="001233D3"/>
    <w:rsid w:val="0012409E"/>
    <w:rsid w:val="00124EE1"/>
    <w:rsid w:val="0012608C"/>
    <w:rsid w:val="001268A2"/>
    <w:rsid w:val="00126D5C"/>
    <w:rsid w:val="00126F81"/>
    <w:rsid w:val="00130941"/>
    <w:rsid w:val="00131415"/>
    <w:rsid w:val="001324CF"/>
    <w:rsid w:val="0013295E"/>
    <w:rsid w:val="00133292"/>
    <w:rsid w:val="00135D35"/>
    <w:rsid w:val="00136229"/>
    <w:rsid w:val="001362BF"/>
    <w:rsid w:val="001413E4"/>
    <w:rsid w:val="0014146D"/>
    <w:rsid w:val="00142D09"/>
    <w:rsid w:val="00142F54"/>
    <w:rsid w:val="00144B19"/>
    <w:rsid w:val="0014646A"/>
    <w:rsid w:val="001474F5"/>
    <w:rsid w:val="00151020"/>
    <w:rsid w:val="0015182E"/>
    <w:rsid w:val="001539D3"/>
    <w:rsid w:val="00153D85"/>
    <w:rsid w:val="001544C0"/>
    <w:rsid w:val="00154CE9"/>
    <w:rsid w:val="00155390"/>
    <w:rsid w:val="00155686"/>
    <w:rsid w:val="00156B08"/>
    <w:rsid w:val="00160C5D"/>
    <w:rsid w:val="001621F1"/>
    <w:rsid w:val="00162ECA"/>
    <w:rsid w:val="00163142"/>
    <w:rsid w:val="001652E8"/>
    <w:rsid w:val="001655F2"/>
    <w:rsid w:val="0016702E"/>
    <w:rsid w:val="00167210"/>
    <w:rsid w:val="00167E09"/>
    <w:rsid w:val="001707D8"/>
    <w:rsid w:val="00170968"/>
    <w:rsid w:val="00170C91"/>
    <w:rsid w:val="00172F32"/>
    <w:rsid w:val="001741D9"/>
    <w:rsid w:val="001745D5"/>
    <w:rsid w:val="0017734A"/>
    <w:rsid w:val="00181EF3"/>
    <w:rsid w:val="00182376"/>
    <w:rsid w:val="00183081"/>
    <w:rsid w:val="00183A67"/>
    <w:rsid w:val="00184517"/>
    <w:rsid w:val="00185CBB"/>
    <w:rsid w:val="00186DCC"/>
    <w:rsid w:val="00186FD8"/>
    <w:rsid w:val="001906A5"/>
    <w:rsid w:val="00190AC1"/>
    <w:rsid w:val="00190F2F"/>
    <w:rsid w:val="00191603"/>
    <w:rsid w:val="00191A1B"/>
    <w:rsid w:val="00194358"/>
    <w:rsid w:val="001A06B1"/>
    <w:rsid w:val="001A1AB7"/>
    <w:rsid w:val="001A63E5"/>
    <w:rsid w:val="001A7084"/>
    <w:rsid w:val="001A7B71"/>
    <w:rsid w:val="001B045A"/>
    <w:rsid w:val="001B0832"/>
    <w:rsid w:val="001B0884"/>
    <w:rsid w:val="001B17B8"/>
    <w:rsid w:val="001B1FC2"/>
    <w:rsid w:val="001B2A77"/>
    <w:rsid w:val="001B2B80"/>
    <w:rsid w:val="001B397C"/>
    <w:rsid w:val="001B3D5E"/>
    <w:rsid w:val="001B445E"/>
    <w:rsid w:val="001B457F"/>
    <w:rsid w:val="001B6019"/>
    <w:rsid w:val="001B7260"/>
    <w:rsid w:val="001C000C"/>
    <w:rsid w:val="001C0EBD"/>
    <w:rsid w:val="001C124C"/>
    <w:rsid w:val="001C2921"/>
    <w:rsid w:val="001C3222"/>
    <w:rsid w:val="001C331C"/>
    <w:rsid w:val="001C37DB"/>
    <w:rsid w:val="001C4714"/>
    <w:rsid w:val="001C5198"/>
    <w:rsid w:val="001C662A"/>
    <w:rsid w:val="001C7887"/>
    <w:rsid w:val="001D0FB7"/>
    <w:rsid w:val="001D3306"/>
    <w:rsid w:val="001D3363"/>
    <w:rsid w:val="001D357E"/>
    <w:rsid w:val="001D75A6"/>
    <w:rsid w:val="001E1461"/>
    <w:rsid w:val="001E2422"/>
    <w:rsid w:val="001E253E"/>
    <w:rsid w:val="001E4E71"/>
    <w:rsid w:val="001E54B5"/>
    <w:rsid w:val="001E5C40"/>
    <w:rsid w:val="001E6302"/>
    <w:rsid w:val="001E6A3E"/>
    <w:rsid w:val="001E6AB7"/>
    <w:rsid w:val="001E6D1B"/>
    <w:rsid w:val="001E7D82"/>
    <w:rsid w:val="001F0DB3"/>
    <w:rsid w:val="001F1F47"/>
    <w:rsid w:val="001F203E"/>
    <w:rsid w:val="001F2D6C"/>
    <w:rsid w:val="001F34C5"/>
    <w:rsid w:val="001F43F7"/>
    <w:rsid w:val="001F58EC"/>
    <w:rsid w:val="001F7840"/>
    <w:rsid w:val="001F7FCA"/>
    <w:rsid w:val="0020423D"/>
    <w:rsid w:val="00204CE9"/>
    <w:rsid w:val="002057AC"/>
    <w:rsid w:val="00206DBE"/>
    <w:rsid w:val="00207092"/>
    <w:rsid w:val="00207FE8"/>
    <w:rsid w:val="00210A0E"/>
    <w:rsid w:val="002118BC"/>
    <w:rsid w:val="00212D33"/>
    <w:rsid w:val="0021536C"/>
    <w:rsid w:val="002169FB"/>
    <w:rsid w:val="00216ADA"/>
    <w:rsid w:val="00216F95"/>
    <w:rsid w:val="00217443"/>
    <w:rsid w:val="002176B8"/>
    <w:rsid w:val="002176CD"/>
    <w:rsid w:val="002179EE"/>
    <w:rsid w:val="00223CF2"/>
    <w:rsid w:val="00226557"/>
    <w:rsid w:val="002267D8"/>
    <w:rsid w:val="002276AB"/>
    <w:rsid w:val="002276DE"/>
    <w:rsid w:val="00230832"/>
    <w:rsid w:val="00230D7A"/>
    <w:rsid w:val="00231956"/>
    <w:rsid w:val="00231C0B"/>
    <w:rsid w:val="002345CA"/>
    <w:rsid w:val="00235221"/>
    <w:rsid w:val="0023668B"/>
    <w:rsid w:val="0023693C"/>
    <w:rsid w:val="002377BB"/>
    <w:rsid w:val="0024028A"/>
    <w:rsid w:val="0024111B"/>
    <w:rsid w:val="00241232"/>
    <w:rsid w:val="00242C45"/>
    <w:rsid w:val="0024363B"/>
    <w:rsid w:val="0024693A"/>
    <w:rsid w:val="002474AE"/>
    <w:rsid w:val="00247BB3"/>
    <w:rsid w:val="002505F3"/>
    <w:rsid w:val="00250BE0"/>
    <w:rsid w:val="00250EA0"/>
    <w:rsid w:val="002514F4"/>
    <w:rsid w:val="00251546"/>
    <w:rsid w:val="00251C96"/>
    <w:rsid w:val="002535B8"/>
    <w:rsid w:val="002539E1"/>
    <w:rsid w:val="00255E6C"/>
    <w:rsid w:val="0025625C"/>
    <w:rsid w:val="00257F13"/>
    <w:rsid w:val="00260380"/>
    <w:rsid w:val="0026149B"/>
    <w:rsid w:val="0026162E"/>
    <w:rsid w:val="00262683"/>
    <w:rsid w:val="002648F2"/>
    <w:rsid w:val="002652A4"/>
    <w:rsid w:val="00265941"/>
    <w:rsid w:val="002662C6"/>
    <w:rsid w:val="00267FD9"/>
    <w:rsid w:val="0027077D"/>
    <w:rsid w:val="00270B6A"/>
    <w:rsid w:val="00270BED"/>
    <w:rsid w:val="00270E68"/>
    <w:rsid w:val="002736CD"/>
    <w:rsid w:val="00276B45"/>
    <w:rsid w:val="00276FAD"/>
    <w:rsid w:val="0027781B"/>
    <w:rsid w:val="00277E3B"/>
    <w:rsid w:val="00280581"/>
    <w:rsid w:val="00280662"/>
    <w:rsid w:val="002818DD"/>
    <w:rsid w:val="00282034"/>
    <w:rsid w:val="00282968"/>
    <w:rsid w:val="00282B62"/>
    <w:rsid w:val="00283FCA"/>
    <w:rsid w:val="00285271"/>
    <w:rsid w:val="00286B66"/>
    <w:rsid w:val="00290CEE"/>
    <w:rsid w:val="002945BB"/>
    <w:rsid w:val="0029470C"/>
    <w:rsid w:val="0029753D"/>
    <w:rsid w:val="002A0F66"/>
    <w:rsid w:val="002A1439"/>
    <w:rsid w:val="002A2101"/>
    <w:rsid w:val="002A2445"/>
    <w:rsid w:val="002A2653"/>
    <w:rsid w:val="002A2FFC"/>
    <w:rsid w:val="002A4209"/>
    <w:rsid w:val="002A5909"/>
    <w:rsid w:val="002A6067"/>
    <w:rsid w:val="002A6453"/>
    <w:rsid w:val="002A6703"/>
    <w:rsid w:val="002A6F93"/>
    <w:rsid w:val="002A77C5"/>
    <w:rsid w:val="002B0C3B"/>
    <w:rsid w:val="002B0DAA"/>
    <w:rsid w:val="002B102F"/>
    <w:rsid w:val="002B17AF"/>
    <w:rsid w:val="002B1E59"/>
    <w:rsid w:val="002B1FA7"/>
    <w:rsid w:val="002B551D"/>
    <w:rsid w:val="002B5FFA"/>
    <w:rsid w:val="002B61C7"/>
    <w:rsid w:val="002B6F59"/>
    <w:rsid w:val="002C0CEE"/>
    <w:rsid w:val="002C0F6D"/>
    <w:rsid w:val="002C38D8"/>
    <w:rsid w:val="002C3EE8"/>
    <w:rsid w:val="002C404B"/>
    <w:rsid w:val="002C4680"/>
    <w:rsid w:val="002C4906"/>
    <w:rsid w:val="002C4993"/>
    <w:rsid w:val="002C4BE8"/>
    <w:rsid w:val="002C553E"/>
    <w:rsid w:val="002C5916"/>
    <w:rsid w:val="002C6A17"/>
    <w:rsid w:val="002C7434"/>
    <w:rsid w:val="002C7984"/>
    <w:rsid w:val="002D699A"/>
    <w:rsid w:val="002D6BF9"/>
    <w:rsid w:val="002D6C7A"/>
    <w:rsid w:val="002D7330"/>
    <w:rsid w:val="002D7F66"/>
    <w:rsid w:val="002E0116"/>
    <w:rsid w:val="002E0188"/>
    <w:rsid w:val="002E075E"/>
    <w:rsid w:val="002E14C7"/>
    <w:rsid w:val="002E2A2C"/>
    <w:rsid w:val="002E34D7"/>
    <w:rsid w:val="002E4A2E"/>
    <w:rsid w:val="002E4C5A"/>
    <w:rsid w:val="002E599A"/>
    <w:rsid w:val="002E5C6B"/>
    <w:rsid w:val="002E60A7"/>
    <w:rsid w:val="002F1A1F"/>
    <w:rsid w:val="002F2AC7"/>
    <w:rsid w:val="002F5B13"/>
    <w:rsid w:val="002F5B2C"/>
    <w:rsid w:val="002F6573"/>
    <w:rsid w:val="002F7947"/>
    <w:rsid w:val="00300563"/>
    <w:rsid w:val="003007E3"/>
    <w:rsid w:val="00300D1D"/>
    <w:rsid w:val="00301C3C"/>
    <w:rsid w:val="003037EE"/>
    <w:rsid w:val="00304324"/>
    <w:rsid w:val="0030741C"/>
    <w:rsid w:val="0030789C"/>
    <w:rsid w:val="00307ACC"/>
    <w:rsid w:val="0031025C"/>
    <w:rsid w:val="00311555"/>
    <w:rsid w:val="0031208A"/>
    <w:rsid w:val="003124C9"/>
    <w:rsid w:val="00312DFE"/>
    <w:rsid w:val="0031325E"/>
    <w:rsid w:val="00313C56"/>
    <w:rsid w:val="003159C7"/>
    <w:rsid w:val="00316112"/>
    <w:rsid w:val="00316230"/>
    <w:rsid w:val="00316D92"/>
    <w:rsid w:val="003216DC"/>
    <w:rsid w:val="00321ACF"/>
    <w:rsid w:val="00321FD3"/>
    <w:rsid w:val="003249F2"/>
    <w:rsid w:val="00324C57"/>
    <w:rsid w:val="00325779"/>
    <w:rsid w:val="0032595D"/>
    <w:rsid w:val="00325C91"/>
    <w:rsid w:val="00326336"/>
    <w:rsid w:val="003264F1"/>
    <w:rsid w:val="003269EA"/>
    <w:rsid w:val="003272A1"/>
    <w:rsid w:val="003279E5"/>
    <w:rsid w:val="00331019"/>
    <w:rsid w:val="00331379"/>
    <w:rsid w:val="0033232B"/>
    <w:rsid w:val="00332624"/>
    <w:rsid w:val="00332A9A"/>
    <w:rsid w:val="00332CD4"/>
    <w:rsid w:val="00333913"/>
    <w:rsid w:val="00335187"/>
    <w:rsid w:val="00336345"/>
    <w:rsid w:val="00336552"/>
    <w:rsid w:val="00337053"/>
    <w:rsid w:val="00337DA4"/>
    <w:rsid w:val="00340528"/>
    <w:rsid w:val="003406D2"/>
    <w:rsid w:val="00340A18"/>
    <w:rsid w:val="003412BE"/>
    <w:rsid w:val="00342405"/>
    <w:rsid w:val="00343E08"/>
    <w:rsid w:val="00343E16"/>
    <w:rsid w:val="00344388"/>
    <w:rsid w:val="00345CE8"/>
    <w:rsid w:val="00346E43"/>
    <w:rsid w:val="00350C0A"/>
    <w:rsid w:val="00350DA5"/>
    <w:rsid w:val="0035280D"/>
    <w:rsid w:val="00352ED8"/>
    <w:rsid w:val="00354413"/>
    <w:rsid w:val="0035499F"/>
    <w:rsid w:val="00354DD4"/>
    <w:rsid w:val="0035628A"/>
    <w:rsid w:val="003575CD"/>
    <w:rsid w:val="00357AE0"/>
    <w:rsid w:val="00357C94"/>
    <w:rsid w:val="003604AE"/>
    <w:rsid w:val="00360A21"/>
    <w:rsid w:val="00360FA8"/>
    <w:rsid w:val="00361687"/>
    <w:rsid w:val="003636F8"/>
    <w:rsid w:val="00364855"/>
    <w:rsid w:val="00364AAE"/>
    <w:rsid w:val="003653BC"/>
    <w:rsid w:val="00365656"/>
    <w:rsid w:val="0036639F"/>
    <w:rsid w:val="00367EAA"/>
    <w:rsid w:val="00370B23"/>
    <w:rsid w:val="0037195D"/>
    <w:rsid w:val="003726DA"/>
    <w:rsid w:val="00373A9B"/>
    <w:rsid w:val="00373E31"/>
    <w:rsid w:val="003744DB"/>
    <w:rsid w:val="00374642"/>
    <w:rsid w:val="00374830"/>
    <w:rsid w:val="00375E48"/>
    <w:rsid w:val="00377093"/>
    <w:rsid w:val="003773D6"/>
    <w:rsid w:val="0038015B"/>
    <w:rsid w:val="003818F7"/>
    <w:rsid w:val="00382045"/>
    <w:rsid w:val="00382449"/>
    <w:rsid w:val="00383515"/>
    <w:rsid w:val="0038351B"/>
    <w:rsid w:val="003839B5"/>
    <w:rsid w:val="00385B1F"/>
    <w:rsid w:val="00385BD3"/>
    <w:rsid w:val="00386311"/>
    <w:rsid w:val="00386641"/>
    <w:rsid w:val="00386E94"/>
    <w:rsid w:val="003878CE"/>
    <w:rsid w:val="00387E2D"/>
    <w:rsid w:val="00390DCC"/>
    <w:rsid w:val="003916DC"/>
    <w:rsid w:val="00392523"/>
    <w:rsid w:val="00392FD1"/>
    <w:rsid w:val="0039356D"/>
    <w:rsid w:val="0039403B"/>
    <w:rsid w:val="00394135"/>
    <w:rsid w:val="00395347"/>
    <w:rsid w:val="00397586"/>
    <w:rsid w:val="0039799C"/>
    <w:rsid w:val="00397BF6"/>
    <w:rsid w:val="003A1B1D"/>
    <w:rsid w:val="003A503B"/>
    <w:rsid w:val="003B000D"/>
    <w:rsid w:val="003B0051"/>
    <w:rsid w:val="003B23E5"/>
    <w:rsid w:val="003B4059"/>
    <w:rsid w:val="003B7FEA"/>
    <w:rsid w:val="003C1A39"/>
    <w:rsid w:val="003C279F"/>
    <w:rsid w:val="003C2CA5"/>
    <w:rsid w:val="003C30E4"/>
    <w:rsid w:val="003C3933"/>
    <w:rsid w:val="003C3D19"/>
    <w:rsid w:val="003C56BB"/>
    <w:rsid w:val="003C625F"/>
    <w:rsid w:val="003C731A"/>
    <w:rsid w:val="003C758F"/>
    <w:rsid w:val="003D08F5"/>
    <w:rsid w:val="003D09AC"/>
    <w:rsid w:val="003D14F1"/>
    <w:rsid w:val="003D2596"/>
    <w:rsid w:val="003D3900"/>
    <w:rsid w:val="003D4B5F"/>
    <w:rsid w:val="003D4F6C"/>
    <w:rsid w:val="003D4F9F"/>
    <w:rsid w:val="003D58BE"/>
    <w:rsid w:val="003D5E5D"/>
    <w:rsid w:val="003D78E0"/>
    <w:rsid w:val="003E1B98"/>
    <w:rsid w:val="003E34F6"/>
    <w:rsid w:val="003E43A2"/>
    <w:rsid w:val="003E5FC0"/>
    <w:rsid w:val="003E6375"/>
    <w:rsid w:val="003E7142"/>
    <w:rsid w:val="003F026C"/>
    <w:rsid w:val="003F1B47"/>
    <w:rsid w:val="003F3879"/>
    <w:rsid w:val="003F3DB9"/>
    <w:rsid w:val="003F3E53"/>
    <w:rsid w:val="003F561C"/>
    <w:rsid w:val="003F571E"/>
    <w:rsid w:val="003F5E3A"/>
    <w:rsid w:val="003F5FBF"/>
    <w:rsid w:val="003F6015"/>
    <w:rsid w:val="003F6C59"/>
    <w:rsid w:val="0040051A"/>
    <w:rsid w:val="00400A06"/>
    <w:rsid w:val="00402354"/>
    <w:rsid w:val="0040279C"/>
    <w:rsid w:val="0040364A"/>
    <w:rsid w:val="00405329"/>
    <w:rsid w:val="00405ACE"/>
    <w:rsid w:val="00405D5D"/>
    <w:rsid w:val="004064BE"/>
    <w:rsid w:val="00406820"/>
    <w:rsid w:val="00406C0B"/>
    <w:rsid w:val="004129CB"/>
    <w:rsid w:val="00413890"/>
    <w:rsid w:val="004147EB"/>
    <w:rsid w:val="0041616E"/>
    <w:rsid w:val="00417BE7"/>
    <w:rsid w:val="0042105E"/>
    <w:rsid w:val="0042150C"/>
    <w:rsid w:val="00421C19"/>
    <w:rsid w:val="0042350A"/>
    <w:rsid w:val="00425E85"/>
    <w:rsid w:val="00426671"/>
    <w:rsid w:val="00427592"/>
    <w:rsid w:val="00430101"/>
    <w:rsid w:val="00430228"/>
    <w:rsid w:val="004304E8"/>
    <w:rsid w:val="00432147"/>
    <w:rsid w:val="004321DD"/>
    <w:rsid w:val="00434F41"/>
    <w:rsid w:val="00435573"/>
    <w:rsid w:val="004370D2"/>
    <w:rsid w:val="004371DE"/>
    <w:rsid w:val="00437B0F"/>
    <w:rsid w:val="0044036B"/>
    <w:rsid w:val="0044221C"/>
    <w:rsid w:val="00442743"/>
    <w:rsid w:val="00443CF9"/>
    <w:rsid w:val="00443E30"/>
    <w:rsid w:val="00444C22"/>
    <w:rsid w:val="00445083"/>
    <w:rsid w:val="0044518E"/>
    <w:rsid w:val="00445452"/>
    <w:rsid w:val="00445ACA"/>
    <w:rsid w:val="0044753B"/>
    <w:rsid w:val="00447628"/>
    <w:rsid w:val="00447EEA"/>
    <w:rsid w:val="004500AC"/>
    <w:rsid w:val="00451464"/>
    <w:rsid w:val="00451A95"/>
    <w:rsid w:val="00453075"/>
    <w:rsid w:val="004535EB"/>
    <w:rsid w:val="00453D92"/>
    <w:rsid w:val="004540EF"/>
    <w:rsid w:val="004568A9"/>
    <w:rsid w:val="00457449"/>
    <w:rsid w:val="00457848"/>
    <w:rsid w:val="00457876"/>
    <w:rsid w:val="00460614"/>
    <w:rsid w:val="004629CA"/>
    <w:rsid w:val="00463B0C"/>
    <w:rsid w:val="00464731"/>
    <w:rsid w:val="0046568F"/>
    <w:rsid w:val="00466988"/>
    <w:rsid w:val="00467286"/>
    <w:rsid w:val="0046795E"/>
    <w:rsid w:val="00467EF8"/>
    <w:rsid w:val="004712F9"/>
    <w:rsid w:val="004731B0"/>
    <w:rsid w:val="00475012"/>
    <w:rsid w:val="0047506B"/>
    <w:rsid w:val="0047519F"/>
    <w:rsid w:val="00476E86"/>
    <w:rsid w:val="004779E1"/>
    <w:rsid w:val="00480E9E"/>
    <w:rsid w:val="00481C5E"/>
    <w:rsid w:val="004833DB"/>
    <w:rsid w:val="00485266"/>
    <w:rsid w:val="004862A7"/>
    <w:rsid w:val="004867BE"/>
    <w:rsid w:val="00486A22"/>
    <w:rsid w:val="00486F33"/>
    <w:rsid w:val="00487054"/>
    <w:rsid w:val="004872E0"/>
    <w:rsid w:val="00490743"/>
    <w:rsid w:val="0049098D"/>
    <w:rsid w:val="00491759"/>
    <w:rsid w:val="00495343"/>
    <w:rsid w:val="004954F8"/>
    <w:rsid w:val="00495EB9"/>
    <w:rsid w:val="00495F01"/>
    <w:rsid w:val="0049621E"/>
    <w:rsid w:val="00496417"/>
    <w:rsid w:val="0049680F"/>
    <w:rsid w:val="00496F89"/>
    <w:rsid w:val="00497CA1"/>
    <w:rsid w:val="004A07D3"/>
    <w:rsid w:val="004A07D9"/>
    <w:rsid w:val="004A0F5E"/>
    <w:rsid w:val="004A179A"/>
    <w:rsid w:val="004A226A"/>
    <w:rsid w:val="004A4349"/>
    <w:rsid w:val="004A6158"/>
    <w:rsid w:val="004A67E3"/>
    <w:rsid w:val="004A6BA9"/>
    <w:rsid w:val="004A7432"/>
    <w:rsid w:val="004A7C38"/>
    <w:rsid w:val="004B0014"/>
    <w:rsid w:val="004B0DF0"/>
    <w:rsid w:val="004B1677"/>
    <w:rsid w:val="004B1C39"/>
    <w:rsid w:val="004B1ED2"/>
    <w:rsid w:val="004B2883"/>
    <w:rsid w:val="004B3EE3"/>
    <w:rsid w:val="004B422E"/>
    <w:rsid w:val="004B6069"/>
    <w:rsid w:val="004B6687"/>
    <w:rsid w:val="004B759D"/>
    <w:rsid w:val="004B7860"/>
    <w:rsid w:val="004C14D0"/>
    <w:rsid w:val="004C1969"/>
    <w:rsid w:val="004C2ADE"/>
    <w:rsid w:val="004C5938"/>
    <w:rsid w:val="004C7B20"/>
    <w:rsid w:val="004D0178"/>
    <w:rsid w:val="004D06A1"/>
    <w:rsid w:val="004D0811"/>
    <w:rsid w:val="004D1760"/>
    <w:rsid w:val="004D1B4E"/>
    <w:rsid w:val="004D20E6"/>
    <w:rsid w:val="004D461B"/>
    <w:rsid w:val="004D5032"/>
    <w:rsid w:val="004D589A"/>
    <w:rsid w:val="004D61B5"/>
    <w:rsid w:val="004D7625"/>
    <w:rsid w:val="004D7B83"/>
    <w:rsid w:val="004D7CD1"/>
    <w:rsid w:val="004E0331"/>
    <w:rsid w:val="004E07D1"/>
    <w:rsid w:val="004E1F81"/>
    <w:rsid w:val="004E2C28"/>
    <w:rsid w:val="004E56F4"/>
    <w:rsid w:val="004E593F"/>
    <w:rsid w:val="004E5CD1"/>
    <w:rsid w:val="004E62D1"/>
    <w:rsid w:val="004E6680"/>
    <w:rsid w:val="004E6FEA"/>
    <w:rsid w:val="004E7D48"/>
    <w:rsid w:val="004E7DDE"/>
    <w:rsid w:val="004E7F8B"/>
    <w:rsid w:val="004F0229"/>
    <w:rsid w:val="004F10B8"/>
    <w:rsid w:val="004F2445"/>
    <w:rsid w:val="004F351A"/>
    <w:rsid w:val="004F392C"/>
    <w:rsid w:val="004F4FAE"/>
    <w:rsid w:val="004F6254"/>
    <w:rsid w:val="004F6C21"/>
    <w:rsid w:val="004F73A9"/>
    <w:rsid w:val="004F7843"/>
    <w:rsid w:val="004F7C60"/>
    <w:rsid w:val="00500FD4"/>
    <w:rsid w:val="00501711"/>
    <w:rsid w:val="005025D4"/>
    <w:rsid w:val="00502936"/>
    <w:rsid w:val="005045AE"/>
    <w:rsid w:val="00504A20"/>
    <w:rsid w:val="00504DD1"/>
    <w:rsid w:val="00506577"/>
    <w:rsid w:val="005065C3"/>
    <w:rsid w:val="00506BBC"/>
    <w:rsid w:val="00506E64"/>
    <w:rsid w:val="00507182"/>
    <w:rsid w:val="00510326"/>
    <w:rsid w:val="00510F28"/>
    <w:rsid w:val="00510FB8"/>
    <w:rsid w:val="00511B9B"/>
    <w:rsid w:val="00511C81"/>
    <w:rsid w:val="00513BDF"/>
    <w:rsid w:val="00514594"/>
    <w:rsid w:val="00514F91"/>
    <w:rsid w:val="00517333"/>
    <w:rsid w:val="00517E48"/>
    <w:rsid w:val="005202C2"/>
    <w:rsid w:val="00520DA7"/>
    <w:rsid w:val="00520F38"/>
    <w:rsid w:val="00522498"/>
    <w:rsid w:val="00522512"/>
    <w:rsid w:val="00523BB9"/>
    <w:rsid w:val="00524BDE"/>
    <w:rsid w:val="00525DFD"/>
    <w:rsid w:val="00527889"/>
    <w:rsid w:val="00527A1D"/>
    <w:rsid w:val="00527F16"/>
    <w:rsid w:val="00531A6B"/>
    <w:rsid w:val="0053330B"/>
    <w:rsid w:val="00533DAA"/>
    <w:rsid w:val="00534542"/>
    <w:rsid w:val="00534B4C"/>
    <w:rsid w:val="0053603D"/>
    <w:rsid w:val="005365C0"/>
    <w:rsid w:val="00536B84"/>
    <w:rsid w:val="005377D2"/>
    <w:rsid w:val="0054060B"/>
    <w:rsid w:val="00540AA2"/>
    <w:rsid w:val="00540F0C"/>
    <w:rsid w:val="00542127"/>
    <w:rsid w:val="00542FC0"/>
    <w:rsid w:val="0054379A"/>
    <w:rsid w:val="00543A99"/>
    <w:rsid w:val="00545FFB"/>
    <w:rsid w:val="00547BC5"/>
    <w:rsid w:val="0055086A"/>
    <w:rsid w:val="00550D1D"/>
    <w:rsid w:val="00552E2E"/>
    <w:rsid w:val="005532A0"/>
    <w:rsid w:val="0055461D"/>
    <w:rsid w:val="00554808"/>
    <w:rsid w:val="00556820"/>
    <w:rsid w:val="005577EB"/>
    <w:rsid w:val="00561328"/>
    <w:rsid w:val="0056165D"/>
    <w:rsid w:val="00561863"/>
    <w:rsid w:val="00562212"/>
    <w:rsid w:val="0056289E"/>
    <w:rsid w:val="00563457"/>
    <w:rsid w:val="00564DDD"/>
    <w:rsid w:val="005657F5"/>
    <w:rsid w:val="00565B76"/>
    <w:rsid w:val="0056642E"/>
    <w:rsid w:val="00566AF7"/>
    <w:rsid w:val="005711C8"/>
    <w:rsid w:val="00571AED"/>
    <w:rsid w:val="005722DE"/>
    <w:rsid w:val="00572F92"/>
    <w:rsid w:val="00574C9B"/>
    <w:rsid w:val="0057547E"/>
    <w:rsid w:val="005766BD"/>
    <w:rsid w:val="00581C3F"/>
    <w:rsid w:val="00582E9D"/>
    <w:rsid w:val="00582EF5"/>
    <w:rsid w:val="00584D74"/>
    <w:rsid w:val="005867E5"/>
    <w:rsid w:val="00586A40"/>
    <w:rsid w:val="00586CF6"/>
    <w:rsid w:val="00586F51"/>
    <w:rsid w:val="00587754"/>
    <w:rsid w:val="00587DAA"/>
    <w:rsid w:val="0059109F"/>
    <w:rsid w:val="0059209D"/>
    <w:rsid w:val="00592233"/>
    <w:rsid w:val="00592D7C"/>
    <w:rsid w:val="00593281"/>
    <w:rsid w:val="00593D50"/>
    <w:rsid w:val="00593E77"/>
    <w:rsid w:val="005940C4"/>
    <w:rsid w:val="00594249"/>
    <w:rsid w:val="00594269"/>
    <w:rsid w:val="0059455E"/>
    <w:rsid w:val="00594F8B"/>
    <w:rsid w:val="0059537F"/>
    <w:rsid w:val="00596562"/>
    <w:rsid w:val="005972D8"/>
    <w:rsid w:val="00597479"/>
    <w:rsid w:val="005979E7"/>
    <w:rsid w:val="005A0266"/>
    <w:rsid w:val="005A08C2"/>
    <w:rsid w:val="005A13EE"/>
    <w:rsid w:val="005A2D76"/>
    <w:rsid w:val="005A5636"/>
    <w:rsid w:val="005A6461"/>
    <w:rsid w:val="005A7FD6"/>
    <w:rsid w:val="005B02D9"/>
    <w:rsid w:val="005B1A09"/>
    <w:rsid w:val="005B2D36"/>
    <w:rsid w:val="005B37E2"/>
    <w:rsid w:val="005B3F1B"/>
    <w:rsid w:val="005B48F7"/>
    <w:rsid w:val="005B4945"/>
    <w:rsid w:val="005B5E6B"/>
    <w:rsid w:val="005B6FC6"/>
    <w:rsid w:val="005B7861"/>
    <w:rsid w:val="005C1910"/>
    <w:rsid w:val="005C213B"/>
    <w:rsid w:val="005C21AC"/>
    <w:rsid w:val="005C2869"/>
    <w:rsid w:val="005C39C5"/>
    <w:rsid w:val="005C4544"/>
    <w:rsid w:val="005C4898"/>
    <w:rsid w:val="005C48AF"/>
    <w:rsid w:val="005C4E94"/>
    <w:rsid w:val="005D24D6"/>
    <w:rsid w:val="005D2B7D"/>
    <w:rsid w:val="005D420C"/>
    <w:rsid w:val="005D48F9"/>
    <w:rsid w:val="005D5AF2"/>
    <w:rsid w:val="005D634A"/>
    <w:rsid w:val="005D6983"/>
    <w:rsid w:val="005D6ABA"/>
    <w:rsid w:val="005D71F5"/>
    <w:rsid w:val="005D7A40"/>
    <w:rsid w:val="005E0465"/>
    <w:rsid w:val="005E25F4"/>
    <w:rsid w:val="005E3A3C"/>
    <w:rsid w:val="005E3A67"/>
    <w:rsid w:val="005E5D27"/>
    <w:rsid w:val="005E5D82"/>
    <w:rsid w:val="005E6FA7"/>
    <w:rsid w:val="005E7899"/>
    <w:rsid w:val="005F0E5F"/>
    <w:rsid w:val="005F3757"/>
    <w:rsid w:val="005F3E95"/>
    <w:rsid w:val="005F428D"/>
    <w:rsid w:val="005F43D0"/>
    <w:rsid w:val="005F453F"/>
    <w:rsid w:val="005F5580"/>
    <w:rsid w:val="005F65D8"/>
    <w:rsid w:val="005F6B6D"/>
    <w:rsid w:val="005F6F58"/>
    <w:rsid w:val="005F780A"/>
    <w:rsid w:val="005F7FF1"/>
    <w:rsid w:val="00600452"/>
    <w:rsid w:val="0060148A"/>
    <w:rsid w:val="00601DF7"/>
    <w:rsid w:val="00602B64"/>
    <w:rsid w:val="00602FCD"/>
    <w:rsid w:val="0060309F"/>
    <w:rsid w:val="00603C57"/>
    <w:rsid w:val="006053AE"/>
    <w:rsid w:val="0060598B"/>
    <w:rsid w:val="006100E0"/>
    <w:rsid w:val="00612040"/>
    <w:rsid w:val="00612DDD"/>
    <w:rsid w:val="006132BA"/>
    <w:rsid w:val="006151D5"/>
    <w:rsid w:val="006157E3"/>
    <w:rsid w:val="00615CF1"/>
    <w:rsid w:val="006179A1"/>
    <w:rsid w:val="00620308"/>
    <w:rsid w:val="00620B17"/>
    <w:rsid w:val="00622419"/>
    <w:rsid w:val="006225A3"/>
    <w:rsid w:val="00623159"/>
    <w:rsid w:val="00625177"/>
    <w:rsid w:val="00625769"/>
    <w:rsid w:val="00626728"/>
    <w:rsid w:val="006269B5"/>
    <w:rsid w:val="00627956"/>
    <w:rsid w:val="00627ABA"/>
    <w:rsid w:val="00627B50"/>
    <w:rsid w:val="00627B75"/>
    <w:rsid w:val="006313F8"/>
    <w:rsid w:val="00632127"/>
    <w:rsid w:val="0063231B"/>
    <w:rsid w:val="0063316E"/>
    <w:rsid w:val="006338D7"/>
    <w:rsid w:val="00634B32"/>
    <w:rsid w:val="00634C98"/>
    <w:rsid w:val="00634D8C"/>
    <w:rsid w:val="00635C24"/>
    <w:rsid w:val="00636729"/>
    <w:rsid w:val="006374C3"/>
    <w:rsid w:val="006416A1"/>
    <w:rsid w:val="0064325C"/>
    <w:rsid w:val="00643BEF"/>
    <w:rsid w:val="00644938"/>
    <w:rsid w:val="006459DE"/>
    <w:rsid w:val="00645A01"/>
    <w:rsid w:val="00645E42"/>
    <w:rsid w:val="006464A6"/>
    <w:rsid w:val="00646760"/>
    <w:rsid w:val="00646E29"/>
    <w:rsid w:val="006474C8"/>
    <w:rsid w:val="0064767C"/>
    <w:rsid w:val="00647B72"/>
    <w:rsid w:val="006525F9"/>
    <w:rsid w:val="006529C9"/>
    <w:rsid w:val="006534CB"/>
    <w:rsid w:val="006558FB"/>
    <w:rsid w:val="00656857"/>
    <w:rsid w:val="00656CBF"/>
    <w:rsid w:val="00657174"/>
    <w:rsid w:val="00660BFB"/>
    <w:rsid w:val="00660CF1"/>
    <w:rsid w:val="0066197E"/>
    <w:rsid w:val="00661D6D"/>
    <w:rsid w:val="006626CA"/>
    <w:rsid w:val="00662F57"/>
    <w:rsid w:val="006635F5"/>
    <w:rsid w:val="00665847"/>
    <w:rsid w:val="0066699A"/>
    <w:rsid w:val="006705A3"/>
    <w:rsid w:val="00670E6C"/>
    <w:rsid w:val="00671A46"/>
    <w:rsid w:val="0067237D"/>
    <w:rsid w:val="00672686"/>
    <w:rsid w:val="00672CD9"/>
    <w:rsid w:val="00672D8A"/>
    <w:rsid w:val="00673708"/>
    <w:rsid w:val="00673C48"/>
    <w:rsid w:val="0067450C"/>
    <w:rsid w:val="00674872"/>
    <w:rsid w:val="006751BE"/>
    <w:rsid w:val="00675A07"/>
    <w:rsid w:val="00675E7F"/>
    <w:rsid w:val="00675F7B"/>
    <w:rsid w:val="00676D85"/>
    <w:rsid w:val="00681F0F"/>
    <w:rsid w:val="00682CFD"/>
    <w:rsid w:val="00682D01"/>
    <w:rsid w:val="00684D39"/>
    <w:rsid w:val="0068556D"/>
    <w:rsid w:val="00685B8B"/>
    <w:rsid w:val="00687A7B"/>
    <w:rsid w:val="006904E3"/>
    <w:rsid w:val="00690D00"/>
    <w:rsid w:val="00690D80"/>
    <w:rsid w:val="0069423F"/>
    <w:rsid w:val="00694398"/>
    <w:rsid w:val="006948FE"/>
    <w:rsid w:val="006951B6"/>
    <w:rsid w:val="006958D9"/>
    <w:rsid w:val="00696935"/>
    <w:rsid w:val="006971D6"/>
    <w:rsid w:val="00697A2B"/>
    <w:rsid w:val="006A05ED"/>
    <w:rsid w:val="006A0AD7"/>
    <w:rsid w:val="006A1F3A"/>
    <w:rsid w:val="006A36FB"/>
    <w:rsid w:val="006A37FA"/>
    <w:rsid w:val="006A3CFB"/>
    <w:rsid w:val="006A42E7"/>
    <w:rsid w:val="006A486B"/>
    <w:rsid w:val="006A5B85"/>
    <w:rsid w:val="006A6575"/>
    <w:rsid w:val="006A6C25"/>
    <w:rsid w:val="006A6DF7"/>
    <w:rsid w:val="006B020D"/>
    <w:rsid w:val="006B037B"/>
    <w:rsid w:val="006B0D26"/>
    <w:rsid w:val="006B1689"/>
    <w:rsid w:val="006B17FF"/>
    <w:rsid w:val="006B195C"/>
    <w:rsid w:val="006B1E08"/>
    <w:rsid w:val="006B65CE"/>
    <w:rsid w:val="006B6FA7"/>
    <w:rsid w:val="006C0502"/>
    <w:rsid w:val="006C0CB9"/>
    <w:rsid w:val="006C1C25"/>
    <w:rsid w:val="006C207B"/>
    <w:rsid w:val="006C21F7"/>
    <w:rsid w:val="006C22EB"/>
    <w:rsid w:val="006C2A1E"/>
    <w:rsid w:val="006C2C7C"/>
    <w:rsid w:val="006C5B52"/>
    <w:rsid w:val="006C6734"/>
    <w:rsid w:val="006C6B51"/>
    <w:rsid w:val="006C6D41"/>
    <w:rsid w:val="006D0BAB"/>
    <w:rsid w:val="006D1D02"/>
    <w:rsid w:val="006D1E8F"/>
    <w:rsid w:val="006D2003"/>
    <w:rsid w:val="006D5910"/>
    <w:rsid w:val="006E02BA"/>
    <w:rsid w:val="006E20F1"/>
    <w:rsid w:val="006E271D"/>
    <w:rsid w:val="006E29A1"/>
    <w:rsid w:val="006E3544"/>
    <w:rsid w:val="006E529C"/>
    <w:rsid w:val="006E687A"/>
    <w:rsid w:val="006F26C5"/>
    <w:rsid w:val="006F357B"/>
    <w:rsid w:val="006F414D"/>
    <w:rsid w:val="006F4A18"/>
    <w:rsid w:val="006F4F74"/>
    <w:rsid w:val="006F55EF"/>
    <w:rsid w:val="006F6E14"/>
    <w:rsid w:val="006F741C"/>
    <w:rsid w:val="006F7A50"/>
    <w:rsid w:val="007021B3"/>
    <w:rsid w:val="00702589"/>
    <w:rsid w:val="007025E8"/>
    <w:rsid w:val="00703043"/>
    <w:rsid w:val="00703C34"/>
    <w:rsid w:val="00703C8E"/>
    <w:rsid w:val="0070578F"/>
    <w:rsid w:val="00705931"/>
    <w:rsid w:val="0070677F"/>
    <w:rsid w:val="00707983"/>
    <w:rsid w:val="00710AE8"/>
    <w:rsid w:val="0071176A"/>
    <w:rsid w:val="00712369"/>
    <w:rsid w:val="00712CE7"/>
    <w:rsid w:val="00713169"/>
    <w:rsid w:val="00716452"/>
    <w:rsid w:val="0071681E"/>
    <w:rsid w:val="00716BA4"/>
    <w:rsid w:val="00717A3B"/>
    <w:rsid w:val="00724F18"/>
    <w:rsid w:val="00725BFB"/>
    <w:rsid w:val="0072608D"/>
    <w:rsid w:val="00726D38"/>
    <w:rsid w:val="00727C82"/>
    <w:rsid w:val="0073041E"/>
    <w:rsid w:val="00730D05"/>
    <w:rsid w:val="0073178D"/>
    <w:rsid w:val="00733537"/>
    <w:rsid w:val="00734356"/>
    <w:rsid w:val="00734D18"/>
    <w:rsid w:val="00734EB8"/>
    <w:rsid w:val="0073637F"/>
    <w:rsid w:val="00736B12"/>
    <w:rsid w:val="0073701B"/>
    <w:rsid w:val="0073749D"/>
    <w:rsid w:val="00740A5F"/>
    <w:rsid w:val="00740AF5"/>
    <w:rsid w:val="0074375C"/>
    <w:rsid w:val="007437FD"/>
    <w:rsid w:val="007438BE"/>
    <w:rsid w:val="007442F5"/>
    <w:rsid w:val="00744472"/>
    <w:rsid w:val="00745B20"/>
    <w:rsid w:val="00745BCC"/>
    <w:rsid w:val="0074661B"/>
    <w:rsid w:val="00746F49"/>
    <w:rsid w:val="00747351"/>
    <w:rsid w:val="0074776A"/>
    <w:rsid w:val="00747BAC"/>
    <w:rsid w:val="0075002A"/>
    <w:rsid w:val="007506BE"/>
    <w:rsid w:val="00751E39"/>
    <w:rsid w:val="007526C5"/>
    <w:rsid w:val="00752FD3"/>
    <w:rsid w:val="00755C03"/>
    <w:rsid w:val="007566BC"/>
    <w:rsid w:val="00756F2D"/>
    <w:rsid w:val="00757661"/>
    <w:rsid w:val="00760674"/>
    <w:rsid w:val="007606E9"/>
    <w:rsid w:val="007608A5"/>
    <w:rsid w:val="00760A2B"/>
    <w:rsid w:val="0076127D"/>
    <w:rsid w:val="00761E0F"/>
    <w:rsid w:val="007627D6"/>
    <w:rsid w:val="00762820"/>
    <w:rsid w:val="007656E4"/>
    <w:rsid w:val="007658C4"/>
    <w:rsid w:val="00766784"/>
    <w:rsid w:val="0076715D"/>
    <w:rsid w:val="007672D8"/>
    <w:rsid w:val="00767F8C"/>
    <w:rsid w:val="0077092B"/>
    <w:rsid w:val="00770FF7"/>
    <w:rsid w:val="0077300B"/>
    <w:rsid w:val="007730E4"/>
    <w:rsid w:val="00773151"/>
    <w:rsid w:val="00774309"/>
    <w:rsid w:val="00775576"/>
    <w:rsid w:val="0077704F"/>
    <w:rsid w:val="00777F7B"/>
    <w:rsid w:val="0078159C"/>
    <w:rsid w:val="0078278F"/>
    <w:rsid w:val="00782965"/>
    <w:rsid w:val="00783184"/>
    <w:rsid w:val="00785D4A"/>
    <w:rsid w:val="007865E3"/>
    <w:rsid w:val="00791099"/>
    <w:rsid w:val="00791AEC"/>
    <w:rsid w:val="007920DD"/>
    <w:rsid w:val="007926AE"/>
    <w:rsid w:val="00792E6C"/>
    <w:rsid w:val="00793D5C"/>
    <w:rsid w:val="00794127"/>
    <w:rsid w:val="0079486D"/>
    <w:rsid w:val="00794875"/>
    <w:rsid w:val="007949B8"/>
    <w:rsid w:val="00795A46"/>
    <w:rsid w:val="00796038"/>
    <w:rsid w:val="00796991"/>
    <w:rsid w:val="00797D75"/>
    <w:rsid w:val="007A107E"/>
    <w:rsid w:val="007A1BC1"/>
    <w:rsid w:val="007A421D"/>
    <w:rsid w:val="007A7FB2"/>
    <w:rsid w:val="007B0C62"/>
    <w:rsid w:val="007B0C79"/>
    <w:rsid w:val="007B112E"/>
    <w:rsid w:val="007B1D9A"/>
    <w:rsid w:val="007B2679"/>
    <w:rsid w:val="007B2B33"/>
    <w:rsid w:val="007B35F1"/>
    <w:rsid w:val="007B4386"/>
    <w:rsid w:val="007B5629"/>
    <w:rsid w:val="007B5D1A"/>
    <w:rsid w:val="007B5D2C"/>
    <w:rsid w:val="007B6C2F"/>
    <w:rsid w:val="007C03BA"/>
    <w:rsid w:val="007C088F"/>
    <w:rsid w:val="007C2A78"/>
    <w:rsid w:val="007C4802"/>
    <w:rsid w:val="007C5907"/>
    <w:rsid w:val="007C72EA"/>
    <w:rsid w:val="007D04EA"/>
    <w:rsid w:val="007D0801"/>
    <w:rsid w:val="007D1430"/>
    <w:rsid w:val="007D515A"/>
    <w:rsid w:val="007D532C"/>
    <w:rsid w:val="007D54C3"/>
    <w:rsid w:val="007D60C6"/>
    <w:rsid w:val="007D690F"/>
    <w:rsid w:val="007D6AB9"/>
    <w:rsid w:val="007D778C"/>
    <w:rsid w:val="007E0078"/>
    <w:rsid w:val="007E11CE"/>
    <w:rsid w:val="007E1586"/>
    <w:rsid w:val="007E176D"/>
    <w:rsid w:val="007E17A3"/>
    <w:rsid w:val="007E2F4F"/>
    <w:rsid w:val="007E3621"/>
    <w:rsid w:val="007E3E2B"/>
    <w:rsid w:val="007E40C2"/>
    <w:rsid w:val="007E47F8"/>
    <w:rsid w:val="007E4838"/>
    <w:rsid w:val="007E5A53"/>
    <w:rsid w:val="007E6A15"/>
    <w:rsid w:val="007E6E69"/>
    <w:rsid w:val="007E6F58"/>
    <w:rsid w:val="007F01C7"/>
    <w:rsid w:val="007F04D2"/>
    <w:rsid w:val="007F0BB0"/>
    <w:rsid w:val="007F12E9"/>
    <w:rsid w:val="007F2617"/>
    <w:rsid w:val="007F2C8B"/>
    <w:rsid w:val="007F448F"/>
    <w:rsid w:val="007F4A9C"/>
    <w:rsid w:val="007F5246"/>
    <w:rsid w:val="007F56BF"/>
    <w:rsid w:val="007F63BF"/>
    <w:rsid w:val="007F77DA"/>
    <w:rsid w:val="00801FEE"/>
    <w:rsid w:val="008021D4"/>
    <w:rsid w:val="00802768"/>
    <w:rsid w:val="00802DDF"/>
    <w:rsid w:val="00803F16"/>
    <w:rsid w:val="0080554D"/>
    <w:rsid w:val="00805933"/>
    <w:rsid w:val="008106D8"/>
    <w:rsid w:val="0081215E"/>
    <w:rsid w:val="0081259A"/>
    <w:rsid w:val="00813194"/>
    <w:rsid w:val="00814388"/>
    <w:rsid w:val="00814F04"/>
    <w:rsid w:val="0081658A"/>
    <w:rsid w:val="00816A81"/>
    <w:rsid w:val="00817878"/>
    <w:rsid w:val="00817997"/>
    <w:rsid w:val="00817A70"/>
    <w:rsid w:val="00817C2F"/>
    <w:rsid w:val="00817F4E"/>
    <w:rsid w:val="008209C2"/>
    <w:rsid w:val="00821534"/>
    <w:rsid w:val="008233ED"/>
    <w:rsid w:val="00823508"/>
    <w:rsid w:val="0082363A"/>
    <w:rsid w:val="008238A5"/>
    <w:rsid w:val="00823A85"/>
    <w:rsid w:val="00824DF3"/>
    <w:rsid w:val="00825839"/>
    <w:rsid w:val="008259B6"/>
    <w:rsid w:val="008259B9"/>
    <w:rsid w:val="00825B44"/>
    <w:rsid w:val="00826B12"/>
    <w:rsid w:val="0082724D"/>
    <w:rsid w:val="00827E20"/>
    <w:rsid w:val="00832C49"/>
    <w:rsid w:val="00833C78"/>
    <w:rsid w:val="00834FE6"/>
    <w:rsid w:val="00835A77"/>
    <w:rsid w:val="00835F85"/>
    <w:rsid w:val="0083670F"/>
    <w:rsid w:val="00836792"/>
    <w:rsid w:val="008370AD"/>
    <w:rsid w:val="00841511"/>
    <w:rsid w:val="00841EE1"/>
    <w:rsid w:val="0084272A"/>
    <w:rsid w:val="008436BE"/>
    <w:rsid w:val="00843D78"/>
    <w:rsid w:val="00845EE3"/>
    <w:rsid w:val="00846424"/>
    <w:rsid w:val="00847570"/>
    <w:rsid w:val="008479F4"/>
    <w:rsid w:val="00856B42"/>
    <w:rsid w:val="008570B1"/>
    <w:rsid w:val="00857A8B"/>
    <w:rsid w:val="00860D8C"/>
    <w:rsid w:val="00861026"/>
    <w:rsid w:val="00862D64"/>
    <w:rsid w:val="00863B94"/>
    <w:rsid w:val="008641EF"/>
    <w:rsid w:val="00865EAD"/>
    <w:rsid w:val="00866564"/>
    <w:rsid w:val="008677A6"/>
    <w:rsid w:val="0087009E"/>
    <w:rsid w:val="00870144"/>
    <w:rsid w:val="00871B08"/>
    <w:rsid w:val="0087206C"/>
    <w:rsid w:val="00872275"/>
    <w:rsid w:val="008722CB"/>
    <w:rsid w:val="008738CB"/>
    <w:rsid w:val="00873903"/>
    <w:rsid w:val="0087393D"/>
    <w:rsid w:val="008749EC"/>
    <w:rsid w:val="0087635F"/>
    <w:rsid w:val="0087641E"/>
    <w:rsid w:val="008768E7"/>
    <w:rsid w:val="00876EDC"/>
    <w:rsid w:val="00876FCD"/>
    <w:rsid w:val="0088049B"/>
    <w:rsid w:val="00881B70"/>
    <w:rsid w:val="008822B0"/>
    <w:rsid w:val="00882F20"/>
    <w:rsid w:val="00884827"/>
    <w:rsid w:val="008848DC"/>
    <w:rsid w:val="008851C2"/>
    <w:rsid w:val="008858BF"/>
    <w:rsid w:val="00887F47"/>
    <w:rsid w:val="00890D1E"/>
    <w:rsid w:val="00891220"/>
    <w:rsid w:val="00892352"/>
    <w:rsid w:val="00892BF5"/>
    <w:rsid w:val="00892C3B"/>
    <w:rsid w:val="0089312E"/>
    <w:rsid w:val="00894012"/>
    <w:rsid w:val="008962F0"/>
    <w:rsid w:val="008965D2"/>
    <w:rsid w:val="00896971"/>
    <w:rsid w:val="00897214"/>
    <w:rsid w:val="008A12EB"/>
    <w:rsid w:val="008A3DD2"/>
    <w:rsid w:val="008A4194"/>
    <w:rsid w:val="008A5489"/>
    <w:rsid w:val="008A5C0B"/>
    <w:rsid w:val="008A70B0"/>
    <w:rsid w:val="008B0058"/>
    <w:rsid w:val="008B00BB"/>
    <w:rsid w:val="008B036A"/>
    <w:rsid w:val="008B29D9"/>
    <w:rsid w:val="008B2F2A"/>
    <w:rsid w:val="008B332E"/>
    <w:rsid w:val="008B385B"/>
    <w:rsid w:val="008B4E56"/>
    <w:rsid w:val="008B51CB"/>
    <w:rsid w:val="008B5BB8"/>
    <w:rsid w:val="008B5F21"/>
    <w:rsid w:val="008B6653"/>
    <w:rsid w:val="008C0873"/>
    <w:rsid w:val="008C0F2A"/>
    <w:rsid w:val="008C1D0E"/>
    <w:rsid w:val="008C2B38"/>
    <w:rsid w:val="008C2DC3"/>
    <w:rsid w:val="008C3684"/>
    <w:rsid w:val="008C6F92"/>
    <w:rsid w:val="008D0817"/>
    <w:rsid w:val="008D16C7"/>
    <w:rsid w:val="008D1C56"/>
    <w:rsid w:val="008D1FD9"/>
    <w:rsid w:val="008D227F"/>
    <w:rsid w:val="008D2A19"/>
    <w:rsid w:val="008D42E0"/>
    <w:rsid w:val="008D6092"/>
    <w:rsid w:val="008D6375"/>
    <w:rsid w:val="008D673D"/>
    <w:rsid w:val="008D71F7"/>
    <w:rsid w:val="008D73C1"/>
    <w:rsid w:val="008E0803"/>
    <w:rsid w:val="008E0955"/>
    <w:rsid w:val="008E191A"/>
    <w:rsid w:val="008E210F"/>
    <w:rsid w:val="008E232D"/>
    <w:rsid w:val="008E2E70"/>
    <w:rsid w:val="008E41B1"/>
    <w:rsid w:val="008E5DC6"/>
    <w:rsid w:val="008E61EB"/>
    <w:rsid w:val="008E6B3B"/>
    <w:rsid w:val="008E6B8D"/>
    <w:rsid w:val="008E7615"/>
    <w:rsid w:val="008F014F"/>
    <w:rsid w:val="008F083B"/>
    <w:rsid w:val="008F1061"/>
    <w:rsid w:val="008F19A9"/>
    <w:rsid w:val="008F2ADA"/>
    <w:rsid w:val="008F2DE5"/>
    <w:rsid w:val="008F307F"/>
    <w:rsid w:val="008F3EA6"/>
    <w:rsid w:val="008F5226"/>
    <w:rsid w:val="008F55FE"/>
    <w:rsid w:val="008F759B"/>
    <w:rsid w:val="008F77F6"/>
    <w:rsid w:val="008F7F0E"/>
    <w:rsid w:val="00900A1F"/>
    <w:rsid w:val="0090107B"/>
    <w:rsid w:val="00901396"/>
    <w:rsid w:val="00901C88"/>
    <w:rsid w:val="00901D2E"/>
    <w:rsid w:val="00901FE3"/>
    <w:rsid w:val="009022A0"/>
    <w:rsid w:val="00905A4D"/>
    <w:rsid w:val="00905CFE"/>
    <w:rsid w:val="00906514"/>
    <w:rsid w:val="00907BE9"/>
    <w:rsid w:val="009114FC"/>
    <w:rsid w:val="00911792"/>
    <w:rsid w:val="00912043"/>
    <w:rsid w:val="0091339D"/>
    <w:rsid w:val="009148C4"/>
    <w:rsid w:val="00914DB9"/>
    <w:rsid w:val="009158D4"/>
    <w:rsid w:val="00920F61"/>
    <w:rsid w:val="00922ED3"/>
    <w:rsid w:val="00922FB6"/>
    <w:rsid w:val="0092334F"/>
    <w:rsid w:val="00924A07"/>
    <w:rsid w:val="0092573E"/>
    <w:rsid w:val="00925941"/>
    <w:rsid w:val="009270AB"/>
    <w:rsid w:val="00927799"/>
    <w:rsid w:val="00931815"/>
    <w:rsid w:val="00932222"/>
    <w:rsid w:val="00932AAA"/>
    <w:rsid w:val="009340FC"/>
    <w:rsid w:val="009341C4"/>
    <w:rsid w:val="00934F41"/>
    <w:rsid w:val="00935280"/>
    <w:rsid w:val="0093593D"/>
    <w:rsid w:val="009367E9"/>
    <w:rsid w:val="00937430"/>
    <w:rsid w:val="00937717"/>
    <w:rsid w:val="009377D7"/>
    <w:rsid w:val="00937B02"/>
    <w:rsid w:val="0094004A"/>
    <w:rsid w:val="0094086D"/>
    <w:rsid w:val="00940FD7"/>
    <w:rsid w:val="00941062"/>
    <w:rsid w:val="009412DF"/>
    <w:rsid w:val="00941F7B"/>
    <w:rsid w:val="009423BF"/>
    <w:rsid w:val="00942DF3"/>
    <w:rsid w:val="00944867"/>
    <w:rsid w:val="009449B2"/>
    <w:rsid w:val="00945B1C"/>
    <w:rsid w:val="009467D6"/>
    <w:rsid w:val="009471D6"/>
    <w:rsid w:val="00947E65"/>
    <w:rsid w:val="00947F93"/>
    <w:rsid w:val="0095240B"/>
    <w:rsid w:val="00952422"/>
    <w:rsid w:val="009548E3"/>
    <w:rsid w:val="00955950"/>
    <w:rsid w:val="00956538"/>
    <w:rsid w:val="009574AF"/>
    <w:rsid w:val="00961FC9"/>
    <w:rsid w:val="009629A9"/>
    <w:rsid w:val="009659B6"/>
    <w:rsid w:val="00965F0C"/>
    <w:rsid w:val="009666D0"/>
    <w:rsid w:val="00966BA5"/>
    <w:rsid w:val="00967D3F"/>
    <w:rsid w:val="0097124B"/>
    <w:rsid w:val="00971A11"/>
    <w:rsid w:val="00971BBE"/>
    <w:rsid w:val="00973DF4"/>
    <w:rsid w:val="00974DC6"/>
    <w:rsid w:val="00975F60"/>
    <w:rsid w:val="00977D90"/>
    <w:rsid w:val="00980B5D"/>
    <w:rsid w:val="00981816"/>
    <w:rsid w:val="009827A6"/>
    <w:rsid w:val="009833B9"/>
    <w:rsid w:val="00985357"/>
    <w:rsid w:val="00987C6A"/>
    <w:rsid w:val="00990014"/>
    <w:rsid w:val="00990403"/>
    <w:rsid w:val="009908B5"/>
    <w:rsid w:val="009961D4"/>
    <w:rsid w:val="009969D6"/>
    <w:rsid w:val="009974D7"/>
    <w:rsid w:val="009A03C4"/>
    <w:rsid w:val="009A0755"/>
    <w:rsid w:val="009A0E70"/>
    <w:rsid w:val="009A1F32"/>
    <w:rsid w:val="009A2805"/>
    <w:rsid w:val="009A2CAA"/>
    <w:rsid w:val="009A307B"/>
    <w:rsid w:val="009A341E"/>
    <w:rsid w:val="009A36DD"/>
    <w:rsid w:val="009A3C88"/>
    <w:rsid w:val="009A4027"/>
    <w:rsid w:val="009A4E8D"/>
    <w:rsid w:val="009A52CB"/>
    <w:rsid w:val="009A664B"/>
    <w:rsid w:val="009B01AA"/>
    <w:rsid w:val="009B0372"/>
    <w:rsid w:val="009B09A4"/>
    <w:rsid w:val="009B2FCB"/>
    <w:rsid w:val="009B36AA"/>
    <w:rsid w:val="009B3B8B"/>
    <w:rsid w:val="009B4447"/>
    <w:rsid w:val="009B4DFC"/>
    <w:rsid w:val="009B5896"/>
    <w:rsid w:val="009B65FE"/>
    <w:rsid w:val="009C0059"/>
    <w:rsid w:val="009C1AA0"/>
    <w:rsid w:val="009C3110"/>
    <w:rsid w:val="009C34AB"/>
    <w:rsid w:val="009C3693"/>
    <w:rsid w:val="009C4034"/>
    <w:rsid w:val="009C4210"/>
    <w:rsid w:val="009C56BE"/>
    <w:rsid w:val="009C59F7"/>
    <w:rsid w:val="009C66A1"/>
    <w:rsid w:val="009C7045"/>
    <w:rsid w:val="009D05B9"/>
    <w:rsid w:val="009D18E0"/>
    <w:rsid w:val="009D1F4B"/>
    <w:rsid w:val="009D3922"/>
    <w:rsid w:val="009D3EA8"/>
    <w:rsid w:val="009D4658"/>
    <w:rsid w:val="009D4DFE"/>
    <w:rsid w:val="009D7220"/>
    <w:rsid w:val="009E1959"/>
    <w:rsid w:val="009E1A8F"/>
    <w:rsid w:val="009E222B"/>
    <w:rsid w:val="009E2ED5"/>
    <w:rsid w:val="009E338E"/>
    <w:rsid w:val="009E41AA"/>
    <w:rsid w:val="009E47CC"/>
    <w:rsid w:val="009E49BF"/>
    <w:rsid w:val="009E541A"/>
    <w:rsid w:val="009F09FB"/>
    <w:rsid w:val="009F1679"/>
    <w:rsid w:val="009F20FB"/>
    <w:rsid w:val="009F257B"/>
    <w:rsid w:val="009F367A"/>
    <w:rsid w:val="009F4951"/>
    <w:rsid w:val="009F4F28"/>
    <w:rsid w:val="009F789F"/>
    <w:rsid w:val="00A0290B"/>
    <w:rsid w:val="00A049FA"/>
    <w:rsid w:val="00A068E5"/>
    <w:rsid w:val="00A0727F"/>
    <w:rsid w:val="00A07DA3"/>
    <w:rsid w:val="00A10991"/>
    <w:rsid w:val="00A11628"/>
    <w:rsid w:val="00A117B7"/>
    <w:rsid w:val="00A121EA"/>
    <w:rsid w:val="00A1335B"/>
    <w:rsid w:val="00A149C8"/>
    <w:rsid w:val="00A1529F"/>
    <w:rsid w:val="00A15DD3"/>
    <w:rsid w:val="00A16110"/>
    <w:rsid w:val="00A2002D"/>
    <w:rsid w:val="00A20379"/>
    <w:rsid w:val="00A207EB"/>
    <w:rsid w:val="00A210AD"/>
    <w:rsid w:val="00A213B6"/>
    <w:rsid w:val="00A21438"/>
    <w:rsid w:val="00A21629"/>
    <w:rsid w:val="00A229BC"/>
    <w:rsid w:val="00A22EEA"/>
    <w:rsid w:val="00A22F21"/>
    <w:rsid w:val="00A2584F"/>
    <w:rsid w:val="00A26C4D"/>
    <w:rsid w:val="00A27282"/>
    <w:rsid w:val="00A272DC"/>
    <w:rsid w:val="00A2789B"/>
    <w:rsid w:val="00A27E67"/>
    <w:rsid w:val="00A3077E"/>
    <w:rsid w:val="00A30F01"/>
    <w:rsid w:val="00A32099"/>
    <w:rsid w:val="00A32BDC"/>
    <w:rsid w:val="00A353AD"/>
    <w:rsid w:val="00A35887"/>
    <w:rsid w:val="00A360A4"/>
    <w:rsid w:val="00A366EE"/>
    <w:rsid w:val="00A36C86"/>
    <w:rsid w:val="00A36C99"/>
    <w:rsid w:val="00A40563"/>
    <w:rsid w:val="00A4073D"/>
    <w:rsid w:val="00A416D3"/>
    <w:rsid w:val="00A4176A"/>
    <w:rsid w:val="00A44029"/>
    <w:rsid w:val="00A44089"/>
    <w:rsid w:val="00A4452C"/>
    <w:rsid w:val="00A453C0"/>
    <w:rsid w:val="00A46104"/>
    <w:rsid w:val="00A4611F"/>
    <w:rsid w:val="00A47A32"/>
    <w:rsid w:val="00A47E68"/>
    <w:rsid w:val="00A50698"/>
    <w:rsid w:val="00A510AB"/>
    <w:rsid w:val="00A512F9"/>
    <w:rsid w:val="00A51B83"/>
    <w:rsid w:val="00A52A1B"/>
    <w:rsid w:val="00A532D4"/>
    <w:rsid w:val="00A53EB0"/>
    <w:rsid w:val="00A54B58"/>
    <w:rsid w:val="00A55772"/>
    <w:rsid w:val="00A55B2A"/>
    <w:rsid w:val="00A602F3"/>
    <w:rsid w:val="00A60B75"/>
    <w:rsid w:val="00A61AD0"/>
    <w:rsid w:val="00A621E3"/>
    <w:rsid w:val="00A64363"/>
    <w:rsid w:val="00A65079"/>
    <w:rsid w:val="00A665BE"/>
    <w:rsid w:val="00A7036B"/>
    <w:rsid w:val="00A721FD"/>
    <w:rsid w:val="00A72ABA"/>
    <w:rsid w:val="00A730B8"/>
    <w:rsid w:val="00A73663"/>
    <w:rsid w:val="00A75C3E"/>
    <w:rsid w:val="00A76F40"/>
    <w:rsid w:val="00A77E69"/>
    <w:rsid w:val="00A77ECE"/>
    <w:rsid w:val="00A803BF"/>
    <w:rsid w:val="00A828FC"/>
    <w:rsid w:val="00A82AD2"/>
    <w:rsid w:val="00A83F30"/>
    <w:rsid w:val="00A841C2"/>
    <w:rsid w:val="00A848E8"/>
    <w:rsid w:val="00A8568B"/>
    <w:rsid w:val="00A87DA7"/>
    <w:rsid w:val="00A9020E"/>
    <w:rsid w:val="00A9033A"/>
    <w:rsid w:val="00A9043B"/>
    <w:rsid w:val="00A90646"/>
    <w:rsid w:val="00A90785"/>
    <w:rsid w:val="00A9085C"/>
    <w:rsid w:val="00A91B4B"/>
    <w:rsid w:val="00A93E91"/>
    <w:rsid w:val="00A953FE"/>
    <w:rsid w:val="00A97A1D"/>
    <w:rsid w:val="00AA0198"/>
    <w:rsid w:val="00AA1D7E"/>
    <w:rsid w:val="00AA2537"/>
    <w:rsid w:val="00AA2C8D"/>
    <w:rsid w:val="00AA45A3"/>
    <w:rsid w:val="00AA662F"/>
    <w:rsid w:val="00AB0844"/>
    <w:rsid w:val="00AB1EB0"/>
    <w:rsid w:val="00AB424C"/>
    <w:rsid w:val="00AB6186"/>
    <w:rsid w:val="00AB7F3A"/>
    <w:rsid w:val="00AC0215"/>
    <w:rsid w:val="00AC03EA"/>
    <w:rsid w:val="00AC19E5"/>
    <w:rsid w:val="00AC1CE3"/>
    <w:rsid w:val="00AC4983"/>
    <w:rsid w:val="00AC5177"/>
    <w:rsid w:val="00AC5292"/>
    <w:rsid w:val="00AC52FE"/>
    <w:rsid w:val="00AC6131"/>
    <w:rsid w:val="00AC62CC"/>
    <w:rsid w:val="00AC788B"/>
    <w:rsid w:val="00AC78BA"/>
    <w:rsid w:val="00AC7A4A"/>
    <w:rsid w:val="00AD02B2"/>
    <w:rsid w:val="00AD11E6"/>
    <w:rsid w:val="00AD1DD1"/>
    <w:rsid w:val="00AD3EF5"/>
    <w:rsid w:val="00AD6667"/>
    <w:rsid w:val="00AD6BD3"/>
    <w:rsid w:val="00AD6C7A"/>
    <w:rsid w:val="00AE01C6"/>
    <w:rsid w:val="00AE3352"/>
    <w:rsid w:val="00AE57AC"/>
    <w:rsid w:val="00AE6C7F"/>
    <w:rsid w:val="00AE77E0"/>
    <w:rsid w:val="00AF1B61"/>
    <w:rsid w:val="00AF24B2"/>
    <w:rsid w:val="00AF3729"/>
    <w:rsid w:val="00AF3A86"/>
    <w:rsid w:val="00AF46C0"/>
    <w:rsid w:val="00AF52F0"/>
    <w:rsid w:val="00AF5B14"/>
    <w:rsid w:val="00AF60D4"/>
    <w:rsid w:val="00AF63BA"/>
    <w:rsid w:val="00AF6934"/>
    <w:rsid w:val="00AF7AAE"/>
    <w:rsid w:val="00AF7B2A"/>
    <w:rsid w:val="00B00335"/>
    <w:rsid w:val="00B006A8"/>
    <w:rsid w:val="00B00981"/>
    <w:rsid w:val="00B02848"/>
    <w:rsid w:val="00B04244"/>
    <w:rsid w:val="00B043AC"/>
    <w:rsid w:val="00B055B8"/>
    <w:rsid w:val="00B05EFB"/>
    <w:rsid w:val="00B067CE"/>
    <w:rsid w:val="00B07962"/>
    <w:rsid w:val="00B079F7"/>
    <w:rsid w:val="00B11166"/>
    <w:rsid w:val="00B117DC"/>
    <w:rsid w:val="00B12965"/>
    <w:rsid w:val="00B12BDC"/>
    <w:rsid w:val="00B142D3"/>
    <w:rsid w:val="00B15A83"/>
    <w:rsid w:val="00B16E66"/>
    <w:rsid w:val="00B20B6F"/>
    <w:rsid w:val="00B22C75"/>
    <w:rsid w:val="00B234F8"/>
    <w:rsid w:val="00B25533"/>
    <w:rsid w:val="00B26ED2"/>
    <w:rsid w:val="00B26F58"/>
    <w:rsid w:val="00B27253"/>
    <w:rsid w:val="00B272F6"/>
    <w:rsid w:val="00B27674"/>
    <w:rsid w:val="00B30B84"/>
    <w:rsid w:val="00B30C08"/>
    <w:rsid w:val="00B32F57"/>
    <w:rsid w:val="00B356ED"/>
    <w:rsid w:val="00B36777"/>
    <w:rsid w:val="00B36E32"/>
    <w:rsid w:val="00B36F5D"/>
    <w:rsid w:val="00B372DD"/>
    <w:rsid w:val="00B37699"/>
    <w:rsid w:val="00B379E2"/>
    <w:rsid w:val="00B40518"/>
    <w:rsid w:val="00B40753"/>
    <w:rsid w:val="00B4111B"/>
    <w:rsid w:val="00B41718"/>
    <w:rsid w:val="00B41B6F"/>
    <w:rsid w:val="00B43E71"/>
    <w:rsid w:val="00B4408E"/>
    <w:rsid w:val="00B46274"/>
    <w:rsid w:val="00B462BE"/>
    <w:rsid w:val="00B4647E"/>
    <w:rsid w:val="00B4661E"/>
    <w:rsid w:val="00B50681"/>
    <w:rsid w:val="00B53E3F"/>
    <w:rsid w:val="00B54BB2"/>
    <w:rsid w:val="00B56DA7"/>
    <w:rsid w:val="00B57021"/>
    <w:rsid w:val="00B573F8"/>
    <w:rsid w:val="00B57476"/>
    <w:rsid w:val="00B57D2B"/>
    <w:rsid w:val="00B63504"/>
    <w:rsid w:val="00B64B05"/>
    <w:rsid w:val="00B6647B"/>
    <w:rsid w:val="00B672EC"/>
    <w:rsid w:val="00B70558"/>
    <w:rsid w:val="00B71605"/>
    <w:rsid w:val="00B7211F"/>
    <w:rsid w:val="00B72512"/>
    <w:rsid w:val="00B727E4"/>
    <w:rsid w:val="00B741E0"/>
    <w:rsid w:val="00B760AC"/>
    <w:rsid w:val="00B76C27"/>
    <w:rsid w:val="00B77D83"/>
    <w:rsid w:val="00B80BC4"/>
    <w:rsid w:val="00B81C1C"/>
    <w:rsid w:val="00B82263"/>
    <w:rsid w:val="00B823F4"/>
    <w:rsid w:val="00B82656"/>
    <w:rsid w:val="00B83E1E"/>
    <w:rsid w:val="00B850BF"/>
    <w:rsid w:val="00B85453"/>
    <w:rsid w:val="00B865A3"/>
    <w:rsid w:val="00B86A01"/>
    <w:rsid w:val="00B86F06"/>
    <w:rsid w:val="00B927F5"/>
    <w:rsid w:val="00B929AC"/>
    <w:rsid w:val="00B92E22"/>
    <w:rsid w:val="00B93F16"/>
    <w:rsid w:val="00B93F5B"/>
    <w:rsid w:val="00B944D8"/>
    <w:rsid w:val="00B94FFD"/>
    <w:rsid w:val="00B95280"/>
    <w:rsid w:val="00B95516"/>
    <w:rsid w:val="00B95EB0"/>
    <w:rsid w:val="00B96A25"/>
    <w:rsid w:val="00BA1681"/>
    <w:rsid w:val="00BA2270"/>
    <w:rsid w:val="00BA2873"/>
    <w:rsid w:val="00BA2B05"/>
    <w:rsid w:val="00BA5678"/>
    <w:rsid w:val="00BA61A1"/>
    <w:rsid w:val="00BA6248"/>
    <w:rsid w:val="00BA63CB"/>
    <w:rsid w:val="00BA691A"/>
    <w:rsid w:val="00BA6A09"/>
    <w:rsid w:val="00BA6BFF"/>
    <w:rsid w:val="00BB188B"/>
    <w:rsid w:val="00BB222E"/>
    <w:rsid w:val="00BB2D59"/>
    <w:rsid w:val="00BB327B"/>
    <w:rsid w:val="00BB3A29"/>
    <w:rsid w:val="00BB43D6"/>
    <w:rsid w:val="00BB4597"/>
    <w:rsid w:val="00BB508D"/>
    <w:rsid w:val="00BB5A7E"/>
    <w:rsid w:val="00BB67F8"/>
    <w:rsid w:val="00BB68B0"/>
    <w:rsid w:val="00BB6AD9"/>
    <w:rsid w:val="00BB72E2"/>
    <w:rsid w:val="00BC00E5"/>
    <w:rsid w:val="00BC0240"/>
    <w:rsid w:val="00BC0979"/>
    <w:rsid w:val="00BC2627"/>
    <w:rsid w:val="00BC393B"/>
    <w:rsid w:val="00BC4AAC"/>
    <w:rsid w:val="00BC4AEE"/>
    <w:rsid w:val="00BC5C67"/>
    <w:rsid w:val="00BC72FD"/>
    <w:rsid w:val="00BD06D1"/>
    <w:rsid w:val="00BD0DF1"/>
    <w:rsid w:val="00BD1C1E"/>
    <w:rsid w:val="00BD1C35"/>
    <w:rsid w:val="00BD2218"/>
    <w:rsid w:val="00BD2362"/>
    <w:rsid w:val="00BD2D08"/>
    <w:rsid w:val="00BD3235"/>
    <w:rsid w:val="00BD3891"/>
    <w:rsid w:val="00BD3ED9"/>
    <w:rsid w:val="00BD56F8"/>
    <w:rsid w:val="00BD62E0"/>
    <w:rsid w:val="00BD7412"/>
    <w:rsid w:val="00BD7566"/>
    <w:rsid w:val="00BD7823"/>
    <w:rsid w:val="00BD7E35"/>
    <w:rsid w:val="00BE0252"/>
    <w:rsid w:val="00BE059C"/>
    <w:rsid w:val="00BE0D89"/>
    <w:rsid w:val="00BE1832"/>
    <w:rsid w:val="00BE1C33"/>
    <w:rsid w:val="00BE1D34"/>
    <w:rsid w:val="00BE3ADA"/>
    <w:rsid w:val="00BE479E"/>
    <w:rsid w:val="00BE6077"/>
    <w:rsid w:val="00BE71C2"/>
    <w:rsid w:val="00BF057F"/>
    <w:rsid w:val="00BF1D59"/>
    <w:rsid w:val="00BF1E04"/>
    <w:rsid w:val="00BF1EB6"/>
    <w:rsid w:val="00BF1FAC"/>
    <w:rsid w:val="00BF282F"/>
    <w:rsid w:val="00BF322F"/>
    <w:rsid w:val="00BF3FA8"/>
    <w:rsid w:val="00BF4643"/>
    <w:rsid w:val="00BF5AB3"/>
    <w:rsid w:val="00BF6E52"/>
    <w:rsid w:val="00BF7ED5"/>
    <w:rsid w:val="00C0061B"/>
    <w:rsid w:val="00C00DC4"/>
    <w:rsid w:val="00C01389"/>
    <w:rsid w:val="00C01A92"/>
    <w:rsid w:val="00C04600"/>
    <w:rsid w:val="00C04AD4"/>
    <w:rsid w:val="00C05C0A"/>
    <w:rsid w:val="00C05E95"/>
    <w:rsid w:val="00C062CE"/>
    <w:rsid w:val="00C0738A"/>
    <w:rsid w:val="00C07F35"/>
    <w:rsid w:val="00C07F52"/>
    <w:rsid w:val="00C112B0"/>
    <w:rsid w:val="00C12029"/>
    <w:rsid w:val="00C1249F"/>
    <w:rsid w:val="00C12D7D"/>
    <w:rsid w:val="00C12F77"/>
    <w:rsid w:val="00C13174"/>
    <w:rsid w:val="00C133A0"/>
    <w:rsid w:val="00C13483"/>
    <w:rsid w:val="00C1374C"/>
    <w:rsid w:val="00C148EF"/>
    <w:rsid w:val="00C148FE"/>
    <w:rsid w:val="00C171D6"/>
    <w:rsid w:val="00C17233"/>
    <w:rsid w:val="00C221BA"/>
    <w:rsid w:val="00C227CD"/>
    <w:rsid w:val="00C22BB4"/>
    <w:rsid w:val="00C2308C"/>
    <w:rsid w:val="00C24725"/>
    <w:rsid w:val="00C254BE"/>
    <w:rsid w:val="00C26845"/>
    <w:rsid w:val="00C26ED6"/>
    <w:rsid w:val="00C273E0"/>
    <w:rsid w:val="00C303D3"/>
    <w:rsid w:val="00C3084C"/>
    <w:rsid w:val="00C3209D"/>
    <w:rsid w:val="00C32D53"/>
    <w:rsid w:val="00C34E69"/>
    <w:rsid w:val="00C353F8"/>
    <w:rsid w:val="00C35CEE"/>
    <w:rsid w:val="00C37374"/>
    <w:rsid w:val="00C40379"/>
    <w:rsid w:val="00C414CB"/>
    <w:rsid w:val="00C432EC"/>
    <w:rsid w:val="00C4365C"/>
    <w:rsid w:val="00C43B82"/>
    <w:rsid w:val="00C43D05"/>
    <w:rsid w:val="00C46524"/>
    <w:rsid w:val="00C472BC"/>
    <w:rsid w:val="00C47EC0"/>
    <w:rsid w:val="00C50381"/>
    <w:rsid w:val="00C5158F"/>
    <w:rsid w:val="00C51660"/>
    <w:rsid w:val="00C51744"/>
    <w:rsid w:val="00C5272C"/>
    <w:rsid w:val="00C529B9"/>
    <w:rsid w:val="00C53153"/>
    <w:rsid w:val="00C53EBB"/>
    <w:rsid w:val="00C5563A"/>
    <w:rsid w:val="00C571A9"/>
    <w:rsid w:val="00C5761C"/>
    <w:rsid w:val="00C6090A"/>
    <w:rsid w:val="00C615A0"/>
    <w:rsid w:val="00C62F10"/>
    <w:rsid w:val="00C6470A"/>
    <w:rsid w:val="00C65F3A"/>
    <w:rsid w:val="00C66473"/>
    <w:rsid w:val="00C669CF"/>
    <w:rsid w:val="00C672AE"/>
    <w:rsid w:val="00C700E6"/>
    <w:rsid w:val="00C705D8"/>
    <w:rsid w:val="00C70A29"/>
    <w:rsid w:val="00C71490"/>
    <w:rsid w:val="00C7364C"/>
    <w:rsid w:val="00C736B4"/>
    <w:rsid w:val="00C73B37"/>
    <w:rsid w:val="00C7672F"/>
    <w:rsid w:val="00C770AC"/>
    <w:rsid w:val="00C77439"/>
    <w:rsid w:val="00C8021F"/>
    <w:rsid w:val="00C80C4E"/>
    <w:rsid w:val="00C81126"/>
    <w:rsid w:val="00C8167E"/>
    <w:rsid w:val="00C816A0"/>
    <w:rsid w:val="00C81DA3"/>
    <w:rsid w:val="00C8290A"/>
    <w:rsid w:val="00C83010"/>
    <w:rsid w:val="00C84414"/>
    <w:rsid w:val="00C85E1F"/>
    <w:rsid w:val="00C86232"/>
    <w:rsid w:val="00C86772"/>
    <w:rsid w:val="00C86E7B"/>
    <w:rsid w:val="00C914D7"/>
    <w:rsid w:val="00C91B9C"/>
    <w:rsid w:val="00C91E4B"/>
    <w:rsid w:val="00C9481B"/>
    <w:rsid w:val="00C94897"/>
    <w:rsid w:val="00C95444"/>
    <w:rsid w:val="00C960F2"/>
    <w:rsid w:val="00C96517"/>
    <w:rsid w:val="00C9671C"/>
    <w:rsid w:val="00C96BCB"/>
    <w:rsid w:val="00C96E14"/>
    <w:rsid w:val="00C96F1B"/>
    <w:rsid w:val="00C96FD8"/>
    <w:rsid w:val="00C97D42"/>
    <w:rsid w:val="00CA0917"/>
    <w:rsid w:val="00CA3D07"/>
    <w:rsid w:val="00CA55A8"/>
    <w:rsid w:val="00CA592C"/>
    <w:rsid w:val="00CA604A"/>
    <w:rsid w:val="00CA6AEF"/>
    <w:rsid w:val="00CA7613"/>
    <w:rsid w:val="00CB1372"/>
    <w:rsid w:val="00CB1A2C"/>
    <w:rsid w:val="00CB25D7"/>
    <w:rsid w:val="00CB3882"/>
    <w:rsid w:val="00CB627A"/>
    <w:rsid w:val="00CB75A9"/>
    <w:rsid w:val="00CB75C8"/>
    <w:rsid w:val="00CB7A8C"/>
    <w:rsid w:val="00CC01E4"/>
    <w:rsid w:val="00CC091C"/>
    <w:rsid w:val="00CC1142"/>
    <w:rsid w:val="00CC1294"/>
    <w:rsid w:val="00CC256E"/>
    <w:rsid w:val="00CC350D"/>
    <w:rsid w:val="00CC3990"/>
    <w:rsid w:val="00CC45AC"/>
    <w:rsid w:val="00CC5DF9"/>
    <w:rsid w:val="00CD0689"/>
    <w:rsid w:val="00CD1C83"/>
    <w:rsid w:val="00CD2152"/>
    <w:rsid w:val="00CD2951"/>
    <w:rsid w:val="00CD2AFC"/>
    <w:rsid w:val="00CD4289"/>
    <w:rsid w:val="00CD4892"/>
    <w:rsid w:val="00CD4D86"/>
    <w:rsid w:val="00CD5043"/>
    <w:rsid w:val="00CD52D6"/>
    <w:rsid w:val="00CD60CF"/>
    <w:rsid w:val="00CD78C0"/>
    <w:rsid w:val="00CE1374"/>
    <w:rsid w:val="00CE3DAF"/>
    <w:rsid w:val="00CE3E5C"/>
    <w:rsid w:val="00CE487B"/>
    <w:rsid w:val="00CE4BF4"/>
    <w:rsid w:val="00CE58ED"/>
    <w:rsid w:val="00CE64F0"/>
    <w:rsid w:val="00CE68DB"/>
    <w:rsid w:val="00CF09AF"/>
    <w:rsid w:val="00CF25A5"/>
    <w:rsid w:val="00CF3144"/>
    <w:rsid w:val="00CF3E3B"/>
    <w:rsid w:val="00CF4376"/>
    <w:rsid w:val="00CF4B30"/>
    <w:rsid w:val="00CF6357"/>
    <w:rsid w:val="00CF6530"/>
    <w:rsid w:val="00CF6744"/>
    <w:rsid w:val="00D01E6A"/>
    <w:rsid w:val="00D02B81"/>
    <w:rsid w:val="00D0417F"/>
    <w:rsid w:val="00D04E42"/>
    <w:rsid w:val="00D0541F"/>
    <w:rsid w:val="00D0595F"/>
    <w:rsid w:val="00D06E7B"/>
    <w:rsid w:val="00D11B33"/>
    <w:rsid w:val="00D1200F"/>
    <w:rsid w:val="00D12D5A"/>
    <w:rsid w:val="00D13EB8"/>
    <w:rsid w:val="00D156D2"/>
    <w:rsid w:val="00D16673"/>
    <w:rsid w:val="00D20A0A"/>
    <w:rsid w:val="00D20FC3"/>
    <w:rsid w:val="00D21316"/>
    <w:rsid w:val="00D2330B"/>
    <w:rsid w:val="00D233EC"/>
    <w:rsid w:val="00D25571"/>
    <w:rsid w:val="00D25C8C"/>
    <w:rsid w:val="00D26581"/>
    <w:rsid w:val="00D27855"/>
    <w:rsid w:val="00D27A2C"/>
    <w:rsid w:val="00D3173B"/>
    <w:rsid w:val="00D32336"/>
    <w:rsid w:val="00D33336"/>
    <w:rsid w:val="00D347F4"/>
    <w:rsid w:val="00D34DE3"/>
    <w:rsid w:val="00D352FA"/>
    <w:rsid w:val="00D35F0A"/>
    <w:rsid w:val="00D36CCC"/>
    <w:rsid w:val="00D36D21"/>
    <w:rsid w:val="00D36E7E"/>
    <w:rsid w:val="00D37C6E"/>
    <w:rsid w:val="00D409E3"/>
    <w:rsid w:val="00D4111B"/>
    <w:rsid w:val="00D4142C"/>
    <w:rsid w:val="00D4151E"/>
    <w:rsid w:val="00D42336"/>
    <w:rsid w:val="00D44D51"/>
    <w:rsid w:val="00D44E35"/>
    <w:rsid w:val="00D450CB"/>
    <w:rsid w:val="00D45836"/>
    <w:rsid w:val="00D45F91"/>
    <w:rsid w:val="00D4731E"/>
    <w:rsid w:val="00D47455"/>
    <w:rsid w:val="00D512B7"/>
    <w:rsid w:val="00D5557A"/>
    <w:rsid w:val="00D55ABE"/>
    <w:rsid w:val="00D564F2"/>
    <w:rsid w:val="00D56DF5"/>
    <w:rsid w:val="00D56ECD"/>
    <w:rsid w:val="00D6000E"/>
    <w:rsid w:val="00D600E0"/>
    <w:rsid w:val="00D629D7"/>
    <w:rsid w:val="00D63791"/>
    <w:rsid w:val="00D63FA2"/>
    <w:rsid w:val="00D65102"/>
    <w:rsid w:val="00D6557C"/>
    <w:rsid w:val="00D660AC"/>
    <w:rsid w:val="00D668DA"/>
    <w:rsid w:val="00D66E62"/>
    <w:rsid w:val="00D67EF3"/>
    <w:rsid w:val="00D70D8D"/>
    <w:rsid w:val="00D71213"/>
    <w:rsid w:val="00D715D6"/>
    <w:rsid w:val="00D7201F"/>
    <w:rsid w:val="00D73B2A"/>
    <w:rsid w:val="00D73D7D"/>
    <w:rsid w:val="00D74799"/>
    <w:rsid w:val="00D74836"/>
    <w:rsid w:val="00D748CA"/>
    <w:rsid w:val="00D758C8"/>
    <w:rsid w:val="00D75A70"/>
    <w:rsid w:val="00D770EE"/>
    <w:rsid w:val="00D77EDF"/>
    <w:rsid w:val="00D8343D"/>
    <w:rsid w:val="00D843C5"/>
    <w:rsid w:val="00D84885"/>
    <w:rsid w:val="00D85BFD"/>
    <w:rsid w:val="00D86190"/>
    <w:rsid w:val="00D868CC"/>
    <w:rsid w:val="00D87E88"/>
    <w:rsid w:val="00D92304"/>
    <w:rsid w:val="00D9514F"/>
    <w:rsid w:val="00D95C61"/>
    <w:rsid w:val="00D95E57"/>
    <w:rsid w:val="00D96099"/>
    <w:rsid w:val="00D97E81"/>
    <w:rsid w:val="00DA1807"/>
    <w:rsid w:val="00DA23DB"/>
    <w:rsid w:val="00DA2926"/>
    <w:rsid w:val="00DA330D"/>
    <w:rsid w:val="00DA4292"/>
    <w:rsid w:val="00DA5888"/>
    <w:rsid w:val="00DA5D5A"/>
    <w:rsid w:val="00DA60A3"/>
    <w:rsid w:val="00DA757E"/>
    <w:rsid w:val="00DB01C6"/>
    <w:rsid w:val="00DB2492"/>
    <w:rsid w:val="00DB320C"/>
    <w:rsid w:val="00DB3259"/>
    <w:rsid w:val="00DB351E"/>
    <w:rsid w:val="00DB3932"/>
    <w:rsid w:val="00DB3E07"/>
    <w:rsid w:val="00DB4287"/>
    <w:rsid w:val="00DB46C9"/>
    <w:rsid w:val="00DB7248"/>
    <w:rsid w:val="00DC133E"/>
    <w:rsid w:val="00DC13A2"/>
    <w:rsid w:val="00DC198E"/>
    <w:rsid w:val="00DC19AA"/>
    <w:rsid w:val="00DC1AF5"/>
    <w:rsid w:val="00DC1B66"/>
    <w:rsid w:val="00DC20AA"/>
    <w:rsid w:val="00DC2C4D"/>
    <w:rsid w:val="00DC337E"/>
    <w:rsid w:val="00DC3391"/>
    <w:rsid w:val="00DC37B8"/>
    <w:rsid w:val="00DC6B7B"/>
    <w:rsid w:val="00DC70D3"/>
    <w:rsid w:val="00DC7E50"/>
    <w:rsid w:val="00DD0247"/>
    <w:rsid w:val="00DD2055"/>
    <w:rsid w:val="00DD27F7"/>
    <w:rsid w:val="00DD5F1F"/>
    <w:rsid w:val="00DD6A66"/>
    <w:rsid w:val="00DE19E3"/>
    <w:rsid w:val="00DE27E8"/>
    <w:rsid w:val="00DE30CD"/>
    <w:rsid w:val="00DE3625"/>
    <w:rsid w:val="00DE4661"/>
    <w:rsid w:val="00DE61AD"/>
    <w:rsid w:val="00DE6BFC"/>
    <w:rsid w:val="00DE6DE2"/>
    <w:rsid w:val="00DF036E"/>
    <w:rsid w:val="00DF05A1"/>
    <w:rsid w:val="00DF13A3"/>
    <w:rsid w:val="00DF3D47"/>
    <w:rsid w:val="00DF490B"/>
    <w:rsid w:val="00DF4CB6"/>
    <w:rsid w:val="00DF5C90"/>
    <w:rsid w:val="00DF5E99"/>
    <w:rsid w:val="00DF5EE8"/>
    <w:rsid w:val="00DF5FCA"/>
    <w:rsid w:val="00DF6AD9"/>
    <w:rsid w:val="00DF7CD3"/>
    <w:rsid w:val="00E00259"/>
    <w:rsid w:val="00E01A43"/>
    <w:rsid w:val="00E01C27"/>
    <w:rsid w:val="00E01EF3"/>
    <w:rsid w:val="00E04027"/>
    <w:rsid w:val="00E04B41"/>
    <w:rsid w:val="00E0756F"/>
    <w:rsid w:val="00E106BC"/>
    <w:rsid w:val="00E10FED"/>
    <w:rsid w:val="00E119E1"/>
    <w:rsid w:val="00E12F75"/>
    <w:rsid w:val="00E12FBF"/>
    <w:rsid w:val="00E1322A"/>
    <w:rsid w:val="00E132CE"/>
    <w:rsid w:val="00E1368C"/>
    <w:rsid w:val="00E15915"/>
    <w:rsid w:val="00E162A5"/>
    <w:rsid w:val="00E16BAA"/>
    <w:rsid w:val="00E20413"/>
    <w:rsid w:val="00E21DFD"/>
    <w:rsid w:val="00E23AEB"/>
    <w:rsid w:val="00E23E2C"/>
    <w:rsid w:val="00E25BE1"/>
    <w:rsid w:val="00E27519"/>
    <w:rsid w:val="00E27FA0"/>
    <w:rsid w:val="00E313DA"/>
    <w:rsid w:val="00E31753"/>
    <w:rsid w:val="00E31A20"/>
    <w:rsid w:val="00E326DD"/>
    <w:rsid w:val="00E330CA"/>
    <w:rsid w:val="00E353BF"/>
    <w:rsid w:val="00E355A1"/>
    <w:rsid w:val="00E35756"/>
    <w:rsid w:val="00E36847"/>
    <w:rsid w:val="00E36E72"/>
    <w:rsid w:val="00E37B1F"/>
    <w:rsid w:val="00E404D9"/>
    <w:rsid w:val="00E407FF"/>
    <w:rsid w:val="00E414D5"/>
    <w:rsid w:val="00E41FC2"/>
    <w:rsid w:val="00E43060"/>
    <w:rsid w:val="00E439CF"/>
    <w:rsid w:val="00E44837"/>
    <w:rsid w:val="00E453C1"/>
    <w:rsid w:val="00E4619C"/>
    <w:rsid w:val="00E4659A"/>
    <w:rsid w:val="00E46FB9"/>
    <w:rsid w:val="00E47FFC"/>
    <w:rsid w:val="00E506FA"/>
    <w:rsid w:val="00E50C46"/>
    <w:rsid w:val="00E520EF"/>
    <w:rsid w:val="00E5228E"/>
    <w:rsid w:val="00E530AC"/>
    <w:rsid w:val="00E5452C"/>
    <w:rsid w:val="00E550C3"/>
    <w:rsid w:val="00E55356"/>
    <w:rsid w:val="00E553EF"/>
    <w:rsid w:val="00E55682"/>
    <w:rsid w:val="00E56047"/>
    <w:rsid w:val="00E562A4"/>
    <w:rsid w:val="00E56C9F"/>
    <w:rsid w:val="00E57C6A"/>
    <w:rsid w:val="00E61B66"/>
    <w:rsid w:val="00E6234F"/>
    <w:rsid w:val="00E63E14"/>
    <w:rsid w:val="00E642D6"/>
    <w:rsid w:val="00E657AB"/>
    <w:rsid w:val="00E65FAB"/>
    <w:rsid w:val="00E66C55"/>
    <w:rsid w:val="00E66DC0"/>
    <w:rsid w:val="00E7027D"/>
    <w:rsid w:val="00E70391"/>
    <w:rsid w:val="00E72AEB"/>
    <w:rsid w:val="00E7324B"/>
    <w:rsid w:val="00E75379"/>
    <w:rsid w:val="00E76914"/>
    <w:rsid w:val="00E80765"/>
    <w:rsid w:val="00E81265"/>
    <w:rsid w:val="00E84B7E"/>
    <w:rsid w:val="00E851C4"/>
    <w:rsid w:val="00E8551D"/>
    <w:rsid w:val="00E87D90"/>
    <w:rsid w:val="00E92700"/>
    <w:rsid w:val="00E92A73"/>
    <w:rsid w:val="00E94F99"/>
    <w:rsid w:val="00E9538E"/>
    <w:rsid w:val="00E96610"/>
    <w:rsid w:val="00E96C25"/>
    <w:rsid w:val="00E97620"/>
    <w:rsid w:val="00EA026F"/>
    <w:rsid w:val="00EA0533"/>
    <w:rsid w:val="00EA139F"/>
    <w:rsid w:val="00EA14DB"/>
    <w:rsid w:val="00EA2265"/>
    <w:rsid w:val="00EA2AFC"/>
    <w:rsid w:val="00EA329C"/>
    <w:rsid w:val="00EA34AB"/>
    <w:rsid w:val="00EA5495"/>
    <w:rsid w:val="00EA6579"/>
    <w:rsid w:val="00EA7331"/>
    <w:rsid w:val="00EA77AF"/>
    <w:rsid w:val="00EA7A2A"/>
    <w:rsid w:val="00EB036E"/>
    <w:rsid w:val="00EB0650"/>
    <w:rsid w:val="00EB0D67"/>
    <w:rsid w:val="00EB3137"/>
    <w:rsid w:val="00EB35A4"/>
    <w:rsid w:val="00EB3FFE"/>
    <w:rsid w:val="00EB455C"/>
    <w:rsid w:val="00EB5057"/>
    <w:rsid w:val="00EB5763"/>
    <w:rsid w:val="00EB5934"/>
    <w:rsid w:val="00EB6293"/>
    <w:rsid w:val="00EB6A07"/>
    <w:rsid w:val="00EB6CCD"/>
    <w:rsid w:val="00EC1C8F"/>
    <w:rsid w:val="00EC1DF6"/>
    <w:rsid w:val="00EC2053"/>
    <w:rsid w:val="00EC2CE0"/>
    <w:rsid w:val="00EC4E28"/>
    <w:rsid w:val="00EC51C6"/>
    <w:rsid w:val="00EC5392"/>
    <w:rsid w:val="00EC7B81"/>
    <w:rsid w:val="00ED0997"/>
    <w:rsid w:val="00ED2C9E"/>
    <w:rsid w:val="00ED43A9"/>
    <w:rsid w:val="00ED5769"/>
    <w:rsid w:val="00ED57AE"/>
    <w:rsid w:val="00ED5B13"/>
    <w:rsid w:val="00ED5E00"/>
    <w:rsid w:val="00ED720D"/>
    <w:rsid w:val="00ED7ECB"/>
    <w:rsid w:val="00EE3796"/>
    <w:rsid w:val="00EE40B5"/>
    <w:rsid w:val="00EE4321"/>
    <w:rsid w:val="00EE4812"/>
    <w:rsid w:val="00EE4CF1"/>
    <w:rsid w:val="00EE5588"/>
    <w:rsid w:val="00EE637E"/>
    <w:rsid w:val="00EE6FF0"/>
    <w:rsid w:val="00EF043A"/>
    <w:rsid w:val="00EF3203"/>
    <w:rsid w:val="00EF32C1"/>
    <w:rsid w:val="00EF3526"/>
    <w:rsid w:val="00EF5956"/>
    <w:rsid w:val="00EF6034"/>
    <w:rsid w:val="00EF7C97"/>
    <w:rsid w:val="00F003C7"/>
    <w:rsid w:val="00F0187B"/>
    <w:rsid w:val="00F03B66"/>
    <w:rsid w:val="00F03DEC"/>
    <w:rsid w:val="00F072DD"/>
    <w:rsid w:val="00F07AD3"/>
    <w:rsid w:val="00F07E05"/>
    <w:rsid w:val="00F11670"/>
    <w:rsid w:val="00F12060"/>
    <w:rsid w:val="00F13495"/>
    <w:rsid w:val="00F13F4B"/>
    <w:rsid w:val="00F16159"/>
    <w:rsid w:val="00F16942"/>
    <w:rsid w:val="00F16C90"/>
    <w:rsid w:val="00F16DC7"/>
    <w:rsid w:val="00F16DC9"/>
    <w:rsid w:val="00F16E62"/>
    <w:rsid w:val="00F216F6"/>
    <w:rsid w:val="00F21D39"/>
    <w:rsid w:val="00F228ED"/>
    <w:rsid w:val="00F260BF"/>
    <w:rsid w:val="00F279FB"/>
    <w:rsid w:val="00F31C83"/>
    <w:rsid w:val="00F31CBA"/>
    <w:rsid w:val="00F32071"/>
    <w:rsid w:val="00F32488"/>
    <w:rsid w:val="00F32BA1"/>
    <w:rsid w:val="00F34ED9"/>
    <w:rsid w:val="00F3753F"/>
    <w:rsid w:val="00F379E2"/>
    <w:rsid w:val="00F37B47"/>
    <w:rsid w:val="00F40023"/>
    <w:rsid w:val="00F40164"/>
    <w:rsid w:val="00F40E6B"/>
    <w:rsid w:val="00F432FD"/>
    <w:rsid w:val="00F43479"/>
    <w:rsid w:val="00F44161"/>
    <w:rsid w:val="00F446C6"/>
    <w:rsid w:val="00F4581A"/>
    <w:rsid w:val="00F47B9D"/>
    <w:rsid w:val="00F51783"/>
    <w:rsid w:val="00F52513"/>
    <w:rsid w:val="00F5318E"/>
    <w:rsid w:val="00F533D5"/>
    <w:rsid w:val="00F53409"/>
    <w:rsid w:val="00F539E6"/>
    <w:rsid w:val="00F54094"/>
    <w:rsid w:val="00F5475D"/>
    <w:rsid w:val="00F54BC7"/>
    <w:rsid w:val="00F56CE7"/>
    <w:rsid w:val="00F60867"/>
    <w:rsid w:val="00F61525"/>
    <w:rsid w:val="00F633F8"/>
    <w:rsid w:val="00F646C9"/>
    <w:rsid w:val="00F647EE"/>
    <w:rsid w:val="00F64DF6"/>
    <w:rsid w:val="00F65FC6"/>
    <w:rsid w:val="00F66094"/>
    <w:rsid w:val="00F664BC"/>
    <w:rsid w:val="00F66CFA"/>
    <w:rsid w:val="00F67258"/>
    <w:rsid w:val="00F67C6D"/>
    <w:rsid w:val="00F67DF5"/>
    <w:rsid w:val="00F721F2"/>
    <w:rsid w:val="00F72CC4"/>
    <w:rsid w:val="00F734CB"/>
    <w:rsid w:val="00F738C4"/>
    <w:rsid w:val="00F748AE"/>
    <w:rsid w:val="00F75142"/>
    <w:rsid w:val="00F751FB"/>
    <w:rsid w:val="00F76478"/>
    <w:rsid w:val="00F76760"/>
    <w:rsid w:val="00F7695D"/>
    <w:rsid w:val="00F77F04"/>
    <w:rsid w:val="00F82A7E"/>
    <w:rsid w:val="00F84C72"/>
    <w:rsid w:val="00F8561D"/>
    <w:rsid w:val="00F85909"/>
    <w:rsid w:val="00F85A2E"/>
    <w:rsid w:val="00F85AF2"/>
    <w:rsid w:val="00F8670C"/>
    <w:rsid w:val="00F8782D"/>
    <w:rsid w:val="00F87B64"/>
    <w:rsid w:val="00F90AB5"/>
    <w:rsid w:val="00F91AED"/>
    <w:rsid w:val="00F92625"/>
    <w:rsid w:val="00F92D03"/>
    <w:rsid w:val="00F93E95"/>
    <w:rsid w:val="00F93F3F"/>
    <w:rsid w:val="00F97129"/>
    <w:rsid w:val="00F97271"/>
    <w:rsid w:val="00F97916"/>
    <w:rsid w:val="00F97C76"/>
    <w:rsid w:val="00FA0589"/>
    <w:rsid w:val="00FA0C5D"/>
    <w:rsid w:val="00FA2900"/>
    <w:rsid w:val="00FA2BE3"/>
    <w:rsid w:val="00FA2DEC"/>
    <w:rsid w:val="00FA4478"/>
    <w:rsid w:val="00FA48D0"/>
    <w:rsid w:val="00FA61C1"/>
    <w:rsid w:val="00FB02BB"/>
    <w:rsid w:val="00FB03AA"/>
    <w:rsid w:val="00FB0CAC"/>
    <w:rsid w:val="00FB0DF1"/>
    <w:rsid w:val="00FB16F5"/>
    <w:rsid w:val="00FB2132"/>
    <w:rsid w:val="00FB28C5"/>
    <w:rsid w:val="00FB29DA"/>
    <w:rsid w:val="00FB2A4A"/>
    <w:rsid w:val="00FB376B"/>
    <w:rsid w:val="00FB3AF3"/>
    <w:rsid w:val="00FB3FA4"/>
    <w:rsid w:val="00FB4A2B"/>
    <w:rsid w:val="00FB50F8"/>
    <w:rsid w:val="00FB5CF8"/>
    <w:rsid w:val="00FB63C3"/>
    <w:rsid w:val="00FC03B7"/>
    <w:rsid w:val="00FC19EE"/>
    <w:rsid w:val="00FC3801"/>
    <w:rsid w:val="00FC48AB"/>
    <w:rsid w:val="00FC6019"/>
    <w:rsid w:val="00FC6307"/>
    <w:rsid w:val="00FC7669"/>
    <w:rsid w:val="00FD3821"/>
    <w:rsid w:val="00FD472D"/>
    <w:rsid w:val="00FD4E0C"/>
    <w:rsid w:val="00FD5153"/>
    <w:rsid w:val="00FD5E1B"/>
    <w:rsid w:val="00FD6014"/>
    <w:rsid w:val="00FD7888"/>
    <w:rsid w:val="00FE01ED"/>
    <w:rsid w:val="00FE1BC0"/>
    <w:rsid w:val="00FE21B4"/>
    <w:rsid w:val="00FE306E"/>
    <w:rsid w:val="00FE311A"/>
    <w:rsid w:val="00FE31C6"/>
    <w:rsid w:val="00FE376F"/>
    <w:rsid w:val="00FE37BA"/>
    <w:rsid w:val="00FE3FDE"/>
    <w:rsid w:val="00FE48C5"/>
    <w:rsid w:val="00FE6047"/>
    <w:rsid w:val="00FE6090"/>
    <w:rsid w:val="00FE6A71"/>
    <w:rsid w:val="00FE6ED5"/>
    <w:rsid w:val="00FE71B3"/>
    <w:rsid w:val="00FE7EE6"/>
    <w:rsid w:val="00FF1177"/>
    <w:rsid w:val="00FF14B8"/>
    <w:rsid w:val="00FF2650"/>
    <w:rsid w:val="00FF30B9"/>
    <w:rsid w:val="00FF3277"/>
    <w:rsid w:val="00FF38A2"/>
    <w:rsid w:val="00FF4454"/>
    <w:rsid w:val="00FF44C6"/>
    <w:rsid w:val="00FF5925"/>
    <w:rsid w:val="00FF6F1D"/>
    <w:rsid w:val="00FF7F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84326B3"/>
  <w15:docId w15:val="{C7ADA364-10DB-427F-A2A6-C04245BC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761C"/>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9"/>
    <w:qFormat/>
    <w:rsid w:val="00C5761C"/>
    <w:pPr>
      <w:keepNext/>
      <w:jc w:val="both"/>
      <w:outlineLvl w:val="0"/>
    </w:pPr>
    <w:rPr>
      <w:i/>
      <w:iCs/>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rsid w:val="00C5761C"/>
    <w:rPr>
      <w:rFonts w:ascii="Times New Roman" w:eastAsia="Times New Roman" w:hAnsi="Times New Roman" w:cs="Times New Roman"/>
      <w:i/>
      <w:iCs/>
      <w:sz w:val="28"/>
      <w:szCs w:val="28"/>
    </w:rPr>
  </w:style>
  <w:style w:type="paragraph" w:styleId="Pamattekstsaratkpi">
    <w:name w:val="Body Text Indent"/>
    <w:basedOn w:val="Parasts"/>
    <w:link w:val="PamattekstsaratkpiRakstz"/>
    <w:uiPriority w:val="99"/>
    <w:rsid w:val="00C5761C"/>
    <w:pPr>
      <w:ind w:firstLine="720"/>
      <w:jc w:val="both"/>
    </w:pPr>
    <w:rPr>
      <w:b/>
      <w:bCs/>
      <w:sz w:val="28"/>
      <w:szCs w:val="28"/>
      <w:lang w:val="x-none" w:eastAsia="x-none"/>
    </w:rPr>
  </w:style>
  <w:style w:type="character" w:customStyle="1" w:styleId="PamattekstsaratkpiRakstz">
    <w:name w:val="Pamatteksts ar atkāpi Rakstz."/>
    <w:link w:val="Pamattekstsaratkpi"/>
    <w:uiPriority w:val="99"/>
    <w:rsid w:val="00C5761C"/>
    <w:rPr>
      <w:rFonts w:ascii="Times New Roman" w:eastAsia="Times New Roman" w:hAnsi="Times New Roman" w:cs="Times New Roman"/>
      <w:b/>
      <w:bCs/>
      <w:sz w:val="28"/>
      <w:szCs w:val="28"/>
    </w:rPr>
  </w:style>
  <w:style w:type="paragraph" w:styleId="Nosaukums">
    <w:name w:val="Title"/>
    <w:basedOn w:val="Parasts"/>
    <w:link w:val="NosaukumsRakstz"/>
    <w:uiPriority w:val="99"/>
    <w:qFormat/>
    <w:rsid w:val="00C5761C"/>
    <w:pPr>
      <w:jc w:val="center"/>
    </w:pPr>
    <w:rPr>
      <w:sz w:val="28"/>
      <w:szCs w:val="28"/>
      <w:lang w:val="x-none" w:eastAsia="x-none"/>
    </w:rPr>
  </w:style>
  <w:style w:type="character" w:customStyle="1" w:styleId="NosaukumsRakstz">
    <w:name w:val="Nosaukums Rakstz."/>
    <w:link w:val="Nosaukums"/>
    <w:uiPriority w:val="99"/>
    <w:rsid w:val="00C5761C"/>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C5761C"/>
    <w:pPr>
      <w:tabs>
        <w:tab w:val="center" w:pos="4153"/>
        <w:tab w:val="right" w:pos="8306"/>
      </w:tabs>
    </w:pPr>
    <w:rPr>
      <w:lang w:val="x-none" w:eastAsia="x-none"/>
    </w:rPr>
  </w:style>
  <w:style w:type="character" w:customStyle="1" w:styleId="GalveneRakstz">
    <w:name w:val="Galvene Rakstz."/>
    <w:link w:val="Galvene"/>
    <w:uiPriority w:val="99"/>
    <w:rsid w:val="00C5761C"/>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C5761C"/>
    <w:pPr>
      <w:tabs>
        <w:tab w:val="center" w:pos="4153"/>
        <w:tab w:val="right" w:pos="8306"/>
      </w:tabs>
    </w:pPr>
    <w:rPr>
      <w:lang w:val="x-none" w:eastAsia="x-none"/>
    </w:rPr>
  </w:style>
  <w:style w:type="character" w:customStyle="1" w:styleId="KjeneRakstz">
    <w:name w:val="Kājene Rakstz."/>
    <w:link w:val="Kjene"/>
    <w:uiPriority w:val="99"/>
    <w:rsid w:val="00C5761C"/>
    <w:rPr>
      <w:rFonts w:ascii="Times New Roman" w:eastAsia="Times New Roman" w:hAnsi="Times New Roman" w:cs="Times New Roman"/>
      <w:sz w:val="24"/>
      <w:szCs w:val="24"/>
    </w:rPr>
  </w:style>
  <w:style w:type="paragraph" w:styleId="Sarakstarindkopa">
    <w:name w:val="List Paragraph"/>
    <w:aliases w:val="2,Numbered Para 1,Dot pt,No Spacing1,List Paragraph Char Char Char,Indicator Text,Bullet 1,Bullet Points,MAIN CONTENT,IFCL - List Paragraph,List Paragraph12,OBC Bullet,F5 List Paragraph,Colorful List - Accent 11,Strip"/>
    <w:basedOn w:val="Parasts"/>
    <w:link w:val="SarakstarindkopaRakstz"/>
    <w:uiPriority w:val="34"/>
    <w:qFormat/>
    <w:rsid w:val="00C5761C"/>
    <w:pPr>
      <w:ind w:left="720"/>
      <w:contextualSpacing/>
    </w:pPr>
  </w:style>
  <w:style w:type="paragraph" w:styleId="Pamatteksts">
    <w:name w:val="Body Text"/>
    <w:basedOn w:val="Parasts"/>
    <w:link w:val="PamattekstsRakstz"/>
    <w:unhideWhenUsed/>
    <w:rsid w:val="00337053"/>
    <w:pPr>
      <w:spacing w:after="120"/>
    </w:pPr>
    <w:rPr>
      <w:lang w:val="x-none" w:eastAsia="x-none"/>
    </w:rPr>
  </w:style>
  <w:style w:type="character" w:customStyle="1" w:styleId="PamattekstsRakstz">
    <w:name w:val="Pamatteksts Rakstz."/>
    <w:link w:val="Pamatteksts"/>
    <w:rsid w:val="00337053"/>
    <w:rPr>
      <w:rFonts w:ascii="Times New Roman" w:eastAsia="Times New Roman" w:hAnsi="Times New Roman" w:cs="Times New Roman"/>
      <w:sz w:val="24"/>
      <w:szCs w:val="24"/>
    </w:rPr>
  </w:style>
  <w:style w:type="paragraph" w:styleId="Bezatstarpm">
    <w:name w:val="No Spacing"/>
    <w:uiPriority w:val="1"/>
    <w:qFormat/>
    <w:rsid w:val="00B36F5D"/>
    <w:pPr>
      <w:suppressAutoHyphens/>
    </w:pPr>
    <w:rPr>
      <w:rFonts w:ascii="Times New Roman" w:eastAsia="Times New Roman" w:hAnsi="Times New Roman"/>
      <w:sz w:val="24"/>
      <w:szCs w:val="24"/>
      <w:lang w:eastAsia="ar-SA"/>
    </w:rPr>
  </w:style>
  <w:style w:type="paragraph" w:styleId="Vresteksts">
    <w:name w:val="footnote text"/>
    <w:aliases w:val=" Char,Fußnote"/>
    <w:basedOn w:val="Parasts"/>
    <w:link w:val="VrestekstsRakstz"/>
    <w:uiPriority w:val="99"/>
    <w:rsid w:val="00B27253"/>
    <w:rPr>
      <w:sz w:val="20"/>
      <w:szCs w:val="20"/>
      <w:lang w:val="x-none"/>
    </w:rPr>
  </w:style>
  <w:style w:type="character" w:customStyle="1" w:styleId="VrestekstsRakstz">
    <w:name w:val="Vēres teksts Rakstz."/>
    <w:aliases w:val=" Char Rakstz.,Fußnote Rakstz."/>
    <w:link w:val="Vresteksts"/>
    <w:uiPriority w:val="99"/>
    <w:rsid w:val="00B27253"/>
    <w:rPr>
      <w:rFonts w:ascii="Times New Roman" w:eastAsia="Times New Roman" w:hAnsi="Times New Roman"/>
      <w:lang w:eastAsia="en-US"/>
    </w:rPr>
  </w:style>
  <w:style w:type="character" w:styleId="Vresatsauce">
    <w:name w:val="footnote reference"/>
    <w:aliases w:val="SUPERS,Footnote reference number,Footnote symbol,note TESI,-E Fußnotenzeichen,number,BVI fnr,Footnote,Footnote Reference Superscript,(Footnote Reference),EN Footnote Reference,Voetnootverwijzing,Times 10 Point,Exposant 3 Point,Ref"/>
    <w:uiPriority w:val="99"/>
    <w:qFormat/>
    <w:rsid w:val="00B27253"/>
    <w:rPr>
      <w:vertAlign w:val="superscript"/>
    </w:rPr>
  </w:style>
  <w:style w:type="paragraph" w:styleId="Vienkrsteksts">
    <w:name w:val="Plain Text"/>
    <w:basedOn w:val="Parasts"/>
    <w:link w:val="VienkrstekstsRakstz"/>
    <w:uiPriority w:val="99"/>
    <w:unhideWhenUsed/>
    <w:rsid w:val="00B27253"/>
    <w:rPr>
      <w:rFonts w:ascii="Consolas" w:eastAsia="Calibri" w:hAnsi="Consolas"/>
      <w:sz w:val="21"/>
      <w:szCs w:val="21"/>
      <w:lang w:val="x-none" w:eastAsia="x-none"/>
    </w:rPr>
  </w:style>
  <w:style w:type="character" w:customStyle="1" w:styleId="VienkrstekstsRakstz">
    <w:name w:val="Vienkāršs teksts Rakstz."/>
    <w:link w:val="Vienkrsteksts"/>
    <w:uiPriority w:val="99"/>
    <w:rsid w:val="00B27253"/>
    <w:rPr>
      <w:rFonts w:ascii="Consolas" w:hAnsi="Consolas"/>
      <w:sz w:val="21"/>
      <w:szCs w:val="21"/>
    </w:rPr>
  </w:style>
  <w:style w:type="paragraph" w:customStyle="1" w:styleId="Emission">
    <w:name w:val="Emission"/>
    <w:basedOn w:val="Parasts"/>
    <w:next w:val="Parasts"/>
    <w:rsid w:val="00B27253"/>
    <w:pPr>
      <w:ind w:left="5103"/>
    </w:pPr>
    <w:rPr>
      <w:snapToGrid w:val="0"/>
      <w:lang w:val="en-GB" w:eastAsia="en-GB"/>
    </w:rPr>
  </w:style>
  <w:style w:type="character" w:styleId="Hipersaite">
    <w:name w:val="Hyperlink"/>
    <w:uiPriority w:val="99"/>
    <w:unhideWhenUsed/>
    <w:rsid w:val="00015758"/>
    <w:rPr>
      <w:color w:val="0000FF"/>
      <w:u w:val="single"/>
    </w:rPr>
  </w:style>
  <w:style w:type="paragraph" w:styleId="Balonteksts">
    <w:name w:val="Balloon Text"/>
    <w:basedOn w:val="Parasts"/>
    <w:link w:val="BalontekstsRakstz"/>
    <w:uiPriority w:val="99"/>
    <w:semiHidden/>
    <w:unhideWhenUsed/>
    <w:rsid w:val="00167E09"/>
    <w:rPr>
      <w:rFonts w:ascii="Tahoma" w:hAnsi="Tahoma"/>
      <w:sz w:val="16"/>
      <w:szCs w:val="16"/>
      <w:lang w:val="x-none"/>
    </w:rPr>
  </w:style>
  <w:style w:type="character" w:customStyle="1" w:styleId="BalontekstsRakstz">
    <w:name w:val="Balonteksts Rakstz."/>
    <w:link w:val="Balonteksts"/>
    <w:uiPriority w:val="99"/>
    <w:semiHidden/>
    <w:rsid w:val="00167E09"/>
    <w:rPr>
      <w:rFonts w:ascii="Tahoma" w:eastAsia="Times New Roman" w:hAnsi="Tahoma" w:cs="Tahoma"/>
      <w:sz w:val="16"/>
      <w:szCs w:val="16"/>
      <w:lang w:eastAsia="en-US"/>
    </w:rPr>
  </w:style>
  <w:style w:type="character" w:styleId="Komentraatsauce">
    <w:name w:val="annotation reference"/>
    <w:uiPriority w:val="99"/>
    <w:semiHidden/>
    <w:unhideWhenUsed/>
    <w:rsid w:val="00167E09"/>
    <w:rPr>
      <w:sz w:val="16"/>
      <w:szCs w:val="16"/>
    </w:rPr>
  </w:style>
  <w:style w:type="paragraph" w:styleId="Komentrateksts">
    <w:name w:val="annotation text"/>
    <w:basedOn w:val="Parasts"/>
    <w:link w:val="KomentratekstsRakstz"/>
    <w:uiPriority w:val="99"/>
    <w:unhideWhenUsed/>
    <w:rsid w:val="00167E09"/>
    <w:rPr>
      <w:sz w:val="20"/>
      <w:szCs w:val="20"/>
      <w:lang w:val="x-none"/>
    </w:rPr>
  </w:style>
  <w:style w:type="character" w:customStyle="1" w:styleId="KomentratekstsRakstz">
    <w:name w:val="Komentāra teksts Rakstz."/>
    <w:link w:val="Komentrateksts"/>
    <w:uiPriority w:val="99"/>
    <w:rsid w:val="00167E09"/>
    <w:rPr>
      <w:rFonts w:ascii="Times New Roman" w:eastAsia="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167E09"/>
    <w:rPr>
      <w:b/>
      <w:bCs/>
    </w:rPr>
  </w:style>
  <w:style w:type="character" w:customStyle="1" w:styleId="KomentratmaRakstz">
    <w:name w:val="Komentāra tēma Rakstz."/>
    <w:link w:val="Komentratma"/>
    <w:uiPriority w:val="99"/>
    <w:semiHidden/>
    <w:rsid w:val="00167E09"/>
    <w:rPr>
      <w:rFonts w:ascii="Times New Roman" w:eastAsia="Times New Roman" w:hAnsi="Times New Roman"/>
      <w:b/>
      <w:bCs/>
      <w:lang w:eastAsia="en-US"/>
    </w:rPr>
  </w:style>
  <w:style w:type="paragraph" w:customStyle="1" w:styleId="EntEmet">
    <w:name w:val="EntEmet"/>
    <w:basedOn w:val="Parasts"/>
    <w:rsid w:val="00687A7B"/>
    <w:pPr>
      <w:widowControl w:val="0"/>
      <w:tabs>
        <w:tab w:val="left" w:pos="284"/>
        <w:tab w:val="left" w:pos="567"/>
        <w:tab w:val="left" w:pos="851"/>
        <w:tab w:val="left" w:pos="1134"/>
        <w:tab w:val="left" w:pos="1418"/>
      </w:tabs>
      <w:spacing w:before="40"/>
    </w:pPr>
    <w:rPr>
      <w:lang w:val="en-GB" w:eastAsia="fr-BE"/>
    </w:rPr>
  </w:style>
  <w:style w:type="paragraph" w:customStyle="1" w:styleId="Text1">
    <w:name w:val="Text 1"/>
    <w:basedOn w:val="Parasts"/>
    <w:rsid w:val="00377093"/>
    <w:pPr>
      <w:spacing w:before="120" w:after="120"/>
      <w:ind w:left="850"/>
      <w:jc w:val="both"/>
    </w:pPr>
    <w:rPr>
      <w:lang w:eastAsia="en-GB"/>
    </w:rPr>
  </w:style>
  <w:style w:type="character" w:customStyle="1" w:styleId="hps">
    <w:name w:val="hps"/>
    <w:basedOn w:val="Noklusjumarindkopasfonts"/>
    <w:rsid w:val="00C12F77"/>
  </w:style>
  <w:style w:type="paragraph" w:customStyle="1" w:styleId="pj">
    <w:name w:val="p.j."/>
    <w:basedOn w:val="Parasts"/>
    <w:next w:val="Parasts"/>
    <w:rsid w:val="00C12F77"/>
    <w:pPr>
      <w:spacing w:before="1200" w:after="120"/>
      <w:ind w:left="1440" w:hanging="1440"/>
    </w:pPr>
    <w:rPr>
      <w:szCs w:val="20"/>
    </w:rPr>
  </w:style>
  <w:style w:type="character" w:styleId="Izteiksmgs">
    <w:name w:val="Strong"/>
    <w:uiPriority w:val="22"/>
    <w:qFormat/>
    <w:rsid w:val="00C12F77"/>
    <w:rPr>
      <w:b/>
      <w:bCs/>
    </w:rPr>
  </w:style>
  <w:style w:type="paragraph" w:customStyle="1" w:styleId="Bullet0">
    <w:name w:val="Bullet 0"/>
    <w:basedOn w:val="Parasts"/>
    <w:rsid w:val="00C12F77"/>
    <w:pPr>
      <w:numPr>
        <w:numId w:val="1"/>
      </w:numPr>
      <w:spacing w:before="120" w:after="120"/>
      <w:jc w:val="both"/>
    </w:pPr>
    <w:rPr>
      <w:snapToGrid w:val="0"/>
      <w:lang w:eastAsia="en-GB"/>
    </w:rPr>
  </w:style>
  <w:style w:type="paragraph" w:customStyle="1" w:styleId="Default">
    <w:name w:val="Default"/>
    <w:rsid w:val="0038351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8351B"/>
    <w:rPr>
      <w:rFonts w:cs="Times New Roman"/>
      <w:color w:val="auto"/>
    </w:rPr>
  </w:style>
  <w:style w:type="paragraph" w:customStyle="1" w:styleId="CM3">
    <w:name w:val="CM3"/>
    <w:basedOn w:val="Default"/>
    <w:next w:val="Default"/>
    <w:uiPriority w:val="99"/>
    <w:rsid w:val="0038351B"/>
    <w:rPr>
      <w:rFonts w:cs="Times New Roman"/>
      <w:color w:val="auto"/>
    </w:rPr>
  </w:style>
  <w:style w:type="paragraph" w:customStyle="1" w:styleId="naiskr">
    <w:name w:val="naiskr"/>
    <w:basedOn w:val="Parasts"/>
    <w:rsid w:val="00154CE9"/>
    <w:pPr>
      <w:suppressAutoHyphens/>
      <w:spacing w:before="280" w:after="280"/>
    </w:pPr>
    <w:rPr>
      <w:lang w:eastAsia="ar-SA"/>
    </w:rPr>
  </w:style>
  <w:style w:type="paragraph" w:styleId="Paraststmeklis">
    <w:name w:val="Normal (Web)"/>
    <w:basedOn w:val="Parasts"/>
    <w:uiPriority w:val="99"/>
    <w:unhideWhenUsed/>
    <w:rsid w:val="00336345"/>
    <w:pPr>
      <w:spacing w:before="100" w:beforeAutospacing="1" w:after="100" w:afterAutospacing="1"/>
    </w:pPr>
    <w:rPr>
      <w:lang w:eastAsia="lv-LV"/>
    </w:rPr>
  </w:style>
  <w:style w:type="character" w:customStyle="1" w:styleId="st">
    <w:name w:val="st"/>
    <w:rsid w:val="00336345"/>
  </w:style>
  <w:style w:type="character" w:styleId="Izclums">
    <w:name w:val="Emphasis"/>
    <w:uiPriority w:val="20"/>
    <w:qFormat/>
    <w:rsid w:val="00490743"/>
    <w:rPr>
      <w:b/>
      <w:bCs/>
      <w:i w:val="0"/>
      <w:iCs w:val="0"/>
    </w:rPr>
  </w:style>
  <w:style w:type="character" w:customStyle="1" w:styleId="darbamChar">
    <w:name w:val="darbam Char"/>
    <w:link w:val="darbam"/>
    <w:locked/>
    <w:rsid w:val="004D5032"/>
    <w:rPr>
      <w:color w:val="000000"/>
      <w:sz w:val="24"/>
      <w:szCs w:val="24"/>
      <w:lang w:eastAsia="en-US"/>
    </w:rPr>
  </w:style>
  <w:style w:type="paragraph" w:customStyle="1" w:styleId="darbam">
    <w:name w:val="darbam"/>
    <w:basedOn w:val="Bezatstarpm"/>
    <w:link w:val="darbamChar"/>
    <w:qFormat/>
    <w:rsid w:val="004D5032"/>
    <w:pPr>
      <w:suppressAutoHyphens w:val="0"/>
      <w:spacing w:before="120"/>
      <w:ind w:firstLine="567"/>
      <w:jc w:val="both"/>
    </w:pPr>
    <w:rPr>
      <w:rFonts w:ascii="Calibri" w:eastAsia="Calibri" w:hAnsi="Calibri"/>
      <w:color w:val="000000"/>
      <w:lang w:eastAsia="en-US"/>
    </w:rPr>
  </w:style>
  <w:style w:type="paragraph" w:customStyle="1" w:styleId="astandard3320titre">
    <w:name w:val="a_standard__33__20_titre"/>
    <w:basedOn w:val="Parasts"/>
    <w:rsid w:val="00B4111B"/>
    <w:pPr>
      <w:spacing w:before="240" w:after="60"/>
      <w:jc w:val="center"/>
    </w:pPr>
    <w:rPr>
      <w:rFonts w:ascii="Arial" w:hAnsi="Arial" w:cs="Arial"/>
      <w:b/>
      <w:bCs/>
      <w:sz w:val="32"/>
      <w:szCs w:val="32"/>
      <w:lang w:eastAsia="lv-LV"/>
    </w:rPr>
  </w:style>
  <w:style w:type="paragraph" w:customStyle="1" w:styleId="astandard3520normal">
    <w:name w:val="a_standard__35__20_normal"/>
    <w:basedOn w:val="Parasts"/>
    <w:rsid w:val="00B4111B"/>
    <w:pPr>
      <w:spacing w:after="120"/>
      <w:ind w:right="57"/>
      <w:jc w:val="both"/>
    </w:pPr>
    <w:rPr>
      <w:lang w:eastAsia="lv-LV"/>
    </w:rPr>
  </w:style>
  <w:style w:type="paragraph" w:customStyle="1" w:styleId="astandardp1">
    <w:name w:val="a_standard_p1"/>
    <w:basedOn w:val="Parasts"/>
    <w:rsid w:val="00B4111B"/>
    <w:pPr>
      <w:spacing w:after="120"/>
      <w:ind w:right="57"/>
      <w:jc w:val="both"/>
    </w:pPr>
    <w:rPr>
      <w:lang w:eastAsia="lv-LV"/>
    </w:rPr>
  </w:style>
  <w:style w:type="paragraph" w:customStyle="1" w:styleId="atiret201p29">
    <w:name w:val="a_tiret_20_1_p29"/>
    <w:basedOn w:val="Parasts"/>
    <w:rsid w:val="00B4111B"/>
    <w:pPr>
      <w:spacing w:after="40"/>
      <w:ind w:right="57"/>
      <w:jc w:val="both"/>
    </w:pPr>
    <w:rPr>
      <w:lang w:eastAsia="lv-LV"/>
    </w:rPr>
  </w:style>
  <w:style w:type="character" w:customStyle="1" w:styleId="at11">
    <w:name w:val="a__t11"/>
    <w:rsid w:val="00B4111B"/>
    <w:rPr>
      <w:i/>
      <w:iCs/>
    </w:rPr>
  </w:style>
  <w:style w:type="character" w:customStyle="1" w:styleId="at21">
    <w:name w:val="a__t21"/>
    <w:rsid w:val="00B4111B"/>
    <w:rPr>
      <w:u w:val="single"/>
    </w:rPr>
  </w:style>
  <w:style w:type="character" w:customStyle="1" w:styleId="at31">
    <w:name w:val="a__t31"/>
    <w:rsid w:val="00B4111B"/>
    <w:rPr>
      <w:b/>
      <w:bCs/>
    </w:rPr>
  </w:style>
  <w:style w:type="paragraph" w:customStyle="1" w:styleId="Vidjsreis21">
    <w:name w:val="Vidējs režģis 21"/>
    <w:qFormat/>
    <w:rsid w:val="008A12EB"/>
    <w:pPr>
      <w:suppressAutoHyphens/>
      <w:spacing w:line="100" w:lineRule="atLeast"/>
    </w:pPr>
    <w:rPr>
      <w:rFonts w:eastAsia="Arial Unicode MS" w:cs="Calibri"/>
      <w:kern w:val="1"/>
      <w:sz w:val="22"/>
      <w:szCs w:val="22"/>
      <w:lang w:eastAsia="ar-SA"/>
    </w:rPr>
  </w:style>
  <w:style w:type="paragraph" w:customStyle="1" w:styleId="Standard">
    <w:name w:val="Standard"/>
    <w:rsid w:val="00716BA4"/>
    <w:pPr>
      <w:widowControl w:val="0"/>
      <w:suppressAutoHyphens/>
      <w:autoSpaceDN w:val="0"/>
    </w:pPr>
    <w:rPr>
      <w:rFonts w:ascii="Times New Roman" w:eastAsia="Arial Unicode MS" w:hAnsi="Times New Roman" w:cs="Arial Unicode MS"/>
      <w:kern w:val="3"/>
      <w:sz w:val="24"/>
      <w:szCs w:val="24"/>
      <w:lang w:eastAsia="zh-CN" w:bidi="hi-IN"/>
    </w:rPr>
  </w:style>
  <w:style w:type="paragraph" w:customStyle="1" w:styleId="Body1">
    <w:name w:val="Body 1"/>
    <w:rsid w:val="003E5FC0"/>
    <w:rPr>
      <w:rFonts w:ascii="Helvetica" w:eastAsia="ヒラギノ角ゴ Pro W3" w:hAnsi="Helvetica"/>
      <w:color w:val="000000"/>
      <w:sz w:val="24"/>
      <w:lang w:val="en-US"/>
    </w:rPr>
  </w:style>
  <w:style w:type="paragraph" w:customStyle="1" w:styleId="ListParagraph1">
    <w:name w:val="List Paragraph1"/>
    <w:basedOn w:val="Parasts"/>
    <w:rsid w:val="008965D2"/>
    <w:pPr>
      <w:suppressAutoHyphens/>
      <w:ind w:left="720"/>
    </w:pPr>
    <w:rPr>
      <w:lang w:eastAsia="ar-SA"/>
    </w:rPr>
  </w:style>
  <w:style w:type="character" w:customStyle="1" w:styleId="SarakstarindkopaRakstz">
    <w:name w:val="Saraksta rindkopa Rakstz."/>
    <w:aliases w:val="2 Rakstz.,Numbered Para 1 Rakstz.,Dot pt Rakstz.,No Spacing1 Rakstz.,List Paragraph Char Char Char Rakstz.,Indicator Text Rakstz.,Bullet 1 Rakstz.,Bullet Points Rakstz.,MAIN CONTENT Rakstz.,IFCL - List Paragraph Rakstz."/>
    <w:link w:val="Sarakstarindkopa"/>
    <w:uiPriority w:val="34"/>
    <w:qFormat/>
    <w:locked/>
    <w:rsid w:val="00451A95"/>
    <w:rPr>
      <w:rFonts w:ascii="Times New Roman" w:eastAsia="Times New Roman" w:hAnsi="Times New Roman"/>
      <w:sz w:val="24"/>
      <w:szCs w:val="24"/>
      <w:lang w:eastAsia="en-US"/>
    </w:rPr>
  </w:style>
  <w:style w:type="paragraph" w:customStyle="1" w:styleId="mt-translation">
    <w:name w:val="mt-translation"/>
    <w:basedOn w:val="Parasts"/>
    <w:rsid w:val="00EC51C6"/>
    <w:pPr>
      <w:spacing w:before="100" w:beforeAutospacing="1" w:after="100" w:afterAutospacing="1"/>
    </w:pPr>
    <w:rPr>
      <w:color w:val="000000"/>
      <w:lang w:eastAsia="lv-LV"/>
    </w:rPr>
  </w:style>
  <w:style w:type="character" w:customStyle="1" w:styleId="sentence">
    <w:name w:val="sentence"/>
    <w:rsid w:val="00EC51C6"/>
  </w:style>
  <w:style w:type="character" w:customStyle="1" w:styleId="phrase">
    <w:name w:val="phrase"/>
    <w:rsid w:val="00EC51C6"/>
  </w:style>
  <w:style w:type="character" w:customStyle="1" w:styleId="word">
    <w:name w:val="word"/>
    <w:rsid w:val="00EC51C6"/>
  </w:style>
  <w:style w:type="paragraph" w:styleId="Pamatteksts2">
    <w:name w:val="Body Text 2"/>
    <w:basedOn w:val="Parasts"/>
    <w:link w:val="Pamatteksts2Rakstz"/>
    <w:uiPriority w:val="99"/>
    <w:semiHidden/>
    <w:unhideWhenUsed/>
    <w:rsid w:val="002C7434"/>
    <w:pPr>
      <w:spacing w:after="120" w:line="480" w:lineRule="auto"/>
    </w:pPr>
  </w:style>
  <w:style w:type="character" w:customStyle="1" w:styleId="Pamatteksts2Rakstz">
    <w:name w:val="Pamatteksts 2 Rakstz."/>
    <w:link w:val="Pamatteksts2"/>
    <w:uiPriority w:val="99"/>
    <w:semiHidden/>
    <w:rsid w:val="002C7434"/>
    <w:rPr>
      <w:rFonts w:ascii="Times New Roman" w:eastAsia="Times New Roman" w:hAnsi="Times New Roman"/>
      <w:sz w:val="24"/>
      <w:szCs w:val="24"/>
      <w:lang w:eastAsia="en-US"/>
    </w:rPr>
  </w:style>
  <w:style w:type="paragraph" w:styleId="Prskatjums">
    <w:name w:val="Revision"/>
    <w:hidden/>
    <w:uiPriority w:val="99"/>
    <w:semiHidden/>
    <w:rsid w:val="009158D4"/>
    <w:rPr>
      <w:rFonts w:ascii="Times New Roman" w:eastAsia="Times New Roman" w:hAnsi="Times New Roman"/>
      <w:sz w:val="24"/>
      <w:szCs w:val="24"/>
      <w:lang w:eastAsia="en-US"/>
    </w:rPr>
  </w:style>
  <w:style w:type="character" w:styleId="Neatrisintapieminana">
    <w:name w:val="Unresolved Mention"/>
    <w:basedOn w:val="Noklusjumarindkopasfonts"/>
    <w:uiPriority w:val="99"/>
    <w:semiHidden/>
    <w:unhideWhenUsed/>
    <w:rsid w:val="0035280D"/>
    <w:rPr>
      <w:color w:val="605E5C"/>
      <w:shd w:val="clear" w:color="auto" w:fill="E1DFDD"/>
    </w:rPr>
  </w:style>
  <w:style w:type="character" w:customStyle="1" w:styleId="tlid-translation">
    <w:name w:val="tlid-translation"/>
    <w:basedOn w:val="Noklusjumarindkopasfonts"/>
    <w:rsid w:val="00E66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805">
      <w:bodyDiv w:val="1"/>
      <w:marLeft w:val="0"/>
      <w:marRight w:val="0"/>
      <w:marTop w:val="0"/>
      <w:marBottom w:val="0"/>
      <w:divBdr>
        <w:top w:val="none" w:sz="0" w:space="0" w:color="auto"/>
        <w:left w:val="none" w:sz="0" w:space="0" w:color="auto"/>
        <w:bottom w:val="none" w:sz="0" w:space="0" w:color="auto"/>
        <w:right w:val="none" w:sz="0" w:space="0" w:color="auto"/>
      </w:divBdr>
    </w:div>
    <w:div w:id="38868207">
      <w:bodyDiv w:val="1"/>
      <w:marLeft w:val="0"/>
      <w:marRight w:val="0"/>
      <w:marTop w:val="0"/>
      <w:marBottom w:val="0"/>
      <w:divBdr>
        <w:top w:val="none" w:sz="0" w:space="0" w:color="auto"/>
        <w:left w:val="none" w:sz="0" w:space="0" w:color="auto"/>
        <w:bottom w:val="none" w:sz="0" w:space="0" w:color="auto"/>
        <w:right w:val="none" w:sz="0" w:space="0" w:color="auto"/>
      </w:divBdr>
    </w:div>
    <w:div w:id="49036603">
      <w:bodyDiv w:val="1"/>
      <w:marLeft w:val="0"/>
      <w:marRight w:val="0"/>
      <w:marTop w:val="0"/>
      <w:marBottom w:val="0"/>
      <w:divBdr>
        <w:top w:val="none" w:sz="0" w:space="0" w:color="auto"/>
        <w:left w:val="none" w:sz="0" w:space="0" w:color="auto"/>
        <w:bottom w:val="none" w:sz="0" w:space="0" w:color="auto"/>
        <w:right w:val="none" w:sz="0" w:space="0" w:color="auto"/>
      </w:divBdr>
    </w:div>
    <w:div w:id="50887511">
      <w:bodyDiv w:val="1"/>
      <w:marLeft w:val="0"/>
      <w:marRight w:val="0"/>
      <w:marTop w:val="0"/>
      <w:marBottom w:val="0"/>
      <w:divBdr>
        <w:top w:val="none" w:sz="0" w:space="0" w:color="auto"/>
        <w:left w:val="none" w:sz="0" w:space="0" w:color="auto"/>
        <w:bottom w:val="none" w:sz="0" w:space="0" w:color="auto"/>
        <w:right w:val="none" w:sz="0" w:space="0" w:color="auto"/>
      </w:divBdr>
    </w:div>
    <w:div w:id="56902511">
      <w:bodyDiv w:val="1"/>
      <w:marLeft w:val="0"/>
      <w:marRight w:val="0"/>
      <w:marTop w:val="0"/>
      <w:marBottom w:val="0"/>
      <w:divBdr>
        <w:top w:val="none" w:sz="0" w:space="0" w:color="auto"/>
        <w:left w:val="none" w:sz="0" w:space="0" w:color="auto"/>
        <w:bottom w:val="none" w:sz="0" w:space="0" w:color="auto"/>
        <w:right w:val="none" w:sz="0" w:space="0" w:color="auto"/>
      </w:divBdr>
    </w:div>
    <w:div w:id="103622452">
      <w:bodyDiv w:val="1"/>
      <w:marLeft w:val="0"/>
      <w:marRight w:val="0"/>
      <w:marTop w:val="0"/>
      <w:marBottom w:val="0"/>
      <w:divBdr>
        <w:top w:val="none" w:sz="0" w:space="0" w:color="auto"/>
        <w:left w:val="none" w:sz="0" w:space="0" w:color="auto"/>
        <w:bottom w:val="none" w:sz="0" w:space="0" w:color="auto"/>
        <w:right w:val="none" w:sz="0" w:space="0" w:color="auto"/>
      </w:divBdr>
    </w:div>
    <w:div w:id="120534871">
      <w:bodyDiv w:val="1"/>
      <w:marLeft w:val="0"/>
      <w:marRight w:val="0"/>
      <w:marTop w:val="0"/>
      <w:marBottom w:val="0"/>
      <w:divBdr>
        <w:top w:val="none" w:sz="0" w:space="0" w:color="auto"/>
        <w:left w:val="none" w:sz="0" w:space="0" w:color="auto"/>
        <w:bottom w:val="none" w:sz="0" w:space="0" w:color="auto"/>
        <w:right w:val="none" w:sz="0" w:space="0" w:color="auto"/>
      </w:divBdr>
    </w:div>
    <w:div w:id="129517409">
      <w:bodyDiv w:val="1"/>
      <w:marLeft w:val="0"/>
      <w:marRight w:val="0"/>
      <w:marTop w:val="0"/>
      <w:marBottom w:val="0"/>
      <w:divBdr>
        <w:top w:val="none" w:sz="0" w:space="0" w:color="auto"/>
        <w:left w:val="none" w:sz="0" w:space="0" w:color="auto"/>
        <w:bottom w:val="none" w:sz="0" w:space="0" w:color="auto"/>
        <w:right w:val="none" w:sz="0" w:space="0" w:color="auto"/>
      </w:divBdr>
    </w:div>
    <w:div w:id="158279910">
      <w:bodyDiv w:val="1"/>
      <w:marLeft w:val="0"/>
      <w:marRight w:val="0"/>
      <w:marTop w:val="0"/>
      <w:marBottom w:val="0"/>
      <w:divBdr>
        <w:top w:val="none" w:sz="0" w:space="0" w:color="auto"/>
        <w:left w:val="none" w:sz="0" w:space="0" w:color="auto"/>
        <w:bottom w:val="none" w:sz="0" w:space="0" w:color="auto"/>
        <w:right w:val="none" w:sz="0" w:space="0" w:color="auto"/>
      </w:divBdr>
    </w:div>
    <w:div w:id="195503496">
      <w:bodyDiv w:val="1"/>
      <w:marLeft w:val="0"/>
      <w:marRight w:val="0"/>
      <w:marTop w:val="0"/>
      <w:marBottom w:val="0"/>
      <w:divBdr>
        <w:top w:val="none" w:sz="0" w:space="0" w:color="auto"/>
        <w:left w:val="none" w:sz="0" w:space="0" w:color="auto"/>
        <w:bottom w:val="none" w:sz="0" w:space="0" w:color="auto"/>
        <w:right w:val="none" w:sz="0" w:space="0" w:color="auto"/>
      </w:divBdr>
    </w:div>
    <w:div w:id="197086420">
      <w:bodyDiv w:val="1"/>
      <w:marLeft w:val="0"/>
      <w:marRight w:val="0"/>
      <w:marTop w:val="0"/>
      <w:marBottom w:val="0"/>
      <w:divBdr>
        <w:top w:val="none" w:sz="0" w:space="0" w:color="auto"/>
        <w:left w:val="none" w:sz="0" w:space="0" w:color="auto"/>
        <w:bottom w:val="none" w:sz="0" w:space="0" w:color="auto"/>
        <w:right w:val="none" w:sz="0" w:space="0" w:color="auto"/>
      </w:divBdr>
    </w:div>
    <w:div w:id="211618183">
      <w:bodyDiv w:val="1"/>
      <w:marLeft w:val="0"/>
      <w:marRight w:val="0"/>
      <w:marTop w:val="0"/>
      <w:marBottom w:val="0"/>
      <w:divBdr>
        <w:top w:val="none" w:sz="0" w:space="0" w:color="auto"/>
        <w:left w:val="none" w:sz="0" w:space="0" w:color="auto"/>
        <w:bottom w:val="none" w:sz="0" w:space="0" w:color="auto"/>
        <w:right w:val="none" w:sz="0" w:space="0" w:color="auto"/>
      </w:divBdr>
    </w:div>
    <w:div w:id="279461045">
      <w:bodyDiv w:val="1"/>
      <w:marLeft w:val="0"/>
      <w:marRight w:val="0"/>
      <w:marTop w:val="0"/>
      <w:marBottom w:val="0"/>
      <w:divBdr>
        <w:top w:val="none" w:sz="0" w:space="0" w:color="auto"/>
        <w:left w:val="none" w:sz="0" w:space="0" w:color="auto"/>
        <w:bottom w:val="none" w:sz="0" w:space="0" w:color="auto"/>
        <w:right w:val="none" w:sz="0" w:space="0" w:color="auto"/>
      </w:divBdr>
    </w:div>
    <w:div w:id="333532766">
      <w:bodyDiv w:val="1"/>
      <w:marLeft w:val="0"/>
      <w:marRight w:val="0"/>
      <w:marTop w:val="0"/>
      <w:marBottom w:val="0"/>
      <w:divBdr>
        <w:top w:val="none" w:sz="0" w:space="0" w:color="auto"/>
        <w:left w:val="none" w:sz="0" w:space="0" w:color="auto"/>
        <w:bottom w:val="none" w:sz="0" w:space="0" w:color="auto"/>
        <w:right w:val="none" w:sz="0" w:space="0" w:color="auto"/>
      </w:divBdr>
    </w:div>
    <w:div w:id="337077623">
      <w:bodyDiv w:val="1"/>
      <w:marLeft w:val="0"/>
      <w:marRight w:val="0"/>
      <w:marTop w:val="0"/>
      <w:marBottom w:val="0"/>
      <w:divBdr>
        <w:top w:val="none" w:sz="0" w:space="0" w:color="auto"/>
        <w:left w:val="none" w:sz="0" w:space="0" w:color="auto"/>
        <w:bottom w:val="none" w:sz="0" w:space="0" w:color="auto"/>
        <w:right w:val="none" w:sz="0" w:space="0" w:color="auto"/>
      </w:divBdr>
    </w:div>
    <w:div w:id="351299045">
      <w:bodyDiv w:val="1"/>
      <w:marLeft w:val="0"/>
      <w:marRight w:val="0"/>
      <w:marTop w:val="0"/>
      <w:marBottom w:val="0"/>
      <w:divBdr>
        <w:top w:val="none" w:sz="0" w:space="0" w:color="auto"/>
        <w:left w:val="none" w:sz="0" w:space="0" w:color="auto"/>
        <w:bottom w:val="none" w:sz="0" w:space="0" w:color="auto"/>
        <w:right w:val="none" w:sz="0" w:space="0" w:color="auto"/>
      </w:divBdr>
    </w:div>
    <w:div w:id="353001333">
      <w:bodyDiv w:val="1"/>
      <w:marLeft w:val="0"/>
      <w:marRight w:val="0"/>
      <w:marTop w:val="0"/>
      <w:marBottom w:val="0"/>
      <w:divBdr>
        <w:top w:val="none" w:sz="0" w:space="0" w:color="auto"/>
        <w:left w:val="none" w:sz="0" w:space="0" w:color="auto"/>
        <w:bottom w:val="none" w:sz="0" w:space="0" w:color="auto"/>
        <w:right w:val="none" w:sz="0" w:space="0" w:color="auto"/>
      </w:divBdr>
    </w:div>
    <w:div w:id="357858449">
      <w:bodyDiv w:val="1"/>
      <w:marLeft w:val="0"/>
      <w:marRight w:val="0"/>
      <w:marTop w:val="0"/>
      <w:marBottom w:val="0"/>
      <w:divBdr>
        <w:top w:val="none" w:sz="0" w:space="0" w:color="auto"/>
        <w:left w:val="none" w:sz="0" w:space="0" w:color="auto"/>
        <w:bottom w:val="none" w:sz="0" w:space="0" w:color="auto"/>
        <w:right w:val="none" w:sz="0" w:space="0" w:color="auto"/>
      </w:divBdr>
    </w:div>
    <w:div w:id="359673972">
      <w:bodyDiv w:val="1"/>
      <w:marLeft w:val="0"/>
      <w:marRight w:val="0"/>
      <w:marTop w:val="0"/>
      <w:marBottom w:val="0"/>
      <w:divBdr>
        <w:top w:val="none" w:sz="0" w:space="0" w:color="auto"/>
        <w:left w:val="none" w:sz="0" w:space="0" w:color="auto"/>
        <w:bottom w:val="none" w:sz="0" w:space="0" w:color="auto"/>
        <w:right w:val="none" w:sz="0" w:space="0" w:color="auto"/>
      </w:divBdr>
    </w:div>
    <w:div w:id="381830574">
      <w:bodyDiv w:val="1"/>
      <w:marLeft w:val="0"/>
      <w:marRight w:val="0"/>
      <w:marTop w:val="0"/>
      <w:marBottom w:val="0"/>
      <w:divBdr>
        <w:top w:val="none" w:sz="0" w:space="0" w:color="auto"/>
        <w:left w:val="none" w:sz="0" w:space="0" w:color="auto"/>
        <w:bottom w:val="none" w:sz="0" w:space="0" w:color="auto"/>
        <w:right w:val="none" w:sz="0" w:space="0" w:color="auto"/>
      </w:divBdr>
      <w:divsChild>
        <w:div w:id="1460486893">
          <w:marLeft w:val="0"/>
          <w:marRight w:val="0"/>
          <w:marTop w:val="0"/>
          <w:marBottom w:val="0"/>
          <w:divBdr>
            <w:top w:val="none" w:sz="0" w:space="0" w:color="auto"/>
            <w:left w:val="none" w:sz="0" w:space="0" w:color="auto"/>
            <w:bottom w:val="none" w:sz="0" w:space="0" w:color="auto"/>
            <w:right w:val="none" w:sz="0" w:space="0" w:color="auto"/>
          </w:divBdr>
          <w:divsChild>
            <w:div w:id="1206985059">
              <w:marLeft w:val="0"/>
              <w:marRight w:val="0"/>
              <w:marTop w:val="0"/>
              <w:marBottom w:val="0"/>
              <w:divBdr>
                <w:top w:val="none" w:sz="0" w:space="0" w:color="auto"/>
                <w:left w:val="none" w:sz="0" w:space="0" w:color="auto"/>
                <w:bottom w:val="none" w:sz="0" w:space="0" w:color="auto"/>
                <w:right w:val="none" w:sz="0" w:space="0" w:color="auto"/>
              </w:divBdr>
              <w:divsChild>
                <w:div w:id="1287662947">
                  <w:marLeft w:val="0"/>
                  <w:marRight w:val="0"/>
                  <w:marTop w:val="0"/>
                  <w:marBottom w:val="0"/>
                  <w:divBdr>
                    <w:top w:val="none" w:sz="0" w:space="0" w:color="auto"/>
                    <w:left w:val="none" w:sz="0" w:space="0" w:color="auto"/>
                    <w:bottom w:val="none" w:sz="0" w:space="0" w:color="auto"/>
                    <w:right w:val="none" w:sz="0" w:space="0" w:color="auto"/>
                  </w:divBdr>
                  <w:divsChild>
                    <w:div w:id="156726856">
                      <w:marLeft w:val="-150"/>
                      <w:marRight w:val="-150"/>
                      <w:marTop w:val="0"/>
                      <w:marBottom w:val="0"/>
                      <w:divBdr>
                        <w:top w:val="none" w:sz="0" w:space="0" w:color="auto"/>
                        <w:left w:val="none" w:sz="0" w:space="0" w:color="auto"/>
                        <w:bottom w:val="none" w:sz="0" w:space="0" w:color="auto"/>
                        <w:right w:val="none" w:sz="0" w:space="0" w:color="auto"/>
                      </w:divBdr>
                      <w:divsChild>
                        <w:div w:id="1060010993">
                          <w:marLeft w:val="0"/>
                          <w:marRight w:val="0"/>
                          <w:marTop w:val="0"/>
                          <w:marBottom w:val="0"/>
                          <w:divBdr>
                            <w:top w:val="none" w:sz="0" w:space="0" w:color="auto"/>
                            <w:left w:val="none" w:sz="0" w:space="0" w:color="auto"/>
                            <w:bottom w:val="none" w:sz="0" w:space="0" w:color="auto"/>
                            <w:right w:val="none" w:sz="0" w:space="0" w:color="auto"/>
                          </w:divBdr>
                          <w:divsChild>
                            <w:div w:id="1198353420">
                              <w:marLeft w:val="0"/>
                              <w:marRight w:val="0"/>
                              <w:marTop w:val="0"/>
                              <w:marBottom w:val="0"/>
                              <w:divBdr>
                                <w:top w:val="none" w:sz="0" w:space="0" w:color="auto"/>
                                <w:left w:val="none" w:sz="0" w:space="0" w:color="auto"/>
                                <w:bottom w:val="none" w:sz="0" w:space="0" w:color="auto"/>
                                <w:right w:val="none" w:sz="0" w:space="0" w:color="auto"/>
                              </w:divBdr>
                              <w:divsChild>
                                <w:div w:id="349186967">
                                  <w:marLeft w:val="0"/>
                                  <w:marRight w:val="0"/>
                                  <w:marTop w:val="0"/>
                                  <w:marBottom w:val="300"/>
                                  <w:divBdr>
                                    <w:top w:val="none" w:sz="0" w:space="0" w:color="auto"/>
                                    <w:left w:val="none" w:sz="0" w:space="0" w:color="auto"/>
                                    <w:bottom w:val="none" w:sz="0" w:space="0" w:color="auto"/>
                                    <w:right w:val="none" w:sz="0" w:space="0" w:color="auto"/>
                                  </w:divBdr>
                                  <w:divsChild>
                                    <w:div w:id="1080058844">
                                      <w:marLeft w:val="0"/>
                                      <w:marRight w:val="0"/>
                                      <w:marTop w:val="0"/>
                                      <w:marBottom w:val="0"/>
                                      <w:divBdr>
                                        <w:top w:val="none" w:sz="0" w:space="0" w:color="auto"/>
                                        <w:left w:val="none" w:sz="0" w:space="0" w:color="auto"/>
                                        <w:bottom w:val="none" w:sz="0" w:space="0" w:color="auto"/>
                                        <w:right w:val="none" w:sz="0" w:space="0" w:color="auto"/>
                                      </w:divBdr>
                                      <w:divsChild>
                                        <w:div w:id="460344440">
                                          <w:marLeft w:val="0"/>
                                          <w:marRight w:val="0"/>
                                          <w:marTop w:val="0"/>
                                          <w:marBottom w:val="0"/>
                                          <w:divBdr>
                                            <w:top w:val="none" w:sz="0" w:space="0" w:color="auto"/>
                                            <w:left w:val="none" w:sz="0" w:space="0" w:color="auto"/>
                                            <w:bottom w:val="none" w:sz="0" w:space="0" w:color="auto"/>
                                            <w:right w:val="none" w:sz="0" w:space="0" w:color="auto"/>
                                          </w:divBdr>
                                          <w:divsChild>
                                            <w:div w:id="1828741711">
                                              <w:marLeft w:val="0"/>
                                              <w:marRight w:val="0"/>
                                              <w:marTop w:val="0"/>
                                              <w:marBottom w:val="0"/>
                                              <w:divBdr>
                                                <w:top w:val="none" w:sz="0" w:space="0" w:color="auto"/>
                                                <w:left w:val="none" w:sz="0" w:space="0" w:color="auto"/>
                                                <w:bottom w:val="none" w:sz="0" w:space="0" w:color="auto"/>
                                                <w:right w:val="none" w:sz="0" w:space="0" w:color="auto"/>
                                              </w:divBdr>
                                              <w:divsChild>
                                                <w:div w:id="1662347698">
                                                  <w:marLeft w:val="0"/>
                                                  <w:marRight w:val="0"/>
                                                  <w:marTop w:val="0"/>
                                                  <w:marBottom w:val="0"/>
                                                  <w:divBdr>
                                                    <w:top w:val="none" w:sz="0" w:space="0" w:color="auto"/>
                                                    <w:left w:val="none" w:sz="0" w:space="0" w:color="auto"/>
                                                    <w:bottom w:val="none" w:sz="0" w:space="0" w:color="auto"/>
                                                    <w:right w:val="none" w:sz="0" w:space="0" w:color="auto"/>
                                                  </w:divBdr>
                                                  <w:divsChild>
                                                    <w:div w:id="927496944">
                                                      <w:marLeft w:val="0"/>
                                                      <w:marRight w:val="0"/>
                                                      <w:marTop w:val="0"/>
                                                      <w:marBottom w:val="0"/>
                                                      <w:divBdr>
                                                        <w:top w:val="none" w:sz="0" w:space="0" w:color="auto"/>
                                                        <w:left w:val="none" w:sz="0" w:space="0" w:color="auto"/>
                                                        <w:bottom w:val="none" w:sz="0" w:space="0" w:color="auto"/>
                                                        <w:right w:val="none" w:sz="0" w:space="0" w:color="auto"/>
                                                      </w:divBdr>
                                                      <w:divsChild>
                                                        <w:div w:id="421604089">
                                                          <w:marLeft w:val="0"/>
                                                          <w:marRight w:val="0"/>
                                                          <w:marTop w:val="0"/>
                                                          <w:marBottom w:val="0"/>
                                                          <w:divBdr>
                                                            <w:top w:val="none" w:sz="0" w:space="0" w:color="auto"/>
                                                            <w:left w:val="none" w:sz="0" w:space="0" w:color="auto"/>
                                                            <w:bottom w:val="none" w:sz="0" w:space="0" w:color="auto"/>
                                                            <w:right w:val="none" w:sz="0" w:space="0" w:color="auto"/>
                                                          </w:divBdr>
                                                          <w:divsChild>
                                                            <w:div w:id="18791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3743066">
      <w:bodyDiv w:val="1"/>
      <w:marLeft w:val="0"/>
      <w:marRight w:val="0"/>
      <w:marTop w:val="0"/>
      <w:marBottom w:val="0"/>
      <w:divBdr>
        <w:top w:val="none" w:sz="0" w:space="0" w:color="auto"/>
        <w:left w:val="none" w:sz="0" w:space="0" w:color="auto"/>
        <w:bottom w:val="none" w:sz="0" w:space="0" w:color="auto"/>
        <w:right w:val="none" w:sz="0" w:space="0" w:color="auto"/>
      </w:divBdr>
    </w:div>
    <w:div w:id="458259272">
      <w:bodyDiv w:val="1"/>
      <w:marLeft w:val="0"/>
      <w:marRight w:val="0"/>
      <w:marTop w:val="0"/>
      <w:marBottom w:val="0"/>
      <w:divBdr>
        <w:top w:val="none" w:sz="0" w:space="0" w:color="auto"/>
        <w:left w:val="none" w:sz="0" w:space="0" w:color="auto"/>
        <w:bottom w:val="none" w:sz="0" w:space="0" w:color="auto"/>
        <w:right w:val="none" w:sz="0" w:space="0" w:color="auto"/>
      </w:divBdr>
    </w:div>
    <w:div w:id="529296594">
      <w:bodyDiv w:val="1"/>
      <w:marLeft w:val="0"/>
      <w:marRight w:val="0"/>
      <w:marTop w:val="0"/>
      <w:marBottom w:val="0"/>
      <w:divBdr>
        <w:top w:val="none" w:sz="0" w:space="0" w:color="auto"/>
        <w:left w:val="none" w:sz="0" w:space="0" w:color="auto"/>
        <w:bottom w:val="none" w:sz="0" w:space="0" w:color="auto"/>
        <w:right w:val="none" w:sz="0" w:space="0" w:color="auto"/>
      </w:divBdr>
    </w:div>
    <w:div w:id="549272495">
      <w:bodyDiv w:val="1"/>
      <w:marLeft w:val="0"/>
      <w:marRight w:val="0"/>
      <w:marTop w:val="0"/>
      <w:marBottom w:val="0"/>
      <w:divBdr>
        <w:top w:val="none" w:sz="0" w:space="0" w:color="auto"/>
        <w:left w:val="none" w:sz="0" w:space="0" w:color="auto"/>
        <w:bottom w:val="none" w:sz="0" w:space="0" w:color="auto"/>
        <w:right w:val="none" w:sz="0" w:space="0" w:color="auto"/>
      </w:divBdr>
    </w:div>
    <w:div w:id="628826946">
      <w:bodyDiv w:val="1"/>
      <w:marLeft w:val="0"/>
      <w:marRight w:val="0"/>
      <w:marTop w:val="0"/>
      <w:marBottom w:val="0"/>
      <w:divBdr>
        <w:top w:val="none" w:sz="0" w:space="0" w:color="auto"/>
        <w:left w:val="none" w:sz="0" w:space="0" w:color="auto"/>
        <w:bottom w:val="none" w:sz="0" w:space="0" w:color="auto"/>
        <w:right w:val="none" w:sz="0" w:space="0" w:color="auto"/>
      </w:divBdr>
    </w:div>
    <w:div w:id="660087241">
      <w:bodyDiv w:val="1"/>
      <w:marLeft w:val="0"/>
      <w:marRight w:val="0"/>
      <w:marTop w:val="0"/>
      <w:marBottom w:val="0"/>
      <w:divBdr>
        <w:top w:val="none" w:sz="0" w:space="0" w:color="auto"/>
        <w:left w:val="none" w:sz="0" w:space="0" w:color="auto"/>
        <w:bottom w:val="none" w:sz="0" w:space="0" w:color="auto"/>
        <w:right w:val="none" w:sz="0" w:space="0" w:color="auto"/>
      </w:divBdr>
    </w:div>
    <w:div w:id="702947210">
      <w:bodyDiv w:val="1"/>
      <w:marLeft w:val="0"/>
      <w:marRight w:val="0"/>
      <w:marTop w:val="0"/>
      <w:marBottom w:val="0"/>
      <w:divBdr>
        <w:top w:val="none" w:sz="0" w:space="0" w:color="auto"/>
        <w:left w:val="none" w:sz="0" w:space="0" w:color="auto"/>
        <w:bottom w:val="none" w:sz="0" w:space="0" w:color="auto"/>
        <w:right w:val="none" w:sz="0" w:space="0" w:color="auto"/>
      </w:divBdr>
    </w:div>
    <w:div w:id="707217618">
      <w:bodyDiv w:val="1"/>
      <w:marLeft w:val="0"/>
      <w:marRight w:val="0"/>
      <w:marTop w:val="0"/>
      <w:marBottom w:val="0"/>
      <w:divBdr>
        <w:top w:val="none" w:sz="0" w:space="0" w:color="auto"/>
        <w:left w:val="none" w:sz="0" w:space="0" w:color="auto"/>
        <w:bottom w:val="none" w:sz="0" w:space="0" w:color="auto"/>
        <w:right w:val="none" w:sz="0" w:space="0" w:color="auto"/>
      </w:divBdr>
    </w:div>
    <w:div w:id="737896310">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3">
          <w:marLeft w:val="0"/>
          <w:marRight w:val="0"/>
          <w:marTop w:val="0"/>
          <w:marBottom w:val="0"/>
          <w:divBdr>
            <w:top w:val="none" w:sz="0" w:space="0" w:color="auto"/>
            <w:left w:val="none" w:sz="0" w:space="0" w:color="auto"/>
            <w:bottom w:val="none" w:sz="0" w:space="0" w:color="auto"/>
            <w:right w:val="none" w:sz="0" w:space="0" w:color="auto"/>
          </w:divBdr>
          <w:divsChild>
            <w:div w:id="777991198">
              <w:marLeft w:val="0"/>
              <w:marRight w:val="0"/>
              <w:marTop w:val="0"/>
              <w:marBottom w:val="0"/>
              <w:divBdr>
                <w:top w:val="none" w:sz="0" w:space="0" w:color="auto"/>
                <w:left w:val="none" w:sz="0" w:space="0" w:color="auto"/>
                <w:bottom w:val="none" w:sz="0" w:space="0" w:color="auto"/>
                <w:right w:val="none" w:sz="0" w:space="0" w:color="auto"/>
              </w:divBdr>
              <w:divsChild>
                <w:div w:id="1907186272">
                  <w:marLeft w:val="0"/>
                  <w:marRight w:val="0"/>
                  <w:marTop w:val="0"/>
                  <w:marBottom w:val="0"/>
                  <w:divBdr>
                    <w:top w:val="none" w:sz="0" w:space="0" w:color="auto"/>
                    <w:left w:val="none" w:sz="0" w:space="0" w:color="auto"/>
                    <w:bottom w:val="none" w:sz="0" w:space="0" w:color="auto"/>
                    <w:right w:val="none" w:sz="0" w:space="0" w:color="auto"/>
                  </w:divBdr>
                  <w:divsChild>
                    <w:div w:id="698624219">
                      <w:marLeft w:val="0"/>
                      <w:marRight w:val="0"/>
                      <w:marTop w:val="0"/>
                      <w:marBottom w:val="0"/>
                      <w:divBdr>
                        <w:top w:val="none" w:sz="0" w:space="0" w:color="auto"/>
                        <w:left w:val="none" w:sz="0" w:space="0" w:color="auto"/>
                        <w:bottom w:val="none" w:sz="0" w:space="0" w:color="auto"/>
                        <w:right w:val="none" w:sz="0" w:space="0" w:color="auto"/>
                      </w:divBdr>
                      <w:divsChild>
                        <w:div w:id="634213022">
                          <w:marLeft w:val="0"/>
                          <w:marRight w:val="0"/>
                          <w:marTop w:val="0"/>
                          <w:marBottom w:val="0"/>
                          <w:divBdr>
                            <w:top w:val="none" w:sz="0" w:space="0" w:color="auto"/>
                            <w:left w:val="none" w:sz="0" w:space="0" w:color="auto"/>
                            <w:bottom w:val="none" w:sz="0" w:space="0" w:color="auto"/>
                            <w:right w:val="none" w:sz="0" w:space="0" w:color="auto"/>
                          </w:divBdr>
                          <w:divsChild>
                            <w:div w:id="206571905">
                              <w:marLeft w:val="0"/>
                              <w:marRight w:val="0"/>
                              <w:marTop w:val="0"/>
                              <w:marBottom w:val="0"/>
                              <w:divBdr>
                                <w:top w:val="none" w:sz="0" w:space="0" w:color="auto"/>
                                <w:left w:val="none" w:sz="0" w:space="0" w:color="auto"/>
                                <w:bottom w:val="none" w:sz="0" w:space="0" w:color="auto"/>
                                <w:right w:val="none" w:sz="0" w:space="0" w:color="auto"/>
                              </w:divBdr>
                              <w:divsChild>
                                <w:div w:id="1306739957">
                                  <w:marLeft w:val="0"/>
                                  <w:marRight w:val="0"/>
                                  <w:marTop w:val="0"/>
                                  <w:marBottom w:val="0"/>
                                  <w:divBdr>
                                    <w:top w:val="none" w:sz="0" w:space="0" w:color="auto"/>
                                    <w:left w:val="none" w:sz="0" w:space="0" w:color="auto"/>
                                    <w:bottom w:val="none" w:sz="0" w:space="0" w:color="auto"/>
                                    <w:right w:val="none" w:sz="0" w:space="0" w:color="auto"/>
                                  </w:divBdr>
                                  <w:divsChild>
                                    <w:div w:id="721178458">
                                      <w:marLeft w:val="0"/>
                                      <w:marRight w:val="0"/>
                                      <w:marTop w:val="0"/>
                                      <w:marBottom w:val="0"/>
                                      <w:divBdr>
                                        <w:top w:val="none" w:sz="0" w:space="0" w:color="auto"/>
                                        <w:left w:val="none" w:sz="0" w:space="0" w:color="auto"/>
                                        <w:bottom w:val="none" w:sz="0" w:space="0" w:color="auto"/>
                                        <w:right w:val="none" w:sz="0" w:space="0" w:color="auto"/>
                                      </w:divBdr>
                                      <w:divsChild>
                                        <w:div w:id="1922983460">
                                          <w:marLeft w:val="0"/>
                                          <w:marRight w:val="0"/>
                                          <w:marTop w:val="0"/>
                                          <w:marBottom w:val="0"/>
                                          <w:divBdr>
                                            <w:top w:val="none" w:sz="0" w:space="0" w:color="auto"/>
                                            <w:left w:val="none" w:sz="0" w:space="0" w:color="auto"/>
                                            <w:bottom w:val="none" w:sz="0" w:space="0" w:color="auto"/>
                                            <w:right w:val="none" w:sz="0" w:space="0" w:color="auto"/>
                                          </w:divBdr>
                                          <w:divsChild>
                                            <w:div w:id="11558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4306075">
      <w:bodyDiv w:val="1"/>
      <w:marLeft w:val="0"/>
      <w:marRight w:val="0"/>
      <w:marTop w:val="0"/>
      <w:marBottom w:val="0"/>
      <w:divBdr>
        <w:top w:val="none" w:sz="0" w:space="0" w:color="auto"/>
        <w:left w:val="none" w:sz="0" w:space="0" w:color="auto"/>
        <w:bottom w:val="none" w:sz="0" w:space="0" w:color="auto"/>
        <w:right w:val="none" w:sz="0" w:space="0" w:color="auto"/>
      </w:divBdr>
    </w:div>
    <w:div w:id="759759526">
      <w:bodyDiv w:val="1"/>
      <w:marLeft w:val="0"/>
      <w:marRight w:val="0"/>
      <w:marTop w:val="0"/>
      <w:marBottom w:val="0"/>
      <w:divBdr>
        <w:top w:val="none" w:sz="0" w:space="0" w:color="auto"/>
        <w:left w:val="none" w:sz="0" w:space="0" w:color="auto"/>
        <w:bottom w:val="none" w:sz="0" w:space="0" w:color="auto"/>
        <w:right w:val="none" w:sz="0" w:space="0" w:color="auto"/>
      </w:divBdr>
    </w:div>
    <w:div w:id="772020068">
      <w:bodyDiv w:val="1"/>
      <w:marLeft w:val="0"/>
      <w:marRight w:val="0"/>
      <w:marTop w:val="0"/>
      <w:marBottom w:val="0"/>
      <w:divBdr>
        <w:top w:val="none" w:sz="0" w:space="0" w:color="auto"/>
        <w:left w:val="none" w:sz="0" w:space="0" w:color="auto"/>
        <w:bottom w:val="none" w:sz="0" w:space="0" w:color="auto"/>
        <w:right w:val="none" w:sz="0" w:space="0" w:color="auto"/>
      </w:divBdr>
    </w:div>
    <w:div w:id="810444619">
      <w:bodyDiv w:val="1"/>
      <w:marLeft w:val="0"/>
      <w:marRight w:val="0"/>
      <w:marTop w:val="0"/>
      <w:marBottom w:val="0"/>
      <w:divBdr>
        <w:top w:val="none" w:sz="0" w:space="0" w:color="auto"/>
        <w:left w:val="none" w:sz="0" w:space="0" w:color="auto"/>
        <w:bottom w:val="none" w:sz="0" w:space="0" w:color="auto"/>
        <w:right w:val="none" w:sz="0" w:space="0" w:color="auto"/>
      </w:divBdr>
      <w:divsChild>
        <w:div w:id="2057848401">
          <w:marLeft w:val="0"/>
          <w:marRight w:val="0"/>
          <w:marTop w:val="0"/>
          <w:marBottom w:val="0"/>
          <w:divBdr>
            <w:top w:val="none" w:sz="0" w:space="0" w:color="auto"/>
            <w:left w:val="none" w:sz="0" w:space="0" w:color="auto"/>
            <w:bottom w:val="none" w:sz="0" w:space="0" w:color="auto"/>
            <w:right w:val="none" w:sz="0" w:space="0" w:color="auto"/>
          </w:divBdr>
          <w:divsChild>
            <w:div w:id="171188913">
              <w:marLeft w:val="0"/>
              <w:marRight w:val="0"/>
              <w:marTop w:val="0"/>
              <w:marBottom w:val="0"/>
              <w:divBdr>
                <w:top w:val="none" w:sz="0" w:space="0" w:color="auto"/>
                <w:left w:val="none" w:sz="0" w:space="0" w:color="auto"/>
                <w:bottom w:val="none" w:sz="0" w:space="0" w:color="auto"/>
                <w:right w:val="none" w:sz="0" w:space="0" w:color="auto"/>
              </w:divBdr>
              <w:divsChild>
                <w:div w:id="1037001805">
                  <w:marLeft w:val="0"/>
                  <w:marRight w:val="0"/>
                  <w:marTop w:val="0"/>
                  <w:marBottom w:val="0"/>
                  <w:divBdr>
                    <w:top w:val="none" w:sz="0" w:space="0" w:color="auto"/>
                    <w:left w:val="none" w:sz="0" w:space="0" w:color="auto"/>
                    <w:bottom w:val="none" w:sz="0" w:space="0" w:color="auto"/>
                    <w:right w:val="none" w:sz="0" w:space="0" w:color="auto"/>
                  </w:divBdr>
                  <w:divsChild>
                    <w:div w:id="1647858232">
                      <w:marLeft w:val="0"/>
                      <w:marRight w:val="0"/>
                      <w:marTop w:val="0"/>
                      <w:marBottom w:val="0"/>
                      <w:divBdr>
                        <w:top w:val="none" w:sz="0" w:space="0" w:color="auto"/>
                        <w:left w:val="none" w:sz="0" w:space="0" w:color="auto"/>
                        <w:bottom w:val="none" w:sz="0" w:space="0" w:color="auto"/>
                        <w:right w:val="none" w:sz="0" w:space="0" w:color="auto"/>
                      </w:divBdr>
                      <w:divsChild>
                        <w:div w:id="246306548">
                          <w:marLeft w:val="0"/>
                          <w:marRight w:val="0"/>
                          <w:marTop w:val="0"/>
                          <w:marBottom w:val="0"/>
                          <w:divBdr>
                            <w:top w:val="none" w:sz="0" w:space="0" w:color="auto"/>
                            <w:left w:val="none" w:sz="0" w:space="0" w:color="auto"/>
                            <w:bottom w:val="none" w:sz="0" w:space="0" w:color="auto"/>
                            <w:right w:val="none" w:sz="0" w:space="0" w:color="auto"/>
                          </w:divBdr>
                          <w:divsChild>
                            <w:div w:id="67698905">
                              <w:marLeft w:val="0"/>
                              <w:marRight w:val="0"/>
                              <w:marTop w:val="0"/>
                              <w:marBottom w:val="0"/>
                              <w:divBdr>
                                <w:top w:val="none" w:sz="0" w:space="0" w:color="auto"/>
                                <w:left w:val="none" w:sz="0" w:space="0" w:color="auto"/>
                                <w:bottom w:val="none" w:sz="0" w:space="0" w:color="auto"/>
                                <w:right w:val="none" w:sz="0" w:space="0" w:color="auto"/>
                              </w:divBdr>
                              <w:divsChild>
                                <w:div w:id="1915504435">
                                  <w:marLeft w:val="0"/>
                                  <w:marRight w:val="0"/>
                                  <w:marTop w:val="0"/>
                                  <w:marBottom w:val="0"/>
                                  <w:divBdr>
                                    <w:top w:val="none" w:sz="0" w:space="0" w:color="auto"/>
                                    <w:left w:val="none" w:sz="0" w:space="0" w:color="auto"/>
                                    <w:bottom w:val="none" w:sz="0" w:space="0" w:color="auto"/>
                                    <w:right w:val="none" w:sz="0" w:space="0" w:color="auto"/>
                                  </w:divBdr>
                                  <w:divsChild>
                                    <w:div w:id="772744931">
                                      <w:marLeft w:val="60"/>
                                      <w:marRight w:val="0"/>
                                      <w:marTop w:val="0"/>
                                      <w:marBottom w:val="0"/>
                                      <w:divBdr>
                                        <w:top w:val="none" w:sz="0" w:space="0" w:color="auto"/>
                                        <w:left w:val="none" w:sz="0" w:space="0" w:color="auto"/>
                                        <w:bottom w:val="none" w:sz="0" w:space="0" w:color="auto"/>
                                        <w:right w:val="none" w:sz="0" w:space="0" w:color="auto"/>
                                      </w:divBdr>
                                      <w:divsChild>
                                        <w:div w:id="615795361">
                                          <w:marLeft w:val="0"/>
                                          <w:marRight w:val="0"/>
                                          <w:marTop w:val="0"/>
                                          <w:marBottom w:val="0"/>
                                          <w:divBdr>
                                            <w:top w:val="none" w:sz="0" w:space="0" w:color="auto"/>
                                            <w:left w:val="none" w:sz="0" w:space="0" w:color="auto"/>
                                            <w:bottom w:val="none" w:sz="0" w:space="0" w:color="auto"/>
                                            <w:right w:val="none" w:sz="0" w:space="0" w:color="auto"/>
                                          </w:divBdr>
                                          <w:divsChild>
                                            <w:div w:id="934558965">
                                              <w:marLeft w:val="0"/>
                                              <w:marRight w:val="0"/>
                                              <w:marTop w:val="0"/>
                                              <w:marBottom w:val="120"/>
                                              <w:divBdr>
                                                <w:top w:val="single" w:sz="6" w:space="0" w:color="F5F5F5"/>
                                                <w:left w:val="single" w:sz="6" w:space="0" w:color="F5F5F5"/>
                                                <w:bottom w:val="single" w:sz="6" w:space="0" w:color="F5F5F5"/>
                                                <w:right w:val="single" w:sz="6" w:space="0" w:color="F5F5F5"/>
                                              </w:divBdr>
                                              <w:divsChild>
                                                <w:div w:id="668942972">
                                                  <w:marLeft w:val="0"/>
                                                  <w:marRight w:val="0"/>
                                                  <w:marTop w:val="0"/>
                                                  <w:marBottom w:val="0"/>
                                                  <w:divBdr>
                                                    <w:top w:val="none" w:sz="0" w:space="0" w:color="auto"/>
                                                    <w:left w:val="none" w:sz="0" w:space="0" w:color="auto"/>
                                                    <w:bottom w:val="none" w:sz="0" w:space="0" w:color="auto"/>
                                                    <w:right w:val="none" w:sz="0" w:space="0" w:color="auto"/>
                                                  </w:divBdr>
                                                  <w:divsChild>
                                                    <w:div w:id="5825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8499973">
      <w:bodyDiv w:val="1"/>
      <w:marLeft w:val="0"/>
      <w:marRight w:val="0"/>
      <w:marTop w:val="0"/>
      <w:marBottom w:val="0"/>
      <w:divBdr>
        <w:top w:val="none" w:sz="0" w:space="0" w:color="auto"/>
        <w:left w:val="none" w:sz="0" w:space="0" w:color="auto"/>
        <w:bottom w:val="none" w:sz="0" w:space="0" w:color="auto"/>
        <w:right w:val="none" w:sz="0" w:space="0" w:color="auto"/>
      </w:divBdr>
    </w:div>
    <w:div w:id="863638193">
      <w:bodyDiv w:val="1"/>
      <w:marLeft w:val="0"/>
      <w:marRight w:val="0"/>
      <w:marTop w:val="0"/>
      <w:marBottom w:val="0"/>
      <w:divBdr>
        <w:top w:val="none" w:sz="0" w:space="0" w:color="auto"/>
        <w:left w:val="none" w:sz="0" w:space="0" w:color="auto"/>
        <w:bottom w:val="none" w:sz="0" w:space="0" w:color="auto"/>
        <w:right w:val="none" w:sz="0" w:space="0" w:color="auto"/>
      </w:divBdr>
      <w:divsChild>
        <w:div w:id="1607348639">
          <w:marLeft w:val="0"/>
          <w:marRight w:val="0"/>
          <w:marTop w:val="0"/>
          <w:marBottom w:val="0"/>
          <w:divBdr>
            <w:top w:val="none" w:sz="0" w:space="0" w:color="auto"/>
            <w:left w:val="none" w:sz="0" w:space="0" w:color="auto"/>
            <w:bottom w:val="none" w:sz="0" w:space="0" w:color="auto"/>
            <w:right w:val="none" w:sz="0" w:space="0" w:color="auto"/>
          </w:divBdr>
          <w:divsChild>
            <w:div w:id="281111225">
              <w:marLeft w:val="0"/>
              <w:marRight w:val="0"/>
              <w:marTop w:val="0"/>
              <w:marBottom w:val="0"/>
              <w:divBdr>
                <w:top w:val="none" w:sz="0" w:space="0" w:color="auto"/>
                <w:left w:val="none" w:sz="0" w:space="0" w:color="auto"/>
                <w:bottom w:val="none" w:sz="0" w:space="0" w:color="auto"/>
                <w:right w:val="none" w:sz="0" w:space="0" w:color="auto"/>
              </w:divBdr>
              <w:divsChild>
                <w:div w:id="371468281">
                  <w:marLeft w:val="0"/>
                  <w:marRight w:val="0"/>
                  <w:marTop w:val="0"/>
                  <w:marBottom w:val="0"/>
                  <w:divBdr>
                    <w:top w:val="none" w:sz="0" w:space="0" w:color="auto"/>
                    <w:left w:val="none" w:sz="0" w:space="0" w:color="auto"/>
                    <w:bottom w:val="none" w:sz="0" w:space="0" w:color="auto"/>
                    <w:right w:val="none" w:sz="0" w:space="0" w:color="auto"/>
                  </w:divBdr>
                  <w:divsChild>
                    <w:div w:id="477721565">
                      <w:marLeft w:val="0"/>
                      <w:marRight w:val="0"/>
                      <w:marTop w:val="0"/>
                      <w:marBottom w:val="0"/>
                      <w:divBdr>
                        <w:top w:val="none" w:sz="0" w:space="0" w:color="auto"/>
                        <w:left w:val="none" w:sz="0" w:space="0" w:color="auto"/>
                        <w:bottom w:val="none" w:sz="0" w:space="0" w:color="auto"/>
                        <w:right w:val="none" w:sz="0" w:space="0" w:color="auto"/>
                      </w:divBdr>
                      <w:divsChild>
                        <w:div w:id="1914925198">
                          <w:marLeft w:val="0"/>
                          <w:marRight w:val="0"/>
                          <w:marTop w:val="0"/>
                          <w:marBottom w:val="0"/>
                          <w:divBdr>
                            <w:top w:val="none" w:sz="0" w:space="0" w:color="auto"/>
                            <w:left w:val="none" w:sz="0" w:space="0" w:color="auto"/>
                            <w:bottom w:val="none" w:sz="0" w:space="0" w:color="auto"/>
                            <w:right w:val="none" w:sz="0" w:space="0" w:color="auto"/>
                          </w:divBdr>
                          <w:divsChild>
                            <w:div w:id="1374499479">
                              <w:marLeft w:val="0"/>
                              <w:marRight w:val="0"/>
                              <w:marTop w:val="0"/>
                              <w:marBottom w:val="0"/>
                              <w:divBdr>
                                <w:top w:val="none" w:sz="0" w:space="0" w:color="auto"/>
                                <w:left w:val="none" w:sz="0" w:space="0" w:color="auto"/>
                                <w:bottom w:val="none" w:sz="0" w:space="0" w:color="auto"/>
                                <w:right w:val="none" w:sz="0" w:space="0" w:color="auto"/>
                              </w:divBdr>
                              <w:divsChild>
                                <w:div w:id="910316362">
                                  <w:marLeft w:val="0"/>
                                  <w:marRight w:val="0"/>
                                  <w:marTop w:val="0"/>
                                  <w:marBottom w:val="0"/>
                                  <w:divBdr>
                                    <w:top w:val="none" w:sz="0" w:space="0" w:color="auto"/>
                                    <w:left w:val="none" w:sz="0" w:space="0" w:color="auto"/>
                                    <w:bottom w:val="none" w:sz="0" w:space="0" w:color="auto"/>
                                    <w:right w:val="none" w:sz="0" w:space="0" w:color="auto"/>
                                  </w:divBdr>
                                  <w:divsChild>
                                    <w:div w:id="757287058">
                                      <w:marLeft w:val="60"/>
                                      <w:marRight w:val="0"/>
                                      <w:marTop w:val="0"/>
                                      <w:marBottom w:val="0"/>
                                      <w:divBdr>
                                        <w:top w:val="none" w:sz="0" w:space="0" w:color="auto"/>
                                        <w:left w:val="none" w:sz="0" w:space="0" w:color="auto"/>
                                        <w:bottom w:val="none" w:sz="0" w:space="0" w:color="auto"/>
                                        <w:right w:val="none" w:sz="0" w:space="0" w:color="auto"/>
                                      </w:divBdr>
                                      <w:divsChild>
                                        <w:div w:id="1510755611">
                                          <w:marLeft w:val="0"/>
                                          <w:marRight w:val="0"/>
                                          <w:marTop w:val="0"/>
                                          <w:marBottom w:val="0"/>
                                          <w:divBdr>
                                            <w:top w:val="none" w:sz="0" w:space="0" w:color="auto"/>
                                            <w:left w:val="none" w:sz="0" w:space="0" w:color="auto"/>
                                            <w:bottom w:val="none" w:sz="0" w:space="0" w:color="auto"/>
                                            <w:right w:val="none" w:sz="0" w:space="0" w:color="auto"/>
                                          </w:divBdr>
                                          <w:divsChild>
                                            <w:div w:id="1522469567">
                                              <w:marLeft w:val="0"/>
                                              <w:marRight w:val="0"/>
                                              <w:marTop w:val="0"/>
                                              <w:marBottom w:val="120"/>
                                              <w:divBdr>
                                                <w:top w:val="single" w:sz="6" w:space="0" w:color="F5F5F5"/>
                                                <w:left w:val="single" w:sz="6" w:space="0" w:color="F5F5F5"/>
                                                <w:bottom w:val="single" w:sz="6" w:space="0" w:color="F5F5F5"/>
                                                <w:right w:val="single" w:sz="6" w:space="0" w:color="F5F5F5"/>
                                              </w:divBdr>
                                              <w:divsChild>
                                                <w:div w:id="776562774">
                                                  <w:marLeft w:val="0"/>
                                                  <w:marRight w:val="0"/>
                                                  <w:marTop w:val="0"/>
                                                  <w:marBottom w:val="0"/>
                                                  <w:divBdr>
                                                    <w:top w:val="none" w:sz="0" w:space="0" w:color="auto"/>
                                                    <w:left w:val="none" w:sz="0" w:space="0" w:color="auto"/>
                                                    <w:bottom w:val="none" w:sz="0" w:space="0" w:color="auto"/>
                                                    <w:right w:val="none" w:sz="0" w:space="0" w:color="auto"/>
                                                  </w:divBdr>
                                                  <w:divsChild>
                                                    <w:div w:id="20850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161880">
      <w:bodyDiv w:val="1"/>
      <w:marLeft w:val="0"/>
      <w:marRight w:val="0"/>
      <w:marTop w:val="0"/>
      <w:marBottom w:val="0"/>
      <w:divBdr>
        <w:top w:val="none" w:sz="0" w:space="0" w:color="auto"/>
        <w:left w:val="none" w:sz="0" w:space="0" w:color="auto"/>
        <w:bottom w:val="none" w:sz="0" w:space="0" w:color="auto"/>
        <w:right w:val="none" w:sz="0" w:space="0" w:color="auto"/>
      </w:divBdr>
    </w:div>
    <w:div w:id="937101293">
      <w:bodyDiv w:val="1"/>
      <w:marLeft w:val="0"/>
      <w:marRight w:val="0"/>
      <w:marTop w:val="0"/>
      <w:marBottom w:val="0"/>
      <w:divBdr>
        <w:top w:val="none" w:sz="0" w:space="0" w:color="auto"/>
        <w:left w:val="none" w:sz="0" w:space="0" w:color="auto"/>
        <w:bottom w:val="none" w:sz="0" w:space="0" w:color="auto"/>
        <w:right w:val="none" w:sz="0" w:space="0" w:color="auto"/>
      </w:divBdr>
    </w:div>
    <w:div w:id="940991096">
      <w:bodyDiv w:val="1"/>
      <w:marLeft w:val="0"/>
      <w:marRight w:val="0"/>
      <w:marTop w:val="0"/>
      <w:marBottom w:val="0"/>
      <w:divBdr>
        <w:top w:val="none" w:sz="0" w:space="0" w:color="auto"/>
        <w:left w:val="none" w:sz="0" w:space="0" w:color="auto"/>
        <w:bottom w:val="none" w:sz="0" w:space="0" w:color="auto"/>
        <w:right w:val="none" w:sz="0" w:space="0" w:color="auto"/>
      </w:divBdr>
    </w:div>
    <w:div w:id="957373080">
      <w:bodyDiv w:val="1"/>
      <w:marLeft w:val="0"/>
      <w:marRight w:val="0"/>
      <w:marTop w:val="0"/>
      <w:marBottom w:val="0"/>
      <w:divBdr>
        <w:top w:val="none" w:sz="0" w:space="0" w:color="auto"/>
        <w:left w:val="none" w:sz="0" w:space="0" w:color="auto"/>
        <w:bottom w:val="none" w:sz="0" w:space="0" w:color="auto"/>
        <w:right w:val="none" w:sz="0" w:space="0" w:color="auto"/>
      </w:divBdr>
    </w:div>
    <w:div w:id="958874008">
      <w:bodyDiv w:val="1"/>
      <w:marLeft w:val="0"/>
      <w:marRight w:val="0"/>
      <w:marTop w:val="0"/>
      <w:marBottom w:val="0"/>
      <w:divBdr>
        <w:top w:val="none" w:sz="0" w:space="0" w:color="auto"/>
        <w:left w:val="none" w:sz="0" w:space="0" w:color="auto"/>
        <w:bottom w:val="none" w:sz="0" w:space="0" w:color="auto"/>
        <w:right w:val="none" w:sz="0" w:space="0" w:color="auto"/>
      </w:divBdr>
    </w:div>
    <w:div w:id="980160166">
      <w:bodyDiv w:val="1"/>
      <w:marLeft w:val="0"/>
      <w:marRight w:val="0"/>
      <w:marTop w:val="0"/>
      <w:marBottom w:val="0"/>
      <w:divBdr>
        <w:top w:val="none" w:sz="0" w:space="0" w:color="auto"/>
        <w:left w:val="none" w:sz="0" w:space="0" w:color="auto"/>
        <w:bottom w:val="none" w:sz="0" w:space="0" w:color="auto"/>
        <w:right w:val="none" w:sz="0" w:space="0" w:color="auto"/>
      </w:divBdr>
    </w:div>
    <w:div w:id="1035695354">
      <w:bodyDiv w:val="1"/>
      <w:marLeft w:val="0"/>
      <w:marRight w:val="0"/>
      <w:marTop w:val="0"/>
      <w:marBottom w:val="0"/>
      <w:divBdr>
        <w:top w:val="none" w:sz="0" w:space="0" w:color="auto"/>
        <w:left w:val="none" w:sz="0" w:space="0" w:color="auto"/>
        <w:bottom w:val="none" w:sz="0" w:space="0" w:color="auto"/>
        <w:right w:val="none" w:sz="0" w:space="0" w:color="auto"/>
      </w:divBdr>
    </w:div>
    <w:div w:id="1105537976">
      <w:bodyDiv w:val="1"/>
      <w:marLeft w:val="0"/>
      <w:marRight w:val="0"/>
      <w:marTop w:val="0"/>
      <w:marBottom w:val="0"/>
      <w:divBdr>
        <w:top w:val="none" w:sz="0" w:space="0" w:color="auto"/>
        <w:left w:val="none" w:sz="0" w:space="0" w:color="auto"/>
        <w:bottom w:val="none" w:sz="0" w:space="0" w:color="auto"/>
        <w:right w:val="none" w:sz="0" w:space="0" w:color="auto"/>
      </w:divBdr>
    </w:div>
    <w:div w:id="1118715370">
      <w:bodyDiv w:val="1"/>
      <w:marLeft w:val="0"/>
      <w:marRight w:val="0"/>
      <w:marTop w:val="0"/>
      <w:marBottom w:val="0"/>
      <w:divBdr>
        <w:top w:val="none" w:sz="0" w:space="0" w:color="auto"/>
        <w:left w:val="none" w:sz="0" w:space="0" w:color="auto"/>
        <w:bottom w:val="none" w:sz="0" w:space="0" w:color="auto"/>
        <w:right w:val="none" w:sz="0" w:space="0" w:color="auto"/>
      </w:divBdr>
    </w:div>
    <w:div w:id="1119833897">
      <w:bodyDiv w:val="1"/>
      <w:marLeft w:val="0"/>
      <w:marRight w:val="0"/>
      <w:marTop w:val="0"/>
      <w:marBottom w:val="0"/>
      <w:divBdr>
        <w:top w:val="none" w:sz="0" w:space="0" w:color="auto"/>
        <w:left w:val="none" w:sz="0" w:space="0" w:color="auto"/>
        <w:bottom w:val="none" w:sz="0" w:space="0" w:color="auto"/>
        <w:right w:val="none" w:sz="0" w:space="0" w:color="auto"/>
      </w:divBdr>
    </w:div>
    <w:div w:id="1123765724">
      <w:bodyDiv w:val="1"/>
      <w:marLeft w:val="0"/>
      <w:marRight w:val="0"/>
      <w:marTop w:val="0"/>
      <w:marBottom w:val="0"/>
      <w:divBdr>
        <w:top w:val="none" w:sz="0" w:space="0" w:color="auto"/>
        <w:left w:val="none" w:sz="0" w:space="0" w:color="auto"/>
        <w:bottom w:val="none" w:sz="0" w:space="0" w:color="auto"/>
        <w:right w:val="none" w:sz="0" w:space="0" w:color="auto"/>
      </w:divBdr>
    </w:div>
    <w:div w:id="1167096685">
      <w:bodyDiv w:val="1"/>
      <w:marLeft w:val="0"/>
      <w:marRight w:val="0"/>
      <w:marTop w:val="0"/>
      <w:marBottom w:val="0"/>
      <w:divBdr>
        <w:top w:val="none" w:sz="0" w:space="0" w:color="auto"/>
        <w:left w:val="none" w:sz="0" w:space="0" w:color="auto"/>
        <w:bottom w:val="none" w:sz="0" w:space="0" w:color="auto"/>
        <w:right w:val="none" w:sz="0" w:space="0" w:color="auto"/>
      </w:divBdr>
    </w:div>
    <w:div w:id="1226797584">
      <w:bodyDiv w:val="1"/>
      <w:marLeft w:val="0"/>
      <w:marRight w:val="0"/>
      <w:marTop w:val="0"/>
      <w:marBottom w:val="0"/>
      <w:divBdr>
        <w:top w:val="none" w:sz="0" w:space="0" w:color="auto"/>
        <w:left w:val="none" w:sz="0" w:space="0" w:color="auto"/>
        <w:bottom w:val="none" w:sz="0" w:space="0" w:color="auto"/>
        <w:right w:val="none" w:sz="0" w:space="0" w:color="auto"/>
      </w:divBdr>
    </w:div>
    <w:div w:id="1232077418">
      <w:bodyDiv w:val="1"/>
      <w:marLeft w:val="0"/>
      <w:marRight w:val="0"/>
      <w:marTop w:val="0"/>
      <w:marBottom w:val="0"/>
      <w:divBdr>
        <w:top w:val="none" w:sz="0" w:space="0" w:color="auto"/>
        <w:left w:val="none" w:sz="0" w:space="0" w:color="auto"/>
        <w:bottom w:val="none" w:sz="0" w:space="0" w:color="auto"/>
        <w:right w:val="none" w:sz="0" w:space="0" w:color="auto"/>
      </w:divBdr>
    </w:div>
    <w:div w:id="1237865640">
      <w:bodyDiv w:val="1"/>
      <w:marLeft w:val="0"/>
      <w:marRight w:val="0"/>
      <w:marTop w:val="0"/>
      <w:marBottom w:val="0"/>
      <w:divBdr>
        <w:top w:val="none" w:sz="0" w:space="0" w:color="auto"/>
        <w:left w:val="none" w:sz="0" w:space="0" w:color="auto"/>
        <w:bottom w:val="none" w:sz="0" w:space="0" w:color="auto"/>
        <w:right w:val="none" w:sz="0" w:space="0" w:color="auto"/>
      </w:divBdr>
    </w:div>
    <w:div w:id="1258098304">
      <w:bodyDiv w:val="1"/>
      <w:marLeft w:val="0"/>
      <w:marRight w:val="0"/>
      <w:marTop w:val="0"/>
      <w:marBottom w:val="0"/>
      <w:divBdr>
        <w:top w:val="none" w:sz="0" w:space="0" w:color="auto"/>
        <w:left w:val="none" w:sz="0" w:space="0" w:color="auto"/>
        <w:bottom w:val="none" w:sz="0" w:space="0" w:color="auto"/>
        <w:right w:val="none" w:sz="0" w:space="0" w:color="auto"/>
      </w:divBdr>
    </w:div>
    <w:div w:id="1306081607">
      <w:bodyDiv w:val="1"/>
      <w:marLeft w:val="0"/>
      <w:marRight w:val="0"/>
      <w:marTop w:val="0"/>
      <w:marBottom w:val="0"/>
      <w:divBdr>
        <w:top w:val="none" w:sz="0" w:space="0" w:color="auto"/>
        <w:left w:val="none" w:sz="0" w:space="0" w:color="auto"/>
        <w:bottom w:val="none" w:sz="0" w:space="0" w:color="auto"/>
        <w:right w:val="none" w:sz="0" w:space="0" w:color="auto"/>
      </w:divBdr>
    </w:div>
    <w:div w:id="1306816161">
      <w:bodyDiv w:val="1"/>
      <w:marLeft w:val="0"/>
      <w:marRight w:val="0"/>
      <w:marTop w:val="0"/>
      <w:marBottom w:val="0"/>
      <w:divBdr>
        <w:top w:val="none" w:sz="0" w:space="0" w:color="auto"/>
        <w:left w:val="none" w:sz="0" w:space="0" w:color="auto"/>
        <w:bottom w:val="none" w:sz="0" w:space="0" w:color="auto"/>
        <w:right w:val="none" w:sz="0" w:space="0" w:color="auto"/>
      </w:divBdr>
    </w:div>
    <w:div w:id="1310210859">
      <w:bodyDiv w:val="1"/>
      <w:marLeft w:val="0"/>
      <w:marRight w:val="0"/>
      <w:marTop w:val="0"/>
      <w:marBottom w:val="0"/>
      <w:divBdr>
        <w:top w:val="none" w:sz="0" w:space="0" w:color="auto"/>
        <w:left w:val="none" w:sz="0" w:space="0" w:color="auto"/>
        <w:bottom w:val="none" w:sz="0" w:space="0" w:color="auto"/>
        <w:right w:val="none" w:sz="0" w:space="0" w:color="auto"/>
      </w:divBdr>
    </w:div>
    <w:div w:id="1344086581">
      <w:bodyDiv w:val="1"/>
      <w:marLeft w:val="0"/>
      <w:marRight w:val="0"/>
      <w:marTop w:val="0"/>
      <w:marBottom w:val="0"/>
      <w:divBdr>
        <w:top w:val="none" w:sz="0" w:space="0" w:color="auto"/>
        <w:left w:val="none" w:sz="0" w:space="0" w:color="auto"/>
        <w:bottom w:val="none" w:sz="0" w:space="0" w:color="auto"/>
        <w:right w:val="none" w:sz="0" w:space="0" w:color="auto"/>
      </w:divBdr>
    </w:div>
    <w:div w:id="1353219787">
      <w:bodyDiv w:val="1"/>
      <w:marLeft w:val="0"/>
      <w:marRight w:val="0"/>
      <w:marTop w:val="0"/>
      <w:marBottom w:val="0"/>
      <w:divBdr>
        <w:top w:val="none" w:sz="0" w:space="0" w:color="auto"/>
        <w:left w:val="none" w:sz="0" w:space="0" w:color="auto"/>
        <w:bottom w:val="none" w:sz="0" w:space="0" w:color="auto"/>
        <w:right w:val="none" w:sz="0" w:space="0" w:color="auto"/>
      </w:divBdr>
      <w:divsChild>
        <w:div w:id="1957448741">
          <w:marLeft w:val="0"/>
          <w:marRight w:val="0"/>
          <w:marTop w:val="0"/>
          <w:marBottom w:val="0"/>
          <w:divBdr>
            <w:top w:val="none" w:sz="0" w:space="0" w:color="auto"/>
            <w:left w:val="none" w:sz="0" w:space="0" w:color="auto"/>
            <w:bottom w:val="none" w:sz="0" w:space="0" w:color="auto"/>
            <w:right w:val="none" w:sz="0" w:space="0" w:color="auto"/>
          </w:divBdr>
          <w:divsChild>
            <w:div w:id="1906796774">
              <w:marLeft w:val="0"/>
              <w:marRight w:val="0"/>
              <w:marTop w:val="0"/>
              <w:marBottom w:val="0"/>
              <w:divBdr>
                <w:top w:val="none" w:sz="0" w:space="0" w:color="auto"/>
                <w:left w:val="none" w:sz="0" w:space="0" w:color="auto"/>
                <w:bottom w:val="none" w:sz="0" w:space="0" w:color="auto"/>
                <w:right w:val="none" w:sz="0" w:space="0" w:color="auto"/>
              </w:divBdr>
              <w:divsChild>
                <w:div w:id="1168324004">
                  <w:marLeft w:val="0"/>
                  <w:marRight w:val="0"/>
                  <w:marTop w:val="0"/>
                  <w:marBottom w:val="0"/>
                  <w:divBdr>
                    <w:top w:val="none" w:sz="0" w:space="0" w:color="auto"/>
                    <w:left w:val="none" w:sz="0" w:space="0" w:color="auto"/>
                    <w:bottom w:val="none" w:sz="0" w:space="0" w:color="auto"/>
                    <w:right w:val="none" w:sz="0" w:space="0" w:color="auto"/>
                  </w:divBdr>
                  <w:divsChild>
                    <w:div w:id="822090866">
                      <w:marLeft w:val="0"/>
                      <w:marRight w:val="0"/>
                      <w:marTop w:val="0"/>
                      <w:marBottom w:val="0"/>
                      <w:divBdr>
                        <w:top w:val="none" w:sz="0" w:space="0" w:color="auto"/>
                        <w:left w:val="none" w:sz="0" w:space="0" w:color="auto"/>
                        <w:bottom w:val="none" w:sz="0" w:space="0" w:color="auto"/>
                        <w:right w:val="none" w:sz="0" w:space="0" w:color="auto"/>
                      </w:divBdr>
                      <w:divsChild>
                        <w:div w:id="1676109519">
                          <w:marLeft w:val="0"/>
                          <w:marRight w:val="0"/>
                          <w:marTop w:val="0"/>
                          <w:marBottom w:val="0"/>
                          <w:divBdr>
                            <w:top w:val="none" w:sz="0" w:space="0" w:color="auto"/>
                            <w:left w:val="none" w:sz="0" w:space="0" w:color="auto"/>
                            <w:bottom w:val="none" w:sz="0" w:space="0" w:color="auto"/>
                            <w:right w:val="none" w:sz="0" w:space="0" w:color="auto"/>
                          </w:divBdr>
                          <w:divsChild>
                            <w:div w:id="479538165">
                              <w:marLeft w:val="0"/>
                              <w:marRight w:val="0"/>
                              <w:marTop w:val="0"/>
                              <w:marBottom w:val="0"/>
                              <w:divBdr>
                                <w:top w:val="none" w:sz="0" w:space="0" w:color="auto"/>
                                <w:left w:val="none" w:sz="0" w:space="0" w:color="auto"/>
                                <w:bottom w:val="none" w:sz="0" w:space="0" w:color="auto"/>
                                <w:right w:val="none" w:sz="0" w:space="0" w:color="auto"/>
                              </w:divBdr>
                              <w:divsChild>
                                <w:div w:id="750932298">
                                  <w:marLeft w:val="0"/>
                                  <w:marRight w:val="0"/>
                                  <w:marTop w:val="0"/>
                                  <w:marBottom w:val="0"/>
                                  <w:divBdr>
                                    <w:top w:val="none" w:sz="0" w:space="0" w:color="auto"/>
                                    <w:left w:val="none" w:sz="0" w:space="0" w:color="auto"/>
                                    <w:bottom w:val="none" w:sz="0" w:space="0" w:color="auto"/>
                                    <w:right w:val="none" w:sz="0" w:space="0" w:color="auto"/>
                                  </w:divBdr>
                                  <w:divsChild>
                                    <w:div w:id="2139951363">
                                      <w:marLeft w:val="0"/>
                                      <w:marRight w:val="0"/>
                                      <w:marTop w:val="0"/>
                                      <w:marBottom w:val="0"/>
                                      <w:divBdr>
                                        <w:top w:val="none" w:sz="0" w:space="0" w:color="auto"/>
                                        <w:left w:val="none" w:sz="0" w:space="0" w:color="auto"/>
                                        <w:bottom w:val="none" w:sz="0" w:space="0" w:color="auto"/>
                                        <w:right w:val="none" w:sz="0" w:space="0" w:color="auto"/>
                                      </w:divBdr>
                                      <w:divsChild>
                                        <w:div w:id="856504737">
                                          <w:marLeft w:val="0"/>
                                          <w:marRight w:val="0"/>
                                          <w:marTop w:val="0"/>
                                          <w:marBottom w:val="0"/>
                                          <w:divBdr>
                                            <w:top w:val="none" w:sz="0" w:space="0" w:color="auto"/>
                                            <w:left w:val="none" w:sz="0" w:space="0" w:color="auto"/>
                                            <w:bottom w:val="none" w:sz="0" w:space="0" w:color="auto"/>
                                            <w:right w:val="none" w:sz="0" w:space="0" w:color="auto"/>
                                          </w:divBdr>
                                          <w:divsChild>
                                            <w:div w:id="152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359692">
      <w:bodyDiv w:val="1"/>
      <w:marLeft w:val="0"/>
      <w:marRight w:val="0"/>
      <w:marTop w:val="0"/>
      <w:marBottom w:val="0"/>
      <w:divBdr>
        <w:top w:val="none" w:sz="0" w:space="0" w:color="auto"/>
        <w:left w:val="none" w:sz="0" w:space="0" w:color="auto"/>
        <w:bottom w:val="none" w:sz="0" w:space="0" w:color="auto"/>
        <w:right w:val="none" w:sz="0" w:space="0" w:color="auto"/>
      </w:divBdr>
    </w:div>
    <w:div w:id="1499418300">
      <w:bodyDiv w:val="1"/>
      <w:marLeft w:val="0"/>
      <w:marRight w:val="0"/>
      <w:marTop w:val="0"/>
      <w:marBottom w:val="0"/>
      <w:divBdr>
        <w:top w:val="none" w:sz="0" w:space="0" w:color="auto"/>
        <w:left w:val="none" w:sz="0" w:space="0" w:color="auto"/>
        <w:bottom w:val="none" w:sz="0" w:space="0" w:color="auto"/>
        <w:right w:val="none" w:sz="0" w:space="0" w:color="auto"/>
      </w:divBdr>
    </w:div>
    <w:div w:id="1545750662">
      <w:bodyDiv w:val="1"/>
      <w:marLeft w:val="0"/>
      <w:marRight w:val="0"/>
      <w:marTop w:val="0"/>
      <w:marBottom w:val="0"/>
      <w:divBdr>
        <w:top w:val="none" w:sz="0" w:space="0" w:color="auto"/>
        <w:left w:val="none" w:sz="0" w:space="0" w:color="auto"/>
        <w:bottom w:val="none" w:sz="0" w:space="0" w:color="auto"/>
        <w:right w:val="none" w:sz="0" w:space="0" w:color="auto"/>
      </w:divBdr>
    </w:div>
    <w:div w:id="1557660205">
      <w:bodyDiv w:val="1"/>
      <w:marLeft w:val="0"/>
      <w:marRight w:val="0"/>
      <w:marTop w:val="0"/>
      <w:marBottom w:val="0"/>
      <w:divBdr>
        <w:top w:val="none" w:sz="0" w:space="0" w:color="auto"/>
        <w:left w:val="none" w:sz="0" w:space="0" w:color="auto"/>
        <w:bottom w:val="none" w:sz="0" w:space="0" w:color="auto"/>
        <w:right w:val="none" w:sz="0" w:space="0" w:color="auto"/>
      </w:divBdr>
    </w:div>
    <w:div w:id="1560938121">
      <w:bodyDiv w:val="1"/>
      <w:marLeft w:val="0"/>
      <w:marRight w:val="0"/>
      <w:marTop w:val="0"/>
      <w:marBottom w:val="0"/>
      <w:divBdr>
        <w:top w:val="none" w:sz="0" w:space="0" w:color="auto"/>
        <w:left w:val="none" w:sz="0" w:space="0" w:color="auto"/>
        <w:bottom w:val="none" w:sz="0" w:space="0" w:color="auto"/>
        <w:right w:val="none" w:sz="0" w:space="0" w:color="auto"/>
      </w:divBdr>
      <w:divsChild>
        <w:div w:id="1264722301">
          <w:marLeft w:val="0"/>
          <w:marRight w:val="0"/>
          <w:marTop w:val="0"/>
          <w:marBottom w:val="0"/>
          <w:divBdr>
            <w:top w:val="none" w:sz="0" w:space="0" w:color="auto"/>
            <w:left w:val="none" w:sz="0" w:space="0" w:color="auto"/>
            <w:bottom w:val="none" w:sz="0" w:space="0" w:color="auto"/>
            <w:right w:val="none" w:sz="0" w:space="0" w:color="auto"/>
          </w:divBdr>
          <w:divsChild>
            <w:div w:id="1680503888">
              <w:marLeft w:val="0"/>
              <w:marRight w:val="0"/>
              <w:marTop w:val="0"/>
              <w:marBottom w:val="0"/>
              <w:divBdr>
                <w:top w:val="none" w:sz="0" w:space="0" w:color="auto"/>
                <w:left w:val="none" w:sz="0" w:space="0" w:color="auto"/>
                <w:bottom w:val="none" w:sz="0" w:space="0" w:color="auto"/>
                <w:right w:val="none" w:sz="0" w:space="0" w:color="auto"/>
              </w:divBdr>
              <w:divsChild>
                <w:div w:id="784155298">
                  <w:marLeft w:val="0"/>
                  <w:marRight w:val="0"/>
                  <w:marTop w:val="0"/>
                  <w:marBottom w:val="0"/>
                  <w:divBdr>
                    <w:top w:val="none" w:sz="0" w:space="0" w:color="auto"/>
                    <w:left w:val="none" w:sz="0" w:space="0" w:color="auto"/>
                    <w:bottom w:val="none" w:sz="0" w:space="0" w:color="auto"/>
                    <w:right w:val="none" w:sz="0" w:space="0" w:color="auto"/>
                  </w:divBdr>
                  <w:divsChild>
                    <w:div w:id="1451128241">
                      <w:marLeft w:val="0"/>
                      <w:marRight w:val="0"/>
                      <w:marTop w:val="0"/>
                      <w:marBottom w:val="0"/>
                      <w:divBdr>
                        <w:top w:val="none" w:sz="0" w:space="0" w:color="auto"/>
                        <w:left w:val="none" w:sz="0" w:space="0" w:color="auto"/>
                        <w:bottom w:val="none" w:sz="0" w:space="0" w:color="auto"/>
                        <w:right w:val="none" w:sz="0" w:space="0" w:color="auto"/>
                      </w:divBdr>
                      <w:divsChild>
                        <w:div w:id="1638872023">
                          <w:marLeft w:val="83"/>
                          <w:marRight w:val="0"/>
                          <w:marTop w:val="0"/>
                          <w:marBottom w:val="0"/>
                          <w:divBdr>
                            <w:top w:val="single" w:sz="6" w:space="0" w:color="EBEBEB"/>
                            <w:left w:val="single" w:sz="6" w:space="0" w:color="EBEBEB"/>
                            <w:bottom w:val="single" w:sz="6" w:space="0" w:color="EBEBEB"/>
                            <w:right w:val="single" w:sz="6" w:space="0" w:color="EBEBEB"/>
                          </w:divBdr>
                          <w:divsChild>
                            <w:div w:id="8039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80282">
      <w:bodyDiv w:val="1"/>
      <w:marLeft w:val="0"/>
      <w:marRight w:val="0"/>
      <w:marTop w:val="0"/>
      <w:marBottom w:val="0"/>
      <w:divBdr>
        <w:top w:val="none" w:sz="0" w:space="0" w:color="auto"/>
        <w:left w:val="none" w:sz="0" w:space="0" w:color="auto"/>
        <w:bottom w:val="none" w:sz="0" w:space="0" w:color="auto"/>
        <w:right w:val="none" w:sz="0" w:space="0" w:color="auto"/>
      </w:divBdr>
    </w:div>
    <w:div w:id="1583760557">
      <w:bodyDiv w:val="1"/>
      <w:marLeft w:val="0"/>
      <w:marRight w:val="0"/>
      <w:marTop w:val="0"/>
      <w:marBottom w:val="0"/>
      <w:divBdr>
        <w:top w:val="none" w:sz="0" w:space="0" w:color="auto"/>
        <w:left w:val="none" w:sz="0" w:space="0" w:color="auto"/>
        <w:bottom w:val="none" w:sz="0" w:space="0" w:color="auto"/>
        <w:right w:val="none" w:sz="0" w:space="0" w:color="auto"/>
      </w:divBdr>
      <w:divsChild>
        <w:div w:id="1082869193">
          <w:marLeft w:val="0"/>
          <w:marRight w:val="0"/>
          <w:marTop w:val="0"/>
          <w:marBottom w:val="0"/>
          <w:divBdr>
            <w:top w:val="none" w:sz="0" w:space="0" w:color="auto"/>
            <w:left w:val="none" w:sz="0" w:space="0" w:color="auto"/>
            <w:bottom w:val="none" w:sz="0" w:space="0" w:color="auto"/>
            <w:right w:val="none" w:sz="0" w:space="0" w:color="auto"/>
          </w:divBdr>
          <w:divsChild>
            <w:div w:id="1430201058">
              <w:marLeft w:val="0"/>
              <w:marRight w:val="0"/>
              <w:marTop w:val="0"/>
              <w:marBottom w:val="0"/>
              <w:divBdr>
                <w:top w:val="none" w:sz="0" w:space="0" w:color="auto"/>
                <w:left w:val="none" w:sz="0" w:space="0" w:color="auto"/>
                <w:bottom w:val="none" w:sz="0" w:space="0" w:color="auto"/>
                <w:right w:val="none" w:sz="0" w:space="0" w:color="auto"/>
              </w:divBdr>
              <w:divsChild>
                <w:div w:id="1764302492">
                  <w:marLeft w:val="0"/>
                  <w:marRight w:val="0"/>
                  <w:marTop w:val="0"/>
                  <w:marBottom w:val="0"/>
                  <w:divBdr>
                    <w:top w:val="none" w:sz="0" w:space="0" w:color="auto"/>
                    <w:left w:val="none" w:sz="0" w:space="0" w:color="auto"/>
                    <w:bottom w:val="none" w:sz="0" w:space="0" w:color="auto"/>
                    <w:right w:val="none" w:sz="0" w:space="0" w:color="auto"/>
                  </w:divBdr>
                  <w:divsChild>
                    <w:div w:id="1807627671">
                      <w:marLeft w:val="0"/>
                      <w:marRight w:val="0"/>
                      <w:marTop w:val="0"/>
                      <w:marBottom w:val="0"/>
                      <w:divBdr>
                        <w:top w:val="none" w:sz="0" w:space="0" w:color="auto"/>
                        <w:left w:val="none" w:sz="0" w:space="0" w:color="auto"/>
                        <w:bottom w:val="none" w:sz="0" w:space="0" w:color="auto"/>
                        <w:right w:val="none" w:sz="0" w:space="0" w:color="auto"/>
                      </w:divBdr>
                      <w:divsChild>
                        <w:div w:id="99179219">
                          <w:marLeft w:val="0"/>
                          <w:marRight w:val="0"/>
                          <w:marTop w:val="0"/>
                          <w:marBottom w:val="0"/>
                          <w:divBdr>
                            <w:top w:val="none" w:sz="0" w:space="0" w:color="auto"/>
                            <w:left w:val="none" w:sz="0" w:space="0" w:color="auto"/>
                            <w:bottom w:val="none" w:sz="0" w:space="0" w:color="auto"/>
                            <w:right w:val="none" w:sz="0" w:space="0" w:color="auto"/>
                          </w:divBdr>
                          <w:divsChild>
                            <w:div w:id="1262449866">
                              <w:marLeft w:val="0"/>
                              <w:marRight w:val="0"/>
                              <w:marTop w:val="0"/>
                              <w:marBottom w:val="0"/>
                              <w:divBdr>
                                <w:top w:val="none" w:sz="0" w:space="0" w:color="auto"/>
                                <w:left w:val="none" w:sz="0" w:space="0" w:color="auto"/>
                                <w:bottom w:val="none" w:sz="0" w:space="0" w:color="auto"/>
                                <w:right w:val="none" w:sz="0" w:space="0" w:color="auto"/>
                              </w:divBdr>
                              <w:divsChild>
                                <w:div w:id="514155522">
                                  <w:marLeft w:val="0"/>
                                  <w:marRight w:val="0"/>
                                  <w:marTop w:val="0"/>
                                  <w:marBottom w:val="0"/>
                                  <w:divBdr>
                                    <w:top w:val="none" w:sz="0" w:space="0" w:color="auto"/>
                                    <w:left w:val="none" w:sz="0" w:space="0" w:color="auto"/>
                                    <w:bottom w:val="none" w:sz="0" w:space="0" w:color="auto"/>
                                    <w:right w:val="none" w:sz="0" w:space="0" w:color="auto"/>
                                  </w:divBdr>
                                  <w:divsChild>
                                    <w:div w:id="503205434">
                                      <w:marLeft w:val="60"/>
                                      <w:marRight w:val="0"/>
                                      <w:marTop w:val="0"/>
                                      <w:marBottom w:val="0"/>
                                      <w:divBdr>
                                        <w:top w:val="none" w:sz="0" w:space="0" w:color="auto"/>
                                        <w:left w:val="none" w:sz="0" w:space="0" w:color="auto"/>
                                        <w:bottom w:val="none" w:sz="0" w:space="0" w:color="auto"/>
                                        <w:right w:val="none" w:sz="0" w:space="0" w:color="auto"/>
                                      </w:divBdr>
                                      <w:divsChild>
                                        <w:div w:id="91364908">
                                          <w:marLeft w:val="0"/>
                                          <w:marRight w:val="0"/>
                                          <w:marTop w:val="0"/>
                                          <w:marBottom w:val="0"/>
                                          <w:divBdr>
                                            <w:top w:val="none" w:sz="0" w:space="0" w:color="auto"/>
                                            <w:left w:val="none" w:sz="0" w:space="0" w:color="auto"/>
                                            <w:bottom w:val="none" w:sz="0" w:space="0" w:color="auto"/>
                                            <w:right w:val="none" w:sz="0" w:space="0" w:color="auto"/>
                                          </w:divBdr>
                                          <w:divsChild>
                                            <w:div w:id="966080025">
                                              <w:marLeft w:val="0"/>
                                              <w:marRight w:val="0"/>
                                              <w:marTop w:val="0"/>
                                              <w:marBottom w:val="120"/>
                                              <w:divBdr>
                                                <w:top w:val="single" w:sz="6" w:space="0" w:color="F5F5F5"/>
                                                <w:left w:val="single" w:sz="6" w:space="0" w:color="F5F5F5"/>
                                                <w:bottom w:val="single" w:sz="6" w:space="0" w:color="F5F5F5"/>
                                                <w:right w:val="single" w:sz="6" w:space="0" w:color="F5F5F5"/>
                                              </w:divBdr>
                                              <w:divsChild>
                                                <w:div w:id="1352292236">
                                                  <w:marLeft w:val="0"/>
                                                  <w:marRight w:val="0"/>
                                                  <w:marTop w:val="0"/>
                                                  <w:marBottom w:val="0"/>
                                                  <w:divBdr>
                                                    <w:top w:val="none" w:sz="0" w:space="0" w:color="auto"/>
                                                    <w:left w:val="none" w:sz="0" w:space="0" w:color="auto"/>
                                                    <w:bottom w:val="none" w:sz="0" w:space="0" w:color="auto"/>
                                                    <w:right w:val="none" w:sz="0" w:space="0" w:color="auto"/>
                                                  </w:divBdr>
                                                  <w:divsChild>
                                                    <w:div w:id="4193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828944">
      <w:bodyDiv w:val="1"/>
      <w:marLeft w:val="0"/>
      <w:marRight w:val="0"/>
      <w:marTop w:val="0"/>
      <w:marBottom w:val="0"/>
      <w:divBdr>
        <w:top w:val="none" w:sz="0" w:space="0" w:color="auto"/>
        <w:left w:val="none" w:sz="0" w:space="0" w:color="auto"/>
        <w:bottom w:val="none" w:sz="0" w:space="0" w:color="auto"/>
        <w:right w:val="none" w:sz="0" w:space="0" w:color="auto"/>
      </w:divBdr>
    </w:div>
    <w:div w:id="1585339127">
      <w:bodyDiv w:val="1"/>
      <w:marLeft w:val="0"/>
      <w:marRight w:val="0"/>
      <w:marTop w:val="0"/>
      <w:marBottom w:val="0"/>
      <w:divBdr>
        <w:top w:val="none" w:sz="0" w:space="0" w:color="auto"/>
        <w:left w:val="none" w:sz="0" w:space="0" w:color="auto"/>
        <w:bottom w:val="none" w:sz="0" w:space="0" w:color="auto"/>
        <w:right w:val="none" w:sz="0" w:space="0" w:color="auto"/>
      </w:divBdr>
    </w:div>
    <w:div w:id="1614171344">
      <w:bodyDiv w:val="1"/>
      <w:marLeft w:val="0"/>
      <w:marRight w:val="0"/>
      <w:marTop w:val="0"/>
      <w:marBottom w:val="0"/>
      <w:divBdr>
        <w:top w:val="none" w:sz="0" w:space="0" w:color="auto"/>
        <w:left w:val="none" w:sz="0" w:space="0" w:color="auto"/>
        <w:bottom w:val="none" w:sz="0" w:space="0" w:color="auto"/>
        <w:right w:val="none" w:sz="0" w:space="0" w:color="auto"/>
      </w:divBdr>
    </w:div>
    <w:div w:id="1707488192">
      <w:bodyDiv w:val="1"/>
      <w:marLeft w:val="0"/>
      <w:marRight w:val="0"/>
      <w:marTop w:val="0"/>
      <w:marBottom w:val="0"/>
      <w:divBdr>
        <w:top w:val="none" w:sz="0" w:space="0" w:color="auto"/>
        <w:left w:val="none" w:sz="0" w:space="0" w:color="auto"/>
        <w:bottom w:val="none" w:sz="0" w:space="0" w:color="auto"/>
        <w:right w:val="none" w:sz="0" w:space="0" w:color="auto"/>
      </w:divBdr>
    </w:div>
    <w:div w:id="1720084712">
      <w:bodyDiv w:val="1"/>
      <w:marLeft w:val="0"/>
      <w:marRight w:val="0"/>
      <w:marTop w:val="0"/>
      <w:marBottom w:val="0"/>
      <w:divBdr>
        <w:top w:val="none" w:sz="0" w:space="0" w:color="auto"/>
        <w:left w:val="none" w:sz="0" w:space="0" w:color="auto"/>
        <w:bottom w:val="none" w:sz="0" w:space="0" w:color="auto"/>
        <w:right w:val="none" w:sz="0" w:space="0" w:color="auto"/>
      </w:divBdr>
    </w:div>
    <w:div w:id="1743605553">
      <w:bodyDiv w:val="1"/>
      <w:marLeft w:val="0"/>
      <w:marRight w:val="0"/>
      <w:marTop w:val="0"/>
      <w:marBottom w:val="0"/>
      <w:divBdr>
        <w:top w:val="none" w:sz="0" w:space="0" w:color="auto"/>
        <w:left w:val="none" w:sz="0" w:space="0" w:color="auto"/>
        <w:bottom w:val="none" w:sz="0" w:space="0" w:color="auto"/>
        <w:right w:val="none" w:sz="0" w:space="0" w:color="auto"/>
      </w:divBdr>
    </w:div>
    <w:div w:id="1746419206">
      <w:bodyDiv w:val="1"/>
      <w:marLeft w:val="0"/>
      <w:marRight w:val="0"/>
      <w:marTop w:val="0"/>
      <w:marBottom w:val="0"/>
      <w:divBdr>
        <w:top w:val="none" w:sz="0" w:space="0" w:color="auto"/>
        <w:left w:val="none" w:sz="0" w:space="0" w:color="auto"/>
        <w:bottom w:val="none" w:sz="0" w:space="0" w:color="auto"/>
        <w:right w:val="none" w:sz="0" w:space="0" w:color="auto"/>
      </w:divBdr>
      <w:divsChild>
        <w:div w:id="1762725321">
          <w:marLeft w:val="0"/>
          <w:marRight w:val="0"/>
          <w:marTop w:val="0"/>
          <w:marBottom w:val="0"/>
          <w:divBdr>
            <w:top w:val="none" w:sz="0" w:space="0" w:color="auto"/>
            <w:left w:val="none" w:sz="0" w:space="0" w:color="auto"/>
            <w:bottom w:val="none" w:sz="0" w:space="0" w:color="auto"/>
            <w:right w:val="none" w:sz="0" w:space="0" w:color="auto"/>
          </w:divBdr>
          <w:divsChild>
            <w:div w:id="427967832">
              <w:marLeft w:val="0"/>
              <w:marRight w:val="0"/>
              <w:marTop w:val="0"/>
              <w:marBottom w:val="0"/>
              <w:divBdr>
                <w:top w:val="none" w:sz="0" w:space="0" w:color="auto"/>
                <w:left w:val="none" w:sz="0" w:space="0" w:color="auto"/>
                <w:bottom w:val="none" w:sz="0" w:space="0" w:color="auto"/>
                <w:right w:val="none" w:sz="0" w:space="0" w:color="auto"/>
              </w:divBdr>
              <w:divsChild>
                <w:div w:id="637339943">
                  <w:marLeft w:val="0"/>
                  <w:marRight w:val="0"/>
                  <w:marTop w:val="0"/>
                  <w:marBottom w:val="0"/>
                  <w:divBdr>
                    <w:top w:val="none" w:sz="0" w:space="0" w:color="auto"/>
                    <w:left w:val="none" w:sz="0" w:space="0" w:color="auto"/>
                    <w:bottom w:val="none" w:sz="0" w:space="0" w:color="auto"/>
                    <w:right w:val="none" w:sz="0" w:space="0" w:color="auto"/>
                  </w:divBdr>
                  <w:divsChild>
                    <w:div w:id="415592767">
                      <w:marLeft w:val="0"/>
                      <w:marRight w:val="0"/>
                      <w:marTop w:val="0"/>
                      <w:marBottom w:val="0"/>
                      <w:divBdr>
                        <w:top w:val="none" w:sz="0" w:space="0" w:color="auto"/>
                        <w:left w:val="none" w:sz="0" w:space="0" w:color="auto"/>
                        <w:bottom w:val="none" w:sz="0" w:space="0" w:color="auto"/>
                        <w:right w:val="none" w:sz="0" w:space="0" w:color="auto"/>
                      </w:divBdr>
                      <w:divsChild>
                        <w:div w:id="1841188880">
                          <w:marLeft w:val="0"/>
                          <w:marRight w:val="0"/>
                          <w:marTop w:val="0"/>
                          <w:marBottom w:val="0"/>
                          <w:divBdr>
                            <w:top w:val="none" w:sz="0" w:space="0" w:color="auto"/>
                            <w:left w:val="none" w:sz="0" w:space="0" w:color="auto"/>
                            <w:bottom w:val="none" w:sz="0" w:space="0" w:color="auto"/>
                            <w:right w:val="none" w:sz="0" w:space="0" w:color="auto"/>
                          </w:divBdr>
                          <w:divsChild>
                            <w:div w:id="2060476599">
                              <w:marLeft w:val="0"/>
                              <w:marRight w:val="0"/>
                              <w:marTop w:val="0"/>
                              <w:marBottom w:val="0"/>
                              <w:divBdr>
                                <w:top w:val="none" w:sz="0" w:space="0" w:color="auto"/>
                                <w:left w:val="none" w:sz="0" w:space="0" w:color="auto"/>
                                <w:bottom w:val="none" w:sz="0" w:space="0" w:color="auto"/>
                                <w:right w:val="none" w:sz="0" w:space="0" w:color="auto"/>
                              </w:divBdr>
                              <w:divsChild>
                                <w:div w:id="145127896">
                                  <w:marLeft w:val="0"/>
                                  <w:marRight w:val="0"/>
                                  <w:marTop w:val="0"/>
                                  <w:marBottom w:val="0"/>
                                  <w:divBdr>
                                    <w:top w:val="none" w:sz="0" w:space="0" w:color="auto"/>
                                    <w:left w:val="none" w:sz="0" w:space="0" w:color="auto"/>
                                    <w:bottom w:val="none" w:sz="0" w:space="0" w:color="auto"/>
                                    <w:right w:val="none" w:sz="0" w:space="0" w:color="auto"/>
                                  </w:divBdr>
                                  <w:divsChild>
                                    <w:div w:id="1665276193">
                                      <w:marLeft w:val="0"/>
                                      <w:marRight w:val="0"/>
                                      <w:marTop w:val="0"/>
                                      <w:marBottom w:val="0"/>
                                      <w:divBdr>
                                        <w:top w:val="none" w:sz="0" w:space="0" w:color="auto"/>
                                        <w:left w:val="none" w:sz="0" w:space="0" w:color="auto"/>
                                        <w:bottom w:val="none" w:sz="0" w:space="0" w:color="auto"/>
                                        <w:right w:val="none" w:sz="0" w:space="0" w:color="auto"/>
                                      </w:divBdr>
                                      <w:divsChild>
                                        <w:div w:id="984820475">
                                          <w:marLeft w:val="0"/>
                                          <w:marRight w:val="0"/>
                                          <w:marTop w:val="0"/>
                                          <w:marBottom w:val="0"/>
                                          <w:divBdr>
                                            <w:top w:val="none" w:sz="0" w:space="0" w:color="auto"/>
                                            <w:left w:val="none" w:sz="0" w:space="0" w:color="auto"/>
                                            <w:bottom w:val="none" w:sz="0" w:space="0" w:color="auto"/>
                                            <w:right w:val="none" w:sz="0" w:space="0" w:color="auto"/>
                                          </w:divBdr>
                                          <w:divsChild>
                                            <w:div w:id="6291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144532">
      <w:bodyDiv w:val="1"/>
      <w:marLeft w:val="0"/>
      <w:marRight w:val="0"/>
      <w:marTop w:val="0"/>
      <w:marBottom w:val="0"/>
      <w:divBdr>
        <w:top w:val="none" w:sz="0" w:space="0" w:color="auto"/>
        <w:left w:val="none" w:sz="0" w:space="0" w:color="auto"/>
        <w:bottom w:val="none" w:sz="0" w:space="0" w:color="auto"/>
        <w:right w:val="none" w:sz="0" w:space="0" w:color="auto"/>
      </w:divBdr>
    </w:div>
    <w:div w:id="1798990055">
      <w:bodyDiv w:val="1"/>
      <w:marLeft w:val="0"/>
      <w:marRight w:val="0"/>
      <w:marTop w:val="0"/>
      <w:marBottom w:val="0"/>
      <w:divBdr>
        <w:top w:val="none" w:sz="0" w:space="0" w:color="auto"/>
        <w:left w:val="none" w:sz="0" w:space="0" w:color="auto"/>
        <w:bottom w:val="none" w:sz="0" w:space="0" w:color="auto"/>
        <w:right w:val="none" w:sz="0" w:space="0" w:color="auto"/>
      </w:divBdr>
    </w:div>
    <w:div w:id="1835296436">
      <w:bodyDiv w:val="1"/>
      <w:marLeft w:val="0"/>
      <w:marRight w:val="0"/>
      <w:marTop w:val="0"/>
      <w:marBottom w:val="0"/>
      <w:divBdr>
        <w:top w:val="none" w:sz="0" w:space="0" w:color="auto"/>
        <w:left w:val="none" w:sz="0" w:space="0" w:color="auto"/>
        <w:bottom w:val="none" w:sz="0" w:space="0" w:color="auto"/>
        <w:right w:val="none" w:sz="0" w:space="0" w:color="auto"/>
      </w:divBdr>
    </w:div>
    <w:div w:id="1865901607">
      <w:bodyDiv w:val="1"/>
      <w:marLeft w:val="0"/>
      <w:marRight w:val="0"/>
      <w:marTop w:val="0"/>
      <w:marBottom w:val="0"/>
      <w:divBdr>
        <w:top w:val="none" w:sz="0" w:space="0" w:color="auto"/>
        <w:left w:val="none" w:sz="0" w:space="0" w:color="auto"/>
        <w:bottom w:val="none" w:sz="0" w:space="0" w:color="auto"/>
        <w:right w:val="none" w:sz="0" w:space="0" w:color="auto"/>
      </w:divBdr>
    </w:div>
    <w:div w:id="1892957583">
      <w:bodyDiv w:val="1"/>
      <w:marLeft w:val="0"/>
      <w:marRight w:val="0"/>
      <w:marTop w:val="0"/>
      <w:marBottom w:val="0"/>
      <w:divBdr>
        <w:top w:val="none" w:sz="0" w:space="0" w:color="auto"/>
        <w:left w:val="none" w:sz="0" w:space="0" w:color="auto"/>
        <w:bottom w:val="none" w:sz="0" w:space="0" w:color="auto"/>
        <w:right w:val="none" w:sz="0" w:space="0" w:color="auto"/>
      </w:divBdr>
    </w:div>
    <w:div w:id="1941981864">
      <w:bodyDiv w:val="1"/>
      <w:marLeft w:val="0"/>
      <w:marRight w:val="0"/>
      <w:marTop w:val="0"/>
      <w:marBottom w:val="0"/>
      <w:divBdr>
        <w:top w:val="none" w:sz="0" w:space="0" w:color="auto"/>
        <w:left w:val="none" w:sz="0" w:space="0" w:color="auto"/>
        <w:bottom w:val="none" w:sz="0" w:space="0" w:color="auto"/>
        <w:right w:val="none" w:sz="0" w:space="0" w:color="auto"/>
      </w:divBdr>
    </w:div>
    <w:div w:id="1954750067">
      <w:bodyDiv w:val="1"/>
      <w:marLeft w:val="0"/>
      <w:marRight w:val="0"/>
      <w:marTop w:val="0"/>
      <w:marBottom w:val="0"/>
      <w:divBdr>
        <w:top w:val="none" w:sz="0" w:space="0" w:color="auto"/>
        <w:left w:val="none" w:sz="0" w:space="0" w:color="auto"/>
        <w:bottom w:val="none" w:sz="0" w:space="0" w:color="auto"/>
        <w:right w:val="none" w:sz="0" w:space="0" w:color="auto"/>
      </w:divBdr>
    </w:div>
    <w:div w:id="1965577513">
      <w:bodyDiv w:val="1"/>
      <w:marLeft w:val="0"/>
      <w:marRight w:val="0"/>
      <w:marTop w:val="0"/>
      <w:marBottom w:val="0"/>
      <w:divBdr>
        <w:top w:val="none" w:sz="0" w:space="0" w:color="auto"/>
        <w:left w:val="none" w:sz="0" w:space="0" w:color="auto"/>
        <w:bottom w:val="none" w:sz="0" w:space="0" w:color="auto"/>
        <w:right w:val="none" w:sz="0" w:space="0" w:color="auto"/>
      </w:divBdr>
    </w:div>
    <w:div w:id="1971279693">
      <w:bodyDiv w:val="1"/>
      <w:marLeft w:val="0"/>
      <w:marRight w:val="0"/>
      <w:marTop w:val="0"/>
      <w:marBottom w:val="0"/>
      <w:divBdr>
        <w:top w:val="none" w:sz="0" w:space="0" w:color="auto"/>
        <w:left w:val="none" w:sz="0" w:space="0" w:color="auto"/>
        <w:bottom w:val="none" w:sz="0" w:space="0" w:color="auto"/>
        <w:right w:val="none" w:sz="0" w:space="0" w:color="auto"/>
      </w:divBdr>
    </w:div>
    <w:div w:id="1976065580">
      <w:bodyDiv w:val="1"/>
      <w:marLeft w:val="0"/>
      <w:marRight w:val="0"/>
      <w:marTop w:val="0"/>
      <w:marBottom w:val="0"/>
      <w:divBdr>
        <w:top w:val="none" w:sz="0" w:space="0" w:color="auto"/>
        <w:left w:val="none" w:sz="0" w:space="0" w:color="auto"/>
        <w:bottom w:val="none" w:sz="0" w:space="0" w:color="auto"/>
        <w:right w:val="none" w:sz="0" w:space="0" w:color="auto"/>
      </w:divBdr>
    </w:div>
    <w:div w:id="1982227197">
      <w:bodyDiv w:val="1"/>
      <w:marLeft w:val="0"/>
      <w:marRight w:val="0"/>
      <w:marTop w:val="0"/>
      <w:marBottom w:val="0"/>
      <w:divBdr>
        <w:top w:val="none" w:sz="0" w:space="0" w:color="auto"/>
        <w:left w:val="none" w:sz="0" w:space="0" w:color="auto"/>
        <w:bottom w:val="none" w:sz="0" w:space="0" w:color="auto"/>
        <w:right w:val="none" w:sz="0" w:space="0" w:color="auto"/>
      </w:divBdr>
    </w:div>
    <w:div w:id="2051492030">
      <w:bodyDiv w:val="1"/>
      <w:marLeft w:val="0"/>
      <w:marRight w:val="0"/>
      <w:marTop w:val="0"/>
      <w:marBottom w:val="0"/>
      <w:divBdr>
        <w:top w:val="none" w:sz="0" w:space="0" w:color="auto"/>
        <w:left w:val="none" w:sz="0" w:space="0" w:color="auto"/>
        <w:bottom w:val="none" w:sz="0" w:space="0" w:color="auto"/>
        <w:right w:val="none" w:sz="0" w:space="0" w:color="auto"/>
      </w:divBdr>
    </w:div>
    <w:div w:id="2098014387">
      <w:bodyDiv w:val="1"/>
      <w:marLeft w:val="0"/>
      <w:marRight w:val="0"/>
      <w:marTop w:val="0"/>
      <w:marBottom w:val="0"/>
      <w:divBdr>
        <w:top w:val="none" w:sz="0" w:space="0" w:color="auto"/>
        <w:left w:val="none" w:sz="0" w:space="0" w:color="auto"/>
        <w:bottom w:val="none" w:sz="0" w:space="0" w:color="auto"/>
        <w:right w:val="none" w:sz="0" w:space="0" w:color="auto"/>
      </w:divBdr>
    </w:div>
    <w:div w:id="2109041557">
      <w:bodyDiv w:val="1"/>
      <w:marLeft w:val="0"/>
      <w:marRight w:val="0"/>
      <w:marTop w:val="0"/>
      <w:marBottom w:val="0"/>
      <w:divBdr>
        <w:top w:val="none" w:sz="0" w:space="0" w:color="auto"/>
        <w:left w:val="none" w:sz="0" w:space="0" w:color="auto"/>
        <w:bottom w:val="none" w:sz="0" w:space="0" w:color="auto"/>
        <w:right w:val="none" w:sz="0" w:space="0" w:color="auto"/>
      </w:divBdr>
    </w:div>
    <w:div w:id="21345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52F00-DE8C-4DF0-8394-9E97A78F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1088</Words>
  <Characters>6208</Characters>
  <Application>Microsoft Office Word</Application>
  <DocSecurity>0</DocSecurity>
  <Lines>51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2020. gada 13. marta Eiropas Savienības Tieslietu un iekšlietu ministru padomē izskatāmajiem jautājumiem"</vt:lpstr>
      <vt:lpstr>Informatīvais ziņojums "Par 2018. gada 25.-26. janvāra neformālajā Eiropas Savienības Tieslietu un iekšlietu ministru padomē izskatāmajiem Tieslietu ministrijas kompetencē esošajiem jautājumiem"</vt:lpstr>
    </vt:vector>
  </TitlesOfParts>
  <Company>Tieslietu ministrija</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2020. gada 13. marta Eiropas Savienības Tieslietu un iekšlietu ministru padomē izskatāmajiem jautājumiem"</dc:title>
  <dc:subject>Informatīvais ziņojums</dc:subject>
  <dc:creator>Liene Jenča</dc:creator>
  <dc:description>67036936,
Liene.Jenca@tm.gov.lv</dc:description>
  <cp:lastModifiedBy>Kristīne Pommere</cp:lastModifiedBy>
  <cp:revision>4</cp:revision>
  <cp:lastPrinted>2020-01-17T06:59:00Z</cp:lastPrinted>
  <dcterms:created xsi:type="dcterms:W3CDTF">2020-03-06T14:10:00Z</dcterms:created>
  <dcterms:modified xsi:type="dcterms:W3CDTF">2020-03-09T08:39:00Z</dcterms:modified>
</cp:coreProperties>
</file>