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82C2" w14:textId="77777777" w:rsidR="00313D23" w:rsidRPr="00313D23" w:rsidRDefault="00313D23" w:rsidP="00313D23">
      <w:pPr>
        <w:pStyle w:val="naislab"/>
        <w:spacing w:before="0" w:beforeAutospacing="0" w:after="0" w:afterAutospacing="0"/>
        <w:rPr>
          <w:i/>
          <w:iCs/>
          <w:sz w:val="28"/>
          <w:szCs w:val="28"/>
          <w:lang w:val="lv-LV"/>
        </w:rPr>
      </w:pPr>
      <w:r w:rsidRPr="00313D23">
        <w:rPr>
          <w:i/>
          <w:iCs/>
          <w:sz w:val="28"/>
          <w:szCs w:val="28"/>
          <w:lang w:val="lv-LV"/>
        </w:rPr>
        <w:t>Likumprojekts</w:t>
      </w:r>
    </w:p>
    <w:p w14:paraId="262E82C3" w14:textId="77777777" w:rsidR="0005656D" w:rsidRPr="0005656D" w:rsidRDefault="00560526" w:rsidP="000565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</w:t>
      </w:r>
      <w:r w:rsidR="0005656D" w:rsidRPr="0005656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hyperlink r:id="rId10" w:tgtFrame="_blank" w:history="1">
        <w:r w:rsidR="0005656D" w:rsidRPr="0005656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Publiskas personas finanšu līdzekļu un mantas izšķērdēšanas novēršanas likumā</w:t>
        </w:r>
      </w:hyperlink>
    </w:p>
    <w:p w14:paraId="262E82C4" w14:textId="77777777" w:rsidR="0005656D" w:rsidRDefault="0005656D" w:rsidP="00056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65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Publiskas personas finanšu līdzekļu un mantas izšķērdēšanas novēršanas likumā (Latvijas Republikas Saeimas un Ministru Kabineta Ziņotājs, 1995, 17. nr.; 1997, 5. nr.; 2001, 24. nr.; 2002, 14. nr.; 2008, 8., 24. nr.; Latvijas Vēstnesis, 2009, 157. nr.; 2010, 148. nr.; 2012, 183. nr.; 2014, 63. nr.; 2017, 203. nr.; 2018, 3. nr.; 2019, 108.nr.) </w:t>
      </w:r>
      <w:r w:rsidR="00A34F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šādu </w:t>
      </w:r>
      <w:r w:rsidRPr="0005656D">
        <w:rPr>
          <w:rFonts w:ascii="Times New Roman" w:eastAsia="Times New Roman" w:hAnsi="Times New Roman" w:cs="Times New Roman"/>
          <w:sz w:val="24"/>
          <w:szCs w:val="24"/>
          <w:lang w:eastAsia="lv-LV"/>
        </w:rPr>
        <w:t>grozījumu:</w:t>
      </w:r>
    </w:p>
    <w:p w14:paraId="262E82C5" w14:textId="77777777" w:rsidR="00A34FC5" w:rsidRPr="00B0399B" w:rsidRDefault="00A34FC5" w:rsidP="00056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399B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Papildināt likumu ar 16.pantu šādā redakcijā:</w:t>
      </w:r>
    </w:p>
    <w:p w14:paraId="262E82C6" w14:textId="1501CE07" w:rsidR="00AC568A" w:rsidRPr="00B0399B" w:rsidRDefault="0005656D" w:rsidP="0005656D">
      <w:pPr>
        <w:jc w:val="both"/>
        <w:rPr>
          <w:rFonts w:ascii="Times New Roman" w:hAnsi="Times New Roman" w:cs="Times New Roman"/>
          <w:sz w:val="24"/>
          <w:szCs w:val="24"/>
        </w:rPr>
      </w:pPr>
      <w:r w:rsidRPr="00B0399B">
        <w:rPr>
          <w:rFonts w:ascii="Times New Roman" w:hAnsi="Times New Roman" w:cs="Times New Roman"/>
          <w:sz w:val="24"/>
          <w:szCs w:val="24"/>
        </w:rPr>
        <w:t>“</w:t>
      </w:r>
      <w:r w:rsidRPr="00313D23">
        <w:rPr>
          <w:rFonts w:ascii="Times New Roman" w:hAnsi="Times New Roman" w:cs="Times New Roman"/>
          <w:b/>
          <w:sz w:val="24"/>
          <w:szCs w:val="24"/>
        </w:rPr>
        <w:t>16. pants</w:t>
      </w:r>
      <w:r w:rsidR="00313D23" w:rsidRPr="00313D23">
        <w:rPr>
          <w:rFonts w:ascii="Times New Roman" w:hAnsi="Times New Roman" w:cs="Times New Roman"/>
          <w:b/>
          <w:sz w:val="24"/>
          <w:szCs w:val="24"/>
        </w:rPr>
        <w:t xml:space="preserve">. Atvieglojumu </w:t>
      </w:r>
      <w:r w:rsidR="00AD7F8A">
        <w:rPr>
          <w:rFonts w:ascii="Times New Roman" w:hAnsi="Times New Roman" w:cs="Times New Roman"/>
          <w:b/>
          <w:sz w:val="24"/>
          <w:szCs w:val="24"/>
        </w:rPr>
        <w:t>vienotās</w:t>
      </w:r>
      <w:r w:rsidR="00313D23" w:rsidRPr="00313D23">
        <w:rPr>
          <w:rFonts w:ascii="Times New Roman" w:hAnsi="Times New Roman" w:cs="Times New Roman"/>
          <w:b/>
          <w:sz w:val="24"/>
          <w:szCs w:val="24"/>
        </w:rPr>
        <w:t xml:space="preserve"> informācijas sistēma</w:t>
      </w:r>
    </w:p>
    <w:p w14:paraId="262E82C7" w14:textId="6D1F8326" w:rsidR="0005656D" w:rsidRPr="00B0399B" w:rsidRDefault="0005656D" w:rsidP="00A34F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99B">
        <w:rPr>
          <w:rFonts w:ascii="Times New Roman" w:hAnsi="Times New Roman" w:cs="Times New Roman"/>
          <w:sz w:val="24"/>
          <w:szCs w:val="24"/>
        </w:rPr>
        <w:t xml:space="preserve">Atvieglojumu </w:t>
      </w:r>
      <w:r w:rsidR="00633393">
        <w:rPr>
          <w:rFonts w:ascii="Times New Roman" w:hAnsi="Times New Roman" w:cs="Times New Roman"/>
          <w:sz w:val="24"/>
          <w:szCs w:val="24"/>
        </w:rPr>
        <w:t>vienotās</w:t>
      </w:r>
      <w:bookmarkStart w:id="0" w:name="_GoBack"/>
      <w:bookmarkEnd w:id="0"/>
      <w:r w:rsidRPr="00B0399B">
        <w:rPr>
          <w:rFonts w:ascii="Times New Roman" w:hAnsi="Times New Roman" w:cs="Times New Roman"/>
          <w:sz w:val="24"/>
          <w:szCs w:val="24"/>
        </w:rPr>
        <w:t xml:space="preserve"> informācijas sistēma </w:t>
      </w:r>
      <w:r w:rsidR="00A34FC5" w:rsidRPr="00B0399B">
        <w:rPr>
          <w:rFonts w:ascii="Times New Roman" w:hAnsi="Times New Roman" w:cs="Times New Roman"/>
          <w:sz w:val="24"/>
          <w:szCs w:val="24"/>
        </w:rPr>
        <w:t xml:space="preserve">(AVIS) </w:t>
      </w:r>
      <w:r w:rsidRPr="00B0399B">
        <w:rPr>
          <w:rFonts w:ascii="Times New Roman" w:hAnsi="Times New Roman" w:cs="Times New Roman"/>
          <w:sz w:val="24"/>
          <w:szCs w:val="24"/>
        </w:rPr>
        <w:t xml:space="preserve">ir valsts informācijas sistēma, kas nodrošina ērtu </w:t>
      </w:r>
      <w:r w:rsidR="00313D23">
        <w:rPr>
          <w:rFonts w:ascii="Times New Roman" w:hAnsi="Times New Roman" w:cs="Times New Roman"/>
          <w:sz w:val="24"/>
          <w:szCs w:val="24"/>
        </w:rPr>
        <w:t>un efektīvu iedzīvotājiem pieejamo</w:t>
      </w:r>
      <w:r w:rsidRPr="00B0399B">
        <w:rPr>
          <w:rFonts w:ascii="Times New Roman" w:hAnsi="Times New Roman" w:cs="Times New Roman"/>
          <w:sz w:val="24"/>
          <w:szCs w:val="24"/>
        </w:rPr>
        <w:t xml:space="preserve"> atvieglojumu administrēšanu.</w:t>
      </w:r>
    </w:p>
    <w:p w14:paraId="262E82C8" w14:textId="0291233F" w:rsidR="0005656D" w:rsidRPr="00313D23" w:rsidRDefault="0005656D" w:rsidP="00313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Ministru kabinets nosaka  Atvieglojumu </w:t>
      </w:r>
      <w:r w:rsidR="00AD7F8A">
        <w:rPr>
          <w:rFonts w:ascii="Times New Roman" w:hAnsi="Times New Roman" w:cs="Times New Roman"/>
          <w:sz w:val="24"/>
          <w:szCs w:val="24"/>
          <w:shd w:val="clear" w:color="auto" w:fill="FFFFFF"/>
        </w:rPr>
        <w:t>vienotās</w:t>
      </w:r>
      <w:r w:rsidRPr="0031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informācijas </w:t>
      </w:r>
      <w:r w:rsidR="00A34FC5" w:rsidRPr="00313D23">
        <w:rPr>
          <w:rFonts w:ascii="Times New Roman" w:hAnsi="Times New Roman" w:cs="Times New Roman"/>
          <w:sz w:val="24"/>
          <w:szCs w:val="24"/>
          <w:shd w:val="clear" w:color="auto" w:fill="FFFFFF"/>
        </w:rPr>
        <w:t>sistēmas (AVIS</w:t>
      </w:r>
      <w:r w:rsidRPr="00313D23">
        <w:rPr>
          <w:rFonts w:ascii="Times New Roman" w:hAnsi="Times New Roman" w:cs="Times New Roman"/>
          <w:sz w:val="24"/>
          <w:szCs w:val="24"/>
          <w:shd w:val="clear" w:color="auto" w:fill="FFFFFF"/>
        </w:rPr>
        <w:t>) uzturēšanas un izmantošanas kārtību, infor</w:t>
      </w:r>
      <w:r w:rsidR="00313D23">
        <w:rPr>
          <w:rFonts w:ascii="Times New Roman" w:hAnsi="Times New Roman" w:cs="Times New Roman"/>
          <w:sz w:val="24"/>
          <w:szCs w:val="24"/>
          <w:shd w:val="clear" w:color="auto" w:fill="FFFFFF"/>
        </w:rPr>
        <w:t>mācijas sistēmā iekļaujamo informācijas apjomu, informācijas</w:t>
      </w:r>
      <w:r w:rsidRPr="0031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iekļaušanas un saņemšanas kārtību, piekļuves nodroši</w:t>
      </w:r>
      <w:r w:rsidR="00313D23">
        <w:rPr>
          <w:rFonts w:ascii="Times New Roman" w:hAnsi="Times New Roman" w:cs="Times New Roman"/>
          <w:sz w:val="24"/>
          <w:szCs w:val="24"/>
          <w:shd w:val="clear" w:color="auto" w:fill="FFFFFF"/>
        </w:rPr>
        <w:t>nāšanas kārtību, kā arī iekļautās informācijas</w:t>
      </w:r>
      <w:r w:rsidRPr="0031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apstrādes kārtību.</w:t>
      </w:r>
      <w:r w:rsidR="00A34FC5" w:rsidRPr="00313D2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262E82C9" w14:textId="77777777" w:rsidR="0005656D" w:rsidRDefault="0005656D" w:rsidP="00560526"/>
    <w:p w14:paraId="262E82CA" w14:textId="77777777" w:rsidR="00560526" w:rsidRPr="00560526" w:rsidRDefault="00137DEC" w:rsidP="005605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Likums stājas spēkā 2020.gada 27</w:t>
      </w:r>
      <w:r w:rsidR="00560526" w:rsidRPr="00560526">
        <w:rPr>
          <w:rFonts w:ascii="Times New Roman" w:eastAsia="Times New Roman" w:hAnsi="Times New Roman"/>
          <w:sz w:val="24"/>
          <w:szCs w:val="24"/>
        </w:rPr>
        <w:t>.novembrī.</w:t>
      </w:r>
    </w:p>
    <w:p w14:paraId="262E82CB" w14:textId="77777777" w:rsidR="00313D23" w:rsidRDefault="00313D23" w:rsidP="005605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2E82CC" w14:textId="77777777" w:rsidR="00560526" w:rsidRPr="00560526" w:rsidRDefault="00560526" w:rsidP="005605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0526">
        <w:rPr>
          <w:rFonts w:ascii="Times New Roman" w:eastAsia="Times New Roman" w:hAnsi="Times New Roman"/>
          <w:sz w:val="24"/>
          <w:szCs w:val="24"/>
        </w:rPr>
        <w:t xml:space="preserve">Vides aizsardzības un </w:t>
      </w:r>
    </w:p>
    <w:p w14:paraId="262E82CD" w14:textId="77777777" w:rsidR="00560526" w:rsidRPr="00560526" w:rsidRDefault="00560526" w:rsidP="00560526">
      <w:pPr>
        <w:rPr>
          <w:sz w:val="24"/>
          <w:szCs w:val="24"/>
        </w:rPr>
      </w:pPr>
      <w:r w:rsidRPr="00560526">
        <w:rPr>
          <w:rFonts w:ascii="Times New Roman" w:eastAsia="Times New Roman" w:hAnsi="Times New Roman"/>
          <w:sz w:val="24"/>
          <w:szCs w:val="24"/>
        </w:rPr>
        <w:t xml:space="preserve">reģionālās attīstības ministrs </w:t>
      </w:r>
      <w:r w:rsidRPr="00560526">
        <w:rPr>
          <w:rFonts w:ascii="Times New Roman" w:eastAsia="Times New Roman" w:hAnsi="Times New Roman"/>
          <w:sz w:val="24"/>
          <w:szCs w:val="24"/>
        </w:rPr>
        <w:tab/>
      </w:r>
      <w:r w:rsidRPr="00560526">
        <w:rPr>
          <w:rFonts w:ascii="Times New Roman" w:eastAsia="Times New Roman" w:hAnsi="Times New Roman"/>
          <w:sz w:val="24"/>
          <w:szCs w:val="24"/>
        </w:rPr>
        <w:tab/>
      </w:r>
      <w:r w:rsidRPr="00560526">
        <w:rPr>
          <w:rFonts w:ascii="Times New Roman" w:eastAsia="Times New Roman" w:hAnsi="Times New Roman"/>
          <w:sz w:val="24"/>
          <w:szCs w:val="24"/>
        </w:rPr>
        <w:tab/>
      </w:r>
      <w:r w:rsidRPr="00560526"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560526">
        <w:rPr>
          <w:rFonts w:ascii="Times New Roman" w:eastAsia="Times New Roman" w:hAnsi="Times New Roman"/>
          <w:sz w:val="24"/>
          <w:szCs w:val="24"/>
        </w:rPr>
        <w:t>Juris Pūce</w:t>
      </w:r>
    </w:p>
    <w:sectPr w:rsidR="00560526" w:rsidRPr="00560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E82D0" w14:textId="77777777" w:rsidR="006F0922" w:rsidRDefault="006F0922" w:rsidP="00560526">
      <w:pPr>
        <w:spacing w:after="0" w:line="240" w:lineRule="auto"/>
      </w:pPr>
      <w:r>
        <w:separator/>
      </w:r>
    </w:p>
  </w:endnote>
  <w:endnote w:type="continuationSeparator" w:id="0">
    <w:p w14:paraId="262E82D1" w14:textId="77777777" w:rsidR="006F0922" w:rsidRDefault="006F0922" w:rsidP="0056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82D4" w14:textId="77777777" w:rsidR="00560526" w:rsidRDefault="00560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82D5" w14:textId="77777777" w:rsidR="00560526" w:rsidRPr="00250D26" w:rsidRDefault="00560526" w:rsidP="0056052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</w:rPr>
    </w:pPr>
    <w:r w:rsidRPr="00250D26">
      <w:rPr>
        <w:rFonts w:ascii="Times New Roman" w:eastAsia="Times New Roman" w:hAnsi="Times New Roman"/>
      </w:rPr>
      <w:t>VARAMLik</w:t>
    </w:r>
    <w:r>
      <w:rPr>
        <w:rFonts w:ascii="Times New Roman" w:eastAsia="Times New Roman" w:hAnsi="Times New Roman"/>
      </w:rPr>
      <w:t>groz</w:t>
    </w:r>
    <w:r w:rsidRPr="00250D26">
      <w:rPr>
        <w:rFonts w:ascii="Times New Roman" w:eastAsia="Times New Roman" w:hAnsi="Times New Roman"/>
      </w:rPr>
      <w:t>_</w:t>
    </w:r>
    <w:r>
      <w:rPr>
        <w:rFonts w:ascii="Times New Roman" w:eastAsia="Times New Roman" w:hAnsi="Times New Roman"/>
      </w:rPr>
      <w:t>250220</w:t>
    </w:r>
    <w:r w:rsidRPr="00250D26">
      <w:rPr>
        <w:rFonts w:ascii="Times New Roman" w:eastAsia="Times New Roman" w:hAnsi="Times New Roman"/>
      </w:rPr>
      <w:t>_</w:t>
    </w:r>
    <w:r>
      <w:rPr>
        <w:rFonts w:ascii="Times New Roman" w:eastAsia="Times New Roman" w:hAnsi="Times New Roman"/>
      </w:rPr>
      <w:t>AVIS</w:t>
    </w:r>
  </w:p>
  <w:p w14:paraId="262E82D6" w14:textId="77777777" w:rsidR="00560526" w:rsidRDefault="00560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82D8" w14:textId="77777777" w:rsidR="00560526" w:rsidRDefault="00560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82CE" w14:textId="77777777" w:rsidR="006F0922" w:rsidRDefault="006F0922" w:rsidP="00560526">
      <w:pPr>
        <w:spacing w:after="0" w:line="240" w:lineRule="auto"/>
      </w:pPr>
      <w:r>
        <w:separator/>
      </w:r>
    </w:p>
  </w:footnote>
  <w:footnote w:type="continuationSeparator" w:id="0">
    <w:p w14:paraId="262E82CF" w14:textId="77777777" w:rsidR="006F0922" w:rsidRDefault="006F0922" w:rsidP="0056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82D2" w14:textId="77777777" w:rsidR="00560526" w:rsidRDefault="00560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82D3" w14:textId="77777777" w:rsidR="00560526" w:rsidRDefault="00560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82D7" w14:textId="77777777" w:rsidR="00560526" w:rsidRDefault="0056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F42"/>
    <w:multiLevelType w:val="hybridMultilevel"/>
    <w:tmpl w:val="ECE22DCA"/>
    <w:lvl w:ilvl="0" w:tplc="F6B8B852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2B31"/>
    <w:multiLevelType w:val="hybridMultilevel"/>
    <w:tmpl w:val="9990D87E"/>
    <w:lvl w:ilvl="0" w:tplc="D6AE4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6D"/>
    <w:rsid w:val="0005656D"/>
    <w:rsid w:val="00137DEC"/>
    <w:rsid w:val="00313D23"/>
    <w:rsid w:val="00560526"/>
    <w:rsid w:val="00633393"/>
    <w:rsid w:val="006F0922"/>
    <w:rsid w:val="009E2097"/>
    <w:rsid w:val="00A11B90"/>
    <w:rsid w:val="00A34FC5"/>
    <w:rsid w:val="00AC568A"/>
    <w:rsid w:val="00AD7F8A"/>
    <w:rsid w:val="00B0399B"/>
    <w:rsid w:val="00C82DB4"/>
    <w:rsid w:val="00E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82C2"/>
  <w15:chartTrackingRefBased/>
  <w15:docId w15:val="{84A9D293-350C-4C95-9A7B-66DF96F3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6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656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565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56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26"/>
  </w:style>
  <w:style w:type="paragraph" w:styleId="Footer">
    <w:name w:val="footer"/>
    <w:basedOn w:val="Normal"/>
    <w:link w:val="FooterChar"/>
    <w:uiPriority w:val="99"/>
    <w:unhideWhenUsed/>
    <w:rsid w:val="00560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26"/>
  </w:style>
  <w:style w:type="paragraph" w:styleId="BalloonText">
    <w:name w:val="Balloon Text"/>
    <w:basedOn w:val="Normal"/>
    <w:link w:val="BalloonTextChar"/>
    <w:uiPriority w:val="99"/>
    <w:semiHidden/>
    <w:unhideWhenUsed/>
    <w:rsid w:val="0013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EC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Normal"/>
    <w:rsid w:val="00313D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B1A0A7A7484C4EB02FE2E5CAD8BEA2" ma:contentTypeVersion="10" ma:contentTypeDescription="Izveidot jaunu dokumentu." ma:contentTypeScope="" ma:versionID="e7151aa0385f10593927096b25fc7dd1">
  <xsd:schema xmlns:xsd="http://www.w3.org/2001/XMLSchema" xmlns:xs="http://www.w3.org/2001/XMLSchema" xmlns:p="http://schemas.microsoft.com/office/2006/metadata/properties" xmlns:ns2="feb448b5-e61a-4b02-abfd-a96c890186ca" xmlns:ns3="462aaac2-df35-4ced-9bbe-971948f8b095" targetNamespace="http://schemas.microsoft.com/office/2006/metadata/properties" ma:root="true" ma:fieldsID="2c750b33ab2facfbd75b45f224022c3e" ns2:_="" ns3:_="">
    <xsd:import namespace="feb448b5-e61a-4b02-abfd-a96c890186ca"/>
    <xsd:import namespace="462aaac2-df35-4ced-9bbe-971948f8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48b5-e61a-4b02-abfd-a96c8901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aac2-df35-4ced-9bbe-971948f8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E9DD4-E670-4D6E-855D-31ED6B4C11C4}">
  <ds:schemaRefs>
    <ds:schemaRef ds:uri="http://www.w3.org/XML/1998/namespace"/>
    <ds:schemaRef ds:uri="feb448b5-e61a-4b02-abfd-a96c890186c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62aaac2-df35-4ced-9bbe-971948f8b095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96BAEB-4DFE-474E-99BC-8CC584638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8EBED-D34E-4018-BADB-2770BAEC3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448b5-e61a-4b02-abfd-a96c890186ca"/>
    <ds:schemaRef ds:uri="462aaac2-df35-4ced-9bbe-971948f8b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Publiskas personas finanšu līdzekļu un mantas izšķērdēšanas novēršanas likumā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Publiskas personas finanšu līdzekļu un mantas izšķērdēšanas novēršanas likumā</dc:title>
  <dc:subject/>
  <dc:creator>Madars Laurs</dc:creator>
  <cp:keywords/>
  <dc:description/>
  <cp:lastModifiedBy>Mikus Jēkabsons</cp:lastModifiedBy>
  <cp:revision>2</cp:revision>
  <cp:lastPrinted>2020-02-25T08:19:00Z</cp:lastPrinted>
  <dcterms:created xsi:type="dcterms:W3CDTF">2020-03-16T06:51:00Z</dcterms:created>
  <dcterms:modified xsi:type="dcterms:W3CDTF">2020-03-16T06:51:00Z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0x0101006EB1A0A7A7484C4EB02FE2E5CAD8BEA2</vt:lpwstr>
  </property>
</Properties>
</file>