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0DC80" w14:textId="2AA5B3AF" w:rsidR="0059196C" w:rsidRDefault="0059196C" w:rsidP="006A4127">
      <w:pPr>
        <w:pStyle w:val="NormalWeb"/>
        <w:tabs>
          <w:tab w:val="left" w:pos="567"/>
          <w:tab w:val="left" w:pos="709"/>
          <w:tab w:val="left" w:pos="1134"/>
        </w:tabs>
        <w:spacing w:before="0" w:after="0"/>
        <w:rPr>
          <w:color w:val="000000" w:themeColor="text1"/>
          <w:sz w:val="28"/>
          <w:szCs w:val="28"/>
        </w:rPr>
      </w:pPr>
      <w:bookmarkStart w:id="0" w:name="_Hlk36123248"/>
    </w:p>
    <w:p w14:paraId="31EB0FA0" w14:textId="01C88E35" w:rsidR="001F4EC5" w:rsidRDefault="001F4EC5" w:rsidP="002F4352">
      <w:pPr>
        <w:pStyle w:val="NormalWeb"/>
        <w:tabs>
          <w:tab w:val="left" w:pos="567"/>
          <w:tab w:val="left" w:pos="709"/>
          <w:tab w:val="left" w:pos="1134"/>
        </w:tabs>
        <w:spacing w:before="0" w:after="0"/>
        <w:rPr>
          <w:color w:val="000000" w:themeColor="text1"/>
          <w:sz w:val="28"/>
          <w:szCs w:val="28"/>
        </w:rPr>
      </w:pPr>
    </w:p>
    <w:p w14:paraId="0604260E" w14:textId="77777777" w:rsidR="001F4EC5" w:rsidRDefault="001F4EC5" w:rsidP="002F4352">
      <w:pPr>
        <w:pStyle w:val="NormalWeb"/>
        <w:tabs>
          <w:tab w:val="left" w:pos="567"/>
          <w:tab w:val="left" w:pos="709"/>
          <w:tab w:val="left" w:pos="1134"/>
        </w:tabs>
        <w:spacing w:before="0" w:after="0"/>
        <w:rPr>
          <w:color w:val="000000" w:themeColor="text1"/>
          <w:sz w:val="28"/>
          <w:szCs w:val="28"/>
        </w:rPr>
      </w:pPr>
    </w:p>
    <w:p w14:paraId="06A4A65C" w14:textId="62CC3A20" w:rsidR="001F4EC5" w:rsidRPr="00A81F12" w:rsidRDefault="001F4EC5" w:rsidP="006A4127">
      <w:pPr>
        <w:tabs>
          <w:tab w:val="left" w:pos="6663"/>
        </w:tabs>
        <w:rPr>
          <w:b/>
          <w:sz w:val="28"/>
          <w:szCs w:val="28"/>
        </w:rPr>
      </w:pPr>
      <w:r w:rsidRPr="00A81F12">
        <w:rPr>
          <w:sz w:val="28"/>
          <w:szCs w:val="28"/>
        </w:rPr>
        <w:t xml:space="preserve">2020. gada </w:t>
      </w:r>
      <w:r w:rsidR="007F3C40">
        <w:rPr>
          <w:sz w:val="28"/>
          <w:szCs w:val="28"/>
        </w:rPr>
        <w:t>31. martā</w:t>
      </w:r>
      <w:r w:rsidRPr="00A81F12">
        <w:rPr>
          <w:sz w:val="28"/>
          <w:szCs w:val="28"/>
        </w:rPr>
        <w:tab/>
        <w:t>Noteikumi Nr.</w:t>
      </w:r>
      <w:r w:rsidR="007F3C40">
        <w:rPr>
          <w:sz w:val="28"/>
          <w:szCs w:val="28"/>
        </w:rPr>
        <w:t> 176</w:t>
      </w:r>
    </w:p>
    <w:p w14:paraId="758EC92C" w14:textId="5317AE4B" w:rsidR="001F4EC5" w:rsidRPr="00A81F12" w:rsidRDefault="001F4EC5" w:rsidP="006A4127">
      <w:pPr>
        <w:tabs>
          <w:tab w:val="left" w:pos="6663"/>
        </w:tabs>
        <w:rPr>
          <w:sz w:val="28"/>
          <w:szCs w:val="28"/>
        </w:rPr>
      </w:pPr>
      <w:r w:rsidRPr="00A81F12">
        <w:rPr>
          <w:sz w:val="28"/>
          <w:szCs w:val="28"/>
        </w:rPr>
        <w:t>Rīgā</w:t>
      </w:r>
      <w:r w:rsidRPr="00A81F12">
        <w:rPr>
          <w:sz w:val="28"/>
          <w:szCs w:val="28"/>
        </w:rPr>
        <w:tab/>
        <w:t>(prot. Nr.</w:t>
      </w:r>
      <w:r w:rsidR="007F3C40">
        <w:rPr>
          <w:sz w:val="28"/>
          <w:szCs w:val="28"/>
        </w:rPr>
        <w:t> 20 24</w:t>
      </w:r>
      <w:bookmarkStart w:id="1" w:name="_GoBack"/>
      <w:bookmarkEnd w:id="1"/>
      <w:r w:rsidRPr="00A81F12">
        <w:rPr>
          <w:sz w:val="28"/>
          <w:szCs w:val="28"/>
        </w:rPr>
        <w:t>. §)</w:t>
      </w:r>
    </w:p>
    <w:p w14:paraId="1F0C433D" w14:textId="77777777" w:rsidR="00E6651D" w:rsidRDefault="00E6651D" w:rsidP="002F4352">
      <w:pPr>
        <w:jc w:val="both"/>
        <w:rPr>
          <w:bCs/>
          <w:color w:val="000000" w:themeColor="text1"/>
          <w:sz w:val="28"/>
          <w:szCs w:val="28"/>
        </w:rPr>
      </w:pPr>
    </w:p>
    <w:p w14:paraId="347C48DD" w14:textId="77777777" w:rsidR="00E6651D" w:rsidRDefault="00E6651D" w:rsidP="002F4352">
      <w:pPr>
        <w:pStyle w:val="NormalWeb"/>
        <w:spacing w:before="0" w:after="0"/>
        <w:jc w:val="center"/>
        <w:rPr>
          <w:b/>
          <w:bCs/>
          <w:color w:val="000000" w:themeColor="text1"/>
          <w:sz w:val="28"/>
          <w:szCs w:val="28"/>
        </w:rPr>
      </w:pPr>
      <w:r>
        <w:rPr>
          <w:b/>
          <w:bCs/>
          <w:color w:val="000000" w:themeColor="text1"/>
          <w:sz w:val="28"/>
          <w:szCs w:val="28"/>
        </w:rPr>
        <w:t>Grozījumi Ministru kabineta 2017. gada 7. februāra noteikumos Nr. 76 "Augļu koku un ogulāju pavairošanas materiāla atbilstības kritēriju un aprites noteikumi"</w:t>
      </w:r>
    </w:p>
    <w:p w14:paraId="1F0407A0" w14:textId="77777777" w:rsidR="00E6651D" w:rsidRDefault="00E6651D" w:rsidP="002F4352">
      <w:pPr>
        <w:pStyle w:val="ListParagraph"/>
        <w:ind w:left="0" w:firstLine="709"/>
        <w:jc w:val="both"/>
        <w:rPr>
          <w:bCs/>
          <w:color w:val="000000" w:themeColor="text1"/>
          <w:sz w:val="28"/>
          <w:szCs w:val="28"/>
        </w:rPr>
      </w:pPr>
    </w:p>
    <w:p w14:paraId="78A54795" w14:textId="77777777" w:rsidR="00E6651D" w:rsidRDefault="00E6651D" w:rsidP="002F4352">
      <w:pPr>
        <w:pStyle w:val="naislab"/>
        <w:spacing w:before="0" w:after="0"/>
        <w:ind w:firstLine="709"/>
        <w:outlineLvl w:val="0"/>
        <w:rPr>
          <w:color w:val="000000" w:themeColor="text1"/>
          <w:sz w:val="28"/>
          <w:szCs w:val="28"/>
        </w:rPr>
      </w:pPr>
      <w:r>
        <w:rPr>
          <w:color w:val="000000" w:themeColor="text1"/>
          <w:sz w:val="28"/>
          <w:szCs w:val="28"/>
        </w:rPr>
        <w:t>Izdoti saskaņā ar</w:t>
      </w:r>
    </w:p>
    <w:p w14:paraId="77B823C0" w14:textId="77777777" w:rsidR="00E6651D" w:rsidRDefault="00E6651D" w:rsidP="002F4352">
      <w:pPr>
        <w:pStyle w:val="naisnod"/>
        <w:spacing w:before="0" w:after="0"/>
        <w:ind w:firstLine="709"/>
        <w:jc w:val="right"/>
        <w:rPr>
          <w:b w:val="0"/>
          <w:bCs w:val="0"/>
          <w:color w:val="000000" w:themeColor="text1"/>
          <w:sz w:val="28"/>
          <w:szCs w:val="28"/>
        </w:rPr>
      </w:pPr>
      <w:r>
        <w:rPr>
          <w:b w:val="0"/>
          <w:bCs w:val="0"/>
          <w:color w:val="000000" w:themeColor="text1"/>
          <w:sz w:val="28"/>
          <w:szCs w:val="28"/>
        </w:rPr>
        <w:t xml:space="preserve">Augu aizsardzības likuma </w:t>
      </w:r>
    </w:p>
    <w:p w14:paraId="6E406A11" w14:textId="77777777" w:rsidR="00E6651D" w:rsidRDefault="00E6651D" w:rsidP="002F4352">
      <w:pPr>
        <w:pStyle w:val="naisnod"/>
        <w:spacing w:before="0" w:after="0"/>
        <w:ind w:firstLine="709"/>
        <w:jc w:val="right"/>
        <w:rPr>
          <w:b w:val="0"/>
          <w:bCs w:val="0"/>
          <w:color w:val="000000" w:themeColor="text1"/>
          <w:sz w:val="28"/>
          <w:szCs w:val="28"/>
        </w:rPr>
      </w:pPr>
      <w:r>
        <w:rPr>
          <w:b w:val="0"/>
          <w:bCs w:val="0"/>
          <w:color w:val="000000" w:themeColor="text1"/>
          <w:sz w:val="28"/>
          <w:szCs w:val="28"/>
        </w:rPr>
        <w:t>5. panta 19. punktu</w:t>
      </w:r>
    </w:p>
    <w:p w14:paraId="38320EFA" w14:textId="77777777" w:rsidR="00E6651D" w:rsidRDefault="00E6651D" w:rsidP="002F4352">
      <w:pPr>
        <w:pStyle w:val="naisnod"/>
        <w:spacing w:before="0" w:after="0"/>
        <w:ind w:firstLine="709"/>
        <w:jc w:val="left"/>
        <w:rPr>
          <w:b w:val="0"/>
          <w:color w:val="000000" w:themeColor="text1"/>
          <w:sz w:val="28"/>
          <w:szCs w:val="28"/>
        </w:rPr>
      </w:pPr>
    </w:p>
    <w:p w14:paraId="73756FF3" w14:textId="77777777" w:rsidR="00E6651D" w:rsidRDefault="00E6651D" w:rsidP="006A4127">
      <w:pPr>
        <w:pStyle w:val="ListParagraph"/>
        <w:numPr>
          <w:ilvl w:val="0"/>
          <w:numId w:val="46"/>
        </w:numPr>
        <w:tabs>
          <w:tab w:val="left" w:pos="1134"/>
        </w:tabs>
        <w:ind w:left="0" w:firstLine="709"/>
        <w:jc w:val="both"/>
        <w:rPr>
          <w:color w:val="000000" w:themeColor="text1"/>
          <w:sz w:val="28"/>
          <w:szCs w:val="28"/>
        </w:rPr>
      </w:pPr>
      <w:r>
        <w:rPr>
          <w:color w:val="000000" w:themeColor="text1"/>
          <w:sz w:val="28"/>
          <w:szCs w:val="28"/>
        </w:rPr>
        <w:t>Izdarīt Ministru kabineta 2017. gada 7. februāra noteikumos Nr. 76 "Augļu koku un ogulāju pavairošanas materiāla atbilstības kritēriju un aprites noteikumi" (Latvijas Vēstnesis, 2017, 34. nr.; 2018, 137. nr.) šādus grozījumus</w:t>
      </w:r>
      <w:bookmarkStart w:id="2" w:name="p-575955"/>
      <w:bookmarkStart w:id="3" w:name="p6"/>
      <w:bookmarkStart w:id="4" w:name="p-575956"/>
      <w:bookmarkStart w:id="5" w:name="p7"/>
      <w:bookmarkStart w:id="6" w:name="p-575957"/>
      <w:bookmarkStart w:id="7" w:name="p8"/>
      <w:bookmarkStart w:id="8" w:name="p-575958"/>
      <w:bookmarkStart w:id="9" w:name="p9"/>
      <w:bookmarkStart w:id="10" w:name="p-575959"/>
      <w:bookmarkStart w:id="11" w:name="p10"/>
      <w:bookmarkStart w:id="12" w:name="p-575960"/>
      <w:bookmarkStart w:id="13" w:name="p11"/>
      <w:bookmarkStart w:id="14" w:name="p-575961"/>
      <w:bookmarkStart w:id="15" w:name="p12"/>
      <w:bookmarkStart w:id="16" w:name="p-575962"/>
      <w:bookmarkStart w:id="17" w:name="p13"/>
      <w:bookmarkStart w:id="18" w:name="p-575963"/>
      <w:bookmarkStart w:id="19" w:name="p14"/>
      <w:bookmarkStart w:id="20" w:name="p-575964"/>
      <w:bookmarkStart w:id="21" w:name="p15"/>
      <w:bookmarkStart w:id="22" w:name="p-575965"/>
      <w:bookmarkStart w:id="23" w:name="p16"/>
      <w:bookmarkStart w:id="24" w:name="576078"/>
      <w:bookmarkStart w:id="25" w:name="p-576079"/>
      <w:bookmarkStart w:id="26" w:name="p213"/>
      <w:bookmarkStart w:id="27" w:name="piel8"/>
      <w:bookmarkStart w:id="28" w:name="271695"/>
      <w:bookmarkStart w:id="29" w:name="piel9"/>
      <w:bookmarkStart w:id="30" w:name="337394"/>
      <w:bookmarkStart w:id="31" w:name="piel17"/>
      <w:bookmarkStart w:id="32" w:name="271732"/>
      <w:bookmarkStart w:id="33" w:name="p-271733"/>
      <w:bookmarkStart w:id="34" w:name="p1"/>
      <w:bookmarkStart w:id="35" w:name="piel25"/>
      <w:bookmarkStart w:id="36" w:name="33745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color w:val="000000" w:themeColor="text1"/>
          <w:sz w:val="28"/>
          <w:szCs w:val="28"/>
        </w:rPr>
        <w:t>:</w:t>
      </w:r>
    </w:p>
    <w:p w14:paraId="78FF3727" w14:textId="77777777" w:rsidR="00E6651D" w:rsidRDefault="00E6651D" w:rsidP="006A4127">
      <w:pPr>
        <w:pStyle w:val="ListParagraph"/>
        <w:numPr>
          <w:ilvl w:val="1"/>
          <w:numId w:val="46"/>
        </w:numPr>
        <w:tabs>
          <w:tab w:val="left" w:pos="1276"/>
        </w:tabs>
        <w:ind w:left="0" w:firstLine="709"/>
        <w:jc w:val="both"/>
        <w:rPr>
          <w:color w:val="000000" w:themeColor="text1"/>
          <w:sz w:val="28"/>
        </w:rPr>
      </w:pPr>
      <w:bookmarkStart w:id="37" w:name="_Hlk33528645"/>
      <w:r>
        <w:rPr>
          <w:color w:val="000000" w:themeColor="text1"/>
          <w:sz w:val="28"/>
        </w:rPr>
        <w:t>izteikt 2.18. apakšpunktu šādā redakcijā:</w:t>
      </w:r>
    </w:p>
    <w:p w14:paraId="431DA5DE" w14:textId="77777777" w:rsidR="001F4EC5" w:rsidRDefault="001F4EC5" w:rsidP="006A4127">
      <w:pPr>
        <w:pStyle w:val="ListParagraph"/>
        <w:tabs>
          <w:tab w:val="left" w:pos="1276"/>
        </w:tabs>
        <w:ind w:left="0" w:firstLine="709"/>
        <w:jc w:val="both"/>
        <w:rPr>
          <w:color w:val="000000" w:themeColor="text1"/>
          <w:sz w:val="28"/>
        </w:rPr>
      </w:pPr>
    </w:p>
    <w:p w14:paraId="71F3DDDC" w14:textId="0CAC8305" w:rsidR="00E6651D" w:rsidRDefault="001F4EC5" w:rsidP="006A4127">
      <w:pPr>
        <w:pStyle w:val="ListParagraph"/>
        <w:tabs>
          <w:tab w:val="left" w:pos="1276"/>
        </w:tabs>
        <w:ind w:left="0" w:firstLine="709"/>
        <w:jc w:val="both"/>
        <w:rPr>
          <w:rFonts w:ascii="Arial" w:hAnsi="Arial" w:cs="Arial"/>
          <w:color w:val="000000" w:themeColor="text1"/>
          <w:sz w:val="20"/>
          <w:szCs w:val="20"/>
        </w:rPr>
      </w:pPr>
      <w:r>
        <w:rPr>
          <w:color w:val="000000" w:themeColor="text1"/>
          <w:sz w:val="28"/>
        </w:rPr>
        <w:t>"</w:t>
      </w:r>
      <w:r w:rsidR="00E6651D">
        <w:rPr>
          <w:color w:val="000000" w:themeColor="text1"/>
          <w:sz w:val="28"/>
        </w:rPr>
        <w:t>2.18.</w:t>
      </w:r>
      <w:bookmarkStart w:id="38" w:name="_Hlk25828885"/>
      <w:r w:rsidR="006A4127">
        <w:rPr>
          <w:color w:val="000000" w:themeColor="text1"/>
          <w:sz w:val="28"/>
        </w:rPr>
        <w:t> </w:t>
      </w:r>
      <w:r w:rsidR="00E6651D">
        <w:rPr>
          <w:color w:val="000000" w:themeColor="text1"/>
          <w:sz w:val="28"/>
        </w:rPr>
        <w:t>kaitīgais organisms – organisms Eiropas Parlamenta un Padomes 2016. gada 26. oktobra Regulas (ES) 2016/2031 par aizsardzības pasākumiem pret augiem kaitīgajiem organismiem, ar ko groza Eiropas Parlamenta un Padomes Regulas (ES) Nr. 228/2013, (ES) Nr.</w:t>
      </w:r>
      <w:r w:rsidR="006A4127">
        <w:rPr>
          <w:color w:val="000000" w:themeColor="text1"/>
          <w:sz w:val="28"/>
        </w:rPr>
        <w:t> </w:t>
      </w:r>
      <w:r w:rsidR="00E6651D">
        <w:rPr>
          <w:color w:val="000000" w:themeColor="text1"/>
          <w:sz w:val="28"/>
        </w:rPr>
        <w:t>652/2014 un (ES) Nr.</w:t>
      </w:r>
      <w:r w:rsidR="006A4127">
        <w:rPr>
          <w:color w:val="000000" w:themeColor="text1"/>
          <w:sz w:val="28"/>
        </w:rPr>
        <w:t> </w:t>
      </w:r>
      <w:r w:rsidR="00E6651D">
        <w:rPr>
          <w:color w:val="000000" w:themeColor="text1"/>
          <w:sz w:val="28"/>
        </w:rPr>
        <w:t>1143/2014 un atceļ Padomes Direktīvas 69/464/EEK, 74/647/EEK, 93/85/EEK, 98/57/EK, 2000/29/EK, 2006/91/EK un 2007/33/EK (turpmāk – Augu veselības regula)</w:t>
      </w:r>
      <w:r w:rsidR="0053203F">
        <w:rPr>
          <w:color w:val="000000" w:themeColor="text1"/>
          <w:sz w:val="28"/>
        </w:rPr>
        <w:t>,</w:t>
      </w:r>
      <w:r w:rsidR="00E6651D">
        <w:rPr>
          <w:color w:val="000000" w:themeColor="text1"/>
          <w:sz w:val="28"/>
        </w:rPr>
        <w:t xml:space="preserve"> 36.</w:t>
      </w:r>
      <w:r w:rsidR="006A4127">
        <w:rPr>
          <w:color w:val="000000" w:themeColor="text1"/>
          <w:sz w:val="28"/>
        </w:rPr>
        <w:t> </w:t>
      </w:r>
      <w:r w:rsidR="00E6651D">
        <w:rPr>
          <w:color w:val="000000" w:themeColor="text1"/>
          <w:sz w:val="28"/>
        </w:rPr>
        <w:t>panta izpratnē;</w:t>
      </w:r>
      <w:r>
        <w:rPr>
          <w:color w:val="000000" w:themeColor="text1"/>
          <w:sz w:val="28"/>
        </w:rPr>
        <w:t>"</w:t>
      </w:r>
      <w:bookmarkEnd w:id="38"/>
      <w:r w:rsidR="00E6651D">
        <w:rPr>
          <w:color w:val="000000" w:themeColor="text1"/>
          <w:sz w:val="28"/>
        </w:rPr>
        <w:t>;</w:t>
      </w:r>
    </w:p>
    <w:bookmarkEnd w:id="37"/>
    <w:p w14:paraId="33932327" w14:textId="77777777" w:rsidR="00E6651D" w:rsidRPr="006A4127" w:rsidRDefault="00E6651D" w:rsidP="006A4127">
      <w:pPr>
        <w:pStyle w:val="ListParagraph"/>
        <w:tabs>
          <w:tab w:val="left" w:pos="1276"/>
        </w:tabs>
        <w:ind w:left="0" w:firstLine="709"/>
        <w:jc w:val="both"/>
        <w:rPr>
          <w:color w:val="000000" w:themeColor="text1"/>
          <w:sz w:val="28"/>
          <w:szCs w:val="28"/>
        </w:rPr>
      </w:pPr>
    </w:p>
    <w:p w14:paraId="2EB86E1A" w14:textId="7C70178D" w:rsidR="00E6651D" w:rsidRDefault="00B73D0B" w:rsidP="006A4127">
      <w:pPr>
        <w:pStyle w:val="ListParagraph"/>
        <w:numPr>
          <w:ilvl w:val="1"/>
          <w:numId w:val="46"/>
        </w:numPr>
        <w:tabs>
          <w:tab w:val="left" w:pos="1276"/>
        </w:tabs>
        <w:ind w:left="0" w:firstLine="709"/>
        <w:jc w:val="both"/>
        <w:rPr>
          <w:color w:val="000000" w:themeColor="text1"/>
          <w:sz w:val="28"/>
          <w:szCs w:val="28"/>
        </w:rPr>
      </w:pPr>
      <w:r>
        <w:rPr>
          <w:color w:val="000000" w:themeColor="text1"/>
          <w:sz w:val="28"/>
          <w:szCs w:val="28"/>
        </w:rPr>
        <w:t>izteikt 4.1. apakšpunktu šādā redakcijā:</w:t>
      </w:r>
    </w:p>
    <w:p w14:paraId="734487A9" w14:textId="77777777" w:rsidR="00B73D0B" w:rsidRDefault="00B73D0B" w:rsidP="006A4127">
      <w:pPr>
        <w:pStyle w:val="ListParagraph"/>
        <w:tabs>
          <w:tab w:val="left" w:pos="1276"/>
        </w:tabs>
        <w:ind w:left="0" w:firstLine="709"/>
        <w:jc w:val="both"/>
        <w:rPr>
          <w:color w:val="000000" w:themeColor="text1"/>
          <w:sz w:val="28"/>
          <w:szCs w:val="28"/>
        </w:rPr>
      </w:pPr>
    </w:p>
    <w:p w14:paraId="3E4DE326" w14:textId="3B843E26" w:rsidR="00B73D0B" w:rsidRPr="00B73D0B" w:rsidRDefault="001F4EC5" w:rsidP="006A4127">
      <w:pPr>
        <w:tabs>
          <w:tab w:val="left" w:pos="1276"/>
        </w:tabs>
        <w:ind w:firstLine="709"/>
        <w:jc w:val="both"/>
        <w:rPr>
          <w:color w:val="000000" w:themeColor="text1"/>
          <w:sz w:val="28"/>
          <w:szCs w:val="28"/>
        </w:rPr>
      </w:pPr>
      <w:r>
        <w:rPr>
          <w:color w:val="000000" w:themeColor="text1"/>
          <w:sz w:val="28"/>
          <w:szCs w:val="28"/>
        </w:rPr>
        <w:t>"</w:t>
      </w:r>
      <w:r w:rsidR="00B73D0B" w:rsidRPr="00B73D0B">
        <w:rPr>
          <w:color w:val="000000" w:themeColor="text1"/>
          <w:sz w:val="28"/>
          <w:szCs w:val="28"/>
        </w:rPr>
        <w:t>4.1.</w:t>
      </w:r>
      <w:r w:rsidR="006A4127">
        <w:rPr>
          <w:color w:val="000000" w:themeColor="text1"/>
          <w:sz w:val="28"/>
          <w:szCs w:val="28"/>
        </w:rPr>
        <w:t> </w:t>
      </w:r>
      <w:r w:rsidR="00B73D0B" w:rsidRPr="00B73D0B">
        <w:rPr>
          <w:color w:val="000000" w:themeColor="text1"/>
          <w:sz w:val="28"/>
          <w:szCs w:val="28"/>
        </w:rPr>
        <w:t>izvešanai (eksportam) uz valstīm, kuras nav Eiropas Savienības dalībvalstis (turpmāk – trešās valstis)</w:t>
      </w:r>
      <w:r w:rsidR="006A4127">
        <w:rPr>
          <w:color w:val="000000" w:themeColor="text1"/>
          <w:sz w:val="28"/>
          <w:szCs w:val="28"/>
        </w:rPr>
        <w:t>;</w:t>
      </w:r>
      <w:r>
        <w:rPr>
          <w:color w:val="000000" w:themeColor="text1"/>
          <w:sz w:val="28"/>
          <w:szCs w:val="28"/>
        </w:rPr>
        <w:t>"</w:t>
      </w:r>
      <w:r w:rsidR="006A4127">
        <w:rPr>
          <w:color w:val="000000" w:themeColor="text1"/>
          <w:sz w:val="28"/>
          <w:szCs w:val="28"/>
        </w:rPr>
        <w:t>;</w:t>
      </w:r>
      <w:r w:rsidR="00B73D0B" w:rsidRPr="00B73D0B">
        <w:rPr>
          <w:color w:val="000000" w:themeColor="text1"/>
          <w:sz w:val="28"/>
          <w:szCs w:val="28"/>
        </w:rPr>
        <w:t> </w:t>
      </w:r>
    </w:p>
    <w:p w14:paraId="7464BA9A" w14:textId="77777777" w:rsidR="00E6651D" w:rsidRDefault="00E6651D" w:rsidP="006A4127">
      <w:pPr>
        <w:pStyle w:val="ListParagraph"/>
        <w:tabs>
          <w:tab w:val="left" w:pos="1276"/>
        </w:tabs>
        <w:ind w:left="0" w:firstLine="709"/>
        <w:jc w:val="both"/>
        <w:rPr>
          <w:color w:val="000000" w:themeColor="text1"/>
          <w:sz w:val="28"/>
        </w:rPr>
      </w:pPr>
    </w:p>
    <w:p w14:paraId="57579A02" w14:textId="77777777" w:rsidR="00E6651D" w:rsidRDefault="00E6651D" w:rsidP="006A4127">
      <w:pPr>
        <w:pStyle w:val="ListParagraph"/>
        <w:numPr>
          <w:ilvl w:val="1"/>
          <w:numId w:val="46"/>
        </w:numPr>
        <w:tabs>
          <w:tab w:val="left" w:pos="1276"/>
        </w:tabs>
        <w:ind w:left="0" w:firstLine="709"/>
        <w:jc w:val="both"/>
        <w:rPr>
          <w:color w:val="000000" w:themeColor="text1"/>
          <w:sz w:val="28"/>
        </w:rPr>
      </w:pPr>
      <w:bookmarkStart w:id="39" w:name="_Hlk33528623"/>
      <w:r>
        <w:rPr>
          <w:color w:val="000000" w:themeColor="text1"/>
          <w:sz w:val="28"/>
        </w:rPr>
        <w:t>izteikt 5. punktu šādā redakcijā:</w:t>
      </w:r>
      <w:bookmarkStart w:id="40" w:name="_Hlk27473634"/>
    </w:p>
    <w:p w14:paraId="39BAAE99" w14:textId="77777777" w:rsidR="001F4EC5" w:rsidRDefault="001F4EC5" w:rsidP="006A4127">
      <w:pPr>
        <w:pStyle w:val="ListParagraph"/>
        <w:tabs>
          <w:tab w:val="left" w:pos="1276"/>
        </w:tabs>
        <w:ind w:left="0" w:firstLine="709"/>
        <w:jc w:val="both"/>
        <w:rPr>
          <w:color w:val="000000" w:themeColor="text1"/>
          <w:sz w:val="28"/>
        </w:rPr>
      </w:pPr>
      <w:bookmarkStart w:id="41" w:name="_Hlk33518707"/>
    </w:p>
    <w:p w14:paraId="56BC2680" w14:textId="0C496573" w:rsidR="00E6651D" w:rsidRDefault="001F4EC5" w:rsidP="002F4352">
      <w:pPr>
        <w:pStyle w:val="ListParagraph"/>
        <w:ind w:left="0" w:firstLine="709"/>
        <w:jc w:val="both"/>
        <w:rPr>
          <w:color w:val="000000" w:themeColor="text1"/>
          <w:sz w:val="28"/>
          <w:szCs w:val="28"/>
        </w:rPr>
      </w:pPr>
      <w:r>
        <w:rPr>
          <w:color w:val="000000" w:themeColor="text1"/>
          <w:sz w:val="28"/>
        </w:rPr>
        <w:t>"</w:t>
      </w:r>
      <w:r w:rsidR="00E6651D">
        <w:rPr>
          <w:color w:val="000000" w:themeColor="text1"/>
          <w:sz w:val="28"/>
        </w:rPr>
        <w:t>5.</w:t>
      </w:r>
      <w:bookmarkStart w:id="42" w:name="_Hlk27491931"/>
      <w:r w:rsidR="006A4127">
        <w:rPr>
          <w:color w:val="000000" w:themeColor="text1"/>
          <w:sz w:val="28"/>
        </w:rPr>
        <w:t> </w:t>
      </w:r>
      <w:r w:rsidR="00E6651D">
        <w:rPr>
          <w:color w:val="000000" w:themeColor="text1"/>
          <w:sz w:val="28"/>
        </w:rPr>
        <w:t>Piegādātājs saskaņā ar Augu veselības regulu ir reģistrē</w:t>
      </w:r>
      <w:r w:rsidR="006A4127">
        <w:rPr>
          <w:color w:val="000000" w:themeColor="text1"/>
          <w:sz w:val="28"/>
        </w:rPr>
        <w:t>jie</w:t>
      </w:r>
      <w:r w:rsidR="00E6651D">
        <w:rPr>
          <w:color w:val="000000" w:themeColor="text1"/>
          <w:sz w:val="28"/>
        </w:rPr>
        <w:t>s Kultūraugu uzraudzības valsts informācijas sistēmas Profesionālo operatoru oficiālajā reģistrā</w:t>
      </w:r>
      <w:r w:rsidR="006A4127">
        <w:rPr>
          <w:color w:val="000000" w:themeColor="text1"/>
          <w:sz w:val="28"/>
        </w:rPr>
        <w:t xml:space="preserve"> un</w:t>
      </w:r>
      <w:r w:rsidR="00E6651D">
        <w:rPr>
          <w:color w:val="000000" w:themeColor="text1"/>
          <w:sz w:val="28"/>
        </w:rPr>
        <w:t xml:space="preserve"> nodrošina pavairošanas materiāla atbilstību Augu veselības regulā, normatīvajos aktos par augu karantīnu, šajos noteikumos noteiktajām un – </w:t>
      </w:r>
      <w:r w:rsidR="00E6651D">
        <w:rPr>
          <w:color w:val="000000" w:themeColor="text1"/>
          <w:sz w:val="28"/>
          <w:szCs w:val="28"/>
        </w:rPr>
        <w:t>attiecībā uz Savienības karantīnas organismiem un aizsargājamās zonas karantīnas organismiem, kas noteikti Augu veselības regulā</w:t>
      </w:r>
      <w:r w:rsidR="006A4127">
        <w:rPr>
          <w:color w:val="000000" w:themeColor="text1"/>
          <w:sz w:val="28"/>
          <w:szCs w:val="28"/>
        </w:rPr>
        <w:t>,</w:t>
      </w:r>
      <w:r w:rsidR="00E6651D">
        <w:rPr>
          <w:color w:val="000000" w:themeColor="text1"/>
          <w:sz w:val="28"/>
          <w:szCs w:val="28"/>
        </w:rPr>
        <w:t xml:space="preserve"> – </w:t>
      </w:r>
      <w:r w:rsidR="00E6651D">
        <w:rPr>
          <w:bCs/>
          <w:color w:val="000000" w:themeColor="text1"/>
          <w:sz w:val="28"/>
          <w:szCs w:val="28"/>
        </w:rPr>
        <w:t xml:space="preserve">Komisijas </w:t>
      </w:r>
      <w:r w:rsidR="00E6651D">
        <w:rPr>
          <w:bCs/>
          <w:color w:val="000000" w:themeColor="text1"/>
          <w:sz w:val="28"/>
          <w:szCs w:val="28"/>
        </w:rPr>
        <w:lastRenderedPageBreak/>
        <w:t xml:space="preserve">2019. gada 28. novembra Īstenošanas Regulas (ES) 2019/2072, ar ko paredz vienotus nosacījumus Eiropas Parlamenta un Padomes Regulas (ES) 2016/2031 par aizsardzības pasākumiem pret augiem kaitīgajiem organismiem īstenošanai, atceļ Komisijas Regulu (EK) Nr. 690/2008 un groza Komisijas Īstenošanas regulu (ES) 2018/2019 (turpmāk – </w:t>
      </w:r>
      <w:r w:rsidR="006A4127">
        <w:rPr>
          <w:bCs/>
          <w:color w:val="000000" w:themeColor="text1"/>
          <w:sz w:val="28"/>
          <w:szCs w:val="28"/>
        </w:rPr>
        <w:t>r</w:t>
      </w:r>
      <w:r w:rsidR="00E6651D">
        <w:rPr>
          <w:bCs/>
          <w:color w:val="000000" w:themeColor="text1"/>
          <w:sz w:val="28"/>
          <w:szCs w:val="28"/>
        </w:rPr>
        <w:t>egula 2019/2072)</w:t>
      </w:r>
      <w:bookmarkEnd w:id="39"/>
      <w:r w:rsidR="006A4127">
        <w:rPr>
          <w:bCs/>
          <w:color w:val="000000" w:themeColor="text1"/>
          <w:sz w:val="28"/>
          <w:szCs w:val="28"/>
        </w:rPr>
        <w:t>,</w:t>
      </w:r>
      <w:r w:rsidR="00E6651D">
        <w:rPr>
          <w:bCs/>
          <w:color w:val="000000" w:themeColor="text1"/>
          <w:sz w:val="28"/>
          <w:szCs w:val="28"/>
        </w:rPr>
        <w:t xml:space="preserve"> – prasībām</w:t>
      </w:r>
      <w:r w:rsidR="006A4127">
        <w:rPr>
          <w:bCs/>
          <w:color w:val="000000" w:themeColor="text1"/>
          <w:sz w:val="28"/>
          <w:szCs w:val="28"/>
        </w:rPr>
        <w:t>.</w:t>
      </w:r>
      <w:r>
        <w:rPr>
          <w:color w:val="000000" w:themeColor="text1"/>
          <w:sz w:val="28"/>
          <w:szCs w:val="28"/>
        </w:rPr>
        <w:t>"</w:t>
      </w:r>
      <w:r w:rsidR="00E6651D">
        <w:rPr>
          <w:color w:val="000000" w:themeColor="text1"/>
          <w:sz w:val="28"/>
          <w:szCs w:val="28"/>
        </w:rPr>
        <w:t>;</w:t>
      </w:r>
      <w:bookmarkEnd w:id="41"/>
    </w:p>
    <w:p w14:paraId="0B1DEC4C" w14:textId="77777777" w:rsidR="00E6651D" w:rsidRDefault="00E6651D" w:rsidP="002F4352">
      <w:pPr>
        <w:pStyle w:val="ListParagraph"/>
        <w:ind w:left="0" w:firstLine="709"/>
        <w:jc w:val="both"/>
        <w:rPr>
          <w:color w:val="000000" w:themeColor="text1"/>
        </w:rPr>
      </w:pPr>
    </w:p>
    <w:p w14:paraId="15FED363" w14:textId="1FD3F735" w:rsidR="00E6651D" w:rsidRDefault="00E6651D" w:rsidP="006A4127">
      <w:pPr>
        <w:pStyle w:val="ListParagraph"/>
        <w:numPr>
          <w:ilvl w:val="1"/>
          <w:numId w:val="46"/>
        </w:numPr>
        <w:tabs>
          <w:tab w:val="left" w:pos="1276"/>
        </w:tabs>
        <w:ind w:left="0" w:firstLine="709"/>
        <w:jc w:val="both"/>
        <w:rPr>
          <w:color w:val="000000" w:themeColor="text1"/>
          <w:sz w:val="28"/>
        </w:rPr>
      </w:pPr>
      <w:r>
        <w:rPr>
          <w:color w:val="000000" w:themeColor="text1"/>
          <w:sz w:val="28"/>
          <w:szCs w:val="28"/>
        </w:rPr>
        <w:t>papildināt 16.3.</w:t>
      </w:r>
      <w:r w:rsidR="0067595E">
        <w:rPr>
          <w:color w:val="000000" w:themeColor="text1"/>
          <w:sz w:val="28"/>
          <w:szCs w:val="28"/>
        </w:rPr>
        <w:t xml:space="preserve">, </w:t>
      </w:r>
      <w:r w:rsidR="007C405B">
        <w:rPr>
          <w:color w:val="000000" w:themeColor="text1"/>
          <w:sz w:val="28"/>
          <w:szCs w:val="28"/>
        </w:rPr>
        <w:t>21.4.,</w:t>
      </w:r>
      <w:r w:rsidR="007C405B" w:rsidRPr="007C405B">
        <w:rPr>
          <w:color w:val="000000" w:themeColor="text1"/>
          <w:sz w:val="28"/>
          <w:szCs w:val="28"/>
        </w:rPr>
        <w:t xml:space="preserve"> </w:t>
      </w:r>
      <w:r w:rsidR="007C405B">
        <w:rPr>
          <w:color w:val="000000" w:themeColor="text1"/>
          <w:sz w:val="28"/>
          <w:szCs w:val="28"/>
        </w:rPr>
        <w:t>22.3. un 23.4. </w:t>
      </w:r>
      <w:r>
        <w:rPr>
          <w:color w:val="000000" w:themeColor="text1"/>
          <w:sz w:val="28"/>
          <w:szCs w:val="28"/>
        </w:rPr>
        <w:t xml:space="preserve">apakšpunktu aiz vārdiem </w:t>
      </w:r>
      <w:r w:rsidR="001F4EC5">
        <w:rPr>
          <w:color w:val="000000" w:themeColor="text1"/>
          <w:sz w:val="28"/>
          <w:szCs w:val="28"/>
        </w:rPr>
        <w:t>"</w:t>
      </w:r>
      <w:r>
        <w:rPr>
          <w:color w:val="000000" w:themeColor="text1"/>
          <w:sz w:val="28"/>
          <w:szCs w:val="28"/>
        </w:rPr>
        <w:t>kaitīgiem organismiem</w:t>
      </w:r>
      <w:r w:rsidR="001F4EC5">
        <w:rPr>
          <w:color w:val="000000" w:themeColor="text1"/>
          <w:sz w:val="28"/>
          <w:szCs w:val="28"/>
        </w:rPr>
        <w:t>"</w:t>
      </w:r>
      <w:r>
        <w:rPr>
          <w:color w:val="000000" w:themeColor="text1"/>
          <w:sz w:val="28"/>
          <w:szCs w:val="28"/>
        </w:rPr>
        <w:t xml:space="preserve"> ar vārdiem </w:t>
      </w:r>
      <w:r w:rsidR="007C405B">
        <w:rPr>
          <w:color w:val="000000" w:themeColor="text1"/>
          <w:sz w:val="28"/>
          <w:szCs w:val="28"/>
        </w:rPr>
        <w:t xml:space="preserve">un skaitļiem </w:t>
      </w:r>
      <w:r w:rsidR="001F4EC5">
        <w:rPr>
          <w:color w:val="000000" w:themeColor="text1"/>
          <w:sz w:val="28"/>
          <w:szCs w:val="28"/>
        </w:rPr>
        <w:t>"</w:t>
      </w:r>
      <w:r>
        <w:rPr>
          <w:sz w:val="28"/>
          <w:szCs w:val="28"/>
        </w:rPr>
        <w:t>Savienības karantīnas</w:t>
      </w:r>
      <w:r>
        <w:rPr>
          <w:sz w:val="28"/>
        </w:rPr>
        <w:t xml:space="preserve"> organismiem un aizsargājamās zonas karantīnas organismiem, kas noteikti </w:t>
      </w:r>
      <w:r w:rsidR="006A4127">
        <w:rPr>
          <w:bCs/>
          <w:sz w:val="28"/>
          <w:szCs w:val="28"/>
        </w:rPr>
        <w:t>r</w:t>
      </w:r>
      <w:r>
        <w:rPr>
          <w:bCs/>
          <w:sz w:val="28"/>
          <w:szCs w:val="28"/>
        </w:rPr>
        <w:t>egulā 2019/2072</w:t>
      </w:r>
      <w:r w:rsidR="006A4127">
        <w:rPr>
          <w:bCs/>
          <w:sz w:val="28"/>
          <w:szCs w:val="28"/>
        </w:rPr>
        <w:t>,</w:t>
      </w:r>
      <w:r>
        <w:rPr>
          <w:bCs/>
          <w:sz w:val="28"/>
          <w:szCs w:val="28"/>
        </w:rPr>
        <w:t xml:space="preserve"> un</w:t>
      </w:r>
      <w:r>
        <w:rPr>
          <w:sz w:val="28"/>
        </w:rPr>
        <w:t xml:space="preserve"> </w:t>
      </w:r>
      <w:r>
        <w:rPr>
          <w:sz w:val="28"/>
          <w:szCs w:val="28"/>
        </w:rPr>
        <w:t>organismiem, kuriem piemēro pasākumus, kas pieņemti saskaņā ar Augu veselības regulas 30.</w:t>
      </w:r>
      <w:r w:rsidR="003069D5">
        <w:rPr>
          <w:sz w:val="28"/>
          <w:szCs w:val="28"/>
        </w:rPr>
        <w:t> </w:t>
      </w:r>
      <w:r>
        <w:rPr>
          <w:sz w:val="28"/>
          <w:szCs w:val="28"/>
        </w:rPr>
        <w:t>panta 1. punktu</w:t>
      </w:r>
      <w:r w:rsidR="001F4EC5">
        <w:rPr>
          <w:sz w:val="28"/>
          <w:szCs w:val="28"/>
        </w:rPr>
        <w:t>"</w:t>
      </w:r>
      <w:r>
        <w:rPr>
          <w:sz w:val="28"/>
          <w:szCs w:val="28"/>
        </w:rPr>
        <w:t xml:space="preserve">;  </w:t>
      </w:r>
    </w:p>
    <w:p w14:paraId="6C004425" w14:textId="77777777" w:rsidR="00E6651D" w:rsidRDefault="00E6651D" w:rsidP="006A4127">
      <w:pPr>
        <w:pStyle w:val="ListParagraph"/>
        <w:tabs>
          <w:tab w:val="left" w:pos="1276"/>
        </w:tabs>
        <w:ind w:left="0" w:firstLine="709"/>
        <w:jc w:val="both"/>
        <w:rPr>
          <w:color w:val="000000" w:themeColor="text1"/>
          <w:sz w:val="28"/>
        </w:rPr>
      </w:pPr>
    </w:p>
    <w:bookmarkEnd w:id="40"/>
    <w:bookmarkEnd w:id="42"/>
    <w:p w14:paraId="7BEDAF2C" w14:textId="77777777" w:rsidR="00E6651D" w:rsidRDefault="00E6651D" w:rsidP="006A4127">
      <w:pPr>
        <w:pStyle w:val="ListParagraph"/>
        <w:numPr>
          <w:ilvl w:val="1"/>
          <w:numId w:val="46"/>
        </w:numPr>
        <w:tabs>
          <w:tab w:val="left" w:pos="1276"/>
        </w:tabs>
        <w:ind w:left="0" w:firstLine="709"/>
        <w:jc w:val="both"/>
        <w:rPr>
          <w:color w:val="000000" w:themeColor="text1"/>
          <w:sz w:val="28"/>
        </w:rPr>
      </w:pPr>
      <w:r>
        <w:rPr>
          <w:color w:val="000000" w:themeColor="text1"/>
          <w:sz w:val="28"/>
        </w:rPr>
        <w:t xml:space="preserve">papildināt 24. punktu ar trešo teikumu šādā redakcijā: </w:t>
      </w:r>
    </w:p>
    <w:p w14:paraId="3BC94B46" w14:textId="77777777" w:rsidR="001F4EC5" w:rsidRDefault="001F4EC5" w:rsidP="006A4127">
      <w:pPr>
        <w:pStyle w:val="ListParagraph"/>
        <w:tabs>
          <w:tab w:val="left" w:pos="1276"/>
        </w:tabs>
        <w:ind w:left="0" w:firstLine="709"/>
        <w:jc w:val="both"/>
        <w:rPr>
          <w:color w:val="000000" w:themeColor="text1"/>
          <w:sz w:val="28"/>
        </w:rPr>
      </w:pPr>
    </w:p>
    <w:p w14:paraId="68661C20" w14:textId="49C8EA17" w:rsidR="00E6651D" w:rsidRDefault="001F4EC5" w:rsidP="006A4127">
      <w:pPr>
        <w:pStyle w:val="ListParagraph"/>
        <w:tabs>
          <w:tab w:val="left" w:pos="1276"/>
        </w:tabs>
        <w:ind w:left="0" w:firstLine="709"/>
        <w:jc w:val="both"/>
        <w:rPr>
          <w:color w:val="000000" w:themeColor="text1"/>
          <w:sz w:val="28"/>
        </w:rPr>
      </w:pPr>
      <w:r>
        <w:rPr>
          <w:color w:val="000000" w:themeColor="text1"/>
          <w:sz w:val="28"/>
        </w:rPr>
        <w:t>"</w:t>
      </w:r>
      <w:bookmarkStart w:id="43" w:name="_Hlk29558163"/>
      <w:bookmarkStart w:id="44" w:name="_Hlk26263837"/>
      <w:r w:rsidR="00E6651D">
        <w:rPr>
          <w:color w:val="000000" w:themeColor="text1"/>
          <w:sz w:val="28"/>
          <w:szCs w:val="28"/>
        </w:rPr>
        <w:t xml:space="preserve">Visus augus, kam </w:t>
      </w:r>
      <w:r w:rsidR="00E6651D">
        <w:rPr>
          <w:color w:val="000000" w:themeColor="text1"/>
          <w:sz w:val="28"/>
        </w:rPr>
        <w:t xml:space="preserve">konstatēti šo noteikumu 2. pielikumā minēto kaitīgo organismu </w:t>
      </w:r>
      <w:r w:rsidR="00E6651D">
        <w:rPr>
          <w:color w:val="000000" w:themeColor="text1"/>
          <w:sz w:val="28"/>
          <w:szCs w:val="28"/>
        </w:rPr>
        <w:t>simptomi, nekavējoties iznīcina.</w:t>
      </w:r>
      <w:bookmarkEnd w:id="43"/>
      <w:r>
        <w:rPr>
          <w:color w:val="000000" w:themeColor="text1"/>
          <w:sz w:val="28"/>
        </w:rPr>
        <w:t>"</w:t>
      </w:r>
      <w:r w:rsidR="00E6651D">
        <w:rPr>
          <w:color w:val="000000" w:themeColor="text1"/>
          <w:sz w:val="28"/>
        </w:rPr>
        <w:t>;</w:t>
      </w:r>
    </w:p>
    <w:bookmarkEnd w:id="44"/>
    <w:p w14:paraId="3051DC41" w14:textId="77777777" w:rsidR="00E6651D" w:rsidRDefault="00E6651D" w:rsidP="006A4127">
      <w:pPr>
        <w:pStyle w:val="ListParagraph"/>
        <w:tabs>
          <w:tab w:val="left" w:pos="1276"/>
        </w:tabs>
        <w:ind w:left="0" w:firstLine="709"/>
        <w:jc w:val="both"/>
        <w:rPr>
          <w:color w:val="000000" w:themeColor="text1"/>
        </w:rPr>
      </w:pPr>
    </w:p>
    <w:p w14:paraId="4F7B8147" w14:textId="45A2FC49" w:rsidR="00E6651D" w:rsidRDefault="00E6651D" w:rsidP="006A4127">
      <w:pPr>
        <w:pStyle w:val="ListParagraph"/>
        <w:numPr>
          <w:ilvl w:val="1"/>
          <w:numId w:val="46"/>
        </w:numPr>
        <w:tabs>
          <w:tab w:val="left" w:pos="1276"/>
        </w:tabs>
        <w:ind w:left="0" w:firstLine="709"/>
        <w:jc w:val="both"/>
        <w:rPr>
          <w:color w:val="000000" w:themeColor="text1"/>
          <w:sz w:val="28"/>
        </w:rPr>
      </w:pPr>
      <w:r>
        <w:rPr>
          <w:color w:val="000000" w:themeColor="text1"/>
          <w:sz w:val="28"/>
        </w:rPr>
        <w:t>izteikt 27.1.</w:t>
      </w:r>
      <w:r w:rsidR="003069D5">
        <w:rPr>
          <w:color w:val="000000" w:themeColor="text1"/>
          <w:sz w:val="28"/>
        </w:rPr>
        <w:t> </w:t>
      </w:r>
      <w:r>
        <w:rPr>
          <w:color w:val="000000" w:themeColor="text1"/>
          <w:sz w:val="28"/>
        </w:rPr>
        <w:t>apakšpunktu šādā redakcijā:</w:t>
      </w:r>
      <w:bookmarkStart w:id="45" w:name="_Hlk26263871"/>
    </w:p>
    <w:p w14:paraId="6A31BA65" w14:textId="77777777" w:rsidR="001F4EC5" w:rsidRDefault="001F4EC5" w:rsidP="006A4127">
      <w:pPr>
        <w:pStyle w:val="ListParagraph"/>
        <w:tabs>
          <w:tab w:val="left" w:pos="1276"/>
        </w:tabs>
        <w:ind w:left="0" w:firstLine="709"/>
        <w:jc w:val="both"/>
        <w:rPr>
          <w:color w:val="000000" w:themeColor="text1"/>
          <w:sz w:val="28"/>
        </w:rPr>
      </w:pPr>
    </w:p>
    <w:p w14:paraId="501B6E90" w14:textId="6A6A6125" w:rsidR="00E6651D" w:rsidRDefault="001F4EC5" w:rsidP="006A4127">
      <w:pPr>
        <w:pStyle w:val="ListParagraph"/>
        <w:tabs>
          <w:tab w:val="left" w:pos="1276"/>
        </w:tabs>
        <w:ind w:left="0" w:firstLine="709"/>
        <w:jc w:val="both"/>
        <w:rPr>
          <w:color w:val="000000" w:themeColor="text1"/>
          <w:sz w:val="28"/>
        </w:rPr>
      </w:pPr>
      <w:r>
        <w:rPr>
          <w:color w:val="000000" w:themeColor="text1"/>
          <w:sz w:val="28"/>
        </w:rPr>
        <w:t>"</w:t>
      </w:r>
      <w:r w:rsidR="00E6651D">
        <w:rPr>
          <w:color w:val="000000" w:themeColor="text1"/>
          <w:sz w:val="28"/>
        </w:rPr>
        <w:t>27.1.</w:t>
      </w:r>
      <w:r w:rsidR="006A4127">
        <w:rPr>
          <w:color w:val="000000" w:themeColor="text1"/>
          <w:sz w:val="28"/>
        </w:rPr>
        <w:t> </w:t>
      </w:r>
      <w:r w:rsidR="00E6651D">
        <w:rPr>
          <w:color w:val="000000" w:themeColor="text1"/>
          <w:sz w:val="28"/>
        </w:rPr>
        <w:t>paredzētas attiecīg</w:t>
      </w:r>
      <w:r w:rsidR="00461CF2">
        <w:rPr>
          <w:color w:val="000000" w:themeColor="text1"/>
          <w:sz w:val="28"/>
        </w:rPr>
        <w:t>aj</w:t>
      </w:r>
      <w:r w:rsidR="00E6651D">
        <w:rPr>
          <w:color w:val="000000" w:themeColor="text1"/>
          <w:sz w:val="28"/>
        </w:rPr>
        <w:t>ai ģintij vai sugai un atbilst šo noteikumu 5. pielikumā telpām noteiktajām prasībām;</w:t>
      </w:r>
      <w:r>
        <w:rPr>
          <w:color w:val="000000" w:themeColor="text1"/>
          <w:sz w:val="28"/>
        </w:rPr>
        <w:t>"</w:t>
      </w:r>
      <w:r w:rsidR="00E6651D">
        <w:rPr>
          <w:color w:val="000000" w:themeColor="text1"/>
          <w:sz w:val="28"/>
        </w:rPr>
        <w:t>;</w:t>
      </w:r>
    </w:p>
    <w:bookmarkEnd w:id="45"/>
    <w:p w14:paraId="476D681F" w14:textId="77777777" w:rsidR="00E6651D" w:rsidRDefault="00E6651D" w:rsidP="006A4127">
      <w:pPr>
        <w:tabs>
          <w:tab w:val="left" w:pos="1276"/>
        </w:tabs>
        <w:ind w:firstLine="709"/>
        <w:jc w:val="both"/>
        <w:rPr>
          <w:color w:val="000000" w:themeColor="text1"/>
          <w:sz w:val="28"/>
        </w:rPr>
      </w:pPr>
    </w:p>
    <w:p w14:paraId="4B4056FC" w14:textId="471BBC16" w:rsidR="00E6651D" w:rsidRDefault="00E6651D" w:rsidP="006A4127">
      <w:pPr>
        <w:pStyle w:val="ListParagraph"/>
        <w:numPr>
          <w:ilvl w:val="1"/>
          <w:numId w:val="46"/>
        </w:numPr>
        <w:tabs>
          <w:tab w:val="left" w:pos="1276"/>
        </w:tabs>
        <w:ind w:left="0" w:firstLine="709"/>
        <w:jc w:val="both"/>
        <w:rPr>
          <w:color w:val="000000" w:themeColor="text1"/>
          <w:sz w:val="28"/>
        </w:rPr>
      </w:pPr>
      <w:r>
        <w:rPr>
          <w:color w:val="000000" w:themeColor="text1"/>
          <w:sz w:val="28"/>
        </w:rPr>
        <w:t xml:space="preserve">papildināt 32. punkta pirmo teikumu aiz vārda </w:t>
      </w:r>
      <w:r w:rsidR="001F4EC5">
        <w:rPr>
          <w:color w:val="000000" w:themeColor="text1"/>
          <w:sz w:val="28"/>
        </w:rPr>
        <w:t>"</w:t>
      </w:r>
      <w:r>
        <w:rPr>
          <w:color w:val="000000" w:themeColor="text1"/>
          <w:sz w:val="28"/>
        </w:rPr>
        <w:t>kukaiņiem</w:t>
      </w:r>
      <w:r w:rsidR="001F4EC5">
        <w:rPr>
          <w:color w:val="000000" w:themeColor="text1"/>
          <w:sz w:val="28"/>
        </w:rPr>
        <w:t>"</w:t>
      </w:r>
      <w:r>
        <w:rPr>
          <w:color w:val="000000" w:themeColor="text1"/>
          <w:sz w:val="28"/>
        </w:rPr>
        <w:t xml:space="preserve"> ar vārdiem </w:t>
      </w:r>
      <w:r w:rsidR="00A22211">
        <w:rPr>
          <w:color w:val="000000" w:themeColor="text1"/>
          <w:sz w:val="28"/>
        </w:rPr>
        <w:t xml:space="preserve">un skaitli </w:t>
      </w:r>
      <w:r w:rsidR="001F4EC5">
        <w:rPr>
          <w:color w:val="000000" w:themeColor="text1"/>
          <w:sz w:val="28"/>
        </w:rPr>
        <w:t>"</w:t>
      </w:r>
      <w:r>
        <w:rPr>
          <w:color w:val="000000" w:themeColor="text1"/>
          <w:sz w:val="28"/>
        </w:rPr>
        <w:t xml:space="preserve">ja </w:t>
      </w:r>
      <w:bookmarkStart w:id="46" w:name="_Hlk26263905"/>
      <w:r w:rsidR="00960F2C">
        <w:rPr>
          <w:color w:val="000000" w:themeColor="text1"/>
          <w:sz w:val="28"/>
        </w:rPr>
        <w:t>lauks</w:t>
      </w:r>
      <w:r>
        <w:rPr>
          <w:color w:val="000000" w:themeColor="text1"/>
          <w:sz w:val="28"/>
        </w:rPr>
        <w:t xml:space="preserve"> atbilst šo noteikumu 5. pielikumā noteiktajām prasībām</w:t>
      </w:r>
      <w:bookmarkEnd w:id="46"/>
      <w:r w:rsidR="001F4EC5">
        <w:rPr>
          <w:color w:val="000000" w:themeColor="text1"/>
          <w:sz w:val="28"/>
        </w:rPr>
        <w:t>"</w:t>
      </w:r>
      <w:r>
        <w:rPr>
          <w:color w:val="000000" w:themeColor="text1"/>
          <w:sz w:val="28"/>
        </w:rPr>
        <w:t>;</w:t>
      </w:r>
    </w:p>
    <w:p w14:paraId="4080431C" w14:textId="105C0728" w:rsidR="00E6651D" w:rsidRDefault="00E6651D" w:rsidP="006A4127">
      <w:pPr>
        <w:pStyle w:val="ListParagraph"/>
        <w:numPr>
          <w:ilvl w:val="1"/>
          <w:numId w:val="46"/>
        </w:numPr>
        <w:tabs>
          <w:tab w:val="left" w:pos="1276"/>
        </w:tabs>
        <w:ind w:left="0" w:firstLine="709"/>
        <w:jc w:val="both"/>
        <w:rPr>
          <w:color w:val="000000" w:themeColor="text1"/>
          <w:sz w:val="28"/>
        </w:rPr>
      </w:pPr>
      <w:r>
        <w:rPr>
          <w:color w:val="000000" w:themeColor="text1"/>
          <w:sz w:val="28"/>
        </w:rPr>
        <w:t xml:space="preserve">svītrot 36. punkta pirmajā teikumā vārdus un skaitli </w:t>
      </w:r>
      <w:r w:rsidR="001F4EC5">
        <w:rPr>
          <w:color w:val="000000" w:themeColor="text1"/>
          <w:sz w:val="28"/>
        </w:rPr>
        <w:t>"</w:t>
      </w:r>
      <w:r>
        <w:rPr>
          <w:color w:val="000000" w:themeColor="text1"/>
          <w:sz w:val="28"/>
        </w:rPr>
        <w:t>un 3. pielikumā</w:t>
      </w:r>
      <w:r w:rsidR="001F4EC5">
        <w:rPr>
          <w:color w:val="000000" w:themeColor="text1"/>
          <w:sz w:val="28"/>
        </w:rPr>
        <w:t>"</w:t>
      </w:r>
      <w:r>
        <w:rPr>
          <w:color w:val="000000" w:themeColor="text1"/>
          <w:sz w:val="28"/>
        </w:rPr>
        <w:t>;</w:t>
      </w:r>
    </w:p>
    <w:p w14:paraId="49DF0B06" w14:textId="48B3B7D4" w:rsidR="00E6651D" w:rsidRDefault="00E6651D" w:rsidP="006A4127">
      <w:pPr>
        <w:pStyle w:val="ListParagraph"/>
        <w:numPr>
          <w:ilvl w:val="1"/>
          <w:numId w:val="46"/>
        </w:numPr>
        <w:tabs>
          <w:tab w:val="left" w:pos="1276"/>
        </w:tabs>
        <w:ind w:left="0" w:firstLine="709"/>
        <w:jc w:val="both"/>
        <w:rPr>
          <w:color w:val="000000" w:themeColor="text1"/>
          <w:sz w:val="28"/>
        </w:rPr>
      </w:pPr>
      <w:r>
        <w:rPr>
          <w:color w:val="000000" w:themeColor="text1"/>
          <w:sz w:val="28"/>
        </w:rPr>
        <w:t xml:space="preserve">papildināt 39. punktu aiz vārda </w:t>
      </w:r>
      <w:r w:rsidR="001F4EC5">
        <w:rPr>
          <w:color w:val="000000" w:themeColor="text1"/>
          <w:sz w:val="28"/>
        </w:rPr>
        <w:t>"</w:t>
      </w:r>
      <w:r>
        <w:rPr>
          <w:color w:val="000000" w:themeColor="text1"/>
          <w:sz w:val="28"/>
        </w:rPr>
        <w:t>izkalšana</w:t>
      </w:r>
      <w:r w:rsidR="001F4EC5">
        <w:rPr>
          <w:color w:val="000000" w:themeColor="text1"/>
          <w:sz w:val="28"/>
        </w:rPr>
        <w:t>"</w:t>
      </w:r>
      <w:r>
        <w:rPr>
          <w:color w:val="000000" w:themeColor="text1"/>
          <w:sz w:val="28"/>
        </w:rPr>
        <w:t xml:space="preserve"> ar vārdiem </w:t>
      </w:r>
      <w:r w:rsidR="001F4EC5">
        <w:rPr>
          <w:color w:val="000000" w:themeColor="text1"/>
          <w:sz w:val="28"/>
        </w:rPr>
        <w:t>"</w:t>
      </w:r>
      <w:bookmarkStart w:id="47" w:name="_Hlk26264025"/>
      <w:r>
        <w:rPr>
          <w:color w:val="000000" w:themeColor="text1"/>
          <w:sz w:val="28"/>
        </w:rPr>
        <w:t>kā arī citi bojājumi</w:t>
      </w:r>
      <w:bookmarkEnd w:id="47"/>
      <w:r w:rsidR="001F4EC5">
        <w:rPr>
          <w:color w:val="000000" w:themeColor="text1"/>
          <w:sz w:val="28"/>
        </w:rPr>
        <w:t>"</w:t>
      </w:r>
      <w:r>
        <w:rPr>
          <w:color w:val="000000" w:themeColor="text1"/>
          <w:sz w:val="28"/>
        </w:rPr>
        <w:t>;</w:t>
      </w:r>
    </w:p>
    <w:p w14:paraId="57DC8ABB" w14:textId="0DAA4F6D" w:rsidR="00E6651D" w:rsidRDefault="00E6651D" w:rsidP="002F4352">
      <w:pPr>
        <w:pStyle w:val="ListParagraph"/>
        <w:numPr>
          <w:ilvl w:val="1"/>
          <w:numId w:val="46"/>
        </w:numPr>
        <w:ind w:left="0" w:firstLine="709"/>
        <w:jc w:val="both"/>
        <w:rPr>
          <w:color w:val="000000" w:themeColor="text1"/>
          <w:sz w:val="28"/>
        </w:rPr>
      </w:pPr>
      <w:r>
        <w:rPr>
          <w:color w:val="000000" w:themeColor="text1"/>
          <w:sz w:val="28"/>
          <w:szCs w:val="28"/>
        </w:rPr>
        <w:t xml:space="preserve">papildināt 42.2.4. apakšpunktu aiz vārdiem </w:t>
      </w:r>
      <w:r w:rsidR="001F4EC5">
        <w:rPr>
          <w:color w:val="000000" w:themeColor="text1"/>
          <w:sz w:val="28"/>
          <w:szCs w:val="28"/>
        </w:rPr>
        <w:t>"</w:t>
      </w:r>
      <w:r>
        <w:rPr>
          <w:color w:val="000000" w:themeColor="text1"/>
          <w:sz w:val="28"/>
          <w:szCs w:val="28"/>
        </w:rPr>
        <w:t>kaitīgiem organismiem</w:t>
      </w:r>
      <w:r w:rsidR="001F4EC5">
        <w:rPr>
          <w:color w:val="000000" w:themeColor="text1"/>
          <w:sz w:val="28"/>
          <w:szCs w:val="28"/>
        </w:rPr>
        <w:t>"</w:t>
      </w:r>
      <w:r>
        <w:rPr>
          <w:color w:val="000000" w:themeColor="text1"/>
          <w:sz w:val="28"/>
          <w:szCs w:val="28"/>
        </w:rPr>
        <w:t xml:space="preserve"> ar vārdiem </w:t>
      </w:r>
      <w:r w:rsidR="00A22211">
        <w:rPr>
          <w:color w:val="000000" w:themeColor="text1"/>
          <w:sz w:val="28"/>
          <w:szCs w:val="28"/>
        </w:rPr>
        <w:t xml:space="preserve">un skaitļiem </w:t>
      </w:r>
      <w:r w:rsidR="001F4EC5">
        <w:rPr>
          <w:color w:val="000000" w:themeColor="text1"/>
          <w:sz w:val="28"/>
          <w:szCs w:val="28"/>
        </w:rPr>
        <w:t>"</w:t>
      </w:r>
      <w:r>
        <w:rPr>
          <w:sz w:val="28"/>
          <w:szCs w:val="28"/>
        </w:rPr>
        <w:t>Savienības karantīnas</w:t>
      </w:r>
      <w:r>
        <w:rPr>
          <w:sz w:val="28"/>
        </w:rPr>
        <w:t xml:space="preserve"> organismiem un aizsargājamās zonas karantīnas organismiem, kas noteikti </w:t>
      </w:r>
      <w:r w:rsidR="00461CF2">
        <w:rPr>
          <w:bCs/>
          <w:sz w:val="28"/>
          <w:szCs w:val="28"/>
        </w:rPr>
        <w:t>r</w:t>
      </w:r>
      <w:r>
        <w:rPr>
          <w:bCs/>
          <w:sz w:val="28"/>
          <w:szCs w:val="28"/>
        </w:rPr>
        <w:t>egulā 2019/2072</w:t>
      </w:r>
      <w:r w:rsidR="00461CF2">
        <w:rPr>
          <w:bCs/>
          <w:sz w:val="28"/>
          <w:szCs w:val="28"/>
        </w:rPr>
        <w:t>,</w:t>
      </w:r>
      <w:r>
        <w:rPr>
          <w:bCs/>
          <w:sz w:val="28"/>
          <w:szCs w:val="28"/>
        </w:rPr>
        <w:t xml:space="preserve"> un </w:t>
      </w:r>
      <w:r>
        <w:rPr>
          <w:sz w:val="28"/>
          <w:szCs w:val="28"/>
        </w:rPr>
        <w:t>organismiem, kuriem piemēro pasākumus, kas pieņemti saskaņā ar Augu veselības regulas 30.</w:t>
      </w:r>
      <w:r w:rsidR="00461CF2">
        <w:rPr>
          <w:sz w:val="28"/>
          <w:szCs w:val="28"/>
        </w:rPr>
        <w:t> </w:t>
      </w:r>
      <w:r>
        <w:rPr>
          <w:sz w:val="28"/>
          <w:szCs w:val="28"/>
        </w:rPr>
        <w:t>panta 1. punktu</w:t>
      </w:r>
      <w:r w:rsidR="001F4EC5">
        <w:rPr>
          <w:color w:val="000000" w:themeColor="text1"/>
          <w:sz w:val="28"/>
        </w:rPr>
        <w:t>"</w:t>
      </w:r>
      <w:r>
        <w:rPr>
          <w:color w:val="000000" w:themeColor="text1"/>
          <w:sz w:val="28"/>
        </w:rPr>
        <w:t>;</w:t>
      </w:r>
    </w:p>
    <w:p w14:paraId="42C3139B" w14:textId="77777777" w:rsidR="00E6651D" w:rsidRDefault="00E6651D" w:rsidP="002F4352">
      <w:pPr>
        <w:pStyle w:val="ListParagraph"/>
        <w:ind w:left="0" w:firstLine="709"/>
        <w:jc w:val="both"/>
        <w:rPr>
          <w:color w:val="000000" w:themeColor="text1"/>
          <w:sz w:val="28"/>
        </w:rPr>
      </w:pPr>
    </w:p>
    <w:p w14:paraId="50D3FBD2" w14:textId="77777777"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izteikt 43. punktu šādā redakcijā:</w:t>
      </w:r>
    </w:p>
    <w:p w14:paraId="7AE27420" w14:textId="77777777" w:rsidR="001F4EC5" w:rsidRDefault="001F4EC5" w:rsidP="002F4352">
      <w:pPr>
        <w:pStyle w:val="ListParagraph"/>
        <w:ind w:left="0" w:firstLine="709"/>
        <w:jc w:val="both"/>
        <w:rPr>
          <w:color w:val="000000" w:themeColor="text1"/>
          <w:sz w:val="28"/>
        </w:rPr>
      </w:pPr>
    </w:p>
    <w:p w14:paraId="6F70914F" w14:textId="21C7B5D7" w:rsidR="00E6651D" w:rsidRDefault="001F4EC5" w:rsidP="002F4352">
      <w:pPr>
        <w:pStyle w:val="ListParagraph"/>
        <w:ind w:left="0" w:firstLine="709"/>
        <w:jc w:val="both"/>
        <w:rPr>
          <w:color w:val="000000" w:themeColor="text1"/>
          <w:sz w:val="28"/>
        </w:rPr>
      </w:pPr>
      <w:r>
        <w:rPr>
          <w:color w:val="000000" w:themeColor="text1"/>
          <w:sz w:val="28"/>
        </w:rPr>
        <w:t>"</w:t>
      </w:r>
      <w:r w:rsidR="00E6651D">
        <w:rPr>
          <w:color w:val="000000" w:themeColor="text1"/>
          <w:sz w:val="28"/>
        </w:rPr>
        <w:t>43.</w:t>
      </w:r>
      <w:r w:rsidR="00461CF2">
        <w:rPr>
          <w:color w:val="000000" w:themeColor="text1"/>
          <w:sz w:val="28"/>
        </w:rPr>
        <w:t> </w:t>
      </w:r>
      <w:r w:rsidR="00E6651D">
        <w:rPr>
          <w:color w:val="000000" w:themeColor="text1"/>
          <w:sz w:val="28"/>
        </w:rPr>
        <w:t xml:space="preserve">Ja bāzes mātesaugs vai bāzes materiāls neatbilst šo noteikumu 42.1., 42.3., </w:t>
      </w:r>
      <w:bookmarkStart w:id="48" w:name="_Hlk26264056"/>
      <w:r w:rsidR="00E6651D">
        <w:rPr>
          <w:color w:val="000000" w:themeColor="text1"/>
          <w:sz w:val="28"/>
        </w:rPr>
        <w:t xml:space="preserve">42.5., </w:t>
      </w:r>
      <w:bookmarkEnd w:id="48"/>
      <w:r w:rsidR="00E6651D">
        <w:rPr>
          <w:color w:val="000000" w:themeColor="text1"/>
          <w:sz w:val="28"/>
        </w:rPr>
        <w:t>42.6. un 42.7. apakšpunktā minētajām prasībām, piegādātājs materiālu nošķir no citiem bāzes mātesaugiem un bāzes materiāla. Nošķirto mātesaugu vai materiālu drīkst izmantot par sertificētu vai standarta materiālu, ja tas atbilst šajos noteikumos attiecīg</w:t>
      </w:r>
      <w:r w:rsidR="00461CF2">
        <w:rPr>
          <w:color w:val="000000" w:themeColor="text1"/>
          <w:sz w:val="28"/>
        </w:rPr>
        <w:t>aj</w:t>
      </w:r>
      <w:r w:rsidR="00E6651D">
        <w:rPr>
          <w:color w:val="000000" w:themeColor="text1"/>
          <w:sz w:val="28"/>
        </w:rPr>
        <w:t>ai kategorijai noteiktajām prasībām. Visus augus, kam konstatēti šo noteikumu 2. pielikumā minēto kaitīgo organismu simptomi, nekavējoties iznīcina</w:t>
      </w:r>
      <w:r w:rsidR="00E6651D">
        <w:rPr>
          <w:color w:val="000000" w:themeColor="text1"/>
          <w:sz w:val="28"/>
          <w:szCs w:val="28"/>
        </w:rPr>
        <w:t>.</w:t>
      </w:r>
      <w:r>
        <w:rPr>
          <w:color w:val="000000" w:themeColor="text1"/>
          <w:sz w:val="28"/>
        </w:rPr>
        <w:t>"</w:t>
      </w:r>
      <w:r w:rsidR="00E6651D">
        <w:rPr>
          <w:color w:val="000000" w:themeColor="text1"/>
          <w:sz w:val="28"/>
        </w:rPr>
        <w:t>;</w:t>
      </w:r>
    </w:p>
    <w:p w14:paraId="4C8384BA" w14:textId="77777777" w:rsidR="00E6651D" w:rsidRDefault="00E6651D" w:rsidP="002F4352">
      <w:pPr>
        <w:ind w:firstLine="709"/>
        <w:jc w:val="both"/>
        <w:rPr>
          <w:color w:val="000000" w:themeColor="text1"/>
          <w:sz w:val="28"/>
        </w:rPr>
      </w:pPr>
    </w:p>
    <w:p w14:paraId="6C87A551" w14:textId="7475CFA5"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lastRenderedPageBreak/>
        <w:t xml:space="preserve">papildināt 44. punktu aiz vārdiem </w:t>
      </w:r>
      <w:r w:rsidR="001F4EC5">
        <w:rPr>
          <w:color w:val="000000" w:themeColor="text1"/>
          <w:sz w:val="28"/>
        </w:rPr>
        <w:t>"</w:t>
      </w:r>
      <w:r>
        <w:rPr>
          <w:color w:val="000000" w:themeColor="text1"/>
          <w:sz w:val="28"/>
        </w:rPr>
        <w:t>laukos, kas</w:t>
      </w:r>
      <w:r w:rsidR="001F4EC5">
        <w:rPr>
          <w:color w:val="000000" w:themeColor="text1"/>
          <w:sz w:val="28"/>
        </w:rPr>
        <w:t>"</w:t>
      </w:r>
      <w:r>
        <w:rPr>
          <w:color w:val="000000" w:themeColor="text1"/>
          <w:sz w:val="28"/>
        </w:rPr>
        <w:t xml:space="preserve"> ar vārdiem </w:t>
      </w:r>
      <w:r w:rsidR="00461CF2">
        <w:rPr>
          <w:color w:val="000000" w:themeColor="text1"/>
          <w:sz w:val="28"/>
        </w:rPr>
        <w:t xml:space="preserve">un skaitli </w:t>
      </w:r>
      <w:r w:rsidR="001F4EC5">
        <w:rPr>
          <w:color w:val="000000" w:themeColor="text1"/>
          <w:sz w:val="28"/>
        </w:rPr>
        <w:t>"</w:t>
      </w:r>
      <w:r>
        <w:rPr>
          <w:color w:val="000000" w:themeColor="text1"/>
          <w:sz w:val="28"/>
        </w:rPr>
        <w:t xml:space="preserve">atbilst </w:t>
      </w:r>
      <w:bookmarkStart w:id="49" w:name="_Hlk26264101"/>
      <w:r>
        <w:rPr>
          <w:color w:val="000000" w:themeColor="text1"/>
          <w:sz w:val="28"/>
        </w:rPr>
        <w:t>šo noteikumu 5. pielikumā noteiktajām prasībām un</w:t>
      </w:r>
      <w:bookmarkEnd w:id="49"/>
      <w:r w:rsidR="001F4EC5">
        <w:rPr>
          <w:color w:val="000000" w:themeColor="text1"/>
          <w:sz w:val="28"/>
        </w:rPr>
        <w:t>"</w:t>
      </w:r>
      <w:r>
        <w:rPr>
          <w:color w:val="000000" w:themeColor="text1"/>
          <w:sz w:val="28"/>
        </w:rPr>
        <w:t>;</w:t>
      </w:r>
    </w:p>
    <w:p w14:paraId="2ADDF4C9" w14:textId="77777777" w:rsidR="00E6651D" w:rsidRDefault="00E6651D" w:rsidP="002F4352">
      <w:pPr>
        <w:pStyle w:val="ListParagraph"/>
        <w:ind w:left="0" w:firstLine="709"/>
        <w:jc w:val="both"/>
        <w:rPr>
          <w:color w:val="000000" w:themeColor="text1"/>
          <w:sz w:val="28"/>
        </w:rPr>
      </w:pPr>
    </w:p>
    <w:p w14:paraId="20048D47" w14:textId="6B0EE91F"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izteikt 47. un 48.</w:t>
      </w:r>
      <w:r w:rsidR="00461CF2">
        <w:rPr>
          <w:color w:val="000000" w:themeColor="text1"/>
          <w:sz w:val="28"/>
        </w:rPr>
        <w:t> </w:t>
      </w:r>
      <w:r>
        <w:rPr>
          <w:color w:val="000000" w:themeColor="text1"/>
          <w:sz w:val="28"/>
        </w:rPr>
        <w:t>punktu šādā redakcijā:</w:t>
      </w:r>
    </w:p>
    <w:p w14:paraId="49D5052E" w14:textId="77777777" w:rsidR="001F4EC5" w:rsidRDefault="001F4EC5" w:rsidP="002F4352">
      <w:pPr>
        <w:pStyle w:val="ListParagraph"/>
        <w:ind w:left="0" w:firstLine="709"/>
        <w:jc w:val="both"/>
        <w:rPr>
          <w:color w:val="000000" w:themeColor="text1"/>
          <w:sz w:val="28"/>
        </w:rPr>
      </w:pPr>
    </w:p>
    <w:p w14:paraId="69AC907E" w14:textId="757AB7AA" w:rsidR="00E6651D" w:rsidRDefault="001F4EC5" w:rsidP="002F4352">
      <w:pPr>
        <w:pStyle w:val="ListParagraph"/>
        <w:ind w:left="0" w:firstLine="709"/>
        <w:jc w:val="both"/>
        <w:rPr>
          <w:color w:val="000000" w:themeColor="text1"/>
          <w:sz w:val="28"/>
        </w:rPr>
      </w:pPr>
      <w:r>
        <w:rPr>
          <w:color w:val="000000" w:themeColor="text1"/>
          <w:sz w:val="28"/>
        </w:rPr>
        <w:t>"</w:t>
      </w:r>
      <w:r w:rsidR="00E6651D">
        <w:rPr>
          <w:color w:val="000000" w:themeColor="text1"/>
          <w:sz w:val="28"/>
        </w:rPr>
        <w:t>47.</w:t>
      </w:r>
      <w:r w:rsidR="00461CF2">
        <w:rPr>
          <w:color w:val="000000" w:themeColor="text1"/>
          <w:sz w:val="28"/>
        </w:rPr>
        <w:t> </w:t>
      </w:r>
      <w:r w:rsidR="00E6651D">
        <w:rPr>
          <w:color w:val="000000" w:themeColor="text1"/>
          <w:sz w:val="28"/>
        </w:rPr>
        <w:t xml:space="preserve">Dienests veic bāzes mātesaugu un bāzes materiālu vizuālo pārbaudi kaitīgo organismu atklāšanai. </w:t>
      </w:r>
      <w:bookmarkStart w:id="50" w:name="_Hlk26264131"/>
      <w:r w:rsidR="00E6651D">
        <w:rPr>
          <w:color w:val="000000" w:themeColor="text1"/>
          <w:sz w:val="28"/>
        </w:rPr>
        <w:t>Ja pēc vizuālās pārbaudes bāzes mātesaugā vai bāzes materiālā ir konstatēta kaitīgo organismu klātbūtne, tiek ņemti un testēti mātesauga vai materiāla paraugi.</w:t>
      </w:r>
      <w:bookmarkEnd w:id="50"/>
      <w:r w:rsidR="00E6651D">
        <w:rPr>
          <w:color w:val="000000" w:themeColor="text1"/>
          <w:sz w:val="28"/>
        </w:rPr>
        <w:t xml:space="preserve"> Paraugus ņem un testē jebkurā gadījumā, ja rodas aizdomas par kaitīgo organismu klātbūtni</w:t>
      </w:r>
      <w:bookmarkStart w:id="51" w:name="_Hlk25844785"/>
      <w:bookmarkStart w:id="52" w:name="_Hlk27396264"/>
      <w:r w:rsidR="00E6651D">
        <w:rPr>
          <w:color w:val="000000" w:themeColor="text1"/>
          <w:sz w:val="28"/>
        </w:rPr>
        <w:t>.</w:t>
      </w:r>
    </w:p>
    <w:p w14:paraId="1C30185A" w14:textId="77777777" w:rsidR="00E6651D" w:rsidRDefault="00E6651D" w:rsidP="002F4352">
      <w:pPr>
        <w:pStyle w:val="ListParagraph"/>
        <w:ind w:left="0" w:firstLine="709"/>
        <w:jc w:val="both"/>
        <w:rPr>
          <w:color w:val="000000" w:themeColor="text1"/>
          <w:sz w:val="28"/>
        </w:rPr>
      </w:pPr>
    </w:p>
    <w:p w14:paraId="7C2301B8" w14:textId="5BF9CD6E" w:rsidR="00E6651D" w:rsidRDefault="00E6651D" w:rsidP="002F4352">
      <w:pPr>
        <w:pStyle w:val="ListParagraph"/>
        <w:ind w:left="0" w:firstLine="709"/>
        <w:jc w:val="both"/>
        <w:rPr>
          <w:color w:val="000000" w:themeColor="text1"/>
          <w:sz w:val="28"/>
        </w:rPr>
      </w:pPr>
      <w:r>
        <w:rPr>
          <w:color w:val="000000" w:themeColor="text1"/>
          <w:sz w:val="28"/>
        </w:rPr>
        <w:t>48.</w:t>
      </w:r>
      <w:r w:rsidR="00461CF2">
        <w:rPr>
          <w:color w:val="000000" w:themeColor="text1"/>
          <w:sz w:val="28"/>
          <w:szCs w:val="28"/>
        </w:rPr>
        <w:t> </w:t>
      </w:r>
      <w:r>
        <w:rPr>
          <w:color w:val="000000" w:themeColor="text1"/>
          <w:sz w:val="28"/>
        </w:rPr>
        <w:t xml:space="preserve">Dienests saskaņā ar šo noteikumu </w:t>
      </w:r>
      <w:hyperlink r:id="rId8" w:anchor="piel5" w:history="1">
        <w:r w:rsidRPr="00461CF2">
          <w:rPr>
            <w:rStyle w:val="Hyperlink"/>
            <w:rFonts w:eastAsiaTheme="majorEastAsia"/>
            <w:color w:val="000000" w:themeColor="text1"/>
            <w:sz w:val="28"/>
            <w:u w:val="none"/>
          </w:rPr>
          <w:t>5. pielikumu</w:t>
        </w:r>
      </w:hyperlink>
      <w:r>
        <w:rPr>
          <w:color w:val="000000" w:themeColor="text1"/>
          <w:sz w:val="28"/>
        </w:rPr>
        <w:t xml:space="preserve"> ņem un testē bāzes mātesauga vai bāzes materiāla paraugus, lai konstatētu, vai bāzes mātesaugs vai bāzes materiāls nav inficēts vai invadēts ar šo noteikumu 2. pielikuma B daļā minētajiem kaitīgajiem organismiem. Aizdomu gadījumā ņem un testē paraugus, lai konstatētu, vai bāzes mātesaugs vai bāzes materiāls nav inficēts vai invadēts ar šo noteikumu 2. pielikuma A daļā minētajiem kaitīgajiem organismiem.</w:t>
      </w:r>
      <w:bookmarkEnd w:id="51"/>
      <w:r w:rsidR="001F4EC5">
        <w:rPr>
          <w:color w:val="000000" w:themeColor="text1"/>
          <w:sz w:val="28"/>
        </w:rPr>
        <w:t>"</w:t>
      </w:r>
      <w:bookmarkEnd w:id="52"/>
      <w:r>
        <w:rPr>
          <w:color w:val="000000" w:themeColor="text1"/>
          <w:sz w:val="28"/>
        </w:rPr>
        <w:t>;</w:t>
      </w:r>
    </w:p>
    <w:p w14:paraId="6605E58E" w14:textId="77777777" w:rsidR="00E6651D" w:rsidRDefault="00E6651D" w:rsidP="002F4352">
      <w:pPr>
        <w:pStyle w:val="ListParagraph"/>
        <w:ind w:left="0" w:firstLine="709"/>
        <w:jc w:val="both"/>
        <w:rPr>
          <w:color w:val="000000" w:themeColor="text1"/>
          <w:sz w:val="28"/>
        </w:rPr>
      </w:pPr>
    </w:p>
    <w:p w14:paraId="0B446037" w14:textId="3E9CD62A" w:rsidR="00E6651D" w:rsidRDefault="00E6651D" w:rsidP="002F4352">
      <w:pPr>
        <w:pStyle w:val="ListParagraph"/>
        <w:numPr>
          <w:ilvl w:val="1"/>
          <w:numId w:val="46"/>
        </w:numPr>
        <w:ind w:left="0" w:firstLine="709"/>
        <w:jc w:val="both"/>
        <w:rPr>
          <w:color w:val="000000" w:themeColor="text1"/>
          <w:sz w:val="28"/>
        </w:rPr>
      </w:pPr>
      <w:r>
        <w:rPr>
          <w:color w:val="000000" w:themeColor="text1"/>
          <w:sz w:val="28"/>
          <w:szCs w:val="28"/>
        </w:rPr>
        <w:t>papildināt 51.4.</w:t>
      </w:r>
      <w:r w:rsidR="00461CF2">
        <w:rPr>
          <w:color w:val="000000" w:themeColor="text1"/>
          <w:sz w:val="28"/>
          <w:szCs w:val="28"/>
        </w:rPr>
        <w:t> </w:t>
      </w:r>
      <w:r>
        <w:rPr>
          <w:color w:val="000000" w:themeColor="text1"/>
          <w:sz w:val="28"/>
          <w:szCs w:val="28"/>
        </w:rPr>
        <w:t xml:space="preserve">apakšpunktu aiz vārdiem </w:t>
      </w:r>
      <w:r w:rsidR="001F4EC5">
        <w:rPr>
          <w:color w:val="000000" w:themeColor="text1"/>
          <w:sz w:val="28"/>
          <w:szCs w:val="28"/>
        </w:rPr>
        <w:t>"</w:t>
      </w:r>
      <w:r>
        <w:rPr>
          <w:color w:val="000000" w:themeColor="text1"/>
          <w:sz w:val="28"/>
          <w:szCs w:val="28"/>
        </w:rPr>
        <w:t>kaitīgiem organismiem</w:t>
      </w:r>
      <w:r w:rsidR="001F4EC5">
        <w:rPr>
          <w:color w:val="000000" w:themeColor="text1"/>
          <w:sz w:val="28"/>
          <w:szCs w:val="28"/>
        </w:rPr>
        <w:t>"</w:t>
      </w:r>
      <w:r>
        <w:rPr>
          <w:color w:val="000000" w:themeColor="text1"/>
          <w:sz w:val="28"/>
          <w:szCs w:val="28"/>
        </w:rPr>
        <w:t xml:space="preserve"> ar vārdiem </w:t>
      </w:r>
      <w:r w:rsidR="00A91B18">
        <w:rPr>
          <w:color w:val="000000" w:themeColor="text1"/>
          <w:sz w:val="28"/>
          <w:szCs w:val="28"/>
        </w:rPr>
        <w:t xml:space="preserve">un skaitļiem </w:t>
      </w:r>
      <w:r w:rsidR="001F4EC5">
        <w:rPr>
          <w:color w:val="000000" w:themeColor="text1"/>
          <w:sz w:val="28"/>
          <w:szCs w:val="28"/>
        </w:rPr>
        <w:t>"</w:t>
      </w:r>
      <w:r>
        <w:rPr>
          <w:sz w:val="28"/>
          <w:szCs w:val="28"/>
        </w:rPr>
        <w:t>Savienības karantīnas</w:t>
      </w:r>
      <w:r>
        <w:rPr>
          <w:sz w:val="28"/>
        </w:rPr>
        <w:t xml:space="preserve"> organismiem un aizsargājamās zonas karantīnas organismiem, kas noteikti </w:t>
      </w:r>
      <w:r w:rsidR="00461CF2">
        <w:rPr>
          <w:bCs/>
          <w:sz w:val="28"/>
          <w:szCs w:val="28"/>
        </w:rPr>
        <w:t>r</w:t>
      </w:r>
      <w:r>
        <w:rPr>
          <w:bCs/>
          <w:sz w:val="28"/>
          <w:szCs w:val="28"/>
        </w:rPr>
        <w:t>egulā 2019/2072</w:t>
      </w:r>
      <w:r w:rsidR="00461CF2">
        <w:rPr>
          <w:bCs/>
          <w:sz w:val="28"/>
          <w:szCs w:val="28"/>
        </w:rPr>
        <w:t>,</w:t>
      </w:r>
      <w:r>
        <w:rPr>
          <w:bCs/>
          <w:sz w:val="28"/>
          <w:szCs w:val="28"/>
        </w:rPr>
        <w:t xml:space="preserve"> un </w:t>
      </w:r>
      <w:r>
        <w:rPr>
          <w:sz w:val="28"/>
          <w:szCs w:val="28"/>
        </w:rPr>
        <w:t>organismiem, kuriem piemēro pasākumus, kas pieņemti saskaņā ar Augu veselības regulas 30.</w:t>
      </w:r>
      <w:r w:rsidR="00461CF2">
        <w:rPr>
          <w:sz w:val="28"/>
          <w:szCs w:val="28"/>
        </w:rPr>
        <w:t> </w:t>
      </w:r>
      <w:r>
        <w:rPr>
          <w:sz w:val="28"/>
          <w:szCs w:val="28"/>
        </w:rPr>
        <w:t>panta 1. punktu</w:t>
      </w:r>
      <w:r w:rsidR="001F4EC5">
        <w:rPr>
          <w:color w:val="000000" w:themeColor="text1"/>
          <w:sz w:val="28"/>
        </w:rPr>
        <w:t>"</w:t>
      </w:r>
      <w:r>
        <w:rPr>
          <w:color w:val="000000" w:themeColor="text1"/>
          <w:sz w:val="28"/>
        </w:rPr>
        <w:t>;</w:t>
      </w:r>
    </w:p>
    <w:p w14:paraId="0242D958" w14:textId="1C4B9141"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 xml:space="preserve">papildināt 51.5. apakšpunktu aiz vārda </w:t>
      </w:r>
      <w:r w:rsidR="001F4EC5">
        <w:rPr>
          <w:color w:val="000000" w:themeColor="text1"/>
          <w:sz w:val="28"/>
        </w:rPr>
        <w:t>"</w:t>
      </w:r>
      <w:r>
        <w:rPr>
          <w:color w:val="000000" w:themeColor="text1"/>
          <w:sz w:val="28"/>
        </w:rPr>
        <w:t>organismi</w:t>
      </w:r>
      <w:r w:rsidR="001F4EC5">
        <w:rPr>
          <w:color w:val="000000" w:themeColor="text1"/>
          <w:sz w:val="28"/>
        </w:rPr>
        <w:t>"</w:t>
      </w:r>
      <w:r>
        <w:rPr>
          <w:color w:val="000000" w:themeColor="text1"/>
          <w:sz w:val="28"/>
        </w:rPr>
        <w:t xml:space="preserve"> ar vārdiem </w:t>
      </w:r>
      <w:r w:rsidR="00A91B18">
        <w:rPr>
          <w:color w:val="000000" w:themeColor="text1"/>
          <w:sz w:val="28"/>
        </w:rPr>
        <w:t xml:space="preserve">un skaitli </w:t>
      </w:r>
      <w:r w:rsidR="001F4EC5">
        <w:rPr>
          <w:color w:val="000000" w:themeColor="text1"/>
          <w:sz w:val="28"/>
        </w:rPr>
        <w:t>"</w:t>
      </w:r>
      <w:bookmarkStart w:id="53" w:name="_Hlk26264193"/>
      <w:r>
        <w:rPr>
          <w:color w:val="000000" w:themeColor="text1"/>
          <w:sz w:val="28"/>
        </w:rPr>
        <w:t>un kura atbilst šo noteikumu 5. pielikumā noteiktajām prasībām</w:t>
      </w:r>
      <w:bookmarkEnd w:id="53"/>
      <w:r w:rsidR="001F4EC5">
        <w:rPr>
          <w:color w:val="000000" w:themeColor="text1"/>
          <w:sz w:val="28"/>
        </w:rPr>
        <w:t>"</w:t>
      </w:r>
      <w:r>
        <w:rPr>
          <w:color w:val="000000" w:themeColor="text1"/>
          <w:sz w:val="28"/>
        </w:rPr>
        <w:t>;</w:t>
      </w:r>
    </w:p>
    <w:p w14:paraId="50004095" w14:textId="77777777"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papildināt 52. punktu ar trešo teikumu šādā redakcijā:</w:t>
      </w:r>
    </w:p>
    <w:p w14:paraId="30EC1B7A" w14:textId="77777777" w:rsidR="001F4EC5" w:rsidRDefault="001F4EC5" w:rsidP="002F4352">
      <w:pPr>
        <w:pStyle w:val="ListParagraph"/>
        <w:ind w:left="0" w:firstLine="709"/>
        <w:jc w:val="both"/>
        <w:rPr>
          <w:color w:val="000000" w:themeColor="text1"/>
          <w:sz w:val="28"/>
        </w:rPr>
      </w:pPr>
    </w:p>
    <w:p w14:paraId="34BA7DB4" w14:textId="6CE6D61C" w:rsidR="00E6651D" w:rsidRDefault="001F4EC5" w:rsidP="002F4352">
      <w:pPr>
        <w:pStyle w:val="ListParagraph"/>
        <w:ind w:left="0" w:firstLine="709"/>
        <w:jc w:val="both"/>
        <w:rPr>
          <w:color w:val="000000" w:themeColor="text1"/>
          <w:sz w:val="28"/>
        </w:rPr>
      </w:pPr>
      <w:r>
        <w:rPr>
          <w:color w:val="000000" w:themeColor="text1"/>
          <w:sz w:val="28"/>
        </w:rPr>
        <w:t>"</w:t>
      </w:r>
      <w:r w:rsidR="00E6651D">
        <w:rPr>
          <w:color w:val="000000" w:themeColor="text1"/>
          <w:sz w:val="28"/>
        </w:rPr>
        <w:t>Visus augus, kam konstatēti šo noteikumu 2. pielikumā minēto kaitīgo organismu simptomi, nekavējoties iznīcina</w:t>
      </w:r>
      <w:bookmarkStart w:id="54" w:name="_Hlk26264238"/>
      <w:r w:rsidR="00E6651D">
        <w:rPr>
          <w:color w:val="000000" w:themeColor="text1"/>
          <w:sz w:val="28"/>
        </w:rPr>
        <w:t>.</w:t>
      </w:r>
      <w:bookmarkEnd w:id="54"/>
      <w:r>
        <w:rPr>
          <w:color w:val="000000" w:themeColor="text1"/>
          <w:sz w:val="28"/>
        </w:rPr>
        <w:t>"</w:t>
      </w:r>
      <w:r w:rsidR="00E6651D">
        <w:rPr>
          <w:color w:val="000000" w:themeColor="text1"/>
          <w:sz w:val="28"/>
        </w:rPr>
        <w:t>;</w:t>
      </w:r>
    </w:p>
    <w:p w14:paraId="6EB0D240" w14:textId="77777777" w:rsidR="001F4EC5" w:rsidRDefault="001F4EC5" w:rsidP="002F4352">
      <w:pPr>
        <w:pStyle w:val="ListParagraph"/>
        <w:ind w:left="0" w:firstLine="709"/>
        <w:jc w:val="both"/>
        <w:rPr>
          <w:color w:val="000000" w:themeColor="text1"/>
          <w:sz w:val="28"/>
        </w:rPr>
      </w:pPr>
    </w:p>
    <w:p w14:paraId="392FD9A2" w14:textId="77777777"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izteikt 54. punktu šādā redakcijā:</w:t>
      </w:r>
    </w:p>
    <w:p w14:paraId="572089A5" w14:textId="77777777" w:rsidR="001F4EC5" w:rsidRDefault="001F4EC5" w:rsidP="002F4352">
      <w:pPr>
        <w:pStyle w:val="ListParagraph"/>
        <w:ind w:left="0" w:firstLine="709"/>
        <w:jc w:val="both"/>
        <w:rPr>
          <w:sz w:val="28"/>
          <w:szCs w:val="28"/>
        </w:rPr>
      </w:pPr>
    </w:p>
    <w:p w14:paraId="7BBCEC19" w14:textId="2DFCAFE3" w:rsidR="00E6651D" w:rsidRDefault="001F4EC5" w:rsidP="002F4352">
      <w:pPr>
        <w:pStyle w:val="ListParagraph"/>
        <w:ind w:left="0" w:firstLine="709"/>
        <w:jc w:val="both"/>
        <w:rPr>
          <w:sz w:val="28"/>
        </w:rPr>
      </w:pPr>
      <w:r>
        <w:rPr>
          <w:sz w:val="28"/>
          <w:szCs w:val="28"/>
        </w:rPr>
        <w:t>"</w:t>
      </w:r>
      <w:r w:rsidR="00E6651D">
        <w:rPr>
          <w:sz w:val="28"/>
          <w:szCs w:val="28"/>
        </w:rPr>
        <w:t>5</w:t>
      </w:r>
      <w:r w:rsidR="00E6651D">
        <w:rPr>
          <w:sz w:val="28"/>
          <w:szCs w:val="28"/>
          <w:shd w:val="clear" w:color="auto" w:fill="FFFFFF"/>
        </w:rPr>
        <w:t>4.</w:t>
      </w:r>
      <w:r w:rsidR="00461CF2">
        <w:rPr>
          <w:sz w:val="28"/>
          <w:szCs w:val="28"/>
          <w:shd w:val="clear" w:color="auto" w:fill="FFFFFF"/>
        </w:rPr>
        <w:t> </w:t>
      </w:r>
      <w:r w:rsidR="00E6651D">
        <w:rPr>
          <w:sz w:val="28"/>
          <w:szCs w:val="28"/>
          <w:shd w:val="clear" w:color="auto" w:fill="FFFFFF"/>
        </w:rPr>
        <w:t>Dienests veic sertificēta mātesauga vai sertificēta materiāla vizuālo pārbaudi kaitīgo organismu atklāšanai un saskaņā ar šo noteikumu</w:t>
      </w:r>
      <w:r w:rsidR="00461CF2">
        <w:rPr>
          <w:sz w:val="28"/>
          <w:szCs w:val="28"/>
          <w:shd w:val="clear" w:color="auto" w:fill="FFFFFF"/>
        </w:rPr>
        <w:t xml:space="preserve"> </w:t>
      </w:r>
      <w:r w:rsidR="00E6651D">
        <w:rPr>
          <w:rFonts w:eastAsiaTheme="majorEastAsia"/>
          <w:sz w:val="28"/>
          <w:szCs w:val="28"/>
          <w:shd w:val="clear" w:color="auto" w:fill="FFFFFF"/>
        </w:rPr>
        <w:t>5.</w:t>
      </w:r>
      <w:r w:rsidR="00461CF2">
        <w:rPr>
          <w:rFonts w:eastAsiaTheme="majorEastAsia"/>
          <w:sz w:val="28"/>
          <w:szCs w:val="28"/>
          <w:shd w:val="clear" w:color="auto" w:fill="FFFFFF"/>
        </w:rPr>
        <w:t> </w:t>
      </w:r>
      <w:r w:rsidR="00E6651D">
        <w:rPr>
          <w:rFonts w:eastAsiaTheme="majorEastAsia"/>
          <w:sz w:val="28"/>
          <w:szCs w:val="28"/>
          <w:shd w:val="clear" w:color="auto" w:fill="FFFFFF"/>
        </w:rPr>
        <w:t>pielikumu</w:t>
      </w:r>
      <w:r w:rsidR="00461CF2">
        <w:rPr>
          <w:sz w:val="28"/>
          <w:szCs w:val="28"/>
          <w:shd w:val="clear" w:color="auto" w:fill="FFFFFF"/>
        </w:rPr>
        <w:t xml:space="preserve"> </w:t>
      </w:r>
      <w:r w:rsidR="00E6651D">
        <w:rPr>
          <w:sz w:val="28"/>
          <w:szCs w:val="28"/>
          <w:shd w:val="clear" w:color="auto" w:fill="FFFFFF"/>
        </w:rPr>
        <w:t>no sertificēta mātesauga vai sertificēta materiāla ņem paraugus un tos testē,</w:t>
      </w:r>
      <w:r w:rsidR="00461CF2">
        <w:rPr>
          <w:sz w:val="28"/>
          <w:szCs w:val="28"/>
          <w:shd w:val="clear" w:color="auto" w:fill="FFFFFF"/>
        </w:rPr>
        <w:t xml:space="preserve"> </w:t>
      </w:r>
      <w:r w:rsidR="00E6651D">
        <w:rPr>
          <w:sz w:val="28"/>
          <w:szCs w:val="28"/>
          <w:shd w:val="clear" w:color="auto" w:fill="FFFFFF"/>
        </w:rPr>
        <w:t>lai konstatētu, vai sertificēt</w:t>
      </w:r>
      <w:r w:rsidR="00461CF2">
        <w:rPr>
          <w:sz w:val="28"/>
          <w:szCs w:val="28"/>
          <w:shd w:val="clear" w:color="auto" w:fill="FFFFFF"/>
        </w:rPr>
        <w:t>ai</w:t>
      </w:r>
      <w:r w:rsidR="00E6651D">
        <w:rPr>
          <w:sz w:val="28"/>
          <w:szCs w:val="28"/>
          <w:shd w:val="clear" w:color="auto" w:fill="FFFFFF"/>
        </w:rPr>
        <w:t>s mātesaugs vai sertificēt</w:t>
      </w:r>
      <w:r w:rsidR="00461CF2">
        <w:rPr>
          <w:sz w:val="28"/>
          <w:szCs w:val="28"/>
          <w:shd w:val="clear" w:color="auto" w:fill="FFFFFF"/>
        </w:rPr>
        <w:t>ai</w:t>
      </w:r>
      <w:r w:rsidR="00E6651D">
        <w:rPr>
          <w:sz w:val="28"/>
          <w:szCs w:val="28"/>
          <w:shd w:val="clear" w:color="auto" w:fill="FFFFFF"/>
        </w:rPr>
        <w:t>s materiāls nav inficēts vai invadēts ar šo noteikumu 2. pielikuma B daļā minētajiem kaitīgajiem organismiem.</w:t>
      </w:r>
      <w:r w:rsidR="00461CF2">
        <w:rPr>
          <w:sz w:val="28"/>
          <w:szCs w:val="28"/>
          <w:shd w:val="clear" w:color="auto" w:fill="FFFFFF"/>
        </w:rPr>
        <w:t xml:space="preserve"> </w:t>
      </w:r>
      <w:r w:rsidR="00E6651D">
        <w:rPr>
          <w:sz w:val="28"/>
          <w:szCs w:val="28"/>
          <w:shd w:val="clear" w:color="auto" w:fill="FFFFFF"/>
        </w:rPr>
        <w:t>Paraugus var ņemt un testēt jebkurā laikā, ja rodas aizdomas par šo kaitīgo organismu klātbūtni.</w:t>
      </w:r>
      <w:r>
        <w:rPr>
          <w:sz w:val="28"/>
          <w:szCs w:val="28"/>
        </w:rPr>
        <w:t>"</w:t>
      </w:r>
      <w:r w:rsidR="00E6651D">
        <w:rPr>
          <w:sz w:val="28"/>
          <w:szCs w:val="28"/>
        </w:rPr>
        <w:t>;</w:t>
      </w:r>
    </w:p>
    <w:p w14:paraId="19BA6987" w14:textId="77777777" w:rsidR="00E6651D" w:rsidRDefault="00E6651D" w:rsidP="002F4352">
      <w:pPr>
        <w:pStyle w:val="ListParagraph"/>
        <w:ind w:left="0" w:firstLine="709"/>
        <w:jc w:val="both"/>
        <w:rPr>
          <w:color w:val="000000" w:themeColor="text1"/>
          <w:sz w:val="28"/>
        </w:rPr>
      </w:pPr>
    </w:p>
    <w:p w14:paraId="1F6F2FFE" w14:textId="6D4E7C06" w:rsidR="00E6651D" w:rsidRDefault="00E6651D" w:rsidP="002F4352">
      <w:pPr>
        <w:pStyle w:val="ListParagraph"/>
        <w:numPr>
          <w:ilvl w:val="1"/>
          <w:numId w:val="46"/>
        </w:numPr>
        <w:ind w:left="0" w:firstLine="709"/>
        <w:jc w:val="both"/>
        <w:rPr>
          <w:color w:val="000000" w:themeColor="text1"/>
          <w:sz w:val="28"/>
        </w:rPr>
      </w:pPr>
      <w:r>
        <w:rPr>
          <w:color w:val="000000" w:themeColor="text1"/>
          <w:sz w:val="28"/>
          <w:szCs w:val="28"/>
        </w:rPr>
        <w:t xml:space="preserve">papildināt 57.3. apakšpunktu aiz vārdiem </w:t>
      </w:r>
      <w:r w:rsidR="001F4EC5">
        <w:rPr>
          <w:color w:val="000000" w:themeColor="text1"/>
          <w:sz w:val="28"/>
          <w:szCs w:val="28"/>
        </w:rPr>
        <w:t>"</w:t>
      </w:r>
      <w:r>
        <w:rPr>
          <w:color w:val="000000" w:themeColor="text1"/>
          <w:sz w:val="28"/>
          <w:szCs w:val="28"/>
        </w:rPr>
        <w:t>kaitīgiem organismiem</w:t>
      </w:r>
      <w:r w:rsidR="001F4EC5">
        <w:rPr>
          <w:color w:val="000000" w:themeColor="text1"/>
          <w:sz w:val="28"/>
          <w:szCs w:val="28"/>
        </w:rPr>
        <w:t>"</w:t>
      </w:r>
      <w:r>
        <w:rPr>
          <w:color w:val="000000" w:themeColor="text1"/>
          <w:sz w:val="28"/>
          <w:szCs w:val="28"/>
        </w:rPr>
        <w:t xml:space="preserve"> ar vārdiem </w:t>
      </w:r>
      <w:r w:rsidR="00A91B18">
        <w:rPr>
          <w:color w:val="000000" w:themeColor="text1"/>
          <w:sz w:val="28"/>
          <w:szCs w:val="28"/>
        </w:rPr>
        <w:t xml:space="preserve">un skaitļiem </w:t>
      </w:r>
      <w:r w:rsidR="001F4EC5">
        <w:rPr>
          <w:color w:val="000000" w:themeColor="text1"/>
          <w:sz w:val="28"/>
          <w:szCs w:val="28"/>
        </w:rPr>
        <w:t>"</w:t>
      </w:r>
      <w:r>
        <w:rPr>
          <w:sz w:val="28"/>
          <w:szCs w:val="28"/>
        </w:rPr>
        <w:t>Savienības karantīnas</w:t>
      </w:r>
      <w:r>
        <w:rPr>
          <w:sz w:val="28"/>
        </w:rPr>
        <w:t xml:space="preserve"> organismiem un aizsargājamās zonas karantīnas organismiem, kas noteikti </w:t>
      </w:r>
      <w:r w:rsidR="00461CF2">
        <w:rPr>
          <w:bCs/>
          <w:sz w:val="28"/>
          <w:szCs w:val="28"/>
        </w:rPr>
        <w:t>r</w:t>
      </w:r>
      <w:r>
        <w:rPr>
          <w:bCs/>
          <w:sz w:val="28"/>
          <w:szCs w:val="28"/>
        </w:rPr>
        <w:t>egulā 2019/2072</w:t>
      </w:r>
      <w:r w:rsidR="00461CF2">
        <w:rPr>
          <w:bCs/>
          <w:sz w:val="28"/>
          <w:szCs w:val="28"/>
        </w:rPr>
        <w:t>,</w:t>
      </w:r>
      <w:r>
        <w:rPr>
          <w:bCs/>
          <w:sz w:val="28"/>
          <w:szCs w:val="28"/>
        </w:rPr>
        <w:t xml:space="preserve"> un</w:t>
      </w:r>
      <w:r>
        <w:rPr>
          <w:sz w:val="28"/>
        </w:rPr>
        <w:t xml:space="preserve"> </w:t>
      </w:r>
      <w:r>
        <w:rPr>
          <w:sz w:val="28"/>
          <w:szCs w:val="28"/>
        </w:rPr>
        <w:t xml:space="preserve">organismiem, </w:t>
      </w:r>
      <w:r>
        <w:rPr>
          <w:sz w:val="28"/>
          <w:szCs w:val="28"/>
        </w:rPr>
        <w:lastRenderedPageBreak/>
        <w:t>kuriem piemēro pasākumus, kas pieņemti saskaņā ar Augu veselības regulas 30.</w:t>
      </w:r>
      <w:r w:rsidR="00461CF2">
        <w:rPr>
          <w:sz w:val="28"/>
          <w:szCs w:val="28"/>
        </w:rPr>
        <w:t> </w:t>
      </w:r>
      <w:r>
        <w:rPr>
          <w:sz w:val="28"/>
          <w:szCs w:val="28"/>
        </w:rPr>
        <w:t>panta 1. punktu</w:t>
      </w:r>
      <w:r w:rsidR="001F4EC5">
        <w:rPr>
          <w:color w:val="000000" w:themeColor="text1"/>
          <w:sz w:val="28"/>
        </w:rPr>
        <w:t>"</w:t>
      </w:r>
      <w:r>
        <w:rPr>
          <w:color w:val="000000" w:themeColor="text1"/>
          <w:sz w:val="28"/>
        </w:rPr>
        <w:t>;</w:t>
      </w:r>
    </w:p>
    <w:p w14:paraId="5F343FC0" w14:textId="0AEEE372"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 xml:space="preserve">papildināt </w:t>
      </w:r>
      <w:r w:rsidR="00461CF2">
        <w:rPr>
          <w:color w:val="000000" w:themeColor="text1"/>
          <w:sz w:val="28"/>
        </w:rPr>
        <w:t>noteikumus</w:t>
      </w:r>
      <w:r>
        <w:rPr>
          <w:color w:val="000000" w:themeColor="text1"/>
          <w:sz w:val="28"/>
        </w:rPr>
        <w:t xml:space="preserve"> ar 57.5. apakšpunktu šādā redakcijā:</w:t>
      </w:r>
    </w:p>
    <w:p w14:paraId="6D48C025" w14:textId="77777777" w:rsidR="001F4EC5" w:rsidRDefault="001F4EC5" w:rsidP="002F4352">
      <w:pPr>
        <w:pStyle w:val="ListParagraph"/>
        <w:ind w:left="0" w:firstLine="709"/>
        <w:jc w:val="both"/>
        <w:rPr>
          <w:color w:val="000000" w:themeColor="text1"/>
          <w:sz w:val="28"/>
        </w:rPr>
      </w:pPr>
    </w:p>
    <w:p w14:paraId="727E923F" w14:textId="0DCDEDA5" w:rsidR="00E6651D" w:rsidRDefault="001F4EC5" w:rsidP="002F4352">
      <w:pPr>
        <w:pStyle w:val="ListParagraph"/>
        <w:ind w:left="0" w:firstLine="709"/>
        <w:jc w:val="both"/>
        <w:rPr>
          <w:color w:val="000000" w:themeColor="text1"/>
          <w:sz w:val="28"/>
        </w:rPr>
      </w:pPr>
      <w:r>
        <w:rPr>
          <w:color w:val="000000" w:themeColor="text1"/>
          <w:sz w:val="28"/>
        </w:rPr>
        <w:t>"</w:t>
      </w:r>
      <w:bookmarkStart w:id="55" w:name="_Hlk26265109"/>
      <w:r w:rsidR="00E6651D">
        <w:rPr>
          <w:color w:val="000000" w:themeColor="text1"/>
          <w:sz w:val="28"/>
        </w:rPr>
        <w:t>57.5.</w:t>
      </w:r>
      <w:r w:rsidR="00461CF2">
        <w:rPr>
          <w:color w:val="000000" w:themeColor="text1"/>
          <w:sz w:val="28"/>
        </w:rPr>
        <w:t> </w:t>
      </w:r>
      <w:r w:rsidR="00E6651D">
        <w:rPr>
          <w:color w:val="000000" w:themeColor="text1"/>
          <w:sz w:val="28"/>
        </w:rPr>
        <w:t>augsne atbilst fitosanitāraj</w:t>
      </w:r>
      <w:r w:rsidR="00461CF2">
        <w:rPr>
          <w:color w:val="000000" w:themeColor="text1"/>
          <w:sz w:val="28"/>
        </w:rPr>
        <w:t>ā</w:t>
      </w:r>
      <w:r w:rsidR="00E6651D">
        <w:rPr>
          <w:color w:val="000000" w:themeColor="text1"/>
          <w:sz w:val="28"/>
        </w:rPr>
        <w:t xml:space="preserve">m prasībām un ir brīva no </w:t>
      </w:r>
      <w:r w:rsidR="00E6651D">
        <w:rPr>
          <w:sz w:val="28"/>
          <w:szCs w:val="28"/>
        </w:rPr>
        <w:t>Savienības karantīnas</w:t>
      </w:r>
      <w:r w:rsidR="00E6651D">
        <w:rPr>
          <w:sz w:val="28"/>
        </w:rPr>
        <w:t xml:space="preserve"> organismiem, kas noteikti </w:t>
      </w:r>
      <w:r w:rsidR="00461CF2">
        <w:rPr>
          <w:sz w:val="28"/>
        </w:rPr>
        <w:t>r</w:t>
      </w:r>
      <w:r w:rsidR="00E6651D">
        <w:rPr>
          <w:sz w:val="28"/>
        </w:rPr>
        <w:t>egulā 2019/2072, un</w:t>
      </w:r>
      <w:r w:rsidR="00E6651D">
        <w:rPr>
          <w:sz w:val="28"/>
          <w:szCs w:val="28"/>
        </w:rPr>
        <w:t xml:space="preserve"> organismiem, kuriem piemēro pasākumus, kas pieņemti saskaņā ar Augu veselības regulas 30.</w:t>
      </w:r>
      <w:r w:rsidR="00461CF2">
        <w:rPr>
          <w:sz w:val="28"/>
          <w:szCs w:val="28"/>
        </w:rPr>
        <w:t> </w:t>
      </w:r>
      <w:r w:rsidR="00E6651D">
        <w:rPr>
          <w:sz w:val="28"/>
          <w:szCs w:val="28"/>
        </w:rPr>
        <w:t>panta 1. punktu</w:t>
      </w:r>
      <w:r>
        <w:rPr>
          <w:color w:val="000000" w:themeColor="text1"/>
          <w:sz w:val="28"/>
        </w:rPr>
        <w:t>"</w:t>
      </w:r>
      <w:bookmarkEnd w:id="55"/>
      <w:r w:rsidR="00E6651D">
        <w:rPr>
          <w:color w:val="000000" w:themeColor="text1"/>
          <w:sz w:val="28"/>
        </w:rPr>
        <w:t>;</w:t>
      </w:r>
    </w:p>
    <w:p w14:paraId="7CBD717F" w14:textId="77777777" w:rsidR="00E6651D" w:rsidRDefault="00E6651D" w:rsidP="002F4352">
      <w:pPr>
        <w:ind w:firstLine="709"/>
        <w:jc w:val="both"/>
        <w:rPr>
          <w:color w:val="000000" w:themeColor="text1"/>
          <w:sz w:val="28"/>
        </w:rPr>
      </w:pPr>
    </w:p>
    <w:p w14:paraId="0AB803A9" w14:textId="77777777"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svītrot 58. punktu;</w:t>
      </w:r>
    </w:p>
    <w:p w14:paraId="1E20CADC" w14:textId="77777777"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izteikt 59. punkta ievaddaļu šādā redakcijā:</w:t>
      </w:r>
    </w:p>
    <w:p w14:paraId="747FB4D4" w14:textId="77777777" w:rsidR="001F4EC5" w:rsidRDefault="001F4EC5" w:rsidP="002F4352">
      <w:pPr>
        <w:pStyle w:val="ListParagraph"/>
        <w:ind w:left="0" w:firstLine="709"/>
        <w:jc w:val="both"/>
        <w:rPr>
          <w:color w:val="000000" w:themeColor="text1"/>
          <w:sz w:val="28"/>
        </w:rPr>
      </w:pPr>
    </w:p>
    <w:p w14:paraId="6B131856" w14:textId="1B0045BA" w:rsidR="00E6651D" w:rsidRDefault="001F4EC5" w:rsidP="002F4352">
      <w:pPr>
        <w:pStyle w:val="ListParagraph"/>
        <w:ind w:left="0" w:firstLine="709"/>
        <w:jc w:val="both"/>
        <w:rPr>
          <w:color w:val="000000" w:themeColor="text1"/>
          <w:sz w:val="28"/>
        </w:rPr>
      </w:pPr>
      <w:r>
        <w:rPr>
          <w:color w:val="000000" w:themeColor="text1"/>
          <w:sz w:val="28"/>
        </w:rPr>
        <w:t>"</w:t>
      </w:r>
      <w:r w:rsidR="00E6651D">
        <w:rPr>
          <w:color w:val="000000" w:themeColor="text1"/>
          <w:sz w:val="28"/>
        </w:rPr>
        <w:t>59. Piegādātājs nodrošina, ka standarta materiāla potcelmi, kas nepieder ne pie vienas šķirnes:</w:t>
      </w:r>
      <w:r>
        <w:rPr>
          <w:color w:val="000000" w:themeColor="text1"/>
          <w:sz w:val="28"/>
        </w:rPr>
        <w:t>"</w:t>
      </w:r>
      <w:r w:rsidR="00E6651D">
        <w:rPr>
          <w:color w:val="000000" w:themeColor="text1"/>
          <w:sz w:val="28"/>
        </w:rPr>
        <w:t>;</w:t>
      </w:r>
    </w:p>
    <w:p w14:paraId="569980D8" w14:textId="77777777" w:rsidR="00E6651D" w:rsidRDefault="00E6651D" w:rsidP="002F4352">
      <w:pPr>
        <w:pStyle w:val="ListParagraph"/>
        <w:ind w:left="0" w:firstLine="709"/>
        <w:jc w:val="both"/>
        <w:rPr>
          <w:color w:val="000000" w:themeColor="text1"/>
          <w:sz w:val="28"/>
        </w:rPr>
      </w:pPr>
    </w:p>
    <w:p w14:paraId="59F0C3FF" w14:textId="2BDA3AA1" w:rsidR="00E6651D" w:rsidRDefault="00E6651D" w:rsidP="002F4352">
      <w:pPr>
        <w:pStyle w:val="ListParagraph"/>
        <w:numPr>
          <w:ilvl w:val="1"/>
          <w:numId w:val="46"/>
        </w:numPr>
        <w:ind w:left="0" w:firstLine="709"/>
        <w:jc w:val="both"/>
        <w:rPr>
          <w:color w:val="000000" w:themeColor="text1"/>
          <w:sz w:val="28"/>
        </w:rPr>
      </w:pPr>
      <w:r>
        <w:rPr>
          <w:color w:val="000000" w:themeColor="text1"/>
          <w:sz w:val="28"/>
          <w:szCs w:val="28"/>
        </w:rPr>
        <w:t xml:space="preserve">papildināt 59.2. apakšpunktu aiz vārdiem </w:t>
      </w:r>
      <w:r w:rsidR="001F4EC5">
        <w:rPr>
          <w:color w:val="000000" w:themeColor="text1"/>
          <w:sz w:val="28"/>
          <w:szCs w:val="28"/>
        </w:rPr>
        <w:t>"</w:t>
      </w:r>
      <w:r>
        <w:rPr>
          <w:color w:val="000000" w:themeColor="text1"/>
          <w:sz w:val="28"/>
          <w:szCs w:val="28"/>
        </w:rPr>
        <w:t>kaitīg</w:t>
      </w:r>
      <w:r w:rsidR="00960F2C">
        <w:rPr>
          <w:color w:val="000000" w:themeColor="text1"/>
          <w:sz w:val="28"/>
          <w:szCs w:val="28"/>
        </w:rPr>
        <w:t>aj</w:t>
      </w:r>
      <w:r>
        <w:rPr>
          <w:color w:val="000000" w:themeColor="text1"/>
          <w:sz w:val="28"/>
          <w:szCs w:val="28"/>
        </w:rPr>
        <w:t>iem organismiem</w:t>
      </w:r>
      <w:r w:rsidR="001F4EC5">
        <w:rPr>
          <w:color w:val="000000" w:themeColor="text1"/>
          <w:sz w:val="28"/>
          <w:szCs w:val="28"/>
        </w:rPr>
        <w:t>"</w:t>
      </w:r>
      <w:r>
        <w:rPr>
          <w:color w:val="000000" w:themeColor="text1"/>
          <w:sz w:val="28"/>
          <w:szCs w:val="28"/>
        </w:rPr>
        <w:t xml:space="preserve"> ar vārdiem </w:t>
      </w:r>
      <w:r w:rsidR="005956FD">
        <w:rPr>
          <w:color w:val="000000" w:themeColor="text1"/>
          <w:sz w:val="28"/>
          <w:szCs w:val="28"/>
        </w:rPr>
        <w:t xml:space="preserve">un skaitļiem </w:t>
      </w:r>
      <w:r w:rsidR="001F4EC5">
        <w:rPr>
          <w:color w:val="000000" w:themeColor="text1"/>
          <w:sz w:val="28"/>
          <w:szCs w:val="28"/>
        </w:rPr>
        <w:t>"</w:t>
      </w:r>
      <w:r>
        <w:rPr>
          <w:sz w:val="28"/>
          <w:szCs w:val="28"/>
        </w:rPr>
        <w:t>Savienības karantīnas</w:t>
      </w:r>
      <w:r>
        <w:rPr>
          <w:sz w:val="28"/>
        </w:rPr>
        <w:t xml:space="preserve"> organismiem un aizsargājamās zonas karantīnas organismiem, kas noteikti </w:t>
      </w:r>
      <w:r w:rsidR="00461CF2">
        <w:rPr>
          <w:bCs/>
          <w:sz w:val="28"/>
          <w:szCs w:val="28"/>
        </w:rPr>
        <w:t>r</w:t>
      </w:r>
      <w:r>
        <w:rPr>
          <w:bCs/>
          <w:sz w:val="28"/>
          <w:szCs w:val="28"/>
        </w:rPr>
        <w:t>egulā 2019/2072</w:t>
      </w:r>
      <w:r w:rsidR="00461CF2">
        <w:rPr>
          <w:bCs/>
          <w:sz w:val="28"/>
          <w:szCs w:val="28"/>
        </w:rPr>
        <w:t>,</w:t>
      </w:r>
      <w:r>
        <w:rPr>
          <w:bCs/>
          <w:sz w:val="28"/>
          <w:szCs w:val="28"/>
        </w:rPr>
        <w:t xml:space="preserve"> un </w:t>
      </w:r>
      <w:r>
        <w:rPr>
          <w:sz w:val="28"/>
          <w:szCs w:val="28"/>
        </w:rPr>
        <w:t>organismiem, kuriem piemēro pasākumus, kas pieņemti saskaņā ar Augu veselības regulas 30.</w:t>
      </w:r>
      <w:r w:rsidR="00461CF2">
        <w:rPr>
          <w:sz w:val="28"/>
          <w:szCs w:val="28"/>
        </w:rPr>
        <w:t> </w:t>
      </w:r>
      <w:r>
        <w:rPr>
          <w:sz w:val="28"/>
          <w:szCs w:val="28"/>
        </w:rPr>
        <w:t>panta 1. punktu</w:t>
      </w:r>
      <w:r w:rsidR="001F4EC5">
        <w:rPr>
          <w:color w:val="000000" w:themeColor="text1"/>
          <w:sz w:val="28"/>
        </w:rPr>
        <w:t>"</w:t>
      </w:r>
      <w:r>
        <w:rPr>
          <w:color w:val="000000" w:themeColor="text1"/>
          <w:sz w:val="28"/>
        </w:rPr>
        <w:t>;</w:t>
      </w:r>
    </w:p>
    <w:p w14:paraId="6CC11CD8" w14:textId="6A3045C6"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 xml:space="preserve">papildināt </w:t>
      </w:r>
      <w:r w:rsidR="003069D5">
        <w:rPr>
          <w:color w:val="000000" w:themeColor="text1"/>
          <w:sz w:val="28"/>
        </w:rPr>
        <w:t>noteikumus</w:t>
      </w:r>
      <w:r>
        <w:rPr>
          <w:color w:val="000000" w:themeColor="text1"/>
          <w:sz w:val="28"/>
        </w:rPr>
        <w:t xml:space="preserve"> ar 59.4.</w:t>
      </w:r>
      <w:r w:rsidR="003069D5">
        <w:rPr>
          <w:color w:val="000000" w:themeColor="text1"/>
          <w:sz w:val="28"/>
        </w:rPr>
        <w:t> </w:t>
      </w:r>
      <w:r>
        <w:rPr>
          <w:color w:val="000000" w:themeColor="text1"/>
          <w:sz w:val="28"/>
        </w:rPr>
        <w:t>apakšpunktu šādā redakcijā:</w:t>
      </w:r>
    </w:p>
    <w:p w14:paraId="28B9DDF5" w14:textId="77777777" w:rsidR="001F4EC5" w:rsidRDefault="001F4EC5" w:rsidP="002F4352">
      <w:pPr>
        <w:pStyle w:val="ListParagraph"/>
        <w:ind w:left="0" w:firstLine="709"/>
        <w:jc w:val="both"/>
        <w:rPr>
          <w:color w:val="000000" w:themeColor="text1"/>
          <w:sz w:val="28"/>
        </w:rPr>
      </w:pPr>
    </w:p>
    <w:p w14:paraId="477C6CC6" w14:textId="58F1A3CE" w:rsidR="00E6651D" w:rsidRDefault="001F4EC5" w:rsidP="002F4352">
      <w:pPr>
        <w:pStyle w:val="ListParagraph"/>
        <w:ind w:left="0" w:firstLine="709"/>
        <w:jc w:val="both"/>
        <w:rPr>
          <w:color w:val="000000" w:themeColor="text1"/>
          <w:sz w:val="28"/>
        </w:rPr>
      </w:pPr>
      <w:r>
        <w:rPr>
          <w:color w:val="000000" w:themeColor="text1"/>
          <w:sz w:val="28"/>
        </w:rPr>
        <w:t>"</w:t>
      </w:r>
      <w:r w:rsidR="00E6651D">
        <w:rPr>
          <w:color w:val="000000" w:themeColor="text1"/>
          <w:sz w:val="28"/>
        </w:rPr>
        <w:t>59.4.</w:t>
      </w:r>
      <w:r w:rsidR="003069D5">
        <w:rPr>
          <w:color w:val="000000" w:themeColor="text1"/>
          <w:sz w:val="28"/>
        </w:rPr>
        <w:t> </w:t>
      </w:r>
      <w:r w:rsidR="00E6651D">
        <w:rPr>
          <w:color w:val="000000" w:themeColor="text1"/>
          <w:sz w:val="28"/>
        </w:rPr>
        <w:t xml:space="preserve">augsne atbilst fitosanitārajām prasībām un ir brīva no </w:t>
      </w:r>
      <w:r w:rsidR="00E6651D">
        <w:rPr>
          <w:sz w:val="28"/>
          <w:szCs w:val="28"/>
        </w:rPr>
        <w:t>Savienības karantīnas</w:t>
      </w:r>
      <w:r w:rsidR="00E6651D">
        <w:rPr>
          <w:sz w:val="28"/>
        </w:rPr>
        <w:t xml:space="preserve"> organismiem, kas noteikti </w:t>
      </w:r>
      <w:r w:rsidR="003069D5">
        <w:rPr>
          <w:sz w:val="28"/>
        </w:rPr>
        <w:t>r</w:t>
      </w:r>
      <w:r w:rsidR="00E6651D">
        <w:rPr>
          <w:sz w:val="28"/>
        </w:rPr>
        <w:t xml:space="preserve">egulā 2019/2072, un </w:t>
      </w:r>
      <w:r w:rsidR="00E6651D">
        <w:rPr>
          <w:sz w:val="28"/>
          <w:szCs w:val="28"/>
        </w:rPr>
        <w:t>organismiem, kuriem piemēro pasākumus, kas pieņemti saskaņā ar Augu veselības regulas 30.</w:t>
      </w:r>
      <w:r w:rsidR="003069D5">
        <w:rPr>
          <w:sz w:val="28"/>
          <w:szCs w:val="28"/>
        </w:rPr>
        <w:t> </w:t>
      </w:r>
      <w:r w:rsidR="00E6651D">
        <w:rPr>
          <w:sz w:val="28"/>
          <w:szCs w:val="28"/>
        </w:rPr>
        <w:t>panta 1. punktu</w:t>
      </w:r>
      <w:r w:rsidR="00E6651D">
        <w:rPr>
          <w:color w:val="000000" w:themeColor="text1"/>
          <w:sz w:val="28"/>
        </w:rPr>
        <w:t>.</w:t>
      </w:r>
      <w:r>
        <w:rPr>
          <w:color w:val="000000" w:themeColor="text1"/>
          <w:sz w:val="28"/>
        </w:rPr>
        <w:t>"</w:t>
      </w:r>
      <w:r w:rsidR="003069D5">
        <w:rPr>
          <w:color w:val="000000" w:themeColor="text1"/>
          <w:sz w:val="28"/>
        </w:rPr>
        <w:t>;</w:t>
      </w:r>
    </w:p>
    <w:p w14:paraId="0B65CDC3" w14:textId="77777777" w:rsidR="00E6651D" w:rsidRDefault="00E6651D" w:rsidP="002F4352">
      <w:pPr>
        <w:pStyle w:val="ListParagraph"/>
        <w:ind w:left="0" w:firstLine="709"/>
        <w:jc w:val="both"/>
        <w:rPr>
          <w:color w:val="000000" w:themeColor="text1"/>
          <w:sz w:val="28"/>
        </w:rPr>
      </w:pPr>
    </w:p>
    <w:p w14:paraId="5B935F8B" w14:textId="77777777"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izteikt 62. punktu šādā redakcijā:</w:t>
      </w:r>
    </w:p>
    <w:p w14:paraId="685356EE" w14:textId="77777777" w:rsidR="001F4EC5" w:rsidRDefault="001F4EC5" w:rsidP="002F4352">
      <w:pPr>
        <w:pStyle w:val="ListParagraph"/>
        <w:ind w:left="0" w:firstLine="709"/>
        <w:jc w:val="both"/>
        <w:rPr>
          <w:color w:val="000000" w:themeColor="text1"/>
          <w:sz w:val="28"/>
        </w:rPr>
      </w:pPr>
    </w:p>
    <w:p w14:paraId="3FC5500E" w14:textId="1E5E6C5D" w:rsidR="00E6651D" w:rsidRDefault="001F4EC5" w:rsidP="002F4352">
      <w:pPr>
        <w:pStyle w:val="ListParagraph"/>
        <w:ind w:left="0" w:firstLine="709"/>
        <w:jc w:val="both"/>
        <w:rPr>
          <w:color w:val="000000" w:themeColor="text1"/>
          <w:sz w:val="28"/>
        </w:rPr>
      </w:pPr>
      <w:r>
        <w:rPr>
          <w:color w:val="000000" w:themeColor="text1"/>
          <w:sz w:val="28"/>
        </w:rPr>
        <w:t>"</w:t>
      </w:r>
      <w:bookmarkStart w:id="56" w:name="_Hlk26265130"/>
      <w:r w:rsidR="00E6651D">
        <w:rPr>
          <w:color w:val="000000" w:themeColor="text1"/>
          <w:sz w:val="28"/>
          <w:szCs w:val="28"/>
        </w:rPr>
        <w:t>62.</w:t>
      </w:r>
      <w:r w:rsidR="003069D5">
        <w:rPr>
          <w:color w:val="000000" w:themeColor="text1"/>
          <w:sz w:val="28"/>
          <w:szCs w:val="28"/>
        </w:rPr>
        <w:t> </w:t>
      </w:r>
      <w:r w:rsidR="00E6651D">
        <w:rPr>
          <w:color w:val="000000" w:themeColor="text1"/>
          <w:sz w:val="28"/>
          <w:szCs w:val="28"/>
        </w:rPr>
        <w:t>Dienests veic standarta materiāla – izņemot krioprezervācijas laikā – vizuālo pārbaudi kaitīgo organismu, Savienības karantīnas organismu un aizsargājamās zonas karantīnas organismu, kas noteikti Augu veselības regulā</w:t>
      </w:r>
      <w:r w:rsidR="00E6651D">
        <w:rPr>
          <w:bCs/>
          <w:color w:val="000000" w:themeColor="text1"/>
          <w:sz w:val="28"/>
          <w:szCs w:val="28"/>
        </w:rPr>
        <w:t>,</w:t>
      </w:r>
      <w:r w:rsidR="00E6651D">
        <w:rPr>
          <w:color w:val="000000" w:themeColor="text1"/>
          <w:sz w:val="28"/>
          <w:szCs w:val="28"/>
        </w:rPr>
        <w:t xml:space="preserve"> </w:t>
      </w:r>
      <w:r w:rsidR="00E6651D">
        <w:rPr>
          <w:color w:val="000000" w:themeColor="text1"/>
          <w:sz w:val="28"/>
        </w:rPr>
        <w:t xml:space="preserve">un to </w:t>
      </w:r>
      <w:r w:rsidR="00E6651D">
        <w:rPr>
          <w:color w:val="000000" w:themeColor="text1"/>
          <w:sz w:val="28"/>
          <w:szCs w:val="28"/>
        </w:rPr>
        <w:t>organismu atklāšanai, kuriem piemēro pasākumus, kas pieņemti saskaņā ar Augu veselības regulas 30.</w:t>
      </w:r>
      <w:r w:rsidR="003069D5">
        <w:rPr>
          <w:color w:val="000000" w:themeColor="text1"/>
          <w:sz w:val="28"/>
          <w:szCs w:val="28"/>
        </w:rPr>
        <w:t> </w:t>
      </w:r>
      <w:r w:rsidR="00E6651D">
        <w:rPr>
          <w:color w:val="000000" w:themeColor="text1"/>
          <w:sz w:val="28"/>
          <w:szCs w:val="28"/>
        </w:rPr>
        <w:t>panta 1.</w:t>
      </w:r>
      <w:r w:rsidR="003069D5">
        <w:rPr>
          <w:color w:val="000000" w:themeColor="text1"/>
          <w:sz w:val="28"/>
          <w:szCs w:val="28"/>
        </w:rPr>
        <w:t> </w:t>
      </w:r>
      <w:r w:rsidR="00E6651D">
        <w:rPr>
          <w:color w:val="000000" w:themeColor="text1"/>
          <w:sz w:val="28"/>
          <w:szCs w:val="28"/>
        </w:rPr>
        <w:t xml:space="preserve">punktu, un atbilstoši šo noteikumu </w:t>
      </w:r>
      <w:hyperlink r:id="rId9" w:anchor="piel5" w:history="1">
        <w:r w:rsidR="00E6651D" w:rsidRPr="003069D5">
          <w:rPr>
            <w:rStyle w:val="Hyperlink"/>
            <w:rFonts w:eastAsiaTheme="majorEastAsia"/>
            <w:color w:val="000000" w:themeColor="text1"/>
            <w:sz w:val="28"/>
            <w:szCs w:val="28"/>
            <w:u w:val="none"/>
          </w:rPr>
          <w:t>5. pielikumam</w:t>
        </w:r>
      </w:hyperlink>
      <w:r w:rsidR="00E6651D">
        <w:rPr>
          <w:color w:val="000000" w:themeColor="text1"/>
          <w:sz w:val="28"/>
          <w:szCs w:val="28"/>
        </w:rPr>
        <w:t xml:space="preserve"> ņem standarta materiāla paraugus un tos testē, lai konstatētu, vai tas nav inficēts vai invadēts ar šo noteikumu 2. pielikuma B daļā minētajiem kaitīgajiem organismiem. Paraugus ņem un testē jebkurā laikā, ja ir aizdomas par kādu no šo noteikumu 2. pielikumā minēto kaitīgo organismu, Savienības karantīnas organismu un aizsargājamās zonas karantīnas organismu, kas noteikti </w:t>
      </w:r>
      <w:r w:rsidR="00E6651D">
        <w:rPr>
          <w:bCs/>
          <w:color w:val="000000" w:themeColor="text1"/>
          <w:sz w:val="28"/>
          <w:szCs w:val="28"/>
        </w:rPr>
        <w:t>Augu veselības regulā,</w:t>
      </w:r>
      <w:r w:rsidR="00E6651D">
        <w:rPr>
          <w:color w:val="000000" w:themeColor="text1"/>
          <w:sz w:val="28"/>
          <w:szCs w:val="28"/>
        </w:rPr>
        <w:t xml:space="preserve"> un to organismu klātbūtni, kuriem piemēro pasākumus, kas pieņemti saskaņā ar Augu veselības regulas 30.</w:t>
      </w:r>
      <w:r w:rsidR="003069D5">
        <w:rPr>
          <w:color w:val="000000" w:themeColor="text1"/>
          <w:sz w:val="28"/>
          <w:szCs w:val="28"/>
        </w:rPr>
        <w:t> </w:t>
      </w:r>
      <w:r w:rsidR="00E6651D">
        <w:rPr>
          <w:color w:val="000000" w:themeColor="text1"/>
          <w:sz w:val="28"/>
          <w:szCs w:val="28"/>
        </w:rPr>
        <w:t>panta 1. punktu.</w:t>
      </w:r>
      <w:r>
        <w:rPr>
          <w:color w:val="000000" w:themeColor="text1"/>
          <w:sz w:val="28"/>
          <w:szCs w:val="28"/>
        </w:rPr>
        <w:t>"</w:t>
      </w:r>
      <w:r w:rsidR="00E6651D">
        <w:rPr>
          <w:color w:val="000000" w:themeColor="text1"/>
          <w:sz w:val="28"/>
          <w:szCs w:val="28"/>
        </w:rPr>
        <w:t>;</w:t>
      </w:r>
    </w:p>
    <w:bookmarkEnd w:id="56"/>
    <w:p w14:paraId="0F9D0CE5" w14:textId="77777777" w:rsidR="00E6651D" w:rsidRDefault="00E6651D" w:rsidP="002F4352">
      <w:pPr>
        <w:ind w:firstLine="709"/>
        <w:jc w:val="both"/>
        <w:rPr>
          <w:color w:val="000000" w:themeColor="text1"/>
          <w:sz w:val="28"/>
        </w:rPr>
      </w:pPr>
    </w:p>
    <w:p w14:paraId="17045E92" w14:textId="77777777"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svītrot 63. punktu;</w:t>
      </w:r>
    </w:p>
    <w:p w14:paraId="0A841D33" w14:textId="4FEFFFC6"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 xml:space="preserve">aizstāt 70. punktā skaitli </w:t>
      </w:r>
      <w:r w:rsidR="001F4EC5">
        <w:rPr>
          <w:color w:val="000000" w:themeColor="text1"/>
          <w:sz w:val="28"/>
        </w:rPr>
        <w:t>"</w:t>
      </w:r>
      <w:r>
        <w:rPr>
          <w:color w:val="000000" w:themeColor="text1"/>
          <w:sz w:val="28"/>
        </w:rPr>
        <w:t>1.</w:t>
      </w:r>
      <w:r w:rsidR="001F4EC5">
        <w:rPr>
          <w:color w:val="000000" w:themeColor="text1"/>
          <w:sz w:val="28"/>
        </w:rPr>
        <w:t>"</w:t>
      </w:r>
      <w:r>
        <w:rPr>
          <w:color w:val="000000" w:themeColor="text1"/>
          <w:sz w:val="28"/>
        </w:rPr>
        <w:t xml:space="preserve"> ar skaitli </w:t>
      </w:r>
      <w:r w:rsidR="001F4EC5">
        <w:rPr>
          <w:color w:val="000000" w:themeColor="text1"/>
          <w:sz w:val="28"/>
        </w:rPr>
        <w:t>"</w:t>
      </w:r>
      <w:r>
        <w:rPr>
          <w:color w:val="000000" w:themeColor="text1"/>
          <w:sz w:val="28"/>
        </w:rPr>
        <w:t>30.</w:t>
      </w:r>
      <w:r w:rsidR="001F4EC5">
        <w:rPr>
          <w:color w:val="000000" w:themeColor="text1"/>
          <w:sz w:val="28"/>
        </w:rPr>
        <w:t>"</w:t>
      </w:r>
      <w:r>
        <w:rPr>
          <w:color w:val="000000" w:themeColor="text1"/>
          <w:sz w:val="28"/>
        </w:rPr>
        <w:t>;</w:t>
      </w:r>
    </w:p>
    <w:p w14:paraId="671478F8" w14:textId="77777777"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lastRenderedPageBreak/>
        <w:t>izteikt 71. punktu šādā redakcijā:</w:t>
      </w:r>
    </w:p>
    <w:p w14:paraId="4B3C7EA0" w14:textId="77777777" w:rsidR="001F4EC5" w:rsidRDefault="001F4EC5" w:rsidP="002F4352">
      <w:pPr>
        <w:pStyle w:val="ListParagraph"/>
        <w:ind w:left="0" w:firstLine="709"/>
        <w:jc w:val="both"/>
        <w:rPr>
          <w:color w:val="000000" w:themeColor="text1"/>
          <w:sz w:val="28"/>
        </w:rPr>
      </w:pPr>
    </w:p>
    <w:p w14:paraId="1771B5F0" w14:textId="603ACFA3" w:rsidR="00E6651D" w:rsidRDefault="001F4EC5" w:rsidP="002F4352">
      <w:pPr>
        <w:pStyle w:val="ListParagraph"/>
        <w:ind w:left="0" w:firstLine="709"/>
        <w:jc w:val="both"/>
        <w:rPr>
          <w:color w:val="000000" w:themeColor="text1"/>
          <w:sz w:val="28"/>
        </w:rPr>
      </w:pPr>
      <w:r>
        <w:rPr>
          <w:color w:val="000000" w:themeColor="text1"/>
          <w:sz w:val="28"/>
        </w:rPr>
        <w:t>"</w:t>
      </w:r>
      <w:r w:rsidR="00E6651D">
        <w:rPr>
          <w:color w:val="000000" w:themeColor="text1"/>
          <w:sz w:val="28"/>
        </w:rPr>
        <w:t>71. Piegādātājs katru gadu līdz 30. aprīlim iesniedz dienestā iesniegumu:</w:t>
      </w:r>
    </w:p>
    <w:p w14:paraId="005D64A0" w14:textId="77777777" w:rsidR="00E6651D" w:rsidRDefault="00E6651D" w:rsidP="002F4352">
      <w:pPr>
        <w:pStyle w:val="ListParagraph"/>
        <w:ind w:left="0" w:firstLine="709"/>
        <w:jc w:val="both"/>
        <w:rPr>
          <w:color w:val="000000" w:themeColor="text1"/>
        </w:rPr>
      </w:pPr>
      <w:r>
        <w:rPr>
          <w:color w:val="000000" w:themeColor="text1"/>
          <w:sz w:val="28"/>
        </w:rPr>
        <w:t>71.1. par šķirņu sarakstā iekļauto šķirņu standarta materiāla pārbaužu un augu pasu nepieciešamību, norādot materiāla sugu, daudzumu, audzēšanas platību, pārbaudes vietu un mātesaugu atrašanās vietu, un iesniegumam pievieno informāciju par materiāla izcelsmi, audzēto šķirņu sarakstu un platības plānu;</w:t>
      </w:r>
      <w:bookmarkStart w:id="57" w:name="_Hlk27470769"/>
    </w:p>
    <w:p w14:paraId="19E9F697" w14:textId="4DF5176A" w:rsidR="00E6651D" w:rsidRDefault="00E6651D" w:rsidP="002F4352">
      <w:pPr>
        <w:pStyle w:val="ListParagraph"/>
        <w:ind w:left="0" w:firstLine="709"/>
        <w:jc w:val="both"/>
        <w:rPr>
          <w:color w:val="000000" w:themeColor="text1"/>
          <w:sz w:val="28"/>
        </w:rPr>
      </w:pPr>
      <w:r>
        <w:rPr>
          <w:color w:val="000000" w:themeColor="text1"/>
          <w:sz w:val="28"/>
        </w:rPr>
        <w:t xml:space="preserve">71.2. par </w:t>
      </w:r>
      <w:r w:rsidR="003069D5">
        <w:rPr>
          <w:color w:val="000000" w:themeColor="text1"/>
          <w:sz w:val="28"/>
        </w:rPr>
        <w:t xml:space="preserve">nepieciešamajām pārbaudēm </w:t>
      </w:r>
      <w:r>
        <w:rPr>
          <w:color w:val="000000" w:themeColor="text1"/>
          <w:sz w:val="28"/>
        </w:rPr>
        <w:t xml:space="preserve">šķirņu standarta materiāla ģenētiskās daudzveidības saglabāšanai, kā arī augu pasu nepieciešamību saskaņā ar </w:t>
      </w:r>
      <w:r>
        <w:rPr>
          <w:color w:val="000000" w:themeColor="text1"/>
          <w:sz w:val="28"/>
          <w:szCs w:val="28"/>
        </w:rPr>
        <w:t>Augu veselības regulu</w:t>
      </w:r>
      <w:r>
        <w:rPr>
          <w:color w:val="000000" w:themeColor="text1"/>
          <w:sz w:val="28"/>
        </w:rPr>
        <w:t>. Iesniegumā norāda materiāla sugu, daudzumu, audzēšanas platību, pārbaudes vietu un mātesaugu atrašanās vietu un iesniegumam pievieno informāciju par materiāla izcelsmi, audzēto šķirņu sarakstu un platības plānu.</w:t>
      </w:r>
      <w:bookmarkEnd w:id="57"/>
      <w:r w:rsidR="001F4EC5">
        <w:rPr>
          <w:color w:val="000000" w:themeColor="text1"/>
          <w:sz w:val="28"/>
        </w:rPr>
        <w:t>"</w:t>
      </w:r>
      <w:r>
        <w:rPr>
          <w:color w:val="000000" w:themeColor="text1"/>
          <w:sz w:val="28"/>
        </w:rPr>
        <w:t>;</w:t>
      </w:r>
    </w:p>
    <w:p w14:paraId="3FA5B5A1" w14:textId="77777777" w:rsidR="00E6651D" w:rsidRDefault="00E6651D" w:rsidP="002F4352">
      <w:pPr>
        <w:pStyle w:val="ListParagraph"/>
        <w:ind w:left="0" w:firstLine="709"/>
        <w:jc w:val="both"/>
        <w:rPr>
          <w:color w:val="000000" w:themeColor="text1"/>
          <w:sz w:val="28"/>
        </w:rPr>
      </w:pPr>
    </w:p>
    <w:p w14:paraId="5335C13A" w14:textId="768A8381"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svītrot 72.4</w:t>
      </w:r>
      <w:r w:rsidR="00B83908">
        <w:rPr>
          <w:color w:val="000000" w:themeColor="text1"/>
          <w:sz w:val="28"/>
        </w:rPr>
        <w:t>.</w:t>
      </w:r>
      <w:r>
        <w:rPr>
          <w:color w:val="000000" w:themeColor="text1"/>
          <w:sz w:val="28"/>
        </w:rPr>
        <w:t xml:space="preserve"> apakšpunktu;</w:t>
      </w:r>
    </w:p>
    <w:p w14:paraId="2A2770B0" w14:textId="599E69B4"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 xml:space="preserve">aizstāt 78. punktā vārdus </w:t>
      </w:r>
      <w:r w:rsidR="001F4EC5">
        <w:rPr>
          <w:color w:val="000000" w:themeColor="text1"/>
          <w:sz w:val="28"/>
        </w:rPr>
        <w:t>"</w:t>
      </w:r>
      <w:r>
        <w:rPr>
          <w:color w:val="000000" w:themeColor="text1"/>
          <w:sz w:val="28"/>
        </w:rPr>
        <w:t>normatīvajiem aktiem par augu karantīnu</w:t>
      </w:r>
      <w:r w:rsidR="001F4EC5">
        <w:rPr>
          <w:color w:val="000000" w:themeColor="text1"/>
          <w:sz w:val="28"/>
        </w:rPr>
        <w:t>"</w:t>
      </w:r>
      <w:r>
        <w:rPr>
          <w:color w:val="000000" w:themeColor="text1"/>
          <w:sz w:val="28"/>
        </w:rPr>
        <w:t xml:space="preserve"> ar vārdiem </w:t>
      </w:r>
      <w:r w:rsidR="005956FD">
        <w:rPr>
          <w:color w:val="000000" w:themeColor="text1"/>
          <w:sz w:val="28"/>
          <w:szCs w:val="28"/>
        </w:rPr>
        <w:t xml:space="preserve">un skaitļiem </w:t>
      </w:r>
      <w:r w:rsidR="001F4EC5">
        <w:rPr>
          <w:color w:val="000000" w:themeColor="text1"/>
          <w:sz w:val="28"/>
        </w:rPr>
        <w:t>"</w:t>
      </w:r>
      <w:r>
        <w:rPr>
          <w:color w:val="000000" w:themeColor="text1"/>
          <w:sz w:val="28"/>
          <w:szCs w:val="28"/>
        </w:rPr>
        <w:t>Augu veselības regulu un</w:t>
      </w:r>
      <w:r>
        <w:rPr>
          <w:bCs/>
          <w:color w:val="000000" w:themeColor="text1"/>
          <w:sz w:val="28"/>
          <w:szCs w:val="28"/>
        </w:rPr>
        <w:t xml:space="preserve"> </w:t>
      </w:r>
      <w:r w:rsidR="003069D5">
        <w:rPr>
          <w:bCs/>
          <w:color w:val="000000" w:themeColor="text1"/>
          <w:sz w:val="28"/>
          <w:szCs w:val="28"/>
        </w:rPr>
        <w:t>r</w:t>
      </w:r>
      <w:r>
        <w:rPr>
          <w:bCs/>
          <w:color w:val="000000" w:themeColor="text1"/>
          <w:sz w:val="28"/>
          <w:szCs w:val="28"/>
        </w:rPr>
        <w:t>egulu 2019/2072</w:t>
      </w:r>
      <w:r w:rsidR="001F4EC5">
        <w:rPr>
          <w:color w:val="000000" w:themeColor="text1"/>
          <w:sz w:val="28"/>
        </w:rPr>
        <w:t>"</w:t>
      </w:r>
      <w:r>
        <w:rPr>
          <w:color w:val="000000" w:themeColor="text1"/>
          <w:sz w:val="28"/>
        </w:rPr>
        <w:t>;</w:t>
      </w:r>
    </w:p>
    <w:p w14:paraId="0CDE5EA3" w14:textId="7C8845A0"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izteikt 80., 81. un 82.</w:t>
      </w:r>
      <w:r w:rsidR="003069D5">
        <w:rPr>
          <w:color w:val="000000" w:themeColor="text1"/>
          <w:sz w:val="28"/>
        </w:rPr>
        <w:t> </w:t>
      </w:r>
      <w:r>
        <w:rPr>
          <w:color w:val="000000" w:themeColor="text1"/>
          <w:sz w:val="28"/>
        </w:rPr>
        <w:t>punktu šādā redakcijā:</w:t>
      </w:r>
    </w:p>
    <w:p w14:paraId="2BA5F333" w14:textId="77777777" w:rsidR="001F4EC5" w:rsidRDefault="001F4EC5" w:rsidP="002F4352">
      <w:pPr>
        <w:pStyle w:val="ListParagraph"/>
        <w:ind w:left="0" w:firstLine="709"/>
        <w:jc w:val="both"/>
        <w:rPr>
          <w:color w:val="000000" w:themeColor="text1"/>
          <w:sz w:val="28"/>
        </w:rPr>
      </w:pPr>
    </w:p>
    <w:p w14:paraId="49E15C7F" w14:textId="6368A335" w:rsidR="00E6651D" w:rsidRDefault="001F4EC5" w:rsidP="002F4352">
      <w:pPr>
        <w:pStyle w:val="ListParagraph"/>
        <w:ind w:left="0" w:firstLine="709"/>
        <w:jc w:val="both"/>
        <w:rPr>
          <w:color w:val="000000" w:themeColor="text1"/>
          <w:sz w:val="28"/>
        </w:rPr>
      </w:pPr>
      <w:r>
        <w:rPr>
          <w:color w:val="000000" w:themeColor="text1"/>
          <w:sz w:val="28"/>
        </w:rPr>
        <w:t>"</w:t>
      </w:r>
      <w:r w:rsidR="00E6651D">
        <w:rPr>
          <w:color w:val="000000" w:themeColor="text1"/>
          <w:sz w:val="28"/>
        </w:rPr>
        <w:t>80.</w:t>
      </w:r>
      <w:bookmarkStart w:id="58" w:name="_Hlk27483547"/>
      <w:r w:rsidR="003069D5">
        <w:rPr>
          <w:color w:val="000000" w:themeColor="text1"/>
          <w:sz w:val="28"/>
        </w:rPr>
        <w:t> </w:t>
      </w:r>
      <w:r w:rsidR="00E6651D">
        <w:rPr>
          <w:color w:val="000000" w:themeColor="text1"/>
          <w:sz w:val="28"/>
          <w:szCs w:val="28"/>
        </w:rPr>
        <w:t>No trešajām valstīm ievestā materiāla pārbaudi dienests veic saskaņā ar normatīvaj</w:t>
      </w:r>
      <w:r w:rsidR="003069D5">
        <w:rPr>
          <w:color w:val="000000" w:themeColor="text1"/>
          <w:sz w:val="28"/>
          <w:szCs w:val="28"/>
        </w:rPr>
        <w:t>iem</w:t>
      </w:r>
      <w:r w:rsidR="00E6651D">
        <w:rPr>
          <w:color w:val="000000" w:themeColor="text1"/>
          <w:sz w:val="28"/>
          <w:szCs w:val="28"/>
        </w:rPr>
        <w:t xml:space="preserve"> akt</w:t>
      </w:r>
      <w:r w:rsidR="003069D5">
        <w:rPr>
          <w:color w:val="000000" w:themeColor="text1"/>
          <w:sz w:val="28"/>
          <w:szCs w:val="28"/>
        </w:rPr>
        <w:t>i</w:t>
      </w:r>
      <w:r w:rsidR="00647D7C">
        <w:rPr>
          <w:color w:val="000000" w:themeColor="text1"/>
          <w:sz w:val="28"/>
          <w:szCs w:val="28"/>
        </w:rPr>
        <w:t>e</w:t>
      </w:r>
      <w:r w:rsidR="003069D5">
        <w:rPr>
          <w:color w:val="000000" w:themeColor="text1"/>
          <w:sz w:val="28"/>
          <w:szCs w:val="28"/>
        </w:rPr>
        <w:t>m</w:t>
      </w:r>
      <w:r w:rsidR="00E6651D">
        <w:rPr>
          <w:color w:val="000000" w:themeColor="text1"/>
          <w:sz w:val="28"/>
          <w:szCs w:val="28"/>
        </w:rPr>
        <w:t xml:space="preserve"> par augu karantīnu. Ja materiāls atbilst Augu veselības regulā un </w:t>
      </w:r>
      <w:r w:rsidR="003069D5">
        <w:rPr>
          <w:color w:val="000000" w:themeColor="text1"/>
          <w:sz w:val="28"/>
          <w:szCs w:val="28"/>
        </w:rPr>
        <w:t>r</w:t>
      </w:r>
      <w:r w:rsidR="00E6651D">
        <w:rPr>
          <w:color w:val="000000" w:themeColor="text1"/>
          <w:sz w:val="28"/>
          <w:szCs w:val="28"/>
        </w:rPr>
        <w:t>egulā 2019/2072 noteiktajām fitosanitārajām prasībām, dienests pieņem lēmumu izsniegt oficiālo etiķeti vai augu pasi</w:t>
      </w:r>
      <w:r w:rsidR="003069D5">
        <w:rPr>
          <w:color w:val="000000" w:themeColor="text1"/>
          <w:sz w:val="28"/>
          <w:szCs w:val="28"/>
        </w:rPr>
        <w:t>,</w:t>
      </w:r>
      <w:r w:rsidR="00E6651D">
        <w:rPr>
          <w:color w:val="000000" w:themeColor="text1"/>
          <w:sz w:val="28"/>
          <w:szCs w:val="28"/>
        </w:rPr>
        <w:t xml:space="preserve"> vai atļauju lietot etiķeti vai augu pasi. Ja materiāls neatbilst minēt</w:t>
      </w:r>
      <w:r w:rsidR="003069D5">
        <w:rPr>
          <w:color w:val="000000" w:themeColor="text1"/>
          <w:sz w:val="28"/>
          <w:szCs w:val="28"/>
        </w:rPr>
        <w:t>aj</w:t>
      </w:r>
      <w:r w:rsidR="00E6651D">
        <w:rPr>
          <w:color w:val="000000" w:themeColor="text1"/>
          <w:sz w:val="28"/>
          <w:szCs w:val="28"/>
        </w:rPr>
        <w:t>ām prasībām, dienests pieņem lēmumu par atteikumu izsniegt oficiālo etiķeti vai augu pasi</w:t>
      </w:r>
      <w:r w:rsidR="003069D5">
        <w:rPr>
          <w:color w:val="000000" w:themeColor="text1"/>
          <w:sz w:val="28"/>
          <w:szCs w:val="28"/>
        </w:rPr>
        <w:t>,</w:t>
      </w:r>
      <w:r w:rsidR="00E6651D">
        <w:rPr>
          <w:color w:val="000000" w:themeColor="text1"/>
          <w:sz w:val="28"/>
          <w:szCs w:val="28"/>
        </w:rPr>
        <w:t xml:space="preserve"> vai atļauju lietot etiķeti vai augu pasi.</w:t>
      </w:r>
      <w:bookmarkEnd w:id="58"/>
    </w:p>
    <w:p w14:paraId="65A64056" w14:textId="77777777" w:rsidR="00E6651D" w:rsidRDefault="00E6651D" w:rsidP="002F4352">
      <w:pPr>
        <w:pStyle w:val="ListParagraph"/>
        <w:ind w:left="0" w:firstLine="709"/>
        <w:jc w:val="both"/>
        <w:rPr>
          <w:color w:val="000000" w:themeColor="text1"/>
          <w:sz w:val="28"/>
        </w:rPr>
      </w:pPr>
    </w:p>
    <w:p w14:paraId="35FF1908" w14:textId="58415E8C" w:rsidR="00E6651D" w:rsidRDefault="00E6651D" w:rsidP="002F4352">
      <w:pPr>
        <w:pStyle w:val="ListParagraph"/>
        <w:ind w:left="0" w:firstLine="709"/>
        <w:jc w:val="both"/>
        <w:rPr>
          <w:color w:val="000000" w:themeColor="text1"/>
          <w:sz w:val="28"/>
        </w:rPr>
      </w:pPr>
      <w:r>
        <w:rPr>
          <w:color w:val="000000" w:themeColor="text1"/>
          <w:sz w:val="28"/>
        </w:rPr>
        <w:t>81.</w:t>
      </w:r>
      <w:r w:rsidR="003069D5">
        <w:rPr>
          <w:color w:val="000000" w:themeColor="text1"/>
          <w:sz w:val="28"/>
        </w:rPr>
        <w:t> </w:t>
      </w:r>
      <w:r>
        <w:rPr>
          <w:color w:val="000000" w:themeColor="text1"/>
          <w:sz w:val="28"/>
        </w:rPr>
        <w:t>Ja pirmsbāzes, bāzes un sertificētais materiāls atbilst šo noteikumu</w:t>
      </w:r>
      <w:r w:rsidR="003069D5">
        <w:rPr>
          <w:color w:val="000000" w:themeColor="text1"/>
          <w:sz w:val="28"/>
        </w:rPr>
        <w:t xml:space="preserve"> </w:t>
      </w:r>
      <w:r>
        <w:rPr>
          <w:color w:val="000000" w:themeColor="text1"/>
          <w:sz w:val="28"/>
        </w:rPr>
        <w:t>21.,</w:t>
      </w:r>
      <w:r w:rsidR="003069D5">
        <w:rPr>
          <w:color w:val="000000" w:themeColor="text1"/>
          <w:sz w:val="28"/>
        </w:rPr>
        <w:t xml:space="preserve"> </w:t>
      </w:r>
      <w:r>
        <w:rPr>
          <w:color w:val="000000" w:themeColor="text1"/>
          <w:sz w:val="28"/>
        </w:rPr>
        <w:t>23.,</w:t>
      </w:r>
      <w:r w:rsidR="003069D5">
        <w:rPr>
          <w:color w:val="000000" w:themeColor="text1"/>
          <w:sz w:val="28"/>
        </w:rPr>
        <w:t xml:space="preserve"> </w:t>
      </w:r>
      <w:r>
        <w:rPr>
          <w:color w:val="000000" w:themeColor="text1"/>
          <w:sz w:val="28"/>
        </w:rPr>
        <w:t>42. un</w:t>
      </w:r>
      <w:r w:rsidR="003069D5">
        <w:rPr>
          <w:color w:val="000000" w:themeColor="text1"/>
          <w:sz w:val="28"/>
        </w:rPr>
        <w:t xml:space="preserve"> </w:t>
      </w:r>
      <w:r>
        <w:rPr>
          <w:color w:val="000000" w:themeColor="text1"/>
          <w:sz w:val="28"/>
        </w:rPr>
        <w:t>51. punktā</w:t>
      </w:r>
      <w:r w:rsidR="003069D5">
        <w:rPr>
          <w:color w:val="000000" w:themeColor="text1"/>
          <w:sz w:val="28"/>
        </w:rPr>
        <w:t xml:space="preserve"> </w:t>
      </w:r>
      <w:r>
        <w:rPr>
          <w:color w:val="000000" w:themeColor="text1"/>
          <w:sz w:val="28"/>
        </w:rPr>
        <w:t>minētajām prasībām, dienests piecu darbdienu laikā pēc pārbaudes pieņem lēmumu izsniegt materiāla sertifikātu un atļauju lietot oficiālo etiķeti un</w:t>
      </w:r>
      <w:r w:rsidR="003069D5" w:rsidRPr="003069D5">
        <w:rPr>
          <w:color w:val="000000" w:themeColor="text1"/>
          <w:sz w:val="28"/>
        </w:rPr>
        <w:t xml:space="preserve"> </w:t>
      </w:r>
      <w:r w:rsidR="003069D5">
        <w:rPr>
          <w:color w:val="000000" w:themeColor="text1"/>
          <w:sz w:val="28"/>
        </w:rPr>
        <w:t>augu pasi</w:t>
      </w:r>
      <w:r>
        <w:rPr>
          <w:color w:val="000000" w:themeColor="text1"/>
          <w:sz w:val="28"/>
        </w:rPr>
        <w:t xml:space="preserve">, ja </w:t>
      </w:r>
      <w:r>
        <w:rPr>
          <w:color w:val="000000" w:themeColor="text1"/>
          <w:sz w:val="28"/>
          <w:szCs w:val="28"/>
        </w:rPr>
        <w:t xml:space="preserve">Augu veselības regula </w:t>
      </w:r>
      <w:r>
        <w:rPr>
          <w:color w:val="000000" w:themeColor="text1"/>
          <w:sz w:val="28"/>
        </w:rPr>
        <w:t xml:space="preserve">nosaka to nepieciešamību un materiāls atbilst </w:t>
      </w:r>
      <w:r>
        <w:rPr>
          <w:color w:val="000000" w:themeColor="text1"/>
          <w:sz w:val="28"/>
          <w:szCs w:val="28"/>
        </w:rPr>
        <w:t xml:space="preserve">Augu veselības regulā un </w:t>
      </w:r>
      <w:r w:rsidR="003069D5">
        <w:rPr>
          <w:color w:val="000000" w:themeColor="text1"/>
          <w:sz w:val="28"/>
          <w:szCs w:val="28"/>
        </w:rPr>
        <w:t>r</w:t>
      </w:r>
      <w:r>
        <w:rPr>
          <w:color w:val="000000" w:themeColor="text1"/>
          <w:sz w:val="28"/>
          <w:szCs w:val="28"/>
        </w:rPr>
        <w:t xml:space="preserve">egulā 2019/2072 noteiktajām </w:t>
      </w:r>
      <w:r>
        <w:rPr>
          <w:color w:val="000000" w:themeColor="text1"/>
          <w:sz w:val="28"/>
        </w:rPr>
        <w:t>fitosanitārajām prasībām un normatīvajos aktos augu karantīnas jomā noteiktajām prasībām.</w:t>
      </w:r>
      <w:bookmarkStart w:id="59" w:name="p82"/>
      <w:bookmarkStart w:id="60" w:name="p-661027"/>
      <w:bookmarkEnd w:id="59"/>
      <w:bookmarkEnd w:id="60"/>
    </w:p>
    <w:p w14:paraId="16701011" w14:textId="77777777" w:rsidR="00E6651D" w:rsidRDefault="00E6651D" w:rsidP="002F4352">
      <w:pPr>
        <w:pStyle w:val="ListParagraph"/>
        <w:ind w:left="0" w:firstLine="709"/>
        <w:jc w:val="both"/>
        <w:rPr>
          <w:color w:val="000000" w:themeColor="text1"/>
          <w:sz w:val="28"/>
        </w:rPr>
      </w:pPr>
    </w:p>
    <w:p w14:paraId="64250C94" w14:textId="68BA6469" w:rsidR="00E6651D" w:rsidRDefault="00E6651D" w:rsidP="002F4352">
      <w:pPr>
        <w:pStyle w:val="ListParagraph"/>
        <w:ind w:left="0" w:firstLine="709"/>
        <w:jc w:val="both"/>
        <w:rPr>
          <w:color w:val="000000" w:themeColor="text1"/>
          <w:sz w:val="28"/>
        </w:rPr>
      </w:pPr>
      <w:r>
        <w:rPr>
          <w:color w:val="000000" w:themeColor="text1"/>
          <w:sz w:val="28"/>
        </w:rPr>
        <w:t>82.</w:t>
      </w:r>
      <w:r w:rsidR="00D66F7A">
        <w:rPr>
          <w:color w:val="000000" w:themeColor="text1"/>
          <w:sz w:val="28"/>
        </w:rPr>
        <w:t> </w:t>
      </w:r>
      <w:r>
        <w:rPr>
          <w:color w:val="000000" w:themeColor="text1"/>
          <w:sz w:val="28"/>
        </w:rPr>
        <w:t>Ja standarta materiāls atbilst šo noteikumu</w:t>
      </w:r>
      <w:r w:rsidR="00D66F7A">
        <w:rPr>
          <w:color w:val="000000" w:themeColor="text1"/>
          <w:sz w:val="28"/>
        </w:rPr>
        <w:t xml:space="preserve"> </w:t>
      </w:r>
      <w:hyperlink r:id="rId10" w:anchor="p57" w:history="1">
        <w:r w:rsidRPr="00D66F7A">
          <w:rPr>
            <w:rStyle w:val="Hyperlink"/>
            <w:rFonts w:eastAsiaTheme="majorEastAsia"/>
            <w:color w:val="000000" w:themeColor="text1"/>
            <w:sz w:val="28"/>
            <w:u w:val="none"/>
          </w:rPr>
          <w:t>57.</w:t>
        </w:r>
      </w:hyperlink>
      <w:r w:rsidRPr="00D66F7A">
        <w:rPr>
          <w:color w:val="000000" w:themeColor="text1"/>
          <w:sz w:val="28"/>
        </w:rPr>
        <w:t> un</w:t>
      </w:r>
      <w:r w:rsidR="00D66F7A" w:rsidRPr="00D66F7A">
        <w:rPr>
          <w:color w:val="000000" w:themeColor="text1"/>
          <w:sz w:val="28"/>
        </w:rPr>
        <w:t xml:space="preserve"> </w:t>
      </w:r>
      <w:hyperlink r:id="rId11" w:anchor="p59" w:history="1">
        <w:r w:rsidRPr="00D66F7A">
          <w:rPr>
            <w:rStyle w:val="Hyperlink"/>
            <w:rFonts w:eastAsiaTheme="majorEastAsia"/>
            <w:color w:val="000000" w:themeColor="text1"/>
            <w:sz w:val="28"/>
            <w:u w:val="none"/>
          </w:rPr>
          <w:t>59.</w:t>
        </w:r>
      </w:hyperlink>
      <w:r>
        <w:rPr>
          <w:color w:val="000000" w:themeColor="text1"/>
          <w:sz w:val="28"/>
        </w:rPr>
        <w:t> punktā minētajām prasībām, dienests piecu darbdienu laikā pēc pārbaudes pieņem lēmumu par materi</w:t>
      </w:r>
      <w:r w:rsidR="003B703E">
        <w:rPr>
          <w:color w:val="000000" w:themeColor="text1"/>
          <w:sz w:val="28"/>
        </w:rPr>
        <w:t>ā</w:t>
      </w:r>
      <w:r>
        <w:rPr>
          <w:color w:val="000000" w:themeColor="text1"/>
          <w:sz w:val="28"/>
        </w:rPr>
        <w:t>la atbilstību šajos noteikumos noteiktajām prasībām.</w:t>
      </w:r>
      <w:bookmarkStart w:id="61" w:name="_Hlk27483651"/>
      <w:r w:rsidR="001F4EC5">
        <w:rPr>
          <w:color w:val="000000" w:themeColor="text1"/>
          <w:sz w:val="28"/>
        </w:rPr>
        <w:t>"</w:t>
      </w:r>
      <w:r w:rsidR="00D66F7A">
        <w:rPr>
          <w:color w:val="000000" w:themeColor="text1"/>
          <w:sz w:val="28"/>
        </w:rPr>
        <w:t>;</w:t>
      </w:r>
    </w:p>
    <w:bookmarkEnd w:id="61"/>
    <w:p w14:paraId="7C6070A4" w14:textId="77777777" w:rsidR="00E6651D" w:rsidRDefault="00E6651D" w:rsidP="002F4352">
      <w:pPr>
        <w:ind w:firstLine="709"/>
        <w:jc w:val="both"/>
        <w:rPr>
          <w:color w:val="000000" w:themeColor="text1"/>
          <w:sz w:val="28"/>
        </w:rPr>
      </w:pPr>
    </w:p>
    <w:p w14:paraId="1ACE2C7B" w14:textId="68BD3877" w:rsidR="00E6651D" w:rsidRDefault="00E6651D" w:rsidP="002F4352">
      <w:pPr>
        <w:pStyle w:val="ListParagraph"/>
        <w:numPr>
          <w:ilvl w:val="1"/>
          <w:numId w:val="46"/>
        </w:numPr>
        <w:ind w:left="0" w:firstLine="709"/>
        <w:jc w:val="both"/>
        <w:rPr>
          <w:color w:val="000000" w:themeColor="text1"/>
          <w:sz w:val="28"/>
          <w:szCs w:val="28"/>
        </w:rPr>
      </w:pPr>
      <w:r>
        <w:rPr>
          <w:color w:val="000000" w:themeColor="text1"/>
          <w:sz w:val="28"/>
        </w:rPr>
        <w:t>papildināt noteikum</w:t>
      </w:r>
      <w:r>
        <w:rPr>
          <w:color w:val="000000" w:themeColor="text1"/>
          <w:sz w:val="28"/>
          <w:szCs w:val="28"/>
        </w:rPr>
        <w:t xml:space="preserve">us ar </w:t>
      </w:r>
      <w:r>
        <w:rPr>
          <w:iCs/>
          <w:color w:val="000000" w:themeColor="text1"/>
          <w:sz w:val="28"/>
          <w:szCs w:val="28"/>
        </w:rPr>
        <w:t>82.</w:t>
      </w:r>
      <w:r>
        <w:rPr>
          <w:iCs/>
          <w:color w:val="000000" w:themeColor="text1"/>
          <w:sz w:val="28"/>
          <w:szCs w:val="28"/>
          <w:vertAlign w:val="superscript"/>
        </w:rPr>
        <w:t>1</w:t>
      </w:r>
      <w:r>
        <w:rPr>
          <w:iCs/>
          <w:color w:val="000000" w:themeColor="text1"/>
          <w:sz w:val="28"/>
          <w:szCs w:val="28"/>
        </w:rPr>
        <w:t>, 82.</w:t>
      </w:r>
      <w:r>
        <w:rPr>
          <w:iCs/>
          <w:color w:val="000000" w:themeColor="text1"/>
          <w:sz w:val="28"/>
          <w:szCs w:val="28"/>
          <w:vertAlign w:val="superscript"/>
        </w:rPr>
        <w:t>2</w:t>
      </w:r>
      <w:r w:rsidRPr="00D66F7A">
        <w:rPr>
          <w:iCs/>
          <w:color w:val="000000" w:themeColor="text1"/>
          <w:sz w:val="28"/>
          <w:szCs w:val="28"/>
        </w:rPr>
        <w:t xml:space="preserve"> </w:t>
      </w:r>
      <w:r>
        <w:rPr>
          <w:iCs/>
          <w:color w:val="000000" w:themeColor="text1"/>
          <w:sz w:val="28"/>
          <w:szCs w:val="28"/>
        </w:rPr>
        <w:t>un 82.</w:t>
      </w:r>
      <w:r>
        <w:rPr>
          <w:iCs/>
          <w:color w:val="000000" w:themeColor="text1"/>
          <w:sz w:val="28"/>
          <w:szCs w:val="28"/>
          <w:vertAlign w:val="superscript"/>
        </w:rPr>
        <w:t>3</w:t>
      </w:r>
      <w:r w:rsidR="00D66F7A">
        <w:rPr>
          <w:iCs/>
          <w:color w:val="000000" w:themeColor="text1"/>
          <w:sz w:val="28"/>
          <w:szCs w:val="28"/>
        </w:rPr>
        <w:t> </w:t>
      </w:r>
      <w:r>
        <w:rPr>
          <w:iCs/>
          <w:color w:val="000000" w:themeColor="text1"/>
          <w:sz w:val="28"/>
          <w:szCs w:val="28"/>
        </w:rPr>
        <w:t>punktu šādā redakcijā:</w:t>
      </w:r>
    </w:p>
    <w:p w14:paraId="728D298C" w14:textId="77777777" w:rsidR="00E6651D" w:rsidRDefault="00E6651D" w:rsidP="002F4352">
      <w:pPr>
        <w:ind w:firstLine="709"/>
        <w:jc w:val="both"/>
        <w:rPr>
          <w:color w:val="000000" w:themeColor="text1"/>
          <w:sz w:val="28"/>
          <w:szCs w:val="28"/>
        </w:rPr>
      </w:pPr>
    </w:p>
    <w:p w14:paraId="2C7FC8E9" w14:textId="3E0EC18F" w:rsidR="00E6651D" w:rsidRDefault="001F4EC5" w:rsidP="002F4352">
      <w:pPr>
        <w:pStyle w:val="ListParagraph"/>
        <w:ind w:left="0" w:firstLine="709"/>
        <w:jc w:val="both"/>
        <w:rPr>
          <w:color w:val="000000" w:themeColor="text1"/>
          <w:sz w:val="28"/>
        </w:rPr>
      </w:pPr>
      <w:r>
        <w:rPr>
          <w:color w:val="000000" w:themeColor="text1"/>
          <w:sz w:val="28"/>
        </w:rPr>
        <w:t>"</w:t>
      </w:r>
      <w:r w:rsidR="00E6651D">
        <w:rPr>
          <w:color w:val="000000" w:themeColor="text1"/>
          <w:sz w:val="28"/>
        </w:rPr>
        <w:t>82.</w:t>
      </w:r>
      <w:r w:rsidR="00E6651D">
        <w:rPr>
          <w:iCs/>
          <w:color w:val="000000" w:themeColor="text1"/>
          <w:sz w:val="28"/>
          <w:szCs w:val="28"/>
          <w:vertAlign w:val="superscript"/>
        </w:rPr>
        <w:t>1</w:t>
      </w:r>
      <w:r w:rsidR="00D66F7A">
        <w:rPr>
          <w:color w:val="000000" w:themeColor="text1"/>
          <w:sz w:val="28"/>
        </w:rPr>
        <w:t> </w:t>
      </w:r>
      <w:r w:rsidR="00E6651D">
        <w:rPr>
          <w:color w:val="000000" w:themeColor="text1"/>
          <w:sz w:val="28"/>
        </w:rPr>
        <w:t>Ja dienests ir pieņēmis lēmumu par materiāla atbilstību šajos noteikumos noteiktajām prasībām:</w:t>
      </w:r>
    </w:p>
    <w:p w14:paraId="3D4B5F99" w14:textId="48908AFC" w:rsidR="00E6651D" w:rsidRDefault="00E6651D" w:rsidP="002F4352">
      <w:pPr>
        <w:pStyle w:val="ListParagraph"/>
        <w:ind w:left="0" w:firstLine="709"/>
        <w:jc w:val="both"/>
        <w:rPr>
          <w:color w:val="000000" w:themeColor="text1"/>
          <w:sz w:val="28"/>
        </w:rPr>
      </w:pPr>
      <w:r>
        <w:rPr>
          <w:color w:val="000000" w:themeColor="text1"/>
          <w:sz w:val="28"/>
        </w:rPr>
        <w:lastRenderedPageBreak/>
        <w:t>82.</w:t>
      </w:r>
      <w:r>
        <w:rPr>
          <w:iCs/>
          <w:color w:val="000000" w:themeColor="text1"/>
          <w:sz w:val="28"/>
          <w:szCs w:val="28"/>
          <w:vertAlign w:val="superscript"/>
        </w:rPr>
        <w:t>1</w:t>
      </w:r>
      <w:r w:rsidR="001F4EC5">
        <w:rPr>
          <w:iCs/>
          <w:color w:val="000000" w:themeColor="text1"/>
          <w:sz w:val="28"/>
          <w:szCs w:val="28"/>
          <w:vertAlign w:val="superscript"/>
        </w:rPr>
        <w:t> </w:t>
      </w:r>
      <w:r>
        <w:rPr>
          <w:color w:val="000000" w:themeColor="text1"/>
          <w:sz w:val="28"/>
        </w:rPr>
        <w:t xml:space="preserve">1. šķirņu sarakstā iekļautajām šķirnēm piegādātājs pievieno etiķeti un, ja to nosaka </w:t>
      </w:r>
      <w:bookmarkStart w:id="62" w:name="_Hlk30602044"/>
      <w:r>
        <w:rPr>
          <w:color w:val="000000" w:themeColor="text1"/>
          <w:sz w:val="28"/>
          <w:szCs w:val="28"/>
        </w:rPr>
        <w:t xml:space="preserve">Augu veselības regula </w:t>
      </w:r>
      <w:bookmarkEnd w:id="62"/>
      <w:r>
        <w:rPr>
          <w:color w:val="000000" w:themeColor="text1"/>
          <w:sz w:val="28"/>
        </w:rPr>
        <w:t>un materiāls atbilst fitosanitārajām prasībām</w:t>
      </w:r>
      <w:r w:rsidR="00890064">
        <w:rPr>
          <w:color w:val="000000" w:themeColor="text1"/>
          <w:sz w:val="28"/>
        </w:rPr>
        <w:t>,</w:t>
      </w:r>
      <w:r>
        <w:rPr>
          <w:color w:val="000000" w:themeColor="text1"/>
          <w:sz w:val="28"/>
        </w:rPr>
        <w:t xml:space="preserve"> </w:t>
      </w:r>
      <w:r w:rsidR="00DE5710">
        <w:rPr>
          <w:color w:val="000000" w:themeColor="text1"/>
          <w:sz w:val="28"/>
        </w:rPr>
        <w:t>kā arī</w:t>
      </w:r>
      <w:r>
        <w:rPr>
          <w:color w:val="000000" w:themeColor="text1"/>
          <w:sz w:val="28"/>
        </w:rPr>
        <w:t xml:space="preserve"> dienests ir pieņēmis lēmumu atļaut lietot augu pasi, – augu pasi vai šo noteikumu 97. punktā minēto etiķetes un augu pases apvienojumu. Augu pasē pēc izvēles norāda šķirnes nosaukumu;</w:t>
      </w:r>
    </w:p>
    <w:p w14:paraId="0F9F38F7" w14:textId="0E6A010B" w:rsidR="00E6651D" w:rsidRDefault="00E6651D" w:rsidP="002F4352">
      <w:pPr>
        <w:pStyle w:val="ListParagraph"/>
        <w:ind w:left="0" w:firstLine="709"/>
        <w:jc w:val="both"/>
        <w:rPr>
          <w:color w:val="000000" w:themeColor="text1"/>
          <w:sz w:val="28"/>
        </w:rPr>
      </w:pPr>
      <w:r>
        <w:rPr>
          <w:color w:val="000000" w:themeColor="text1"/>
          <w:sz w:val="28"/>
        </w:rPr>
        <w:t>82.</w:t>
      </w:r>
      <w:r>
        <w:rPr>
          <w:iCs/>
          <w:color w:val="000000" w:themeColor="text1"/>
          <w:sz w:val="28"/>
          <w:szCs w:val="28"/>
          <w:vertAlign w:val="superscript"/>
        </w:rPr>
        <w:t>1</w:t>
      </w:r>
      <w:r w:rsidR="001F4EC5">
        <w:rPr>
          <w:iCs/>
          <w:color w:val="000000" w:themeColor="text1"/>
          <w:sz w:val="28"/>
          <w:szCs w:val="28"/>
          <w:vertAlign w:val="superscript"/>
        </w:rPr>
        <w:t> </w:t>
      </w:r>
      <w:r>
        <w:rPr>
          <w:color w:val="000000" w:themeColor="text1"/>
          <w:sz w:val="28"/>
        </w:rPr>
        <w:t>2. šķirnēm ģenētiskās daudzveidības saglabāšanai piegādātājs pievieno vienu no šādiem dokumentiem:</w:t>
      </w:r>
    </w:p>
    <w:p w14:paraId="6A592109" w14:textId="3FD54F87" w:rsidR="00E6651D" w:rsidRDefault="00E6651D" w:rsidP="002F4352">
      <w:pPr>
        <w:pStyle w:val="ListParagraph"/>
        <w:ind w:left="0" w:firstLine="709"/>
        <w:jc w:val="both"/>
        <w:rPr>
          <w:color w:val="000000" w:themeColor="text1"/>
          <w:sz w:val="28"/>
        </w:rPr>
      </w:pPr>
      <w:r>
        <w:rPr>
          <w:color w:val="000000" w:themeColor="text1"/>
          <w:sz w:val="28"/>
        </w:rPr>
        <w:t>82.</w:t>
      </w:r>
      <w:r>
        <w:rPr>
          <w:iCs/>
          <w:color w:val="000000" w:themeColor="text1"/>
          <w:sz w:val="28"/>
          <w:szCs w:val="28"/>
          <w:vertAlign w:val="superscript"/>
        </w:rPr>
        <w:t>1</w:t>
      </w:r>
      <w:r w:rsidR="001F4EC5">
        <w:rPr>
          <w:iCs/>
          <w:color w:val="000000" w:themeColor="text1"/>
          <w:sz w:val="28"/>
          <w:szCs w:val="28"/>
          <w:vertAlign w:val="superscript"/>
        </w:rPr>
        <w:t> </w:t>
      </w:r>
      <w:r>
        <w:rPr>
          <w:color w:val="000000" w:themeColor="text1"/>
          <w:sz w:val="28"/>
        </w:rPr>
        <w:t xml:space="preserve">2.1. augu pasi, ja to nosaka </w:t>
      </w:r>
      <w:r>
        <w:rPr>
          <w:color w:val="000000" w:themeColor="text1"/>
          <w:sz w:val="28"/>
          <w:szCs w:val="28"/>
        </w:rPr>
        <w:t xml:space="preserve">Augu veselības regula </w:t>
      </w:r>
      <w:r>
        <w:rPr>
          <w:color w:val="000000" w:themeColor="text1"/>
          <w:sz w:val="28"/>
        </w:rPr>
        <w:t>un materiāls atbilst fitosanitārajām prasībām, un šo noteikumu</w:t>
      </w:r>
      <w:r w:rsidR="00D66F7A">
        <w:rPr>
          <w:color w:val="000000" w:themeColor="text1"/>
          <w:sz w:val="28"/>
        </w:rPr>
        <w:t xml:space="preserve"> </w:t>
      </w:r>
      <w:hyperlink r:id="rId12" w:anchor="p111.1%C2%A0" w:history="1">
        <w:r w:rsidRPr="00D66F7A">
          <w:rPr>
            <w:rStyle w:val="Hyperlink"/>
            <w:rFonts w:eastAsiaTheme="majorEastAsia"/>
            <w:color w:val="000000" w:themeColor="text1"/>
            <w:sz w:val="28"/>
            <w:u w:val="none"/>
          </w:rPr>
          <w:t>111.</w:t>
        </w:r>
        <w:r w:rsidRPr="00D66F7A">
          <w:rPr>
            <w:rStyle w:val="Hyperlink"/>
            <w:rFonts w:eastAsiaTheme="majorEastAsia"/>
            <w:color w:val="000000" w:themeColor="text1"/>
            <w:sz w:val="28"/>
            <w:u w:val="none"/>
            <w:vertAlign w:val="superscript"/>
          </w:rPr>
          <w:t>1</w:t>
        </w:r>
        <w:r w:rsidRPr="00D66F7A">
          <w:rPr>
            <w:rStyle w:val="Hyperlink"/>
            <w:rFonts w:eastAsiaTheme="majorEastAsia"/>
            <w:color w:val="000000" w:themeColor="text1"/>
            <w:sz w:val="28"/>
            <w:u w:val="none"/>
          </w:rPr>
          <w:t> punktā</w:t>
        </w:r>
      </w:hyperlink>
      <w:r w:rsidR="00D66F7A">
        <w:rPr>
          <w:color w:val="000000" w:themeColor="text1"/>
          <w:sz w:val="28"/>
        </w:rPr>
        <w:t xml:space="preserve"> </w:t>
      </w:r>
      <w:r>
        <w:rPr>
          <w:color w:val="000000" w:themeColor="text1"/>
          <w:sz w:val="28"/>
        </w:rPr>
        <w:t>minēto dokumentu;</w:t>
      </w:r>
    </w:p>
    <w:p w14:paraId="78555725" w14:textId="3BC176D2" w:rsidR="00E6651D" w:rsidRDefault="00E6651D" w:rsidP="002F4352">
      <w:pPr>
        <w:pStyle w:val="ListParagraph"/>
        <w:ind w:left="0" w:firstLine="709"/>
        <w:jc w:val="both"/>
        <w:rPr>
          <w:color w:val="000000" w:themeColor="text1"/>
          <w:sz w:val="28"/>
        </w:rPr>
      </w:pPr>
      <w:r>
        <w:rPr>
          <w:color w:val="000000" w:themeColor="text1"/>
          <w:sz w:val="28"/>
        </w:rPr>
        <w:t>82.</w:t>
      </w:r>
      <w:r>
        <w:rPr>
          <w:iCs/>
          <w:color w:val="000000" w:themeColor="text1"/>
          <w:sz w:val="28"/>
          <w:szCs w:val="28"/>
          <w:vertAlign w:val="superscript"/>
        </w:rPr>
        <w:t>1</w:t>
      </w:r>
      <w:r w:rsidR="001F4EC5">
        <w:rPr>
          <w:iCs/>
          <w:color w:val="000000" w:themeColor="text1"/>
          <w:sz w:val="28"/>
          <w:szCs w:val="28"/>
          <w:vertAlign w:val="superscript"/>
        </w:rPr>
        <w:t> </w:t>
      </w:r>
      <w:r>
        <w:rPr>
          <w:color w:val="000000" w:themeColor="text1"/>
          <w:sz w:val="28"/>
        </w:rPr>
        <w:t>2.2. šo noteikumu</w:t>
      </w:r>
      <w:r w:rsidR="001F4EC5">
        <w:rPr>
          <w:color w:val="000000" w:themeColor="text1"/>
          <w:sz w:val="28"/>
        </w:rPr>
        <w:t xml:space="preserve"> </w:t>
      </w:r>
      <w:hyperlink r:id="rId13" w:anchor="p111.1" w:history="1">
        <w:r w:rsidRPr="00B84C83">
          <w:rPr>
            <w:rStyle w:val="Hyperlink"/>
            <w:rFonts w:eastAsiaTheme="majorEastAsia"/>
            <w:color w:val="000000" w:themeColor="text1"/>
            <w:sz w:val="28"/>
            <w:u w:val="none"/>
          </w:rPr>
          <w:t>111.</w:t>
        </w:r>
        <w:r w:rsidRPr="00B84C83">
          <w:rPr>
            <w:rStyle w:val="Hyperlink"/>
            <w:rFonts w:eastAsiaTheme="majorEastAsia"/>
            <w:color w:val="000000" w:themeColor="text1"/>
            <w:sz w:val="28"/>
            <w:u w:val="none"/>
            <w:vertAlign w:val="superscript"/>
          </w:rPr>
          <w:t>1</w:t>
        </w:r>
      </w:hyperlink>
      <w:r w:rsidRPr="00B84C83">
        <w:rPr>
          <w:color w:val="000000" w:themeColor="text1"/>
          <w:sz w:val="28"/>
        </w:rPr>
        <w:t> </w:t>
      </w:r>
      <w:r>
        <w:rPr>
          <w:color w:val="000000" w:themeColor="text1"/>
          <w:sz w:val="28"/>
        </w:rPr>
        <w:t xml:space="preserve">punktā minēto dokumentu, ja materiālam saskaņā ar </w:t>
      </w:r>
      <w:r>
        <w:rPr>
          <w:color w:val="000000" w:themeColor="text1"/>
          <w:sz w:val="28"/>
          <w:szCs w:val="28"/>
        </w:rPr>
        <w:t xml:space="preserve">Augu veselības regulu </w:t>
      </w:r>
      <w:r>
        <w:rPr>
          <w:color w:val="000000" w:themeColor="text1"/>
          <w:sz w:val="28"/>
        </w:rPr>
        <w:t>nav jāpievieno augu pase.</w:t>
      </w:r>
    </w:p>
    <w:p w14:paraId="7CFD1076" w14:textId="77777777" w:rsidR="00E6651D" w:rsidRDefault="00E6651D" w:rsidP="002F4352">
      <w:pPr>
        <w:pStyle w:val="ListParagraph"/>
        <w:ind w:left="0" w:firstLine="709"/>
        <w:jc w:val="both"/>
        <w:rPr>
          <w:color w:val="000000" w:themeColor="text1"/>
          <w:sz w:val="28"/>
        </w:rPr>
      </w:pPr>
    </w:p>
    <w:p w14:paraId="136D7FF9" w14:textId="5796B11F" w:rsidR="00E6651D" w:rsidRDefault="00E6651D" w:rsidP="002F4352">
      <w:pPr>
        <w:pStyle w:val="ListParagraph"/>
        <w:ind w:left="0" w:firstLine="709"/>
        <w:jc w:val="both"/>
        <w:rPr>
          <w:color w:val="000000" w:themeColor="text1"/>
          <w:sz w:val="28"/>
          <w:szCs w:val="28"/>
        </w:rPr>
      </w:pPr>
      <w:r>
        <w:rPr>
          <w:iCs/>
          <w:color w:val="000000" w:themeColor="text1"/>
          <w:sz w:val="28"/>
          <w:szCs w:val="28"/>
        </w:rPr>
        <w:t>82.</w:t>
      </w:r>
      <w:r>
        <w:rPr>
          <w:iCs/>
          <w:color w:val="000000" w:themeColor="text1"/>
          <w:sz w:val="28"/>
          <w:szCs w:val="28"/>
          <w:vertAlign w:val="superscript"/>
        </w:rPr>
        <w:t>2</w:t>
      </w:r>
      <w:r w:rsidR="00B84C83">
        <w:rPr>
          <w:iCs/>
          <w:color w:val="000000" w:themeColor="text1"/>
          <w:sz w:val="28"/>
          <w:szCs w:val="28"/>
        </w:rPr>
        <w:t> </w:t>
      </w:r>
      <w:r>
        <w:rPr>
          <w:color w:val="000000" w:themeColor="text1"/>
          <w:sz w:val="28"/>
          <w:szCs w:val="28"/>
        </w:rPr>
        <w:t>Augu pasi pievieno šo noteikumu 10. punktā minēto kategoriju pavairošanas materiālam:</w:t>
      </w:r>
    </w:p>
    <w:p w14:paraId="6AD325BB" w14:textId="583ADA0A" w:rsidR="00E6651D" w:rsidRDefault="00E6651D" w:rsidP="002F4352">
      <w:pPr>
        <w:pStyle w:val="ListParagraph"/>
        <w:ind w:left="0" w:firstLine="709"/>
        <w:jc w:val="both"/>
        <w:rPr>
          <w:color w:val="000000" w:themeColor="text1"/>
          <w:sz w:val="28"/>
          <w:szCs w:val="28"/>
        </w:rPr>
      </w:pPr>
      <w:r>
        <w:rPr>
          <w:color w:val="000000" w:themeColor="text1"/>
          <w:sz w:val="28"/>
          <w:szCs w:val="28"/>
        </w:rPr>
        <w:t>82.</w:t>
      </w:r>
      <w:r>
        <w:rPr>
          <w:color w:val="000000" w:themeColor="text1"/>
          <w:sz w:val="28"/>
          <w:szCs w:val="28"/>
          <w:vertAlign w:val="superscript"/>
        </w:rPr>
        <w:t>2</w:t>
      </w:r>
      <w:r w:rsidR="00B84C83">
        <w:rPr>
          <w:color w:val="000000" w:themeColor="text1"/>
          <w:sz w:val="28"/>
          <w:szCs w:val="28"/>
          <w:vertAlign w:val="superscript"/>
        </w:rPr>
        <w:t> </w:t>
      </w:r>
      <w:r>
        <w:rPr>
          <w:color w:val="000000" w:themeColor="text1"/>
          <w:sz w:val="28"/>
          <w:szCs w:val="28"/>
        </w:rPr>
        <w:t>1.</w:t>
      </w:r>
      <w:r w:rsidR="00B84C83">
        <w:rPr>
          <w:color w:val="000000" w:themeColor="text1"/>
          <w:sz w:val="28"/>
          <w:szCs w:val="28"/>
        </w:rPr>
        <w:t> </w:t>
      </w:r>
      <w:r>
        <w:rPr>
          <w:color w:val="000000" w:themeColor="text1"/>
          <w:sz w:val="28"/>
          <w:szCs w:val="28"/>
        </w:rPr>
        <w:t>kas tiek pārdots tālākai tirdzniecībai, piemēram, tirdzniecības tīkliem, vairumtirdzniecības un mazumtirdzniecības uzņēmumiem;</w:t>
      </w:r>
    </w:p>
    <w:p w14:paraId="415B7291" w14:textId="49458C95" w:rsidR="00E6651D" w:rsidRDefault="00E6651D" w:rsidP="002F4352">
      <w:pPr>
        <w:pStyle w:val="ListParagraph"/>
        <w:ind w:left="0" w:firstLine="709"/>
        <w:jc w:val="both"/>
        <w:rPr>
          <w:color w:val="000000" w:themeColor="text1"/>
          <w:sz w:val="28"/>
          <w:szCs w:val="28"/>
        </w:rPr>
      </w:pPr>
      <w:r>
        <w:rPr>
          <w:color w:val="000000" w:themeColor="text1"/>
          <w:sz w:val="28"/>
          <w:szCs w:val="28"/>
        </w:rPr>
        <w:t>82.</w:t>
      </w:r>
      <w:r>
        <w:rPr>
          <w:color w:val="000000" w:themeColor="text1"/>
          <w:sz w:val="28"/>
          <w:szCs w:val="28"/>
          <w:vertAlign w:val="superscript"/>
        </w:rPr>
        <w:t>2</w:t>
      </w:r>
      <w:r w:rsidR="00B84C83">
        <w:rPr>
          <w:color w:val="000000" w:themeColor="text1"/>
          <w:sz w:val="28"/>
          <w:szCs w:val="28"/>
          <w:vertAlign w:val="superscript"/>
        </w:rPr>
        <w:t> </w:t>
      </w:r>
      <w:r>
        <w:rPr>
          <w:color w:val="000000" w:themeColor="text1"/>
          <w:sz w:val="28"/>
          <w:szCs w:val="28"/>
        </w:rPr>
        <w:t>2.</w:t>
      </w:r>
      <w:r w:rsidR="00B84C83">
        <w:rPr>
          <w:color w:val="000000" w:themeColor="text1"/>
          <w:sz w:val="28"/>
          <w:szCs w:val="28"/>
        </w:rPr>
        <w:t> </w:t>
      </w:r>
      <w:r>
        <w:rPr>
          <w:color w:val="000000" w:themeColor="text1"/>
          <w:sz w:val="28"/>
          <w:szCs w:val="28"/>
        </w:rPr>
        <w:t>audzēšanai komerciālos nolūkos;</w:t>
      </w:r>
    </w:p>
    <w:p w14:paraId="6C46F36C" w14:textId="13F7FADB" w:rsidR="00E6651D" w:rsidRDefault="00E6651D" w:rsidP="002F4352">
      <w:pPr>
        <w:pStyle w:val="ListParagraph"/>
        <w:ind w:left="0" w:firstLine="709"/>
        <w:jc w:val="both"/>
        <w:rPr>
          <w:color w:val="000000" w:themeColor="text1"/>
          <w:sz w:val="28"/>
          <w:szCs w:val="28"/>
        </w:rPr>
      </w:pPr>
      <w:r>
        <w:rPr>
          <w:color w:val="000000" w:themeColor="text1"/>
          <w:sz w:val="28"/>
          <w:szCs w:val="28"/>
        </w:rPr>
        <w:t>82.</w:t>
      </w:r>
      <w:r>
        <w:rPr>
          <w:color w:val="000000" w:themeColor="text1"/>
          <w:sz w:val="28"/>
          <w:szCs w:val="28"/>
          <w:vertAlign w:val="superscript"/>
        </w:rPr>
        <w:t>2</w:t>
      </w:r>
      <w:r w:rsidR="00B84C83">
        <w:rPr>
          <w:color w:val="000000" w:themeColor="text1"/>
          <w:sz w:val="28"/>
          <w:szCs w:val="28"/>
          <w:vertAlign w:val="superscript"/>
        </w:rPr>
        <w:t> </w:t>
      </w:r>
      <w:r>
        <w:rPr>
          <w:color w:val="000000" w:themeColor="text1"/>
          <w:sz w:val="28"/>
          <w:szCs w:val="28"/>
        </w:rPr>
        <w:t>3.</w:t>
      </w:r>
      <w:r w:rsidR="00B84C83">
        <w:rPr>
          <w:color w:val="000000" w:themeColor="text1"/>
          <w:sz w:val="28"/>
          <w:szCs w:val="28"/>
        </w:rPr>
        <w:t> </w:t>
      </w:r>
      <w:r>
        <w:rPr>
          <w:color w:val="000000" w:themeColor="text1"/>
          <w:sz w:val="28"/>
          <w:szCs w:val="28"/>
        </w:rPr>
        <w:t>tālākai audzēšanai un pavairošanai;</w:t>
      </w:r>
    </w:p>
    <w:p w14:paraId="78F572C3" w14:textId="5B716626" w:rsidR="00E6651D" w:rsidRDefault="00E6651D" w:rsidP="002F4352">
      <w:pPr>
        <w:pStyle w:val="ListParagraph"/>
        <w:ind w:left="0" w:firstLine="709"/>
        <w:jc w:val="both"/>
        <w:rPr>
          <w:color w:val="000000" w:themeColor="text1"/>
          <w:sz w:val="28"/>
          <w:szCs w:val="28"/>
        </w:rPr>
      </w:pPr>
      <w:r>
        <w:rPr>
          <w:color w:val="000000" w:themeColor="text1"/>
          <w:sz w:val="28"/>
          <w:szCs w:val="28"/>
        </w:rPr>
        <w:t>82.</w:t>
      </w:r>
      <w:r>
        <w:rPr>
          <w:color w:val="000000" w:themeColor="text1"/>
          <w:sz w:val="28"/>
          <w:szCs w:val="28"/>
          <w:vertAlign w:val="superscript"/>
        </w:rPr>
        <w:t>2</w:t>
      </w:r>
      <w:r w:rsidR="00B84C83">
        <w:rPr>
          <w:color w:val="000000" w:themeColor="text1"/>
          <w:sz w:val="28"/>
          <w:szCs w:val="28"/>
          <w:vertAlign w:val="superscript"/>
        </w:rPr>
        <w:t> </w:t>
      </w:r>
      <w:r>
        <w:rPr>
          <w:color w:val="000000" w:themeColor="text1"/>
          <w:sz w:val="28"/>
          <w:szCs w:val="28"/>
        </w:rPr>
        <w:t>4.</w:t>
      </w:r>
      <w:r w:rsidR="00B84C83">
        <w:rPr>
          <w:color w:val="000000" w:themeColor="text1"/>
          <w:sz w:val="28"/>
          <w:szCs w:val="28"/>
        </w:rPr>
        <w:t> </w:t>
      </w:r>
      <w:r>
        <w:rPr>
          <w:color w:val="000000" w:themeColor="text1"/>
          <w:sz w:val="28"/>
          <w:szCs w:val="28"/>
        </w:rPr>
        <w:t xml:space="preserve">noteiktu ģinšu un sugu pavairošanas materiālam saskaņā ar Augu veselības regulu, to ievedot un pārvietojot aizsargājamā zonā. </w:t>
      </w:r>
      <w:bookmarkStart w:id="63" w:name="_Hlk27488782"/>
    </w:p>
    <w:p w14:paraId="7B409ED8" w14:textId="77777777" w:rsidR="00E6651D" w:rsidRDefault="00E6651D" w:rsidP="002F4352">
      <w:pPr>
        <w:pStyle w:val="ListParagraph"/>
        <w:ind w:left="0" w:firstLine="709"/>
        <w:jc w:val="both"/>
        <w:rPr>
          <w:color w:val="000000" w:themeColor="text1"/>
          <w:sz w:val="28"/>
          <w:szCs w:val="28"/>
        </w:rPr>
      </w:pPr>
    </w:p>
    <w:p w14:paraId="791AB5FB" w14:textId="72441634" w:rsidR="00E6651D" w:rsidRDefault="00E6651D" w:rsidP="002F4352">
      <w:pPr>
        <w:pStyle w:val="ListParagraph"/>
        <w:ind w:left="0" w:firstLine="709"/>
        <w:jc w:val="both"/>
        <w:rPr>
          <w:color w:val="000000" w:themeColor="text1"/>
          <w:sz w:val="28"/>
          <w:szCs w:val="28"/>
        </w:rPr>
      </w:pPr>
      <w:r>
        <w:rPr>
          <w:iCs/>
          <w:color w:val="000000" w:themeColor="text1"/>
          <w:sz w:val="28"/>
          <w:szCs w:val="28"/>
        </w:rPr>
        <w:t>82.</w:t>
      </w:r>
      <w:r>
        <w:rPr>
          <w:iCs/>
          <w:color w:val="000000" w:themeColor="text1"/>
          <w:sz w:val="28"/>
          <w:szCs w:val="28"/>
          <w:vertAlign w:val="superscript"/>
        </w:rPr>
        <w:t>3</w:t>
      </w:r>
      <w:bookmarkEnd w:id="63"/>
      <w:r w:rsidR="00B84C83" w:rsidRPr="00B84C83">
        <w:rPr>
          <w:iCs/>
          <w:color w:val="000000" w:themeColor="text1"/>
          <w:sz w:val="28"/>
          <w:szCs w:val="28"/>
        </w:rPr>
        <w:t> </w:t>
      </w:r>
      <w:r>
        <w:rPr>
          <w:color w:val="000000" w:themeColor="text1"/>
          <w:sz w:val="28"/>
          <w:szCs w:val="28"/>
        </w:rPr>
        <w:t>Augu pase nav nepieciešama, ja pavairošanas materiālu piegādā tieši galalietotājam, piemēram, izplata tirgū, gadatirgū, stādu parādē vai citā mazumtirdzniecības vietā, un tas nav paredzēts audzēšanai un tālākai pavairošanai, izņemot šo noteikumu 82.</w:t>
      </w:r>
      <w:r>
        <w:rPr>
          <w:color w:val="000000" w:themeColor="text1"/>
          <w:sz w:val="28"/>
          <w:szCs w:val="28"/>
          <w:vertAlign w:val="superscript"/>
        </w:rPr>
        <w:t>2</w:t>
      </w:r>
      <w:r w:rsidR="00B84C83">
        <w:rPr>
          <w:color w:val="000000" w:themeColor="text1"/>
          <w:sz w:val="28"/>
          <w:szCs w:val="28"/>
          <w:vertAlign w:val="superscript"/>
        </w:rPr>
        <w:t> </w:t>
      </w:r>
      <w:r>
        <w:rPr>
          <w:color w:val="000000" w:themeColor="text1"/>
          <w:sz w:val="28"/>
          <w:szCs w:val="28"/>
        </w:rPr>
        <w:t>4.</w:t>
      </w:r>
      <w:r w:rsidR="00B84C83">
        <w:rPr>
          <w:color w:val="000000" w:themeColor="text1"/>
          <w:sz w:val="28"/>
          <w:szCs w:val="28"/>
        </w:rPr>
        <w:t> </w:t>
      </w:r>
      <w:r>
        <w:rPr>
          <w:color w:val="000000" w:themeColor="text1"/>
          <w:sz w:val="28"/>
          <w:szCs w:val="28"/>
        </w:rPr>
        <w:t xml:space="preserve">apakšpunktā </w:t>
      </w:r>
      <w:r w:rsidR="00B84C83">
        <w:rPr>
          <w:color w:val="000000" w:themeColor="text1"/>
          <w:sz w:val="28"/>
          <w:szCs w:val="28"/>
        </w:rPr>
        <w:t>minē</w:t>
      </w:r>
      <w:r>
        <w:rPr>
          <w:color w:val="000000" w:themeColor="text1"/>
          <w:sz w:val="28"/>
          <w:szCs w:val="28"/>
        </w:rPr>
        <w:t>to</w:t>
      </w:r>
      <w:r w:rsidR="00B84C83">
        <w:rPr>
          <w:color w:val="000000" w:themeColor="text1"/>
          <w:sz w:val="28"/>
          <w:szCs w:val="28"/>
        </w:rPr>
        <w:t xml:space="preserve"> prasību</w:t>
      </w:r>
      <w:r>
        <w:rPr>
          <w:color w:val="000000" w:themeColor="text1"/>
          <w:sz w:val="28"/>
          <w:szCs w:val="28"/>
        </w:rPr>
        <w:t>.</w:t>
      </w:r>
      <w:r w:rsidR="001F4EC5">
        <w:rPr>
          <w:color w:val="000000" w:themeColor="text1"/>
          <w:sz w:val="28"/>
          <w:szCs w:val="28"/>
        </w:rPr>
        <w:t>"</w:t>
      </w:r>
      <w:r>
        <w:rPr>
          <w:color w:val="000000" w:themeColor="text1"/>
          <w:sz w:val="28"/>
        </w:rPr>
        <w:t>;</w:t>
      </w:r>
    </w:p>
    <w:p w14:paraId="10C46595" w14:textId="77777777" w:rsidR="00E6651D" w:rsidRDefault="00E6651D" w:rsidP="002F4352">
      <w:pPr>
        <w:pStyle w:val="ListParagraph"/>
        <w:ind w:left="0" w:firstLine="709"/>
        <w:jc w:val="both"/>
        <w:rPr>
          <w:color w:val="000000" w:themeColor="text1"/>
          <w:sz w:val="28"/>
        </w:rPr>
      </w:pPr>
    </w:p>
    <w:p w14:paraId="5979C14C" w14:textId="77777777"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izteikt 83. punktu šādā redakcijā:</w:t>
      </w:r>
    </w:p>
    <w:p w14:paraId="57E80D52" w14:textId="77777777" w:rsidR="001F4EC5" w:rsidRDefault="001F4EC5" w:rsidP="002F4352">
      <w:pPr>
        <w:pStyle w:val="ListParagraph"/>
        <w:ind w:left="0" w:firstLine="709"/>
        <w:jc w:val="both"/>
        <w:rPr>
          <w:color w:val="000000" w:themeColor="text1"/>
          <w:sz w:val="28"/>
          <w:szCs w:val="28"/>
        </w:rPr>
      </w:pPr>
    </w:p>
    <w:p w14:paraId="2EF954FB" w14:textId="5BF6E3A3" w:rsidR="00E6651D" w:rsidRDefault="001F4EC5" w:rsidP="002F4352">
      <w:pPr>
        <w:pStyle w:val="ListParagraph"/>
        <w:ind w:left="0" w:firstLine="709"/>
        <w:jc w:val="both"/>
        <w:rPr>
          <w:color w:val="000000" w:themeColor="text1"/>
          <w:sz w:val="28"/>
          <w:szCs w:val="28"/>
        </w:rPr>
      </w:pPr>
      <w:r>
        <w:rPr>
          <w:color w:val="000000" w:themeColor="text1"/>
          <w:sz w:val="28"/>
          <w:szCs w:val="28"/>
        </w:rPr>
        <w:t>"</w:t>
      </w:r>
      <w:r w:rsidR="00E6651D">
        <w:rPr>
          <w:color w:val="000000" w:themeColor="text1"/>
          <w:sz w:val="28"/>
          <w:szCs w:val="28"/>
        </w:rPr>
        <w:t xml:space="preserve">83. Ja pārbaudes laikā </w:t>
      </w:r>
      <w:r w:rsidR="00890064">
        <w:rPr>
          <w:color w:val="000000" w:themeColor="text1"/>
          <w:sz w:val="28"/>
          <w:szCs w:val="28"/>
        </w:rPr>
        <w:t xml:space="preserve">dienests </w:t>
      </w:r>
      <w:r w:rsidR="00E6651D">
        <w:rPr>
          <w:color w:val="000000" w:themeColor="text1"/>
          <w:sz w:val="28"/>
          <w:szCs w:val="28"/>
        </w:rPr>
        <w:t>konstatē, ka materiāls neatbilst šo noteikumu prasībām, tas noteiktā termiņā uzdod novērst trūkumus. Ja piegādātājs trūkumus nenovērš dienesta noteiktajā termiņā, dienests pieņem lēmumu par atteikumu izsniegt oficiālo etiķeti, augu pasi vai aizliedz lietot etiķeti vai šo noteikumu</w:t>
      </w:r>
      <w:r w:rsidR="00B84C83">
        <w:rPr>
          <w:color w:val="000000" w:themeColor="text1"/>
          <w:sz w:val="28"/>
          <w:szCs w:val="28"/>
        </w:rPr>
        <w:t xml:space="preserve"> </w:t>
      </w:r>
      <w:hyperlink r:id="rId14" w:anchor="p111.1%C2%A0" w:history="1">
        <w:r w:rsidR="00E6651D" w:rsidRPr="00B127D4">
          <w:rPr>
            <w:rStyle w:val="Hyperlink"/>
            <w:rFonts w:eastAsiaTheme="majorEastAsia"/>
            <w:color w:val="000000" w:themeColor="text1"/>
            <w:sz w:val="28"/>
            <w:szCs w:val="28"/>
            <w:u w:val="none"/>
          </w:rPr>
          <w:t>111.</w:t>
        </w:r>
        <w:r w:rsidR="00E6651D" w:rsidRPr="00B127D4">
          <w:rPr>
            <w:rStyle w:val="Hyperlink"/>
            <w:rFonts w:eastAsiaTheme="majorEastAsia"/>
            <w:color w:val="000000" w:themeColor="text1"/>
            <w:sz w:val="28"/>
            <w:szCs w:val="28"/>
            <w:u w:val="none"/>
            <w:vertAlign w:val="superscript"/>
          </w:rPr>
          <w:t>1 </w:t>
        </w:r>
        <w:r w:rsidR="00E6651D" w:rsidRPr="00B127D4">
          <w:rPr>
            <w:rStyle w:val="Hyperlink"/>
            <w:rFonts w:eastAsiaTheme="majorEastAsia"/>
            <w:color w:val="000000" w:themeColor="text1"/>
            <w:sz w:val="28"/>
            <w:szCs w:val="28"/>
            <w:u w:val="none"/>
          </w:rPr>
          <w:t>punktā</w:t>
        </w:r>
      </w:hyperlink>
      <w:r w:rsidR="00E6651D">
        <w:rPr>
          <w:color w:val="000000" w:themeColor="text1"/>
          <w:sz w:val="28"/>
          <w:szCs w:val="28"/>
        </w:rPr>
        <w:t xml:space="preserve"> minēto dokumentu un neizsniedz pavairojamā materiāla sertifikātu līdz pilnīgai trūkumu novēršanai.</w:t>
      </w:r>
      <w:bookmarkStart w:id="64" w:name="p84"/>
      <w:bookmarkStart w:id="65" w:name="p-613822"/>
      <w:bookmarkEnd w:id="64"/>
      <w:bookmarkEnd w:id="65"/>
      <w:r>
        <w:rPr>
          <w:color w:val="000000" w:themeColor="text1"/>
          <w:sz w:val="28"/>
          <w:szCs w:val="28"/>
        </w:rPr>
        <w:t>"</w:t>
      </w:r>
      <w:r w:rsidR="00B84C83">
        <w:rPr>
          <w:color w:val="000000" w:themeColor="text1"/>
          <w:sz w:val="28"/>
          <w:szCs w:val="28"/>
        </w:rPr>
        <w:t>;</w:t>
      </w:r>
    </w:p>
    <w:p w14:paraId="2E3DE8E4" w14:textId="77777777" w:rsidR="00E6651D" w:rsidRDefault="00E6651D" w:rsidP="002F4352">
      <w:pPr>
        <w:pStyle w:val="ListParagraph"/>
        <w:ind w:left="0" w:firstLine="709"/>
        <w:jc w:val="both"/>
        <w:rPr>
          <w:color w:val="000000" w:themeColor="text1"/>
          <w:sz w:val="28"/>
          <w:szCs w:val="28"/>
        </w:rPr>
      </w:pPr>
    </w:p>
    <w:p w14:paraId="181C4627" w14:textId="227FD12A"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 xml:space="preserve">aizstāt 84. punktā vārdu </w:t>
      </w:r>
      <w:r w:rsidR="001F4EC5">
        <w:rPr>
          <w:color w:val="000000" w:themeColor="text1"/>
          <w:sz w:val="28"/>
        </w:rPr>
        <w:t>"</w:t>
      </w:r>
      <w:r>
        <w:rPr>
          <w:color w:val="000000" w:themeColor="text1"/>
          <w:sz w:val="28"/>
        </w:rPr>
        <w:t>etiķešu</w:t>
      </w:r>
      <w:r w:rsidR="001F4EC5">
        <w:rPr>
          <w:color w:val="000000" w:themeColor="text1"/>
          <w:sz w:val="28"/>
        </w:rPr>
        <w:t>"</w:t>
      </w:r>
      <w:r>
        <w:rPr>
          <w:color w:val="000000" w:themeColor="text1"/>
          <w:sz w:val="28"/>
        </w:rPr>
        <w:t xml:space="preserve"> ar vārdiem </w:t>
      </w:r>
      <w:r w:rsidR="001F4EC5">
        <w:rPr>
          <w:color w:val="000000" w:themeColor="text1"/>
          <w:sz w:val="28"/>
        </w:rPr>
        <w:t>"</w:t>
      </w:r>
      <w:r>
        <w:rPr>
          <w:color w:val="000000" w:themeColor="text1"/>
          <w:sz w:val="28"/>
        </w:rPr>
        <w:t>oficiālo etiķešu</w:t>
      </w:r>
      <w:r w:rsidR="001F4EC5">
        <w:rPr>
          <w:color w:val="000000" w:themeColor="text1"/>
          <w:sz w:val="28"/>
        </w:rPr>
        <w:t>"</w:t>
      </w:r>
      <w:r>
        <w:rPr>
          <w:color w:val="000000" w:themeColor="text1"/>
          <w:sz w:val="28"/>
        </w:rPr>
        <w:t>;</w:t>
      </w:r>
    </w:p>
    <w:p w14:paraId="394E01A6" w14:textId="5FC05104" w:rsidR="00E6651D" w:rsidRDefault="00E6651D" w:rsidP="002F4352">
      <w:pPr>
        <w:pStyle w:val="ListParagraph"/>
        <w:numPr>
          <w:ilvl w:val="1"/>
          <w:numId w:val="46"/>
        </w:numPr>
        <w:ind w:left="0" w:firstLine="709"/>
        <w:jc w:val="both"/>
        <w:rPr>
          <w:color w:val="000000" w:themeColor="text1"/>
          <w:sz w:val="28"/>
          <w:szCs w:val="28"/>
        </w:rPr>
      </w:pPr>
      <w:r>
        <w:rPr>
          <w:color w:val="000000" w:themeColor="text1"/>
          <w:sz w:val="28"/>
        </w:rPr>
        <w:t xml:space="preserve">papildināt 89. punktu aiz vārdiem </w:t>
      </w:r>
      <w:r w:rsidR="001F4EC5">
        <w:rPr>
          <w:color w:val="000000" w:themeColor="text1"/>
          <w:sz w:val="28"/>
        </w:rPr>
        <w:t>"</w:t>
      </w:r>
      <w:r>
        <w:rPr>
          <w:color w:val="000000" w:themeColor="text1"/>
          <w:sz w:val="28"/>
        </w:rPr>
        <w:t>izcelsmes valsti</w:t>
      </w:r>
      <w:r w:rsidR="001F4EC5">
        <w:rPr>
          <w:color w:val="000000" w:themeColor="text1"/>
          <w:sz w:val="28"/>
        </w:rPr>
        <w:t>"</w:t>
      </w:r>
      <w:r>
        <w:rPr>
          <w:color w:val="000000" w:themeColor="text1"/>
          <w:sz w:val="28"/>
        </w:rPr>
        <w:t xml:space="preserve"> ar vārdiem</w:t>
      </w:r>
      <w:r>
        <w:rPr>
          <w:color w:val="000000" w:themeColor="text1"/>
          <w:sz w:val="28"/>
          <w:szCs w:val="28"/>
        </w:rPr>
        <w:t xml:space="preserve"> </w:t>
      </w:r>
      <w:r w:rsidR="001F4EC5">
        <w:rPr>
          <w:color w:val="000000" w:themeColor="text1"/>
          <w:sz w:val="28"/>
          <w:szCs w:val="28"/>
        </w:rPr>
        <w:t>"</w:t>
      </w:r>
      <w:r>
        <w:rPr>
          <w:color w:val="000000" w:themeColor="text1"/>
          <w:sz w:val="28"/>
          <w:szCs w:val="28"/>
          <w:lang w:eastAsia="ru-RU"/>
        </w:rPr>
        <w:t>kā arī augu pases numuru un, ja iespējams, izsekojamības kodu</w:t>
      </w:r>
      <w:r w:rsidR="001F4EC5">
        <w:rPr>
          <w:color w:val="000000" w:themeColor="text1"/>
          <w:sz w:val="28"/>
          <w:szCs w:val="28"/>
        </w:rPr>
        <w:t>"</w:t>
      </w:r>
      <w:r>
        <w:rPr>
          <w:color w:val="000000" w:themeColor="text1"/>
          <w:sz w:val="28"/>
          <w:szCs w:val="28"/>
        </w:rPr>
        <w:t>;</w:t>
      </w:r>
    </w:p>
    <w:p w14:paraId="647E8233" w14:textId="437976FA" w:rsidR="00E6651D" w:rsidRDefault="00E6651D" w:rsidP="002F4352">
      <w:pPr>
        <w:pStyle w:val="ListParagraph"/>
        <w:numPr>
          <w:ilvl w:val="1"/>
          <w:numId w:val="46"/>
        </w:numPr>
        <w:ind w:left="0" w:firstLine="709"/>
        <w:jc w:val="both"/>
        <w:rPr>
          <w:color w:val="000000" w:themeColor="text1"/>
          <w:sz w:val="28"/>
          <w:szCs w:val="28"/>
        </w:rPr>
      </w:pPr>
      <w:r>
        <w:rPr>
          <w:color w:val="000000" w:themeColor="text1"/>
          <w:sz w:val="28"/>
          <w:szCs w:val="28"/>
        </w:rPr>
        <w:t xml:space="preserve">papildināt noteikumus ar </w:t>
      </w:r>
      <w:r>
        <w:rPr>
          <w:color w:val="000000" w:themeColor="text1"/>
          <w:sz w:val="28"/>
          <w:szCs w:val="28"/>
          <w:lang w:val="de-AT" w:eastAsia="ru-RU"/>
        </w:rPr>
        <w:t>90.</w:t>
      </w:r>
      <w:r>
        <w:rPr>
          <w:color w:val="000000" w:themeColor="text1"/>
          <w:sz w:val="28"/>
          <w:szCs w:val="28"/>
          <w:vertAlign w:val="superscript"/>
          <w:lang w:val="de-AT" w:eastAsia="ru-RU"/>
        </w:rPr>
        <w:t>1</w:t>
      </w:r>
      <w:r w:rsidR="00B84C83">
        <w:rPr>
          <w:color w:val="000000" w:themeColor="text1"/>
          <w:sz w:val="28"/>
          <w:szCs w:val="28"/>
        </w:rPr>
        <w:t> </w:t>
      </w:r>
      <w:r>
        <w:rPr>
          <w:color w:val="000000" w:themeColor="text1"/>
          <w:sz w:val="28"/>
          <w:szCs w:val="28"/>
        </w:rPr>
        <w:t xml:space="preserve">punktu šādā redakcijā: </w:t>
      </w:r>
    </w:p>
    <w:p w14:paraId="26838727" w14:textId="77777777" w:rsidR="00B84C83" w:rsidRDefault="00B84C83" w:rsidP="002F4352">
      <w:pPr>
        <w:pStyle w:val="ListParagraph"/>
        <w:ind w:left="0" w:firstLine="709"/>
        <w:jc w:val="both"/>
        <w:rPr>
          <w:color w:val="000000" w:themeColor="text1"/>
          <w:sz w:val="28"/>
          <w:szCs w:val="28"/>
          <w:lang w:eastAsia="ru-RU"/>
        </w:rPr>
      </w:pPr>
    </w:p>
    <w:p w14:paraId="6455C674" w14:textId="30F10C17" w:rsidR="00E6651D" w:rsidRDefault="001F4EC5" w:rsidP="002F4352">
      <w:pPr>
        <w:pStyle w:val="ListParagraph"/>
        <w:ind w:left="0" w:firstLine="709"/>
        <w:jc w:val="both"/>
        <w:rPr>
          <w:color w:val="000000" w:themeColor="text1"/>
          <w:sz w:val="28"/>
          <w:szCs w:val="28"/>
        </w:rPr>
      </w:pPr>
      <w:r>
        <w:rPr>
          <w:color w:val="000000" w:themeColor="text1"/>
          <w:sz w:val="28"/>
          <w:szCs w:val="28"/>
          <w:lang w:eastAsia="ru-RU"/>
        </w:rPr>
        <w:t>"</w:t>
      </w:r>
      <w:r w:rsidR="00E6651D">
        <w:rPr>
          <w:color w:val="000000" w:themeColor="text1"/>
          <w:sz w:val="28"/>
          <w:szCs w:val="28"/>
          <w:lang w:eastAsia="ru-RU"/>
        </w:rPr>
        <w:t>90.</w:t>
      </w:r>
      <w:r w:rsidR="00E6651D">
        <w:rPr>
          <w:color w:val="000000" w:themeColor="text1"/>
          <w:sz w:val="28"/>
          <w:szCs w:val="28"/>
          <w:vertAlign w:val="superscript"/>
          <w:lang w:eastAsia="ru-RU"/>
        </w:rPr>
        <w:t>1</w:t>
      </w:r>
      <w:r w:rsidR="00B84C83">
        <w:rPr>
          <w:color w:val="000000" w:themeColor="text1"/>
          <w:sz w:val="28"/>
          <w:szCs w:val="28"/>
          <w:lang w:eastAsia="ru-RU"/>
        </w:rPr>
        <w:t> </w:t>
      </w:r>
      <w:r w:rsidR="00E6651D">
        <w:rPr>
          <w:color w:val="000000" w:themeColor="text1"/>
          <w:sz w:val="28"/>
          <w:szCs w:val="28"/>
          <w:lang w:eastAsia="ru-RU"/>
        </w:rPr>
        <w:t>Uzskaites žurnālu kārto papīra formā vai elektroniski. Ja piegādātājs, kas tirgo materi</w:t>
      </w:r>
      <w:r w:rsidR="001C157F">
        <w:rPr>
          <w:color w:val="000000" w:themeColor="text1"/>
          <w:sz w:val="28"/>
          <w:szCs w:val="28"/>
          <w:lang w:eastAsia="ru-RU"/>
        </w:rPr>
        <w:t>ā</w:t>
      </w:r>
      <w:r w:rsidR="00E6651D">
        <w:rPr>
          <w:color w:val="000000" w:themeColor="text1"/>
          <w:sz w:val="28"/>
          <w:szCs w:val="28"/>
          <w:lang w:eastAsia="ru-RU"/>
        </w:rPr>
        <w:t xml:space="preserve">lu, nodrošina, ka šo noteikumu 87., 89. un 90. punktā </w:t>
      </w:r>
      <w:r w:rsidR="00B84C83">
        <w:rPr>
          <w:color w:val="000000" w:themeColor="text1"/>
          <w:sz w:val="28"/>
          <w:szCs w:val="28"/>
          <w:lang w:eastAsia="ru-RU"/>
        </w:rPr>
        <w:t>minē</w:t>
      </w:r>
      <w:r w:rsidR="00E6651D">
        <w:rPr>
          <w:color w:val="000000" w:themeColor="text1"/>
          <w:sz w:val="28"/>
          <w:szCs w:val="28"/>
          <w:lang w:eastAsia="ru-RU"/>
        </w:rPr>
        <w:t>tā informācija ir norādīta pavaddokumentos, atsevišķs žurnāls nav jākārto.</w:t>
      </w:r>
      <w:r>
        <w:rPr>
          <w:color w:val="000000" w:themeColor="text1"/>
          <w:sz w:val="28"/>
          <w:szCs w:val="28"/>
          <w:lang w:eastAsia="ru-RU"/>
        </w:rPr>
        <w:t>"</w:t>
      </w:r>
      <w:r w:rsidR="00E6651D">
        <w:rPr>
          <w:color w:val="000000" w:themeColor="text1"/>
          <w:sz w:val="28"/>
          <w:szCs w:val="28"/>
          <w:lang w:eastAsia="ru-RU"/>
        </w:rPr>
        <w:t xml:space="preserve">; </w:t>
      </w:r>
    </w:p>
    <w:p w14:paraId="49AB32F9" w14:textId="77777777" w:rsidR="00E6651D" w:rsidRDefault="00E6651D" w:rsidP="002F4352">
      <w:pPr>
        <w:pStyle w:val="ListParagraph"/>
        <w:ind w:left="0" w:firstLine="709"/>
        <w:jc w:val="both"/>
        <w:rPr>
          <w:color w:val="000000" w:themeColor="text1"/>
          <w:sz w:val="28"/>
          <w:szCs w:val="28"/>
        </w:rPr>
      </w:pPr>
    </w:p>
    <w:p w14:paraId="47CF4456" w14:textId="4F6FA793" w:rsidR="00E6651D" w:rsidRDefault="00E6651D" w:rsidP="002F4352">
      <w:pPr>
        <w:pStyle w:val="ListParagraph"/>
        <w:numPr>
          <w:ilvl w:val="1"/>
          <w:numId w:val="46"/>
        </w:numPr>
        <w:ind w:left="0" w:firstLine="709"/>
        <w:jc w:val="both"/>
        <w:rPr>
          <w:color w:val="000000" w:themeColor="text1"/>
          <w:sz w:val="28"/>
        </w:rPr>
      </w:pPr>
      <w:r>
        <w:rPr>
          <w:color w:val="000000" w:themeColor="text1"/>
          <w:sz w:val="28"/>
          <w:szCs w:val="28"/>
        </w:rPr>
        <w:lastRenderedPageBreak/>
        <w:t xml:space="preserve">papildināt 96. punktu aiz vārda </w:t>
      </w:r>
      <w:r w:rsidR="001F4EC5">
        <w:rPr>
          <w:color w:val="000000" w:themeColor="text1"/>
          <w:sz w:val="28"/>
          <w:szCs w:val="28"/>
        </w:rPr>
        <w:t>"</w:t>
      </w:r>
      <w:r>
        <w:rPr>
          <w:color w:val="000000" w:themeColor="text1"/>
          <w:sz w:val="28"/>
          <w:szCs w:val="28"/>
        </w:rPr>
        <w:t>piestiprina</w:t>
      </w:r>
      <w:r w:rsidR="001F4EC5">
        <w:rPr>
          <w:color w:val="000000" w:themeColor="text1"/>
          <w:sz w:val="28"/>
          <w:szCs w:val="28"/>
        </w:rPr>
        <w:t>"</w:t>
      </w:r>
      <w:r>
        <w:rPr>
          <w:color w:val="000000" w:themeColor="text1"/>
          <w:sz w:val="28"/>
          <w:szCs w:val="28"/>
        </w:rPr>
        <w:t xml:space="preserve"> ar vārdiem </w:t>
      </w:r>
      <w:r w:rsidR="001F4EC5">
        <w:rPr>
          <w:color w:val="000000" w:themeColor="text1"/>
          <w:sz w:val="28"/>
          <w:szCs w:val="28"/>
        </w:rPr>
        <w:t>"</w:t>
      </w:r>
      <w:r>
        <w:rPr>
          <w:color w:val="000000" w:themeColor="text1"/>
          <w:sz w:val="28"/>
          <w:szCs w:val="28"/>
        </w:rPr>
        <w:t>vai pievieno</w:t>
      </w:r>
      <w:r w:rsidR="001F4EC5">
        <w:rPr>
          <w:color w:val="000000" w:themeColor="text1"/>
          <w:sz w:val="28"/>
          <w:szCs w:val="28"/>
        </w:rPr>
        <w:t>"</w:t>
      </w:r>
      <w:r>
        <w:rPr>
          <w:color w:val="000000" w:themeColor="text1"/>
          <w:sz w:val="28"/>
          <w:szCs w:val="28"/>
        </w:rPr>
        <w:t>;</w:t>
      </w:r>
    </w:p>
    <w:p w14:paraId="68F7BDD5" w14:textId="77777777" w:rsidR="00E6651D" w:rsidRDefault="00E6651D" w:rsidP="002F4352">
      <w:pPr>
        <w:pStyle w:val="ListParagraph"/>
        <w:numPr>
          <w:ilvl w:val="1"/>
          <w:numId w:val="46"/>
        </w:numPr>
        <w:ind w:left="0" w:firstLine="709"/>
        <w:jc w:val="both"/>
        <w:rPr>
          <w:color w:val="000000" w:themeColor="text1"/>
          <w:sz w:val="28"/>
          <w:szCs w:val="28"/>
        </w:rPr>
      </w:pPr>
      <w:r>
        <w:rPr>
          <w:color w:val="000000" w:themeColor="text1"/>
          <w:sz w:val="28"/>
          <w:szCs w:val="28"/>
        </w:rPr>
        <w:t xml:space="preserve">papildināt noteikumus ar </w:t>
      </w:r>
      <w:r>
        <w:rPr>
          <w:color w:val="000000" w:themeColor="text1"/>
          <w:sz w:val="28"/>
          <w:szCs w:val="20"/>
        </w:rPr>
        <w:t>96.</w:t>
      </w:r>
      <w:r>
        <w:rPr>
          <w:color w:val="000000" w:themeColor="text1"/>
          <w:sz w:val="28"/>
          <w:szCs w:val="20"/>
          <w:vertAlign w:val="superscript"/>
        </w:rPr>
        <w:t>1</w:t>
      </w:r>
      <w:r>
        <w:rPr>
          <w:color w:val="000000" w:themeColor="text1"/>
          <w:sz w:val="28"/>
          <w:szCs w:val="20"/>
        </w:rPr>
        <w:t> punktu šādā redakcijā:</w:t>
      </w:r>
    </w:p>
    <w:p w14:paraId="3C6E4E2E" w14:textId="77777777" w:rsidR="001F4EC5" w:rsidRDefault="001F4EC5" w:rsidP="002F4352">
      <w:pPr>
        <w:pStyle w:val="ListParagraph"/>
        <w:ind w:left="0" w:firstLine="709"/>
        <w:jc w:val="both"/>
        <w:rPr>
          <w:color w:val="000000" w:themeColor="text1"/>
          <w:sz w:val="28"/>
          <w:szCs w:val="20"/>
        </w:rPr>
      </w:pPr>
    </w:p>
    <w:p w14:paraId="033A85E6" w14:textId="074D0935" w:rsidR="00E6651D" w:rsidRDefault="001F4EC5" w:rsidP="002F4352">
      <w:pPr>
        <w:pStyle w:val="ListParagraph"/>
        <w:ind w:left="0" w:firstLine="709"/>
        <w:jc w:val="both"/>
        <w:rPr>
          <w:color w:val="000000" w:themeColor="text1"/>
          <w:sz w:val="28"/>
          <w:szCs w:val="28"/>
        </w:rPr>
      </w:pPr>
      <w:r>
        <w:rPr>
          <w:color w:val="000000" w:themeColor="text1"/>
          <w:sz w:val="28"/>
          <w:szCs w:val="20"/>
        </w:rPr>
        <w:t>"</w:t>
      </w:r>
      <w:r w:rsidR="00E6651D">
        <w:rPr>
          <w:color w:val="000000" w:themeColor="text1"/>
          <w:sz w:val="28"/>
          <w:szCs w:val="20"/>
        </w:rPr>
        <w:t>96.</w:t>
      </w:r>
      <w:r w:rsidR="00E6651D">
        <w:rPr>
          <w:color w:val="000000" w:themeColor="text1"/>
          <w:sz w:val="28"/>
          <w:szCs w:val="20"/>
          <w:vertAlign w:val="superscript"/>
        </w:rPr>
        <w:t>1</w:t>
      </w:r>
      <w:r w:rsidR="00B84C83">
        <w:rPr>
          <w:color w:val="000000" w:themeColor="text1"/>
          <w:sz w:val="28"/>
          <w:szCs w:val="20"/>
        </w:rPr>
        <w:t> </w:t>
      </w:r>
      <w:r w:rsidR="00E6651D">
        <w:rPr>
          <w:color w:val="000000" w:themeColor="text1"/>
          <w:sz w:val="28"/>
          <w:szCs w:val="20"/>
        </w:rPr>
        <w:t>Etiķeti izgatavo piegādātājs atbilstoši šo noteikumu XII un XIII nodaļā noteiktajām prasībām.</w:t>
      </w:r>
      <w:r>
        <w:rPr>
          <w:color w:val="000000" w:themeColor="text1"/>
          <w:sz w:val="28"/>
          <w:szCs w:val="20"/>
        </w:rPr>
        <w:t>"</w:t>
      </w:r>
      <w:r w:rsidR="00E6651D">
        <w:rPr>
          <w:color w:val="000000" w:themeColor="text1"/>
          <w:sz w:val="28"/>
          <w:szCs w:val="20"/>
        </w:rPr>
        <w:t>;</w:t>
      </w:r>
    </w:p>
    <w:p w14:paraId="772F8325" w14:textId="77777777" w:rsidR="00E6651D" w:rsidRDefault="00E6651D" w:rsidP="002F4352">
      <w:pPr>
        <w:pStyle w:val="ListParagraph"/>
        <w:ind w:left="0" w:firstLine="709"/>
        <w:jc w:val="both"/>
        <w:rPr>
          <w:color w:val="000000" w:themeColor="text1"/>
          <w:sz w:val="28"/>
        </w:rPr>
      </w:pPr>
    </w:p>
    <w:p w14:paraId="74C7244B" w14:textId="77777777"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izteikt 97. punktu šādā redakcijā:</w:t>
      </w:r>
    </w:p>
    <w:p w14:paraId="747C6DD7" w14:textId="77777777" w:rsidR="001F4EC5" w:rsidRDefault="001F4EC5" w:rsidP="002F4352">
      <w:pPr>
        <w:pStyle w:val="ListParagraph"/>
        <w:ind w:left="0" w:firstLine="709"/>
        <w:jc w:val="both"/>
        <w:rPr>
          <w:color w:val="000000" w:themeColor="text1"/>
          <w:sz w:val="28"/>
        </w:rPr>
      </w:pPr>
    </w:p>
    <w:p w14:paraId="16C839C6" w14:textId="5709FB1C" w:rsidR="00E6651D" w:rsidRDefault="001F4EC5" w:rsidP="002F4352">
      <w:pPr>
        <w:pStyle w:val="ListParagraph"/>
        <w:ind w:left="0" w:firstLine="709"/>
        <w:jc w:val="both"/>
        <w:rPr>
          <w:color w:val="000000" w:themeColor="text1"/>
          <w:sz w:val="28"/>
        </w:rPr>
      </w:pPr>
      <w:r>
        <w:rPr>
          <w:color w:val="000000" w:themeColor="text1"/>
          <w:sz w:val="28"/>
        </w:rPr>
        <w:t>"</w:t>
      </w:r>
      <w:bookmarkStart w:id="66" w:name="_Hlk26278051"/>
      <w:r w:rsidR="00E6651D">
        <w:rPr>
          <w:color w:val="000000" w:themeColor="text1"/>
          <w:sz w:val="28"/>
        </w:rPr>
        <w:t>97.</w:t>
      </w:r>
      <w:r w:rsidR="00B84C83">
        <w:rPr>
          <w:color w:val="000000" w:themeColor="text1"/>
          <w:sz w:val="28"/>
        </w:rPr>
        <w:t> </w:t>
      </w:r>
      <w:r w:rsidR="00E6651D">
        <w:rPr>
          <w:color w:val="000000" w:themeColor="text1"/>
          <w:sz w:val="28"/>
        </w:rPr>
        <w:t xml:space="preserve">Materiālam, kam saskaņā ar </w:t>
      </w:r>
      <w:r w:rsidR="00E6651D">
        <w:rPr>
          <w:color w:val="000000" w:themeColor="text1"/>
          <w:sz w:val="28"/>
          <w:szCs w:val="28"/>
        </w:rPr>
        <w:t xml:space="preserve">Augu veselības regulu </w:t>
      </w:r>
      <w:r w:rsidR="00E6651D">
        <w:rPr>
          <w:color w:val="000000" w:themeColor="text1"/>
          <w:sz w:val="28"/>
        </w:rPr>
        <w:t xml:space="preserve">nepieciešama augu </w:t>
      </w:r>
      <w:r w:rsidR="00E6651D">
        <w:rPr>
          <w:color w:val="000000" w:themeColor="text1"/>
          <w:sz w:val="28"/>
          <w:szCs w:val="28"/>
        </w:rPr>
        <w:t>pase, oficiālo etiķeti vai etiķeti var apvienot ar augu pasi. Augu pases informācija ir skaidri nošķirta (nodalīta ar robežlīniju) no etiķetes informācijas. Šajā punktā minētā etiķete neattiecas uz šo noteikumu 2.23. apakšpunktā minētajām šķirnēm.</w:t>
      </w:r>
      <w:r>
        <w:rPr>
          <w:color w:val="000000" w:themeColor="text1"/>
          <w:sz w:val="28"/>
        </w:rPr>
        <w:t>"</w:t>
      </w:r>
      <w:bookmarkEnd w:id="66"/>
      <w:r w:rsidR="00E6651D">
        <w:rPr>
          <w:color w:val="000000" w:themeColor="text1"/>
          <w:sz w:val="28"/>
        </w:rPr>
        <w:t>;</w:t>
      </w:r>
    </w:p>
    <w:p w14:paraId="1A5D2365" w14:textId="77777777" w:rsidR="00E6651D" w:rsidRDefault="00E6651D" w:rsidP="002F4352">
      <w:pPr>
        <w:pStyle w:val="ListParagraph"/>
        <w:ind w:left="0" w:firstLine="709"/>
        <w:jc w:val="both"/>
        <w:rPr>
          <w:color w:val="000000" w:themeColor="text1"/>
          <w:sz w:val="28"/>
        </w:rPr>
      </w:pPr>
    </w:p>
    <w:p w14:paraId="02239198" w14:textId="77777777"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izteikt 100. punktu šādā redakcijā:</w:t>
      </w:r>
    </w:p>
    <w:p w14:paraId="52F2B89F" w14:textId="77777777" w:rsidR="001F4EC5" w:rsidRDefault="001F4EC5" w:rsidP="002F4352">
      <w:pPr>
        <w:pStyle w:val="ListParagraph"/>
        <w:ind w:left="0" w:firstLine="709"/>
        <w:jc w:val="both"/>
        <w:rPr>
          <w:color w:val="000000" w:themeColor="text1"/>
          <w:sz w:val="28"/>
        </w:rPr>
      </w:pPr>
    </w:p>
    <w:p w14:paraId="299514AA" w14:textId="732008C4" w:rsidR="00E6651D" w:rsidRDefault="001F4EC5" w:rsidP="002F4352">
      <w:pPr>
        <w:pStyle w:val="ListParagraph"/>
        <w:ind w:left="0" w:firstLine="709"/>
        <w:jc w:val="both"/>
        <w:rPr>
          <w:color w:val="000000" w:themeColor="text1"/>
          <w:sz w:val="28"/>
        </w:rPr>
      </w:pPr>
      <w:r>
        <w:rPr>
          <w:color w:val="000000" w:themeColor="text1"/>
          <w:sz w:val="28"/>
        </w:rPr>
        <w:t>"</w:t>
      </w:r>
      <w:r w:rsidR="00E6651D">
        <w:rPr>
          <w:color w:val="000000" w:themeColor="text1"/>
          <w:sz w:val="28"/>
        </w:rPr>
        <w:t>100.</w:t>
      </w:r>
      <w:r w:rsidR="00B84C83">
        <w:rPr>
          <w:color w:val="000000" w:themeColor="text1"/>
          <w:sz w:val="28"/>
        </w:rPr>
        <w:t> </w:t>
      </w:r>
      <w:r w:rsidR="00E6651D">
        <w:rPr>
          <w:color w:val="000000" w:themeColor="text1"/>
          <w:sz w:val="28"/>
          <w:szCs w:val="28"/>
        </w:rPr>
        <w:t>Augu pases lietošanas kārtība noteikta normatīvajos aktos par augu karantīnu.</w:t>
      </w:r>
      <w:r>
        <w:rPr>
          <w:color w:val="000000" w:themeColor="text1"/>
          <w:sz w:val="28"/>
        </w:rPr>
        <w:t>"</w:t>
      </w:r>
      <w:r w:rsidR="00E6651D">
        <w:rPr>
          <w:color w:val="000000" w:themeColor="text1"/>
          <w:sz w:val="28"/>
        </w:rPr>
        <w:t>;</w:t>
      </w:r>
    </w:p>
    <w:p w14:paraId="57468A30" w14:textId="77777777" w:rsidR="00E6651D" w:rsidRDefault="00E6651D" w:rsidP="002F4352">
      <w:pPr>
        <w:ind w:firstLine="709"/>
        <w:jc w:val="both"/>
        <w:rPr>
          <w:color w:val="000000" w:themeColor="text1"/>
          <w:sz w:val="28"/>
          <w:szCs w:val="28"/>
        </w:rPr>
      </w:pPr>
    </w:p>
    <w:p w14:paraId="48302868" w14:textId="77777777" w:rsidR="00E6651D" w:rsidRDefault="00E6651D" w:rsidP="002F4352">
      <w:pPr>
        <w:pStyle w:val="ListParagraph"/>
        <w:numPr>
          <w:ilvl w:val="1"/>
          <w:numId w:val="46"/>
        </w:numPr>
        <w:ind w:left="0" w:firstLine="709"/>
        <w:jc w:val="both"/>
        <w:rPr>
          <w:color w:val="000000" w:themeColor="text1"/>
          <w:sz w:val="28"/>
          <w:szCs w:val="28"/>
        </w:rPr>
      </w:pPr>
      <w:r>
        <w:rPr>
          <w:color w:val="000000" w:themeColor="text1"/>
          <w:sz w:val="28"/>
          <w:szCs w:val="28"/>
        </w:rPr>
        <w:t>svītrot 101., 102., 103., 104. un 105. punktu;</w:t>
      </w:r>
    </w:p>
    <w:p w14:paraId="402DA1BA" w14:textId="77777777" w:rsidR="00E6651D" w:rsidRDefault="00E6651D" w:rsidP="002F4352">
      <w:pPr>
        <w:pStyle w:val="ListParagraph"/>
        <w:numPr>
          <w:ilvl w:val="1"/>
          <w:numId w:val="46"/>
        </w:numPr>
        <w:ind w:left="0" w:firstLine="709"/>
        <w:jc w:val="both"/>
        <w:rPr>
          <w:color w:val="000000" w:themeColor="text1"/>
          <w:sz w:val="28"/>
          <w:szCs w:val="28"/>
        </w:rPr>
      </w:pPr>
      <w:bookmarkStart w:id="67" w:name="p101"/>
      <w:bookmarkStart w:id="68" w:name="p-613840"/>
      <w:bookmarkStart w:id="69" w:name="p102"/>
      <w:bookmarkStart w:id="70" w:name="p-613841"/>
      <w:bookmarkStart w:id="71" w:name="p103"/>
      <w:bookmarkStart w:id="72" w:name="p-613842"/>
      <w:bookmarkStart w:id="73" w:name="p104"/>
      <w:bookmarkStart w:id="74" w:name="p-613843"/>
      <w:bookmarkEnd w:id="67"/>
      <w:bookmarkEnd w:id="68"/>
      <w:bookmarkEnd w:id="69"/>
      <w:bookmarkEnd w:id="70"/>
      <w:bookmarkEnd w:id="71"/>
      <w:bookmarkEnd w:id="72"/>
      <w:bookmarkEnd w:id="73"/>
      <w:bookmarkEnd w:id="74"/>
      <w:r>
        <w:rPr>
          <w:color w:val="000000" w:themeColor="text1"/>
          <w:sz w:val="28"/>
          <w:szCs w:val="28"/>
        </w:rPr>
        <w:t>izteikt 106. punktu šādā redakcijā:</w:t>
      </w:r>
    </w:p>
    <w:p w14:paraId="60EB7507" w14:textId="77777777" w:rsidR="001F4EC5" w:rsidRDefault="001F4EC5" w:rsidP="002F4352">
      <w:pPr>
        <w:pStyle w:val="ListParagraph"/>
        <w:ind w:left="0" w:firstLine="709"/>
        <w:jc w:val="both"/>
        <w:rPr>
          <w:color w:val="000000" w:themeColor="text1"/>
          <w:sz w:val="28"/>
          <w:szCs w:val="28"/>
          <w:lang w:eastAsia="ru-RU"/>
        </w:rPr>
      </w:pPr>
    </w:p>
    <w:p w14:paraId="31A238CF" w14:textId="44D75C0B" w:rsidR="00E6651D" w:rsidRDefault="001F4EC5" w:rsidP="002F4352">
      <w:pPr>
        <w:pStyle w:val="ListParagraph"/>
        <w:ind w:left="0" w:firstLine="709"/>
        <w:jc w:val="both"/>
        <w:rPr>
          <w:color w:val="000000" w:themeColor="text1"/>
          <w:sz w:val="28"/>
          <w:szCs w:val="28"/>
          <w:lang w:eastAsia="ru-RU"/>
        </w:rPr>
      </w:pPr>
      <w:r>
        <w:rPr>
          <w:color w:val="000000" w:themeColor="text1"/>
          <w:sz w:val="28"/>
          <w:szCs w:val="28"/>
          <w:lang w:eastAsia="ru-RU"/>
        </w:rPr>
        <w:t>"</w:t>
      </w:r>
      <w:r w:rsidR="00E6651D">
        <w:rPr>
          <w:color w:val="000000" w:themeColor="text1"/>
          <w:sz w:val="28"/>
          <w:szCs w:val="28"/>
          <w:lang w:eastAsia="ru-RU"/>
        </w:rPr>
        <w:t>106.</w:t>
      </w:r>
      <w:r w:rsidR="00B84C83">
        <w:rPr>
          <w:color w:val="000000" w:themeColor="text1"/>
          <w:sz w:val="28"/>
          <w:szCs w:val="28"/>
          <w:lang w:eastAsia="ru-RU"/>
        </w:rPr>
        <w:t> </w:t>
      </w:r>
      <w:r w:rsidR="00E6651D">
        <w:rPr>
          <w:color w:val="000000" w:themeColor="text1"/>
          <w:sz w:val="28"/>
          <w:szCs w:val="28"/>
          <w:lang w:eastAsia="ru-RU"/>
        </w:rPr>
        <w:t>Izsekojamības kods, ko piešķir Latvijā sagatavotajām etiķetēm, ietver:</w:t>
      </w:r>
    </w:p>
    <w:p w14:paraId="376A27AE" w14:textId="476AD59C" w:rsidR="00E6651D" w:rsidRDefault="00E6651D" w:rsidP="002F4352">
      <w:pPr>
        <w:pStyle w:val="ListParagraph"/>
        <w:ind w:left="0" w:firstLine="709"/>
        <w:jc w:val="both"/>
        <w:rPr>
          <w:color w:val="000000" w:themeColor="text1"/>
          <w:sz w:val="28"/>
          <w:szCs w:val="28"/>
          <w:lang w:eastAsia="ru-RU"/>
        </w:rPr>
      </w:pPr>
      <w:r>
        <w:rPr>
          <w:color w:val="000000" w:themeColor="text1"/>
          <w:sz w:val="28"/>
          <w:szCs w:val="28"/>
          <w:lang w:eastAsia="ru-RU"/>
        </w:rPr>
        <w:t>106.1.</w:t>
      </w:r>
      <w:r w:rsidR="00B84C83">
        <w:rPr>
          <w:color w:val="000000" w:themeColor="text1"/>
          <w:sz w:val="28"/>
          <w:szCs w:val="28"/>
          <w:lang w:eastAsia="ru-RU"/>
        </w:rPr>
        <w:t> </w:t>
      </w:r>
      <w:r>
        <w:rPr>
          <w:color w:val="000000" w:themeColor="text1"/>
          <w:sz w:val="28"/>
          <w:szCs w:val="28"/>
          <w:lang w:eastAsia="ru-RU"/>
        </w:rPr>
        <w:t>tā veģetācijas perioda gada pēdējos divus ciparus, kurā veikta atbilstības pārbaude;</w:t>
      </w:r>
    </w:p>
    <w:p w14:paraId="7E8106D0" w14:textId="37100ADB" w:rsidR="00E6651D" w:rsidRDefault="00E6651D" w:rsidP="002F4352">
      <w:pPr>
        <w:pStyle w:val="ListParagraph"/>
        <w:ind w:left="0" w:firstLine="709"/>
        <w:jc w:val="both"/>
        <w:rPr>
          <w:color w:val="000000" w:themeColor="text1"/>
          <w:sz w:val="28"/>
          <w:szCs w:val="28"/>
          <w:lang w:eastAsia="ru-RU"/>
        </w:rPr>
      </w:pPr>
      <w:r>
        <w:rPr>
          <w:color w:val="000000" w:themeColor="text1"/>
          <w:sz w:val="28"/>
          <w:szCs w:val="28"/>
          <w:lang w:eastAsia="ru-RU"/>
        </w:rPr>
        <w:t>106.2.</w:t>
      </w:r>
      <w:r w:rsidR="00B84C83">
        <w:rPr>
          <w:color w:val="000000" w:themeColor="text1"/>
          <w:sz w:val="28"/>
          <w:szCs w:val="28"/>
          <w:lang w:eastAsia="ru-RU"/>
        </w:rPr>
        <w:t> </w:t>
      </w:r>
      <w:r>
        <w:rPr>
          <w:color w:val="000000" w:themeColor="text1"/>
          <w:sz w:val="28"/>
          <w:szCs w:val="28"/>
          <w:lang w:eastAsia="ru-RU"/>
        </w:rPr>
        <w:t>dienesta piešķirto etiķešu drukātāja kodu;</w:t>
      </w:r>
    </w:p>
    <w:p w14:paraId="36EF5A24" w14:textId="487151DC" w:rsidR="00E6651D" w:rsidRDefault="00E6651D" w:rsidP="002F4352">
      <w:pPr>
        <w:pStyle w:val="ListParagraph"/>
        <w:ind w:left="0" w:firstLine="709"/>
        <w:jc w:val="both"/>
        <w:rPr>
          <w:color w:val="000000" w:themeColor="text1"/>
          <w:sz w:val="28"/>
          <w:szCs w:val="28"/>
        </w:rPr>
      </w:pPr>
      <w:r>
        <w:rPr>
          <w:color w:val="000000" w:themeColor="text1"/>
          <w:sz w:val="28"/>
          <w:szCs w:val="28"/>
          <w:lang w:eastAsia="ru-RU"/>
        </w:rPr>
        <w:t>106.3.</w:t>
      </w:r>
      <w:r w:rsidR="00B84C83">
        <w:rPr>
          <w:color w:val="000000" w:themeColor="text1"/>
          <w:sz w:val="28"/>
          <w:szCs w:val="28"/>
          <w:lang w:eastAsia="ru-RU"/>
        </w:rPr>
        <w:t> </w:t>
      </w:r>
      <w:r>
        <w:rPr>
          <w:color w:val="000000" w:themeColor="text1"/>
          <w:sz w:val="28"/>
          <w:szCs w:val="28"/>
          <w:lang w:eastAsia="ru-RU"/>
        </w:rPr>
        <w:t>kārtas numuru etiķešu uzskaites žurnālā.</w:t>
      </w:r>
      <w:r w:rsidR="001F4EC5">
        <w:rPr>
          <w:color w:val="000000" w:themeColor="text1"/>
          <w:sz w:val="28"/>
          <w:szCs w:val="28"/>
          <w:lang w:eastAsia="ru-RU"/>
        </w:rPr>
        <w:t>"</w:t>
      </w:r>
      <w:r>
        <w:rPr>
          <w:color w:val="000000" w:themeColor="text1"/>
          <w:sz w:val="28"/>
          <w:szCs w:val="28"/>
          <w:lang w:eastAsia="ru-RU"/>
        </w:rPr>
        <w:t>;</w:t>
      </w:r>
    </w:p>
    <w:p w14:paraId="1761E53B" w14:textId="77777777" w:rsidR="00E6651D" w:rsidRDefault="00E6651D" w:rsidP="002F4352">
      <w:pPr>
        <w:ind w:firstLine="709"/>
        <w:jc w:val="both"/>
        <w:rPr>
          <w:color w:val="000000" w:themeColor="text1"/>
          <w:sz w:val="28"/>
          <w:szCs w:val="28"/>
        </w:rPr>
      </w:pPr>
    </w:p>
    <w:p w14:paraId="21A3CD38" w14:textId="77777777" w:rsidR="00E6651D" w:rsidRDefault="00E6651D" w:rsidP="002F4352">
      <w:pPr>
        <w:pStyle w:val="ListParagraph"/>
        <w:numPr>
          <w:ilvl w:val="1"/>
          <w:numId w:val="46"/>
        </w:numPr>
        <w:ind w:left="0" w:firstLine="709"/>
        <w:jc w:val="both"/>
        <w:rPr>
          <w:color w:val="000000" w:themeColor="text1"/>
          <w:sz w:val="28"/>
          <w:szCs w:val="28"/>
        </w:rPr>
      </w:pPr>
      <w:r>
        <w:rPr>
          <w:color w:val="000000" w:themeColor="text1"/>
          <w:sz w:val="28"/>
          <w:szCs w:val="28"/>
        </w:rPr>
        <w:t>svītrot 107. punktu;</w:t>
      </w:r>
    </w:p>
    <w:p w14:paraId="627EA88F" w14:textId="2A69A4E6"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aizstāt 111.</w:t>
      </w:r>
      <w:r>
        <w:rPr>
          <w:color w:val="000000" w:themeColor="text1"/>
          <w:sz w:val="28"/>
          <w:vertAlign w:val="superscript"/>
        </w:rPr>
        <w:t>1</w:t>
      </w:r>
      <w:r>
        <w:rPr>
          <w:color w:val="000000" w:themeColor="text1"/>
          <w:sz w:val="28"/>
        </w:rPr>
        <w:t xml:space="preserve"> punktā vārdus </w:t>
      </w:r>
      <w:r w:rsidR="001F4EC5">
        <w:rPr>
          <w:color w:val="000000" w:themeColor="text1"/>
          <w:sz w:val="28"/>
        </w:rPr>
        <w:t>"</w:t>
      </w:r>
      <w:r>
        <w:rPr>
          <w:color w:val="000000" w:themeColor="text1"/>
          <w:sz w:val="28"/>
        </w:rPr>
        <w:t>normatīvajiem aktiem augu karantīnas jomā</w:t>
      </w:r>
      <w:r w:rsidR="001F4EC5">
        <w:rPr>
          <w:color w:val="000000" w:themeColor="text1"/>
          <w:sz w:val="28"/>
        </w:rPr>
        <w:t>"</w:t>
      </w:r>
      <w:r>
        <w:rPr>
          <w:color w:val="000000" w:themeColor="text1"/>
          <w:sz w:val="28"/>
        </w:rPr>
        <w:t xml:space="preserve"> ar vārdiem </w:t>
      </w:r>
      <w:r w:rsidR="001C157F">
        <w:rPr>
          <w:color w:val="000000" w:themeColor="text1"/>
          <w:sz w:val="28"/>
          <w:szCs w:val="28"/>
        </w:rPr>
        <w:t xml:space="preserve">un skaitļiem </w:t>
      </w:r>
      <w:r w:rsidR="001F4EC5">
        <w:rPr>
          <w:color w:val="000000" w:themeColor="text1"/>
          <w:sz w:val="28"/>
        </w:rPr>
        <w:t>"</w:t>
      </w:r>
      <w:r>
        <w:rPr>
          <w:color w:val="000000" w:themeColor="text1"/>
          <w:sz w:val="28"/>
          <w:szCs w:val="28"/>
        </w:rPr>
        <w:t>Augu veselības regulu</w:t>
      </w:r>
      <w:r>
        <w:rPr>
          <w:bCs/>
          <w:color w:val="000000" w:themeColor="text1"/>
          <w:sz w:val="28"/>
          <w:szCs w:val="28"/>
        </w:rPr>
        <w:t xml:space="preserve"> un </w:t>
      </w:r>
      <w:r w:rsidR="00B84C83">
        <w:rPr>
          <w:bCs/>
          <w:color w:val="000000" w:themeColor="text1"/>
          <w:sz w:val="28"/>
          <w:szCs w:val="28"/>
        </w:rPr>
        <w:t>r</w:t>
      </w:r>
      <w:r>
        <w:rPr>
          <w:bCs/>
          <w:color w:val="000000" w:themeColor="text1"/>
          <w:sz w:val="28"/>
          <w:szCs w:val="28"/>
        </w:rPr>
        <w:t>egulu 2019/2072</w:t>
      </w:r>
      <w:r w:rsidR="001F4EC5">
        <w:rPr>
          <w:color w:val="000000" w:themeColor="text1"/>
          <w:sz w:val="28"/>
        </w:rPr>
        <w:t>"</w:t>
      </w:r>
      <w:r>
        <w:rPr>
          <w:color w:val="000000" w:themeColor="text1"/>
          <w:sz w:val="28"/>
        </w:rPr>
        <w:t>;</w:t>
      </w:r>
    </w:p>
    <w:p w14:paraId="3C5DCD29" w14:textId="5A812F01"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papildināt noteikumus ar 112.</w:t>
      </w:r>
      <w:r>
        <w:rPr>
          <w:color w:val="000000" w:themeColor="text1"/>
          <w:sz w:val="28"/>
          <w:vertAlign w:val="superscript"/>
        </w:rPr>
        <w:t>1</w:t>
      </w:r>
      <w:r w:rsidR="00890064">
        <w:rPr>
          <w:color w:val="000000" w:themeColor="text1"/>
          <w:sz w:val="28"/>
        </w:rPr>
        <w:t> </w:t>
      </w:r>
      <w:r>
        <w:rPr>
          <w:color w:val="000000" w:themeColor="text1"/>
          <w:sz w:val="28"/>
        </w:rPr>
        <w:t>punktu šādā redakcijā:</w:t>
      </w:r>
    </w:p>
    <w:p w14:paraId="3C3AC1DB" w14:textId="77777777" w:rsidR="001F4EC5" w:rsidRDefault="001F4EC5" w:rsidP="002F4352">
      <w:pPr>
        <w:pStyle w:val="ListParagraph"/>
        <w:ind w:left="0" w:firstLine="709"/>
        <w:jc w:val="both"/>
        <w:rPr>
          <w:color w:val="000000" w:themeColor="text1"/>
          <w:sz w:val="28"/>
        </w:rPr>
      </w:pPr>
      <w:bookmarkStart w:id="75" w:name="_Hlk26278085"/>
    </w:p>
    <w:p w14:paraId="75946719" w14:textId="2EC0EF70" w:rsidR="00E6651D" w:rsidRDefault="001F4EC5" w:rsidP="002F4352">
      <w:pPr>
        <w:pStyle w:val="ListParagraph"/>
        <w:ind w:left="0" w:firstLine="709"/>
        <w:jc w:val="both"/>
        <w:rPr>
          <w:color w:val="000000" w:themeColor="text1"/>
          <w:sz w:val="28"/>
        </w:rPr>
      </w:pPr>
      <w:r>
        <w:rPr>
          <w:color w:val="000000" w:themeColor="text1"/>
          <w:sz w:val="28"/>
        </w:rPr>
        <w:t>"</w:t>
      </w:r>
      <w:r w:rsidR="00E6651D">
        <w:rPr>
          <w:color w:val="000000" w:themeColor="text1"/>
          <w:sz w:val="28"/>
        </w:rPr>
        <w:t>112.</w:t>
      </w:r>
      <w:r w:rsidR="00E6651D">
        <w:rPr>
          <w:color w:val="000000" w:themeColor="text1"/>
          <w:sz w:val="28"/>
          <w:vertAlign w:val="superscript"/>
        </w:rPr>
        <w:t>1</w:t>
      </w:r>
      <w:r w:rsidR="00B84C83">
        <w:rPr>
          <w:color w:val="000000" w:themeColor="text1"/>
          <w:sz w:val="28"/>
        </w:rPr>
        <w:t> </w:t>
      </w:r>
      <w:r w:rsidR="00E6651D">
        <w:rPr>
          <w:color w:val="000000" w:themeColor="text1"/>
          <w:sz w:val="28"/>
        </w:rPr>
        <w:t>Pirmsbāzes, bāzes un sertificēta materiāla oficiālās etiķetes krāsa ir noteikta šo noteikumu 10. pielikumā.</w:t>
      </w:r>
      <w:r>
        <w:rPr>
          <w:color w:val="000000" w:themeColor="text1"/>
          <w:sz w:val="28"/>
        </w:rPr>
        <w:t>"</w:t>
      </w:r>
      <w:r w:rsidR="00E6651D">
        <w:rPr>
          <w:color w:val="000000" w:themeColor="text1"/>
          <w:sz w:val="28"/>
        </w:rPr>
        <w:t>;</w:t>
      </w:r>
    </w:p>
    <w:bookmarkEnd w:id="75"/>
    <w:p w14:paraId="594415AE" w14:textId="77777777" w:rsidR="00E6651D" w:rsidRDefault="00E6651D" w:rsidP="002F4352">
      <w:pPr>
        <w:pStyle w:val="ListParagraph"/>
        <w:ind w:left="0" w:firstLine="709"/>
        <w:jc w:val="both"/>
        <w:rPr>
          <w:color w:val="000000" w:themeColor="text1"/>
          <w:sz w:val="28"/>
        </w:rPr>
      </w:pPr>
    </w:p>
    <w:p w14:paraId="240087C2" w14:textId="77777777"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papildināt noteikumus ar 117.</w:t>
      </w:r>
      <w:r>
        <w:rPr>
          <w:color w:val="000000" w:themeColor="text1"/>
          <w:sz w:val="28"/>
          <w:vertAlign w:val="superscript"/>
        </w:rPr>
        <w:t>1</w:t>
      </w:r>
      <w:r>
        <w:rPr>
          <w:color w:val="000000" w:themeColor="text1"/>
          <w:sz w:val="28"/>
        </w:rPr>
        <w:t xml:space="preserve"> punktu šādā redakcijā:</w:t>
      </w:r>
    </w:p>
    <w:p w14:paraId="6A499305" w14:textId="77777777" w:rsidR="001F4EC5" w:rsidRDefault="001F4EC5" w:rsidP="002F4352">
      <w:pPr>
        <w:pStyle w:val="ListParagraph"/>
        <w:ind w:left="0" w:firstLine="709"/>
        <w:jc w:val="both"/>
        <w:rPr>
          <w:color w:val="000000" w:themeColor="text1"/>
          <w:sz w:val="28"/>
        </w:rPr>
      </w:pPr>
      <w:bookmarkStart w:id="76" w:name="_Hlk26278107"/>
    </w:p>
    <w:p w14:paraId="4364E542" w14:textId="503BE099" w:rsidR="00E6651D" w:rsidRDefault="001F4EC5" w:rsidP="002F4352">
      <w:pPr>
        <w:pStyle w:val="ListParagraph"/>
        <w:ind w:left="0" w:firstLine="709"/>
        <w:jc w:val="both"/>
        <w:rPr>
          <w:color w:val="000000" w:themeColor="text1"/>
          <w:sz w:val="28"/>
        </w:rPr>
      </w:pPr>
      <w:r>
        <w:rPr>
          <w:color w:val="000000" w:themeColor="text1"/>
          <w:sz w:val="28"/>
        </w:rPr>
        <w:t>"</w:t>
      </w:r>
      <w:r w:rsidR="00E6651D">
        <w:rPr>
          <w:color w:val="000000" w:themeColor="text1"/>
          <w:sz w:val="28"/>
        </w:rPr>
        <w:t>117.</w:t>
      </w:r>
      <w:r w:rsidR="00E6651D">
        <w:rPr>
          <w:color w:val="000000" w:themeColor="text1"/>
          <w:sz w:val="28"/>
          <w:vertAlign w:val="superscript"/>
        </w:rPr>
        <w:t>1</w:t>
      </w:r>
      <w:r w:rsidR="00B84C83">
        <w:rPr>
          <w:color w:val="000000" w:themeColor="text1"/>
          <w:sz w:val="28"/>
        </w:rPr>
        <w:t> </w:t>
      </w:r>
      <w:r w:rsidR="00E6651D">
        <w:rPr>
          <w:color w:val="000000" w:themeColor="text1"/>
          <w:sz w:val="28"/>
        </w:rPr>
        <w:t>Standarta materiāla etiķetes krāsa ir noteikta šo noteikumu 10. pielikumā.</w:t>
      </w:r>
      <w:r>
        <w:rPr>
          <w:color w:val="000000" w:themeColor="text1"/>
          <w:sz w:val="28"/>
        </w:rPr>
        <w:t>"</w:t>
      </w:r>
      <w:r w:rsidR="00E6651D">
        <w:rPr>
          <w:color w:val="000000" w:themeColor="text1"/>
          <w:sz w:val="28"/>
        </w:rPr>
        <w:t>;</w:t>
      </w:r>
    </w:p>
    <w:p w14:paraId="10BBEF45" w14:textId="77777777" w:rsidR="00E6651D" w:rsidRDefault="00E6651D" w:rsidP="002F4352">
      <w:pPr>
        <w:pStyle w:val="ListParagraph"/>
        <w:ind w:left="0" w:firstLine="709"/>
        <w:jc w:val="both"/>
        <w:rPr>
          <w:color w:val="000000" w:themeColor="text1"/>
          <w:sz w:val="28"/>
        </w:rPr>
      </w:pPr>
    </w:p>
    <w:p w14:paraId="14D6D8D3" w14:textId="4B19E369"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izteikt 119. pun</w:t>
      </w:r>
      <w:r w:rsidR="00BC6EDC">
        <w:rPr>
          <w:color w:val="000000" w:themeColor="text1"/>
          <w:sz w:val="28"/>
        </w:rPr>
        <w:t>k</w:t>
      </w:r>
      <w:r>
        <w:rPr>
          <w:color w:val="000000" w:themeColor="text1"/>
          <w:sz w:val="28"/>
        </w:rPr>
        <w:t>tu šādā redakcijā:</w:t>
      </w:r>
    </w:p>
    <w:p w14:paraId="691A5C0B" w14:textId="77777777" w:rsidR="001F4EC5" w:rsidRDefault="001F4EC5" w:rsidP="002F4352">
      <w:pPr>
        <w:pStyle w:val="ListParagraph"/>
        <w:ind w:left="0" w:firstLine="709"/>
        <w:jc w:val="both"/>
        <w:rPr>
          <w:color w:val="000000" w:themeColor="text1"/>
          <w:sz w:val="28"/>
        </w:rPr>
      </w:pPr>
    </w:p>
    <w:p w14:paraId="1148D752" w14:textId="28F51155" w:rsidR="00E6651D" w:rsidRDefault="001F4EC5" w:rsidP="002F4352">
      <w:pPr>
        <w:pStyle w:val="ListParagraph"/>
        <w:ind w:left="0" w:firstLine="709"/>
        <w:jc w:val="both"/>
        <w:rPr>
          <w:color w:val="000000" w:themeColor="text1"/>
          <w:sz w:val="28"/>
        </w:rPr>
      </w:pPr>
      <w:r>
        <w:rPr>
          <w:color w:val="000000" w:themeColor="text1"/>
          <w:sz w:val="28"/>
        </w:rPr>
        <w:t>"</w:t>
      </w:r>
      <w:r w:rsidR="00E6651D">
        <w:rPr>
          <w:color w:val="000000" w:themeColor="text1"/>
          <w:sz w:val="28"/>
        </w:rPr>
        <w:t>119.</w:t>
      </w:r>
      <w:r w:rsidR="00B84C83">
        <w:rPr>
          <w:color w:val="000000" w:themeColor="text1"/>
          <w:sz w:val="28"/>
        </w:rPr>
        <w:t> </w:t>
      </w:r>
      <w:r w:rsidR="00E6651D">
        <w:rPr>
          <w:color w:val="000000" w:themeColor="text1"/>
          <w:sz w:val="28"/>
        </w:rPr>
        <w:t>Noslēdzot materiāla iesaiņojumus, etiķeti piestiprina vai pievieno augiem vai augu daļām. Ja augus vai augu daļas paredzēts tirgot pakā, saišķī vai konteinerā, etiķeti piestiprina vai pievieno pie attiecīgās pakas, saišķa vai konteinera.</w:t>
      </w:r>
      <w:r>
        <w:rPr>
          <w:color w:val="000000" w:themeColor="text1"/>
          <w:sz w:val="28"/>
        </w:rPr>
        <w:t>"</w:t>
      </w:r>
      <w:r w:rsidR="00E6651D">
        <w:rPr>
          <w:color w:val="000000" w:themeColor="text1"/>
          <w:sz w:val="28"/>
        </w:rPr>
        <w:t>;</w:t>
      </w:r>
    </w:p>
    <w:bookmarkEnd w:id="76"/>
    <w:p w14:paraId="32790EE6" w14:textId="77777777" w:rsidR="00E6651D" w:rsidRDefault="00E6651D" w:rsidP="002F4352">
      <w:pPr>
        <w:pStyle w:val="ListParagraph"/>
        <w:ind w:left="0" w:firstLine="709"/>
        <w:jc w:val="both"/>
        <w:rPr>
          <w:color w:val="000000" w:themeColor="text1"/>
          <w:sz w:val="28"/>
        </w:rPr>
      </w:pPr>
    </w:p>
    <w:p w14:paraId="693D6A8A" w14:textId="0059AD71"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papildināt noteikumus ar 119.</w:t>
      </w:r>
      <w:r>
        <w:rPr>
          <w:color w:val="000000" w:themeColor="text1"/>
          <w:sz w:val="28"/>
          <w:vertAlign w:val="superscript"/>
        </w:rPr>
        <w:t>1</w:t>
      </w:r>
      <w:r w:rsidR="00890064">
        <w:rPr>
          <w:color w:val="000000" w:themeColor="text1"/>
          <w:sz w:val="28"/>
        </w:rPr>
        <w:t> </w:t>
      </w:r>
      <w:r>
        <w:rPr>
          <w:color w:val="000000" w:themeColor="text1"/>
          <w:sz w:val="28"/>
        </w:rPr>
        <w:t>punktu šādā redakcijā:</w:t>
      </w:r>
    </w:p>
    <w:p w14:paraId="370E7539" w14:textId="77777777" w:rsidR="001F4EC5" w:rsidRDefault="001F4EC5" w:rsidP="002F4352">
      <w:pPr>
        <w:pStyle w:val="ListParagraph"/>
        <w:ind w:left="0" w:firstLine="709"/>
        <w:jc w:val="both"/>
        <w:rPr>
          <w:color w:val="000000" w:themeColor="text1"/>
          <w:sz w:val="28"/>
        </w:rPr>
      </w:pPr>
    </w:p>
    <w:p w14:paraId="742D19EE" w14:textId="7F05D56E" w:rsidR="00E6651D" w:rsidRDefault="001F4EC5" w:rsidP="002F4352">
      <w:pPr>
        <w:pStyle w:val="ListParagraph"/>
        <w:ind w:left="0" w:firstLine="709"/>
        <w:jc w:val="both"/>
        <w:rPr>
          <w:color w:val="000000" w:themeColor="text1"/>
          <w:sz w:val="28"/>
        </w:rPr>
      </w:pPr>
      <w:r>
        <w:rPr>
          <w:color w:val="000000" w:themeColor="text1"/>
          <w:sz w:val="28"/>
        </w:rPr>
        <w:t>"</w:t>
      </w:r>
      <w:bookmarkStart w:id="77" w:name="_Hlk26278427"/>
      <w:r w:rsidR="00E6651D">
        <w:rPr>
          <w:color w:val="000000" w:themeColor="text1"/>
          <w:sz w:val="28"/>
        </w:rPr>
        <w:t>119.</w:t>
      </w:r>
      <w:r w:rsidR="00E6651D">
        <w:rPr>
          <w:color w:val="000000" w:themeColor="text1"/>
          <w:sz w:val="28"/>
          <w:vertAlign w:val="superscript"/>
        </w:rPr>
        <w:t>1</w:t>
      </w:r>
      <w:bookmarkStart w:id="78" w:name="_Hlk30687539"/>
      <w:r w:rsidR="00B84C83" w:rsidRPr="00B84C83">
        <w:rPr>
          <w:sz w:val="28"/>
          <w:szCs w:val="28"/>
        </w:rPr>
        <w:t> </w:t>
      </w:r>
      <w:r w:rsidR="00E6651D">
        <w:rPr>
          <w:color w:val="000000" w:themeColor="text1"/>
          <w:sz w:val="28"/>
        </w:rPr>
        <w:t xml:space="preserve">Šo noteikumu 10. pielikumā </w:t>
      </w:r>
      <w:r w:rsidR="00B84C83">
        <w:rPr>
          <w:color w:val="000000" w:themeColor="text1"/>
          <w:sz w:val="28"/>
        </w:rPr>
        <w:t>minē</w:t>
      </w:r>
      <w:r w:rsidR="00E6651D">
        <w:rPr>
          <w:color w:val="000000" w:themeColor="text1"/>
          <w:sz w:val="28"/>
        </w:rPr>
        <w:t>to prasību par etiķetes krāsu nepiemēro</w:t>
      </w:r>
      <w:bookmarkEnd w:id="78"/>
      <w:r w:rsidR="00E6651D">
        <w:rPr>
          <w:color w:val="000000" w:themeColor="text1"/>
          <w:sz w:val="28"/>
        </w:rPr>
        <w:t>, ja etiķeti nepiestiprina pie standarta materiāla</w:t>
      </w:r>
      <w:r w:rsidR="00B84C83">
        <w:rPr>
          <w:color w:val="000000" w:themeColor="text1"/>
          <w:sz w:val="28"/>
        </w:rPr>
        <w:t>,</w:t>
      </w:r>
      <w:r w:rsidR="00E6651D">
        <w:rPr>
          <w:color w:val="000000" w:themeColor="text1"/>
          <w:sz w:val="28"/>
        </w:rPr>
        <w:t xml:space="preserve"> </w:t>
      </w:r>
      <w:r w:rsidR="00B84C83">
        <w:rPr>
          <w:color w:val="000000" w:themeColor="text1"/>
          <w:sz w:val="28"/>
        </w:rPr>
        <w:t>bet</w:t>
      </w:r>
      <w:r w:rsidR="00E6651D">
        <w:rPr>
          <w:color w:val="000000" w:themeColor="text1"/>
          <w:sz w:val="28"/>
        </w:rPr>
        <w:t xml:space="preserve"> dod </w:t>
      </w:r>
      <w:r w:rsidR="00B84C83">
        <w:rPr>
          <w:color w:val="000000" w:themeColor="text1"/>
          <w:sz w:val="28"/>
        </w:rPr>
        <w:t xml:space="preserve">to </w:t>
      </w:r>
      <w:r w:rsidR="00E6651D">
        <w:rPr>
          <w:color w:val="000000" w:themeColor="text1"/>
          <w:sz w:val="28"/>
        </w:rPr>
        <w:t>līdzi.</w:t>
      </w:r>
      <w:r>
        <w:rPr>
          <w:color w:val="000000" w:themeColor="text1"/>
          <w:sz w:val="28"/>
        </w:rPr>
        <w:t>"</w:t>
      </w:r>
      <w:r w:rsidR="00E6651D">
        <w:rPr>
          <w:color w:val="000000" w:themeColor="text1"/>
          <w:sz w:val="28"/>
        </w:rPr>
        <w:t>;</w:t>
      </w:r>
    </w:p>
    <w:bookmarkEnd w:id="77"/>
    <w:p w14:paraId="0148AB96" w14:textId="77777777" w:rsidR="00E6651D" w:rsidRDefault="00E6651D" w:rsidP="002F4352">
      <w:pPr>
        <w:pStyle w:val="ListParagraph"/>
        <w:ind w:left="0" w:firstLine="709"/>
        <w:jc w:val="both"/>
        <w:rPr>
          <w:color w:val="000000" w:themeColor="text1"/>
          <w:sz w:val="28"/>
        </w:rPr>
      </w:pPr>
    </w:p>
    <w:p w14:paraId="5BEB512A" w14:textId="19EB6EEB"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 xml:space="preserve">papildināt </w:t>
      </w:r>
      <w:r w:rsidR="00554666">
        <w:rPr>
          <w:color w:val="000000" w:themeColor="text1"/>
          <w:sz w:val="28"/>
        </w:rPr>
        <w:t>noteikumus</w:t>
      </w:r>
      <w:r>
        <w:rPr>
          <w:color w:val="000000" w:themeColor="text1"/>
          <w:sz w:val="28"/>
        </w:rPr>
        <w:t xml:space="preserve"> ar 124. un 125. punktu šādā redakcijā:</w:t>
      </w:r>
    </w:p>
    <w:p w14:paraId="50A7FB76" w14:textId="77777777" w:rsidR="001F4EC5" w:rsidRDefault="001F4EC5" w:rsidP="002F4352">
      <w:pPr>
        <w:pStyle w:val="ListParagraph"/>
        <w:ind w:left="0" w:firstLine="709"/>
        <w:jc w:val="both"/>
        <w:rPr>
          <w:color w:val="000000" w:themeColor="text1"/>
          <w:sz w:val="28"/>
        </w:rPr>
      </w:pPr>
    </w:p>
    <w:p w14:paraId="6D959086" w14:textId="2D560F2F" w:rsidR="00E6651D" w:rsidRDefault="001F4EC5" w:rsidP="002F4352">
      <w:pPr>
        <w:pStyle w:val="ListParagraph"/>
        <w:ind w:left="0" w:firstLine="709"/>
        <w:jc w:val="both"/>
        <w:rPr>
          <w:color w:val="000000" w:themeColor="text1"/>
          <w:sz w:val="28"/>
          <w:szCs w:val="28"/>
        </w:rPr>
      </w:pPr>
      <w:r>
        <w:rPr>
          <w:color w:val="000000" w:themeColor="text1"/>
          <w:sz w:val="28"/>
        </w:rPr>
        <w:t>"</w:t>
      </w:r>
      <w:r w:rsidR="00E6651D">
        <w:rPr>
          <w:color w:val="000000" w:themeColor="text1"/>
          <w:sz w:val="28"/>
        </w:rPr>
        <w:t>124.</w:t>
      </w:r>
      <w:r w:rsidR="00B84C83">
        <w:rPr>
          <w:color w:val="000000" w:themeColor="text1"/>
          <w:sz w:val="28"/>
        </w:rPr>
        <w:t> </w:t>
      </w:r>
      <w:r w:rsidR="00E6651D">
        <w:rPr>
          <w:color w:val="000000" w:themeColor="text1"/>
          <w:sz w:val="28"/>
          <w:szCs w:val="28"/>
        </w:rPr>
        <w:t xml:space="preserve">Līdz 2021. gada 30. jūnijam Latvijas teritorijā atļauts tirgot standarta materiālu, ja līdz 2020. gada 31. martam </w:t>
      </w:r>
      <w:r w:rsidR="00B84C83">
        <w:rPr>
          <w:color w:val="000000" w:themeColor="text1"/>
          <w:sz w:val="28"/>
          <w:szCs w:val="28"/>
        </w:rPr>
        <w:t xml:space="preserve">tam </w:t>
      </w:r>
      <w:r w:rsidR="00E6651D">
        <w:rPr>
          <w:color w:val="000000" w:themeColor="text1"/>
          <w:sz w:val="28"/>
          <w:szCs w:val="28"/>
        </w:rPr>
        <w:t xml:space="preserve">ir piestiprināta baltas krāsas etiķete ar norādi </w:t>
      </w:r>
      <w:r>
        <w:rPr>
          <w:color w:val="000000" w:themeColor="text1"/>
          <w:sz w:val="28"/>
          <w:szCs w:val="28"/>
        </w:rPr>
        <w:t>"</w:t>
      </w:r>
      <w:r w:rsidR="00E6651D">
        <w:rPr>
          <w:color w:val="000000" w:themeColor="text1"/>
          <w:sz w:val="28"/>
          <w:szCs w:val="28"/>
        </w:rPr>
        <w:t>Atbilst Direktīvas</w:t>
      </w:r>
      <w:r w:rsidR="00B84C83">
        <w:rPr>
          <w:color w:val="000000" w:themeColor="text1"/>
          <w:sz w:val="28"/>
          <w:szCs w:val="28"/>
        </w:rPr>
        <w:t xml:space="preserve"> </w:t>
      </w:r>
      <w:r w:rsidR="00E6651D">
        <w:rPr>
          <w:color w:val="000000" w:themeColor="text1"/>
          <w:sz w:val="28"/>
          <w:szCs w:val="28"/>
        </w:rPr>
        <w:t>2019/1813 3. pantam</w:t>
      </w:r>
      <w:r>
        <w:rPr>
          <w:color w:val="000000" w:themeColor="text1"/>
          <w:sz w:val="28"/>
          <w:szCs w:val="28"/>
        </w:rPr>
        <w:t>"</w:t>
      </w:r>
      <w:r w:rsidR="00E6651D">
        <w:rPr>
          <w:color w:val="000000" w:themeColor="text1"/>
          <w:sz w:val="28"/>
          <w:szCs w:val="28"/>
        </w:rPr>
        <w:t>.</w:t>
      </w:r>
    </w:p>
    <w:p w14:paraId="1DD648F0" w14:textId="77777777" w:rsidR="00E6651D" w:rsidRDefault="00E6651D" w:rsidP="002F4352">
      <w:pPr>
        <w:pStyle w:val="ListParagraph"/>
        <w:ind w:left="0" w:firstLine="709"/>
        <w:jc w:val="both"/>
        <w:rPr>
          <w:color w:val="000000" w:themeColor="text1"/>
          <w:sz w:val="28"/>
          <w:szCs w:val="28"/>
        </w:rPr>
      </w:pPr>
    </w:p>
    <w:p w14:paraId="40B8D429" w14:textId="59913B11" w:rsidR="00E6651D" w:rsidRDefault="00E6651D" w:rsidP="002F4352">
      <w:pPr>
        <w:pStyle w:val="ListParagraph"/>
        <w:ind w:left="0" w:firstLine="709"/>
        <w:jc w:val="both"/>
        <w:rPr>
          <w:color w:val="000000" w:themeColor="text1"/>
          <w:sz w:val="28"/>
          <w:szCs w:val="28"/>
        </w:rPr>
      </w:pPr>
      <w:r>
        <w:rPr>
          <w:color w:val="000000" w:themeColor="text1"/>
          <w:sz w:val="28"/>
          <w:szCs w:val="28"/>
        </w:rPr>
        <w:t>125.</w:t>
      </w:r>
      <w:r w:rsidR="00B84C83">
        <w:rPr>
          <w:color w:val="000000" w:themeColor="text1"/>
          <w:sz w:val="28"/>
          <w:szCs w:val="28"/>
        </w:rPr>
        <w:t> </w:t>
      </w:r>
      <w:r>
        <w:rPr>
          <w:color w:val="000000" w:themeColor="text1"/>
          <w:sz w:val="28"/>
          <w:szCs w:val="28"/>
        </w:rPr>
        <w:t>Līdz 2021. gada 1. novembrim Latvijas teritorijā atļauts tirgot standarta materiālu ar augu pasi, kurā ir iekļauta etiķetes informācija, ja tā ir pievienota materiālam līdz 2019. gada 14. decembrim.</w:t>
      </w:r>
      <w:r w:rsidR="001F4EC5">
        <w:rPr>
          <w:color w:val="000000" w:themeColor="text1"/>
          <w:sz w:val="28"/>
          <w:szCs w:val="28"/>
        </w:rPr>
        <w:t>"</w:t>
      </w:r>
      <w:r w:rsidR="00B84C83">
        <w:rPr>
          <w:color w:val="000000" w:themeColor="text1"/>
          <w:sz w:val="28"/>
          <w:szCs w:val="28"/>
        </w:rPr>
        <w:t>;</w:t>
      </w:r>
    </w:p>
    <w:p w14:paraId="0DB012D9" w14:textId="77777777" w:rsidR="00E6651D" w:rsidRDefault="00E6651D" w:rsidP="002F4352">
      <w:pPr>
        <w:ind w:firstLine="709"/>
        <w:jc w:val="both"/>
        <w:rPr>
          <w:color w:val="000000" w:themeColor="text1"/>
          <w:sz w:val="28"/>
          <w:szCs w:val="28"/>
        </w:rPr>
      </w:pPr>
    </w:p>
    <w:p w14:paraId="36CFBC2A" w14:textId="488B15B2" w:rsidR="00E6651D" w:rsidRDefault="00E6651D" w:rsidP="002F4352">
      <w:pPr>
        <w:pStyle w:val="ListParagraph"/>
        <w:numPr>
          <w:ilvl w:val="1"/>
          <w:numId w:val="46"/>
        </w:numPr>
        <w:ind w:left="0" w:firstLine="709"/>
        <w:jc w:val="both"/>
        <w:rPr>
          <w:color w:val="000000" w:themeColor="text1"/>
          <w:sz w:val="28"/>
        </w:rPr>
      </w:pPr>
      <w:r>
        <w:rPr>
          <w:color w:val="000000" w:themeColor="text1"/>
          <w:sz w:val="28"/>
          <w:szCs w:val="28"/>
        </w:rPr>
        <w:t>papildināt informatīvo atsauci uz Eiropas Savienības direktīvām ar 4. un 5.</w:t>
      </w:r>
      <w:r w:rsidR="00B84C83">
        <w:rPr>
          <w:color w:val="000000" w:themeColor="text1"/>
          <w:sz w:val="28"/>
          <w:szCs w:val="28"/>
        </w:rPr>
        <w:t> </w:t>
      </w:r>
      <w:r>
        <w:rPr>
          <w:color w:val="000000" w:themeColor="text1"/>
          <w:sz w:val="28"/>
          <w:szCs w:val="28"/>
        </w:rPr>
        <w:t>punktu šādā redakcijā:</w:t>
      </w:r>
    </w:p>
    <w:p w14:paraId="1C2F1A95" w14:textId="77777777" w:rsidR="001F4EC5" w:rsidRDefault="001F4EC5" w:rsidP="002F4352">
      <w:pPr>
        <w:pStyle w:val="ListParagraph"/>
        <w:ind w:left="0" w:firstLine="709"/>
        <w:jc w:val="both"/>
        <w:rPr>
          <w:color w:val="000000" w:themeColor="text1"/>
          <w:sz w:val="28"/>
          <w:szCs w:val="28"/>
        </w:rPr>
      </w:pPr>
    </w:p>
    <w:p w14:paraId="5A726CF9" w14:textId="2744E66D" w:rsidR="00E6651D" w:rsidRDefault="001F4EC5" w:rsidP="002F4352">
      <w:pPr>
        <w:pStyle w:val="ListParagraph"/>
        <w:ind w:left="0" w:firstLine="709"/>
        <w:jc w:val="both"/>
        <w:rPr>
          <w:color w:val="000000" w:themeColor="text1"/>
          <w:sz w:val="28"/>
          <w:szCs w:val="28"/>
          <w:shd w:val="clear" w:color="auto" w:fill="FFFFFF"/>
        </w:rPr>
      </w:pPr>
      <w:r>
        <w:rPr>
          <w:color w:val="000000" w:themeColor="text1"/>
          <w:sz w:val="28"/>
          <w:szCs w:val="28"/>
        </w:rPr>
        <w:t>"</w:t>
      </w:r>
      <w:r w:rsidR="00E6651D">
        <w:rPr>
          <w:color w:val="000000" w:themeColor="text1"/>
          <w:sz w:val="28"/>
          <w:szCs w:val="28"/>
        </w:rPr>
        <w:t>4)</w:t>
      </w:r>
      <w:bookmarkStart w:id="79" w:name="_Hlk27485280"/>
      <w:r w:rsidR="00B84C83">
        <w:rPr>
          <w:color w:val="000000" w:themeColor="text1"/>
          <w:sz w:val="28"/>
          <w:szCs w:val="28"/>
        </w:rPr>
        <w:t> </w:t>
      </w:r>
      <w:r w:rsidR="00E6651D">
        <w:rPr>
          <w:color w:val="000000" w:themeColor="text1"/>
          <w:sz w:val="28"/>
          <w:szCs w:val="28"/>
          <w:shd w:val="clear" w:color="auto" w:fill="FFFFFF"/>
        </w:rPr>
        <w:t>Komisijas 2019.</w:t>
      </w:r>
      <w:r w:rsidR="00B84C83">
        <w:rPr>
          <w:color w:val="000000" w:themeColor="text1"/>
          <w:sz w:val="28"/>
          <w:szCs w:val="28"/>
          <w:shd w:val="clear" w:color="auto" w:fill="FFFFFF"/>
        </w:rPr>
        <w:t> </w:t>
      </w:r>
      <w:r w:rsidR="00E6651D">
        <w:rPr>
          <w:color w:val="000000" w:themeColor="text1"/>
          <w:sz w:val="28"/>
          <w:szCs w:val="28"/>
          <w:shd w:val="clear" w:color="auto" w:fill="FFFFFF"/>
        </w:rPr>
        <w:t>gada 29.</w:t>
      </w:r>
      <w:r w:rsidR="00B84C83">
        <w:rPr>
          <w:color w:val="000000" w:themeColor="text1"/>
          <w:sz w:val="28"/>
          <w:szCs w:val="28"/>
          <w:shd w:val="clear" w:color="auto" w:fill="FFFFFF"/>
        </w:rPr>
        <w:t> </w:t>
      </w:r>
      <w:r w:rsidR="00E6651D">
        <w:rPr>
          <w:color w:val="000000" w:themeColor="text1"/>
          <w:sz w:val="28"/>
          <w:szCs w:val="28"/>
          <w:shd w:val="clear" w:color="auto" w:fill="FFFFFF"/>
        </w:rPr>
        <w:t>oktobra Īstenošanas direktīvas (ES) 2019/1813, ar kuru attiecībā uz marķējuma krāsu sertificētām pavairošanas materiāla un augļaugu kategorijām un piegādātāja dokumenta saturu groza Īstenošanas direktīvu 2014/96/ES par marķēšanas, iepakojumu noslēgšanas un iepakošanas prasībām augļaugu pavairošanas materiālam un augļu ražošanai paredzētiem augļaugiem, kas ietilpst Padomes Direktīvas 2008/90/EK darbības jomā;</w:t>
      </w:r>
    </w:p>
    <w:p w14:paraId="72CB84DD" w14:textId="146A9C74" w:rsidR="00E6651D" w:rsidRDefault="00E6651D" w:rsidP="002F4352">
      <w:pPr>
        <w:pStyle w:val="ListParagraph"/>
        <w:ind w:left="0" w:firstLine="709"/>
        <w:jc w:val="both"/>
        <w:rPr>
          <w:color w:val="000000" w:themeColor="text1"/>
          <w:sz w:val="28"/>
          <w:szCs w:val="28"/>
          <w:shd w:val="clear" w:color="auto" w:fill="FFFFFF"/>
        </w:rPr>
      </w:pPr>
      <w:r>
        <w:rPr>
          <w:color w:val="000000" w:themeColor="text1"/>
          <w:sz w:val="28"/>
          <w:szCs w:val="28"/>
          <w:shd w:val="clear" w:color="auto" w:fill="FFFFFF"/>
        </w:rPr>
        <w:t>5)</w:t>
      </w:r>
      <w:r w:rsidR="00B84C83">
        <w:rPr>
          <w:color w:val="000000" w:themeColor="text1"/>
          <w:sz w:val="28"/>
          <w:szCs w:val="28"/>
          <w:shd w:val="clear" w:color="auto" w:fill="FFFFFF"/>
        </w:rPr>
        <w:t> </w:t>
      </w:r>
      <w:r>
        <w:rPr>
          <w:color w:val="000000" w:themeColor="text1"/>
          <w:sz w:val="28"/>
          <w:szCs w:val="28"/>
        </w:rPr>
        <w:t xml:space="preserve">Komisijas 2020. gada 11. februāra Īstenošanas direktīvas (ES) </w:t>
      </w:r>
      <w:r>
        <w:rPr>
          <w:rFonts w:cs="EUAlbertina"/>
          <w:bCs/>
          <w:color w:val="000000" w:themeColor="text1"/>
          <w:sz w:val="28"/>
          <w:szCs w:val="28"/>
        </w:rPr>
        <w:t>2020/177, ar ko attiecībā uz augu kaitīgajiem organismiem sēklās un citā augu reproduktīvajā materiālā groza Padomes Direktīvas 66/401/EEK, 66/402/EEK, 68/193/EEK, 2002/55/EK, 2002/56/EK un 2002/57/EK, Komisijas Direktīvas 93/49/EEK un 93/61/EEK un Īstenošanas direktīvas 2014/21/ES un 2014/98/ES</w:t>
      </w:r>
      <w:r>
        <w:rPr>
          <w:color w:val="000000" w:themeColor="text1"/>
          <w:sz w:val="28"/>
          <w:szCs w:val="28"/>
        </w:rPr>
        <w:t>.</w:t>
      </w:r>
      <w:r w:rsidR="001F4EC5">
        <w:rPr>
          <w:color w:val="000000" w:themeColor="text1"/>
          <w:sz w:val="28"/>
          <w:szCs w:val="28"/>
        </w:rPr>
        <w:t>"</w:t>
      </w:r>
      <w:r>
        <w:rPr>
          <w:color w:val="000000" w:themeColor="text1"/>
          <w:sz w:val="28"/>
          <w:szCs w:val="28"/>
        </w:rPr>
        <w:t>;</w:t>
      </w:r>
    </w:p>
    <w:bookmarkEnd w:id="79"/>
    <w:p w14:paraId="04B50E85" w14:textId="77777777" w:rsidR="00E6651D" w:rsidRDefault="00E6651D" w:rsidP="002F4352">
      <w:pPr>
        <w:pStyle w:val="ListParagraph"/>
        <w:ind w:left="0" w:firstLine="709"/>
        <w:jc w:val="both"/>
        <w:rPr>
          <w:color w:val="000000" w:themeColor="text1"/>
          <w:sz w:val="28"/>
        </w:rPr>
      </w:pPr>
    </w:p>
    <w:p w14:paraId="30FABE16" w14:textId="77777777"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 xml:space="preserve">izteikt 2. pielikumu šādā redakcijā: </w:t>
      </w:r>
    </w:p>
    <w:p w14:paraId="2CFD912F" w14:textId="77777777" w:rsidR="001F4EC5" w:rsidRDefault="001F4EC5" w:rsidP="002F4352">
      <w:pPr>
        <w:pStyle w:val="ListParagraph"/>
        <w:shd w:val="clear" w:color="auto" w:fill="FFFFFF"/>
        <w:ind w:left="0" w:firstLine="709"/>
        <w:jc w:val="right"/>
        <w:rPr>
          <w:color w:val="000000" w:themeColor="text1"/>
          <w:sz w:val="28"/>
          <w:szCs w:val="28"/>
        </w:rPr>
      </w:pPr>
      <w:bookmarkStart w:id="80" w:name="_Hlk27486004"/>
    </w:p>
    <w:p w14:paraId="1E5B2D8F" w14:textId="5A32DE45" w:rsidR="00E6651D" w:rsidRDefault="001F4EC5" w:rsidP="002F4352">
      <w:pPr>
        <w:pStyle w:val="ListParagraph"/>
        <w:shd w:val="clear" w:color="auto" w:fill="FFFFFF"/>
        <w:ind w:left="0" w:firstLine="709"/>
        <w:jc w:val="right"/>
        <w:rPr>
          <w:color w:val="000000" w:themeColor="text1"/>
          <w:sz w:val="28"/>
          <w:szCs w:val="28"/>
        </w:rPr>
      </w:pPr>
      <w:r>
        <w:rPr>
          <w:color w:val="000000" w:themeColor="text1"/>
          <w:sz w:val="28"/>
          <w:szCs w:val="28"/>
        </w:rPr>
        <w:t>"</w:t>
      </w:r>
      <w:r w:rsidR="00E6651D">
        <w:rPr>
          <w:color w:val="000000" w:themeColor="text1"/>
          <w:sz w:val="28"/>
          <w:szCs w:val="28"/>
        </w:rPr>
        <w:t>2.</w:t>
      </w:r>
      <w:r w:rsidR="003A3BDB">
        <w:rPr>
          <w:color w:val="000000" w:themeColor="text1"/>
          <w:sz w:val="28"/>
          <w:szCs w:val="28"/>
        </w:rPr>
        <w:t> </w:t>
      </w:r>
      <w:r w:rsidR="00E6651D">
        <w:rPr>
          <w:color w:val="000000" w:themeColor="text1"/>
          <w:sz w:val="28"/>
          <w:szCs w:val="28"/>
        </w:rPr>
        <w:t>pielikums</w:t>
      </w:r>
      <w:r w:rsidR="00E6651D">
        <w:rPr>
          <w:color w:val="000000" w:themeColor="text1"/>
          <w:sz w:val="28"/>
          <w:szCs w:val="28"/>
        </w:rPr>
        <w:br/>
        <w:t>Ministru kabineta</w:t>
      </w:r>
      <w:r w:rsidR="00E6651D">
        <w:rPr>
          <w:color w:val="000000" w:themeColor="text1"/>
          <w:sz w:val="28"/>
          <w:szCs w:val="28"/>
        </w:rPr>
        <w:br/>
        <w:t>2017.</w:t>
      </w:r>
      <w:r w:rsidR="003A3BDB">
        <w:rPr>
          <w:color w:val="000000" w:themeColor="text1"/>
          <w:sz w:val="28"/>
          <w:szCs w:val="28"/>
        </w:rPr>
        <w:t> </w:t>
      </w:r>
      <w:r w:rsidR="00E6651D">
        <w:rPr>
          <w:color w:val="000000" w:themeColor="text1"/>
          <w:sz w:val="28"/>
          <w:szCs w:val="28"/>
        </w:rPr>
        <w:t>gada 7.</w:t>
      </w:r>
      <w:r w:rsidR="003A3BDB">
        <w:rPr>
          <w:color w:val="000000" w:themeColor="text1"/>
          <w:sz w:val="28"/>
          <w:szCs w:val="28"/>
        </w:rPr>
        <w:t> </w:t>
      </w:r>
      <w:r w:rsidR="00E6651D">
        <w:rPr>
          <w:color w:val="000000" w:themeColor="text1"/>
          <w:sz w:val="28"/>
          <w:szCs w:val="28"/>
        </w:rPr>
        <w:t>februāra</w:t>
      </w:r>
      <w:r w:rsidR="00E6651D">
        <w:rPr>
          <w:color w:val="000000" w:themeColor="text1"/>
          <w:sz w:val="28"/>
          <w:szCs w:val="28"/>
        </w:rPr>
        <w:br/>
        <w:t>noteikumiem Nr.</w:t>
      </w:r>
      <w:r w:rsidR="00B84C83">
        <w:rPr>
          <w:color w:val="000000" w:themeColor="text1"/>
          <w:sz w:val="28"/>
          <w:szCs w:val="28"/>
        </w:rPr>
        <w:t> </w:t>
      </w:r>
      <w:r w:rsidR="00E6651D">
        <w:rPr>
          <w:color w:val="000000" w:themeColor="text1"/>
          <w:sz w:val="28"/>
          <w:szCs w:val="28"/>
        </w:rPr>
        <w:t>76</w:t>
      </w:r>
      <w:bookmarkStart w:id="81" w:name="piel-613881"/>
      <w:bookmarkEnd w:id="81"/>
    </w:p>
    <w:p w14:paraId="2AEF7914" w14:textId="77777777" w:rsidR="00E6651D" w:rsidRDefault="00E6651D" w:rsidP="002F4352">
      <w:pPr>
        <w:shd w:val="clear" w:color="auto" w:fill="FFFFFF"/>
        <w:ind w:firstLine="709"/>
        <w:jc w:val="right"/>
        <w:rPr>
          <w:color w:val="000000" w:themeColor="text1"/>
          <w:sz w:val="28"/>
          <w:szCs w:val="28"/>
        </w:rPr>
      </w:pPr>
    </w:p>
    <w:p w14:paraId="4004BB99" w14:textId="77777777" w:rsidR="00E6651D" w:rsidRDefault="00E6651D" w:rsidP="002F4352">
      <w:pPr>
        <w:pStyle w:val="ListParagraph"/>
        <w:shd w:val="clear" w:color="auto" w:fill="FFFFFF"/>
        <w:ind w:left="0" w:firstLine="709"/>
        <w:jc w:val="center"/>
        <w:rPr>
          <w:b/>
          <w:bCs/>
          <w:color w:val="000000" w:themeColor="text1"/>
          <w:sz w:val="28"/>
          <w:szCs w:val="28"/>
        </w:rPr>
      </w:pPr>
      <w:bookmarkStart w:id="82" w:name="613882"/>
      <w:bookmarkStart w:id="83" w:name="n-613882"/>
      <w:bookmarkEnd w:id="82"/>
      <w:bookmarkEnd w:id="83"/>
      <w:r>
        <w:rPr>
          <w:b/>
          <w:bCs/>
          <w:color w:val="000000" w:themeColor="text1"/>
          <w:sz w:val="28"/>
          <w:szCs w:val="28"/>
        </w:rPr>
        <w:t>Augiem kaitīgie organismi, kas ietekmē materiāla kvalitāti</w:t>
      </w:r>
    </w:p>
    <w:bookmarkEnd w:id="80"/>
    <w:p w14:paraId="109DB36D" w14:textId="0B5F668D" w:rsidR="00E6651D" w:rsidRDefault="00E6651D" w:rsidP="003A3BDB">
      <w:pPr>
        <w:shd w:val="clear" w:color="auto" w:fill="FFFFFF"/>
        <w:rPr>
          <w:color w:val="000000" w:themeColor="text1"/>
          <w:sz w:val="28"/>
          <w:szCs w:val="28"/>
        </w:rPr>
      </w:pPr>
      <w:r w:rsidRPr="00890064">
        <w:rPr>
          <w:color w:val="000000" w:themeColor="text1"/>
          <w:sz w:val="28"/>
          <w:szCs w:val="28"/>
        </w:rPr>
        <w:t>A daļa</w:t>
      </w:r>
    </w:p>
    <w:p w14:paraId="65EDDFED" w14:textId="77777777" w:rsidR="00890064" w:rsidRPr="00890064" w:rsidRDefault="00890064" w:rsidP="003A3BDB">
      <w:pPr>
        <w:shd w:val="clear" w:color="auto" w:fill="FFFFFF"/>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805"/>
        <w:gridCol w:w="5620"/>
      </w:tblGrid>
      <w:tr w:rsidR="00E6651D" w:rsidRPr="003A3BDB" w14:paraId="3FDA0A1C" w14:textId="77777777" w:rsidTr="00FA4E49">
        <w:tc>
          <w:tcPr>
            <w:tcW w:w="636" w:type="dxa"/>
            <w:tcBorders>
              <w:top w:val="single" w:sz="4" w:space="0" w:color="auto"/>
              <w:left w:val="single" w:sz="4" w:space="0" w:color="auto"/>
              <w:bottom w:val="single" w:sz="4" w:space="0" w:color="auto"/>
              <w:right w:val="single" w:sz="4" w:space="0" w:color="auto"/>
            </w:tcBorders>
            <w:vAlign w:val="center"/>
            <w:hideMark/>
          </w:tcPr>
          <w:p w14:paraId="406D1CD2" w14:textId="77777777" w:rsidR="002F4352" w:rsidRPr="003A3BDB" w:rsidRDefault="002F4352" w:rsidP="003A3BDB">
            <w:pPr>
              <w:jc w:val="center"/>
              <w:rPr>
                <w:color w:val="000000" w:themeColor="text1"/>
                <w:lang w:eastAsia="en-US"/>
              </w:rPr>
            </w:pPr>
            <w:r w:rsidRPr="003A3BDB">
              <w:rPr>
                <w:color w:val="000000" w:themeColor="text1"/>
                <w:lang w:eastAsia="en-US"/>
              </w:rPr>
              <w:t>Nr.</w:t>
            </w:r>
          </w:p>
          <w:p w14:paraId="0CF92415" w14:textId="6C85E597" w:rsidR="00E6651D" w:rsidRPr="003A3BDB" w:rsidRDefault="00E6651D" w:rsidP="003A3BDB">
            <w:pPr>
              <w:jc w:val="center"/>
              <w:rPr>
                <w:color w:val="000000" w:themeColor="text1"/>
                <w:lang w:eastAsia="en-US"/>
              </w:rPr>
            </w:pPr>
            <w:r w:rsidRPr="003A3BDB">
              <w:rPr>
                <w:color w:val="000000" w:themeColor="text1"/>
                <w:lang w:eastAsia="en-US"/>
              </w:rPr>
              <w:t>p.</w:t>
            </w:r>
            <w:r w:rsidR="003A3BDB" w:rsidRPr="003A3BDB">
              <w:rPr>
                <w:color w:val="000000" w:themeColor="text1"/>
                <w:lang w:eastAsia="en-US"/>
              </w:rPr>
              <w:t> </w:t>
            </w:r>
            <w:r w:rsidRPr="003A3BDB">
              <w:rPr>
                <w:color w:val="000000" w:themeColor="text1"/>
                <w:lang w:eastAsia="en-US"/>
              </w:rPr>
              <w:t>k.</w:t>
            </w:r>
          </w:p>
        </w:tc>
        <w:tc>
          <w:tcPr>
            <w:tcW w:w="2805" w:type="dxa"/>
            <w:tcBorders>
              <w:top w:val="single" w:sz="4" w:space="0" w:color="auto"/>
              <w:left w:val="single" w:sz="4" w:space="0" w:color="auto"/>
              <w:bottom w:val="single" w:sz="4" w:space="0" w:color="auto"/>
              <w:right w:val="single" w:sz="4" w:space="0" w:color="auto"/>
            </w:tcBorders>
            <w:vAlign w:val="center"/>
            <w:hideMark/>
          </w:tcPr>
          <w:p w14:paraId="4CE9F80B" w14:textId="77777777" w:rsidR="00E6651D" w:rsidRPr="003A3BDB" w:rsidRDefault="00E6651D" w:rsidP="003A3BDB">
            <w:pPr>
              <w:jc w:val="center"/>
              <w:rPr>
                <w:color w:val="000000" w:themeColor="text1"/>
                <w:lang w:eastAsia="en-US"/>
              </w:rPr>
            </w:pPr>
            <w:r w:rsidRPr="003A3BDB">
              <w:rPr>
                <w:color w:val="000000" w:themeColor="text1"/>
                <w:lang w:eastAsia="en-US"/>
              </w:rPr>
              <w:t>Ģints vai suga</w:t>
            </w:r>
          </w:p>
        </w:tc>
        <w:tc>
          <w:tcPr>
            <w:tcW w:w="5620" w:type="dxa"/>
            <w:tcBorders>
              <w:top w:val="single" w:sz="4" w:space="0" w:color="auto"/>
              <w:left w:val="single" w:sz="4" w:space="0" w:color="auto"/>
              <w:bottom w:val="single" w:sz="4" w:space="0" w:color="auto"/>
              <w:right w:val="single" w:sz="4" w:space="0" w:color="auto"/>
            </w:tcBorders>
            <w:vAlign w:val="center"/>
            <w:hideMark/>
          </w:tcPr>
          <w:p w14:paraId="46DDA399" w14:textId="77777777" w:rsidR="00E6651D" w:rsidRPr="003A3BDB" w:rsidRDefault="00E6651D" w:rsidP="003A3BDB">
            <w:pPr>
              <w:jc w:val="center"/>
              <w:rPr>
                <w:color w:val="000000" w:themeColor="text1"/>
                <w:lang w:eastAsia="en-US"/>
              </w:rPr>
            </w:pPr>
            <w:r w:rsidRPr="003A3BDB">
              <w:rPr>
                <w:color w:val="000000" w:themeColor="text1"/>
                <w:lang w:eastAsia="en-US"/>
              </w:rPr>
              <w:t>Regulētie nekarantīnas organismi</w:t>
            </w:r>
          </w:p>
        </w:tc>
      </w:tr>
      <w:tr w:rsidR="00E6651D" w14:paraId="242DB66F" w14:textId="77777777" w:rsidTr="00FA4E49">
        <w:tc>
          <w:tcPr>
            <w:tcW w:w="636" w:type="dxa"/>
            <w:tcBorders>
              <w:top w:val="single" w:sz="4" w:space="0" w:color="auto"/>
              <w:left w:val="single" w:sz="4" w:space="0" w:color="auto"/>
              <w:bottom w:val="nil"/>
              <w:right w:val="single" w:sz="4" w:space="0" w:color="auto"/>
            </w:tcBorders>
            <w:hideMark/>
          </w:tcPr>
          <w:p w14:paraId="2AC2B2BC" w14:textId="77777777" w:rsidR="00E6651D" w:rsidRDefault="00E6651D" w:rsidP="002F4352">
            <w:pPr>
              <w:jc w:val="both"/>
              <w:rPr>
                <w:bCs/>
                <w:iCs/>
                <w:color w:val="000000" w:themeColor="text1"/>
                <w:lang w:eastAsia="en-US"/>
              </w:rPr>
            </w:pPr>
            <w:r>
              <w:rPr>
                <w:bCs/>
                <w:iCs/>
                <w:color w:val="000000" w:themeColor="text1"/>
                <w:lang w:eastAsia="en-US"/>
              </w:rPr>
              <w:t>1.</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0A4F929E" w14:textId="748917F0" w:rsidR="00E6651D" w:rsidRDefault="00E6651D" w:rsidP="003A3BDB">
            <w:pPr>
              <w:rPr>
                <w:b/>
                <w:noProof/>
                <w:color w:val="000000" w:themeColor="text1"/>
                <w:lang w:eastAsia="en-US"/>
              </w:rPr>
            </w:pPr>
            <w:r>
              <w:rPr>
                <w:b/>
                <w:color w:val="000000" w:themeColor="text1"/>
                <w:shd w:val="clear" w:color="auto" w:fill="FFFFFF"/>
                <w:lang w:eastAsia="en-US"/>
              </w:rPr>
              <w:t>Ēdam</w:t>
            </w:r>
            <w:r w:rsidR="001929A8">
              <w:rPr>
                <w:b/>
                <w:color w:val="000000" w:themeColor="text1"/>
                <w:shd w:val="clear" w:color="auto" w:fill="FFFFFF"/>
                <w:lang w:eastAsia="en-US"/>
              </w:rPr>
              <w:t>ā</w:t>
            </w:r>
            <w:r>
              <w:rPr>
                <w:b/>
                <w:color w:val="000000" w:themeColor="text1"/>
                <w:shd w:val="clear" w:color="auto" w:fill="FFFFFF"/>
                <w:lang w:eastAsia="en-US"/>
              </w:rPr>
              <w:t xml:space="preserve"> </w:t>
            </w:r>
            <w:r w:rsidRPr="00890064">
              <w:rPr>
                <w:b/>
                <w:color w:val="000000" w:themeColor="text1"/>
                <w:shd w:val="clear" w:color="auto" w:fill="FFFFFF"/>
                <w:lang w:eastAsia="en-US"/>
              </w:rPr>
              <w:t>kastaņ</w:t>
            </w:r>
            <w:r w:rsidR="001929A8">
              <w:rPr>
                <w:b/>
                <w:color w:val="000000" w:themeColor="text1"/>
                <w:shd w:val="clear" w:color="auto" w:fill="FFFFFF"/>
                <w:lang w:eastAsia="en-US"/>
              </w:rPr>
              <w:t>a</w:t>
            </w:r>
            <w:r>
              <w:rPr>
                <w:b/>
                <w:color w:val="000000" w:themeColor="text1"/>
                <w:shd w:val="clear" w:color="auto" w:fill="FFFFFF"/>
                <w:lang w:eastAsia="en-US"/>
              </w:rPr>
              <w:t xml:space="preserve"> </w:t>
            </w:r>
            <w:r>
              <w:rPr>
                <w:color w:val="000000" w:themeColor="text1"/>
                <w:shd w:val="clear" w:color="auto" w:fill="FFFFFF"/>
                <w:lang w:eastAsia="en-US"/>
              </w:rPr>
              <w:t>(</w:t>
            </w:r>
            <w:r>
              <w:rPr>
                <w:bCs/>
                <w:i/>
                <w:iCs/>
                <w:color w:val="000000" w:themeColor="text1"/>
                <w:lang w:eastAsia="en-US"/>
              </w:rPr>
              <w:t xml:space="preserve">Castanea sativa </w:t>
            </w:r>
            <w:r>
              <w:rPr>
                <w:bCs/>
                <w:iCs/>
                <w:color w:val="000000" w:themeColor="text1"/>
                <w:lang w:eastAsia="en-US"/>
              </w:rPr>
              <w:t>Mill.)</w:t>
            </w:r>
          </w:p>
        </w:tc>
        <w:tc>
          <w:tcPr>
            <w:tcW w:w="5620" w:type="dxa"/>
            <w:tcBorders>
              <w:top w:val="single" w:sz="4" w:space="0" w:color="auto"/>
              <w:left w:val="single" w:sz="4" w:space="0" w:color="auto"/>
              <w:bottom w:val="single" w:sz="4" w:space="0" w:color="auto"/>
              <w:right w:val="single" w:sz="4" w:space="0" w:color="auto"/>
            </w:tcBorders>
            <w:hideMark/>
          </w:tcPr>
          <w:p w14:paraId="29B87358" w14:textId="77777777" w:rsidR="00E6651D" w:rsidRDefault="00E6651D" w:rsidP="00890064">
            <w:pPr>
              <w:rPr>
                <w:b/>
                <w:noProof/>
                <w:color w:val="000000" w:themeColor="text1"/>
                <w:lang w:eastAsia="en-US"/>
              </w:rPr>
            </w:pPr>
            <w:r>
              <w:rPr>
                <w:b/>
                <w:bCs/>
                <w:color w:val="000000" w:themeColor="text1"/>
                <w:lang w:eastAsia="en-US"/>
              </w:rPr>
              <w:t>Sēnes un oomicētes</w:t>
            </w:r>
          </w:p>
        </w:tc>
      </w:tr>
      <w:tr w:rsidR="00E6651D" w14:paraId="64F6EECE" w14:textId="77777777" w:rsidTr="00FA4E49">
        <w:tc>
          <w:tcPr>
            <w:tcW w:w="636" w:type="dxa"/>
            <w:tcBorders>
              <w:top w:val="nil"/>
              <w:left w:val="single" w:sz="4" w:space="0" w:color="auto"/>
              <w:bottom w:val="nil"/>
              <w:right w:val="single" w:sz="4" w:space="0" w:color="auto"/>
            </w:tcBorders>
          </w:tcPr>
          <w:p w14:paraId="08BC9466" w14:textId="77777777" w:rsidR="00E6651D" w:rsidRDefault="00E6651D" w:rsidP="002F4352">
            <w:pPr>
              <w:jc w:val="both"/>
              <w:rPr>
                <w:noProof/>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595B8E3" w14:textId="77777777" w:rsidR="00E6651D" w:rsidRDefault="00E6651D" w:rsidP="003A3BDB">
            <w:pPr>
              <w:rPr>
                <w:b/>
                <w:noProof/>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BE2C046" w14:textId="77777777" w:rsidR="00E6651D" w:rsidRDefault="00E6651D" w:rsidP="00890064">
            <w:pPr>
              <w:rPr>
                <w:b/>
                <w:bCs/>
                <w:color w:val="000000" w:themeColor="text1"/>
                <w:lang w:eastAsia="en-US"/>
              </w:rPr>
            </w:pPr>
            <w:r>
              <w:rPr>
                <w:bCs/>
                <w:i/>
                <w:color w:val="000000" w:themeColor="text1"/>
                <w:lang w:eastAsia="en-US"/>
              </w:rPr>
              <w:t>Cryphonectria parasitica</w:t>
            </w:r>
            <w:r>
              <w:rPr>
                <w:bCs/>
                <w:color w:val="000000" w:themeColor="text1"/>
                <w:lang w:eastAsia="en-US"/>
              </w:rPr>
              <w:t xml:space="preserve"> (Murrill) Barr [ENDOPA]</w:t>
            </w:r>
          </w:p>
        </w:tc>
      </w:tr>
      <w:tr w:rsidR="00E6651D" w14:paraId="0047A5A6" w14:textId="77777777" w:rsidTr="00FA4E49">
        <w:tc>
          <w:tcPr>
            <w:tcW w:w="636" w:type="dxa"/>
            <w:tcBorders>
              <w:top w:val="nil"/>
              <w:left w:val="single" w:sz="4" w:space="0" w:color="auto"/>
              <w:bottom w:val="nil"/>
              <w:right w:val="single" w:sz="4" w:space="0" w:color="auto"/>
            </w:tcBorders>
          </w:tcPr>
          <w:p w14:paraId="70344992" w14:textId="77777777" w:rsidR="00E6651D" w:rsidRDefault="00E6651D" w:rsidP="002F4352">
            <w:pPr>
              <w:jc w:val="both"/>
              <w:rPr>
                <w:noProof/>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0F76618" w14:textId="77777777" w:rsidR="00E6651D" w:rsidRDefault="00E6651D" w:rsidP="003A3BDB">
            <w:pPr>
              <w:rPr>
                <w:b/>
                <w:noProof/>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4E146A87" w14:textId="77777777" w:rsidR="00E6651D" w:rsidRDefault="00E6651D" w:rsidP="00890064">
            <w:pPr>
              <w:rPr>
                <w:b/>
                <w:bCs/>
                <w:color w:val="000000" w:themeColor="text1"/>
                <w:lang w:eastAsia="en-US"/>
              </w:rPr>
            </w:pPr>
            <w:r>
              <w:rPr>
                <w:bCs/>
                <w:i/>
                <w:color w:val="000000" w:themeColor="text1"/>
                <w:lang w:eastAsia="en-US"/>
              </w:rPr>
              <w:t>Mycosphaerella punctiformis</w:t>
            </w:r>
            <w:r>
              <w:rPr>
                <w:bCs/>
                <w:color w:val="000000" w:themeColor="text1"/>
                <w:lang w:eastAsia="en-US"/>
              </w:rPr>
              <w:t xml:space="preserve"> Verkley &amp; U. Braun [RAMUEN]</w:t>
            </w:r>
          </w:p>
        </w:tc>
      </w:tr>
      <w:tr w:rsidR="00E6651D" w14:paraId="41A90E11" w14:textId="77777777" w:rsidTr="00FA4E49">
        <w:tc>
          <w:tcPr>
            <w:tcW w:w="636" w:type="dxa"/>
            <w:tcBorders>
              <w:top w:val="nil"/>
              <w:left w:val="single" w:sz="4" w:space="0" w:color="auto"/>
              <w:bottom w:val="nil"/>
              <w:right w:val="single" w:sz="4" w:space="0" w:color="auto"/>
            </w:tcBorders>
          </w:tcPr>
          <w:p w14:paraId="57AA744C" w14:textId="77777777" w:rsidR="00E6651D" w:rsidRDefault="00E6651D" w:rsidP="002F4352">
            <w:pPr>
              <w:jc w:val="both"/>
              <w:rPr>
                <w:noProof/>
                <w:color w:val="000000" w:themeColor="text1"/>
                <w:lang w:val="fr-B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13C5AC8" w14:textId="77777777" w:rsidR="00E6651D" w:rsidRDefault="00E6651D" w:rsidP="003A3BDB">
            <w:pPr>
              <w:rPr>
                <w:b/>
                <w:noProof/>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43738458" w14:textId="77777777" w:rsidR="00E6651D" w:rsidRDefault="00E6651D" w:rsidP="00890064">
            <w:pPr>
              <w:rPr>
                <w:i/>
                <w:color w:val="000000" w:themeColor="text1"/>
                <w:lang w:eastAsia="en-US"/>
              </w:rPr>
            </w:pPr>
            <w:r>
              <w:rPr>
                <w:i/>
                <w:color w:val="000000" w:themeColor="text1"/>
                <w:lang w:eastAsia="en-US"/>
              </w:rPr>
              <w:t>Phytophthora cambivora</w:t>
            </w:r>
            <w:r>
              <w:rPr>
                <w:color w:val="000000" w:themeColor="text1"/>
                <w:lang w:eastAsia="en-US"/>
              </w:rPr>
              <w:t xml:space="preserve"> (Petri) Buisman [PHYTCM]</w:t>
            </w:r>
          </w:p>
        </w:tc>
      </w:tr>
      <w:tr w:rsidR="00E6651D" w14:paraId="61205CC4" w14:textId="77777777" w:rsidTr="00FA4E49">
        <w:tc>
          <w:tcPr>
            <w:tcW w:w="636" w:type="dxa"/>
            <w:tcBorders>
              <w:top w:val="nil"/>
              <w:left w:val="single" w:sz="4" w:space="0" w:color="auto"/>
              <w:bottom w:val="nil"/>
              <w:right w:val="single" w:sz="4" w:space="0" w:color="auto"/>
            </w:tcBorders>
          </w:tcPr>
          <w:p w14:paraId="0D8D83D0" w14:textId="77777777" w:rsidR="00E6651D" w:rsidRDefault="00E6651D" w:rsidP="002F4352">
            <w:pPr>
              <w:jc w:val="both"/>
              <w:rPr>
                <w:color w:val="000000" w:themeColor="text1"/>
                <w:lang w:val="fr-B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90669AE" w14:textId="77777777" w:rsidR="00E6651D" w:rsidRDefault="00E6651D" w:rsidP="003A3BDB">
            <w:pPr>
              <w:rPr>
                <w:b/>
                <w:noProof/>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610E4A4" w14:textId="77777777" w:rsidR="00E6651D" w:rsidRDefault="00E6651D" w:rsidP="00890064">
            <w:pPr>
              <w:rPr>
                <w:i/>
                <w:iCs/>
                <w:color w:val="000000" w:themeColor="text1"/>
                <w:lang w:eastAsia="en-US"/>
              </w:rPr>
            </w:pPr>
            <w:r>
              <w:rPr>
                <w:bCs/>
                <w:i/>
                <w:color w:val="000000" w:themeColor="text1"/>
                <w:lang w:eastAsia="en-US"/>
              </w:rPr>
              <w:t>Phytophthora cinnamomi</w:t>
            </w:r>
            <w:r>
              <w:rPr>
                <w:bCs/>
                <w:color w:val="000000" w:themeColor="text1"/>
                <w:lang w:eastAsia="en-US"/>
              </w:rPr>
              <w:t xml:space="preserve"> Rands [PHYTCN]</w:t>
            </w:r>
          </w:p>
        </w:tc>
      </w:tr>
      <w:tr w:rsidR="00E6651D" w14:paraId="442ED5BD" w14:textId="77777777" w:rsidTr="00FA4E49">
        <w:tc>
          <w:tcPr>
            <w:tcW w:w="636" w:type="dxa"/>
            <w:tcBorders>
              <w:top w:val="nil"/>
              <w:left w:val="single" w:sz="4" w:space="0" w:color="auto"/>
              <w:bottom w:val="nil"/>
              <w:right w:val="single" w:sz="4" w:space="0" w:color="auto"/>
            </w:tcBorders>
          </w:tcPr>
          <w:p w14:paraId="3193A857" w14:textId="77777777" w:rsidR="00E6651D" w:rsidRDefault="00E6651D" w:rsidP="002F4352">
            <w:pPr>
              <w:jc w:val="both"/>
              <w:rPr>
                <w:noProof/>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8ADE2FB" w14:textId="77777777" w:rsidR="00E6651D" w:rsidRDefault="00E6651D" w:rsidP="003A3BDB">
            <w:pPr>
              <w:rPr>
                <w:b/>
                <w:noProof/>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1E974B4" w14:textId="77777777" w:rsidR="00E6651D" w:rsidRDefault="00E6651D" w:rsidP="00890064">
            <w:pPr>
              <w:rPr>
                <w:i/>
                <w:iCs/>
                <w:color w:val="000000" w:themeColor="text1"/>
                <w:lang w:eastAsia="en-US"/>
              </w:rPr>
            </w:pPr>
            <w:r>
              <w:rPr>
                <w:b/>
                <w:bCs/>
                <w:color w:val="000000" w:themeColor="text1"/>
                <w:lang w:eastAsia="en-US"/>
              </w:rPr>
              <w:t>Vīrusi, viroīdi, vīrusveidīgas slimības un fitoplazmas</w:t>
            </w:r>
          </w:p>
        </w:tc>
      </w:tr>
      <w:tr w:rsidR="00E6651D" w14:paraId="2A2CD4ED" w14:textId="77777777" w:rsidTr="00FA4E49">
        <w:tc>
          <w:tcPr>
            <w:tcW w:w="636" w:type="dxa"/>
            <w:tcBorders>
              <w:top w:val="nil"/>
              <w:left w:val="single" w:sz="4" w:space="0" w:color="auto"/>
              <w:bottom w:val="single" w:sz="4" w:space="0" w:color="auto"/>
              <w:right w:val="single" w:sz="4" w:space="0" w:color="auto"/>
            </w:tcBorders>
          </w:tcPr>
          <w:p w14:paraId="53CA7DEA" w14:textId="77777777" w:rsidR="00E6651D" w:rsidRDefault="00E6651D" w:rsidP="002F4352">
            <w:pPr>
              <w:jc w:val="both"/>
              <w:rPr>
                <w:noProof/>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A4D5413" w14:textId="77777777" w:rsidR="00E6651D" w:rsidRDefault="00E6651D" w:rsidP="003A3BDB">
            <w:pPr>
              <w:rPr>
                <w:b/>
                <w:noProof/>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39F1D1E" w14:textId="77777777" w:rsidR="00E6651D" w:rsidRDefault="00E6651D" w:rsidP="00890064">
            <w:pPr>
              <w:rPr>
                <w:b/>
                <w:bCs/>
                <w:color w:val="000000" w:themeColor="text1"/>
                <w:lang w:eastAsia="en-US"/>
              </w:rPr>
            </w:pPr>
            <w:r>
              <w:rPr>
                <w:iCs/>
                <w:color w:val="000000" w:themeColor="text1"/>
                <w:lang w:eastAsia="en-US"/>
              </w:rPr>
              <w:t>Kastaņu mozaīkas izraisītājs</w:t>
            </w:r>
          </w:p>
        </w:tc>
      </w:tr>
      <w:tr w:rsidR="00E6651D" w14:paraId="7E7BC8E6" w14:textId="77777777" w:rsidTr="00FA4E49">
        <w:tc>
          <w:tcPr>
            <w:tcW w:w="636" w:type="dxa"/>
            <w:tcBorders>
              <w:top w:val="single" w:sz="4" w:space="0" w:color="auto"/>
              <w:left w:val="single" w:sz="4" w:space="0" w:color="auto"/>
              <w:bottom w:val="nil"/>
              <w:right w:val="single" w:sz="4" w:space="0" w:color="auto"/>
            </w:tcBorders>
            <w:hideMark/>
          </w:tcPr>
          <w:p w14:paraId="14F15773" w14:textId="77777777" w:rsidR="00E6651D" w:rsidRDefault="00E6651D" w:rsidP="002F4352">
            <w:pPr>
              <w:jc w:val="both"/>
              <w:rPr>
                <w:bCs/>
                <w:iCs/>
                <w:color w:val="000000" w:themeColor="text1"/>
                <w:lang w:eastAsia="en-US"/>
              </w:rPr>
            </w:pPr>
            <w:r>
              <w:rPr>
                <w:bCs/>
                <w:iCs/>
                <w:color w:val="000000" w:themeColor="text1"/>
                <w:lang w:eastAsia="en-US"/>
              </w:rPr>
              <w:t>2.</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09B497F8" w14:textId="77777777" w:rsidR="00E6651D" w:rsidRDefault="00E6651D" w:rsidP="003A3BDB">
            <w:pPr>
              <w:rPr>
                <w:b/>
                <w:noProof/>
                <w:color w:val="000000" w:themeColor="text1"/>
                <w:lang w:eastAsia="en-US"/>
              </w:rPr>
            </w:pPr>
            <w:r>
              <w:rPr>
                <w:b/>
                <w:color w:val="000000" w:themeColor="text1"/>
                <w:shd w:val="clear" w:color="auto" w:fill="FFFFFF"/>
                <w:lang w:eastAsia="en-US"/>
              </w:rPr>
              <w:t xml:space="preserve">Citrusaugs, kinkāns, Ķīnas mazais mandarīns </w:t>
            </w:r>
            <w:r>
              <w:rPr>
                <w:color w:val="000000" w:themeColor="text1"/>
                <w:shd w:val="clear" w:color="auto" w:fill="FFFFFF"/>
                <w:lang w:eastAsia="en-US"/>
              </w:rPr>
              <w:t>(</w:t>
            </w:r>
            <w:r>
              <w:rPr>
                <w:bCs/>
                <w:i/>
                <w:iCs/>
                <w:color w:val="000000" w:themeColor="text1"/>
                <w:lang w:eastAsia="en-US"/>
              </w:rPr>
              <w:t>Citrus</w:t>
            </w:r>
            <w:r>
              <w:rPr>
                <w:bCs/>
                <w:color w:val="000000" w:themeColor="text1"/>
                <w:lang w:eastAsia="en-US"/>
              </w:rPr>
              <w:t xml:space="preserve"> L., </w:t>
            </w:r>
            <w:r>
              <w:rPr>
                <w:bCs/>
                <w:i/>
                <w:iCs/>
                <w:color w:val="000000" w:themeColor="text1"/>
                <w:lang w:eastAsia="en-US"/>
              </w:rPr>
              <w:t>Fortunella</w:t>
            </w:r>
            <w:r>
              <w:rPr>
                <w:bCs/>
                <w:color w:val="000000" w:themeColor="text1"/>
                <w:lang w:eastAsia="en-US"/>
              </w:rPr>
              <w:t xml:space="preserve"> Swingle, </w:t>
            </w:r>
            <w:r>
              <w:rPr>
                <w:bCs/>
                <w:i/>
                <w:iCs/>
                <w:color w:val="000000" w:themeColor="text1"/>
                <w:lang w:eastAsia="en-US"/>
              </w:rPr>
              <w:t>Poncirus</w:t>
            </w:r>
            <w:r>
              <w:rPr>
                <w:bCs/>
                <w:color w:val="000000" w:themeColor="text1"/>
                <w:lang w:eastAsia="en-US"/>
              </w:rPr>
              <w:t xml:space="preserve"> Raf.)</w:t>
            </w:r>
          </w:p>
        </w:tc>
        <w:tc>
          <w:tcPr>
            <w:tcW w:w="5620" w:type="dxa"/>
            <w:tcBorders>
              <w:top w:val="single" w:sz="4" w:space="0" w:color="auto"/>
              <w:left w:val="single" w:sz="4" w:space="0" w:color="auto"/>
              <w:bottom w:val="single" w:sz="4" w:space="0" w:color="auto"/>
              <w:right w:val="single" w:sz="4" w:space="0" w:color="auto"/>
            </w:tcBorders>
            <w:hideMark/>
          </w:tcPr>
          <w:p w14:paraId="7036B99E" w14:textId="77777777" w:rsidR="00E6651D" w:rsidRDefault="00E6651D" w:rsidP="00890064">
            <w:pPr>
              <w:rPr>
                <w:iCs/>
                <w:color w:val="000000" w:themeColor="text1"/>
                <w:lang w:eastAsia="en-US"/>
              </w:rPr>
            </w:pPr>
            <w:r>
              <w:rPr>
                <w:b/>
                <w:bCs/>
                <w:color w:val="000000" w:themeColor="text1"/>
                <w:lang w:eastAsia="en-US"/>
              </w:rPr>
              <w:t>Sēnes un oomicētes</w:t>
            </w:r>
          </w:p>
        </w:tc>
      </w:tr>
      <w:tr w:rsidR="00E6651D" w14:paraId="58ACFEB2" w14:textId="77777777" w:rsidTr="00FA4E49">
        <w:tc>
          <w:tcPr>
            <w:tcW w:w="636" w:type="dxa"/>
            <w:tcBorders>
              <w:top w:val="nil"/>
              <w:left w:val="single" w:sz="4" w:space="0" w:color="auto"/>
              <w:bottom w:val="nil"/>
              <w:right w:val="single" w:sz="4" w:space="0" w:color="auto"/>
            </w:tcBorders>
          </w:tcPr>
          <w:p w14:paraId="6DD70BF9" w14:textId="77777777" w:rsidR="00E6651D" w:rsidRDefault="00E6651D" w:rsidP="002F4352">
            <w:pPr>
              <w:jc w:val="both"/>
              <w:rPr>
                <w:bCs/>
                <w:iCs/>
                <w:color w:val="000000" w:themeColor="text1"/>
                <w:lang w:val="it-I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DF3495D" w14:textId="77777777" w:rsidR="00E6651D" w:rsidRDefault="00E6651D" w:rsidP="002F4352">
            <w:pPr>
              <w:rPr>
                <w:b/>
                <w:noProof/>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9526302" w14:textId="77777777" w:rsidR="00E6651D" w:rsidRDefault="00E6651D" w:rsidP="00890064">
            <w:pPr>
              <w:rPr>
                <w:b/>
                <w:bCs/>
                <w:color w:val="000000" w:themeColor="text1"/>
                <w:lang w:eastAsia="en-US"/>
              </w:rPr>
            </w:pPr>
            <w:r>
              <w:rPr>
                <w:bCs/>
                <w:i/>
                <w:color w:val="000000" w:themeColor="text1"/>
                <w:lang w:eastAsia="en-US"/>
              </w:rPr>
              <w:t>Phytophthora citrophthora</w:t>
            </w:r>
            <w:r>
              <w:rPr>
                <w:bCs/>
                <w:color w:val="000000" w:themeColor="text1"/>
                <w:lang w:eastAsia="en-US"/>
              </w:rPr>
              <w:t xml:space="preserve"> (R.E.Smith &amp; E.H.Smith) Leonian [PHYTCO ]</w:t>
            </w:r>
          </w:p>
        </w:tc>
      </w:tr>
      <w:tr w:rsidR="00E6651D" w14:paraId="14570CED" w14:textId="77777777" w:rsidTr="00FA4E49">
        <w:tc>
          <w:tcPr>
            <w:tcW w:w="636" w:type="dxa"/>
            <w:tcBorders>
              <w:top w:val="nil"/>
              <w:left w:val="single" w:sz="4" w:space="0" w:color="auto"/>
              <w:bottom w:val="nil"/>
              <w:right w:val="single" w:sz="4" w:space="0" w:color="auto"/>
            </w:tcBorders>
          </w:tcPr>
          <w:p w14:paraId="7FB3CAA0" w14:textId="77777777" w:rsidR="00E6651D" w:rsidRDefault="00E6651D" w:rsidP="002F4352">
            <w:pPr>
              <w:jc w:val="both"/>
              <w:rPr>
                <w:bCs/>
                <w:iCs/>
                <w:color w:val="000000" w:themeColor="text1"/>
                <w:lang w:val="it-I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F7165C5" w14:textId="77777777" w:rsidR="00E6651D" w:rsidRDefault="00E6651D" w:rsidP="002F4352">
            <w:pPr>
              <w:rPr>
                <w:b/>
                <w:noProof/>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C5A03F8" w14:textId="77777777" w:rsidR="00E6651D" w:rsidRDefault="00E6651D" w:rsidP="00890064">
            <w:pPr>
              <w:rPr>
                <w:i/>
                <w:color w:val="000000" w:themeColor="text1"/>
                <w:lang w:eastAsia="en-US"/>
              </w:rPr>
            </w:pPr>
            <w:r>
              <w:rPr>
                <w:i/>
                <w:color w:val="000000" w:themeColor="text1"/>
                <w:lang w:eastAsia="en-US"/>
              </w:rPr>
              <w:t>Phytophthora nicotianae</w:t>
            </w:r>
            <w:r>
              <w:rPr>
                <w:color w:val="000000" w:themeColor="text1"/>
                <w:lang w:eastAsia="en-US"/>
              </w:rPr>
              <w:t xml:space="preserve"> var. </w:t>
            </w:r>
            <w:r>
              <w:rPr>
                <w:i/>
                <w:color w:val="000000" w:themeColor="text1"/>
                <w:lang w:eastAsia="en-US"/>
              </w:rPr>
              <w:t>parasitica</w:t>
            </w:r>
            <w:r>
              <w:rPr>
                <w:color w:val="000000" w:themeColor="text1"/>
                <w:lang w:eastAsia="en-US"/>
              </w:rPr>
              <w:t xml:space="preserve"> (Dastur) Waterhouse [PHYTNP]</w:t>
            </w:r>
          </w:p>
        </w:tc>
      </w:tr>
      <w:tr w:rsidR="00E6651D" w14:paraId="2D2A22D1" w14:textId="77777777" w:rsidTr="00FA4E49">
        <w:tc>
          <w:tcPr>
            <w:tcW w:w="636" w:type="dxa"/>
            <w:tcBorders>
              <w:top w:val="nil"/>
              <w:left w:val="single" w:sz="4" w:space="0" w:color="auto"/>
              <w:bottom w:val="nil"/>
              <w:right w:val="single" w:sz="4" w:space="0" w:color="auto"/>
            </w:tcBorders>
          </w:tcPr>
          <w:p w14:paraId="6A978CAD" w14:textId="77777777" w:rsidR="00E6651D" w:rsidRDefault="00E6651D" w:rsidP="002F4352">
            <w:pPr>
              <w:jc w:val="both"/>
              <w:rPr>
                <w:bCs/>
                <w:iCs/>
                <w:color w:val="000000" w:themeColor="text1"/>
                <w:lang w:val="it-I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2FCCBF9" w14:textId="77777777" w:rsidR="00E6651D" w:rsidRDefault="00E6651D" w:rsidP="002F4352">
            <w:pPr>
              <w:rPr>
                <w:b/>
                <w:noProof/>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4729E45A" w14:textId="77777777" w:rsidR="00E6651D" w:rsidRDefault="00E6651D" w:rsidP="00890064">
            <w:pPr>
              <w:rPr>
                <w:i/>
                <w:iCs/>
                <w:color w:val="000000" w:themeColor="text1"/>
                <w:lang w:eastAsia="en-US"/>
              </w:rPr>
            </w:pPr>
            <w:r>
              <w:rPr>
                <w:b/>
                <w:bCs/>
                <w:color w:val="000000" w:themeColor="text1"/>
                <w:lang w:eastAsia="en-US"/>
              </w:rPr>
              <w:t>Kukaiņi un ērces</w:t>
            </w:r>
          </w:p>
        </w:tc>
      </w:tr>
      <w:tr w:rsidR="00E6651D" w14:paraId="39C7809D" w14:textId="77777777" w:rsidTr="00FA4E49">
        <w:tc>
          <w:tcPr>
            <w:tcW w:w="636" w:type="dxa"/>
            <w:tcBorders>
              <w:top w:val="nil"/>
              <w:left w:val="single" w:sz="4" w:space="0" w:color="auto"/>
              <w:bottom w:val="nil"/>
              <w:right w:val="single" w:sz="4" w:space="0" w:color="auto"/>
            </w:tcBorders>
          </w:tcPr>
          <w:p w14:paraId="448688C3" w14:textId="77777777" w:rsidR="00E6651D" w:rsidRDefault="00E6651D" w:rsidP="002F4352">
            <w:pPr>
              <w:jc w:val="both"/>
              <w:rPr>
                <w:bCs/>
                <w:iCs/>
                <w:color w:val="000000" w:themeColor="text1"/>
                <w:lang w:val="it-I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8397CB3" w14:textId="77777777" w:rsidR="00E6651D" w:rsidRDefault="00E6651D" w:rsidP="002F4352">
            <w:pPr>
              <w:rPr>
                <w:b/>
                <w:noProof/>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071D364" w14:textId="77777777" w:rsidR="00E6651D" w:rsidRDefault="00E6651D" w:rsidP="00890064">
            <w:pPr>
              <w:rPr>
                <w:b/>
                <w:bCs/>
                <w:color w:val="000000" w:themeColor="text1"/>
                <w:lang w:eastAsia="en-US"/>
              </w:rPr>
            </w:pPr>
            <w:r>
              <w:rPr>
                <w:i/>
                <w:color w:val="000000" w:themeColor="text1"/>
                <w:lang w:eastAsia="en-US"/>
              </w:rPr>
              <w:t>Aleurothrixus floccosus</w:t>
            </w:r>
            <w:r>
              <w:rPr>
                <w:iCs/>
                <w:color w:val="000000" w:themeColor="text1"/>
                <w:lang w:eastAsia="en-US"/>
              </w:rPr>
              <w:t xml:space="preserve"> </w:t>
            </w:r>
            <w:r>
              <w:rPr>
                <w:color w:val="000000" w:themeColor="text1"/>
                <w:lang w:eastAsia="en-US"/>
              </w:rPr>
              <w:t>Maskell [ALTHFL]</w:t>
            </w:r>
          </w:p>
        </w:tc>
      </w:tr>
      <w:tr w:rsidR="00E6651D" w14:paraId="03547EC8" w14:textId="77777777" w:rsidTr="00FA4E49">
        <w:tc>
          <w:tcPr>
            <w:tcW w:w="636" w:type="dxa"/>
            <w:tcBorders>
              <w:top w:val="nil"/>
              <w:left w:val="single" w:sz="4" w:space="0" w:color="auto"/>
              <w:bottom w:val="nil"/>
              <w:right w:val="single" w:sz="4" w:space="0" w:color="auto"/>
            </w:tcBorders>
          </w:tcPr>
          <w:p w14:paraId="359DE658" w14:textId="77777777" w:rsidR="00E6651D" w:rsidRDefault="00E6651D" w:rsidP="002F4352">
            <w:pPr>
              <w:jc w:val="both"/>
              <w:rPr>
                <w:bCs/>
                <w:iCs/>
                <w:color w:val="000000" w:themeColor="text1"/>
                <w:lang w:val="it-I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59A999C" w14:textId="77777777" w:rsidR="00E6651D" w:rsidRDefault="00E6651D" w:rsidP="002F4352">
            <w:pPr>
              <w:rPr>
                <w:b/>
                <w:noProof/>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703AEC5" w14:textId="77777777" w:rsidR="00E6651D" w:rsidRDefault="00E6651D" w:rsidP="00890064">
            <w:pPr>
              <w:rPr>
                <w:i/>
                <w:iCs/>
                <w:color w:val="000000" w:themeColor="text1"/>
                <w:lang w:eastAsia="en-US"/>
              </w:rPr>
            </w:pPr>
            <w:r>
              <w:rPr>
                <w:i/>
                <w:iCs/>
                <w:color w:val="000000" w:themeColor="text1"/>
                <w:lang w:eastAsia="en-US"/>
              </w:rPr>
              <w:t xml:space="preserve">Parabemisia myricae </w:t>
            </w:r>
            <w:r>
              <w:rPr>
                <w:color w:val="000000" w:themeColor="text1"/>
                <w:lang w:eastAsia="en-US"/>
              </w:rPr>
              <w:t>Kuwana [PRABMY]</w:t>
            </w:r>
          </w:p>
        </w:tc>
      </w:tr>
      <w:tr w:rsidR="00E6651D" w14:paraId="33338777" w14:textId="77777777" w:rsidTr="00FA4E49">
        <w:tc>
          <w:tcPr>
            <w:tcW w:w="636" w:type="dxa"/>
            <w:tcBorders>
              <w:top w:val="nil"/>
              <w:left w:val="single" w:sz="4" w:space="0" w:color="auto"/>
              <w:bottom w:val="nil"/>
              <w:right w:val="single" w:sz="4" w:space="0" w:color="auto"/>
            </w:tcBorders>
          </w:tcPr>
          <w:p w14:paraId="5B906F82" w14:textId="77777777" w:rsidR="00E6651D" w:rsidRDefault="00E6651D" w:rsidP="002F4352">
            <w:pPr>
              <w:jc w:val="both"/>
              <w:rPr>
                <w:bCs/>
                <w:iCs/>
                <w:color w:val="000000" w:themeColor="text1"/>
                <w:lang w:val="it-I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F12B88D" w14:textId="77777777" w:rsidR="00E6651D" w:rsidRDefault="00E6651D" w:rsidP="002F4352">
            <w:pPr>
              <w:rPr>
                <w:b/>
                <w:noProof/>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C3EE067" w14:textId="77777777" w:rsidR="00E6651D" w:rsidRDefault="00E6651D" w:rsidP="00890064">
            <w:pPr>
              <w:rPr>
                <w:i/>
                <w:iCs/>
                <w:color w:val="000000" w:themeColor="text1"/>
                <w:lang w:eastAsia="en-US"/>
              </w:rPr>
            </w:pPr>
            <w:r>
              <w:rPr>
                <w:b/>
                <w:bCs/>
                <w:color w:val="000000" w:themeColor="text1"/>
                <w:lang w:eastAsia="en-US"/>
              </w:rPr>
              <w:t>Nematodes</w:t>
            </w:r>
          </w:p>
        </w:tc>
      </w:tr>
      <w:tr w:rsidR="00E6651D" w14:paraId="027FA03E" w14:textId="77777777" w:rsidTr="00FA4E49">
        <w:tc>
          <w:tcPr>
            <w:tcW w:w="636" w:type="dxa"/>
            <w:tcBorders>
              <w:top w:val="nil"/>
              <w:left w:val="single" w:sz="4" w:space="0" w:color="auto"/>
              <w:bottom w:val="nil"/>
              <w:right w:val="single" w:sz="4" w:space="0" w:color="auto"/>
            </w:tcBorders>
          </w:tcPr>
          <w:p w14:paraId="5AE0B4F9" w14:textId="77777777" w:rsidR="00E6651D" w:rsidRDefault="00E6651D" w:rsidP="002F4352">
            <w:pPr>
              <w:jc w:val="both"/>
              <w:rPr>
                <w:bCs/>
                <w:iCs/>
                <w:color w:val="000000" w:themeColor="text1"/>
                <w:lang w:val="it-I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98B9F00" w14:textId="77777777" w:rsidR="00E6651D" w:rsidRDefault="00E6651D" w:rsidP="002F4352">
            <w:pPr>
              <w:rPr>
                <w:b/>
                <w:noProof/>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7C5FCE70" w14:textId="77777777" w:rsidR="00E6651D" w:rsidRDefault="00E6651D" w:rsidP="00890064">
            <w:pPr>
              <w:rPr>
                <w:b/>
                <w:bCs/>
                <w:color w:val="000000" w:themeColor="text1"/>
                <w:lang w:eastAsia="en-US"/>
              </w:rPr>
            </w:pPr>
            <w:r>
              <w:rPr>
                <w:i/>
                <w:iCs/>
                <w:color w:val="000000" w:themeColor="text1"/>
                <w:lang w:eastAsia="en-US"/>
              </w:rPr>
              <w:t xml:space="preserve">Pratylenchus vulnus </w:t>
            </w:r>
            <w:r>
              <w:rPr>
                <w:color w:val="000000" w:themeColor="text1"/>
                <w:lang w:eastAsia="en-US"/>
              </w:rPr>
              <w:t>Allen &amp; Jensen [PRATVU]</w:t>
            </w:r>
          </w:p>
        </w:tc>
      </w:tr>
      <w:tr w:rsidR="00E6651D" w14:paraId="30038FDA" w14:textId="77777777" w:rsidTr="00FA4E49">
        <w:tc>
          <w:tcPr>
            <w:tcW w:w="636" w:type="dxa"/>
            <w:tcBorders>
              <w:top w:val="nil"/>
              <w:left w:val="single" w:sz="4" w:space="0" w:color="auto"/>
              <w:bottom w:val="single" w:sz="4" w:space="0" w:color="auto"/>
              <w:right w:val="single" w:sz="4" w:space="0" w:color="auto"/>
            </w:tcBorders>
          </w:tcPr>
          <w:p w14:paraId="7533203E" w14:textId="77777777" w:rsidR="00E6651D" w:rsidRDefault="00E6651D" w:rsidP="002F4352">
            <w:pPr>
              <w:jc w:val="both"/>
              <w:rPr>
                <w:bCs/>
                <w:iCs/>
                <w:color w:val="000000" w:themeColor="text1"/>
                <w:lang w:val="it-I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568F3CB" w14:textId="77777777" w:rsidR="00E6651D" w:rsidRDefault="00E6651D" w:rsidP="002F4352">
            <w:pPr>
              <w:rPr>
                <w:b/>
                <w:noProof/>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665D9AAB" w14:textId="77777777" w:rsidR="00E6651D" w:rsidRDefault="00E6651D" w:rsidP="001E2762">
            <w:pPr>
              <w:jc w:val="both"/>
              <w:rPr>
                <w:i/>
                <w:iCs/>
                <w:color w:val="000000" w:themeColor="text1"/>
                <w:lang w:eastAsia="en-US"/>
              </w:rPr>
            </w:pPr>
            <w:r>
              <w:rPr>
                <w:i/>
                <w:iCs/>
                <w:color w:val="000000" w:themeColor="text1"/>
                <w:lang w:eastAsia="en-US"/>
              </w:rPr>
              <w:t xml:space="preserve">Tylenchulus semipenetrans </w:t>
            </w:r>
            <w:r>
              <w:rPr>
                <w:color w:val="000000" w:themeColor="text1"/>
                <w:lang w:eastAsia="en-US"/>
              </w:rPr>
              <w:t>Cobb [TYLESE]</w:t>
            </w:r>
          </w:p>
        </w:tc>
      </w:tr>
      <w:tr w:rsidR="00E6651D" w14:paraId="24426649" w14:textId="77777777" w:rsidTr="00FA4E49">
        <w:tc>
          <w:tcPr>
            <w:tcW w:w="636" w:type="dxa"/>
            <w:tcBorders>
              <w:top w:val="single" w:sz="4" w:space="0" w:color="auto"/>
              <w:left w:val="single" w:sz="4" w:space="0" w:color="auto"/>
              <w:bottom w:val="nil"/>
              <w:right w:val="single" w:sz="4" w:space="0" w:color="auto"/>
            </w:tcBorders>
            <w:hideMark/>
          </w:tcPr>
          <w:p w14:paraId="13B27018" w14:textId="77777777" w:rsidR="00E6651D" w:rsidRDefault="00E6651D" w:rsidP="002F4352">
            <w:pPr>
              <w:jc w:val="both"/>
              <w:rPr>
                <w:bCs/>
                <w:iCs/>
                <w:color w:val="000000" w:themeColor="text1"/>
                <w:lang w:eastAsia="en-US"/>
              </w:rPr>
            </w:pPr>
            <w:r>
              <w:rPr>
                <w:bCs/>
                <w:iCs/>
                <w:color w:val="000000" w:themeColor="text1"/>
                <w:lang w:eastAsia="en-US"/>
              </w:rPr>
              <w:t>3.</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0A67EAED" w14:textId="77777777" w:rsidR="00890064" w:rsidRDefault="00E6651D" w:rsidP="003A3BDB">
            <w:pPr>
              <w:rPr>
                <w:b/>
                <w:bCs/>
                <w:i/>
                <w:iCs/>
                <w:color w:val="000000" w:themeColor="text1"/>
                <w:lang w:eastAsia="en-US"/>
              </w:rPr>
            </w:pPr>
            <w:r>
              <w:rPr>
                <w:b/>
                <w:bCs/>
                <w:iCs/>
                <w:color w:val="000000" w:themeColor="text1"/>
                <w:lang w:eastAsia="en-US"/>
              </w:rPr>
              <w:t>Lazda</w:t>
            </w:r>
            <w:r>
              <w:rPr>
                <w:b/>
                <w:bCs/>
                <w:i/>
                <w:iCs/>
                <w:color w:val="000000" w:themeColor="text1"/>
                <w:lang w:eastAsia="en-US"/>
              </w:rPr>
              <w:t xml:space="preserve"> </w:t>
            </w:r>
          </w:p>
          <w:p w14:paraId="3F8310A6" w14:textId="25856B08" w:rsidR="00E6651D" w:rsidRDefault="00E6651D" w:rsidP="003A3BDB">
            <w:pPr>
              <w:rPr>
                <w:b/>
                <w:bCs/>
                <w:i/>
                <w:iCs/>
                <w:color w:val="000000" w:themeColor="text1"/>
                <w:lang w:eastAsia="en-US"/>
              </w:rPr>
            </w:pPr>
            <w:r w:rsidRPr="00890064">
              <w:rPr>
                <w:bCs/>
                <w:color w:val="000000" w:themeColor="text1"/>
                <w:lang w:eastAsia="en-US"/>
              </w:rPr>
              <w:t>(</w:t>
            </w:r>
            <w:r>
              <w:rPr>
                <w:bCs/>
                <w:i/>
                <w:iCs/>
                <w:color w:val="000000" w:themeColor="text1"/>
                <w:lang w:eastAsia="en-US"/>
              </w:rPr>
              <w:t>Corylus avellana</w:t>
            </w:r>
            <w:r>
              <w:rPr>
                <w:bCs/>
                <w:color w:val="000000" w:themeColor="text1"/>
                <w:lang w:eastAsia="en-US"/>
              </w:rPr>
              <w:t xml:space="preserve"> L.)</w:t>
            </w:r>
          </w:p>
        </w:tc>
        <w:tc>
          <w:tcPr>
            <w:tcW w:w="5620" w:type="dxa"/>
            <w:tcBorders>
              <w:top w:val="single" w:sz="4" w:space="0" w:color="auto"/>
              <w:left w:val="single" w:sz="4" w:space="0" w:color="auto"/>
              <w:bottom w:val="single" w:sz="4" w:space="0" w:color="auto"/>
              <w:right w:val="single" w:sz="4" w:space="0" w:color="auto"/>
            </w:tcBorders>
            <w:hideMark/>
          </w:tcPr>
          <w:p w14:paraId="22229888" w14:textId="77777777" w:rsidR="00E6651D" w:rsidRDefault="00E6651D" w:rsidP="00890064">
            <w:pPr>
              <w:rPr>
                <w:i/>
                <w:iCs/>
                <w:color w:val="000000" w:themeColor="text1"/>
                <w:lang w:eastAsia="en-US"/>
              </w:rPr>
            </w:pPr>
            <w:r>
              <w:rPr>
                <w:b/>
                <w:bCs/>
                <w:color w:val="000000" w:themeColor="text1"/>
                <w:lang w:eastAsia="en-US"/>
              </w:rPr>
              <w:t>Baktērijas</w:t>
            </w:r>
          </w:p>
        </w:tc>
      </w:tr>
      <w:tr w:rsidR="00E6651D" w14:paraId="6BA1334B" w14:textId="77777777" w:rsidTr="00FA4E49">
        <w:tc>
          <w:tcPr>
            <w:tcW w:w="636" w:type="dxa"/>
            <w:tcBorders>
              <w:top w:val="nil"/>
              <w:left w:val="single" w:sz="4" w:space="0" w:color="auto"/>
              <w:bottom w:val="nil"/>
              <w:right w:val="single" w:sz="4" w:space="0" w:color="auto"/>
            </w:tcBorders>
          </w:tcPr>
          <w:p w14:paraId="225ABFEF" w14:textId="77777777" w:rsidR="00E6651D" w:rsidRDefault="00E6651D" w:rsidP="002F4352">
            <w:pPr>
              <w:jc w:val="both"/>
              <w:rPr>
                <w:bCs/>
                <w:iCs/>
                <w:color w:val="000000" w:themeColor="text1"/>
                <w:lang w:val="it-I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E81FD42"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BDD80C1" w14:textId="77777777" w:rsidR="00E6651D" w:rsidRDefault="00E6651D" w:rsidP="00890064">
            <w:pPr>
              <w:rPr>
                <w:i/>
                <w:iCs/>
                <w:color w:val="000000" w:themeColor="text1"/>
                <w:lang w:eastAsia="en-US"/>
              </w:rPr>
            </w:pPr>
            <w:r>
              <w:rPr>
                <w:i/>
                <w:iCs/>
                <w:color w:val="000000" w:themeColor="text1"/>
                <w:lang w:eastAsia="en-US"/>
              </w:rPr>
              <w:t xml:space="preserve">Pseudomonas avellanae </w:t>
            </w:r>
            <w:r>
              <w:rPr>
                <w:color w:val="000000" w:themeColor="text1"/>
                <w:lang w:eastAsia="en-US"/>
              </w:rPr>
              <w:t xml:space="preserve">Janse </w:t>
            </w:r>
            <w:r>
              <w:rPr>
                <w:i/>
                <w:color w:val="000000" w:themeColor="text1"/>
                <w:lang w:eastAsia="en-US"/>
              </w:rPr>
              <w:t>et al</w:t>
            </w:r>
            <w:r>
              <w:rPr>
                <w:color w:val="000000" w:themeColor="text1"/>
                <w:lang w:eastAsia="en-US"/>
              </w:rPr>
              <w:t>. [PSDMAL]</w:t>
            </w:r>
          </w:p>
        </w:tc>
      </w:tr>
      <w:tr w:rsidR="00E6651D" w14:paraId="767885E9" w14:textId="77777777" w:rsidTr="00FA4E49">
        <w:tc>
          <w:tcPr>
            <w:tcW w:w="636" w:type="dxa"/>
            <w:tcBorders>
              <w:top w:val="nil"/>
              <w:left w:val="single" w:sz="4" w:space="0" w:color="auto"/>
              <w:bottom w:val="nil"/>
              <w:right w:val="single" w:sz="4" w:space="0" w:color="auto"/>
            </w:tcBorders>
          </w:tcPr>
          <w:p w14:paraId="2239B384" w14:textId="77777777" w:rsidR="00E6651D" w:rsidRDefault="00E6651D" w:rsidP="002F4352">
            <w:pPr>
              <w:jc w:val="both"/>
              <w:rPr>
                <w:bCs/>
                <w:iCs/>
                <w:color w:val="000000" w:themeColor="text1"/>
                <w:lang w:val="it-I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AA89EC1"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1DF16BF" w14:textId="77777777" w:rsidR="00E6651D" w:rsidRDefault="00E6651D" w:rsidP="00890064">
            <w:pPr>
              <w:rPr>
                <w:i/>
                <w:color w:val="000000" w:themeColor="text1"/>
                <w:lang w:eastAsia="en-US"/>
              </w:rPr>
            </w:pPr>
            <w:r>
              <w:rPr>
                <w:i/>
                <w:color w:val="000000" w:themeColor="text1"/>
                <w:lang w:eastAsia="en-US"/>
              </w:rPr>
              <w:t>Xanthomonas arboricola</w:t>
            </w:r>
            <w:r>
              <w:rPr>
                <w:color w:val="000000" w:themeColor="text1"/>
                <w:lang w:eastAsia="en-US"/>
              </w:rPr>
              <w:t xml:space="preserve"> pv. </w:t>
            </w:r>
            <w:r>
              <w:rPr>
                <w:i/>
                <w:color w:val="000000" w:themeColor="text1"/>
                <w:lang w:eastAsia="en-US"/>
              </w:rPr>
              <w:t xml:space="preserve">Corylina </w:t>
            </w:r>
            <w:r>
              <w:rPr>
                <w:color w:val="000000" w:themeColor="text1"/>
                <w:lang w:eastAsia="en-US"/>
              </w:rPr>
              <w:t>(Miller, Bollen, Simmons, Gross &amp; Barss) Vauterin, Hoste, Kersters &amp; Swings [XANTCY]</w:t>
            </w:r>
          </w:p>
        </w:tc>
      </w:tr>
      <w:tr w:rsidR="00E6651D" w14:paraId="3497B328" w14:textId="77777777" w:rsidTr="00FA4E49">
        <w:tc>
          <w:tcPr>
            <w:tcW w:w="636" w:type="dxa"/>
            <w:tcBorders>
              <w:top w:val="nil"/>
              <w:left w:val="single" w:sz="4" w:space="0" w:color="auto"/>
              <w:bottom w:val="nil"/>
              <w:right w:val="single" w:sz="4" w:space="0" w:color="auto"/>
            </w:tcBorders>
          </w:tcPr>
          <w:p w14:paraId="08B62466" w14:textId="77777777" w:rsidR="00E6651D" w:rsidRDefault="00E6651D" w:rsidP="002F4352">
            <w:pPr>
              <w:jc w:val="both"/>
              <w:rPr>
                <w:bCs/>
                <w:iCs/>
                <w:color w:val="000000" w:themeColor="text1"/>
                <w:lang w:val="it-I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E9F0E22"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46EE0737" w14:textId="77777777" w:rsidR="00E6651D" w:rsidRDefault="00E6651D" w:rsidP="00890064">
            <w:pPr>
              <w:rPr>
                <w:i/>
                <w:iCs/>
                <w:color w:val="000000" w:themeColor="text1"/>
                <w:lang w:eastAsia="en-US"/>
              </w:rPr>
            </w:pPr>
            <w:r>
              <w:rPr>
                <w:b/>
                <w:bCs/>
                <w:color w:val="000000" w:themeColor="text1"/>
                <w:lang w:eastAsia="en-US"/>
              </w:rPr>
              <w:t>Sēnes un oomicētes</w:t>
            </w:r>
          </w:p>
        </w:tc>
      </w:tr>
      <w:tr w:rsidR="00E6651D" w14:paraId="2ADA2096" w14:textId="77777777" w:rsidTr="00FA4E49">
        <w:tc>
          <w:tcPr>
            <w:tcW w:w="636" w:type="dxa"/>
            <w:tcBorders>
              <w:top w:val="nil"/>
              <w:left w:val="single" w:sz="4" w:space="0" w:color="auto"/>
              <w:bottom w:val="nil"/>
              <w:right w:val="single" w:sz="4" w:space="0" w:color="auto"/>
            </w:tcBorders>
          </w:tcPr>
          <w:p w14:paraId="3AC0C7C5" w14:textId="77777777" w:rsidR="00E6651D" w:rsidRDefault="00E6651D" w:rsidP="002F4352">
            <w:pPr>
              <w:jc w:val="both"/>
              <w:rPr>
                <w:bCs/>
                <w:iCs/>
                <w:color w:val="000000" w:themeColor="text1"/>
                <w:lang w:val="it-I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0BC99ED"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E69C5E8" w14:textId="77777777" w:rsidR="00E6651D" w:rsidRDefault="00E6651D" w:rsidP="00890064">
            <w:pPr>
              <w:rPr>
                <w:i/>
                <w:iCs/>
                <w:color w:val="000000" w:themeColor="text1"/>
                <w:lang w:eastAsia="en-US"/>
              </w:rPr>
            </w:pPr>
            <w:r>
              <w:rPr>
                <w:bCs/>
                <w:i/>
                <w:color w:val="000000" w:themeColor="text1"/>
                <w:lang w:eastAsia="en-US"/>
              </w:rPr>
              <w:t>Armillariella mellea</w:t>
            </w:r>
            <w:r>
              <w:rPr>
                <w:bCs/>
                <w:color w:val="000000" w:themeColor="text1"/>
                <w:lang w:eastAsia="en-US"/>
              </w:rPr>
              <w:t xml:space="preserve"> (Vahl) Kummer [ARMIME]</w:t>
            </w:r>
          </w:p>
        </w:tc>
      </w:tr>
      <w:tr w:rsidR="00E6651D" w14:paraId="3AE70A6C" w14:textId="77777777" w:rsidTr="00FA4E49">
        <w:tc>
          <w:tcPr>
            <w:tcW w:w="636" w:type="dxa"/>
            <w:tcBorders>
              <w:top w:val="nil"/>
              <w:left w:val="single" w:sz="4" w:space="0" w:color="auto"/>
              <w:bottom w:val="nil"/>
              <w:right w:val="single" w:sz="4" w:space="0" w:color="auto"/>
            </w:tcBorders>
          </w:tcPr>
          <w:p w14:paraId="0D20E307" w14:textId="77777777" w:rsidR="00E6651D" w:rsidRDefault="00E6651D" w:rsidP="002F4352">
            <w:pPr>
              <w:jc w:val="both"/>
              <w:rPr>
                <w:bCs/>
                <w:iCs/>
                <w:color w:val="000000" w:themeColor="text1"/>
                <w:lang w:val="it-I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1B2306D"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6BF897DE" w14:textId="77777777" w:rsidR="00E6651D" w:rsidRDefault="00E6651D" w:rsidP="00890064">
            <w:pPr>
              <w:rPr>
                <w:i/>
                <w:iCs/>
                <w:color w:val="000000" w:themeColor="text1"/>
                <w:lang w:eastAsia="en-US"/>
              </w:rPr>
            </w:pPr>
            <w:r>
              <w:rPr>
                <w:bCs/>
                <w:i/>
                <w:color w:val="000000" w:themeColor="text1"/>
                <w:lang w:eastAsia="en-US"/>
              </w:rPr>
              <w:t>Verticillium albo-atrum</w:t>
            </w:r>
            <w:r>
              <w:rPr>
                <w:bCs/>
                <w:color w:val="000000" w:themeColor="text1"/>
                <w:lang w:eastAsia="en-US"/>
              </w:rPr>
              <w:t xml:space="preserve"> Reinke &amp; Berthold [VERTAA]</w:t>
            </w:r>
          </w:p>
        </w:tc>
      </w:tr>
      <w:tr w:rsidR="00E6651D" w14:paraId="28B1BA59" w14:textId="77777777" w:rsidTr="00FA4E49">
        <w:tc>
          <w:tcPr>
            <w:tcW w:w="636" w:type="dxa"/>
            <w:tcBorders>
              <w:top w:val="nil"/>
              <w:left w:val="single" w:sz="4" w:space="0" w:color="auto"/>
              <w:bottom w:val="nil"/>
              <w:right w:val="single" w:sz="4" w:space="0" w:color="auto"/>
            </w:tcBorders>
          </w:tcPr>
          <w:p w14:paraId="4C87A4EE" w14:textId="77777777" w:rsidR="00E6651D" w:rsidRDefault="00E6651D" w:rsidP="002F4352">
            <w:pPr>
              <w:jc w:val="both"/>
              <w:rPr>
                <w:bCs/>
                <w:iCs/>
                <w:color w:val="000000" w:themeColor="text1"/>
                <w:lang w:val="it-I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ACF142F"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4545FAC2" w14:textId="77777777" w:rsidR="00E6651D" w:rsidRDefault="00E6651D" w:rsidP="00890064">
            <w:pPr>
              <w:rPr>
                <w:i/>
                <w:iCs/>
                <w:color w:val="000000" w:themeColor="text1"/>
                <w:lang w:eastAsia="en-US"/>
              </w:rPr>
            </w:pPr>
            <w:r>
              <w:rPr>
                <w:bCs/>
                <w:i/>
                <w:color w:val="000000" w:themeColor="text1"/>
                <w:lang w:eastAsia="en-US"/>
              </w:rPr>
              <w:t>Verticillium dahliae</w:t>
            </w:r>
            <w:r>
              <w:rPr>
                <w:bCs/>
                <w:color w:val="000000" w:themeColor="text1"/>
                <w:lang w:eastAsia="en-US"/>
              </w:rPr>
              <w:t xml:space="preserve"> Kleb [VERTDA]</w:t>
            </w:r>
          </w:p>
        </w:tc>
      </w:tr>
      <w:tr w:rsidR="00E6651D" w14:paraId="0856AF46" w14:textId="77777777" w:rsidTr="00FA4E49">
        <w:tc>
          <w:tcPr>
            <w:tcW w:w="636" w:type="dxa"/>
            <w:tcBorders>
              <w:top w:val="nil"/>
              <w:left w:val="single" w:sz="4" w:space="0" w:color="auto"/>
              <w:bottom w:val="nil"/>
              <w:right w:val="single" w:sz="4" w:space="0" w:color="auto"/>
            </w:tcBorders>
          </w:tcPr>
          <w:p w14:paraId="4546A1F4" w14:textId="77777777" w:rsidR="00E6651D" w:rsidRDefault="00E6651D" w:rsidP="002F4352">
            <w:pPr>
              <w:jc w:val="both"/>
              <w:rPr>
                <w:bCs/>
                <w:iCs/>
                <w:color w:val="000000" w:themeColor="text1"/>
                <w:lang w:val="it-I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1BFDB44"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784BA06F" w14:textId="77777777" w:rsidR="00E6651D" w:rsidRDefault="00E6651D" w:rsidP="00890064">
            <w:pPr>
              <w:rPr>
                <w:i/>
                <w:iCs/>
                <w:color w:val="000000" w:themeColor="text1"/>
                <w:lang w:eastAsia="en-US"/>
              </w:rPr>
            </w:pPr>
            <w:r>
              <w:rPr>
                <w:b/>
                <w:bCs/>
                <w:color w:val="000000" w:themeColor="text1"/>
                <w:lang w:eastAsia="en-US"/>
              </w:rPr>
              <w:t>Kukaiņi un ērces</w:t>
            </w:r>
          </w:p>
        </w:tc>
      </w:tr>
      <w:tr w:rsidR="00E6651D" w14:paraId="72EDE5FC" w14:textId="77777777" w:rsidTr="00FA4E49">
        <w:tc>
          <w:tcPr>
            <w:tcW w:w="636" w:type="dxa"/>
            <w:tcBorders>
              <w:top w:val="nil"/>
              <w:left w:val="single" w:sz="4" w:space="0" w:color="auto"/>
              <w:bottom w:val="single" w:sz="4" w:space="0" w:color="auto"/>
              <w:right w:val="single" w:sz="4" w:space="0" w:color="auto"/>
            </w:tcBorders>
          </w:tcPr>
          <w:p w14:paraId="008EC81B" w14:textId="77777777" w:rsidR="00E6651D" w:rsidRDefault="00E6651D" w:rsidP="002F4352">
            <w:pPr>
              <w:jc w:val="both"/>
              <w:rPr>
                <w:bCs/>
                <w:iCs/>
                <w:color w:val="000000" w:themeColor="text1"/>
                <w:lang w:val="it-I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09F65B7"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7E0DCFE8" w14:textId="77777777" w:rsidR="00E6651D" w:rsidRDefault="00E6651D" w:rsidP="00890064">
            <w:pPr>
              <w:rPr>
                <w:b/>
                <w:bCs/>
                <w:color w:val="000000" w:themeColor="text1"/>
                <w:lang w:eastAsia="en-US"/>
              </w:rPr>
            </w:pPr>
            <w:r>
              <w:rPr>
                <w:i/>
                <w:iCs/>
                <w:color w:val="000000" w:themeColor="text1"/>
                <w:lang w:eastAsia="en-US"/>
              </w:rPr>
              <w:t>Phytoptus avellanae</w:t>
            </w:r>
            <w:r>
              <w:rPr>
                <w:iCs/>
                <w:color w:val="000000" w:themeColor="text1"/>
                <w:lang w:eastAsia="en-US"/>
              </w:rPr>
              <w:t xml:space="preserve"> </w:t>
            </w:r>
            <w:r>
              <w:rPr>
                <w:color w:val="000000" w:themeColor="text1"/>
                <w:lang w:eastAsia="en-US"/>
              </w:rPr>
              <w:t>Nalepa [ERPHAV]</w:t>
            </w:r>
          </w:p>
        </w:tc>
      </w:tr>
      <w:tr w:rsidR="00E6651D" w14:paraId="33AE8238" w14:textId="77777777" w:rsidTr="00FA4E49">
        <w:tc>
          <w:tcPr>
            <w:tcW w:w="636" w:type="dxa"/>
            <w:tcBorders>
              <w:top w:val="single" w:sz="4" w:space="0" w:color="auto"/>
              <w:left w:val="single" w:sz="4" w:space="0" w:color="auto"/>
              <w:bottom w:val="nil"/>
              <w:right w:val="single" w:sz="4" w:space="0" w:color="auto"/>
            </w:tcBorders>
            <w:hideMark/>
          </w:tcPr>
          <w:p w14:paraId="2B9CD907" w14:textId="77777777" w:rsidR="00E6651D" w:rsidRDefault="00E6651D" w:rsidP="002F4352">
            <w:pPr>
              <w:jc w:val="both"/>
              <w:rPr>
                <w:bCs/>
                <w:iCs/>
                <w:color w:val="000000" w:themeColor="text1"/>
                <w:lang w:eastAsia="en-US"/>
              </w:rPr>
            </w:pPr>
            <w:r>
              <w:rPr>
                <w:bCs/>
                <w:iCs/>
                <w:color w:val="000000" w:themeColor="text1"/>
                <w:lang w:eastAsia="en-US"/>
              </w:rPr>
              <w:t>4.</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3B3EAB59" w14:textId="77777777" w:rsidR="00E6651D" w:rsidRDefault="00E6651D" w:rsidP="003A3BDB">
            <w:pPr>
              <w:rPr>
                <w:b/>
                <w:bCs/>
                <w:i/>
                <w:iCs/>
                <w:color w:val="000000" w:themeColor="text1"/>
                <w:lang w:eastAsia="en-US"/>
              </w:rPr>
            </w:pPr>
            <w:r>
              <w:rPr>
                <w:b/>
                <w:color w:val="000000" w:themeColor="text1"/>
                <w:shd w:val="clear" w:color="auto" w:fill="FFFFFF"/>
                <w:lang w:eastAsia="en-US"/>
              </w:rPr>
              <w:t xml:space="preserve">Parastā cidonija un bumbiere </w:t>
            </w:r>
            <w:r>
              <w:rPr>
                <w:color w:val="000000" w:themeColor="text1"/>
                <w:shd w:val="clear" w:color="auto" w:fill="FFFFFF"/>
                <w:lang w:eastAsia="en-US"/>
              </w:rPr>
              <w:t>(</w:t>
            </w:r>
            <w:r>
              <w:rPr>
                <w:bCs/>
                <w:i/>
                <w:iCs/>
                <w:color w:val="000000" w:themeColor="text1"/>
                <w:lang w:eastAsia="en-US"/>
              </w:rPr>
              <w:t>Cydonia</w:t>
            </w:r>
            <w:r>
              <w:rPr>
                <w:bCs/>
                <w:color w:val="000000" w:themeColor="text1"/>
                <w:lang w:eastAsia="en-US"/>
              </w:rPr>
              <w:t xml:space="preserve"> </w:t>
            </w:r>
            <w:r>
              <w:rPr>
                <w:bCs/>
                <w:i/>
                <w:color w:val="000000" w:themeColor="text1"/>
                <w:lang w:eastAsia="en-US"/>
              </w:rPr>
              <w:t>oblonga</w:t>
            </w:r>
            <w:r>
              <w:rPr>
                <w:bCs/>
                <w:color w:val="000000" w:themeColor="text1"/>
                <w:lang w:eastAsia="en-US"/>
              </w:rPr>
              <w:t xml:space="preserve"> Mill., </w:t>
            </w:r>
            <w:r>
              <w:rPr>
                <w:bCs/>
                <w:i/>
                <w:iCs/>
                <w:color w:val="000000" w:themeColor="text1"/>
                <w:lang w:eastAsia="en-US"/>
              </w:rPr>
              <w:t>Pyrus</w:t>
            </w:r>
            <w:r>
              <w:rPr>
                <w:bCs/>
                <w:color w:val="000000" w:themeColor="text1"/>
                <w:lang w:eastAsia="en-US"/>
              </w:rPr>
              <w:t xml:space="preserve"> L.)</w:t>
            </w:r>
          </w:p>
        </w:tc>
        <w:tc>
          <w:tcPr>
            <w:tcW w:w="5620" w:type="dxa"/>
            <w:tcBorders>
              <w:top w:val="single" w:sz="4" w:space="0" w:color="auto"/>
              <w:left w:val="single" w:sz="4" w:space="0" w:color="auto"/>
              <w:bottom w:val="single" w:sz="4" w:space="0" w:color="auto"/>
              <w:right w:val="single" w:sz="4" w:space="0" w:color="auto"/>
            </w:tcBorders>
            <w:hideMark/>
          </w:tcPr>
          <w:p w14:paraId="6E404BF2" w14:textId="77777777" w:rsidR="00E6651D" w:rsidRDefault="00E6651D" w:rsidP="001E2762">
            <w:pPr>
              <w:jc w:val="both"/>
              <w:rPr>
                <w:i/>
                <w:iCs/>
                <w:color w:val="000000" w:themeColor="text1"/>
                <w:lang w:eastAsia="en-US"/>
              </w:rPr>
            </w:pPr>
            <w:r>
              <w:rPr>
                <w:b/>
                <w:bCs/>
                <w:color w:val="000000" w:themeColor="text1"/>
                <w:lang w:eastAsia="en-US"/>
              </w:rPr>
              <w:t>Baktērijas</w:t>
            </w:r>
          </w:p>
        </w:tc>
      </w:tr>
      <w:tr w:rsidR="00E6651D" w14:paraId="7F10A409" w14:textId="77777777" w:rsidTr="00FA4E49">
        <w:tc>
          <w:tcPr>
            <w:tcW w:w="636" w:type="dxa"/>
            <w:tcBorders>
              <w:top w:val="nil"/>
              <w:left w:val="single" w:sz="4" w:space="0" w:color="auto"/>
              <w:bottom w:val="nil"/>
              <w:right w:val="single" w:sz="4" w:space="0" w:color="auto"/>
            </w:tcBorders>
          </w:tcPr>
          <w:p w14:paraId="48C66932"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EBE8E9C"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6F71E2A4" w14:textId="77777777" w:rsidR="00E6651D" w:rsidRDefault="00E6651D" w:rsidP="00890064">
            <w:pPr>
              <w:rPr>
                <w:b/>
                <w:bCs/>
                <w:color w:val="000000" w:themeColor="text1"/>
                <w:lang w:eastAsia="en-US"/>
              </w:rPr>
            </w:pPr>
            <w:r>
              <w:rPr>
                <w:i/>
                <w:iCs/>
                <w:color w:val="000000" w:themeColor="text1"/>
                <w:lang w:eastAsia="en-US"/>
              </w:rPr>
              <w:t xml:space="preserve">Agrobacterium tumefaciens </w:t>
            </w:r>
            <w:r>
              <w:rPr>
                <w:color w:val="000000" w:themeColor="text1"/>
                <w:lang w:eastAsia="en-US"/>
              </w:rPr>
              <w:t>(Smith &amp; Townsend) Conn [AGRBTU]</w:t>
            </w:r>
          </w:p>
        </w:tc>
      </w:tr>
      <w:tr w:rsidR="00E6651D" w14:paraId="03C3031B" w14:textId="77777777" w:rsidTr="00FA4E49">
        <w:tc>
          <w:tcPr>
            <w:tcW w:w="636" w:type="dxa"/>
            <w:tcBorders>
              <w:top w:val="nil"/>
              <w:left w:val="single" w:sz="4" w:space="0" w:color="auto"/>
              <w:bottom w:val="nil"/>
              <w:right w:val="single" w:sz="4" w:space="0" w:color="auto"/>
            </w:tcBorders>
          </w:tcPr>
          <w:p w14:paraId="3C71F437"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AB2C110"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36A56FE9" w14:textId="77777777" w:rsidR="00E6651D" w:rsidRDefault="00E6651D" w:rsidP="00890064">
            <w:pPr>
              <w:rPr>
                <w:i/>
                <w:iCs/>
                <w:color w:val="000000" w:themeColor="text1"/>
                <w:lang w:eastAsia="en-US"/>
              </w:rPr>
            </w:pPr>
            <w:r>
              <w:rPr>
                <w:i/>
                <w:iCs/>
                <w:color w:val="000000" w:themeColor="text1"/>
                <w:lang w:eastAsia="en-US"/>
              </w:rPr>
              <w:t>Pseudomonas syringae</w:t>
            </w:r>
            <w:r>
              <w:rPr>
                <w:color w:val="000000" w:themeColor="text1"/>
                <w:lang w:eastAsia="en-US"/>
              </w:rPr>
              <w:t xml:space="preserve"> pv. </w:t>
            </w:r>
            <w:r>
              <w:rPr>
                <w:i/>
                <w:iCs/>
                <w:color w:val="000000" w:themeColor="text1"/>
                <w:lang w:eastAsia="en-US"/>
              </w:rPr>
              <w:t>Syringae</w:t>
            </w:r>
            <w:r>
              <w:rPr>
                <w:iCs/>
                <w:color w:val="000000" w:themeColor="text1"/>
                <w:lang w:eastAsia="en-US"/>
              </w:rPr>
              <w:t xml:space="preserve"> </w:t>
            </w:r>
            <w:r>
              <w:rPr>
                <w:color w:val="000000" w:themeColor="text1"/>
                <w:lang w:eastAsia="en-US"/>
              </w:rPr>
              <w:t>van Hall [PSDMSY]</w:t>
            </w:r>
          </w:p>
        </w:tc>
      </w:tr>
      <w:tr w:rsidR="00E6651D" w14:paraId="73AB6A6F" w14:textId="77777777" w:rsidTr="00FA4E49">
        <w:tc>
          <w:tcPr>
            <w:tcW w:w="636" w:type="dxa"/>
            <w:tcBorders>
              <w:top w:val="nil"/>
              <w:left w:val="single" w:sz="4" w:space="0" w:color="auto"/>
              <w:bottom w:val="nil"/>
              <w:right w:val="single" w:sz="4" w:space="0" w:color="auto"/>
            </w:tcBorders>
          </w:tcPr>
          <w:p w14:paraId="6B5AE4E5"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90C06FA"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7D7459F1" w14:textId="77777777" w:rsidR="00E6651D" w:rsidRDefault="00E6651D" w:rsidP="00890064">
            <w:pPr>
              <w:rPr>
                <w:i/>
                <w:iCs/>
                <w:color w:val="000000" w:themeColor="text1"/>
                <w:lang w:eastAsia="en-US"/>
              </w:rPr>
            </w:pPr>
            <w:r>
              <w:rPr>
                <w:b/>
                <w:bCs/>
                <w:color w:val="000000" w:themeColor="text1"/>
                <w:lang w:eastAsia="en-US"/>
              </w:rPr>
              <w:t>Sēnes un oomicētes</w:t>
            </w:r>
          </w:p>
        </w:tc>
      </w:tr>
      <w:tr w:rsidR="00E6651D" w14:paraId="69A1AD32" w14:textId="77777777" w:rsidTr="00FA4E49">
        <w:tc>
          <w:tcPr>
            <w:tcW w:w="636" w:type="dxa"/>
            <w:tcBorders>
              <w:top w:val="nil"/>
              <w:left w:val="single" w:sz="4" w:space="0" w:color="auto"/>
              <w:bottom w:val="nil"/>
              <w:right w:val="single" w:sz="4" w:space="0" w:color="auto"/>
            </w:tcBorders>
          </w:tcPr>
          <w:p w14:paraId="121F1625" w14:textId="77777777" w:rsidR="00E6651D" w:rsidRDefault="00E6651D" w:rsidP="002F4352">
            <w:pPr>
              <w:jc w:val="both"/>
              <w:rPr>
                <w:bCs/>
                <w:iCs/>
                <w:color w:val="000000" w:themeColor="text1"/>
                <w:lang w:val="nl-B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DA1399F"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3D2C5ABC" w14:textId="77777777" w:rsidR="00E6651D" w:rsidRDefault="00E6651D" w:rsidP="00890064">
            <w:pPr>
              <w:rPr>
                <w:i/>
                <w:iCs/>
                <w:color w:val="000000" w:themeColor="text1"/>
                <w:lang w:eastAsia="en-US"/>
              </w:rPr>
            </w:pPr>
            <w:r>
              <w:rPr>
                <w:bCs/>
                <w:i/>
                <w:color w:val="000000" w:themeColor="text1"/>
                <w:lang w:eastAsia="en-US"/>
              </w:rPr>
              <w:t>Armillariella mellea</w:t>
            </w:r>
            <w:r>
              <w:rPr>
                <w:bCs/>
                <w:color w:val="000000" w:themeColor="text1"/>
                <w:lang w:eastAsia="en-US"/>
              </w:rPr>
              <w:t xml:space="preserve"> (Vahl) Kummer [ARMIME]</w:t>
            </w:r>
          </w:p>
        </w:tc>
      </w:tr>
      <w:tr w:rsidR="00E6651D" w14:paraId="0499C446" w14:textId="77777777" w:rsidTr="00FA4E49">
        <w:tc>
          <w:tcPr>
            <w:tcW w:w="636" w:type="dxa"/>
            <w:tcBorders>
              <w:top w:val="nil"/>
              <w:left w:val="single" w:sz="4" w:space="0" w:color="auto"/>
              <w:bottom w:val="nil"/>
              <w:right w:val="single" w:sz="4" w:space="0" w:color="auto"/>
            </w:tcBorders>
          </w:tcPr>
          <w:p w14:paraId="7A7E3B44"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7B49351"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45846EC1" w14:textId="77777777" w:rsidR="00E6651D" w:rsidRDefault="00E6651D" w:rsidP="00890064">
            <w:pPr>
              <w:rPr>
                <w:b/>
                <w:bCs/>
                <w:color w:val="000000" w:themeColor="text1"/>
                <w:lang w:eastAsia="en-US"/>
              </w:rPr>
            </w:pPr>
            <w:r>
              <w:rPr>
                <w:bCs/>
                <w:i/>
                <w:color w:val="000000" w:themeColor="text1"/>
                <w:lang w:eastAsia="en-US"/>
              </w:rPr>
              <w:t>Chondrostereum purpureum</w:t>
            </w:r>
            <w:r>
              <w:rPr>
                <w:bCs/>
                <w:color w:val="000000" w:themeColor="text1"/>
                <w:lang w:eastAsia="en-US"/>
              </w:rPr>
              <w:t xml:space="preserve"> Pouzar [STERPU]</w:t>
            </w:r>
          </w:p>
        </w:tc>
      </w:tr>
      <w:tr w:rsidR="00E6651D" w14:paraId="74B34EDB" w14:textId="77777777" w:rsidTr="00FA4E49">
        <w:tc>
          <w:tcPr>
            <w:tcW w:w="636" w:type="dxa"/>
            <w:tcBorders>
              <w:top w:val="nil"/>
              <w:left w:val="single" w:sz="4" w:space="0" w:color="auto"/>
              <w:bottom w:val="nil"/>
              <w:right w:val="single" w:sz="4" w:space="0" w:color="auto"/>
            </w:tcBorders>
          </w:tcPr>
          <w:p w14:paraId="1A0B62F6" w14:textId="77777777" w:rsidR="00E6651D" w:rsidRDefault="00E6651D" w:rsidP="002F4352">
            <w:pPr>
              <w:jc w:val="both"/>
              <w:rPr>
                <w:bCs/>
                <w:iCs/>
                <w:color w:val="000000" w:themeColor="text1"/>
                <w:lang w:val="fr-B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1E02D51"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0374DDF" w14:textId="77777777" w:rsidR="00E6651D" w:rsidRDefault="00E6651D" w:rsidP="00890064">
            <w:pPr>
              <w:rPr>
                <w:i/>
                <w:iCs/>
                <w:color w:val="000000" w:themeColor="text1"/>
                <w:lang w:eastAsia="en-US"/>
              </w:rPr>
            </w:pPr>
            <w:r>
              <w:rPr>
                <w:i/>
                <w:color w:val="000000" w:themeColor="text1"/>
                <w:lang w:eastAsia="en-US"/>
              </w:rPr>
              <w:t>Glomerella cingulata</w:t>
            </w:r>
            <w:r>
              <w:rPr>
                <w:color w:val="000000" w:themeColor="text1"/>
                <w:lang w:eastAsia="en-US"/>
              </w:rPr>
              <w:t xml:space="preserve"> (Stoneman) Spaulding &amp; von Schrenk [GLOMCI]</w:t>
            </w:r>
          </w:p>
        </w:tc>
      </w:tr>
      <w:tr w:rsidR="00E6651D" w14:paraId="6BB1E653" w14:textId="77777777" w:rsidTr="00FA4E49">
        <w:tc>
          <w:tcPr>
            <w:tcW w:w="636" w:type="dxa"/>
            <w:tcBorders>
              <w:top w:val="nil"/>
              <w:left w:val="single" w:sz="4" w:space="0" w:color="auto"/>
              <w:bottom w:val="nil"/>
              <w:right w:val="single" w:sz="4" w:space="0" w:color="auto"/>
            </w:tcBorders>
          </w:tcPr>
          <w:p w14:paraId="1DE52883"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B4FF44A"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455BBEC2" w14:textId="77777777" w:rsidR="00E6651D" w:rsidRDefault="00E6651D" w:rsidP="00890064">
            <w:pPr>
              <w:rPr>
                <w:i/>
                <w:color w:val="000000" w:themeColor="text1"/>
                <w:lang w:eastAsia="en-US"/>
              </w:rPr>
            </w:pPr>
            <w:r>
              <w:rPr>
                <w:bCs/>
                <w:i/>
                <w:color w:val="000000" w:themeColor="text1"/>
                <w:lang w:eastAsia="en-US"/>
              </w:rPr>
              <w:t>Neofabraea alba</w:t>
            </w:r>
            <w:r>
              <w:rPr>
                <w:bCs/>
                <w:color w:val="000000" w:themeColor="text1"/>
                <w:lang w:eastAsia="en-US"/>
              </w:rPr>
              <w:t xml:space="preserve"> Desmazières [PEZIAL]</w:t>
            </w:r>
          </w:p>
        </w:tc>
      </w:tr>
      <w:tr w:rsidR="00E6651D" w14:paraId="67BFF291" w14:textId="77777777" w:rsidTr="00FA4E49">
        <w:tc>
          <w:tcPr>
            <w:tcW w:w="636" w:type="dxa"/>
            <w:tcBorders>
              <w:top w:val="nil"/>
              <w:left w:val="single" w:sz="4" w:space="0" w:color="auto"/>
              <w:bottom w:val="nil"/>
              <w:right w:val="single" w:sz="4" w:space="0" w:color="auto"/>
            </w:tcBorders>
          </w:tcPr>
          <w:p w14:paraId="22DDF3CB" w14:textId="77777777" w:rsidR="00E6651D" w:rsidRDefault="00E6651D" w:rsidP="002F4352">
            <w:pPr>
              <w:jc w:val="both"/>
              <w:rPr>
                <w:color w:val="000000" w:themeColor="text1"/>
                <w:lang w:val="de-D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7DE6D1E"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6B0CDE7B" w14:textId="77777777" w:rsidR="00E6651D" w:rsidRDefault="00E6651D" w:rsidP="00890064">
            <w:pPr>
              <w:rPr>
                <w:i/>
                <w:iCs/>
                <w:color w:val="000000" w:themeColor="text1"/>
                <w:lang w:eastAsia="en-US"/>
              </w:rPr>
            </w:pPr>
            <w:r>
              <w:rPr>
                <w:bCs/>
                <w:i/>
                <w:color w:val="000000" w:themeColor="text1"/>
                <w:lang w:eastAsia="en-US"/>
              </w:rPr>
              <w:t>Neofabraea malicorticis</w:t>
            </w:r>
            <w:r>
              <w:rPr>
                <w:bCs/>
                <w:color w:val="000000" w:themeColor="text1"/>
                <w:lang w:eastAsia="en-US"/>
              </w:rPr>
              <w:t xml:space="preserve"> Jackson [PEZIMA]</w:t>
            </w:r>
          </w:p>
        </w:tc>
      </w:tr>
      <w:tr w:rsidR="00E6651D" w14:paraId="19F7B23A" w14:textId="77777777" w:rsidTr="00FA4E49">
        <w:tc>
          <w:tcPr>
            <w:tcW w:w="636" w:type="dxa"/>
            <w:vMerge w:val="restart"/>
            <w:tcBorders>
              <w:top w:val="nil"/>
              <w:left w:val="single" w:sz="4" w:space="0" w:color="auto"/>
              <w:bottom w:val="nil"/>
              <w:right w:val="single" w:sz="4" w:space="0" w:color="auto"/>
            </w:tcBorders>
          </w:tcPr>
          <w:p w14:paraId="49C99571"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576F80D"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016E90F" w14:textId="77777777" w:rsidR="00E6651D" w:rsidRDefault="00E6651D" w:rsidP="00890064">
            <w:pPr>
              <w:rPr>
                <w:i/>
                <w:iCs/>
                <w:color w:val="000000" w:themeColor="text1"/>
                <w:lang w:eastAsia="en-US"/>
              </w:rPr>
            </w:pPr>
            <w:r>
              <w:rPr>
                <w:bCs/>
                <w:i/>
                <w:color w:val="000000" w:themeColor="text1"/>
                <w:lang w:eastAsia="en-US"/>
              </w:rPr>
              <w:t>Neonectria ditissima</w:t>
            </w:r>
            <w:r>
              <w:rPr>
                <w:bCs/>
                <w:color w:val="000000" w:themeColor="text1"/>
                <w:lang w:eastAsia="en-US"/>
              </w:rPr>
              <w:t xml:space="preserve"> (Tulasne &amp; C. Tulasne) Samuels &amp; Rossman [NECTGA]</w:t>
            </w:r>
          </w:p>
        </w:tc>
      </w:tr>
      <w:tr w:rsidR="00E6651D" w14:paraId="343EFCB4" w14:textId="77777777" w:rsidTr="00FA4E49">
        <w:tc>
          <w:tcPr>
            <w:tcW w:w="636" w:type="dxa"/>
            <w:vMerge/>
            <w:tcBorders>
              <w:top w:val="nil"/>
              <w:left w:val="single" w:sz="4" w:space="0" w:color="auto"/>
              <w:bottom w:val="nil"/>
              <w:right w:val="single" w:sz="4" w:space="0" w:color="auto"/>
            </w:tcBorders>
            <w:vAlign w:val="center"/>
            <w:hideMark/>
          </w:tcPr>
          <w:p w14:paraId="4E7D2360"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1C2FE94"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0AD5267" w14:textId="6E256CCD" w:rsidR="00E6651D" w:rsidRDefault="00E6651D" w:rsidP="00890064">
            <w:pPr>
              <w:rPr>
                <w:i/>
                <w:iCs/>
                <w:color w:val="000000" w:themeColor="text1"/>
                <w:lang w:eastAsia="en-US"/>
              </w:rPr>
            </w:pPr>
            <w:r>
              <w:rPr>
                <w:bCs/>
                <w:i/>
                <w:color w:val="000000" w:themeColor="text1"/>
                <w:lang w:eastAsia="en-US"/>
              </w:rPr>
              <w:t>Phytophthora cactorum</w:t>
            </w:r>
            <w:r>
              <w:rPr>
                <w:bCs/>
                <w:color w:val="000000" w:themeColor="text1"/>
                <w:lang w:eastAsia="en-US"/>
              </w:rPr>
              <w:t xml:space="preserve"> (Lebert &amp; Cohn) J.</w:t>
            </w:r>
            <w:r w:rsidR="005E7E09">
              <w:rPr>
                <w:bCs/>
                <w:color w:val="000000" w:themeColor="text1"/>
                <w:lang w:eastAsia="en-US"/>
              </w:rPr>
              <w:t> </w:t>
            </w:r>
            <w:r>
              <w:rPr>
                <w:bCs/>
                <w:color w:val="000000" w:themeColor="text1"/>
                <w:lang w:eastAsia="en-US"/>
              </w:rPr>
              <w:t>Schröter [PHYTCC]</w:t>
            </w:r>
          </w:p>
        </w:tc>
      </w:tr>
      <w:tr w:rsidR="00E6651D" w14:paraId="16B55B97" w14:textId="77777777" w:rsidTr="00FA4E49">
        <w:tc>
          <w:tcPr>
            <w:tcW w:w="636" w:type="dxa"/>
            <w:vMerge/>
            <w:tcBorders>
              <w:top w:val="nil"/>
              <w:left w:val="single" w:sz="4" w:space="0" w:color="auto"/>
              <w:bottom w:val="nil"/>
              <w:right w:val="single" w:sz="4" w:space="0" w:color="auto"/>
            </w:tcBorders>
            <w:vAlign w:val="center"/>
            <w:hideMark/>
          </w:tcPr>
          <w:p w14:paraId="6F716393"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C05E49A"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391FDEDB" w14:textId="77777777" w:rsidR="00E6651D" w:rsidRDefault="00E6651D" w:rsidP="00890064">
            <w:pPr>
              <w:rPr>
                <w:i/>
                <w:iCs/>
                <w:color w:val="000000" w:themeColor="text1"/>
                <w:lang w:eastAsia="en-US"/>
              </w:rPr>
            </w:pPr>
            <w:r>
              <w:rPr>
                <w:bCs/>
                <w:i/>
                <w:color w:val="000000" w:themeColor="text1"/>
                <w:lang w:eastAsia="en-US"/>
              </w:rPr>
              <w:t>Sclerophora pallida</w:t>
            </w:r>
            <w:r>
              <w:rPr>
                <w:bCs/>
                <w:color w:val="000000" w:themeColor="text1"/>
                <w:lang w:eastAsia="en-US"/>
              </w:rPr>
              <w:t xml:space="preserve"> Yao &amp; Spooner [SKLPPA]</w:t>
            </w:r>
          </w:p>
        </w:tc>
      </w:tr>
      <w:tr w:rsidR="00E6651D" w14:paraId="134E3728" w14:textId="77777777" w:rsidTr="00FA4E49">
        <w:tc>
          <w:tcPr>
            <w:tcW w:w="636" w:type="dxa"/>
            <w:vMerge/>
            <w:tcBorders>
              <w:top w:val="nil"/>
              <w:left w:val="single" w:sz="4" w:space="0" w:color="auto"/>
              <w:bottom w:val="nil"/>
              <w:right w:val="single" w:sz="4" w:space="0" w:color="auto"/>
            </w:tcBorders>
            <w:vAlign w:val="center"/>
            <w:hideMark/>
          </w:tcPr>
          <w:p w14:paraId="46877623"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5CC0517"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0EEC1E2C" w14:textId="77777777" w:rsidR="00E6651D" w:rsidRDefault="00E6651D" w:rsidP="00890064">
            <w:pPr>
              <w:rPr>
                <w:i/>
                <w:iCs/>
                <w:color w:val="000000" w:themeColor="text1"/>
                <w:lang w:eastAsia="en-US"/>
              </w:rPr>
            </w:pPr>
            <w:r>
              <w:rPr>
                <w:bCs/>
                <w:i/>
                <w:color w:val="000000" w:themeColor="text1"/>
                <w:lang w:eastAsia="en-US"/>
              </w:rPr>
              <w:t>Verticillium albo-atrum</w:t>
            </w:r>
            <w:r>
              <w:rPr>
                <w:bCs/>
                <w:color w:val="000000" w:themeColor="text1"/>
                <w:lang w:eastAsia="en-US"/>
              </w:rPr>
              <w:t xml:space="preserve"> Reinke &amp; Berthold [VERTAA]</w:t>
            </w:r>
          </w:p>
        </w:tc>
      </w:tr>
      <w:tr w:rsidR="00E6651D" w14:paraId="4A911A14" w14:textId="77777777" w:rsidTr="00FA4E49">
        <w:tc>
          <w:tcPr>
            <w:tcW w:w="636" w:type="dxa"/>
            <w:tcBorders>
              <w:top w:val="nil"/>
              <w:left w:val="single" w:sz="4" w:space="0" w:color="auto"/>
              <w:bottom w:val="nil"/>
              <w:right w:val="single" w:sz="4" w:space="0" w:color="auto"/>
            </w:tcBorders>
          </w:tcPr>
          <w:p w14:paraId="3AA6C3B6"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AAEF037"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4423251" w14:textId="77777777" w:rsidR="00E6651D" w:rsidRDefault="00E6651D" w:rsidP="00890064">
            <w:pPr>
              <w:rPr>
                <w:i/>
                <w:iCs/>
                <w:color w:val="000000" w:themeColor="text1"/>
                <w:lang w:eastAsia="en-US"/>
              </w:rPr>
            </w:pPr>
            <w:r>
              <w:rPr>
                <w:bCs/>
                <w:i/>
                <w:color w:val="000000" w:themeColor="text1"/>
                <w:lang w:eastAsia="en-US"/>
              </w:rPr>
              <w:t>Verticillium dahliae</w:t>
            </w:r>
            <w:r>
              <w:rPr>
                <w:bCs/>
                <w:color w:val="000000" w:themeColor="text1"/>
                <w:lang w:eastAsia="en-US"/>
              </w:rPr>
              <w:t xml:space="preserve"> Kleb [VERTDA]</w:t>
            </w:r>
          </w:p>
        </w:tc>
      </w:tr>
      <w:tr w:rsidR="00E6651D" w14:paraId="438DA845" w14:textId="77777777" w:rsidTr="00FA4E49">
        <w:tc>
          <w:tcPr>
            <w:tcW w:w="636" w:type="dxa"/>
            <w:vMerge w:val="restart"/>
            <w:tcBorders>
              <w:top w:val="nil"/>
              <w:left w:val="single" w:sz="4" w:space="0" w:color="auto"/>
              <w:bottom w:val="nil"/>
              <w:right w:val="single" w:sz="4" w:space="0" w:color="auto"/>
            </w:tcBorders>
          </w:tcPr>
          <w:p w14:paraId="3BA24423" w14:textId="77777777" w:rsidR="00E6651D" w:rsidRDefault="00E6651D" w:rsidP="002F4352">
            <w:pPr>
              <w:jc w:val="both"/>
              <w:rPr>
                <w:bCs/>
                <w:iCs/>
                <w:color w:val="000000" w:themeColor="text1"/>
                <w:lang w:val="de-D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B1CC882"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7A44FC3D" w14:textId="77777777" w:rsidR="00E6651D" w:rsidRDefault="00E6651D" w:rsidP="00890064">
            <w:pPr>
              <w:rPr>
                <w:i/>
                <w:iCs/>
                <w:color w:val="000000" w:themeColor="text1"/>
                <w:lang w:eastAsia="en-US"/>
              </w:rPr>
            </w:pPr>
            <w:r>
              <w:rPr>
                <w:b/>
                <w:bCs/>
                <w:color w:val="000000" w:themeColor="text1"/>
                <w:lang w:eastAsia="en-US"/>
              </w:rPr>
              <w:t>Kukaiņi un ērces</w:t>
            </w:r>
          </w:p>
        </w:tc>
      </w:tr>
      <w:tr w:rsidR="00E6651D" w14:paraId="728829F9" w14:textId="77777777" w:rsidTr="00FA4E49">
        <w:tc>
          <w:tcPr>
            <w:tcW w:w="636" w:type="dxa"/>
            <w:vMerge/>
            <w:tcBorders>
              <w:top w:val="nil"/>
              <w:left w:val="single" w:sz="4" w:space="0" w:color="auto"/>
              <w:bottom w:val="nil"/>
              <w:right w:val="single" w:sz="4" w:space="0" w:color="auto"/>
            </w:tcBorders>
            <w:vAlign w:val="center"/>
            <w:hideMark/>
          </w:tcPr>
          <w:p w14:paraId="2C7D3F80" w14:textId="77777777" w:rsidR="00E6651D" w:rsidRDefault="00E6651D" w:rsidP="002F4352">
            <w:pPr>
              <w:rPr>
                <w:bCs/>
                <w:iCs/>
                <w:color w:val="000000" w:themeColor="text1"/>
                <w:lang w:val="de-D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BF9E292"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C75E969" w14:textId="77777777" w:rsidR="00E6651D" w:rsidRDefault="00E6651D" w:rsidP="00890064">
            <w:pPr>
              <w:rPr>
                <w:i/>
                <w:iCs/>
                <w:color w:val="000000" w:themeColor="text1"/>
                <w:lang w:eastAsia="en-US"/>
              </w:rPr>
            </w:pPr>
            <w:r>
              <w:rPr>
                <w:i/>
                <w:iCs/>
                <w:color w:val="000000" w:themeColor="text1"/>
                <w:lang w:eastAsia="en-US"/>
              </w:rPr>
              <w:t>Eriosoma lanigerum</w:t>
            </w:r>
            <w:r>
              <w:rPr>
                <w:iCs/>
                <w:color w:val="000000" w:themeColor="text1"/>
                <w:lang w:eastAsia="en-US"/>
              </w:rPr>
              <w:t xml:space="preserve"> </w:t>
            </w:r>
            <w:r>
              <w:rPr>
                <w:color w:val="000000" w:themeColor="text1"/>
                <w:lang w:eastAsia="en-US"/>
              </w:rPr>
              <w:t>Hausmann [ERISLA]</w:t>
            </w:r>
          </w:p>
        </w:tc>
      </w:tr>
      <w:tr w:rsidR="00E6651D" w14:paraId="7C722B81" w14:textId="77777777" w:rsidTr="00FA4E49">
        <w:trPr>
          <w:trHeight w:val="30"/>
        </w:trPr>
        <w:tc>
          <w:tcPr>
            <w:tcW w:w="636" w:type="dxa"/>
            <w:vMerge/>
            <w:tcBorders>
              <w:top w:val="nil"/>
              <w:left w:val="single" w:sz="4" w:space="0" w:color="auto"/>
              <w:bottom w:val="nil"/>
              <w:right w:val="single" w:sz="4" w:space="0" w:color="auto"/>
            </w:tcBorders>
            <w:vAlign w:val="center"/>
            <w:hideMark/>
          </w:tcPr>
          <w:p w14:paraId="6CBF2493" w14:textId="77777777" w:rsidR="00E6651D" w:rsidRDefault="00E6651D" w:rsidP="002F4352">
            <w:pPr>
              <w:rPr>
                <w:bCs/>
                <w:iCs/>
                <w:color w:val="000000" w:themeColor="text1"/>
                <w:lang w:val="de-D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BEB03A0"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01F70472" w14:textId="77777777" w:rsidR="00E6651D" w:rsidRDefault="00E6651D" w:rsidP="00890064">
            <w:pPr>
              <w:rPr>
                <w:b/>
                <w:bCs/>
                <w:color w:val="000000" w:themeColor="text1"/>
                <w:lang w:eastAsia="en-US"/>
              </w:rPr>
            </w:pPr>
            <w:r>
              <w:rPr>
                <w:i/>
                <w:iCs/>
                <w:color w:val="000000" w:themeColor="text1"/>
                <w:lang w:eastAsia="en-US"/>
              </w:rPr>
              <w:t>Psylla</w:t>
            </w:r>
            <w:r>
              <w:rPr>
                <w:color w:val="000000" w:themeColor="text1"/>
                <w:lang w:eastAsia="en-US"/>
              </w:rPr>
              <w:t xml:space="preserve"> spp. Geoffroy [1PSYLG]</w:t>
            </w:r>
          </w:p>
        </w:tc>
      </w:tr>
      <w:tr w:rsidR="00E6651D" w14:paraId="498BF98E" w14:textId="77777777" w:rsidTr="00FA4E49">
        <w:tc>
          <w:tcPr>
            <w:tcW w:w="636" w:type="dxa"/>
            <w:vMerge/>
            <w:tcBorders>
              <w:top w:val="nil"/>
              <w:left w:val="single" w:sz="4" w:space="0" w:color="auto"/>
              <w:bottom w:val="nil"/>
              <w:right w:val="single" w:sz="4" w:space="0" w:color="auto"/>
            </w:tcBorders>
            <w:vAlign w:val="center"/>
            <w:hideMark/>
          </w:tcPr>
          <w:p w14:paraId="42FBE682" w14:textId="77777777" w:rsidR="00E6651D" w:rsidRDefault="00E6651D" w:rsidP="002F4352">
            <w:pPr>
              <w:rPr>
                <w:bCs/>
                <w:iCs/>
                <w:color w:val="000000" w:themeColor="text1"/>
                <w:lang w:val="de-D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4C6D055"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6A33352D" w14:textId="77777777" w:rsidR="00E6651D" w:rsidRDefault="00E6651D" w:rsidP="00890064">
            <w:pPr>
              <w:rPr>
                <w:i/>
                <w:iCs/>
                <w:color w:val="000000" w:themeColor="text1"/>
                <w:lang w:eastAsia="en-US"/>
              </w:rPr>
            </w:pPr>
            <w:r>
              <w:rPr>
                <w:b/>
                <w:bCs/>
                <w:color w:val="000000" w:themeColor="text1"/>
                <w:lang w:eastAsia="en-US"/>
              </w:rPr>
              <w:t>Nematodes</w:t>
            </w:r>
          </w:p>
        </w:tc>
      </w:tr>
      <w:tr w:rsidR="00E6651D" w14:paraId="5D4E5E4A" w14:textId="77777777" w:rsidTr="00FA4E49">
        <w:tc>
          <w:tcPr>
            <w:tcW w:w="636" w:type="dxa"/>
            <w:tcBorders>
              <w:top w:val="nil"/>
              <w:left w:val="single" w:sz="4" w:space="0" w:color="auto"/>
              <w:bottom w:val="nil"/>
              <w:right w:val="single" w:sz="4" w:space="0" w:color="auto"/>
            </w:tcBorders>
          </w:tcPr>
          <w:p w14:paraId="19F1A03E"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59D3453"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AED5122" w14:textId="77777777" w:rsidR="00E6651D" w:rsidRDefault="00E6651D" w:rsidP="00890064">
            <w:pPr>
              <w:rPr>
                <w:i/>
                <w:iCs/>
                <w:color w:val="000000" w:themeColor="text1"/>
                <w:lang w:eastAsia="en-US"/>
              </w:rPr>
            </w:pPr>
            <w:r>
              <w:rPr>
                <w:i/>
                <w:iCs/>
                <w:color w:val="000000" w:themeColor="text1"/>
                <w:lang w:eastAsia="en-US"/>
              </w:rPr>
              <w:t xml:space="preserve">Meloidogyne hapla </w:t>
            </w:r>
            <w:r>
              <w:rPr>
                <w:color w:val="000000" w:themeColor="text1"/>
                <w:lang w:eastAsia="en-US"/>
              </w:rPr>
              <w:t>Chitwood [MELGHA]</w:t>
            </w:r>
          </w:p>
        </w:tc>
      </w:tr>
      <w:tr w:rsidR="00E6651D" w14:paraId="1CB2A447" w14:textId="77777777" w:rsidTr="00FA4E49">
        <w:tc>
          <w:tcPr>
            <w:tcW w:w="636" w:type="dxa"/>
            <w:tcBorders>
              <w:top w:val="nil"/>
              <w:left w:val="single" w:sz="4" w:space="0" w:color="auto"/>
              <w:bottom w:val="nil"/>
              <w:right w:val="single" w:sz="4" w:space="0" w:color="auto"/>
            </w:tcBorders>
          </w:tcPr>
          <w:p w14:paraId="22842E07"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3E680A9"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7CE29D1F" w14:textId="77777777" w:rsidR="00E6651D" w:rsidRDefault="00E6651D" w:rsidP="00890064">
            <w:pPr>
              <w:rPr>
                <w:b/>
                <w:bCs/>
                <w:color w:val="000000" w:themeColor="text1"/>
                <w:lang w:eastAsia="en-US"/>
              </w:rPr>
            </w:pPr>
            <w:r>
              <w:rPr>
                <w:i/>
                <w:iCs/>
                <w:color w:val="000000" w:themeColor="text1"/>
                <w:lang w:eastAsia="en-US"/>
              </w:rPr>
              <w:t xml:space="preserve">Meloidogyne javanica </w:t>
            </w:r>
            <w:r>
              <w:rPr>
                <w:color w:val="000000" w:themeColor="text1"/>
                <w:lang w:eastAsia="en-US"/>
              </w:rPr>
              <w:t>Chitwood [MELGJA]</w:t>
            </w:r>
          </w:p>
        </w:tc>
      </w:tr>
      <w:tr w:rsidR="00E6651D" w14:paraId="22A084DF" w14:textId="77777777" w:rsidTr="00FA4E49">
        <w:tc>
          <w:tcPr>
            <w:tcW w:w="636" w:type="dxa"/>
            <w:tcBorders>
              <w:top w:val="nil"/>
              <w:left w:val="single" w:sz="4" w:space="0" w:color="auto"/>
              <w:bottom w:val="nil"/>
              <w:right w:val="single" w:sz="4" w:space="0" w:color="auto"/>
            </w:tcBorders>
          </w:tcPr>
          <w:p w14:paraId="0C54EE92"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151020D"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0BC86A3E" w14:textId="77777777" w:rsidR="00E6651D" w:rsidRDefault="00E6651D" w:rsidP="00890064">
            <w:pPr>
              <w:rPr>
                <w:i/>
                <w:iCs/>
                <w:color w:val="000000" w:themeColor="text1"/>
                <w:lang w:eastAsia="en-US"/>
              </w:rPr>
            </w:pPr>
            <w:r>
              <w:rPr>
                <w:i/>
                <w:iCs/>
                <w:color w:val="000000" w:themeColor="text1"/>
                <w:lang w:eastAsia="en-US"/>
              </w:rPr>
              <w:t xml:space="preserve">Pratylenchus penetrans </w:t>
            </w:r>
            <w:r>
              <w:rPr>
                <w:color w:val="000000" w:themeColor="text1"/>
                <w:lang w:eastAsia="en-US"/>
              </w:rPr>
              <w:t>(Cobb) Filipjev &amp; Schuurmans-Stekhoven [PRATPE]</w:t>
            </w:r>
          </w:p>
        </w:tc>
      </w:tr>
      <w:tr w:rsidR="00E6651D" w14:paraId="27B394AE" w14:textId="77777777" w:rsidTr="00FA4E49">
        <w:tc>
          <w:tcPr>
            <w:tcW w:w="636" w:type="dxa"/>
            <w:tcBorders>
              <w:top w:val="nil"/>
              <w:left w:val="single" w:sz="4" w:space="0" w:color="auto"/>
              <w:bottom w:val="single" w:sz="4" w:space="0" w:color="auto"/>
              <w:right w:val="single" w:sz="4" w:space="0" w:color="auto"/>
            </w:tcBorders>
          </w:tcPr>
          <w:p w14:paraId="03162945"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439EFC5"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3DB018C8" w14:textId="77777777" w:rsidR="00E6651D" w:rsidRDefault="00E6651D" w:rsidP="00890064">
            <w:pPr>
              <w:rPr>
                <w:i/>
                <w:iCs/>
                <w:color w:val="000000" w:themeColor="text1"/>
                <w:lang w:eastAsia="en-US"/>
              </w:rPr>
            </w:pPr>
            <w:r>
              <w:rPr>
                <w:i/>
                <w:iCs/>
                <w:color w:val="000000" w:themeColor="text1"/>
                <w:lang w:eastAsia="en-US"/>
              </w:rPr>
              <w:t xml:space="preserve">Pratylenchus vulnus </w:t>
            </w:r>
            <w:r>
              <w:rPr>
                <w:color w:val="000000" w:themeColor="text1"/>
                <w:lang w:eastAsia="en-US"/>
              </w:rPr>
              <w:t>Allen &amp; Jensen [PRATVU]</w:t>
            </w:r>
          </w:p>
        </w:tc>
      </w:tr>
      <w:tr w:rsidR="00E6651D" w14:paraId="71632A91" w14:textId="77777777" w:rsidTr="00FA4E49">
        <w:tc>
          <w:tcPr>
            <w:tcW w:w="636" w:type="dxa"/>
            <w:tcBorders>
              <w:top w:val="single" w:sz="4" w:space="0" w:color="auto"/>
              <w:left w:val="single" w:sz="4" w:space="0" w:color="auto"/>
              <w:bottom w:val="nil"/>
              <w:right w:val="single" w:sz="4" w:space="0" w:color="auto"/>
            </w:tcBorders>
            <w:hideMark/>
          </w:tcPr>
          <w:p w14:paraId="2F5B8E36" w14:textId="77777777" w:rsidR="00E6651D" w:rsidRDefault="00E6651D" w:rsidP="002F4352">
            <w:pPr>
              <w:jc w:val="both"/>
              <w:rPr>
                <w:bCs/>
                <w:iCs/>
                <w:color w:val="000000" w:themeColor="text1"/>
                <w:lang w:eastAsia="en-US"/>
              </w:rPr>
            </w:pPr>
            <w:r>
              <w:rPr>
                <w:bCs/>
                <w:iCs/>
                <w:color w:val="000000" w:themeColor="text1"/>
                <w:lang w:eastAsia="en-US"/>
              </w:rPr>
              <w:t>5.</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666B6D87" w14:textId="77777777" w:rsidR="00E6651D" w:rsidRDefault="00E6651D" w:rsidP="002F4352">
            <w:pPr>
              <w:jc w:val="both"/>
              <w:rPr>
                <w:b/>
                <w:bCs/>
                <w:i/>
                <w:iCs/>
                <w:color w:val="000000" w:themeColor="text1"/>
                <w:lang w:eastAsia="en-US"/>
              </w:rPr>
            </w:pPr>
            <w:r>
              <w:rPr>
                <w:b/>
                <w:bCs/>
                <w:iCs/>
                <w:color w:val="000000" w:themeColor="text1"/>
                <w:lang w:eastAsia="en-US"/>
              </w:rPr>
              <w:t>Vīģe</w:t>
            </w:r>
            <w:r>
              <w:rPr>
                <w:b/>
                <w:bCs/>
                <w:i/>
                <w:iCs/>
                <w:color w:val="000000" w:themeColor="text1"/>
                <w:lang w:eastAsia="en-US"/>
              </w:rPr>
              <w:t xml:space="preserve"> </w:t>
            </w:r>
            <w:r w:rsidRPr="003A3BDB">
              <w:rPr>
                <w:bCs/>
                <w:color w:val="000000" w:themeColor="text1"/>
                <w:lang w:eastAsia="en-US"/>
              </w:rPr>
              <w:t>(</w:t>
            </w:r>
            <w:r>
              <w:rPr>
                <w:bCs/>
                <w:i/>
                <w:iCs/>
                <w:color w:val="000000" w:themeColor="text1"/>
                <w:lang w:eastAsia="en-US"/>
              </w:rPr>
              <w:t>Ficus carica</w:t>
            </w:r>
            <w:r>
              <w:rPr>
                <w:bCs/>
                <w:color w:val="000000" w:themeColor="text1"/>
                <w:lang w:eastAsia="en-US"/>
              </w:rPr>
              <w:t xml:space="preserve"> L.)</w:t>
            </w:r>
          </w:p>
        </w:tc>
        <w:tc>
          <w:tcPr>
            <w:tcW w:w="5620" w:type="dxa"/>
            <w:tcBorders>
              <w:top w:val="single" w:sz="4" w:space="0" w:color="auto"/>
              <w:left w:val="single" w:sz="4" w:space="0" w:color="auto"/>
              <w:bottom w:val="single" w:sz="4" w:space="0" w:color="auto"/>
              <w:right w:val="single" w:sz="4" w:space="0" w:color="auto"/>
            </w:tcBorders>
            <w:hideMark/>
          </w:tcPr>
          <w:p w14:paraId="4255D1EC" w14:textId="77777777" w:rsidR="00E6651D" w:rsidRDefault="00E6651D" w:rsidP="00890064">
            <w:pPr>
              <w:rPr>
                <w:i/>
                <w:iCs/>
                <w:color w:val="000000" w:themeColor="text1"/>
                <w:lang w:eastAsia="en-US"/>
              </w:rPr>
            </w:pPr>
            <w:r>
              <w:rPr>
                <w:b/>
                <w:bCs/>
                <w:color w:val="000000" w:themeColor="text1"/>
                <w:lang w:eastAsia="en-US"/>
              </w:rPr>
              <w:t>Baktērijas</w:t>
            </w:r>
          </w:p>
        </w:tc>
      </w:tr>
      <w:tr w:rsidR="00E6651D" w14:paraId="28AC7103" w14:textId="77777777" w:rsidTr="00FA4E49">
        <w:tc>
          <w:tcPr>
            <w:tcW w:w="636" w:type="dxa"/>
            <w:tcBorders>
              <w:top w:val="nil"/>
              <w:left w:val="single" w:sz="4" w:space="0" w:color="auto"/>
              <w:bottom w:val="nil"/>
              <w:right w:val="single" w:sz="4" w:space="0" w:color="auto"/>
            </w:tcBorders>
          </w:tcPr>
          <w:p w14:paraId="0464E2BB"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D5AE2B2"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2B79A70" w14:textId="77777777" w:rsidR="00E6651D" w:rsidRDefault="00E6651D" w:rsidP="00890064">
            <w:pPr>
              <w:rPr>
                <w:i/>
                <w:color w:val="000000" w:themeColor="text1"/>
                <w:lang w:eastAsia="en-US"/>
              </w:rPr>
            </w:pPr>
            <w:r>
              <w:rPr>
                <w:i/>
                <w:iCs/>
                <w:color w:val="000000" w:themeColor="text1"/>
                <w:lang w:eastAsia="en-US"/>
              </w:rPr>
              <w:t>Xanthomonas campestris</w:t>
            </w:r>
            <w:r>
              <w:rPr>
                <w:color w:val="000000" w:themeColor="text1"/>
                <w:lang w:eastAsia="en-US"/>
              </w:rPr>
              <w:t xml:space="preserve"> pv. </w:t>
            </w:r>
            <w:r>
              <w:rPr>
                <w:i/>
                <w:iCs/>
                <w:color w:val="000000" w:themeColor="text1"/>
                <w:lang w:eastAsia="en-US"/>
              </w:rPr>
              <w:t xml:space="preserve">fici </w:t>
            </w:r>
            <w:r>
              <w:rPr>
                <w:color w:val="000000" w:themeColor="text1"/>
                <w:lang w:eastAsia="en-US"/>
              </w:rPr>
              <w:t>(Cavara) Dye [XANTFI]</w:t>
            </w:r>
          </w:p>
        </w:tc>
      </w:tr>
      <w:tr w:rsidR="00E6651D" w14:paraId="7B8FFCF3" w14:textId="77777777" w:rsidTr="00FA4E49">
        <w:tc>
          <w:tcPr>
            <w:tcW w:w="636" w:type="dxa"/>
            <w:tcBorders>
              <w:top w:val="nil"/>
              <w:left w:val="single" w:sz="4" w:space="0" w:color="auto"/>
              <w:bottom w:val="nil"/>
              <w:right w:val="single" w:sz="4" w:space="0" w:color="auto"/>
            </w:tcBorders>
          </w:tcPr>
          <w:p w14:paraId="7A784E03" w14:textId="77777777" w:rsidR="00E6651D" w:rsidRDefault="00E6651D" w:rsidP="002F4352">
            <w:pPr>
              <w:jc w:val="both"/>
              <w:rPr>
                <w:color w:val="000000" w:themeColor="text1"/>
                <w:lang w:val="pt-PT"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455C5B1"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98E1A34" w14:textId="77777777" w:rsidR="00E6651D" w:rsidRDefault="00E6651D" w:rsidP="00890064">
            <w:pPr>
              <w:rPr>
                <w:i/>
                <w:iCs/>
                <w:color w:val="000000" w:themeColor="text1"/>
                <w:lang w:eastAsia="en-US"/>
              </w:rPr>
            </w:pPr>
            <w:r>
              <w:rPr>
                <w:b/>
                <w:bCs/>
                <w:color w:val="000000" w:themeColor="text1"/>
                <w:lang w:eastAsia="en-US"/>
              </w:rPr>
              <w:t>Sēnes un oomicētes</w:t>
            </w:r>
          </w:p>
        </w:tc>
      </w:tr>
      <w:tr w:rsidR="00E6651D" w14:paraId="2B678737" w14:textId="77777777" w:rsidTr="00FA4E49">
        <w:tc>
          <w:tcPr>
            <w:tcW w:w="636" w:type="dxa"/>
            <w:tcBorders>
              <w:top w:val="nil"/>
              <w:left w:val="single" w:sz="4" w:space="0" w:color="auto"/>
              <w:bottom w:val="nil"/>
              <w:right w:val="single" w:sz="4" w:space="0" w:color="auto"/>
            </w:tcBorders>
          </w:tcPr>
          <w:p w14:paraId="5DE80218"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8A52A76"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635ABF3E" w14:textId="77777777" w:rsidR="00E6651D" w:rsidRDefault="00E6651D" w:rsidP="00890064">
            <w:pPr>
              <w:rPr>
                <w:b/>
                <w:bCs/>
                <w:color w:val="000000" w:themeColor="text1"/>
                <w:lang w:eastAsia="en-US"/>
              </w:rPr>
            </w:pPr>
            <w:r>
              <w:rPr>
                <w:bCs/>
                <w:i/>
                <w:color w:val="000000" w:themeColor="text1"/>
                <w:lang w:eastAsia="en-US"/>
              </w:rPr>
              <w:t>Armillariella mellea</w:t>
            </w:r>
            <w:r>
              <w:rPr>
                <w:bCs/>
                <w:color w:val="000000" w:themeColor="text1"/>
                <w:lang w:eastAsia="en-US"/>
              </w:rPr>
              <w:t xml:space="preserve"> (Vahl) Kummer [ARMIME]</w:t>
            </w:r>
          </w:p>
        </w:tc>
      </w:tr>
      <w:tr w:rsidR="00E6651D" w14:paraId="7C2E8DE2" w14:textId="77777777" w:rsidTr="00FA4E49">
        <w:tc>
          <w:tcPr>
            <w:tcW w:w="636" w:type="dxa"/>
            <w:tcBorders>
              <w:top w:val="nil"/>
              <w:left w:val="single" w:sz="4" w:space="0" w:color="auto"/>
              <w:bottom w:val="nil"/>
              <w:right w:val="single" w:sz="4" w:space="0" w:color="auto"/>
            </w:tcBorders>
          </w:tcPr>
          <w:p w14:paraId="3DBB0CB7" w14:textId="77777777" w:rsidR="00E6651D" w:rsidRDefault="00E6651D" w:rsidP="002F4352">
            <w:pPr>
              <w:jc w:val="both"/>
              <w:rPr>
                <w:bCs/>
                <w:iCs/>
                <w:color w:val="000000" w:themeColor="text1"/>
                <w:lang w:val="fr-B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BE3AA1D"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7801E802" w14:textId="77777777" w:rsidR="00E6651D" w:rsidRDefault="00E6651D" w:rsidP="00890064">
            <w:pPr>
              <w:rPr>
                <w:i/>
                <w:iCs/>
                <w:color w:val="000000" w:themeColor="text1"/>
                <w:lang w:eastAsia="en-US"/>
              </w:rPr>
            </w:pPr>
            <w:r>
              <w:rPr>
                <w:b/>
                <w:bCs/>
                <w:color w:val="000000" w:themeColor="text1"/>
                <w:lang w:eastAsia="en-US"/>
              </w:rPr>
              <w:t>Kukaiņi un ērces</w:t>
            </w:r>
          </w:p>
        </w:tc>
      </w:tr>
      <w:tr w:rsidR="00E6651D" w14:paraId="278B4C6A" w14:textId="77777777" w:rsidTr="00FA4E49">
        <w:tc>
          <w:tcPr>
            <w:tcW w:w="636" w:type="dxa"/>
            <w:tcBorders>
              <w:top w:val="nil"/>
              <w:left w:val="single" w:sz="4" w:space="0" w:color="auto"/>
              <w:bottom w:val="nil"/>
              <w:right w:val="single" w:sz="4" w:space="0" w:color="auto"/>
            </w:tcBorders>
          </w:tcPr>
          <w:p w14:paraId="21060C5E"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0152FF8"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47DDEAF3" w14:textId="77777777" w:rsidR="00E6651D" w:rsidRDefault="00E6651D" w:rsidP="00890064">
            <w:pPr>
              <w:rPr>
                <w:b/>
                <w:bCs/>
                <w:color w:val="000000" w:themeColor="text1"/>
                <w:lang w:eastAsia="en-US"/>
              </w:rPr>
            </w:pPr>
            <w:r>
              <w:rPr>
                <w:i/>
                <w:iCs/>
                <w:color w:val="000000" w:themeColor="text1"/>
                <w:lang w:eastAsia="en-US"/>
              </w:rPr>
              <w:t xml:space="preserve">Ceroplastes rusci </w:t>
            </w:r>
            <w:r>
              <w:rPr>
                <w:color w:val="000000" w:themeColor="text1"/>
                <w:lang w:eastAsia="en-US"/>
              </w:rPr>
              <w:t>Linnaeus [CERPRU]</w:t>
            </w:r>
          </w:p>
        </w:tc>
      </w:tr>
      <w:tr w:rsidR="00E6651D" w14:paraId="1A064F17" w14:textId="77777777" w:rsidTr="00FA4E49">
        <w:tc>
          <w:tcPr>
            <w:tcW w:w="636" w:type="dxa"/>
            <w:tcBorders>
              <w:top w:val="nil"/>
              <w:left w:val="single" w:sz="4" w:space="0" w:color="auto"/>
              <w:bottom w:val="nil"/>
              <w:right w:val="single" w:sz="4" w:space="0" w:color="auto"/>
            </w:tcBorders>
          </w:tcPr>
          <w:p w14:paraId="25FF4159"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C7AA7B5"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880A352" w14:textId="77777777" w:rsidR="00E6651D" w:rsidRDefault="00E6651D" w:rsidP="00890064">
            <w:pPr>
              <w:rPr>
                <w:i/>
                <w:iCs/>
                <w:color w:val="000000" w:themeColor="text1"/>
                <w:lang w:eastAsia="en-US"/>
              </w:rPr>
            </w:pPr>
            <w:r>
              <w:rPr>
                <w:b/>
                <w:bCs/>
                <w:color w:val="000000" w:themeColor="text1"/>
                <w:lang w:eastAsia="en-US"/>
              </w:rPr>
              <w:t>Nematodes</w:t>
            </w:r>
          </w:p>
        </w:tc>
      </w:tr>
      <w:tr w:rsidR="00E6651D" w14:paraId="2DDC6430" w14:textId="77777777" w:rsidTr="00FA4E49">
        <w:tc>
          <w:tcPr>
            <w:tcW w:w="636" w:type="dxa"/>
            <w:tcBorders>
              <w:top w:val="nil"/>
              <w:left w:val="single" w:sz="4" w:space="0" w:color="auto"/>
              <w:bottom w:val="nil"/>
              <w:right w:val="single" w:sz="4" w:space="0" w:color="auto"/>
            </w:tcBorders>
          </w:tcPr>
          <w:p w14:paraId="7F14F813"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27DDF1F"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1E58999" w14:textId="77777777" w:rsidR="00E6651D" w:rsidRDefault="00E6651D" w:rsidP="00890064">
            <w:pPr>
              <w:rPr>
                <w:i/>
                <w:iCs/>
                <w:color w:val="000000" w:themeColor="text1"/>
                <w:lang w:eastAsia="en-US"/>
              </w:rPr>
            </w:pPr>
            <w:r>
              <w:rPr>
                <w:i/>
                <w:iCs/>
                <w:color w:val="000000" w:themeColor="text1"/>
                <w:lang w:eastAsia="en-US"/>
              </w:rPr>
              <w:t xml:space="preserve">Heterodera fici </w:t>
            </w:r>
            <w:r>
              <w:rPr>
                <w:color w:val="000000" w:themeColor="text1"/>
                <w:lang w:eastAsia="en-US"/>
              </w:rPr>
              <w:t>Kirjanova [HETDFI]</w:t>
            </w:r>
          </w:p>
        </w:tc>
      </w:tr>
      <w:tr w:rsidR="00E6651D" w14:paraId="49FEA1B8" w14:textId="77777777" w:rsidTr="00FA4E49">
        <w:tc>
          <w:tcPr>
            <w:tcW w:w="636" w:type="dxa"/>
            <w:tcBorders>
              <w:top w:val="nil"/>
              <w:left w:val="single" w:sz="4" w:space="0" w:color="auto"/>
              <w:bottom w:val="nil"/>
              <w:right w:val="single" w:sz="4" w:space="0" w:color="auto"/>
            </w:tcBorders>
          </w:tcPr>
          <w:p w14:paraId="7AFC425A"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A8A6A63"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6B201CD2" w14:textId="77777777" w:rsidR="00E6651D" w:rsidRDefault="00E6651D" w:rsidP="00890064">
            <w:pPr>
              <w:rPr>
                <w:i/>
                <w:iCs/>
                <w:color w:val="000000" w:themeColor="text1"/>
                <w:lang w:eastAsia="en-US"/>
              </w:rPr>
            </w:pPr>
            <w:r>
              <w:rPr>
                <w:i/>
                <w:iCs/>
                <w:color w:val="000000" w:themeColor="text1"/>
                <w:lang w:eastAsia="en-US"/>
              </w:rPr>
              <w:t>Meloidogyne arenaria</w:t>
            </w:r>
            <w:r>
              <w:rPr>
                <w:iCs/>
                <w:color w:val="000000" w:themeColor="text1"/>
                <w:lang w:eastAsia="en-US"/>
              </w:rPr>
              <w:t xml:space="preserve"> </w:t>
            </w:r>
            <w:r>
              <w:rPr>
                <w:color w:val="000000" w:themeColor="text1"/>
                <w:lang w:eastAsia="en-US"/>
              </w:rPr>
              <w:t>Chitwood [MELGAR]</w:t>
            </w:r>
          </w:p>
        </w:tc>
      </w:tr>
      <w:tr w:rsidR="00E6651D" w14:paraId="2D80CB52" w14:textId="77777777" w:rsidTr="00FA4E49">
        <w:tc>
          <w:tcPr>
            <w:tcW w:w="636" w:type="dxa"/>
            <w:tcBorders>
              <w:top w:val="nil"/>
              <w:left w:val="single" w:sz="4" w:space="0" w:color="auto"/>
              <w:bottom w:val="nil"/>
              <w:right w:val="single" w:sz="4" w:space="0" w:color="auto"/>
            </w:tcBorders>
          </w:tcPr>
          <w:p w14:paraId="488EEC61"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E0F2B97"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7081E58" w14:textId="77777777" w:rsidR="00E6651D" w:rsidRDefault="00E6651D" w:rsidP="00890064">
            <w:pPr>
              <w:rPr>
                <w:i/>
                <w:iCs/>
                <w:color w:val="000000" w:themeColor="text1"/>
                <w:lang w:eastAsia="en-US"/>
              </w:rPr>
            </w:pPr>
            <w:r>
              <w:rPr>
                <w:i/>
                <w:iCs/>
                <w:color w:val="000000" w:themeColor="text1"/>
                <w:lang w:eastAsia="en-US"/>
              </w:rPr>
              <w:t xml:space="preserve">Meloidogyne incognita </w:t>
            </w:r>
            <w:r>
              <w:rPr>
                <w:color w:val="000000" w:themeColor="text1"/>
                <w:lang w:eastAsia="en-US"/>
              </w:rPr>
              <w:t>(Kofold &amp; White) Chitwood [MELGIN]</w:t>
            </w:r>
          </w:p>
        </w:tc>
      </w:tr>
      <w:tr w:rsidR="00E6651D" w14:paraId="547AAB11" w14:textId="77777777" w:rsidTr="00FA4E49">
        <w:tc>
          <w:tcPr>
            <w:tcW w:w="636" w:type="dxa"/>
            <w:tcBorders>
              <w:top w:val="nil"/>
              <w:left w:val="single" w:sz="4" w:space="0" w:color="auto"/>
              <w:bottom w:val="nil"/>
              <w:right w:val="single" w:sz="4" w:space="0" w:color="auto"/>
            </w:tcBorders>
          </w:tcPr>
          <w:p w14:paraId="4104C8DA"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F9A38A5"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0A7C0FE6" w14:textId="77777777" w:rsidR="00E6651D" w:rsidRDefault="00E6651D" w:rsidP="001E2762">
            <w:pPr>
              <w:jc w:val="both"/>
              <w:rPr>
                <w:i/>
                <w:iCs/>
                <w:color w:val="000000" w:themeColor="text1"/>
                <w:lang w:eastAsia="en-US"/>
              </w:rPr>
            </w:pPr>
            <w:r>
              <w:rPr>
                <w:i/>
                <w:iCs/>
                <w:color w:val="000000" w:themeColor="text1"/>
                <w:lang w:eastAsia="en-US"/>
              </w:rPr>
              <w:t xml:space="preserve">Meloidogyne javanica </w:t>
            </w:r>
            <w:r>
              <w:rPr>
                <w:color w:val="000000" w:themeColor="text1"/>
                <w:lang w:eastAsia="en-US"/>
              </w:rPr>
              <w:t>Chitwood [MELGJA]</w:t>
            </w:r>
          </w:p>
        </w:tc>
      </w:tr>
      <w:tr w:rsidR="00E6651D" w14:paraId="7456F8EF" w14:textId="77777777" w:rsidTr="00FA4E49">
        <w:tc>
          <w:tcPr>
            <w:tcW w:w="636" w:type="dxa"/>
            <w:tcBorders>
              <w:top w:val="nil"/>
              <w:left w:val="single" w:sz="4" w:space="0" w:color="auto"/>
              <w:bottom w:val="nil"/>
              <w:right w:val="single" w:sz="4" w:space="0" w:color="auto"/>
            </w:tcBorders>
          </w:tcPr>
          <w:p w14:paraId="01019414"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49A8222"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67F150A" w14:textId="77777777" w:rsidR="00E6651D" w:rsidRDefault="00E6651D" w:rsidP="00890064">
            <w:pPr>
              <w:rPr>
                <w:i/>
                <w:iCs/>
                <w:color w:val="000000" w:themeColor="text1"/>
                <w:lang w:eastAsia="en-US"/>
              </w:rPr>
            </w:pPr>
            <w:r>
              <w:rPr>
                <w:i/>
                <w:iCs/>
                <w:color w:val="000000" w:themeColor="text1"/>
                <w:lang w:eastAsia="en-US"/>
              </w:rPr>
              <w:t xml:space="preserve">Pratylenchus penetrans </w:t>
            </w:r>
            <w:r>
              <w:rPr>
                <w:color w:val="000000" w:themeColor="text1"/>
                <w:lang w:eastAsia="en-US"/>
              </w:rPr>
              <w:t>(Cobb) Filipjev &amp; Schuurmans-Stekhoven [PRATPE]</w:t>
            </w:r>
          </w:p>
        </w:tc>
      </w:tr>
      <w:tr w:rsidR="00E6651D" w14:paraId="2CFF705E" w14:textId="77777777" w:rsidTr="00FA4E49">
        <w:tc>
          <w:tcPr>
            <w:tcW w:w="636" w:type="dxa"/>
            <w:tcBorders>
              <w:top w:val="nil"/>
              <w:left w:val="single" w:sz="4" w:space="0" w:color="auto"/>
              <w:bottom w:val="nil"/>
              <w:right w:val="single" w:sz="4" w:space="0" w:color="auto"/>
            </w:tcBorders>
          </w:tcPr>
          <w:p w14:paraId="4798D848"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DAE1028"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9AEABBE" w14:textId="77777777" w:rsidR="00E6651D" w:rsidRDefault="00E6651D" w:rsidP="00890064">
            <w:pPr>
              <w:rPr>
                <w:i/>
                <w:iCs/>
                <w:color w:val="000000" w:themeColor="text1"/>
                <w:lang w:eastAsia="en-US"/>
              </w:rPr>
            </w:pPr>
            <w:r>
              <w:rPr>
                <w:i/>
                <w:iCs/>
                <w:color w:val="000000" w:themeColor="text1"/>
                <w:lang w:eastAsia="en-US"/>
              </w:rPr>
              <w:t xml:space="preserve">Pratylenchus vulnus </w:t>
            </w:r>
            <w:r>
              <w:rPr>
                <w:color w:val="000000" w:themeColor="text1"/>
                <w:lang w:eastAsia="en-US"/>
              </w:rPr>
              <w:t>Allen &amp; Jensen [PRATVU]</w:t>
            </w:r>
          </w:p>
        </w:tc>
      </w:tr>
      <w:tr w:rsidR="00E6651D" w14:paraId="013F5BBF" w14:textId="77777777" w:rsidTr="00FA4E49">
        <w:tc>
          <w:tcPr>
            <w:tcW w:w="636" w:type="dxa"/>
            <w:tcBorders>
              <w:top w:val="nil"/>
              <w:left w:val="single" w:sz="4" w:space="0" w:color="auto"/>
              <w:bottom w:val="nil"/>
              <w:right w:val="single" w:sz="4" w:space="0" w:color="auto"/>
            </w:tcBorders>
          </w:tcPr>
          <w:p w14:paraId="5E867F8B" w14:textId="77777777" w:rsidR="00E6651D" w:rsidRDefault="00E6651D" w:rsidP="002F4352">
            <w:pPr>
              <w:jc w:val="both"/>
              <w:rPr>
                <w:bCs/>
                <w:iCs/>
                <w:color w:val="000000" w:themeColor="text1"/>
                <w:lang w:val="fr-B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8D7D694"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3B4FD8DD" w14:textId="77777777" w:rsidR="00E6651D" w:rsidRDefault="00E6651D" w:rsidP="00890064">
            <w:pPr>
              <w:rPr>
                <w:i/>
                <w:iCs/>
                <w:color w:val="000000" w:themeColor="text1"/>
                <w:lang w:eastAsia="en-US"/>
              </w:rPr>
            </w:pPr>
            <w:r>
              <w:rPr>
                <w:b/>
                <w:bCs/>
                <w:color w:val="000000" w:themeColor="text1"/>
                <w:lang w:eastAsia="en-US"/>
              </w:rPr>
              <w:t>Vīrusi, viroīdi, vīrusveidīgas slimības un fitoplazmas</w:t>
            </w:r>
          </w:p>
        </w:tc>
      </w:tr>
      <w:tr w:rsidR="00E6651D" w14:paraId="36147069" w14:textId="77777777" w:rsidTr="00FA4E49">
        <w:tc>
          <w:tcPr>
            <w:tcW w:w="636" w:type="dxa"/>
            <w:tcBorders>
              <w:top w:val="nil"/>
              <w:left w:val="single" w:sz="4" w:space="0" w:color="auto"/>
              <w:bottom w:val="single" w:sz="4" w:space="0" w:color="auto"/>
              <w:right w:val="single" w:sz="4" w:space="0" w:color="auto"/>
            </w:tcBorders>
          </w:tcPr>
          <w:p w14:paraId="76AF7078"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37AB3BD"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54E40B0" w14:textId="77777777" w:rsidR="00E6651D" w:rsidRDefault="00E6651D" w:rsidP="00890064">
            <w:pPr>
              <w:rPr>
                <w:i/>
                <w:iCs/>
                <w:color w:val="000000" w:themeColor="text1"/>
                <w:lang w:eastAsia="en-US"/>
              </w:rPr>
            </w:pPr>
            <w:r>
              <w:rPr>
                <w:color w:val="000000" w:themeColor="text1"/>
                <w:lang w:eastAsia="en-US"/>
              </w:rPr>
              <w:t>Vīģu mozaīkas izraisītājs [FGM000]</w:t>
            </w:r>
          </w:p>
        </w:tc>
      </w:tr>
      <w:tr w:rsidR="00E6651D" w14:paraId="0BE1A20B" w14:textId="77777777" w:rsidTr="00FA4E49">
        <w:tc>
          <w:tcPr>
            <w:tcW w:w="636" w:type="dxa"/>
            <w:tcBorders>
              <w:top w:val="single" w:sz="4" w:space="0" w:color="auto"/>
              <w:left w:val="single" w:sz="4" w:space="0" w:color="auto"/>
              <w:bottom w:val="nil"/>
              <w:right w:val="single" w:sz="4" w:space="0" w:color="auto"/>
            </w:tcBorders>
            <w:hideMark/>
          </w:tcPr>
          <w:p w14:paraId="49294921" w14:textId="77777777" w:rsidR="00E6651D" w:rsidRDefault="00E6651D" w:rsidP="002F4352">
            <w:pPr>
              <w:jc w:val="both"/>
              <w:rPr>
                <w:bCs/>
                <w:iCs/>
                <w:color w:val="000000" w:themeColor="text1"/>
                <w:lang w:eastAsia="en-US"/>
              </w:rPr>
            </w:pPr>
            <w:r>
              <w:rPr>
                <w:bCs/>
                <w:iCs/>
                <w:color w:val="000000" w:themeColor="text1"/>
                <w:lang w:eastAsia="en-US"/>
              </w:rPr>
              <w:t>6.</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4FE760C9" w14:textId="77777777" w:rsidR="00E6651D" w:rsidRDefault="00E6651D" w:rsidP="002F4352">
            <w:pPr>
              <w:jc w:val="both"/>
              <w:rPr>
                <w:b/>
                <w:bCs/>
                <w:i/>
                <w:iCs/>
                <w:color w:val="000000" w:themeColor="text1"/>
                <w:lang w:eastAsia="en-US"/>
              </w:rPr>
            </w:pPr>
            <w:r>
              <w:rPr>
                <w:b/>
                <w:bCs/>
                <w:iCs/>
                <w:color w:val="000000" w:themeColor="text1"/>
                <w:lang w:eastAsia="en-US"/>
              </w:rPr>
              <w:t>Zemene</w:t>
            </w:r>
            <w:r>
              <w:rPr>
                <w:b/>
                <w:bCs/>
                <w:i/>
                <w:iCs/>
                <w:color w:val="000000" w:themeColor="text1"/>
                <w:lang w:eastAsia="en-US"/>
              </w:rPr>
              <w:t xml:space="preserve"> </w:t>
            </w:r>
            <w:r w:rsidRPr="003A3BDB">
              <w:rPr>
                <w:bCs/>
                <w:color w:val="000000" w:themeColor="text1"/>
                <w:lang w:eastAsia="en-US"/>
              </w:rPr>
              <w:t>(</w:t>
            </w:r>
            <w:r>
              <w:rPr>
                <w:bCs/>
                <w:i/>
                <w:iCs/>
                <w:color w:val="000000" w:themeColor="text1"/>
                <w:lang w:eastAsia="en-US"/>
              </w:rPr>
              <w:t>Fragaria</w:t>
            </w:r>
            <w:r>
              <w:rPr>
                <w:bCs/>
                <w:color w:val="000000" w:themeColor="text1"/>
                <w:lang w:eastAsia="en-US"/>
              </w:rPr>
              <w:t xml:space="preserve"> L.)</w:t>
            </w:r>
          </w:p>
        </w:tc>
        <w:tc>
          <w:tcPr>
            <w:tcW w:w="5620" w:type="dxa"/>
            <w:tcBorders>
              <w:top w:val="single" w:sz="4" w:space="0" w:color="auto"/>
              <w:left w:val="single" w:sz="4" w:space="0" w:color="auto"/>
              <w:bottom w:val="single" w:sz="4" w:space="0" w:color="auto"/>
              <w:right w:val="single" w:sz="4" w:space="0" w:color="auto"/>
            </w:tcBorders>
            <w:hideMark/>
          </w:tcPr>
          <w:p w14:paraId="7A78EB23" w14:textId="77777777" w:rsidR="00E6651D" w:rsidRDefault="00E6651D" w:rsidP="00890064">
            <w:pPr>
              <w:rPr>
                <w:i/>
                <w:iCs/>
                <w:color w:val="000000" w:themeColor="text1"/>
                <w:lang w:eastAsia="en-US"/>
              </w:rPr>
            </w:pPr>
            <w:r>
              <w:rPr>
                <w:b/>
                <w:bCs/>
                <w:color w:val="000000" w:themeColor="text1"/>
                <w:lang w:eastAsia="en-US"/>
              </w:rPr>
              <w:t>Baktērijas</w:t>
            </w:r>
          </w:p>
        </w:tc>
      </w:tr>
      <w:tr w:rsidR="00E6651D" w14:paraId="4816AE41" w14:textId="77777777" w:rsidTr="00FA4E49">
        <w:tc>
          <w:tcPr>
            <w:tcW w:w="636" w:type="dxa"/>
            <w:tcBorders>
              <w:top w:val="nil"/>
              <w:left w:val="single" w:sz="4" w:space="0" w:color="auto"/>
              <w:bottom w:val="nil"/>
              <w:right w:val="single" w:sz="4" w:space="0" w:color="auto"/>
            </w:tcBorders>
          </w:tcPr>
          <w:p w14:paraId="6A122B14"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60B891D"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397F820" w14:textId="77777777" w:rsidR="00E6651D" w:rsidRDefault="00E6651D" w:rsidP="00890064">
            <w:pPr>
              <w:rPr>
                <w:i/>
                <w:iCs/>
                <w:color w:val="000000" w:themeColor="text1"/>
                <w:lang w:eastAsia="en-US"/>
              </w:rPr>
            </w:pPr>
            <w:r>
              <w:rPr>
                <w:i/>
                <w:iCs/>
                <w:color w:val="000000" w:themeColor="text1"/>
                <w:lang w:eastAsia="en-US"/>
              </w:rPr>
              <w:t xml:space="preserve">Candidatus </w:t>
            </w:r>
            <w:r>
              <w:rPr>
                <w:iCs/>
                <w:color w:val="000000" w:themeColor="text1"/>
                <w:lang w:eastAsia="en-US"/>
              </w:rPr>
              <w:t>Phlomobacter</w:t>
            </w:r>
            <w:r>
              <w:rPr>
                <w:i/>
                <w:iCs/>
                <w:color w:val="000000" w:themeColor="text1"/>
                <w:lang w:eastAsia="en-US"/>
              </w:rPr>
              <w:t xml:space="preserve"> fragariae </w:t>
            </w:r>
            <w:r>
              <w:rPr>
                <w:color w:val="000000" w:themeColor="text1"/>
                <w:lang w:eastAsia="en-US"/>
              </w:rPr>
              <w:t>Zreik, Bové &amp; Garnier [PHMBFR]</w:t>
            </w:r>
          </w:p>
        </w:tc>
      </w:tr>
      <w:tr w:rsidR="00E6651D" w14:paraId="71F51604" w14:textId="77777777" w:rsidTr="00FA4E49">
        <w:tc>
          <w:tcPr>
            <w:tcW w:w="636" w:type="dxa"/>
            <w:tcBorders>
              <w:top w:val="nil"/>
              <w:left w:val="single" w:sz="4" w:space="0" w:color="auto"/>
              <w:bottom w:val="nil"/>
              <w:right w:val="single" w:sz="4" w:space="0" w:color="auto"/>
            </w:tcBorders>
          </w:tcPr>
          <w:p w14:paraId="2927CA28" w14:textId="77777777" w:rsidR="00E6651D" w:rsidRDefault="00E6651D" w:rsidP="002F4352">
            <w:pPr>
              <w:jc w:val="both"/>
              <w:rPr>
                <w:bCs/>
                <w:iCs/>
                <w:color w:val="000000" w:themeColor="text1"/>
                <w:lang w:val="fr-B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6833280"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2354DC4" w14:textId="77777777" w:rsidR="00E6651D" w:rsidRDefault="00E6651D" w:rsidP="00890064">
            <w:pPr>
              <w:rPr>
                <w:i/>
                <w:iCs/>
                <w:color w:val="000000" w:themeColor="text1"/>
                <w:lang w:eastAsia="en-US"/>
              </w:rPr>
            </w:pPr>
            <w:r>
              <w:rPr>
                <w:b/>
                <w:bCs/>
                <w:color w:val="000000" w:themeColor="text1"/>
                <w:lang w:eastAsia="en-US"/>
              </w:rPr>
              <w:t>Sēnes un oomicētes</w:t>
            </w:r>
          </w:p>
        </w:tc>
      </w:tr>
      <w:tr w:rsidR="00E6651D" w14:paraId="7089F2AC" w14:textId="77777777" w:rsidTr="00FA4E49">
        <w:tc>
          <w:tcPr>
            <w:tcW w:w="636" w:type="dxa"/>
            <w:tcBorders>
              <w:top w:val="nil"/>
              <w:left w:val="single" w:sz="4" w:space="0" w:color="auto"/>
              <w:bottom w:val="nil"/>
              <w:right w:val="single" w:sz="4" w:space="0" w:color="auto"/>
            </w:tcBorders>
          </w:tcPr>
          <w:p w14:paraId="625A9209"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7A14367"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0A3A1FC" w14:textId="77777777" w:rsidR="00E6651D" w:rsidRDefault="00E6651D" w:rsidP="00890064">
            <w:pPr>
              <w:rPr>
                <w:i/>
                <w:iCs/>
                <w:color w:val="000000" w:themeColor="text1"/>
                <w:lang w:eastAsia="en-US"/>
              </w:rPr>
            </w:pPr>
            <w:r>
              <w:rPr>
                <w:bCs/>
                <w:i/>
                <w:color w:val="000000" w:themeColor="text1"/>
                <w:lang w:eastAsia="en-US"/>
              </w:rPr>
              <w:t>Podosphaera aphanis</w:t>
            </w:r>
            <w:r>
              <w:rPr>
                <w:bCs/>
                <w:color w:val="000000" w:themeColor="text1"/>
                <w:lang w:eastAsia="en-US"/>
              </w:rPr>
              <w:t xml:space="preserve"> (Wallroth) Braun &amp; Takamatsu [PODOAP]</w:t>
            </w:r>
          </w:p>
        </w:tc>
      </w:tr>
      <w:tr w:rsidR="00E6651D" w14:paraId="1E96ACE7" w14:textId="77777777" w:rsidTr="00FA4E49">
        <w:tc>
          <w:tcPr>
            <w:tcW w:w="636" w:type="dxa"/>
            <w:tcBorders>
              <w:top w:val="nil"/>
              <w:left w:val="single" w:sz="4" w:space="0" w:color="auto"/>
              <w:bottom w:val="nil"/>
              <w:right w:val="single" w:sz="4" w:space="0" w:color="auto"/>
            </w:tcBorders>
          </w:tcPr>
          <w:p w14:paraId="772F9E2D"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8D4218D"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7D180C24" w14:textId="266E3CF6" w:rsidR="00E6651D" w:rsidRDefault="00E6651D" w:rsidP="00890064">
            <w:pPr>
              <w:rPr>
                <w:i/>
                <w:iCs/>
                <w:color w:val="000000" w:themeColor="text1"/>
                <w:lang w:eastAsia="en-US"/>
              </w:rPr>
            </w:pPr>
            <w:r>
              <w:rPr>
                <w:bCs/>
                <w:i/>
                <w:color w:val="000000" w:themeColor="text1"/>
                <w:lang w:eastAsia="en-US"/>
              </w:rPr>
              <w:t>Rhizoctonia fragariae</w:t>
            </w:r>
            <w:r>
              <w:rPr>
                <w:bCs/>
                <w:color w:val="000000" w:themeColor="text1"/>
                <w:lang w:eastAsia="en-US"/>
              </w:rPr>
              <w:t xml:space="preserve"> Hussain &amp; W.</w:t>
            </w:r>
            <w:r w:rsidR="005E7E09">
              <w:rPr>
                <w:bCs/>
                <w:color w:val="000000" w:themeColor="text1"/>
                <w:lang w:eastAsia="en-US"/>
              </w:rPr>
              <w:t> </w:t>
            </w:r>
            <w:r>
              <w:rPr>
                <w:bCs/>
                <w:color w:val="000000" w:themeColor="text1"/>
                <w:lang w:eastAsia="en-US"/>
              </w:rPr>
              <w:t>E.</w:t>
            </w:r>
            <w:r w:rsidR="005E7E09">
              <w:rPr>
                <w:bCs/>
                <w:color w:val="000000" w:themeColor="text1"/>
                <w:lang w:eastAsia="en-US"/>
              </w:rPr>
              <w:t> </w:t>
            </w:r>
            <w:r>
              <w:rPr>
                <w:bCs/>
                <w:color w:val="000000" w:themeColor="text1"/>
                <w:lang w:eastAsia="en-US"/>
              </w:rPr>
              <w:t>McKeen [RHIZFR]</w:t>
            </w:r>
          </w:p>
        </w:tc>
      </w:tr>
      <w:tr w:rsidR="00E6651D" w14:paraId="46938E51" w14:textId="77777777" w:rsidTr="00FA4E49">
        <w:tc>
          <w:tcPr>
            <w:tcW w:w="636" w:type="dxa"/>
            <w:tcBorders>
              <w:top w:val="nil"/>
              <w:left w:val="single" w:sz="4" w:space="0" w:color="auto"/>
              <w:bottom w:val="nil"/>
              <w:right w:val="single" w:sz="4" w:space="0" w:color="auto"/>
            </w:tcBorders>
          </w:tcPr>
          <w:p w14:paraId="1573DC15"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8CED405"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1A874BE" w14:textId="77777777" w:rsidR="00E6651D" w:rsidRDefault="00E6651D" w:rsidP="00890064">
            <w:pPr>
              <w:rPr>
                <w:i/>
                <w:iCs/>
                <w:color w:val="000000" w:themeColor="text1"/>
                <w:lang w:eastAsia="en-US"/>
              </w:rPr>
            </w:pPr>
            <w:r>
              <w:rPr>
                <w:bCs/>
                <w:i/>
                <w:color w:val="000000" w:themeColor="text1"/>
                <w:lang w:eastAsia="en-US"/>
              </w:rPr>
              <w:t>Verticillium albo-atrum</w:t>
            </w:r>
            <w:r>
              <w:rPr>
                <w:bCs/>
                <w:color w:val="000000" w:themeColor="text1"/>
                <w:lang w:eastAsia="en-US"/>
              </w:rPr>
              <w:t xml:space="preserve"> Reinke &amp; Berthold [VERTAA]</w:t>
            </w:r>
          </w:p>
        </w:tc>
      </w:tr>
      <w:tr w:rsidR="00E6651D" w14:paraId="305296B2" w14:textId="77777777" w:rsidTr="00FA4E49">
        <w:tc>
          <w:tcPr>
            <w:tcW w:w="636" w:type="dxa"/>
            <w:tcBorders>
              <w:top w:val="nil"/>
              <w:left w:val="single" w:sz="4" w:space="0" w:color="auto"/>
              <w:bottom w:val="nil"/>
              <w:right w:val="single" w:sz="4" w:space="0" w:color="auto"/>
            </w:tcBorders>
          </w:tcPr>
          <w:p w14:paraId="25C7857B" w14:textId="77777777" w:rsidR="00E6651D" w:rsidRDefault="00E6651D" w:rsidP="002F4352">
            <w:pPr>
              <w:jc w:val="both"/>
              <w:rPr>
                <w:bCs/>
                <w:iCs/>
                <w:color w:val="000000" w:themeColor="text1"/>
                <w:lang w:val="de-D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258812B"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48604562" w14:textId="77777777" w:rsidR="00E6651D" w:rsidRDefault="00E6651D" w:rsidP="00890064">
            <w:pPr>
              <w:rPr>
                <w:i/>
                <w:iCs/>
                <w:color w:val="000000" w:themeColor="text1"/>
                <w:lang w:eastAsia="en-US"/>
              </w:rPr>
            </w:pPr>
            <w:r>
              <w:rPr>
                <w:bCs/>
                <w:i/>
                <w:color w:val="000000" w:themeColor="text1"/>
                <w:lang w:eastAsia="en-US"/>
              </w:rPr>
              <w:t>Verticillium dahliae</w:t>
            </w:r>
            <w:r>
              <w:rPr>
                <w:bCs/>
                <w:color w:val="000000" w:themeColor="text1"/>
                <w:lang w:eastAsia="en-US"/>
              </w:rPr>
              <w:t xml:space="preserve"> Kleb [VERTDA]</w:t>
            </w:r>
          </w:p>
        </w:tc>
      </w:tr>
      <w:tr w:rsidR="00E6651D" w14:paraId="2320AB60" w14:textId="77777777" w:rsidTr="00FA4E49">
        <w:tc>
          <w:tcPr>
            <w:tcW w:w="636" w:type="dxa"/>
            <w:tcBorders>
              <w:top w:val="nil"/>
              <w:left w:val="single" w:sz="4" w:space="0" w:color="auto"/>
              <w:bottom w:val="nil"/>
              <w:right w:val="single" w:sz="4" w:space="0" w:color="auto"/>
            </w:tcBorders>
          </w:tcPr>
          <w:p w14:paraId="6B6BF930"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8438E11"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42ADDDBE" w14:textId="77777777" w:rsidR="00E6651D" w:rsidRDefault="00E6651D" w:rsidP="00890064">
            <w:pPr>
              <w:rPr>
                <w:i/>
                <w:iCs/>
                <w:color w:val="000000" w:themeColor="text1"/>
                <w:lang w:eastAsia="en-US"/>
              </w:rPr>
            </w:pPr>
            <w:r>
              <w:rPr>
                <w:b/>
                <w:bCs/>
                <w:color w:val="000000" w:themeColor="text1"/>
                <w:lang w:eastAsia="en-US"/>
              </w:rPr>
              <w:t>Kukaiņi un ērces</w:t>
            </w:r>
          </w:p>
        </w:tc>
      </w:tr>
      <w:tr w:rsidR="00E6651D" w14:paraId="6AD79E81" w14:textId="77777777" w:rsidTr="00FA4E49">
        <w:tc>
          <w:tcPr>
            <w:tcW w:w="636" w:type="dxa"/>
            <w:tcBorders>
              <w:top w:val="nil"/>
              <w:left w:val="single" w:sz="4" w:space="0" w:color="auto"/>
              <w:bottom w:val="nil"/>
              <w:right w:val="single" w:sz="4" w:space="0" w:color="auto"/>
            </w:tcBorders>
          </w:tcPr>
          <w:p w14:paraId="375B4430"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353B5C3"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7D70C8E3" w14:textId="77777777" w:rsidR="00E6651D" w:rsidRDefault="00E6651D" w:rsidP="00890064">
            <w:pPr>
              <w:rPr>
                <w:b/>
                <w:bCs/>
                <w:color w:val="000000" w:themeColor="text1"/>
                <w:lang w:eastAsia="en-US"/>
              </w:rPr>
            </w:pPr>
            <w:r>
              <w:rPr>
                <w:i/>
                <w:iCs/>
                <w:color w:val="000000" w:themeColor="text1"/>
                <w:lang w:eastAsia="en-US"/>
              </w:rPr>
              <w:t xml:space="preserve">Chaetosiphon fragaefolii </w:t>
            </w:r>
            <w:r>
              <w:rPr>
                <w:color w:val="000000" w:themeColor="text1"/>
                <w:lang w:eastAsia="en-US"/>
              </w:rPr>
              <w:t>Cockerell [CHTSFR]</w:t>
            </w:r>
          </w:p>
        </w:tc>
      </w:tr>
      <w:tr w:rsidR="00E6651D" w14:paraId="23E3FCBB" w14:textId="77777777" w:rsidTr="00FA4E49">
        <w:tc>
          <w:tcPr>
            <w:tcW w:w="636" w:type="dxa"/>
            <w:tcBorders>
              <w:top w:val="nil"/>
              <w:left w:val="single" w:sz="4" w:space="0" w:color="auto"/>
              <w:bottom w:val="nil"/>
              <w:right w:val="single" w:sz="4" w:space="0" w:color="auto"/>
            </w:tcBorders>
          </w:tcPr>
          <w:p w14:paraId="6CE8A662"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443F09E"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D72B058" w14:textId="77777777" w:rsidR="00E6651D" w:rsidRDefault="00E6651D" w:rsidP="00890064">
            <w:pPr>
              <w:rPr>
                <w:b/>
                <w:bCs/>
                <w:color w:val="000000" w:themeColor="text1"/>
                <w:lang w:eastAsia="en-US"/>
              </w:rPr>
            </w:pPr>
            <w:r>
              <w:rPr>
                <w:i/>
                <w:iCs/>
                <w:color w:val="000000" w:themeColor="text1"/>
                <w:lang w:eastAsia="en-US"/>
              </w:rPr>
              <w:t xml:space="preserve">Phytonemus pallidus </w:t>
            </w:r>
            <w:r>
              <w:rPr>
                <w:color w:val="000000" w:themeColor="text1"/>
                <w:lang w:eastAsia="en-US"/>
              </w:rPr>
              <w:t>Banks [TARSPA]</w:t>
            </w:r>
          </w:p>
        </w:tc>
      </w:tr>
      <w:tr w:rsidR="00E6651D" w14:paraId="32D65916" w14:textId="77777777" w:rsidTr="00FA4E49">
        <w:tc>
          <w:tcPr>
            <w:tcW w:w="636" w:type="dxa"/>
            <w:tcBorders>
              <w:top w:val="nil"/>
              <w:left w:val="single" w:sz="4" w:space="0" w:color="auto"/>
              <w:bottom w:val="nil"/>
              <w:right w:val="single" w:sz="4" w:space="0" w:color="auto"/>
            </w:tcBorders>
          </w:tcPr>
          <w:p w14:paraId="7C6366D3"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C6CA524"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3F080C8D" w14:textId="77777777" w:rsidR="00E6651D" w:rsidRDefault="00E6651D" w:rsidP="00890064">
            <w:pPr>
              <w:rPr>
                <w:b/>
                <w:bCs/>
                <w:color w:val="000000" w:themeColor="text1"/>
                <w:lang w:eastAsia="en-US"/>
              </w:rPr>
            </w:pPr>
            <w:r>
              <w:rPr>
                <w:b/>
                <w:bCs/>
                <w:color w:val="000000" w:themeColor="text1"/>
                <w:lang w:eastAsia="en-US"/>
              </w:rPr>
              <w:t>Nematodes</w:t>
            </w:r>
          </w:p>
        </w:tc>
      </w:tr>
      <w:tr w:rsidR="00E6651D" w14:paraId="7B4F89B8" w14:textId="77777777" w:rsidTr="00FA4E49">
        <w:tc>
          <w:tcPr>
            <w:tcW w:w="636" w:type="dxa"/>
            <w:tcBorders>
              <w:top w:val="nil"/>
              <w:left w:val="single" w:sz="4" w:space="0" w:color="auto"/>
              <w:bottom w:val="nil"/>
              <w:right w:val="single" w:sz="4" w:space="0" w:color="auto"/>
            </w:tcBorders>
          </w:tcPr>
          <w:p w14:paraId="64246EFE"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4C2E37B"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39DE464" w14:textId="77777777" w:rsidR="00E6651D" w:rsidRDefault="00E6651D" w:rsidP="00890064">
            <w:pPr>
              <w:rPr>
                <w:b/>
                <w:color w:val="000000" w:themeColor="text1"/>
                <w:lang w:eastAsia="en-US"/>
              </w:rPr>
            </w:pPr>
            <w:r>
              <w:rPr>
                <w:i/>
                <w:color w:val="000000" w:themeColor="text1"/>
                <w:lang w:eastAsia="en-US"/>
              </w:rPr>
              <w:t>Ditylenchus dipsaci</w:t>
            </w:r>
            <w:r>
              <w:rPr>
                <w:color w:val="000000" w:themeColor="text1"/>
                <w:lang w:eastAsia="en-US"/>
              </w:rPr>
              <w:t xml:space="preserve"> (Kuehn) Filipjev</w:t>
            </w:r>
            <w:r>
              <w:rPr>
                <w:i/>
                <w:color w:val="000000" w:themeColor="text1"/>
                <w:lang w:eastAsia="en-US"/>
              </w:rPr>
              <w:t xml:space="preserve"> </w:t>
            </w:r>
            <w:r>
              <w:rPr>
                <w:color w:val="000000" w:themeColor="text1"/>
                <w:lang w:eastAsia="en-US"/>
              </w:rPr>
              <w:t>[DITYDI]</w:t>
            </w:r>
          </w:p>
        </w:tc>
      </w:tr>
      <w:tr w:rsidR="00E6651D" w14:paraId="74EFABEA" w14:textId="77777777" w:rsidTr="00FA4E49">
        <w:tc>
          <w:tcPr>
            <w:tcW w:w="636" w:type="dxa"/>
            <w:tcBorders>
              <w:top w:val="nil"/>
              <w:left w:val="single" w:sz="4" w:space="0" w:color="auto"/>
              <w:bottom w:val="nil"/>
              <w:right w:val="single" w:sz="4" w:space="0" w:color="auto"/>
            </w:tcBorders>
          </w:tcPr>
          <w:p w14:paraId="35635D4B" w14:textId="77777777" w:rsidR="00E6651D" w:rsidRDefault="00E6651D" w:rsidP="002F4352">
            <w:pPr>
              <w:jc w:val="both"/>
              <w:rPr>
                <w:color w:val="000000" w:themeColor="text1"/>
                <w:lang w:val="fr-B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FFECD0E"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D0D5E84" w14:textId="77777777" w:rsidR="00E6651D" w:rsidRDefault="00E6651D" w:rsidP="00890064">
            <w:pPr>
              <w:rPr>
                <w:b/>
                <w:bCs/>
                <w:color w:val="000000" w:themeColor="text1"/>
                <w:lang w:eastAsia="en-US"/>
              </w:rPr>
            </w:pPr>
            <w:r>
              <w:rPr>
                <w:i/>
                <w:iCs/>
                <w:color w:val="000000" w:themeColor="text1"/>
                <w:lang w:eastAsia="en-US"/>
              </w:rPr>
              <w:t xml:space="preserve">Meloidogyne hapla </w:t>
            </w:r>
            <w:r>
              <w:rPr>
                <w:color w:val="000000" w:themeColor="text1"/>
                <w:lang w:eastAsia="en-US"/>
              </w:rPr>
              <w:t>Chitwood [MELGHA]</w:t>
            </w:r>
          </w:p>
        </w:tc>
      </w:tr>
      <w:tr w:rsidR="00E6651D" w14:paraId="332CF718" w14:textId="77777777" w:rsidTr="00FA4E49">
        <w:tc>
          <w:tcPr>
            <w:tcW w:w="636" w:type="dxa"/>
            <w:tcBorders>
              <w:top w:val="nil"/>
              <w:left w:val="single" w:sz="4" w:space="0" w:color="auto"/>
              <w:bottom w:val="nil"/>
              <w:right w:val="single" w:sz="4" w:space="0" w:color="auto"/>
            </w:tcBorders>
          </w:tcPr>
          <w:p w14:paraId="29A33887"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5BC6B15"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864EEE0" w14:textId="77777777" w:rsidR="00E6651D" w:rsidRDefault="00E6651D" w:rsidP="00890064">
            <w:pPr>
              <w:rPr>
                <w:i/>
                <w:iCs/>
                <w:color w:val="000000" w:themeColor="text1"/>
                <w:lang w:eastAsia="en-US"/>
              </w:rPr>
            </w:pPr>
            <w:r>
              <w:rPr>
                <w:i/>
                <w:iCs/>
                <w:color w:val="000000" w:themeColor="text1"/>
                <w:lang w:eastAsia="en-US"/>
              </w:rPr>
              <w:t xml:space="preserve">Pratylenchus vulnus </w:t>
            </w:r>
            <w:r>
              <w:rPr>
                <w:color w:val="000000" w:themeColor="text1"/>
                <w:lang w:eastAsia="en-US"/>
              </w:rPr>
              <w:t>Allen &amp; Jensen [PRATVU]</w:t>
            </w:r>
          </w:p>
        </w:tc>
      </w:tr>
      <w:tr w:rsidR="00E6651D" w14:paraId="706AF558" w14:textId="77777777" w:rsidTr="00FA4E49">
        <w:tc>
          <w:tcPr>
            <w:tcW w:w="636" w:type="dxa"/>
            <w:tcBorders>
              <w:top w:val="nil"/>
              <w:left w:val="single" w:sz="4" w:space="0" w:color="auto"/>
              <w:bottom w:val="nil"/>
              <w:right w:val="single" w:sz="4" w:space="0" w:color="auto"/>
            </w:tcBorders>
          </w:tcPr>
          <w:p w14:paraId="5F1026E3" w14:textId="77777777" w:rsidR="00E6651D" w:rsidRDefault="00E6651D" w:rsidP="002F4352">
            <w:pPr>
              <w:jc w:val="both"/>
              <w:rPr>
                <w:bCs/>
                <w:iCs/>
                <w:color w:val="000000" w:themeColor="text1"/>
                <w:lang w:val="fr-B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9B0C422"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D6114E1" w14:textId="77777777" w:rsidR="00E6651D" w:rsidRDefault="00E6651D" w:rsidP="00890064">
            <w:pPr>
              <w:rPr>
                <w:i/>
                <w:iCs/>
                <w:color w:val="000000" w:themeColor="text1"/>
                <w:lang w:eastAsia="en-US"/>
              </w:rPr>
            </w:pPr>
            <w:r>
              <w:rPr>
                <w:b/>
                <w:bCs/>
                <w:color w:val="000000" w:themeColor="text1"/>
                <w:lang w:eastAsia="en-US"/>
              </w:rPr>
              <w:t>Vīrusi, viroīdi, vīrusveidīgas slimības un fitoplazmas</w:t>
            </w:r>
          </w:p>
        </w:tc>
      </w:tr>
      <w:tr w:rsidR="00E6651D" w14:paraId="16ECC0C4" w14:textId="77777777" w:rsidTr="00FA4E49">
        <w:tc>
          <w:tcPr>
            <w:tcW w:w="636" w:type="dxa"/>
            <w:tcBorders>
              <w:top w:val="nil"/>
              <w:left w:val="single" w:sz="4" w:space="0" w:color="auto"/>
              <w:bottom w:val="nil"/>
              <w:right w:val="single" w:sz="4" w:space="0" w:color="auto"/>
            </w:tcBorders>
          </w:tcPr>
          <w:p w14:paraId="5253299A"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B6FE3DE"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6E859D34" w14:textId="77777777" w:rsidR="00E6651D" w:rsidRDefault="00E6651D" w:rsidP="00890064">
            <w:pPr>
              <w:rPr>
                <w:iCs/>
                <w:color w:val="000000" w:themeColor="text1"/>
                <w:lang w:eastAsia="en-US"/>
              </w:rPr>
            </w:pPr>
            <w:r>
              <w:rPr>
                <w:i/>
                <w:iCs/>
                <w:color w:val="000000" w:themeColor="text1"/>
                <w:szCs w:val="16"/>
                <w:lang w:eastAsia="en-US"/>
              </w:rPr>
              <w:t>Candidatus</w:t>
            </w:r>
            <w:r>
              <w:rPr>
                <w:color w:val="000000" w:themeColor="text1"/>
                <w:szCs w:val="16"/>
                <w:lang w:eastAsia="en-US"/>
              </w:rPr>
              <w:t xml:space="preserve"> Phytoplasma </w:t>
            </w:r>
            <w:r>
              <w:rPr>
                <w:i/>
                <w:iCs/>
                <w:color w:val="000000" w:themeColor="text1"/>
                <w:szCs w:val="16"/>
                <w:lang w:eastAsia="en-US"/>
              </w:rPr>
              <w:t xml:space="preserve">asteris </w:t>
            </w:r>
            <w:r>
              <w:rPr>
                <w:color w:val="000000" w:themeColor="text1"/>
                <w:lang w:eastAsia="en-US"/>
              </w:rPr>
              <w:t xml:space="preserve">Lee </w:t>
            </w:r>
            <w:r>
              <w:rPr>
                <w:i/>
                <w:color w:val="000000" w:themeColor="text1"/>
                <w:lang w:eastAsia="en-US"/>
              </w:rPr>
              <w:t>et al</w:t>
            </w:r>
            <w:r>
              <w:rPr>
                <w:color w:val="000000" w:themeColor="text1"/>
                <w:lang w:eastAsia="en-US"/>
              </w:rPr>
              <w:t>. [PHYPAS]</w:t>
            </w:r>
          </w:p>
        </w:tc>
      </w:tr>
      <w:tr w:rsidR="00E6651D" w14:paraId="4536614B" w14:textId="77777777" w:rsidTr="00FA4E49">
        <w:tc>
          <w:tcPr>
            <w:tcW w:w="636" w:type="dxa"/>
            <w:tcBorders>
              <w:top w:val="nil"/>
              <w:left w:val="single" w:sz="4" w:space="0" w:color="auto"/>
              <w:bottom w:val="nil"/>
              <w:right w:val="single" w:sz="4" w:space="0" w:color="auto"/>
            </w:tcBorders>
          </w:tcPr>
          <w:p w14:paraId="13ABCFD6"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150F3CC"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9A5B5A5" w14:textId="77777777" w:rsidR="00E6651D" w:rsidRDefault="00E6651D" w:rsidP="00890064">
            <w:pPr>
              <w:rPr>
                <w:iCs/>
                <w:color w:val="000000" w:themeColor="text1"/>
                <w:lang w:eastAsia="en-US"/>
              </w:rPr>
            </w:pPr>
            <w:r>
              <w:rPr>
                <w:i/>
                <w:iCs/>
                <w:color w:val="000000" w:themeColor="text1"/>
                <w:szCs w:val="16"/>
                <w:lang w:eastAsia="en-US"/>
              </w:rPr>
              <w:t>Candidatus</w:t>
            </w:r>
            <w:r>
              <w:rPr>
                <w:color w:val="000000" w:themeColor="text1"/>
                <w:szCs w:val="16"/>
                <w:lang w:eastAsia="en-US"/>
              </w:rPr>
              <w:t xml:space="preserve"> Phytoplasma </w:t>
            </w:r>
            <w:r>
              <w:rPr>
                <w:i/>
                <w:iCs/>
                <w:color w:val="000000" w:themeColor="text1"/>
                <w:szCs w:val="16"/>
                <w:lang w:eastAsia="en-US"/>
              </w:rPr>
              <w:t>australiense</w:t>
            </w:r>
            <w:r>
              <w:rPr>
                <w:color w:val="000000" w:themeColor="text1"/>
                <w:szCs w:val="16"/>
                <w:lang w:eastAsia="en-US"/>
              </w:rPr>
              <w:t xml:space="preserve"> </w:t>
            </w:r>
            <w:r>
              <w:rPr>
                <w:color w:val="000000" w:themeColor="text1"/>
                <w:lang w:eastAsia="en-US"/>
              </w:rPr>
              <w:t xml:space="preserve">Davis </w:t>
            </w:r>
            <w:r>
              <w:rPr>
                <w:i/>
                <w:color w:val="000000" w:themeColor="text1"/>
                <w:lang w:eastAsia="en-US"/>
              </w:rPr>
              <w:t>et al</w:t>
            </w:r>
            <w:r>
              <w:rPr>
                <w:color w:val="000000" w:themeColor="text1"/>
                <w:lang w:eastAsia="en-US"/>
              </w:rPr>
              <w:t>. [PHYPAU]</w:t>
            </w:r>
          </w:p>
        </w:tc>
      </w:tr>
      <w:tr w:rsidR="00E6651D" w14:paraId="0DB87C9B" w14:textId="77777777" w:rsidTr="00FA4E49">
        <w:tc>
          <w:tcPr>
            <w:tcW w:w="636" w:type="dxa"/>
            <w:tcBorders>
              <w:top w:val="nil"/>
              <w:left w:val="single" w:sz="4" w:space="0" w:color="auto"/>
              <w:bottom w:val="nil"/>
              <w:right w:val="single" w:sz="4" w:space="0" w:color="auto"/>
            </w:tcBorders>
          </w:tcPr>
          <w:p w14:paraId="523F58BB"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33BD9A5"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0A19755F" w14:textId="77777777" w:rsidR="00E6651D" w:rsidRDefault="00E6651D" w:rsidP="00890064">
            <w:pPr>
              <w:rPr>
                <w:color w:val="000000" w:themeColor="text1"/>
                <w:lang w:eastAsia="en-US"/>
              </w:rPr>
            </w:pPr>
            <w:r>
              <w:rPr>
                <w:i/>
                <w:color w:val="000000" w:themeColor="text1"/>
                <w:lang w:eastAsia="en-US"/>
              </w:rPr>
              <w:t>Candidatus</w:t>
            </w:r>
            <w:r>
              <w:rPr>
                <w:color w:val="000000" w:themeColor="text1"/>
                <w:lang w:eastAsia="en-US"/>
              </w:rPr>
              <w:t xml:space="preserve"> Phytoplasma </w:t>
            </w:r>
            <w:r>
              <w:rPr>
                <w:i/>
                <w:color w:val="000000" w:themeColor="text1"/>
                <w:lang w:eastAsia="en-US"/>
              </w:rPr>
              <w:t xml:space="preserve">fragariae </w:t>
            </w:r>
            <w:r>
              <w:rPr>
                <w:color w:val="000000" w:themeColor="text1"/>
                <w:lang w:eastAsia="en-US"/>
              </w:rPr>
              <w:t>Valiunas, Staniulis &amp; Davis [PHYPFG]</w:t>
            </w:r>
          </w:p>
        </w:tc>
      </w:tr>
      <w:tr w:rsidR="00E6651D" w14:paraId="62E0BE71" w14:textId="77777777" w:rsidTr="00FA4E49">
        <w:tc>
          <w:tcPr>
            <w:tcW w:w="636" w:type="dxa"/>
            <w:tcBorders>
              <w:top w:val="nil"/>
              <w:left w:val="single" w:sz="4" w:space="0" w:color="auto"/>
              <w:bottom w:val="nil"/>
              <w:right w:val="single" w:sz="4" w:space="0" w:color="auto"/>
            </w:tcBorders>
          </w:tcPr>
          <w:p w14:paraId="7990F789" w14:textId="77777777" w:rsidR="00E6651D" w:rsidRDefault="00E6651D" w:rsidP="002F4352">
            <w:pPr>
              <w:jc w:val="both"/>
              <w:rPr>
                <w:color w:val="000000" w:themeColor="text1"/>
                <w:lang w:val="fr-B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9752992"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EC8A7F9" w14:textId="77777777" w:rsidR="00E6651D" w:rsidRDefault="00E6651D" w:rsidP="00890064">
            <w:pPr>
              <w:rPr>
                <w:iCs/>
                <w:color w:val="000000" w:themeColor="text1"/>
                <w:lang w:eastAsia="en-US"/>
              </w:rPr>
            </w:pPr>
            <w:r>
              <w:rPr>
                <w:i/>
                <w:iCs/>
                <w:color w:val="000000" w:themeColor="text1"/>
                <w:szCs w:val="16"/>
                <w:lang w:eastAsia="en-US"/>
              </w:rPr>
              <w:t>Candidatus</w:t>
            </w:r>
            <w:r>
              <w:rPr>
                <w:color w:val="000000" w:themeColor="text1"/>
                <w:szCs w:val="16"/>
                <w:lang w:eastAsia="en-US"/>
              </w:rPr>
              <w:t xml:space="preserve"> Phytoplasma </w:t>
            </w:r>
            <w:r>
              <w:rPr>
                <w:i/>
                <w:iCs/>
                <w:color w:val="000000" w:themeColor="text1"/>
                <w:szCs w:val="16"/>
                <w:lang w:eastAsia="en-US"/>
              </w:rPr>
              <w:t xml:space="preserve">pruni </w:t>
            </w:r>
            <w:r>
              <w:rPr>
                <w:iCs/>
                <w:color w:val="000000" w:themeColor="text1"/>
                <w:szCs w:val="16"/>
                <w:lang w:eastAsia="en-US"/>
              </w:rPr>
              <w:t>[</w:t>
            </w:r>
            <w:r>
              <w:rPr>
                <w:color w:val="000000" w:themeColor="text1"/>
                <w:lang w:eastAsia="en-US"/>
              </w:rPr>
              <w:t>PHYPPN]</w:t>
            </w:r>
          </w:p>
        </w:tc>
      </w:tr>
      <w:tr w:rsidR="00E6651D" w14:paraId="59936E33" w14:textId="77777777" w:rsidTr="00FA4E49">
        <w:tc>
          <w:tcPr>
            <w:tcW w:w="636" w:type="dxa"/>
            <w:tcBorders>
              <w:top w:val="nil"/>
              <w:left w:val="single" w:sz="4" w:space="0" w:color="auto"/>
              <w:bottom w:val="nil"/>
              <w:right w:val="single" w:sz="4" w:space="0" w:color="auto"/>
            </w:tcBorders>
          </w:tcPr>
          <w:p w14:paraId="62F6DDB9"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3A4F8E5"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AED383D" w14:textId="77777777" w:rsidR="00E6651D" w:rsidRDefault="00E6651D" w:rsidP="00890064">
            <w:pPr>
              <w:rPr>
                <w:iCs/>
                <w:color w:val="000000" w:themeColor="text1"/>
                <w:lang w:eastAsia="en-US"/>
              </w:rPr>
            </w:pPr>
            <w:r>
              <w:rPr>
                <w:i/>
                <w:iCs/>
                <w:color w:val="000000" w:themeColor="text1"/>
                <w:szCs w:val="16"/>
                <w:lang w:eastAsia="en-US"/>
              </w:rPr>
              <w:t>Candidatus</w:t>
            </w:r>
            <w:r>
              <w:rPr>
                <w:color w:val="000000" w:themeColor="text1"/>
                <w:szCs w:val="16"/>
                <w:lang w:eastAsia="en-US"/>
              </w:rPr>
              <w:t xml:space="preserve"> Phytoplasma </w:t>
            </w:r>
            <w:r>
              <w:rPr>
                <w:i/>
                <w:iCs/>
                <w:color w:val="000000" w:themeColor="text1"/>
                <w:szCs w:val="16"/>
                <w:lang w:eastAsia="en-US"/>
              </w:rPr>
              <w:t xml:space="preserve">solani </w:t>
            </w:r>
            <w:r>
              <w:rPr>
                <w:color w:val="000000" w:themeColor="text1"/>
                <w:lang w:eastAsia="en-US"/>
              </w:rPr>
              <w:t xml:space="preserve">Quaglino </w:t>
            </w:r>
            <w:r>
              <w:rPr>
                <w:i/>
                <w:color w:val="000000" w:themeColor="text1"/>
                <w:lang w:eastAsia="en-US"/>
              </w:rPr>
              <w:t>et al</w:t>
            </w:r>
            <w:r>
              <w:rPr>
                <w:color w:val="000000" w:themeColor="text1"/>
                <w:lang w:eastAsia="en-US"/>
              </w:rPr>
              <w:t>. [PHYPSO]</w:t>
            </w:r>
          </w:p>
        </w:tc>
      </w:tr>
      <w:tr w:rsidR="00E6651D" w14:paraId="262740E3" w14:textId="77777777" w:rsidTr="00FA4E49">
        <w:tc>
          <w:tcPr>
            <w:tcW w:w="636" w:type="dxa"/>
            <w:tcBorders>
              <w:top w:val="nil"/>
              <w:left w:val="single" w:sz="4" w:space="0" w:color="auto"/>
              <w:bottom w:val="nil"/>
              <w:right w:val="single" w:sz="4" w:space="0" w:color="auto"/>
            </w:tcBorders>
          </w:tcPr>
          <w:p w14:paraId="07F785E7"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DD8AD8F"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3C871B18" w14:textId="57344481" w:rsidR="00E6651D" w:rsidRDefault="00E6651D" w:rsidP="00890064">
            <w:pPr>
              <w:rPr>
                <w:i/>
                <w:iCs/>
                <w:color w:val="000000" w:themeColor="text1"/>
                <w:lang w:eastAsia="en-US"/>
              </w:rPr>
            </w:pPr>
            <w:r>
              <w:rPr>
                <w:i/>
                <w:iCs/>
                <w:color w:val="000000" w:themeColor="text1"/>
                <w:szCs w:val="16"/>
                <w:lang w:eastAsia="en-US"/>
              </w:rPr>
              <w:t>Clover phyllody</w:t>
            </w:r>
            <w:r>
              <w:rPr>
                <w:color w:val="000000" w:themeColor="text1"/>
                <w:szCs w:val="16"/>
                <w:lang w:eastAsia="en-US"/>
              </w:rPr>
              <w:t xml:space="preserve"> fitopla</w:t>
            </w:r>
            <w:r w:rsidR="005E7E09">
              <w:rPr>
                <w:color w:val="000000" w:themeColor="text1"/>
                <w:szCs w:val="16"/>
                <w:lang w:eastAsia="en-US"/>
              </w:rPr>
              <w:t>z</w:t>
            </w:r>
            <w:r>
              <w:rPr>
                <w:color w:val="000000" w:themeColor="text1"/>
                <w:szCs w:val="16"/>
                <w:lang w:eastAsia="en-US"/>
              </w:rPr>
              <w:t>ma [</w:t>
            </w:r>
            <w:r>
              <w:rPr>
                <w:color w:val="000000" w:themeColor="text1"/>
                <w:lang w:eastAsia="en-US"/>
              </w:rPr>
              <w:t>PHYP03]</w:t>
            </w:r>
          </w:p>
        </w:tc>
      </w:tr>
      <w:tr w:rsidR="00E6651D" w14:paraId="3779CB20" w14:textId="77777777" w:rsidTr="00FA4E49">
        <w:tc>
          <w:tcPr>
            <w:tcW w:w="636" w:type="dxa"/>
            <w:tcBorders>
              <w:top w:val="nil"/>
              <w:left w:val="single" w:sz="4" w:space="0" w:color="auto"/>
              <w:bottom w:val="single" w:sz="4" w:space="0" w:color="auto"/>
              <w:right w:val="single" w:sz="4" w:space="0" w:color="auto"/>
            </w:tcBorders>
          </w:tcPr>
          <w:p w14:paraId="4AF0FDC9"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A44E023"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F576991" w14:textId="77777777" w:rsidR="00E6651D" w:rsidRDefault="00E6651D" w:rsidP="00890064">
            <w:pPr>
              <w:rPr>
                <w:i/>
                <w:iCs/>
                <w:color w:val="000000" w:themeColor="text1"/>
                <w:lang w:eastAsia="en-US"/>
              </w:rPr>
            </w:pPr>
            <w:r>
              <w:rPr>
                <w:color w:val="000000" w:themeColor="text1"/>
                <w:lang w:eastAsia="en-US"/>
              </w:rPr>
              <w:t>Zemeņu pavairošanas slimības fitoplazma [PHYP75]</w:t>
            </w:r>
          </w:p>
        </w:tc>
      </w:tr>
      <w:tr w:rsidR="00E6651D" w14:paraId="4C7E9340" w14:textId="77777777" w:rsidTr="00FA4E49">
        <w:tc>
          <w:tcPr>
            <w:tcW w:w="636" w:type="dxa"/>
            <w:tcBorders>
              <w:top w:val="single" w:sz="4" w:space="0" w:color="auto"/>
              <w:left w:val="single" w:sz="4" w:space="0" w:color="auto"/>
              <w:bottom w:val="nil"/>
              <w:right w:val="single" w:sz="4" w:space="0" w:color="auto"/>
            </w:tcBorders>
            <w:hideMark/>
          </w:tcPr>
          <w:p w14:paraId="5672503B" w14:textId="77777777" w:rsidR="00E6651D" w:rsidRDefault="00E6651D" w:rsidP="002F4352">
            <w:pPr>
              <w:jc w:val="both"/>
              <w:rPr>
                <w:bCs/>
                <w:iCs/>
                <w:color w:val="000000" w:themeColor="text1"/>
                <w:lang w:eastAsia="en-US"/>
              </w:rPr>
            </w:pPr>
            <w:r>
              <w:rPr>
                <w:bCs/>
                <w:iCs/>
                <w:color w:val="000000" w:themeColor="text1"/>
                <w:lang w:eastAsia="en-US"/>
              </w:rPr>
              <w:t>7.</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7A7CDDD1" w14:textId="77777777" w:rsidR="00E6651D" w:rsidRDefault="00E6651D" w:rsidP="003A3BDB">
            <w:pPr>
              <w:rPr>
                <w:b/>
                <w:bCs/>
                <w:i/>
                <w:iCs/>
                <w:color w:val="000000" w:themeColor="text1"/>
                <w:lang w:eastAsia="en-US"/>
              </w:rPr>
            </w:pPr>
            <w:r>
              <w:rPr>
                <w:b/>
                <w:color w:val="000000" w:themeColor="text1"/>
                <w:shd w:val="clear" w:color="auto" w:fill="FFFFFF"/>
                <w:lang w:eastAsia="en-US"/>
              </w:rPr>
              <w:t xml:space="preserve">Grieķu valrieksts </w:t>
            </w:r>
            <w:r>
              <w:rPr>
                <w:color w:val="000000" w:themeColor="text1"/>
                <w:shd w:val="clear" w:color="auto" w:fill="FFFFFF"/>
                <w:lang w:eastAsia="en-US"/>
              </w:rPr>
              <w:t>(</w:t>
            </w:r>
            <w:r>
              <w:rPr>
                <w:bCs/>
                <w:i/>
                <w:iCs/>
                <w:color w:val="000000" w:themeColor="text1"/>
                <w:lang w:eastAsia="en-US"/>
              </w:rPr>
              <w:t>Juglans regia</w:t>
            </w:r>
            <w:r>
              <w:rPr>
                <w:bCs/>
                <w:color w:val="000000" w:themeColor="text1"/>
                <w:lang w:eastAsia="en-US"/>
              </w:rPr>
              <w:t xml:space="preserve"> L.)</w:t>
            </w:r>
          </w:p>
        </w:tc>
        <w:tc>
          <w:tcPr>
            <w:tcW w:w="5620" w:type="dxa"/>
            <w:tcBorders>
              <w:top w:val="single" w:sz="4" w:space="0" w:color="auto"/>
              <w:left w:val="single" w:sz="4" w:space="0" w:color="auto"/>
              <w:bottom w:val="single" w:sz="4" w:space="0" w:color="auto"/>
              <w:right w:val="single" w:sz="4" w:space="0" w:color="auto"/>
            </w:tcBorders>
            <w:hideMark/>
          </w:tcPr>
          <w:p w14:paraId="23569AD5" w14:textId="77777777" w:rsidR="00E6651D" w:rsidRDefault="00E6651D" w:rsidP="00890064">
            <w:pPr>
              <w:rPr>
                <w:i/>
                <w:iCs/>
                <w:color w:val="000000" w:themeColor="text1"/>
                <w:lang w:eastAsia="en-US"/>
              </w:rPr>
            </w:pPr>
            <w:r>
              <w:rPr>
                <w:b/>
                <w:bCs/>
                <w:color w:val="000000" w:themeColor="text1"/>
                <w:lang w:eastAsia="en-US"/>
              </w:rPr>
              <w:t>Baktērijas</w:t>
            </w:r>
          </w:p>
        </w:tc>
      </w:tr>
      <w:tr w:rsidR="00E6651D" w14:paraId="64EB9A4C" w14:textId="77777777" w:rsidTr="00FA4E49">
        <w:tc>
          <w:tcPr>
            <w:tcW w:w="636" w:type="dxa"/>
            <w:tcBorders>
              <w:top w:val="nil"/>
              <w:left w:val="single" w:sz="4" w:space="0" w:color="auto"/>
              <w:bottom w:val="nil"/>
              <w:right w:val="single" w:sz="4" w:space="0" w:color="auto"/>
            </w:tcBorders>
          </w:tcPr>
          <w:p w14:paraId="2EE3EF18"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9583452"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47DC2E5E" w14:textId="77777777" w:rsidR="00E6651D" w:rsidRDefault="00E6651D" w:rsidP="00890064">
            <w:pPr>
              <w:rPr>
                <w:b/>
                <w:bCs/>
                <w:color w:val="000000" w:themeColor="text1"/>
                <w:lang w:eastAsia="en-US"/>
              </w:rPr>
            </w:pPr>
            <w:r>
              <w:rPr>
                <w:i/>
                <w:iCs/>
                <w:color w:val="000000" w:themeColor="text1"/>
                <w:lang w:eastAsia="en-US"/>
              </w:rPr>
              <w:t xml:space="preserve">Agrobacterium tumefaciens </w:t>
            </w:r>
            <w:r>
              <w:rPr>
                <w:color w:val="000000" w:themeColor="text1"/>
                <w:lang w:eastAsia="en-US"/>
              </w:rPr>
              <w:t>(Smith &amp; Townsend) Conn [AGRBTU]</w:t>
            </w:r>
          </w:p>
        </w:tc>
      </w:tr>
      <w:tr w:rsidR="00E6651D" w14:paraId="409C5FB0" w14:textId="77777777" w:rsidTr="00FA4E49">
        <w:tc>
          <w:tcPr>
            <w:tcW w:w="636" w:type="dxa"/>
            <w:tcBorders>
              <w:top w:val="nil"/>
              <w:left w:val="single" w:sz="4" w:space="0" w:color="auto"/>
              <w:bottom w:val="nil"/>
              <w:right w:val="single" w:sz="4" w:space="0" w:color="auto"/>
            </w:tcBorders>
          </w:tcPr>
          <w:p w14:paraId="3D8B40C2"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2402294"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17B41EA" w14:textId="77777777" w:rsidR="00E6651D" w:rsidRDefault="00E6651D" w:rsidP="00890064">
            <w:pPr>
              <w:rPr>
                <w:i/>
                <w:iCs/>
                <w:color w:val="000000" w:themeColor="text1"/>
                <w:lang w:eastAsia="en-US"/>
              </w:rPr>
            </w:pPr>
            <w:r>
              <w:rPr>
                <w:i/>
                <w:color w:val="000000" w:themeColor="text1"/>
                <w:lang w:eastAsia="en-US"/>
              </w:rPr>
              <w:t>Xanthomonas arboricola</w:t>
            </w:r>
            <w:r>
              <w:rPr>
                <w:color w:val="000000" w:themeColor="text1"/>
                <w:lang w:eastAsia="en-US"/>
              </w:rPr>
              <w:t xml:space="preserve"> pv. </w:t>
            </w:r>
            <w:r>
              <w:rPr>
                <w:i/>
                <w:color w:val="000000" w:themeColor="text1"/>
                <w:lang w:eastAsia="en-US"/>
              </w:rPr>
              <w:t>Juglandi</w:t>
            </w:r>
            <w:r>
              <w:rPr>
                <w:color w:val="000000" w:themeColor="text1"/>
                <w:lang w:eastAsia="en-US"/>
              </w:rPr>
              <w:t xml:space="preserve"> (Pierce) Vauterin </w:t>
            </w:r>
            <w:r>
              <w:rPr>
                <w:i/>
                <w:color w:val="000000" w:themeColor="text1"/>
                <w:lang w:eastAsia="en-US"/>
              </w:rPr>
              <w:t>et al</w:t>
            </w:r>
            <w:r>
              <w:rPr>
                <w:color w:val="000000" w:themeColor="text1"/>
                <w:lang w:eastAsia="en-US"/>
              </w:rPr>
              <w:t>. [XANTJU]</w:t>
            </w:r>
          </w:p>
        </w:tc>
      </w:tr>
      <w:tr w:rsidR="00E6651D" w14:paraId="39A49814" w14:textId="77777777" w:rsidTr="00FA4E49">
        <w:tc>
          <w:tcPr>
            <w:tcW w:w="636" w:type="dxa"/>
            <w:tcBorders>
              <w:top w:val="nil"/>
              <w:left w:val="single" w:sz="4" w:space="0" w:color="auto"/>
              <w:bottom w:val="nil"/>
              <w:right w:val="single" w:sz="4" w:space="0" w:color="auto"/>
            </w:tcBorders>
          </w:tcPr>
          <w:p w14:paraId="4A0FA6D2"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57FB5DB"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F707E28" w14:textId="77777777" w:rsidR="00E6651D" w:rsidRDefault="00E6651D" w:rsidP="00890064">
            <w:pPr>
              <w:rPr>
                <w:i/>
                <w:iCs/>
                <w:color w:val="000000" w:themeColor="text1"/>
                <w:lang w:eastAsia="en-US"/>
              </w:rPr>
            </w:pPr>
            <w:r>
              <w:rPr>
                <w:b/>
                <w:bCs/>
                <w:color w:val="000000" w:themeColor="text1"/>
                <w:lang w:eastAsia="en-US"/>
              </w:rPr>
              <w:t>Sēnes un oomicētes</w:t>
            </w:r>
          </w:p>
        </w:tc>
      </w:tr>
      <w:tr w:rsidR="00E6651D" w14:paraId="220E0835" w14:textId="77777777" w:rsidTr="00FA4E49">
        <w:tc>
          <w:tcPr>
            <w:tcW w:w="636" w:type="dxa"/>
            <w:tcBorders>
              <w:top w:val="nil"/>
              <w:left w:val="single" w:sz="4" w:space="0" w:color="auto"/>
              <w:bottom w:val="nil"/>
              <w:right w:val="single" w:sz="4" w:space="0" w:color="auto"/>
            </w:tcBorders>
          </w:tcPr>
          <w:p w14:paraId="7A6AFF0B"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5C749A5"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79613A7F" w14:textId="77777777" w:rsidR="00E6651D" w:rsidRDefault="00E6651D" w:rsidP="00890064">
            <w:pPr>
              <w:rPr>
                <w:b/>
                <w:bCs/>
                <w:color w:val="000000" w:themeColor="text1"/>
                <w:lang w:eastAsia="en-US"/>
              </w:rPr>
            </w:pPr>
            <w:r>
              <w:rPr>
                <w:bCs/>
                <w:i/>
                <w:color w:val="000000" w:themeColor="text1"/>
                <w:lang w:eastAsia="en-US"/>
              </w:rPr>
              <w:t>Armillariella mellea</w:t>
            </w:r>
            <w:r>
              <w:rPr>
                <w:bCs/>
                <w:color w:val="000000" w:themeColor="text1"/>
                <w:lang w:eastAsia="en-US"/>
              </w:rPr>
              <w:t xml:space="preserve"> (Vahl) Kummer [ARMIME]</w:t>
            </w:r>
          </w:p>
        </w:tc>
      </w:tr>
      <w:tr w:rsidR="00E6651D" w14:paraId="781189A1" w14:textId="77777777" w:rsidTr="00FA4E49">
        <w:tc>
          <w:tcPr>
            <w:tcW w:w="636" w:type="dxa"/>
            <w:tcBorders>
              <w:top w:val="nil"/>
              <w:left w:val="single" w:sz="4" w:space="0" w:color="auto"/>
              <w:bottom w:val="nil"/>
              <w:right w:val="single" w:sz="4" w:space="0" w:color="auto"/>
            </w:tcBorders>
          </w:tcPr>
          <w:p w14:paraId="0F5DACA7" w14:textId="77777777" w:rsidR="00E6651D" w:rsidRDefault="00E6651D" w:rsidP="002F4352">
            <w:pPr>
              <w:jc w:val="both"/>
              <w:rPr>
                <w:bCs/>
                <w:iCs/>
                <w:color w:val="000000" w:themeColor="text1"/>
                <w:lang w:val="fr-BE"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7B53C84"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EDF501F" w14:textId="77777777" w:rsidR="00E6651D" w:rsidRDefault="00E6651D" w:rsidP="00890064">
            <w:pPr>
              <w:rPr>
                <w:b/>
                <w:bCs/>
                <w:color w:val="000000" w:themeColor="text1"/>
                <w:lang w:eastAsia="en-US"/>
              </w:rPr>
            </w:pPr>
            <w:r>
              <w:rPr>
                <w:bCs/>
                <w:i/>
                <w:color w:val="000000" w:themeColor="text1"/>
                <w:lang w:eastAsia="en-US"/>
              </w:rPr>
              <w:t>Chondrostereum purpureum</w:t>
            </w:r>
            <w:r>
              <w:rPr>
                <w:bCs/>
                <w:color w:val="000000" w:themeColor="text1"/>
                <w:lang w:eastAsia="en-US"/>
              </w:rPr>
              <w:t xml:space="preserve"> Pouzar [STERPU]</w:t>
            </w:r>
          </w:p>
        </w:tc>
      </w:tr>
      <w:tr w:rsidR="00E6651D" w14:paraId="21E698E1" w14:textId="77777777" w:rsidTr="00FA4E49">
        <w:trPr>
          <w:trHeight w:val="551"/>
        </w:trPr>
        <w:tc>
          <w:tcPr>
            <w:tcW w:w="636" w:type="dxa"/>
            <w:vMerge w:val="restart"/>
            <w:tcBorders>
              <w:top w:val="nil"/>
              <w:left w:val="single" w:sz="4" w:space="0" w:color="auto"/>
              <w:bottom w:val="nil"/>
              <w:right w:val="single" w:sz="4" w:space="0" w:color="auto"/>
            </w:tcBorders>
          </w:tcPr>
          <w:p w14:paraId="53D9D38F"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695E858"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FFF582E" w14:textId="77777777" w:rsidR="00E6651D" w:rsidRDefault="00E6651D" w:rsidP="00890064">
            <w:pPr>
              <w:rPr>
                <w:bCs/>
                <w:color w:val="000000" w:themeColor="text1"/>
                <w:lang w:eastAsia="en-US"/>
              </w:rPr>
            </w:pPr>
            <w:r>
              <w:rPr>
                <w:bCs/>
                <w:i/>
                <w:color w:val="000000" w:themeColor="text1"/>
                <w:lang w:eastAsia="en-US"/>
              </w:rPr>
              <w:t>Neonectria ditissima</w:t>
            </w:r>
            <w:r>
              <w:rPr>
                <w:bCs/>
                <w:color w:val="000000" w:themeColor="text1"/>
                <w:lang w:eastAsia="en-US"/>
              </w:rPr>
              <w:t xml:space="preserve"> (Tulasne &amp; C. Tulasne) Samuels &amp; Rossman [NECTGA]</w:t>
            </w:r>
          </w:p>
        </w:tc>
      </w:tr>
      <w:tr w:rsidR="00E6651D" w14:paraId="3074ECB1" w14:textId="77777777" w:rsidTr="00FA4E49">
        <w:trPr>
          <w:trHeight w:val="475"/>
        </w:trPr>
        <w:tc>
          <w:tcPr>
            <w:tcW w:w="636" w:type="dxa"/>
            <w:vMerge/>
            <w:tcBorders>
              <w:top w:val="nil"/>
              <w:left w:val="single" w:sz="4" w:space="0" w:color="auto"/>
              <w:bottom w:val="nil"/>
              <w:right w:val="single" w:sz="4" w:space="0" w:color="auto"/>
            </w:tcBorders>
            <w:vAlign w:val="center"/>
            <w:hideMark/>
          </w:tcPr>
          <w:p w14:paraId="2683C41C"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8072DE1"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3677E40F" w14:textId="77777777" w:rsidR="00E6651D" w:rsidRDefault="00E6651D" w:rsidP="00890064">
            <w:pPr>
              <w:rPr>
                <w:bCs/>
                <w:i/>
                <w:color w:val="000000" w:themeColor="text1"/>
                <w:lang w:eastAsia="en-US"/>
              </w:rPr>
            </w:pPr>
            <w:r>
              <w:rPr>
                <w:bCs/>
                <w:i/>
                <w:color w:val="000000" w:themeColor="text1"/>
                <w:lang w:eastAsia="en-US"/>
              </w:rPr>
              <w:t>Phytophthora cactorum</w:t>
            </w:r>
            <w:r>
              <w:rPr>
                <w:bCs/>
                <w:color w:val="000000" w:themeColor="text1"/>
                <w:lang w:eastAsia="en-US"/>
              </w:rPr>
              <w:t xml:space="preserve"> (Lebert &amp; Cohn) J.Schröter [PHYTCC]</w:t>
            </w:r>
          </w:p>
        </w:tc>
      </w:tr>
      <w:tr w:rsidR="00E6651D" w14:paraId="447C1329" w14:textId="77777777" w:rsidTr="00FA4E49">
        <w:tc>
          <w:tcPr>
            <w:tcW w:w="636" w:type="dxa"/>
            <w:tcBorders>
              <w:top w:val="nil"/>
              <w:left w:val="single" w:sz="4" w:space="0" w:color="auto"/>
              <w:bottom w:val="nil"/>
              <w:right w:val="single" w:sz="4" w:space="0" w:color="auto"/>
            </w:tcBorders>
          </w:tcPr>
          <w:p w14:paraId="10A90298"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ED52EDA"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3732C6D" w14:textId="77777777" w:rsidR="00E6651D" w:rsidRDefault="00E6651D" w:rsidP="00890064">
            <w:pPr>
              <w:rPr>
                <w:i/>
                <w:iCs/>
                <w:color w:val="000000" w:themeColor="text1"/>
                <w:lang w:eastAsia="en-US"/>
              </w:rPr>
            </w:pPr>
            <w:r>
              <w:rPr>
                <w:b/>
                <w:bCs/>
                <w:color w:val="000000" w:themeColor="text1"/>
                <w:lang w:eastAsia="en-US"/>
              </w:rPr>
              <w:t>Kukaiņi un ērces</w:t>
            </w:r>
          </w:p>
        </w:tc>
      </w:tr>
      <w:tr w:rsidR="00E6651D" w14:paraId="419D4195" w14:textId="77777777" w:rsidTr="00FA4E49">
        <w:tc>
          <w:tcPr>
            <w:tcW w:w="636" w:type="dxa"/>
            <w:tcBorders>
              <w:top w:val="nil"/>
              <w:left w:val="single" w:sz="4" w:space="0" w:color="auto"/>
              <w:bottom w:val="nil"/>
              <w:right w:val="single" w:sz="4" w:space="0" w:color="auto"/>
            </w:tcBorders>
          </w:tcPr>
          <w:p w14:paraId="66F7E342"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ED6533C"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0F441318" w14:textId="77777777" w:rsidR="00E6651D" w:rsidRDefault="00E6651D" w:rsidP="00890064">
            <w:pPr>
              <w:rPr>
                <w:b/>
                <w:bCs/>
                <w:color w:val="000000" w:themeColor="text1"/>
                <w:lang w:eastAsia="en-US"/>
              </w:rPr>
            </w:pPr>
            <w:r>
              <w:rPr>
                <w:i/>
                <w:iCs/>
                <w:color w:val="000000" w:themeColor="text1"/>
                <w:lang w:eastAsia="en-US"/>
              </w:rPr>
              <w:t>Epidiaspis leperii</w:t>
            </w:r>
            <w:r>
              <w:rPr>
                <w:iCs/>
                <w:color w:val="000000" w:themeColor="text1"/>
                <w:lang w:eastAsia="en-US"/>
              </w:rPr>
              <w:t xml:space="preserve"> </w:t>
            </w:r>
            <w:r>
              <w:rPr>
                <w:color w:val="000000" w:themeColor="text1"/>
                <w:lang w:eastAsia="en-US"/>
              </w:rPr>
              <w:t>Signoret [EPIDBE]</w:t>
            </w:r>
          </w:p>
        </w:tc>
      </w:tr>
      <w:tr w:rsidR="00E6651D" w14:paraId="1925BF5E" w14:textId="77777777" w:rsidTr="00FA4E49">
        <w:tc>
          <w:tcPr>
            <w:tcW w:w="636" w:type="dxa"/>
            <w:tcBorders>
              <w:top w:val="nil"/>
              <w:left w:val="single" w:sz="4" w:space="0" w:color="auto"/>
              <w:bottom w:val="nil"/>
              <w:right w:val="single" w:sz="4" w:space="0" w:color="auto"/>
            </w:tcBorders>
          </w:tcPr>
          <w:p w14:paraId="48E9BE01"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A2B1423"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71B07281" w14:textId="77777777" w:rsidR="00E6651D" w:rsidRDefault="00E6651D" w:rsidP="00890064">
            <w:pPr>
              <w:rPr>
                <w:b/>
                <w:bCs/>
                <w:color w:val="000000" w:themeColor="text1"/>
                <w:lang w:eastAsia="en-US"/>
              </w:rPr>
            </w:pPr>
            <w:r>
              <w:rPr>
                <w:i/>
                <w:iCs/>
                <w:color w:val="000000" w:themeColor="text1"/>
                <w:lang w:eastAsia="en-US"/>
              </w:rPr>
              <w:t>Pseudaulacaspis pentagona</w:t>
            </w:r>
            <w:r>
              <w:rPr>
                <w:iCs/>
                <w:color w:val="000000" w:themeColor="text1"/>
                <w:lang w:eastAsia="en-US"/>
              </w:rPr>
              <w:t xml:space="preserve"> </w:t>
            </w:r>
            <w:r>
              <w:rPr>
                <w:color w:val="000000" w:themeColor="text1"/>
                <w:lang w:eastAsia="en-US"/>
              </w:rPr>
              <w:t>Targioni-Tozzetti [PSEAPE]</w:t>
            </w:r>
          </w:p>
        </w:tc>
      </w:tr>
      <w:tr w:rsidR="00E6651D" w14:paraId="7874D041" w14:textId="77777777" w:rsidTr="00FA4E49">
        <w:tc>
          <w:tcPr>
            <w:tcW w:w="636" w:type="dxa"/>
            <w:tcBorders>
              <w:top w:val="nil"/>
              <w:left w:val="single" w:sz="4" w:space="0" w:color="auto"/>
              <w:bottom w:val="single" w:sz="4" w:space="0" w:color="auto"/>
              <w:right w:val="single" w:sz="4" w:space="0" w:color="auto"/>
            </w:tcBorders>
          </w:tcPr>
          <w:p w14:paraId="582B4067" w14:textId="77777777" w:rsidR="00E6651D" w:rsidRDefault="00E6651D" w:rsidP="002F4352">
            <w:pPr>
              <w:jc w:val="both"/>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E52A5A8"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3A9E9A3" w14:textId="77777777" w:rsidR="00E6651D" w:rsidRDefault="00E6651D" w:rsidP="00890064">
            <w:pPr>
              <w:rPr>
                <w:b/>
                <w:bCs/>
                <w:color w:val="000000" w:themeColor="text1"/>
                <w:lang w:eastAsia="en-US"/>
              </w:rPr>
            </w:pPr>
            <w:r>
              <w:rPr>
                <w:i/>
                <w:iCs/>
                <w:color w:val="000000" w:themeColor="text1"/>
                <w:lang w:eastAsia="en-US"/>
              </w:rPr>
              <w:t xml:space="preserve">Quadraspidiotus perniciosus </w:t>
            </w:r>
            <w:r>
              <w:rPr>
                <w:color w:val="000000" w:themeColor="text1"/>
                <w:lang w:eastAsia="en-US"/>
              </w:rPr>
              <w:t>Comstock [QUADPE]</w:t>
            </w:r>
          </w:p>
        </w:tc>
      </w:tr>
      <w:tr w:rsidR="00E6651D" w14:paraId="2EB0F41F" w14:textId="77777777" w:rsidTr="00FA4E49">
        <w:tc>
          <w:tcPr>
            <w:tcW w:w="636" w:type="dxa"/>
            <w:vMerge w:val="restart"/>
            <w:tcBorders>
              <w:top w:val="single" w:sz="4" w:space="0" w:color="auto"/>
              <w:left w:val="single" w:sz="4" w:space="0" w:color="auto"/>
              <w:bottom w:val="single" w:sz="4" w:space="0" w:color="auto"/>
              <w:right w:val="single" w:sz="4" w:space="0" w:color="auto"/>
            </w:tcBorders>
            <w:hideMark/>
          </w:tcPr>
          <w:p w14:paraId="346636BD" w14:textId="77777777" w:rsidR="00E6651D" w:rsidRDefault="00E6651D" w:rsidP="002F4352">
            <w:pPr>
              <w:jc w:val="both"/>
              <w:rPr>
                <w:bCs/>
                <w:iCs/>
                <w:color w:val="000000" w:themeColor="text1"/>
                <w:lang w:eastAsia="en-US"/>
              </w:rPr>
            </w:pPr>
            <w:r>
              <w:rPr>
                <w:bCs/>
                <w:iCs/>
                <w:color w:val="000000" w:themeColor="text1"/>
                <w:lang w:eastAsia="en-US"/>
              </w:rPr>
              <w:t>8.</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504EC481" w14:textId="77777777" w:rsidR="00E6651D" w:rsidRDefault="00E6651D" w:rsidP="003A3BDB">
            <w:pPr>
              <w:rPr>
                <w:b/>
                <w:bCs/>
                <w:i/>
                <w:iCs/>
                <w:color w:val="000000" w:themeColor="text1"/>
                <w:lang w:eastAsia="en-US"/>
              </w:rPr>
            </w:pPr>
            <w:r>
              <w:rPr>
                <w:b/>
                <w:bCs/>
                <w:iCs/>
                <w:color w:val="000000" w:themeColor="text1"/>
                <w:lang w:eastAsia="en-US"/>
              </w:rPr>
              <w:t>Ābele</w:t>
            </w:r>
            <w:r>
              <w:rPr>
                <w:b/>
                <w:bCs/>
                <w:i/>
                <w:iCs/>
                <w:color w:val="000000" w:themeColor="text1"/>
                <w:lang w:eastAsia="en-US"/>
              </w:rPr>
              <w:t xml:space="preserve"> </w:t>
            </w:r>
            <w:r w:rsidRPr="003A3BDB">
              <w:rPr>
                <w:bCs/>
                <w:color w:val="000000" w:themeColor="text1"/>
                <w:lang w:eastAsia="en-US"/>
              </w:rPr>
              <w:t>(</w:t>
            </w:r>
            <w:r>
              <w:rPr>
                <w:bCs/>
                <w:i/>
                <w:iCs/>
                <w:color w:val="000000" w:themeColor="text1"/>
                <w:lang w:eastAsia="en-US"/>
              </w:rPr>
              <w:t xml:space="preserve">Malus </w:t>
            </w:r>
            <w:r>
              <w:rPr>
                <w:bCs/>
                <w:color w:val="000000" w:themeColor="text1"/>
                <w:lang w:eastAsia="en-US"/>
              </w:rPr>
              <w:t>Mill.)</w:t>
            </w:r>
          </w:p>
        </w:tc>
        <w:tc>
          <w:tcPr>
            <w:tcW w:w="5620" w:type="dxa"/>
            <w:tcBorders>
              <w:top w:val="single" w:sz="4" w:space="0" w:color="auto"/>
              <w:left w:val="single" w:sz="4" w:space="0" w:color="auto"/>
              <w:bottom w:val="single" w:sz="4" w:space="0" w:color="auto"/>
              <w:right w:val="single" w:sz="4" w:space="0" w:color="auto"/>
            </w:tcBorders>
            <w:hideMark/>
          </w:tcPr>
          <w:p w14:paraId="78D56C84" w14:textId="77777777" w:rsidR="00E6651D" w:rsidRDefault="00E6651D" w:rsidP="00890064">
            <w:pPr>
              <w:rPr>
                <w:b/>
                <w:bCs/>
                <w:color w:val="000000" w:themeColor="text1"/>
                <w:lang w:eastAsia="en-US"/>
              </w:rPr>
            </w:pPr>
            <w:r>
              <w:rPr>
                <w:b/>
                <w:bCs/>
                <w:color w:val="000000" w:themeColor="text1"/>
                <w:lang w:eastAsia="en-US"/>
              </w:rPr>
              <w:t>Baktērijas</w:t>
            </w:r>
          </w:p>
        </w:tc>
      </w:tr>
      <w:tr w:rsidR="00E6651D" w14:paraId="495D1297"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55921FF4"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1E0B38C"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0454EEE2" w14:textId="77777777" w:rsidR="00E6651D" w:rsidRDefault="00E6651D" w:rsidP="00890064">
            <w:pPr>
              <w:rPr>
                <w:b/>
                <w:bCs/>
                <w:color w:val="000000" w:themeColor="text1"/>
                <w:lang w:eastAsia="en-US"/>
              </w:rPr>
            </w:pPr>
            <w:r>
              <w:rPr>
                <w:i/>
                <w:iCs/>
                <w:color w:val="000000" w:themeColor="text1"/>
                <w:lang w:eastAsia="en-US"/>
              </w:rPr>
              <w:t xml:space="preserve">Agrobacterium tumefaciens </w:t>
            </w:r>
            <w:r>
              <w:rPr>
                <w:color w:val="000000" w:themeColor="text1"/>
                <w:lang w:eastAsia="en-US"/>
              </w:rPr>
              <w:t>(Smith &amp; Townsend) Conn [AGRBTU]</w:t>
            </w:r>
          </w:p>
        </w:tc>
      </w:tr>
      <w:tr w:rsidR="00E6651D" w14:paraId="5E2FB5D7"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129F176E"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C529200"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06B80F4D" w14:textId="77777777" w:rsidR="00E6651D" w:rsidRDefault="00E6651D" w:rsidP="00890064">
            <w:pPr>
              <w:rPr>
                <w:i/>
                <w:iCs/>
                <w:color w:val="000000" w:themeColor="text1"/>
                <w:lang w:eastAsia="en-US"/>
              </w:rPr>
            </w:pPr>
            <w:r>
              <w:rPr>
                <w:i/>
                <w:iCs/>
                <w:color w:val="000000" w:themeColor="text1"/>
                <w:lang w:eastAsia="en-US"/>
              </w:rPr>
              <w:t>Pseudomonas syringae</w:t>
            </w:r>
            <w:r>
              <w:rPr>
                <w:color w:val="000000" w:themeColor="text1"/>
                <w:lang w:eastAsia="en-US"/>
              </w:rPr>
              <w:t xml:space="preserve"> pv. </w:t>
            </w:r>
            <w:r>
              <w:rPr>
                <w:i/>
                <w:iCs/>
                <w:color w:val="000000" w:themeColor="text1"/>
                <w:lang w:eastAsia="en-US"/>
              </w:rPr>
              <w:t>Syringae</w:t>
            </w:r>
            <w:r>
              <w:rPr>
                <w:iCs/>
                <w:color w:val="000000" w:themeColor="text1"/>
                <w:lang w:eastAsia="en-US"/>
              </w:rPr>
              <w:t xml:space="preserve"> </w:t>
            </w:r>
            <w:r>
              <w:rPr>
                <w:color w:val="000000" w:themeColor="text1"/>
                <w:lang w:eastAsia="en-US"/>
              </w:rPr>
              <w:t>van Hall [PSDMSY]</w:t>
            </w:r>
          </w:p>
        </w:tc>
      </w:tr>
      <w:tr w:rsidR="00E6651D" w14:paraId="225E3428"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675FF423"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725C64B"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F351472" w14:textId="77777777" w:rsidR="00E6651D" w:rsidRDefault="00E6651D" w:rsidP="00890064">
            <w:pPr>
              <w:rPr>
                <w:i/>
                <w:iCs/>
                <w:color w:val="000000" w:themeColor="text1"/>
                <w:lang w:eastAsia="en-US"/>
              </w:rPr>
            </w:pPr>
            <w:r>
              <w:rPr>
                <w:b/>
                <w:bCs/>
                <w:color w:val="000000" w:themeColor="text1"/>
                <w:lang w:eastAsia="en-US"/>
              </w:rPr>
              <w:t>Sēnes un oomicētes</w:t>
            </w:r>
          </w:p>
        </w:tc>
      </w:tr>
      <w:tr w:rsidR="00E6651D" w14:paraId="06056632"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130394BC"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B6DBE9A"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0C35C64E" w14:textId="77777777" w:rsidR="00E6651D" w:rsidRDefault="00E6651D" w:rsidP="00890064">
            <w:pPr>
              <w:rPr>
                <w:i/>
                <w:iCs/>
                <w:color w:val="000000" w:themeColor="text1"/>
                <w:lang w:eastAsia="en-US"/>
              </w:rPr>
            </w:pPr>
            <w:r>
              <w:rPr>
                <w:bCs/>
                <w:i/>
                <w:color w:val="000000" w:themeColor="text1"/>
                <w:lang w:eastAsia="en-US"/>
              </w:rPr>
              <w:t>Armillariella mellea</w:t>
            </w:r>
            <w:r>
              <w:rPr>
                <w:bCs/>
                <w:color w:val="000000" w:themeColor="text1"/>
                <w:lang w:eastAsia="en-US"/>
              </w:rPr>
              <w:t xml:space="preserve"> (Vahl) Kummer [ARMIME]</w:t>
            </w:r>
          </w:p>
        </w:tc>
      </w:tr>
      <w:tr w:rsidR="00E6651D" w14:paraId="5B7B9DE0"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182E470F"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268DB72"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4BB78BD1" w14:textId="77777777" w:rsidR="00E6651D" w:rsidRDefault="00E6651D" w:rsidP="00890064">
            <w:pPr>
              <w:rPr>
                <w:b/>
                <w:bCs/>
                <w:color w:val="000000" w:themeColor="text1"/>
                <w:lang w:eastAsia="en-US"/>
              </w:rPr>
            </w:pPr>
            <w:r>
              <w:rPr>
                <w:bCs/>
                <w:i/>
                <w:color w:val="000000" w:themeColor="text1"/>
                <w:lang w:eastAsia="en-US"/>
              </w:rPr>
              <w:t>Chondrostereum purpureum</w:t>
            </w:r>
            <w:r>
              <w:rPr>
                <w:bCs/>
                <w:color w:val="000000" w:themeColor="text1"/>
                <w:lang w:eastAsia="en-US"/>
              </w:rPr>
              <w:t xml:space="preserve"> Pouzar [STERPU]</w:t>
            </w:r>
          </w:p>
        </w:tc>
      </w:tr>
      <w:tr w:rsidR="00E6651D" w14:paraId="386EE13F"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3064891F"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BED2F93"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7546CE8D" w14:textId="77777777" w:rsidR="00E6651D" w:rsidRDefault="00E6651D" w:rsidP="00890064">
            <w:pPr>
              <w:rPr>
                <w:b/>
                <w:bCs/>
                <w:color w:val="000000" w:themeColor="text1"/>
                <w:lang w:eastAsia="en-US"/>
              </w:rPr>
            </w:pPr>
            <w:r>
              <w:rPr>
                <w:i/>
                <w:color w:val="000000" w:themeColor="text1"/>
                <w:lang w:eastAsia="en-US"/>
              </w:rPr>
              <w:t>Glomerella cingulata</w:t>
            </w:r>
            <w:r>
              <w:rPr>
                <w:color w:val="000000" w:themeColor="text1"/>
                <w:lang w:eastAsia="en-US"/>
              </w:rPr>
              <w:t xml:space="preserve"> (Stoneman) Spaulding &amp; von Schrenk [GLOMCI]</w:t>
            </w:r>
          </w:p>
        </w:tc>
      </w:tr>
      <w:tr w:rsidR="00E6651D" w14:paraId="0DEC74AB"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10C408A1"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B8BBAB1"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4A85E69A" w14:textId="77777777" w:rsidR="00E6651D" w:rsidRDefault="00E6651D" w:rsidP="00890064">
            <w:pPr>
              <w:rPr>
                <w:b/>
                <w:color w:val="000000" w:themeColor="text1"/>
                <w:lang w:eastAsia="en-US"/>
              </w:rPr>
            </w:pPr>
            <w:r>
              <w:rPr>
                <w:bCs/>
                <w:i/>
                <w:color w:val="000000" w:themeColor="text1"/>
                <w:lang w:eastAsia="en-US"/>
              </w:rPr>
              <w:t>Neofabraea alba</w:t>
            </w:r>
            <w:r>
              <w:rPr>
                <w:bCs/>
                <w:color w:val="000000" w:themeColor="text1"/>
                <w:lang w:eastAsia="en-US"/>
              </w:rPr>
              <w:t xml:space="preserve"> Desmazières [PEZIAL]</w:t>
            </w:r>
          </w:p>
        </w:tc>
      </w:tr>
      <w:tr w:rsidR="00E6651D" w14:paraId="642350BD"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43448BFA"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7BAD714"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15D9EB44" w14:textId="77777777" w:rsidR="00E6651D" w:rsidRDefault="00E6651D" w:rsidP="00890064">
            <w:pPr>
              <w:rPr>
                <w:b/>
                <w:bCs/>
                <w:color w:val="000000" w:themeColor="text1"/>
                <w:lang w:eastAsia="en-US"/>
              </w:rPr>
            </w:pPr>
            <w:r>
              <w:rPr>
                <w:bCs/>
                <w:i/>
                <w:color w:val="000000" w:themeColor="text1"/>
                <w:lang w:eastAsia="en-US"/>
              </w:rPr>
              <w:t>Neofabraea malicorticis</w:t>
            </w:r>
            <w:r>
              <w:rPr>
                <w:bCs/>
                <w:color w:val="000000" w:themeColor="text1"/>
                <w:lang w:eastAsia="en-US"/>
              </w:rPr>
              <w:t xml:space="preserve"> Jackson [PEZIMA]</w:t>
            </w:r>
          </w:p>
        </w:tc>
      </w:tr>
      <w:tr w:rsidR="00E6651D" w14:paraId="0D9DEF1E" w14:textId="77777777" w:rsidTr="00FA4E49">
        <w:trPr>
          <w:trHeight w:val="423"/>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9DD55FA"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B382033"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33383033" w14:textId="44061294" w:rsidR="00E6651D" w:rsidRDefault="00E6651D" w:rsidP="00890064">
            <w:pPr>
              <w:rPr>
                <w:i/>
                <w:iCs/>
                <w:color w:val="000000" w:themeColor="text1"/>
                <w:lang w:eastAsia="en-US"/>
              </w:rPr>
            </w:pPr>
            <w:r>
              <w:rPr>
                <w:bCs/>
                <w:i/>
                <w:color w:val="000000" w:themeColor="text1"/>
                <w:lang w:eastAsia="en-US"/>
              </w:rPr>
              <w:t>Neonectria ditissima</w:t>
            </w:r>
            <w:r>
              <w:rPr>
                <w:bCs/>
                <w:color w:val="000000" w:themeColor="text1"/>
                <w:lang w:eastAsia="en-US"/>
              </w:rPr>
              <w:t xml:space="preserve"> (Tulasne &amp; C. Tulasne) </w:t>
            </w:r>
            <w:r w:rsidR="00890064">
              <w:rPr>
                <w:bCs/>
                <w:color w:val="000000" w:themeColor="text1"/>
                <w:lang w:eastAsia="en-US"/>
              </w:rPr>
              <w:br/>
            </w:r>
            <w:r>
              <w:rPr>
                <w:bCs/>
                <w:color w:val="000000" w:themeColor="text1"/>
                <w:lang w:eastAsia="en-US"/>
              </w:rPr>
              <w:t>Samuels &amp; Rossman [NECTGA]</w:t>
            </w:r>
          </w:p>
        </w:tc>
      </w:tr>
      <w:tr w:rsidR="00E6651D" w14:paraId="56370500" w14:textId="77777777" w:rsidTr="00FA4E49">
        <w:trPr>
          <w:trHeight w:val="417"/>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EEB1C86"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CB23D96"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7CF17589" w14:textId="0B34EFE5" w:rsidR="00E6651D" w:rsidRDefault="00E6651D" w:rsidP="00890064">
            <w:pPr>
              <w:rPr>
                <w:bCs/>
                <w:i/>
                <w:color w:val="000000" w:themeColor="text1"/>
                <w:lang w:eastAsia="en-US"/>
              </w:rPr>
            </w:pPr>
            <w:r>
              <w:rPr>
                <w:bCs/>
                <w:i/>
                <w:color w:val="000000" w:themeColor="text1"/>
                <w:lang w:eastAsia="en-US"/>
              </w:rPr>
              <w:t>Phytophthora cactorum</w:t>
            </w:r>
            <w:r>
              <w:rPr>
                <w:bCs/>
                <w:color w:val="000000" w:themeColor="text1"/>
                <w:lang w:eastAsia="en-US"/>
              </w:rPr>
              <w:t xml:space="preserve"> (Lebert &amp; Cohn) J.</w:t>
            </w:r>
            <w:r w:rsidR="005E7E09">
              <w:rPr>
                <w:bCs/>
                <w:color w:val="000000" w:themeColor="text1"/>
                <w:lang w:eastAsia="en-US"/>
              </w:rPr>
              <w:t> </w:t>
            </w:r>
            <w:r>
              <w:rPr>
                <w:bCs/>
                <w:color w:val="000000" w:themeColor="text1"/>
                <w:lang w:eastAsia="en-US"/>
              </w:rPr>
              <w:t>Schröter [PHYTCC]</w:t>
            </w:r>
          </w:p>
        </w:tc>
      </w:tr>
      <w:tr w:rsidR="00E6651D" w14:paraId="42CADAD5" w14:textId="77777777" w:rsidTr="00FA4E49">
        <w:trPr>
          <w:trHeight w:val="277"/>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17C7B123"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2E340EA"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433E2980" w14:textId="77777777" w:rsidR="00E6651D" w:rsidRDefault="00E6651D" w:rsidP="00890064">
            <w:pPr>
              <w:rPr>
                <w:bCs/>
                <w:i/>
                <w:color w:val="000000" w:themeColor="text1"/>
                <w:lang w:eastAsia="en-US"/>
              </w:rPr>
            </w:pPr>
            <w:r>
              <w:rPr>
                <w:bCs/>
                <w:i/>
                <w:color w:val="000000" w:themeColor="text1"/>
                <w:lang w:eastAsia="en-US"/>
              </w:rPr>
              <w:t>Sclerophora pallida</w:t>
            </w:r>
            <w:r>
              <w:rPr>
                <w:bCs/>
                <w:color w:val="000000" w:themeColor="text1"/>
                <w:lang w:eastAsia="en-US"/>
              </w:rPr>
              <w:t xml:space="preserve"> Yao &amp; Spooner [SKLPPA]</w:t>
            </w:r>
          </w:p>
        </w:tc>
      </w:tr>
      <w:tr w:rsidR="00E6651D" w14:paraId="66B40766" w14:textId="77777777" w:rsidTr="00FA4E49">
        <w:trPr>
          <w:trHeight w:val="20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B39F438"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95AF62F"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31A3745E" w14:textId="77777777" w:rsidR="00E6651D" w:rsidRDefault="00E6651D" w:rsidP="00890064">
            <w:pPr>
              <w:rPr>
                <w:bCs/>
                <w:color w:val="000000" w:themeColor="text1"/>
                <w:lang w:eastAsia="en-US"/>
              </w:rPr>
            </w:pPr>
            <w:r>
              <w:rPr>
                <w:bCs/>
                <w:i/>
                <w:color w:val="000000" w:themeColor="text1"/>
                <w:lang w:eastAsia="en-US"/>
              </w:rPr>
              <w:t>Verticillium albo-atrum</w:t>
            </w:r>
            <w:r>
              <w:rPr>
                <w:bCs/>
                <w:color w:val="000000" w:themeColor="text1"/>
                <w:lang w:eastAsia="en-US"/>
              </w:rPr>
              <w:t xml:space="preserve"> Reinke &amp; Berthold [VERTAA]</w:t>
            </w:r>
          </w:p>
        </w:tc>
      </w:tr>
      <w:tr w:rsidR="00E6651D" w14:paraId="49F61542" w14:textId="77777777" w:rsidTr="00FA4E49">
        <w:trPr>
          <w:trHeight w:val="212"/>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38CB850"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88789E3"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32C1A57A" w14:textId="77777777" w:rsidR="00E6651D" w:rsidRDefault="00E6651D" w:rsidP="00890064">
            <w:pPr>
              <w:rPr>
                <w:bCs/>
                <w:color w:val="000000" w:themeColor="text1"/>
                <w:lang w:eastAsia="en-US"/>
              </w:rPr>
            </w:pPr>
            <w:r>
              <w:rPr>
                <w:bCs/>
                <w:i/>
                <w:color w:val="000000" w:themeColor="text1"/>
                <w:lang w:eastAsia="en-US"/>
              </w:rPr>
              <w:t>Verticillium dahliae</w:t>
            </w:r>
            <w:r>
              <w:rPr>
                <w:bCs/>
                <w:color w:val="000000" w:themeColor="text1"/>
                <w:lang w:eastAsia="en-US"/>
              </w:rPr>
              <w:t xml:space="preserve"> Kleb [VERTDA]</w:t>
            </w:r>
          </w:p>
        </w:tc>
      </w:tr>
      <w:tr w:rsidR="00E6651D" w14:paraId="0F270BF8" w14:textId="77777777" w:rsidTr="00FA4E49">
        <w:trPr>
          <w:trHeight w:val="2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09A59F3"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C797201"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1A176915" w14:textId="77777777" w:rsidR="00E6651D" w:rsidRDefault="00E6651D" w:rsidP="00890064">
            <w:pPr>
              <w:rPr>
                <w:bCs/>
                <w:i/>
                <w:color w:val="000000" w:themeColor="text1"/>
                <w:lang w:eastAsia="en-US"/>
              </w:rPr>
            </w:pPr>
            <w:r>
              <w:rPr>
                <w:b/>
                <w:bCs/>
                <w:color w:val="000000" w:themeColor="text1"/>
                <w:lang w:eastAsia="en-US"/>
              </w:rPr>
              <w:t>Kukaiņi un ērces</w:t>
            </w:r>
          </w:p>
        </w:tc>
      </w:tr>
      <w:tr w:rsidR="00E6651D" w14:paraId="52824301"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6802EB8E"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31384D8"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2EDC3FA4" w14:textId="77777777" w:rsidR="00E6651D" w:rsidRDefault="00E6651D" w:rsidP="00890064">
            <w:pPr>
              <w:rPr>
                <w:i/>
                <w:iCs/>
                <w:color w:val="000000" w:themeColor="text1"/>
                <w:lang w:eastAsia="en-US"/>
              </w:rPr>
            </w:pPr>
            <w:r>
              <w:rPr>
                <w:i/>
                <w:color w:val="000000" w:themeColor="text1"/>
                <w:lang w:eastAsia="en-US"/>
              </w:rPr>
              <w:t>Eriosoma lanigerum</w:t>
            </w:r>
            <w:r>
              <w:rPr>
                <w:color w:val="000000" w:themeColor="text1"/>
                <w:lang w:eastAsia="en-US"/>
              </w:rPr>
              <w:t xml:space="preserve"> Hausmann [ERISLA]</w:t>
            </w:r>
            <w:r>
              <w:rPr>
                <w:i/>
                <w:color w:val="000000" w:themeColor="text1"/>
                <w:lang w:eastAsia="en-US"/>
              </w:rPr>
              <w:t>Psylla</w:t>
            </w:r>
            <w:r>
              <w:rPr>
                <w:color w:val="000000" w:themeColor="text1"/>
                <w:lang w:eastAsia="en-US"/>
              </w:rPr>
              <w:t xml:space="preserve"> spp. Geoffroy [1PSYLG]</w:t>
            </w:r>
          </w:p>
        </w:tc>
      </w:tr>
      <w:tr w:rsidR="00E6651D" w14:paraId="137C6C02"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6A5161B1"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F1DA575"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3F615165" w14:textId="77777777" w:rsidR="00E6651D" w:rsidRDefault="00E6651D" w:rsidP="00890064">
            <w:pPr>
              <w:rPr>
                <w:i/>
                <w:iCs/>
                <w:color w:val="000000" w:themeColor="text1"/>
                <w:lang w:eastAsia="en-US"/>
              </w:rPr>
            </w:pPr>
            <w:r>
              <w:rPr>
                <w:b/>
                <w:bCs/>
                <w:color w:val="000000" w:themeColor="text1"/>
                <w:lang w:eastAsia="en-US"/>
              </w:rPr>
              <w:t>Nematodes</w:t>
            </w:r>
          </w:p>
        </w:tc>
      </w:tr>
      <w:tr w:rsidR="00E6651D" w14:paraId="2717F1E8"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274833D0"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7F8770D"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31FBE1F3" w14:textId="77777777" w:rsidR="00E6651D" w:rsidRDefault="00E6651D" w:rsidP="00890064">
            <w:pPr>
              <w:rPr>
                <w:i/>
                <w:iCs/>
                <w:color w:val="000000" w:themeColor="text1"/>
                <w:lang w:eastAsia="en-US"/>
              </w:rPr>
            </w:pPr>
            <w:r>
              <w:rPr>
                <w:i/>
                <w:iCs/>
                <w:color w:val="000000" w:themeColor="text1"/>
                <w:lang w:eastAsia="en-US"/>
              </w:rPr>
              <w:t xml:space="preserve">Meloidogyne hapla </w:t>
            </w:r>
            <w:r>
              <w:rPr>
                <w:color w:val="000000" w:themeColor="text1"/>
                <w:lang w:eastAsia="en-US"/>
              </w:rPr>
              <w:t>Chitwood [MELGHA]</w:t>
            </w:r>
          </w:p>
        </w:tc>
      </w:tr>
      <w:tr w:rsidR="00E6651D" w14:paraId="74958248" w14:textId="77777777" w:rsidTr="00FA4E49">
        <w:trPr>
          <w:trHeight w:val="33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CA827D2"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A0C9BA0"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10BB1807" w14:textId="77777777" w:rsidR="00E6651D" w:rsidRDefault="00E6651D" w:rsidP="00890064">
            <w:pPr>
              <w:rPr>
                <w:i/>
                <w:iCs/>
                <w:color w:val="000000" w:themeColor="text1"/>
                <w:lang w:eastAsia="en-US"/>
              </w:rPr>
            </w:pPr>
            <w:r>
              <w:rPr>
                <w:i/>
                <w:iCs/>
                <w:color w:val="000000" w:themeColor="text1"/>
                <w:lang w:eastAsia="en-US"/>
              </w:rPr>
              <w:t xml:space="preserve">Meloidogyne javanica </w:t>
            </w:r>
            <w:r>
              <w:rPr>
                <w:color w:val="000000" w:themeColor="text1"/>
                <w:lang w:eastAsia="en-US"/>
              </w:rPr>
              <w:t>Chitwood [MELGJA]</w:t>
            </w:r>
          </w:p>
        </w:tc>
      </w:tr>
      <w:tr w:rsidR="00FA4E49" w14:paraId="671EF939" w14:textId="77777777" w:rsidTr="00FA4E49">
        <w:trPr>
          <w:trHeight w:val="562"/>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6B3F7C6" w14:textId="77777777" w:rsidR="00FA4E49" w:rsidRDefault="00FA4E49"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13524E5" w14:textId="77777777" w:rsidR="00FA4E49" w:rsidRDefault="00FA4E49" w:rsidP="002F4352">
            <w:pPr>
              <w:rPr>
                <w:b/>
                <w:bCs/>
                <w:i/>
                <w:iCs/>
                <w:color w:val="000000" w:themeColor="text1"/>
                <w:lang w:eastAsia="en-US"/>
              </w:rPr>
            </w:pPr>
          </w:p>
        </w:tc>
        <w:tc>
          <w:tcPr>
            <w:tcW w:w="5620" w:type="dxa"/>
            <w:tcBorders>
              <w:top w:val="single" w:sz="4" w:space="0" w:color="auto"/>
              <w:left w:val="single" w:sz="4" w:space="0" w:color="auto"/>
              <w:right w:val="single" w:sz="4" w:space="0" w:color="auto"/>
            </w:tcBorders>
            <w:vAlign w:val="bottom"/>
            <w:hideMark/>
          </w:tcPr>
          <w:p w14:paraId="223CB171" w14:textId="7C2BFD25" w:rsidR="00FA4E49" w:rsidRDefault="00FA4E49" w:rsidP="00890064">
            <w:pPr>
              <w:rPr>
                <w:color w:val="000000" w:themeColor="text1"/>
                <w:lang w:eastAsia="en-US"/>
              </w:rPr>
            </w:pPr>
            <w:r>
              <w:rPr>
                <w:i/>
                <w:iCs/>
                <w:color w:val="000000" w:themeColor="text1"/>
                <w:lang w:eastAsia="en-US"/>
              </w:rPr>
              <w:t xml:space="preserve">Pratylenchus penetrans </w:t>
            </w:r>
            <w:r>
              <w:rPr>
                <w:color w:val="000000" w:themeColor="text1"/>
                <w:lang w:eastAsia="en-US"/>
              </w:rPr>
              <w:t xml:space="preserve">(Cobb) Filipjev &amp; </w:t>
            </w:r>
          </w:p>
          <w:p w14:paraId="4ED54759" w14:textId="0D700961" w:rsidR="00FA4E49" w:rsidRDefault="00FA4E49" w:rsidP="00890064">
            <w:pPr>
              <w:rPr>
                <w:color w:val="000000" w:themeColor="text1"/>
                <w:lang w:eastAsia="en-US"/>
              </w:rPr>
            </w:pPr>
            <w:r>
              <w:rPr>
                <w:color w:val="000000" w:themeColor="text1"/>
                <w:lang w:eastAsia="en-US"/>
              </w:rPr>
              <w:t>Schuurmans-Stekhoven [PRATPE]</w:t>
            </w:r>
          </w:p>
        </w:tc>
      </w:tr>
      <w:tr w:rsidR="00E6651D" w14:paraId="19508481" w14:textId="77777777" w:rsidTr="00FA4E49">
        <w:trPr>
          <w:trHeight w:val="277"/>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1F04012D"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7ADCB86"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6165CC03" w14:textId="77777777" w:rsidR="00E6651D" w:rsidRDefault="00E6651D" w:rsidP="00890064">
            <w:pPr>
              <w:rPr>
                <w:color w:val="000000" w:themeColor="text1"/>
                <w:lang w:eastAsia="en-US"/>
              </w:rPr>
            </w:pPr>
            <w:r>
              <w:rPr>
                <w:i/>
                <w:iCs/>
                <w:color w:val="000000" w:themeColor="text1"/>
                <w:lang w:eastAsia="en-US"/>
              </w:rPr>
              <w:t xml:space="preserve">Pratylenchus vulnus </w:t>
            </w:r>
            <w:r>
              <w:rPr>
                <w:color w:val="000000" w:themeColor="text1"/>
                <w:lang w:eastAsia="en-US"/>
              </w:rPr>
              <w:t>Allen &amp; Jensen [PRATVU]</w:t>
            </w:r>
          </w:p>
        </w:tc>
      </w:tr>
      <w:tr w:rsidR="00E6651D" w14:paraId="112752CC" w14:textId="77777777" w:rsidTr="00FA4E49">
        <w:tc>
          <w:tcPr>
            <w:tcW w:w="636" w:type="dxa"/>
            <w:vMerge w:val="restart"/>
            <w:tcBorders>
              <w:top w:val="single" w:sz="4" w:space="0" w:color="auto"/>
              <w:left w:val="single" w:sz="4" w:space="0" w:color="auto"/>
              <w:bottom w:val="single" w:sz="4" w:space="0" w:color="auto"/>
              <w:right w:val="single" w:sz="4" w:space="0" w:color="auto"/>
            </w:tcBorders>
            <w:hideMark/>
          </w:tcPr>
          <w:p w14:paraId="40F8148B" w14:textId="77777777" w:rsidR="00E6651D" w:rsidRDefault="00E6651D" w:rsidP="002F4352">
            <w:pPr>
              <w:jc w:val="both"/>
              <w:rPr>
                <w:bCs/>
                <w:iCs/>
                <w:color w:val="000000" w:themeColor="text1"/>
                <w:lang w:eastAsia="en-US"/>
              </w:rPr>
            </w:pPr>
            <w:r>
              <w:rPr>
                <w:bCs/>
                <w:iCs/>
                <w:color w:val="000000" w:themeColor="text1"/>
                <w:lang w:eastAsia="en-US"/>
              </w:rPr>
              <w:t>9.</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577A3F2A" w14:textId="77777777" w:rsidR="003A3BDB" w:rsidRDefault="00E6651D" w:rsidP="002F4352">
            <w:pPr>
              <w:jc w:val="both"/>
              <w:rPr>
                <w:b/>
                <w:color w:val="000000" w:themeColor="text1"/>
                <w:shd w:val="clear" w:color="auto" w:fill="FFFFFF"/>
                <w:lang w:eastAsia="en-US"/>
              </w:rPr>
            </w:pPr>
            <w:r>
              <w:rPr>
                <w:b/>
                <w:color w:val="000000" w:themeColor="text1"/>
                <w:shd w:val="clear" w:color="auto" w:fill="FFFFFF"/>
                <w:lang w:eastAsia="en-US"/>
              </w:rPr>
              <w:t xml:space="preserve">Olīvkoks </w:t>
            </w:r>
          </w:p>
          <w:p w14:paraId="0838DD82" w14:textId="2BCC4B87" w:rsidR="00E6651D" w:rsidRDefault="00E6651D" w:rsidP="002F4352">
            <w:pPr>
              <w:jc w:val="both"/>
              <w:rPr>
                <w:b/>
                <w:bCs/>
                <w:i/>
                <w:iCs/>
                <w:color w:val="000000" w:themeColor="text1"/>
                <w:lang w:eastAsia="en-US"/>
              </w:rPr>
            </w:pPr>
            <w:r>
              <w:rPr>
                <w:color w:val="000000" w:themeColor="text1"/>
                <w:shd w:val="clear" w:color="auto" w:fill="FFFFFF"/>
                <w:lang w:eastAsia="en-US"/>
              </w:rPr>
              <w:t>(</w:t>
            </w:r>
            <w:r>
              <w:rPr>
                <w:bCs/>
                <w:i/>
                <w:iCs/>
                <w:color w:val="000000" w:themeColor="text1"/>
                <w:lang w:eastAsia="en-US"/>
              </w:rPr>
              <w:t>Olea europaea</w:t>
            </w:r>
            <w:r>
              <w:rPr>
                <w:bCs/>
                <w:color w:val="000000" w:themeColor="text1"/>
                <w:lang w:eastAsia="en-US"/>
              </w:rPr>
              <w:t xml:space="preserve"> L.)</w:t>
            </w:r>
          </w:p>
        </w:tc>
        <w:tc>
          <w:tcPr>
            <w:tcW w:w="5620" w:type="dxa"/>
            <w:tcBorders>
              <w:top w:val="single" w:sz="4" w:space="0" w:color="auto"/>
              <w:left w:val="single" w:sz="4" w:space="0" w:color="auto"/>
              <w:bottom w:val="single" w:sz="4" w:space="0" w:color="auto"/>
              <w:right w:val="single" w:sz="4" w:space="0" w:color="auto"/>
            </w:tcBorders>
            <w:vAlign w:val="bottom"/>
            <w:hideMark/>
          </w:tcPr>
          <w:p w14:paraId="089682DF" w14:textId="77777777" w:rsidR="00E6651D" w:rsidRDefault="00E6651D" w:rsidP="00890064">
            <w:pPr>
              <w:rPr>
                <w:i/>
                <w:iCs/>
                <w:color w:val="000000" w:themeColor="text1"/>
                <w:lang w:eastAsia="en-US"/>
              </w:rPr>
            </w:pPr>
            <w:r>
              <w:rPr>
                <w:b/>
                <w:bCs/>
                <w:color w:val="000000" w:themeColor="text1"/>
                <w:lang w:eastAsia="en-US"/>
              </w:rPr>
              <w:t>Baktērijas</w:t>
            </w:r>
          </w:p>
        </w:tc>
      </w:tr>
      <w:tr w:rsidR="00E6651D" w14:paraId="046DE7B5"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2CA00EEA"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368E055"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3972CEA2" w14:textId="77777777" w:rsidR="00E6651D" w:rsidRDefault="00E6651D" w:rsidP="00890064">
            <w:pPr>
              <w:rPr>
                <w:i/>
                <w:iCs/>
                <w:color w:val="000000" w:themeColor="text1"/>
                <w:lang w:eastAsia="en-US"/>
              </w:rPr>
            </w:pPr>
            <w:r>
              <w:rPr>
                <w:i/>
                <w:color w:val="000000" w:themeColor="text1"/>
                <w:lang w:eastAsia="en-US"/>
              </w:rPr>
              <w:t xml:space="preserve">Pseudomonas savastanoi </w:t>
            </w:r>
            <w:r>
              <w:rPr>
                <w:color w:val="000000" w:themeColor="text1"/>
                <w:lang w:eastAsia="en-US"/>
              </w:rPr>
              <w:t>pv.</w:t>
            </w:r>
            <w:r>
              <w:rPr>
                <w:i/>
                <w:color w:val="000000" w:themeColor="text1"/>
                <w:lang w:eastAsia="en-US"/>
              </w:rPr>
              <w:t xml:space="preserve"> </w:t>
            </w:r>
            <w:r>
              <w:rPr>
                <w:i/>
                <w:iCs/>
                <w:color w:val="000000" w:themeColor="text1"/>
                <w:lang w:eastAsia="en-US"/>
              </w:rPr>
              <w:t>savastanoi</w:t>
            </w:r>
            <w:r>
              <w:rPr>
                <w:i/>
                <w:color w:val="000000" w:themeColor="text1"/>
                <w:lang w:eastAsia="en-US"/>
              </w:rPr>
              <w:t xml:space="preserve"> </w:t>
            </w:r>
            <w:r>
              <w:rPr>
                <w:color w:val="000000" w:themeColor="text1"/>
                <w:lang w:eastAsia="en-US"/>
              </w:rPr>
              <w:t xml:space="preserve">(Smith) Gardan </w:t>
            </w:r>
            <w:r>
              <w:rPr>
                <w:i/>
                <w:color w:val="000000" w:themeColor="text1"/>
                <w:lang w:eastAsia="en-US"/>
              </w:rPr>
              <w:t>et al</w:t>
            </w:r>
            <w:r>
              <w:rPr>
                <w:color w:val="000000" w:themeColor="text1"/>
                <w:lang w:eastAsia="en-US"/>
              </w:rPr>
              <w:t>. [PSDMSA]</w:t>
            </w:r>
          </w:p>
        </w:tc>
      </w:tr>
      <w:tr w:rsidR="00E6651D" w14:paraId="1553AA68"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075ECFD7"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B5830B6"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6151AC81" w14:textId="77777777" w:rsidR="00E6651D" w:rsidRDefault="00E6651D" w:rsidP="00890064">
            <w:pPr>
              <w:rPr>
                <w:i/>
                <w:iCs/>
                <w:color w:val="000000" w:themeColor="text1"/>
                <w:lang w:eastAsia="en-US"/>
              </w:rPr>
            </w:pPr>
            <w:r>
              <w:rPr>
                <w:b/>
                <w:bCs/>
                <w:color w:val="000000" w:themeColor="text1"/>
                <w:lang w:eastAsia="en-US"/>
              </w:rPr>
              <w:t>Nematodes</w:t>
            </w:r>
          </w:p>
        </w:tc>
      </w:tr>
      <w:tr w:rsidR="00E6651D" w14:paraId="294DBA2E" w14:textId="77777777" w:rsidTr="00FA4E49">
        <w:trPr>
          <w:trHeight w:val="33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5BD0D94"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0BED0A5"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3356F04E" w14:textId="77777777" w:rsidR="00E6651D" w:rsidRDefault="00E6651D" w:rsidP="00890064">
            <w:pPr>
              <w:rPr>
                <w:i/>
                <w:iCs/>
                <w:color w:val="000000" w:themeColor="text1"/>
                <w:lang w:eastAsia="en-US"/>
              </w:rPr>
            </w:pPr>
            <w:r>
              <w:rPr>
                <w:i/>
                <w:iCs/>
                <w:color w:val="000000" w:themeColor="text1"/>
                <w:lang w:eastAsia="en-US"/>
              </w:rPr>
              <w:t>Meloidogyne arenaria</w:t>
            </w:r>
            <w:r>
              <w:rPr>
                <w:iCs/>
                <w:color w:val="000000" w:themeColor="text1"/>
                <w:lang w:eastAsia="en-US"/>
              </w:rPr>
              <w:t xml:space="preserve"> </w:t>
            </w:r>
            <w:r>
              <w:rPr>
                <w:color w:val="000000" w:themeColor="text1"/>
                <w:lang w:eastAsia="en-US"/>
              </w:rPr>
              <w:t>Chitwood [MELGAR]</w:t>
            </w:r>
          </w:p>
        </w:tc>
      </w:tr>
      <w:tr w:rsidR="00E6651D" w14:paraId="6D137F99" w14:textId="77777777" w:rsidTr="00FA4E49">
        <w:trPr>
          <w:trHeight w:val="126"/>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5EC2D86"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09B2F5A"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0C7484B3" w14:textId="77777777" w:rsidR="00E6651D" w:rsidRDefault="00E6651D" w:rsidP="00890064">
            <w:pPr>
              <w:rPr>
                <w:i/>
                <w:iCs/>
                <w:color w:val="000000" w:themeColor="text1"/>
                <w:lang w:eastAsia="en-US"/>
              </w:rPr>
            </w:pPr>
            <w:r>
              <w:rPr>
                <w:i/>
                <w:iCs/>
                <w:color w:val="000000" w:themeColor="text1"/>
                <w:lang w:eastAsia="en-US"/>
              </w:rPr>
              <w:t xml:space="preserve">Meloidogyne incognita </w:t>
            </w:r>
            <w:r>
              <w:rPr>
                <w:color w:val="000000" w:themeColor="text1"/>
                <w:lang w:eastAsia="en-US"/>
              </w:rPr>
              <w:t>(Kofold &amp; White) Chitwood [MELGIN]</w:t>
            </w:r>
          </w:p>
        </w:tc>
      </w:tr>
      <w:tr w:rsidR="00E6651D" w14:paraId="4B6B41E3" w14:textId="77777777" w:rsidTr="00FA4E49">
        <w:trPr>
          <w:trHeight w:val="22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012EFBE"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18419E1"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13E175A7" w14:textId="77777777" w:rsidR="00E6651D" w:rsidRDefault="00E6651D" w:rsidP="00890064">
            <w:pPr>
              <w:rPr>
                <w:i/>
                <w:iCs/>
                <w:color w:val="000000" w:themeColor="text1"/>
                <w:lang w:eastAsia="en-US"/>
              </w:rPr>
            </w:pPr>
            <w:r>
              <w:rPr>
                <w:i/>
                <w:iCs/>
                <w:color w:val="000000" w:themeColor="text1"/>
                <w:lang w:eastAsia="en-US"/>
              </w:rPr>
              <w:t xml:space="preserve">Meloidogyne javanica </w:t>
            </w:r>
            <w:r>
              <w:rPr>
                <w:color w:val="000000" w:themeColor="text1"/>
                <w:lang w:eastAsia="en-US"/>
              </w:rPr>
              <w:t>Chitwood [MELGJA]</w:t>
            </w:r>
          </w:p>
        </w:tc>
      </w:tr>
      <w:tr w:rsidR="00E6651D" w14:paraId="1B5A11FD" w14:textId="77777777" w:rsidTr="00FA4E49">
        <w:trPr>
          <w:trHeight w:val="21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CCB8079"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60C8815"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39CD7DA6" w14:textId="77777777" w:rsidR="00E6651D" w:rsidRDefault="00E6651D" w:rsidP="00890064">
            <w:pPr>
              <w:rPr>
                <w:i/>
                <w:iCs/>
                <w:color w:val="000000" w:themeColor="text1"/>
                <w:lang w:eastAsia="en-US"/>
              </w:rPr>
            </w:pPr>
            <w:r>
              <w:rPr>
                <w:i/>
                <w:iCs/>
                <w:color w:val="000000" w:themeColor="text1"/>
                <w:lang w:eastAsia="en-US"/>
              </w:rPr>
              <w:t xml:space="preserve">Pratylenchus vulnus </w:t>
            </w:r>
            <w:r>
              <w:rPr>
                <w:color w:val="000000" w:themeColor="text1"/>
                <w:lang w:eastAsia="en-US"/>
              </w:rPr>
              <w:t>Allen &amp; Jensen [PRATVU]</w:t>
            </w:r>
          </w:p>
        </w:tc>
      </w:tr>
      <w:tr w:rsidR="00E6651D" w14:paraId="3A4E3B68"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6970D1BA"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82ABCF7"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0AA014E5" w14:textId="77777777" w:rsidR="00E6651D" w:rsidRDefault="00E6651D" w:rsidP="00890064">
            <w:pPr>
              <w:rPr>
                <w:i/>
                <w:iCs/>
                <w:color w:val="000000" w:themeColor="text1"/>
                <w:lang w:eastAsia="en-US"/>
              </w:rPr>
            </w:pPr>
            <w:r>
              <w:rPr>
                <w:b/>
                <w:bCs/>
                <w:color w:val="000000" w:themeColor="text1"/>
                <w:lang w:eastAsia="en-US"/>
              </w:rPr>
              <w:t>Vīrusi, viroīdi, vīrusveidīgas slimības un fitoplazmas</w:t>
            </w:r>
          </w:p>
        </w:tc>
      </w:tr>
      <w:tr w:rsidR="00E6651D" w14:paraId="172586FE" w14:textId="77777777" w:rsidTr="00FA4E49">
        <w:trPr>
          <w:trHeight w:val="7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649D0AE"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8D7A37D"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43A7CB0D" w14:textId="77777777" w:rsidR="00E6651D" w:rsidRDefault="00E6651D" w:rsidP="00890064">
            <w:pPr>
              <w:rPr>
                <w:color w:val="000000" w:themeColor="text1"/>
                <w:lang w:eastAsia="en-US"/>
              </w:rPr>
            </w:pPr>
            <w:r>
              <w:rPr>
                <w:color w:val="000000" w:themeColor="text1"/>
                <w:lang w:eastAsia="en-US"/>
              </w:rPr>
              <w:t>Olīvu lapu dzeltēšanas vīruss [OLYAV0]</w:t>
            </w:r>
          </w:p>
        </w:tc>
      </w:tr>
      <w:tr w:rsidR="00E6651D" w14:paraId="46CEDDC0" w14:textId="77777777" w:rsidTr="00FA4E49">
        <w:trPr>
          <w:trHeight w:val="211"/>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15B88CE0"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401359B"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1D72590C" w14:textId="77777777" w:rsidR="00E6651D" w:rsidRDefault="00E6651D" w:rsidP="00890064">
            <w:pPr>
              <w:rPr>
                <w:color w:val="000000" w:themeColor="text1"/>
                <w:lang w:eastAsia="en-US"/>
              </w:rPr>
            </w:pPr>
            <w:r>
              <w:rPr>
                <w:color w:val="000000" w:themeColor="text1"/>
                <w:lang w:eastAsia="en-US"/>
              </w:rPr>
              <w:t>Olīvu dzīslu dzeltēšanas vīruss [OVYAV0]</w:t>
            </w:r>
          </w:p>
        </w:tc>
      </w:tr>
      <w:tr w:rsidR="00E6651D" w14:paraId="51564852" w14:textId="77777777" w:rsidTr="00FA4E49">
        <w:trPr>
          <w:trHeight w:val="499"/>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91DF807"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DC0DFE2"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4B59DBE9" w14:textId="77777777" w:rsidR="00E6651D" w:rsidRDefault="00E6651D" w:rsidP="00890064">
            <w:pPr>
              <w:rPr>
                <w:color w:val="000000" w:themeColor="text1"/>
                <w:lang w:eastAsia="en-US"/>
              </w:rPr>
            </w:pPr>
            <w:r>
              <w:rPr>
                <w:color w:val="000000" w:themeColor="text1"/>
                <w:lang w:eastAsia="en-US"/>
              </w:rPr>
              <w:t>Olīvu dzeltenās plankumainības un samazināšanās vīruss [OYMDAV]</w:t>
            </w:r>
          </w:p>
        </w:tc>
      </w:tr>
      <w:tr w:rsidR="00E6651D" w14:paraId="35480107" w14:textId="77777777" w:rsidTr="00FA4E49">
        <w:tc>
          <w:tcPr>
            <w:tcW w:w="636" w:type="dxa"/>
            <w:vMerge w:val="restart"/>
            <w:tcBorders>
              <w:top w:val="single" w:sz="4" w:space="0" w:color="auto"/>
              <w:left w:val="single" w:sz="4" w:space="0" w:color="auto"/>
              <w:bottom w:val="single" w:sz="4" w:space="0" w:color="auto"/>
              <w:right w:val="single" w:sz="4" w:space="0" w:color="auto"/>
            </w:tcBorders>
            <w:hideMark/>
          </w:tcPr>
          <w:p w14:paraId="762140FC" w14:textId="77777777" w:rsidR="00E6651D" w:rsidRDefault="00E6651D" w:rsidP="002F4352">
            <w:pPr>
              <w:jc w:val="both"/>
              <w:rPr>
                <w:bCs/>
                <w:iCs/>
                <w:color w:val="000000" w:themeColor="text1"/>
                <w:lang w:eastAsia="en-US"/>
              </w:rPr>
            </w:pPr>
            <w:r>
              <w:rPr>
                <w:bCs/>
                <w:iCs/>
                <w:color w:val="000000" w:themeColor="text1"/>
                <w:lang w:eastAsia="en-US"/>
              </w:rPr>
              <w:t>10.</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395EE484" w14:textId="77777777" w:rsidR="003A3BDB" w:rsidRDefault="00E6651D" w:rsidP="002F4352">
            <w:pPr>
              <w:jc w:val="both"/>
              <w:rPr>
                <w:b/>
                <w:color w:val="000000" w:themeColor="text1"/>
                <w:shd w:val="clear" w:color="auto" w:fill="FFFFFF"/>
                <w:lang w:eastAsia="en-US"/>
              </w:rPr>
            </w:pPr>
            <w:r>
              <w:rPr>
                <w:b/>
                <w:color w:val="000000" w:themeColor="text1"/>
                <w:shd w:val="clear" w:color="auto" w:fill="FFFFFF"/>
                <w:lang w:eastAsia="en-US"/>
              </w:rPr>
              <w:t xml:space="preserve">Pistācija </w:t>
            </w:r>
          </w:p>
          <w:p w14:paraId="74C70386" w14:textId="07D60A89" w:rsidR="00E6651D" w:rsidRDefault="00E6651D" w:rsidP="002F4352">
            <w:pPr>
              <w:jc w:val="both"/>
              <w:rPr>
                <w:b/>
                <w:bCs/>
                <w:i/>
                <w:iCs/>
                <w:color w:val="000000" w:themeColor="text1"/>
                <w:lang w:eastAsia="en-US"/>
              </w:rPr>
            </w:pPr>
            <w:r>
              <w:rPr>
                <w:color w:val="000000" w:themeColor="text1"/>
                <w:shd w:val="clear" w:color="auto" w:fill="FFFFFF"/>
                <w:lang w:eastAsia="en-US"/>
              </w:rPr>
              <w:t>(</w:t>
            </w:r>
            <w:r>
              <w:rPr>
                <w:bCs/>
                <w:i/>
                <w:iCs/>
                <w:color w:val="000000" w:themeColor="text1"/>
                <w:lang w:eastAsia="en-US"/>
              </w:rPr>
              <w:t xml:space="preserve">Pistacia vera </w:t>
            </w:r>
            <w:r>
              <w:rPr>
                <w:bCs/>
                <w:color w:val="000000" w:themeColor="text1"/>
                <w:lang w:eastAsia="en-US"/>
              </w:rPr>
              <w:t>L.)</w:t>
            </w:r>
          </w:p>
        </w:tc>
        <w:tc>
          <w:tcPr>
            <w:tcW w:w="5620" w:type="dxa"/>
            <w:tcBorders>
              <w:top w:val="single" w:sz="4" w:space="0" w:color="auto"/>
              <w:left w:val="single" w:sz="4" w:space="0" w:color="auto"/>
              <w:bottom w:val="single" w:sz="4" w:space="0" w:color="auto"/>
              <w:right w:val="single" w:sz="4" w:space="0" w:color="auto"/>
            </w:tcBorders>
            <w:vAlign w:val="bottom"/>
            <w:hideMark/>
          </w:tcPr>
          <w:p w14:paraId="11DF0ED0" w14:textId="77777777" w:rsidR="00E6651D" w:rsidRDefault="00E6651D" w:rsidP="00890064">
            <w:pPr>
              <w:rPr>
                <w:color w:val="000000" w:themeColor="text1"/>
                <w:lang w:eastAsia="en-US"/>
              </w:rPr>
            </w:pPr>
            <w:r>
              <w:rPr>
                <w:b/>
                <w:bCs/>
                <w:color w:val="000000" w:themeColor="text1"/>
                <w:lang w:eastAsia="en-US"/>
              </w:rPr>
              <w:t>Sēnes un oomicētes</w:t>
            </w:r>
          </w:p>
        </w:tc>
      </w:tr>
      <w:tr w:rsidR="00E6651D" w14:paraId="4E70FCE7" w14:textId="77777777" w:rsidTr="00FA4E49">
        <w:trPr>
          <w:trHeight w:val="123"/>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65C3D9D"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BB4823B"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16F4F53E" w14:textId="77777777" w:rsidR="00E6651D" w:rsidRDefault="00E6651D" w:rsidP="00890064">
            <w:pPr>
              <w:rPr>
                <w:i/>
                <w:iCs/>
                <w:color w:val="000000" w:themeColor="text1"/>
                <w:lang w:eastAsia="en-US"/>
              </w:rPr>
            </w:pPr>
            <w:r>
              <w:rPr>
                <w:bCs/>
                <w:i/>
                <w:color w:val="000000" w:themeColor="text1"/>
                <w:lang w:eastAsia="en-US"/>
              </w:rPr>
              <w:t>Phytophthora cambivora</w:t>
            </w:r>
            <w:r>
              <w:rPr>
                <w:bCs/>
                <w:color w:val="000000" w:themeColor="text1"/>
                <w:lang w:eastAsia="en-US"/>
              </w:rPr>
              <w:t xml:space="preserve"> (Petri) Buisman [PHYTCM]</w:t>
            </w:r>
          </w:p>
        </w:tc>
      </w:tr>
      <w:tr w:rsidR="00E6651D" w14:paraId="4795EF5E" w14:textId="77777777" w:rsidTr="00FA4E49">
        <w:trPr>
          <w:trHeight w:val="589"/>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FA2F84B"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A1C2EF0"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764170EB" w14:textId="77777777" w:rsidR="00E6651D" w:rsidRDefault="00E6651D" w:rsidP="00890064">
            <w:pPr>
              <w:rPr>
                <w:bCs/>
                <w:i/>
                <w:color w:val="000000" w:themeColor="text1"/>
                <w:lang w:eastAsia="en-US"/>
              </w:rPr>
            </w:pPr>
            <w:r>
              <w:rPr>
                <w:bCs/>
                <w:i/>
                <w:color w:val="000000" w:themeColor="text1"/>
                <w:lang w:eastAsia="en-US"/>
              </w:rPr>
              <w:t>Phytophthora cryptogea</w:t>
            </w:r>
            <w:r>
              <w:rPr>
                <w:bCs/>
                <w:color w:val="000000" w:themeColor="text1"/>
                <w:lang w:eastAsia="en-US"/>
              </w:rPr>
              <w:t xml:space="preserve"> Pethybridge &amp; Lafferty [PHYTCR]</w:t>
            </w:r>
          </w:p>
        </w:tc>
      </w:tr>
      <w:tr w:rsidR="00E6651D" w14:paraId="1A66514A" w14:textId="77777777" w:rsidTr="00FA4E49">
        <w:trPr>
          <w:trHeight w:val="25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E0CB6B3"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8C9CACB"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60759873" w14:textId="77777777" w:rsidR="00E6651D" w:rsidRDefault="00E6651D" w:rsidP="00890064">
            <w:pPr>
              <w:rPr>
                <w:bCs/>
                <w:i/>
                <w:color w:val="000000" w:themeColor="text1"/>
                <w:lang w:eastAsia="en-US"/>
              </w:rPr>
            </w:pPr>
            <w:r>
              <w:rPr>
                <w:bCs/>
                <w:i/>
                <w:color w:val="000000" w:themeColor="text1"/>
                <w:lang w:eastAsia="en-US"/>
              </w:rPr>
              <w:t>Rosellinia necatrix</w:t>
            </w:r>
            <w:r>
              <w:rPr>
                <w:bCs/>
                <w:color w:val="000000" w:themeColor="text1"/>
                <w:lang w:eastAsia="en-US"/>
              </w:rPr>
              <w:t xml:space="preserve"> Prillieux [ROSLNE]</w:t>
            </w:r>
          </w:p>
        </w:tc>
      </w:tr>
      <w:tr w:rsidR="00E6651D" w14:paraId="6E9D77C5" w14:textId="77777777" w:rsidTr="00FA4E49">
        <w:trPr>
          <w:trHeight w:val="293"/>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24951BB"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1D16892"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49A5899F" w14:textId="77777777" w:rsidR="00E6651D" w:rsidRDefault="00E6651D" w:rsidP="00890064">
            <w:pPr>
              <w:rPr>
                <w:bCs/>
                <w:i/>
                <w:color w:val="000000" w:themeColor="text1"/>
                <w:lang w:eastAsia="en-US"/>
              </w:rPr>
            </w:pPr>
            <w:r>
              <w:rPr>
                <w:bCs/>
                <w:i/>
                <w:color w:val="000000" w:themeColor="text1"/>
                <w:lang w:eastAsia="en-US"/>
              </w:rPr>
              <w:t>Verticillium dahliae</w:t>
            </w:r>
            <w:r>
              <w:rPr>
                <w:bCs/>
                <w:color w:val="000000" w:themeColor="text1"/>
                <w:lang w:eastAsia="en-US"/>
              </w:rPr>
              <w:t xml:space="preserve"> Kleb [VERTDA]</w:t>
            </w:r>
          </w:p>
        </w:tc>
      </w:tr>
      <w:tr w:rsidR="00E6651D" w14:paraId="0FDB4AC7"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2A08A6B2"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8EFC452"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114B4679" w14:textId="77777777" w:rsidR="00E6651D" w:rsidRDefault="00E6651D" w:rsidP="00890064">
            <w:pPr>
              <w:rPr>
                <w:i/>
                <w:iCs/>
                <w:color w:val="000000" w:themeColor="text1"/>
                <w:lang w:eastAsia="en-US"/>
              </w:rPr>
            </w:pPr>
            <w:r>
              <w:rPr>
                <w:b/>
                <w:bCs/>
                <w:color w:val="000000" w:themeColor="text1"/>
                <w:lang w:eastAsia="en-US"/>
              </w:rPr>
              <w:t>Nematodes</w:t>
            </w:r>
          </w:p>
        </w:tc>
      </w:tr>
      <w:tr w:rsidR="00E6651D" w14:paraId="616D5759" w14:textId="77777777" w:rsidTr="00FA4E49">
        <w:trPr>
          <w:trHeight w:val="6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AD07E52"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B8AFB4F"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7DD7F8B6" w14:textId="77777777" w:rsidR="00E6651D" w:rsidRDefault="00E6651D" w:rsidP="00890064">
            <w:pPr>
              <w:rPr>
                <w:i/>
                <w:iCs/>
                <w:color w:val="000000" w:themeColor="text1"/>
                <w:lang w:eastAsia="en-US"/>
              </w:rPr>
            </w:pPr>
            <w:r>
              <w:rPr>
                <w:i/>
                <w:iCs/>
                <w:color w:val="000000" w:themeColor="text1"/>
                <w:lang w:eastAsia="en-US"/>
              </w:rPr>
              <w:t xml:space="preserve">Pratylenchus penetrans </w:t>
            </w:r>
            <w:r>
              <w:rPr>
                <w:color w:val="000000" w:themeColor="text1"/>
                <w:lang w:eastAsia="en-US"/>
              </w:rPr>
              <w:t>(Cobb) Filipjev &amp; Schuurmans-Stekhoven [PRATPE]</w:t>
            </w:r>
          </w:p>
        </w:tc>
      </w:tr>
      <w:tr w:rsidR="00E6651D" w14:paraId="6CFBB0CE" w14:textId="77777777" w:rsidTr="00FA4E49">
        <w:trPr>
          <w:trHeight w:val="163"/>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ABCEDA4"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CF56D2A"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6E69D420" w14:textId="77777777" w:rsidR="00E6651D" w:rsidRDefault="00E6651D" w:rsidP="00890064">
            <w:pPr>
              <w:rPr>
                <w:i/>
                <w:iCs/>
                <w:color w:val="000000" w:themeColor="text1"/>
                <w:lang w:eastAsia="en-US"/>
              </w:rPr>
            </w:pPr>
            <w:r>
              <w:rPr>
                <w:i/>
                <w:iCs/>
                <w:color w:val="000000" w:themeColor="text1"/>
                <w:lang w:eastAsia="en-US"/>
              </w:rPr>
              <w:t xml:space="preserve">Pratylenchus vulnus </w:t>
            </w:r>
            <w:r>
              <w:rPr>
                <w:color w:val="000000" w:themeColor="text1"/>
                <w:lang w:eastAsia="en-US"/>
              </w:rPr>
              <w:t>Allen &amp; Jensen [PRATVU]</w:t>
            </w:r>
          </w:p>
        </w:tc>
      </w:tr>
      <w:tr w:rsidR="00E6651D" w14:paraId="687DB61A" w14:textId="77777777" w:rsidTr="00FA4E49">
        <w:tc>
          <w:tcPr>
            <w:tcW w:w="636" w:type="dxa"/>
            <w:vMerge w:val="restart"/>
            <w:tcBorders>
              <w:top w:val="single" w:sz="4" w:space="0" w:color="auto"/>
              <w:left w:val="single" w:sz="4" w:space="0" w:color="auto"/>
              <w:bottom w:val="single" w:sz="4" w:space="0" w:color="auto"/>
              <w:right w:val="single" w:sz="4" w:space="0" w:color="auto"/>
            </w:tcBorders>
            <w:hideMark/>
          </w:tcPr>
          <w:p w14:paraId="0EBABF4F" w14:textId="77777777" w:rsidR="00E6651D" w:rsidRDefault="00E6651D" w:rsidP="002F4352">
            <w:pPr>
              <w:jc w:val="both"/>
              <w:rPr>
                <w:bCs/>
                <w:iCs/>
                <w:color w:val="000000" w:themeColor="text1"/>
                <w:lang w:eastAsia="en-US"/>
              </w:rPr>
            </w:pPr>
            <w:r>
              <w:rPr>
                <w:bCs/>
                <w:iCs/>
                <w:color w:val="000000" w:themeColor="text1"/>
                <w:lang w:eastAsia="en-US"/>
              </w:rPr>
              <w:t>11.</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09DCDFE8" w14:textId="77777777" w:rsidR="003A3BDB" w:rsidRDefault="00E6651D" w:rsidP="003A3BDB">
            <w:pPr>
              <w:rPr>
                <w:b/>
                <w:color w:val="000000" w:themeColor="text1"/>
                <w:shd w:val="clear" w:color="auto" w:fill="FFFFFF"/>
                <w:lang w:eastAsia="en-US"/>
              </w:rPr>
            </w:pPr>
            <w:r>
              <w:rPr>
                <w:b/>
                <w:color w:val="000000" w:themeColor="text1"/>
                <w:shd w:val="clear" w:color="auto" w:fill="FFFFFF"/>
                <w:lang w:eastAsia="en-US"/>
              </w:rPr>
              <w:t xml:space="preserve">Parastā mandele un mājas plūme </w:t>
            </w:r>
          </w:p>
          <w:p w14:paraId="2D49DF8A" w14:textId="503B313D" w:rsidR="00E6651D" w:rsidRDefault="00E6651D" w:rsidP="003A3BDB">
            <w:pPr>
              <w:rPr>
                <w:b/>
                <w:bCs/>
                <w:i/>
                <w:iCs/>
                <w:color w:val="000000" w:themeColor="text1"/>
                <w:lang w:eastAsia="en-US"/>
              </w:rPr>
            </w:pPr>
            <w:r>
              <w:rPr>
                <w:color w:val="000000" w:themeColor="text1"/>
                <w:shd w:val="clear" w:color="auto" w:fill="FFFFFF"/>
                <w:lang w:eastAsia="en-US"/>
              </w:rPr>
              <w:t>(</w:t>
            </w:r>
            <w:r>
              <w:rPr>
                <w:bCs/>
                <w:i/>
                <w:iCs/>
                <w:color w:val="000000" w:themeColor="text1"/>
                <w:lang w:eastAsia="en-US"/>
              </w:rPr>
              <w:t xml:space="preserve">Prunus amygdalus </w:t>
            </w:r>
            <w:r>
              <w:rPr>
                <w:bCs/>
                <w:iCs/>
                <w:color w:val="000000" w:themeColor="text1"/>
                <w:lang w:eastAsia="en-US"/>
              </w:rPr>
              <w:t>Batsch,</w:t>
            </w:r>
            <w:r>
              <w:rPr>
                <w:bCs/>
                <w:i/>
                <w:iCs/>
                <w:color w:val="000000" w:themeColor="text1"/>
                <w:lang w:eastAsia="en-US"/>
              </w:rPr>
              <w:t xml:space="preserve"> Prunus domestica</w:t>
            </w:r>
            <w:r>
              <w:rPr>
                <w:bCs/>
                <w:iCs/>
                <w:color w:val="000000" w:themeColor="text1"/>
                <w:lang w:eastAsia="en-US"/>
              </w:rPr>
              <w:t xml:space="preserve"> L.)</w:t>
            </w:r>
          </w:p>
        </w:tc>
        <w:tc>
          <w:tcPr>
            <w:tcW w:w="5620" w:type="dxa"/>
            <w:tcBorders>
              <w:top w:val="single" w:sz="4" w:space="0" w:color="auto"/>
              <w:left w:val="single" w:sz="4" w:space="0" w:color="auto"/>
              <w:bottom w:val="single" w:sz="4" w:space="0" w:color="auto"/>
              <w:right w:val="single" w:sz="4" w:space="0" w:color="auto"/>
            </w:tcBorders>
            <w:hideMark/>
          </w:tcPr>
          <w:p w14:paraId="06118090" w14:textId="77777777" w:rsidR="00E6651D" w:rsidRDefault="00E6651D" w:rsidP="00890064">
            <w:pPr>
              <w:rPr>
                <w:i/>
                <w:iCs/>
                <w:color w:val="000000" w:themeColor="text1"/>
                <w:lang w:eastAsia="en-US"/>
              </w:rPr>
            </w:pPr>
            <w:r>
              <w:rPr>
                <w:b/>
                <w:bCs/>
                <w:color w:val="000000" w:themeColor="text1"/>
                <w:lang w:eastAsia="en-US"/>
              </w:rPr>
              <w:t>Baktērijas</w:t>
            </w:r>
          </w:p>
        </w:tc>
      </w:tr>
      <w:tr w:rsidR="00E6651D" w14:paraId="3C602588" w14:textId="77777777" w:rsidTr="00FA4E49">
        <w:trPr>
          <w:trHeight w:val="45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9C00094"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5E2EE48"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3DDC02B1" w14:textId="77777777" w:rsidR="00E6651D" w:rsidRDefault="00E6651D" w:rsidP="00890064">
            <w:pPr>
              <w:rPr>
                <w:color w:val="000000" w:themeColor="text1"/>
                <w:lang w:eastAsia="en-US"/>
              </w:rPr>
            </w:pPr>
            <w:r>
              <w:rPr>
                <w:i/>
                <w:iCs/>
                <w:color w:val="000000" w:themeColor="text1"/>
                <w:lang w:eastAsia="en-US"/>
              </w:rPr>
              <w:t xml:space="preserve">Agrobacterium tumefaciens </w:t>
            </w:r>
            <w:r>
              <w:rPr>
                <w:color w:val="000000" w:themeColor="text1"/>
                <w:lang w:eastAsia="en-US"/>
              </w:rPr>
              <w:t>(Smith &amp; Townsend) Conn [AGRBTU]</w:t>
            </w:r>
          </w:p>
        </w:tc>
      </w:tr>
      <w:tr w:rsidR="00E6651D" w14:paraId="3B4E022D" w14:textId="77777777" w:rsidTr="00FA4E49">
        <w:trPr>
          <w:trHeight w:val="307"/>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F8C9518"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F408685"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49757D20" w14:textId="77777777" w:rsidR="00E6651D" w:rsidRDefault="00E6651D" w:rsidP="00890064">
            <w:pPr>
              <w:rPr>
                <w:i/>
                <w:iCs/>
                <w:color w:val="000000" w:themeColor="text1"/>
                <w:lang w:eastAsia="en-US"/>
              </w:rPr>
            </w:pPr>
            <w:r>
              <w:rPr>
                <w:i/>
                <w:color w:val="000000" w:themeColor="text1"/>
                <w:lang w:eastAsia="en-US"/>
              </w:rPr>
              <w:t>Pseudomonas syringae</w:t>
            </w:r>
            <w:r>
              <w:rPr>
                <w:color w:val="000000" w:themeColor="text1"/>
                <w:lang w:eastAsia="en-US"/>
              </w:rPr>
              <w:t xml:space="preserve"> pv. </w:t>
            </w:r>
            <w:r>
              <w:rPr>
                <w:i/>
                <w:color w:val="000000" w:themeColor="text1"/>
                <w:lang w:eastAsia="en-US"/>
              </w:rPr>
              <w:t xml:space="preserve">morsprunorum </w:t>
            </w:r>
            <w:r>
              <w:rPr>
                <w:color w:val="000000" w:themeColor="text1"/>
                <w:lang w:eastAsia="en-US"/>
              </w:rPr>
              <w:t>(Wormald) Young, Dye &amp; Wilkie [PSDMMP]</w:t>
            </w:r>
          </w:p>
        </w:tc>
      </w:tr>
      <w:tr w:rsidR="00E6651D" w14:paraId="66360655"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3AB6521D"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F78ED3C"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5D321AAB" w14:textId="77777777" w:rsidR="00E6651D" w:rsidRDefault="00E6651D" w:rsidP="00890064">
            <w:pPr>
              <w:rPr>
                <w:i/>
                <w:iCs/>
                <w:color w:val="000000" w:themeColor="text1"/>
                <w:lang w:eastAsia="en-US"/>
              </w:rPr>
            </w:pPr>
            <w:r>
              <w:rPr>
                <w:b/>
                <w:bCs/>
                <w:color w:val="000000" w:themeColor="text1"/>
                <w:lang w:eastAsia="en-US"/>
              </w:rPr>
              <w:t>Sēnes un oomicētes</w:t>
            </w:r>
          </w:p>
        </w:tc>
      </w:tr>
      <w:tr w:rsidR="00E6651D" w14:paraId="6B320E6B" w14:textId="77777777" w:rsidTr="00FA4E49">
        <w:trPr>
          <w:trHeight w:val="318"/>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19DE084"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0BB0889"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02434EC8" w14:textId="0CF5D728" w:rsidR="00E6651D" w:rsidRDefault="00E6651D" w:rsidP="00890064">
            <w:pPr>
              <w:rPr>
                <w:i/>
                <w:iCs/>
                <w:color w:val="000000" w:themeColor="text1"/>
                <w:lang w:eastAsia="en-US"/>
              </w:rPr>
            </w:pPr>
            <w:r>
              <w:rPr>
                <w:bCs/>
                <w:i/>
                <w:color w:val="000000" w:themeColor="text1"/>
                <w:lang w:eastAsia="en-US"/>
              </w:rPr>
              <w:t>Phytophthora cactorum</w:t>
            </w:r>
            <w:r>
              <w:rPr>
                <w:bCs/>
                <w:color w:val="000000" w:themeColor="text1"/>
                <w:lang w:eastAsia="en-US"/>
              </w:rPr>
              <w:t xml:space="preserve"> (Lebert &amp; Cohn) J.</w:t>
            </w:r>
            <w:r w:rsidR="007840BE">
              <w:rPr>
                <w:bCs/>
                <w:color w:val="000000" w:themeColor="text1"/>
                <w:lang w:eastAsia="en-US"/>
              </w:rPr>
              <w:t> </w:t>
            </w:r>
            <w:r>
              <w:rPr>
                <w:bCs/>
                <w:color w:val="000000" w:themeColor="text1"/>
                <w:lang w:eastAsia="en-US"/>
              </w:rPr>
              <w:t>Schröter [PHYTCC]</w:t>
            </w:r>
          </w:p>
        </w:tc>
      </w:tr>
      <w:tr w:rsidR="00E6651D" w14:paraId="3407F92B" w14:textId="77777777" w:rsidTr="00FA4E49">
        <w:trPr>
          <w:trHeight w:val="171"/>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A600ED0"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22540B7"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7A308FC2" w14:textId="77777777" w:rsidR="00E6651D" w:rsidRDefault="00E6651D" w:rsidP="00890064">
            <w:pPr>
              <w:rPr>
                <w:bCs/>
                <w:i/>
                <w:color w:val="000000" w:themeColor="text1"/>
                <w:lang w:eastAsia="en-US"/>
              </w:rPr>
            </w:pPr>
            <w:r>
              <w:rPr>
                <w:bCs/>
                <w:i/>
                <w:color w:val="000000" w:themeColor="text1"/>
                <w:lang w:eastAsia="en-US"/>
              </w:rPr>
              <w:t>Verticillium dahliae</w:t>
            </w:r>
            <w:r>
              <w:rPr>
                <w:bCs/>
                <w:color w:val="000000" w:themeColor="text1"/>
                <w:lang w:eastAsia="en-US"/>
              </w:rPr>
              <w:t xml:space="preserve"> Kleb [VERTDA]</w:t>
            </w:r>
          </w:p>
        </w:tc>
      </w:tr>
      <w:tr w:rsidR="00E6651D" w14:paraId="5EFD7521"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30EEAB7B"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F3564C0"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4E66F623" w14:textId="77777777" w:rsidR="00E6651D" w:rsidRDefault="00E6651D" w:rsidP="00890064">
            <w:pPr>
              <w:rPr>
                <w:i/>
                <w:iCs/>
                <w:color w:val="000000" w:themeColor="text1"/>
                <w:lang w:eastAsia="en-US"/>
              </w:rPr>
            </w:pPr>
            <w:r>
              <w:rPr>
                <w:b/>
                <w:bCs/>
                <w:color w:val="000000" w:themeColor="text1"/>
                <w:lang w:eastAsia="en-US"/>
              </w:rPr>
              <w:t>Kukaiņi un ērces</w:t>
            </w:r>
          </w:p>
        </w:tc>
      </w:tr>
      <w:tr w:rsidR="00E6651D" w14:paraId="12C53E9F"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3C8359B7"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6159C72"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561F8885" w14:textId="77777777" w:rsidR="00E6651D" w:rsidRDefault="00E6651D" w:rsidP="00890064">
            <w:pPr>
              <w:rPr>
                <w:b/>
                <w:bCs/>
                <w:color w:val="000000" w:themeColor="text1"/>
                <w:lang w:eastAsia="en-US"/>
              </w:rPr>
            </w:pPr>
            <w:r>
              <w:rPr>
                <w:i/>
                <w:iCs/>
                <w:color w:val="000000" w:themeColor="text1"/>
                <w:lang w:eastAsia="en-US"/>
              </w:rPr>
              <w:t>Pseudaulacaspis pentagona</w:t>
            </w:r>
            <w:r>
              <w:rPr>
                <w:iCs/>
                <w:color w:val="000000" w:themeColor="text1"/>
                <w:lang w:eastAsia="en-US"/>
              </w:rPr>
              <w:t xml:space="preserve"> </w:t>
            </w:r>
            <w:r>
              <w:rPr>
                <w:color w:val="000000" w:themeColor="text1"/>
                <w:lang w:eastAsia="en-US"/>
              </w:rPr>
              <w:t>Targioni-Tozzetti [PSEAPE]</w:t>
            </w:r>
          </w:p>
        </w:tc>
      </w:tr>
      <w:tr w:rsidR="00E6651D" w14:paraId="21F31593"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3400073F"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022B92F"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4F26E384" w14:textId="77777777" w:rsidR="00E6651D" w:rsidRDefault="00E6651D" w:rsidP="00890064">
            <w:pPr>
              <w:rPr>
                <w:i/>
                <w:iCs/>
                <w:color w:val="000000" w:themeColor="text1"/>
                <w:lang w:eastAsia="en-US"/>
              </w:rPr>
            </w:pPr>
            <w:r>
              <w:rPr>
                <w:i/>
                <w:iCs/>
                <w:color w:val="000000" w:themeColor="text1"/>
                <w:lang w:eastAsia="en-US"/>
              </w:rPr>
              <w:t xml:space="preserve">Quadraspidiotus perniciosus </w:t>
            </w:r>
            <w:r>
              <w:rPr>
                <w:color w:val="000000" w:themeColor="text1"/>
                <w:lang w:eastAsia="en-US"/>
              </w:rPr>
              <w:t>Comstock [QUADPE]</w:t>
            </w:r>
          </w:p>
        </w:tc>
      </w:tr>
      <w:tr w:rsidR="00E6651D" w14:paraId="09DD337F"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058F695E"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9CA0121"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059A41DB" w14:textId="77777777" w:rsidR="00E6651D" w:rsidRDefault="00E6651D" w:rsidP="00890064">
            <w:pPr>
              <w:rPr>
                <w:i/>
                <w:iCs/>
                <w:color w:val="000000" w:themeColor="text1"/>
                <w:lang w:eastAsia="en-US"/>
              </w:rPr>
            </w:pPr>
            <w:r>
              <w:rPr>
                <w:b/>
                <w:bCs/>
                <w:color w:val="000000" w:themeColor="text1"/>
                <w:lang w:eastAsia="en-US"/>
              </w:rPr>
              <w:t>Nematodes</w:t>
            </w:r>
          </w:p>
        </w:tc>
      </w:tr>
      <w:tr w:rsidR="00E6651D" w14:paraId="4C92BC05" w14:textId="77777777" w:rsidTr="00FA4E49">
        <w:trPr>
          <w:trHeight w:val="148"/>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60D46D0"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6624B77"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43F5ED05" w14:textId="77777777" w:rsidR="00E6651D" w:rsidRDefault="00E6651D" w:rsidP="00890064">
            <w:pPr>
              <w:rPr>
                <w:i/>
                <w:iCs/>
                <w:color w:val="000000" w:themeColor="text1"/>
                <w:lang w:eastAsia="en-US"/>
              </w:rPr>
            </w:pPr>
            <w:r>
              <w:rPr>
                <w:i/>
                <w:iCs/>
                <w:color w:val="000000" w:themeColor="text1"/>
                <w:lang w:eastAsia="en-US"/>
              </w:rPr>
              <w:t>Meloidogyne arenaria</w:t>
            </w:r>
            <w:r>
              <w:rPr>
                <w:iCs/>
                <w:color w:val="000000" w:themeColor="text1"/>
                <w:lang w:eastAsia="en-US"/>
              </w:rPr>
              <w:t xml:space="preserve"> </w:t>
            </w:r>
            <w:r>
              <w:rPr>
                <w:color w:val="000000" w:themeColor="text1"/>
                <w:lang w:eastAsia="en-US"/>
              </w:rPr>
              <w:t>Chitwood [MELGAR]</w:t>
            </w:r>
          </w:p>
        </w:tc>
      </w:tr>
      <w:tr w:rsidR="00E6651D" w14:paraId="4F82EAFA" w14:textId="77777777" w:rsidTr="00FA4E49">
        <w:trPr>
          <w:trHeight w:val="43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443F88A"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EA28F1D"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2D59223B" w14:textId="77777777" w:rsidR="00E6651D" w:rsidRDefault="00E6651D" w:rsidP="00890064">
            <w:pPr>
              <w:rPr>
                <w:i/>
                <w:iCs/>
                <w:color w:val="000000" w:themeColor="text1"/>
                <w:lang w:eastAsia="en-US"/>
              </w:rPr>
            </w:pPr>
            <w:r>
              <w:rPr>
                <w:i/>
                <w:iCs/>
                <w:color w:val="000000" w:themeColor="text1"/>
                <w:lang w:eastAsia="en-US"/>
              </w:rPr>
              <w:t xml:space="preserve">Meloidogyne incognita </w:t>
            </w:r>
            <w:r>
              <w:rPr>
                <w:color w:val="000000" w:themeColor="text1"/>
                <w:lang w:eastAsia="en-US"/>
              </w:rPr>
              <w:t>(Kofold &amp; White) Chitwood [MELGIN]</w:t>
            </w:r>
          </w:p>
        </w:tc>
      </w:tr>
      <w:tr w:rsidR="00E6651D" w14:paraId="36D4D48D" w14:textId="77777777" w:rsidTr="00FA4E49">
        <w:trPr>
          <w:trHeight w:val="293"/>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C7D65D7"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1B8CDF6"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49C21CB9" w14:textId="77777777" w:rsidR="00E6651D" w:rsidRDefault="00E6651D" w:rsidP="001E2762">
            <w:pPr>
              <w:rPr>
                <w:i/>
                <w:iCs/>
                <w:color w:val="000000" w:themeColor="text1"/>
                <w:lang w:eastAsia="en-US"/>
              </w:rPr>
            </w:pPr>
            <w:r>
              <w:rPr>
                <w:i/>
                <w:iCs/>
                <w:color w:val="000000" w:themeColor="text1"/>
                <w:lang w:eastAsia="en-US"/>
              </w:rPr>
              <w:t xml:space="preserve">Meloidogyne javanica </w:t>
            </w:r>
            <w:r>
              <w:rPr>
                <w:color w:val="000000" w:themeColor="text1"/>
                <w:lang w:eastAsia="en-US"/>
              </w:rPr>
              <w:t>Chitwood [MELGJA]</w:t>
            </w:r>
          </w:p>
        </w:tc>
      </w:tr>
      <w:tr w:rsidR="00E6651D" w14:paraId="72B38E65" w14:textId="77777777" w:rsidTr="00FA4E49">
        <w:trPr>
          <w:trHeight w:val="60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1DEAFBEB"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ACF1FEA"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57084107" w14:textId="77777777" w:rsidR="00E6651D" w:rsidRDefault="00E6651D" w:rsidP="001E2762">
            <w:pPr>
              <w:rPr>
                <w:color w:val="000000" w:themeColor="text1"/>
                <w:lang w:eastAsia="en-US"/>
              </w:rPr>
            </w:pPr>
            <w:r>
              <w:rPr>
                <w:i/>
                <w:iCs/>
                <w:color w:val="000000" w:themeColor="text1"/>
                <w:lang w:eastAsia="en-US"/>
              </w:rPr>
              <w:t xml:space="preserve">Pratylenchus penetrans </w:t>
            </w:r>
            <w:r>
              <w:rPr>
                <w:color w:val="000000" w:themeColor="text1"/>
                <w:lang w:eastAsia="en-US"/>
              </w:rPr>
              <w:t>(Cobb) Filipjev &amp; Schuurmans-Stekhoven [PRATPE]</w:t>
            </w:r>
          </w:p>
        </w:tc>
      </w:tr>
      <w:tr w:rsidR="00E6651D" w14:paraId="08A3F4B7" w14:textId="77777777" w:rsidTr="00FA4E49">
        <w:trPr>
          <w:trHeight w:val="18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D6AA543"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F52DCD3"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18EE4A45" w14:textId="77777777" w:rsidR="00E6651D" w:rsidRDefault="00E6651D" w:rsidP="001E2762">
            <w:pPr>
              <w:rPr>
                <w:i/>
                <w:iCs/>
                <w:color w:val="000000" w:themeColor="text1"/>
                <w:lang w:eastAsia="en-US"/>
              </w:rPr>
            </w:pPr>
            <w:r>
              <w:rPr>
                <w:i/>
                <w:iCs/>
                <w:color w:val="000000" w:themeColor="text1"/>
                <w:lang w:eastAsia="en-US"/>
              </w:rPr>
              <w:t xml:space="preserve">Pratylenchus vulnus </w:t>
            </w:r>
            <w:r>
              <w:rPr>
                <w:color w:val="000000" w:themeColor="text1"/>
                <w:lang w:eastAsia="en-US"/>
              </w:rPr>
              <w:t>Allen &amp; Jensen [PRATVU]</w:t>
            </w:r>
          </w:p>
        </w:tc>
      </w:tr>
      <w:tr w:rsidR="00E6651D" w14:paraId="53B00C66" w14:textId="77777777" w:rsidTr="00FA4E49">
        <w:tc>
          <w:tcPr>
            <w:tcW w:w="636" w:type="dxa"/>
            <w:vMerge w:val="restart"/>
            <w:tcBorders>
              <w:top w:val="single" w:sz="4" w:space="0" w:color="auto"/>
              <w:left w:val="single" w:sz="4" w:space="0" w:color="auto"/>
              <w:bottom w:val="single" w:sz="4" w:space="0" w:color="auto"/>
              <w:right w:val="single" w:sz="4" w:space="0" w:color="auto"/>
            </w:tcBorders>
            <w:hideMark/>
          </w:tcPr>
          <w:p w14:paraId="14EFB413" w14:textId="77777777" w:rsidR="00E6651D" w:rsidRDefault="00E6651D" w:rsidP="002F4352">
            <w:pPr>
              <w:jc w:val="both"/>
              <w:rPr>
                <w:bCs/>
                <w:iCs/>
                <w:color w:val="000000" w:themeColor="text1"/>
                <w:lang w:eastAsia="en-US"/>
              </w:rPr>
            </w:pPr>
            <w:r>
              <w:rPr>
                <w:bCs/>
                <w:iCs/>
                <w:color w:val="000000" w:themeColor="text1"/>
                <w:lang w:eastAsia="en-US"/>
              </w:rPr>
              <w:t>12.</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39CC575F" w14:textId="77777777" w:rsidR="003A3BDB" w:rsidRDefault="00E6651D" w:rsidP="002F4352">
            <w:pPr>
              <w:jc w:val="both"/>
              <w:rPr>
                <w:b/>
                <w:color w:val="000000" w:themeColor="text1"/>
                <w:shd w:val="clear" w:color="auto" w:fill="FFFFFF"/>
                <w:lang w:eastAsia="en-US"/>
              </w:rPr>
            </w:pPr>
            <w:r>
              <w:rPr>
                <w:b/>
                <w:color w:val="000000" w:themeColor="text1"/>
                <w:shd w:val="clear" w:color="auto" w:fill="FFFFFF"/>
                <w:lang w:eastAsia="en-US"/>
              </w:rPr>
              <w:t xml:space="preserve">Parastā aprikoze </w:t>
            </w:r>
          </w:p>
          <w:p w14:paraId="4ADBFB18" w14:textId="79868C96" w:rsidR="00E6651D" w:rsidRDefault="00E6651D" w:rsidP="002F4352">
            <w:pPr>
              <w:jc w:val="both"/>
              <w:rPr>
                <w:b/>
                <w:bCs/>
                <w:i/>
                <w:iCs/>
                <w:color w:val="000000" w:themeColor="text1"/>
                <w:lang w:eastAsia="en-US"/>
              </w:rPr>
            </w:pPr>
            <w:r>
              <w:rPr>
                <w:color w:val="000000" w:themeColor="text1"/>
                <w:shd w:val="clear" w:color="auto" w:fill="FFFFFF"/>
                <w:lang w:eastAsia="en-US"/>
              </w:rPr>
              <w:t>(</w:t>
            </w:r>
            <w:r>
              <w:rPr>
                <w:bCs/>
                <w:i/>
                <w:iCs/>
                <w:color w:val="000000" w:themeColor="text1"/>
                <w:lang w:eastAsia="en-US"/>
              </w:rPr>
              <w:t>Prunus armeniaca</w:t>
            </w:r>
            <w:r>
              <w:rPr>
                <w:bCs/>
                <w:iCs/>
                <w:color w:val="000000" w:themeColor="text1"/>
                <w:lang w:eastAsia="en-US"/>
              </w:rPr>
              <w:t xml:space="preserve"> L.)</w:t>
            </w:r>
          </w:p>
        </w:tc>
        <w:tc>
          <w:tcPr>
            <w:tcW w:w="5620" w:type="dxa"/>
            <w:tcBorders>
              <w:top w:val="single" w:sz="4" w:space="0" w:color="auto"/>
              <w:left w:val="single" w:sz="4" w:space="0" w:color="auto"/>
              <w:bottom w:val="single" w:sz="4" w:space="0" w:color="auto"/>
              <w:right w:val="single" w:sz="4" w:space="0" w:color="auto"/>
            </w:tcBorders>
            <w:vAlign w:val="bottom"/>
            <w:hideMark/>
          </w:tcPr>
          <w:p w14:paraId="743C986A" w14:textId="77777777" w:rsidR="00E6651D" w:rsidRDefault="00E6651D" w:rsidP="001E2762">
            <w:pPr>
              <w:rPr>
                <w:i/>
                <w:iCs/>
                <w:color w:val="000000" w:themeColor="text1"/>
                <w:lang w:eastAsia="en-US"/>
              </w:rPr>
            </w:pPr>
            <w:r>
              <w:rPr>
                <w:b/>
                <w:bCs/>
                <w:color w:val="000000" w:themeColor="text1"/>
                <w:lang w:eastAsia="en-US"/>
              </w:rPr>
              <w:t>Baktērijas</w:t>
            </w:r>
          </w:p>
        </w:tc>
      </w:tr>
      <w:tr w:rsidR="00E6651D" w14:paraId="1D98A7CF" w14:textId="77777777" w:rsidTr="00FA4E49">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3D8827E"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412E2A8"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238E1A6E" w14:textId="77777777" w:rsidR="00E6651D" w:rsidRDefault="00E6651D" w:rsidP="001E2762">
            <w:pPr>
              <w:rPr>
                <w:i/>
                <w:color w:val="000000" w:themeColor="text1"/>
                <w:lang w:eastAsia="en-US"/>
              </w:rPr>
            </w:pPr>
            <w:r>
              <w:rPr>
                <w:i/>
                <w:iCs/>
                <w:color w:val="000000" w:themeColor="text1"/>
                <w:lang w:eastAsia="en-US"/>
              </w:rPr>
              <w:t xml:space="preserve">Agrobacterium tumefaciens </w:t>
            </w:r>
            <w:r>
              <w:rPr>
                <w:color w:val="000000" w:themeColor="text1"/>
                <w:lang w:eastAsia="en-US"/>
              </w:rPr>
              <w:t>(Smith &amp; Townsend) Conn [AGRBTU]</w:t>
            </w:r>
          </w:p>
        </w:tc>
      </w:tr>
      <w:tr w:rsidR="00E6651D" w14:paraId="4C4BAD80" w14:textId="77777777" w:rsidTr="00FA4E49">
        <w:trPr>
          <w:trHeight w:val="359"/>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46A6C5F"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1CC2686"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0FEE8407" w14:textId="77777777" w:rsidR="00E6651D" w:rsidRDefault="00E6651D" w:rsidP="001E2762">
            <w:pPr>
              <w:rPr>
                <w:i/>
                <w:iCs/>
                <w:color w:val="000000" w:themeColor="text1"/>
                <w:lang w:eastAsia="en-US"/>
              </w:rPr>
            </w:pPr>
            <w:r>
              <w:rPr>
                <w:i/>
                <w:color w:val="000000" w:themeColor="text1"/>
                <w:lang w:eastAsia="en-US"/>
              </w:rPr>
              <w:t>Pseudomonas syringae</w:t>
            </w:r>
            <w:r>
              <w:rPr>
                <w:color w:val="000000" w:themeColor="text1"/>
                <w:lang w:eastAsia="en-US"/>
              </w:rPr>
              <w:t xml:space="preserve"> pv. </w:t>
            </w:r>
            <w:r>
              <w:rPr>
                <w:i/>
                <w:color w:val="000000" w:themeColor="text1"/>
                <w:lang w:eastAsia="en-US"/>
              </w:rPr>
              <w:t xml:space="preserve">morsprunorum </w:t>
            </w:r>
            <w:r>
              <w:rPr>
                <w:color w:val="000000" w:themeColor="text1"/>
                <w:lang w:eastAsia="en-US"/>
              </w:rPr>
              <w:t>(Wormald) Young, Dye &amp; Wilkie [PSDMMP]</w:t>
            </w:r>
          </w:p>
        </w:tc>
      </w:tr>
      <w:tr w:rsidR="00E6651D" w14:paraId="0E8B46EE" w14:textId="77777777" w:rsidTr="00FA4E49">
        <w:trPr>
          <w:trHeight w:val="268"/>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E4BF7BF"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36C119D"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33EC627E" w14:textId="77777777" w:rsidR="00E6651D" w:rsidRDefault="00E6651D" w:rsidP="001E2762">
            <w:pPr>
              <w:rPr>
                <w:color w:val="000000" w:themeColor="text1"/>
                <w:lang w:eastAsia="en-US"/>
              </w:rPr>
            </w:pPr>
            <w:r>
              <w:rPr>
                <w:i/>
                <w:color w:val="000000" w:themeColor="text1"/>
                <w:lang w:eastAsia="en-US"/>
              </w:rPr>
              <w:t>Pseudomonas syringae</w:t>
            </w:r>
            <w:r>
              <w:rPr>
                <w:color w:val="000000" w:themeColor="text1"/>
                <w:lang w:eastAsia="en-US"/>
              </w:rPr>
              <w:t xml:space="preserve"> pv. </w:t>
            </w:r>
            <w:r>
              <w:rPr>
                <w:i/>
                <w:color w:val="000000" w:themeColor="text1"/>
                <w:lang w:eastAsia="en-US"/>
              </w:rPr>
              <w:t>Syringae</w:t>
            </w:r>
            <w:r>
              <w:rPr>
                <w:color w:val="000000" w:themeColor="text1"/>
                <w:lang w:eastAsia="en-US"/>
              </w:rPr>
              <w:t xml:space="preserve"> van Hall [PSDMSY]</w:t>
            </w:r>
          </w:p>
        </w:tc>
      </w:tr>
      <w:tr w:rsidR="00E6651D" w14:paraId="36827A8D" w14:textId="77777777" w:rsidTr="00FA4E49">
        <w:trPr>
          <w:trHeight w:val="431"/>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102CD30F"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2A99B93"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5FC227EC" w14:textId="77777777" w:rsidR="00E6651D" w:rsidRDefault="00E6651D" w:rsidP="001E2762">
            <w:pPr>
              <w:rPr>
                <w:i/>
                <w:color w:val="000000" w:themeColor="text1"/>
                <w:lang w:eastAsia="en-US"/>
              </w:rPr>
            </w:pPr>
            <w:r>
              <w:rPr>
                <w:i/>
                <w:color w:val="000000" w:themeColor="text1"/>
                <w:lang w:eastAsia="en-US"/>
              </w:rPr>
              <w:t xml:space="preserve">Pseudomonas viridiflava </w:t>
            </w:r>
            <w:r>
              <w:rPr>
                <w:color w:val="000000" w:themeColor="text1"/>
                <w:lang w:eastAsia="en-US"/>
              </w:rPr>
              <w:t>(Burkholder) Dowson [PSDMVF]</w:t>
            </w:r>
          </w:p>
        </w:tc>
      </w:tr>
      <w:tr w:rsidR="00E6651D" w14:paraId="435D23CA"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46A449B1"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7ABD64E"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0649415C" w14:textId="77777777" w:rsidR="00E6651D" w:rsidRDefault="00E6651D" w:rsidP="001E2762">
            <w:pPr>
              <w:rPr>
                <w:i/>
                <w:iCs/>
                <w:color w:val="000000" w:themeColor="text1"/>
                <w:lang w:eastAsia="en-US"/>
              </w:rPr>
            </w:pPr>
            <w:r>
              <w:rPr>
                <w:b/>
                <w:bCs/>
                <w:color w:val="000000" w:themeColor="text1"/>
                <w:lang w:eastAsia="en-US"/>
              </w:rPr>
              <w:t>Sēnes un oomicētes</w:t>
            </w:r>
          </w:p>
        </w:tc>
      </w:tr>
      <w:tr w:rsidR="00E6651D" w14:paraId="3F710A2E"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6732CD27"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2F54A08"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3725C7DC" w14:textId="24AD4F35" w:rsidR="00E6651D" w:rsidRDefault="00E6651D" w:rsidP="001E2762">
            <w:pPr>
              <w:rPr>
                <w:b/>
                <w:bCs/>
                <w:color w:val="000000" w:themeColor="text1"/>
                <w:lang w:eastAsia="en-US"/>
              </w:rPr>
            </w:pPr>
            <w:r>
              <w:rPr>
                <w:bCs/>
                <w:i/>
                <w:color w:val="000000" w:themeColor="text1"/>
                <w:lang w:eastAsia="en-US"/>
              </w:rPr>
              <w:t>Phytophthora cactorum</w:t>
            </w:r>
            <w:r>
              <w:rPr>
                <w:bCs/>
                <w:color w:val="000000" w:themeColor="text1"/>
                <w:lang w:eastAsia="en-US"/>
              </w:rPr>
              <w:t xml:space="preserve"> (Lebert &amp; Cohn) J.</w:t>
            </w:r>
            <w:r w:rsidR="005907FD">
              <w:rPr>
                <w:bCs/>
                <w:color w:val="000000" w:themeColor="text1"/>
                <w:lang w:eastAsia="en-US"/>
              </w:rPr>
              <w:t> </w:t>
            </w:r>
            <w:r>
              <w:rPr>
                <w:bCs/>
                <w:color w:val="000000" w:themeColor="text1"/>
                <w:lang w:eastAsia="en-US"/>
              </w:rPr>
              <w:t>Schröter [PHYTCC]</w:t>
            </w:r>
          </w:p>
        </w:tc>
      </w:tr>
      <w:tr w:rsidR="00E6651D" w14:paraId="44517B42"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6EA05695"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8268419"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18A67133" w14:textId="77777777" w:rsidR="00E6651D" w:rsidRDefault="00E6651D" w:rsidP="001E2762">
            <w:pPr>
              <w:rPr>
                <w:i/>
                <w:iCs/>
                <w:color w:val="000000" w:themeColor="text1"/>
                <w:lang w:eastAsia="en-US"/>
              </w:rPr>
            </w:pPr>
            <w:r>
              <w:rPr>
                <w:bCs/>
                <w:i/>
                <w:color w:val="000000" w:themeColor="text1"/>
                <w:lang w:eastAsia="en-US"/>
              </w:rPr>
              <w:t>Verticillium dahliae</w:t>
            </w:r>
            <w:r>
              <w:rPr>
                <w:bCs/>
                <w:color w:val="000000" w:themeColor="text1"/>
                <w:lang w:eastAsia="en-US"/>
              </w:rPr>
              <w:t xml:space="preserve"> Kleb [VERTDA]</w:t>
            </w:r>
          </w:p>
        </w:tc>
      </w:tr>
      <w:tr w:rsidR="00E6651D" w14:paraId="0FA5081C"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04F262A1"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1BE712F"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620908D7" w14:textId="77777777" w:rsidR="00E6651D" w:rsidRDefault="00E6651D" w:rsidP="001E2762">
            <w:pPr>
              <w:rPr>
                <w:i/>
                <w:iCs/>
                <w:color w:val="000000" w:themeColor="text1"/>
                <w:lang w:eastAsia="en-US"/>
              </w:rPr>
            </w:pPr>
            <w:r>
              <w:rPr>
                <w:b/>
                <w:bCs/>
                <w:color w:val="000000" w:themeColor="text1"/>
                <w:lang w:eastAsia="en-US"/>
              </w:rPr>
              <w:t>Kukaiņi un ērces</w:t>
            </w:r>
          </w:p>
        </w:tc>
      </w:tr>
      <w:tr w:rsidR="00E6651D" w14:paraId="1293BC03"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4934D225"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A6EA338"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517863A6" w14:textId="77777777" w:rsidR="00E6651D" w:rsidRDefault="00E6651D" w:rsidP="001E2762">
            <w:pPr>
              <w:rPr>
                <w:i/>
                <w:iCs/>
                <w:color w:val="000000" w:themeColor="text1"/>
                <w:lang w:eastAsia="en-US"/>
              </w:rPr>
            </w:pPr>
            <w:r>
              <w:rPr>
                <w:i/>
                <w:iCs/>
                <w:color w:val="000000" w:themeColor="text1"/>
                <w:lang w:eastAsia="en-US"/>
              </w:rPr>
              <w:t>Pseudaulacaspis pentagona</w:t>
            </w:r>
            <w:r>
              <w:rPr>
                <w:iCs/>
                <w:color w:val="000000" w:themeColor="text1"/>
                <w:lang w:eastAsia="en-US"/>
              </w:rPr>
              <w:t xml:space="preserve"> </w:t>
            </w:r>
            <w:r>
              <w:rPr>
                <w:color w:val="000000" w:themeColor="text1"/>
                <w:lang w:eastAsia="en-US"/>
              </w:rPr>
              <w:t>Targioni-Tozzetti [PSEAPE]</w:t>
            </w:r>
          </w:p>
        </w:tc>
      </w:tr>
      <w:tr w:rsidR="00E6651D" w14:paraId="2767CD69"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48A0775C"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F0FEE12"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312D06BA" w14:textId="77777777" w:rsidR="00E6651D" w:rsidRDefault="00E6651D" w:rsidP="001E2762">
            <w:pPr>
              <w:rPr>
                <w:i/>
                <w:iCs/>
                <w:color w:val="000000" w:themeColor="text1"/>
                <w:lang w:eastAsia="en-US"/>
              </w:rPr>
            </w:pPr>
            <w:r>
              <w:rPr>
                <w:i/>
                <w:iCs/>
                <w:color w:val="000000" w:themeColor="text1"/>
                <w:lang w:eastAsia="en-US"/>
              </w:rPr>
              <w:t xml:space="preserve">Quadraspidiotus perniciosus </w:t>
            </w:r>
            <w:r>
              <w:rPr>
                <w:color w:val="000000" w:themeColor="text1"/>
                <w:lang w:eastAsia="en-US"/>
              </w:rPr>
              <w:t>Comstock [QUADPE]</w:t>
            </w:r>
          </w:p>
        </w:tc>
      </w:tr>
      <w:tr w:rsidR="00E6651D" w14:paraId="17DF8D62"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544005B1"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7273B42"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7719124A" w14:textId="77777777" w:rsidR="00E6651D" w:rsidRDefault="00E6651D" w:rsidP="001E2762">
            <w:pPr>
              <w:rPr>
                <w:i/>
                <w:iCs/>
                <w:color w:val="000000" w:themeColor="text1"/>
                <w:lang w:eastAsia="en-US"/>
              </w:rPr>
            </w:pPr>
            <w:r>
              <w:rPr>
                <w:b/>
                <w:bCs/>
                <w:color w:val="000000" w:themeColor="text1"/>
                <w:lang w:eastAsia="en-US"/>
              </w:rPr>
              <w:t>Nematodes</w:t>
            </w:r>
          </w:p>
        </w:tc>
      </w:tr>
      <w:tr w:rsidR="00E6651D" w14:paraId="063F295C" w14:textId="77777777" w:rsidTr="00FA4E49">
        <w:trPr>
          <w:trHeight w:val="12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63F9CAC"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16A7BE8"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6D202BDA" w14:textId="77777777" w:rsidR="00E6651D" w:rsidRDefault="00E6651D" w:rsidP="001E2762">
            <w:pPr>
              <w:rPr>
                <w:i/>
                <w:iCs/>
                <w:color w:val="000000" w:themeColor="text1"/>
                <w:lang w:eastAsia="en-US"/>
              </w:rPr>
            </w:pPr>
            <w:r>
              <w:rPr>
                <w:i/>
                <w:iCs/>
                <w:color w:val="000000" w:themeColor="text1"/>
                <w:lang w:eastAsia="en-US"/>
              </w:rPr>
              <w:t>Meloidogyne arenaria</w:t>
            </w:r>
            <w:r>
              <w:rPr>
                <w:iCs/>
                <w:color w:val="000000" w:themeColor="text1"/>
                <w:lang w:eastAsia="en-US"/>
              </w:rPr>
              <w:t xml:space="preserve"> </w:t>
            </w:r>
            <w:r>
              <w:rPr>
                <w:color w:val="000000" w:themeColor="text1"/>
                <w:lang w:eastAsia="en-US"/>
              </w:rPr>
              <w:t>Chitwood [MELGAR]</w:t>
            </w:r>
          </w:p>
        </w:tc>
      </w:tr>
      <w:tr w:rsidR="00E6651D" w14:paraId="51845379" w14:textId="77777777" w:rsidTr="00FA4E49">
        <w:trPr>
          <w:trHeight w:val="559"/>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022614C"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1FB8744"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2980E956" w14:textId="77777777" w:rsidR="00E6651D" w:rsidRDefault="00E6651D" w:rsidP="001E2762">
            <w:pPr>
              <w:rPr>
                <w:i/>
                <w:iCs/>
                <w:color w:val="000000" w:themeColor="text1"/>
                <w:lang w:eastAsia="en-US"/>
              </w:rPr>
            </w:pPr>
            <w:r>
              <w:rPr>
                <w:i/>
                <w:iCs/>
                <w:color w:val="000000" w:themeColor="text1"/>
                <w:lang w:eastAsia="en-US"/>
              </w:rPr>
              <w:t xml:space="preserve">Meloidogyne incognita </w:t>
            </w:r>
            <w:r>
              <w:rPr>
                <w:color w:val="000000" w:themeColor="text1"/>
                <w:lang w:eastAsia="en-US"/>
              </w:rPr>
              <w:t>(Kofold &amp; White) Chitwood [MELGIN]</w:t>
            </w:r>
          </w:p>
        </w:tc>
      </w:tr>
      <w:tr w:rsidR="00E6651D" w14:paraId="1DFEF624" w14:textId="77777777" w:rsidTr="00FA4E49">
        <w:trPr>
          <w:trHeight w:val="71"/>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C832185"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DA9DFFB"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690272E7" w14:textId="77777777" w:rsidR="00E6651D" w:rsidRDefault="00E6651D" w:rsidP="001E2762">
            <w:pPr>
              <w:rPr>
                <w:i/>
                <w:iCs/>
                <w:color w:val="000000" w:themeColor="text1"/>
                <w:lang w:eastAsia="en-US"/>
              </w:rPr>
            </w:pPr>
            <w:r>
              <w:rPr>
                <w:i/>
                <w:iCs/>
                <w:color w:val="000000" w:themeColor="text1"/>
                <w:lang w:eastAsia="en-US"/>
              </w:rPr>
              <w:t xml:space="preserve">Meloidogyne javanica </w:t>
            </w:r>
            <w:r>
              <w:rPr>
                <w:color w:val="000000" w:themeColor="text1"/>
                <w:lang w:eastAsia="en-US"/>
              </w:rPr>
              <w:t>Chitwood [MELGJA]</w:t>
            </w:r>
          </w:p>
        </w:tc>
      </w:tr>
      <w:tr w:rsidR="00E6651D" w14:paraId="7E648072" w14:textId="77777777" w:rsidTr="00FA4E49">
        <w:trPr>
          <w:trHeight w:val="538"/>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9357DF8"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42E8A74"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38826B8B" w14:textId="77777777" w:rsidR="00E6651D" w:rsidRDefault="00E6651D" w:rsidP="001E2762">
            <w:pPr>
              <w:rPr>
                <w:color w:val="000000" w:themeColor="text1"/>
                <w:lang w:eastAsia="en-US"/>
              </w:rPr>
            </w:pPr>
            <w:r>
              <w:rPr>
                <w:i/>
                <w:iCs/>
                <w:color w:val="000000" w:themeColor="text1"/>
                <w:lang w:eastAsia="en-US"/>
              </w:rPr>
              <w:t xml:space="preserve">Pratylenchus penetrans </w:t>
            </w:r>
            <w:r>
              <w:rPr>
                <w:color w:val="000000" w:themeColor="text1"/>
                <w:lang w:eastAsia="en-US"/>
              </w:rPr>
              <w:t>(Cobb) Filipjev &amp; Schuurmans-Stekhoven [PRATPE]</w:t>
            </w:r>
          </w:p>
        </w:tc>
      </w:tr>
      <w:tr w:rsidR="00E6651D" w14:paraId="13884C19" w14:textId="77777777" w:rsidTr="00FA4E49">
        <w:trPr>
          <w:trHeight w:val="7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0A08428"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8FADE5A"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2B310B39" w14:textId="77777777" w:rsidR="00E6651D" w:rsidRDefault="00E6651D" w:rsidP="001E2762">
            <w:pPr>
              <w:rPr>
                <w:i/>
                <w:iCs/>
                <w:color w:val="000000" w:themeColor="text1"/>
                <w:lang w:eastAsia="en-US"/>
              </w:rPr>
            </w:pPr>
            <w:r>
              <w:rPr>
                <w:i/>
                <w:iCs/>
                <w:color w:val="000000" w:themeColor="text1"/>
                <w:lang w:eastAsia="en-US"/>
              </w:rPr>
              <w:t xml:space="preserve">Pratylenchus vulnus </w:t>
            </w:r>
            <w:r>
              <w:rPr>
                <w:color w:val="000000" w:themeColor="text1"/>
                <w:lang w:eastAsia="en-US"/>
              </w:rPr>
              <w:t>Allen &amp; Jensen [PRATVU]</w:t>
            </w:r>
          </w:p>
        </w:tc>
      </w:tr>
      <w:tr w:rsidR="00E6651D" w14:paraId="4BDB1FE6" w14:textId="77777777" w:rsidTr="00FA4E49">
        <w:tc>
          <w:tcPr>
            <w:tcW w:w="636" w:type="dxa"/>
            <w:vMerge w:val="restart"/>
            <w:tcBorders>
              <w:top w:val="single" w:sz="4" w:space="0" w:color="auto"/>
              <w:left w:val="single" w:sz="4" w:space="0" w:color="auto"/>
              <w:bottom w:val="single" w:sz="4" w:space="0" w:color="auto"/>
              <w:right w:val="single" w:sz="4" w:space="0" w:color="auto"/>
            </w:tcBorders>
            <w:hideMark/>
          </w:tcPr>
          <w:p w14:paraId="6EDC0C02" w14:textId="77777777" w:rsidR="00E6651D" w:rsidRDefault="00E6651D" w:rsidP="002F4352">
            <w:pPr>
              <w:jc w:val="both"/>
              <w:rPr>
                <w:bCs/>
                <w:iCs/>
                <w:color w:val="000000" w:themeColor="text1"/>
                <w:lang w:eastAsia="en-US"/>
              </w:rPr>
            </w:pPr>
            <w:r>
              <w:rPr>
                <w:bCs/>
                <w:iCs/>
                <w:color w:val="000000" w:themeColor="text1"/>
                <w:lang w:eastAsia="en-US"/>
              </w:rPr>
              <w:t>13.</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0AC59A06" w14:textId="77777777" w:rsidR="00E6651D" w:rsidRDefault="00E6651D" w:rsidP="003A3BDB">
            <w:pPr>
              <w:rPr>
                <w:b/>
                <w:color w:val="000000" w:themeColor="text1"/>
                <w:lang w:eastAsia="en-US"/>
              </w:rPr>
            </w:pPr>
            <w:r>
              <w:rPr>
                <w:b/>
                <w:color w:val="000000" w:themeColor="text1"/>
                <w:lang w:eastAsia="en-US"/>
              </w:rPr>
              <w:t>Saldais ķirsis un skābais ķirsis</w:t>
            </w:r>
          </w:p>
          <w:p w14:paraId="59B27DDE" w14:textId="77777777" w:rsidR="00E6651D" w:rsidRDefault="00E6651D" w:rsidP="003A3BDB">
            <w:pPr>
              <w:rPr>
                <w:b/>
                <w:bCs/>
                <w:i/>
                <w:iCs/>
                <w:color w:val="000000" w:themeColor="text1"/>
                <w:lang w:eastAsia="en-US"/>
              </w:rPr>
            </w:pPr>
            <w:r w:rsidRPr="003A3BDB">
              <w:rPr>
                <w:bCs/>
                <w:color w:val="000000" w:themeColor="text1"/>
                <w:lang w:eastAsia="en-US"/>
              </w:rPr>
              <w:t>(</w:t>
            </w:r>
            <w:r>
              <w:rPr>
                <w:bCs/>
                <w:i/>
                <w:iCs/>
                <w:color w:val="000000" w:themeColor="text1"/>
                <w:lang w:eastAsia="en-US"/>
              </w:rPr>
              <w:t>Prunus avium L</w:t>
            </w:r>
            <w:r>
              <w:rPr>
                <w:iCs/>
                <w:color w:val="000000" w:themeColor="text1"/>
                <w:lang w:eastAsia="en-US"/>
              </w:rPr>
              <w:t>.</w:t>
            </w:r>
            <w:r>
              <w:rPr>
                <w:i/>
                <w:iCs/>
                <w:color w:val="000000" w:themeColor="text1"/>
                <w:lang w:eastAsia="en-US"/>
              </w:rPr>
              <w:t xml:space="preserve">, </w:t>
            </w:r>
            <w:r>
              <w:rPr>
                <w:bCs/>
                <w:i/>
                <w:iCs/>
                <w:color w:val="000000" w:themeColor="text1"/>
                <w:lang w:eastAsia="en-US"/>
              </w:rPr>
              <w:t>Prunus cerasus</w:t>
            </w:r>
            <w:r>
              <w:rPr>
                <w:bCs/>
                <w:iCs/>
                <w:color w:val="000000" w:themeColor="text1"/>
                <w:lang w:eastAsia="en-US"/>
              </w:rPr>
              <w:t xml:space="preserve"> L.)</w:t>
            </w:r>
          </w:p>
        </w:tc>
        <w:tc>
          <w:tcPr>
            <w:tcW w:w="5620" w:type="dxa"/>
            <w:tcBorders>
              <w:top w:val="single" w:sz="4" w:space="0" w:color="auto"/>
              <w:left w:val="single" w:sz="4" w:space="0" w:color="auto"/>
              <w:bottom w:val="single" w:sz="4" w:space="0" w:color="auto"/>
              <w:right w:val="single" w:sz="4" w:space="0" w:color="auto"/>
            </w:tcBorders>
            <w:vAlign w:val="bottom"/>
            <w:hideMark/>
          </w:tcPr>
          <w:p w14:paraId="2F939580" w14:textId="77777777" w:rsidR="00E6651D" w:rsidRDefault="00E6651D" w:rsidP="001E2762">
            <w:pPr>
              <w:rPr>
                <w:i/>
                <w:iCs/>
                <w:color w:val="000000" w:themeColor="text1"/>
                <w:lang w:eastAsia="en-US"/>
              </w:rPr>
            </w:pPr>
            <w:r>
              <w:rPr>
                <w:b/>
                <w:bCs/>
                <w:color w:val="000000" w:themeColor="text1"/>
                <w:lang w:eastAsia="en-US"/>
              </w:rPr>
              <w:t>Baktērijas</w:t>
            </w:r>
          </w:p>
        </w:tc>
      </w:tr>
      <w:tr w:rsidR="00E6651D" w14:paraId="77190F61"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30639093"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6AE1EF5"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10E688C1" w14:textId="77777777" w:rsidR="00E6651D" w:rsidRDefault="00E6651D" w:rsidP="001E2762">
            <w:pPr>
              <w:rPr>
                <w:i/>
                <w:iCs/>
                <w:color w:val="000000" w:themeColor="text1"/>
                <w:lang w:eastAsia="en-US"/>
              </w:rPr>
            </w:pPr>
            <w:r>
              <w:rPr>
                <w:i/>
                <w:iCs/>
                <w:color w:val="000000" w:themeColor="text1"/>
                <w:lang w:eastAsia="en-US"/>
              </w:rPr>
              <w:t xml:space="preserve">Agrobacterium tumefaciens </w:t>
            </w:r>
            <w:r>
              <w:rPr>
                <w:color w:val="000000" w:themeColor="text1"/>
                <w:lang w:eastAsia="en-US"/>
              </w:rPr>
              <w:t>(Smith &amp; Townsend) Conn [AGRBTU]</w:t>
            </w:r>
          </w:p>
        </w:tc>
      </w:tr>
      <w:tr w:rsidR="00E6651D" w14:paraId="62159421"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176FF015"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C5A0236"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6413AE60" w14:textId="77777777" w:rsidR="00E6651D" w:rsidRDefault="00E6651D" w:rsidP="001E2762">
            <w:pPr>
              <w:rPr>
                <w:i/>
                <w:iCs/>
                <w:color w:val="000000" w:themeColor="text1"/>
                <w:lang w:eastAsia="en-US"/>
              </w:rPr>
            </w:pPr>
            <w:r>
              <w:rPr>
                <w:i/>
                <w:iCs/>
                <w:color w:val="000000" w:themeColor="text1"/>
                <w:lang w:eastAsia="en-US"/>
              </w:rPr>
              <w:t>Pseudomonas syringae</w:t>
            </w:r>
            <w:r>
              <w:rPr>
                <w:color w:val="000000" w:themeColor="text1"/>
                <w:lang w:eastAsia="en-US"/>
              </w:rPr>
              <w:t xml:space="preserve"> pv. </w:t>
            </w:r>
            <w:r>
              <w:rPr>
                <w:i/>
                <w:color w:val="000000" w:themeColor="text1"/>
                <w:lang w:eastAsia="en-US"/>
              </w:rPr>
              <w:t>m</w:t>
            </w:r>
            <w:r>
              <w:rPr>
                <w:i/>
                <w:iCs/>
                <w:color w:val="000000" w:themeColor="text1"/>
                <w:lang w:eastAsia="en-US"/>
              </w:rPr>
              <w:t xml:space="preserve">orsprunorum </w:t>
            </w:r>
            <w:r>
              <w:rPr>
                <w:color w:val="000000" w:themeColor="text1"/>
                <w:lang w:eastAsia="en-US"/>
              </w:rPr>
              <w:t>(Wormald) Young, Dye &amp; Wilkie [PSDMMP]</w:t>
            </w:r>
          </w:p>
        </w:tc>
      </w:tr>
      <w:tr w:rsidR="00E6651D" w14:paraId="3B98AD9E"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70E0AE78"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69234CA"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62002BAE" w14:textId="77777777" w:rsidR="00E6651D" w:rsidRDefault="00E6651D" w:rsidP="001E2762">
            <w:pPr>
              <w:rPr>
                <w:i/>
                <w:iCs/>
                <w:color w:val="000000" w:themeColor="text1"/>
                <w:lang w:eastAsia="en-US"/>
              </w:rPr>
            </w:pPr>
            <w:r>
              <w:rPr>
                <w:b/>
                <w:bCs/>
                <w:color w:val="000000" w:themeColor="text1"/>
                <w:lang w:eastAsia="en-US"/>
              </w:rPr>
              <w:t>Sēnes un oomicētes</w:t>
            </w:r>
          </w:p>
        </w:tc>
      </w:tr>
      <w:tr w:rsidR="00E6651D" w14:paraId="01D3A592"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6B496674"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9EC6B18"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7DD57AC4" w14:textId="27C46033" w:rsidR="00E6651D" w:rsidRDefault="00E6651D" w:rsidP="001E2762">
            <w:pPr>
              <w:rPr>
                <w:b/>
                <w:bCs/>
                <w:color w:val="000000" w:themeColor="text1"/>
                <w:lang w:eastAsia="en-US"/>
              </w:rPr>
            </w:pPr>
            <w:r>
              <w:rPr>
                <w:bCs/>
                <w:i/>
                <w:color w:val="000000" w:themeColor="text1"/>
                <w:lang w:eastAsia="en-US"/>
              </w:rPr>
              <w:t>Phytophthora cactorum</w:t>
            </w:r>
            <w:r>
              <w:rPr>
                <w:bCs/>
                <w:color w:val="000000" w:themeColor="text1"/>
                <w:lang w:eastAsia="en-US"/>
              </w:rPr>
              <w:t xml:space="preserve"> (Lebert &amp; Cohn) J.</w:t>
            </w:r>
            <w:r w:rsidR="005907FD">
              <w:rPr>
                <w:bCs/>
                <w:color w:val="000000" w:themeColor="text1"/>
                <w:lang w:eastAsia="en-US"/>
              </w:rPr>
              <w:t> </w:t>
            </w:r>
            <w:r>
              <w:rPr>
                <w:bCs/>
                <w:color w:val="000000" w:themeColor="text1"/>
                <w:lang w:eastAsia="en-US"/>
              </w:rPr>
              <w:t>Schröter [PHYTCC]</w:t>
            </w:r>
          </w:p>
        </w:tc>
      </w:tr>
      <w:tr w:rsidR="00E6651D" w14:paraId="5B02D8CD"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2F8388F6"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42A24AD"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3FCDF37D" w14:textId="77777777" w:rsidR="00E6651D" w:rsidRDefault="00E6651D" w:rsidP="001E2762">
            <w:pPr>
              <w:rPr>
                <w:i/>
                <w:iCs/>
                <w:color w:val="000000" w:themeColor="text1"/>
                <w:lang w:eastAsia="en-US"/>
              </w:rPr>
            </w:pPr>
            <w:r>
              <w:rPr>
                <w:b/>
                <w:bCs/>
                <w:color w:val="000000" w:themeColor="text1"/>
                <w:lang w:eastAsia="en-US"/>
              </w:rPr>
              <w:t>Kukaiņi un ērces</w:t>
            </w:r>
          </w:p>
        </w:tc>
      </w:tr>
      <w:tr w:rsidR="00E6651D" w14:paraId="0B612BFA"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17441AE0"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AC7B428"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4A571F86" w14:textId="77777777" w:rsidR="00E6651D" w:rsidRDefault="00E6651D" w:rsidP="001E2762">
            <w:pPr>
              <w:rPr>
                <w:i/>
                <w:iCs/>
                <w:color w:val="000000" w:themeColor="text1"/>
                <w:lang w:eastAsia="en-US"/>
              </w:rPr>
            </w:pPr>
            <w:r>
              <w:rPr>
                <w:i/>
                <w:iCs/>
                <w:color w:val="000000" w:themeColor="text1"/>
                <w:lang w:eastAsia="en-US"/>
              </w:rPr>
              <w:t xml:space="preserve">Quadraspidiotus perniciosus </w:t>
            </w:r>
            <w:r>
              <w:rPr>
                <w:color w:val="000000" w:themeColor="text1"/>
                <w:lang w:eastAsia="en-US"/>
              </w:rPr>
              <w:t>Comstock [QUADPE]</w:t>
            </w:r>
          </w:p>
        </w:tc>
      </w:tr>
      <w:tr w:rsidR="00E6651D" w14:paraId="063BFDFA"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29E0D68F"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1940364"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1652EC32" w14:textId="77777777" w:rsidR="00E6651D" w:rsidRDefault="00E6651D" w:rsidP="001E2762">
            <w:pPr>
              <w:rPr>
                <w:i/>
                <w:iCs/>
                <w:color w:val="000000" w:themeColor="text1"/>
                <w:lang w:eastAsia="en-US"/>
              </w:rPr>
            </w:pPr>
            <w:r>
              <w:rPr>
                <w:b/>
                <w:bCs/>
                <w:color w:val="000000" w:themeColor="text1"/>
                <w:lang w:eastAsia="en-US"/>
              </w:rPr>
              <w:t>Nematodes</w:t>
            </w:r>
          </w:p>
        </w:tc>
      </w:tr>
      <w:tr w:rsidR="00E6651D" w14:paraId="5F55B407" w14:textId="77777777" w:rsidTr="00FA4E49">
        <w:trPr>
          <w:trHeight w:val="7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68B220F"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2A662CD"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24294C02" w14:textId="77777777" w:rsidR="00E6651D" w:rsidRDefault="00E6651D" w:rsidP="001E2762">
            <w:pPr>
              <w:rPr>
                <w:i/>
                <w:iCs/>
                <w:color w:val="000000" w:themeColor="text1"/>
                <w:lang w:eastAsia="en-US"/>
              </w:rPr>
            </w:pPr>
            <w:r>
              <w:rPr>
                <w:i/>
                <w:iCs/>
                <w:color w:val="000000" w:themeColor="text1"/>
                <w:lang w:eastAsia="en-US"/>
              </w:rPr>
              <w:t>Meloidogyne arenaria</w:t>
            </w:r>
            <w:r>
              <w:rPr>
                <w:iCs/>
                <w:color w:val="000000" w:themeColor="text1"/>
                <w:lang w:eastAsia="en-US"/>
              </w:rPr>
              <w:t xml:space="preserve"> </w:t>
            </w:r>
            <w:r>
              <w:rPr>
                <w:color w:val="000000" w:themeColor="text1"/>
                <w:lang w:eastAsia="en-US"/>
              </w:rPr>
              <w:t>Chitwood [MELGAR]</w:t>
            </w:r>
          </w:p>
        </w:tc>
      </w:tr>
      <w:tr w:rsidR="00E6651D" w14:paraId="23602870" w14:textId="77777777" w:rsidTr="00FA4E49">
        <w:trPr>
          <w:trHeight w:val="7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5E85F6F"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EA21EEE"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5C89892B" w14:textId="77777777" w:rsidR="00E6651D" w:rsidRDefault="00E6651D" w:rsidP="001E2762">
            <w:pPr>
              <w:rPr>
                <w:color w:val="000000" w:themeColor="text1"/>
                <w:lang w:eastAsia="en-US"/>
              </w:rPr>
            </w:pPr>
            <w:r>
              <w:rPr>
                <w:i/>
                <w:iCs/>
                <w:color w:val="000000" w:themeColor="text1"/>
                <w:lang w:eastAsia="en-US"/>
              </w:rPr>
              <w:t xml:space="preserve">Meloidogyne incognita </w:t>
            </w:r>
            <w:r>
              <w:rPr>
                <w:color w:val="000000" w:themeColor="text1"/>
                <w:lang w:eastAsia="en-US"/>
              </w:rPr>
              <w:t>(Kofold &amp; White) Chitwood [MELGIN]</w:t>
            </w:r>
          </w:p>
        </w:tc>
      </w:tr>
      <w:tr w:rsidR="00E6651D" w14:paraId="4B2E6F1D" w14:textId="77777777" w:rsidTr="00FA4E49">
        <w:trPr>
          <w:trHeight w:val="73"/>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AFC2728"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676F488"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4C8FFECA" w14:textId="77777777" w:rsidR="00E6651D" w:rsidRDefault="00E6651D" w:rsidP="001E2762">
            <w:pPr>
              <w:rPr>
                <w:i/>
                <w:iCs/>
                <w:color w:val="000000" w:themeColor="text1"/>
                <w:lang w:eastAsia="en-US"/>
              </w:rPr>
            </w:pPr>
            <w:r>
              <w:rPr>
                <w:i/>
                <w:iCs/>
                <w:color w:val="000000" w:themeColor="text1"/>
                <w:lang w:eastAsia="en-US"/>
              </w:rPr>
              <w:t xml:space="preserve">Meloidogyne javanica </w:t>
            </w:r>
            <w:r>
              <w:rPr>
                <w:color w:val="000000" w:themeColor="text1"/>
                <w:lang w:eastAsia="en-US"/>
              </w:rPr>
              <w:t>Chitwood [MELGJA]</w:t>
            </w:r>
          </w:p>
        </w:tc>
      </w:tr>
      <w:tr w:rsidR="00E6651D" w14:paraId="327DEDF1" w14:textId="77777777" w:rsidTr="00FA4E49">
        <w:trPr>
          <w:trHeight w:val="591"/>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F697C4F"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CD2B533"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5A7E187A" w14:textId="77777777" w:rsidR="00E6651D" w:rsidRDefault="00E6651D" w:rsidP="001E2762">
            <w:pPr>
              <w:rPr>
                <w:color w:val="000000" w:themeColor="text1"/>
                <w:lang w:eastAsia="en-US"/>
              </w:rPr>
            </w:pPr>
            <w:r>
              <w:rPr>
                <w:i/>
                <w:iCs/>
                <w:color w:val="000000" w:themeColor="text1"/>
                <w:lang w:eastAsia="en-US"/>
              </w:rPr>
              <w:t xml:space="preserve">Pratylenchus penetrans </w:t>
            </w:r>
            <w:r>
              <w:rPr>
                <w:color w:val="000000" w:themeColor="text1"/>
                <w:lang w:eastAsia="en-US"/>
              </w:rPr>
              <w:t>(Cobb) Filipjev &amp; Schuurmans-Stekhoven [PRATPE]</w:t>
            </w:r>
          </w:p>
        </w:tc>
      </w:tr>
      <w:tr w:rsidR="00E6651D" w14:paraId="03580297" w14:textId="77777777" w:rsidTr="00FA4E49">
        <w:trPr>
          <w:trHeight w:val="81"/>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41E066D"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EE94F34"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vAlign w:val="bottom"/>
            <w:hideMark/>
          </w:tcPr>
          <w:p w14:paraId="47903BEE" w14:textId="77777777" w:rsidR="00E6651D" w:rsidRDefault="00E6651D" w:rsidP="001E2762">
            <w:pPr>
              <w:rPr>
                <w:i/>
                <w:iCs/>
                <w:color w:val="000000" w:themeColor="text1"/>
                <w:lang w:eastAsia="en-US"/>
              </w:rPr>
            </w:pPr>
            <w:r>
              <w:rPr>
                <w:i/>
                <w:iCs/>
                <w:color w:val="000000" w:themeColor="text1"/>
                <w:lang w:eastAsia="en-US"/>
              </w:rPr>
              <w:t xml:space="preserve">Pratylenchus vulnus </w:t>
            </w:r>
            <w:r>
              <w:rPr>
                <w:color w:val="000000" w:themeColor="text1"/>
                <w:lang w:eastAsia="en-US"/>
              </w:rPr>
              <w:t>Allen &amp; Jensen [PRATVU]</w:t>
            </w:r>
          </w:p>
        </w:tc>
      </w:tr>
      <w:tr w:rsidR="00E6651D" w14:paraId="29481035" w14:textId="77777777" w:rsidTr="00FA4E49">
        <w:tc>
          <w:tcPr>
            <w:tcW w:w="636" w:type="dxa"/>
            <w:vMerge w:val="restart"/>
            <w:tcBorders>
              <w:top w:val="single" w:sz="4" w:space="0" w:color="auto"/>
              <w:left w:val="single" w:sz="4" w:space="0" w:color="auto"/>
              <w:bottom w:val="single" w:sz="4" w:space="0" w:color="auto"/>
              <w:right w:val="single" w:sz="4" w:space="0" w:color="auto"/>
            </w:tcBorders>
            <w:hideMark/>
          </w:tcPr>
          <w:p w14:paraId="62680843" w14:textId="77777777" w:rsidR="00E6651D" w:rsidRDefault="00E6651D" w:rsidP="002F4352">
            <w:pPr>
              <w:jc w:val="both"/>
              <w:rPr>
                <w:bCs/>
                <w:iCs/>
                <w:color w:val="000000" w:themeColor="text1"/>
                <w:lang w:eastAsia="en-US"/>
              </w:rPr>
            </w:pPr>
            <w:r>
              <w:rPr>
                <w:bCs/>
                <w:iCs/>
                <w:color w:val="000000" w:themeColor="text1"/>
                <w:lang w:eastAsia="en-US"/>
              </w:rPr>
              <w:t>14.</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4C11CF07" w14:textId="77777777" w:rsidR="00E6651D" w:rsidRDefault="00E6651D" w:rsidP="003A3BDB">
            <w:pPr>
              <w:rPr>
                <w:b/>
                <w:color w:val="000000" w:themeColor="text1"/>
                <w:shd w:val="clear" w:color="auto" w:fill="FFFFFF"/>
                <w:lang w:eastAsia="en-US"/>
              </w:rPr>
            </w:pPr>
            <w:r>
              <w:rPr>
                <w:b/>
                <w:color w:val="000000" w:themeColor="text1"/>
                <w:shd w:val="clear" w:color="auto" w:fill="FFFFFF"/>
                <w:lang w:eastAsia="en-US"/>
              </w:rPr>
              <w:t>Parastais persiks, vītollapu plūme un citas diploīdās plūmes</w:t>
            </w:r>
          </w:p>
          <w:p w14:paraId="62400D77" w14:textId="77777777" w:rsidR="00E6651D" w:rsidRDefault="00E6651D" w:rsidP="003A3BDB">
            <w:pPr>
              <w:rPr>
                <w:bCs/>
                <w:i/>
                <w:iCs/>
                <w:color w:val="000000" w:themeColor="text1"/>
                <w:lang w:eastAsia="en-US"/>
              </w:rPr>
            </w:pPr>
            <w:r>
              <w:rPr>
                <w:bCs/>
                <w:i/>
                <w:iCs/>
                <w:color w:val="000000" w:themeColor="text1"/>
                <w:lang w:eastAsia="en-US"/>
              </w:rPr>
              <w:lastRenderedPageBreak/>
              <w:t xml:space="preserve">(Prunus persica </w:t>
            </w:r>
            <w:r>
              <w:rPr>
                <w:bCs/>
                <w:iCs/>
                <w:color w:val="000000" w:themeColor="text1"/>
                <w:lang w:eastAsia="en-US"/>
              </w:rPr>
              <w:t>(L.) Batsch,</w:t>
            </w:r>
            <w:r>
              <w:rPr>
                <w:bCs/>
                <w:i/>
                <w:iCs/>
                <w:color w:val="000000" w:themeColor="text1"/>
                <w:lang w:eastAsia="en-US"/>
              </w:rPr>
              <w:t xml:space="preserve"> Prunus salicina</w:t>
            </w:r>
            <w:r>
              <w:rPr>
                <w:bCs/>
                <w:iCs/>
                <w:color w:val="000000" w:themeColor="text1"/>
                <w:lang w:eastAsia="en-US"/>
              </w:rPr>
              <w:t xml:space="preserve"> Lindley)</w:t>
            </w:r>
          </w:p>
        </w:tc>
        <w:tc>
          <w:tcPr>
            <w:tcW w:w="5620" w:type="dxa"/>
            <w:tcBorders>
              <w:top w:val="single" w:sz="4" w:space="0" w:color="auto"/>
              <w:left w:val="single" w:sz="4" w:space="0" w:color="auto"/>
              <w:bottom w:val="single" w:sz="4" w:space="0" w:color="auto"/>
              <w:right w:val="single" w:sz="4" w:space="0" w:color="auto"/>
            </w:tcBorders>
            <w:hideMark/>
          </w:tcPr>
          <w:p w14:paraId="4E518AD6" w14:textId="77777777" w:rsidR="00E6651D" w:rsidRDefault="00E6651D" w:rsidP="001E2762">
            <w:pPr>
              <w:rPr>
                <w:i/>
                <w:iCs/>
                <w:color w:val="000000" w:themeColor="text1"/>
                <w:lang w:eastAsia="en-US"/>
              </w:rPr>
            </w:pPr>
            <w:r>
              <w:rPr>
                <w:b/>
                <w:bCs/>
                <w:color w:val="000000" w:themeColor="text1"/>
                <w:lang w:eastAsia="en-US"/>
              </w:rPr>
              <w:lastRenderedPageBreak/>
              <w:t>Baktērijas</w:t>
            </w:r>
          </w:p>
        </w:tc>
      </w:tr>
      <w:tr w:rsidR="00E6651D" w14:paraId="2EBBCA42" w14:textId="77777777" w:rsidTr="00FA4E49">
        <w:trPr>
          <w:trHeight w:val="512"/>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CA27A46"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039B20A" w14:textId="77777777" w:rsidR="00E6651D" w:rsidRDefault="00E6651D" w:rsidP="003A3BDB">
            <w:pPr>
              <w:rPr>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06FDE9C" w14:textId="77777777" w:rsidR="00E6651D" w:rsidRDefault="00E6651D" w:rsidP="001E2762">
            <w:pPr>
              <w:rPr>
                <w:color w:val="000000" w:themeColor="text1"/>
                <w:lang w:eastAsia="en-US"/>
              </w:rPr>
            </w:pPr>
            <w:r>
              <w:rPr>
                <w:i/>
                <w:iCs/>
                <w:color w:val="000000" w:themeColor="text1"/>
                <w:lang w:eastAsia="en-US"/>
              </w:rPr>
              <w:t xml:space="preserve">Agrobacterium tumefaciens </w:t>
            </w:r>
            <w:r>
              <w:rPr>
                <w:color w:val="000000" w:themeColor="text1"/>
                <w:lang w:eastAsia="en-US"/>
              </w:rPr>
              <w:t>(Smith &amp; Townsend) Conn [AGRBTU]</w:t>
            </w:r>
          </w:p>
        </w:tc>
      </w:tr>
      <w:tr w:rsidR="00E6651D" w14:paraId="4851720E" w14:textId="77777777" w:rsidTr="00FA4E49">
        <w:trPr>
          <w:trHeight w:val="40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54B19AB"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D24B133" w14:textId="77777777" w:rsidR="00E6651D" w:rsidRDefault="00E6651D" w:rsidP="003A3BDB">
            <w:pPr>
              <w:rPr>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63AEE9EF" w14:textId="77777777" w:rsidR="00E6651D" w:rsidRDefault="00E6651D" w:rsidP="001E2762">
            <w:pPr>
              <w:rPr>
                <w:color w:val="000000" w:themeColor="text1"/>
                <w:lang w:eastAsia="en-US"/>
              </w:rPr>
            </w:pPr>
            <w:r>
              <w:rPr>
                <w:i/>
                <w:color w:val="000000" w:themeColor="text1"/>
                <w:lang w:eastAsia="en-US"/>
              </w:rPr>
              <w:t>Pseudomonas syringae</w:t>
            </w:r>
            <w:r>
              <w:rPr>
                <w:color w:val="000000" w:themeColor="text1"/>
                <w:lang w:eastAsia="en-US"/>
              </w:rPr>
              <w:t xml:space="preserve"> pv. </w:t>
            </w:r>
            <w:r>
              <w:rPr>
                <w:i/>
                <w:color w:val="000000" w:themeColor="text1"/>
                <w:lang w:eastAsia="en-US"/>
              </w:rPr>
              <w:t xml:space="preserve">morsprunorum </w:t>
            </w:r>
            <w:r>
              <w:rPr>
                <w:color w:val="000000" w:themeColor="text1"/>
                <w:lang w:eastAsia="en-US"/>
              </w:rPr>
              <w:t>(Wormald) Young, Dye &amp; Wilkie [PSDMMP]</w:t>
            </w:r>
          </w:p>
        </w:tc>
      </w:tr>
      <w:tr w:rsidR="00E6651D" w14:paraId="7E65E4DA" w14:textId="77777777" w:rsidTr="00FA4E49">
        <w:trPr>
          <w:trHeight w:val="323"/>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7916311"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F92772B" w14:textId="77777777" w:rsidR="00E6651D" w:rsidRDefault="00E6651D" w:rsidP="003A3BDB">
            <w:pPr>
              <w:rPr>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0F266FD" w14:textId="77777777" w:rsidR="00E6651D" w:rsidRDefault="00E6651D" w:rsidP="001E2762">
            <w:pPr>
              <w:rPr>
                <w:color w:val="000000" w:themeColor="text1"/>
                <w:lang w:eastAsia="en-US"/>
              </w:rPr>
            </w:pPr>
            <w:r>
              <w:rPr>
                <w:i/>
                <w:iCs/>
                <w:color w:val="000000" w:themeColor="text1"/>
                <w:lang w:eastAsia="en-US"/>
              </w:rPr>
              <w:t>Pseudomonas syringae</w:t>
            </w:r>
            <w:r>
              <w:rPr>
                <w:color w:val="000000" w:themeColor="text1"/>
                <w:lang w:eastAsia="en-US"/>
              </w:rPr>
              <w:t xml:space="preserve"> pv. </w:t>
            </w:r>
            <w:r>
              <w:rPr>
                <w:i/>
                <w:iCs/>
                <w:color w:val="000000" w:themeColor="text1"/>
                <w:lang w:eastAsia="en-US"/>
              </w:rPr>
              <w:t xml:space="preserve">persicae </w:t>
            </w:r>
            <w:r>
              <w:rPr>
                <w:color w:val="000000" w:themeColor="text1"/>
                <w:lang w:eastAsia="en-US"/>
              </w:rPr>
              <w:t>(Prunier, Luisetti &amp; Gardan) Young, Dye &amp; Wilkie [PSDMPE]</w:t>
            </w:r>
          </w:p>
        </w:tc>
      </w:tr>
      <w:tr w:rsidR="00E6651D" w14:paraId="6955BD6E"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26098372"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60476D1" w14:textId="77777777" w:rsidR="00E6651D" w:rsidRDefault="00E6651D" w:rsidP="003A3BDB">
            <w:pPr>
              <w:rPr>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044F17EE" w14:textId="77777777" w:rsidR="00E6651D" w:rsidRDefault="00E6651D" w:rsidP="001E2762">
            <w:pPr>
              <w:rPr>
                <w:i/>
                <w:iCs/>
                <w:color w:val="000000" w:themeColor="text1"/>
                <w:lang w:eastAsia="en-US"/>
              </w:rPr>
            </w:pPr>
            <w:r>
              <w:rPr>
                <w:b/>
                <w:bCs/>
                <w:color w:val="000000" w:themeColor="text1"/>
                <w:lang w:eastAsia="en-US"/>
              </w:rPr>
              <w:t>Sēnes un oomicētes</w:t>
            </w:r>
          </w:p>
        </w:tc>
      </w:tr>
      <w:tr w:rsidR="00E6651D" w14:paraId="406B54C6" w14:textId="77777777" w:rsidTr="00FA4E49">
        <w:trPr>
          <w:trHeight w:val="33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1951191A"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73CC2C0" w14:textId="77777777" w:rsidR="00E6651D" w:rsidRDefault="00E6651D" w:rsidP="003A3BDB">
            <w:pPr>
              <w:rPr>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1082474" w14:textId="6FCC098D" w:rsidR="00E6651D" w:rsidRDefault="00E6651D" w:rsidP="001E2762">
            <w:pPr>
              <w:rPr>
                <w:i/>
                <w:iCs/>
                <w:color w:val="000000" w:themeColor="text1"/>
                <w:lang w:eastAsia="en-US"/>
              </w:rPr>
            </w:pPr>
            <w:r>
              <w:rPr>
                <w:bCs/>
                <w:i/>
                <w:color w:val="000000" w:themeColor="text1"/>
                <w:lang w:eastAsia="en-US"/>
              </w:rPr>
              <w:t>Phytophthora cactorum</w:t>
            </w:r>
            <w:r>
              <w:rPr>
                <w:bCs/>
                <w:color w:val="000000" w:themeColor="text1"/>
                <w:lang w:eastAsia="en-US"/>
              </w:rPr>
              <w:t xml:space="preserve"> (Lebert &amp; Cohn) J.</w:t>
            </w:r>
            <w:r w:rsidR="005D60CA">
              <w:rPr>
                <w:bCs/>
                <w:color w:val="000000" w:themeColor="text1"/>
                <w:lang w:eastAsia="en-US"/>
              </w:rPr>
              <w:t> </w:t>
            </w:r>
            <w:r>
              <w:rPr>
                <w:bCs/>
                <w:color w:val="000000" w:themeColor="text1"/>
                <w:lang w:eastAsia="en-US"/>
              </w:rPr>
              <w:t>Schröter [PHYTCC]</w:t>
            </w:r>
          </w:p>
        </w:tc>
      </w:tr>
      <w:tr w:rsidR="00E6651D" w14:paraId="12374F1B" w14:textId="77777777" w:rsidTr="00FA4E49">
        <w:trPr>
          <w:trHeight w:val="187"/>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0A01993"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90220F3" w14:textId="77777777" w:rsidR="00E6651D" w:rsidRDefault="00E6651D" w:rsidP="003A3BDB">
            <w:pPr>
              <w:rPr>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71B6F08D" w14:textId="77777777" w:rsidR="00E6651D" w:rsidRDefault="00E6651D" w:rsidP="001E2762">
            <w:pPr>
              <w:rPr>
                <w:bCs/>
                <w:i/>
                <w:color w:val="000000" w:themeColor="text1"/>
                <w:lang w:eastAsia="en-US"/>
              </w:rPr>
            </w:pPr>
            <w:r>
              <w:rPr>
                <w:bCs/>
                <w:i/>
                <w:color w:val="000000" w:themeColor="text1"/>
                <w:lang w:eastAsia="en-US"/>
              </w:rPr>
              <w:t>Verticillium dahliae</w:t>
            </w:r>
            <w:r>
              <w:rPr>
                <w:bCs/>
                <w:color w:val="000000" w:themeColor="text1"/>
                <w:lang w:eastAsia="en-US"/>
              </w:rPr>
              <w:t xml:space="preserve"> Kleb [VERTDA]</w:t>
            </w:r>
          </w:p>
        </w:tc>
      </w:tr>
      <w:tr w:rsidR="00E6651D" w14:paraId="0FEC4EFE"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6EE27847"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12D21D9" w14:textId="77777777" w:rsidR="00E6651D" w:rsidRDefault="00E6651D" w:rsidP="003A3BDB">
            <w:pPr>
              <w:rPr>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3B784498" w14:textId="77777777" w:rsidR="00E6651D" w:rsidRDefault="00E6651D" w:rsidP="001E2762">
            <w:pPr>
              <w:rPr>
                <w:i/>
                <w:iCs/>
                <w:color w:val="000000" w:themeColor="text1"/>
                <w:lang w:eastAsia="en-US"/>
              </w:rPr>
            </w:pPr>
            <w:r>
              <w:rPr>
                <w:b/>
                <w:bCs/>
                <w:color w:val="000000" w:themeColor="text1"/>
                <w:lang w:eastAsia="en-US"/>
              </w:rPr>
              <w:t>Kukaiņi un ērces</w:t>
            </w:r>
          </w:p>
        </w:tc>
      </w:tr>
      <w:tr w:rsidR="00E6651D" w14:paraId="279972F3" w14:textId="77777777" w:rsidTr="00FA4E49">
        <w:trPr>
          <w:trHeight w:val="60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79F280F"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FD0B3B9" w14:textId="77777777" w:rsidR="00E6651D" w:rsidRDefault="00E6651D" w:rsidP="003A3BDB">
            <w:pPr>
              <w:rPr>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748B85D0" w14:textId="77777777" w:rsidR="00E6651D" w:rsidRDefault="00E6651D" w:rsidP="001E2762">
            <w:pPr>
              <w:rPr>
                <w:i/>
                <w:iCs/>
                <w:color w:val="000000" w:themeColor="text1"/>
                <w:lang w:eastAsia="en-US"/>
              </w:rPr>
            </w:pPr>
            <w:r>
              <w:rPr>
                <w:i/>
                <w:iCs/>
                <w:color w:val="000000" w:themeColor="text1"/>
                <w:lang w:eastAsia="en-US"/>
              </w:rPr>
              <w:t>Pseudaulacaspis pentagona</w:t>
            </w:r>
            <w:r>
              <w:rPr>
                <w:iCs/>
                <w:color w:val="000000" w:themeColor="text1"/>
                <w:lang w:eastAsia="en-US"/>
              </w:rPr>
              <w:t xml:space="preserve"> </w:t>
            </w:r>
            <w:r>
              <w:rPr>
                <w:color w:val="000000" w:themeColor="text1"/>
                <w:lang w:eastAsia="en-US"/>
              </w:rPr>
              <w:t>Targioni-Tozzetti [PSEAPE]</w:t>
            </w:r>
          </w:p>
        </w:tc>
      </w:tr>
      <w:tr w:rsidR="00E6651D" w14:paraId="2C07D160" w14:textId="77777777" w:rsidTr="00FA4E49">
        <w:trPr>
          <w:trHeight w:val="22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4DBADD1"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AA80717" w14:textId="77777777" w:rsidR="00E6651D" w:rsidRDefault="00E6651D" w:rsidP="003A3BDB">
            <w:pPr>
              <w:rPr>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B24C0DD" w14:textId="77777777" w:rsidR="00E6651D" w:rsidRDefault="00E6651D" w:rsidP="001E2762">
            <w:pPr>
              <w:rPr>
                <w:i/>
                <w:iCs/>
                <w:color w:val="000000" w:themeColor="text1"/>
                <w:lang w:eastAsia="en-US"/>
              </w:rPr>
            </w:pPr>
            <w:r>
              <w:rPr>
                <w:i/>
                <w:iCs/>
                <w:color w:val="000000" w:themeColor="text1"/>
                <w:lang w:eastAsia="en-US"/>
              </w:rPr>
              <w:t xml:space="preserve">Quadraspidiotus perniciosus </w:t>
            </w:r>
            <w:r>
              <w:rPr>
                <w:color w:val="000000" w:themeColor="text1"/>
                <w:lang w:eastAsia="en-US"/>
              </w:rPr>
              <w:t>Comstock [QUADPE]</w:t>
            </w:r>
          </w:p>
        </w:tc>
      </w:tr>
      <w:tr w:rsidR="00E6651D" w14:paraId="7B72042C"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42F829B7"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5652327" w14:textId="77777777" w:rsidR="00E6651D" w:rsidRDefault="00E6651D" w:rsidP="003A3BDB">
            <w:pPr>
              <w:rPr>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402688E" w14:textId="77777777" w:rsidR="00E6651D" w:rsidRDefault="00E6651D" w:rsidP="001E2762">
            <w:pPr>
              <w:rPr>
                <w:i/>
                <w:iCs/>
                <w:color w:val="000000" w:themeColor="text1"/>
                <w:lang w:eastAsia="en-US"/>
              </w:rPr>
            </w:pPr>
            <w:r>
              <w:rPr>
                <w:b/>
                <w:bCs/>
                <w:color w:val="000000" w:themeColor="text1"/>
                <w:lang w:eastAsia="en-US"/>
              </w:rPr>
              <w:t>Nematodes</w:t>
            </w:r>
          </w:p>
        </w:tc>
      </w:tr>
      <w:tr w:rsidR="00E6651D" w14:paraId="05F17C76" w14:textId="77777777" w:rsidTr="00FA4E49">
        <w:trPr>
          <w:trHeight w:val="342"/>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016FE19"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D1EF77F" w14:textId="77777777" w:rsidR="00E6651D" w:rsidRDefault="00E6651D" w:rsidP="003A3BDB">
            <w:pPr>
              <w:rPr>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809AAFC" w14:textId="77777777" w:rsidR="00E6651D" w:rsidRDefault="00E6651D" w:rsidP="001E2762">
            <w:pPr>
              <w:rPr>
                <w:i/>
                <w:iCs/>
                <w:color w:val="000000" w:themeColor="text1"/>
                <w:lang w:eastAsia="en-US"/>
              </w:rPr>
            </w:pPr>
            <w:r>
              <w:rPr>
                <w:i/>
                <w:iCs/>
                <w:color w:val="000000" w:themeColor="text1"/>
                <w:lang w:eastAsia="en-US"/>
              </w:rPr>
              <w:t>Meloidogyne arenaria</w:t>
            </w:r>
            <w:r>
              <w:rPr>
                <w:iCs/>
                <w:color w:val="000000" w:themeColor="text1"/>
                <w:lang w:eastAsia="en-US"/>
              </w:rPr>
              <w:t xml:space="preserve"> </w:t>
            </w:r>
            <w:r>
              <w:rPr>
                <w:color w:val="000000" w:themeColor="text1"/>
                <w:lang w:eastAsia="en-US"/>
              </w:rPr>
              <w:t>Chitwood [MELGAR]</w:t>
            </w:r>
          </w:p>
        </w:tc>
      </w:tr>
      <w:tr w:rsidR="00E6651D" w14:paraId="096A6EB2" w14:textId="77777777" w:rsidTr="00FA4E49">
        <w:trPr>
          <w:trHeight w:val="43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1C407876"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05A062E" w14:textId="77777777" w:rsidR="00E6651D" w:rsidRDefault="00E6651D" w:rsidP="003A3BDB">
            <w:pPr>
              <w:rPr>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48ABFF35" w14:textId="77777777" w:rsidR="00E6651D" w:rsidRDefault="00E6651D" w:rsidP="001E2762">
            <w:pPr>
              <w:rPr>
                <w:color w:val="000000" w:themeColor="text1"/>
                <w:lang w:eastAsia="en-US"/>
              </w:rPr>
            </w:pPr>
            <w:r>
              <w:rPr>
                <w:i/>
                <w:iCs/>
                <w:color w:val="000000" w:themeColor="text1"/>
                <w:lang w:eastAsia="en-US"/>
              </w:rPr>
              <w:t xml:space="preserve">Meloidogyne incognita </w:t>
            </w:r>
            <w:r>
              <w:rPr>
                <w:color w:val="000000" w:themeColor="text1"/>
                <w:lang w:eastAsia="en-US"/>
              </w:rPr>
              <w:t>(Kofold &amp; White) Chitwood [MELGIN]</w:t>
            </w:r>
          </w:p>
        </w:tc>
      </w:tr>
      <w:tr w:rsidR="00E6651D" w14:paraId="668A933E" w14:textId="77777777" w:rsidTr="00FA4E49">
        <w:trPr>
          <w:trHeight w:val="267"/>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3255F5B"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BC804D7" w14:textId="77777777" w:rsidR="00E6651D" w:rsidRDefault="00E6651D" w:rsidP="003A3BDB">
            <w:pPr>
              <w:rPr>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36EA3B1" w14:textId="77777777" w:rsidR="00E6651D" w:rsidRDefault="00E6651D" w:rsidP="001E2762">
            <w:pPr>
              <w:rPr>
                <w:i/>
                <w:iCs/>
                <w:color w:val="000000" w:themeColor="text1"/>
                <w:lang w:eastAsia="en-US"/>
              </w:rPr>
            </w:pPr>
            <w:r>
              <w:rPr>
                <w:i/>
                <w:iCs/>
                <w:color w:val="000000" w:themeColor="text1"/>
                <w:lang w:eastAsia="en-US"/>
              </w:rPr>
              <w:t xml:space="preserve">Meloidogyne javanica </w:t>
            </w:r>
            <w:r>
              <w:rPr>
                <w:color w:val="000000" w:themeColor="text1"/>
                <w:lang w:eastAsia="en-US"/>
              </w:rPr>
              <w:t>Chitwood [MELGJA]</w:t>
            </w:r>
          </w:p>
        </w:tc>
      </w:tr>
      <w:tr w:rsidR="00E6651D" w14:paraId="18204FC6" w14:textId="77777777" w:rsidTr="00FA4E49">
        <w:trPr>
          <w:trHeight w:val="60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D3F9879"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BC949D3" w14:textId="77777777" w:rsidR="00E6651D" w:rsidRDefault="00E6651D" w:rsidP="003A3BDB">
            <w:pPr>
              <w:rPr>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342204D6" w14:textId="77777777" w:rsidR="00E6651D" w:rsidRDefault="00E6651D" w:rsidP="001E2762">
            <w:pPr>
              <w:rPr>
                <w:color w:val="000000" w:themeColor="text1"/>
                <w:lang w:eastAsia="en-US"/>
              </w:rPr>
            </w:pPr>
            <w:r>
              <w:rPr>
                <w:i/>
                <w:iCs/>
                <w:color w:val="000000" w:themeColor="text1"/>
                <w:lang w:eastAsia="en-US"/>
              </w:rPr>
              <w:t xml:space="preserve">Pratylenchus penetrans </w:t>
            </w:r>
            <w:r>
              <w:rPr>
                <w:color w:val="000000" w:themeColor="text1"/>
                <w:lang w:eastAsia="en-US"/>
              </w:rPr>
              <w:t>(Cobb) Filipjev &amp; Schuurmans-Stekhoven [PRATPE]</w:t>
            </w:r>
          </w:p>
        </w:tc>
      </w:tr>
      <w:tr w:rsidR="00E6651D" w14:paraId="17C5C77D" w14:textId="77777777" w:rsidTr="00FA4E49">
        <w:trPr>
          <w:trHeight w:val="311"/>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AA12417"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2F252F0" w14:textId="77777777" w:rsidR="00E6651D" w:rsidRDefault="00E6651D" w:rsidP="003A3BDB">
            <w:pPr>
              <w:rPr>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56466BB" w14:textId="77777777" w:rsidR="00E6651D" w:rsidRDefault="00E6651D" w:rsidP="001E2762">
            <w:pPr>
              <w:rPr>
                <w:i/>
                <w:iCs/>
                <w:color w:val="000000" w:themeColor="text1"/>
                <w:lang w:eastAsia="en-US"/>
              </w:rPr>
            </w:pPr>
            <w:r>
              <w:rPr>
                <w:i/>
                <w:iCs/>
                <w:color w:val="000000" w:themeColor="text1"/>
                <w:lang w:eastAsia="en-US"/>
              </w:rPr>
              <w:t xml:space="preserve">Pratylenchus vulnus </w:t>
            </w:r>
            <w:r>
              <w:rPr>
                <w:color w:val="000000" w:themeColor="text1"/>
                <w:lang w:eastAsia="en-US"/>
              </w:rPr>
              <w:t>Allen &amp; Jensen [PRATVU]</w:t>
            </w:r>
          </w:p>
        </w:tc>
      </w:tr>
      <w:tr w:rsidR="00E6651D" w14:paraId="10CC600B" w14:textId="77777777" w:rsidTr="00FA4E49">
        <w:tc>
          <w:tcPr>
            <w:tcW w:w="636" w:type="dxa"/>
            <w:vMerge w:val="restart"/>
            <w:tcBorders>
              <w:top w:val="single" w:sz="4" w:space="0" w:color="auto"/>
              <w:left w:val="single" w:sz="4" w:space="0" w:color="auto"/>
              <w:bottom w:val="single" w:sz="4" w:space="0" w:color="auto"/>
              <w:right w:val="single" w:sz="4" w:space="0" w:color="auto"/>
            </w:tcBorders>
            <w:hideMark/>
          </w:tcPr>
          <w:p w14:paraId="1982CFB1" w14:textId="77777777" w:rsidR="00E6651D" w:rsidRDefault="00E6651D" w:rsidP="002F4352">
            <w:pPr>
              <w:rPr>
                <w:bCs/>
                <w:iCs/>
                <w:color w:val="000000" w:themeColor="text1"/>
                <w:lang w:eastAsia="en-US"/>
              </w:rPr>
            </w:pPr>
            <w:r>
              <w:rPr>
                <w:bCs/>
                <w:iCs/>
                <w:color w:val="000000" w:themeColor="text1"/>
                <w:lang w:eastAsia="en-US"/>
              </w:rPr>
              <w:t>15.</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4A668581" w14:textId="77777777" w:rsidR="00E6651D" w:rsidRDefault="00E6651D" w:rsidP="003A3BDB">
            <w:pPr>
              <w:rPr>
                <w:b/>
                <w:bCs/>
                <w:i/>
                <w:iCs/>
                <w:color w:val="000000" w:themeColor="text1"/>
                <w:lang w:eastAsia="en-US"/>
              </w:rPr>
            </w:pPr>
            <w:r>
              <w:rPr>
                <w:b/>
                <w:color w:val="000000" w:themeColor="text1"/>
                <w:shd w:val="clear" w:color="auto" w:fill="FFFFFF"/>
                <w:lang w:eastAsia="en-US"/>
              </w:rPr>
              <w:t xml:space="preserve">Jāņoga, upene, ērkšķoga </w:t>
            </w:r>
            <w:r>
              <w:rPr>
                <w:color w:val="000000" w:themeColor="text1"/>
                <w:shd w:val="clear" w:color="auto" w:fill="FFFFFF"/>
                <w:lang w:eastAsia="en-US"/>
              </w:rPr>
              <w:t>(</w:t>
            </w:r>
            <w:r>
              <w:rPr>
                <w:bCs/>
                <w:i/>
                <w:iCs/>
                <w:color w:val="000000" w:themeColor="text1"/>
                <w:lang w:eastAsia="en-US"/>
              </w:rPr>
              <w:t>Ribes</w:t>
            </w:r>
            <w:r>
              <w:rPr>
                <w:bCs/>
                <w:color w:val="000000" w:themeColor="text1"/>
                <w:lang w:eastAsia="en-US"/>
              </w:rPr>
              <w:t xml:space="preserve"> L.)</w:t>
            </w:r>
          </w:p>
        </w:tc>
        <w:tc>
          <w:tcPr>
            <w:tcW w:w="5620" w:type="dxa"/>
            <w:tcBorders>
              <w:top w:val="single" w:sz="4" w:space="0" w:color="auto"/>
              <w:left w:val="single" w:sz="4" w:space="0" w:color="auto"/>
              <w:bottom w:val="single" w:sz="4" w:space="0" w:color="auto"/>
              <w:right w:val="single" w:sz="4" w:space="0" w:color="auto"/>
            </w:tcBorders>
            <w:hideMark/>
          </w:tcPr>
          <w:p w14:paraId="5A1C7549" w14:textId="77777777" w:rsidR="00E6651D" w:rsidRDefault="00E6651D" w:rsidP="001E2762">
            <w:pPr>
              <w:rPr>
                <w:i/>
                <w:iCs/>
                <w:color w:val="000000" w:themeColor="text1"/>
                <w:lang w:eastAsia="en-US"/>
              </w:rPr>
            </w:pPr>
            <w:r>
              <w:rPr>
                <w:b/>
                <w:bCs/>
                <w:color w:val="000000" w:themeColor="text1"/>
                <w:lang w:eastAsia="en-US"/>
              </w:rPr>
              <w:t>Sēnes un oomicētes</w:t>
            </w:r>
          </w:p>
        </w:tc>
      </w:tr>
      <w:tr w:rsidR="00E6651D" w14:paraId="68580AA6" w14:textId="77777777" w:rsidTr="00FA4E49">
        <w:trPr>
          <w:trHeight w:val="7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B8D3667"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36CCDEE"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40250C5C" w14:textId="77777777" w:rsidR="00E6651D" w:rsidRDefault="00E6651D" w:rsidP="001E2762">
            <w:pPr>
              <w:rPr>
                <w:i/>
                <w:iCs/>
                <w:color w:val="000000" w:themeColor="text1"/>
                <w:lang w:eastAsia="en-US"/>
              </w:rPr>
            </w:pPr>
            <w:r>
              <w:rPr>
                <w:bCs/>
                <w:i/>
                <w:color w:val="000000" w:themeColor="text1"/>
                <w:lang w:eastAsia="en-US"/>
              </w:rPr>
              <w:t>Diaporthe strumella</w:t>
            </w:r>
            <w:r>
              <w:rPr>
                <w:bCs/>
                <w:color w:val="000000" w:themeColor="text1"/>
                <w:lang w:eastAsia="en-US"/>
              </w:rPr>
              <w:t xml:space="preserve"> (Fries) Fuckel [DIAPST]</w:t>
            </w:r>
          </w:p>
        </w:tc>
      </w:tr>
      <w:tr w:rsidR="00E6651D" w14:paraId="793F897B" w14:textId="77777777" w:rsidTr="00FA4E49">
        <w:trPr>
          <w:trHeight w:val="547"/>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149D6B5B"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62C4EDB"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CDA2EBB" w14:textId="77777777" w:rsidR="00E6651D" w:rsidRDefault="00E6651D" w:rsidP="001E2762">
            <w:pPr>
              <w:rPr>
                <w:bCs/>
                <w:i/>
                <w:color w:val="000000" w:themeColor="text1"/>
                <w:lang w:eastAsia="en-US"/>
              </w:rPr>
            </w:pPr>
            <w:r>
              <w:rPr>
                <w:bCs/>
                <w:i/>
                <w:color w:val="000000" w:themeColor="text1"/>
                <w:lang w:eastAsia="en-US"/>
              </w:rPr>
              <w:t>Microsphaera grossulariae</w:t>
            </w:r>
            <w:r>
              <w:rPr>
                <w:bCs/>
                <w:color w:val="000000" w:themeColor="text1"/>
                <w:lang w:eastAsia="en-US"/>
              </w:rPr>
              <w:t xml:space="preserve"> (Wallroth) Léveillé [MCRSGR]</w:t>
            </w:r>
          </w:p>
        </w:tc>
      </w:tr>
      <w:tr w:rsidR="00E6651D" w14:paraId="7BC31AC2" w14:textId="77777777" w:rsidTr="00FA4E49">
        <w:trPr>
          <w:trHeight w:val="431"/>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158A33D0"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1F27D6A"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7EC236F4" w14:textId="77777777" w:rsidR="00E6651D" w:rsidRDefault="00E6651D" w:rsidP="001E2762">
            <w:pPr>
              <w:rPr>
                <w:bCs/>
                <w:i/>
                <w:color w:val="000000" w:themeColor="text1"/>
                <w:lang w:eastAsia="en-US"/>
              </w:rPr>
            </w:pPr>
            <w:r>
              <w:rPr>
                <w:bCs/>
                <w:i/>
                <w:color w:val="000000" w:themeColor="text1"/>
                <w:lang w:eastAsia="en-US"/>
              </w:rPr>
              <w:t>Podosphaera mors-uvae</w:t>
            </w:r>
            <w:r>
              <w:rPr>
                <w:bCs/>
                <w:color w:val="000000" w:themeColor="text1"/>
                <w:lang w:eastAsia="en-US"/>
              </w:rPr>
              <w:t xml:space="preserve"> (Schweinitz) Braun &amp; Takamatsu [SPHRMU]</w:t>
            </w:r>
          </w:p>
        </w:tc>
      </w:tr>
      <w:tr w:rsidR="00E6651D" w14:paraId="3AB7B83F" w14:textId="77777777" w:rsidTr="00FA4E49">
        <w:tc>
          <w:tcPr>
            <w:tcW w:w="636" w:type="dxa"/>
            <w:vMerge/>
            <w:tcBorders>
              <w:top w:val="single" w:sz="4" w:space="0" w:color="auto"/>
              <w:left w:val="single" w:sz="4" w:space="0" w:color="auto"/>
              <w:bottom w:val="single" w:sz="4" w:space="0" w:color="auto"/>
              <w:right w:val="single" w:sz="4" w:space="0" w:color="auto"/>
            </w:tcBorders>
            <w:vAlign w:val="center"/>
            <w:hideMark/>
          </w:tcPr>
          <w:p w14:paraId="06E688E1"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51DD1B7"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7403393C" w14:textId="77777777" w:rsidR="00E6651D" w:rsidRDefault="00E6651D" w:rsidP="001E2762">
            <w:pPr>
              <w:rPr>
                <w:i/>
                <w:iCs/>
                <w:color w:val="000000" w:themeColor="text1"/>
                <w:lang w:eastAsia="en-US"/>
              </w:rPr>
            </w:pPr>
            <w:r>
              <w:rPr>
                <w:b/>
                <w:bCs/>
                <w:color w:val="000000" w:themeColor="text1"/>
                <w:lang w:eastAsia="en-US"/>
              </w:rPr>
              <w:t>Kukaiņi un ērces</w:t>
            </w:r>
          </w:p>
        </w:tc>
      </w:tr>
      <w:tr w:rsidR="00E6651D" w14:paraId="2C99A5BB" w14:textId="77777777" w:rsidTr="00FA4E49">
        <w:trPr>
          <w:trHeight w:val="159"/>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5240FB2"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37AEC17"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DC012AF" w14:textId="77777777" w:rsidR="00E6651D" w:rsidRDefault="00E6651D" w:rsidP="001E2762">
            <w:pPr>
              <w:rPr>
                <w:i/>
                <w:iCs/>
                <w:color w:val="000000" w:themeColor="text1"/>
                <w:lang w:eastAsia="en-US"/>
              </w:rPr>
            </w:pPr>
            <w:r>
              <w:rPr>
                <w:i/>
                <w:iCs/>
                <w:color w:val="000000" w:themeColor="text1"/>
                <w:lang w:eastAsia="en-US"/>
              </w:rPr>
              <w:t xml:space="preserve">Cecidophyopsis ribis </w:t>
            </w:r>
            <w:r>
              <w:rPr>
                <w:color w:val="000000" w:themeColor="text1"/>
                <w:lang w:eastAsia="en-US"/>
              </w:rPr>
              <w:t>Westwood [ERPHRI]</w:t>
            </w:r>
          </w:p>
        </w:tc>
      </w:tr>
      <w:tr w:rsidR="00E6651D" w14:paraId="0A10DA33" w14:textId="77777777" w:rsidTr="00FA4E49">
        <w:trPr>
          <w:trHeight w:val="7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1D77CED4"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84650F7"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C9CE52D" w14:textId="77777777" w:rsidR="00E6651D" w:rsidRDefault="00E6651D" w:rsidP="001E2762">
            <w:pPr>
              <w:rPr>
                <w:i/>
                <w:iCs/>
                <w:color w:val="000000" w:themeColor="text1"/>
                <w:lang w:eastAsia="en-US"/>
              </w:rPr>
            </w:pPr>
            <w:r>
              <w:rPr>
                <w:i/>
                <w:iCs/>
                <w:color w:val="000000" w:themeColor="text1"/>
                <w:lang w:eastAsia="en-US"/>
              </w:rPr>
              <w:t xml:space="preserve">Dasineura tetensi </w:t>
            </w:r>
            <w:r>
              <w:rPr>
                <w:color w:val="000000" w:themeColor="text1"/>
                <w:lang w:eastAsia="en-US"/>
              </w:rPr>
              <w:t>Rübsaamen [DASYTE]</w:t>
            </w:r>
          </w:p>
        </w:tc>
      </w:tr>
      <w:tr w:rsidR="00E6651D" w14:paraId="3799D7B9" w14:textId="77777777" w:rsidTr="00FA4E49">
        <w:trPr>
          <w:trHeight w:val="546"/>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38F8AC1"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4CAD8BD"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4E9C791" w14:textId="77777777" w:rsidR="00E6651D" w:rsidRDefault="00E6651D" w:rsidP="001E2762">
            <w:pPr>
              <w:rPr>
                <w:i/>
                <w:iCs/>
                <w:color w:val="000000" w:themeColor="text1"/>
                <w:lang w:eastAsia="en-US"/>
              </w:rPr>
            </w:pPr>
            <w:r>
              <w:rPr>
                <w:i/>
                <w:iCs/>
                <w:color w:val="000000" w:themeColor="text1"/>
                <w:lang w:eastAsia="en-US"/>
              </w:rPr>
              <w:t>Pseudaulacaspis pentagona</w:t>
            </w:r>
            <w:r>
              <w:rPr>
                <w:iCs/>
                <w:color w:val="000000" w:themeColor="text1"/>
                <w:lang w:eastAsia="en-US"/>
              </w:rPr>
              <w:t xml:space="preserve"> </w:t>
            </w:r>
            <w:r>
              <w:rPr>
                <w:color w:val="000000" w:themeColor="text1"/>
                <w:lang w:eastAsia="en-US"/>
              </w:rPr>
              <w:t>Targioni-Tozzetti [PSEAPE]</w:t>
            </w:r>
          </w:p>
        </w:tc>
      </w:tr>
      <w:tr w:rsidR="00E6651D" w14:paraId="4F0A6716" w14:textId="77777777" w:rsidTr="00FA4E49">
        <w:trPr>
          <w:trHeight w:val="34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3F5AA14"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228A7AE3"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35992417" w14:textId="77777777" w:rsidR="00E6651D" w:rsidRDefault="00E6651D" w:rsidP="001E2762">
            <w:pPr>
              <w:rPr>
                <w:i/>
                <w:iCs/>
                <w:color w:val="000000" w:themeColor="text1"/>
                <w:lang w:eastAsia="en-US"/>
              </w:rPr>
            </w:pPr>
            <w:r>
              <w:rPr>
                <w:i/>
                <w:iCs/>
                <w:color w:val="000000" w:themeColor="text1"/>
                <w:lang w:eastAsia="en-US"/>
              </w:rPr>
              <w:t xml:space="preserve">Quadraspidiotus perniciosus </w:t>
            </w:r>
            <w:r>
              <w:rPr>
                <w:color w:val="000000" w:themeColor="text1"/>
                <w:lang w:eastAsia="en-US"/>
              </w:rPr>
              <w:t>Comstock [QUADPE]</w:t>
            </w:r>
          </w:p>
        </w:tc>
      </w:tr>
      <w:tr w:rsidR="00E6651D" w14:paraId="058E5B78" w14:textId="77777777" w:rsidTr="00FA4E49">
        <w:trPr>
          <w:trHeight w:val="167"/>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D21A3F0"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E9B0C12"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4D2AFF3B" w14:textId="77777777" w:rsidR="00E6651D" w:rsidRDefault="00E6651D" w:rsidP="001E2762">
            <w:pPr>
              <w:rPr>
                <w:i/>
                <w:iCs/>
                <w:color w:val="000000" w:themeColor="text1"/>
                <w:lang w:eastAsia="en-US"/>
              </w:rPr>
            </w:pPr>
            <w:r>
              <w:rPr>
                <w:i/>
                <w:iCs/>
                <w:color w:val="000000" w:themeColor="text1"/>
                <w:lang w:eastAsia="en-US"/>
              </w:rPr>
              <w:t xml:space="preserve">Tetranychus urticae </w:t>
            </w:r>
            <w:r>
              <w:rPr>
                <w:color w:val="000000" w:themeColor="text1"/>
                <w:lang w:eastAsia="en-US"/>
              </w:rPr>
              <w:t>Koch [TETRUR]</w:t>
            </w:r>
          </w:p>
        </w:tc>
      </w:tr>
      <w:tr w:rsidR="00E6651D" w14:paraId="25800946" w14:textId="77777777" w:rsidTr="00FA4E49">
        <w:trPr>
          <w:trHeight w:val="363"/>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157C6B0"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F6E1B56"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E1BA46F" w14:textId="77777777" w:rsidR="00E6651D" w:rsidRDefault="00E6651D" w:rsidP="001E2762">
            <w:pPr>
              <w:rPr>
                <w:iCs/>
                <w:color w:val="000000" w:themeColor="text1"/>
                <w:lang w:eastAsia="en-US"/>
              </w:rPr>
            </w:pPr>
            <w:r>
              <w:rPr>
                <w:b/>
                <w:color w:val="000000" w:themeColor="text1"/>
                <w:lang w:eastAsia="en-US"/>
              </w:rPr>
              <w:t>Nematodes</w:t>
            </w:r>
          </w:p>
        </w:tc>
      </w:tr>
      <w:tr w:rsidR="00E6651D" w14:paraId="6CD50109" w14:textId="77777777" w:rsidTr="00FA4E49">
        <w:trPr>
          <w:trHeight w:val="36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BF078D4"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35831EA"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397F89C4" w14:textId="77777777" w:rsidR="00E6651D" w:rsidRDefault="00E6651D" w:rsidP="001E2762">
            <w:pPr>
              <w:jc w:val="both"/>
              <w:rPr>
                <w:b/>
                <w:color w:val="000000" w:themeColor="text1"/>
                <w:lang w:eastAsia="en-US"/>
              </w:rPr>
            </w:pPr>
            <w:r>
              <w:rPr>
                <w:i/>
                <w:color w:val="000000" w:themeColor="text1"/>
                <w:lang w:eastAsia="en-US"/>
              </w:rPr>
              <w:t xml:space="preserve">Aphelenchoides ritzemabosi </w:t>
            </w:r>
            <w:r>
              <w:rPr>
                <w:color w:val="000000" w:themeColor="text1"/>
                <w:lang w:eastAsia="en-US"/>
              </w:rPr>
              <w:t>(Schwartz) Steiner &amp; Buhrer [APLORI]</w:t>
            </w:r>
          </w:p>
        </w:tc>
      </w:tr>
      <w:tr w:rsidR="00E6651D" w14:paraId="60FC9D38" w14:textId="77777777" w:rsidTr="00FA4E49">
        <w:trPr>
          <w:trHeight w:val="71"/>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295B87F"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4D3AE4A"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47D211AB" w14:textId="77777777" w:rsidR="00E6651D" w:rsidRDefault="00E6651D" w:rsidP="001E2762">
            <w:pPr>
              <w:jc w:val="both"/>
              <w:rPr>
                <w:color w:val="000000" w:themeColor="text1"/>
                <w:lang w:eastAsia="en-US"/>
              </w:rPr>
            </w:pPr>
            <w:r>
              <w:rPr>
                <w:i/>
                <w:color w:val="000000" w:themeColor="text1"/>
                <w:lang w:eastAsia="en-US"/>
              </w:rPr>
              <w:t>Ditylenchus dipsaci</w:t>
            </w:r>
            <w:r>
              <w:rPr>
                <w:color w:val="000000" w:themeColor="text1"/>
                <w:lang w:eastAsia="en-US"/>
              </w:rPr>
              <w:t xml:space="preserve"> (Kuehn) Filipjev</w:t>
            </w:r>
            <w:r>
              <w:rPr>
                <w:i/>
                <w:color w:val="000000" w:themeColor="text1"/>
                <w:lang w:eastAsia="en-US"/>
              </w:rPr>
              <w:t xml:space="preserve"> </w:t>
            </w:r>
            <w:r>
              <w:rPr>
                <w:color w:val="000000" w:themeColor="text1"/>
                <w:lang w:eastAsia="en-US"/>
              </w:rPr>
              <w:t>[DITYDI]</w:t>
            </w:r>
          </w:p>
        </w:tc>
      </w:tr>
      <w:tr w:rsidR="00E6651D" w14:paraId="01D83992" w14:textId="77777777" w:rsidTr="00FA4E49">
        <w:trPr>
          <w:trHeight w:val="30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6284DDA"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33F7C3C"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158DF40C" w14:textId="77777777" w:rsidR="00E6651D" w:rsidRDefault="00E6651D" w:rsidP="001E2762">
            <w:pPr>
              <w:jc w:val="both"/>
              <w:rPr>
                <w:i/>
                <w:color w:val="000000" w:themeColor="text1"/>
                <w:lang w:eastAsia="en-US"/>
              </w:rPr>
            </w:pPr>
            <w:r>
              <w:rPr>
                <w:b/>
                <w:bCs/>
                <w:color w:val="000000" w:themeColor="text1"/>
                <w:lang w:eastAsia="en-US"/>
              </w:rPr>
              <w:t>Vīrusi, viroīdi, vīrusveidīgas slimības un fitoplazmas</w:t>
            </w:r>
          </w:p>
        </w:tc>
      </w:tr>
      <w:tr w:rsidR="00E6651D" w14:paraId="139B1BB8" w14:textId="77777777" w:rsidTr="00FA4E49">
        <w:trPr>
          <w:trHeight w:val="477"/>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F2534E8"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316BA231"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093A1097" w14:textId="77777777" w:rsidR="00E6651D" w:rsidRDefault="00E6651D" w:rsidP="001E2762">
            <w:pPr>
              <w:rPr>
                <w:b/>
                <w:bCs/>
                <w:color w:val="000000" w:themeColor="text1"/>
                <w:lang w:eastAsia="en-US"/>
              </w:rPr>
            </w:pPr>
            <w:r>
              <w:rPr>
                <w:iCs/>
                <w:color w:val="000000" w:themeColor="text1"/>
                <w:lang w:eastAsia="en-US"/>
              </w:rPr>
              <w:t>Aukubas mozaīkas un upeņu dzeltēšanas izraisītāja apvienojums</w:t>
            </w:r>
          </w:p>
        </w:tc>
      </w:tr>
      <w:tr w:rsidR="00E6651D" w14:paraId="407A6BBC" w14:textId="77777777" w:rsidTr="00FA4E49">
        <w:tc>
          <w:tcPr>
            <w:tcW w:w="636" w:type="dxa"/>
            <w:vMerge w:val="restart"/>
            <w:tcBorders>
              <w:top w:val="single" w:sz="4" w:space="0" w:color="auto"/>
              <w:left w:val="single" w:sz="4" w:space="0" w:color="auto"/>
              <w:bottom w:val="single" w:sz="4" w:space="0" w:color="auto"/>
              <w:right w:val="single" w:sz="4" w:space="0" w:color="auto"/>
            </w:tcBorders>
            <w:hideMark/>
          </w:tcPr>
          <w:p w14:paraId="4083116C" w14:textId="77777777" w:rsidR="00E6651D" w:rsidRDefault="00E6651D" w:rsidP="002F4352">
            <w:pPr>
              <w:rPr>
                <w:bCs/>
                <w:iCs/>
                <w:color w:val="000000" w:themeColor="text1"/>
                <w:lang w:eastAsia="en-US"/>
              </w:rPr>
            </w:pPr>
            <w:r>
              <w:rPr>
                <w:bCs/>
                <w:iCs/>
                <w:color w:val="000000" w:themeColor="text1"/>
                <w:lang w:eastAsia="en-US"/>
              </w:rPr>
              <w:t>16.</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7F40432F" w14:textId="77777777" w:rsidR="00E6651D" w:rsidRDefault="00E6651D" w:rsidP="003A3BDB">
            <w:pPr>
              <w:rPr>
                <w:b/>
                <w:bCs/>
                <w:i/>
                <w:iCs/>
                <w:color w:val="000000" w:themeColor="text1"/>
                <w:lang w:eastAsia="en-US"/>
              </w:rPr>
            </w:pPr>
            <w:r>
              <w:rPr>
                <w:b/>
                <w:color w:val="000000" w:themeColor="text1"/>
                <w:shd w:val="clear" w:color="auto" w:fill="FFFFFF"/>
                <w:lang w:eastAsia="en-US"/>
              </w:rPr>
              <w:t xml:space="preserve">Kazene, avene </w:t>
            </w:r>
            <w:r>
              <w:rPr>
                <w:color w:val="000000" w:themeColor="text1"/>
                <w:shd w:val="clear" w:color="auto" w:fill="FFFFFF"/>
                <w:lang w:eastAsia="en-US"/>
              </w:rPr>
              <w:t>(</w:t>
            </w:r>
            <w:r>
              <w:rPr>
                <w:bCs/>
                <w:i/>
                <w:iCs/>
                <w:color w:val="000000" w:themeColor="text1"/>
                <w:lang w:eastAsia="en-US"/>
              </w:rPr>
              <w:t xml:space="preserve">Rubus </w:t>
            </w:r>
            <w:r>
              <w:rPr>
                <w:bCs/>
                <w:iCs/>
                <w:color w:val="000000" w:themeColor="text1"/>
                <w:lang w:eastAsia="en-US"/>
              </w:rPr>
              <w:t>L.)</w:t>
            </w:r>
          </w:p>
        </w:tc>
        <w:tc>
          <w:tcPr>
            <w:tcW w:w="5620" w:type="dxa"/>
            <w:tcBorders>
              <w:top w:val="single" w:sz="4" w:space="0" w:color="auto"/>
              <w:left w:val="single" w:sz="4" w:space="0" w:color="auto"/>
              <w:bottom w:val="single" w:sz="4" w:space="0" w:color="auto"/>
              <w:right w:val="single" w:sz="4" w:space="0" w:color="auto"/>
            </w:tcBorders>
            <w:hideMark/>
          </w:tcPr>
          <w:p w14:paraId="5F5E51F1" w14:textId="77777777" w:rsidR="00E6651D" w:rsidRDefault="00E6651D" w:rsidP="001E2762">
            <w:pPr>
              <w:rPr>
                <w:b/>
                <w:bCs/>
                <w:color w:val="000000" w:themeColor="text1"/>
                <w:lang w:eastAsia="en-US"/>
              </w:rPr>
            </w:pPr>
            <w:r>
              <w:rPr>
                <w:b/>
                <w:bCs/>
                <w:color w:val="000000" w:themeColor="text1"/>
                <w:lang w:eastAsia="en-US"/>
              </w:rPr>
              <w:t>Baktērijas</w:t>
            </w:r>
          </w:p>
        </w:tc>
      </w:tr>
      <w:tr w:rsidR="00E6651D" w14:paraId="2AB6F280" w14:textId="77777777" w:rsidTr="00FA4E49">
        <w:trPr>
          <w:trHeight w:val="23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383D554"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39BBCAC"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68A2056C" w14:textId="77777777" w:rsidR="00E6651D" w:rsidRDefault="00E6651D" w:rsidP="001E2762">
            <w:pPr>
              <w:rPr>
                <w:i/>
                <w:iCs/>
                <w:color w:val="000000" w:themeColor="text1"/>
                <w:lang w:eastAsia="en-US"/>
              </w:rPr>
            </w:pPr>
            <w:r>
              <w:rPr>
                <w:i/>
                <w:iCs/>
                <w:color w:val="000000" w:themeColor="text1"/>
                <w:lang w:eastAsia="en-US"/>
              </w:rPr>
              <w:t>Agrobacterium</w:t>
            </w:r>
            <w:r>
              <w:rPr>
                <w:color w:val="000000" w:themeColor="text1"/>
                <w:lang w:eastAsia="en-US"/>
              </w:rPr>
              <w:t xml:space="preserve"> spp. Conn [1AGRBG]</w:t>
            </w:r>
          </w:p>
        </w:tc>
      </w:tr>
      <w:tr w:rsidR="00E6651D" w14:paraId="160C3F81" w14:textId="77777777" w:rsidTr="00FA4E49">
        <w:trPr>
          <w:trHeight w:val="149"/>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781F26A"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5F3DA525"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AF57812" w14:textId="77777777" w:rsidR="00E6651D" w:rsidRDefault="00E6651D" w:rsidP="001E2762">
            <w:pPr>
              <w:rPr>
                <w:i/>
                <w:iCs/>
                <w:color w:val="000000" w:themeColor="text1"/>
                <w:lang w:eastAsia="en-US"/>
              </w:rPr>
            </w:pPr>
            <w:r>
              <w:rPr>
                <w:i/>
                <w:iCs/>
                <w:color w:val="000000" w:themeColor="text1"/>
                <w:lang w:eastAsia="en-US"/>
              </w:rPr>
              <w:t xml:space="preserve">Rhodococcus fascians </w:t>
            </w:r>
            <w:r>
              <w:rPr>
                <w:color w:val="000000" w:themeColor="text1"/>
                <w:lang w:eastAsia="en-US"/>
              </w:rPr>
              <w:t>Tilford [CORBFA]</w:t>
            </w:r>
          </w:p>
        </w:tc>
      </w:tr>
      <w:tr w:rsidR="00E6651D" w14:paraId="36F47456" w14:textId="77777777" w:rsidTr="00FA4E49">
        <w:trPr>
          <w:trHeight w:val="173"/>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EED0017"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5297675"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72B222F8" w14:textId="77777777" w:rsidR="00E6651D" w:rsidRDefault="00E6651D" w:rsidP="001E2762">
            <w:pPr>
              <w:rPr>
                <w:i/>
                <w:iCs/>
                <w:color w:val="000000" w:themeColor="text1"/>
                <w:lang w:eastAsia="en-US"/>
              </w:rPr>
            </w:pPr>
            <w:r>
              <w:rPr>
                <w:b/>
                <w:bCs/>
                <w:color w:val="000000" w:themeColor="text1"/>
                <w:lang w:eastAsia="en-US"/>
              </w:rPr>
              <w:t>Sēnes un oomicētes</w:t>
            </w:r>
          </w:p>
        </w:tc>
      </w:tr>
      <w:tr w:rsidR="00E6651D" w14:paraId="317453A1" w14:textId="77777777" w:rsidTr="00FA4E49">
        <w:trPr>
          <w:trHeight w:val="213"/>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B1FE4FA"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1A02D93"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90149AE" w14:textId="77777777" w:rsidR="00E6651D" w:rsidRDefault="00E6651D" w:rsidP="001E2762">
            <w:pPr>
              <w:rPr>
                <w:i/>
                <w:iCs/>
                <w:color w:val="000000" w:themeColor="text1"/>
                <w:lang w:eastAsia="en-US"/>
              </w:rPr>
            </w:pPr>
            <w:r>
              <w:rPr>
                <w:bCs/>
                <w:i/>
                <w:color w:val="000000" w:themeColor="text1"/>
                <w:lang w:eastAsia="en-US"/>
              </w:rPr>
              <w:t>Peronospora rubi</w:t>
            </w:r>
            <w:r>
              <w:rPr>
                <w:bCs/>
                <w:color w:val="000000" w:themeColor="text1"/>
                <w:lang w:eastAsia="en-US"/>
              </w:rPr>
              <w:t xml:space="preserve"> Rabenhorst [PERORU]</w:t>
            </w:r>
          </w:p>
        </w:tc>
      </w:tr>
      <w:tr w:rsidR="00E6651D" w14:paraId="5753167F" w14:textId="77777777" w:rsidTr="00FA4E49">
        <w:trPr>
          <w:trHeight w:val="76"/>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6B922E6"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77CC279"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283D6B88" w14:textId="77777777" w:rsidR="00E6651D" w:rsidRDefault="00E6651D" w:rsidP="001E2762">
            <w:pPr>
              <w:rPr>
                <w:bCs/>
                <w:i/>
                <w:color w:val="000000" w:themeColor="text1"/>
                <w:lang w:eastAsia="en-US"/>
              </w:rPr>
            </w:pPr>
            <w:r>
              <w:rPr>
                <w:b/>
                <w:bCs/>
                <w:color w:val="000000" w:themeColor="text1"/>
                <w:lang w:eastAsia="en-US"/>
              </w:rPr>
              <w:t>Kukaiņi un ērces</w:t>
            </w:r>
          </w:p>
        </w:tc>
      </w:tr>
      <w:tr w:rsidR="00E6651D" w14:paraId="5EB204AE" w14:textId="77777777" w:rsidTr="00FA4E49">
        <w:trPr>
          <w:trHeight w:val="299"/>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992FB07"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6B4FCCF" w14:textId="77777777" w:rsidR="00E6651D" w:rsidRDefault="00E6651D" w:rsidP="003A3BDB">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68534CB1" w14:textId="77777777" w:rsidR="00E6651D" w:rsidRDefault="00E6651D" w:rsidP="001E2762">
            <w:pPr>
              <w:rPr>
                <w:b/>
                <w:bCs/>
                <w:color w:val="000000" w:themeColor="text1"/>
                <w:lang w:eastAsia="en-US"/>
              </w:rPr>
            </w:pPr>
            <w:r>
              <w:rPr>
                <w:i/>
                <w:iCs/>
                <w:color w:val="000000" w:themeColor="text1"/>
                <w:lang w:eastAsia="en-US"/>
              </w:rPr>
              <w:t xml:space="preserve">Resseliella theobaldi </w:t>
            </w:r>
            <w:r>
              <w:rPr>
                <w:color w:val="000000" w:themeColor="text1"/>
                <w:lang w:eastAsia="en-US"/>
              </w:rPr>
              <w:t>Barnes [THOMTE]</w:t>
            </w:r>
          </w:p>
        </w:tc>
      </w:tr>
      <w:tr w:rsidR="00E6651D" w14:paraId="76386C06" w14:textId="77777777" w:rsidTr="00FA4E49">
        <w:tc>
          <w:tcPr>
            <w:tcW w:w="636" w:type="dxa"/>
            <w:vMerge w:val="restart"/>
            <w:tcBorders>
              <w:top w:val="single" w:sz="4" w:space="0" w:color="auto"/>
              <w:left w:val="single" w:sz="4" w:space="0" w:color="auto"/>
              <w:bottom w:val="single" w:sz="4" w:space="0" w:color="auto"/>
              <w:right w:val="single" w:sz="4" w:space="0" w:color="auto"/>
            </w:tcBorders>
            <w:hideMark/>
          </w:tcPr>
          <w:p w14:paraId="6E6A7401" w14:textId="77777777" w:rsidR="00E6651D" w:rsidRDefault="00E6651D" w:rsidP="002F4352">
            <w:pPr>
              <w:rPr>
                <w:bCs/>
                <w:iCs/>
                <w:color w:val="000000" w:themeColor="text1"/>
                <w:lang w:eastAsia="en-US"/>
              </w:rPr>
            </w:pPr>
            <w:r>
              <w:rPr>
                <w:bCs/>
                <w:iCs/>
                <w:color w:val="000000" w:themeColor="text1"/>
                <w:lang w:eastAsia="en-US"/>
              </w:rPr>
              <w:t>17.</w:t>
            </w:r>
          </w:p>
        </w:tc>
        <w:tc>
          <w:tcPr>
            <w:tcW w:w="2805" w:type="dxa"/>
            <w:vMerge w:val="restart"/>
            <w:tcBorders>
              <w:top w:val="single" w:sz="4" w:space="0" w:color="auto"/>
              <w:left w:val="single" w:sz="4" w:space="0" w:color="auto"/>
              <w:bottom w:val="single" w:sz="4" w:space="0" w:color="auto"/>
              <w:right w:val="single" w:sz="4" w:space="0" w:color="auto"/>
            </w:tcBorders>
            <w:hideMark/>
          </w:tcPr>
          <w:p w14:paraId="04F140AE" w14:textId="77777777" w:rsidR="00E6651D" w:rsidRDefault="00E6651D" w:rsidP="003A3BDB">
            <w:pPr>
              <w:rPr>
                <w:b/>
                <w:bCs/>
                <w:i/>
                <w:iCs/>
                <w:color w:val="000000" w:themeColor="text1"/>
                <w:lang w:eastAsia="en-US"/>
              </w:rPr>
            </w:pPr>
            <w:r>
              <w:rPr>
                <w:b/>
                <w:color w:val="000000" w:themeColor="text1"/>
                <w:shd w:val="clear" w:color="auto" w:fill="FFFFFF"/>
                <w:lang w:eastAsia="en-US"/>
              </w:rPr>
              <w:t xml:space="preserve">Dzērvene, brūklene, mellene un zilene </w:t>
            </w:r>
            <w:r>
              <w:rPr>
                <w:color w:val="000000" w:themeColor="text1"/>
                <w:shd w:val="clear" w:color="auto" w:fill="FFFFFF"/>
                <w:lang w:eastAsia="en-US"/>
              </w:rPr>
              <w:t>(</w:t>
            </w:r>
            <w:r>
              <w:rPr>
                <w:bCs/>
                <w:i/>
                <w:iCs/>
                <w:color w:val="000000" w:themeColor="text1"/>
                <w:lang w:eastAsia="en-US"/>
              </w:rPr>
              <w:t xml:space="preserve">Vaccinium </w:t>
            </w:r>
            <w:r>
              <w:rPr>
                <w:bCs/>
                <w:color w:val="000000" w:themeColor="text1"/>
                <w:lang w:eastAsia="en-US"/>
              </w:rPr>
              <w:t>L.)</w:t>
            </w:r>
          </w:p>
        </w:tc>
        <w:tc>
          <w:tcPr>
            <w:tcW w:w="5620" w:type="dxa"/>
            <w:tcBorders>
              <w:top w:val="single" w:sz="4" w:space="0" w:color="auto"/>
              <w:left w:val="single" w:sz="4" w:space="0" w:color="auto"/>
              <w:bottom w:val="single" w:sz="4" w:space="0" w:color="auto"/>
              <w:right w:val="single" w:sz="4" w:space="0" w:color="auto"/>
            </w:tcBorders>
            <w:hideMark/>
          </w:tcPr>
          <w:p w14:paraId="364AFF7F" w14:textId="77777777" w:rsidR="00E6651D" w:rsidRDefault="00E6651D" w:rsidP="001E2762">
            <w:pPr>
              <w:rPr>
                <w:i/>
                <w:iCs/>
                <w:color w:val="000000" w:themeColor="text1"/>
                <w:lang w:eastAsia="en-US"/>
              </w:rPr>
            </w:pPr>
            <w:r>
              <w:rPr>
                <w:b/>
                <w:bCs/>
                <w:color w:val="000000" w:themeColor="text1"/>
                <w:lang w:eastAsia="en-US"/>
              </w:rPr>
              <w:t>Baktērijas</w:t>
            </w:r>
          </w:p>
        </w:tc>
      </w:tr>
      <w:tr w:rsidR="00E6651D" w14:paraId="3D4A98B0" w14:textId="77777777" w:rsidTr="00FA4E49">
        <w:trPr>
          <w:trHeight w:val="6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D95078E"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094FC9A7"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4F7B0E8" w14:textId="77777777" w:rsidR="00E6651D" w:rsidRDefault="00E6651D" w:rsidP="001E2762">
            <w:pPr>
              <w:rPr>
                <w:color w:val="000000" w:themeColor="text1"/>
                <w:lang w:eastAsia="en-US"/>
              </w:rPr>
            </w:pPr>
            <w:r>
              <w:rPr>
                <w:i/>
                <w:iCs/>
                <w:color w:val="000000" w:themeColor="text1"/>
                <w:lang w:eastAsia="en-US"/>
              </w:rPr>
              <w:t xml:space="preserve">Agrobacterium tumefaciens </w:t>
            </w:r>
            <w:r>
              <w:rPr>
                <w:color w:val="000000" w:themeColor="text1"/>
                <w:lang w:eastAsia="en-US"/>
              </w:rPr>
              <w:t>(Smith &amp; Townsend) Conn [AGRBTU]</w:t>
            </w:r>
          </w:p>
        </w:tc>
      </w:tr>
      <w:tr w:rsidR="00E6651D" w14:paraId="0B5D2DC8" w14:textId="77777777" w:rsidTr="00FA4E49">
        <w:trPr>
          <w:trHeight w:val="12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1D05AB2"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613458CC"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303F66F2" w14:textId="77777777" w:rsidR="00E6651D" w:rsidRDefault="00E6651D" w:rsidP="001E2762">
            <w:pPr>
              <w:rPr>
                <w:i/>
                <w:iCs/>
                <w:color w:val="000000" w:themeColor="text1"/>
                <w:lang w:eastAsia="en-US"/>
              </w:rPr>
            </w:pPr>
            <w:r>
              <w:rPr>
                <w:b/>
                <w:bCs/>
                <w:color w:val="000000" w:themeColor="text1"/>
                <w:lang w:eastAsia="en-US"/>
              </w:rPr>
              <w:t>Sēnes un oomicētes</w:t>
            </w:r>
          </w:p>
        </w:tc>
      </w:tr>
      <w:tr w:rsidR="00E6651D" w14:paraId="0796653B" w14:textId="77777777" w:rsidTr="00FA4E49">
        <w:trPr>
          <w:trHeight w:val="116"/>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10B1F94C"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16B58F76"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4E4D53D8" w14:textId="77777777" w:rsidR="00E6651D" w:rsidRDefault="00E6651D" w:rsidP="001E2762">
            <w:pPr>
              <w:rPr>
                <w:b/>
                <w:bCs/>
                <w:color w:val="000000" w:themeColor="text1"/>
                <w:lang w:eastAsia="en-US"/>
              </w:rPr>
            </w:pPr>
            <w:r>
              <w:rPr>
                <w:bCs/>
                <w:i/>
                <w:color w:val="000000" w:themeColor="text1"/>
                <w:lang w:eastAsia="en-US"/>
              </w:rPr>
              <w:t xml:space="preserve">Diaporthe vaccinii </w:t>
            </w:r>
            <w:r>
              <w:rPr>
                <w:bCs/>
                <w:color w:val="000000" w:themeColor="text1"/>
                <w:lang w:eastAsia="en-US"/>
              </w:rPr>
              <w:t>Shear [DIAPVA]</w:t>
            </w:r>
          </w:p>
        </w:tc>
      </w:tr>
      <w:tr w:rsidR="00E6651D" w14:paraId="57735D6B" w14:textId="77777777" w:rsidTr="00FA4E49">
        <w:trPr>
          <w:trHeight w:val="261"/>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FB64128"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DEE6243"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3D3C902A" w14:textId="77777777" w:rsidR="00E6651D" w:rsidRDefault="00E6651D" w:rsidP="001E2762">
            <w:pPr>
              <w:rPr>
                <w:bCs/>
                <w:i/>
                <w:color w:val="000000" w:themeColor="text1"/>
                <w:lang w:eastAsia="en-US"/>
              </w:rPr>
            </w:pPr>
            <w:r>
              <w:rPr>
                <w:i/>
                <w:color w:val="000000" w:themeColor="text1"/>
                <w:lang w:eastAsia="en-US"/>
              </w:rPr>
              <w:t>Exobasidium vaccinii</w:t>
            </w:r>
            <w:r>
              <w:rPr>
                <w:color w:val="000000" w:themeColor="text1"/>
                <w:lang w:eastAsia="en-US"/>
              </w:rPr>
              <w:t xml:space="preserve"> (Fuckel) Woronin [EXOBVA]</w:t>
            </w:r>
          </w:p>
        </w:tc>
      </w:tr>
      <w:tr w:rsidR="00E6651D" w14:paraId="52CCFE73" w14:textId="77777777" w:rsidTr="00FA4E49">
        <w:trPr>
          <w:trHeight w:val="251"/>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FD3BA9E" w14:textId="77777777" w:rsidR="00E6651D" w:rsidRDefault="00E6651D" w:rsidP="002F4352">
            <w:pPr>
              <w:rPr>
                <w:bCs/>
                <w:iCs/>
                <w:color w:val="000000" w:themeColor="text1"/>
                <w:lang w:eastAsia="en-US"/>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78AB3D0D" w14:textId="77777777" w:rsidR="00E6651D" w:rsidRDefault="00E6651D" w:rsidP="002F4352">
            <w:pPr>
              <w:rPr>
                <w:b/>
                <w:bCs/>
                <w:i/>
                <w:iCs/>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hideMark/>
          </w:tcPr>
          <w:p w14:paraId="5C520D16" w14:textId="77777777" w:rsidR="00E6651D" w:rsidRDefault="00E6651D" w:rsidP="001E2762">
            <w:pPr>
              <w:rPr>
                <w:i/>
                <w:color w:val="000000" w:themeColor="text1"/>
                <w:lang w:eastAsia="en-US"/>
              </w:rPr>
            </w:pPr>
            <w:r>
              <w:rPr>
                <w:bCs/>
                <w:i/>
                <w:color w:val="000000" w:themeColor="text1"/>
                <w:lang w:eastAsia="en-US"/>
              </w:rPr>
              <w:t>Godronia cassandrae</w:t>
            </w:r>
            <w:r>
              <w:rPr>
                <w:bCs/>
                <w:color w:val="000000" w:themeColor="text1"/>
                <w:lang w:eastAsia="en-US"/>
              </w:rPr>
              <w:t xml:space="preserve"> (anamorph Topospora myrtilli) Peck [GODRCA]</w:t>
            </w:r>
          </w:p>
        </w:tc>
      </w:tr>
    </w:tbl>
    <w:p w14:paraId="1D4A6C7A" w14:textId="77777777" w:rsidR="00E6651D" w:rsidRDefault="00E6651D" w:rsidP="002F4352">
      <w:pPr>
        <w:ind w:firstLine="709"/>
        <w:rPr>
          <w:color w:val="000000" w:themeColor="text1"/>
        </w:rPr>
      </w:pPr>
    </w:p>
    <w:p w14:paraId="4B3050F9" w14:textId="77777777" w:rsidR="00E6651D" w:rsidRDefault="00E6651D" w:rsidP="00890064">
      <w:pPr>
        <w:rPr>
          <w:b/>
          <w:color w:val="000000" w:themeColor="text1"/>
          <w:sz w:val="28"/>
        </w:rPr>
      </w:pPr>
      <w:r>
        <w:rPr>
          <w:b/>
          <w:color w:val="000000" w:themeColor="text1"/>
          <w:sz w:val="28"/>
        </w:rPr>
        <w:t>B daļa</w:t>
      </w:r>
    </w:p>
    <w:p w14:paraId="179F3355" w14:textId="77777777" w:rsidR="00E6651D" w:rsidRDefault="00E6651D" w:rsidP="002F4352">
      <w:pPr>
        <w:ind w:firstLine="709"/>
        <w:rPr>
          <w:color w:val="000000" w:themeColor="text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785"/>
        <w:gridCol w:w="5646"/>
      </w:tblGrid>
      <w:tr w:rsidR="00E6651D" w:rsidRPr="003A3BDB" w14:paraId="20D93D6E" w14:textId="77777777" w:rsidTr="003A3BDB">
        <w:tc>
          <w:tcPr>
            <w:tcW w:w="603" w:type="dxa"/>
            <w:tcBorders>
              <w:top w:val="single" w:sz="4" w:space="0" w:color="auto"/>
              <w:left w:val="single" w:sz="4" w:space="0" w:color="auto"/>
              <w:bottom w:val="single" w:sz="4" w:space="0" w:color="auto"/>
              <w:right w:val="single" w:sz="4" w:space="0" w:color="auto"/>
            </w:tcBorders>
            <w:vAlign w:val="center"/>
            <w:hideMark/>
          </w:tcPr>
          <w:p w14:paraId="5180F34F" w14:textId="6F409B2B" w:rsidR="00E6651D" w:rsidRPr="003A3BDB" w:rsidRDefault="00E6651D" w:rsidP="003A3BDB">
            <w:pPr>
              <w:jc w:val="center"/>
              <w:rPr>
                <w:color w:val="000000" w:themeColor="text1"/>
                <w:lang w:eastAsia="en-US"/>
              </w:rPr>
            </w:pPr>
            <w:r w:rsidRPr="003A3BDB">
              <w:rPr>
                <w:color w:val="000000" w:themeColor="text1"/>
                <w:lang w:eastAsia="en-US"/>
              </w:rPr>
              <w:t>Nr. p.</w:t>
            </w:r>
            <w:r w:rsidR="003A3BDB" w:rsidRPr="003A3BDB">
              <w:rPr>
                <w:color w:val="000000" w:themeColor="text1"/>
                <w:lang w:eastAsia="en-US"/>
              </w:rPr>
              <w:t> </w:t>
            </w:r>
            <w:r w:rsidRPr="003A3BDB">
              <w:rPr>
                <w:color w:val="000000" w:themeColor="text1"/>
                <w:lang w:eastAsia="en-US"/>
              </w:rPr>
              <w:t>k.</w:t>
            </w:r>
          </w:p>
        </w:tc>
        <w:tc>
          <w:tcPr>
            <w:tcW w:w="2794" w:type="dxa"/>
            <w:tcBorders>
              <w:top w:val="single" w:sz="4" w:space="0" w:color="auto"/>
              <w:left w:val="single" w:sz="4" w:space="0" w:color="auto"/>
              <w:bottom w:val="single" w:sz="4" w:space="0" w:color="auto"/>
              <w:right w:val="single" w:sz="4" w:space="0" w:color="auto"/>
            </w:tcBorders>
            <w:vAlign w:val="center"/>
            <w:hideMark/>
          </w:tcPr>
          <w:p w14:paraId="5B02F6B6" w14:textId="77777777" w:rsidR="00E6651D" w:rsidRPr="003A3BDB" w:rsidRDefault="00E6651D" w:rsidP="003A3BDB">
            <w:pPr>
              <w:jc w:val="center"/>
              <w:rPr>
                <w:color w:val="000000" w:themeColor="text1"/>
                <w:lang w:eastAsia="en-US"/>
              </w:rPr>
            </w:pPr>
            <w:r w:rsidRPr="003A3BDB">
              <w:rPr>
                <w:color w:val="000000" w:themeColor="text1"/>
                <w:lang w:eastAsia="en-US"/>
              </w:rPr>
              <w:t>Ģints vai suga</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BF9C3B" w14:textId="77777777" w:rsidR="00E6651D" w:rsidRPr="003A3BDB" w:rsidRDefault="00E6651D" w:rsidP="003A3BDB">
            <w:pPr>
              <w:jc w:val="center"/>
              <w:rPr>
                <w:color w:val="000000" w:themeColor="text1"/>
                <w:lang w:eastAsia="en-US"/>
              </w:rPr>
            </w:pPr>
            <w:r w:rsidRPr="003A3BDB">
              <w:rPr>
                <w:color w:val="000000" w:themeColor="text1"/>
                <w:lang w:eastAsia="en-US"/>
              </w:rPr>
              <w:t>Regulētie nekarantīnas organismi</w:t>
            </w:r>
          </w:p>
        </w:tc>
      </w:tr>
      <w:tr w:rsidR="00E6651D" w14:paraId="410B1319" w14:textId="77777777" w:rsidTr="001E2762">
        <w:tc>
          <w:tcPr>
            <w:tcW w:w="603" w:type="dxa"/>
            <w:vMerge w:val="restart"/>
            <w:tcBorders>
              <w:top w:val="single" w:sz="4" w:space="0" w:color="auto"/>
              <w:left w:val="single" w:sz="4" w:space="0" w:color="auto"/>
              <w:bottom w:val="single" w:sz="4" w:space="0" w:color="auto"/>
              <w:right w:val="single" w:sz="4" w:space="0" w:color="auto"/>
            </w:tcBorders>
            <w:hideMark/>
          </w:tcPr>
          <w:p w14:paraId="49166F11" w14:textId="77777777" w:rsidR="00E6651D" w:rsidRDefault="00E6651D" w:rsidP="001E2762">
            <w:pPr>
              <w:jc w:val="both"/>
              <w:rPr>
                <w:bCs/>
                <w:iCs/>
                <w:color w:val="000000" w:themeColor="text1"/>
                <w:lang w:eastAsia="en-US"/>
              </w:rPr>
            </w:pPr>
            <w:r>
              <w:rPr>
                <w:bCs/>
                <w:iCs/>
                <w:color w:val="000000" w:themeColor="text1"/>
                <w:lang w:eastAsia="en-US"/>
              </w:rPr>
              <w:t>1.</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7CAFAB4D" w14:textId="77777777" w:rsidR="00E6651D" w:rsidRDefault="00E6651D" w:rsidP="003A3BDB">
            <w:pPr>
              <w:rPr>
                <w:b/>
                <w:noProof/>
                <w:color w:val="000000" w:themeColor="text1"/>
                <w:lang w:eastAsia="en-US"/>
              </w:rPr>
            </w:pPr>
            <w:r>
              <w:rPr>
                <w:b/>
                <w:color w:val="000000" w:themeColor="text1"/>
                <w:shd w:val="clear" w:color="auto" w:fill="FFFFFF"/>
                <w:lang w:eastAsia="en-US"/>
              </w:rPr>
              <w:t xml:space="preserve">Citrusaugs, kinkāns, Ķīnas mazais mandarīns </w:t>
            </w:r>
            <w:r>
              <w:rPr>
                <w:color w:val="000000" w:themeColor="text1"/>
                <w:shd w:val="clear" w:color="auto" w:fill="FFFFFF"/>
                <w:lang w:eastAsia="en-US"/>
              </w:rPr>
              <w:t>(</w:t>
            </w:r>
            <w:r>
              <w:rPr>
                <w:bCs/>
                <w:i/>
                <w:iCs/>
                <w:color w:val="000000" w:themeColor="text1"/>
                <w:lang w:eastAsia="en-US"/>
              </w:rPr>
              <w:t>Citrus</w:t>
            </w:r>
            <w:r>
              <w:rPr>
                <w:bCs/>
                <w:color w:val="000000" w:themeColor="text1"/>
                <w:lang w:eastAsia="en-US"/>
              </w:rPr>
              <w:t xml:space="preserve"> L., </w:t>
            </w:r>
            <w:r>
              <w:rPr>
                <w:bCs/>
                <w:i/>
                <w:iCs/>
                <w:color w:val="000000" w:themeColor="text1"/>
                <w:lang w:eastAsia="en-US"/>
              </w:rPr>
              <w:t>Fortunella</w:t>
            </w:r>
            <w:r>
              <w:rPr>
                <w:bCs/>
                <w:color w:val="000000" w:themeColor="text1"/>
                <w:lang w:eastAsia="en-US"/>
              </w:rPr>
              <w:t xml:space="preserve"> Swingle un </w:t>
            </w:r>
            <w:r>
              <w:rPr>
                <w:bCs/>
                <w:i/>
                <w:iCs/>
                <w:color w:val="000000" w:themeColor="text1"/>
                <w:lang w:eastAsia="en-US"/>
              </w:rPr>
              <w:t>Poncirus</w:t>
            </w:r>
            <w:r>
              <w:rPr>
                <w:bCs/>
                <w:color w:val="000000" w:themeColor="text1"/>
                <w:lang w:eastAsia="en-US"/>
              </w:rPr>
              <w:t xml:space="preserve"> Raf.)</w:t>
            </w:r>
          </w:p>
        </w:tc>
        <w:tc>
          <w:tcPr>
            <w:tcW w:w="5670" w:type="dxa"/>
            <w:tcBorders>
              <w:top w:val="single" w:sz="4" w:space="0" w:color="auto"/>
              <w:left w:val="single" w:sz="4" w:space="0" w:color="auto"/>
              <w:bottom w:val="single" w:sz="4" w:space="0" w:color="auto"/>
              <w:right w:val="single" w:sz="4" w:space="0" w:color="auto"/>
            </w:tcBorders>
            <w:hideMark/>
          </w:tcPr>
          <w:p w14:paraId="7A4B97CA" w14:textId="77777777" w:rsidR="00E6651D" w:rsidRDefault="00E6651D" w:rsidP="001E2762">
            <w:pPr>
              <w:jc w:val="both"/>
              <w:rPr>
                <w:b/>
                <w:noProof/>
                <w:color w:val="000000" w:themeColor="text1"/>
                <w:lang w:eastAsia="en-US"/>
              </w:rPr>
            </w:pPr>
            <w:r>
              <w:rPr>
                <w:b/>
                <w:bCs/>
                <w:color w:val="000000" w:themeColor="text1"/>
                <w:lang w:eastAsia="en-US"/>
              </w:rPr>
              <w:t>Baktērijas</w:t>
            </w:r>
          </w:p>
        </w:tc>
      </w:tr>
      <w:tr w:rsidR="00E6651D" w14:paraId="7C7B24F0" w14:textId="77777777" w:rsidTr="001E2762">
        <w:tc>
          <w:tcPr>
            <w:tcW w:w="0" w:type="auto"/>
            <w:vMerge/>
            <w:tcBorders>
              <w:top w:val="single" w:sz="4" w:space="0" w:color="auto"/>
              <w:left w:val="single" w:sz="4" w:space="0" w:color="auto"/>
              <w:bottom w:val="single" w:sz="4" w:space="0" w:color="auto"/>
              <w:right w:val="single" w:sz="4" w:space="0" w:color="auto"/>
            </w:tcBorders>
            <w:vAlign w:val="center"/>
            <w:hideMark/>
          </w:tcPr>
          <w:p w14:paraId="60E88384"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530A4C33" w14:textId="77777777" w:rsidR="00E6651D" w:rsidRDefault="00E6651D" w:rsidP="003A3BDB">
            <w:pPr>
              <w:rPr>
                <w:b/>
                <w:noProof/>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D1A13EC" w14:textId="77777777" w:rsidR="00E6651D" w:rsidRDefault="00E6651D" w:rsidP="001E2762">
            <w:pPr>
              <w:jc w:val="both"/>
              <w:rPr>
                <w:b/>
                <w:bCs/>
                <w:color w:val="000000" w:themeColor="text1"/>
                <w:lang w:eastAsia="en-US"/>
              </w:rPr>
            </w:pPr>
            <w:r>
              <w:rPr>
                <w:i/>
                <w:color w:val="000000" w:themeColor="text1"/>
                <w:lang w:eastAsia="en-US"/>
              </w:rPr>
              <w:t xml:space="preserve">Spiroplasma citri </w:t>
            </w:r>
            <w:r>
              <w:rPr>
                <w:color w:val="000000" w:themeColor="text1"/>
                <w:lang w:eastAsia="en-US"/>
              </w:rPr>
              <w:t xml:space="preserve">Saglio </w:t>
            </w:r>
            <w:r>
              <w:rPr>
                <w:i/>
                <w:color w:val="000000" w:themeColor="text1"/>
                <w:lang w:eastAsia="en-US"/>
              </w:rPr>
              <w:t xml:space="preserve">et al. </w:t>
            </w:r>
            <w:r>
              <w:rPr>
                <w:color w:val="000000" w:themeColor="text1"/>
                <w:lang w:eastAsia="en-US"/>
              </w:rPr>
              <w:t>[SPIRCI]</w:t>
            </w:r>
          </w:p>
        </w:tc>
      </w:tr>
      <w:tr w:rsidR="00E6651D" w14:paraId="4FB355F7" w14:textId="77777777" w:rsidTr="001E2762">
        <w:tc>
          <w:tcPr>
            <w:tcW w:w="0" w:type="auto"/>
            <w:vMerge/>
            <w:tcBorders>
              <w:top w:val="single" w:sz="4" w:space="0" w:color="auto"/>
              <w:left w:val="single" w:sz="4" w:space="0" w:color="auto"/>
              <w:bottom w:val="single" w:sz="4" w:space="0" w:color="auto"/>
              <w:right w:val="single" w:sz="4" w:space="0" w:color="auto"/>
            </w:tcBorders>
            <w:vAlign w:val="center"/>
            <w:hideMark/>
          </w:tcPr>
          <w:p w14:paraId="1B451416"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4203E13" w14:textId="77777777" w:rsidR="00E6651D" w:rsidRDefault="00E6651D" w:rsidP="003A3BDB">
            <w:pPr>
              <w:rPr>
                <w:b/>
                <w:noProof/>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3FA2D94" w14:textId="77777777" w:rsidR="00E6651D" w:rsidRDefault="00E6651D" w:rsidP="001E2762">
            <w:pPr>
              <w:jc w:val="both"/>
              <w:rPr>
                <w:i/>
                <w:iCs/>
                <w:color w:val="000000" w:themeColor="text1"/>
                <w:lang w:eastAsia="en-US"/>
              </w:rPr>
            </w:pPr>
            <w:r>
              <w:rPr>
                <w:b/>
                <w:bCs/>
                <w:color w:val="000000" w:themeColor="text1"/>
                <w:lang w:eastAsia="en-US"/>
              </w:rPr>
              <w:t>Sēnes un oomicētes</w:t>
            </w:r>
          </w:p>
        </w:tc>
      </w:tr>
      <w:tr w:rsidR="00E6651D" w14:paraId="194D13D9" w14:textId="77777777" w:rsidTr="001E2762">
        <w:tc>
          <w:tcPr>
            <w:tcW w:w="0" w:type="auto"/>
            <w:vMerge/>
            <w:tcBorders>
              <w:top w:val="single" w:sz="4" w:space="0" w:color="auto"/>
              <w:left w:val="single" w:sz="4" w:space="0" w:color="auto"/>
              <w:bottom w:val="single" w:sz="4" w:space="0" w:color="auto"/>
              <w:right w:val="single" w:sz="4" w:space="0" w:color="auto"/>
            </w:tcBorders>
            <w:vAlign w:val="center"/>
            <w:hideMark/>
          </w:tcPr>
          <w:p w14:paraId="2DF5BE59"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7941919" w14:textId="77777777" w:rsidR="00E6651D" w:rsidRDefault="00E6651D" w:rsidP="003A3BDB">
            <w:pPr>
              <w:rPr>
                <w:b/>
                <w:noProof/>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793B9D6" w14:textId="77777777" w:rsidR="00E6651D" w:rsidRDefault="00E6651D" w:rsidP="001E2762">
            <w:pPr>
              <w:jc w:val="both"/>
              <w:rPr>
                <w:i/>
                <w:color w:val="000000" w:themeColor="text1"/>
                <w:lang w:eastAsia="en-US"/>
              </w:rPr>
            </w:pPr>
            <w:r>
              <w:rPr>
                <w:i/>
                <w:color w:val="000000" w:themeColor="text1"/>
                <w:lang w:eastAsia="en-US"/>
              </w:rPr>
              <w:t>Plenodomus tracheiphilus</w:t>
            </w:r>
            <w:r>
              <w:rPr>
                <w:color w:val="000000" w:themeColor="text1"/>
                <w:lang w:eastAsia="en-US"/>
              </w:rPr>
              <w:t xml:space="preserve"> (Petri) Gruyter, Aveskamp &amp; Verkley [DEUTTR]</w:t>
            </w:r>
          </w:p>
        </w:tc>
      </w:tr>
      <w:tr w:rsidR="00E6651D" w14:paraId="3EB8D69D" w14:textId="77777777" w:rsidTr="001E2762">
        <w:tc>
          <w:tcPr>
            <w:tcW w:w="0" w:type="auto"/>
            <w:vMerge/>
            <w:tcBorders>
              <w:top w:val="single" w:sz="4" w:space="0" w:color="auto"/>
              <w:left w:val="single" w:sz="4" w:space="0" w:color="auto"/>
              <w:bottom w:val="single" w:sz="4" w:space="0" w:color="auto"/>
              <w:right w:val="single" w:sz="4" w:space="0" w:color="auto"/>
            </w:tcBorders>
            <w:vAlign w:val="center"/>
            <w:hideMark/>
          </w:tcPr>
          <w:p w14:paraId="3CFF1BC9"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1D9D174" w14:textId="77777777" w:rsidR="00E6651D" w:rsidRDefault="00E6651D" w:rsidP="003A3BDB">
            <w:pPr>
              <w:rPr>
                <w:b/>
                <w:noProof/>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C45040A" w14:textId="77777777" w:rsidR="00E6651D" w:rsidRDefault="00E6651D" w:rsidP="001E2762">
            <w:pPr>
              <w:jc w:val="both"/>
              <w:rPr>
                <w:i/>
                <w:iCs/>
                <w:color w:val="000000" w:themeColor="text1"/>
                <w:lang w:eastAsia="en-US"/>
              </w:rPr>
            </w:pPr>
            <w:r>
              <w:rPr>
                <w:b/>
                <w:bCs/>
                <w:color w:val="000000" w:themeColor="text1"/>
                <w:lang w:eastAsia="en-US"/>
              </w:rPr>
              <w:t>Vīrusi, viroīdi, vīrusveidīgas slimības un fitoplazmas</w:t>
            </w:r>
          </w:p>
        </w:tc>
      </w:tr>
      <w:tr w:rsidR="00E6651D" w14:paraId="1C266081" w14:textId="77777777" w:rsidTr="001E276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E1CDA"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C75AC8A" w14:textId="77777777" w:rsidR="00E6651D" w:rsidRDefault="00E6651D" w:rsidP="003A3BDB">
            <w:pPr>
              <w:rPr>
                <w:b/>
                <w:noProof/>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968FFB4" w14:textId="77777777" w:rsidR="00E6651D" w:rsidRDefault="00E6651D" w:rsidP="001E2762">
            <w:pPr>
              <w:rPr>
                <w:color w:val="000000" w:themeColor="text1"/>
                <w:lang w:eastAsia="en-US"/>
              </w:rPr>
            </w:pPr>
            <w:r>
              <w:rPr>
                <w:i/>
                <w:iCs/>
                <w:color w:val="000000" w:themeColor="text1"/>
                <w:lang w:eastAsia="en-US"/>
              </w:rPr>
              <w:t>Citrus</w:t>
            </w:r>
            <w:r>
              <w:rPr>
                <w:color w:val="000000" w:themeColor="text1"/>
                <w:lang w:eastAsia="en-US"/>
              </w:rPr>
              <w:t xml:space="preserve"> </w:t>
            </w:r>
            <w:r>
              <w:rPr>
                <w:i/>
                <w:color w:val="000000" w:themeColor="text1"/>
                <w:lang w:eastAsia="en-US"/>
              </w:rPr>
              <w:t>cristacortis</w:t>
            </w:r>
            <w:r>
              <w:rPr>
                <w:color w:val="000000" w:themeColor="text1"/>
                <w:lang w:eastAsia="en-US"/>
              </w:rPr>
              <w:t xml:space="preserve"> [CSCC00]</w:t>
            </w:r>
          </w:p>
        </w:tc>
      </w:tr>
      <w:tr w:rsidR="00E6651D" w14:paraId="7FF898DA" w14:textId="77777777" w:rsidTr="001E2762">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0EC9D"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691FBE8" w14:textId="77777777" w:rsidR="00E6651D" w:rsidRDefault="00E6651D" w:rsidP="003A3BDB">
            <w:pPr>
              <w:rPr>
                <w:b/>
                <w:noProof/>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979C7F3" w14:textId="77777777" w:rsidR="00E6651D" w:rsidRDefault="00E6651D" w:rsidP="001E2762">
            <w:pPr>
              <w:rPr>
                <w:color w:val="000000" w:themeColor="text1"/>
                <w:lang w:eastAsia="en-US"/>
              </w:rPr>
            </w:pPr>
            <w:r>
              <w:rPr>
                <w:i/>
                <w:iCs/>
                <w:color w:val="000000" w:themeColor="text1"/>
                <w:lang w:eastAsia="en-US"/>
              </w:rPr>
              <w:t>Citrus</w:t>
            </w:r>
            <w:r>
              <w:rPr>
                <w:color w:val="000000" w:themeColor="text1"/>
                <w:lang w:eastAsia="en-US"/>
              </w:rPr>
              <w:t xml:space="preserve"> </w:t>
            </w:r>
            <w:r>
              <w:rPr>
                <w:i/>
                <w:color w:val="000000" w:themeColor="text1"/>
                <w:lang w:eastAsia="en-US"/>
              </w:rPr>
              <w:t>exocortis</w:t>
            </w:r>
            <w:r>
              <w:rPr>
                <w:color w:val="000000" w:themeColor="text1"/>
                <w:lang w:eastAsia="en-US"/>
              </w:rPr>
              <w:t xml:space="preserve"> viroīds [CEVD00]</w:t>
            </w:r>
          </w:p>
        </w:tc>
      </w:tr>
      <w:tr w:rsidR="00E6651D" w14:paraId="3C467608" w14:textId="77777777" w:rsidTr="00D60451">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CF2C1"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EC9D737" w14:textId="77777777" w:rsidR="00E6651D" w:rsidRDefault="00E6651D" w:rsidP="003A3BDB">
            <w:pPr>
              <w:rPr>
                <w:b/>
                <w:noProof/>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05231A0" w14:textId="77777777" w:rsidR="00E6651D" w:rsidRDefault="00E6651D" w:rsidP="001E2762">
            <w:pPr>
              <w:rPr>
                <w:i/>
                <w:iCs/>
                <w:color w:val="000000" w:themeColor="text1"/>
                <w:lang w:eastAsia="en-US"/>
              </w:rPr>
            </w:pPr>
            <w:r>
              <w:rPr>
                <w:i/>
                <w:color w:val="000000" w:themeColor="text1"/>
                <w:lang w:eastAsia="en-US"/>
              </w:rPr>
              <w:t>Citrus impietratura</w:t>
            </w:r>
            <w:r>
              <w:rPr>
                <w:color w:val="000000" w:themeColor="text1"/>
                <w:lang w:eastAsia="en-US"/>
              </w:rPr>
              <w:t xml:space="preserve"> izraisītājs [CSI000]</w:t>
            </w:r>
          </w:p>
        </w:tc>
      </w:tr>
      <w:tr w:rsidR="00E6651D" w14:paraId="2D1F0AEB" w14:textId="77777777" w:rsidTr="001E2762">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ADF81"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5CD4675" w14:textId="77777777" w:rsidR="00E6651D" w:rsidRDefault="00E6651D" w:rsidP="003A3BDB">
            <w:pPr>
              <w:rPr>
                <w:b/>
                <w:noProof/>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F14D43E" w14:textId="77777777" w:rsidR="00E6651D" w:rsidRDefault="00E6651D" w:rsidP="001E2762">
            <w:pPr>
              <w:rPr>
                <w:i/>
                <w:iCs/>
                <w:color w:val="000000" w:themeColor="text1"/>
                <w:lang w:eastAsia="en-US"/>
              </w:rPr>
            </w:pPr>
            <w:r>
              <w:rPr>
                <w:color w:val="000000" w:themeColor="text1"/>
                <w:lang w:eastAsia="en-US"/>
              </w:rPr>
              <w:t>Citrusu lapu plankumainības vīruss [CLBV00]</w:t>
            </w:r>
          </w:p>
        </w:tc>
      </w:tr>
      <w:tr w:rsidR="00E6651D" w14:paraId="45370D9C" w14:textId="77777777" w:rsidTr="001E2762">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29C49"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86257DC" w14:textId="77777777" w:rsidR="00E6651D" w:rsidRDefault="00E6651D" w:rsidP="003A3BDB">
            <w:pPr>
              <w:rPr>
                <w:b/>
                <w:noProof/>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FD18DBB" w14:textId="2575EDC9" w:rsidR="00E6651D" w:rsidRDefault="00E6651D" w:rsidP="001E2762">
            <w:pPr>
              <w:rPr>
                <w:color w:val="000000" w:themeColor="text1"/>
                <w:lang w:eastAsia="en-US"/>
              </w:rPr>
            </w:pPr>
            <w:r>
              <w:rPr>
                <w:i/>
                <w:iCs/>
                <w:color w:val="000000" w:themeColor="text1"/>
                <w:lang w:eastAsia="en-US"/>
              </w:rPr>
              <w:t>Citrus</w:t>
            </w:r>
            <w:r>
              <w:rPr>
                <w:color w:val="000000" w:themeColor="text1"/>
                <w:lang w:eastAsia="en-US"/>
              </w:rPr>
              <w:t xml:space="preserve"> </w:t>
            </w:r>
            <w:r>
              <w:rPr>
                <w:i/>
                <w:color w:val="000000" w:themeColor="text1"/>
                <w:lang w:eastAsia="en-US"/>
              </w:rPr>
              <w:t>psorosis</w:t>
            </w:r>
            <w:r>
              <w:rPr>
                <w:color w:val="000000" w:themeColor="text1"/>
                <w:lang w:eastAsia="en-US"/>
              </w:rPr>
              <w:t xml:space="preserve"> vīruss</w:t>
            </w:r>
            <w:r w:rsidR="009511EF">
              <w:rPr>
                <w:color w:val="000000" w:themeColor="text1"/>
                <w:lang w:eastAsia="en-US"/>
              </w:rPr>
              <w:t xml:space="preserve"> </w:t>
            </w:r>
            <w:r>
              <w:rPr>
                <w:color w:val="000000" w:themeColor="text1"/>
                <w:szCs w:val="16"/>
                <w:lang w:eastAsia="en-US"/>
              </w:rPr>
              <w:t>[CPSV00]</w:t>
            </w:r>
          </w:p>
        </w:tc>
      </w:tr>
      <w:tr w:rsidR="00E6651D" w14:paraId="7D69D85D" w14:textId="77777777" w:rsidTr="001E276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1E8DE"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061F8CA1" w14:textId="77777777" w:rsidR="00E6651D" w:rsidRDefault="00E6651D" w:rsidP="003A3BDB">
            <w:pPr>
              <w:rPr>
                <w:b/>
                <w:noProof/>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362B942" w14:textId="77777777" w:rsidR="00E6651D" w:rsidRDefault="00E6651D" w:rsidP="001E2762">
            <w:pPr>
              <w:rPr>
                <w:color w:val="000000" w:themeColor="text1"/>
                <w:lang w:eastAsia="en-US"/>
              </w:rPr>
            </w:pPr>
            <w:r>
              <w:rPr>
                <w:i/>
                <w:color w:val="000000" w:themeColor="text1"/>
                <w:lang w:eastAsia="en-US"/>
              </w:rPr>
              <w:t>Citrus tristeza</w:t>
            </w:r>
            <w:r>
              <w:rPr>
                <w:color w:val="000000" w:themeColor="text1"/>
                <w:lang w:eastAsia="en-US"/>
              </w:rPr>
              <w:t xml:space="preserve"> vīruss (ES izolāti) [CTV000]</w:t>
            </w:r>
          </w:p>
        </w:tc>
      </w:tr>
      <w:tr w:rsidR="00E6651D" w14:paraId="49A312F6" w14:textId="77777777" w:rsidTr="001E2762">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E5B3F"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61F7CA5" w14:textId="77777777" w:rsidR="00E6651D" w:rsidRDefault="00E6651D" w:rsidP="003A3BDB">
            <w:pPr>
              <w:rPr>
                <w:b/>
                <w:noProof/>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0FD89F9" w14:textId="77777777" w:rsidR="00E6651D" w:rsidRDefault="00E6651D" w:rsidP="001E2762">
            <w:pPr>
              <w:rPr>
                <w:i/>
                <w:color w:val="000000" w:themeColor="text1"/>
                <w:lang w:eastAsia="en-US"/>
              </w:rPr>
            </w:pPr>
            <w:r>
              <w:rPr>
                <w:color w:val="000000" w:themeColor="text1"/>
                <w:lang w:eastAsia="en-US"/>
              </w:rPr>
              <w:t>Citrusu plankumainības vīruss [CVV000]</w:t>
            </w:r>
          </w:p>
        </w:tc>
      </w:tr>
      <w:tr w:rsidR="00E6651D" w14:paraId="527E0397" w14:textId="77777777" w:rsidTr="00D60451">
        <w:trPr>
          <w:trHeight w:val="1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B4ACD"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02114F60" w14:textId="77777777" w:rsidR="00E6651D" w:rsidRDefault="00E6651D" w:rsidP="003A3BDB">
            <w:pPr>
              <w:rPr>
                <w:b/>
                <w:noProof/>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D1ED27D" w14:textId="77777777" w:rsidR="00E6651D" w:rsidRDefault="00E6651D" w:rsidP="001E2762">
            <w:pPr>
              <w:rPr>
                <w:i/>
                <w:color w:val="000000" w:themeColor="text1"/>
                <w:lang w:eastAsia="en-US"/>
              </w:rPr>
            </w:pPr>
            <w:r>
              <w:rPr>
                <w:color w:val="000000" w:themeColor="text1"/>
                <w:lang w:eastAsia="en-US"/>
              </w:rPr>
              <w:t>Apiņu pundurainības viroīds [HSVD00]</w:t>
            </w:r>
          </w:p>
        </w:tc>
      </w:tr>
      <w:tr w:rsidR="00E6651D" w14:paraId="2C72D65D" w14:textId="77777777" w:rsidTr="001E2762">
        <w:tc>
          <w:tcPr>
            <w:tcW w:w="603" w:type="dxa"/>
            <w:vMerge w:val="restart"/>
            <w:tcBorders>
              <w:top w:val="single" w:sz="4" w:space="0" w:color="auto"/>
              <w:left w:val="single" w:sz="4" w:space="0" w:color="auto"/>
              <w:bottom w:val="single" w:sz="4" w:space="0" w:color="auto"/>
              <w:right w:val="single" w:sz="4" w:space="0" w:color="auto"/>
            </w:tcBorders>
            <w:hideMark/>
          </w:tcPr>
          <w:p w14:paraId="475CA447" w14:textId="77777777" w:rsidR="00E6651D" w:rsidRDefault="00E6651D" w:rsidP="001E2762">
            <w:pPr>
              <w:jc w:val="both"/>
              <w:rPr>
                <w:bCs/>
                <w:iCs/>
                <w:color w:val="000000" w:themeColor="text1"/>
                <w:lang w:eastAsia="en-US"/>
              </w:rPr>
            </w:pPr>
            <w:r>
              <w:rPr>
                <w:bCs/>
                <w:iCs/>
                <w:color w:val="000000" w:themeColor="text1"/>
                <w:lang w:eastAsia="en-US"/>
              </w:rPr>
              <w:t>2.</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054ACF0E" w14:textId="77777777" w:rsidR="003A3BDB" w:rsidRDefault="00E6651D" w:rsidP="003A3BDB">
            <w:pPr>
              <w:rPr>
                <w:b/>
                <w:color w:val="000000" w:themeColor="text1"/>
                <w:shd w:val="clear" w:color="auto" w:fill="FFFFFF"/>
                <w:lang w:eastAsia="en-US"/>
              </w:rPr>
            </w:pPr>
            <w:r>
              <w:rPr>
                <w:b/>
                <w:color w:val="000000" w:themeColor="text1"/>
                <w:shd w:val="clear" w:color="auto" w:fill="FFFFFF"/>
                <w:lang w:eastAsia="en-US"/>
              </w:rPr>
              <w:t xml:space="preserve">Lazda </w:t>
            </w:r>
          </w:p>
          <w:p w14:paraId="48170B43" w14:textId="1C8DC1A6" w:rsidR="00E6651D" w:rsidRDefault="00E6651D" w:rsidP="003A3BDB">
            <w:pPr>
              <w:rPr>
                <w:b/>
                <w:bCs/>
                <w:i/>
                <w:iCs/>
                <w:color w:val="000000" w:themeColor="text1"/>
                <w:lang w:eastAsia="en-US"/>
              </w:rPr>
            </w:pPr>
            <w:r>
              <w:rPr>
                <w:color w:val="000000" w:themeColor="text1"/>
                <w:shd w:val="clear" w:color="auto" w:fill="FFFFFF"/>
                <w:lang w:eastAsia="en-US"/>
              </w:rPr>
              <w:t>(</w:t>
            </w:r>
            <w:r>
              <w:rPr>
                <w:bCs/>
                <w:i/>
                <w:iCs/>
                <w:color w:val="000000" w:themeColor="text1"/>
                <w:lang w:eastAsia="en-US"/>
              </w:rPr>
              <w:t xml:space="preserve">Corylus avellana </w:t>
            </w:r>
            <w:r>
              <w:rPr>
                <w:bCs/>
                <w:color w:val="000000" w:themeColor="text1"/>
                <w:lang w:eastAsia="en-US"/>
              </w:rPr>
              <w:t>L.)</w:t>
            </w:r>
          </w:p>
        </w:tc>
        <w:tc>
          <w:tcPr>
            <w:tcW w:w="5670" w:type="dxa"/>
            <w:tcBorders>
              <w:top w:val="single" w:sz="4" w:space="0" w:color="auto"/>
              <w:left w:val="single" w:sz="4" w:space="0" w:color="auto"/>
              <w:bottom w:val="single" w:sz="4" w:space="0" w:color="auto"/>
              <w:right w:val="single" w:sz="4" w:space="0" w:color="auto"/>
            </w:tcBorders>
            <w:hideMark/>
          </w:tcPr>
          <w:p w14:paraId="3717F084" w14:textId="77777777" w:rsidR="00E6651D" w:rsidRDefault="00E6651D" w:rsidP="001E2762">
            <w:pPr>
              <w:jc w:val="both"/>
              <w:rPr>
                <w:i/>
                <w:iCs/>
                <w:color w:val="000000" w:themeColor="text1"/>
                <w:lang w:eastAsia="en-US"/>
              </w:rPr>
            </w:pPr>
            <w:r>
              <w:rPr>
                <w:b/>
                <w:bCs/>
                <w:color w:val="000000" w:themeColor="text1"/>
                <w:lang w:eastAsia="en-US"/>
              </w:rPr>
              <w:t>Vīrusi, viroīdi, vīrusveidīgas slimības un fitoplazmas</w:t>
            </w:r>
          </w:p>
        </w:tc>
      </w:tr>
      <w:tr w:rsidR="00E6651D" w14:paraId="57AD93F0" w14:textId="77777777" w:rsidTr="001E2762">
        <w:tc>
          <w:tcPr>
            <w:tcW w:w="0" w:type="auto"/>
            <w:vMerge/>
            <w:tcBorders>
              <w:top w:val="single" w:sz="4" w:space="0" w:color="auto"/>
              <w:left w:val="single" w:sz="4" w:space="0" w:color="auto"/>
              <w:bottom w:val="single" w:sz="4" w:space="0" w:color="auto"/>
              <w:right w:val="single" w:sz="4" w:space="0" w:color="auto"/>
            </w:tcBorders>
            <w:vAlign w:val="center"/>
            <w:hideMark/>
          </w:tcPr>
          <w:p w14:paraId="4C968287"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51A5F97"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FD208F0" w14:textId="77777777" w:rsidR="00E6651D" w:rsidRDefault="00E6651D" w:rsidP="001E2762">
            <w:pPr>
              <w:rPr>
                <w:color w:val="000000" w:themeColor="text1"/>
                <w:lang w:eastAsia="en-US"/>
              </w:rPr>
            </w:pPr>
            <w:r>
              <w:rPr>
                <w:color w:val="000000" w:themeColor="text1"/>
                <w:lang w:eastAsia="en-US"/>
              </w:rPr>
              <w:t>Ābeļu mozaīkas vīruss [APMV00]</w:t>
            </w:r>
          </w:p>
        </w:tc>
      </w:tr>
      <w:tr w:rsidR="00E6651D" w14:paraId="15F9BEC3" w14:textId="77777777" w:rsidTr="001E2762">
        <w:tc>
          <w:tcPr>
            <w:tcW w:w="603" w:type="dxa"/>
            <w:vMerge w:val="restart"/>
            <w:tcBorders>
              <w:top w:val="single" w:sz="4" w:space="0" w:color="auto"/>
              <w:left w:val="single" w:sz="4" w:space="0" w:color="auto"/>
              <w:bottom w:val="single" w:sz="4" w:space="0" w:color="auto"/>
              <w:right w:val="single" w:sz="4" w:space="0" w:color="auto"/>
            </w:tcBorders>
            <w:hideMark/>
          </w:tcPr>
          <w:p w14:paraId="3911333B" w14:textId="77777777" w:rsidR="00E6651D" w:rsidRDefault="00E6651D" w:rsidP="001E2762">
            <w:pPr>
              <w:jc w:val="both"/>
              <w:rPr>
                <w:bCs/>
                <w:iCs/>
                <w:color w:val="000000" w:themeColor="text1"/>
                <w:lang w:eastAsia="en-US"/>
              </w:rPr>
            </w:pPr>
            <w:r>
              <w:rPr>
                <w:bCs/>
                <w:iCs/>
                <w:color w:val="000000" w:themeColor="text1"/>
                <w:lang w:eastAsia="en-US"/>
              </w:rPr>
              <w:t>3.</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63E73E7D" w14:textId="77777777" w:rsidR="00E6651D" w:rsidRDefault="00E6651D" w:rsidP="003A3BDB">
            <w:pPr>
              <w:rPr>
                <w:b/>
                <w:bCs/>
                <w:i/>
                <w:iCs/>
                <w:color w:val="000000" w:themeColor="text1"/>
                <w:lang w:eastAsia="en-US"/>
              </w:rPr>
            </w:pPr>
            <w:r>
              <w:rPr>
                <w:b/>
                <w:color w:val="000000" w:themeColor="text1"/>
                <w:shd w:val="clear" w:color="auto" w:fill="FFFFFF"/>
                <w:lang w:eastAsia="en-US"/>
              </w:rPr>
              <w:t xml:space="preserve">Parastā cidonija </w:t>
            </w:r>
            <w:r>
              <w:rPr>
                <w:color w:val="000000" w:themeColor="text1"/>
                <w:shd w:val="clear" w:color="auto" w:fill="FFFFFF"/>
                <w:lang w:eastAsia="en-US"/>
              </w:rPr>
              <w:t>(</w:t>
            </w:r>
            <w:r>
              <w:rPr>
                <w:bCs/>
                <w:i/>
                <w:iCs/>
                <w:color w:val="000000" w:themeColor="text1"/>
                <w:lang w:eastAsia="en-US"/>
              </w:rPr>
              <w:t>Cydonia oblonga</w:t>
            </w:r>
            <w:r>
              <w:rPr>
                <w:bCs/>
                <w:color w:val="000000" w:themeColor="text1"/>
                <w:lang w:eastAsia="en-US"/>
              </w:rPr>
              <w:t xml:space="preserve"> Mill.)</w:t>
            </w:r>
          </w:p>
        </w:tc>
        <w:tc>
          <w:tcPr>
            <w:tcW w:w="5670" w:type="dxa"/>
            <w:tcBorders>
              <w:top w:val="single" w:sz="4" w:space="0" w:color="auto"/>
              <w:left w:val="single" w:sz="4" w:space="0" w:color="auto"/>
              <w:bottom w:val="single" w:sz="4" w:space="0" w:color="auto"/>
              <w:right w:val="single" w:sz="4" w:space="0" w:color="auto"/>
            </w:tcBorders>
            <w:hideMark/>
          </w:tcPr>
          <w:p w14:paraId="39553C5E" w14:textId="77777777" w:rsidR="00E6651D" w:rsidRDefault="00E6651D" w:rsidP="001E2762">
            <w:pPr>
              <w:rPr>
                <w:color w:val="000000" w:themeColor="text1"/>
                <w:lang w:eastAsia="en-US"/>
              </w:rPr>
            </w:pPr>
            <w:r>
              <w:rPr>
                <w:b/>
                <w:bCs/>
                <w:color w:val="000000" w:themeColor="text1"/>
                <w:lang w:eastAsia="en-US"/>
              </w:rPr>
              <w:t>Vīrusi, viroīdi, vīrusveidīgas slimības un fitoplazmas</w:t>
            </w:r>
          </w:p>
        </w:tc>
      </w:tr>
      <w:tr w:rsidR="00E6651D" w14:paraId="3738B3E7" w14:textId="77777777" w:rsidTr="001E2762">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805CC"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9A33D7A"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67A270C" w14:textId="77777777" w:rsidR="00E6651D" w:rsidRDefault="00E6651D" w:rsidP="001E2762">
            <w:pPr>
              <w:rPr>
                <w:color w:val="000000" w:themeColor="text1"/>
                <w:lang w:eastAsia="en-US"/>
              </w:rPr>
            </w:pPr>
            <w:r>
              <w:rPr>
                <w:color w:val="000000" w:themeColor="text1"/>
                <w:lang w:eastAsia="en-US"/>
              </w:rPr>
              <w:t>Ābeļu hlorotiskās lapu plankumainības vīruss [ACLSV0]</w:t>
            </w:r>
          </w:p>
        </w:tc>
      </w:tr>
      <w:tr w:rsidR="00E6651D" w14:paraId="7A19AD0E" w14:textId="77777777" w:rsidTr="00D60451">
        <w:trPr>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A75C5"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A64B9AB"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533AA51" w14:textId="77777777" w:rsidR="00E6651D" w:rsidRDefault="00E6651D" w:rsidP="001E2762">
            <w:pPr>
              <w:rPr>
                <w:color w:val="000000" w:themeColor="text1"/>
                <w:lang w:eastAsia="en-US"/>
              </w:rPr>
            </w:pPr>
            <w:r>
              <w:rPr>
                <w:color w:val="000000" w:themeColor="text1"/>
                <w:lang w:eastAsia="en-US"/>
              </w:rPr>
              <w:t>Gumijotas ābeļu koksnes izraisītājs [ARW000]</w:t>
            </w:r>
          </w:p>
        </w:tc>
      </w:tr>
      <w:tr w:rsidR="00E6651D" w14:paraId="3967CC70"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10E4CD"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12669E9"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9B9D688" w14:textId="77777777" w:rsidR="00E6651D" w:rsidRDefault="00E6651D" w:rsidP="001E2762">
            <w:pPr>
              <w:rPr>
                <w:color w:val="000000" w:themeColor="text1"/>
                <w:lang w:eastAsia="en-US"/>
              </w:rPr>
            </w:pPr>
            <w:r>
              <w:rPr>
                <w:color w:val="000000" w:themeColor="text1"/>
                <w:lang w:eastAsia="en-US"/>
              </w:rPr>
              <w:t>Ābeļu stumbra rievainības vīruss [ASGV00]</w:t>
            </w:r>
          </w:p>
        </w:tc>
      </w:tr>
      <w:tr w:rsidR="00E6651D" w14:paraId="07280D7A"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AC4E5"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40067B9"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E97F893" w14:textId="77777777" w:rsidR="00E6651D" w:rsidRDefault="00E6651D" w:rsidP="001E2762">
            <w:pPr>
              <w:rPr>
                <w:color w:val="000000" w:themeColor="text1"/>
                <w:lang w:eastAsia="en-US"/>
              </w:rPr>
            </w:pPr>
            <w:r>
              <w:rPr>
                <w:color w:val="000000" w:themeColor="text1"/>
                <w:lang w:eastAsia="en-US"/>
              </w:rPr>
              <w:t>Ābeļu stumbra bedrainības vīruss [ASPV00]</w:t>
            </w:r>
          </w:p>
        </w:tc>
      </w:tr>
      <w:tr w:rsidR="00E6651D" w14:paraId="21A1E219" w14:textId="77777777" w:rsidTr="00D60451">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9AE47"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70BFB308"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5442090" w14:textId="77777777" w:rsidR="00E6651D" w:rsidRDefault="00E6651D" w:rsidP="001E2762">
            <w:pPr>
              <w:rPr>
                <w:color w:val="000000" w:themeColor="text1"/>
                <w:lang w:eastAsia="en-US"/>
              </w:rPr>
            </w:pPr>
            <w:r>
              <w:rPr>
                <w:color w:val="000000" w:themeColor="text1"/>
                <w:lang w:eastAsia="en-US"/>
              </w:rPr>
              <w:t>Bumbieru mizas nekrozes izraisītājs [PRBN00]</w:t>
            </w:r>
          </w:p>
        </w:tc>
      </w:tr>
      <w:tr w:rsidR="00E6651D" w14:paraId="1044E092" w14:textId="77777777" w:rsidTr="00D6045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B8BE2"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AE23CC8"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442C324" w14:textId="77777777" w:rsidR="00E6651D" w:rsidRDefault="00E6651D" w:rsidP="001E2762">
            <w:pPr>
              <w:rPr>
                <w:color w:val="000000" w:themeColor="text1"/>
                <w:lang w:eastAsia="en-US"/>
              </w:rPr>
            </w:pPr>
            <w:r>
              <w:rPr>
                <w:color w:val="000000" w:themeColor="text1"/>
                <w:lang w:eastAsia="en-US"/>
              </w:rPr>
              <w:t>Bumbieru mizas plaisāšanas izraisītājs [PRBS00]</w:t>
            </w:r>
          </w:p>
        </w:tc>
      </w:tr>
      <w:tr w:rsidR="00E6651D" w14:paraId="0015C1D5" w14:textId="77777777" w:rsidTr="001E276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80620"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5ABFBF3B"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91830D3" w14:textId="77777777" w:rsidR="00E6651D" w:rsidRDefault="00E6651D" w:rsidP="001E2762">
            <w:pPr>
              <w:rPr>
                <w:color w:val="000000" w:themeColor="text1"/>
                <w:lang w:eastAsia="en-US"/>
              </w:rPr>
            </w:pPr>
            <w:r>
              <w:rPr>
                <w:color w:val="000000" w:themeColor="text1"/>
                <w:lang w:eastAsia="en-US"/>
              </w:rPr>
              <w:t>Bumbieru čūlveida vēža viroīds [PBCVD0]</w:t>
            </w:r>
          </w:p>
        </w:tc>
      </w:tr>
      <w:tr w:rsidR="00E6651D" w14:paraId="475ADDA0" w14:textId="77777777" w:rsidTr="00D60451">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9BE2D"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9C1AE39"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6459B12" w14:textId="77777777" w:rsidR="00E6651D" w:rsidRDefault="00E6651D" w:rsidP="001E2762">
            <w:pPr>
              <w:rPr>
                <w:color w:val="000000" w:themeColor="text1"/>
                <w:lang w:eastAsia="en-US"/>
              </w:rPr>
            </w:pPr>
            <w:r>
              <w:rPr>
                <w:color w:val="000000" w:themeColor="text1"/>
                <w:lang w:eastAsia="en-US"/>
              </w:rPr>
              <w:t>Raupjas bumbieru mizas izraisītājs [PRRB00]</w:t>
            </w:r>
          </w:p>
        </w:tc>
      </w:tr>
      <w:tr w:rsidR="00E6651D" w14:paraId="6B3EAD1B" w14:textId="77777777" w:rsidTr="00D60451">
        <w:trPr>
          <w:trHeight w:val="1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52609"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EC0D1C0"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63BB293" w14:textId="77777777" w:rsidR="00E6651D" w:rsidRDefault="00E6651D" w:rsidP="001E2762">
            <w:pPr>
              <w:rPr>
                <w:color w:val="000000" w:themeColor="text1"/>
                <w:lang w:eastAsia="en-US"/>
              </w:rPr>
            </w:pPr>
            <w:r>
              <w:rPr>
                <w:iCs/>
                <w:color w:val="000000" w:themeColor="text1"/>
                <w:lang w:eastAsia="en-US"/>
              </w:rPr>
              <w:t xml:space="preserve">Cidoniju dzeltenplankumainības izraisītājs </w:t>
            </w:r>
            <w:r>
              <w:rPr>
                <w:color w:val="000000" w:themeColor="text1"/>
                <w:szCs w:val="16"/>
                <w:lang w:eastAsia="en-US"/>
              </w:rPr>
              <w:t>[</w:t>
            </w:r>
            <w:r>
              <w:rPr>
                <w:color w:val="000000" w:themeColor="text1"/>
                <w:lang w:eastAsia="en-US"/>
              </w:rPr>
              <w:t>ARW000]</w:t>
            </w:r>
          </w:p>
        </w:tc>
      </w:tr>
      <w:tr w:rsidR="00E6651D" w14:paraId="54B8EB32" w14:textId="77777777" w:rsidTr="001E2762">
        <w:tc>
          <w:tcPr>
            <w:tcW w:w="603" w:type="dxa"/>
            <w:vMerge w:val="restart"/>
            <w:tcBorders>
              <w:top w:val="single" w:sz="4" w:space="0" w:color="auto"/>
              <w:left w:val="single" w:sz="4" w:space="0" w:color="auto"/>
              <w:bottom w:val="single" w:sz="4" w:space="0" w:color="auto"/>
              <w:right w:val="single" w:sz="4" w:space="0" w:color="auto"/>
            </w:tcBorders>
            <w:hideMark/>
          </w:tcPr>
          <w:p w14:paraId="5E83E0D0" w14:textId="77777777" w:rsidR="00E6651D" w:rsidRDefault="00E6651D" w:rsidP="001E2762">
            <w:pPr>
              <w:jc w:val="both"/>
              <w:rPr>
                <w:bCs/>
                <w:iCs/>
                <w:color w:val="000000" w:themeColor="text1"/>
                <w:lang w:eastAsia="en-US"/>
              </w:rPr>
            </w:pPr>
            <w:r>
              <w:rPr>
                <w:bCs/>
                <w:iCs/>
                <w:color w:val="000000" w:themeColor="text1"/>
                <w:lang w:eastAsia="en-US"/>
              </w:rPr>
              <w:t>4.</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04547D15" w14:textId="77777777" w:rsidR="00E6651D" w:rsidRDefault="00E6651D" w:rsidP="003A3BDB">
            <w:pPr>
              <w:rPr>
                <w:b/>
                <w:bCs/>
                <w:i/>
                <w:iCs/>
                <w:color w:val="000000" w:themeColor="text1"/>
                <w:lang w:eastAsia="en-US"/>
              </w:rPr>
            </w:pPr>
            <w:r>
              <w:rPr>
                <w:b/>
                <w:color w:val="000000" w:themeColor="text1"/>
                <w:shd w:val="clear" w:color="auto" w:fill="FFFFFF"/>
                <w:lang w:eastAsia="en-US"/>
              </w:rPr>
              <w:t xml:space="preserve">Zemene </w:t>
            </w:r>
            <w:r>
              <w:rPr>
                <w:color w:val="000000" w:themeColor="text1"/>
                <w:shd w:val="clear" w:color="auto" w:fill="FFFFFF"/>
                <w:lang w:eastAsia="en-US"/>
              </w:rPr>
              <w:t>(</w:t>
            </w:r>
            <w:r>
              <w:rPr>
                <w:i/>
                <w:iCs/>
                <w:color w:val="000000" w:themeColor="text1"/>
                <w:shd w:val="clear" w:color="auto" w:fill="FFFFFF"/>
                <w:lang w:eastAsia="en-US"/>
              </w:rPr>
              <w:t>Fragaria</w:t>
            </w:r>
            <w:r>
              <w:rPr>
                <w:color w:val="000000" w:themeColor="text1"/>
                <w:shd w:val="clear" w:color="auto" w:fill="FFFFFF"/>
                <w:lang w:eastAsia="en-US"/>
              </w:rPr>
              <w:t> L.)</w:t>
            </w:r>
          </w:p>
        </w:tc>
        <w:tc>
          <w:tcPr>
            <w:tcW w:w="5670" w:type="dxa"/>
            <w:tcBorders>
              <w:top w:val="single" w:sz="4" w:space="0" w:color="auto"/>
              <w:left w:val="single" w:sz="4" w:space="0" w:color="auto"/>
              <w:bottom w:val="single" w:sz="4" w:space="0" w:color="auto"/>
              <w:right w:val="single" w:sz="4" w:space="0" w:color="auto"/>
            </w:tcBorders>
            <w:hideMark/>
          </w:tcPr>
          <w:p w14:paraId="384F4939" w14:textId="77777777" w:rsidR="00E6651D" w:rsidRDefault="00E6651D" w:rsidP="001E2762">
            <w:pPr>
              <w:rPr>
                <w:color w:val="000000" w:themeColor="text1"/>
                <w:lang w:eastAsia="en-US"/>
              </w:rPr>
            </w:pPr>
            <w:r>
              <w:rPr>
                <w:b/>
                <w:bCs/>
                <w:color w:val="000000" w:themeColor="text1"/>
                <w:lang w:eastAsia="en-US"/>
              </w:rPr>
              <w:t>Baktērijas</w:t>
            </w:r>
          </w:p>
        </w:tc>
      </w:tr>
      <w:tr w:rsidR="00E6651D" w14:paraId="5A94D01C" w14:textId="77777777" w:rsidTr="00D60451">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3AEAF"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54F16164"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B320FCC" w14:textId="77777777" w:rsidR="00E6651D" w:rsidRDefault="00E6651D" w:rsidP="001E2762">
            <w:pPr>
              <w:rPr>
                <w:color w:val="000000" w:themeColor="text1"/>
                <w:lang w:eastAsia="en-US"/>
              </w:rPr>
            </w:pPr>
            <w:r>
              <w:rPr>
                <w:i/>
                <w:iCs/>
                <w:color w:val="000000" w:themeColor="text1"/>
                <w:lang w:eastAsia="en-US"/>
              </w:rPr>
              <w:t xml:space="preserve">Xanthomonas fragariae </w:t>
            </w:r>
            <w:r>
              <w:rPr>
                <w:color w:val="000000" w:themeColor="text1"/>
                <w:lang w:eastAsia="en-US"/>
              </w:rPr>
              <w:t>Kennedy &amp; King [XANTFR]</w:t>
            </w:r>
          </w:p>
        </w:tc>
      </w:tr>
      <w:tr w:rsidR="00E6651D" w14:paraId="790B8505"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0BB8F"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9281A51"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2866634" w14:textId="77777777" w:rsidR="00E6651D" w:rsidRDefault="00E6651D" w:rsidP="001E2762">
            <w:pPr>
              <w:rPr>
                <w:i/>
                <w:iCs/>
                <w:color w:val="000000" w:themeColor="text1"/>
                <w:lang w:eastAsia="en-US"/>
              </w:rPr>
            </w:pPr>
            <w:r>
              <w:rPr>
                <w:b/>
                <w:bCs/>
                <w:color w:val="000000" w:themeColor="text1"/>
                <w:lang w:eastAsia="en-US"/>
              </w:rPr>
              <w:t>Sēnes un oomicētes</w:t>
            </w:r>
          </w:p>
        </w:tc>
      </w:tr>
      <w:tr w:rsidR="00E6651D" w14:paraId="4620AD9A" w14:textId="77777777" w:rsidTr="001E2762">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B107F"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FB4B679"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2C90DBC" w14:textId="77777777" w:rsidR="00E6651D" w:rsidRDefault="00E6651D" w:rsidP="001E2762">
            <w:pPr>
              <w:rPr>
                <w:b/>
                <w:bCs/>
                <w:color w:val="000000" w:themeColor="text1"/>
                <w:lang w:eastAsia="en-US"/>
              </w:rPr>
            </w:pPr>
            <w:r>
              <w:rPr>
                <w:bCs/>
                <w:i/>
                <w:color w:val="000000" w:themeColor="text1"/>
                <w:lang w:eastAsia="en-US"/>
              </w:rPr>
              <w:t>Colletotrichum acutatum</w:t>
            </w:r>
            <w:r>
              <w:rPr>
                <w:bCs/>
                <w:color w:val="000000" w:themeColor="text1"/>
                <w:lang w:eastAsia="en-US"/>
              </w:rPr>
              <w:t xml:space="preserve"> Simmonds [COLLAC]</w:t>
            </w:r>
          </w:p>
        </w:tc>
      </w:tr>
      <w:tr w:rsidR="00E6651D" w14:paraId="3CD572CC" w14:textId="77777777" w:rsidTr="001E2762">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0D1A5"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067ABF1"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43BFFE9" w14:textId="38300FB0" w:rsidR="00E6651D" w:rsidRDefault="00E6651D" w:rsidP="001E2762">
            <w:pPr>
              <w:rPr>
                <w:b/>
                <w:bCs/>
                <w:color w:val="000000" w:themeColor="text1"/>
                <w:lang w:eastAsia="en-US"/>
              </w:rPr>
            </w:pPr>
            <w:r>
              <w:rPr>
                <w:bCs/>
                <w:i/>
                <w:color w:val="000000" w:themeColor="text1"/>
                <w:lang w:eastAsia="en-US"/>
              </w:rPr>
              <w:t>Phytophthora cactorum</w:t>
            </w:r>
            <w:r>
              <w:rPr>
                <w:bCs/>
                <w:color w:val="000000" w:themeColor="text1"/>
                <w:lang w:eastAsia="en-US"/>
              </w:rPr>
              <w:t xml:space="preserve"> (Lebert &amp; Cohn) J.</w:t>
            </w:r>
            <w:r w:rsidR="009511EF">
              <w:rPr>
                <w:bCs/>
                <w:color w:val="000000" w:themeColor="text1"/>
                <w:lang w:eastAsia="en-US"/>
              </w:rPr>
              <w:t> </w:t>
            </w:r>
            <w:r>
              <w:rPr>
                <w:bCs/>
                <w:color w:val="000000" w:themeColor="text1"/>
                <w:lang w:eastAsia="en-US"/>
              </w:rPr>
              <w:t>Schröter [PHYTCC]</w:t>
            </w:r>
          </w:p>
        </w:tc>
      </w:tr>
      <w:tr w:rsidR="00E6651D" w14:paraId="6428580E"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1DE57"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53DB8E77"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8F5436C" w14:textId="26D69A59" w:rsidR="00E6651D" w:rsidRDefault="00E6651D" w:rsidP="001E2762">
            <w:pPr>
              <w:rPr>
                <w:bCs/>
                <w:color w:val="000000" w:themeColor="text1"/>
                <w:lang w:eastAsia="en-US"/>
              </w:rPr>
            </w:pPr>
            <w:r>
              <w:rPr>
                <w:bCs/>
                <w:i/>
                <w:color w:val="000000" w:themeColor="text1"/>
                <w:lang w:eastAsia="en-US"/>
              </w:rPr>
              <w:t>Phytophthora fragariae</w:t>
            </w:r>
            <w:r>
              <w:rPr>
                <w:bCs/>
                <w:color w:val="000000" w:themeColor="text1"/>
                <w:lang w:eastAsia="en-US"/>
              </w:rPr>
              <w:t xml:space="preserve"> C.</w:t>
            </w:r>
            <w:r w:rsidR="009511EF">
              <w:rPr>
                <w:bCs/>
                <w:color w:val="000000" w:themeColor="text1"/>
                <w:lang w:eastAsia="en-US"/>
              </w:rPr>
              <w:t> </w:t>
            </w:r>
            <w:r>
              <w:rPr>
                <w:bCs/>
                <w:color w:val="000000" w:themeColor="text1"/>
                <w:lang w:eastAsia="en-US"/>
              </w:rPr>
              <w:t>J. Hickman [PHYTFR]</w:t>
            </w:r>
          </w:p>
        </w:tc>
      </w:tr>
      <w:tr w:rsidR="00E6651D" w14:paraId="329E1E78" w14:textId="77777777" w:rsidTr="001E2762">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6F869"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E34C07E"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8C96E6E" w14:textId="77777777" w:rsidR="00E6651D" w:rsidRDefault="00E6651D" w:rsidP="001E2762">
            <w:pPr>
              <w:rPr>
                <w:bCs/>
                <w:i/>
                <w:color w:val="000000" w:themeColor="text1"/>
                <w:lang w:eastAsia="en-US"/>
              </w:rPr>
            </w:pPr>
            <w:r>
              <w:rPr>
                <w:b/>
                <w:color w:val="000000" w:themeColor="text1"/>
                <w:lang w:eastAsia="en-US"/>
              </w:rPr>
              <w:t>Nematodes</w:t>
            </w:r>
          </w:p>
        </w:tc>
      </w:tr>
      <w:tr w:rsidR="00E6651D" w14:paraId="1212B1D2" w14:textId="77777777" w:rsidTr="001E276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03B762"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49F29FA"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91A53EE" w14:textId="77777777" w:rsidR="00E6651D" w:rsidRDefault="00E6651D" w:rsidP="001E2762">
            <w:pPr>
              <w:rPr>
                <w:bCs/>
                <w:i/>
                <w:color w:val="000000" w:themeColor="text1"/>
                <w:lang w:eastAsia="en-US"/>
              </w:rPr>
            </w:pPr>
            <w:r>
              <w:rPr>
                <w:i/>
                <w:color w:val="000000" w:themeColor="text1"/>
                <w:lang w:eastAsia="en-US"/>
              </w:rPr>
              <w:t>Aphelenchoides besseyi</w:t>
            </w:r>
            <w:r>
              <w:rPr>
                <w:color w:val="000000" w:themeColor="text1"/>
                <w:lang w:eastAsia="en-US"/>
              </w:rPr>
              <w:t xml:space="preserve"> Christie [APLOBE]</w:t>
            </w:r>
          </w:p>
        </w:tc>
      </w:tr>
      <w:tr w:rsidR="00E6651D" w14:paraId="6D4754A9" w14:textId="77777777" w:rsidTr="00D60451">
        <w:trPr>
          <w:trHeight w:val="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C8F64"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855E1D2"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1C4FDBF" w14:textId="77777777" w:rsidR="00E6651D" w:rsidRDefault="00E6651D" w:rsidP="001E2762">
            <w:pPr>
              <w:rPr>
                <w:bCs/>
                <w:i/>
                <w:color w:val="000000" w:themeColor="text1"/>
                <w:lang w:eastAsia="en-US"/>
              </w:rPr>
            </w:pPr>
            <w:r>
              <w:rPr>
                <w:i/>
                <w:color w:val="000000" w:themeColor="text1"/>
                <w:lang w:eastAsia="en-US"/>
              </w:rPr>
              <w:t xml:space="preserve">Aphelenchoides blastophthorus </w:t>
            </w:r>
            <w:r>
              <w:rPr>
                <w:color w:val="000000" w:themeColor="text1"/>
                <w:lang w:eastAsia="en-US"/>
              </w:rPr>
              <w:t>Franklin [APLOBL]</w:t>
            </w:r>
          </w:p>
        </w:tc>
      </w:tr>
      <w:tr w:rsidR="00E6651D" w14:paraId="22EEFA27" w14:textId="77777777" w:rsidTr="001E2762">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7D426"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9E2A047"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62BA1E8" w14:textId="77777777" w:rsidR="00E6651D" w:rsidRDefault="00E6651D" w:rsidP="001E2762">
            <w:pPr>
              <w:rPr>
                <w:i/>
                <w:color w:val="000000" w:themeColor="text1"/>
                <w:lang w:eastAsia="en-US"/>
              </w:rPr>
            </w:pPr>
            <w:r>
              <w:rPr>
                <w:i/>
                <w:color w:val="000000" w:themeColor="text1"/>
                <w:lang w:eastAsia="en-US"/>
              </w:rPr>
              <w:t xml:space="preserve">Aphelenchoides fragariae </w:t>
            </w:r>
            <w:r>
              <w:rPr>
                <w:color w:val="000000" w:themeColor="text1"/>
                <w:lang w:eastAsia="en-US"/>
              </w:rPr>
              <w:t>(Ritzema Bos) Christie [APLOFR]</w:t>
            </w:r>
          </w:p>
        </w:tc>
      </w:tr>
      <w:tr w:rsidR="00E6651D" w14:paraId="5060C1A6" w14:textId="77777777" w:rsidTr="001E276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FF7ED6"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8B1BB53"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56C21FC" w14:textId="77777777" w:rsidR="00E6651D" w:rsidRDefault="00E6651D" w:rsidP="001E2762">
            <w:pPr>
              <w:rPr>
                <w:i/>
                <w:color w:val="000000" w:themeColor="text1"/>
                <w:lang w:eastAsia="en-US"/>
              </w:rPr>
            </w:pPr>
            <w:r>
              <w:rPr>
                <w:i/>
                <w:color w:val="000000" w:themeColor="text1"/>
                <w:lang w:eastAsia="en-US"/>
              </w:rPr>
              <w:t xml:space="preserve">Aphelenchoides ritzemabosi </w:t>
            </w:r>
            <w:r>
              <w:rPr>
                <w:color w:val="000000" w:themeColor="text1"/>
                <w:lang w:eastAsia="en-US"/>
              </w:rPr>
              <w:t>(Schwartz) Steiner &amp; Buhrer [APLORI]</w:t>
            </w:r>
          </w:p>
        </w:tc>
      </w:tr>
      <w:tr w:rsidR="00E6651D" w14:paraId="77B55413" w14:textId="77777777" w:rsidTr="001E2762">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1D5F2"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AA97A2F"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2C12BAC" w14:textId="77777777" w:rsidR="00E6651D" w:rsidRDefault="00E6651D" w:rsidP="001E2762">
            <w:pPr>
              <w:rPr>
                <w:color w:val="000000" w:themeColor="text1"/>
                <w:lang w:eastAsia="en-US"/>
              </w:rPr>
            </w:pPr>
            <w:r>
              <w:rPr>
                <w:b/>
                <w:bCs/>
                <w:color w:val="000000" w:themeColor="text1"/>
                <w:lang w:eastAsia="en-US"/>
              </w:rPr>
              <w:t>Vīrusi, viroīdi, vīrusveidīgas slimības un fitoplazmas</w:t>
            </w:r>
          </w:p>
        </w:tc>
      </w:tr>
      <w:tr w:rsidR="00E6651D" w14:paraId="3DF6F091" w14:textId="77777777" w:rsidTr="001E2762">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76101"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53011FD4"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D2EF842" w14:textId="77777777" w:rsidR="00E6651D" w:rsidRDefault="00E6651D" w:rsidP="001E2762">
            <w:pPr>
              <w:rPr>
                <w:i/>
                <w:color w:val="000000" w:themeColor="text1"/>
                <w:lang w:eastAsia="en-US"/>
              </w:rPr>
            </w:pPr>
            <w:r>
              <w:rPr>
                <w:i/>
                <w:color w:val="000000" w:themeColor="text1"/>
                <w:lang w:eastAsia="en-US"/>
              </w:rPr>
              <w:t>Arabis</w:t>
            </w:r>
            <w:r>
              <w:rPr>
                <w:color w:val="000000" w:themeColor="text1"/>
                <w:lang w:eastAsia="en-US"/>
              </w:rPr>
              <w:t xml:space="preserve"> mozaīkas vīruss [ARMV00]</w:t>
            </w:r>
          </w:p>
        </w:tc>
      </w:tr>
      <w:tr w:rsidR="00E6651D" w14:paraId="7FCC4C0E" w14:textId="77777777" w:rsidTr="001E2762">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7B66E"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C9E65F1"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3B98913" w14:textId="77777777" w:rsidR="00E6651D" w:rsidRDefault="00E6651D" w:rsidP="001E2762">
            <w:pPr>
              <w:rPr>
                <w:color w:val="000000" w:themeColor="text1"/>
                <w:lang w:eastAsia="en-US"/>
              </w:rPr>
            </w:pPr>
            <w:r>
              <w:rPr>
                <w:color w:val="000000" w:themeColor="text1"/>
                <w:lang w:eastAsia="en-US"/>
              </w:rPr>
              <w:t>Aveņu gredzenplankumainības vīruss [RPRSV0]</w:t>
            </w:r>
          </w:p>
        </w:tc>
      </w:tr>
      <w:tr w:rsidR="00E6651D" w14:paraId="372B7495" w14:textId="77777777" w:rsidTr="001E2762">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EB117"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0C2CB0E0"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98A3BF8" w14:textId="77777777" w:rsidR="00E6651D" w:rsidRDefault="00E6651D" w:rsidP="001E2762">
            <w:pPr>
              <w:rPr>
                <w:bCs/>
                <w:i/>
                <w:color w:val="000000" w:themeColor="text1"/>
                <w:lang w:eastAsia="en-US"/>
              </w:rPr>
            </w:pPr>
            <w:r>
              <w:rPr>
                <w:color w:val="000000" w:themeColor="text1"/>
                <w:lang w:eastAsia="en-US"/>
              </w:rPr>
              <w:t>Zemeņu krokošanās vīruss [SCRV00]</w:t>
            </w:r>
          </w:p>
        </w:tc>
      </w:tr>
      <w:tr w:rsidR="00E6651D" w14:paraId="753DCEEF" w14:textId="77777777" w:rsidTr="001E276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449A7"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02A571F"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35D16BB" w14:textId="77777777" w:rsidR="00E6651D" w:rsidRDefault="00E6651D" w:rsidP="001E2762">
            <w:pPr>
              <w:rPr>
                <w:color w:val="000000" w:themeColor="text1"/>
                <w:lang w:eastAsia="en-US"/>
              </w:rPr>
            </w:pPr>
            <w:r>
              <w:rPr>
                <w:color w:val="000000" w:themeColor="text1"/>
                <w:lang w:eastAsia="en-US"/>
              </w:rPr>
              <w:t>Zemeņu latentais gredzenplankumainības vīruss [SLRSV0]</w:t>
            </w:r>
          </w:p>
        </w:tc>
      </w:tr>
      <w:tr w:rsidR="00E6651D" w14:paraId="476A7449" w14:textId="77777777" w:rsidTr="001E276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8A035"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A66F4FC"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AD13851" w14:textId="77777777" w:rsidR="00E6651D" w:rsidRDefault="00E6651D" w:rsidP="001E2762">
            <w:pPr>
              <w:rPr>
                <w:color w:val="000000" w:themeColor="text1"/>
                <w:lang w:eastAsia="en-US"/>
              </w:rPr>
            </w:pPr>
            <w:r>
              <w:rPr>
                <w:color w:val="000000" w:themeColor="text1"/>
                <w:lang w:eastAsia="en-US"/>
              </w:rPr>
              <w:t>Zemeņu lapu apmaļu dzeltēšanas vīruss [SMYEV0]</w:t>
            </w:r>
          </w:p>
        </w:tc>
      </w:tr>
      <w:tr w:rsidR="00E6651D" w14:paraId="1C5AE22F" w14:textId="77777777" w:rsidTr="001E276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BEDE8"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0E2D1DF"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89A23C5" w14:textId="77777777" w:rsidR="00E6651D" w:rsidRDefault="00E6651D" w:rsidP="001E2762">
            <w:pPr>
              <w:rPr>
                <w:color w:val="000000" w:themeColor="text1"/>
                <w:lang w:eastAsia="en-US"/>
              </w:rPr>
            </w:pPr>
            <w:r>
              <w:rPr>
                <w:color w:val="000000" w:themeColor="text1"/>
                <w:lang w:eastAsia="en-US"/>
              </w:rPr>
              <w:t>Zemeņu lāsumainības vīruss [SMOV00]</w:t>
            </w:r>
          </w:p>
        </w:tc>
      </w:tr>
      <w:tr w:rsidR="00E6651D" w14:paraId="21CB116B" w14:textId="77777777" w:rsidTr="00D60451">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3DF97"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5AC59EBD"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A678E4D" w14:textId="77777777" w:rsidR="00E6651D" w:rsidRDefault="00E6651D" w:rsidP="001E2762">
            <w:pPr>
              <w:rPr>
                <w:color w:val="000000" w:themeColor="text1"/>
                <w:lang w:eastAsia="en-US"/>
              </w:rPr>
            </w:pPr>
            <w:r>
              <w:rPr>
                <w:color w:val="000000" w:themeColor="text1"/>
                <w:lang w:eastAsia="en-US"/>
              </w:rPr>
              <w:t>Zemeņu lapu dzīslu balēšanas vīruss</w:t>
            </w:r>
            <w:r>
              <w:rPr>
                <w:rFonts w:ascii="Calibri" w:hAnsi="Calibri" w:cs="Calibri"/>
                <w:color w:val="000000" w:themeColor="text1"/>
                <w:lang w:eastAsia="en-US"/>
              </w:rPr>
              <w:t xml:space="preserve"> </w:t>
            </w:r>
            <w:r>
              <w:rPr>
                <w:color w:val="000000" w:themeColor="text1"/>
                <w:lang w:eastAsia="en-US"/>
              </w:rPr>
              <w:t>[SVBV00]</w:t>
            </w:r>
          </w:p>
        </w:tc>
      </w:tr>
      <w:tr w:rsidR="00E6651D" w14:paraId="2B75F2BF" w14:textId="77777777" w:rsidTr="001E2762">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7E980"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5B758CBE"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7A54C89" w14:textId="77777777" w:rsidR="00E6651D" w:rsidRDefault="00E6651D" w:rsidP="001E2762">
            <w:pPr>
              <w:rPr>
                <w:rFonts w:ascii="Calibri" w:hAnsi="Calibri" w:cs="Calibri"/>
                <w:color w:val="000000" w:themeColor="text1"/>
                <w:lang w:eastAsia="en-US"/>
              </w:rPr>
            </w:pPr>
            <w:r>
              <w:rPr>
                <w:color w:val="000000" w:themeColor="text1"/>
                <w:lang w:eastAsia="en-US"/>
              </w:rPr>
              <w:t>Tomātu melnās gredzenplankumainības vīruss [TBRV00]</w:t>
            </w:r>
          </w:p>
        </w:tc>
      </w:tr>
      <w:tr w:rsidR="00E6651D" w14:paraId="7518228D" w14:textId="77777777" w:rsidTr="001E2762">
        <w:tc>
          <w:tcPr>
            <w:tcW w:w="603" w:type="dxa"/>
            <w:vMerge w:val="restart"/>
            <w:tcBorders>
              <w:top w:val="single" w:sz="4" w:space="0" w:color="auto"/>
              <w:left w:val="single" w:sz="4" w:space="0" w:color="auto"/>
              <w:bottom w:val="single" w:sz="4" w:space="0" w:color="auto"/>
              <w:right w:val="single" w:sz="4" w:space="0" w:color="auto"/>
            </w:tcBorders>
            <w:hideMark/>
          </w:tcPr>
          <w:p w14:paraId="66EE4E18" w14:textId="77777777" w:rsidR="00E6651D" w:rsidRDefault="00E6651D" w:rsidP="001E2762">
            <w:pPr>
              <w:jc w:val="both"/>
              <w:rPr>
                <w:color w:val="000000" w:themeColor="text1"/>
                <w:lang w:eastAsia="en-US"/>
              </w:rPr>
            </w:pPr>
            <w:r>
              <w:rPr>
                <w:color w:val="000000" w:themeColor="text1"/>
                <w:lang w:eastAsia="en-US"/>
              </w:rPr>
              <w:t>5.</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5F36DE36" w14:textId="77777777" w:rsidR="00E6651D" w:rsidRDefault="00E6651D" w:rsidP="003A3BDB">
            <w:pPr>
              <w:rPr>
                <w:b/>
                <w:bCs/>
                <w:i/>
                <w:iCs/>
                <w:color w:val="000000" w:themeColor="text1"/>
                <w:lang w:eastAsia="en-US"/>
              </w:rPr>
            </w:pPr>
            <w:r>
              <w:rPr>
                <w:b/>
                <w:color w:val="000000" w:themeColor="text1"/>
                <w:shd w:val="clear" w:color="auto" w:fill="FFFFFF"/>
                <w:lang w:eastAsia="en-US"/>
              </w:rPr>
              <w:t xml:space="preserve">Grieķu valrieksts </w:t>
            </w:r>
            <w:r>
              <w:rPr>
                <w:color w:val="000000" w:themeColor="text1"/>
                <w:shd w:val="clear" w:color="auto" w:fill="FFFFFF"/>
                <w:lang w:eastAsia="en-US"/>
              </w:rPr>
              <w:t>(</w:t>
            </w:r>
            <w:r>
              <w:rPr>
                <w:i/>
                <w:iCs/>
                <w:color w:val="000000" w:themeColor="text1"/>
                <w:shd w:val="clear" w:color="auto" w:fill="FFFFFF"/>
                <w:lang w:eastAsia="en-US"/>
              </w:rPr>
              <w:t>Juglans regia</w:t>
            </w:r>
            <w:r>
              <w:rPr>
                <w:color w:val="000000" w:themeColor="text1"/>
                <w:shd w:val="clear" w:color="auto" w:fill="FFFFFF"/>
                <w:lang w:eastAsia="en-US"/>
              </w:rPr>
              <w:t> L.)</w:t>
            </w:r>
          </w:p>
        </w:tc>
        <w:tc>
          <w:tcPr>
            <w:tcW w:w="5670" w:type="dxa"/>
            <w:tcBorders>
              <w:top w:val="single" w:sz="4" w:space="0" w:color="auto"/>
              <w:left w:val="single" w:sz="4" w:space="0" w:color="auto"/>
              <w:bottom w:val="single" w:sz="4" w:space="0" w:color="auto"/>
              <w:right w:val="single" w:sz="4" w:space="0" w:color="auto"/>
            </w:tcBorders>
            <w:hideMark/>
          </w:tcPr>
          <w:p w14:paraId="56F7A23F" w14:textId="77777777" w:rsidR="00E6651D" w:rsidRDefault="00E6651D" w:rsidP="001E2762">
            <w:pPr>
              <w:rPr>
                <w:i/>
                <w:iCs/>
                <w:color w:val="000000" w:themeColor="text1"/>
                <w:lang w:eastAsia="en-US"/>
              </w:rPr>
            </w:pPr>
            <w:r>
              <w:rPr>
                <w:b/>
                <w:bCs/>
                <w:color w:val="000000" w:themeColor="text1"/>
                <w:lang w:eastAsia="en-US"/>
              </w:rPr>
              <w:t>Vīrusi, viroīdi, vīrusveidīgas slimības un fitoplazmas</w:t>
            </w:r>
          </w:p>
        </w:tc>
      </w:tr>
      <w:tr w:rsidR="00E6651D" w14:paraId="021F24BE" w14:textId="77777777" w:rsidTr="001E2762">
        <w:tc>
          <w:tcPr>
            <w:tcW w:w="0" w:type="auto"/>
            <w:vMerge/>
            <w:tcBorders>
              <w:top w:val="single" w:sz="4" w:space="0" w:color="auto"/>
              <w:left w:val="single" w:sz="4" w:space="0" w:color="auto"/>
              <w:bottom w:val="single" w:sz="4" w:space="0" w:color="auto"/>
              <w:right w:val="single" w:sz="4" w:space="0" w:color="auto"/>
            </w:tcBorders>
            <w:vAlign w:val="center"/>
            <w:hideMark/>
          </w:tcPr>
          <w:p w14:paraId="39F268FE" w14:textId="77777777" w:rsidR="00E6651D" w:rsidRDefault="00E6651D" w:rsidP="001E2762">
            <w:pPr>
              <w:rPr>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3B2B629"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A030D3A" w14:textId="77777777" w:rsidR="00E6651D" w:rsidRDefault="00E6651D" w:rsidP="001E2762">
            <w:pPr>
              <w:rPr>
                <w:b/>
                <w:bCs/>
                <w:color w:val="000000" w:themeColor="text1"/>
                <w:lang w:eastAsia="en-US"/>
              </w:rPr>
            </w:pPr>
            <w:r>
              <w:rPr>
                <w:color w:val="000000" w:themeColor="text1"/>
                <w:lang w:eastAsia="en-US"/>
              </w:rPr>
              <w:t>Ķiršu lapu ritināšanās vīruss [CLRV00]</w:t>
            </w:r>
          </w:p>
        </w:tc>
      </w:tr>
      <w:tr w:rsidR="00E6651D" w14:paraId="77E1FDB6" w14:textId="77777777" w:rsidTr="001E2762">
        <w:trPr>
          <w:trHeight w:val="259"/>
        </w:trPr>
        <w:tc>
          <w:tcPr>
            <w:tcW w:w="603" w:type="dxa"/>
            <w:vMerge w:val="restart"/>
            <w:tcBorders>
              <w:top w:val="single" w:sz="4" w:space="0" w:color="auto"/>
              <w:left w:val="single" w:sz="4" w:space="0" w:color="auto"/>
              <w:bottom w:val="single" w:sz="4" w:space="0" w:color="auto"/>
              <w:right w:val="single" w:sz="4" w:space="0" w:color="auto"/>
            </w:tcBorders>
            <w:hideMark/>
          </w:tcPr>
          <w:p w14:paraId="7FD1491D" w14:textId="77777777" w:rsidR="00E6651D" w:rsidRDefault="00E6651D" w:rsidP="001E2762">
            <w:pPr>
              <w:jc w:val="both"/>
              <w:rPr>
                <w:bCs/>
                <w:iCs/>
                <w:color w:val="000000" w:themeColor="text1"/>
                <w:lang w:eastAsia="en-US"/>
              </w:rPr>
            </w:pPr>
            <w:r>
              <w:rPr>
                <w:bCs/>
                <w:iCs/>
                <w:color w:val="000000" w:themeColor="text1"/>
                <w:lang w:eastAsia="en-US"/>
              </w:rPr>
              <w:t>6.</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1AEED14E" w14:textId="77777777" w:rsidR="00E6651D" w:rsidRDefault="00E6651D" w:rsidP="003A3BDB">
            <w:pPr>
              <w:rPr>
                <w:b/>
                <w:i/>
                <w:color w:val="000000" w:themeColor="text1"/>
                <w:lang w:eastAsia="en-US"/>
              </w:rPr>
            </w:pPr>
            <w:r>
              <w:rPr>
                <w:b/>
                <w:color w:val="000000" w:themeColor="text1"/>
                <w:shd w:val="clear" w:color="auto" w:fill="FFFFFF"/>
                <w:lang w:eastAsia="en-US"/>
              </w:rPr>
              <w:t xml:space="preserve">Ābele </w:t>
            </w:r>
            <w:r>
              <w:rPr>
                <w:color w:val="000000" w:themeColor="text1"/>
                <w:shd w:val="clear" w:color="auto" w:fill="FFFFFF"/>
                <w:lang w:eastAsia="en-US"/>
              </w:rPr>
              <w:t>(</w:t>
            </w:r>
            <w:r>
              <w:rPr>
                <w:i/>
                <w:iCs/>
                <w:color w:val="000000" w:themeColor="text1"/>
                <w:shd w:val="clear" w:color="auto" w:fill="FFFFFF"/>
                <w:lang w:eastAsia="en-US"/>
              </w:rPr>
              <w:t>Malus</w:t>
            </w:r>
            <w:r>
              <w:rPr>
                <w:color w:val="000000" w:themeColor="text1"/>
                <w:shd w:val="clear" w:color="auto" w:fill="FFFFFF"/>
                <w:lang w:eastAsia="en-US"/>
              </w:rPr>
              <w:t> Mill.)</w:t>
            </w:r>
          </w:p>
        </w:tc>
        <w:tc>
          <w:tcPr>
            <w:tcW w:w="5670" w:type="dxa"/>
            <w:tcBorders>
              <w:top w:val="single" w:sz="4" w:space="0" w:color="auto"/>
              <w:left w:val="single" w:sz="4" w:space="0" w:color="auto"/>
              <w:bottom w:val="single" w:sz="4" w:space="0" w:color="auto"/>
              <w:right w:val="single" w:sz="4" w:space="0" w:color="auto"/>
            </w:tcBorders>
            <w:hideMark/>
          </w:tcPr>
          <w:p w14:paraId="56E059CD" w14:textId="77777777" w:rsidR="00E6651D" w:rsidRDefault="00E6651D" w:rsidP="001E2762">
            <w:pPr>
              <w:rPr>
                <w:color w:val="000000" w:themeColor="text1"/>
                <w:lang w:eastAsia="en-US"/>
              </w:rPr>
            </w:pPr>
            <w:r>
              <w:rPr>
                <w:b/>
                <w:bCs/>
                <w:color w:val="000000" w:themeColor="text1"/>
                <w:lang w:eastAsia="en-US"/>
              </w:rPr>
              <w:t>Vīrusi, viroīdi, vīrusveidīgas slimības un fitoplazmas</w:t>
            </w:r>
          </w:p>
        </w:tc>
      </w:tr>
      <w:tr w:rsidR="00E6651D" w14:paraId="21F54C3C" w14:textId="77777777" w:rsidTr="001E2762">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F3311"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EE6E812" w14:textId="77777777" w:rsidR="00E6651D" w:rsidRDefault="00E6651D" w:rsidP="001E2762">
            <w:pPr>
              <w:rPr>
                <w:b/>
                <w:i/>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B61CCA8" w14:textId="77777777" w:rsidR="00E6651D" w:rsidRDefault="00E6651D" w:rsidP="001E2762">
            <w:pPr>
              <w:rPr>
                <w:b/>
                <w:bCs/>
                <w:color w:val="000000" w:themeColor="text1"/>
                <w:lang w:eastAsia="en-US"/>
              </w:rPr>
            </w:pPr>
            <w:r>
              <w:rPr>
                <w:color w:val="000000" w:themeColor="text1"/>
                <w:lang w:eastAsia="en-US"/>
              </w:rPr>
              <w:t>Ābeļu hlorotiskās lapu plankumainības vīruss [ACLSV0]</w:t>
            </w:r>
          </w:p>
        </w:tc>
      </w:tr>
      <w:tr w:rsidR="00E6651D" w14:paraId="7BFA33A4" w14:textId="77777777" w:rsidTr="00D60451">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A4F5F"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143C47C" w14:textId="77777777" w:rsidR="00E6651D" w:rsidRDefault="00E6651D" w:rsidP="001E2762">
            <w:pPr>
              <w:rPr>
                <w:b/>
                <w:i/>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FD57BC6" w14:textId="77777777" w:rsidR="00E6651D" w:rsidRDefault="00E6651D" w:rsidP="001E2762">
            <w:pPr>
              <w:rPr>
                <w:color w:val="000000" w:themeColor="text1"/>
                <w:lang w:eastAsia="en-US"/>
              </w:rPr>
            </w:pPr>
            <w:r>
              <w:rPr>
                <w:color w:val="000000" w:themeColor="text1"/>
                <w:lang w:eastAsia="en-US"/>
              </w:rPr>
              <w:t>Ābolu bedrainības viroīds [ADFVD0]</w:t>
            </w:r>
          </w:p>
        </w:tc>
      </w:tr>
      <w:tr w:rsidR="00E6651D" w14:paraId="00CE71E4"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C1D2E"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8183844" w14:textId="77777777" w:rsidR="00E6651D" w:rsidRDefault="00E6651D" w:rsidP="001E2762">
            <w:pPr>
              <w:rPr>
                <w:b/>
                <w:i/>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4335847" w14:textId="77777777" w:rsidR="00E6651D" w:rsidRDefault="00E6651D" w:rsidP="001E2762">
            <w:pPr>
              <w:rPr>
                <w:color w:val="000000" w:themeColor="text1"/>
                <w:lang w:eastAsia="en-US"/>
              </w:rPr>
            </w:pPr>
            <w:r>
              <w:rPr>
                <w:color w:val="000000" w:themeColor="text1"/>
                <w:lang w:eastAsia="en-US"/>
              </w:rPr>
              <w:t>Ābeļu virālās plakanzarainības izraisītājs [AFL000]</w:t>
            </w:r>
          </w:p>
        </w:tc>
      </w:tr>
      <w:tr w:rsidR="00E6651D" w14:paraId="45C5B19E" w14:textId="77777777" w:rsidTr="001E276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3DFFE"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8E4D489" w14:textId="77777777" w:rsidR="00E6651D" w:rsidRDefault="00E6651D" w:rsidP="001E2762">
            <w:pPr>
              <w:rPr>
                <w:b/>
                <w:i/>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DBA7921" w14:textId="77777777" w:rsidR="00E6651D" w:rsidRDefault="00E6651D" w:rsidP="001E2762">
            <w:pPr>
              <w:rPr>
                <w:color w:val="000000" w:themeColor="text1"/>
                <w:lang w:eastAsia="en-US"/>
              </w:rPr>
            </w:pPr>
            <w:r>
              <w:rPr>
                <w:color w:val="000000" w:themeColor="text1"/>
                <w:lang w:eastAsia="en-US"/>
              </w:rPr>
              <w:t>Ābeļu mozaīkas vīruss [APMV00]</w:t>
            </w:r>
          </w:p>
        </w:tc>
      </w:tr>
      <w:tr w:rsidR="00E6651D" w14:paraId="4A513FDF" w14:textId="77777777" w:rsidTr="00360D1A">
        <w:trPr>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BD0F1"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DCB7F86" w14:textId="77777777" w:rsidR="00E6651D" w:rsidRDefault="00E6651D" w:rsidP="001E2762">
            <w:pPr>
              <w:rPr>
                <w:b/>
                <w:i/>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2E80694" w14:textId="77777777" w:rsidR="00E6651D" w:rsidRDefault="00E6651D" w:rsidP="001E2762">
            <w:pPr>
              <w:rPr>
                <w:color w:val="000000" w:themeColor="text1"/>
                <w:lang w:eastAsia="en-US"/>
              </w:rPr>
            </w:pPr>
            <w:r>
              <w:rPr>
                <w:color w:val="000000" w:themeColor="text1"/>
                <w:lang w:eastAsia="en-US"/>
              </w:rPr>
              <w:t>Gumijotas ābeļu koksnes izraisītājs [ARW000]</w:t>
            </w:r>
          </w:p>
        </w:tc>
      </w:tr>
      <w:tr w:rsidR="00E6651D" w14:paraId="0E25B0CC" w14:textId="77777777" w:rsidTr="001E276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C1B44"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D7EBD98" w14:textId="77777777" w:rsidR="00E6651D" w:rsidRDefault="00E6651D" w:rsidP="001E2762">
            <w:pPr>
              <w:rPr>
                <w:b/>
                <w:i/>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23C4B67" w14:textId="77777777" w:rsidR="00E6651D" w:rsidRDefault="00E6651D" w:rsidP="001E2762">
            <w:pPr>
              <w:rPr>
                <w:color w:val="000000" w:themeColor="text1"/>
                <w:lang w:eastAsia="en-US"/>
              </w:rPr>
            </w:pPr>
            <w:r>
              <w:rPr>
                <w:color w:val="000000" w:themeColor="text1"/>
                <w:lang w:eastAsia="en-US"/>
              </w:rPr>
              <w:t>Ābolu mizas rētainības viroīds [ASSVD0]</w:t>
            </w:r>
          </w:p>
        </w:tc>
      </w:tr>
      <w:tr w:rsidR="00E6651D" w14:paraId="21F23D36" w14:textId="77777777" w:rsidTr="001E276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C37AF"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4F1098B" w14:textId="77777777" w:rsidR="00E6651D" w:rsidRDefault="00E6651D" w:rsidP="001E2762">
            <w:pPr>
              <w:rPr>
                <w:b/>
                <w:i/>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E07F296" w14:textId="77777777" w:rsidR="00E6651D" w:rsidRDefault="00E6651D" w:rsidP="001E2762">
            <w:pPr>
              <w:rPr>
                <w:color w:val="000000" w:themeColor="text1"/>
                <w:lang w:eastAsia="en-US"/>
              </w:rPr>
            </w:pPr>
            <w:r>
              <w:rPr>
                <w:color w:val="000000" w:themeColor="text1"/>
                <w:lang w:eastAsia="en-US"/>
              </w:rPr>
              <w:t>Ābeļu zvaigžņveida plaisāšanas izraisītājs [APHW00]</w:t>
            </w:r>
          </w:p>
        </w:tc>
      </w:tr>
      <w:tr w:rsidR="00E6651D" w14:paraId="57E0C68E" w14:textId="77777777" w:rsidTr="001E276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2F67D"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09570A41" w14:textId="77777777" w:rsidR="00E6651D" w:rsidRDefault="00E6651D" w:rsidP="001E2762">
            <w:pPr>
              <w:rPr>
                <w:b/>
                <w:i/>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B312837" w14:textId="77777777" w:rsidR="00E6651D" w:rsidRDefault="00E6651D" w:rsidP="001E2762">
            <w:pPr>
              <w:rPr>
                <w:color w:val="000000" w:themeColor="text1"/>
                <w:lang w:eastAsia="en-US"/>
              </w:rPr>
            </w:pPr>
            <w:r>
              <w:rPr>
                <w:color w:val="000000" w:themeColor="text1"/>
                <w:lang w:eastAsia="en-US"/>
              </w:rPr>
              <w:t>Ābeļu stumbra rievainības vīruss [ASGV00]</w:t>
            </w:r>
          </w:p>
        </w:tc>
      </w:tr>
      <w:tr w:rsidR="00E6651D" w14:paraId="351738EA" w14:textId="77777777" w:rsidTr="001E276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E2A19"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711EC3B" w14:textId="77777777" w:rsidR="00E6651D" w:rsidRDefault="00E6651D" w:rsidP="001E2762">
            <w:pPr>
              <w:rPr>
                <w:b/>
                <w:i/>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5A06388" w14:textId="77777777" w:rsidR="00E6651D" w:rsidRDefault="00E6651D" w:rsidP="001E2762">
            <w:pPr>
              <w:rPr>
                <w:color w:val="000000" w:themeColor="text1"/>
                <w:lang w:eastAsia="en-US"/>
              </w:rPr>
            </w:pPr>
            <w:r>
              <w:rPr>
                <w:color w:val="000000" w:themeColor="text1"/>
                <w:lang w:eastAsia="en-US"/>
              </w:rPr>
              <w:t>Ābeļu stumbra bedrainības vīruss [ASPV00]</w:t>
            </w:r>
          </w:p>
        </w:tc>
      </w:tr>
      <w:tr w:rsidR="00E6651D" w14:paraId="6AC68CF8" w14:textId="77777777" w:rsidTr="00D60451">
        <w:trPr>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F410C"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39F539C" w14:textId="77777777" w:rsidR="00E6651D" w:rsidRDefault="00E6651D" w:rsidP="001E2762">
            <w:pPr>
              <w:rPr>
                <w:b/>
                <w:i/>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25750E2" w14:textId="77777777" w:rsidR="00E6651D" w:rsidRDefault="00E6651D" w:rsidP="001E2762">
            <w:pPr>
              <w:rPr>
                <w:color w:val="000000" w:themeColor="text1"/>
                <w:lang w:eastAsia="en-US"/>
              </w:rPr>
            </w:pPr>
            <w:r>
              <w:rPr>
                <w:i/>
                <w:color w:val="000000" w:themeColor="text1"/>
                <w:lang w:eastAsia="en-US"/>
              </w:rPr>
              <w:t>Candidatus</w:t>
            </w:r>
            <w:r>
              <w:rPr>
                <w:color w:val="000000" w:themeColor="text1"/>
                <w:lang w:eastAsia="en-US"/>
              </w:rPr>
              <w:t xml:space="preserve"> Phytoplasma </w:t>
            </w:r>
            <w:r>
              <w:rPr>
                <w:i/>
                <w:color w:val="000000" w:themeColor="text1"/>
                <w:lang w:eastAsia="en-US"/>
              </w:rPr>
              <w:t>mali</w:t>
            </w:r>
            <w:r>
              <w:rPr>
                <w:color w:val="000000" w:themeColor="text1"/>
                <w:lang w:eastAsia="en-US"/>
              </w:rPr>
              <w:t xml:space="preserve"> Seemüller &amp; Schneider [PHYPMA]</w:t>
            </w:r>
          </w:p>
        </w:tc>
      </w:tr>
      <w:tr w:rsidR="00E6651D" w14:paraId="33AA667D" w14:textId="77777777" w:rsidTr="00D60451">
        <w:trPr>
          <w:trHeight w:val="10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B0001"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CDC0526" w14:textId="77777777" w:rsidR="00E6651D" w:rsidRDefault="00E6651D" w:rsidP="001E2762">
            <w:pPr>
              <w:rPr>
                <w:b/>
                <w:i/>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FBE5407" w14:textId="77777777" w:rsidR="00E6651D" w:rsidRDefault="00E6651D" w:rsidP="00D60451">
            <w:pPr>
              <w:rPr>
                <w:i/>
                <w:color w:val="000000" w:themeColor="text1"/>
                <w:lang w:eastAsia="en-US"/>
              </w:rPr>
            </w:pPr>
            <w:r>
              <w:rPr>
                <w:color w:val="000000" w:themeColor="text1"/>
                <w:lang w:eastAsia="en-US"/>
              </w:rPr>
              <w:t xml:space="preserve">Augļu slimības: </w:t>
            </w:r>
            <w:r>
              <w:rPr>
                <w:color w:val="000000" w:themeColor="text1"/>
                <w:szCs w:val="16"/>
                <w:lang w:eastAsia="en-US"/>
              </w:rPr>
              <w:t>sīki augļi [APCF00], negatavu augļu krokošanās [</w:t>
            </w:r>
            <w:r>
              <w:rPr>
                <w:color w:val="000000" w:themeColor="text1"/>
                <w:lang w:eastAsia="en-US"/>
              </w:rPr>
              <w:t>APGC00]</w:t>
            </w:r>
            <w:r>
              <w:rPr>
                <w:color w:val="000000" w:themeColor="text1"/>
                <w:szCs w:val="16"/>
                <w:lang w:eastAsia="en-US"/>
              </w:rPr>
              <w:t>, bedraini augļi (</w:t>
            </w:r>
            <w:r>
              <w:rPr>
                <w:i/>
                <w:color w:val="000000" w:themeColor="text1"/>
                <w:szCs w:val="16"/>
                <w:lang w:eastAsia="en-US"/>
              </w:rPr>
              <w:t>Ben Davis)</w:t>
            </w:r>
            <w:r>
              <w:rPr>
                <w:color w:val="000000" w:themeColor="text1"/>
                <w:szCs w:val="16"/>
                <w:lang w:eastAsia="en-US"/>
              </w:rPr>
              <w:t>, raupja miza [</w:t>
            </w:r>
            <w:r>
              <w:rPr>
                <w:color w:val="000000" w:themeColor="text1"/>
                <w:lang w:eastAsia="en-US"/>
              </w:rPr>
              <w:t>APRSK0]</w:t>
            </w:r>
            <w:r>
              <w:rPr>
                <w:color w:val="000000" w:themeColor="text1"/>
                <w:szCs w:val="16"/>
                <w:lang w:eastAsia="en-US"/>
              </w:rPr>
              <w:t>, zvaigžņveida plaisāšana, rūsveida gredzenplankumainība [</w:t>
            </w:r>
            <w:r>
              <w:rPr>
                <w:color w:val="000000" w:themeColor="text1"/>
                <w:lang w:eastAsia="en-US"/>
              </w:rPr>
              <w:t>APLP00], rūsgani izaugumi</w:t>
            </w:r>
          </w:p>
        </w:tc>
      </w:tr>
      <w:tr w:rsidR="00E6651D" w14:paraId="33D6D785" w14:textId="77777777" w:rsidTr="001E2762">
        <w:trPr>
          <w:trHeight w:val="285"/>
        </w:trPr>
        <w:tc>
          <w:tcPr>
            <w:tcW w:w="603" w:type="dxa"/>
            <w:vMerge w:val="restart"/>
            <w:tcBorders>
              <w:top w:val="single" w:sz="4" w:space="0" w:color="auto"/>
              <w:left w:val="single" w:sz="4" w:space="0" w:color="auto"/>
              <w:bottom w:val="single" w:sz="4" w:space="0" w:color="auto"/>
              <w:right w:val="single" w:sz="4" w:space="0" w:color="auto"/>
            </w:tcBorders>
            <w:hideMark/>
          </w:tcPr>
          <w:p w14:paraId="2B2A8A00" w14:textId="77777777" w:rsidR="00E6651D" w:rsidRDefault="00E6651D" w:rsidP="001E2762">
            <w:pPr>
              <w:jc w:val="both"/>
              <w:rPr>
                <w:bCs/>
                <w:iCs/>
                <w:color w:val="000000" w:themeColor="text1"/>
                <w:lang w:eastAsia="en-US"/>
              </w:rPr>
            </w:pPr>
            <w:r>
              <w:rPr>
                <w:bCs/>
                <w:iCs/>
                <w:color w:val="000000" w:themeColor="text1"/>
                <w:lang w:eastAsia="en-US"/>
              </w:rPr>
              <w:t>7.</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76541DBB" w14:textId="77777777" w:rsidR="003A3BDB" w:rsidRDefault="00E6651D" w:rsidP="003A3BDB">
            <w:pPr>
              <w:rPr>
                <w:b/>
                <w:color w:val="000000" w:themeColor="text1"/>
                <w:shd w:val="clear" w:color="auto" w:fill="FFFFFF"/>
                <w:lang w:eastAsia="en-US"/>
              </w:rPr>
            </w:pPr>
            <w:r>
              <w:rPr>
                <w:b/>
                <w:color w:val="000000" w:themeColor="text1"/>
                <w:shd w:val="clear" w:color="auto" w:fill="FFFFFF"/>
                <w:lang w:eastAsia="en-US"/>
              </w:rPr>
              <w:t xml:space="preserve">Olīvkoks </w:t>
            </w:r>
          </w:p>
          <w:p w14:paraId="19FCEB82" w14:textId="21F60615" w:rsidR="00E6651D" w:rsidRDefault="00E6651D" w:rsidP="003A3BDB">
            <w:pPr>
              <w:rPr>
                <w:b/>
                <w:i/>
                <w:color w:val="000000" w:themeColor="text1"/>
                <w:lang w:eastAsia="en-US"/>
              </w:rPr>
            </w:pPr>
            <w:r>
              <w:rPr>
                <w:color w:val="000000" w:themeColor="text1"/>
                <w:shd w:val="clear" w:color="auto" w:fill="FFFFFF"/>
                <w:lang w:eastAsia="en-US"/>
              </w:rPr>
              <w:t>(</w:t>
            </w:r>
            <w:r>
              <w:rPr>
                <w:i/>
                <w:iCs/>
                <w:color w:val="000000" w:themeColor="text1"/>
                <w:shd w:val="clear" w:color="auto" w:fill="FFFFFF"/>
                <w:lang w:eastAsia="en-US"/>
              </w:rPr>
              <w:t>Olea europaea</w:t>
            </w:r>
            <w:r>
              <w:rPr>
                <w:color w:val="000000" w:themeColor="text1"/>
                <w:shd w:val="clear" w:color="auto" w:fill="FFFFFF"/>
                <w:lang w:eastAsia="en-US"/>
              </w:rPr>
              <w:t> L.)</w:t>
            </w:r>
          </w:p>
        </w:tc>
        <w:tc>
          <w:tcPr>
            <w:tcW w:w="5670" w:type="dxa"/>
            <w:tcBorders>
              <w:top w:val="single" w:sz="4" w:space="0" w:color="auto"/>
              <w:left w:val="single" w:sz="4" w:space="0" w:color="auto"/>
              <w:bottom w:val="single" w:sz="4" w:space="0" w:color="auto"/>
              <w:right w:val="single" w:sz="4" w:space="0" w:color="auto"/>
            </w:tcBorders>
            <w:hideMark/>
          </w:tcPr>
          <w:p w14:paraId="16E394F9" w14:textId="77777777" w:rsidR="00E6651D" w:rsidRDefault="00E6651D" w:rsidP="001E2762">
            <w:pPr>
              <w:rPr>
                <w:color w:val="000000" w:themeColor="text1"/>
                <w:lang w:eastAsia="en-US"/>
              </w:rPr>
            </w:pPr>
            <w:r>
              <w:rPr>
                <w:b/>
                <w:bCs/>
                <w:color w:val="000000" w:themeColor="text1"/>
                <w:lang w:eastAsia="en-US"/>
              </w:rPr>
              <w:t>Sēnes un oomicētes</w:t>
            </w:r>
          </w:p>
        </w:tc>
      </w:tr>
      <w:tr w:rsidR="00E6651D" w14:paraId="1D2DAE93" w14:textId="77777777" w:rsidTr="00D60451">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6D298"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0A9A03CA" w14:textId="77777777" w:rsidR="00E6651D" w:rsidRDefault="00E6651D" w:rsidP="003A3BDB">
            <w:pPr>
              <w:rPr>
                <w:b/>
                <w:i/>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1900571" w14:textId="77777777" w:rsidR="00E6651D" w:rsidRDefault="00E6651D" w:rsidP="001E2762">
            <w:pPr>
              <w:rPr>
                <w:b/>
                <w:bCs/>
                <w:color w:val="000000" w:themeColor="text1"/>
                <w:lang w:eastAsia="en-US"/>
              </w:rPr>
            </w:pPr>
            <w:r>
              <w:rPr>
                <w:bCs/>
                <w:i/>
                <w:color w:val="000000" w:themeColor="text1"/>
                <w:lang w:eastAsia="en-US"/>
              </w:rPr>
              <w:t>Verticillium dahliae</w:t>
            </w:r>
            <w:r>
              <w:rPr>
                <w:bCs/>
                <w:color w:val="000000" w:themeColor="text1"/>
                <w:lang w:eastAsia="en-US"/>
              </w:rPr>
              <w:t xml:space="preserve"> Kleb [VERTDA]</w:t>
            </w:r>
            <w:r>
              <w:rPr>
                <w:bCs/>
                <w:i/>
                <w:iCs/>
                <w:color w:val="000000" w:themeColor="text1"/>
                <w:lang w:eastAsia="en-US"/>
              </w:rPr>
              <w:t xml:space="preserve"> </w:t>
            </w:r>
          </w:p>
        </w:tc>
      </w:tr>
      <w:tr w:rsidR="00E6651D" w14:paraId="7F64BF8C" w14:textId="77777777" w:rsidTr="001E276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EEDCD"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245DEB7" w14:textId="77777777" w:rsidR="00E6651D" w:rsidRDefault="00E6651D" w:rsidP="003A3BDB">
            <w:pPr>
              <w:rPr>
                <w:b/>
                <w:i/>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D7DD518" w14:textId="77777777" w:rsidR="00E6651D" w:rsidRDefault="00E6651D" w:rsidP="001E2762">
            <w:pPr>
              <w:rPr>
                <w:bCs/>
                <w:i/>
                <w:color w:val="000000" w:themeColor="text1"/>
                <w:lang w:eastAsia="en-US"/>
              </w:rPr>
            </w:pPr>
            <w:r>
              <w:rPr>
                <w:b/>
                <w:color w:val="000000" w:themeColor="text1"/>
                <w:lang w:eastAsia="en-US"/>
              </w:rPr>
              <w:t>Vīrusi, viroīdi, vīrusveidīgas slimības un fitoplazmas</w:t>
            </w:r>
          </w:p>
        </w:tc>
      </w:tr>
      <w:tr w:rsidR="00E6651D" w14:paraId="58A959F6" w14:textId="77777777" w:rsidTr="00D60451">
        <w:trPr>
          <w:trHeight w:val="1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56926"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B6FCA6B" w14:textId="77777777" w:rsidR="00E6651D" w:rsidRDefault="00E6651D" w:rsidP="003A3BDB">
            <w:pPr>
              <w:rPr>
                <w:b/>
                <w:i/>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AB54F20" w14:textId="77777777" w:rsidR="00E6651D" w:rsidRDefault="00E6651D" w:rsidP="001E2762">
            <w:pPr>
              <w:rPr>
                <w:bCs/>
                <w:i/>
                <w:color w:val="000000" w:themeColor="text1"/>
                <w:lang w:eastAsia="en-US"/>
              </w:rPr>
            </w:pPr>
            <w:r>
              <w:rPr>
                <w:i/>
                <w:color w:val="000000" w:themeColor="text1"/>
                <w:lang w:eastAsia="en-US"/>
              </w:rPr>
              <w:t>Arabis</w:t>
            </w:r>
            <w:r>
              <w:rPr>
                <w:color w:val="000000" w:themeColor="text1"/>
                <w:lang w:eastAsia="en-US"/>
              </w:rPr>
              <w:t xml:space="preserve"> mozaīkas vīruss [ARMV00]</w:t>
            </w:r>
          </w:p>
        </w:tc>
      </w:tr>
      <w:tr w:rsidR="00E6651D" w14:paraId="1C211C1A"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D1C50"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A64231E" w14:textId="77777777" w:rsidR="00E6651D" w:rsidRDefault="00E6651D" w:rsidP="003A3BDB">
            <w:pPr>
              <w:rPr>
                <w:b/>
                <w:i/>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EA4320F" w14:textId="77777777" w:rsidR="00E6651D" w:rsidRDefault="00E6651D" w:rsidP="001E2762">
            <w:pPr>
              <w:rPr>
                <w:i/>
                <w:color w:val="000000" w:themeColor="text1"/>
                <w:lang w:eastAsia="en-US"/>
              </w:rPr>
            </w:pPr>
            <w:r>
              <w:rPr>
                <w:color w:val="000000" w:themeColor="text1"/>
                <w:lang w:eastAsia="en-US"/>
              </w:rPr>
              <w:t>Ķiršu lapu ritināšanās vīruss [CLRV00]</w:t>
            </w:r>
          </w:p>
        </w:tc>
      </w:tr>
      <w:tr w:rsidR="00E6651D" w14:paraId="6D370620" w14:textId="77777777" w:rsidTr="001E2762">
        <w:trPr>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FE331"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56FBAF28" w14:textId="77777777" w:rsidR="00E6651D" w:rsidRDefault="00E6651D" w:rsidP="003A3BDB">
            <w:pPr>
              <w:rPr>
                <w:b/>
                <w:i/>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07B8200" w14:textId="77777777" w:rsidR="00E6651D" w:rsidRDefault="00E6651D" w:rsidP="001E2762">
            <w:pPr>
              <w:rPr>
                <w:color w:val="000000" w:themeColor="text1"/>
                <w:lang w:eastAsia="en-US"/>
              </w:rPr>
            </w:pPr>
            <w:r>
              <w:rPr>
                <w:color w:val="000000" w:themeColor="text1"/>
                <w:lang w:eastAsia="en-US"/>
              </w:rPr>
              <w:t>Zemeņu latentais gredzenplankumainības vīruss [SLRSV0]</w:t>
            </w:r>
          </w:p>
        </w:tc>
      </w:tr>
      <w:tr w:rsidR="00E6651D" w14:paraId="32F65789" w14:textId="77777777" w:rsidTr="00D60451">
        <w:trPr>
          <w:trHeight w:val="70"/>
        </w:trPr>
        <w:tc>
          <w:tcPr>
            <w:tcW w:w="603" w:type="dxa"/>
            <w:vMerge w:val="restart"/>
            <w:tcBorders>
              <w:top w:val="single" w:sz="4" w:space="0" w:color="auto"/>
              <w:left w:val="single" w:sz="4" w:space="0" w:color="auto"/>
              <w:bottom w:val="single" w:sz="4" w:space="0" w:color="auto"/>
              <w:right w:val="single" w:sz="4" w:space="0" w:color="auto"/>
            </w:tcBorders>
            <w:hideMark/>
          </w:tcPr>
          <w:p w14:paraId="72F2E871" w14:textId="77777777" w:rsidR="00E6651D" w:rsidRDefault="00E6651D" w:rsidP="001E2762">
            <w:pPr>
              <w:jc w:val="both"/>
              <w:rPr>
                <w:bCs/>
                <w:iCs/>
                <w:color w:val="000000" w:themeColor="text1"/>
                <w:lang w:eastAsia="en-US"/>
              </w:rPr>
            </w:pPr>
            <w:r>
              <w:rPr>
                <w:bCs/>
                <w:iCs/>
                <w:color w:val="000000" w:themeColor="text1"/>
                <w:lang w:eastAsia="en-US"/>
              </w:rPr>
              <w:t>8.</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3242FB0E" w14:textId="77777777" w:rsidR="003A3BDB" w:rsidRDefault="00E6651D" w:rsidP="003A3BDB">
            <w:pPr>
              <w:rPr>
                <w:b/>
                <w:color w:val="000000" w:themeColor="text1"/>
                <w:shd w:val="clear" w:color="auto" w:fill="FFFFFF"/>
                <w:lang w:eastAsia="en-US"/>
              </w:rPr>
            </w:pPr>
            <w:r>
              <w:rPr>
                <w:b/>
                <w:color w:val="000000" w:themeColor="text1"/>
                <w:shd w:val="clear" w:color="auto" w:fill="FFFFFF"/>
                <w:lang w:eastAsia="en-US"/>
              </w:rPr>
              <w:t xml:space="preserve">Parastā mandele </w:t>
            </w:r>
          </w:p>
          <w:p w14:paraId="6BCC29C3" w14:textId="1405816D" w:rsidR="00E6651D" w:rsidRDefault="00E6651D" w:rsidP="003A3BDB">
            <w:pPr>
              <w:rPr>
                <w:b/>
                <w:bCs/>
                <w:i/>
                <w:iCs/>
                <w:color w:val="000000" w:themeColor="text1"/>
                <w:lang w:eastAsia="en-US"/>
              </w:rPr>
            </w:pPr>
            <w:r>
              <w:rPr>
                <w:color w:val="000000" w:themeColor="text1"/>
                <w:shd w:val="clear" w:color="auto" w:fill="FFFFFF"/>
                <w:lang w:eastAsia="en-US"/>
              </w:rPr>
              <w:t>(</w:t>
            </w:r>
            <w:r>
              <w:rPr>
                <w:bCs/>
                <w:i/>
                <w:iCs/>
                <w:color w:val="000000" w:themeColor="text1"/>
                <w:lang w:eastAsia="en-US"/>
              </w:rPr>
              <w:t xml:space="preserve">Prunus amygdalus </w:t>
            </w:r>
            <w:r>
              <w:rPr>
                <w:bCs/>
                <w:color w:val="000000" w:themeColor="text1"/>
                <w:lang w:eastAsia="en-US"/>
              </w:rPr>
              <w:t>Batsch)</w:t>
            </w:r>
          </w:p>
        </w:tc>
        <w:tc>
          <w:tcPr>
            <w:tcW w:w="5670" w:type="dxa"/>
            <w:tcBorders>
              <w:top w:val="single" w:sz="4" w:space="0" w:color="auto"/>
              <w:left w:val="single" w:sz="4" w:space="0" w:color="auto"/>
              <w:bottom w:val="single" w:sz="4" w:space="0" w:color="auto"/>
              <w:right w:val="single" w:sz="4" w:space="0" w:color="auto"/>
            </w:tcBorders>
            <w:hideMark/>
          </w:tcPr>
          <w:p w14:paraId="126B21A4" w14:textId="77777777" w:rsidR="00E6651D" w:rsidRDefault="00E6651D" w:rsidP="001E2762">
            <w:pPr>
              <w:rPr>
                <w:color w:val="000000" w:themeColor="text1"/>
                <w:lang w:eastAsia="en-US"/>
              </w:rPr>
            </w:pPr>
            <w:r>
              <w:rPr>
                <w:b/>
                <w:bCs/>
                <w:color w:val="000000" w:themeColor="text1"/>
                <w:lang w:eastAsia="en-US"/>
              </w:rPr>
              <w:t>Baktērijas</w:t>
            </w:r>
          </w:p>
        </w:tc>
      </w:tr>
      <w:tr w:rsidR="00E6651D" w14:paraId="64DE3C11" w14:textId="77777777" w:rsidTr="001E2762">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8FD22"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563DD70"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332F498" w14:textId="77777777" w:rsidR="00E6651D" w:rsidRDefault="00E6651D" w:rsidP="001E2762">
            <w:pPr>
              <w:rPr>
                <w:b/>
                <w:bCs/>
                <w:color w:val="000000" w:themeColor="text1"/>
                <w:lang w:eastAsia="en-US"/>
              </w:rPr>
            </w:pPr>
            <w:r>
              <w:rPr>
                <w:i/>
                <w:color w:val="000000" w:themeColor="text1"/>
                <w:lang w:eastAsia="en-US"/>
              </w:rPr>
              <w:t>Xanthomonas arboricola</w:t>
            </w:r>
            <w:r>
              <w:rPr>
                <w:color w:val="000000" w:themeColor="text1"/>
                <w:lang w:eastAsia="en-US"/>
              </w:rPr>
              <w:t xml:space="preserve"> pv. </w:t>
            </w:r>
            <w:r>
              <w:rPr>
                <w:i/>
                <w:color w:val="000000" w:themeColor="text1"/>
                <w:lang w:eastAsia="en-US"/>
              </w:rPr>
              <w:t xml:space="preserve">pruni </w:t>
            </w:r>
            <w:r>
              <w:rPr>
                <w:color w:val="000000" w:themeColor="text1"/>
                <w:lang w:eastAsia="en-US"/>
              </w:rPr>
              <w:t>(Smith) Vauterin</w:t>
            </w:r>
            <w:r>
              <w:rPr>
                <w:i/>
                <w:color w:val="000000" w:themeColor="text1"/>
                <w:lang w:eastAsia="en-US"/>
              </w:rPr>
              <w:t xml:space="preserve"> et al.</w:t>
            </w:r>
            <w:r>
              <w:rPr>
                <w:color w:val="000000" w:themeColor="text1"/>
                <w:lang w:eastAsia="en-US"/>
              </w:rPr>
              <w:t xml:space="preserve"> [XANTPR]</w:t>
            </w:r>
          </w:p>
        </w:tc>
      </w:tr>
      <w:tr w:rsidR="00E6651D" w14:paraId="5D8EC4AA" w14:textId="77777777" w:rsidTr="00360D1A">
        <w:trPr>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331A4"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18435C6"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80FB491" w14:textId="77777777" w:rsidR="00E6651D" w:rsidRDefault="00E6651D" w:rsidP="001E2762">
            <w:pPr>
              <w:rPr>
                <w:i/>
                <w:color w:val="000000" w:themeColor="text1"/>
                <w:lang w:eastAsia="en-US"/>
              </w:rPr>
            </w:pPr>
            <w:r>
              <w:rPr>
                <w:b/>
                <w:bCs/>
                <w:color w:val="000000" w:themeColor="text1"/>
                <w:lang w:eastAsia="en-US"/>
              </w:rPr>
              <w:t>Vīrusi, viroīdi, vīrusveidīgas slimības un fitoplazmas</w:t>
            </w:r>
          </w:p>
        </w:tc>
      </w:tr>
      <w:tr w:rsidR="00E6651D" w14:paraId="4FC4231E" w14:textId="77777777" w:rsidTr="001E2762">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B8B1E"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0B4E42D"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6A269DC" w14:textId="77777777" w:rsidR="00E6651D" w:rsidRDefault="00E6651D" w:rsidP="001E2762">
            <w:pPr>
              <w:rPr>
                <w:color w:val="000000" w:themeColor="text1"/>
                <w:lang w:eastAsia="en-US"/>
              </w:rPr>
            </w:pPr>
            <w:r>
              <w:rPr>
                <w:color w:val="000000" w:themeColor="text1"/>
                <w:lang w:eastAsia="en-US"/>
              </w:rPr>
              <w:t>Ābeļu hlorotiskās lapu plankumainības vīruss [ACLSV0]</w:t>
            </w:r>
          </w:p>
        </w:tc>
      </w:tr>
      <w:tr w:rsidR="00E6651D" w14:paraId="70B7938B" w14:textId="77777777" w:rsidTr="00360D1A">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841C07"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1340220"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3424757" w14:textId="77777777" w:rsidR="00E6651D" w:rsidRDefault="00E6651D" w:rsidP="001E2762">
            <w:pPr>
              <w:rPr>
                <w:b/>
                <w:bCs/>
                <w:color w:val="000000" w:themeColor="text1"/>
                <w:lang w:eastAsia="en-US"/>
              </w:rPr>
            </w:pPr>
            <w:r>
              <w:rPr>
                <w:color w:val="000000" w:themeColor="text1"/>
                <w:lang w:eastAsia="en-US"/>
              </w:rPr>
              <w:t>Ābeļu mozaīkas vīruss [APMV00]</w:t>
            </w:r>
          </w:p>
        </w:tc>
      </w:tr>
      <w:tr w:rsidR="00E6651D" w14:paraId="6771FC30" w14:textId="77777777" w:rsidTr="00D60451">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42B83"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E262FB6"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A011AE8" w14:textId="77777777" w:rsidR="00E6651D" w:rsidRDefault="00E6651D" w:rsidP="001E2762">
            <w:pPr>
              <w:rPr>
                <w:color w:val="000000" w:themeColor="text1"/>
                <w:lang w:eastAsia="en-US"/>
              </w:rPr>
            </w:pPr>
            <w:r>
              <w:rPr>
                <w:i/>
                <w:iCs/>
                <w:color w:val="000000" w:themeColor="text1"/>
                <w:szCs w:val="16"/>
                <w:lang w:eastAsia="en-US"/>
              </w:rPr>
              <w:t>Candidatus</w:t>
            </w:r>
            <w:r>
              <w:rPr>
                <w:color w:val="000000" w:themeColor="text1"/>
                <w:szCs w:val="16"/>
                <w:lang w:eastAsia="en-US"/>
              </w:rPr>
              <w:t xml:space="preserve"> Phytoplasma </w:t>
            </w:r>
            <w:r>
              <w:rPr>
                <w:i/>
                <w:iCs/>
                <w:color w:val="000000" w:themeColor="text1"/>
                <w:szCs w:val="16"/>
                <w:lang w:eastAsia="en-US"/>
              </w:rPr>
              <w:t xml:space="preserve">prunorum </w:t>
            </w:r>
            <w:r>
              <w:rPr>
                <w:color w:val="000000" w:themeColor="text1"/>
                <w:lang w:eastAsia="en-US"/>
              </w:rPr>
              <w:t>Seemüller &amp; Schneider [PHYPPR]</w:t>
            </w:r>
          </w:p>
        </w:tc>
      </w:tr>
      <w:tr w:rsidR="00E6651D" w14:paraId="113028DB" w14:textId="77777777" w:rsidTr="00D60451">
        <w:trPr>
          <w:trHeight w:val="1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E4A956"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5141114C"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8416E45" w14:textId="77777777" w:rsidR="00E6651D" w:rsidRDefault="00E6651D" w:rsidP="001E2762">
            <w:pPr>
              <w:rPr>
                <w:i/>
                <w:iCs/>
                <w:color w:val="000000" w:themeColor="text1"/>
                <w:szCs w:val="16"/>
                <w:lang w:eastAsia="en-US"/>
              </w:rPr>
            </w:pPr>
            <w:r>
              <w:rPr>
                <w:color w:val="000000" w:themeColor="text1"/>
                <w:lang w:eastAsia="en-US"/>
              </w:rPr>
              <w:t>Plūmju virālo baku vīruss [PPV000]</w:t>
            </w:r>
          </w:p>
        </w:tc>
      </w:tr>
      <w:tr w:rsidR="00E6651D" w14:paraId="45A42992" w14:textId="77777777" w:rsidTr="001E276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C2096"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39B2230"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17B637B" w14:textId="77777777" w:rsidR="00E6651D" w:rsidRDefault="00E6651D" w:rsidP="001E2762">
            <w:pPr>
              <w:rPr>
                <w:i/>
                <w:iCs/>
                <w:color w:val="000000" w:themeColor="text1"/>
                <w:szCs w:val="16"/>
                <w:lang w:eastAsia="en-US"/>
              </w:rPr>
            </w:pPr>
            <w:r>
              <w:rPr>
                <w:color w:val="000000" w:themeColor="text1"/>
                <w:lang w:eastAsia="en-US"/>
              </w:rPr>
              <w:t>Plūmju pundurainības vīruss [PDV000]</w:t>
            </w:r>
          </w:p>
        </w:tc>
      </w:tr>
      <w:tr w:rsidR="00E6651D" w14:paraId="3EA495FB" w14:textId="77777777" w:rsidTr="001E2762">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B8F3E"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3132920"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11D5DCE" w14:textId="77777777" w:rsidR="00E6651D" w:rsidRDefault="00E6651D" w:rsidP="001E2762">
            <w:pPr>
              <w:rPr>
                <w:color w:val="000000" w:themeColor="text1"/>
                <w:lang w:eastAsia="en-US"/>
              </w:rPr>
            </w:pPr>
            <w:r>
              <w:rPr>
                <w:color w:val="000000" w:themeColor="text1"/>
                <w:lang w:eastAsia="en-US"/>
              </w:rPr>
              <w:t>Plūmju nekrotiskās gredzenplankumainības vīruss [PNRSV0]</w:t>
            </w:r>
          </w:p>
        </w:tc>
      </w:tr>
      <w:tr w:rsidR="00E6651D" w14:paraId="3D32C4EF" w14:textId="77777777" w:rsidTr="001E2762">
        <w:trPr>
          <w:trHeight w:val="330"/>
        </w:trPr>
        <w:tc>
          <w:tcPr>
            <w:tcW w:w="603" w:type="dxa"/>
            <w:vMerge w:val="restart"/>
            <w:tcBorders>
              <w:top w:val="single" w:sz="4" w:space="0" w:color="auto"/>
              <w:left w:val="single" w:sz="4" w:space="0" w:color="auto"/>
              <w:bottom w:val="single" w:sz="4" w:space="0" w:color="auto"/>
              <w:right w:val="single" w:sz="4" w:space="0" w:color="auto"/>
            </w:tcBorders>
            <w:hideMark/>
          </w:tcPr>
          <w:p w14:paraId="4B1A9879" w14:textId="77777777" w:rsidR="00E6651D" w:rsidRDefault="00E6651D" w:rsidP="001E2762">
            <w:pPr>
              <w:jc w:val="both"/>
              <w:rPr>
                <w:bCs/>
                <w:iCs/>
                <w:color w:val="000000" w:themeColor="text1"/>
                <w:lang w:eastAsia="en-US"/>
              </w:rPr>
            </w:pPr>
            <w:r>
              <w:rPr>
                <w:bCs/>
                <w:iCs/>
                <w:color w:val="000000" w:themeColor="text1"/>
                <w:lang w:eastAsia="en-US"/>
              </w:rPr>
              <w:t>9.</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56582F13" w14:textId="77777777" w:rsidR="00E6651D" w:rsidRDefault="00E6651D" w:rsidP="003A3BDB">
            <w:pPr>
              <w:rPr>
                <w:b/>
                <w:bCs/>
                <w:i/>
                <w:iCs/>
                <w:color w:val="000000" w:themeColor="text1"/>
                <w:lang w:eastAsia="en-US"/>
              </w:rPr>
            </w:pPr>
            <w:r>
              <w:rPr>
                <w:b/>
                <w:color w:val="000000" w:themeColor="text1"/>
                <w:shd w:val="clear" w:color="auto" w:fill="FFFFFF"/>
                <w:lang w:eastAsia="en-US"/>
              </w:rPr>
              <w:t xml:space="preserve">Parastā aprikoze </w:t>
            </w:r>
            <w:r>
              <w:rPr>
                <w:color w:val="000000" w:themeColor="text1"/>
                <w:shd w:val="clear" w:color="auto" w:fill="FFFFFF"/>
                <w:lang w:eastAsia="en-US"/>
              </w:rPr>
              <w:t>(</w:t>
            </w:r>
            <w:r>
              <w:rPr>
                <w:bCs/>
                <w:i/>
                <w:iCs/>
                <w:color w:val="000000" w:themeColor="text1"/>
                <w:lang w:eastAsia="en-US"/>
              </w:rPr>
              <w:t xml:space="preserve">Prunus armeniaca </w:t>
            </w:r>
            <w:r>
              <w:rPr>
                <w:bCs/>
                <w:color w:val="000000" w:themeColor="text1"/>
                <w:lang w:eastAsia="en-US"/>
              </w:rPr>
              <w:t>L.)</w:t>
            </w:r>
          </w:p>
        </w:tc>
        <w:tc>
          <w:tcPr>
            <w:tcW w:w="5670" w:type="dxa"/>
            <w:tcBorders>
              <w:top w:val="single" w:sz="4" w:space="0" w:color="auto"/>
              <w:left w:val="single" w:sz="4" w:space="0" w:color="auto"/>
              <w:bottom w:val="single" w:sz="4" w:space="0" w:color="auto"/>
              <w:right w:val="single" w:sz="4" w:space="0" w:color="auto"/>
            </w:tcBorders>
            <w:hideMark/>
          </w:tcPr>
          <w:p w14:paraId="1012D2EF" w14:textId="77777777" w:rsidR="00E6651D" w:rsidRDefault="00E6651D" w:rsidP="001E2762">
            <w:pPr>
              <w:rPr>
                <w:color w:val="000000" w:themeColor="text1"/>
                <w:lang w:eastAsia="en-US"/>
              </w:rPr>
            </w:pPr>
            <w:r>
              <w:rPr>
                <w:b/>
                <w:bCs/>
                <w:color w:val="000000" w:themeColor="text1"/>
                <w:lang w:eastAsia="en-US"/>
              </w:rPr>
              <w:t>Baktērijas</w:t>
            </w:r>
          </w:p>
        </w:tc>
      </w:tr>
      <w:tr w:rsidR="00E6651D" w14:paraId="73668D82" w14:textId="77777777" w:rsidTr="00D60451">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9E1CF"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7918ABFF"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28B41C2" w14:textId="77777777" w:rsidR="00E6651D" w:rsidRDefault="00E6651D" w:rsidP="001E2762">
            <w:pPr>
              <w:rPr>
                <w:b/>
                <w:bCs/>
                <w:color w:val="000000" w:themeColor="text1"/>
                <w:lang w:eastAsia="en-US"/>
              </w:rPr>
            </w:pPr>
            <w:r>
              <w:rPr>
                <w:i/>
                <w:color w:val="000000" w:themeColor="text1"/>
                <w:lang w:eastAsia="en-US"/>
              </w:rPr>
              <w:t>Xanthomonas arboricola</w:t>
            </w:r>
            <w:r>
              <w:rPr>
                <w:color w:val="000000" w:themeColor="text1"/>
                <w:lang w:eastAsia="en-US"/>
              </w:rPr>
              <w:t xml:space="preserve"> pv. </w:t>
            </w:r>
            <w:r>
              <w:rPr>
                <w:i/>
                <w:color w:val="000000" w:themeColor="text1"/>
                <w:lang w:eastAsia="en-US"/>
              </w:rPr>
              <w:t xml:space="preserve">pruni </w:t>
            </w:r>
            <w:r>
              <w:rPr>
                <w:color w:val="000000" w:themeColor="text1"/>
                <w:lang w:eastAsia="en-US"/>
              </w:rPr>
              <w:t>(Smith) Vauterin</w:t>
            </w:r>
            <w:r>
              <w:rPr>
                <w:i/>
                <w:color w:val="000000" w:themeColor="text1"/>
                <w:lang w:eastAsia="en-US"/>
              </w:rPr>
              <w:t xml:space="preserve"> et al.</w:t>
            </w:r>
            <w:r>
              <w:rPr>
                <w:color w:val="000000" w:themeColor="text1"/>
                <w:lang w:eastAsia="en-US"/>
              </w:rPr>
              <w:t xml:space="preserve"> [XANTPR]</w:t>
            </w:r>
          </w:p>
        </w:tc>
      </w:tr>
      <w:tr w:rsidR="00E6651D" w14:paraId="52A5F145" w14:textId="77777777" w:rsidTr="00360D1A">
        <w:trPr>
          <w:trHeight w:val="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FB2DB"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C8D547F"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4EF7D47" w14:textId="77777777" w:rsidR="00E6651D" w:rsidRDefault="00E6651D" w:rsidP="001E2762">
            <w:pPr>
              <w:rPr>
                <w:i/>
                <w:color w:val="000000" w:themeColor="text1"/>
                <w:lang w:eastAsia="en-US"/>
              </w:rPr>
            </w:pPr>
            <w:r>
              <w:rPr>
                <w:b/>
                <w:bCs/>
                <w:color w:val="000000" w:themeColor="text1"/>
                <w:lang w:eastAsia="en-US"/>
              </w:rPr>
              <w:t>Vīrusi, viroīdi, vīrusveidīgas slimības un fitoplazmas</w:t>
            </w:r>
          </w:p>
        </w:tc>
      </w:tr>
      <w:tr w:rsidR="00E6651D" w14:paraId="5C083D5A" w14:textId="77777777" w:rsidTr="00D60451">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5D429"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D48F88C"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373C98F" w14:textId="77777777" w:rsidR="00E6651D" w:rsidRDefault="00E6651D" w:rsidP="001E2762">
            <w:pPr>
              <w:rPr>
                <w:b/>
                <w:bCs/>
                <w:color w:val="000000" w:themeColor="text1"/>
                <w:lang w:eastAsia="en-US"/>
              </w:rPr>
            </w:pPr>
            <w:r>
              <w:rPr>
                <w:color w:val="000000" w:themeColor="text1"/>
                <w:lang w:eastAsia="en-US"/>
              </w:rPr>
              <w:t>Ābeļu hlorotiskās lapu plankumainības vīruss [ACLSV0]</w:t>
            </w:r>
          </w:p>
        </w:tc>
      </w:tr>
      <w:tr w:rsidR="00E6651D" w14:paraId="32D2F79A"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68DB2"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916C400"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96A01C7" w14:textId="77777777" w:rsidR="00E6651D" w:rsidRDefault="00E6651D" w:rsidP="001E2762">
            <w:pPr>
              <w:rPr>
                <w:color w:val="000000" w:themeColor="text1"/>
                <w:lang w:eastAsia="en-US"/>
              </w:rPr>
            </w:pPr>
            <w:r>
              <w:rPr>
                <w:color w:val="000000" w:themeColor="text1"/>
                <w:lang w:eastAsia="en-US"/>
              </w:rPr>
              <w:t>Ābeļu mozaīkas vīruss [APMV00]</w:t>
            </w:r>
          </w:p>
        </w:tc>
      </w:tr>
      <w:tr w:rsidR="00E6651D" w14:paraId="5D86951C"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18D49"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9460828"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EB3A9D1" w14:textId="77777777" w:rsidR="00E6651D" w:rsidRDefault="00E6651D" w:rsidP="001E2762">
            <w:pPr>
              <w:rPr>
                <w:color w:val="000000" w:themeColor="text1"/>
                <w:lang w:eastAsia="en-US"/>
              </w:rPr>
            </w:pPr>
            <w:r>
              <w:rPr>
                <w:color w:val="000000" w:themeColor="text1"/>
                <w:lang w:eastAsia="en-US"/>
              </w:rPr>
              <w:t>Aprikožu latentais vīruss [ALV000]</w:t>
            </w:r>
          </w:p>
        </w:tc>
      </w:tr>
      <w:tr w:rsidR="00E6651D" w14:paraId="7A602643" w14:textId="77777777" w:rsidTr="001E276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33961"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F8CE86C"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BBD5B31" w14:textId="77777777" w:rsidR="00E6651D" w:rsidRDefault="00E6651D" w:rsidP="001E2762">
            <w:pPr>
              <w:rPr>
                <w:color w:val="000000" w:themeColor="text1"/>
                <w:lang w:eastAsia="en-US"/>
              </w:rPr>
            </w:pPr>
            <w:r>
              <w:rPr>
                <w:i/>
                <w:iCs/>
                <w:color w:val="000000" w:themeColor="text1"/>
                <w:szCs w:val="16"/>
                <w:lang w:eastAsia="en-US"/>
              </w:rPr>
              <w:t>Candidatus</w:t>
            </w:r>
            <w:r>
              <w:rPr>
                <w:color w:val="000000" w:themeColor="text1"/>
                <w:szCs w:val="16"/>
                <w:lang w:eastAsia="en-US"/>
              </w:rPr>
              <w:t xml:space="preserve"> Phytoplasma </w:t>
            </w:r>
            <w:r>
              <w:rPr>
                <w:i/>
                <w:iCs/>
                <w:color w:val="000000" w:themeColor="text1"/>
                <w:szCs w:val="16"/>
                <w:lang w:eastAsia="en-US"/>
              </w:rPr>
              <w:t xml:space="preserve">prunorum </w:t>
            </w:r>
            <w:r>
              <w:rPr>
                <w:color w:val="000000" w:themeColor="text1"/>
                <w:lang w:eastAsia="en-US"/>
              </w:rPr>
              <w:t>Seemüller &amp; Schneider [PHYPPR]</w:t>
            </w:r>
          </w:p>
        </w:tc>
      </w:tr>
      <w:tr w:rsidR="00E6651D" w14:paraId="48CFC27C"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8D2C6"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8AAC847"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AD2172B" w14:textId="77777777" w:rsidR="00E6651D" w:rsidRDefault="00E6651D" w:rsidP="001E2762">
            <w:pPr>
              <w:rPr>
                <w:i/>
                <w:iCs/>
                <w:color w:val="000000" w:themeColor="text1"/>
                <w:szCs w:val="16"/>
                <w:lang w:eastAsia="en-US"/>
              </w:rPr>
            </w:pPr>
            <w:r>
              <w:rPr>
                <w:color w:val="000000" w:themeColor="text1"/>
                <w:lang w:eastAsia="en-US"/>
              </w:rPr>
              <w:t>Plūmju virālo baku vīruss [PPV000]</w:t>
            </w:r>
          </w:p>
        </w:tc>
      </w:tr>
      <w:tr w:rsidR="00E6651D" w14:paraId="668F5309" w14:textId="77777777" w:rsidTr="00D60451">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4DE2B"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9AC10A1"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906D7BE" w14:textId="77777777" w:rsidR="00E6651D" w:rsidRDefault="00E6651D" w:rsidP="001E2762">
            <w:pPr>
              <w:rPr>
                <w:color w:val="000000" w:themeColor="text1"/>
                <w:lang w:eastAsia="en-US"/>
              </w:rPr>
            </w:pPr>
            <w:r>
              <w:rPr>
                <w:color w:val="000000" w:themeColor="text1"/>
                <w:lang w:eastAsia="en-US"/>
              </w:rPr>
              <w:t>Plūmju pundurainības vīruss [PDV000]</w:t>
            </w:r>
          </w:p>
        </w:tc>
      </w:tr>
      <w:tr w:rsidR="00E6651D" w14:paraId="2DD3BD06" w14:textId="77777777" w:rsidTr="001E2762">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17742"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52F8E389" w14:textId="77777777" w:rsidR="00E6651D" w:rsidRDefault="00E6651D" w:rsidP="003A3BDB">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13DE054" w14:textId="77777777" w:rsidR="00E6651D" w:rsidRDefault="00E6651D" w:rsidP="001E2762">
            <w:pPr>
              <w:rPr>
                <w:color w:val="000000" w:themeColor="text1"/>
                <w:lang w:eastAsia="en-US"/>
              </w:rPr>
            </w:pPr>
            <w:r>
              <w:rPr>
                <w:color w:val="000000" w:themeColor="text1"/>
                <w:lang w:eastAsia="en-US"/>
              </w:rPr>
              <w:t>Plūmju nekrotiskās gredzenplankumainības vīruss [PNRSV0]</w:t>
            </w:r>
          </w:p>
        </w:tc>
      </w:tr>
      <w:tr w:rsidR="00E6651D" w14:paraId="55DCF8CA" w14:textId="77777777" w:rsidTr="00D60451">
        <w:trPr>
          <w:trHeight w:val="123"/>
        </w:trPr>
        <w:tc>
          <w:tcPr>
            <w:tcW w:w="603" w:type="dxa"/>
            <w:vMerge w:val="restart"/>
            <w:tcBorders>
              <w:top w:val="single" w:sz="4" w:space="0" w:color="auto"/>
              <w:left w:val="single" w:sz="4" w:space="0" w:color="auto"/>
              <w:bottom w:val="single" w:sz="4" w:space="0" w:color="auto"/>
              <w:right w:val="single" w:sz="4" w:space="0" w:color="auto"/>
            </w:tcBorders>
            <w:hideMark/>
          </w:tcPr>
          <w:p w14:paraId="2F076619" w14:textId="77777777" w:rsidR="00E6651D" w:rsidRDefault="00E6651D" w:rsidP="001E2762">
            <w:pPr>
              <w:jc w:val="both"/>
              <w:rPr>
                <w:bCs/>
                <w:iCs/>
                <w:color w:val="000000" w:themeColor="text1"/>
                <w:lang w:eastAsia="en-US"/>
              </w:rPr>
            </w:pPr>
            <w:r>
              <w:rPr>
                <w:bCs/>
                <w:iCs/>
                <w:color w:val="000000" w:themeColor="text1"/>
                <w:lang w:eastAsia="en-US"/>
              </w:rPr>
              <w:t>10.</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49E49B88" w14:textId="77777777" w:rsidR="00E6651D" w:rsidRDefault="00E6651D" w:rsidP="003A3BDB">
            <w:pPr>
              <w:rPr>
                <w:b/>
                <w:color w:val="000000" w:themeColor="text1"/>
                <w:shd w:val="clear" w:color="auto" w:fill="FFFFFF"/>
                <w:lang w:eastAsia="en-US"/>
              </w:rPr>
            </w:pPr>
            <w:r>
              <w:rPr>
                <w:b/>
                <w:color w:val="000000" w:themeColor="text1"/>
                <w:shd w:val="clear" w:color="auto" w:fill="FFFFFF"/>
                <w:lang w:eastAsia="en-US"/>
              </w:rPr>
              <w:t xml:space="preserve">Saldais ķirsis un skābais ķirsis </w:t>
            </w:r>
            <w:r w:rsidRPr="003A3BDB">
              <w:rPr>
                <w:bCs/>
                <w:color w:val="000000" w:themeColor="text1"/>
                <w:shd w:val="clear" w:color="auto" w:fill="FFFFFF"/>
                <w:lang w:eastAsia="en-US"/>
              </w:rPr>
              <w:t>(</w:t>
            </w:r>
            <w:r>
              <w:rPr>
                <w:bCs/>
                <w:i/>
                <w:iCs/>
                <w:color w:val="000000" w:themeColor="text1"/>
                <w:lang w:eastAsia="en-US"/>
              </w:rPr>
              <w:t xml:space="preserve">Prunus avium </w:t>
            </w:r>
            <w:r>
              <w:rPr>
                <w:bCs/>
                <w:iCs/>
                <w:color w:val="000000" w:themeColor="text1"/>
                <w:lang w:eastAsia="en-US"/>
              </w:rPr>
              <w:t xml:space="preserve">L. </w:t>
            </w:r>
            <w:r>
              <w:rPr>
                <w:bCs/>
                <w:color w:val="000000" w:themeColor="text1"/>
                <w:lang w:eastAsia="en-US"/>
              </w:rPr>
              <w:t>un</w:t>
            </w:r>
            <w:r>
              <w:rPr>
                <w:bCs/>
                <w:i/>
                <w:iCs/>
                <w:color w:val="000000" w:themeColor="text1"/>
                <w:lang w:eastAsia="en-US"/>
              </w:rPr>
              <w:t xml:space="preserve"> Prunus cerasus</w:t>
            </w:r>
            <w:r>
              <w:rPr>
                <w:bCs/>
                <w:iCs/>
                <w:color w:val="000000" w:themeColor="text1"/>
                <w:lang w:eastAsia="en-US"/>
              </w:rPr>
              <w:t xml:space="preserve"> L.)</w:t>
            </w:r>
          </w:p>
        </w:tc>
        <w:tc>
          <w:tcPr>
            <w:tcW w:w="5670" w:type="dxa"/>
            <w:tcBorders>
              <w:top w:val="single" w:sz="4" w:space="0" w:color="auto"/>
              <w:left w:val="single" w:sz="4" w:space="0" w:color="auto"/>
              <w:bottom w:val="single" w:sz="4" w:space="0" w:color="auto"/>
              <w:right w:val="single" w:sz="4" w:space="0" w:color="auto"/>
            </w:tcBorders>
            <w:hideMark/>
          </w:tcPr>
          <w:p w14:paraId="622F9110" w14:textId="77777777" w:rsidR="00E6651D" w:rsidRDefault="00E6651D" w:rsidP="001E2762">
            <w:pPr>
              <w:rPr>
                <w:color w:val="000000" w:themeColor="text1"/>
                <w:lang w:eastAsia="en-US"/>
              </w:rPr>
            </w:pPr>
            <w:r>
              <w:rPr>
                <w:b/>
                <w:bCs/>
                <w:color w:val="000000" w:themeColor="text1"/>
                <w:lang w:eastAsia="en-US"/>
              </w:rPr>
              <w:t>Baktērijas</w:t>
            </w:r>
          </w:p>
        </w:tc>
      </w:tr>
      <w:tr w:rsidR="00E6651D" w14:paraId="5F10FDF7" w14:textId="77777777" w:rsidTr="00D60451">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13F64"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7729A948"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45013B7" w14:textId="77777777" w:rsidR="00E6651D" w:rsidRDefault="00E6651D" w:rsidP="001E2762">
            <w:pPr>
              <w:rPr>
                <w:b/>
                <w:bCs/>
                <w:color w:val="000000" w:themeColor="text1"/>
                <w:lang w:eastAsia="en-US"/>
              </w:rPr>
            </w:pPr>
            <w:r>
              <w:rPr>
                <w:i/>
                <w:color w:val="000000" w:themeColor="text1"/>
                <w:lang w:eastAsia="en-US"/>
              </w:rPr>
              <w:t>Xanthomonas arboricola</w:t>
            </w:r>
            <w:r>
              <w:rPr>
                <w:color w:val="000000" w:themeColor="text1"/>
                <w:lang w:eastAsia="en-US"/>
              </w:rPr>
              <w:t xml:space="preserve"> pv. </w:t>
            </w:r>
            <w:r>
              <w:rPr>
                <w:i/>
                <w:color w:val="000000" w:themeColor="text1"/>
                <w:lang w:eastAsia="en-US"/>
              </w:rPr>
              <w:t xml:space="preserve">pruni </w:t>
            </w:r>
            <w:r>
              <w:rPr>
                <w:color w:val="000000" w:themeColor="text1"/>
                <w:lang w:eastAsia="en-US"/>
              </w:rPr>
              <w:t>(Smith) Vauterin</w:t>
            </w:r>
            <w:r>
              <w:rPr>
                <w:i/>
                <w:color w:val="000000" w:themeColor="text1"/>
                <w:lang w:eastAsia="en-US"/>
              </w:rPr>
              <w:t xml:space="preserve"> et al.</w:t>
            </w:r>
            <w:r>
              <w:rPr>
                <w:color w:val="000000" w:themeColor="text1"/>
                <w:lang w:eastAsia="en-US"/>
              </w:rPr>
              <w:t xml:space="preserve"> [XANTPR]</w:t>
            </w:r>
          </w:p>
        </w:tc>
      </w:tr>
      <w:tr w:rsidR="00E6651D" w14:paraId="4CC29B70" w14:textId="77777777" w:rsidTr="00360D1A">
        <w:trPr>
          <w:trHeight w:val="1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BC632"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551F415B"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B1B2E0E" w14:textId="77777777" w:rsidR="00E6651D" w:rsidRDefault="00E6651D" w:rsidP="001E2762">
            <w:pPr>
              <w:rPr>
                <w:b/>
                <w:bCs/>
                <w:color w:val="000000" w:themeColor="text1"/>
                <w:lang w:eastAsia="en-US"/>
              </w:rPr>
            </w:pPr>
            <w:r>
              <w:rPr>
                <w:b/>
                <w:bCs/>
                <w:color w:val="000000" w:themeColor="text1"/>
                <w:lang w:eastAsia="en-US"/>
              </w:rPr>
              <w:t>Vīrusi, viroīdi, vīrusveidīgas slimības un fitoplazmas</w:t>
            </w:r>
          </w:p>
        </w:tc>
      </w:tr>
      <w:tr w:rsidR="00E6651D" w14:paraId="404024C4" w14:textId="77777777" w:rsidTr="001E2762">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1F50C"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71B2B3A2"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FA24BBA" w14:textId="77777777" w:rsidR="00E6651D" w:rsidRDefault="00E6651D" w:rsidP="001E2762">
            <w:pPr>
              <w:rPr>
                <w:color w:val="000000" w:themeColor="text1"/>
                <w:lang w:eastAsia="en-US"/>
              </w:rPr>
            </w:pPr>
            <w:r>
              <w:rPr>
                <w:color w:val="000000" w:themeColor="text1"/>
                <w:lang w:eastAsia="en-US"/>
              </w:rPr>
              <w:t>Ābeļu hlorotiskās lapu plankumainības vīruss [ACLSV0]</w:t>
            </w:r>
          </w:p>
        </w:tc>
      </w:tr>
      <w:tr w:rsidR="00E6651D" w14:paraId="426475CF" w14:textId="77777777" w:rsidTr="00D60451">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F5954"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8A2DB75"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AC9FFBB" w14:textId="77777777" w:rsidR="00E6651D" w:rsidRDefault="00E6651D" w:rsidP="001E2762">
            <w:pPr>
              <w:rPr>
                <w:b/>
                <w:bCs/>
                <w:color w:val="000000" w:themeColor="text1"/>
                <w:lang w:eastAsia="en-US"/>
              </w:rPr>
            </w:pPr>
            <w:r>
              <w:rPr>
                <w:color w:val="000000" w:themeColor="text1"/>
                <w:lang w:eastAsia="en-US"/>
              </w:rPr>
              <w:t>Ābeļu mozaīkas vīruss [APMV00]</w:t>
            </w:r>
          </w:p>
        </w:tc>
      </w:tr>
      <w:tr w:rsidR="00E6651D" w14:paraId="160F3183" w14:textId="77777777" w:rsidTr="001E2762">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86DFA"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56FD941"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EEE4663" w14:textId="77777777" w:rsidR="00E6651D" w:rsidRDefault="00E6651D" w:rsidP="001E2762">
            <w:pPr>
              <w:rPr>
                <w:color w:val="000000" w:themeColor="text1"/>
                <w:lang w:eastAsia="en-US"/>
              </w:rPr>
            </w:pPr>
            <w:r>
              <w:rPr>
                <w:i/>
                <w:color w:val="000000" w:themeColor="text1"/>
                <w:lang w:eastAsia="en-US"/>
              </w:rPr>
              <w:t>Arabis</w:t>
            </w:r>
            <w:r>
              <w:rPr>
                <w:color w:val="000000" w:themeColor="text1"/>
                <w:lang w:eastAsia="en-US"/>
              </w:rPr>
              <w:t xml:space="preserve"> mozaīkas vīruss [ARMV00]</w:t>
            </w:r>
          </w:p>
        </w:tc>
      </w:tr>
      <w:tr w:rsidR="00E6651D" w14:paraId="7E3F6853" w14:textId="77777777" w:rsidTr="00360D1A">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B37A5"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5DC2929A"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C7EF9BC" w14:textId="77777777" w:rsidR="00E6651D" w:rsidRDefault="00E6651D" w:rsidP="001E2762">
            <w:pPr>
              <w:rPr>
                <w:i/>
                <w:color w:val="000000" w:themeColor="text1"/>
                <w:lang w:eastAsia="en-US"/>
              </w:rPr>
            </w:pPr>
            <w:r>
              <w:rPr>
                <w:i/>
                <w:iCs/>
                <w:color w:val="000000" w:themeColor="text1"/>
                <w:szCs w:val="16"/>
                <w:lang w:eastAsia="en-US"/>
              </w:rPr>
              <w:t>Candidatus</w:t>
            </w:r>
            <w:r>
              <w:rPr>
                <w:color w:val="000000" w:themeColor="text1"/>
                <w:szCs w:val="16"/>
                <w:lang w:eastAsia="en-US"/>
              </w:rPr>
              <w:t xml:space="preserve"> Phytoplasma </w:t>
            </w:r>
            <w:r>
              <w:rPr>
                <w:i/>
                <w:iCs/>
                <w:color w:val="000000" w:themeColor="text1"/>
                <w:szCs w:val="16"/>
                <w:lang w:eastAsia="en-US"/>
              </w:rPr>
              <w:t xml:space="preserve">prunorum </w:t>
            </w:r>
            <w:r>
              <w:rPr>
                <w:color w:val="000000" w:themeColor="text1"/>
                <w:lang w:eastAsia="en-US"/>
              </w:rPr>
              <w:t>Seemüller &amp; Schneider [PHYPPR]</w:t>
            </w:r>
          </w:p>
        </w:tc>
      </w:tr>
      <w:tr w:rsidR="00E6651D" w14:paraId="69262B8B" w14:textId="77777777" w:rsidTr="00D60451">
        <w:trPr>
          <w:trHeight w:val="1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23FD9"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2A83FDF"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BA73842" w14:textId="77777777" w:rsidR="00E6651D" w:rsidRDefault="00E6651D" w:rsidP="001E2762">
            <w:pPr>
              <w:rPr>
                <w:i/>
                <w:color w:val="000000" w:themeColor="text1"/>
                <w:lang w:eastAsia="en-US"/>
              </w:rPr>
            </w:pPr>
            <w:r>
              <w:rPr>
                <w:color w:val="000000" w:themeColor="text1"/>
                <w:lang w:eastAsia="en-US"/>
              </w:rPr>
              <w:t>Ķiršu zaļās gredzenplankumainības vīruss [CGRMV0]</w:t>
            </w:r>
          </w:p>
        </w:tc>
      </w:tr>
      <w:tr w:rsidR="00E6651D" w14:paraId="080A0E36" w14:textId="77777777" w:rsidTr="00D60451">
        <w:trPr>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15F17"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A89EF43"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8ACCB90" w14:textId="77777777" w:rsidR="00E6651D" w:rsidRDefault="00E6651D" w:rsidP="001E2762">
            <w:pPr>
              <w:rPr>
                <w:color w:val="000000" w:themeColor="text1"/>
                <w:lang w:eastAsia="en-US"/>
              </w:rPr>
            </w:pPr>
            <w:r>
              <w:rPr>
                <w:color w:val="000000" w:themeColor="text1"/>
                <w:lang w:eastAsia="en-US"/>
              </w:rPr>
              <w:t>Ķiršu lapu ritināšanās vīruss [CLRV00]</w:t>
            </w:r>
          </w:p>
        </w:tc>
      </w:tr>
      <w:tr w:rsidR="00E6651D" w14:paraId="77B26924" w14:textId="77777777" w:rsidTr="00D60451">
        <w:trPr>
          <w:trHeight w:val="1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FD841"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4A7F6A7"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AAE319F" w14:textId="77777777" w:rsidR="00E6651D" w:rsidRDefault="00E6651D" w:rsidP="001E2762">
            <w:pPr>
              <w:rPr>
                <w:color w:val="000000" w:themeColor="text1"/>
                <w:lang w:eastAsia="en-US"/>
              </w:rPr>
            </w:pPr>
            <w:r>
              <w:rPr>
                <w:color w:val="000000" w:themeColor="text1"/>
                <w:lang w:eastAsia="en-US"/>
              </w:rPr>
              <w:t>Ķiršu lapu plankumainības vīruss [CMLV00]</w:t>
            </w:r>
          </w:p>
        </w:tc>
      </w:tr>
      <w:tr w:rsidR="00E6651D" w14:paraId="1E80C157" w14:textId="77777777" w:rsidTr="001E2762">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875C1"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24A2157"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0EDD13B" w14:textId="77777777" w:rsidR="00E6651D" w:rsidRDefault="00E6651D" w:rsidP="001E2762">
            <w:pPr>
              <w:rPr>
                <w:color w:val="000000" w:themeColor="text1"/>
                <w:lang w:eastAsia="en-US"/>
              </w:rPr>
            </w:pPr>
            <w:r>
              <w:rPr>
                <w:color w:val="000000" w:themeColor="text1"/>
                <w:lang w:eastAsia="en-US"/>
              </w:rPr>
              <w:t>Ķiršu nekrotiskās rūsveida plankumainības vīruss [CRNRM0]</w:t>
            </w:r>
          </w:p>
        </w:tc>
      </w:tr>
      <w:tr w:rsidR="00E6651D" w14:paraId="60CD6889" w14:textId="77777777" w:rsidTr="001E2762">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5F894"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A9E14AA"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D8BA1DD" w14:textId="44C07B42" w:rsidR="00E6651D" w:rsidRDefault="00E6651D" w:rsidP="001E2762">
            <w:pPr>
              <w:rPr>
                <w:color w:val="000000" w:themeColor="text1"/>
                <w:lang w:eastAsia="en-US"/>
              </w:rPr>
            </w:pPr>
            <w:r>
              <w:rPr>
                <w:color w:val="000000" w:themeColor="text1"/>
                <w:lang w:eastAsia="en-US"/>
              </w:rPr>
              <w:t>Sīko ķiršu vīruss 1</w:t>
            </w:r>
            <w:r w:rsidR="00097AEB">
              <w:rPr>
                <w:color w:val="000000" w:themeColor="text1"/>
                <w:lang w:eastAsia="en-US"/>
              </w:rPr>
              <w:t> </w:t>
            </w:r>
            <w:r>
              <w:rPr>
                <w:color w:val="000000" w:themeColor="text1"/>
                <w:lang w:eastAsia="en-US"/>
              </w:rPr>
              <w:t>[LCHV10] un sīko ķiršu vīruss 2 [LCHV20]</w:t>
            </w:r>
          </w:p>
        </w:tc>
      </w:tr>
      <w:tr w:rsidR="00E6651D" w14:paraId="2CA377D5"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303406"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B48A55E"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CFCE32A" w14:textId="77777777" w:rsidR="00E6651D" w:rsidRDefault="00E6651D" w:rsidP="001E2762">
            <w:pPr>
              <w:rPr>
                <w:color w:val="000000" w:themeColor="text1"/>
                <w:lang w:eastAsia="en-US"/>
              </w:rPr>
            </w:pPr>
            <w:r>
              <w:rPr>
                <w:color w:val="000000" w:themeColor="text1"/>
                <w:lang w:eastAsia="en-US"/>
              </w:rPr>
              <w:t>Plūmju virālo baku vīruss [PPV000]</w:t>
            </w:r>
          </w:p>
        </w:tc>
      </w:tr>
      <w:tr w:rsidR="00E6651D" w14:paraId="453D9F84"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8FB5A"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30F5E6D"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FA62DF4" w14:textId="77777777" w:rsidR="00E6651D" w:rsidRDefault="00E6651D" w:rsidP="001E2762">
            <w:pPr>
              <w:rPr>
                <w:color w:val="000000" w:themeColor="text1"/>
                <w:lang w:eastAsia="en-US"/>
              </w:rPr>
            </w:pPr>
            <w:r>
              <w:rPr>
                <w:color w:val="000000" w:themeColor="text1"/>
                <w:lang w:eastAsia="en-US"/>
              </w:rPr>
              <w:t>Plūmju pundurainības vīruss [PDV000]</w:t>
            </w:r>
          </w:p>
        </w:tc>
      </w:tr>
      <w:tr w:rsidR="00E6651D" w14:paraId="48B391FF" w14:textId="77777777" w:rsidTr="001E2762">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D556E"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8634BEE"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464C3AD" w14:textId="77777777" w:rsidR="00E6651D" w:rsidRDefault="00E6651D" w:rsidP="001E2762">
            <w:pPr>
              <w:rPr>
                <w:color w:val="000000" w:themeColor="text1"/>
                <w:lang w:eastAsia="en-US"/>
              </w:rPr>
            </w:pPr>
            <w:r>
              <w:rPr>
                <w:color w:val="000000" w:themeColor="text1"/>
                <w:lang w:eastAsia="en-US"/>
              </w:rPr>
              <w:t>Plūmju nekrotiskās gredzenplankumainības vīruss [PNRSV0]</w:t>
            </w:r>
          </w:p>
        </w:tc>
      </w:tr>
      <w:tr w:rsidR="00E6651D" w14:paraId="43669DD2" w14:textId="77777777" w:rsidTr="00D60451">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4CEC9"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9ADC51E"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A6FF068" w14:textId="77777777" w:rsidR="00E6651D" w:rsidRDefault="00E6651D" w:rsidP="001E2762">
            <w:pPr>
              <w:rPr>
                <w:color w:val="000000" w:themeColor="text1"/>
                <w:lang w:eastAsia="en-US"/>
              </w:rPr>
            </w:pPr>
            <w:r>
              <w:rPr>
                <w:color w:val="000000" w:themeColor="text1"/>
                <w:lang w:eastAsia="en-US"/>
              </w:rPr>
              <w:t>Aveņu gredzenplankumainības vīruss [RPRSV0]</w:t>
            </w:r>
          </w:p>
        </w:tc>
      </w:tr>
      <w:tr w:rsidR="00E6651D" w14:paraId="7DA167A6" w14:textId="77777777" w:rsidTr="001E2762">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16B89"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1475656"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8C80CD8" w14:textId="77777777" w:rsidR="00E6651D" w:rsidRDefault="00E6651D" w:rsidP="001E2762">
            <w:pPr>
              <w:rPr>
                <w:color w:val="000000" w:themeColor="text1"/>
                <w:lang w:eastAsia="en-US"/>
              </w:rPr>
            </w:pPr>
            <w:r>
              <w:rPr>
                <w:color w:val="000000" w:themeColor="text1"/>
                <w:lang w:eastAsia="en-US"/>
              </w:rPr>
              <w:t>Zemeņu latentais gredzenplankumainības vīruss [SLRSV0]</w:t>
            </w:r>
          </w:p>
        </w:tc>
      </w:tr>
      <w:tr w:rsidR="00E6651D" w14:paraId="3B61980E" w14:textId="77777777" w:rsidTr="001E2762">
        <w:trPr>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123973"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A32CB37" w14:textId="77777777" w:rsidR="00E6651D" w:rsidRDefault="00E6651D" w:rsidP="001E2762">
            <w:pPr>
              <w:rPr>
                <w:b/>
                <w:color w:val="000000" w:themeColor="text1"/>
                <w:shd w:val="clear" w:color="auto" w:fill="FFFFFF"/>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9AAE009" w14:textId="77777777" w:rsidR="00E6651D" w:rsidRDefault="00E6651D" w:rsidP="001E2762">
            <w:pPr>
              <w:rPr>
                <w:color w:val="000000" w:themeColor="text1"/>
                <w:lang w:eastAsia="en-US"/>
              </w:rPr>
            </w:pPr>
            <w:r>
              <w:rPr>
                <w:color w:val="000000" w:themeColor="text1"/>
                <w:lang w:eastAsia="en-US"/>
              </w:rPr>
              <w:t>Tomātu melnās gredzenplankumainības vīruss [TBRV00]</w:t>
            </w:r>
          </w:p>
        </w:tc>
      </w:tr>
      <w:tr w:rsidR="00E6651D" w14:paraId="242532EA" w14:textId="77777777" w:rsidTr="001E2762">
        <w:trPr>
          <w:trHeight w:val="270"/>
        </w:trPr>
        <w:tc>
          <w:tcPr>
            <w:tcW w:w="603" w:type="dxa"/>
            <w:vMerge w:val="restart"/>
            <w:tcBorders>
              <w:top w:val="single" w:sz="4" w:space="0" w:color="auto"/>
              <w:left w:val="single" w:sz="4" w:space="0" w:color="auto"/>
              <w:bottom w:val="single" w:sz="4" w:space="0" w:color="auto"/>
              <w:right w:val="single" w:sz="4" w:space="0" w:color="auto"/>
            </w:tcBorders>
            <w:hideMark/>
          </w:tcPr>
          <w:p w14:paraId="2A13224F" w14:textId="77777777" w:rsidR="00E6651D" w:rsidRDefault="00E6651D" w:rsidP="001E2762">
            <w:pPr>
              <w:jc w:val="both"/>
              <w:rPr>
                <w:color w:val="000000" w:themeColor="text1"/>
                <w:lang w:eastAsia="en-US"/>
              </w:rPr>
            </w:pPr>
            <w:r>
              <w:rPr>
                <w:color w:val="000000" w:themeColor="text1"/>
                <w:lang w:eastAsia="en-US"/>
              </w:rPr>
              <w:lastRenderedPageBreak/>
              <w:t>11.</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3B1806A5" w14:textId="77777777" w:rsidR="00E6651D" w:rsidRDefault="00E6651D" w:rsidP="003A3BDB">
            <w:pPr>
              <w:rPr>
                <w:b/>
                <w:color w:val="000000" w:themeColor="text1"/>
                <w:lang w:eastAsia="en-US"/>
              </w:rPr>
            </w:pPr>
            <w:r>
              <w:rPr>
                <w:b/>
                <w:color w:val="000000" w:themeColor="text1"/>
                <w:lang w:eastAsia="en-US"/>
              </w:rPr>
              <w:t xml:space="preserve">Mājas plūme, vītollapu plūme </w:t>
            </w:r>
            <w:r w:rsidRPr="001929A8">
              <w:rPr>
                <w:iCs/>
                <w:color w:val="000000" w:themeColor="text1"/>
                <w:lang w:eastAsia="en-US"/>
              </w:rPr>
              <w:t>(</w:t>
            </w:r>
            <w:r>
              <w:rPr>
                <w:i/>
                <w:color w:val="000000" w:themeColor="text1"/>
                <w:lang w:eastAsia="en-US"/>
              </w:rPr>
              <w:t>Prunus domestica</w:t>
            </w:r>
            <w:r>
              <w:rPr>
                <w:color w:val="000000" w:themeColor="text1"/>
                <w:lang w:eastAsia="en-US"/>
              </w:rPr>
              <w:t xml:space="preserve"> L.,</w:t>
            </w:r>
            <w:r>
              <w:rPr>
                <w:i/>
                <w:color w:val="000000" w:themeColor="text1"/>
                <w:lang w:eastAsia="en-US"/>
              </w:rPr>
              <w:t xml:space="preserve"> Prunus salicina</w:t>
            </w:r>
            <w:r>
              <w:rPr>
                <w:color w:val="000000" w:themeColor="text1"/>
                <w:lang w:eastAsia="en-US"/>
              </w:rPr>
              <w:t xml:space="preserve"> Lindley)</w:t>
            </w:r>
            <w:r>
              <w:rPr>
                <w:b/>
                <w:color w:val="000000" w:themeColor="text1"/>
                <w:lang w:eastAsia="en-US"/>
              </w:rPr>
              <w:t xml:space="preserve"> un citas plūmju </w:t>
            </w:r>
            <w:r>
              <w:rPr>
                <w:color w:val="000000" w:themeColor="text1"/>
                <w:lang w:eastAsia="en-US"/>
              </w:rPr>
              <w:t>(</w:t>
            </w:r>
            <w:r>
              <w:rPr>
                <w:i/>
                <w:iCs/>
                <w:color w:val="000000" w:themeColor="text1"/>
                <w:lang w:eastAsia="en-US"/>
              </w:rPr>
              <w:t xml:space="preserve">Prunus </w:t>
            </w:r>
            <w:r>
              <w:rPr>
                <w:color w:val="000000" w:themeColor="text1"/>
                <w:lang w:eastAsia="en-US"/>
              </w:rPr>
              <w:t>L.)</w:t>
            </w:r>
            <w:r>
              <w:rPr>
                <w:b/>
                <w:color w:val="000000" w:themeColor="text1"/>
                <w:lang w:eastAsia="en-US"/>
              </w:rPr>
              <w:t xml:space="preserve"> sugas, kas uzņēmīgas pret plūmju virālo baku vīrusu plūmju </w:t>
            </w:r>
            <w:r>
              <w:rPr>
                <w:color w:val="000000" w:themeColor="text1"/>
                <w:lang w:eastAsia="en-US"/>
              </w:rPr>
              <w:t>(</w:t>
            </w:r>
            <w:r>
              <w:rPr>
                <w:i/>
                <w:iCs/>
                <w:color w:val="000000" w:themeColor="text1"/>
                <w:lang w:eastAsia="en-US"/>
              </w:rPr>
              <w:t xml:space="preserve">Prunus </w:t>
            </w:r>
            <w:r>
              <w:rPr>
                <w:color w:val="000000" w:themeColor="text1"/>
                <w:lang w:eastAsia="en-US"/>
              </w:rPr>
              <w:t>L.)</w:t>
            </w:r>
            <w:r>
              <w:rPr>
                <w:b/>
                <w:color w:val="000000" w:themeColor="text1"/>
                <w:lang w:eastAsia="en-US"/>
              </w:rPr>
              <w:t xml:space="preserve"> hibrīdu gadījumā</w:t>
            </w:r>
          </w:p>
        </w:tc>
        <w:tc>
          <w:tcPr>
            <w:tcW w:w="5670" w:type="dxa"/>
            <w:tcBorders>
              <w:top w:val="single" w:sz="4" w:space="0" w:color="auto"/>
              <w:left w:val="single" w:sz="4" w:space="0" w:color="auto"/>
              <w:bottom w:val="single" w:sz="4" w:space="0" w:color="auto"/>
              <w:right w:val="single" w:sz="4" w:space="0" w:color="auto"/>
            </w:tcBorders>
            <w:hideMark/>
          </w:tcPr>
          <w:p w14:paraId="23C3A888" w14:textId="77777777" w:rsidR="00E6651D" w:rsidRDefault="00E6651D" w:rsidP="001E2762">
            <w:pPr>
              <w:rPr>
                <w:color w:val="000000" w:themeColor="text1"/>
                <w:lang w:eastAsia="en-US"/>
              </w:rPr>
            </w:pPr>
            <w:r>
              <w:rPr>
                <w:b/>
                <w:bCs/>
                <w:color w:val="000000" w:themeColor="text1"/>
                <w:lang w:eastAsia="en-US"/>
              </w:rPr>
              <w:t>Baktērijas</w:t>
            </w:r>
          </w:p>
        </w:tc>
      </w:tr>
      <w:tr w:rsidR="00E6651D" w14:paraId="6B3727B0" w14:textId="77777777" w:rsidTr="001E2762">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EF5C0" w14:textId="77777777" w:rsidR="00E6651D" w:rsidRDefault="00E6651D" w:rsidP="001E2762">
            <w:pPr>
              <w:rPr>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8C6B02D"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96177A1" w14:textId="77777777" w:rsidR="00E6651D" w:rsidRDefault="00E6651D" w:rsidP="001E2762">
            <w:pPr>
              <w:rPr>
                <w:b/>
                <w:bCs/>
                <w:color w:val="000000" w:themeColor="text1"/>
                <w:lang w:eastAsia="en-US"/>
              </w:rPr>
            </w:pPr>
            <w:r>
              <w:rPr>
                <w:i/>
                <w:color w:val="000000" w:themeColor="text1"/>
                <w:lang w:eastAsia="en-US"/>
              </w:rPr>
              <w:t>Xanthomonas arboricola</w:t>
            </w:r>
            <w:r>
              <w:rPr>
                <w:color w:val="000000" w:themeColor="text1"/>
                <w:lang w:eastAsia="en-US"/>
              </w:rPr>
              <w:t xml:space="preserve"> pv. </w:t>
            </w:r>
            <w:r>
              <w:rPr>
                <w:i/>
                <w:color w:val="000000" w:themeColor="text1"/>
                <w:lang w:eastAsia="en-US"/>
              </w:rPr>
              <w:t xml:space="preserve">pruni </w:t>
            </w:r>
            <w:r>
              <w:rPr>
                <w:color w:val="000000" w:themeColor="text1"/>
                <w:lang w:eastAsia="en-US"/>
              </w:rPr>
              <w:t>(Smith) Vauterin</w:t>
            </w:r>
            <w:r>
              <w:rPr>
                <w:i/>
                <w:color w:val="000000" w:themeColor="text1"/>
                <w:lang w:eastAsia="en-US"/>
              </w:rPr>
              <w:t xml:space="preserve"> et al.</w:t>
            </w:r>
            <w:r>
              <w:rPr>
                <w:color w:val="000000" w:themeColor="text1"/>
                <w:lang w:eastAsia="en-US"/>
              </w:rPr>
              <w:t xml:space="preserve"> [XANTPR]</w:t>
            </w:r>
          </w:p>
        </w:tc>
      </w:tr>
      <w:tr w:rsidR="00E6651D" w14:paraId="5D02871E" w14:textId="77777777" w:rsidTr="00360D1A">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A80BA" w14:textId="77777777" w:rsidR="00E6651D" w:rsidRDefault="00E6651D" w:rsidP="001E2762">
            <w:pPr>
              <w:rPr>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E2927BA"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BE5E157" w14:textId="77777777" w:rsidR="00E6651D" w:rsidRDefault="00E6651D" w:rsidP="001E2762">
            <w:pPr>
              <w:rPr>
                <w:i/>
                <w:color w:val="000000" w:themeColor="text1"/>
                <w:lang w:eastAsia="en-US"/>
              </w:rPr>
            </w:pPr>
            <w:r>
              <w:rPr>
                <w:b/>
                <w:bCs/>
                <w:color w:val="000000" w:themeColor="text1"/>
                <w:lang w:eastAsia="en-US"/>
              </w:rPr>
              <w:t>Vīrusi, viroīdi, vīrusveidīgas slimības un fitoplazmas</w:t>
            </w:r>
          </w:p>
        </w:tc>
      </w:tr>
      <w:tr w:rsidR="00E6651D" w14:paraId="54EACF0C" w14:textId="77777777" w:rsidTr="001E2762">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672CC" w14:textId="77777777" w:rsidR="00E6651D" w:rsidRDefault="00E6651D" w:rsidP="001E2762">
            <w:pPr>
              <w:rPr>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36EE157"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FC7894A" w14:textId="77777777" w:rsidR="00E6651D" w:rsidRDefault="00E6651D" w:rsidP="001E2762">
            <w:pPr>
              <w:rPr>
                <w:b/>
                <w:bCs/>
                <w:color w:val="000000" w:themeColor="text1"/>
                <w:lang w:eastAsia="en-US"/>
              </w:rPr>
            </w:pPr>
            <w:r>
              <w:rPr>
                <w:color w:val="000000" w:themeColor="text1"/>
                <w:lang w:eastAsia="en-US"/>
              </w:rPr>
              <w:t>Ābeļu hlorotiskās lapu plankumainības vīruss [ACLSV0]</w:t>
            </w:r>
          </w:p>
        </w:tc>
      </w:tr>
      <w:tr w:rsidR="00E6651D" w14:paraId="1258C4A9" w14:textId="77777777" w:rsidTr="001E276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5E03E" w14:textId="77777777" w:rsidR="00E6651D" w:rsidRDefault="00E6651D" w:rsidP="001E2762">
            <w:pPr>
              <w:rPr>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5487F0C"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93E9EA4" w14:textId="77777777" w:rsidR="00E6651D" w:rsidRDefault="00E6651D" w:rsidP="001E2762">
            <w:pPr>
              <w:rPr>
                <w:color w:val="000000" w:themeColor="text1"/>
                <w:lang w:eastAsia="en-US"/>
              </w:rPr>
            </w:pPr>
            <w:r>
              <w:rPr>
                <w:color w:val="000000" w:themeColor="text1"/>
                <w:lang w:eastAsia="en-US"/>
              </w:rPr>
              <w:t>Ābeļu mozaīkas vīruss [APMV00]</w:t>
            </w:r>
          </w:p>
        </w:tc>
      </w:tr>
      <w:tr w:rsidR="00E6651D" w14:paraId="69033A5C" w14:textId="77777777" w:rsidTr="001E2762">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D3B04" w14:textId="77777777" w:rsidR="00E6651D" w:rsidRDefault="00E6651D" w:rsidP="001E2762">
            <w:pPr>
              <w:rPr>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94E0E6D"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28C3CBF" w14:textId="77777777" w:rsidR="00E6651D" w:rsidRDefault="00E6651D" w:rsidP="001E2762">
            <w:pPr>
              <w:rPr>
                <w:color w:val="000000" w:themeColor="text1"/>
                <w:lang w:eastAsia="en-US"/>
              </w:rPr>
            </w:pPr>
            <w:r>
              <w:rPr>
                <w:i/>
                <w:iCs/>
                <w:color w:val="000000" w:themeColor="text1"/>
                <w:szCs w:val="16"/>
                <w:lang w:eastAsia="en-US"/>
              </w:rPr>
              <w:t>Candidatus</w:t>
            </w:r>
            <w:r>
              <w:rPr>
                <w:color w:val="000000" w:themeColor="text1"/>
                <w:szCs w:val="16"/>
                <w:lang w:eastAsia="en-US"/>
              </w:rPr>
              <w:t xml:space="preserve"> Phytoplasma </w:t>
            </w:r>
            <w:r>
              <w:rPr>
                <w:i/>
                <w:iCs/>
                <w:color w:val="000000" w:themeColor="text1"/>
                <w:szCs w:val="16"/>
                <w:lang w:eastAsia="en-US"/>
              </w:rPr>
              <w:t xml:space="preserve">prunorum </w:t>
            </w:r>
            <w:r>
              <w:rPr>
                <w:color w:val="000000" w:themeColor="text1"/>
                <w:lang w:eastAsia="en-US"/>
              </w:rPr>
              <w:t>Seemüller &amp; Schneider [PHYPPR]</w:t>
            </w:r>
          </w:p>
        </w:tc>
      </w:tr>
      <w:tr w:rsidR="00E6651D" w14:paraId="20002C8C" w14:textId="77777777" w:rsidTr="001E2762">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2C67F" w14:textId="77777777" w:rsidR="00E6651D" w:rsidRDefault="00E6651D" w:rsidP="001E2762">
            <w:pPr>
              <w:rPr>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05E5BF45"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9E77855" w14:textId="77777777" w:rsidR="00E6651D" w:rsidRDefault="00E6651D" w:rsidP="001E2762">
            <w:pPr>
              <w:rPr>
                <w:i/>
                <w:iCs/>
                <w:color w:val="000000" w:themeColor="text1"/>
                <w:szCs w:val="16"/>
                <w:lang w:eastAsia="en-US"/>
              </w:rPr>
            </w:pPr>
            <w:r>
              <w:rPr>
                <w:color w:val="000000" w:themeColor="text1"/>
                <w:lang w:eastAsia="en-US"/>
              </w:rPr>
              <w:t>Mirabeļu latentais gredzenplankumainības vīruss [MLRSV0]</w:t>
            </w:r>
          </w:p>
        </w:tc>
      </w:tr>
      <w:tr w:rsidR="00E6651D" w14:paraId="060E1538" w14:textId="77777777" w:rsidTr="001E2762">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9BE44" w14:textId="77777777" w:rsidR="00E6651D" w:rsidRDefault="00E6651D" w:rsidP="001E2762">
            <w:pPr>
              <w:rPr>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0DC51484"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CB0CF50" w14:textId="77777777" w:rsidR="00E6651D" w:rsidRDefault="00E6651D" w:rsidP="001E2762">
            <w:pPr>
              <w:rPr>
                <w:color w:val="000000" w:themeColor="text1"/>
                <w:lang w:eastAsia="en-US"/>
              </w:rPr>
            </w:pPr>
            <w:r>
              <w:rPr>
                <w:color w:val="000000" w:themeColor="text1"/>
                <w:lang w:eastAsia="en-US"/>
              </w:rPr>
              <w:t>Plūmju virālo baku vīruss [PPV000]</w:t>
            </w:r>
          </w:p>
        </w:tc>
      </w:tr>
      <w:tr w:rsidR="00E6651D" w14:paraId="79055E01" w14:textId="77777777" w:rsidTr="001E2762">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0C10F" w14:textId="77777777" w:rsidR="00E6651D" w:rsidRDefault="00E6651D" w:rsidP="001E2762">
            <w:pPr>
              <w:rPr>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60B53BC"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B9833BA" w14:textId="77777777" w:rsidR="00E6651D" w:rsidRDefault="00E6651D" w:rsidP="001E2762">
            <w:pPr>
              <w:rPr>
                <w:color w:val="000000" w:themeColor="text1"/>
                <w:lang w:eastAsia="en-US"/>
              </w:rPr>
            </w:pPr>
            <w:r>
              <w:rPr>
                <w:color w:val="000000" w:themeColor="text1"/>
                <w:lang w:eastAsia="en-US"/>
              </w:rPr>
              <w:t>Plūmju pundurainības vīruss [PDV000]</w:t>
            </w:r>
          </w:p>
        </w:tc>
      </w:tr>
      <w:tr w:rsidR="00E6651D" w14:paraId="4C9ADC10" w14:textId="77777777" w:rsidTr="001E2762">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43ABB" w14:textId="77777777" w:rsidR="00E6651D" w:rsidRDefault="00E6651D" w:rsidP="001E2762">
            <w:pPr>
              <w:rPr>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7D7E0733"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6E7259D" w14:textId="77777777" w:rsidR="00E6651D" w:rsidRDefault="00E6651D" w:rsidP="001E2762">
            <w:pPr>
              <w:rPr>
                <w:color w:val="000000" w:themeColor="text1"/>
                <w:lang w:eastAsia="en-US"/>
              </w:rPr>
            </w:pPr>
            <w:r>
              <w:rPr>
                <w:color w:val="000000" w:themeColor="text1"/>
                <w:lang w:eastAsia="en-US"/>
              </w:rPr>
              <w:t>Plūmju nekrotiskās gredzenplankumainības vīruss [PNRSV0]</w:t>
            </w:r>
          </w:p>
        </w:tc>
      </w:tr>
      <w:tr w:rsidR="00E6651D" w14:paraId="26A010A1" w14:textId="77777777" w:rsidTr="001E2762">
        <w:trPr>
          <w:trHeight w:val="360"/>
        </w:trPr>
        <w:tc>
          <w:tcPr>
            <w:tcW w:w="603" w:type="dxa"/>
            <w:vMerge w:val="restart"/>
            <w:tcBorders>
              <w:top w:val="single" w:sz="4" w:space="0" w:color="auto"/>
              <w:left w:val="single" w:sz="4" w:space="0" w:color="auto"/>
              <w:bottom w:val="single" w:sz="4" w:space="0" w:color="auto"/>
              <w:right w:val="single" w:sz="4" w:space="0" w:color="auto"/>
            </w:tcBorders>
            <w:hideMark/>
          </w:tcPr>
          <w:p w14:paraId="6BF93E75" w14:textId="77777777" w:rsidR="00E6651D" w:rsidRDefault="00E6651D" w:rsidP="001E2762">
            <w:pPr>
              <w:jc w:val="both"/>
              <w:rPr>
                <w:bCs/>
                <w:iCs/>
                <w:color w:val="000000" w:themeColor="text1"/>
                <w:lang w:eastAsia="en-US"/>
              </w:rPr>
            </w:pPr>
            <w:r>
              <w:rPr>
                <w:bCs/>
                <w:iCs/>
                <w:color w:val="000000" w:themeColor="text1"/>
                <w:lang w:eastAsia="en-US"/>
              </w:rPr>
              <w:t>12.</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54680A2D" w14:textId="77777777" w:rsidR="003A3BDB" w:rsidRDefault="00E6651D" w:rsidP="001E2762">
            <w:pPr>
              <w:jc w:val="both"/>
              <w:rPr>
                <w:b/>
                <w:color w:val="000000" w:themeColor="text1"/>
                <w:shd w:val="clear" w:color="auto" w:fill="FFFFFF"/>
                <w:lang w:eastAsia="en-US"/>
              </w:rPr>
            </w:pPr>
            <w:r>
              <w:rPr>
                <w:b/>
                <w:color w:val="000000" w:themeColor="text1"/>
                <w:shd w:val="clear" w:color="auto" w:fill="FFFFFF"/>
                <w:lang w:eastAsia="en-US"/>
              </w:rPr>
              <w:t xml:space="preserve">Parastais persiks </w:t>
            </w:r>
          </w:p>
          <w:p w14:paraId="53DDF6E1" w14:textId="4EA6145D" w:rsidR="00E6651D" w:rsidRDefault="00E6651D" w:rsidP="003A3BDB">
            <w:pPr>
              <w:rPr>
                <w:b/>
                <w:bCs/>
                <w:i/>
                <w:iCs/>
                <w:color w:val="000000" w:themeColor="text1"/>
                <w:lang w:eastAsia="en-US"/>
              </w:rPr>
            </w:pPr>
            <w:r>
              <w:rPr>
                <w:color w:val="000000" w:themeColor="text1"/>
                <w:shd w:val="clear" w:color="auto" w:fill="FFFFFF"/>
                <w:lang w:eastAsia="en-US"/>
              </w:rPr>
              <w:t>(</w:t>
            </w:r>
            <w:r>
              <w:rPr>
                <w:bCs/>
                <w:i/>
                <w:iCs/>
                <w:color w:val="000000" w:themeColor="text1"/>
                <w:lang w:eastAsia="en-US"/>
              </w:rPr>
              <w:t>Prunus persica</w:t>
            </w:r>
            <w:r>
              <w:rPr>
                <w:bCs/>
                <w:iCs/>
                <w:color w:val="000000" w:themeColor="text1"/>
                <w:lang w:eastAsia="en-US"/>
              </w:rPr>
              <w:t xml:space="preserve"> (L.) Batsch)</w:t>
            </w:r>
          </w:p>
        </w:tc>
        <w:tc>
          <w:tcPr>
            <w:tcW w:w="5670" w:type="dxa"/>
            <w:tcBorders>
              <w:top w:val="single" w:sz="4" w:space="0" w:color="auto"/>
              <w:left w:val="single" w:sz="4" w:space="0" w:color="auto"/>
              <w:bottom w:val="single" w:sz="4" w:space="0" w:color="auto"/>
              <w:right w:val="single" w:sz="4" w:space="0" w:color="auto"/>
            </w:tcBorders>
            <w:hideMark/>
          </w:tcPr>
          <w:p w14:paraId="0554F0A1" w14:textId="77777777" w:rsidR="00E6651D" w:rsidRDefault="00E6651D" w:rsidP="001E2762">
            <w:pPr>
              <w:rPr>
                <w:color w:val="000000" w:themeColor="text1"/>
                <w:lang w:eastAsia="en-US"/>
              </w:rPr>
            </w:pPr>
            <w:r>
              <w:rPr>
                <w:b/>
                <w:bCs/>
                <w:color w:val="000000" w:themeColor="text1"/>
                <w:lang w:eastAsia="en-US"/>
              </w:rPr>
              <w:t>Baktērijas</w:t>
            </w:r>
          </w:p>
        </w:tc>
      </w:tr>
      <w:tr w:rsidR="00E6651D" w14:paraId="0D1E19B7" w14:textId="77777777" w:rsidTr="00D60451">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AB68B"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129EC54"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05C39B2" w14:textId="77777777" w:rsidR="00E6651D" w:rsidRDefault="00E6651D" w:rsidP="001E2762">
            <w:pPr>
              <w:rPr>
                <w:b/>
                <w:bCs/>
                <w:color w:val="000000" w:themeColor="text1"/>
                <w:lang w:eastAsia="en-US"/>
              </w:rPr>
            </w:pPr>
            <w:r>
              <w:rPr>
                <w:i/>
                <w:color w:val="000000" w:themeColor="text1"/>
                <w:lang w:eastAsia="en-US"/>
              </w:rPr>
              <w:t>Xanthomonas arboricola</w:t>
            </w:r>
            <w:r>
              <w:rPr>
                <w:color w:val="000000" w:themeColor="text1"/>
                <w:lang w:eastAsia="en-US"/>
              </w:rPr>
              <w:t xml:space="preserve"> pv. </w:t>
            </w:r>
            <w:r>
              <w:rPr>
                <w:i/>
                <w:color w:val="000000" w:themeColor="text1"/>
                <w:lang w:eastAsia="en-US"/>
              </w:rPr>
              <w:t xml:space="preserve">pruni </w:t>
            </w:r>
            <w:r>
              <w:rPr>
                <w:color w:val="000000" w:themeColor="text1"/>
                <w:lang w:eastAsia="en-US"/>
              </w:rPr>
              <w:t>(Smith) Vauterin</w:t>
            </w:r>
            <w:r>
              <w:rPr>
                <w:i/>
                <w:color w:val="000000" w:themeColor="text1"/>
                <w:lang w:eastAsia="en-US"/>
              </w:rPr>
              <w:t xml:space="preserve"> et al.</w:t>
            </w:r>
            <w:r>
              <w:rPr>
                <w:color w:val="000000" w:themeColor="text1"/>
                <w:lang w:eastAsia="en-US"/>
              </w:rPr>
              <w:t xml:space="preserve"> [XANTPR]</w:t>
            </w:r>
          </w:p>
        </w:tc>
      </w:tr>
      <w:tr w:rsidR="00E6651D" w14:paraId="1B385E9A" w14:textId="77777777" w:rsidTr="00360D1A">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D2FDC"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8B1F579"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E22E1AB" w14:textId="77777777" w:rsidR="00E6651D" w:rsidRDefault="00E6651D" w:rsidP="001E2762">
            <w:pPr>
              <w:rPr>
                <w:i/>
                <w:color w:val="000000" w:themeColor="text1"/>
                <w:lang w:eastAsia="en-US"/>
              </w:rPr>
            </w:pPr>
            <w:r>
              <w:rPr>
                <w:b/>
                <w:bCs/>
                <w:color w:val="000000" w:themeColor="text1"/>
                <w:lang w:eastAsia="en-US"/>
              </w:rPr>
              <w:t>Vīrusi, viroīdi, vīrusveidīgas slimības un fitoplazmas</w:t>
            </w:r>
          </w:p>
        </w:tc>
      </w:tr>
      <w:tr w:rsidR="00E6651D" w14:paraId="137331BC" w14:textId="77777777" w:rsidTr="00DA038B">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1E8A0"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496222E"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EAA39AA" w14:textId="77777777" w:rsidR="00E6651D" w:rsidRDefault="00E6651D" w:rsidP="001E2762">
            <w:pPr>
              <w:rPr>
                <w:b/>
                <w:bCs/>
                <w:color w:val="000000" w:themeColor="text1"/>
                <w:lang w:eastAsia="en-US"/>
              </w:rPr>
            </w:pPr>
            <w:r>
              <w:rPr>
                <w:color w:val="000000" w:themeColor="text1"/>
                <w:lang w:eastAsia="en-US"/>
              </w:rPr>
              <w:t>Ābeļu hlorotiskās lapu plankumainības vīruss [ACLSV0]</w:t>
            </w:r>
          </w:p>
        </w:tc>
      </w:tr>
      <w:tr w:rsidR="00E6651D" w14:paraId="3841C043" w14:textId="77777777" w:rsidTr="00DA038B">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7C041"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CA757F9"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AE6EDE8" w14:textId="77777777" w:rsidR="00E6651D" w:rsidRDefault="00E6651D" w:rsidP="001E2762">
            <w:pPr>
              <w:rPr>
                <w:color w:val="000000" w:themeColor="text1"/>
                <w:lang w:eastAsia="en-US"/>
              </w:rPr>
            </w:pPr>
            <w:r>
              <w:rPr>
                <w:color w:val="000000" w:themeColor="text1"/>
                <w:lang w:eastAsia="en-US"/>
              </w:rPr>
              <w:t>Ābeļu mozaīkas vīruss [APMV00]</w:t>
            </w:r>
          </w:p>
        </w:tc>
      </w:tr>
      <w:tr w:rsidR="00E6651D" w14:paraId="05FB3B3B" w14:textId="77777777" w:rsidTr="00DA038B">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79A23B"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E518DBF"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9B7A9D6" w14:textId="77777777" w:rsidR="00E6651D" w:rsidRDefault="00E6651D" w:rsidP="001E2762">
            <w:pPr>
              <w:rPr>
                <w:color w:val="000000" w:themeColor="text1"/>
                <w:lang w:eastAsia="en-US"/>
              </w:rPr>
            </w:pPr>
            <w:r>
              <w:rPr>
                <w:color w:val="000000" w:themeColor="text1"/>
                <w:lang w:eastAsia="en-US"/>
              </w:rPr>
              <w:t>Aprikožu latentais vīruss [ALV000]</w:t>
            </w:r>
          </w:p>
        </w:tc>
      </w:tr>
      <w:tr w:rsidR="00E6651D" w14:paraId="13FD472E" w14:textId="77777777" w:rsidTr="00D60451">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BFAA9"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566BF006"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5E3ECBA" w14:textId="77777777" w:rsidR="00E6651D" w:rsidRDefault="00E6651D" w:rsidP="001E2762">
            <w:pPr>
              <w:rPr>
                <w:color w:val="000000" w:themeColor="text1"/>
                <w:lang w:eastAsia="en-US"/>
              </w:rPr>
            </w:pPr>
            <w:r>
              <w:rPr>
                <w:i/>
                <w:iCs/>
                <w:color w:val="000000" w:themeColor="text1"/>
                <w:szCs w:val="16"/>
                <w:lang w:eastAsia="en-US"/>
              </w:rPr>
              <w:t>Candidatus</w:t>
            </w:r>
            <w:r>
              <w:rPr>
                <w:color w:val="000000" w:themeColor="text1"/>
                <w:szCs w:val="16"/>
                <w:lang w:eastAsia="en-US"/>
              </w:rPr>
              <w:t xml:space="preserve"> Phytoplasma </w:t>
            </w:r>
            <w:r>
              <w:rPr>
                <w:i/>
                <w:iCs/>
                <w:color w:val="000000" w:themeColor="text1"/>
                <w:szCs w:val="16"/>
                <w:lang w:eastAsia="en-US"/>
              </w:rPr>
              <w:t xml:space="preserve">prunorum </w:t>
            </w:r>
            <w:r>
              <w:rPr>
                <w:color w:val="000000" w:themeColor="text1"/>
                <w:lang w:eastAsia="en-US"/>
              </w:rPr>
              <w:t>Seemüller &amp; Schneider [PHYPPR]</w:t>
            </w:r>
          </w:p>
        </w:tc>
      </w:tr>
      <w:tr w:rsidR="00E6651D" w14:paraId="2C7755C0" w14:textId="77777777" w:rsidTr="00D60451">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07E9B"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06260AC8"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C78418A" w14:textId="77777777" w:rsidR="00E6651D" w:rsidRDefault="00E6651D" w:rsidP="001E2762">
            <w:pPr>
              <w:rPr>
                <w:i/>
                <w:iCs/>
                <w:color w:val="000000" w:themeColor="text1"/>
                <w:szCs w:val="16"/>
                <w:lang w:eastAsia="en-US"/>
              </w:rPr>
            </w:pPr>
            <w:r>
              <w:rPr>
                <w:color w:val="000000" w:themeColor="text1"/>
                <w:lang w:eastAsia="en-US"/>
              </w:rPr>
              <w:t>Persiku latentais mozaīkas vīruss [PLMVD0]</w:t>
            </w:r>
          </w:p>
        </w:tc>
      </w:tr>
      <w:tr w:rsidR="00E6651D" w14:paraId="32BBBA59" w14:textId="77777777" w:rsidTr="00360D1A">
        <w:trPr>
          <w:trHeight w:val="1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18216"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5886FF2"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E3B4466" w14:textId="77777777" w:rsidR="00E6651D" w:rsidRDefault="00E6651D" w:rsidP="001E2762">
            <w:pPr>
              <w:rPr>
                <w:color w:val="000000" w:themeColor="text1"/>
                <w:lang w:eastAsia="en-US"/>
              </w:rPr>
            </w:pPr>
            <w:r>
              <w:rPr>
                <w:color w:val="000000" w:themeColor="text1"/>
                <w:lang w:eastAsia="en-US"/>
              </w:rPr>
              <w:t>Plūmju virālo baku vīruss [PPV000]</w:t>
            </w:r>
          </w:p>
        </w:tc>
      </w:tr>
      <w:tr w:rsidR="00E6651D" w14:paraId="08E45B12" w14:textId="77777777" w:rsidTr="001E276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8B222"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0806BF56"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5E6F8D3" w14:textId="77777777" w:rsidR="00E6651D" w:rsidRDefault="00E6651D" w:rsidP="001E2762">
            <w:pPr>
              <w:rPr>
                <w:color w:val="000000" w:themeColor="text1"/>
                <w:lang w:eastAsia="en-US"/>
              </w:rPr>
            </w:pPr>
            <w:r>
              <w:rPr>
                <w:color w:val="000000" w:themeColor="text1"/>
                <w:lang w:eastAsia="en-US"/>
              </w:rPr>
              <w:t>Plūmju pundurainības vīruss [PDV000]</w:t>
            </w:r>
          </w:p>
        </w:tc>
      </w:tr>
      <w:tr w:rsidR="00E6651D" w14:paraId="01D9217A" w14:textId="77777777" w:rsidTr="001E2762">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67FA8"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1DC19C3"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3D51D7D" w14:textId="77777777" w:rsidR="00E6651D" w:rsidRDefault="00E6651D" w:rsidP="001E2762">
            <w:pPr>
              <w:rPr>
                <w:color w:val="000000" w:themeColor="text1"/>
                <w:lang w:eastAsia="en-US"/>
              </w:rPr>
            </w:pPr>
            <w:r>
              <w:rPr>
                <w:color w:val="000000" w:themeColor="text1"/>
                <w:lang w:eastAsia="en-US"/>
              </w:rPr>
              <w:t>Plūmju nekrotiskās gredzenplankumainības vīruss [PNRSV0]</w:t>
            </w:r>
          </w:p>
        </w:tc>
      </w:tr>
      <w:tr w:rsidR="00E6651D" w14:paraId="06383842" w14:textId="77777777" w:rsidTr="001E2762">
        <w:trPr>
          <w:trHeight w:val="3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5E95D"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C36566C"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B9E6290" w14:textId="77777777" w:rsidR="00E6651D" w:rsidRDefault="00E6651D" w:rsidP="001E2762">
            <w:pPr>
              <w:rPr>
                <w:color w:val="000000" w:themeColor="text1"/>
                <w:lang w:eastAsia="en-US"/>
              </w:rPr>
            </w:pPr>
            <w:r>
              <w:rPr>
                <w:color w:val="000000" w:themeColor="text1"/>
                <w:lang w:eastAsia="en-US"/>
              </w:rPr>
              <w:t>Zemeņu latentais gredzenplankumainības vīruss [SLRSV0]</w:t>
            </w:r>
          </w:p>
        </w:tc>
      </w:tr>
      <w:tr w:rsidR="00E6651D" w14:paraId="226312B6" w14:textId="77777777" w:rsidTr="00360D1A">
        <w:trPr>
          <w:trHeight w:val="242"/>
        </w:trPr>
        <w:tc>
          <w:tcPr>
            <w:tcW w:w="603" w:type="dxa"/>
            <w:vMerge w:val="restart"/>
            <w:tcBorders>
              <w:top w:val="single" w:sz="4" w:space="0" w:color="auto"/>
              <w:left w:val="single" w:sz="4" w:space="0" w:color="auto"/>
              <w:bottom w:val="single" w:sz="4" w:space="0" w:color="auto"/>
              <w:right w:val="single" w:sz="4" w:space="0" w:color="auto"/>
            </w:tcBorders>
            <w:hideMark/>
          </w:tcPr>
          <w:p w14:paraId="35D2FEE3" w14:textId="77777777" w:rsidR="00E6651D" w:rsidRDefault="00E6651D" w:rsidP="001E2762">
            <w:pPr>
              <w:jc w:val="both"/>
              <w:rPr>
                <w:bCs/>
                <w:iCs/>
                <w:color w:val="000000" w:themeColor="text1"/>
                <w:lang w:eastAsia="en-US"/>
              </w:rPr>
            </w:pPr>
            <w:r>
              <w:rPr>
                <w:bCs/>
                <w:iCs/>
                <w:color w:val="000000" w:themeColor="text1"/>
                <w:lang w:eastAsia="en-US"/>
              </w:rPr>
              <w:t>13.</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7A892C2B" w14:textId="77777777" w:rsidR="00E6651D" w:rsidRDefault="00E6651D" w:rsidP="001E2762">
            <w:pPr>
              <w:jc w:val="both"/>
              <w:rPr>
                <w:b/>
                <w:bCs/>
                <w:i/>
                <w:iCs/>
                <w:color w:val="000000" w:themeColor="text1"/>
                <w:lang w:eastAsia="en-US"/>
              </w:rPr>
            </w:pPr>
            <w:r>
              <w:rPr>
                <w:b/>
                <w:bCs/>
                <w:iCs/>
                <w:color w:val="000000" w:themeColor="text1"/>
                <w:lang w:eastAsia="en-US"/>
              </w:rPr>
              <w:t>Bumbiere</w:t>
            </w:r>
            <w:r>
              <w:rPr>
                <w:b/>
                <w:bCs/>
                <w:i/>
                <w:iCs/>
                <w:color w:val="000000" w:themeColor="text1"/>
                <w:lang w:eastAsia="en-US"/>
              </w:rPr>
              <w:t xml:space="preserve"> </w:t>
            </w:r>
            <w:r w:rsidRPr="003A3BDB">
              <w:rPr>
                <w:bCs/>
                <w:color w:val="000000" w:themeColor="text1"/>
                <w:lang w:eastAsia="en-US"/>
              </w:rPr>
              <w:t>(</w:t>
            </w:r>
            <w:r>
              <w:rPr>
                <w:bCs/>
                <w:i/>
                <w:iCs/>
                <w:color w:val="000000" w:themeColor="text1"/>
                <w:lang w:eastAsia="en-US"/>
              </w:rPr>
              <w:t xml:space="preserve">Pyrus </w:t>
            </w:r>
            <w:r>
              <w:rPr>
                <w:bCs/>
                <w:color w:val="000000" w:themeColor="text1"/>
                <w:lang w:eastAsia="en-US"/>
              </w:rPr>
              <w:t>L.)</w:t>
            </w:r>
          </w:p>
        </w:tc>
        <w:tc>
          <w:tcPr>
            <w:tcW w:w="5670" w:type="dxa"/>
            <w:tcBorders>
              <w:top w:val="single" w:sz="4" w:space="0" w:color="auto"/>
              <w:left w:val="single" w:sz="4" w:space="0" w:color="auto"/>
              <w:bottom w:val="single" w:sz="4" w:space="0" w:color="auto"/>
              <w:right w:val="single" w:sz="4" w:space="0" w:color="auto"/>
            </w:tcBorders>
            <w:hideMark/>
          </w:tcPr>
          <w:p w14:paraId="7B70686D" w14:textId="77777777" w:rsidR="00E6651D" w:rsidRDefault="00E6651D" w:rsidP="001E2762">
            <w:pPr>
              <w:rPr>
                <w:color w:val="000000" w:themeColor="text1"/>
                <w:lang w:eastAsia="en-US"/>
              </w:rPr>
            </w:pPr>
            <w:r>
              <w:rPr>
                <w:b/>
                <w:bCs/>
                <w:color w:val="000000" w:themeColor="text1"/>
                <w:lang w:eastAsia="en-US"/>
              </w:rPr>
              <w:t>Vīrusi, viroīdi, vīrusveidīgas slimības un fitoplazmas</w:t>
            </w:r>
          </w:p>
        </w:tc>
      </w:tr>
      <w:tr w:rsidR="00E6651D" w14:paraId="76DC20E0" w14:textId="77777777" w:rsidTr="001E276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1A65C"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7EE7F3E1"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384047D" w14:textId="77777777" w:rsidR="00E6651D" w:rsidRDefault="00E6651D" w:rsidP="001E2762">
            <w:pPr>
              <w:rPr>
                <w:color w:val="000000" w:themeColor="text1"/>
                <w:lang w:eastAsia="en-US"/>
              </w:rPr>
            </w:pPr>
            <w:r>
              <w:rPr>
                <w:color w:val="000000" w:themeColor="text1"/>
                <w:lang w:eastAsia="en-US"/>
              </w:rPr>
              <w:t>Ābeļu hlorotiskās lapu plankumainības vīruss [ACLSV0]</w:t>
            </w:r>
          </w:p>
          <w:p w14:paraId="1AACEBBB" w14:textId="77777777" w:rsidR="00E6651D" w:rsidRDefault="00E6651D" w:rsidP="001E2762">
            <w:pPr>
              <w:rPr>
                <w:b/>
                <w:bCs/>
                <w:color w:val="000000" w:themeColor="text1"/>
                <w:lang w:eastAsia="en-US"/>
              </w:rPr>
            </w:pPr>
            <w:r>
              <w:rPr>
                <w:color w:val="000000" w:themeColor="text1"/>
                <w:lang w:eastAsia="en-US"/>
              </w:rPr>
              <w:t>Gumijotas ābeļu koksnes izraisītājs [ARW000]</w:t>
            </w:r>
          </w:p>
        </w:tc>
      </w:tr>
      <w:tr w:rsidR="00E6651D" w14:paraId="2CBED5E1" w14:textId="77777777" w:rsidTr="001E276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61733"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714FA0A"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AC90483" w14:textId="77777777" w:rsidR="00E6651D" w:rsidRDefault="00E6651D" w:rsidP="001E2762">
            <w:pPr>
              <w:rPr>
                <w:color w:val="000000" w:themeColor="text1"/>
                <w:lang w:eastAsia="en-US"/>
              </w:rPr>
            </w:pPr>
            <w:r>
              <w:rPr>
                <w:color w:val="000000" w:themeColor="text1"/>
                <w:lang w:eastAsia="en-US"/>
              </w:rPr>
              <w:t>Ābeļu stumbra rievainības vīruss [ASGV00]</w:t>
            </w:r>
          </w:p>
        </w:tc>
      </w:tr>
      <w:tr w:rsidR="00E6651D" w14:paraId="1B0C28AD"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FECBC"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53C9B386"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BF9039A" w14:textId="77777777" w:rsidR="00E6651D" w:rsidRDefault="00E6651D" w:rsidP="001E2762">
            <w:pPr>
              <w:rPr>
                <w:color w:val="000000" w:themeColor="text1"/>
                <w:lang w:eastAsia="en-US"/>
              </w:rPr>
            </w:pPr>
            <w:r>
              <w:rPr>
                <w:color w:val="000000" w:themeColor="text1"/>
                <w:lang w:eastAsia="en-US"/>
              </w:rPr>
              <w:t>Ābeļu stumbra bedrainības vīruss [ASPV00]</w:t>
            </w:r>
          </w:p>
        </w:tc>
      </w:tr>
      <w:tr w:rsidR="00E6651D" w14:paraId="4E3CAFF3" w14:textId="77777777" w:rsidTr="00D60451">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146E5"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689950F"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728406F" w14:textId="77777777" w:rsidR="00E6651D" w:rsidRDefault="00E6651D" w:rsidP="001E2762">
            <w:pPr>
              <w:rPr>
                <w:color w:val="000000" w:themeColor="text1"/>
                <w:lang w:eastAsia="en-US"/>
              </w:rPr>
            </w:pPr>
            <w:r>
              <w:rPr>
                <w:i/>
                <w:iCs/>
                <w:color w:val="000000" w:themeColor="text1"/>
                <w:lang w:eastAsia="en-US"/>
              </w:rPr>
              <w:t>Candidatus</w:t>
            </w:r>
            <w:r>
              <w:rPr>
                <w:color w:val="000000" w:themeColor="text1"/>
                <w:lang w:eastAsia="en-US"/>
              </w:rPr>
              <w:t xml:space="preserve"> Phytoplasma </w:t>
            </w:r>
            <w:r>
              <w:rPr>
                <w:i/>
                <w:iCs/>
                <w:color w:val="000000" w:themeColor="text1"/>
                <w:lang w:eastAsia="en-US"/>
              </w:rPr>
              <w:t xml:space="preserve">pyri </w:t>
            </w:r>
            <w:r>
              <w:rPr>
                <w:iCs/>
                <w:color w:val="000000" w:themeColor="text1"/>
                <w:lang w:eastAsia="en-US"/>
              </w:rPr>
              <w:t xml:space="preserve">Seemüller &amp; Schneider </w:t>
            </w:r>
            <w:r>
              <w:rPr>
                <w:color w:val="000000" w:themeColor="text1"/>
                <w:lang w:eastAsia="en-US"/>
              </w:rPr>
              <w:t>[PHYPPY]</w:t>
            </w:r>
          </w:p>
        </w:tc>
      </w:tr>
      <w:tr w:rsidR="00E6651D" w14:paraId="4175B1D7" w14:textId="77777777" w:rsidTr="00D60451">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36DE03"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8EFDFAD"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564A75F" w14:textId="77777777" w:rsidR="00E6651D" w:rsidRDefault="00E6651D" w:rsidP="001E2762">
            <w:pPr>
              <w:rPr>
                <w:i/>
                <w:iCs/>
                <w:color w:val="000000" w:themeColor="text1"/>
                <w:lang w:eastAsia="en-US"/>
              </w:rPr>
            </w:pPr>
            <w:r>
              <w:rPr>
                <w:color w:val="000000" w:themeColor="text1"/>
                <w:lang w:eastAsia="en-US"/>
              </w:rPr>
              <w:t>Bumbieru mizas nekrozes izraisītājs [PRBN00]</w:t>
            </w:r>
          </w:p>
        </w:tc>
      </w:tr>
      <w:tr w:rsidR="00E6651D" w14:paraId="5E7439CA" w14:textId="77777777" w:rsidTr="001E276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46623"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043F2F2D"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7017864" w14:textId="77777777" w:rsidR="00E6651D" w:rsidRDefault="00E6651D" w:rsidP="001E2762">
            <w:pPr>
              <w:rPr>
                <w:color w:val="000000" w:themeColor="text1"/>
                <w:lang w:eastAsia="en-US"/>
              </w:rPr>
            </w:pPr>
            <w:r>
              <w:rPr>
                <w:color w:val="000000" w:themeColor="text1"/>
                <w:lang w:eastAsia="en-US"/>
              </w:rPr>
              <w:t>Bumbieru mizas plaisāšanas izraisītājs [PRBS00]</w:t>
            </w:r>
          </w:p>
        </w:tc>
      </w:tr>
      <w:tr w:rsidR="00E6651D" w14:paraId="5F697DE0" w14:textId="77777777" w:rsidTr="001E276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9F3B1"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366AA0F"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496FCB4" w14:textId="77777777" w:rsidR="00E6651D" w:rsidRDefault="00E6651D" w:rsidP="001E2762">
            <w:pPr>
              <w:rPr>
                <w:color w:val="000000" w:themeColor="text1"/>
                <w:lang w:eastAsia="en-US"/>
              </w:rPr>
            </w:pPr>
            <w:r>
              <w:rPr>
                <w:color w:val="000000" w:themeColor="text1"/>
                <w:lang w:eastAsia="en-US"/>
              </w:rPr>
              <w:t>Bumbieru čūlveida vēža viroīds [PBCVD0]</w:t>
            </w:r>
          </w:p>
        </w:tc>
      </w:tr>
      <w:tr w:rsidR="00E6651D" w14:paraId="0E89A09B" w14:textId="77777777" w:rsidTr="00D60451">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ED735"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D630E7A"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C2F52D6" w14:textId="77777777" w:rsidR="00E6651D" w:rsidRDefault="00E6651D" w:rsidP="001E2762">
            <w:pPr>
              <w:rPr>
                <w:iCs/>
                <w:color w:val="000000" w:themeColor="text1"/>
                <w:lang w:eastAsia="en-US"/>
              </w:rPr>
            </w:pPr>
            <w:r>
              <w:rPr>
                <w:color w:val="000000" w:themeColor="text1"/>
                <w:lang w:eastAsia="en-US"/>
              </w:rPr>
              <w:t>Raupjas bumbieru mizas izraisītājs [PRRB00]</w:t>
            </w:r>
          </w:p>
        </w:tc>
      </w:tr>
      <w:tr w:rsidR="00E6651D" w14:paraId="1C04F107" w14:textId="77777777" w:rsidTr="001E2762">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30B03"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12A4E7A"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F1176BC" w14:textId="77777777" w:rsidR="00E6651D" w:rsidRDefault="00E6651D" w:rsidP="001E2762">
            <w:pPr>
              <w:rPr>
                <w:color w:val="000000" w:themeColor="text1"/>
                <w:lang w:eastAsia="en-US"/>
              </w:rPr>
            </w:pPr>
            <w:r>
              <w:rPr>
                <w:color w:val="000000" w:themeColor="text1"/>
                <w:lang w:eastAsia="en-US"/>
              </w:rPr>
              <w:t>Cidoniju dzeltenplankumainības izraisītājs</w:t>
            </w:r>
            <w:r>
              <w:rPr>
                <w:iCs/>
                <w:color w:val="000000" w:themeColor="text1"/>
                <w:lang w:eastAsia="en-US"/>
              </w:rPr>
              <w:t xml:space="preserve"> </w:t>
            </w:r>
            <w:r>
              <w:rPr>
                <w:color w:val="000000" w:themeColor="text1"/>
                <w:szCs w:val="16"/>
                <w:lang w:eastAsia="en-US"/>
              </w:rPr>
              <w:t>[</w:t>
            </w:r>
            <w:r>
              <w:rPr>
                <w:color w:val="000000" w:themeColor="text1"/>
                <w:lang w:eastAsia="en-US"/>
              </w:rPr>
              <w:t>ARW000]</w:t>
            </w:r>
          </w:p>
        </w:tc>
      </w:tr>
      <w:tr w:rsidR="00E6651D" w14:paraId="4A0D57BD" w14:textId="77777777" w:rsidTr="00360D1A">
        <w:trPr>
          <w:trHeight w:val="184"/>
        </w:trPr>
        <w:tc>
          <w:tcPr>
            <w:tcW w:w="603" w:type="dxa"/>
            <w:vMerge w:val="restart"/>
            <w:tcBorders>
              <w:top w:val="single" w:sz="4" w:space="0" w:color="auto"/>
              <w:left w:val="single" w:sz="4" w:space="0" w:color="auto"/>
              <w:bottom w:val="single" w:sz="4" w:space="0" w:color="auto"/>
              <w:right w:val="single" w:sz="4" w:space="0" w:color="auto"/>
            </w:tcBorders>
            <w:hideMark/>
          </w:tcPr>
          <w:p w14:paraId="049F4E26" w14:textId="77777777" w:rsidR="00E6651D" w:rsidRDefault="00E6651D" w:rsidP="001E2762">
            <w:pPr>
              <w:jc w:val="both"/>
              <w:rPr>
                <w:bCs/>
                <w:iCs/>
                <w:color w:val="000000" w:themeColor="text1"/>
                <w:lang w:eastAsia="en-US"/>
              </w:rPr>
            </w:pPr>
            <w:r>
              <w:rPr>
                <w:bCs/>
                <w:iCs/>
                <w:color w:val="000000" w:themeColor="text1"/>
                <w:lang w:eastAsia="en-US"/>
              </w:rPr>
              <w:t>14.</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6E85A88C" w14:textId="77777777" w:rsidR="00E6651D" w:rsidRDefault="00E6651D" w:rsidP="001E2762">
            <w:pPr>
              <w:jc w:val="both"/>
              <w:rPr>
                <w:b/>
                <w:bCs/>
                <w:i/>
                <w:iCs/>
                <w:color w:val="000000" w:themeColor="text1"/>
                <w:lang w:eastAsia="en-US"/>
              </w:rPr>
            </w:pPr>
            <w:r>
              <w:rPr>
                <w:b/>
                <w:color w:val="000000" w:themeColor="text1"/>
                <w:shd w:val="clear" w:color="auto" w:fill="FFFFFF"/>
                <w:lang w:eastAsia="en-US"/>
              </w:rPr>
              <w:t xml:space="preserve">Jāņoga, upene, ērkšķoga </w:t>
            </w:r>
            <w:r>
              <w:rPr>
                <w:color w:val="000000" w:themeColor="text1"/>
                <w:shd w:val="clear" w:color="auto" w:fill="FFFFFF"/>
                <w:lang w:eastAsia="en-US"/>
              </w:rPr>
              <w:t>(</w:t>
            </w:r>
            <w:r>
              <w:rPr>
                <w:bCs/>
                <w:i/>
                <w:iCs/>
                <w:color w:val="000000" w:themeColor="text1"/>
                <w:lang w:eastAsia="en-US"/>
              </w:rPr>
              <w:t xml:space="preserve">Ribes </w:t>
            </w:r>
            <w:r>
              <w:rPr>
                <w:bCs/>
                <w:color w:val="000000" w:themeColor="text1"/>
                <w:lang w:eastAsia="en-US"/>
              </w:rPr>
              <w:t>L.)</w:t>
            </w:r>
          </w:p>
        </w:tc>
        <w:tc>
          <w:tcPr>
            <w:tcW w:w="5670" w:type="dxa"/>
            <w:tcBorders>
              <w:top w:val="single" w:sz="4" w:space="0" w:color="auto"/>
              <w:left w:val="single" w:sz="4" w:space="0" w:color="auto"/>
              <w:bottom w:val="single" w:sz="4" w:space="0" w:color="auto"/>
              <w:right w:val="single" w:sz="4" w:space="0" w:color="auto"/>
            </w:tcBorders>
            <w:hideMark/>
          </w:tcPr>
          <w:p w14:paraId="189FEB2A" w14:textId="77777777" w:rsidR="00E6651D" w:rsidRDefault="00E6651D" w:rsidP="001E2762">
            <w:pPr>
              <w:rPr>
                <w:color w:val="000000" w:themeColor="text1"/>
                <w:lang w:eastAsia="en-US"/>
              </w:rPr>
            </w:pPr>
            <w:r>
              <w:rPr>
                <w:b/>
                <w:bCs/>
                <w:color w:val="000000" w:themeColor="text1"/>
                <w:lang w:eastAsia="en-US"/>
              </w:rPr>
              <w:t>Vīrusi, viroīdi, vīrusveidīgas slimības un fitoplazmas</w:t>
            </w:r>
          </w:p>
        </w:tc>
      </w:tr>
      <w:tr w:rsidR="00E6651D" w14:paraId="19340B9C" w14:textId="77777777" w:rsidTr="00D60451">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BD150"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7DC9DA3A"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3C5E020" w14:textId="77777777" w:rsidR="00E6651D" w:rsidRDefault="00E6651D" w:rsidP="001E2762">
            <w:pPr>
              <w:rPr>
                <w:color w:val="000000" w:themeColor="text1"/>
                <w:lang w:eastAsia="en-US"/>
              </w:rPr>
            </w:pPr>
            <w:r>
              <w:rPr>
                <w:i/>
                <w:color w:val="000000" w:themeColor="text1"/>
                <w:lang w:eastAsia="en-US"/>
              </w:rPr>
              <w:t>Arabis</w:t>
            </w:r>
            <w:r>
              <w:rPr>
                <w:color w:val="000000" w:themeColor="text1"/>
                <w:lang w:eastAsia="en-US"/>
              </w:rPr>
              <w:t xml:space="preserve"> mozaīkas vīruss [ARMV00]</w:t>
            </w:r>
          </w:p>
        </w:tc>
      </w:tr>
      <w:tr w:rsidR="00E6651D" w14:paraId="53E781FA" w14:textId="77777777" w:rsidTr="00D60451">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E2D4B"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10C9D58"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BFCFFA1" w14:textId="77777777" w:rsidR="00E6651D" w:rsidRDefault="00E6651D" w:rsidP="001E2762">
            <w:pPr>
              <w:rPr>
                <w:i/>
                <w:color w:val="000000" w:themeColor="text1"/>
                <w:lang w:eastAsia="en-US"/>
              </w:rPr>
            </w:pPr>
            <w:r>
              <w:rPr>
                <w:color w:val="000000" w:themeColor="text1"/>
                <w:lang w:eastAsia="en-US"/>
              </w:rPr>
              <w:t>Upeņu pilnziedainības vīruss [BRAV00]</w:t>
            </w:r>
          </w:p>
        </w:tc>
      </w:tr>
      <w:tr w:rsidR="00E6651D" w14:paraId="11E57A99"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24063"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011D1DBD"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50A943B" w14:textId="77777777" w:rsidR="00E6651D" w:rsidRDefault="00E6651D" w:rsidP="001E2762">
            <w:pPr>
              <w:rPr>
                <w:i/>
                <w:color w:val="000000" w:themeColor="text1"/>
                <w:lang w:eastAsia="en-US"/>
              </w:rPr>
            </w:pPr>
            <w:r>
              <w:rPr>
                <w:color w:val="000000" w:themeColor="text1"/>
                <w:lang w:eastAsia="en-US"/>
              </w:rPr>
              <w:t>Gurķu mozaīkas vīruss [CMV000]</w:t>
            </w:r>
          </w:p>
        </w:tc>
      </w:tr>
      <w:tr w:rsidR="00E6651D" w14:paraId="39CFE112"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9CF263"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F0B7949"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638BDA3" w14:textId="77777777" w:rsidR="00E6651D" w:rsidRDefault="00E6651D" w:rsidP="001E2762">
            <w:pPr>
              <w:rPr>
                <w:color w:val="000000" w:themeColor="text1"/>
                <w:lang w:eastAsia="en-US"/>
              </w:rPr>
            </w:pPr>
            <w:r>
              <w:rPr>
                <w:color w:val="000000" w:themeColor="text1"/>
                <w:lang w:eastAsia="en-US"/>
              </w:rPr>
              <w:t>Ērkšķogu lapu dzīslu bālēšanas vīruss [GOVB00]</w:t>
            </w:r>
          </w:p>
        </w:tc>
      </w:tr>
      <w:tr w:rsidR="00E6651D" w14:paraId="27C78A47"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A349F"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77C1A3BB"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AB33365" w14:textId="77777777" w:rsidR="00E6651D" w:rsidRDefault="00E6651D" w:rsidP="001E2762">
            <w:pPr>
              <w:rPr>
                <w:color w:val="000000" w:themeColor="text1"/>
                <w:lang w:eastAsia="en-US"/>
              </w:rPr>
            </w:pPr>
            <w:r>
              <w:rPr>
                <w:color w:val="000000" w:themeColor="text1"/>
                <w:lang w:eastAsia="en-US"/>
              </w:rPr>
              <w:t>Aveņu gredzenplankumainības vīruss [RPRSV0]</w:t>
            </w:r>
          </w:p>
        </w:tc>
      </w:tr>
      <w:tr w:rsidR="00E6651D" w14:paraId="29AE2017" w14:textId="77777777" w:rsidTr="001E2762">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07E71"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CCF74D0"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DC13F81" w14:textId="77777777" w:rsidR="00E6651D" w:rsidRDefault="00E6651D" w:rsidP="001E2762">
            <w:pPr>
              <w:rPr>
                <w:color w:val="000000" w:themeColor="text1"/>
                <w:lang w:eastAsia="en-US"/>
              </w:rPr>
            </w:pPr>
            <w:r>
              <w:rPr>
                <w:color w:val="000000" w:themeColor="text1"/>
                <w:lang w:eastAsia="en-US"/>
              </w:rPr>
              <w:t>Zemeņu latentais gredzenplankumainības vīruss [SLRSV0]</w:t>
            </w:r>
          </w:p>
        </w:tc>
      </w:tr>
      <w:tr w:rsidR="00E6651D" w14:paraId="1CFE05B4" w14:textId="77777777" w:rsidTr="001E2762">
        <w:trPr>
          <w:trHeight w:val="285"/>
        </w:trPr>
        <w:tc>
          <w:tcPr>
            <w:tcW w:w="603" w:type="dxa"/>
            <w:vMerge w:val="restart"/>
            <w:tcBorders>
              <w:top w:val="single" w:sz="4" w:space="0" w:color="auto"/>
              <w:left w:val="single" w:sz="4" w:space="0" w:color="auto"/>
              <w:bottom w:val="single" w:sz="4" w:space="0" w:color="auto"/>
              <w:right w:val="single" w:sz="4" w:space="0" w:color="auto"/>
            </w:tcBorders>
            <w:hideMark/>
          </w:tcPr>
          <w:p w14:paraId="1811DF4F" w14:textId="77777777" w:rsidR="00E6651D" w:rsidRDefault="00E6651D" w:rsidP="001E2762">
            <w:pPr>
              <w:jc w:val="both"/>
              <w:rPr>
                <w:bCs/>
                <w:iCs/>
                <w:color w:val="000000" w:themeColor="text1"/>
                <w:lang w:eastAsia="en-US"/>
              </w:rPr>
            </w:pPr>
            <w:r>
              <w:rPr>
                <w:bCs/>
                <w:iCs/>
                <w:color w:val="000000" w:themeColor="text1"/>
                <w:lang w:eastAsia="en-US"/>
              </w:rPr>
              <w:t>15.</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00B0A216" w14:textId="77777777" w:rsidR="00E6651D" w:rsidRDefault="00E6651D" w:rsidP="001E2762">
            <w:pPr>
              <w:jc w:val="both"/>
              <w:rPr>
                <w:b/>
                <w:color w:val="000000" w:themeColor="text1"/>
                <w:lang w:eastAsia="en-US"/>
              </w:rPr>
            </w:pPr>
            <w:r>
              <w:rPr>
                <w:b/>
                <w:color w:val="000000" w:themeColor="text1"/>
                <w:lang w:eastAsia="en-US"/>
              </w:rPr>
              <w:t xml:space="preserve">Kazene, avene </w:t>
            </w:r>
            <w:r w:rsidRPr="003A3BDB">
              <w:rPr>
                <w:bCs/>
                <w:color w:val="000000" w:themeColor="text1"/>
                <w:lang w:eastAsia="en-US"/>
              </w:rPr>
              <w:t>(</w:t>
            </w:r>
            <w:r>
              <w:rPr>
                <w:bCs/>
                <w:i/>
                <w:iCs/>
                <w:color w:val="000000" w:themeColor="text1"/>
                <w:lang w:eastAsia="en-US"/>
              </w:rPr>
              <w:t xml:space="preserve">Rubus </w:t>
            </w:r>
            <w:r>
              <w:rPr>
                <w:bCs/>
                <w:color w:val="000000" w:themeColor="text1"/>
                <w:lang w:eastAsia="en-US"/>
              </w:rPr>
              <w:t>L.)</w:t>
            </w:r>
          </w:p>
        </w:tc>
        <w:tc>
          <w:tcPr>
            <w:tcW w:w="5670" w:type="dxa"/>
            <w:tcBorders>
              <w:top w:val="single" w:sz="4" w:space="0" w:color="auto"/>
              <w:left w:val="single" w:sz="4" w:space="0" w:color="auto"/>
              <w:bottom w:val="single" w:sz="4" w:space="0" w:color="auto"/>
              <w:right w:val="single" w:sz="4" w:space="0" w:color="auto"/>
            </w:tcBorders>
            <w:hideMark/>
          </w:tcPr>
          <w:p w14:paraId="1346C4F1" w14:textId="77777777" w:rsidR="00E6651D" w:rsidRDefault="00E6651D" w:rsidP="001E2762">
            <w:pPr>
              <w:rPr>
                <w:color w:val="000000" w:themeColor="text1"/>
                <w:lang w:eastAsia="en-US"/>
              </w:rPr>
            </w:pPr>
            <w:r>
              <w:rPr>
                <w:b/>
                <w:bCs/>
                <w:color w:val="000000" w:themeColor="text1"/>
                <w:lang w:eastAsia="en-US"/>
              </w:rPr>
              <w:t>Sēnes un oomicētes</w:t>
            </w:r>
          </w:p>
        </w:tc>
      </w:tr>
      <w:tr w:rsidR="00E6651D" w14:paraId="420473EC" w14:textId="77777777" w:rsidTr="001E276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D998D"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8689F88"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0BD1CBF" w14:textId="77777777" w:rsidR="00E6651D" w:rsidRDefault="00E6651D" w:rsidP="001E2762">
            <w:pPr>
              <w:rPr>
                <w:b/>
                <w:bCs/>
                <w:color w:val="000000" w:themeColor="text1"/>
                <w:lang w:eastAsia="en-US"/>
              </w:rPr>
            </w:pPr>
            <w:r>
              <w:rPr>
                <w:bCs/>
                <w:i/>
                <w:color w:val="000000" w:themeColor="text1"/>
                <w:lang w:eastAsia="en-US"/>
              </w:rPr>
              <w:t>Phytophthora</w:t>
            </w:r>
            <w:r>
              <w:rPr>
                <w:bCs/>
                <w:color w:val="000000" w:themeColor="text1"/>
                <w:lang w:eastAsia="en-US"/>
              </w:rPr>
              <w:t xml:space="preserve"> spp. de Bary [1PHYTG]</w:t>
            </w:r>
          </w:p>
        </w:tc>
      </w:tr>
      <w:tr w:rsidR="00E6651D" w14:paraId="0F6FF841" w14:textId="77777777" w:rsidTr="00360D1A">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008D7"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0BFED5C"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E01A050" w14:textId="77777777" w:rsidR="00E6651D" w:rsidRDefault="00E6651D" w:rsidP="001E2762">
            <w:pPr>
              <w:rPr>
                <w:bCs/>
                <w:i/>
                <w:color w:val="000000" w:themeColor="text1"/>
                <w:lang w:eastAsia="en-US"/>
              </w:rPr>
            </w:pPr>
            <w:r>
              <w:rPr>
                <w:b/>
                <w:bCs/>
                <w:color w:val="000000" w:themeColor="text1"/>
                <w:lang w:eastAsia="en-US"/>
              </w:rPr>
              <w:t>Vīrusi, viroīdi, vīrusveidīgas slimības un fitoplazmas</w:t>
            </w:r>
          </w:p>
        </w:tc>
      </w:tr>
      <w:tr w:rsidR="00E6651D" w14:paraId="36C2F6EE" w14:textId="77777777" w:rsidTr="00D60451">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38B43"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8526548"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C0429C3" w14:textId="77777777" w:rsidR="00E6651D" w:rsidRDefault="00E6651D" w:rsidP="001E2762">
            <w:pPr>
              <w:rPr>
                <w:b/>
                <w:bCs/>
                <w:color w:val="000000" w:themeColor="text1"/>
                <w:lang w:eastAsia="en-US"/>
              </w:rPr>
            </w:pPr>
            <w:r>
              <w:rPr>
                <w:color w:val="000000" w:themeColor="text1"/>
                <w:lang w:eastAsia="en-US"/>
              </w:rPr>
              <w:t>Ābeļu mozaīkas vīruss [APMV00]</w:t>
            </w:r>
          </w:p>
        </w:tc>
      </w:tr>
      <w:tr w:rsidR="00E6651D" w14:paraId="21A1FBEF" w14:textId="77777777" w:rsidTr="00360D1A">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7E12C"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7D65796"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4EAE00B" w14:textId="77777777" w:rsidR="00E6651D" w:rsidRDefault="00E6651D" w:rsidP="001E2762">
            <w:pPr>
              <w:rPr>
                <w:color w:val="000000" w:themeColor="text1"/>
                <w:lang w:eastAsia="en-US"/>
              </w:rPr>
            </w:pPr>
            <w:r>
              <w:rPr>
                <w:i/>
                <w:color w:val="000000" w:themeColor="text1"/>
                <w:lang w:eastAsia="en-US"/>
              </w:rPr>
              <w:t>Arabis</w:t>
            </w:r>
            <w:r>
              <w:rPr>
                <w:color w:val="000000" w:themeColor="text1"/>
                <w:lang w:eastAsia="en-US"/>
              </w:rPr>
              <w:t xml:space="preserve"> mozaīkas vīruss [ARMV00]</w:t>
            </w:r>
          </w:p>
        </w:tc>
      </w:tr>
      <w:tr w:rsidR="00E6651D" w14:paraId="61E6A1DB" w14:textId="77777777" w:rsidTr="00360D1A">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4AD5EA"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77FD66E5"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F6146D1" w14:textId="77777777" w:rsidR="00E6651D" w:rsidRDefault="00E6651D" w:rsidP="001E2762">
            <w:pPr>
              <w:rPr>
                <w:color w:val="000000" w:themeColor="text1"/>
                <w:lang w:eastAsia="en-US"/>
              </w:rPr>
            </w:pPr>
            <w:r>
              <w:rPr>
                <w:color w:val="000000" w:themeColor="text1"/>
                <w:lang w:eastAsia="en-US"/>
              </w:rPr>
              <w:t>Kazenāju nekrozes vīruss [BRNV00]</w:t>
            </w:r>
          </w:p>
        </w:tc>
      </w:tr>
      <w:tr w:rsidR="00E6651D" w14:paraId="1BD08F91" w14:textId="77777777" w:rsidTr="001E2762">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C37E8"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0659A7F6"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88D3254" w14:textId="77777777" w:rsidR="00E6651D" w:rsidRDefault="00E6651D" w:rsidP="001E2762">
            <w:pPr>
              <w:rPr>
                <w:color w:val="000000" w:themeColor="text1"/>
                <w:lang w:eastAsia="en-US"/>
              </w:rPr>
            </w:pPr>
            <w:r>
              <w:rPr>
                <w:i/>
                <w:color w:val="000000" w:themeColor="text1"/>
                <w:lang w:eastAsia="en-US"/>
              </w:rPr>
              <w:t>Candidatus</w:t>
            </w:r>
            <w:r>
              <w:rPr>
                <w:color w:val="000000" w:themeColor="text1"/>
                <w:lang w:eastAsia="en-US"/>
              </w:rPr>
              <w:t xml:space="preserve"> Phytoplasma </w:t>
            </w:r>
            <w:r>
              <w:rPr>
                <w:i/>
                <w:color w:val="000000" w:themeColor="text1"/>
                <w:lang w:eastAsia="en-US"/>
              </w:rPr>
              <w:t>rubi</w:t>
            </w:r>
            <w:r>
              <w:rPr>
                <w:color w:val="000000" w:themeColor="text1"/>
                <w:lang w:eastAsia="en-US"/>
              </w:rPr>
              <w:t xml:space="preserve"> Malembic-Maher </w:t>
            </w:r>
            <w:r>
              <w:rPr>
                <w:i/>
                <w:color w:val="000000" w:themeColor="text1"/>
                <w:lang w:eastAsia="en-US"/>
              </w:rPr>
              <w:t>et al</w:t>
            </w:r>
            <w:r>
              <w:rPr>
                <w:color w:val="000000" w:themeColor="text1"/>
                <w:lang w:eastAsia="en-US"/>
              </w:rPr>
              <w:t xml:space="preserve">. [PHYPRU] </w:t>
            </w:r>
          </w:p>
        </w:tc>
      </w:tr>
      <w:tr w:rsidR="00E6651D" w14:paraId="0A23CADC" w14:textId="77777777" w:rsidTr="00360D1A">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0795B"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7DC5D12"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BEB3A2D" w14:textId="77777777" w:rsidR="00E6651D" w:rsidRDefault="00E6651D" w:rsidP="001E2762">
            <w:pPr>
              <w:rPr>
                <w:i/>
                <w:color w:val="000000" w:themeColor="text1"/>
                <w:lang w:eastAsia="en-US"/>
              </w:rPr>
            </w:pPr>
            <w:r>
              <w:rPr>
                <w:color w:val="000000" w:themeColor="text1"/>
                <w:lang w:eastAsia="en-US"/>
              </w:rPr>
              <w:t>Gurķu mozaīkas vīruss [CMV000]</w:t>
            </w:r>
          </w:p>
        </w:tc>
      </w:tr>
      <w:tr w:rsidR="00E6651D" w14:paraId="6C26ACF8" w14:textId="77777777" w:rsidTr="001E276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A0CCD"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5A39D4C3"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7A410D5" w14:textId="77777777" w:rsidR="00E6651D" w:rsidRDefault="00E6651D" w:rsidP="001E2762">
            <w:pPr>
              <w:rPr>
                <w:color w:val="000000" w:themeColor="text1"/>
                <w:lang w:eastAsia="en-US"/>
              </w:rPr>
            </w:pPr>
            <w:r>
              <w:rPr>
                <w:color w:val="000000" w:themeColor="text1"/>
                <w:lang w:eastAsia="en-US"/>
              </w:rPr>
              <w:t>Aveņkrūmu pundurainības vīruss [RBDV00]</w:t>
            </w:r>
          </w:p>
        </w:tc>
      </w:tr>
      <w:tr w:rsidR="00E6651D" w14:paraId="184EC348" w14:textId="77777777" w:rsidTr="00D60451">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8E05"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6432D42"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A2C15D7" w14:textId="77777777" w:rsidR="00E6651D" w:rsidRDefault="00E6651D" w:rsidP="001E2762">
            <w:pPr>
              <w:rPr>
                <w:color w:val="000000" w:themeColor="text1"/>
                <w:lang w:eastAsia="en-US"/>
              </w:rPr>
            </w:pPr>
            <w:r>
              <w:rPr>
                <w:color w:val="000000" w:themeColor="text1"/>
                <w:lang w:eastAsia="en-US"/>
              </w:rPr>
              <w:t>Aveņu lapu lāsumainības vīruss [RLMV00]</w:t>
            </w:r>
          </w:p>
        </w:tc>
      </w:tr>
      <w:tr w:rsidR="00E6651D" w14:paraId="4ECB2AB5" w14:textId="77777777" w:rsidTr="00D60451">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66365"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A3FE30C"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FF61687" w14:textId="77777777" w:rsidR="00E6651D" w:rsidRDefault="00E6651D" w:rsidP="001E2762">
            <w:pPr>
              <w:rPr>
                <w:color w:val="000000" w:themeColor="text1"/>
                <w:lang w:eastAsia="en-US"/>
              </w:rPr>
            </w:pPr>
            <w:r>
              <w:rPr>
                <w:color w:val="000000" w:themeColor="text1"/>
                <w:lang w:eastAsia="en-US"/>
              </w:rPr>
              <w:t>Aveņu gredzenplankumainības vīruss [RPRSV0]</w:t>
            </w:r>
          </w:p>
        </w:tc>
      </w:tr>
      <w:tr w:rsidR="00E6651D" w14:paraId="650F7EBF" w14:textId="77777777" w:rsidTr="00D60451">
        <w:trPr>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250B9"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C4FA36C"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63D3463" w14:textId="77777777" w:rsidR="00E6651D" w:rsidRDefault="00E6651D" w:rsidP="001E2762">
            <w:pPr>
              <w:rPr>
                <w:color w:val="000000" w:themeColor="text1"/>
                <w:lang w:eastAsia="en-US"/>
              </w:rPr>
            </w:pPr>
            <w:r>
              <w:rPr>
                <w:color w:val="000000" w:themeColor="text1"/>
                <w:lang w:eastAsia="en-US"/>
              </w:rPr>
              <w:t>Aveņu dzīslu hlorozes vīruss [RVCV00]</w:t>
            </w:r>
          </w:p>
        </w:tc>
      </w:tr>
      <w:tr w:rsidR="00E6651D" w14:paraId="50B77544"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E5BDA"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70967456"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6FA05A5" w14:textId="77777777" w:rsidR="00E6651D" w:rsidRDefault="00E6651D" w:rsidP="001E2762">
            <w:pPr>
              <w:rPr>
                <w:color w:val="000000" w:themeColor="text1"/>
                <w:lang w:eastAsia="en-US"/>
              </w:rPr>
            </w:pPr>
            <w:r>
              <w:rPr>
                <w:color w:val="000000" w:themeColor="text1"/>
                <w:lang w:eastAsia="en-US"/>
              </w:rPr>
              <w:t>Aveņu dzeltenplankumainības izraisītājs [RYS000]</w:t>
            </w:r>
          </w:p>
        </w:tc>
      </w:tr>
      <w:tr w:rsidR="00E6651D" w14:paraId="3ED32329" w14:textId="77777777" w:rsidTr="001E2762">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81E1"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78F555D9"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6EB601D" w14:textId="77777777" w:rsidR="00E6651D" w:rsidRDefault="00E6651D" w:rsidP="001E2762">
            <w:pPr>
              <w:rPr>
                <w:color w:val="000000" w:themeColor="text1"/>
                <w:lang w:eastAsia="en-US"/>
              </w:rPr>
            </w:pPr>
            <w:r>
              <w:rPr>
                <w:color w:val="000000" w:themeColor="text1"/>
                <w:lang w:eastAsia="en-US"/>
              </w:rPr>
              <w:t>Kazeņu un aveņu dzeltenā tīklojuma vīruss [RYNV00]</w:t>
            </w:r>
          </w:p>
        </w:tc>
      </w:tr>
      <w:tr w:rsidR="00E6651D" w14:paraId="2313B1EF" w14:textId="77777777" w:rsidTr="001E2762">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F8A1A7"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15E61A2"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CD42EC8" w14:textId="77777777" w:rsidR="00E6651D" w:rsidRDefault="00E6651D" w:rsidP="001E2762">
            <w:pPr>
              <w:rPr>
                <w:color w:val="000000" w:themeColor="text1"/>
                <w:lang w:eastAsia="en-US"/>
              </w:rPr>
            </w:pPr>
            <w:r>
              <w:rPr>
                <w:color w:val="000000" w:themeColor="text1"/>
                <w:lang w:eastAsia="en-US"/>
              </w:rPr>
              <w:t>Zemeņu latentais gredzenplankumainības vīruss [SLRSV0]</w:t>
            </w:r>
          </w:p>
        </w:tc>
      </w:tr>
      <w:tr w:rsidR="00E6651D" w14:paraId="28031270" w14:textId="77777777" w:rsidTr="001E2762">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DDA4B"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53CC3920" w14:textId="77777777" w:rsidR="00E6651D" w:rsidRDefault="00E6651D" w:rsidP="001E2762">
            <w:pPr>
              <w:rPr>
                <w:b/>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CB85E36" w14:textId="77777777" w:rsidR="00E6651D" w:rsidRDefault="00E6651D" w:rsidP="001E2762">
            <w:pPr>
              <w:rPr>
                <w:b/>
                <w:bCs/>
                <w:color w:val="000000" w:themeColor="text1"/>
                <w:lang w:eastAsia="en-US"/>
              </w:rPr>
            </w:pPr>
            <w:r>
              <w:rPr>
                <w:color w:val="000000" w:themeColor="text1"/>
                <w:lang w:eastAsia="en-US"/>
              </w:rPr>
              <w:t>Tomātu melnās gredzenplankumainības vīruss [TBRV00]</w:t>
            </w:r>
          </w:p>
        </w:tc>
      </w:tr>
      <w:tr w:rsidR="00E6651D" w14:paraId="6E522A91" w14:textId="77777777" w:rsidTr="00360D1A">
        <w:trPr>
          <w:trHeight w:val="235"/>
        </w:trPr>
        <w:tc>
          <w:tcPr>
            <w:tcW w:w="603" w:type="dxa"/>
            <w:vMerge w:val="restart"/>
            <w:tcBorders>
              <w:top w:val="single" w:sz="4" w:space="0" w:color="auto"/>
              <w:left w:val="single" w:sz="4" w:space="0" w:color="auto"/>
              <w:bottom w:val="single" w:sz="4" w:space="0" w:color="auto"/>
              <w:right w:val="single" w:sz="4" w:space="0" w:color="auto"/>
            </w:tcBorders>
            <w:hideMark/>
          </w:tcPr>
          <w:p w14:paraId="18E71DD8" w14:textId="77777777" w:rsidR="00E6651D" w:rsidRDefault="00E6651D" w:rsidP="001E2762">
            <w:pPr>
              <w:jc w:val="both"/>
              <w:rPr>
                <w:bCs/>
                <w:iCs/>
                <w:color w:val="000000" w:themeColor="text1"/>
                <w:lang w:eastAsia="en-US"/>
              </w:rPr>
            </w:pPr>
            <w:r>
              <w:rPr>
                <w:bCs/>
                <w:iCs/>
                <w:color w:val="000000" w:themeColor="text1"/>
                <w:lang w:eastAsia="en-US"/>
              </w:rPr>
              <w:t>16.</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7570A20F" w14:textId="77777777" w:rsidR="00E6651D" w:rsidRDefault="00E6651D" w:rsidP="003A3BDB">
            <w:pPr>
              <w:rPr>
                <w:b/>
                <w:bCs/>
                <w:i/>
                <w:iCs/>
                <w:color w:val="000000" w:themeColor="text1"/>
                <w:lang w:eastAsia="en-US"/>
              </w:rPr>
            </w:pPr>
            <w:r>
              <w:rPr>
                <w:b/>
                <w:color w:val="000000" w:themeColor="text1"/>
                <w:shd w:val="clear" w:color="auto" w:fill="FFFFFF"/>
                <w:lang w:eastAsia="en-US"/>
              </w:rPr>
              <w:t xml:space="preserve">Dzērvene, brūklene, mellene un zilene </w:t>
            </w:r>
            <w:r>
              <w:rPr>
                <w:color w:val="000000" w:themeColor="text1"/>
                <w:shd w:val="clear" w:color="auto" w:fill="FFFFFF"/>
                <w:lang w:eastAsia="en-US"/>
              </w:rPr>
              <w:t>(</w:t>
            </w:r>
            <w:r>
              <w:rPr>
                <w:bCs/>
                <w:i/>
                <w:iCs/>
                <w:color w:val="000000" w:themeColor="text1"/>
                <w:lang w:eastAsia="en-US"/>
              </w:rPr>
              <w:t xml:space="preserve">Vaccinium </w:t>
            </w:r>
            <w:r>
              <w:rPr>
                <w:bCs/>
                <w:color w:val="000000" w:themeColor="text1"/>
                <w:lang w:eastAsia="en-US"/>
              </w:rPr>
              <w:t>L.)</w:t>
            </w:r>
          </w:p>
        </w:tc>
        <w:tc>
          <w:tcPr>
            <w:tcW w:w="5670" w:type="dxa"/>
            <w:tcBorders>
              <w:top w:val="single" w:sz="4" w:space="0" w:color="auto"/>
              <w:left w:val="single" w:sz="4" w:space="0" w:color="auto"/>
              <w:bottom w:val="single" w:sz="4" w:space="0" w:color="auto"/>
              <w:right w:val="single" w:sz="4" w:space="0" w:color="auto"/>
            </w:tcBorders>
            <w:hideMark/>
          </w:tcPr>
          <w:p w14:paraId="7D061B4C" w14:textId="77777777" w:rsidR="00E6651D" w:rsidRDefault="00E6651D" w:rsidP="001E2762">
            <w:pPr>
              <w:rPr>
                <w:color w:val="000000" w:themeColor="text1"/>
                <w:lang w:eastAsia="en-US"/>
              </w:rPr>
            </w:pPr>
            <w:r>
              <w:rPr>
                <w:b/>
                <w:bCs/>
                <w:color w:val="000000" w:themeColor="text1"/>
                <w:lang w:eastAsia="en-US"/>
              </w:rPr>
              <w:t>Vīrusi, viroīdi, vīrusveidīgas slimības un fitoplazmas</w:t>
            </w:r>
          </w:p>
        </w:tc>
      </w:tr>
      <w:tr w:rsidR="00E6651D" w14:paraId="1E57AA04" w14:textId="77777777" w:rsidTr="00360D1A">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7F589"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AD36229"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A698D1E" w14:textId="4095491D" w:rsidR="00E6651D" w:rsidRDefault="00E6651D" w:rsidP="001E2762">
            <w:pPr>
              <w:rPr>
                <w:b/>
                <w:bCs/>
                <w:color w:val="000000" w:themeColor="text1"/>
                <w:lang w:eastAsia="en-US"/>
              </w:rPr>
            </w:pPr>
            <w:r>
              <w:rPr>
                <w:color w:val="000000" w:themeColor="text1"/>
                <w:lang w:eastAsia="en-US"/>
              </w:rPr>
              <w:t>Melleņu mozaīkas ophiovīruss [BLMAV0]</w:t>
            </w:r>
          </w:p>
        </w:tc>
      </w:tr>
      <w:tr w:rsidR="00E6651D" w14:paraId="5325E88D" w14:textId="77777777" w:rsidTr="00360D1A">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2276F"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D4F87D8"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F1B3DFC" w14:textId="77777777" w:rsidR="00E6651D" w:rsidRDefault="00E6651D" w:rsidP="001E2762">
            <w:pPr>
              <w:rPr>
                <w:color w:val="000000" w:themeColor="text1"/>
                <w:lang w:eastAsia="en-US"/>
              </w:rPr>
            </w:pPr>
            <w:r>
              <w:rPr>
                <w:color w:val="000000" w:themeColor="text1"/>
                <w:lang w:eastAsia="en-US"/>
              </w:rPr>
              <w:t>Melleņu sarkanās gredzenplankumainības vīruss [BRRV00]</w:t>
            </w:r>
          </w:p>
        </w:tc>
      </w:tr>
      <w:tr w:rsidR="00E6651D" w14:paraId="4CAECABA" w14:textId="77777777" w:rsidTr="001E276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75ABD"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240E59E"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EB5BA09" w14:textId="77777777" w:rsidR="00E6651D" w:rsidRDefault="00E6651D" w:rsidP="001E2762">
            <w:pPr>
              <w:rPr>
                <w:color w:val="000000" w:themeColor="text1"/>
                <w:lang w:eastAsia="en-US"/>
              </w:rPr>
            </w:pPr>
            <w:r>
              <w:rPr>
                <w:color w:val="000000" w:themeColor="text1"/>
                <w:lang w:eastAsia="en-US"/>
              </w:rPr>
              <w:t>Melleņu iedegas vīruss [BLSCV0]</w:t>
            </w:r>
          </w:p>
        </w:tc>
      </w:tr>
      <w:tr w:rsidR="00E6651D" w14:paraId="558937B6"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42B4B"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7D1DC165"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9914822" w14:textId="77777777" w:rsidR="00E6651D" w:rsidRDefault="00E6651D" w:rsidP="001E2762">
            <w:pPr>
              <w:rPr>
                <w:color w:val="000000" w:themeColor="text1"/>
                <w:lang w:eastAsia="en-US"/>
              </w:rPr>
            </w:pPr>
            <w:r>
              <w:rPr>
                <w:color w:val="000000" w:themeColor="text1"/>
                <w:lang w:eastAsia="en-US"/>
              </w:rPr>
              <w:t>Melleņu šoka vīruss [BLSHV0]</w:t>
            </w:r>
          </w:p>
        </w:tc>
      </w:tr>
      <w:tr w:rsidR="00E6651D" w14:paraId="4C442F5D" w14:textId="77777777" w:rsidTr="00360D1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B2899"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EC12323"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26DE058" w14:textId="77777777" w:rsidR="00E6651D" w:rsidRDefault="00E6651D" w:rsidP="001E2762">
            <w:pPr>
              <w:rPr>
                <w:color w:val="000000" w:themeColor="text1"/>
                <w:lang w:eastAsia="en-US"/>
              </w:rPr>
            </w:pPr>
            <w:r>
              <w:rPr>
                <w:color w:val="000000" w:themeColor="text1"/>
                <w:lang w:eastAsia="en-US"/>
              </w:rPr>
              <w:t>Melleņu šaurlapainības vīruss [BSSV00]</w:t>
            </w:r>
          </w:p>
        </w:tc>
      </w:tr>
      <w:tr w:rsidR="00E6651D" w14:paraId="0081C251" w14:textId="77777777" w:rsidTr="00D60451">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9E0BF"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78FE7B0"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6B81EC9" w14:textId="77777777" w:rsidR="00E6651D" w:rsidRDefault="00E6651D" w:rsidP="001E2762">
            <w:pPr>
              <w:rPr>
                <w:color w:val="000000" w:themeColor="text1"/>
                <w:lang w:eastAsia="en-US"/>
              </w:rPr>
            </w:pPr>
            <w:r>
              <w:rPr>
                <w:i/>
                <w:iCs/>
                <w:color w:val="000000" w:themeColor="text1"/>
                <w:szCs w:val="16"/>
                <w:lang w:eastAsia="en-US"/>
              </w:rPr>
              <w:t>Candidatus</w:t>
            </w:r>
            <w:r>
              <w:rPr>
                <w:color w:val="000000" w:themeColor="text1"/>
                <w:szCs w:val="16"/>
                <w:lang w:eastAsia="en-US"/>
              </w:rPr>
              <w:t xml:space="preserve"> Phytoplasma </w:t>
            </w:r>
            <w:r>
              <w:rPr>
                <w:i/>
                <w:iCs/>
                <w:color w:val="000000" w:themeColor="text1"/>
                <w:szCs w:val="16"/>
                <w:lang w:eastAsia="en-US"/>
              </w:rPr>
              <w:t xml:space="preserve">asteris </w:t>
            </w:r>
            <w:r>
              <w:rPr>
                <w:color w:val="000000" w:themeColor="text1"/>
                <w:lang w:eastAsia="en-US"/>
              </w:rPr>
              <w:t xml:space="preserve">Lee </w:t>
            </w:r>
            <w:r>
              <w:rPr>
                <w:i/>
                <w:color w:val="000000" w:themeColor="text1"/>
                <w:lang w:eastAsia="en-US"/>
              </w:rPr>
              <w:t>et al</w:t>
            </w:r>
            <w:r>
              <w:rPr>
                <w:color w:val="000000" w:themeColor="text1"/>
                <w:lang w:eastAsia="en-US"/>
              </w:rPr>
              <w:t>. [PHYPAS]</w:t>
            </w:r>
          </w:p>
        </w:tc>
      </w:tr>
      <w:tr w:rsidR="00E6651D" w14:paraId="58DE78DE" w14:textId="77777777" w:rsidTr="00D6045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40DF"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0AD5B45"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5932424" w14:textId="77777777" w:rsidR="00E6651D" w:rsidRDefault="00E6651D" w:rsidP="001E2762">
            <w:pPr>
              <w:rPr>
                <w:i/>
                <w:iCs/>
                <w:color w:val="000000" w:themeColor="text1"/>
                <w:szCs w:val="16"/>
                <w:lang w:eastAsia="en-US"/>
              </w:rPr>
            </w:pPr>
            <w:r>
              <w:rPr>
                <w:i/>
                <w:iCs/>
                <w:color w:val="000000" w:themeColor="text1"/>
                <w:lang w:eastAsia="en-US"/>
              </w:rPr>
              <w:t>Candidatus</w:t>
            </w:r>
            <w:r>
              <w:rPr>
                <w:color w:val="000000" w:themeColor="text1"/>
                <w:lang w:eastAsia="en-US"/>
              </w:rPr>
              <w:t xml:space="preserve"> Phytoplasma </w:t>
            </w:r>
            <w:r>
              <w:rPr>
                <w:i/>
                <w:color w:val="000000" w:themeColor="text1"/>
                <w:lang w:eastAsia="en-US"/>
              </w:rPr>
              <w:t>pruni</w:t>
            </w:r>
            <w:r>
              <w:rPr>
                <w:color w:val="000000" w:themeColor="text1"/>
                <w:lang w:eastAsia="en-US"/>
              </w:rPr>
              <w:t xml:space="preserve"> [PHYPPN]</w:t>
            </w:r>
          </w:p>
        </w:tc>
      </w:tr>
      <w:tr w:rsidR="00E6651D" w14:paraId="57A681D9" w14:textId="77777777" w:rsidTr="001E276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FC180"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623F3812"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E56EBF2" w14:textId="77777777" w:rsidR="00E6651D" w:rsidRDefault="00E6651D" w:rsidP="001E2762">
            <w:pPr>
              <w:rPr>
                <w:i/>
                <w:iCs/>
                <w:color w:val="000000" w:themeColor="text1"/>
                <w:lang w:eastAsia="en-US"/>
              </w:rPr>
            </w:pPr>
            <w:r>
              <w:rPr>
                <w:i/>
                <w:color w:val="000000" w:themeColor="text1"/>
                <w:lang w:eastAsia="en-US"/>
              </w:rPr>
              <w:t>Candidatus</w:t>
            </w:r>
            <w:r>
              <w:rPr>
                <w:color w:val="000000" w:themeColor="text1"/>
                <w:lang w:eastAsia="en-US"/>
              </w:rPr>
              <w:t xml:space="preserve"> Phytoplasma </w:t>
            </w:r>
            <w:r>
              <w:rPr>
                <w:i/>
                <w:color w:val="000000" w:themeColor="text1"/>
                <w:lang w:eastAsia="en-US"/>
              </w:rPr>
              <w:t>solani Quaglino et al.</w:t>
            </w:r>
            <w:r>
              <w:rPr>
                <w:color w:val="000000" w:themeColor="text1"/>
                <w:lang w:eastAsia="en-US"/>
              </w:rPr>
              <w:t xml:space="preserve"> [PHYPSO]</w:t>
            </w:r>
          </w:p>
        </w:tc>
      </w:tr>
      <w:tr w:rsidR="00E6651D" w14:paraId="7ECB045A" w14:textId="77777777" w:rsidTr="001E2762">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040FE" w14:textId="77777777" w:rsidR="00E6651D" w:rsidRDefault="00E6651D" w:rsidP="001E2762">
            <w:pPr>
              <w:rPr>
                <w:bCs/>
                <w:iCs/>
                <w:color w:val="000000" w:themeColor="text1"/>
                <w:lang w:eastAsia="en-US"/>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355A1DFA" w14:textId="77777777" w:rsidR="00E6651D" w:rsidRDefault="00E6651D" w:rsidP="001E2762">
            <w:pPr>
              <w:rPr>
                <w:b/>
                <w:bCs/>
                <w:i/>
                <w:iCs/>
                <w:color w:val="000000" w:themeColor="text1"/>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D3CC128" w14:textId="5CACA742" w:rsidR="00E6651D" w:rsidRDefault="00E6651D" w:rsidP="001E2762">
            <w:pPr>
              <w:rPr>
                <w:i/>
                <w:color w:val="000000" w:themeColor="text1"/>
                <w:lang w:eastAsia="en-US"/>
              </w:rPr>
            </w:pPr>
            <w:r>
              <w:rPr>
                <w:color w:val="000000" w:themeColor="text1"/>
                <w:lang w:eastAsia="en-US"/>
              </w:rPr>
              <w:t>Dzērveņu viltus ziedu fitoplazma [PHYPFB]</w:t>
            </w:r>
            <w:r w:rsidR="001F4EC5">
              <w:rPr>
                <w:color w:val="000000" w:themeColor="text1"/>
                <w:lang w:eastAsia="en-US"/>
              </w:rPr>
              <w:t>"</w:t>
            </w:r>
          </w:p>
        </w:tc>
      </w:tr>
    </w:tbl>
    <w:p w14:paraId="4D72F551" w14:textId="77777777" w:rsidR="00E6651D" w:rsidRDefault="00E6651D" w:rsidP="002F4352">
      <w:pPr>
        <w:ind w:firstLine="709"/>
        <w:jc w:val="both"/>
        <w:rPr>
          <w:color w:val="000000" w:themeColor="text1"/>
          <w:sz w:val="28"/>
        </w:rPr>
      </w:pPr>
    </w:p>
    <w:p w14:paraId="4E3A11BF" w14:textId="604F1624"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svītrot 3.</w:t>
      </w:r>
      <w:r w:rsidR="001929A8">
        <w:rPr>
          <w:color w:val="000000" w:themeColor="text1"/>
          <w:sz w:val="28"/>
        </w:rPr>
        <w:t> </w:t>
      </w:r>
      <w:r>
        <w:rPr>
          <w:color w:val="000000" w:themeColor="text1"/>
          <w:sz w:val="28"/>
        </w:rPr>
        <w:t>pielikumu;</w:t>
      </w:r>
    </w:p>
    <w:p w14:paraId="1A54EFD7" w14:textId="77777777"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 xml:space="preserve">izteikt 4. un 5. pielikumu šādā redakcijā: </w:t>
      </w:r>
    </w:p>
    <w:p w14:paraId="4781C7A6" w14:textId="77777777" w:rsidR="00E6651D" w:rsidRDefault="00E6651D" w:rsidP="002F4352">
      <w:pPr>
        <w:pStyle w:val="ListParagraph"/>
        <w:ind w:left="0" w:firstLine="709"/>
        <w:rPr>
          <w:color w:val="000000" w:themeColor="text1"/>
          <w:sz w:val="28"/>
        </w:rPr>
      </w:pPr>
    </w:p>
    <w:p w14:paraId="58D4FC27" w14:textId="5249224E" w:rsidR="00E6651D" w:rsidRDefault="001F4EC5" w:rsidP="002F4352">
      <w:pPr>
        <w:shd w:val="clear" w:color="auto" w:fill="FFFFFF"/>
        <w:ind w:firstLine="709"/>
        <w:jc w:val="right"/>
        <w:rPr>
          <w:color w:val="000000" w:themeColor="text1"/>
          <w:sz w:val="28"/>
          <w:szCs w:val="28"/>
        </w:rPr>
      </w:pPr>
      <w:r>
        <w:rPr>
          <w:color w:val="000000" w:themeColor="text1"/>
          <w:sz w:val="28"/>
        </w:rPr>
        <w:t>"</w:t>
      </w:r>
      <w:r w:rsidR="00E6651D">
        <w:rPr>
          <w:color w:val="000000" w:themeColor="text1"/>
          <w:sz w:val="28"/>
          <w:szCs w:val="28"/>
        </w:rPr>
        <w:t>4.</w:t>
      </w:r>
      <w:r w:rsidR="001929A8">
        <w:rPr>
          <w:color w:val="000000" w:themeColor="text1"/>
          <w:sz w:val="28"/>
          <w:szCs w:val="28"/>
        </w:rPr>
        <w:t> </w:t>
      </w:r>
      <w:r w:rsidR="00E6651D">
        <w:rPr>
          <w:color w:val="000000" w:themeColor="text1"/>
          <w:sz w:val="28"/>
          <w:szCs w:val="28"/>
        </w:rPr>
        <w:t>pielikums</w:t>
      </w:r>
      <w:r w:rsidR="00E6651D">
        <w:rPr>
          <w:color w:val="000000" w:themeColor="text1"/>
          <w:sz w:val="28"/>
          <w:szCs w:val="28"/>
        </w:rPr>
        <w:br/>
        <w:t>Ministru kabineta</w:t>
      </w:r>
      <w:r w:rsidR="00E6651D">
        <w:rPr>
          <w:color w:val="000000" w:themeColor="text1"/>
          <w:sz w:val="28"/>
          <w:szCs w:val="28"/>
        </w:rPr>
        <w:br/>
        <w:t>2017.</w:t>
      </w:r>
      <w:r w:rsidR="001929A8">
        <w:rPr>
          <w:color w:val="000000" w:themeColor="text1"/>
          <w:sz w:val="28"/>
          <w:szCs w:val="28"/>
        </w:rPr>
        <w:t> </w:t>
      </w:r>
      <w:r w:rsidR="00E6651D">
        <w:rPr>
          <w:color w:val="000000" w:themeColor="text1"/>
          <w:sz w:val="28"/>
          <w:szCs w:val="28"/>
        </w:rPr>
        <w:t>gada 7.</w:t>
      </w:r>
      <w:r w:rsidR="001929A8">
        <w:rPr>
          <w:color w:val="000000" w:themeColor="text1"/>
          <w:sz w:val="28"/>
          <w:szCs w:val="28"/>
        </w:rPr>
        <w:t> </w:t>
      </w:r>
      <w:r w:rsidR="00E6651D">
        <w:rPr>
          <w:color w:val="000000" w:themeColor="text1"/>
          <w:sz w:val="28"/>
          <w:szCs w:val="28"/>
        </w:rPr>
        <w:t>februāra</w:t>
      </w:r>
      <w:r w:rsidR="00E6651D">
        <w:rPr>
          <w:color w:val="000000" w:themeColor="text1"/>
          <w:sz w:val="28"/>
          <w:szCs w:val="28"/>
        </w:rPr>
        <w:br/>
        <w:t>noteikumiem Nr.</w:t>
      </w:r>
      <w:r w:rsidR="001929A8">
        <w:rPr>
          <w:color w:val="000000" w:themeColor="text1"/>
          <w:sz w:val="28"/>
          <w:szCs w:val="28"/>
        </w:rPr>
        <w:t> </w:t>
      </w:r>
      <w:r w:rsidR="00E6651D">
        <w:rPr>
          <w:color w:val="000000" w:themeColor="text1"/>
          <w:sz w:val="28"/>
          <w:szCs w:val="28"/>
        </w:rPr>
        <w:t>76</w:t>
      </w:r>
      <w:bookmarkStart w:id="84" w:name="piel-613889"/>
      <w:bookmarkEnd w:id="84"/>
    </w:p>
    <w:p w14:paraId="7DDA3DA1" w14:textId="77777777" w:rsidR="00E6651D" w:rsidRDefault="00E6651D" w:rsidP="002F4352">
      <w:pPr>
        <w:shd w:val="clear" w:color="auto" w:fill="FFFFFF"/>
        <w:ind w:firstLine="709"/>
        <w:jc w:val="right"/>
        <w:rPr>
          <w:color w:val="000000" w:themeColor="text1"/>
          <w:sz w:val="28"/>
          <w:szCs w:val="28"/>
        </w:rPr>
      </w:pPr>
    </w:p>
    <w:p w14:paraId="387B450C" w14:textId="77777777" w:rsidR="00E6651D" w:rsidRDefault="00E6651D" w:rsidP="002F4352">
      <w:pPr>
        <w:shd w:val="clear" w:color="auto" w:fill="FFFFFF"/>
        <w:ind w:firstLine="709"/>
        <w:jc w:val="center"/>
        <w:rPr>
          <w:b/>
          <w:bCs/>
          <w:color w:val="000000" w:themeColor="text1"/>
          <w:sz w:val="28"/>
          <w:szCs w:val="28"/>
        </w:rPr>
      </w:pPr>
      <w:bookmarkStart w:id="85" w:name="613890"/>
      <w:bookmarkStart w:id="86" w:name="n-613890"/>
      <w:bookmarkEnd w:id="85"/>
      <w:bookmarkEnd w:id="86"/>
      <w:r>
        <w:rPr>
          <w:b/>
          <w:bCs/>
          <w:color w:val="000000" w:themeColor="text1"/>
          <w:sz w:val="28"/>
          <w:szCs w:val="28"/>
        </w:rPr>
        <w:t>Augsnē nepieļaujamie kaitīgie organismi</w:t>
      </w:r>
    </w:p>
    <w:p w14:paraId="6C14A510" w14:textId="77777777" w:rsidR="00E6651D" w:rsidRDefault="00E6651D" w:rsidP="002F4352">
      <w:pPr>
        <w:shd w:val="clear" w:color="auto" w:fill="FFFFFF"/>
        <w:ind w:firstLine="709"/>
        <w:jc w:val="center"/>
        <w:rPr>
          <w:b/>
          <w:bCs/>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4"/>
        <w:gridCol w:w="3421"/>
        <w:gridCol w:w="5096"/>
      </w:tblGrid>
      <w:tr w:rsidR="00E6651D" w:rsidRPr="001929A8" w14:paraId="36CAACFC" w14:textId="77777777" w:rsidTr="00360D1A">
        <w:tc>
          <w:tcPr>
            <w:tcW w:w="300" w:type="pct"/>
            <w:tcBorders>
              <w:top w:val="single" w:sz="4" w:space="0" w:color="auto"/>
              <w:left w:val="single" w:sz="4" w:space="0" w:color="auto"/>
              <w:bottom w:val="single" w:sz="4" w:space="0" w:color="auto"/>
              <w:right w:val="single" w:sz="4" w:space="0" w:color="auto"/>
            </w:tcBorders>
            <w:vAlign w:val="center"/>
            <w:hideMark/>
          </w:tcPr>
          <w:p w14:paraId="6F0D507E" w14:textId="0E823430" w:rsidR="00E6651D" w:rsidRPr="001929A8" w:rsidRDefault="00E6651D" w:rsidP="00360D1A">
            <w:pPr>
              <w:jc w:val="center"/>
              <w:rPr>
                <w:bCs/>
                <w:color w:val="000000" w:themeColor="text1"/>
                <w:lang w:eastAsia="en-US"/>
              </w:rPr>
            </w:pPr>
            <w:r w:rsidRPr="001929A8">
              <w:rPr>
                <w:bCs/>
                <w:color w:val="000000" w:themeColor="text1"/>
                <w:lang w:eastAsia="en-US"/>
              </w:rPr>
              <w:lastRenderedPageBreak/>
              <w:t>Nr.</w:t>
            </w:r>
            <w:r w:rsidRPr="001929A8">
              <w:rPr>
                <w:bCs/>
                <w:color w:val="000000" w:themeColor="text1"/>
                <w:lang w:eastAsia="en-US"/>
              </w:rPr>
              <w:br/>
              <w:t>p.</w:t>
            </w:r>
            <w:r w:rsidR="003A3BDB" w:rsidRPr="001929A8">
              <w:rPr>
                <w:bCs/>
                <w:color w:val="000000" w:themeColor="text1"/>
                <w:lang w:eastAsia="en-US"/>
              </w:rPr>
              <w:t> </w:t>
            </w:r>
            <w:r w:rsidRPr="001929A8">
              <w:rPr>
                <w:bCs/>
                <w:color w:val="000000" w:themeColor="text1"/>
                <w:lang w:eastAsia="en-US"/>
              </w:rPr>
              <w:t>k.</w:t>
            </w:r>
          </w:p>
        </w:tc>
        <w:tc>
          <w:tcPr>
            <w:tcW w:w="1888" w:type="pct"/>
            <w:tcBorders>
              <w:top w:val="single" w:sz="4" w:space="0" w:color="auto"/>
              <w:left w:val="single" w:sz="4" w:space="0" w:color="auto"/>
              <w:bottom w:val="single" w:sz="4" w:space="0" w:color="auto"/>
              <w:right w:val="single" w:sz="4" w:space="0" w:color="auto"/>
            </w:tcBorders>
            <w:vAlign w:val="center"/>
            <w:hideMark/>
          </w:tcPr>
          <w:p w14:paraId="6CD5F160" w14:textId="77777777" w:rsidR="00E6651D" w:rsidRPr="001929A8" w:rsidRDefault="00E6651D" w:rsidP="00360D1A">
            <w:pPr>
              <w:jc w:val="center"/>
              <w:rPr>
                <w:bCs/>
                <w:color w:val="000000" w:themeColor="text1"/>
                <w:lang w:eastAsia="en-US"/>
              </w:rPr>
            </w:pPr>
            <w:r w:rsidRPr="001929A8">
              <w:rPr>
                <w:bCs/>
                <w:color w:val="000000" w:themeColor="text1"/>
                <w:lang w:eastAsia="en-US"/>
              </w:rPr>
              <w:t>Ģints vai suga</w:t>
            </w:r>
          </w:p>
        </w:tc>
        <w:tc>
          <w:tcPr>
            <w:tcW w:w="2813" w:type="pct"/>
            <w:tcBorders>
              <w:top w:val="single" w:sz="4" w:space="0" w:color="auto"/>
              <w:left w:val="single" w:sz="4" w:space="0" w:color="auto"/>
              <w:bottom w:val="single" w:sz="4" w:space="0" w:color="auto"/>
              <w:right w:val="single" w:sz="4" w:space="0" w:color="auto"/>
            </w:tcBorders>
            <w:vAlign w:val="center"/>
            <w:hideMark/>
          </w:tcPr>
          <w:p w14:paraId="6699D69A" w14:textId="77777777" w:rsidR="00E6651D" w:rsidRPr="001929A8" w:rsidRDefault="00E6651D" w:rsidP="00360D1A">
            <w:pPr>
              <w:jc w:val="center"/>
              <w:rPr>
                <w:bCs/>
                <w:color w:val="000000" w:themeColor="text1"/>
                <w:lang w:eastAsia="en-US"/>
              </w:rPr>
            </w:pPr>
            <w:r w:rsidRPr="001929A8">
              <w:rPr>
                <w:bCs/>
                <w:color w:val="000000" w:themeColor="text1"/>
                <w:lang w:eastAsia="en-US"/>
              </w:rPr>
              <w:t>Kaitīgais organisms</w:t>
            </w:r>
          </w:p>
        </w:tc>
      </w:tr>
      <w:tr w:rsidR="00E6651D" w14:paraId="0695E2B4" w14:textId="77777777" w:rsidTr="00360D1A">
        <w:trPr>
          <w:trHeight w:val="300"/>
        </w:trPr>
        <w:tc>
          <w:tcPr>
            <w:tcW w:w="300" w:type="pct"/>
            <w:vMerge w:val="restart"/>
            <w:tcBorders>
              <w:top w:val="single" w:sz="4" w:space="0" w:color="auto"/>
              <w:left w:val="single" w:sz="4" w:space="0" w:color="auto"/>
              <w:bottom w:val="single" w:sz="4" w:space="0" w:color="auto"/>
              <w:right w:val="single" w:sz="4" w:space="0" w:color="auto"/>
            </w:tcBorders>
            <w:hideMark/>
          </w:tcPr>
          <w:p w14:paraId="185B0DA0" w14:textId="77777777" w:rsidR="00E6651D" w:rsidRDefault="00E6651D" w:rsidP="00360D1A">
            <w:pPr>
              <w:rPr>
                <w:color w:val="000000" w:themeColor="text1"/>
                <w:lang w:eastAsia="en-US"/>
              </w:rPr>
            </w:pPr>
            <w:r>
              <w:rPr>
                <w:color w:val="000000" w:themeColor="text1"/>
                <w:lang w:eastAsia="en-US"/>
              </w:rPr>
              <w:t>1.</w:t>
            </w:r>
          </w:p>
        </w:tc>
        <w:tc>
          <w:tcPr>
            <w:tcW w:w="1888" w:type="pct"/>
            <w:vMerge w:val="restart"/>
            <w:tcBorders>
              <w:top w:val="single" w:sz="4" w:space="0" w:color="auto"/>
              <w:left w:val="single" w:sz="4" w:space="0" w:color="auto"/>
              <w:bottom w:val="single" w:sz="4" w:space="0" w:color="auto"/>
              <w:right w:val="single" w:sz="4" w:space="0" w:color="auto"/>
            </w:tcBorders>
            <w:hideMark/>
          </w:tcPr>
          <w:p w14:paraId="782670F0" w14:textId="77777777" w:rsidR="00E6651D" w:rsidRDefault="00E6651D" w:rsidP="00360D1A">
            <w:pPr>
              <w:rPr>
                <w:color w:val="000000" w:themeColor="text1"/>
                <w:lang w:eastAsia="en-US"/>
              </w:rPr>
            </w:pPr>
            <w:r>
              <w:rPr>
                <w:b/>
                <w:color w:val="000000" w:themeColor="text1"/>
                <w:lang w:eastAsia="en-US"/>
              </w:rPr>
              <w:t xml:space="preserve">Zemene </w:t>
            </w:r>
            <w:r>
              <w:rPr>
                <w:color w:val="000000" w:themeColor="text1"/>
                <w:lang w:eastAsia="en-US"/>
              </w:rPr>
              <w:t>(</w:t>
            </w:r>
            <w:r>
              <w:rPr>
                <w:i/>
                <w:iCs/>
                <w:color w:val="000000" w:themeColor="text1"/>
                <w:lang w:eastAsia="en-US"/>
              </w:rPr>
              <w:t>Fragaria</w:t>
            </w:r>
            <w:r>
              <w:rPr>
                <w:color w:val="000000" w:themeColor="text1"/>
                <w:lang w:eastAsia="en-US"/>
              </w:rPr>
              <w:t> L.)</w:t>
            </w:r>
          </w:p>
        </w:tc>
        <w:tc>
          <w:tcPr>
            <w:tcW w:w="2813" w:type="pct"/>
            <w:tcBorders>
              <w:top w:val="single" w:sz="4" w:space="0" w:color="auto"/>
              <w:left w:val="single" w:sz="4" w:space="0" w:color="auto"/>
              <w:bottom w:val="single" w:sz="4" w:space="0" w:color="auto"/>
              <w:right w:val="single" w:sz="4" w:space="0" w:color="auto"/>
            </w:tcBorders>
            <w:hideMark/>
          </w:tcPr>
          <w:p w14:paraId="75C7A1C4" w14:textId="77777777" w:rsidR="00E6651D" w:rsidRDefault="00E6651D" w:rsidP="00360D1A">
            <w:pPr>
              <w:rPr>
                <w:color w:val="000000" w:themeColor="text1"/>
                <w:lang w:eastAsia="en-US"/>
              </w:rPr>
            </w:pPr>
            <w:r>
              <w:rPr>
                <w:b/>
                <w:iCs/>
                <w:color w:val="000000" w:themeColor="text1"/>
                <w:lang w:eastAsia="en-US"/>
              </w:rPr>
              <w:t>Nematodes</w:t>
            </w:r>
          </w:p>
        </w:tc>
      </w:tr>
      <w:tr w:rsidR="00E6651D" w14:paraId="7D6E12CD" w14:textId="77777777" w:rsidTr="00D60451">
        <w:trPr>
          <w:trHeight w:val="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6C8AA"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4DED0137"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1854848F" w14:textId="77777777" w:rsidR="00E6651D" w:rsidRDefault="00E6651D" w:rsidP="00360D1A">
            <w:pPr>
              <w:rPr>
                <w:b/>
                <w:iCs/>
                <w:color w:val="000000" w:themeColor="text1"/>
                <w:lang w:eastAsia="en-US"/>
              </w:rPr>
            </w:pPr>
            <w:r>
              <w:rPr>
                <w:i/>
                <w:iCs/>
                <w:color w:val="000000" w:themeColor="text1"/>
                <w:lang w:eastAsia="en-US"/>
              </w:rPr>
              <w:t xml:space="preserve">Longidorus attenuatus </w:t>
            </w:r>
            <w:r>
              <w:rPr>
                <w:iCs/>
                <w:color w:val="000000" w:themeColor="text1"/>
                <w:lang w:eastAsia="en-US"/>
              </w:rPr>
              <w:t>Hooper [LONGAT]</w:t>
            </w:r>
          </w:p>
        </w:tc>
      </w:tr>
      <w:tr w:rsidR="00E6651D" w14:paraId="743BB6A9" w14:textId="77777777" w:rsidTr="00360D1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42CCD"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20C75E5C"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1B7BB782" w14:textId="77777777" w:rsidR="00E6651D" w:rsidRDefault="00E6651D" w:rsidP="00360D1A">
            <w:pPr>
              <w:rPr>
                <w:i/>
                <w:iCs/>
                <w:color w:val="000000" w:themeColor="text1"/>
                <w:lang w:eastAsia="en-US"/>
              </w:rPr>
            </w:pPr>
            <w:r>
              <w:rPr>
                <w:i/>
                <w:iCs/>
                <w:color w:val="000000" w:themeColor="text1"/>
                <w:lang w:eastAsia="en-US"/>
              </w:rPr>
              <w:t xml:space="preserve">Longidorus elongatus </w:t>
            </w:r>
            <w:r>
              <w:rPr>
                <w:iCs/>
                <w:color w:val="000000" w:themeColor="text1"/>
                <w:lang w:eastAsia="en-US"/>
              </w:rPr>
              <w:t>(de Man) Thorne &amp; Swanger [LONGEL]</w:t>
            </w:r>
          </w:p>
        </w:tc>
      </w:tr>
      <w:tr w:rsidR="00E6651D" w14:paraId="5FC93B60" w14:textId="77777777" w:rsidTr="00D60451">
        <w:trPr>
          <w:trHeight w:val="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B79B1"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4BD83E5C"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41DD3F11" w14:textId="77777777" w:rsidR="00E6651D" w:rsidRDefault="00E6651D" w:rsidP="00360D1A">
            <w:pPr>
              <w:rPr>
                <w:i/>
                <w:iCs/>
                <w:color w:val="000000" w:themeColor="text1"/>
                <w:lang w:eastAsia="en-US"/>
              </w:rPr>
            </w:pPr>
            <w:r>
              <w:rPr>
                <w:i/>
                <w:iCs/>
                <w:color w:val="000000" w:themeColor="text1"/>
                <w:lang w:eastAsia="en-US"/>
              </w:rPr>
              <w:t xml:space="preserve">Longidorus macrosoma </w:t>
            </w:r>
            <w:r>
              <w:rPr>
                <w:iCs/>
                <w:color w:val="000000" w:themeColor="text1"/>
                <w:lang w:eastAsia="en-US"/>
              </w:rPr>
              <w:t>Hooper [LONGMA]</w:t>
            </w:r>
          </w:p>
        </w:tc>
      </w:tr>
      <w:tr w:rsidR="00E6651D" w14:paraId="1C3069CF" w14:textId="77777777" w:rsidTr="00360D1A">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7C7AA"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4DB38CEA"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7C31C3C5" w14:textId="77777777" w:rsidR="00E6651D" w:rsidRDefault="00E6651D" w:rsidP="00360D1A">
            <w:pPr>
              <w:rPr>
                <w:i/>
                <w:iCs/>
                <w:color w:val="000000" w:themeColor="text1"/>
                <w:lang w:eastAsia="en-US"/>
              </w:rPr>
            </w:pPr>
            <w:r>
              <w:rPr>
                <w:i/>
                <w:iCs/>
                <w:color w:val="000000" w:themeColor="text1"/>
                <w:lang w:eastAsia="en-US"/>
              </w:rPr>
              <w:t xml:space="preserve">Xiphinema diversicaudatum </w:t>
            </w:r>
            <w:r w:rsidRPr="007E4817">
              <w:rPr>
                <w:color w:val="000000" w:themeColor="text1"/>
                <w:lang w:eastAsia="en-US"/>
              </w:rPr>
              <w:t>(</w:t>
            </w:r>
            <w:r>
              <w:rPr>
                <w:iCs/>
                <w:color w:val="000000" w:themeColor="text1"/>
                <w:lang w:eastAsia="en-US"/>
              </w:rPr>
              <w:t>Mikoletzky) Thorne [XIPHDI]</w:t>
            </w:r>
          </w:p>
        </w:tc>
      </w:tr>
      <w:tr w:rsidR="00E6651D" w14:paraId="10E200F1" w14:textId="77777777" w:rsidTr="00360D1A">
        <w:trPr>
          <w:trHeight w:val="330"/>
        </w:trPr>
        <w:tc>
          <w:tcPr>
            <w:tcW w:w="300" w:type="pct"/>
            <w:vMerge w:val="restart"/>
            <w:tcBorders>
              <w:top w:val="single" w:sz="4" w:space="0" w:color="auto"/>
              <w:left w:val="single" w:sz="4" w:space="0" w:color="auto"/>
              <w:bottom w:val="single" w:sz="4" w:space="0" w:color="auto"/>
              <w:right w:val="single" w:sz="4" w:space="0" w:color="auto"/>
            </w:tcBorders>
            <w:hideMark/>
          </w:tcPr>
          <w:p w14:paraId="0857ECD0" w14:textId="77777777" w:rsidR="00E6651D" w:rsidRDefault="00E6651D" w:rsidP="00360D1A">
            <w:pPr>
              <w:rPr>
                <w:color w:val="000000" w:themeColor="text1"/>
                <w:lang w:eastAsia="en-US"/>
              </w:rPr>
            </w:pPr>
            <w:r>
              <w:rPr>
                <w:color w:val="000000" w:themeColor="text1"/>
                <w:lang w:eastAsia="en-US"/>
              </w:rPr>
              <w:t>2.</w:t>
            </w:r>
          </w:p>
        </w:tc>
        <w:tc>
          <w:tcPr>
            <w:tcW w:w="1888" w:type="pct"/>
            <w:vMerge w:val="restart"/>
            <w:tcBorders>
              <w:top w:val="single" w:sz="4" w:space="0" w:color="auto"/>
              <w:left w:val="single" w:sz="4" w:space="0" w:color="auto"/>
              <w:bottom w:val="single" w:sz="4" w:space="0" w:color="auto"/>
              <w:right w:val="single" w:sz="4" w:space="0" w:color="auto"/>
            </w:tcBorders>
            <w:hideMark/>
          </w:tcPr>
          <w:p w14:paraId="3024AD66" w14:textId="77777777" w:rsidR="00E6651D" w:rsidRDefault="00E6651D" w:rsidP="00360D1A">
            <w:pPr>
              <w:rPr>
                <w:color w:val="000000" w:themeColor="text1"/>
                <w:lang w:eastAsia="en-US"/>
              </w:rPr>
            </w:pPr>
            <w:r>
              <w:rPr>
                <w:b/>
                <w:color w:val="000000" w:themeColor="text1"/>
                <w:lang w:eastAsia="en-US"/>
              </w:rPr>
              <w:t xml:space="preserve">Grieķu valrieksts </w:t>
            </w:r>
            <w:r>
              <w:rPr>
                <w:color w:val="000000" w:themeColor="text1"/>
                <w:lang w:eastAsia="en-US"/>
              </w:rPr>
              <w:t>(</w:t>
            </w:r>
            <w:r>
              <w:rPr>
                <w:i/>
                <w:iCs/>
                <w:color w:val="000000" w:themeColor="text1"/>
                <w:lang w:eastAsia="en-US"/>
              </w:rPr>
              <w:t>Juglans regia</w:t>
            </w:r>
            <w:r>
              <w:rPr>
                <w:color w:val="000000" w:themeColor="text1"/>
                <w:lang w:eastAsia="en-US"/>
              </w:rPr>
              <w:t> L.)</w:t>
            </w:r>
          </w:p>
        </w:tc>
        <w:tc>
          <w:tcPr>
            <w:tcW w:w="2813" w:type="pct"/>
            <w:tcBorders>
              <w:top w:val="single" w:sz="4" w:space="0" w:color="auto"/>
              <w:left w:val="single" w:sz="4" w:space="0" w:color="auto"/>
              <w:bottom w:val="single" w:sz="4" w:space="0" w:color="auto"/>
              <w:right w:val="single" w:sz="4" w:space="0" w:color="auto"/>
            </w:tcBorders>
            <w:hideMark/>
          </w:tcPr>
          <w:p w14:paraId="0A1CE0A0" w14:textId="77777777" w:rsidR="00E6651D" w:rsidRDefault="00E6651D" w:rsidP="00360D1A">
            <w:pPr>
              <w:rPr>
                <w:color w:val="000000" w:themeColor="text1"/>
                <w:lang w:eastAsia="en-US"/>
              </w:rPr>
            </w:pPr>
            <w:r>
              <w:rPr>
                <w:b/>
                <w:color w:val="000000" w:themeColor="text1"/>
                <w:lang w:eastAsia="en-US"/>
              </w:rPr>
              <w:t>Nematodes</w:t>
            </w:r>
          </w:p>
        </w:tc>
      </w:tr>
      <w:tr w:rsidR="00E6651D" w14:paraId="6C6C3210" w14:textId="77777777" w:rsidTr="00360D1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AD479"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56C60544"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05C4DD58" w14:textId="77777777" w:rsidR="00E6651D" w:rsidRDefault="00E6651D" w:rsidP="00360D1A">
            <w:pPr>
              <w:rPr>
                <w:b/>
                <w:color w:val="000000" w:themeColor="text1"/>
                <w:lang w:eastAsia="en-US"/>
              </w:rPr>
            </w:pPr>
            <w:r>
              <w:rPr>
                <w:i/>
                <w:color w:val="000000" w:themeColor="text1"/>
                <w:lang w:eastAsia="en-US"/>
              </w:rPr>
              <w:t>Xiphinema diversicaudatum</w:t>
            </w:r>
            <w:r>
              <w:rPr>
                <w:color w:val="000000" w:themeColor="text1"/>
                <w:lang w:eastAsia="en-US"/>
              </w:rPr>
              <w:t xml:space="preserve"> (Mikoletzky) Thorne [XIPHDI]</w:t>
            </w:r>
          </w:p>
        </w:tc>
      </w:tr>
      <w:tr w:rsidR="00E6651D" w14:paraId="012BF856" w14:textId="77777777" w:rsidTr="0096504C">
        <w:trPr>
          <w:trHeight w:val="265"/>
        </w:trPr>
        <w:tc>
          <w:tcPr>
            <w:tcW w:w="300" w:type="pct"/>
            <w:vMerge w:val="restart"/>
            <w:tcBorders>
              <w:top w:val="single" w:sz="4" w:space="0" w:color="auto"/>
              <w:left w:val="single" w:sz="4" w:space="0" w:color="auto"/>
              <w:bottom w:val="single" w:sz="4" w:space="0" w:color="auto"/>
              <w:right w:val="single" w:sz="4" w:space="0" w:color="auto"/>
            </w:tcBorders>
            <w:hideMark/>
          </w:tcPr>
          <w:p w14:paraId="0DC97964" w14:textId="77777777" w:rsidR="00E6651D" w:rsidRDefault="00E6651D" w:rsidP="00360D1A">
            <w:pPr>
              <w:rPr>
                <w:color w:val="000000" w:themeColor="text1"/>
                <w:lang w:eastAsia="en-US"/>
              </w:rPr>
            </w:pPr>
            <w:r>
              <w:rPr>
                <w:color w:val="000000" w:themeColor="text1"/>
                <w:lang w:eastAsia="en-US"/>
              </w:rPr>
              <w:t>3.</w:t>
            </w:r>
          </w:p>
        </w:tc>
        <w:tc>
          <w:tcPr>
            <w:tcW w:w="1888" w:type="pct"/>
            <w:vMerge w:val="restart"/>
            <w:tcBorders>
              <w:top w:val="single" w:sz="4" w:space="0" w:color="auto"/>
              <w:left w:val="single" w:sz="4" w:space="0" w:color="auto"/>
              <w:bottom w:val="single" w:sz="4" w:space="0" w:color="auto"/>
              <w:right w:val="single" w:sz="4" w:space="0" w:color="auto"/>
            </w:tcBorders>
            <w:hideMark/>
          </w:tcPr>
          <w:p w14:paraId="0542A243" w14:textId="77777777" w:rsidR="00E6651D" w:rsidRDefault="00E6651D" w:rsidP="00360D1A">
            <w:pPr>
              <w:rPr>
                <w:color w:val="000000" w:themeColor="text1"/>
                <w:lang w:eastAsia="en-US"/>
              </w:rPr>
            </w:pPr>
            <w:r>
              <w:rPr>
                <w:b/>
                <w:color w:val="000000" w:themeColor="text1"/>
                <w:shd w:val="clear" w:color="auto" w:fill="FFFFFF"/>
                <w:lang w:eastAsia="en-US"/>
              </w:rPr>
              <w:t>Olīvkoks (</w:t>
            </w:r>
            <w:r>
              <w:rPr>
                <w:color w:val="000000" w:themeColor="text1"/>
                <w:lang w:eastAsia="en-US"/>
              </w:rPr>
              <w:t>Olea europaea L.)</w:t>
            </w:r>
          </w:p>
        </w:tc>
        <w:tc>
          <w:tcPr>
            <w:tcW w:w="2813" w:type="pct"/>
            <w:tcBorders>
              <w:top w:val="single" w:sz="4" w:space="0" w:color="auto"/>
              <w:left w:val="single" w:sz="4" w:space="0" w:color="auto"/>
              <w:bottom w:val="single" w:sz="4" w:space="0" w:color="auto"/>
              <w:right w:val="single" w:sz="4" w:space="0" w:color="auto"/>
            </w:tcBorders>
            <w:hideMark/>
          </w:tcPr>
          <w:p w14:paraId="685788E7" w14:textId="77777777" w:rsidR="00E6651D" w:rsidRDefault="00E6651D" w:rsidP="00360D1A">
            <w:pPr>
              <w:rPr>
                <w:b/>
                <w:color w:val="000000" w:themeColor="text1"/>
                <w:lang w:eastAsia="en-US"/>
              </w:rPr>
            </w:pPr>
            <w:r>
              <w:rPr>
                <w:b/>
                <w:color w:val="000000" w:themeColor="text1"/>
                <w:lang w:eastAsia="en-US"/>
              </w:rPr>
              <w:t>Nematodes</w:t>
            </w:r>
          </w:p>
        </w:tc>
      </w:tr>
      <w:tr w:rsidR="00E6651D" w14:paraId="453A3742" w14:textId="77777777" w:rsidTr="00360D1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2BCBC"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2B6F2256"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6184F865" w14:textId="77777777" w:rsidR="00E6651D" w:rsidRDefault="00E6651D" w:rsidP="00360D1A">
            <w:pPr>
              <w:rPr>
                <w:b/>
                <w:color w:val="000000" w:themeColor="text1"/>
                <w:lang w:eastAsia="en-US"/>
              </w:rPr>
            </w:pPr>
            <w:r>
              <w:rPr>
                <w:i/>
                <w:color w:val="000000" w:themeColor="text1"/>
                <w:lang w:eastAsia="en-US"/>
              </w:rPr>
              <w:t>Xiphinema diversicaudatum</w:t>
            </w:r>
            <w:r>
              <w:rPr>
                <w:color w:val="000000" w:themeColor="text1"/>
                <w:lang w:eastAsia="en-US"/>
              </w:rPr>
              <w:t xml:space="preserve"> (Mikoletzky) Thorne [XIPHDI]</w:t>
            </w:r>
          </w:p>
        </w:tc>
      </w:tr>
      <w:tr w:rsidR="00E6651D" w14:paraId="59DDE15C" w14:textId="77777777" w:rsidTr="0096504C">
        <w:trPr>
          <w:trHeight w:val="152"/>
        </w:trPr>
        <w:tc>
          <w:tcPr>
            <w:tcW w:w="300" w:type="pct"/>
            <w:vMerge w:val="restart"/>
            <w:tcBorders>
              <w:top w:val="single" w:sz="4" w:space="0" w:color="auto"/>
              <w:left w:val="single" w:sz="4" w:space="0" w:color="auto"/>
              <w:bottom w:val="single" w:sz="4" w:space="0" w:color="auto"/>
              <w:right w:val="single" w:sz="4" w:space="0" w:color="auto"/>
            </w:tcBorders>
            <w:hideMark/>
          </w:tcPr>
          <w:p w14:paraId="6566CB2C" w14:textId="77777777" w:rsidR="00E6651D" w:rsidRDefault="00E6651D" w:rsidP="00360D1A">
            <w:pPr>
              <w:rPr>
                <w:color w:val="000000" w:themeColor="text1"/>
                <w:lang w:eastAsia="en-US"/>
              </w:rPr>
            </w:pPr>
            <w:r>
              <w:rPr>
                <w:color w:val="000000" w:themeColor="text1"/>
                <w:lang w:eastAsia="en-US"/>
              </w:rPr>
              <w:t>4.</w:t>
            </w:r>
          </w:p>
        </w:tc>
        <w:tc>
          <w:tcPr>
            <w:tcW w:w="1888" w:type="pct"/>
            <w:vMerge w:val="restart"/>
            <w:tcBorders>
              <w:top w:val="single" w:sz="4" w:space="0" w:color="auto"/>
              <w:left w:val="single" w:sz="4" w:space="0" w:color="auto"/>
              <w:bottom w:val="single" w:sz="4" w:space="0" w:color="auto"/>
              <w:right w:val="single" w:sz="4" w:space="0" w:color="auto"/>
            </w:tcBorders>
            <w:hideMark/>
          </w:tcPr>
          <w:p w14:paraId="338D3BEA" w14:textId="77777777" w:rsidR="00E6651D" w:rsidRDefault="00E6651D" w:rsidP="00360D1A">
            <w:pPr>
              <w:rPr>
                <w:color w:val="000000" w:themeColor="text1"/>
                <w:lang w:eastAsia="en-US"/>
              </w:rPr>
            </w:pPr>
            <w:r>
              <w:rPr>
                <w:b/>
                <w:color w:val="000000" w:themeColor="text1"/>
                <w:shd w:val="clear" w:color="auto" w:fill="FFFFFF"/>
                <w:lang w:eastAsia="en-US"/>
              </w:rPr>
              <w:t>Pistācija</w:t>
            </w:r>
            <w:r>
              <w:rPr>
                <w:color w:val="000000" w:themeColor="text1"/>
                <w:lang w:eastAsia="en-US"/>
              </w:rPr>
              <w:t xml:space="preserve"> (Pistacia vera L.)</w:t>
            </w:r>
          </w:p>
        </w:tc>
        <w:tc>
          <w:tcPr>
            <w:tcW w:w="2813" w:type="pct"/>
            <w:tcBorders>
              <w:top w:val="single" w:sz="4" w:space="0" w:color="auto"/>
              <w:left w:val="single" w:sz="4" w:space="0" w:color="auto"/>
              <w:bottom w:val="single" w:sz="4" w:space="0" w:color="auto"/>
              <w:right w:val="single" w:sz="4" w:space="0" w:color="auto"/>
            </w:tcBorders>
            <w:hideMark/>
          </w:tcPr>
          <w:p w14:paraId="4C404D2F" w14:textId="77777777" w:rsidR="00E6651D" w:rsidRDefault="00E6651D" w:rsidP="00360D1A">
            <w:pPr>
              <w:rPr>
                <w:b/>
                <w:color w:val="000000" w:themeColor="text1"/>
                <w:lang w:eastAsia="en-US"/>
              </w:rPr>
            </w:pPr>
            <w:r>
              <w:rPr>
                <w:b/>
                <w:color w:val="000000" w:themeColor="text1"/>
                <w:lang w:eastAsia="en-US"/>
              </w:rPr>
              <w:t>Nematodes</w:t>
            </w:r>
          </w:p>
        </w:tc>
      </w:tr>
      <w:tr w:rsidR="00E6651D" w14:paraId="15E653B7" w14:textId="77777777" w:rsidTr="00360D1A">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B65BB"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261A9293"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6475CA7F" w14:textId="77777777" w:rsidR="00E6651D" w:rsidRDefault="00E6651D" w:rsidP="00360D1A">
            <w:pPr>
              <w:rPr>
                <w:b/>
                <w:color w:val="000000" w:themeColor="text1"/>
                <w:lang w:eastAsia="en-US"/>
              </w:rPr>
            </w:pPr>
            <w:r>
              <w:rPr>
                <w:i/>
                <w:color w:val="000000" w:themeColor="text1"/>
                <w:lang w:eastAsia="en-US"/>
              </w:rPr>
              <w:t>Xiphinema index</w:t>
            </w:r>
            <w:r>
              <w:rPr>
                <w:color w:val="000000" w:themeColor="text1"/>
                <w:lang w:eastAsia="en-US"/>
              </w:rPr>
              <w:t xml:space="preserve"> Thorne &amp; Allen [XIPHIN]</w:t>
            </w:r>
          </w:p>
        </w:tc>
      </w:tr>
      <w:tr w:rsidR="00E6651D" w14:paraId="02DC0F4B" w14:textId="77777777" w:rsidTr="001929A8">
        <w:trPr>
          <w:trHeight w:val="261"/>
        </w:trPr>
        <w:tc>
          <w:tcPr>
            <w:tcW w:w="300" w:type="pct"/>
            <w:vMerge w:val="restart"/>
            <w:tcBorders>
              <w:top w:val="single" w:sz="4" w:space="0" w:color="auto"/>
              <w:left w:val="single" w:sz="4" w:space="0" w:color="auto"/>
              <w:bottom w:val="single" w:sz="4" w:space="0" w:color="auto"/>
              <w:right w:val="single" w:sz="4" w:space="0" w:color="auto"/>
            </w:tcBorders>
            <w:hideMark/>
          </w:tcPr>
          <w:p w14:paraId="40264456" w14:textId="6779742E" w:rsidR="00E6651D" w:rsidRDefault="00E6651D" w:rsidP="00360D1A">
            <w:pPr>
              <w:rPr>
                <w:color w:val="000000" w:themeColor="text1"/>
                <w:lang w:eastAsia="en-US"/>
              </w:rPr>
            </w:pPr>
            <w:r>
              <w:rPr>
                <w:color w:val="000000" w:themeColor="text1"/>
                <w:lang w:eastAsia="en-US"/>
              </w:rPr>
              <w:t>5.</w:t>
            </w:r>
          </w:p>
        </w:tc>
        <w:tc>
          <w:tcPr>
            <w:tcW w:w="1888" w:type="pct"/>
            <w:vMerge w:val="restart"/>
            <w:tcBorders>
              <w:top w:val="single" w:sz="4" w:space="0" w:color="auto"/>
              <w:left w:val="single" w:sz="4" w:space="0" w:color="auto"/>
              <w:bottom w:val="single" w:sz="4" w:space="0" w:color="auto"/>
              <w:right w:val="single" w:sz="4" w:space="0" w:color="auto"/>
            </w:tcBorders>
            <w:hideMark/>
          </w:tcPr>
          <w:p w14:paraId="17185B34" w14:textId="094252D8" w:rsidR="00E6651D" w:rsidRDefault="00E6651D" w:rsidP="00360D1A">
            <w:pPr>
              <w:rPr>
                <w:color w:val="000000" w:themeColor="text1"/>
                <w:lang w:eastAsia="en-US"/>
              </w:rPr>
            </w:pPr>
            <w:r>
              <w:rPr>
                <w:b/>
                <w:color w:val="000000" w:themeColor="text1"/>
                <w:lang w:eastAsia="en-US"/>
              </w:rPr>
              <w:t>Skābais ķirsis un saldais ķirsis</w:t>
            </w:r>
            <w:r>
              <w:rPr>
                <w:color w:val="000000" w:themeColor="text1"/>
                <w:lang w:eastAsia="en-US"/>
              </w:rPr>
              <w:br/>
              <w:t>(</w:t>
            </w:r>
            <w:r>
              <w:rPr>
                <w:i/>
                <w:iCs/>
                <w:color w:val="000000" w:themeColor="text1"/>
                <w:lang w:eastAsia="en-US"/>
              </w:rPr>
              <w:t>Prunus avium</w:t>
            </w:r>
            <w:r>
              <w:rPr>
                <w:color w:val="000000" w:themeColor="text1"/>
                <w:lang w:eastAsia="en-US"/>
              </w:rPr>
              <w:t> (L.) L.,</w:t>
            </w:r>
            <w:r w:rsidR="003A3BDB">
              <w:rPr>
                <w:color w:val="000000" w:themeColor="text1"/>
                <w:lang w:eastAsia="en-US"/>
              </w:rPr>
              <w:t xml:space="preserve"> </w:t>
            </w:r>
            <w:r>
              <w:rPr>
                <w:i/>
                <w:iCs/>
                <w:color w:val="000000" w:themeColor="text1"/>
                <w:lang w:eastAsia="en-US"/>
              </w:rPr>
              <w:t>Prunus cerasus</w:t>
            </w:r>
            <w:r>
              <w:rPr>
                <w:color w:val="000000" w:themeColor="text1"/>
                <w:lang w:eastAsia="en-US"/>
              </w:rPr>
              <w:t> L.)</w:t>
            </w:r>
          </w:p>
        </w:tc>
        <w:tc>
          <w:tcPr>
            <w:tcW w:w="2813" w:type="pct"/>
            <w:tcBorders>
              <w:top w:val="single" w:sz="4" w:space="0" w:color="auto"/>
              <w:left w:val="single" w:sz="4" w:space="0" w:color="auto"/>
              <w:bottom w:val="single" w:sz="4" w:space="0" w:color="auto"/>
              <w:right w:val="single" w:sz="4" w:space="0" w:color="auto"/>
            </w:tcBorders>
            <w:hideMark/>
          </w:tcPr>
          <w:p w14:paraId="1C6FAA11" w14:textId="77777777" w:rsidR="00E6651D" w:rsidRDefault="00E6651D" w:rsidP="00360D1A">
            <w:pPr>
              <w:rPr>
                <w:color w:val="000000" w:themeColor="text1"/>
                <w:lang w:eastAsia="en-US"/>
              </w:rPr>
            </w:pPr>
            <w:r>
              <w:rPr>
                <w:b/>
                <w:color w:val="000000" w:themeColor="text1"/>
                <w:lang w:eastAsia="en-US"/>
              </w:rPr>
              <w:t>Nematodes</w:t>
            </w:r>
          </w:p>
        </w:tc>
      </w:tr>
      <w:tr w:rsidR="00E6651D" w14:paraId="64C76E7D" w14:textId="77777777" w:rsidTr="00360D1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35DCD"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66726C19"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4EA9D7C5" w14:textId="77777777" w:rsidR="00E6651D" w:rsidRDefault="00E6651D" w:rsidP="00360D1A">
            <w:pPr>
              <w:rPr>
                <w:b/>
                <w:color w:val="000000" w:themeColor="text1"/>
                <w:lang w:eastAsia="en-US"/>
              </w:rPr>
            </w:pPr>
            <w:r>
              <w:rPr>
                <w:i/>
                <w:color w:val="000000" w:themeColor="text1"/>
                <w:lang w:eastAsia="en-US"/>
              </w:rPr>
              <w:t>Longidorus attenuatus</w:t>
            </w:r>
            <w:r>
              <w:rPr>
                <w:color w:val="000000" w:themeColor="text1"/>
                <w:lang w:eastAsia="en-US"/>
              </w:rPr>
              <w:t xml:space="preserve"> Hooper [LONGAT]</w:t>
            </w:r>
          </w:p>
        </w:tc>
      </w:tr>
      <w:tr w:rsidR="00E6651D" w14:paraId="4C8951EF" w14:textId="77777777" w:rsidTr="00360D1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6AE04"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19AEABEB"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5D060F64" w14:textId="77777777" w:rsidR="00E6651D" w:rsidRDefault="00E6651D" w:rsidP="00360D1A">
            <w:pPr>
              <w:rPr>
                <w:b/>
                <w:color w:val="000000" w:themeColor="text1"/>
                <w:lang w:eastAsia="en-US"/>
              </w:rPr>
            </w:pPr>
            <w:r>
              <w:rPr>
                <w:i/>
                <w:color w:val="000000" w:themeColor="text1"/>
                <w:lang w:eastAsia="en-US"/>
              </w:rPr>
              <w:t>Longidorus elongatus</w:t>
            </w:r>
            <w:r>
              <w:rPr>
                <w:color w:val="000000" w:themeColor="text1"/>
                <w:lang w:eastAsia="en-US"/>
              </w:rPr>
              <w:t xml:space="preserve"> (de Man) Thorne &amp; Swanger [LONGEL]</w:t>
            </w:r>
          </w:p>
        </w:tc>
      </w:tr>
      <w:tr w:rsidR="00E6651D" w14:paraId="233BC5FA" w14:textId="77777777" w:rsidTr="001929A8">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91929"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1CE723D8"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6A56E929" w14:textId="77777777" w:rsidR="00E6651D" w:rsidRDefault="00E6651D" w:rsidP="00360D1A">
            <w:pPr>
              <w:rPr>
                <w:color w:val="000000" w:themeColor="text1"/>
                <w:lang w:eastAsia="en-US"/>
              </w:rPr>
            </w:pPr>
            <w:r>
              <w:rPr>
                <w:i/>
                <w:color w:val="000000" w:themeColor="text1"/>
                <w:lang w:eastAsia="en-US"/>
              </w:rPr>
              <w:t>Longidorus macrosoma</w:t>
            </w:r>
            <w:r>
              <w:rPr>
                <w:color w:val="000000" w:themeColor="text1"/>
                <w:lang w:eastAsia="en-US"/>
              </w:rPr>
              <w:t xml:space="preserve"> Hooper [LONGMA]</w:t>
            </w:r>
          </w:p>
        </w:tc>
      </w:tr>
      <w:tr w:rsidR="00E6651D" w14:paraId="2D8616D1" w14:textId="77777777" w:rsidTr="00360D1A">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6D9DE"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3880EF84"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45717AF0" w14:textId="77777777" w:rsidR="00E6651D" w:rsidRDefault="00E6651D" w:rsidP="00360D1A">
            <w:pPr>
              <w:rPr>
                <w:color w:val="000000" w:themeColor="text1"/>
                <w:lang w:eastAsia="en-US"/>
              </w:rPr>
            </w:pPr>
            <w:r>
              <w:rPr>
                <w:i/>
                <w:color w:val="000000" w:themeColor="text1"/>
                <w:lang w:eastAsia="en-US"/>
              </w:rPr>
              <w:t>Xiphinema diversicaudatum</w:t>
            </w:r>
            <w:r>
              <w:rPr>
                <w:color w:val="000000" w:themeColor="text1"/>
                <w:lang w:eastAsia="en-US"/>
              </w:rPr>
              <w:t xml:space="preserve"> (Mikoletzky) Thorne [XIPHDI]</w:t>
            </w:r>
          </w:p>
        </w:tc>
      </w:tr>
      <w:tr w:rsidR="00E6651D" w14:paraId="16E59745" w14:textId="77777777" w:rsidTr="00360D1A">
        <w:trPr>
          <w:trHeight w:val="285"/>
        </w:trPr>
        <w:tc>
          <w:tcPr>
            <w:tcW w:w="300" w:type="pct"/>
            <w:vMerge w:val="restart"/>
            <w:tcBorders>
              <w:top w:val="single" w:sz="4" w:space="0" w:color="auto"/>
              <w:left w:val="single" w:sz="4" w:space="0" w:color="auto"/>
              <w:bottom w:val="single" w:sz="4" w:space="0" w:color="auto"/>
              <w:right w:val="single" w:sz="4" w:space="0" w:color="auto"/>
            </w:tcBorders>
            <w:hideMark/>
          </w:tcPr>
          <w:p w14:paraId="0C260A4C" w14:textId="396AF1E9" w:rsidR="00E6651D" w:rsidRDefault="00E6651D" w:rsidP="00360D1A">
            <w:pPr>
              <w:rPr>
                <w:color w:val="000000" w:themeColor="text1"/>
                <w:lang w:eastAsia="en-US"/>
              </w:rPr>
            </w:pPr>
            <w:r>
              <w:rPr>
                <w:color w:val="000000" w:themeColor="text1"/>
                <w:lang w:eastAsia="en-US"/>
              </w:rPr>
              <w:t>6.</w:t>
            </w:r>
          </w:p>
        </w:tc>
        <w:tc>
          <w:tcPr>
            <w:tcW w:w="1888" w:type="pct"/>
            <w:vMerge w:val="restart"/>
            <w:tcBorders>
              <w:top w:val="single" w:sz="4" w:space="0" w:color="auto"/>
              <w:left w:val="single" w:sz="4" w:space="0" w:color="auto"/>
              <w:bottom w:val="single" w:sz="4" w:space="0" w:color="auto"/>
              <w:right w:val="single" w:sz="4" w:space="0" w:color="auto"/>
            </w:tcBorders>
            <w:hideMark/>
          </w:tcPr>
          <w:p w14:paraId="2A65CC32" w14:textId="77BA4268" w:rsidR="00E6651D" w:rsidRDefault="00E6651D" w:rsidP="00360D1A">
            <w:pPr>
              <w:rPr>
                <w:color w:val="000000" w:themeColor="text1"/>
                <w:lang w:eastAsia="en-US"/>
              </w:rPr>
            </w:pPr>
            <w:r>
              <w:rPr>
                <w:b/>
                <w:color w:val="000000" w:themeColor="text1"/>
                <w:lang w:eastAsia="en-US"/>
              </w:rPr>
              <w:t xml:space="preserve">Mājas plūme, parastais persiks, vītollapu plūme un citas diploīdās plūmes </w:t>
            </w:r>
            <w:r>
              <w:rPr>
                <w:color w:val="000000" w:themeColor="text1"/>
                <w:lang w:eastAsia="en-US"/>
              </w:rPr>
              <w:t>(</w:t>
            </w:r>
            <w:r>
              <w:rPr>
                <w:i/>
                <w:iCs/>
                <w:color w:val="000000" w:themeColor="text1"/>
                <w:lang w:eastAsia="en-US"/>
              </w:rPr>
              <w:t>Prunus domestica, P.</w:t>
            </w:r>
            <w:r w:rsidR="003A3BDB">
              <w:rPr>
                <w:i/>
                <w:iCs/>
                <w:color w:val="000000" w:themeColor="text1"/>
                <w:lang w:eastAsia="en-US"/>
              </w:rPr>
              <w:t> </w:t>
            </w:r>
            <w:r w:rsidR="000C581E">
              <w:rPr>
                <w:i/>
                <w:iCs/>
                <w:color w:val="000000" w:themeColor="text1"/>
                <w:lang w:eastAsia="en-US"/>
              </w:rPr>
              <w:t>p</w:t>
            </w:r>
            <w:r>
              <w:rPr>
                <w:i/>
                <w:iCs/>
                <w:color w:val="000000" w:themeColor="text1"/>
                <w:lang w:eastAsia="en-US"/>
              </w:rPr>
              <w:t>ersica</w:t>
            </w:r>
            <w:r w:rsidR="003A3BDB">
              <w:rPr>
                <w:i/>
                <w:iCs/>
                <w:color w:val="000000" w:themeColor="text1"/>
                <w:lang w:eastAsia="en-US"/>
              </w:rPr>
              <w:t xml:space="preserve"> </w:t>
            </w:r>
            <w:r>
              <w:rPr>
                <w:color w:val="000000" w:themeColor="text1"/>
                <w:lang w:eastAsia="en-US"/>
              </w:rPr>
              <w:t>un</w:t>
            </w:r>
            <w:r w:rsidR="003A3BDB">
              <w:rPr>
                <w:color w:val="000000" w:themeColor="text1"/>
                <w:lang w:eastAsia="en-US"/>
              </w:rPr>
              <w:t xml:space="preserve"> </w:t>
            </w:r>
            <w:r>
              <w:rPr>
                <w:i/>
                <w:iCs/>
                <w:color w:val="000000" w:themeColor="text1"/>
                <w:lang w:eastAsia="en-US"/>
              </w:rPr>
              <w:t>P.</w:t>
            </w:r>
            <w:r w:rsidR="003A3BDB">
              <w:rPr>
                <w:i/>
                <w:iCs/>
                <w:color w:val="000000" w:themeColor="text1"/>
                <w:lang w:eastAsia="en-US"/>
              </w:rPr>
              <w:t> </w:t>
            </w:r>
            <w:r>
              <w:rPr>
                <w:i/>
                <w:iCs/>
                <w:color w:val="000000" w:themeColor="text1"/>
                <w:lang w:eastAsia="en-US"/>
              </w:rPr>
              <w:t>salicina</w:t>
            </w:r>
            <w:r>
              <w:rPr>
                <w:color w:val="000000" w:themeColor="text1"/>
                <w:lang w:eastAsia="en-US"/>
              </w:rPr>
              <w:t>)</w:t>
            </w:r>
          </w:p>
        </w:tc>
        <w:tc>
          <w:tcPr>
            <w:tcW w:w="2813" w:type="pct"/>
            <w:tcBorders>
              <w:top w:val="single" w:sz="4" w:space="0" w:color="auto"/>
              <w:left w:val="single" w:sz="4" w:space="0" w:color="auto"/>
              <w:bottom w:val="single" w:sz="4" w:space="0" w:color="auto"/>
              <w:right w:val="single" w:sz="4" w:space="0" w:color="auto"/>
            </w:tcBorders>
            <w:hideMark/>
          </w:tcPr>
          <w:p w14:paraId="1E5751B0" w14:textId="77777777" w:rsidR="00E6651D" w:rsidRDefault="00E6651D" w:rsidP="00360D1A">
            <w:pPr>
              <w:rPr>
                <w:color w:val="000000" w:themeColor="text1"/>
                <w:lang w:eastAsia="en-US"/>
              </w:rPr>
            </w:pPr>
            <w:r>
              <w:rPr>
                <w:b/>
                <w:color w:val="000000" w:themeColor="text1"/>
                <w:lang w:eastAsia="en-US"/>
              </w:rPr>
              <w:t>Nematodes</w:t>
            </w:r>
          </w:p>
        </w:tc>
      </w:tr>
      <w:tr w:rsidR="00E6651D" w14:paraId="403D6E48" w14:textId="77777777" w:rsidTr="0096504C">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8ECBD"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02CECAC2"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52451B84" w14:textId="77777777" w:rsidR="00E6651D" w:rsidRDefault="00E6651D" w:rsidP="00360D1A">
            <w:pPr>
              <w:rPr>
                <w:color w:val="000000" w:themeColor="text1"/>
                <w:lang w:eastAsia="en-US"/>
              </w:rPr>
            </w:pPr>
            <w:r>
              <w:rPr>
                <w:i/>
                <w:color w:val="000000" w:themeColor="text1"/>
                <w:lang w:eastAsia="en-US"/>
              </w:rPr>
              <w:t>Longidorus attenuatus</w:t>
            </w:r>
            <w:r>
              <w:rPr>
                <w:color w:val="000000" w:themeColor="text1"/>
                <w:lang w:eastAsia="en-US"/>
              </w:rPr>
              <w:t xml:space="preserve"> Hooper [LONGAT]</w:t>
            </w:r>
          </w:p>
        </w:tc>
      </w:tr>
      <w:tr w:rsidR="00E6651D" w14:paraId="40D4DC6B" w14:textId="77777777" w:rsidTr="00360D1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C8ACA"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4F251790"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5D05C148" w14:textId="77777777" w:rsidR="00E6651D" w:rsidRDefault="00E6651D" w:rsidP="00360D1A">
            <w:pPr>
              <w:rPr>
                <w:color w:val="000000" w:themeColor="text1"/>
                <w:lang w:eastAsia="en-US"/>
              </w:rPr>
            </w:pPr>
            <w:r>
              <w:rPr>
                <w:i/>
                <w:color w:val="000000" w:themeColor="text1"/>
                <w:lang w:eastAsia="en-US"/>
              </w:rPr>
              <w:t>Longidorus elongatus</w:t>
            </w:r>
            <w:r>
              <w:rPr>
                <w:color w:val="000000" w:themeColor="text1"/>
                <w:lang w:eastAsia="en-US"/>
              </w:rPr>
              <w:t xml:space="preserve"> (de Man) Thorne &amp; Swanger [LONGEL]</w:t>
            </w:r>
          </w:p>
        </w:tc>
      </w:tr>
      <w:tr w:rsidR="00E6651D" w14:paraId="29006116" w14:textId="77777777" w:rsidTr="00360D1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8D8FA"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7148BC12"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0E63E2CC" w14:textId="77777777" w:rsidR="00E6651D" w:rsidRDefault="00E6651D" w:rsidP="00360D1A">
            <w:pPr>
              <w:rPr>
                <w:color w:val="000000" w:themeColor="text1"/>
                <w:lang w:eastAsia="en-US"/>
              </w:rPr>
            </w:pPr>
            <w:r>
              <w:rPr>
                <w:i/>
                <w:color w:val="000000" w:themeColor="text1"/>
                <w:lang w:eastAsia="en-US"/>
              </w:rPr>
              <w:t>Xiphinema diversicaudatum</w:t>
            </w:r>
            <w:r>
              <w:rPr>
                <w:color w:val="000000" w:themeColor="text1"/>
                <w:lang w:eastAsia="en-US"/>
              </w:rPr>
              <w:t xml:space="preserve"> (Mikoletzky) Thorne [XIPHDI]</w:t>
            </w:r>
          </w:p>
        </w:tc>
      </w:tr>
      <w:tr w:rsidR="00E6651D" w14:paraId="1268858B" w14:textId="77777777" w:rsidTr="00360D1A">
        <w:trPr>
          <w:trHeight w:val="315"/>
        </w:trPr>
        <w:tc>
          <w:tcPr>
            <w:tcW w:w="300" w:type="pct"/>
            <w:vMerge w:val="restart"/>
            <w:tcBorders>
              <w:top w:val="single" w:sz="4" w:space="0" w:color="auto"/>
              <w:left w:val="single" w:sz="4" w:space="0" w:color="auto"/>
              <w:bottom w:val="single" w:sz="4" w:space="0" w:color="auto"/>
              <w:right w:val="single" w:sz="4" w:space="0" w:color="auto"/>
            </w:tcBorders>
            <w:hideMark/>
          </w:tcPr>
          <w:p w14:paraId="0E994C95" w14:textId="77777777" w:rsidR="00E6651D" w:rsidRDefault="00E6651D" w:rsidP="00360D1A">
            <w:pPr>
              <w:rPr>
                <w:color w:val="000000" w:themeColor="text1"/>
                <w:lang w:eastAsia="en-US"/>
              </w:rPr>
            </w:pPr>
            <w:r>
              <w:rPr>
                <w:color w:val="000000" w:themeColor="text1"/>
                <w:lang w:eastAsia="en-US"/>
              </w:rPr>
              <w:t>7.</w:t>
            </w:r>
          </w:p>
        </w:tc>
        <w:tc>
          <w:tcPr>
            <w:tcW w:w="1888" w:type="pct"/>
            <w:vMerge w:val="restart"/>
            <w:tcBorders>
              <w:top w:val="single" w:sz="4" w:space="0" w:color="auto"/>
              <w:left w:val="single" w:sz="4" w:space="0" w:color="auto"/>
              <w:bottom w:val="single" w:sz="4" w:space="0" w:color="auto"/>
              <w:right w:val="single" w:sz="4" w:space="0" w:color="auto"/>
            </w:tcBorders>
            <w:hideMark/>
          </w:tcPr>
          <w:p w14:paraId="2A1B9D76" w14:textId="77777777" w:rsidR="00E6651D" w:rsidRDefault="00E6651D" w:rsidP="00360D1A">
            <w:pPr>
              <w:rPr>
                <w:color w:val="000000" w:themeColor="text1"/>
                <w:lang w:eastAsia="en-US"/>
              </w:rPr>
            </w:pPr>
            <w:r>
              <w:rPr>
                <w:b/>
                <w:color w:val="000000" w:themeColor="text1"/>
                <w:lang w:eastAsia="en-US"/>
              </w:rPr>
              <w:t xml:space="preserve">Jāņoga, upene, ērkšķoga </w:t>
            </w:r>
            <w:r>
              <w:rPr>
                <w:color w:val="000000" w:themeColor="text1"/>
                <w:lang w:eastAsia="en-US"/>
              </w:rPr>
              <w:t>(</w:t>
            </w:r>
            <w:r>
              <w:rPr>
                <w:i/>
                <w:iCs/>
                <w:color w:val="000000" w:themeColor="text1"/>
                <w:lang w:eastAsia="en-US"/>
              </w:rPr>
              <w:t>Ribes</w:t>
            </w:r>
            <w:r>
              <w:rPr>
                <w:color w:val="000000" w:themeColor="text1"/>
                <w:lang w:eastAsia="en-US"/>
              </w:rPr>
              <w:t> L.)</w:t>
            </w:r>
          </w:p>
        </w:tc>
        <w:tc>
          <w:tcPr>
            <w:tcW w:w="2813" w:type="pct"/>
            <w:tcBorders>
              <w:top w:val="single" w:sz="4" w:space="0" w:color="auto"/>
              <w:left w:val="single" w:sz="4" w:space="0" w:color="auto"/>
              <w:bottom w:val="single" w:sz="4" w:space="0" w:color="auto"/>
              <w:right w:val="single" w:sz="4" w:space="0" w:color="auto"/>
            </w:tcBorders>
            <w:hideMark/>
          </w:tcPr>
          <w:p w14:paraId="00748D97" w14:textId="77777777" w:rsidR="00E6651D" w:rsidRDefault="00E6651D" w:rsidP="00360D1A">
            <w:pPr>
              <w:rPr>
                <w:color w:val="000000" w:themeColor="text1"/>
                <w:lang w:eastAsia="en-US"/>
              </w:rPr>
            </w:pPr>
            <w:r>
              <w:rPr>
                <w:b/>
                <w:color w:val="000000" w:themeColor="text1"/>
                <w:lang w:eastAsia="en-US"/>
              </w:rPr>
              <w:t>Nematodes</w:t>
            </w:r>
          </w:p>
        </w:tc>
      </w:tr>
      <w:tr w:rsidR="00E6651D" w14:paraId="738F53DE" w14:textId="77777777" w:rsidTr="00360D1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7D500"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49134C7C"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046A0D5D" w14:textId="77777777" w:rsidR="00E6651D" w:rsidRDefault="00E6651D" w:rsidP="00360D1A">
            <w:pPr>
              <w:rPr>
                <w:color w:val="000000" w:themeColor="text1"/>
                <w:lang w:eastAsia="en-US"/>
              </w:rPr>
            </w:pPr>
            <w:r>
              <w:rPr>
                <w:i/>
                <w:color w:val="000000" w:themeColor="text1"/>
                <w:lang w:eastAsia="en-US"/>
              </w:rPr>
              <w:t>Longidorus elongatus</w:t>
            </w:r>
            <w:r>
              <w:rPr>
                <w:color w:val="000000" w:themeColor="text1"/>
                <w:lang w:eastAsia="en-US"/>
              </w:rPr>
              <w:t xml:space="preserve"> (de Man) Thorne &amp; Swanger [LONGEL]</w:t>
            </w:r>
          </w:p>
        </w:tc>
      </w:tr>
      <w:tr w:rsidR="00E6651D" w14:paraId="0E8C30DB" w14:textId="77777777" w:rsidTr="00360D1A">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1567F"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4EB020E0"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55EA09F0" w14:textId="77777777" w:rsidR="00E6651D" w:rsidRDefault="00E6651D" w:rsidP="00360D1A">
            <w:pPr>
              <w:rPr>
                <w:color w:val="000000" w:themeColor="text1"/>
                <w:lang w:eastAsia="en-US"/>
              </w:rPr>
            </w:pPr>
            <w:r>
              <w:rPr>
                <w:i/>
                <w:color w:val="000000" w:themeColor="text1"/>
                <w:lang w:eastAsia="en-US"/>
              </w:rPr>
              <w:t>Longidorus macrosoma</w:t>
            </w:r>
            <w:r>
              <w:rPr>
                <w:color w:val="000000" w:themeColor="text1"/>
                <w:lang w:eastAsia="en-US"/>
              </w:rPr>
              <w:t xml:space="preserve"> Hooper [LONGMA]</w:t>
            </w:r>
          </w:p>
        </w:tc>
      </w:tr>
      <w:tr w:rsidR="00E6651D" w14:paraId="0EDC49AB" w14:textId="77777777" w:rsidTr="00360D1A">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AEDEB"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76C61839"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289C4A54" w14:textId="77777777" w:rsidR="00E6651D" w:rsidRDefault="00E6651D" w:rsidP="00360D1A">
            <w:pPr>
              <w:rPr>
                <w:color w:val="000000" w:themeColor="text1"/>
                <w:lang w:eastAsia="en-US"/>
              </w:rPr>
            </w:pPr>
            <w:r>
              <w:rPr>
                <w:i/>
                <w:color w:val="000000" w:themeColor="text1"/>
                <w:lang w:eastAsia="en-US"/>
              </w:rPr>
              <w:t>Xiphinema diversicaudatum</w:t>
            </w:r>
            <w:r>
              <w:rPr>
                <w:color w:val="000000" w:themeColor="text1"/>
                <w:lang w:eastAsia="en-US"/>
              </w:rPr>
              <w:t xml:space="preserve"> (Mikoletzky) Thorne [XIPHDI]</w:t>
            </w:r>
          </w:p>
        </w:tc>
      </w:tr>
      <w:tr w:rsidR="00E6651D" w14:paraId="6754912F" w14:textId="77777777" w:rsidTr="0096504C">
        <w:trPr>
          <w:trHeight w:val="137"/>
        </w:trPr>
        <w:tc>
          <w:tcPr>
            <w:tcW w:w="300" w:type="pct"/>
            <w:vMerge w:val="restart"/>
            <w:tcBorders>
              <w:top w:val="single" w:sz="4" w:space="0" w:color="auto"/>
              <w:left w:val="single" w:sz="4" w:space="0" w:color="auto"/>
              <w:bottom w:val="single" w:sz="4" w:space="0" w:color="auto"/>
              <w:right w:val="single" w:sz="4" w:space="0" w:color="auto"/>
            </w:tcBorders>
            <w:hideMark/>
          </w:tcPr>
          <w:p w14:paraId="3402CDBC" w14:textId="77777777" w:rsidR="00E6651D" w:rsidRDefault="00E6651D" w:rsidP="00360D1A">
            <w:pPr>
              <w:rPr>
                <w:color w:val="000000" w:themeColor="text1"/>
                <w:lang w:eastAsia="en-US"/>
              </w:rPr>
            </w:pPr>
            <w:r>
              <w:rPr>
                <w:color w:val="000000" w:themeColor="text1"/>
                <w:lang w:eastAsia="en-US"/>
              </w:rPr>
              <w:t>8.</w:t>
            </w:r>
          </w:p>
        </w:tc>
        <w:tc>
          <w:tcPr>
            <w:tcW w:w="1888" w:type="pct"/>
            <w:vMerge w:val="restart"/>
            <w:tcBorders>
              <w:top w:val="single" w:sz="4" w:space="0" w:color="auto"/>
              <w:left w:val="single" w:sz="4" w:space="0" w:color="auto"/>
              <w:bottom w:val="single" w:sz="4" w:space="0" w:color="auto"/>
              <w:right w:val="single" w:sz="4" w:space="0" w:color="auto"/>
            </w:tcBorders>
            <w:hideMark/>
          </w:tcPr>
          <w:p w14:paraId="6A9B6A01" w14:textId="77777777" w:rsidR="00E6651D" w:rsidRDefault="00E6651D" w:rsidP="00360D1A">
            <w:pPr>
              <w:rPr>
                <w:color w:val="000000" w:themeColor="text1"/>
                <w:lang w:eastAsia="en-US"/>
              </w:rPr>
            </w:pPr>
            <w:r>
              <w:rPr>
                <w:b/>
                <w:color w:val="000000" w:themeColor="text1"/>
                <w:lang w:eastAsia="en-US"/>
              </w:rPr>
              <w:t xml:space="preserve">Kazene, avene </w:t>
            </w:r>
            <w:r>
              <w:rPr>
                <w:color w:val="000000" w:themeColor="text1"/>
                <w:lang w:eastAsia="en-US"/>
              </w:rPr>
              <w:t>(</w:t>
            </w:r>
            <w:r>
              <w:rPr>
                <w:i/>
                <w:iCs/>
                <w:color w:val="000000" w:themeColor="text1"/>
                <w:lang w:eastAsia="en-US"/>
              </w:rPr>
              <w:t>Rubus</w:t>
            </w:r>
            <w:r>
              <w:rPr>
                <w:color w:val="000000" w:themeColor="text1"/>
                <w:lang w:eastAsia="en-US"/>
              </w:rPr>
              <w:t> L.)</w:t>
            </w:r>
          </w:p>
        </w:tc>
        <w:tc>
          <w:tcPr>
            <w:tcW w:w="2813" w:type="pct"/>
            <w:tcBorders>
              <w:top w:val="single" w:sz="4" w:space="0" w:color="auto"/>
              <w:left w:val="single" w:sz="4" w:space="0" w:color="auto"/>
              <w:bottom w:val="single" w:sz="4" w:space="0" w:color="auto"/>
              <w:right w:val="single" w:sz="4" w:space="0" w:color="auto"/>
            </w:tcBorders>
            <w:hideMark/>
          </w:tcPr>
          <w:p w14:paraId="673E97DB" w14:textId="77777777" w:rsidR="00E6651D" w:rsidRDefault="00E6651D" w:rsidP="00360D1A">
            <w:pPr>
              <w:rPr>
                <w:color w:val="000000" w:themeColor="text1"/>
                <w:lang w:eastAsia="en-US"/>
              </w:rPr>
            </w:pPr>
            <w:r>
              <w:rPr>
                <w:b/>
                <w:color w:val="000000" w:themeColor="text1"/>
                <w:lang w:eastAsia="en-US"/>
              </w:rPr>
              <w:t>Nematodes</w:t>
            </w:r>
          </w:p>
        </w:tc>
      </w:tr>
      <w:tr w:rsidR="00E6651D" w14:paraId="48A2371B" w14:textId="77777777" w:rsidTr="0096504C">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2B61B"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2A20F138"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4CD2A8CA" w14:textId="77777777" w:rsidR="00E6651D" w:rsidRDefault="00E6651D" w:rsidP="00360D1A">
            <w:pPr>
              <w:rPr>
                <w:color w:val="000000" w:themeColor="text1"/>
                <w:lang w:eastAsia="en-US"/>
              </w:rPr>
            </w:pPr>
            <w:r>
              <w:rPr>
                <w:i/>
                <w:color w:val="000000" w:themeColor="text1"/>
                <w:lang w:eastAsia="en-US"/>
              </w:rPr>
              <w:t>Longidorus attenuatus</w:t>
            </w:r>
            <w:r>
              <w:rPr>
                <w:color w:val="000000" w:themeColor="text1"/>
                <w:lang w:eastAsia="en-US"/>
              </w:rPr>
              <w:t xml:space="preserve"> Hooper [LONGAT]</w:t>
            </w:r>
          </w:p>
        </w:tc>
      </w:tr>
      <w:tr w:rsidR="00E6651D" w14:paraId="03509D77" w14:textId="77777777" w:rsidTr="0096504C">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8EBF7"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46F11E73"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2B29F2B4" w14:textId="77777777" w:rsidR="00E6651D" w:rsidRDefault="00E6651D" w:rsidP="00360D1A">
            <w:pPr>
              <w:rPr>
                <w:color w:val="000000" w:themeColor="text1"/>
                <w:lang w:eastAsia="en-US"/>
              </w:rPr>
            </w:pPr>
            <w:r>
              <w:rPr>
                <w:i/>
                <w:color w:val="000000" w:themeColor="text1"/>
                <w:lang w:eastAsia="en-US"/>
              </w:rPr>
              <w:t>Longidorus elongatus</w:t>
            </w:r>
            <w:r>
              <w:rPr>
                <w:color w:val="000000" w:themeColor="text1"/>
                <w:lang w:eastAsia="en-US"/>
              </w:rPr>
              <w:t xml:space="preserve"> (de Man) Thorne &amp; Swanger [LONGEL]</w:t>
            </w:r>
          </w:p>
        </w:tc>
      </w:tr>
      <w:tr w:rsidR="00E6651D" w14:paraId="274F4CB6" w14:textId="77777777" w:rsidTr="00360D1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588F1"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3D534D8F"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3FD346C8" w14:textId="77777777" w:rsidR="00E6651D" w:rsidRDefault="00E6651D" w:rsidP="00360D1A">
            <w:pPr>
              <w:rPr>
                <w:color w:val="000000" w:themeColor="text1"/>
                <w:lang w:eastAsia="en-US"/>
              </w:rPr>
            </w:pPr>
            <w:r>
              <w:rPr>
                <w:i/>
                <w:color w:val="000000" w:themeColor="text1"/>
                <w:lang w:eastAsia="en-US"/>
              </w:rPr>
              <w:t>Longidorus macrosoma</w:t>
            </w:r>
            <w:r>
              <w:rPr>
                <w:color w:val="000000" w:themeColor="text1"/>
                <w:lang w:eastAsia="en-US"/>
              </w:rPr>
              <w:t xml:space="preserve"> Hooper [LONGMA]</w:t>
            </w:r>
          </w:p>
        </w:tc>
      </w:tr>
      <w:tr w:rsidR="00E6651D" w14:paraId="0AC43088" w14:textId="77777777" w:rsidTr="0096504C">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EA4BB" w14:textId="77777777" w:rsidR="00E6651D" w:rsidRDefault="00E6651D" w:rsidP="00360D1A">
            <w:pPr>
              <w:rPr>
                <w:color w:val="000000" w:themeColor="text1"/>
                <w:lang w:eastAsia="en-US"/>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06425FC5" w14:textId="77777777" w:rsidR="00E6651D" w:rsidRDefault="00E6651D" w:rsidP="00360D1A">
            <w:pPr>
              <w:rPr>
                <w:color w:val="000000" w:themeColor="text1"/>
                <w:lang w:eastAsia="en-US"/>
              </w:rPr>
            </w:pPr>
          </w:p>
        </w:tc>
        <w:tc>
          <w:tcPr>
            <w:tcW w:w="2813" w:type="pct"/>
            <w:tcBorders>
              <w:top w:val="single" w:sz="4" w:space="0" w:color="auto"/>
              <w:left w:val="single" w:sz="4" w:space="0" w:color="auto"/>
              <w:bottom w:val="single" w:sz="4" w:space="0" w:color="auto"/>
              <w:right w:val="single" w:sz="4" w:space="0" w:color="auto"/>
            </w:tcBorders>
            <w:hideMark/>
          </w:tcPr>
          <w:p w14:paraId="3B60C722" w14:textId="77777777" w:rsidR="00E6651D" w:rsidRDefault="00E6651D" w:rsidP="00360D1A">
            <w:pPr>
              <w:rPr>
                <w:color w:val="000000" w:themeColor="text1"/>
                <w:lang w:eastAsia="en-US"/>
              </w:rPr>
            </w:pPr>
            <w:r>
              <w:rPr>
                <w:i/>
                <w:color w:val="000000" w:themeColor="text1"/>
                <w:lang w:eastAsia="en-US"/>
              </w:rPr>
              <w:t>Xiphinema diversicaudatum</w:t>
            </w:r>
            <w:r>
              <w:rPr>
                <w:color w:val="000000" w:themeColor="text1"/>
                <w:lang w:eastAsia="en-US"/>
              </w:rPr>
              <w:t xml:space="preserve"> (Mikoletzky) Thorne [XIPHDI]</w:t>
            </w:r>
          </w:p>
        </w:tc>
      </w:tr>
    </w:tbl>
    <w:p w14:paraId="23868855" w14:textId="77777777" w:rsidR="00E6651D" w:rsidRDefault="00E6651D" w:rsidP="002F4352">
      <w:pPr>
        <w:shd w:val="clear" w:color="auto" w:fill="FFFFFF"/>
        <w:ind w:firstLine="709"/>
        <w:rPr>
          <w:color w:val="000000" w:themeColor="text1"/>
          <w:sz w:val="28"/>
          <w:szCs w:val="28"/>
        </w:rPr>
      </w:pPr>
    </w:p>
    <w:p w14:paraId="7B28DDD2" w14:textId="2CB07956" w:rsidR="00E6651D" w:rsidRDefault="00E6651D" w:rsidP="002F4352">
      <w:pPr>
        <w:shd w:val="clear" w:color="auto" w:fill="FFFFFF"/>
        <w:ind w:firstLine="709"/>
        <w:jc w:val="right"/>
        <w:rPr>
          <w:color w:val="000000" w:themeColor="text1"/>
          <w:sz w:val="28"/>
          <w:szCs w:val="28"/>
        </w:rPr>
      </w:pPr>
      <w:r>
        <w:rPr>
          <w:color w:val="000000" w:themeColor="text1"/>
          <w:sz w:val="28"/>
          <w:szCs w:val="28"/>
        </w:rPr>
        <w:t>5.</w:t>
      </w:r>
      <w:r w:rsidR="001929A8">
        <w:rPr>
          <w:color w:val="000000" w:themeColor="text1"/>
          <w:sz w:val="28"/>
          <w:szCs w:val="28"/>
        </w:rPr>
        <w:t> </w:t>
      </w:r>
      <w:r>
        <w:rPr>
          <w:color w:val="000000" w:themeColor="text1"/>
          <w:sz w:val="28"/>
          <w:szCs w:val="28"/>
        </w:rPr>
        <w:t>pielikums</w:t>
      </w:r>
      <w:r>
        <w:rPr>
          <w:color w:val="000000" w:themeColor="text1"/>
          <w:sz w:val="28"/>
          <w:szCs w:val="28"/>
        </w:rPr>
        <w:br/>
        <w:t>Ministru kabineta</w:t>
      </w:r>
      <w:r>
        <w:rPr>
          <w:color w:val="000000" w:themeColor="text1"/>
          <w:sz w:val="28"/>
          <w:szCs w:val="28"/>
        </w:rPr>
        <w:br/>
        <w:t>2017.</w:t>
      </w:r>
      <w:r w:rsidR="001929A8">
        <w:rPr>
          <w:color w:val="000000" w:themeColor="text1"/>
          <w:sz w:val="28"/>
          <w:szCs w:val="28"/>
        </w:rPr>
        <w:t> </w:t>
      </w:r>
      <w:r>
        <w:rPr>
          <w:color w:val="000000" w:themeColor="text1"/>
          <w:sz w:val="28"/>
          <w:szCs w:val="28"/>
        </w:rPr>
        <w:t>gada 7.</w:t>
      </w:r>
      <w:r w:rsidR="001929A8">
        <w:rPr>
          <w:color w:val="000000" w:themeColor="text1"/>
          <w:sz w:val="28"/>
          <w:szCs w:val="28"/>
        </w:rPr>
        <w:t> </w:t>
      </w:r>
      <w:r>
        <w:rPr>
          <w:color w:val="000000" w:themeColor="text1"/>
          <w:sz w:val="28"/>
          <w:szCs w:val="28"/>
        </w:rPr>
        <w:t>februāra</w:t>
      </w:r>
      <w:r>
        <w:rPr>
          <w:color w:val="000000" w:themeColor="text1"/>
          <w:sz w:val="28"/>
          <w:szCs w:val="28"/>
        </w:rPr>
        <w:br/>
        <w:t>noteikumiem Nr.</w:t>
      </w:r>
      <w:r w:rsidR="001929A8">
        <w:rPr>
          <w:color w:val="000000" w:themeColor="text1"/>
          <w:sz w:val="28"/>
          <w:szCs w:val="28"/>
        </w:rPr>
        <w:t> </w:t>
      </w:r>
      <w:r>
        <w:rPr>
          <w:color w:val="000000" w:themeColor="text1"/>
          <w:sz w:val="28"/>
          <w:szCs w:val="28"/>
        </w:rPr>
        <w:t>76</w:t>
      </w:r>
      <w:bookmarkStart w:id="87" w:name="piel-613893"/>
      <w:bookmarkEnd w:id="87"/>
    </w:p>
    <w:p w14:paraId="69D2C34A" w14:textId="77777777" w:rsidR="00E6651D" w:rsidRDefault="00E6651D" w:rsidP="002F4352">
      <w:pPr>
        <w:shd w:val="clear" w:color="auto" w:fill="FFFFFF"/>
        <w:ind w:firstLine="709"/>
        <w:jc w:val="right"/>
        <w:rPr>
          <w:color w:val="000000" w:themeColor="text1"/>
          <w:sz w:val="28"/>
          <w:szCs w:val="28"/>
        </w:rPr>
      </w:pPr>
    </w:p>
    <w:p w14:paraId="559ACD6A" w14:textId="77777777" w:rsidR="00E6651D" w:rsidRDefault="00E6651D" w:rsidP="002F4352">
      <w:pPr>
        <w:shd w:val="clear" w:color="auto" w:fill="FFFFFF"/>
        <w:ind w:firstLine="709"/>
        <w:jc w:val="center"/>
        <w:rPr>
          <w:b/>
          <w:bCs/>
          <w:color w:val="000000" w:themeColor="text1"/>
          <w:sz w:val="28"/>
          <w:szCs w:val="28"/>
        </w:rPr>
      </w:pPr>
      <w:bookmarkStart w:id="88" w:name="613894"/>
      <w:bookmarkStart w:id="89" w:name="n-613894"/>
      <w:bookmarkEnd w:id="88"/>
      <w:bookmarkEnd w:id="89"/>
      <w:r>
        <w:rPr>
          <w:b/>
          <w:bCs/>
          <w:color w:val="000000" w:themeColor="text1"/>
          <w:sz w:val="28"/>
          <w:szCs w:val="28"/>
        </w:rPr>
        <w:t>Vizuālās pārbaudes, paraugu ņemšanas un testēšanas prasības</w:t>
      </w:r>
    </w:p>
    <w:p w14:paraId="2EC74C0D" w14:textId="77777777" w:rsidR="00E6651D" w:rsidRDefault="00E6651D" w:rsidP="002F4352">
      <w:pPr>
        <w:ind w:firstLine="709"/>
        <w:rPr>
          <w:color w:val="000000" w:themeColor="text1"/>
          <w:sz w:val="28"/>
          <w:szCs w:val="28"/>
        </w:rPr>
      </w:pPr>
    </w:p>
    <w:p w14:paraId="2EBD61D2" w14:textId="4668D15C" w:rsidR="00E6651D" w:rsidRDefault="00E6651D" w:rsidP="00D56510">
      <w:pPr>
        <w:tabs>
          <w:tab w:val="left" w:pos="1134"/>
        </w:tabs>
        <w:ind w:firstLine="709"/>
        <w:contextualSpacing/>
        <w:jc w:val="both"/>
        <w:rPr>
          <w:rFonts w:eastAsia="Calibri"/>
          <w:b/>
          <w:color w:val="000000" w:themeColor="text1"/>
          <w:sz w:val="28"/>
          <w:szCs w:val="28"/>
        </w:rPr>
      </w:pPr>
      <w:r>
        <w:rPr>
          <w:b/>
          <w:color w:val="000000" w:themeColor="text1"/>
          <w:sz w:val="28"/>
          <w:szCs w:val="28"/>
        </w:rPr>
        <w:t>1.</w:t>
      </w:r>
      <w:r>
        <w:rPr>
          <w:b/>
          <w:i/>
          <w:color w:val="000000" w:themeColor="text1"/>
          <w:sz w:val="28"/>
          <w:szCs w:val="28"/>
        </w:rPr>
        <w:tab/>
        <w:t xml:space="preserve">Castanea sativa </w:t>
      </w:r>
      <w:r>
        <w:rPr>
          <w:b/>
          <w:color w:val="000000" w:themeColor="text1"/>
          <w:sz w:val="28"/>
          <w:szCs w:val="28"/>
        </w:rPr>
        <w:t xml:space="preserve">Mill. </w:t>
      </w:r>
      <w:r>
        <w:rPr>
          <w:rFonts w:ascii="Arial" w:hAnsi="Arial" w:cs="Arial"/>
          <w:b/>
          <w:bCs/>
          <w:color w:val="000000" w:themeColor="text1"/>
          <w:sz w:val="21"/>
          <w:szCs w:val="21"/>
          <w:shd w:val="clear" w:color="auto" w:fill="FFFFFF"/>
        </w:rPr>
        <w:t xml:space="preserve">– </w:t>
      </w:r>
      <w:r>
        <w:rPr>
          <w:b/>
          <w:bCs/>
          <w:color w:val="000000" w:themeColor="text1"/>
          <w:sz w:val="28"/>
          <w:szCs w:val="28"/>
        </w:rPr>
        <w:t>ēdam</w:t>
      </w:r>
      <w:r w:rsidR="001929A8">
        <w:rPr>
          <w:b/>
          <w:bCs/>
          <w:color w:val="000000" w:themeColor="text1"/>
          <w:sz w:val="28"/>
          <w:szCs w:val="28"/>
        </w:rPr>
        <w:t>ā</w:t>
      </w:r>
      <w:r>
        <w:rPr>
          <w:b/>
          <w:bCs/>
          <w:color w:val="000000" w:themeColor="text1"/>
          <w:sz w:val="28"/>
          <w:szCs w:val="28"/>
        </w:rPr>
        <w:t xml:space="preserve"> kastaņ</w:t>
      </w:r>
      <w:r w:rsidR="001929A8">
        <w:rPr>
          <w:b/>
          <w:bCs/>
          <w:color w:val="000000" w:themeColor="text1"/>
          <w:sz w:val="28"/>
          <w:szCs w:val="28"/>
        </w:rPr>
        <w:t>a</w:t>
      </w:r>
      <w:r w:rsidR="009420AA">
        <w:rPr>
          <w:b/>
          <w:bCs/>
          <w:color w:val="000000" w:themeColor="text1"/>
          <w:sz w:val="28"/>
          <w:szCs w:val="28"/>
        </w:rPr>
        <w:t>.</w:t>
      </w:r>
    </w:p>
    <w:p w14:paraId="325E79A0" w14:textId="77777777" w:rsidR="00E6651D" w:rsidRDefault="00E6651D" w:rsidP="002F4352">
      <w:pPr>
        <w:pStyle w:val="ListParagraph"/>
        <w:numPr>
          <w:ilvl w:val="1"/>
          <w:numId w:val="47"/>
        </w:numPr>
        <w:ind w:left="0" w:firstLine="709"/>
        <w:jc w:val="both"/>
        <w:rPr>
          <w:b/>
          <w:bCs/>
          <w:color w:val="000000" w:themeColor="text1"/>
          <w:sz w:val="28"/>
          <w:szCs w:val="28"/>
          <w:u w:val="single"/>
        </w:rPr>
      </w:pPr>
      <w:r>
        <w:rPr>
          <w:b/>
          <w:color w:val="000000" w:themeColor="text1"/>
          <w:sz w:val="28"/>
          <w:szCs w:val="28"/>
        </w:rPr>
        <w:t>Visām kategorijām:</w:t>
      </w:r>
    </w:p>
    <w:p w14:paraId="6D6CBBC6" w14:textId="77777777" w:rsidR="00E6651D" w:rsidRDefault="00E6651D" w:rsidP="002F4352">
      <w:pPr>
        <w:pStyle w:val="ListParagraph"/>
        <w:numPr>
          <w:ilvl w:val="2"/>
          <w:numId w:val="47"/>
        </w:numPr>
        <w:ind w:left="0" w:firstLine="709"/>
        <w:jc w:val="both"/>
        <w:rPr>
          <w:rFonts w:eastAsia="Calibri"/>
          <w:color w:val="000000" w:themeColor="text1"/>
          <w:sz w:val="28"/>
          <w:szCs w:val="28"/>
        </w:rPr>
      </w:pPr>
      <w:r>
        <w:rPr>
          <w:color w:val="000000" w:themeColor="text1"/>
          <w:sz w:val="28"/>
          <w:szCs w:val="28"/>
        </w:rPr>
        <w:t>vizuālo pārbaudi veic reizi gadā;</w:t>
      </w:r>
    </w:p>
    <w:p w14:paraId="7F6C9429" w14:textId="77777777" w:rsidR="00E6651D" w:rsidRDefault="00E6651D" w:rsidP="002F4352">
      <w:pPr>
        <w:pStyle w:val="ListParagraph"/>
        <w:numPr>
          <w:ilvl w:val="2"/>
          <w:numId w:val="47"/>
        </w:numPr>
        <w:ind w:left="0" w:firstLine="709"/>
        <w:jc w:val="both"/>
        <w:rPr>
          <w:rFonts w:eastAsia="Calibri"/>
          <w:color w:val="000000" w:themeColor="text1"/>
          <w:sz w:val="28"/>
          <w:szCs w:val="28"/>
        </w:rPr>
      </w:pPr>
      <w:r>
        <w:rPr>
          <w:color w:val="000000" w:themeColor="text1"/>
          <w:sz w:val="28"/>
          <w:szCs w:val="28"/>
        </w:rPr>
        <w:t>paraugus ņem un testē,</w:t>
      </w:r>
      <w:r>
        <w:rPr>
          <w:rFonts w:eastAsia="Calibri"/>
          <w:color w:val="000000" w:themeColor="text1"/>
          <w:sz w:val="28"/>
          <w:szCs w:val="28"/>
        </w:rPr>
        <w:t xml:space="preserve"> </w:t>
      </w:r>
      <w:r>
        <w:rPr>
          <w:color w:val="000000" w:themeColor="text1"/>
          <w:sz w:val="28"/>
          <w:szCs w:val="28"/>
        </w:rPr>
        <w:t>ja rodas aizdomas par šo noteikumu 2. pielikuma A daļā minēto kaitīgo organismu klātbūtni.</w:t>
      </w:r>
    </w:p>
    <w:p w14:paraId="6971BC8D" w14:textId="546B7923" w:rsidR="00E6651D" w:rsidRPr="0096504C" w:rsidRDefault="00E6651D" w:rsidP="002F4352">
      <w:pPr>
        <w:pStyle w:val="ListParagraph"/>
        <w:numPr>
          <w:ilvl w:val="1"/>
          <w:numId w:val="47"/>
        </w:numPr>
        <w:ind w:left="0" w:firstLine="709"/>
        <w:jc w:val="both"/>
        <w:rPr>
          <w:b/>
          <w:color w:val="000000" w:themeColor="text1"/>
          <w:sz w:val="28"/>
          <w:szCs w:val="28"/>
        </w:rPr>
      </w:pPr>
      <w:r w:rsidRPr="0096504C">
        <w:rPr>
          <w:b/>
          <w:color w:val="000000" w:themeColor="text1"/>
          <w:sz w:val="28"/>
          <w:szCs w:val="28"/>
        </w:rPr>
        <w:t>Pirmsbāzes materiāls</w:t>
      </w:r>
      <w:r w:rsidR="001929A8" w:rsidRPr="0096504C">
        <w:rPr>
          <w:b/>
          <w:color w:val="000000" w:themeColor="text1"/>
          <w:sz w:val="28"/>
          <w:szCs w:val="28"/>
        </w:rPr>
        <w:t>:</w:t>
      </w:r>
    </w:p>
    <w:p w14:paraId="4B5B640F" w14:textId="0799ACF2" w:rsidR="00E6651D" w:rsidRDefault="00E6651D" w:rsidP="002F4352">
      <w:pPr>
        <w:pStyle w:val="ListParagraph"/>
        <w:ind w:left="0" w:firstLine="709"/>
        <w:jc w:val="both"/>
        <w:rPr>
          <w:color w:val="000000" w:themeColor="text1"/>
          <w:sz w:val="28"/>
          <w:szCs w:val="28"/>
        </w:rPr>
      </w:pPr>
      <w:r>
        <w:rPr>
          <w:color w:val="000000" w:themeColor="text1"/>
          <w:sz w:val="28"/>
          <w:szCs w:val="28"/>
        </w:rPr>
        <w:t>1.2.1.</w:t>
      </w:r>
      <w:r w:rsidR="001929A8">
        <w:rPr>
          <w:color w:val="000000" w:themeColor="text1"/>
          <w:sz w:val="28"/>
          <w:szCs w:val="28"/>
        </w:rPr>
        <w:t> j</w:t>
      </w:r>
      <w:r>
        <w:rPr>
          <w:color w:val="000000" w:themeColor="text1"/>
          <w:sz w:val="28"/>
          <w:szCs w:val="28"/>
        </w:rPr>
        <w:t xml:space="preserve">a pirmsbāzes materiālu audzē uz lauka, kurā nav nodrošināta aizsardzība pret kukaiņiem, attiecībā uz </w:t>
      </w:r>
      <w:r>
        <w:rPr>
          <w:i/>
          <w:color w:val="000000" w:themeColor="text1"/>
          <w:sz w:val="28"/>
          <w:szCs w:val="28"/>
        </w:rPr>
        <w:t>Cryphonectria parasitica</w:t>
      </w:r>
      <w:r>
        <w:rPr>
          <w:color w:val="000000" w:themeColor="text1"/>
          <w:sz w:val="28"/>
          <w:szCs w:val="28"/>
        </w:rPr>
        <w:t xml:space="preserve"> (Murrill) Barr ražošanas vietas daļai, ražošanas vietai vai apgabalam piemēro vienu no šādām prasībām: </w:t>
      </w:r>
    </w:p>
    <w:p w14:paraId="0C1A7070" w14:textId="7EACA696" w:rsidR="00E6651D" w:rsidRDefault="00E6651D" w:rsidP="002F4352">
      <w:pPr>
        <w:ind w:firstLine="709"/>
        <w:jc w:val="both"/>
        <w:rPr>
          <w:rFonts w:eastAsia="Calibri"/>
          <w:color w:val="000000" w:themeColor="text1"/>
          <w:sz w:val="28"/>
          <w:szCs w:val="28"/>
        </w:rPr>
      </w:pPr>
      <w:r>
        <w:rPr>
          <w:color w:val="000000" w:themeColor="text1"/>
          <w:sz w:val="28"/>
          <w:szCs w:val="28"/>
        </w:rPr>
        <w:t>1.2.1.1.</w:t>
      </w:r>
      <w:r w:rsidR="001929A8">
        <w:rPr>
          <w:color w:val="000000" w:themeColor="text1"/>
          <w:sz w:val="28"/>
          <w:szCs w:val="28"/>
        </w:rPr>
        <w:t> </w:t>
      </w:r>
      <w:r>
        <w:rPr>
          <w:color w:val="000000" w:themeColor="text1"/>
          <w:sz w:val="28"/>
          <w:szCs w:val="28"/>
        </w:rPr>
        <w:t xml:space="preserve">pirmsbāzes materiāls un augļaugi ir audzēti apgabalos, par kuriem ir zināms, ka tie ir brīvi no </w:t>
      </w:r>
      <w:r>
        <w:rPr>
          <w:i/>
          <w:color w:val="000000" w:themeColor="text1"/>
          <w:sz w:val="28"/>
          <w:szCs w:val="28"/>
        </w:rPr>
        <w:t xml:space="preserve">Cryphonectria parasitica </w:t>
      </w:r>
      <w:r>
        <w:rPr>
          <w:color w:val="000000" w:themeColor="text1"/>
          <w:sz w:val="28"/>
          <w:szCs w:val="28"/>
        </w:rPr>
        <w:t>(Murrill) Barr;</w:t>
      </w:r>
    </w:p>
    <w:p w14:paraId="6D583C1F" w14:textId="79701463" w:rsidR="00E6651D" w:rsidRDefault="00E6651D" w:rsidP="002F4352">
      <w:pPr>
        <w:ind w:firstLine="709"/>
        <w:jc w:val="both"/>
        <w:rPr>
          <w:rFonts w:eastAsia="Calibri"/>
          <w:color w:val="000000" w:themeColor="text1"/>
          <w:sz w:val="28"/>
          <w:szCs w:val="28"/>
        </w:rPr>
      </w:pPr>
      <w:r>
        <w:rPr>
          <w:color w:val="000000" w:themeColor="text1"/>
          <w:sz w:val="28"/>
          <w:szCs w:val="28"/>
        </w:rPr>
        <w:t>1.2.1.2.</w:t>
      </w:r>
      <w:r w:rsidR="00D56510">
        <w:rPr>
          <w:color w:val="000000" w:themeColor="text1"/>
          <w:sz w:val="28"/>
          <w:szCs w:val="28"/>
        </w:rPr>
        <w:t> </w:t>
      </w:r>
      <w:r>
        <w:rPr>
          <w:color w:val="000000" w:themeColor="text1"/>
          <w:sz w:val="28"/>
          <w:szCs w:val="28"/>
        </w:rPr>
        <w:t xml:space="preserve">kopš pēdējā pilnā veģetācijas perioda sākuma ražošanas vietas daļā uz pirmsbāzes materiāla un augļaugiem nav novēroti </w:t>
      </w:r>
      <w:r>
        <w:rPr>
          <w:i/>
          <w:color w:val="000000" w:themeColor="text1"/>
          <w:sz w:val="28"/>
          <w:szCs w:val="28"/>
        </w:rPr>
        <w:t xml:space="preserve">Cryphonectria parasitica </w:t>
      </w:r>
      <w:r>
        <w:rPr>
          <w:color w:val="000000" w:themeColor="text1"/>
          <w:sz w:val="28"/>
          <w:szCs w:val="28"/>
        </w:rPr>
        <w:t>(Murrill) Barr simptomi.</w:t>
      </w:r>
    </w:p>
    <w:p w14:paraId="6D075D61" w14:textId="7CC9A027" w:rsidR="00E6651D" w:rsidRDefault="00E6651D" w:rsidP="002F4352">
      <w:pPr>
        <w:pStyle w:val="ListParagraph"/>
        <w:numPr>
          <w:ilvl w:val="1"/>
          <w:numId w:val="47"/>
        </w:numPr>
        <w:ind w:left="0" w:firstLine="709"/>
        <w:jc w:val="both"/>
        <w:rPr>
          <w:rFonts w:eastAsia="Calibri"/>
          <w:b/>
          <w:color w:val="000000" w:themeColor="text1"/>
          <w:sz w:val="28"/>
          <w:szCs w:val="28"/>
        </w:rPr>
      </w:pPr>
      <w:r>
        <w:rPr>
          <w:b/>
          <w:color w:val="000000" w:themeColor="text1"/>
          <w:sz w:val="28"/>
          <w:szCs w:val="28"/>
        </w:rPr>
        <w:t>Bāzes materiāls</w:t>
      </w:r>
      <w:r w:rsidR="00D56510">
        <w:rPr>
          <w:b/>
          <w:color w:val="000000" w:themeColor="text1"/>
          <w:sz w:val="28"/>
          <w:szCs w:val="28"/>
        </w:rPr>
        <w:t>:</w:t>
      </w:r>
    </w:p>
    <w:p w14:paraId="4E9656A3" w14:textId="5D2C0506" w:rsidR="00E6651D" w:rsidRDefault="00E6651D" w:rsidP="002F4352">
      <w:pPr>
        <w:ind w:firstLine="709"/>
        <w:jc w:val="both"/>
        <w:rPr>
          <w:rFonts w:eastAsia="Calibri"/>
          <w:color w:val="000000" w:themeColor="text1"/>
          <w:sz w:val="28"/>
          <w:szCs w:val="28"/>
        </w:rPr>
      </w:pPr>
      <w:r>
        <w:rPr>
          <w:color w:val="000000" w:themeColor="text1"/>
          <w:sz w:val="28"/>
          <w:szCs w:val="28"/>
        </w:rPr>
        <w:t>1.3.1.</w:t>
      </w:r>
      <w:r w:rsidR="00D56510">
        <w:rPr>
          <w:color w:val="000000" w:themeColor="text1"/>
          <w:sz w:val="28"/>
          <w:szCs w:val="28"/>
        </w:rPr>
        <w:t> r</w:t>
      </w:r>
      <w:r>
        <w:rPr>
          <w:color w:val="000000" w:themeColor="text1"/>
          <w:sz w:val="28"/>
          <w:szCs w:val="28"/>
        </w:rPr>
        <w:t>ažošanas vietas daļa, ražošanas vieta vai apgabals atbilst vienai no šādām prasībām:</w:t>
      </w:r>
    </w:p>
    <w:p w14:paraId="7886838D" w14:textId="6F72A8B6" w:rsidR="00E6651D" w:rsidRDefault="00E6651D" w:rsidP="002F4352">
      <w:pPr>
        <w:ind w:firstLine="709"/>
        <w:jc w:val="both"/>
        <w:rPr>
          <w:rFonts w:eastAsia="Calibri"/>
          <w:color w:val="000000" w:themeColor="text1"/>
          <w:sz w:val="28"/>
          <w:szCs w:val="28"/>
        </w:rPr>
      </w:pPr>
      <w:r>
        <w:rPr>
          <w:color w:val="000000" w:themeColor="text1"/>
          <w:sz w:val="28"/>
          <w:szCs w:val="28"/>
        </w:rPr>
        <w:t>1.3.1.1.</w:t>
      </w:r>
      <w:r w:rsidR="00D56510">
        <w:rPr>
          <w:color w:val="000000" w:themeColor="text1"/>
          <w:sz w:val="28"/>
          <w:szCs w:val="28"/>
        </w:rPr>
        <w:t> </w:t>
      </w:r>
      <w:r>
        <w:rPr>
          <w:color w:val="000000" w:themeColor="text1"/>
          <w:sz w:val="28"/>
          <w:szCs w:val="28"/>
        </w:rPr>
        <w:t xml:space="preserve">bāzes materiāls un augļaugi ir audzēti apgabalos, par kuriem ir zināms, ka tie ir brīvi no </w:t>
      </w:r>
      <w:r>
        <w:rPr>
          <w:i/>
          <w:color w:val="000000" w:themeColor="text1"/>
          <w:sz w:val="28"/>
          <w:szCs w:val="28"/>
        </w:rPr>
        <w:t xml:space="preserve">Cryphonectria parasitica </w:t>
      </w:r>
      <w:r>
        <w:rPr>
          <w:color w:val="000000" w:themeColor="text1"/>
          <w:sz w:val="28"/>
          <w:szCs w:val="28"/>
        </w:rPr>
        <w:t>(Murrill) Barr;</w:t>
      </w:r>
    </w:p>
    <w:p w14:paraId="5B71BE58" w14:textId="7046A777" w:rsidR="00E6651D" w:rsidRDefault="00E6651D" w:rsidP="002F4352">
      <w:pPr>
        <w:ind w:firstLine="709"/>
        <w:jc w:val="both"/>
        <w:rPr>
          <w:rFonts w:eastAsia="Calibri"/>
          <w:color w:val="000000" w:themeColor="text1"/>
          <w:sz w:val="28"/>
          <w:szCs w:val="28"/>
        </w:rPr>
      </w:pPr>
      <w:r>
        <w:rPr>
          <w:color w:val="000000" w:themeColor="text1"/>
          <w:sz w:val="28"/>
          <w:szCs w:val="28"/>
        </w:rPr>
        <w:t>1.3.1.2.</w:t>
      </w:r>
      <w:r w:rsidR="00D56510">
        <w:rPr>
          <w:color w:val="000000" w:themeColor="text1"/>
          <w:sz w:val="28"/>
          <w:szCs w:val="28"/>
        </w:rPr>
        <w:t> </w:t>
      </w:r>
      <w:r>
        <w:rPr>
          <w:color w:val="000000" w:themeColor="text1"/>
          <w:sz w:val="28"/>
          <w:szCs w:val="28"/>
        </w:rPr>
        <w:t xml:space="preserve">kopš pēdējā pilnā veģetācijas perioda sākuma ražošanas vietas daļā uz bāzes materiāla un augļaugiem nav novēroti </w:t>
      </w:r>
      <w:r>
        <w:rPr>
          <w:i/>
          <w:color w:val="000000" w:themeColor="text1"/>
          <w:sz w:val="28"/>
          <w:szCs w:val="28"/>
        </w:rPr>
        <w:t xml:space="preserve">Cryphonectria parasitica </w:t>
      </w:r>
      <w:r>
        <w:rPr>
          <w:color w:val="000000" w:themeColor="text1"/>
          <w:sz w:val="28"/>
          <w:szCs w:val="28"/>
        </w:rPr>
        <w:t>(Murrill) Barr simptomi.</w:t>
      </w:r>
    </w:p>
    <w:p w14:paraId="35A01534" w14:textId="61936D79" w:rsidR="00E6651D" w:rsidRDefault="00E6651D" w:rsidP="002F4352">
      <w:pPr>
        <w:pStyle w:val="ListParagraph"/>
        <w:numPr>
          <w:ilvl w:val="1"/>
          <w:numId w:val="47"/>
        </w:numPr>
        <w:ind w:left="0" w:firstLine="709"/>
        <w:jc w:val="both"/>
        <w:rPr>
          <w:rFonts w:eastAsia="Calibri"/>
          <w:b/>
          <w:color w:val="000000" w:themeColor="text1"/>
          <w:sz w:val="28"/>
          <w:szCs w:val="28"/>
        </w:rPr>
      </w:pPr>
      <w:r>
        <w:rPr>
          <w:b/>
          <w:color w:val="000000" w:themeColor="text1"/>
          <w:sz w:val="28"/>
          <w:szCs w:val="28"/>
        </w:rPr>
        <w:t>Sertificēts un standarta</w:t>
      </w:r>
      <w:r>
        <w:rPr>
          <w:b/>
          <w:i/>
          <w:color w:val="000000" w:themeColor="text1"/>
          <w:sz w:val="28"/>
          <w:szCs w:val="28"/>
        </w:rPr>
        <w:t xml:space="preserve"> </w:t>
      </w:r>
      <w:r>
        <w:rPr>
          <w:b/>
          <w:color w:val="000000" w:themeColor="text1"/>
          <w:sz w:val="28"/>
          <w:szCs w:val="28"/>
        </w:rPr>
        <w:t>materiāls</w:t>
      </w:r>
      <w:r w:rsidR="00D56510">
        <w:rPr>
          <w:b/>
          <w:color w:val="000000" w:themeColor="text1"/>
          <w:sz w:val="28"/>
          <w:szCs w:val="28"/>
        </w:rPr>
        <w:t>:</w:t>
      </w:r>
    </w:p>
    <w:p w14:paraId="595A408F" w14:textId="49765A1C" w:rsidR="00E6651D" w:rsidRDefault="00E6651D" w:rsidP="002F4352">
      <w:pPr>
        <w:ind w:firstLine="709"/>
        <w:jc w:val="both"/>
        <w:rPr>
          <w:rFonts w:eastAsia="Calibri"/>
          <w:b/>
          <w:color w:val="000000" w:themeColor="text1"/>
          <w:sz w:val="28"/>
          <w:szCs w:val="28"/>
        </w:rPr>
      </w:pPr>
      <w:r>
        <w:rPr>
          <w:color w:val="000000" w:themeColor="text1"/>
          <w:sz w:val="28"/>
          <w:szCs w:val="28"/>
        </w:rPr>
        <w:t>1.4.1.</w:t>
      </w:r>
      <w:r w:rsidR="00D56510">
        <w:rPr>
          <w:color w:val="000000" w:themeColor="text1"/>
          <w:sz w:val="28"/>
          <w:szCs w:val="28"/>
        </w:rPr>
        <w:t> r</w:t>
      </w:r>
      <w:r>
        <w:rPr>
          <w:color w:val="000000" w:themeColor="text1"/>
          <w:sz w:val="28"/>
          <w:szCs w:val="28"/>
        </w:rPr>
        <w:t>ažošanas vietas daļa, ražošanas vieta vai apgabals atbilst vienai no šādām prasībām:</w:t>
      </w:r>
    </w:p>
    <w:p w14:paraId="766B9187" w14:textId="2D23023A" w:rsidR="00E6651D" w:rsidRDefault="00E6651D" w:rsidP="002F4352">
      <w:pPr>
        <w:ind w:firstLine="709"/>
        <w:jc w:val="both"/>
        <w:rPr>
          <w:rFonts w:eastAsia="Calibri"/>
          <w:color w:val="000000" w:themeColor="text1"/>
          <w:sz w:val="28"/>
          <w:szCs w:val="28"/>
        </w:rPr>
      </w:pPr>
      <w:r>
        <w:rPr>
          <w:color w:val="000000" w:themeColor="text1"/>
          <w:sz w:val="28"/>
          <w:szCs w:val="28"/>
        </w:rPr>
        <w:t>1.4.1.1.</w:t>
      </w:r>
      <w:r w:rsidR="00D56510">
        <w:rPr>
          <w:color w:val="000000" w:themeColor="text1"/>
          <w:sz w:val="28"/>
          <w:szCs w:val="28"/>
        </w:rPr>
        <w:t> </w:t>
      </w:r>
      <w:r>
        <w:rPr>
          <w:color w:val="000000" w:themeColor="text1"/>
          <w:sz w:val="28"/>
          <w:szCs w:val="28"/>
        </w:rPr>
        <w:t xml:space="preserve">sertificēts un standarta materiāls un augļaugi ir audzēti apgabalos, par kuriem ir zināms, ka tie ir brīvi no </w:t>
      </w:r>
      <w:r>
        <w:rPr>
          <w:i/>
          <w:color w:val="000000" w:themeColor="text1"/>
          <w:sz w:val="28"/>
          <w:szCs w:val="28"/>
        </w:rPr>
        <w:t xml:space="preserve">Cryphonectria parasitica </w:t>
      </w:r>
      <w:r>
        <w:rPr>
          <w:color w:val="000000" w:themeColor="text1"/>
          <w:sz w:val="28"/>
          <w:szCs w:val="28"/>
        </w:rPr>
        <w:t xml:space="preserve">(Murrill) Barr; </w:t>
      </w:r>
    </w:p>
    <w:p w14:paraId="17BAD13F" w14:textId="6ADFF70A" w:rsidR="00E6651D" w:rsidRDefault="00E6651D" w:rsidP="002F4352">
      <w:pPr>
        <w:ind w:firstLine="709"/>
        <w:jc w:val="both"/>
        <w:rPr>
          <w:rFonts w:eastAsia="Calibri"/>
          <w:color w:val="000000" w:themeColor="text1"/>
          <w:sz w:val="28"/>
          <w:szCs w:val="28"/>
        </w:rPr>
      </w:pPr>
      <w:r>
        <w:rPr>
          <w:color w:val="000000" w:themeColor="text1"/>
          <w:sz w:val="28"/>
          <w:szCs w:val="28"/>
        </w:rPr>
        <w:t>1.4.1.2.</w:t>
      </w:r>
      <w:r w:rsidR="00D56510">
        <w:rPr>
          <w:color w:val="000000" w:themeColor="text1"/>
          <w:sz w:val="28"/>
          <w:szCs w:val="28"/>
        </w:rPr>
        <w:t> </w:t>
      </w:r>
      <w:r>
        <w:rPr>
          <w:color w:val="000000" w:themeColor="text1"/>
          <w:sz w:val="28"/>
          <w:szCs w:val="28"/>
        </w:rPr>
        <w:t xml:space="preserve">kopš pēdējā pilnā veģetācijas perioda sākuma ražošanas vietas daļā uz sertificētā un standarta materiāla un augļaugiem nav novēroti </w:t>
      </w:r>
      <w:r>
        <w:rPr>
          <w:i/>
          <w:color w:val="000000" w:themeColor="text1"/>
          <w:sz w:val="28"/>
          <w:szCs w:val="28"/>
        </w:rPr>
        <w:t xml:space="preserve">Cryphonectria parasitica </w:t>
      </w:r>
      <w:r>
        <w:rPr>
          <w:color w:val="000000" w:themeColor="text1"/>
          <w:sz w:val="28"/>
          <w:szCs w:val="28"/>
        </w:rPr>
        <w:t>(Murrill) Barr simptomi;</w:t>
      </w:r>
    </w:p>
    <w:p w14:paraId="74FA1242" w14:textId="13A6709B" w:rsidR="00E6651D" w:rsidRDefault="00E6651D" w:rsidP="002F4352">
      <w:pPr>
        <w:ind w:firstLine="709"/>
        <w:jc w:val="both"/>
        <w:rPr>
          <w:rFonts w:eastAsia="Calibri"/>
          <w:color w:val="000000" w:themeColor="text1"/>
          <w:sz w:val="28"/>
          <w:szCs w:val="28"/>
        </w:rPr>
      </w:pPr>
      <w:r>
        <w:rPr>
          <w:color w:val="000000" w:themeColor="text1"/>
          <w:sz w:val="28"/>
          <w:szCs w:val="28"/>
        </w:rPr>
        <w:t>1.4.1.3.</w:t>
      </w:r>
      <w:r w:rsidR="00D56510">
        <w:rPr>
          <w:color w:val="000000" w:themeColor="text1"/>
          <w:sz w:val="28"/>
          <w:szCs w:val="28"/>
        </w:rPr>
        <w:t> </w:t>
      </w:r>
      <w:r>
        <w:rPr>
          <w:color w:val="000000" w:themeColor="text1"/>
          <w:sz w:val="28"/>
          <w:szCs w:val="28"/>
        </w:rPr>
        <w:t xml:space="preserve">sertificēts un standarta materiāls un augļaugi ar </w:t>
      </w:r>
      <w:r>
        <w:rPr>
          <w:i/>
          <w:color w:val="000000" w:themeColor="text1"/>
          <w:sz w:val="28"/>
          <w:szCs w:val="28"/>
        </w:rPr>
        <w:t xml:space="preserve">Cryphonectria parasitica </w:t>
      </w:r>
      <w:r>
        <w:rPr>
          <w:color w:val="000000" w:themeColor="text1"/>
          <w:sz w:val="28"/>
          <w:szCs w:val="28"/>
        </w:rPr>
        <w:t>(Murrill) Barr simptomiem ir izrauti, atlikušo pavairošanas materiālu un augļaugus pārbauda reizi nedēļā un vismaz trīs nedēļas pirms izplatīšanas ražošanas vietas daļā nav novēroti minētā kaitīgā organisma simptomi.</w:t>
      </w:r>
    </w:p>
    <w:p w14:paraId="3FFE02AE" w14:textId="77777777" w:rsidR="0021085B" w:rsidRDefault="0021085B" w:rsidP="00D56510">
      <w:pPr>
        <w:tabs>
          <w:tab w:val="left" w:pos="1134"/>
        </w:tabs>
        <w:ind w:firstLine="709"/>
        <w:jc w:val="both"/>
        <w:rPr>
          <w:b/>
          <w:color w:val="000000" w:themeColor="text1"/>
          <w:sz w:val="28"/>
          <w:szCs w:val="28"/>
        </w:rPr>
      </w:pPr>
    </w:p>
    <w:p w14:paraId="389B6CE8" w14:textId="3E3497AE" w:rsidR="00E6651D" w:rsidRDefault="00E6651D" w:rsidP="00D56510">
      <w:pPr>
        <w:tabs>
          <w:tab w:val="left" w:pos="1134"/>
        </w:tabs>
        <w:ind w:firstLine="709"/>
        <w:jc w:val="both"/>
        <w:rPr>
          <w:rFonts w:eastAsia="Calibri"/>
          <w:color w:val="000000" w:themeColor="text1"/>
          <w:sz w:val="28"/>
          <w:szCs w:val="28"/>
        </w:rPr>
      </w:pPr>
      <w:r>
        <w:rPr>
          <w:b/>
          <w:color w:val="000000" w:themeColor="text1"/>
          <w:sz w:val="28"/>
          <w:szCs w:val="28"/>
        </w:rPr>
        <w:lastRenderedPageBreak/>
        <w:t>2.</w:t>
      </w:r>
      <w:r>
        <w:rPr>
          <w:b/>
          <w:i/>
          <w:color w:val="000000" w:themeColor="text1"/>
          <w:sz w:val="28"/>
          <w:szCs w:val="28"/>
        </w:rPr>
        <w:tab/>
        <w:t xml:space="preserve">Citrus </w:t>
      </w:r>
      <w:r>
        <w:rPr>
          <w:b/>
          <w:color w:val="000000" w:themeColor="text1"/>
          <w:sz w:val="28"/>
          <w:szCs w:val="28"/>
        </w:rPr>
        <w:t xml:space="preserve">L. </w:t>
      </w:r>
      <w:r>
        <w:rPr>
          <w:b/>
          <w:bCs/>
          <w:color w:val="000000" w:themeColor="text1"/>
          <w:sz w:val="28"/>
          <w:szCs w:val="28"/>
          <w:shd w:val="clear" w:color="auto" w:fill="FFFFFF"/>
        </w:rPr>
        <w:t>– citrusaugi</w:t>
      </w:r>
      <w:r>
        <w:rPr>
          <w:b/>
          <w:color w:val="000000" w:themeColor="text1"/>
          <w:sz w:val="28"/>
          <w:szCs w:val="28"/>
        </w:rPr>
        <w:t xml:space="preserve">, </w:t>
      </w:r>
      <w:r>
        <w:rPr>
          <w:b/>
          <w:i/>
          <w:color w:val="000000" w:themeColor="text1"/>
          <w:sz w:val="28"/>
          <w:szCs w:val="28"/>
        </w:rPr>
        <w:t>Fortunella</w:t>
      </w:r>
      <w:r>
        <w:rPr>
          <w:b/>
          <w:color w:val="000000" w:themeColor="text1"/>
          <w:sz w:val="28"/>
          <w:szCs w:val="28"/>
        </w:rPr>
        <w:t xml:space="preserve"> Swingle</w:t>
      </w:r>
      <w:r>
        <w:rPr>
          <w:b/>
          <w:bCs/>
          <w:color w:val="000000" w:themeColor="text1"/>
          <w:sz w:val="28"/>
          <w:szCs w:val="28"/>
          <w:shd w:val="clear" w:color="auto" w:fill="FFFFFF"/>
        </w:rPr>
        <w:t> – kinkāns</w:t>
      </w:r>
      <w:r>
        <w:rPr>
          <w:b/>
          <w:color w:val="000000" w:themeColor="text1"/>
          <w:sz w:val="28"/>
          <w:szCs w:val="28"/>
        </w:rPr>
        <w:t xml:space="preserve">, </w:t>
      </w:r>
      <w:r>
        <w:rPr>
          <w:b/>
          <w:i/>
          <w:color w:val="000000" w:themeColor="text1"/>
          <w:sz w:val="28"/>
          <w:szCs w:val="28"/>
        </w:rPr>
        <w:t xml:space="preserve">Poncirus </w:t>
      </w:r>
      <w:r>
        <w:rPr>
          <w:b/>
          <w:color w:val="000000" w:themeColor="text1"/>
          <w:sz w:val="28"/>
          <w:szCs w:val="28"/>
        </w:rPr>
        <w:t>Raf.</w:t>
      </w:r>
      <w:r>
        <w:rPr>
          <w:color w:val="000000" w:themeColor="text1"/>
          <w:sz w:val="28"/>
          <w:szCs w:val="28"/>
        </w:rPr>
        <w:t xml:space="preserve"> – </w:t>
      </w:r>
      <w:r>
        <w:rPr>
          <w:b/>
          <w:bCs/>
          <w:color w:val="000000" w:themeColor="text1"/>
          <w:sz w:val="28"/>
          <w:szCs w:val="28"/>
          <w:shd w:val="clear" w:color="auto" w:fill="FFFFFF"/>
        </w:rPr>
        <w:t>Ķīnas mazais mandarīns</w:t>
      </w:r>
      <w:r w:rsidR="009420AA">
        <w:rPr>
          <w:b/>
          <w:bCs/>
          <w:color w:val="000000" w:themeColor="text1"/>
          <w:sz w:val="28"/>
          <w:szCs w:val="28"/>
          <w:shd w:val="clear" w:color="auto" w:fill="FFFFFF"/>
        </w:rPr>
        <w:t>.</w:t>
      </w:r>
    </w:p>
    <w:p w14:paraId="3DADCEBB" w14:textId="589FD68B" w:rsidR="00E6651D" w:rsidRDefault="00E6651D" w:rsidP="002F4352">
      <w:pPr>
        <w:ind w:firstLine="709"/>
        <w:jc w:val="both"/>
        <w:rPr>
          <w:rFonts w:eastAsia="Calibri"/>
          <w:b/>
          <w:color w:val="000000" w:themeColor="text1"/>
          <w:sz w:val="28"/>
          <w:szCs w:val="28"/>
        </w:rPr>
      </w:pPr>
      <w:r>
        <w:rPr>
          <w:b/>
          <w:color w:val="000000" w:themeColor="text1"/>
          <w:sz w:val="28"/>
          <w:szCs w:val="28"/>
        </w:rPr>
        <w:t>2.1.</w:t>
      </w:r>
      <w:r>
        <w:rPr>
          <w:b/>
          <w:color w:val="000000" w:themeColor="text1"/>
          <w:sz w:val="28"/>
          <w:szCs w:val="28"/>
        </w:rPr>
        <w:tab/>
        <w:t>Pirmsbāzes materiāls</w:t>
      </w:r>
      <w:r w:rsidR="00D56510">
        <w:rPr>
          <w:b/>
          <w:color w:val="000000" w:themeColor="text1"/>
          <w:sz w:val="28"/>
          <w:szCs w:val="28"/>
        </w:rPr>
        <w:t>:</w:t>
      </w:r>
    </w:p>
    <w:p w14:paraId="4FE0BC97" w14:textId="78B7F06E" w:rsidR="00E6651D" w:rsidRDefault="00E6651D" w:rsidP="002F4352">
      <w:pPr>
        <w:ind w:firstLine="709"/>
        <w:jc w:val="both"/>
        <w:rPr>
          <w:rFonts w:eastAsia="Calibri"/>
          <w:bCs/>
          <w:color w:val="000000" w:themeColor="text1"/>
          <w:sz w:val="28"/>
          <w:szCs w:val="28"/>
        </w:rPr>
      </w:pPr>
      <w:r>
        <w:rPr>
          <w:color w:val="000000" w:themeColor="text1"/>
          <w:sz w:val="28"/>
          <w:szCs w:val="28"/>
        </w:rPr>
        <w:t xml:space="preserve">2.1.1. </w:t>
      </w:r>
      <w:r w:rsidR="00D56510">
        <w:rPr>
          <w:color w:val="000000" w:themeColor="text1"/>
          <w:sz w:val="28"/>
          <w:szCs w:val="28"/>
        </w:rPr>
        <w:t>v</w:t>
      </w:r>
      <w:r>
        <w:rPr>
          <w:color w:val="000000" w:themeColor="text1"/>
          <w:sz w:val="28"/>
          <w:szCs w:val="28"/>
        </w:rPr>
        <w:t>izuālo pārbaudi veic divas reizes gadā</w:t>
      </w:r>
      <w:r w:rsidR="00D56510">
        <w:rPr>
          <w:color w:val="000000" w:themeColor="text1"/>
          <w:sz w:val="28"/>
          <w:szCs w:val="28"/>
        </w:rPr>
        <w:t>;</w:t>
      </w:r>
    </w:p>
    <w:p w14:paraId="7BAFD2D4" w14:textId="75DBA652"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2.1.2. </w:t>
      </w:r>
      <w:r w:rsidR="00D56510">
        <w:rPr>
          <w:color w:val="000000" w:themeColor="text1"/>
          <w:sz w:val="28"/>
          <w:szCs w:val="28"/>
        </w:rPr>
        <w:t>p</w:t>
      </w:r>
      <w:r>
        <w:rPr>
          <w:color w:val="000000" w:themeColor="text1"/>
          <w:sz w:val="28"/>
          <w:szCs w:val="28"/>
        </w:rPr>
        <w:t>araugu ņem un testē:</w:t>
      </w:r>
    </w:p>
    <w:p w14:paraId="23381763" w14:textId="2FB4228A" w:rsidR="00E6651D" w:rsidRDefault="00E6651D" w:rsidP="002F4352">
      <w:pPr>
        <w:ind w:firstLine="709"/>
        <w:jc w:val="both"/>
        <w:rPr>
          <w:color w:val="000000" w:themeColor="text1"/>
          <w:sz w:val="28"/>
          <w:szCs w:val="28"/>
        </w:rPr>
      </w:pPr>
      <w:r>
        <w:rPr>
          <w:color w:val="000000" w:themeColor="text1"/>
          <w:sz w:val="28"/>
          <w:szCs w:val="28"/>
        </w:rPr>
        <w:t>2.1.2.1.</w:t>
      </w:r>
      <w:r w:rsidR="00D56510">
        <w:rPr>
          <w:color w:val="000000" w:themeColor="text1"/>
          <w:sz w:val="28"/>
          <w:szCs w:val="28"/>
        </w:rPr>
        <w:t> </w:t>
      </w:r>
      <w:r>
        <w:rPr>
          <w:color w:val="000000" w:themeColor="text1"/>
          <w:sz w:val="28"/>
          <w:szCs w:val="28"/>
        </w:rPr>
        <w:t xml:space="preserve">katru gadu no katra pirmsbāzes mātesauga, lai noteiktu </w:t>
      </w:r>
      <w:r>
        <w:rPr>
          <w:i/>
          <w:color w:val="000000" w:themeColor="text1"/>
          <w:sz w:val="28"/>
          <w:szCs w:val="28"/>
        </w:rPr>
        <w:t xml:space="preserve">Spiroplasma citri </w:t>
      </w:r>
      <w:r>
        <w:rPr>
          <w:color w:val="000000" w:themeColor="text1"/>
          <w:sz w:val="28"/>
          <w:szCs w:val="28"/>
        </w:rPr>
        <w:t xml:space="preserve">Saglio </w:t>
      </w:r>
      <w:r>
        <w:rPr>
          <w:i/>
          <w:color w:val="000000" w:themeColor="text1"/>
          <w:sz w:val="28"/>
          <w:szCs w:val="28"/>
        </w:rPr>
        <w:t>et al.</w:t>
      </w:r>
      <w:r>
        <w:rPr>
          <w:color w:val="000000" w:themeColor="text1"/>
          <w:sz w:val="28"/>
          <w:szCs w:val="28"/>
        </w:rPr>
        <w:t xml:space="preserve"> klātbūtni;</w:t>
      </w:r>
    </w:p>
    <w:p w14:paraId="39E5FAEB" w14:textId="40F9BF01" w:rsidR="00E6651D" w:rsidRDefault="00E6651D" w:rsidP="002F4352">
      <w:pPr>
        <w:ind w:firstLine="709"/>
        <w:jc w:val="both"/>
        <w:rPr>
          <w:rFonts w:eastAsia="Calibri"/>
          <w:color w:val="000000" w:themeColor="text1"/>
          <w:sz w:val="28"/>
          <w:szCs w:val="28"/>
        </w:rPr>
      </w:pPr>
      <w:r>
        <w:rPr>
          <w:color w:val="000000" w:themeColor="text1"/>
          <w:sz w:val="28"/>
          <w:szCs w:val="28"/>
        </w:rPr>
        <w:t>2.1.2.2.</w:t>
      </w:r>
      <w:r w:rsidR="00D56510">
        <w:rPr>
          <w:color w:val="000000" w:themeColor="text1"/>
          <w:sz w:val="28"/>
          <w:szCs w:val="28"/>
        </w:rPr>
        <w:t> </w:t>
      </w:r>
      <w:r>
        <w:rPr>
          <w:color w:val="000000" w:themeColor="text1"/>
          <w:sz w:val="28"/>
          <w:szCs w:val="28"/>
        </w:rPr>
        <w:t>trīs gadus pēc katra pirmsbāzes mātesauga pieņemšanas par pirmsbāzes mātesaugu un turpmāk reizi tr</w:t>
      </w:r>
      <w:r w:rsidR="00D56510">
        <w:rPr>
          <w:color w:val="000000" w:themeColor="text1"/>
          <w:sz w:val="28"/>
          <w:szCs w:val="28"/>
        </w:rPr>
        <w:t>ijo</w:t>
      </w:r>
      <w:r>
        <w:rPr>
          <w:color w:val="000000" w:themeColor="text1"/>
          <w:sz w:val="28"/>
          <w:szCs w:val="28"/>
        </w:rPr>
        <w:t xml:space="preserve">s gados, lai noteiktu </w:t>
      </w:r>
      <w:r>
        <w:rPr>
          <w:i/>
          <w:color w:val="000000" w:themeColor="text1"/>
          <w:sz w:val="28"/>
          <w:szCs w:val="28"/>
        </w:rPr>
        <w:t>Citrus tristeza</w:t>
      </w:r>
      <w:r>
        <w:rPr>
          <w:color w:val="000000" w:themeColor="text1"/>
          <w:sz w:val="28"/>
          <w:szCs w:val="28"/>
        </w:rPr>
        <w:t xml:space="preserve"> vīrusa (ES izolātu) klātbūtni;</w:t>
      </w:r>
    </w:p>
    <w:p w14:paraId="46D7EDED" w14:textId="6BF72461" w:rsidR="00E6651D" w:rsidRDefault="00E6651D" w:rsidP="002F4352">
      <w:pPr>
        <w:ind w:firstLine="709"/>
        <w:jc w:val="both"/>
        <w:rPr>
          <w:rFonts w:eastAsia="Calibri"/>
          <w:color w:val="000000" w:themeColor="text1"/>
          <w:sz w:val="28"/>
          <w:szCs w:val="28"/>
        </w:rPr>
      </w:pPr>
      <w:r>
        <w:rPr>
          <w:color w:val="000000" w:themeColor="text1"/>
          <w:sz w:val="28"/>
          <w:szCs w:val="28"/>
        </w:rPr>
        <w:t>2.1.2.3.</w:t>
      </w:r>
      <w:r w:rsidR="00D56510">
        <w:rPr>
          <w:color w:val="000000" w:themeColor="text1"/>
          <w:sz w:val="28"/>
          <w:szCs w:val="28"/>
        </w:rPr>
        <w:t> </w:t>
      </w:r>
      <w:r>
        <w:rPr>
          <w:color w:val="000000" w:themeColor="text1"/>
          <w:sz w:val="28"/>
          <w:szCs w:val="28"/>
        </w:rPr>
        <w:t xml:space="preserve">sešus gadus pēc katra pirmsbāzes mātesauga pieņemšanas par pirmsbāzes mātesaugu un turpmāk reizi sešos gados, lai noteiktu </w:t>
      </w:r>
      <w:r w:rsidR="00D56510">
        <w:rPr>
          <w:color w:val="000000" w:themeColor="text1"/>
          <w:sz w:val="28"/>
          <w:szCs w:val="28"/>
        </w:rPr>
        <w:t xml:space="preserve">šo noteikumu </w:t>
      </w:r>
      <w:r>
        <w:rPr>
          <w:color w:val="000000" w:themeColor="text1"/>
          <w:sz w:val="28"/>
          <w:szCs w:val="28"/>
        </w:rPr>
        <w:t>2</w:t>
      </w:r>
      <w:r w:rsidR="00D56510">
        <w:rPr>
          <w:color w:val="000000" w:themeColor="text1"/>
          <w:sz w:val="28"/>
          <w:szCs w:val="28"/>
        </w:rPr>
        <w:t>.</w:t>
      </w:r>
      <w:r>
        <w:rPr>
          <w:color w:val="000000" w:themeColor="text1"/>
          <w:sz w:val="28"/>
          <w:szCs w:val="28"/>
        </w:rPr>
        <w:t xml:space="preserve"> pielikuma B daļā minēto kaitīgo organismu, izņemot </w:t>
      </w:r>
      <w:r>
        <w:rPr>
          <w:i/>
          <w:color w:val="000000" w:themeColor="text1"/>
          <w:sz w:val="28"/>
          <w:szCs w:val="28"/>
        </w:rPr>
        <w:t>Citrus tristeza</w:t>
      </w:r>
      <w:r>
        <w:rPr>
          <w:color w:val="000000" w:themeColor="text1"/>
          <w:sz w:val="28"/>
          <w:szCs w:val="28"/>
        </w:rPr>
        <w:t xml:space="preserve"> vīrusa (ES izolātu) un </w:t>
      </w:r>
      <w:r>
        <w:rPr>
          <w:i/>
          <w:color w:val="000000" w:themeColor="text1"/>
          <w:sz w:val="28"/>
          <w:szCs w:val="28"/>
        </w:rPr>
        <w:t xml:space="preserve">Spiroplasma citri </w:t>
      </w:r>
      <w:r>
        <w:rPr>
          <w:color w:val="000000" w:themeColor="text1"/>
          <w:sz w:val="28"/>
          <w:szCs w:val="28"/>
        </w:rPr>
        <w:t xml:space="preserve">Saglio </w:t>
      </w:r>
      <w:r>
        <w:rPr>
          <w:i/>
          <w:color w:val="000000" w:themeColor="text1"/>
          <w:sz w:val="28"/>
          <w:szCs w:val="28"/>
        </w:rPr>
        <w:t>et al.</w:t>
      </w:r>
      <w:r>
        <w:rPr>
          <w:color w:val="000000" w:themeColor="text1"/>
          <w:sz w:val="28"/>
          <w:szCs w:val="28"/>
        </w:rPr>
        <w:t xml:space="preserve">, klātbūtni un – aizdomu gadījumā – </w:t>
      </w:r>
      <w:r w:rsidR="00D56510">
        <w:rPr>
          <w:color w:val="000000" w:themeColor="text1"/>
          <w:sz w:val="28"/>
          <w:szCs w:val="28"/>
        </w:rPr>
        <w:t xml:space="preserve">šo noteikumu </w:t>
      </w:r>
      <w:r>
        <w:rPr>
          <w:color w:val="000000" w:themeColor="text1"/>
          <w:sz w:val="28"/>
          <w:szCs w:val="28"/>
        </w:rPr>
        <w:t>2. pielikuma A daļā minēto kaitīgo organismu klātbūtni.</w:t>
      </w:r>
    </w:p>
    <w:p w14:paraId="64CF6DCB" w14:textId="06F66658" w:rsidR="00E6651D" w:rsidRDefault="00E6651D" w:rsidP="002F4352">
      <w:pPr>
        <w:ind w:firstLine="709"/>
        <w:jc w:val="both"/>
        <w:rPr>
          <w:rFonts w:eastAsia="Calibri"/>
          <w:b/>
          <w:color w:val="000000" w:themeColor="text1"/>
          <w:sz w:val="28"/>
          <w:szCs w:val="28"/>
        </w:rPr>
      </w:pPr>
      <w:r>
        <w:rPr>
          <w:b/>
          <w:color w:val="000000" w:themeColor="text1"/>
          <w:sz w:val="28"/>
          <w:szCs w:val="28"/>
        </w:rPr>
        <w:t>2.2.</w:t>
      </w:r>
      <w:r>
        <w:rPr>
          <w:b/>
          <w:color w:val="000000" w:themeColor="text1"/>
          <w:sz w:val="28"/>
          <w:szCs w:val="28"/>
        </w:rPr>
        <w:tab/>
        <w:t>Bāzes materiāls</w:t>
      </w:r>
      <w:r w:rsidR="00D56510">
        <w:rPr>
          <w:b/>
          <w:color w:val="000000" w:themeColor="text1"/>
          <w:sz w:val="28"/>
          <w:szCs w:val="28"/>
        </w:rPr>
        <w:t>:</w:t>
      </w:r>
    </w:p>
    <w:p w14:paraId="04B3F6A4" w14:textId="4702AC60" w:rsidR="00E6651D" w:rsidRDefault="00E6651D" w:rsidP="002F4352">
      <w:pPr>
        <w:ind w:firstLine="709"/>
        <w:jc w:val="both"/>
        <w:rPr>
          <w:color w:val="000000" w:themeColor="text1"/>
          <w:sz w:val="28"/>
          <w:szCs w:val="28"/>
        </w:rPr>
      </w:pPr>
      <w:r>
        <w:rPr>
          <w:color w:val="000000" w:themeColor="text1"/>
          <w:sz w:val="28"/>
          <w:szCs w:val="28"/>
        </w:rPr>
        <w:t xml:space="preserve">2.2.1. </w:t>
      </w:r>
      <w:r w:rsidR="00D56510">
        <w:rPr>
          <w:color w:val="000000" w:themeColor="text1"/>
          <w:sz w:val="28"/>
          <w:szCs w:val="28"/>
        </w:rPr>
        <w:t>v</w:t>
      </w:r>
      <w:r>
        <w:rPr>
          <w:color w:val="000000" w:themeColor="text1"/>
          <w:sz w:val="28"/>
          <w:szCs w:val="28"/>
        </w:rPr>
        <w:t>izuālās pārbaudes veic:</w:t>
      </w:r>
    </w:p>
    <w:p w14:paraId="0709A8A7" w14:textId="1DDE40CB" w:rsidR="00E6651D" w:rsidRDefault="00E6651D" w:rsidP="002F4352">
      <w:pPr>
        <w:ind w:firstLine="709"/>
        <w:jc w:val="both"/>
        <w:rPr>
          <w:color w:val="000000" w:themeColor="text1"/>
          <w:sz w:val="28"/>
          <w:szCs w:val="28"/>
        </w:rPr>
      </w:pPr>
      <w:r>
        <w:rPr>
          <w:color w:val="000000" w:themeColor="text1"/>
          <w:sz w:val="28"/>
          <w:szCs w:val="28"/>
        </w:rPr>
        <w:t>2.2.1.1.</w:t>
      </w:r>
      <w:r w:rsidR="00D56510">
        <w:rPr>
          <w:color w:val="000000" w:themeColor="text1"/>
          <w:sz w:val="28"/>
          <w:szCs w:val="28"/>
        </w:rPr>
        <w:t> </w:t>
      </w:r>
      <w:r>
        <w:rPr>
          <w:color w:val="000000" w:themeColor="text1"/>
          <w:sz w:val="28"/>
          <w:szCs w:val="28"/>
        </w:rPr>
        <w:t xml:space="preserve">divas reizes gadā attiecībā uz </w:t>
      </w:r>
      <w:r>
        <w:rPr>
          <w:i/>
          <w:color w:val="000000" w:themeColor="text1"/>
          <w:sz w:val="28"/>
          <w:szCs w:val="28"/>
        </w:rPr>
        <w:t>Citrus tristeza</w:t>
      </w:r>
      <w:r>
        <w:rPr>
          <w:color w:val="000000" w:themeColor="text1"/>
          <w:sz w:val="28"/>
          <w:szCs w:val="28"/>
        </w:rPr>
        <w:t xml:space="preserve"> vīrusu (ES izolātiem),</w:t>
      </w:r>
      <w:r>
        <w:rPr>
          <w:i/>
          <w:color w:val="000000" w:themeColor="text1"/>
          <w:sz w:val="28"/>
          <w:szCs w:val="28"/>
        </w:rPr>
        <w:t xml:space="preserve"> Spiroplasma citri </w:t>
      </w:r>
      <w:r>
        <w:rPr>
          <w:color w:val="000000" w:themeColor="text1"/>
          <w:sz w:val="28"/>
          <w:szCs w:val="28"/>
        </w:rPr>
        <w:t>Saglio</w:t>
      </w:r>
      <w:r>
        <w:rPr>
          <w:i/>
          <w:color w:val="000000" w:themeColor="text1"/>
          <w:sz w:val="28"/>
          <w:szCs w:val="28"/>
        </w:rPr>
        <w:t xml:space="preserve"> et al. </w:t>
      </w:r>
      <w:r>
        <w:rPr>
          <w:color w:val="000000" w:themeColor="text1"/>
          <w:sz w:val="28"/>
          <w:szCs w:val="28"/>
        </w:rPr>
        <w:t>un</w:t>
      </w:r>
      <w:r>
        <w:rPr>
          <w:i/>
          <w:color w:val="000000" w:themeColor="text1"/>
          <w:sz w:val="28"/>
          <w:szCs w:val="28"/>
        </w:rPr>
        <w:t xml:space="preserve"> Plenodomus tracheiphilus </w:t>
      </w:r>
      <w:r>
        <w:rPr>
          <w:color w:val="000000" w:themeColor="text1"/>
          <w:sz w:val="28"/>
          <w:szCs w:val="28"/>
        </w:rPr>
        <w:t>(Petri) Gruyter, Aveskamp &amp; Verkley</w:t>
      </w:r>
      <w:r w:rsidR="00D56510">
        <w:rPr>
          <w:color w:val="000000" w:themeColor="text1"/>
          <w:sz w:val="28"/>
          <w:szCs w:val="28"/>
        </w:rPr>
        <w:t>;</w:t>
      </w:r>
      <w:r>
        <w:rPr>
          <w:color w:val="000000" w:themeColor="text1"/>
          <w:sz w:val="28"/>
          <w:szCs w:val="28"/>
        </w:rPr>
        <w:t xml:space="preserve"> </w:t>
      </w:r>
    </w:p>
    <w:p w14:paraId="1897D58E" w14:textId="7D447E99" w:rsidR="00E6651D" w:rsidRDefault="00E6651D" w:rsidP="002F4352">
      <w:pPr>
        <w:ind w:firstLine="709"/>
        <w:jc w:val="both"/>
        <w:rPr>
          <w:color w:val="000000" w:themeColor="text1"/>
          <w:sz w:val="28"/>
          <w:szCs w:val="28"/>
        </w:rPr>
      </w:pPr>
      <w:r>
        <w:rPr>
          <w:color w:val="000000" w:themeColor="text1"/>
          <w:sz w:val="28"/>
          <w:szCs w:val="28"/>
        </w:rPr>
        <w:t>2.2.1.2.</w:t>
      </w:r>
      <w:r w:rsidR="00D56510">
        <w:rPr>
          <w:color w:val="000000" w:themeColor="text1"/>
          <w:sz w:val="28"/>
          <w:szCs w:val="28"/>
        </w:rPr>
        <w:t> </w:t>
      </w:r>
      <w:r>
        <w:rPr>
          <w:color w:val="000000" w:themeColor="text1"/>
          <w:sz w:val="28"/>
          <w:szCs w:val="28"/>
        </w:rPr>
        <w:t xml:space="preserve">vienu reizi gadā attiecībā uz visiem </w:t>
      </w:r>
      <w:r w:rsidR="009420AA">
        <w:rPr>
          <w:color w:val="000000" w:themeColor="text1"/>
          <w:sz w:val="28"/>
          <w:szCs w:val="28"/>
        </w:rPr>
        <w:t xml:space="preserve">šo noteikumu </w:t>
      </w:r>
      <w:r>
        <w:rPr>
          <w:color w:val="000000" w:themeColor="text1"/>
          <w:sz w:val="28"/>
          <w:szCs w:val="28"/>
        </w:rPr>
        <w:t>2.</w:t>
      </w:r>
      <w:r w:rsidR="009420AA">
        <w:rPr>
          <w:color w:val="000000" w:themeColor="text1"/>
          <w:sz w:val="28"/>
          <w:szCs w:val="28"/>
        </w:rPr>
        <w:t> </w:t>
      </w:r>
      <w:r>
        <w:rPr>
          <w:color w:val="000000" w:themeColor="text1"/>
          <w:sz w:val="28"/>
          <w:szCs w:val="28"/>
        </w:rPr>
        <w:t xml:space="preserve">pielikumā minētajiem kaitīgajiem organismiem, izņemot </w:t>
      </w:r>
      <w:r w:rsidR="00D56510">
        <w:rPr>
          <w:color w:val="000000" w:themeColor="text1"/>
          <w:sz w:val="28"/>
          <w:szCs w:val="28"/>
        </w:rPr>
        <w:t xml:space="preserve">šā pielikuma </w:t>
      </w:r>
      <w:r>
        <w:rPr>
          <w:color w:val="000000" w:themeColor="text1"/>
          <w:sz w:val="28"/>
          <w:szCs w:val="28"/>
        </w:rPr>
        <w:t>2.2.1.1. apakšpunktā minētos kaitīgos organismus</w:t>
      </w:r>
      <w:r w:rsidR="00D56510">
        <w:rPr>
          <w:color w:val="000000" w:themeColor="text1"/>
          <w:sz w:val="28"/>
          <w:szCs w:val="28"/>
        </w:rPr>
        <w:t>;</w:t>
      </w:r>
    </w:p>
    <w:p w14:paraId="53296E9B" w14:textId="6FE7F40D"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2.2.2. </w:t>
      </w:r>
      <w:r w:rsidR="00D56510">
        <w:rPr>
          <w:color w:val="000000" w:themeColor="text1"/>
          <w:sz w:val="28"/>
          <w:szCs w:val="28"/>
        </w:rPr>
        <w:t>p</w:t>
      </w:r>
      <w:r>
        <w:rPr>
          <w:color w:val="000000" w:themeColor="text1"/>
          <w:sz w:val="28"/>
          <w:szCs w:val="28"/>
        </w:rPr>
        <w:t>araugus ņem un testē:</w:t>
      </w:r>
    </w:p>
    <w:p w14:paraId="778512D6" w14:textId="4865E32A" w:rsidR="00E6651D" w:rsidRDefault="00E6651D" w:rsidP="002F4352">
      <w:pPr>
        <w:ind w:firstLine="709"/>
        <w:jc w:val="both"/>
        <w:rPr>
          <w:color w:val="000000" w:themeColor="text1"/>
          <w:sz w:val="28"/>
          <w:szCs w:val="28"/>
        </w:rPr>
      </w:pPr>
      <w:r>
        <w:rPr>
          <w:color w:val="000000" w:themeColor="text1"/>
          <w:sz w:val="28"/>
          <w:szCs w:val="28"/>
        </w:rPr>
        <w:t>2.2.2.1.</w:t>
      </w:r>
      <w:r w:rsidR="00D56510">
        <w:rPr>
          <w:color w:val="000000" w:themeColor="text1"/>
          <w:sz w:val="28"/>
          <w:szCs w:val="28"/>
        </w:rPr>
        <w:t> </w:t>
      </w:r>
      <w:r>
        <w:rPr>
          <w:color w:val="000000" w:themeColor="text1"/>
          <w:sz w:val="28"/>
          <w:szCs w:val="28"/>
        </w:rPr>
        <w:t>vienu reizi tr</w:t>
      </w:r>
      <w:r w:rsidR="00D56510">
        <w:rPr>
          <w:color w:val="000000" w:themeColor="text1"/>
          <w:sz w:val="28"/>
          <w:szCs w:val="28"/>
        </w:rPr>
        <w:t>ijo</w:t>
      </w:r>
      <w:r>
        <w:rPr>
          <w:color w:val="000000" w:themeColor="text1"/>
          <w:sz w:val="28"/>
          <w:szCs w:val="28"/>
        </w:rPr>
        <w:t xml:space="preserve">s gados no katra bāzes mātesauga, kas turēts no kukaiņiem aizsargātās telpās, lai noteiktu </w:t>
      </w:r>
      <w:r>
        <w:rPr>
          <w:i/>
          <w:color w:val="000000" w:themeColor="text1"/>
          <w:sz w:val="28"/>
          <w:szCs w:val="28"/>
        </w:rPr>
        <w:t>Citrus tristeza</w:t>
      </w:r>
      <w:r>
        <w:rPr>
          <w:color w:val="000000" w:themeColor="text1"/>
          <w:sz w:val="28"/>
          <w:szCs w:val="28"/>
        </w:rPr>
        <w:t xml:space="preserve"> vīrusa (ES izolātu) klātbūtni;</w:t>
      </w:r>
    </w:p>
    <w:p w14:paraId="4730967A" w14:textId="279C711E" w:rsidR="00E6651D" w:rsidRDefault="00E6651D" w:rsidP="002F4352">
      <w:pPr>
        <w:ind w:firstLine="709"/>
        <w:jc w:val="both"/>
        <w:rPr>
          <w:rFonts w:eastAsia="Calibri"/>
          <w:color w:val="000000" w:themeColor="text1"/>
          <w:sz w:val="28"/>
          <w:szCs w:val="28"/>
        </w:rPr>
      </w:pPr>
      <w:r>
        <w:rPr>
          <w:color w:val="000000" w:themeColor="text1"/>
          <w:sz w:val="28"/>
          <w:szCs w:val="28"/>
        </w:rPr>
        <w:t>2.2.2.2.</w:t>
      </w:r>
      <w:r w:rsidR="00D56510">
        <w:rPr>
          <w:color w:val="000000" w:themeColor="text1"/>
          <w:sz w:val="28"/>
          <w:szCs w:val="28"/>
        </w:rPr>
        <w:t> </w:t>
      </w:r>
      <w:r>
        <w:rPr>
          <w:color w:val="000000" w:themeColor="text1"/>
          <w:sz w:val="28"/>
          <w:szCs w:val="28"/>
        </w:rPr>
        <w:t>vienu reizi tr</w:t>
      </w:r>
      <w:r w:rsidR="0054779D">
        <w:rPr>
          <w:color w:val="000000" w:themeColor="text1"/>
          <w:sz w:val="28"/>
          <w:szCs w:val="28"/>
        </w:rPr>
        <w:t>ijos</w:t>
      </w:r>
      <w:r>
        <w:rPr>
          <w:color w:val="000000" w:themeColor="text1"/>
          <w:sz w:val="28"/>
          <w:szCs w:val="28"/>
        </w:rPr>
        <w:t xml:space="preserve"> gados no tādu bāzes mātesaugu reprezentatīv</w:t>
      </w:r>
      <w:r w:rsidR="0096504C">
        <w:rPr>
          <w:color w:val="000000" w:themeColor="text1"/>
          <w:sz w:val="28"/>
          <w:szCs w:val="28"/>
        </w:rPr>
        <w:t>ā</w:t>
      </w:r>
      <w:r>
        <w:rPr>
          <w:color w:val="000000" w:themeColor="text1"/>
          <w:sz w:val="28"/>
          <w:szCs w:val="28"/>
        </w:rPr>
        <w:t xml:space="preserve">s daļas, kuri turēti no kukaiņiem aizsargātās telpās, lai noteiktu </w:t>
      </w:r>
      <w:r>
        <w:rPr>
          <w:i/>
          <w:color w:val="000000" w:themeColor="text1"/>
          <w:sz w:val="28"/>
          <w:szCs w:val="28"/>
        </w:rPr>
        <w:t xml:space="preserve">Spiroplasma citri </w:t>
      </w:r>
      <w:r>
        <w:rPr>
          <w:color w:val="000000" w:themeColor="text1"/>
          <w:sz w:val="28"/>
          <w:szCs w:val="28"/>
        </w:rPr>
        <w:t xml:space="preserve">Saglio </w:t>
      </w:r>
      <w:r>
        <w:rPr>
          <w:i/>
          <w:color w:val="000000" w:themeColor="text1"/>
          <w:sz w:val="28"/>
          <w:szCs w:val="28"/>
        </w:rPr>
        <w:t>et al</w:t>
      </w:r>
      <w:r>
        <w:rPr>
          <w:color w:val="000000" w:themeColor="text1"/>
          <w:sz w:val="28"/>
          <w:szCs w:val="28"/>
        </w:rPr>
        <w:t>.</w:t>
      </w:r>
      <w:r>
        <w:rPr>
          <w:i/>
          <w:color w:val="000000" w:themeColor="text1"/>
          <w:sz w:val="28"/>
          <w:szCs w:val="28"/>
        </w:rPr>
        <w:t xml:space="preserve"> </w:t>
      </w:r>
      <w:r>
        <w:rPr>
          <w:color w:val="000000" w:themeColor="text1"/>
          <w:sz w:val="28"/>
          <w:szCs w:val="28"/>
        </w:rPr>
        <w:t>klātbūtni;</w:t>
      </w:r>
    </w:p>
    <w:p w14:paraId="2E098E2E" w14:textId="6807C086" w:rsidR="00E6651D" w:rsidRDefault="00E6651D" w:rsidP="002F4352">
      <w:pPr>
        <w:ind w:firstLine="709"/>
        <w:jc w:val="both"/>
        <w:rPr>
          <w:color w:val="000000" w:themeColor="text1"/>
          <w:sz w:val="28"/>
          <w:szCs w:val="28"/>
        </w:rPr>
      </w:pPr>
      <w:r>
        <w:rPr>
          <w:color w:val="000000" w:themeColor="text1"/>
          <w:sz w:val="28"/>
          <w:szCs w:val="28"/>
        </w:rPr>
        <w:t>2.2.2.3.</w:t>
      </w:r>
      <w:r w:rsidR="0054779D">
        <w:rPr>
          <w:color w:val="000000" w:themeColor="text1"/>
          <w:sz w:val="28"/>
          <w:szCs w:val="28"/>
        </w:rPr>
        <w:t> </w:t>
      </w:r>
      <w:r>
        <w:rPr>
          <w:color w:val="000000" w:themeColor="text1"/>
          <w:sz w:val="28"/>
          <w:szCs w:val="28"/>
        </w:rPr>
        <w:t>katru gadu no tādu bāzes mātesaugu reprezentatīv</w:t>
      </w:r>
      <w:r w:rsidR="0096504C">
        <w:rPr>
          <w:color w:val="000000" w:themeColor="text1"/>
          <w:sz w:val="28"/>
          <w:szCs w:val="28"/>
        </w:rPr>
        <w:t>ā</w:t>
      </w:r>
      <w:r>
        <w:rPr>
          <w:color w:val="000000" w:themeColor="text1"/>
          <w:sz w:val="28"/>
          <w:szCs w:val="28"/>
        </w:rPr>
        <w:t xml:space="preserve">s daļas, kuri nav turēti no kukaiņiem aizsargātās telpās, lai noteiktu </w:t>
      </w:r>
      <w:r>
        <w:rPr>
          <w:i/>
          <w:color w:val="000000" w:themeColor="text1"/>
          <w:sz w:val="28"/>
          <w:szCs w:val="28"/>
        </w:rPr>
        <w:t>Citrus tristeza</w:t>
      </w:r>
      <w:r>
        <w:rPr>
          <w:color w:val="000000" w:themeColor="text1"/>
          <w:sz w:val="28"/>
          <w:szCs w:val="28"/>
        </w:rPr>
        <w:t xml:space="preserve"> vīrusa (ES izolātu) un </w:t>
      </w:r>
      <w:r>
        <w:rPr>
          <w:i/>
          <w:color w:val="000000" w:themeColor="text1"/>
          <w:sz w:val="28"/>
          <w:szCs w:val="28"/>
        </w:rPr>
        <w:t xml:space="preserve">Spiroplasma citri </w:t>
      </w:r>
      <w:r>
        <w:rPr>
          <w:color w:val="000000" w:themeColor="text1"/>
          <w:sz w:val="28"/>
          <w:szCs w:val="28"/>
        </w:rPr>
        <w:t xml:space="preserve">Saglio </w:t>
      </w:r>
      <w:r>
        <w:rPr>
          <w:i/>
          <w:color w:val="000000" w:themeColor="text1"/>
          <w:sz w:val="28"/>
          <w:szCs w:val="28"/>
        </w:rPr>
        <w:t>et al</w:t>
      </w:r>
      <w:r>
        <w:rPr>
          <w:color w:val="000000" w:themeColor="text1"/>
          <w:sz w:val="28"/>
          <w:szCs w:val="28"/>
        </w:rPr>
        <w:t xml:space="preserve">. klātbūtni. Ja testēšanas rezultāti attiecībā uz </w:t>
      </w:r>
      <w:r>
        <w:rPr>
          <w:i/>
          <w:color w:val="000000" w:themeColor="text1"/>
          <w:sz w:val="28"/>
          <w:szCs w:val="28"/>
        </w:rPr>
        <w:t>Citrus tristeza</w:t>
      </w:r>
      <w:r>
        <w:rPr>
          <w:color w:val="000000" w:themeColor="text1"/>
          <w:sz w:val="28"/>
          <w:szCs w:val="28"/>
        </w:rPr>
        <w:t xml:space="preserve"> vīrusu (ES izolātiem) ir pozitīvi, no visiem mātesaugiem ražošanas vietas daļā ņem paraugus testēšanai;</w:t>
      </w:r>
    </w:p>
    <w:p w14:paraId="3FA0359B" w14:textId="053D3C92" w:rsidR="00E6651D" w:rsidRDefault="00E6651D" w:rsidP="002F4352">
      <w:pPr>
        <w:ind w:firstLine="709"/>
        <w:jc w:val="both"/>
        <w:rPr>
          <w:color w:val="000000" w:themeColor="text1"/>
          <w:sz w:val="28"/>
          <w:szCs w:val="28"/>
        </w:rPr>
      </w:pPr>
      <w:r>
        <w:rPr>
          <w:color w:val="000000" w:themeColor="text1"/>
          <w:sz w:val="28"/>
          <w:szCs w:val="28"/>
        </w:rPr>
        <w:t>2.2.2.4.</w:t>
      </w:r>
      <w:r w:rsidR="0054779D">
        <w:rPr>
          <w:color w:val="000000" w:themeColor="text1"/>
          <w:sz w:val="28"/>
          <w:szCs w:val="28"/>
        </w:rPr>
        <w:t> </w:t>
      </w:r>
      <w:r>
        <w:rPr>
          <w:color w:val="000000" w:themeColor="text1"/>
          <w:sz w:val="28"/>
          <w:szCs w:val="28"/>
        </w:rPr>
        <w:t>reizi sešos gados no tādu bāzes mātesaugu reprezentatīv</w:t>
      </w:r>
      <w:r w:rsidR="0096504C">
        <w:rPr>
          <w:color w:val="000000" w:themeColor="text1"/>
          <w:sz w:val="28"/>
          <w:szCs w:val="28"/>
        </w:rPr>
        <w:t>ā</w:t>
      </w:r>
      <w:r>
        <w:rPr>
          <w:color w:val="000000" w:themeColor="text1"/>
          <w:sz w:val="28"/>
          <w:szCs w:val="28"/>
        </w:rPr>
        <w:t xml:space="preserve">s daļas, kuri nav turēti no kukaiņiem aizsargātās telpās, pamatojoties uz šo augu inficēšanās riska novērtējumu, lai noteiktu </w:t>
      </w:r>
      <w:r w:rsidR="0054779D">
        <w:rPr>
          <w:color w:val="000000" w:themeColor="text1"/>
          <w:sz w:val="28"/>
          <w:szCs w:val="28"/>
        </w:rPr>
        <w:t xml:space="preserve">šo noteikumu </w:t>
      </w:r>
      <w:r>
        <w:rPr>
          <w:color w:val="000000" w:themeColor="text1"/>
          <w:sz w:val="28"/>
          <w:szCs w:val="28"/>
        </w:rPr>
        <w:t xml:space="preserve">2. pielikumā minēto kaitīgo organismu klātbūtni, izņemot </w:t>
      </w:r>
      <w:r>
        <w:rPr>
          <w:i/>
          <w:color w:val="000000" w:themeColor="text1"/>
          <w:sz w:val="28"/>
          <w:szCs w:val="28"/>
        </w:rPr>
        <w:t>Citrus tristeza</w:t>
      </w:r>
      <w:r>
        <w:rPr>
          <w:color w:val="000000" w:themeColor="text1"/>
          <w:sz w:val="28"/>
          <w:szCs w:val="28"/>
        </w:rPr>
        <w:t xml:space="preserve"> vīrusu (ES izolātu) un </w:t>
      </w:r>
      <w:r>
        <w:rPr>
          <w:i/>
          <w:color w:val="000000" w:themeColor="text1"/>
          <w:sz w:val="28"/>
          <w:szCs w:val="28"/>
        </w:rPr>
        <w:t xml:space="preserve">Spiroplasma citri </w:t>
      </w:r>
      <w:r>
        <w:rPr>
          <w:color w:val="000000" w:themeColor="text1"/>
          <w:sz w:val="28"/>
          <w:szCs w:val="28"/>
        </w:rPr>
        <w:t xml:space="preserve">Saglio </w:t>
      </w:r>
      <w:r>
        <w:rPr>
          <w:i/>
          <w:color w:val="000000" w:themeColor="text1"/>
          <w:sz w:val="28"/>
          <w:szCs w:val="28"/>
        </w:rPr>
        <w:t>et al</w:t>
      </w:r>
      <w:r>
        <w:rPr>
          <w:color w:val="000000" w:themeColor="text1"/>
          <w:sz w:val="28"/>
          <w:szCs w:val="28"/>
        </w:rPr>
        <w:t xml:space="preserve">. </w:t>
      </w:r>
    </w:p>
    <w:p w14:paraId="00354C4F" w14:textId="558B3CCC" w:rsidR="00E6651D" w:rsidRDefault="00E6651D" w:rsidP="002F4352">
      <w:pPr>
        <w:ind w:firstLine="709"/>
        <w:jc w:val="both"/>
        <w:rPr>
          <w:rFonts w:eastAsia="Calibri"/>
          <w:b/>
          <w:bCs/>
          <w:color w:val="000000" w:themeColor="text1"/>
          <w:sz w:val="28"/>
          <w:szCs w:val="28"/>
        </w:rPr>
      </w:pPr>
      <w:r>
        <w:rPr>
          <w:b/>
          <w:color w:val="000000" w:themeColor="text1"/>
          <w:sz w:val="28"/>
          <w:szCs w:val="28"/>
        </w:rPr>
        <w:t>2.3.</w:t>
      </w:r>
      <w:r>
        <w:rPr>
          <w:b/>
          <w:color w:val="000000" w:themeColor="text1"/>
          <w:sz w:val="28"/>
          <w:szCs w:val="28"/>
        </w:rPr>
        <w:tab/>
        <w:t>Sertificēts materiāls</w:t>
      </w:r>
      <w:r w:rsidR="0054779D">
        <w:rPr>
          <w:b/>
          <w:color w:val="000000" w:themeColor="text1"/>
          <w:sz w:val="28"/>
          <w:szCs w:val="28"/>
        </w:rPr>
        <w:t>:</w:t>
      </w:r>
    </w:p>
    <w:p w14:paraId="17BD33BD" w14:textId="2817D8B0" w:rsidR="00E6651D" w:rsidRDefault="00E6651D" w:rsidP="002F4352">
      <w:pPr>
        <w:ind w:firstLine="709"/>
        <w:jc w:val="both"/>
        <w:rPr>
          <w:color w:val="000000" w:themeColor="text1"/>
          <w:sz w:val="28"/>
          <w:szCs w:val="28"/>
        </w:rPr>
      </w:pPr>
      <w:r>
        <w:rPr>
          <w:color w:val="000000" w:themeColor="text1"/>
          <w:sz w:val="28"/>
          <w:szCs w:val="28"/>
        </w:rPr>
        <w:t xml:space="preserve">2.3.1. </w:t>
      </w:r>
      <w:r w:rsidR="0054779D">
        <w:rPr>
          <w:color w:val="000000" w:themeColor="text1"/>
          <w:sz w:val="28"/>
          <w:szCs w:val="28"/>
        </w:rPr>
        <w:t>v</w:t>
      </w:r>
      <w:r>
        <w:rPr>
          <w:color w:val="000000" w:themeColor="text1"/>
          <w:sz w:val="28"/>
          <w:szCs w:val="28"/>
        </w:rPr>
        <w:t>izuālās pārbaudes veic:</w:t>
      </w:r>
    </w:p>
    <w:p w14:paraId="5076A69D" w14:textId="07367ACC" w:rsidR="00E6651D" w:rsidRDefault="00E6651D" w:rsidP="002F4352">
      <w:pPr>
        <w:ind w:firstLine="709"/>
        <w:jc w:val="both"/>
        <w:rPr>
          <w:color w:val="000000" w:themeColor="text1"/>
          <w:sz w:val="28"/>
          <w:szCs w:val="28"/>
        </w:rPr>
      </w:pPr>
      <w:r>
        <w:rPr>
          <w:color w:val="000000" w:themeColor="text1"/>
          <w:sz w:val="28"/>
          <w:szCs w:val="28"/>
        </w:rPr>
        <w:lastRenderedPageBreak/>
        <w:t>2.3.1.1.</w:t>
      </w:r>
      <w:r w:rsidR="0054779D">
        <w:rPr>
          <w:color w:val="000000" w:themeColor="text1"/>
          <w:sz w:val="28"/>
          <w:szCs w:val="28"/>
        </w:rPr>
        <w:t> </w:t>
      </w:r>
      <w:r>
        <w:rPr>
          <w:color w:val="000000" w:themeColor="text1"/>
          <w:sz w:val="28"/>
          <w:szCs w:val="28"/>
        </w:rPr>
        <w:t xml:space="preserve">divas reizes gadā attiecībā uz </w:t>
      </w:r>
      <w:r>
        <w:rPr>
          <w:i/>
          <w:color w:val="000000" w:themeColor="text1"/>
          <w:sz w:val="28"/>
          <w:szCs w:val="28"/>
        </w:rPr>
        <w:t>Citrus tristeza</w:t>
      </w:r>
      <w:r>
        <w:rPr>
          <w:color w:val="000000" w:themeColor="text1"/>
          <w:sz w:val="28"/>
          <w:szCs w:val="28"/>
        </w:rPr>
        <w:t xml:space="preserve"> vīrusu (ES izolātiem),</w:t>
      </w:r>
      <w:r>
        <w:rPr>
          <w:i/>
          <w:color w:val="000000" w:themeColor="text1"/>
          <w:sz w:val="28"/>
          <w:szCs w:val="28"/>
        </w:rPr>
        <w:t xml:space="preserve"> Spiroplasma citri </w:t>
      </w:r>
      <w:r>
        <w:rPr>
          <w:color w:val="000000" w:themeColor="text1"/>
          <w:sz w:val="28"/>
          <w:szCs w:val="28"/>
        </w:rPr>
        <w:t>Saglio</w:t>
      </w:r>
      <w:r>
        <w:rPr>
          <w:i/>
          <w:color w:val="000000" w:themeColor="text1"/>
          <w:sz w:val="28"/>
          <w:szCs w:val="28"/>
        </w:rPr>
        <w:t xml:space="preserve"> et al. </w:t>
      </w:r>
      <w:r>
        <w:rPr>
          <w:color w:val="000000" w:themeColor="text1"/>
          <w:sz w:val="28"/>
          <w:szCs w:val="28"/>
        </w:rPr>
        <w:t>un</w:t>
      </w:r>
      <w:r>
        <w:rPr>
          <w:i/>
          <w:color w:val="000000" w:themeColor="text1"/>
          <w:sz w:val="28"/>
          <w:szCs w:val="28"/>
        </w:rPr>
        <w:t xml:space="preserve"> Plenodomus tracheiphilus </w:t>
      </w:r>
      <w:r>
        <w:rPr>
          <w:color w:val="000000" w:themeColor="text1"/>
          <w:sz w:val="28"/>
          <w:szCs w:val="28"/>
        </w:rPr>
        <w:t>(Petri) Gruyter, Aveskamp &amp; Verkley;</w:t>
      </w:r>
    </w:p>
    <w:p w14:paraId="72E2ABC8" w14:textId="56E600A8" w:rsidR="00E6651D" w:rsidRDefault="00E6651D" w:rsidP="002F4352">
      <w:pPr>
        <w:ind w:firstLine="709"/>
        <w:jc w:val="both"/>
        <w:rPr>
          <w:color w:val="000000" w:themeColor="text1"/>
          <w:sz w:val="28"/>
          <w:szCs w:val="28"/>
        </w:rPr>
      </w:pPr>
      <w:r>
        <w:rPr>
          <w:color w:val="000000" w:themeColor="text1"/>
          <w:sz w:val="28"/>
          <w:szCs w:val="28"/>
        </w:rPr>
        <w:t>2.3.1.2.</w:t>
      </w:r>
      <w:r w:rsidR="0054779D">
        <w:rPr>
          <w:color w:val="000000" w:themeColor="text1"/>
          <w:sz w:val="28"/>
          <w:szCs w:val="28"/>
        </w:rPr>
        <w:t> </w:t>
      </w:r>
      <w:r>
        <w:rPr>
          <w:color w:val="000000" w:themeColor="text1"/>
          <w:sz w:val="28"/>
          <w:szCs w:val="28"/>
        </w:rPr>
        <w:t xml:space="preserve">vienu reizi gadā attiecībā uz visiem </w:t>
      </w:r>
      <w:r w:rsidR="0054779D">
        <w:rPr>
          <w:color w:val="000000" w:themeColor="text1"/>
          <w:sz w:val="28"/>
          <w:szCs w:val="28"/>
        </w:rPr>
        <w:t xml:space="preserve">šo noteikumu </w:t>
      </w:r>
      <w:r>
        <w:rPr>
          <w:color w:val="000000" w:themeColor="text1"/>
          <w:sz w:val="28"/>
          <w:szCs w:val="28"/>
        </w:rPr>
        <w:t xml:space="preserve">2. pielikumā minētajiem kaitīgajiem organismiem, izņemot </w:t>
      </w:r>
      <w:r w:rsidR="0054779D">
        <w:rPr>
          <w:color w:val="000000" w:themeColor="text1"/>
          <w:sz w:val="28"/>
          <w:szCs w:val="28"/>
        </w:rPr>
        <w:t xml:space="preserve">šā pielikuma </w:t>
      </w:r>
      <w:r>
        <w:rPr>
          <w:color w:val="000000" w:themeColor="text1"/>
          <w:sz w:val="28"/>
          <w:szCs w:val="28"/>
        </w:rPr>
        <w:t>2.3.1.1.</w:t>
      </w:r>
      <w:r w:rsidR="0054779D">
        <w:rPr>
          <w:color w:val="000000" w:themeColor="text1"/>
          <w:sz w:val="28"/>
          <w:szCs w:val="28"/>
        </w:rPr>
        <w:t> </w:t>
      </w:r>
      <w:r>
        <w:rPr>
          <w:color w:val="000000" w:themeColor="text1"/>
          <w:sz w:val="28"/>
          <w:szCs w:val="28"/>
        </w:rPr>
        <w:t>apakšpunktā minētos kaitīgos organismus</w:t>
      </w:r>
      <w:r w:rsidR="0054779D">
        <w:rPr>
          <w:color w:val="000000" w:themeColor="text1"/>
          <w:sz w:val="28"/>
          <w:szCs w:val="28"/>
        </w:rPr>
        <w:t>;</w:t>
      </w:r>
    </w:p>
    <w:p w14:paraId="793362E0" w14:textId="257E2A6D"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2.3.2. </w:t>
      </w:r>
      <w:r w:rsidR="0054779D">
        <w:rPr>
          <w:color w:val="000000" w:themeColor="text1"/>
          <w:sz w:val="28"/>
          <w:szCs w:val="28"/>
        </w:rPr>
        <w:t>p</w:t>
      </w:r>
      <w:r>
        <w:rPr>
          <w:color w:val="000000" w:themeColor="text1"/>
          <w:sz w:val="28"/>
          <w:szCs w:val="28"/>
        </w:rPr>
        <w:t>araugu ņem un testē:</w:t>
      </w:r>
    </w:p>
    <w:p w14:paraId="436513E6" w14:textId="30B7A63A" w:rsidR="00E6651D" w:rsidRDefault="00E6651D" w:rsidP="002F4352">
      <w:pPr>
        <w:ind w:firstLine="709"/>
        <w:jc w:val="both"/>
        <w:rPr>
          <w:rFonts w:eastAsia="Calibri"/>
          <w:color w:val="000000" w:themeColor="text1"/>
          <w:sz w:val="28"/>
          <w:szCs w:val="28"/>
        </w:rPr>
      </w:pPr>
      <w:r>
        <w:rPr>
          <w:color w:val="000000" w:themeColor="text1"/>
          <w:sz w:val="28"/>
          <w:szCs w:val="28"/>
        </w:rPr>
        <w:t>2.3.2.1.</w:t>
      </w:r>
      <w:r w:rsidR="0054779D">
        <w:rPr>
          <w:color w:val="000000" w:themeColor="text1"/>
          <w:sz w:val="28"/>
          <w:szCs w:val="28"/>
        </w:rPr>
        <w:t> </w:t>
      </w:r>
      <w:r>
        <w:rPr>
          <w:color w:val="000000" w:themeColor="text1"/>
          <w:sz w:val="28"/>
          <w:szCs w:val="28"/>
        </w:rPr>
        <w:t>vienu reizi četros gados no tādu sertificēto mātesaugu reprezentatīv</w:t>
      </w:r>
      <w:r w:rsidR="0096504C">
        <w:rPr>
          <w:color w:val="000000" w:themeColor="text1"/>
          <w:sz w:val="28"/>
          <w:szCs w:val="28"/>
        </w:rPr>
        <w:t>ā</w:t>
      </w:r>
      <w:r>
        <w:rPr>
          <w:color w:val="000000" w:themeColor="text1"/>
          <w:sz w:val="28"/>
          <w:szCs w:val="28"/>
        </w:rPr>
        <w:t xml:space="preserve">s daļas, kuri turēti no kukaiņiem aizsargātās telpās, lai noteiktu </w:t>
      </w:r>
      <w:r>
        <w:rPr>
          <w:i/>
          <w:color w:val="000000" w:themeColor="text1"/>
          <w:sz w:val="28"/>
          <w:szCs w:val="28"/>
        </w:rPr>
        <w:t>Citrus tristeza</w:t>
      </w:r>
      <w:r>
        <w:rPr>
          <w:color w:val="000000" w:themeColor="text1"/>
          <w:sz w:val="28"/>
          <w:szCs w:val="28"/>
        </w:rPr>
        <w:t xml:space="preserve"> vīrusa (ES izolātu) klātbūtni;</w:t>
      </w:r>
    </w:p>
    <w:p w14:paraId="17B94762" w14:textId="53863C98" w:rsidR="00E6651D" w:rsidRDefault="00E6651D" w:rsidP="002F4352">
      <w:pPr>
        <w:ind w:firstLine="709"/>
        <w:jc w:val="both"/>
        <w:rPr>
          <w:color w:val="000000" w:themeColor="text1"/>
          <w:sz w:val="28"/>
          <w:szCs w:val="28"/>
        </w:rPr>
      </w:pPr>
      <w:r>
        <w:rPr>
          <w:color w:val="000000" w:themeColor="text1"/>
          <w:sz w:val="28"/>
          <w:szCs w:val="28"/>
        </w:rPr>
        <w:t>2.3.2.2.</w:t>
      </w:r>
      <w:r w:rsidR="0054779D">
        <w:rPr>
          <w:color w:val="000000" w:themeColor="text1"/>
          <w:sz w:val="28"/>
          <w:szCs w:val="28"/>
        </w:rPr>
        <w:t> </w:t>
      </w:r>
      <w:r>
        <w:rPr>
          <w:color w:val="000000" w:themeColor="text1"/>
          <w:sz w:val="28"/>
          <w:szCs w:val="28"/>
        </w:rPr>
        <w:t>vienu reizi gadā no tādu sertificēto mātesaugu reprezentatīv</w:t>
      </w:r>
      <w:r w:rsidR="0096504C">
        <w:rPr>
          <w:color w:val="000000" w:themeColor="text1"/>
          <w:sz w:val="28"/>
          <w:szCs w:val="28"/>
        </w:rPr>
        <w:t>ā</w:t>
      </w:r>
      <w:r>
        <w:rPr>
          <w:color w:val="000000" w:themeColor="text1"/>
          <w:sz w:val="28"/>
          <w:szCs w:val="28"/>
        </w:rPr>
        <w:t xml:space="preserve">s daļas, kuri nav turēti no kukaiņiem aizsargātās telpās, lai noteiktu </w:t>
      </w:r>
      <w:r>
        <w:rPr>
          <w:i/>
          <w:color w:val="000000" w:themeColor="text1"/>
          <w:sz w:val="28"/>
          <w:szCs w:val="28"/>
        </w:rPr>
        <w:t>Citrus tristeza</w:t>
      </w:r>
      <w:r>
        <w:rPr>
          <w:color w:val="000000" w:themeColor="text1"/>
          <w:sz w:val="28"/>
          <w:szCs w:val="28"/>
        </w:rPr>
        <w:t xml:space="preserve"> vīrusa (ES izolātu) klātbūtni;</w:t>
      </w:r>
    </w:p>
    <w:p w14:paraId="39F43280" w14:textId="12785290" w:rsidR="00E6651D" w:rsidRDefault="00E6651D" w:rsidP="002F4352">
      <w:pPr>
        <w:ind w:firstLine="709"/>
        <w:jc w:val="both"/>
        <w:rPr>
          <w:color w:val="000000" w:themeColor="text1"/>
          <w:sz w:val="28"/>
          <w:szCs w:val="28"/>
        </w:rPr>
      </w:pPr>
      <w:r>
        <w:rPr>
          <w:color w:val="000000" w:themeColor="text1"/>
          <w:sz w:val="28"/>
          <w:szCs w:val="28"/>
        </w:rPr>
        <w:t>2.3.2.3.</w:t>
      </w:r>
      <w:r w:rsidR="0054779D">
        <w:rPr>
          <w:color w:val="000000" w:themeColor="text1"/>
          <w:sz w:val="28"/>
          <w:szCs w:val="28"/>
        </w:rPr>
        <w:t> </w:t>
      </w:r>
      <w:r>
        <w:rPr>
          <w:color w:val="000000" w:themeColor="text1"/>
          <w:sz w:val="28"/>
          <w:szCs w:val="28"/>
        </w:rPr>
        <w:t xml:space="preserve">ja rodas aizdomas par </w:t>
      </w:r>
      <w:r w:rsidR="0054779D">
        <w:rPr>
          <w:color w:val="000000" w:themeColor="text1"/>
          <w:sz w:val="28"/>
          <w:szCs w:val="28"/>
        </w:rPr>
        <w:t xml:space="preserve">šo noteikumu </w:t>
      </w:r>
      <w:r>
        <w:rPr>
          <w:color w:val="000000" w:themeColor="text1"/>
          <w:sz w:val="28"/>
          <w:szCs w:val="28"/>
        </w:rPr>
        <w:t xml:space="preserve">2. pielikumā minēto kaitīgo organismu, izņemot </w:t>
      </w:r>
      <w:r>
        <w:rPr>
          <w:i/>
          <w:color w:val="000000" w:themeColor="text1"/>
          <w:sz w:val="28"/>
          <w:szCs w:val="28"/>
        </w:rPr>
        <w:t>Citrus tristeza</w:t>
      </w:r>
      <w:r>
        <w:rPr>
          <w:color w:val="000000" w:themeColor="text1"/>
          <w:sz w:val="28"/>
          <w:szCs w:val="28"/>
        </w:rPr>
        <w:t xml:space="preserve"> vīrusu (ES izolātu), klātbūtni, no tādu sertificēt</w:t>
      </w:r>
      <w:r w:rsidR="00133E5B">
        <w:rPr>
          <w:color w:val="000000" w:themeColor="text1"/>
          <w:sz w:val="28"/>
          <w:szCs w:val="28"/>
        </w:rPr>
        <w:t>o</w:t>
      </w:r>
      <w:r>
        <w:rPr>
          <w:color w:val="000000" w:themeColor="text1"/>
          <w:sz w:val="28"/>
          <w:szCs w:val="28"/>
        </w:rPr>
        <w:t xml:space="preserve"> mātesaugu reprezentatīv</w:t>
      </w:r>
      <w:r w:rsidR="0096504C">
        <w:rPr>
          <w:color w:val="000000" w:themeColor="text1"/>
          <w:sz w:val="28"/>
          <w:szCs w:val="28"/>
        </w:rPr>
        <w:t>ā</w:t>
      </w:r>
      <w:r>
        <w:rPr>
          <w:color w:val="000000" w:themeColor="text1"/>
          <w:sz w:val="28"/>
          <w:szCs w:val="28"/>
        </w:rPr>
        <w:t>s daļas, kuri nav turēti no kukaiņiem aizsargātās telpās</w:t>
      </w:r>
      <w:r w:rsidR="0054779D">
        <w:rPr>
          <w:color w:val="000000" w:themeColor="text1"/>
          <w:sz w:val="28"/>
          <w:szCs w:val="28"/>
        </w:rPr>
        <w:t>;</w:t>
      </w:r>
    </w:p>
    <w:p w14:paraId="68421F4E" w14:textId="7DB8A204" w:rsidR="00E6651D" w:rsidRDefault="00E6651D" w:rsidP="002F4352">
      <w:pPr>
        <w:ind w:firstLine="709"/>
        <w:jc w:val="both"/>
        <w:rPr>
          <w:rFonts w:eastAsia="Calibri"/>
          <w:color w:val="000000" w:themeColor="text1"/>
          <w:sz w:val="28"/>
          <w:szCs w:val="28"/>
        </w:rPr>
      </w:pPr>
      <w:r>
        <w:rPr>
          <w:color w:val="000000" w:themeColor="text1"/>
          <w:sz w:val="28"/>
          <w:szCs w:val="28"/>
        </w:rPr>
        <w:t>2.3.3.</w:t>
      </w:r>
      <w:r w:rsidR="0054779D">
        <w:rPr>
          <w:color w:val="000000" w:themeColor="text1"/>
          <w:sz w:val="28"/>
          <w:szCs w:val="28"/>
        </w:rPr>
        <w:t> j</w:t>
      </w:r>
      <w:r>
        <w:rPr>
          <w:color w:val="000000" w:themeColor="text1"/>
          <w:sz w:val="28"/>
          <w:szCs w:val="28"/>
        </w:rPr>
        <w:t xml:space="preserve">a testēšanas rezultāti attiecībā uz </w:t>
      </w:r>
      <w:r>
        <w:rPr>
          <w:i/>
          <w:color w:val="000000" w:themeColor="text1"/>
          <w:sz w:val="28"/>
          <w:szCs w:val="28"/>
        </w:rPr>
        <w:t>Citrus tristeza</w:t>
      </w:r>
      <w:r>
        <w:rPr>
          <w:color w:val="000000" w:themeColor="text1"/>
          <w:sz w:val="28"/>
          <w:szCs w:val="28"/>
        </w:rPr>
        <w:t xml:space="preserve"> vīrusu (ES izolātiem) ir pozitīvi, no visiem sertificētajiem mātesaugiem ražošanas vietā ņem paraugus testēšanai.</w:t>
      </w:r>
    </w:p>
    <w:p w14:paraId="4BB7E620" w14:textId="2F2C73F5" w:rsidR="00E6651D" w:rsidRDefault="00E6651D" w:rsidP="002F4352">
      <w:pPr>
        <w:ind w:firstLine="709"/>
        <w:jc w:val="both"/>
        <w:rPr>
          <w:rFonts w:eastAsia="Calibri"/>
          <w:b/>
          <w:color w:val="000000" w:themeColor="text1"/>
          <w:sz w:val="28"/>
          <w:szCs w:val="28"/>
        </w:rPr>
      </w:pPr>
      <w:r>
        <w:rPr>
          <w:b/>
          <w:color w:val="000000" w:themeColor="text1"/>
          <w:sz w:val="28"/>
          <w:szCs w:val="28"/>
        </w:rPr>
        <w:t>2.4.</w:t>
      </w:r>
      <w:r>
        <w:rPr>
          <w:b/>
          <w:color w:val="000000" w:themeColor="text1"/>
          <w:sz w:val="28"/>
          <w:szCs w:val="28"/>
        </w:rPr>
        <w:tab/>
        <w:t>Bāzes un sertificēts materiāls</w:t>
      </w:r>
      <w:r w:rsidR="0054779D">
        <w:rPr>
          <w:b/>
          <w:color w:val="000000" w:themeColor="text1"/>
          <w:sz w:val="28"/>
          <w:szCs w:val="28"/>
        </w:rPr>
        <w:t>:</w:t>
      </w:r>
      <w:r>
        <w:rPr>
          <w:b/>
          <w:color w:val="000000" w:themeColor="text1"/>
          <w:sz w:val="28"/>
          <w:szCs w:val="28"/>
        </w:rPr>
        <w:t xml:space="preserve"> </w:t>
      </w:r>
    </w:p>
    <w:p w14:paraId="69043DF4" w14:textId="2B566896" w:rsidR="00E6651D" w:rsidRDefault="00E6651D" w:rsidP="002F4352">
      <w:pPr>
        <w:ind w:firstLine="709"/>
        <w:jc w:val="both"/>
        <w:rPr>
          <w:rFonts w:eastAsia="Calibri"/>
          <w:color w:val="000000" w:themeColor="text1"/>
          <w:sz w:val="28"/>
          <w:szCs w:val="28"/>
        </w:rPr>
      </w:pPr>
      <w:r>
        <w:rPr>
          <w:color w:val="000000" w:themeColor="text1"/>
          <w:sz w:val="28"/>
          <w:szCs w:val="28"/>
        </w:rPr>
        <w:t>2.4.1.</w:t>
      </w:r>
      <w:r w:rsidR="0054779D">
        <w:rPr>
          <w:color w:val="000000" w:themeColor="text1"/>
          <w:sz w:val="28"/>
          <w:szCs w:val="28"/>
        </w:rPr>
        <w:t> r</w:t>
      </w:r>
      <w:r>
        <w:rPr>
          <w:color w:val="000000" w:themeColor="text1"/>
          <w:sz w:val="28"/>
          <w:szCs w:val="28"/>
        </w:rPr>
        <w:t>ažošanas vietas daļa, ražošanas vieta vai apgabals atbilst vienai no šādām prasībām:</w:t>
      </w:r>
    </w:p>
    <w:p w14:paraId="62C99BCB" w14:textId="7E6A8110" w:rsidR="00E6651D" w:rsidRDefault="00E6651D" w:rsidP="002F4352">
      <w:pPr>
        <w:ind w:firstLine="709"/>
        <w:jc w:val="both"/>
        <w:rPr>
          <w:rFonts w:eastAsia="Calibri"/>
          <w:color w:val="000000" w:themeColor="text1"/>
          <w:sz w:val="28"/>
          <w:szCs w:val="28"/>
        </w:rPr>
      </w:pPr>
      <w:r>
        <w:rPr>
          <w:color w:val="000000" w:themeColor="text1"/>
          <w:sz w:val="28"/>
          <w:szCs w:val="28"/>
        </w:rPr>
        <w:t>2.4.1.1.</w:t>
      </w:r>
      <w:r w:rsidR="0054779D">
        <w:rPr>
          <w:color w:val="000000" w:themeColor="text1"/>
          <w:sz w:val="28"/>
          <w:szCs w:val="28"/>
        </w:rPr>
        <w:t> </w:t>
      </w:r>
      <w:r>
        <w:rPr>
          <w:color w:val="000000" w:themeColor="text1"/>
          <w:sz w:val="28"/>
          <w:szCs w:val="28"/>
        </w:rPr>
        <w:t xml:space="preserve">bāzes un sertificēts materiāls un augļaugi ir audzēti apgabalos, par kuriem ir zināms, ka tie ir brīvi no </w:t>
      </w:r>
      <w:r>
        <w:rPr>
          <w:i/>
          <w:color w:val="000000" w:themeColor="text1"/>
          <w:sz w:val="28"/>
          <w:szCs w:val="28"/>
        </w:rPr>
        <w:t>Citrus tristeza</w:t>
      </w:r>
      <w:r>
        <w:rPr>
          <w:color w:val="000000" w:themeColor="text1"/>
          <w:sz w:val="28"/>
          <w:szCs w:val="28"/>
        </w:rPr>
        <w:t xml:space="preserve"> vīrusa (ES izolāti),</w:t>
      </w:r>
      <w:r>
        <w:rPr>
          <w:i/>
          <w:color w:val="000000" w:themeColor="text1"/>
          <w:sz w:val="28"/>
          <w:szCs w:val="28"/>
        </w:rPr>
        <w:t xml:space="preserve"> Spiroplasma citri </w:t>
      </w:r>
      <w:r>
        <w:rPr>
          <w:color w:val="000000" w:themeColor="text1"/>
          <w:sz w:val="28"/>
          <w:szCs w:val="28"/>
        </w:rPr>
        <w:t>Saglio</w:t>
      </w:r>
      <w:r>
        <w:rPr>
          <w:i/>
          <w:color w:val="000000" w:themeColor="text1"/>
          <w:sz w:val="28"/>
          <w:szCs w:val="28"/>
        </w:rPr>
        <w:t xml:space="preserve"> et al. </w:t>
      </w:r>
      <w:r>
        <w:rPr>
          <w:color w:val="000000" w:themeColor="text1"/>
          <w:sz w:val="28"/>
          <w:szCs w:val="28"/>
        </w:rPr>
        <w:t>un</w:t>
      </w:r>
      <w:r>
        <w:rPr>
          <w:i/>
          <w:color w:val="000000" w:themeColor="text1"/>
          <w:sz w:val="28"/>
          <w:szCs w:val="28"/>
        </w:rPr>
        <w:t xml:space="preserve"> Plenodomus tracheiphilus </w:t>
      </w:r>
      <w:r>
        <w:rPr>
          <w:color w:val="000000" w:themeColor="text1"/>
          <w:sz w:val="28"/>
          <w:szCs w:val="28"/>
        </w:rPr>
        <w:t>(Petri) Gruyter, Aveskamp &amp; Verkley;</w:t>
      </w:r>
    </w:p>
    <w:p w14:paraId="6B6AB8FF" w14:textId="29EEA80E" w:rsidR="00E6651D" w:rsidRDefault="00E6651D" w:rsidP="002F4352">
      <w:pPr>
        <w:ind w:firstLine="709"/>
        <w:jc w:val="both"/>
        <w:rPr>
          <w:color w:val="000000" w:themeColor="text1"/>
          <w:sz w:val="28"/>
          <w:szCs w:val="28"/>
        </w:rPr>
      </w:pPr>
      <w:r>
        <w:rPr>
          <w:color w:val="000000" w:themeColor="text1"/>
          <w:sz w:val="28"/>
          <w:szCs w:val="28"/>
        </w:rPr>
        <w:t>2.4.1.2.</w:t>
      </w:r>
      <w:r w:rsidR="0054779D">
        <w:rPr>
          <w:color w:val="000000" w:themeColor="text1"/>
          <w:sz w:val="28"/>
          <w:szCs w:val="28"/>
        </w:rPr>
        <w:t> </w:t>
      </w:r>
      <w:r>
        <w:rPr>
          <w:color w:val="000000" w:themeColor="text1"/>
          <w:sz w:val="28"/>
          <w:szCs w:val="28"/>
        </w:rPr>
        <w:t xml:space="preserve">pēdējā pilnajā audzēšanas sezonā uz bāzes un sertificēta materiāla un augļaugiem, kas audzēti no kukaiņiem aizsargātās telpās, nav novēroti </w:t>
      </w:r>
      <w:r>
        <w:rPr>
          <w:i/>
          <w:color w:val="000000" w:themeColor="text1"/>
          <w:sz w:val="28"/>
          <w:szCs w:val="28"/>
        </w:rPr>
        <w:t>Citrus tristeza</w:t>
      </w:r>
      <w:r>
        <w:rPr>
          <w:color w:val="000000" w:themeColor="text1"/>
          <w:sz w:val="28"/>
          <w:szCs w:val="28"/>
        </w:rPr>
        <w:t xml:space="preserve"> vīrusa (ES izolātu),</w:t>
      </w:r>
      <w:r>
        <w:rPr>
          <w:i/>
          <w:color w:val="000000" w:themeColor="text1"/>
          <w:sz w:val="28"/>
          <w:szCs w:val="28"/>
        </w:rPr>
        <w:t xml:space="preserve"> Spiroplasma citri </w:t>
      </w:r>
      <w:r>
        <w:rPr>
          <w:color w:val="000000" w:themeColor="text1"/>
          <w:sz w:val="28"/>
          <w:szCs w:val="28"/>
        </w:rPr>
        <w:t>Saglio</w:t>
      </w:r>
      <w:r>
        <w:rPr>
          <w:i/>
          <w:color w:val="000000" w:themeColor="text1"/>
          <w:sz w:val="28"/>
          <w:szCs w:val="28"/>
        </w:rPr>
        <w:t xml:space="preserve"> et al. </w:t>
      </w:r>
      <w:r>
        <w:rPr>
          <w:color w:val="000000" w:themeColor="text1"/>
          <w:sz w:val="28"/>
          <w:szCs w:val="28"/>
        </w:rPr>
        <w:t>un</w:t>
      </w:r>
      <w:r>
        <w:rPr>
          <w:i/>
          <w:color w:val="000000" w:themeColor="text1"/>
          <w:sz w:val="28"/>
          <w:szCs w:val="28"/>
        </w:rPr>
        <w:t xml:space="preserve"> Plenodomus tracheiphilus </w:t>
      </w:r>
      <w:r>
        <w:rPr>
          <w:color w:val="000000" w:themeColor="text1"/>
          <w:sz w:val="28"/>
          <w:szCs w:val="28"/>
        </w:rPr>
        <w:t>(Petri) Gruyter, Aveskamp &amp; Verkley simptomi;</w:t>
      </w:r>
    </w:p>
    <w:p w14:paraId="7848114F" w14:textId="0F18E1EA" w:rsidR="00E6651D" w:rsidRDefault="00E6651D" w:rsidP="002F4352">
      <w:pPr>
        <w:ind w:firstLine="709"/>
        <w:jc w:val="both"/>
        <w:rPr>
          <w:color w:val="000000" w:themeColor="text1"/>
          <w:sz w:val="28"/>
          <w:szCs w:val="28"/>
        </w:rPr>
      </w:pPr>
      <w:r>
        <w:rPr>
          <w:color w:val="000000" w:themeColor="text1"/>
          <w:sz w:val="28"/>
          <w:szCs w:val="28"/>
        </w:rPr>
        <w:t>2.4.1.3.</w:t>
      </w:r>
      <w:r w:rsidR="0054779D">
        <w:rPr>
          <w:color w:val="000000" w:themeColor="text1"/>
          <w:sz w:val="28"/>
          <w:szCs w:val="28"/>
        </w:rPr>
        <w:t> </w:t>
      </w:r>
      <w:r>
        <w:rPr>
          <w:color w:val="000000" w:themeColor="text1"/>
          <w:sz w:val="28"/>
          <w:szCs w:val="28"/>
        </w:rPr>
        <w:t xml:space="preserve">pēdējā pilnajā audzēšanas sezonā ražošanas vietas daļā uz bāzes un sertificēta materiāla un augļaugiem, kas nav audzēti no kukaiņiem aizsargātās telpās, nav novēroti </w:t>
      </w:r>
      <w:r>
        <w:rPr>
          <w:i/>
          <w:color w:val="000000" w:themeColor="text1"/>
          <w:sz w:val="28"/>
          <w:szCs w:val="28"/>
        </w:rPr>
        <w:t>Citrus tristeza</w:t>
      </w:r>
      <w:r>
        <w:rPr>
          <w:color w:val="000000" w:themeColor="text1"/>
          <w:sz w:val="28"/>
          <w:szCs w:val="28"/>
        </w:rPr>
        <w:t xml:space="preserve"> vīrusa (ES izolātu),</w:t>
      </w:r>
      <w:r>
        <w:rPr>
          <w:i/>
          <w:color w:val="000000" w:themeColor="text1"/>
          <w:sz w:val="28"/>
          <w:szCs w:val="28"/>
        </w:rPr>
        <w:t xml:space="preserve"> Spiroplasma citri </w:t>
      </w:r>
      <w:r>
        <w:rPr>
          <w:color w:val="000000" w:themeColor="text1"/>
          <w:sz w:val="28"/>
          <w:szCs w:val="28"/>
        </w:rPr>
        <w:t>Saglio</w:t>
      </w:r>
      <w:r>
        <w:rPr>
          <w:i/>
          <w:color w:val="000000" w:themeColor="text1"/>
          <w:sz w:val="28"/>
          <w:szCs w:val="28"/>
        </w:rPr>
        <w:t xml:space="preserve"> et al. </w:t>
      </w:r>
      <w:r>
        <w:rPr>
          <w:color w:val="000000" w:themeColor="text1"/>
          <w:sz w:val="28"/>
          <w:szCs w:val="28"/>
        </w:rPr>
        <w:t>un</w:t>
      </w:r>
      <w:r>
        <w:rPr>
          <w:i/>
          <w:color w:val="000000" w:themeColor="text1"/>
          <w:sz w:val="28"/>
          <w:szCs w:val="28"/>
        </w:rPr>
        <w:t xml:space="preserve"> Plenodomus tracheiphilus </w:t>
      </w:r>
      <w:r>
        <w:rPr>
          <w:color w:val="000000" w:themeColor="text1"/>
          <w:sz w:val="28"/>
          <w:szCs w:val="28"/>
        </w:rPr>
        <w:t>(</w:t>
      </w:r>
      <w:r>
        <w:rPr>
          <w:i/>
          <w:color w:val="000000" w:themeColor="text1"/>
          <w:sz w:val="28"/>
          <w:szCs w:val="28"/>
        </w:rPr>
        <w:t>Petri</w:t>
      </w:r>
      <w:r>
        <w:rPr>
          <w:color w:val="000000" w:themeColor="text1"/>
          <w:sz w:val="28"/>
          <w:szCs w:val="28"/>
        </w:rPr>
        <w:t xml:space="preserve">) </w:t>
      </w:r>
      <w:r>
        <w:rPr>
          <w:i/>
          <w:color w:val="000000" w:themeColor="text1"/>
          <w:sz w:val="28"/>
          <w:szCs w:val="28"/>
        </w:rPr>
        <w:t>Gruyter, Aveskamp &amp; Verkley</w:t>
      </w:r>
      <w:r>
        <w:rPr>
          <w:color w:val="000000" w:themeColor="text1"/>
          <w:sz w:val="28"/>
          <w:szCs w:val="28"/>
        </w:rPr>
        <w:t xml:space="preserve"> simptomi, un pirms laišanas tirgū no reprezentatīv</w:t>
      </w:r>
      <w:r w:rsidR="00F207B6">
        <w:rPr>
          <w:color w:val="000000" w:themeColor="text1"/>
          <w:sz w:val="28"/>
          <w:szCs w:val="28"/>
        </w:rPr>
        <w:t>ā</w:t>
      </w:r>
      <w:r>
        <w:rPr>
          <w:color w:val="000000" w:themeColor="text1"/>
          <w:sz w:val="28"/>
          <w:szCs w:val="28"/>
        </w:rPr>
        <w:t xml:space="preserve">s materiāla daļas ir paņemti paraugi, kas testēti uz </w:t>
      </w:r>
      <w:r>
        <w:rPr>
          <w:i/>
          <w:color w:val="000000" w:themeColor="text1"/>
          <w:sz w:val="28"/>
          <w:szCs w:val="28"/>
        </w:rPr>
        <w:t>Citrus tristeza</w:t>
      </w:r>
      <w:r>
        <w:rPr>
          <w:color w:val="000000" w:themeColor="text1"/>
          <w:sz w:val="28"/>
          <w:szCs w:val="28"/>
        </w:rPr>
        <w:t xml:space="preserve"> vīrusu (ES izolātiem);</w:t>
      </w:r>
    </w:p>
    <w:p w14:paraId="7FCCFB82" w14:textId="6D8F7199" w:rsidR="00E6651D" w:rsidRDefault="00E6651D" w:rsidP="002F4352">
      <w:pPr>
        <w:ind w:firstLine="709"/>
        <w:jc w:val="both"/>
        <w:rPr>
          <w:rFonts w:eastAsia="Calibri"/>
          <w:color w:val="000000" w:themeColor="text1"/>
          <w:sz w:val="28"/>
          <w:szCs w:val="28"/>
        </w:rPr>
      </w:pPr>
      <w:r>
        <w:rPr>
          <w:color w:val="000000" w:themeColor="text1"/>
          <w:sz w:val="28"/>
          <w:szCs w:val="28"/>
        </w:rPr>
        <w:t>2.4.1.4.</w:t>
      </w:r>
      <w:r w:rsidR="0054779D">
        <w:rPr>
          <w:color w:val="000000" w:themeColor="text1"/>
          <w:sz w:val="28"/>
          <w:szCs w:val="28"/>
        </w:rPr>
        <w:t> </w:t>
      </w:r>
      <w:r>
        <w:rPr>
          <w:color w:val="000000" w:themeColor="text1"/>
          <w:sz w:val="28"/>
          <w:szCs w:val="28"/>
        </w:rPr>
        <w:t>pēdējā pilnajā audzēšanas sezonā ražošanas vietas daļā uz ne vairāk kā 1 % sertificēta materiāla un augļaug</w:t>
      </w:r>
      <w:r w:rsidR="00C91CC4">
        <w:rPr>
          <w:color w:val="000000" w:themeColor="text1"/>
          <w:sz w:val="28"/>
          <w:szCs w:val="28"/>
        </w:rPr>
        <w:t>iem</w:t>
      </w:r>
      <w:r>
        <w:rPr>
          <w:color w:val="000000" w:themeColor="text1"/>
          <w:sz w:val="28"/>
          <w:szCs w:val="28"/>
        </w:rPr>
        <w:t xml:space="preserve"> ir novēroti </w:t>
      </w:r>
      <w:r>
        <w:rPr>
          <w:i/>
          <w:color w:val="000000" w:themeColor="text1"/>
          <w:sz w:val="28"/>
          <w:szCs w:val="28"/>
        </w:rPr>
        <w:t>Citrus tristeza</w:t>
      </w:r>
      <w:r>
        <w:rPr>
          <w:color w:val="000000" w:themeColor="text1"/>
          <w:sz w:val="28"/>
          <w:szCs w:val="28"/>
        </w:rPr>
        <w:t xml:space="preserve"> vīrusa (ES izolātu),</w:t>
      </w:r>
      <w:r>
        <w:rPr>
          <w:i/>
          <w:color w:val="000000" w:themeColor="text1"/>
          <w:sz w:val="28"/>
          <w:szCs w:val="28"/>
        </w:rPr>
        <w:t xml:space="preserve"> Spiroplasma citri </w:t>
      </w:r>
      <w:r>
        <w:rPr>
          <w:color w:val="000000" w:themeColor="text1"/>
          <w:sz w:val="28"/>
          <w:szCs w:val="28"/>
        </w:rPr>
        <w:t>Saglio</w:t>
      </w:r>
      <w:r>
        <w:rPr>
          <w:i/>
          <w:color w:val="000000" w:themeColor="text1"/>
          <w:sz w:val="28"/>
          <w:szCs w:val="28"/>
        </w:rPr>
        <w:t xml:space="preserve"> et al. </w:t>
      </w:r>
      <w:r>
        <w:rPr>
          <w:color w:val="000000" w:themeColor="text1"/>
          <w:sz w:val="28"/>
          <w:szCs w:val="28"/>
        </w:rPr>
        <w:t>un</w:t>
      </w:r>
      <w:r>
        <w:rPr>
          <w:i/>
          <w:color w:val="000000" w:themeColor="text1"/>
          <w:sz w:val="28"/>
          <w:szCs w:val="28"/>
        </w:rPr>
        <w:t xml:space="preserve"> Plenodomus tracheiphilus (</w:t>
      </w:r>
      <w:r>
        <w:rPr>
          <w:color w:val="000000" w:themeColor="text1"/>
          <w:sz w:val="28"/>
          <w:szCs w:val="28"/>
        </w:rPr>
        <w:t>Petri) Gruyter, Aveskamp &amp; Verkley</w:t>
      </w:r>
      <w:r>
        <w:rPr>
          <w:i/>
          <w:color w:val="000000" w:themeColor="text1"/>
          <w:sz w:val="28"/>
          <w:szCs w:val="28"/>
        </w:rPr>
        <w:t xml:space="preserve"> </w:t>
      </w:r>
      <w:r>
        <w:rPr>
          <w:color w:val="000000" w:themeColor="text1"/>
          <w:sz w:val="28"/>
          <w:szCs w:val="28"/>
        </w:rPr>
        <w:t>simptomi un šis pavairošanas materiāls un augļaugi, kā arī visi augi ar simptomiem tuvākajā apkārtnē ir izrauti un nekavējoties iznīcināti. Atlikušo pavairošanas materiālu un augļaugus testē izlases veidā pirms laišanas tirgū.</w:t>
      </w:r>
    </w:p>
    <w:p w14:paraId="75D99525" w14:textId="1CBD3CE6" w:rsidR="00E6651D" w:rsidRDefault="00E6651D" w:rsidP="002F4352">
      <w:pPr>
        <w:ind w:firstLine="709"/>
        <w:jc w:val="both"/>
        <w:rPr>
          <w:rFonts w:eastAsia="Calibri"/>
          <w:b/>
          <w:bCs/>
          <w:color w:val="000000" w:themeColor="text1"/>
          <w:sz w:val="28"/>
          <w:szCs w:val="28"/>
        </w:rPr>
      </w:pPr>
      <w:r>
        <w:rPr>
          <w:b/>
          <w:color w:val="000000" w:themeColor="text1"/>
          <w:sz w:val="28"/>
          <w:szCs w:val="28"/>
        </w:rPr>
        <w:lastRenderedPageBreak/>
        <w:t>2.5.</w:t>
      </w:r>
      <w:r>
        <w:rPr>
          <w:b/>
          <w:color w:val="000000" w:themeColor="text1"/>
          <w:sz w:val="28"/>
          <w:szCs w:val="28"/>
        </w:rPr>
        <w:tab/>
        <w:t>Standarta materiāls</w:t>
      </w:r>
      <w:r w:rsidR="00AF5D3D">
        <w:rPr>
          <w:b/>
          <w:color w:val="000000" w:themeColor="text1"/>
          <w:sz w:val="28"/>
          <w:szCs w:val="28"/>
        </w:rPr>
        <w:t>:</w:t>
      </w:r>
    </w:p>
    <w:p w14:paraId="373BB470" w14:textId="50113F30" w:rsidR="00E6651D" w:rsidRDefault="00E6651D" w:rsidP="002F4352">
      <w:pPr>
        <w:ind w:firstLine="709"/>
        <w:jc w:val="both"/>
        <w:rPr>
          <w:rFonts w:eastAsia="Calibri"/>
          <w:color w:val="000000" w:themeColor="text1"/>
          <w:sz w:val="28"/>
          <w:szCs w:val="28"/>
        </w:rPr>
      </w:pPr>
      <w:r>
        <w:rPr>
          <w:color w:val="000000" w:themeColor="text1"/>
          <w:sz w:val="28"/>
          <w:szCs w:val="28"/>
        </w:rPr>
        <w:t>2.5.1.</w:t>
      </w:r>
      <w:r w:rsidR="00AF5D3D">
        <w:rPr>
          <w:color w:val="000000" w:themeColor="text1"/>
          <w:sz w:val="28"/>
          <w:szCs w:val="28"/>
        </w:rPr>
        <w:t> s</w:t>
      </w:r>
      <w:r>
        <w:rPr>
          <w:color w:val="000000" w:themeColor="text1"/>
          <w:sz w:val="28"/>
          <w:szCs w:val="28"/>
        </w:rPr>
        <w:t xml:space="preserve">tandarta materiāls un augļaugi ir iegūti no identificēta izejmateriāla, kas, pamatojoties uz vizuālās pārbaudes, paraugu ņemšanas un testēšanas rezultātiem, ir atzīts par brīvu no </w:t>
      </w:r>
      <w:r w:rsidR="008B7A1E">
        <w:rPr>
          <w:color w:val="000000" w:themeColor="text1"/>
          <w:sz w:val="28"/>
          <w:szCs w:val="28"/>
        </w:rPr>
        <w:t xml:space="preserve">šo noteikumu </w:t>
      </w:r>
      <w:r>
        <w:rPr>
          <w:color w:val="000000" w:themeColor="text1"/>
          <w:sz w:val="28"/>
          <w:szCs w:val="28"/>
        </w:rPr>
        <w:t>2. pielikuma B daļā minētajiem kaitīgajiem organismiem</w:t>
      </w:r>
      <w:r w:rsidR="00AF5D3D">
        <w:rPr>
          <w:color w:val="000000" w:themeColor="text1"/>
          <w:sz w:val="28"/>
          <w:szCs w:val="28"/>
        </w:rPr>
        <w:t>;</w:t>
      </w:r>
    </w:p>
    <w:p w14:paraId="0885FA3E" w14:textId="4E3AD1A4" w:rsidR="00E6651D" w:rsidRDefault="00E6651D" w:rsidP="002F4352">
      <w:pPr>
        <w:ind w:firstLine="709"/>
        <w:jc w:val="both"/>
        <w:rPr>
          <w:rFonts w:eastAsia="Calibri"/>
          <w:bCs/>
          <w:color w:val="000000" w:themeColor="text1"/>
          <w:sz w:val="28"/>
          <w:szCs w:val="28"/>
        </w:rPr>
      </w:pPr>
      <w:r>
        <w:rPr>
          <w:color w:val="000000" w:themeColor="text1"/>
          <w:sz w:val="28"/>
          <w:szCs w:val="28"/>
        </w:rPr>
        <w:t>2.5.2.</w:t>
      </w:r>
      <w:r w:rsidR="00AF5D3D">
        <w:rPr>
          <w:color w:val="000000" w:themeColor="text1"/>
          <w:sz w:val="28"/>
          <w:szCs w:val="28"/>
        </w:rPr>
        <w:t> v</w:t>
      </w:r>
      <w:r>
        <w:rPr>
          <w:color w:val="000000" w:themeColor="text1"/>
          <w:sz w:val="28"/>
          <w:szCs w:val="28"/>
        </w:rPr>
        <w:t>izuālo pārbaudi veic reizi gadā</w:t>
      </w:r>
      <w:r w:rsidR="00AF5D3D">
        <w:rPr>
          <w:color w:val="000000" w:themeColor="text1"/>
          <w:sz w:val="28"/>
          <w:szCs w:val="28"/>
        </w:rPr>
        <w:t>;</w:t>
      </w:r>
      <w:r>
        <w:rPr>
          <w:color w:val="000000" w:themeColor="text1"/>
          <w:sz w:val="28"/>
          <w:szCs w:val="28"/>
        </w:rPr>
        <w:t xml:space="preserve"> </w:t>
      </w:r>
    </w:p>
    <w:p w14:paraId="16DDCFED" w14:textId="31B4133A" w:rsidR="00E6651D" w:rsidRDefault="00E6651D" w:rsidP="002F4352">
      <w:pPr>
        <w:ind w:firstLine="709"/>
        <w:jc w:val="both"/>
        <w:rPr>
          <w:rFonts w:eastAsia="Calibri"/>
          <w:color w:val="000000" w:themeColor="text1"/>
          <w:sz w:val="28"/>
          <w:szCs w:val="28"/>
        </w:rPr>
      </w:pPr>
      <w:r>
        <w:rPr>
          <w:color w:val="000000" w:themeColor="text1"/>
          <w:sz w:val="28"/>
          <w:szCs w:val="28"/>
        </w:rPr>
        <w:t>2.5.3.</w:t>
      </w:r>
      <w:r w:rsidR="00AF5D3D">
        <w:rPr>
          <w:color w:val="000000" w:themeColor="text1"/>
          <w:sz w:val="28"/>
          <w:szCs w:val="28"/>
        </w:rPr>
        <w:t> p</w:t>
      </w:r>
      <w:r>
        <w:rPr>
          <w:color w:val="000000" w:themeColor="text1"/>
          <w:sz w:val="28"/>
          <w:szCs w:val="28"/>
        </w:rPr>
        <w:t>araugu ņem un testē:</w:t>
      </w:r>
    </w:p>
    <w:p w14:paraId="567E81CD" w14:textId="47740325" w:rsidR="00E6651D" w:rsidRDefault="00E6651D" w:rsidP="002F4352">
      <w:pPr>
        <w:ind w:firstLine="709"/>
        <w:jc w:val="both"/>
        <w:rPr>
          <w:rFonts w:eastAsia="Calibri"/>
          <w:color w:val="000000" w:themeColor="text1"/>
          <w:sz w:val="28"/>
          <w:szCs w:val="28"/>
        </w:rPr>
      </w:pPr>
      <w:r>
        <w:rPr>
          <w:color w:val="000000" w:themeColor="text1"/>
          <w:sz w:val="28"/>
          <w:szCs w:val="28"/>
        </w:rPr>
        <w:t>2.5.3.1.</w:t>
      </w:r>
      <w:r w:rsidR="00AF5D3D">
        <w:rPr>
          <w:color w:val="000000" w:themeColor="text1"/>
          <w:sz w:val="28"/>
          <w:szCs w:val="28"/>
        </w:rPr>
        <w:t> </w:t>
      </w:r>
      <w:r>
        <w:rPr>
          <w:color w:val="000000" w:themeColor="text1"/>
          <w:sz w:val="28"/>
          <w:szCs w:val="28"/>
        </w:rPr>
        <w:t>vienu reizi astoņos gados no tāda standarta materiāla reprezentatīv</w:t>
      </w:r>
      <w:r w:rsidR="0096504C">
        <w:rPr>
          <w:color w:val="000000" w:themeColor="text1"/>
          <w:sz w:val="28"/>
          <w:szCs w:val="28"/>
        </w:rPr>
        <w:t>ā</w:t>
      </w:r>
      <w:r>
        <w:rPr>
          <w:color w:val="000000" w:themeColor="text1"/>
          <w:sz w:val="28"/>
          <w:szCs w:val="28"/>
        </w:rPr>
        <w:t xml:space="preserve">s daļas, kurš ir turēts no kukaiņiem aizsargātās telpās, lai noteiktu </w:t>
      </w:r>
      <w:r>
        <w:rPr>
          <w:i/>
          <w:color w:val="000000" w:themeColor="text1"/>
          <w:sz w:val="28"/>
          <w:szCs w:val="28"/>
        </w:rPr>
        <w:t>Citrus tristeza</w:t>
      </w:r>
      <w:r>
        <w:rPr>
          <w:color w:val="000000" w:themeColor="text1"/>
          <w:sz w:val="28"/>
          <w:szCs w:val="28"/>
        </w:rPr>
        <w:t xml:space="preserve"> vīrusa (ES izolātu) klātbūtni</w:t>
      </w:r>
      <w:r w:rsidR="00AF5D3D">
        <w:rPr>
          <w:color w:val="000000" w:themeColor="text1"/>
          <w:sz w:val="28"/>
          <w:szCs w:val="28"/>
        </w:rPr>
        <w:t>;</w:t>
      </w:r>
      <w:r>
        <w:rPr>
          <w:color w:val="000000" w:themeColor="text1"/>
          <w:sz w:val="28"/>
          <w:szCs w:val="28"/>
        </w:rPr>
        <w:t xml:space="preserve"> </w:t>
      </w:r>
    </w:p>
    <w:p w14:paraId="4E4672FC" w14:textId="28960D64" w:rsidR="00E6651D" w:rsidRDefault="00E6651D" w:rsidP="002F4352">
      <w:pPr>
        <w:ind w:firstLine="709"/>
        <w:jc w:val="both"/>
        <w:rPr>
          <w:i/>
          <w:color w:val="000000" w:themeColor="text1"/>
          <w:sz w:val="28"/>
          <w:szCs w:val="28"/>
        </w:rPr>
      </w:pPr>
      <w:r>
        <w:rPr>
          <w:color w:val="000000" w:themeColor="text1"/>
          <w:sz w:val="28"/>
          <w:szCs w:val="28"/>
        </w:rPr>
        <w:t>2.5.3.2.</w:t>
      </w:r>
      <w:r w:rsidR="00AF5D3D">
        <w:rPr>
          <w:color w:val="000000" w:themeColor="text1"/>
          <w:sz w:val="28"/>
          <w:szCs w:val="28"/>
        </w:rPr>
        <w:t> </w:t>
      </w:r>
      <w:r>
        <w:rPr>
          <w:color w:val="000000" w:themeColor="text1"/>
          <w:sz w:val="28"/>
          <w:szCs w:val="28"/>
        </w:rPr>
        <w:t>vienu reizi tr</w:t>
      </w:r>
      <w:r w:rsidR="00AF5D3D">
        <w:rPr>
          <w:color w:val="000000" w:themeColor="text1"/>
          <w:sz w:val="28"/>
          <w:szCs w:val="28"/>
        </w:rPr>
        <w:t>ijo</w:t>
      </w:r>
      <w:r>
        <w:rPr>
          <w:color w:val="000000" w:themeColor="text1"/>
          <w:sz w:val="28"/>
          <w:szCs w:val="28"/>
        </w:rPr>
        <w:t>s gados no tāda standarta materiāla reprezentatīv</w:t>
      </w:r>
      <w:r w:rsidR="0096504C">
        <w:rPr>
          <w:color w:val="000000" w:themeColor="text1"/>
          <w:sz w:val="28"/>
          <w:szCs w:val="28"/>
        </w:rPr>
        <w:t>ā</w:t>
      </w:r>
      <w:r>
        <w:rPr>
          <w:color w:val="000000" w:themeColor="text1"/>
          <w:sz w:val="28"/>
          <w:szCs w:val="28"/>
        </w:rPr>
        <w:t xml:space="preserve">s daļas, kurš nav turēts no kukaiņiem aizsargātās telpās, lai noteiktu </w:t>
      </w:r>
      <w:r>
        <w:rPr>
          <w:i/>
          <w:color w:val="000000" w:themeColor="text1"/>
          <w:sz w:val="28"/>
          <w:szCs w:val="28"/>
        </w:rPr>
        <w:t>Citrus tristeza</w:t>
      </w:r>
      <w:r>
        <w:rPr>
          <w:color w:val="000000" w:themeColor="text1"/>
          <w:sz w:val="28"/>
          <w:szCs w:val="28"/>
        </w:rPr>
        <w:t xml:space="preserve"> vīrusa (ES izolātu) klātbūtni</w:t>
      </w:r>
      <w:r w:rsidR="00AF5D3D">
        <w:rPr>
          <w:color w:val="000000" w:themeColor="text1"/>
          <w:sz w:val="28"/>
          <w:szCs w:val="28"/>
        </w:rPr>
        <w:t>;</w:t>
      </w:r>
    </w:p>
    <w:p w14:paraId="7FB5FB65" w14:textId="5353E17D" w:rsidR="00E6651D" w:rsidRDefault="00E6651D" w:rsidP="002F4352">
      <w:pPr>
        <w:ind w:firstLine="709"/>
        <w:jc w:val="both"/>
        <w:rPr>
          <w:rFonts w:eastAsia="Calibri"/>
          <w:color w:val="000000" w:themeColor="text1"/>
          <w:sz w:val="28"/>
          <w:szCs w:val="28"/>
        </w:rPr>
      </w:pPr>
      <w:r>
        <w:rPr>
          <w:color w:val="000000" w:themeColor="text1"/>
          <w:sz w:val="28"/>
          <w:szCs w:val="28"/>
        </w:rPr>
        <w:t>2.5.4.</w:t>
      </w:r>
      <w:r w:rsidR="00AF5D3D">
        <w:rPr>
          <w:color w:val="000000" w:themeColor="text1"/>
          <w:sz w:val="28"/>
          <w:szCs w:val="28"/>
        </w:rPr>
        <w:t> r</w:t>
      </w:r>
      <w:r>
        <w:rPr>
          <w:color w:val="000000" w:themeColor="text1"/>
          <w:sz w:val="28"/>
          <w:szCs w:val="28"/>
        </w:rPr>
        <w:t>ažošanas vietas daļa, ražošanas vieta vai apgabals atbilst vienai no šādām prasībām:</w:t>
      </w:r>
    </w:p>
    <w:p w14:paraId="037A4755" w14:textId="2B7F28BD" w:rsidR="00E6651D" w:rsidRDefault="00E6651D" w:rsidP="002F4352">
      <w:pPr>
        <w:ind w:firstLine="709"/>
        <w:jc w:val="both"/>
        <w:rPr>
          <w:rFonts w:eastAsia="Calibri"/>
          <w:color w:val="000000" w:themeColor="text1"/>
          <w:sz w:val="28"/>
          <w:szCs w:val="28"/>
        </w:rPr>
      </w:pPr>
      <w:r>
        <w:rPr>
          <w:color w:val="000000" w:themeColor="text1"/>
          <w:sz w:val="28"/>
          <w:szCs w:val="28"/>
        </w:rPr>
        <w:t>2.5.4.1.</w:t>
      </w:r>
      <w:r w:rsidR="00AF5D3D">
        <w:rPr>
          <w:color w:val="000000" w:themeColor="text1"/>
          <w:sz w:val="28"/>
          <w:szCs w:val="28"/>
        </w:rPr>
        <w:t> </w:t>
      </w:r>
      <w:r>
        <w:rPr>
          <w:color w:val="000000" w:themeColor="text1"/>
          <w:sz w:val="28"/>
          <w:szCs w:val="28"/>
        </w:rPr>
        <w:t xml:space="preserve">standarta materiāls un augļaugi ir audzēti apgabalos, par kuriem ir zināms, ka tie ir brīvi no </w:t>
      </w:r>
      <w:r>
        <w:rPr>
          <w:i/>
          <w:color w:val="000000" w:themeColor="text1"/>
          <w:sz w:val="28"/>
          <w:szCs w:val="28"/>
        </w:rPr>
        <w:t>Citrus tristeza</w:t>
      </w:r>
      <w:r>
        <w:rPr>
          <w:color w:val="000000" w:themeColor="text1"/>
          <w:sz w:val="28"/>
          <w:szCs w:val="28"/>
        </w:rPr>
        <w:t xml:space="preserve"> vīrus</w:t>
      </w:r>
      <w:r w:rsidR="008B7A1E">
        <w:rPr>
          <w:color w:val="000000" w:themeColor="text1"/>
          <w:sz w:val="28"/>
          <w:szCs w:val="28"/>
        </w:rPr>
        <w:t>a</w:t>
      </w:r>
      <w:r>
        <w:rPr>
          <w:color w:val="000000" w:themeColor="text1"/>
          <w:sz w:val="28"/>
          <w:szCs w:val="28"/>
        </w:rPr>
        <w:t xml:space="preserve"> (ES izolāti),</w:t>
      </w:r>
      <w:r>
        <w:rPr>
          <w:i/>
          <w:color w:val="000000" w:themeColor="text1"/>
          <w:sz w:val="28"/>
          <w:szCs w:val="28"/>
        </w:rPr>
        <w:t xml:space="preserve"> Spiroplasma citri </w:t>
      </w:r>
      <w:r>
        <w:rPr>
          <w:color w:val="000000" w:themeColor="text1"/>
          <w:sz w:val="28"/>
          <w:szCs w:val="28"/>
        </w:rPr>
        <w:t>Saglio</w:t>
      </w:r>
      <w:r>
        <w:rPr>
          <w:i/>
          <w:color w:val="000000" w:themeColor="text1"/>
          <w:sz w:val="28"/>
          <w:szCs w:val="28"/>
        </w:rPr>
        <w:t xml:space="preserve"> et al. </w:t>
      </w:r>
      <w:r>
        <w:rPr>
          <w:color w:val="000000" w:themeColor="text1"/>
          <w:sz w:val="28"/>
          <w:szCs w:val="28"/>
        </w:rPr>
        <w:t>un</w:t>
      </w:r>
      <w:r>
        <w:rPr>
          <w:i/>
          <w:color w:val="000000" w:themeColor="text1"/>
          <w:sz w:val="28"/>
          <w:szCs w:val="28"/>
        </w:rPr>
        <w:t xml:space="preserve"> Plenodomus tracheiphilus </w:t>
      </w:r>
      <w:r>
        <w:rPr>
          <w:color w:val="000000" w:themeColor="text1"/>
          <w:sz w:val="28"/>
          <w:szCs w:val="28"/>
        </w:rPr>
        <w:t>(Petri) Gruyter, Aveskamp &amp; Verkley;</w:t>
      </w:r>
    </w:p>
    <w:p w14:paraId="050F4241" w14:textId="53350B96" w:rsidR="00E6651D" w:rsidRDefault="00E6651D" w:rsidP="002F4352">
      <w:pPr>
        <w:ind w:firstLine="709"/>
        <w:jc w:val="both"/>
        <w:rPr>
          <w:rFonts w:eastAsia="Calibri"/>
          <w:color w:val="000000" w:themeColor="text1"/>
          <w:sz w:val="28"/>
          <w:szCs w:val="28"/>
        </w:rPr>
      </w:pPr>
      <w:r>
        <w:rPr>
          <w:color w:val="000000" w:themeColor="text1"/>
          <w:sz w:val="28"/>
          <w:szCs w:val="28"/>
        </w:rPr>
        <w:t>2.5.4.2.</w:t>
      </w:r>
      <w:r w:rsidR="00AF5D3D">
        <w:rPr>
          <w:color w:val="000000" w:themeColor="text1"/>
          <w:sz w:val="28"/>
          <w:szCs w:val="28"/>
        </w:rPr>
        <w:t> </w:t>
      </w:r>
      <w:r>
        <w:rPr>
          <w:color w:val="000000" w:themeColor="text1"/>
          <w:sz w:val="28"/>
          <w:szCs w:val="28"/>
        </w:rPr>
        <w:t xml:space="preserve">pēdējā pilnajā audzēšanas sezonā ražošanas vietas daļā uz pavairošanas materiāla un augļaugiem nav novēroti </w:t>
      </w:r>
      <w:r>
        <w:rPr>
          <w:i/>
          <w:color w:val="000000" w:themeColor="text1"/>
          <w:sz w:val="28"/>
          <w:szCs w:val="28"/>
        </w:rPr>
        <w:t>Citrus tristeza</w:t>
      </w:r>
      <w:r>
        <w:rPr>
          <w:color w:val="000000" w:themeColor="text1"/>
          <w:sz w:val="28"/>
          <w:szCs w:val="28"/>
        </w:rPr>
        <w:t xml:space="preserve"> vīrusa (ES izolātu),</w:t>
      </w:r>
      <w:r>
        <w:rPr>
          <w:i/>
          <w:color w:val="000000" w:themeColor="text1"/>
          <w:sz w:val="28"/>
          <w:szCs w:val="28"/>
        </w:rPr>
        <w:t xml:space="preserve"> Spiroplasma citri </w:t>
      </w:r>
      <w:r>
        <w:rPr>
          <w:color w:val="000000" w:themeColor="text1"/>
          <w:sz w:val="28"/>
          <w:szCs w:val="28"/>
        </w:rPr>
        <w:t>Saglio</w:t>
      </w:r>
      <w:r>
        <w:rPr>
          <w:i/>
          <w:color w:val="000000" w:themeColor="text1"/>
          <w:sz w:val="28"/>
          <w:szCs w:val="28"/>
        </w:rPr>
        <w:t xml:space="preserve"> et al. </w:t>
      </w:r>
      <w:r>
        <w:rPr>
          <w:color w:val="000000" w:themeColor="text1"/>
          <w:sz w:val="28"/>
          <w:szCs w:val="28"/>
        </w:rPr>
        <w:t>and</w:t>
      </w:r>
      <w:r>
        <w:rPr>
          <w:i/>
          <w:color w:val="000000" w:themeColor="text1"/>
          <w:sz w:val="28"/>
          <w:szCs w:val="28"/>
        </w:rPr>
        <w:t xml:space="preserve"> Plenodomus tracheiphilus </w:t>
      </w:r>
      <w:r>
        <w:rPr>
          <w:color w:val="000000" w:themeColor="text1"/>
          <w:sz w:val="28"/>
          <w:szCs w:val="28"/>
        </w:rPr>
        <w:t>(Petri) Gruyter, Aveskamp &amp; Verkley</w:t>
      </w:r>
      <w:r>
        <w:rPr>
          <w:i/>
          <w:color w:val="000000" w:themeColor="text1"/>
          <w:sz w:val="28"/>
          <w:szCs w:val="28"/>
        </w:rPr>
        <w:t xml:space="preserve"> </w:t>
      </w:r>
      <w:bookmarkStart w:id="90" w:name="_Hlk27993022"/>
      <w:r>
        <w:rPr>
          <w:color w:val="000000" w:themeColor="text1"/>
          <w:sz w:val="28"/>
          <w:szCs w:val="28"/>
        </w:rPr>
        <w:t>simptomi un visi augi ar simptomiem tuvākajā apkārtnē ir izrauti un nekavējoties iznīcināti</w:t>
      </w:r>
      <w:bookmarkEnd w:id="90"/>
      <w:r>
        <w:rPr>
          <w:color w:val="000000" w:themeColor="text1"/>
          <w:sz w:val="28"/>
          <w:szCs w:val="28"/>
        </w:rPr>
        <w:t>;</w:t>
      </w:r>
    </w:p>
    <w:p w14:paraId="356D57D5" w14:textId="4716D96D" w:rsidR="00E6651D" w:rsidRDefault="00E6651D" w:rsidP="002F4352">
      <w:pPr>
        <w:ind w:firstLine="709"/>
        <w:jc w:val="both"/>
        <w:rPr>
          <w:rFonts w:eastAsia="Calibri"/>
          <w:color w:val="000000" w:themeColor="text1"/>
          <w:sz w:val="28"/>
          <w:szCs w:val="28"/>
        </w:rPr>
      </w:pPr>
      <w:r>
        <w:rPr>
          <w:color w:val="000000" w:themeColor="text1"/>
          <w:sz w:val="28"/>
          <w:szCs w:val="28"/>
        </w:rPr>
        <w:t>2.5.4.3.</w:t>
      </w:r>
      <w:r w:rsidR="00AF5D3D">
        <w:rPr>
          <w:color w:val="000000" w:themeColor="text1"/>
          <w:sz w:val="28"/>
          <w:szCs w:val="28"/>
        </w:rPr>
        <w:t> </w:t>
      </w:r>
      <w:r>
        <w:rPr>
          <w:color w:val="000000" w:themeColor="text1"/>
          <w:sz w:val="28"/>
          <w:szCs w:val="28"/>
        </w:rPr>
        <w:t>pēdējā pilnajā audzēšanas sezonā ražošanas vietas daļā uz ne vairāk kā 1 % standarta materiāla un augļaug</w:t>
      </w:r>
      <w:r w:rsidR="0064300D">
        <w:rPr>
          <w:color w:val="000000" w:themeColor="text1"/>
          <w:sz w:val="28"/>
          <w:szCs w:val="28"/>
        </w:rPr>
        <w:t>iem</w:t>
      </w:r>
      <w:r>
        <w:rPr>
          <w:color w:val="000000" w:themeColor="text1"/>
          <w:sz w:val="28"/>
          <w:szCs w:val="28"/>
        </w:rPr>
        <w:t xml:space="preserve"> ir novēroti </w:t>
      </w:r>
      <w:r>
        <w:rPr>
          <w:i/>
          <w:color w:val="000000" w:themeColor="text1"/>
          <w:sz w:val="28"/>
          <w:szCs w:val="28"/>
        </w:rPr>
        <w:t>Citrus tristeza</w:t>
      </w:r>
      <w:r>
        <w:rPr>
          <w:color w:val="000000" w:themeColor="text1"/>
          <w:sz w:val="28"/>
          <w:szCs w:val="28"/>
        </w:rPr>
        <w:t xml:space="preserve"> vīrusa (ES izolātu),</w:t>
      </w:r>
      <w:r>
        <w:rPr>
          <w:i/>
          <w:color w:val="000000" w:themeColor="text1"/>
          <w:sz w:val="28"/>
          <w:szCs w:val="28"/>
        </w:rPr>
        <w:t xml:space="preserve"> Spiroplasma citri </w:t>
      </w:r>
      <w:r>
        <w:rPr>
          <w:color w:val="000000" w:themeColor="text1"/>
          <w:sz w:val="28"/>
          <w:szCs w:val="28"/>
        </w:rPr>
        <w:t>Saglio</w:t>
      </w:r>
      <w:r>
        <w:rPr>
          <w:i/>
          <w:color w:val="000000" w:themeColor="text1"/>
          <w:sz w:val="28"/>
          <w:szCs w:val="28"/>
        </w:rPr>
        <w:t xml:space="preserve"> et al. </w:t>
      </w:r>
      <w:r>
        <w:rPr>
          <w:color w:val="000000" w:themeColor="text1"/>
          <w:sz w:val="28"/>
          <w:szCs w:val="28"/>
        </w:rPr>
        <w:t>un</w:t>
      </w:r>
      <w:r>
        <w:rPr>
          <w:i/>
          <w:color w:val="000000" w:themeColor="text1"/>
          <w:sz w:val="28"/>
          <w:szCs w:val="28"/>
        </w:rPr>
        <w:t xml:space="preserve"> Plenodomus tracheiphilus </w:t>
      </w:r>
      <w:r>
        <w:rPr>
          <w:color w:val="000000" w:themeColor="text1"/>
          <w:sz w:val="28"/>
          <w:szCs w:val="28"/>
        </w:rPr>
        <w:t>(Petri) Gruyter, Aveskamp &amp; Verkley</w:t>
      </w:r>
      <w:r>
        <w:rPr>
          <w:i/>
          <w:color w:val="000000" w:themeColor="text1"/>
          <w:sz w:val="28"/>
          <w:szCs w:val="28"/>
        </w:rPr>
        <w:t xml:space="preserve"> </w:t>
      </w:r>
      <w:r>
        <w:rPr>
          <w:color w:val="000000" w:themeColor="text1"/>
          <w:sz w:val="28"/>
          <w:szCs w:val="28"/>
        </w:rPr>
        <w:t>simptomi un šis pavairošanas materiāls un augļaugi, kā arī visi augi ar simptomiem tuvākajā apkārtnē ir izrauti un nekavējoties iznīcināti. Atlikušo pavairošanas materiālu un augļaugus testē izlases veidā pirms laišanas tirgū.</w:t>
      </w:r>
    </w:p>
    <w:p w14:paraId="03FCA761" w14:textId="77777777" w:rsidR="0021085B" w:rsidRDefault="0021085B" w:rsidP="00AF5D3D">
      <w:pPr>
        <w:tabs>
          <w:tab w:val="left" w:pos="1134"/>
        </w:tabs>
        <w:ind w:firstLine="709"/>
        <w:jc w:val="both"/>
        <w:rPr>
          <w:b/>
          <w:color w:val="000000" w:themeColor="text1"/>
          <w:sz w:val="28"/>
          <w:szCs w:val="28"/>
        </w:rPr>
      </w:pPr>
    </w:p>
    <w:p w14:paraId="3ECF6444" w14:textId="0EB9ABB3" w:rsidR="00E6651D" w:rsidRDefault="00E6651D" w:rsidP="00AF5D3D">
      <w:pPr>
        <w:tabs>
          <w:tab w:val="left" w:pos="1134"/>
        </w:tabs>
        <w:ind w:firstLine="709"/>
        <w:jc w:val="both"/>
        <w:rPr>
          <w:rFonts w:eastAsia="Calibri"/>
          <w:b/>
          <w:color w:val="000000" w:themeColor="text1"/>
          <w:sz w:val="28"/>
          <w:szCs w:val="28"/>
        </w:rPr>
      </w:pPr>
      <w:r>
        <w:rPr>
          <w:b/>
          <w:color w:val="000000" w:themeColor="text1"/>
          <w:sz w:val="28"/>
          <w:szCs w:val="28"/>
        </w:rPr>
        <w:t>3.</w:t>
      </w:r>
      <w:r>
        <w:rPr>
          <w:b/>
          <w:i/>
          <w:color w:val="000000" w:themeColor="text1"/>
          <w:sz w:val="28"/>
          <w:szCs w:val="28"/>
        </w:rPr>
        <w:tab/>
        <w:t>Corylus avellana</w:t>
      </w:r>
      <w:r>
        <w:rPr>
          <w:b/>
          <w:color w:val="000000" w:themeColor="text1"/>
          <w:sz w:val="28"/>
          <w:szCs w:val="28"/>
        </w:rPr>
        <w:t xml:space="preserve"> L.</w:t>
      </w:r>
    </w:p>
    <w:p w14:paraId="35464F08" w14:textId="77777777" w:rsidR="00E6651D" w:rsidRDefault="00E6651D" w:rsidP="002F4352">
      <w:pPr>
        <w:ind w:firstLine="709"/>
        <w:jc w:val="both"/>
        <w:rPr>
          <w:color w:val="000000" w:themeColor="text1"/>
          <w:sz w:val="28"/>
          <w:szCs w:val="28"/>
        </w:rPr>
      </w:pPr>
      <w:r>
        <w:rPr>
          <w:b/>
          <w:color w:val="000000" w:themeColor="text1"/>
          <w:sz w:val="28"/>
          <w:szCs w:val="28"/>
        </w:rPr>
        <w:t>3.1. Visām kategorijām</w:t>
      </w:r>
      <w:r>
        <w:rPr>
          <w:color w:val="000000" w:themeColor="text1"/>
          <w:sz w:val="28"/>
          <w:szCs w:val="28"/>
        </w:rPr>
        <w:t>:</w:t>
      </w:r>
    </w:p>
    <w:p w14:paraId="6552C6F0" w14:textId="24AA98CF" w:rsidR="00E6651D" w:rsidRDefault="00E6651D" w:rsidP="002F4352">
      <w:pPr>
        <w:ind w:firstLine="709"/>
        <w:jc w:val="both"/>
        <w:rPr>
          <w:rFonts w:eastAsia="Calibri"/>
          <w:color w:val="000000" w:themeColor="text1"/>
          <w:sz w:val="28"/>
          <w:szCs w:val="28"/>
        </w:rPr>
      </w:pPr>
      <w:r>
        <w:rPr>
          <w:color w:val="000000" w:themeColor="text1"/>
          <w:sz w:val="28"/>
          <w:szCs w:val="28"/>
        </w:rPr>
        <w:t>3.1.1.</w:t>
      </w:r>
      <w:r w:rsidR="00AF5D3D">
        <w:rPr>
          <w:color w:val="000000" w:themeColor="text1"/>
          <w:sz w:val="28"/>
          <w:szCs w:val="28"/>
        </w:rPr>
        <w:t> </w:t>
      </w:r>
      <w:r>
        <w:rPr>
          <w:color w:val="000000" w:themeColor="text1"/>
          <w:sz w:val="28"/>
          <w:szCs w:val="28"/>
        </w:rPr>
        <w:t>vizuālo pārbaudi veic reizi gadā;</w:t>
      </w:r>
    </w:p>
    <w:p w14:paraId="33A6C7A5" w14:textId="059EF580" w:rsidR="00E6651D" w:rsidRDefault="00E6651D" w:rsidP="002F4352">
      <w:pPr>
        <w:ind w:firstLine="709"/>
        <w:jc w:val="both"/>
        <w:rPr>
          <w:rFonts w:eastAsia="Calibri"/>
          <w:color w:val="000000" w:themeColor="text1"/>
          <w:sz w:val="28"/>
          <w:szCs w:val="28"/>
        </w:rPr>
      </w:pPr>
      <w:r>
        <w:rPr>
          <w:bCs/>
          <w:color w:val="000000" w:themeColor="text1"/>
          <w:sz w:val="28"/>
          <w:szCs w:val="28"/>
        </w:rPr>
        <w:t>3.1.2.</w:t>
      </w:r>
      <w:r w:rsidR="00AF5D3D">
        <w:rPr>
          <w:bCs/>
          <w:color w:val="000000" w:themeColor="text1"/>
          <w:sz w:val="28"/>
          <w:szCs w:val="28"/>
        </w:rPr>
        <w:t> </w:t>
      </w:r>
      <w:r>
        <w:rPr>
          <w:color w:val="000000" w:themeColor="text1"/>
          <w:sz w:val="28"/>
          <w:szCs w:val="28"/>
        </w:rPr>
        <w:t xml:space="preserve">paraugu ņem un testē, ja rodas aizdomas par </w:t>
      </w:r>
      <w:r w:rsidR="00AF5D3D">
        <w:rPr>
          <w:color w:val="000000" w:themeColor="text1"/>
          <w:sz w:val="28"/>
          <w:szCs w:val="28"/>
        </w:rPr>
        <w:t xml:space="preserve">šo noteikumu </w:t>
      </w:r>
      <w:r>
        <w:rPr>
          <w:color w:val="000000" w:themeColor="text1"/>
          <w:sz w:val="28"/>
          <w:szCs w:val="28"/>
        </w:rPr>
        <w:t>2. pielikumā minēto kaitīgo organismu klātbūtni.</w:t>
      </w:r>
    </w:p>
    <w:p w14:paraId="4282136D" w14:textId="77777777" w:rsidR="0021085B" w:rsidRDefault="0021085B" w:rsidP="002F4352">
      <w:pPr>
        <w:ind w:firstLine="709"/>
        <w:jc w:val="both"/>
        <w:rPr>
          <w:b/>
          <w:color w:val="000000" w:themeColor="text1"/>
          <w:sz w:val="28"/>
          <w:szCs w:val="28"/>
        </w:rPr>
      </w:pPr>
    </w:p>
    <w:p w14:paraId="2045D258" w14:textId="0EADF44E" w:rsidR="00E6651D" w:rsidRDefault="00E6651D" w:rsidP="002F4352">
      <w:pPr>
        <w:ind w:firstLine="709"/>
        <w:jc w:val="both"/>
        <w:rPr>
          <w:rFonts w:eastAsia="Calibri"/>
          <w:strike/>
          <w:color w:val="000000" w:themeColor="text1"/>
          <w:sz w:val="28"/>
          <w:szCs w:val="28"/>
        </w:rPr>
      </w:pPr>
      <w:r>
        <w:rPr>
          <w:b/>
          <w:color w:val="000000" w:themeColor="text1"/>
          <w:sz w:val="28"/>
          <w:szCs w:val="28"/>
        </w:rPr>
        <w:t>4.</w:t>
      </w:r>
      <w:r>
        <w:rPr>
          <w:b/>
          <w:i/>
          <w:color w:val="000000" w:themeColor="text1"/>
          <w:sz w:val="28"/>
          <w:szCs w:val="28"/>
        </w:rPr>
        <w:tab/>
        <w:t xml:space="preserve">Cydonia oblonga </w:t>
      </w:r>
      <w:r>
        <w:rPr>
          <w:b/>
          <w:color w:val="000000" w:themeColor="text1"/>
          <w:sz w:val="28"/>
          <w:szCs w:val="28"/>
        </w:rPr>
        <w:t>Mill.</w:t>
      </w:r>
    </w:p>
    <w:p w14:paraId="31A345CC" w14:textId="3FB50402" w:rsidR="00E6651D" w:rsidRDefault="00E6651D" w:rsidP="002F4352">
      <w:pPr>
        <w:ind w:firstLine="709"/>
        <w:jc w:val="both"/>
        <w:rPr>
          <w:rFonts w:eastAsia="Calibri"/>
          <w:b/>
          <w:color w:val="000000" w:themeColor="text1"/>
          <w:sz w:val="28"/>
          <w:szCs w:val="28"/>
        </w:rPr>
      </w:pPr>
      <w:r>
        <w:rPr>
          <w:b/>
          <w:color w:val="000000" w:themeColor="text1"/>
          <w:sz w:val="28"/>
          <w:szCs w:val="28"/>
        </w:rPr>
        <w:t>4.1.</w:t>
      </w:r>
      <w:r>
        <w:rPr>
          <w:b/>
          <w:color w:val="000000" w:themeColor="text1"/>
          <w:sz w:val="28"/>
          <w:szCs w:val="28"/>
        </w:rPr>
        <w:tab/>
        <w:t>Pirmsbāzes materiāls</w:t>
      </w:r>
      <w:r w:rsidR="00AF5D3D">
        <w:rPr>
          <w:b/>
          <w:color w:val="000000" w:themeColor="text1"/>
          <w:sz w:val="28"/>
          <w:szCs w:val="28"/>
        </w:rPr>
        <w:t>:</w:t>
      </w:r>
    </w:p>
    <w:p w14:paraId="5FB9760E" w14:textId="342E9CC8" w:rsidR="00E6651D" w:rsidRDefault="00D75503" w:rsidP="002F4352">
      <w:pPr>
        <w:ind w:firstLine="709"/>
        <w:jc w:val="both"/>
        <w:rPr>
          <w:rFonts w:eastAsia="Calibri"/>
          <w:b/>
          <w:color w:val="000000" w:themeColor="text1"/>
          <w:sz w:val="28"/>
          <w:szCs w:val="28"/>
        </w:rPr>
      </w:pPr>
      <w:r>
        <w:rPr>
          <w:color w:val="000000" w:themeColor="text1"/>
          <w:sz w:val="28"/>
          <w:szCs w:val="28"/>
        </w:rPr>
        <w:t>4.1.1. p</w:t>
      </w:r>
      <w:r w:rsidR="00E6651D">
        <w:rPr>
          <w:color w:val="000000" w:themeColor="text1"/>
          <w:sz w:val="28"/>
          <w:szCs w:val="28"/>
        </w:rPr>
        <w:t xml:space="preserve">araugu ņem un testē vienu reizi piecpadsmit gados no katra pirmsbāzes mātesauga pēc tā pieņemšanas par pirmsbāzes mātesaugu, lai noteiktu 2. pielikuma B daļā minēto kaitīgo organismu klātbūtni, izņemot vīrusveidīgās slimības un viroīdus, un lai aizdomu gadījumā noteiktu </w:t>
      </w:r>
      <w:r w:rsidR="00AF5D3D">
        <w:rPr>
          <w:color w:val="000000" w:themeColor="text1"/>
          <w:sz w:val="28"/>
          <w:szCs w:val="28"/>
        </w:rPr>
        <w:t xml:space="preserve">šo noteikumu </w:t>
      </w:r>
      <w:r w:rsidR="00E6651D">
        <w:rPr>
          <w:color w:val="000000" w:themeColor="text1"/>
          <w:sz w:val="28"/>
          <w:szCs w:val="28"/>
        </w:rPr>
        <w:t>2. pielikuma A daļā minēto kaitīgo organismu klātbūtni.</w:t>
      </w:r>
    </w:p>
    <w:p w14:paraId="68F2D3D8" w14:textId="1E678D28" w:rsidR="00E6651D" w:rsidRDefault="00E6651D" w:rsidP="002F4352">
      <w:pPr>
        <w:ind w:firstLine="709"/>
        <w:jc w:val="both"/>
        <w:rPr>
          <w:rFonts w:eastAsia="Calibri"/>
          <w:b/>
          <w:color w:val="000000" w:themeColor="text1"/>
          <w:sz w:val="28"/>
          <w:szCs w:val="28"/>
        </w:rPr>
      </w:pPr>
      <w:r>
        <w:rPr>
          <w:b/>
          <w:color w:val="000000" w:themeColor="text1"/>
          <w:sz w:val="28"/>
          <w:szCs w:val="28"/>
        </w:rPr>
        <w:lastRenderedPageBreak/>
        <w:t>4.2.</w:t>
      </w:r>
      <w:r>
        <w:rPr>
          <w:b/>
          <w:color w:val="000000" w:themeColor="text1"/>
          <w:sz w:val="28"/>
          <w:szCs w:val="28"/>
        </w:rPr>
        <w:tab/>
        <w:t>Bāzes materiāls</w:t>
      </w:r>
      <w:r w:rsidR="00AF5D3D">
        <w:rPr>
          <w:b/>
          <w:color w:val="000000" w:themeColor="text1"/>
          <w:sz w:val="28"/>
          <w:szCs w:val="28"/>
        </w:rPr>
        <w:t>:</w:t>
      </w:r>
    </w:p>
    <w:p w14:paraId="46B600BA" w14:textId="7ADC4327" w:rsidR="00E6651D" w:rsidRDefault="00D75503" w:rsidP="002F4352">
      <w:pPr>
        <w:ind w:firstLine="709"/>
        <w:jc w:val="both"/>
        <w:rPr>
          <w:rFonts w:eastAsia="Calibri"/>
          <w:color w:val="000000" w:themeColor="text1"/>
          <w:sz w:val="28"/>
          <w:szCs w:val="28"/>
        </w:rPr>
      </w:pPr>
      <w:r>
        <w:rPr>
          <w:color w:val="000000" w:themeColor="text1"/>
          <w:sz w:val="28"/>
          <w:szCs w:val="28"/>
        </w:rPr>
        <w:t>4.2.1. p</w:t>
      </w:r>
      <w:r w:rsidR="00E6651D">
        <w:rPr>
          <w:color w:val="000000" w:themeColor="text1"/>
          <w:sz w:val="28"/>
          <w:szCs w:val="28"/>
        </w:rPr>
        <w:t>araugu ņem no bāzes mātesaugu reprezentatīv</w:t>
      </w:r>
      <w:r w:rsidR="00F207B6">
        <w:rPr>
          <w:color w:val="000000" w:themeColor="text1"/>
          <w:sz w:val="28"/>
          <w:szCs w:val="28"/>
        </w:rPr>
        <w:t>ā</w:t>
      </w:r>
      <w:r w:rsidR="00E6651D">
        <w:rPr>
          <w:color w:val="000000" w:themeColor="text1"/>
          <w:sz w:val="28"/>
          <w:szCs w:val="28"/>
        </w:rPr>
        <w:t xml:space="preserve">s daļas un testē vienu reizi piecpadsmit gados, pamatojoties uz šo augu inficēšanās riska novērtējumu, lai noteiktu </w:t>
      </w:r>
      <w:r w:rsidR="00AF5D3D">
        <w:rPr>
          <w:color w:val="000000" w:themeColor="text1"/>
          <w:sz w:val="28"/>
          <w:szCs w:val="28"/>
        </w:rPr>
        <w:t xml:space="preserve">šo noteikumu </w:t>
      </w:r>
      <w:r w:rsidR="00E6651D">
        <w:rPr>
          <w:color w:val="000000" w:themeColor="text1"/>
          <w:sz w:val="28"/>
          <w:szCs w:val="28"/>
        </w:rPr>
        <w:t xml:space="preserve">2. pielikuma B daļā minēto kaitīgo organismu klātbūtni, izņemot vīrusveidīgās slimības un viroīdus, un lai aizdomu gadījumā noteiktu </w:t>
      </w:r>
      <w:r w:rsidR="00AF5D3D">
        <w:rPr>
          <w:color w:val="000000" w:themeColor="text1"/>
          <w:sz w:val="28"/>
          <w:szCs w:val="28"/>
        </w:rPr>
        <w:t xml:space="preserve">šo noteikumu </w:t>
      </w:r>
      <w:r w:rsidR="00E6651D">
        <w:rPr>
          <w:color w:val="000000" w:themeColor="text1"/>
          <w:sz w:val="28"/>
          <w:szCs w:val="28"/>
        </w:rPr>
        <w:t>2.</w:t>
      </w:r>
      <w:r w:rsidR="00AF5D3D">
        <w:rPr>
          <w:color w:val="000000" w:themeColor="text1"/>
          <w:sz w:val="28"/>
          <w:szCs w:val="28"/>
        </w:rPr>
        <w:t> </w:t>
      </w:r>
      <w:r w:rsidR="00E6651D">
        <w:rPr>
          <w:color w:val="000000" w:themeColor="text1"/>
          <w:sz w:val="28"/>
          <w:szCs w:val="28"/>
        </w:rPr>
        <w:t xml:space="preserve">pielikuma A daļā minēto kaitīgo organismu klātbūtni. </w:t>
      </w:r>
    </w:p>
    <w:p w14:paraId="4F46B1B1" w14:textId="172CA9D9" w:rsidR="00E6651D" w:rsidRDefault="00E6651D" w:rsidP="00AF5D3D">
      <w:pPr>
        <w:tabs>
          <w:tab w:val="left" w:pos="1134"/>
        </w:tabs>
        <w:ind w:firstLine="709"/>
        <w:jc w:val="both"/>
        <w:rPr>
          <w:rFonts w:eastAsia="Calibri"/>
          <w:b/>
          <w:color w:val="000000" w:themeColor="text1"/>
          <w:sz w:val="28"/>
          <w:szCs w:val="28"/>
        </w:rPr>
      </w:pPr>
      <w:r>
        <w:rPr>
          <w:b/>
          <w:color w:val="000000" w:themeColor="text1"/>
          <w:sz w:val="28"/>
          <w:szCs w:val="28"/>
        </w:rPr>
        <w:t>4.3.</w:t>
      </w:r>
      <w:r>
        <w:rPr>
          <w:b/>
          <w:color w:val="000000" w:themeColor="text1"/>
          <w:sz w:val="28"/>
          <w:szCs w:val="28"/>
        </w:rPr>
        <w:tab/>
      </w:r>
      <w:r w:rsidR="00AF5D3D">
        <w:rPr>
          <w:b/>
          <w:color w:val="000000" w:themeColor="text1"/>
          <w:sz w:val="28"/>
          <w:szCs w:val="28"/>
        </w:rPr>
        <w:t> </w:t>
      </w:r>
      <w:r>
        <w:rPr>
          <w:b/>
          <w:color w:val="000000" w:themeColor="text1"/>
          <w:sz w:val="28"/>
          <w:szCs w:val="28"/>
        </w:rPr>
        <w:t>Sertificēts materiāls</w:t>
      </w:r>
      <w:r w:rsidR="00884DEC">
        <w:rPr>
          <w:b/>
          <w:color w:val="000000" w:themeColor="text1"/>
          <w:sz w:val="28"/>
          <w:szCs w:val="28"/>
        </w:rPr>
        <w:t>:</w:t>
      </w:r>
    </w:p>
    <w:p w14:paraId="661BB023" w14:textId="2BA9C777" w:rsidR="00E6651D" w:rsidRDefault="00E6651D" w:rsidP="002F4352">
      <w:pPr>
        <w:ind w:firstLine="709"/>
        <w:jc w:val="both"/>
        <w:rPr>
          <w:rFonts w:eastAsia="Calibri"/>
          <w:color w:val="000000" w:themeColor="text1"/>
          <w:sz w:val="28"/>
          <w:szCs w:val="28"/>
        </w:rPr>
      </w:pPr>
      <w:r>
        <w:rPr>
          <w:color w:val="000000" w:themeColor="text1"/>
          <w:sz w:val="28"/>
          <w:szCs w:val="28"/>
        </w:rPr>
        <w:t>4.3.1.</w:t>
      </w:r>
      <w:r w:rsidR="00AF5D3D">
        <w:rPr>
          <w:color w:val="000000" w:themeColor="text1"/>
          <w:sz w:val="28"/>
          <w:szCs w:val="28"/>
        </w:rPr>
        <w:t> p</w:t>
      </w:r>
      <w:r>
        <w:rPr>
          <w:color w:val="000000" w:themeColor="text1"/>
          <w:sz w:val="28"/>
          <w:szCs w:val="28"/>
        </w:rPr>
        <w:t>araugu ņem no bāzes mātesaugu reprezentatīv</w:t>
      </w:r>
      <w:r w:rsidR="00F207B6">
        <w:rPr>
          <w:color w:val="000000" w:themeColor="text1"/>
          <w:sz w:val="28"/>
          <w:szCs w:val="28"/>
        </w:rPr>
        <w:t>ā</w:t>
      </w:r>
      <w:r>
        <w:rPr>
          <w:color w:val="000000" w:themeColor="text1"/>
          <w:sz w:val="28"/>
          <w:szCs w:val="28"/>
        </w:rPr>
        <w:t xml:space="preserve">s daļas un testē vienu reizi piecpadsmit gados, pamatojoties uz šo augu inficēšanās riska novērtējumu, lai noteiktu </w:t>
      </w:r>
      <w:r w:rsidR="00AF5D3D">
        <w:rPr>
          <w:color w:val="000000" w:themeColor="text1"/>
          <w:sz w:val="28"/>
          <w:szCs w:val="28"/>
        </w:rPr>
        <w:t xml:space="preserve">šo noteikumu </w:t>
      </w:r>
      <w:r>
        <w:rPr>
          <w:color w:val="000000" w:themeColor="text1"/>
          <w:sz w:val="28"/>
          <w:szCs w:val="28"/>
        </w:rPr>
        <w:t xml:space="preserve">2. pielikuma B daļā minēto kaitīgo organismu klātbūtni, izņemot vīrusveidīgās slimības un viroīdus, un lai aizdomu gadījumā noteiktu </w:t>
      </w:r>
      <w:r w:rsidR="00AF5D3D">
        <w:rPr>
          <w:color w:val="000000" w:themeColor="text1"/>
          <w:sz w:val="28"/>
          <w:szCs w:val="28"/>
        </w:rPr>
        <w:t xml:space="preserve">šo noteikumu </w:t>
      </w:r>
      <w:r>
        <w:rPr>
          <w:color w:val="000000" w:themeColor="text1"/>
          <w:sz w:val="28"/>
          <w:szCs w:val="28"/>
        </w:rPr>
        <w:t>2. pielikuma A daļā</w:t>
      </w:r>
      <w:r w:rsidR="00AF5D3D">
        <w:rPr>
          <w:color w:val="000000" w:themeColor="text1"/>
          <w:sz w:val="28"/>
          <w:szCs w:val="28"/>
        </w:rPr>
        <w:t xml:space="preserve"> </w:t>
      </w:r>
      <w:r>
        <w:rPr>
          <w:color w:val="000000" w:themeColor="text1"/>
          <w:sz w:val="28"/>
          <w:szCs w:val="28"/>
        </w:rPr>
        <w:t>minēto kaitīgo organismu klātbūtni</w:t>
      </w:r>
      <w:r w:rsidR="00AF5D3D">
        <w:rPr>
          <w:color w:val="000000" w:themeColor="text1"/>
          <w:sz w:val="28"/>
          <w:szCs w:val="28"/>
        </w:rPr>
        <w:t>;</w:t>
      </w:r>
      <w:r>
        <w:rPr>
          <w:color w:val="000000" w:themeColor="text1"/>
          <w:sz w:val="28"/>
          <w:szCs w:val="28"/>
        </w:rPr>
        <w:t xml:space="preserve"> </w:t>
      </w:r>
    </w:p>
    <w:p w14:paraId="4F410A94" w14:textId="4FEDFF58" w:rsidR="00E6651D" w:rsidRDefault="00E6651D" w:rsidP="002F4352">
      <w:pPr>
        <w:ind w:firstLine="709"/>
        <w:jc w:val="both"/>
        <w:rPr>
          <w:rFonts w:eastAsia="Calibri"/>
          <w:color w:val="000000" w:themeColor="text1"/>
          <w:sz w:val="28"/>
          <w:szCs w:val="28"/>
        </w:rPr>
      </w:pPr>
      <w:r>
        <w:rPr>
          <w:color w:val="000000" w:themeColor="text1"/>
          <w:sz w:val="28"/>
          <w:szCs w:val="28"/>
        </w:rPr>
        <w:t>4.3.2.</w:t>
      </w:r>
      <w:r w:rsidR="00AF5D3D">
        <w:rPr>
          <w:color w:val="000000" w:themeColor="text1"/>
          <w:sz w:val="28"/>
          <w:szCs w:val="28"/>
        </w:rPr>
        <w:t> j</w:t>
      </w:r>
      <w:r>
        <w:rPr>
          <w:color w:val="000000" w:themeColor="text1"/>
          <w:sz w:val="28"/>
          <w:szCs w:val="28"/>
        </w:rPr>
        <w:t xml:space="preserve">a rodas aizdomas par </w:t>
      </w:r>
      <w:r w:rsidR="00AF5D3D">
        <w:rPr>
          <w:color w:val="000000" w:themeColor="text1"/>
          <w:sz w:val="28"/>
          <w:szCs w:val="28"/>
        </w:rPr>
        <w:t xml:space="preserve">šo noteikumu </w:t>
      </w:r>
      <w:r>
        <w:rPr>
          <w:color w:val="000000" w:themeColor="text1"/>
          <w:sz w:val="28"/>
          <w:szCs w:val="28"/>
        </w:rPr>
        <w:t>2.</w:t>
      </w:r>
      <w:r w:rsidR="00AF5D3D">
        <w:rPr>
          <w:color w:val="000000" w:themeColor="text1"/>
          <w:sz w:val="28"/>
          <w:szCs w:val="28"/>
        </w:rPr>
        <w:t> </w:t>
      </w:r>
      <w:r>
        <w:rPr>
          <w:color w:val="000000" w:themeColor="text1"/>
          <w:sz w:val="28"/>
          <w:szCs w:val="28"/>
        </w:rPr>
        <w:t xml:space="preserve">pielikumā minēto kaitīgo organismu klātbūtni, no sertificētiem augļaugiem ņem paraugus testēšanai. </w:t>
      </w:r>
    </w:p>
    <w:p w14:paraId="0D3F9DC5" w14:textId="6F093523" w:rsidR="00E6651D" w:rsidRDefault="00E6651D" w:rsidP="002F4352">
      <w:pPr>
        <w:ind w:firstLine="709"/>
        <w:jc w:val="both"/>
        <w:rPr>
          <w:rFonts w:eastAsia="Calibri"/>
          <w:b/>
          <w:color w:val="000000" w:themeColor="text1"/>
          <w:sz w:val="28"/>
          <w:szCs w:val="28"/>
        </w:rPr>
      </w:pPr>
      <w:r>
        <w:rPr>
          <w:b/>
          <w:color w:val="000000" w:themeColor="text1"/>
          <w:sz w:val="28"/>
          <w:szCs w:val="28"/>
        </w:rPr>
        <w:t>4.4.</w:t>
      </w:r>
      <w:r w:rsidR="002D12C1">
        <w:rPr>
          <w:b/>
          <w:color w:val="000000" w:themeColor="text1"/>
          <w:sz w:val="28"/>
          <w:szCs w:val="28"/>
        </w:rPr>
        <w:t> </w:t>
      </w:r>
      <w:r>
        <w:rPr>
          <w:b/>
          <w:color w:val="000000" w:themeColor="text1"/>
          <w:sz w:val="28"/>
          <w:szCs w:val="28"/>
        </w:rPr>
        <w:t>Standarta</w:t>
      </w:r>
      <w:r>
        <w:rPr>
          <w:b/>
          <w:i/>
          <w:color w:val="000000" w:themeColor="text1"/>
          <w:sz w:val="28"/>
          <w:szCs w:val="28"/>
        </w:rPr>
        <w:t xml:space="preserve"> </w:t>
      </w:r>
      <w:r>
        <w:rPr>
          <w:b/>
          <w:color w:val="000000" w:themeColor="text1"/>
          <w:sz w:val="28"/>
          <w:szCs w:val="28"/>
        </w:rPr>
        <w:t>materiāls</w:t>
      </w:r>
      <w:r w:rsidR="00D75503">
        <w:rPr>
          <w:b/>
          <w:color w:val="000000" w:themeColor="text1"/>
          <w:sz w:val="28"/>
          <w:szCs w:val="28"/>
        </w:rPr>
        <w:t>:</w:t>
      </w:r>
    </w:p>
    <w:p w14:paraId="5C94456A" w14:textId="28AE83E4" w:rsidR="00E6651D" w:rsidRDefault="00D75503" w:rsidP="002F4352">
      <w:pPr>
        <w:ind w:firstLine="709"/>
        <w:jc w:val="both"/>
        <w:rPr>
          <w:rFonts w:eastAsia="Calibri"/>
          <w:color w:val="000000" w:themeColor="text1"/>
          <w:sz w:val="28"/>
          <w:szCs w:val="28"/>
        </w:rPr>
      </w:pPr>
      <w:r>
        <w:rPr>
          <w:color w:val="000000" w:themeColor="text1"/>
          <w:sz w:val="28"/>
          <w:szCs w:val="28"/>
        </w:rPr>
        <w:t>4.4.1. p</w:t>
      </w:r>
      <w:r w:rsidR="00E6651D">
        <w:rPr>
          <w:color w:val="000000" w:themeColor="text1"/>
          <w:sz w:val="28"/>
          <w:szCs w:val="28"/>
        </w:rPr>
        <w:t>araugu ņem un testē, ja rodas aizdomas par šo noteikumu 2. pielikumā minēto kaitīgo organismu klātbūtni.</w:t>
      </w:r>
    </w:p>
    <w:p w14:paraId="36835C3D" w14:textId="77777777" w:rsidR="0021085B" w:rsidRDefault="0021085B" w:rsidP="00884DEC">
      <w:pPr>
        <w:tabs>
          <w:tab w:val="left" w:pos="1134"/>
        </w:tabs>
        <w:ind w:firstLine="709"/>
        <w:jc w:val="both"/>
        <w:rPr>
          <w:b/>
          <w:color w:val="000000" w:themeColor="text1"/>
          <w:sz w:val="28"/>
          <w:szCs w:val="28"/>
        </w:rPr>
      </w:pPr>
    </w:p>
    <w:p w14:paraId="3F37CBD9" w14:textId="13301431" w:rsidR="00E6651D" w:rsidRDefault="00E6651D" w:rsidP="00884DEC">
      <w:pPr>
        <w:tabs>
          <w:tab w:val="left" w:pos="1134"/>
        </w:tabs>
        <w:ind w:firstLine="709"/>
        <w:jc w:val="both"/>
        <w:rPr>
          <w:rFonts w:eastAsia="Calibri"/>
          <w:b/>
          <w:color w:val="000000" w:themeColor="text1"/>
          <w:sz w:val="28"/>
          <w:szCs w:val="28"/>
        </w:rPr>
      </w:pPr>
      <w:r>
        <w:rPr>
          <w:b/>
          <w:color w:val="000000" w:themeColor="text1"/>
          <w:sz w:val="28"/>
          <w:szCs w:val="28"/>
        </w:rPr>
        <w:t>5.</w:t>
      </w:r>
      <w:r>
        <w:rPr>
          <w:b/>
          <w:i/>
          <w:color w:val="000000" w:themeColor="text1"/>
          <w:sz w:val="28"/>
          <w:szCs w:val="28"/>
        </w:rPr>
        <w:tab/>
        <w:t xml:space="preserve">Ficus carica </w:t>
      </w:r>
      <w:r>
        <w:rPr>
          <w:b/>
          <w:color w:val="000000" w:themeColor="text1"/>
          <w:sz w:val="28"/>
          <w:szCs w:val="28"/>
        </w:rPr>
        <w:t>L.</w:t>
      </w:r>
    </w:p>
    <w:p w14:paraId="5A942397" w14:textId="05864100" w:rsidR="00E6651D" w:rsidRDefault="00E6651D" w:rsidP="002F4352">
      <w:pPr>
        <w:ind w:firstLine="709"/>
        <w:jc w:val="both"/>
        <w:rPr>
          <w:color w:val="000000" w:themeColor="text1"/>
          <w:sz w:val="28"/>
          <w:szCs w:val="28"/>
        </w:rPr>
      </w:pPr>
      <w:r>
        <w:rPr>
          <w:color w:val="000000" w:themeColor="text1"/>
          <w:sz w:val="28"/>
          <w:szCs w:val="28"/>
        </w:rPr>
        <w:t xml:space="preserve">5.1. </w:t>
      </w:r>
      <w:r w:rsidR="008A5484">
        <w:rPr>
          <w:b/>
          <w:color w:val="000000" w:themeColor="text1"/>
          <w:sz w:val="28"/>
          <w:szCs w:val="28"/>
        </w:rPr>
        <w:t>V</w:t>
      </w:r>
      <w:r>
        <w:rPr>
          <w:b/>
          <w:color w:val="000000" w:themeColor="text1"/>
          <w:sz w:val="28"/>
          <w:szCs w:val="28"/>
        </w:rPr>
        <w:t>isām kategorijām</w:t>
      </w:r>
      <w:r>
        <w:rPr>
          <w:color w:val="000000" w:themeColor="text1"/>
          <w:sz w:val="28"/>
          <w:szCs w:val="28"/>
        </w:rPr>
        <w:t>:</w:t>
      </w:r>
    </w:p>
    <w:p w14:paraId="002636F2" w14:textId="40CF39AA" w:rsidR="00E6651D" w:rsidRDefault="00E6651D" w:rsidP="002F4352">
      <w:pPr>
        <w:ind w:firstLine="709"/>
        <w:jc w:val="both"/>
        <w:rPr>
          <w:rFonts w:eastAsia="Calibri"/>
          <w:color w:val="000000" w:themeColor="text1"/>
          <w:sz w:val="28"/>
          <w:szCs w:val="28"/>
        </w:rPr>
      </w:pPr>
      <w:r>
        <w:rPr>
          <w:color w:val="000000" w:themeColor="text1"/>
          <w:sz w:val="28"/>
          <w:szCs w:val="28"/>
        </w:rPr>
        <w:t>5.1.1.</w:t>
      </w:r>
      <w:r w:rsidR="002D12C1">
        <w:rPr>
          <w:color w:val="000000" w:themeColor="text1"/>
          <w:sz w:val="28"/>
          <w:szCs w:val="28"/>
        </w:rPr>
        <w:t> </w:t>
      </w:r>
      <w:r>
        <w:rPr>
          <w:color w:val="000000" w:themeColor="text1"/>
          <w:sz w:val="28"/>
          <w:szCs w:val="28"/>
        </w:rPr>
        <w:t>vizuālo pārbaudi veic reizi gadā;</w:t>
      </w:r>
    </w:p>
    <w:p w14:paraId="55168248" w14:textId="0CD1E249" w:rsidR="00E6651D" w:rsidRDefault="00E6651D" w:rsidP="002F4352">
      <w:pPr>
        <w:ind w:firstLine="709"/>
        <w:jc w:val="both"/>
        <w:rPr>
          <w:rFonts w:eastAsia="Calibri"/>
          <w:color w:val="000000" w:themeColor="text1"/>
          <w:sz w:val="28"/>
          <w:szCs w:val="28"/>
        </w:rPr>
      </w:pPr>
      <w:r>
        <w:rPr>
          <w:color w:val="000000" w:themeColor="text1"/>
          <w:sz w:val="28"/>
          <w:szCs w:val="28"/>
        </w:rPr>
        <w:t>5.1.2.</w:t>
      </w:r>
      <w:r w:rsidR="002D12C1">
        <w:rPr>
          <w:color w:val="000000" w:themeColor="text1"/>
          <w:sz w:val="28"/>
          <w:szCs w:val="28"/>
        </w:rPr>
        <w:t> </w:t>
      </w:r>
      <w:r>
        <w:rPr>
          <w:color w:val="000000" w:themeColor="text1"/>
          <w:sz w:val="28"/>
          <w:szCs w:val="28"/>
        </w:rPr>
        <w:t>paraugu ņem un testē, ja rodas aizdomas par šo noteikumu 2. pielikuma A daļā minēto kaitīgo organismu klātbūtni.</w:t>
      </w:r>
    </w:p>
    <w:p w14:paraId="2303C5B5" w14:textId="77777777" w:rsidR="0021085B" w:rsidRDefault="0021085B" w:rsidP="002F4352">
      <w:pPr>
        <w:ind w:firstLine="709"/>
        <w:jc w:val="both"/>
        <w:rPr>
          <w:b/>
          <w:color w:val="000000" w:themeColor="text1"/>
          <w:sz w:val="28"/>
          <w:szCs w:val="28"/>
        </w:rPr>
      </w:pPr>
      <w:bookmarkStart w:id="91" w:name="_Hlk29198959"/>
    </w:p>
    <w:p w14:paraId="5B90EFFA" w14:textId="68767217" w:rsidR="00E6651D" w:rsidRDefault="00E6651D" w:rsidP="002F4352">
      <w:pPr>
        <w:ind w:firstLine="709"/>
        <w:jc w:val="both"/>
        <w:rPr>
          <w:rFonts w:eastAsia="Calibri"/>
          <w:b/>
          <w:color w:val="000000" w:themeColor="text1"/>
          <w:sz w:val="28"/>
          <w:szCs w:val="28"/>
        </w:rPr>
      </w:pPr>
      <w:r>
        <w:rPr>
          <w:b/>
          <w:color w:val="000000" w:themeColor="text1"/>
          <w:sz w:val="28"/>
          <w:szCs w:val="28"/>
        </w:rPr>
        <w:t>6.</w:t>
      </w:r>
      <w:r w:rsidR="002D12C1">
        <w:rPr>
          <w:b/>
          <w:i/>
          <w:color w:val="000000" w:themeColor="text1"/>
          <w:sz w:val="28"/>
          <w:szCs w:val="28"/>
        </w:rPr>
        <w:t> </w:t>
      </w:r>
      <w:r>
        <w:rPr>
          <w:b/>
          <w:i/>
          <w:color w:val="000000" w:themeColor="text1"/>
          <w:sz w:val="28"/>
          <w:szCs w:val="28"/>
        </w:rPr>
        <w:t>Fragaria</w:t>
      </w:r>
      <w:r>
        <w:rPr>
          <w:b/>
          <w:color w:val="000000" w:themeColor="text1"/>
          <w:sz w:val="28"/>
          <w:szCs w:val="28"/>
        </w:rPr>
        <w:t xml:space="preserve"> L.</w:t>
      </w:r>
    </w:p>
    <w:bookmarkEnd w:id="91"/>
    <w:p w14:paraId="625340A8" w14:textId="77777777" w:rsidR="00E6651D" w:rsidRDefault="00E6651D" w:rsidP="000C05AE">
      <w:pPr>
        <w:tabs>
          <w:tab w:val="left" w:pos="1276"/>
        </w:tabs>
        <w:ind w:firstLine="709"/>
        <w:jc w:val="both"/>
        <w:rPr>
          <w:rFonts w:eastAsia="Calibri"/>
          <w:color w:val="000000" w:themeColor="text1"/>
          <w:sz w:val="28"/>
          <w:szCs w:val="28"/>
        </w:rPr>
      </w:pPr>
      <w:r>
        <w:rPr>
          <w:color w:val="000000" w:themeColor="text1"/>
          <w:sz w:val="28"/>
          <w:szCs w:val="28"/>
        </w:rPr>
        <w:t>6.1.</w:t>
      </w:r>
      <w:r>
        <w:rPr>
          <w:color w:val="000000" w:themeColor="text1"/>
          <w:sz w:val="28"/>
          <w:szCs w:val="28"/>
        </w:rPr>
        <w:tab/>
        <w:t xml:space="preserve">Visām kategorijām vizuālās pārbaudes veic divas reizes gadā audzēšanas sezonā. Vizuāli pārbauda </w:t>
      </w:r>
      <w:r>
        <w:rPr>
          <w:i/>
          <w:color w:val="000000" w:themeColor="text1"/>
          <w:sz w:val="28"/>
          <w:szCs w:val="28"/>
        </w:rPr>
        <w:t>Fragaria</w:t>
      </w:r>
      <w:r>
        <w:rPr>
          <w:color w:val="000000" w:themeColor="text1"/>
          <w:sz w:val="28"/>
          <w:szCs w:val="28"/>
        </w:rPr>
        <w:t xml:space="preserve"> L. lapotni, lai noteiktu </w:t>
      </w:r>
      <w:r>
        <w:rPr>
          <w:bCs/>
          <w:i/>
          <w:color w:val="000000" w:themeColor="text1"/>
          <w:sz w:val="28"/>
          <w:szCs w:val="28"/>
        </w:rPr>
        <w:t xml:space="preserve">Phytophthora fragariae </w:t>
      </w:r>
      <w:r>
        <w:rPr>
          <w:color w:val="000000" w:themeColor="text1"/>
          <w:sz w:val="28"/>
          <w:szCs w:val="28"/>
        </w:rPr>
        <w:t>C.J. Hickman klātbūtni. Ja pavairošanas materiāls un augļaugi iegūti ar mikropavairošanas metodi un turēti mazāk par trim mēnešiem, šajā periodā veic tikai vienu vizuālo pārbaudi.</w:t>
      </w:r>
    </w:p>
    <w:p w14:paraId="2EE44A05" w14:textId="0A784EC2" w:rsidR="00E6651D" w:rsidRDefault="00E6651D" w:rsidP="000C05AE">
      <w:pPr>
        <w:tabs>
          <w:tab w:val="left" w:pos="1276"/>
        </w:tabs>
        <w:ind w:firstLine="709"/>
        <w:jc w:val="both"/>
        <w:rPr>
          <w:rFonts w:eastAsia="Calibri"/>
          <w:b/>
          <w:color w:val="000000" w:themeColor="text1"/>
          <w:sz w:val="28"/>
          <w:szCs w:val="28"/>
        </w:rPr>
      </w:pPr>
      <w:r>
        <w:rPr>
          <w:b/>
          <w:color w:val="000000" w:themeColor="text1"/>
          <w:sz w:val="28"/>
          <w:szCs w:val="28"/>
        </w:rPr>
        <w:t>6.2.</w:t>
      </w:r>
      <w:r>
        <w:rPr>
          <w:b/>
          <w:color w:val="000000" w:themeColor="text1"/>
          <w:sz w:val="28"/>
          <w:szCs w:val="28"/>
        </w:rPr>
        <w:tab/>
        <w:t>Pirmsbāzes materiāls</w:t>
      </w:r>
      <w:r w:rsidR="008A5484">
        <w:rPr>
          <w:b/>
          <w:color w:val="000000" w:themeColor="text1"/>
          <w:sz w:val="28"/>
          <w:szCs w:val="28"/>
        </w:rPr>
        <w:t>:</w:t>
      </w:r>
    </w:p>
    <w:p w14:paraId="06F86541" w14:textId="3EED91AC" w:rsidR="00E6651D" w:rsidRDefault="008A5484" w:rsidP="002F4352">
      <w:pPr>
        <w:ind w:firstLine="709"/>
        <w:jc w:val="both"/>
        <w:rPr>
          <w:rFonts w:eastAsia="Calibri"/>
          <w:color w:val="000000" w:themeColor="text1"/>
          <w:sz w:val="28"/>
          <w:szCs w:val="28"/>
        </w:rPr>
      </w:pPr>
      <w:r>
        <w:rPr>
          <w:color w:val="000000" w:themeColor="text1"/>
          <w:sz w:val="28"/>
          <w:szCs w:val="28"/>
        </w:rPr>
        <w:t>6.2.1. p</w:t>
      </w:r>
      <w:r w:rsidR="00E6651D">
        <w:rPr>
          <w:color w:val="000000" w:themeColor="text1"/>
          <w:sz w:val="28"/>
          <w:szCs w:val="28"/>
        </w:rPr>
        <w:t>araugu ņem un testē vienu gadu pēc katra pirmsbāzes mātesauga pieņemšanas par pirmsbāzes mātesaugu un turpmāk vienu reizi audzēšanas sezonā, lai noteiktu šo noteikumu 2.</w:t>
      </w:r>
      <w:r w:rsidR="000C05AE">
        <w:rPr>
          <w:color w:val="000000" w:themeColor="text1"/>
          <w:sz w:val="28"/>
          <w:szCs w:val="28"/>
        </w:rPr>
        <w:t> </w:t>
      </w:r>
      <w:r w:rsidR="00E6651D">
        <w:rPr>
          <w:color w:val="000000" w:themeColor="text1"/>
          <w:sz w:val="28"/>
          <w:szCs w:val="28"/>
        </w:rPr>
        <w:t>pielikuma B daļā minēto kaitīgo organismu klātbūtni un –</w:t>
      </w:r>
      <w:r w:rsidR="00CB5839">
        <w:rPr>
          <w:color w:val="000000" w:themeColor="text1"/>
          <w:sz w:val="28"/>
          <w:szCs w:val="28"/>
        </w:rPr>
        <w:t xml:space="preserve"> </w:t>
      </w:r>
      <w:r w:rsidR="00E6651D">
        <w:rPr>
          <w:color w:val="000000" w:themeColor="text1"/>
          <w:sz w:val="28"/>
          <w:szCs w:val="28"/>
        </w:rPr>
        <w:t>aizdomu gadījumā – šo noteikumu 2. pielikum</w:t>
      </w:r>
      <w:r w:rsidR="000C05AE">
        <w:rPr>
          <w:color w:val="000000" w:themeColor="text1"/>
          <w:sz w:val="28"/>
          <w:szCs w:val="28"/>
        </w:rPr>
        <w:t>a</w:t>
      </w:r>
      <w:r w:rsidR="00E6651D">
        <w:rPr>
          <w:color w:val="000000" w:themeColor="text1"/>
          <w:sz w:val="28"/>
          <w:szCs w:val="28"/>
        </w:rPr>
        <w:t xml:space="preserve"> A</w:t>
      </w:r>
      <w:r w:rsidR="000C05AE">
        <w:rPr>
          <w:color w:val="000000" w:themeColor="text1"/>
          <w:sz w:val="28"/>
          <w:szCs w:val="28"/>
        </w:rPr>
        <w:t> </w:t>
      </w:r>
      <w:r w:rsidR="00E6651D">
        <w:rPr>
          <w:color w:val="000000" w:themeColor="text1"/>
          <w:sz w:val="28"/>
          <w:szCs w:val="28"/>
        </w:rPr>
        <w:t xml:space="preserve">daļā minēto kaitīgo organismu klātbūtni. </w:t>
      </w:r>
    </w:p>
    <w:p w14:paraId="02513460" w14:textId="437985A0" w:rsidR="00E6651D" w:rsidRDefault="00E6651D" w:rsidP="002F4352">
      <w:pPr>
        <w:ind w:firstLine="709"/>
        <w:jc w:val="both"/>
        <w:rPr>
          <w:rFonts w:eastAsia="Calibri"/>
          <w:b/>
          <w:color w:val="000000" w:themeColor="text1"/>
          <w:sz w:val="28"/>
          <w:szCs w:val="28"/>
        </w:rPr>
      </w:pPr>
      <w:r>
        <w:rPr>
          <w:b/>
          <w:color w:val="000000" w:themeColor="text1"/>
          <w:sz w:val="28"/>
          <w:szCs w:val="28"/>
        </w:rPr>
        <w:t>6.3.</w:t>
      </w:r>
      <w:r>
        <w:rPr>
          <w:b/>
          <w:color w:val="000000" w:themeColor="text1"/>
          <w:sz w:val="28"/>
          <w:szCs w:val="28"/>
        </w:rPr>
        <w:tab/>
        <w:t>Bāzes materiāls</w:t>
      </w:r>
      <w:r w:rsidR="008A5484">
        <w:rPr>
          <w:b/>
          <w:color w:val="000000" w:themeColor="text1"/>
          <w:sz w:val="28"/>
          <w:szCs w:val="28"/>
        </w:rPr>
        <w:t>:</w:t>
      </w:r>
    </w:p>
    <w:p w14:paraId="0052FE7A" w14:textId="4C8C1105" w:rsidR="00E6651D" w:rsidRDefault="00E6651D" w:rsidP="002F4352">
      <w:pPr>
        <w:ind w:firstLine="709"/>
        <w:jc w:val="both"/>
        <w:rPr>
          <w:color w:val="000000" w:themeColor="text1"/>
          <w:sz w:val="28"/>
          <w:szCs w:val="28"/>
        </w:rPr>
      </w:pPr>
      <w:r>
        <w:rPr>
          <w:color w:val="000000" w:themeColor="text1"/>
          <w:sz w:val="28"/>
          <w:szCs w:val="28"/>
        </w:rPr>
        <w:t>6.3.1.</w:t>
      </w:r>
      <w:r w:rsidR="000C05AE">
        <w:rPr>
          <w:color w:val="000000" w:themeColor="text1"/>
          <w:sz w:val="28"/>
          <w:szCs w:val="28"/>
        </w:rPr>
        <w:t> p</w:t>
      </w:r>
      <w:r>
        <w:rPr>
          <w:color w:val="000000" w:themeColor="text1"/>
          <w:sz w:val="28"/>
          <w:szCs w:val="28"/>
        </w:rPr>
        <w:t>araugu ņem un testē:</w:t>
      </w:r>
    </w:p>
    <w:p w14:paraId="0AF93943" w14:textId="280824F7" w:rsidR="00E6651D" w:rsidRDefault="00E6651D" w:rsidP="002F4352">
      <w:pPr>
        <w:ind w:firstLine="709"/>
        <w:jc w:val="both"/>
        <w:rPr>
          <w:color w:val="000000" w:themeColor="text1"/>
          <w:sz w:val="28"/>
          <w:szCs w:val="28"/>
        </w:rPr>
      </w:pPr>
      <w:r>
        <w:rPr>
          <w:color w:val="000000" w:themeColor="text1"/>
          <w:sz w:val="28"/>
          <w:szCs w:val="28"/>
        </w:rPr>
        <w:t>6.3.1.1.</w:t>
      </w:r>
      <w:r w:rsidR="000C05AE">
        <w:rPr>
          <w:color w:val="000000" w:themeColor="text1"/>
          <w:sz w:val="28"/>
          <w:szCs w:val="28"/>
        </w:rPr>
        <w:t> </w:t>
      </w:r>
      <w:r>
        <w:rPr>
          <w:color w:val="000000" w:themeColor="text1"/>
          <w:sz w:val="28"/>
          <w:szCs w:val="28"/>
        </w:rPr>
        <w:t xml:space="preserve">no reprezentatīva sakņu parauga, ja lapotnē ir </w:t>
      </w:r>
      <w:r>
        <w:rPr>
          <w:bCs/>
          <w:i/>
          <w:iCs/>
          <w:color w:val="000000" w:themeColor="text1"/>
          <w:sz w:val="28"/>
          <w:szCs w:val="28"/>
        </w:rPr>
        <w:t xml:space="preserve">Phytophthora fragariae </w:t>
      </w:r>
      <w:r>
        <w:rPr>
          <w:color w:val="000000" w:themeColor="text1"/>
          <w:sz w:val="28"/>
          <w:szCs w:val="28"/>
        </w:rPr>
        <w:t>C.</w:t>
      </w:r>
      <w:r w:rsidR="008A5484">
        <w:rPr>
          <w:color w:val="000000" w:themeColor="text1"/>
          <w:sz w:val="28"/>
          <w:szCs w:val="28"/>
        </w:rPr>
        <w:t> </w:t>
      </w:r>
      <w:r>
        <w:rPr>
          <w:color w:val="000000" w:themeColor="text1"/>
          <w:sz w:val="28"/>
          <w:szCs w:val="28"/>
        </w:rPr>
        <w:t>J. Hickman simptomi;</w:t>
      </w:r>
    </w:p>
    <w:p w14:paraId="16166686" w14:textId="6BD30487" w:rsidR="00E6651D" w:rsidRDefault="00E6651D" w:rsidP="002F4352">
      <w:pPr>
        <w:ind w:firstLine="709"/>
        <w:jc w:val="both"/>
        <w:rPr>
          <w:color w:val="000000" w:themeColor="text1"/>
          <w:sz w:val="28"/>
          <w:szCs w:val="28"/>
        </w:rPr>
      </w:pPr>
      <w:r>
        <w:rPr>
          <w:color w:val="000000" w:themeColor="text1"/>
          <w:sz w:val="28"/>
          <w:szCs w:val="28"/>
        </w:rPr>
        <w:t>6.3.1.2.</w:t>
      </w:r>
      <w:r w:rsidR="000C05AE">
        <w:rPr>
          <w:color w:val="000000" w:themeColor="text1"/>
          <w:sz w:val="28"/>
          <w:szCs w:val="28"/>
        </w:rPr>
        <w:t> </w:t>
      </w:r>
      <w:r>
        <w:rPr>
          <w:color w:val="000000" w:themeColor="text1"/>
          <w:sz w:val="28"/>
          <w:szCs w:val="28"/>
        </w:rPr>
        <w:t xml:space="preserve">ja vizuālajā pārbaudē ir novēroti neskaidri </w:t>
      </w:r>
      <w:r>
        <w:rPr>
          <w:i/>
          <w:color w:val="000000" w:themeColor="text1"/>
          <w:sz w:val="28"/>
          <w:szCs w:val="28"/>
        </w:rPr>
        <w:t>Arabis</w:t>
      </w:r>
      <w:r>
        <w:rPr>
          <w:color w:val="000000" w:themeColor="text1"/>
          <w:sz w:val="28"/>
          <w:szCs w:val="28"/>
        </w:rPr>
        <w:t xml:space="preserve"> mozaīkas vīrusa, aveņu gredzenplankumainības vīrusa, zemeņu krokošanās vīrusa, zemeņu latentā gredzenplankumainības vīrusa, zemeņu lapu apmaļu dzeltēšanas vīrusa, zemeņu </w:t>
      </w:r>
      <w:r>
        <w:rPr>
          <w:color w:val="000000" w:themeColor="text1"/>
          <w:sz w:val="28"/>
          <w:szCs w:val="28"/>
        </w:rPr>
        <w:lastRenderedPageBreak/>
        <w:t>lapu dzīslu balēšanas vīrusa un tomātu melnās gredzenplankumainības vīrusa simptomi;</w:t>
      </w:r>
    </w:p>
    <w:p w14:paraId="7467EC31" w14:textId="75E661AC" w:rsidR="00E6651D" w:rsidRDefault="00E6651D" w:rsidP="002F4352">
      <w:pPr>
        <w:ind w:firstLine="709"/>
        <w:jc w:val="both"/>
        <w:rPr>
          <w:rFonts w:eastAsia="Calibri"/>
          <w:color w:val="000000" w:themeColor="text1"/>
          <w:sz w:val="28"/>
          <w:szCs w:val="28"/>
        </w:rPr>
      </w:pPr>
      <w:r>
        <w:rPr>
          <w:color w:val="000000" w:themeColor="text1"/>
          <w:sz w:val="28"/>
          <w:szCs w:val="28"/>
        </w:rPr>
        <w:t>6.3.1.3.</w:t>
      </w:r>
      <w:r w:rsidR="000C05AE">
        <w:rPr>
          <w:color w:val="000000" w:themeColor="text1"/>
          <w:sz w:val="28"/>
          <w:szCs w:val="28"/>
        </w:rPr>
        <w:t> </w:t>
      </w:r>
      <w:r>
        <w:rPr>
          <w:color w:val="000000" w:themeColor="text1"/>
          <w:sz w:val="28"/>
          <w:szCs w:val="28"/>
        </w:rPr>
        <w:t>ja rodas aizdomas par šo noteikumu 2. pielikumā minēto kaitīgo organismu</w:t>
      </w:r>
      <w:r w:rsidR="000C05AE" w:rsidRPr="000C05AE">
        <w:rPr>
          <w:color w:val="000000" w:themeColor="text1"/>
          <w:sz w:val="28"/>
          <w:szCs w:val="28"/>
        </w:rPr>
        <w:t xml:space="preserve"> </w:t>
      </w:r>
      <w:r w:rsidR="000C05AE">
        <w:rPr>
          <w:color w:val="000000" w:themeColor="text1"/>
          <w:sz w:val="28"/>
          <w:szCs w:val="28"/>
        </w:rPr>
        <w:t>klātbūtni</w:t>
      </w:r>
      <w:r>
        <w:rPr>
          <w:color w:val="000000" w:themeColor="text1"/>
          <w:sz w:val="28"/>
          <w:szCs w:val="28"/>
        </w:rPr>
        <w:t xml:space="preserve">, izņemot </w:t>
      </w:r>
      <w:r w:rsidR="000C05AE">
        <w:rPr>
          <w:color w:val="000000" w:themeColor="text1"/>
          <w:sz w:val="28"/>
          <w:szCs w:val="28"/>
        </w:rPr>
        <w:t xml:space="preserve">šā pielikuma </w:t>
      </w:r>
      <w:r>
        <w:rPr>
          <w:color w:val="000000" w:themeColor="text1"/>
          <w:sz w:val="28"/>
          <w:szCs w:val="28"/>
        </w:rPr>
        <w:t>6.3.1.1. un 6.3.1.2.</w:t>
      </w:r>
      <w:r w:rsidR="000C05AE">
        <w:rPr>
          <w:color w:val="000000" w:themeColor="text1"/>
          <w:sz w:val="28"/>
          <w:szCs w:val="28"/>
        </w:rPr>
        <w:t> </w:t>
      </w:r>
      <w:r>
        <w:rPr>
          <w:color w:val="000000" w:themeColor="text1"/>
          <w:sz w:val="28"/>
          <w:szCs w:val="28"/>
        </w:rPr>
        <w:t>apakšpunktā minēto</w:t>
      </w:r>
      <w:r w:rsidR="000C05AE">
        <w:rPr>
          <w:color w:val="000000" w:themeColor="text1"/>
          <w:sz w:val="28"/>
          <w:szCs w:val="28"/>
        </w:rPr>
        <w:t>s</w:t>
      </w:r>
      <w:r>
        <w:rPr>
          <w:color w:val="000000" w:themeColor="text1"/>
          <w:sz w:val="28"/>
          <w:szCs w:val="28"/>
        </w:rPr>
        <w:t xml:space="preserve"> kaitīgo</w:t>
      </w:r>
      <w:r w:rsidR="000C05AE">
        <w:rPr>
          <w:color w:val="000000" w:themeColor="text1"/>
          <w:sz w:val="28"/>
          <w:szCs w:val="28"/>
        </w:rPr>
        <w:t>s</w:t>
      </w:r>
      <w:r>
        <w:rPr>
          <w:color w:val="000000" w:themeColor="text1"/>
          <w:sz w:val="28"/>
          <w:szCs w:val="28"/>
        </w:rPr>
        <w:t xml:space="preserve"> organismu</w:t>
      </w:r>
      <w:r w:rsidR="000C05AE">
        <w:rPr>
          <w:color w:val="000000" w:themeColor="text1"/>
          <w:sz w:val="28"/>
          <w:szCs w:val="28"/>
        </w:rPr>
        <w:t>s</w:t>
      </w:r>
      <w:r>
        <w:rPr>
          <w:color w:val="000000" w:themeColor="text1"/>
          <w:sz w:val="28"/>
          <w:szCs w:val="28"/>
        </w:rPr>
        <w:t>.</w:t>
      </w:r>
    </w:p>
    <w:p w14:paraId="51DD0428" w14:textId="77777777" w:rsidR="00E6651D" w:rsidRDefault="00E6651D" w:rsidP="002F4352">
      <w:pPr>
        <w:ind w:firstLine="709"/>
        <w:jc w:val="both"/>
        <w:rPr>
          <w:b/>
          <w:color w:val="000000" w:themeColor="text1"/>
          <w:sz w:val="28"/>
          <w:szCs w:val="28"/>
        </w:rPr>
      </w:pPr>
      <w:r>
        <w:rPr>
          <w:b/>
          <w:color w:val="000000" w:themeColor="text1"/>
          <w:sz w:val="28"/>
          <w:szCs w:val="28"/>
        </w:rPr>
        <w:t>6.4.</w:t>
      </w:r>
      <w:r>
        <w:rPr>
          <w:b/>
          <w:color w:val="000000" w:themeColor="text1"/>
          <w:sz w:val="28"/>
          <w:szCs w:val="28"/>
        </w:rPr>
        <w:tab/>
        <w:t>Pirmsbāzes un bāzes materiāls</w:t>
      </w:r>
    </w:p>
    <w:p w14:paraId="26F5476D" w14:textId="30836EAB" w:rsidR="00E6651D" w:rsidRDefault="00E6651D" w:rsidP="002F4352">
      <w:pPr>
        <w:ind w:firstLine="709"/>
        <w:jc w:val="both"/>
        <w:rPr>
          <w:rFonts w:eastAsia="Calibri"/>
          <w:color w:val="000000" w:themeColor="text1"/>
          <w:sz w:val="28"/>
          <w:szCs w:val="28"/>
        </w:rPr>
      </w:pPr>
      <w:r>
        <w:rPr>
          <w:color w:val="000000" w:themeColor="text1"/>
          <w:sz w:val="28"/>
          <w:szCs w:val="28"/>
        </w:rPr>
        <w:t>6.4.1.</w:t>
      </w:r>
      <w:r w:rsidR="00236237">
        <w:rPr>
          <w:color w:val="000000" w:themeColor="text1"/>
          <w:sz w:val="28"/>
          <w:szCs w:val="28"/>
        </w:rPr>
        <w:t> </w:t>
      </w:r>
      <w:r w:rsidR="00CB5839">
        <w:rPr>
          <w:color w:val="000000" w:themeColor="text1"/>
          <w:sz w:val="28"/>
          <w:szCs w:val="28"/>
        </w:rPr>
        <w:t>r</w:t>
      </w:r>
      <w:r>
        <w:rPr>
          <w:color w:val="000000" w:themeColor="text1"/>
          <w:sz w:val="28"/>
          <w:szCs w:val="28"/>
        </w:rPr>
        <w:t>ažošanas vietas daļa, ražošanas vieta vai apgabals atbilst vienai no šādām prasībām attiecībā uz šādiem kaitīgajiem organismiem:</w:t>
      </w:r>
    </w:p>
    <w:p w14:paraId="2AC1F2B8" w14:textId="4ED593DF" w:rsidR="00E6651D" w:rsidRDefault="00E6651D" w:rsidP="002F4352">
      <w:pPr>
        <w:ind w:firstLine="709"/>
        <w:jc w:val="both"/>
        <w:rPr>
          <w:color w:val="000000" w:themeColor="text1"/>
          <w:sz w:val="28"/>
          <w:szCs w:val="28"/>
        </w:rPr>
      </w:pPr>
      <w:r>
        <w:rPr>
          <w:color w:val="000000" w:themeColor="text1"/>
          <w:sz w:val="28"/>
          <w:szCs w:val="28"/>
        </w:rPr>
        <w:t xml:space="preserve">6.4.1.1. </w:t>
      </w:r>
      <w:r>
        <w:rPr>
          <w:bCs/>
          <w:i/>
          <w:iCs/>
          <w:color w:val="000000" w:themeColor="text1"/>
          <w:sz w:val="28"/>
          <w:szCs w:val="28"/>
        </w:rPr>
        <w:t xml:space="preserve">Phytophthora fragariae </w:t>
      </w:r>
      <w:r>
        <w:rPr>
          <w:color w:val="000000" w:themeColor="text1"/>
          <w:sz w:val="28"/>
          <w:szCs w:val="28"/>
        </w:rPr>
        <w:t>C.</w:t>
      </w:r>
      <w:r w:rsidR="00B87ED4">
        <w:rPr>
          <w:color w:val="000000" w:themeColor="text1"/>
          <w:sz w:val="28"/>
          <w:szCs w:val="28"/>
        </w:rPr>
        <w:t> </w:t>
      </w:r>
      <w:r>
        <w:rPr>
          <w:color w:val="000000" w:themeColor="text1"/>
          <w:sz w:val="28"/>
          <w:szCs w:val="28"/>
        </w:rPr>
        <w:t>J. Hickman:</w:t>
      </w:r>
    </w:p>
    <w:p w14:paraId="49424413" w14:textId="7296A10F" w:rsidR="00E6651D" w:rsidRDefault="00E6651D" w:rsidP="002F4352">
      <w:pPr>
        <w:ind w:firstLine="709"/>
        <w:jc w:val="both"/>
        <w:rPr>
          <w:rFonts w:eastAsia="Calibri"/>
          <w:bCs/>
          <w:iCs/>
          <w:color w:val="000000" w:themeColor="text1"/>
          <w:sz w:val="28"/>
          <w:szCs w:val="28"/>
        </w:rPr>
      </w:pPr>
      <w:r>
        <w:rPr>
          <w:color w:val="000000" w:themeColor="text1"/>
          <w:sz w:val="28"/>
          <w:szCs w:val="28"/>
        </w:rPr>
        <w:t>a)</w:t>
      </w:r>
      <w:r w:rsidR="00236237">
        <w:rPr>
          <w:color w:val="000000" w:themeColor="text1"/>
          <w:sz w:val="28"/>
          <w:szCs w:val="28"/>
        </w:rPr>
        <w:t> </w:t>
      </w:r>
      <w:r>
        <w:rPr>
          <w:color w:val="000000" w:themeColor="text1"/>
          <w:sz w:val="28"/>
          <w:szCs w:val="28"/>
        </w:rPr>
        <w:t xml:space="preserve">bāzes materiāls un augļaugi ir audzēti apgabalos, par kuriem ir zināms, ka tie ir brīvi no </w:t>
      </w:r>
      <w:r>
        <w:rPr>
          <w:bCs/>
          <w:i/>
          <w:iCs/>
          <w:color w:val="000000" w:themeColor="text1"/>
          <w:sz w:val="28"/>
          <w:szCs w:val="28"/>
        </w:rPr>
        <w:t xml:space="preserve">Phytophthora fragariae </w:t>
      </w:r>
      <w:r>
        <w:rPr>
          <w:color w:val="000000" w:themeColor="text1"/>
          <w:sz w:val="28"/>
          <w:szCs w:val="28"/>
        </w:rPr>
        <w:t>C.</w:t>
      </w:r>
      <w:r w:rsidR="00B87ED4">
        <w:rPr>
          <w:color w:val="000000" w:themeColor="text1"/>
          <w:sz w:val="28"/>
          <w:szCs w:val="28"/>
        </w:rPr>
        <w:t> </w:t>
      </w:r>
      <w:r>
        <w:rPr>
          <w:color w:val="000000" w:themeColor="text1"/>
          <w:sz w:val="28"/>
          <w:szCs w:val="28"/>
        </w:rPr>
        <w:t>J. Hickman;</w:t>
      </w:r>
    </w:p>
    <w:p w14:paraId="0E3A5B0E" w14:textId="4B278967" w:rsidR="00E6651D" w:rsidRDefault="00E6651D" w:rsidP="002F4352">
      <w:pPr>
        <w:ind w:firstLine="709"/>
        <w:jc w:val="both"/>
        <w:rPr>
          <w:color w:val="000000" w:themeColor="text1"/>
          <w:sz w:val="28"/>
          <w:szCs w:val="28"/>
        </w:rPr>
      </w:pPr>
      <w:r>
        <w:rPr>
          <w:color w:val="000000" w:themeColor="text1"/>
          <w:sz w:val="28"/>
          <w:szCs w:val="28"/>
        </w:rPr>
        <w:t>b)</w:t>
      </w:r>
      <w:r w:rsidR="00236237">
        <w:rPr>
          <w:color w:val="000000" w:themeColor="text1"/>
          <w:sz w:val="28"/>
          <w:szCs w:val="28"/>
        </w:rPr>
        <w:t> </w:t>
      </w:r>
      <w:r>
        <w:rPr>
          <w:color w:val="000000" w:themeColor="text1"/>
          <w:sz w:val="28"/>
          <w:szCs w:val="28"/>
        </w:rPr>
        <w:t xml:space="preserve">pēdējā pilnajā audzēšanas sezonā ražošanas vietas daļā uz bāzes materiāla un augļaugu lapotnes nav novēroti </w:t>
      </w:r>
      <w:r>
        <w:rPr>
          <w:bCs/>
          <w:i/>
          <w:iCs/>
          <w:color w:val="000000" w:themeColor="text1"/>
          <w:sz w:val="28"/>
          <w:szCs w:val="28"/>
        </w:rPr>
        <w:t xml:space="preserve">Phytophthora fragariae </w:t>
      </w:r>
      <w:r>
        <w:rPr>
          <w:color w:val="000000" w:themeColor="text1"/>
          <w:sz w:val="28"/>
          <w:szCs w:val="28"/>
        </w:rPr>
        <w:t>C.</w:t>
      </w:r>
      <w:r w:rsidR="00B87ED4">
        <w:rPr>
          <w:color w:val="000000" w:themeColor="text1"/>
          <w:sz w:val="28"/>
          <w:szCs w:val="28"/>
        </w:rPr>
        <w:t> </w:t>
      </w:r>
      <w:r>
        <w:rPr>
          <w:color w:val="000000" w:themeColor="text1"/>
          <w:sz w:val="28"/>
          <w:szCs w:val="28"/>
        </w:rPr>
        <w:t>J.</w:t>
      </w:r>
      <w:r w:rsidR="00B87ED4">
        <w:rPr>
          <w:color w:val="000000" w:themeColor="text1"/>
          <w:sz w:val="28"/>
          <w:szCs w:val="28"/>
        </w:rPr>
        <w:t> </w:t>
      </w:r>
      <w:r>
        <w:rPr>
          <w:color w:val="000000" w:themeColor="text1"/>
          <w:sz w:val="28"/>
          <w:szCs w:val="28"/>
        </w:rPr>
        <w:t>Hickman simptomi un viss inficētais pavairošanas materiāls un augļaugi, kā arī visi inficētie augi apkārtnē vismaz 5 m rādiusā ir atzīmēti, nav tikuši vākti un tirgoti un ir iznīcināti pēc neinficēto augu novākšanas;</w:t>
      </w:r>
    </w:p>
    <w:p w14:paraId="4A62F71C" w14:textId="77777777" w:rsidR="00E6651D" w:rsidRDefault="00E6651D" w:rsidP="002F4352">
      <w:pPr>
        <w:ind w:firstLine="709"/>
        <w:jc w:val="both"/>
        <w:rPr>
          <w:color w:val="000000" w:themeColor="text1"/>
          <w:sz w:val="28"/>
          <w:szCs w:val="28"/>
        </w:rPr>
      </w:pPr>
      <w:r>
        <w:rPr>
          <w:color w:val="000000" w:themeColor="text1"/>
          <w:sz w:val="28"/>
          <w:szCs w:val="28"/>
        </w:rPr>
        <w:t xml:space="preserve">6.4.1.2. </w:t>
      </w:r>
      <w:r>
        <w:rPr>
          <w:bCs/>
          <w:i/>
          <w:iCs/>
          <w:color w:val="000000" w:themeColor="text1"/>
          <w:sz w:val="28"/>
          <w:szCs w:val="28"/>
        </w:rPr>
        <w:t xml:space="preserve">Xanthomonas fragariae </w:t>
      </w:r>
      <w:r>
        <w:rPr>
          <w:color w:val="000000" w:themeColor="text1"/>
          <w:sz w:val="28"/>
          <w:szCs w:val="28"/>
        </w:rPr>
        <w:t>Kennedy &amp; King:</w:t>
      </w:r>
    </w:p>
    <w:p w14:paraId="3A18441F" w14:textId="5C70907E" w:rsidR="00E6651D" w:rsidRDefault="00E6651D" w:rsidP="002F4352">
      <w:pPr>
        <w:ind w:firstLine="709"/>
        <w:jc w:val="both"/>
        <w:rPr>
          <w:rFonts w:eastAsia="Calibri"/>
          <w:color w:val="000000" w:themeColor="text1"/>
          <w:sz w:val="28"/>
          <w:szCs w:val="28"/>
        </w:rPr>
      </w:pPr>
      <w:r>
        <w:rPr>
          <w:color w:val="000000" w:themeColor="text1"/>
          <w:sz w:val="28"/>
          <w:szCs w:val="28"/>
        </w:rPr>
        <w:t>a)</w:t>
      </w:r>
      <w:r w:rsidR="003D0D6D">
        <w:rPr>
          <w:color w:val="000000" w:themeColor="text1"/>
          <w:sz w:val="28"/>
          <w:szCs w:val="28"/>
        </w:rPr>
        <w:t> </w:t>
      </w:r>
      <w:r>
        <w:rPr>
          <w:color w:val="000000" w:themeColor="text1"/>
          <w:sz w:val="28"/>
          <w:szCs w:val="28"/>
        </w:rPr>
        <w:t xml:space="preserve">bāzes materiāls un augļaugi ir audzēti apgabalos, par kuriem ir zināms, ka tie ir brīvi no </w:t>
      </w:r>
      <w:r>
        <w:rPr>
          <w:bCs/>
          <w:i/>
          <w:iCs/>
          <w:color w:val="000000" w:themeColor="text1"/>
          <w:sz w:val="28"/>
          <w:szCs w:val="28"/>
        </w:rPr>
        <w:t xml:space="preserve">Xanthomonas fragariae </w:t>
      </w:r>
      <w:r>
        <w:rPr>
          <w:color w:val="000000" w:themeColor="text1"/>
          <w:sz w:val="28"/>
          <w:szCs w:val="28"/>
        </w:rPr>
        <w:t>Kennedy &amp; King;</w:t>
      </w:r>
    </w:p>
    <w:p w14:paraId="4FFA3F63" w14:textId="4C20E08F" w:rsidR="00E6651D" w:rsidRDefault="00E6651D" w:rsidP="002F4352">
      <w:pPr>
        <w:ind w:firstLine="709"/>
        <w:jc w:val="both"/>
        <w:rPr>
          <w:color w:val="000000" w:themeColor="text1"/>
          <w:sz w:val="28"/>
          <w:szCs w:val="28"/>
        </w:rPr>
      </w:pPr>
      <w:r>
        <w:rPr>
          <w:color w:val="000000" w:themeColor="text1"/>
          <w:sz w:val="28"/>
          <w:szCs w:val="28"/>
        </w:rPr>
        <w:t>b)</w:t>
      </w:r>
      <w:r w:rsidR="003D0D6D">
        <w:rPr>
          <w:color w:val="000000" w:themeColor="text1"/>
          <w:sz w:val="28"/>
          <w:szCs w:val="28"/>
        </w:rPr>
        <w:t> </w:t>
      </w:r>
      <w:r>
        <w:rPr>
          <w:color w:val="000000" w:themeColor="text1"/>
          <w:sz w:val="28"/>
          <w:szCs w:val="28"/>
        </w:rPr>
        <w:t xml:space="preserve">pēdējā pilnajā audzēšanas sezonā ražošanas vietas daļā uz bāzes materiāla un augļaugiem nav novēroti </w:t>
      </w:r>
      <w:r>
        <w:rPr>
          <w:bCs/>
          <w:i/>
          <w:iCs/>
          <w:color w:val="000000" w:themeColor="text1"/>
          <w:sz w:val="28"/>
          <w:szCs w:val="28"/>
        </w:rPr>
        <w:t xml:space="preserve">Xanthomonas fragariae </w:t>
      </w:r>
      <w:r>
        <w:rPr>
          <w:color w:val="000000" w:themeColor="text1"/>
          <w:sz w:val="28"/>
          <w:szCs w:val="28"/>
        </w:rPr>
        <w:t>Kennedy &amp; King simptomi un visi augi ar simptomiem tuvākajā apkārtnē ir izrauti un nekavējoties iznīcināti;</w:t>
      </w:r>
    </w:p>
    <w:p w14:paraId="2082B45C" w14:textId="768F5CCF" w:rsidR="00E6651D" w:rsidRDefault="00E6651D" w:rsidP="002F4352">
      <w:pPr>
        <w:tabs>
          <w:tab w:val="left" w:pos="1134"/>
        </w:tabs>
        <w:ind w:firstLine="709"/>
        <w:jc w:val="both"/>
        <w:rPr>
          <w:color w:val="000000" w:themeColor="text1"/>
          <w:sz w:val="28"/>
          <w:szCs w:val="28"/>
        </w:rPr>
      </w:pPr>
      <w:r>
        <w:rPr>
          <w:color w:val="000000" w:themeColor="text1"/>
          <w:sz w:val="28"/>
          <w:szCs w:val="28"/>
        </w:rPr>
        <w:t>6.4.1.3.</w:t>
      </w:r>
      <w:r w:rsidR="003D0D6D">
        <w:rPr>
          <w:color w:val="000000" w:themeColor="text1"/>
          <w:sz w:val="28"/>
          <w:szCs w:val="28"/>
        </w:rPr>
        <w:t> </w:t>
      </w:r>
      <w:r>
        <w:rPr>
          <w:bCs/>
          <w:i/>
          <w:iCs/>
          <w:color w:val="000000" w:themeColor="text1"/>
          <w:sz w:val="28"/>
          <w:szCs w:val="28"/>
        </w:rPr>
        <w:t xml:space="preserve">Phytophthora fragariae </w:t>
      </w:r>
      <w:r>
        <w:rPr>
          <w:color w:val="000000" w:themeColor="text1"/>
          <w:sz w:val="28"/>
          <w:szCs w:val="28"/>
        </w:rPr>
        <w:t>C.</w:t>
      </w:r>
      <w:r w:rsidR="00B87ED4">
        <w:rPr>
          <w:color w:val="000000" w:themeColor="text1"/>
          <w:sz w:val="28"/>
          <w:szCs w:val="28"/>
        </w:rPr>
        <w:t> </w:t>
      </w:r>
      <w:r>
        <w:rPr>
          <w:color w:val="000000" w:themeColor="text1"/>
          <w:sz w:val="28"/>
          <w:szCs w:val="28"/>
        </w:rPr>
        <w:t>J.</w:t>
      </w:r>
      <w:r w:rsidR="00B87ED4">
        <w:rPr>
          <w:color w:val="000000" w:themeColor="text1"/>
          <w:sz w:val="28"/>
          <w:szCs w:val="28"/>
        </w:rPr>
        <w:t> </w:t>
      </w:r>
      <w:r>
        <w:rPr>
          <w:color w:val="000000" w:themeColor="text1"/>
          <w:sz w:val="28"/>
          <w:szCs w:val="28"/>
        </w:rPr>
        <w:t>Hickman:</w:t>
      </w:r>
    </w:p>
    <w:p w14:paraId="35717571" w14:textId="1DC39156" w:rsidR="00E6651D" w:rsidRDefault="00E6651D" w:rsidP="002F4352">
      <w:pPr>
        <w:ind w:firstLine="709"/>
        <w:jc w:val="both"/>
        <w:rPr>
          <w:rFonts w:eastAsia="Calibri"/>
          <w:bCs/>
          <w:iCs/>
          <w:color w:val="000000" w:themeColor="text1"/>
          <w:sz w:val="28"/>
          <w:szCs w:val="28"/>
        </w:rPr>
      </w:pPr>
      <w:r>
        <w:rPr>
          <w:color w:val="000000" w:themeColor="text1"/>
          <w:sz w:val="28"/>
          <w:szCs w:val="28"/>
        </w:rPr>
        <w:t>a)</w:t>
      </w:r>
      <w:r w:rsidR="003D0D6D">
        <w:rPr>
          <w:color w:val="000000" w:themeColor="text1"/>
          <w:sz w:val="28"/>
          <w:szCs w:val="28"/>
        </w:rPr>
        <w:t> </w:t>
      </w:r>
      <w:r>
        <w:rPr>
          <w:color w:val="000000" w:themeColor="text1"/>
          <w:sz w:val="28"/>
          <w:szCs w:val="28"/>
        </w:rPr>
        <w:t xml:space="preserve">ir noteikts atpūtas periods, kura laikā attiecīgais pavairošanas materiāls un augļaugi netiek audzēti, un tie ir vismaz </w:t>
      </w:r>
      <w:r w:rsidR="00B87ED4">
        <w:rPr>
          <w:color w:val="000000" w:themeColor="text1"/>
          <w:sz w:val="28"/>
          <w:szCs w:val="28"/>
        </w:rPr>
        <w:t>10 </w:t>
      </w:r>
      <w:r>
        <w:rPr>
          <w:color w:val="000000" w:themeColor="text1"/>
          <w:sz w:val="28"/>
          <w:szCs w:val="28"/>
        </w:rPr>
        <w:t xml:space="preserve">gadi starp </w:t>
      </w:r>
      <w:r>
        <w:rPr>
          <w:bCs/>
          <w:i/>
          <w:iCs/>
          <w:color w:val="000000" w:themeColor="text1"/>
          <w:sz w:val="28"/>
          <w:szCs w:val="28"/>
        </w:rPr>
        <w:t xml:space="preserve">Phytophthora fragariae </w:t>
      </w:r>
      <w:r>
        <w:rPr>
          <w:color w:val="000000" w:themeColor="text1"/>
          <w:sz w:val="28"/>
          <w:szCs w:val="28"/>
        </w:rPr>
        <w:t>C.</w:t>
      </w:r>
      <w:r w:rsidR="00B87ED4">
        <w:rPr>
          <w:color w:val="000000" w:themeColor="text1"/>
          <w:sz w:val="28"/>
          <w:szCs w:val="28"/>
        </w:rPr>
        <w:t> </w:t>
      </w:r>
      <w:r>
        <w:rPr>
          <w:color w:val="000000" w:themeColor="text1"/>
          <w:sz w:val="28"/>
          <w:szCs w:val="28"/>
        </w:rPr>
        <w:t>J. Hickman konstatācijas brīdi un nākamo stādīšanu;</w:t>
      </w:r>
    </w:p>
    <w:p w14:paraId="5CB338BB" w14:textId="7A307D84" w:rsidR="00E6651D" w:rsidRDefault="00E6651D" w:rsidP="002F4352">
      <w:pPr>
        <w:ind w:firstLine="709"/>
        <w:jc w:val="both"/>
        <w:rPr>
          <w:rFonts w:eastAsia="Calibri"/>
          <w:bCs/>
          <w:iCs/>
          <w:color w:val="000000" w:themeColor="text1"/>
          <w:sz w:val="28"/>
          <w:szCs w:val="28"/>
        </w:rPr>
      </w:pPr>
      <w:r>
        <w:rPr>
          <w:color w:val="000000" w:themeColor="text1"/>
          <w:sz w:val="28"/>
          <w:szCs w:val="28"/>
        </w:rPr>
        <w:t>b)</w:t>
      </w:r>
      <w:r w:rsidR="003D0D6D">
        <w:rPr>
          <w:color w:val="000000" w:themeColor="text1"/>
          <w:sz w:val="28"/>
          <w:szCs w:val="28"/>
        </w:rPr>
        <w:t> </w:t>
      </w:r>
      <w:r>
        <w:rPr>
          <w:color w:val="000000" w:themeColor="text1"/>
          <w:sz w:val="28"/>
          <w:szCs w:val="28"/>
        </w:rPr>
        <w:t>ir reģistrēta ražošanas vietas augkopības un augsnes slimību vēsture;</w:t>
      </w:r>
    </w:p>
    <w:p w14:paraId="5B100E9E" w14:textId="6214B769" w:rsidR="00E6651D" w:rsidRDefault="00E6651D" w:rsidP="002F4352">
      <w:pPr>
        <w:ind w:firstLine="709"/>
        <w:jc w:val="both"/>
        <w:rPr>
          <w:color w:val="000000" w:themeColor="text1"/>
          <w:sz w:val="28"/>
          <w:szCs w:val="28"/>
        </w:rPr>
      </w:pPr>
      <w:r>
        <w:rPr>
          <w:color w:val="000000" w:themeColor="text1"/>
          <w:sz w:val="28"/>
          <w:szCs w:val="28"/>
        </w:rPr>
        <w:t>6.4.1.4.</w:t>
      </w:r>
      <w:r w:rsidR="003D0D6D">
        <w:rPr>
          <w:color w:val="000000" w:themeColor="text1"/>
          <w:sz w:val="28"/>
          <w:szCs w:val="28"/>
        </w:rPr>
        <w:t> </w:t>
      </w:r>
      <w:r>
        <w:rPr>
          <w:bCs/>
          <w:i/>
          <w:iCs/>
          <w:color w:val="000000" w:themeColor="text1"/>
          <w:sz w:val="28"/>
          <w:szCs w:val="28"/>
        </w:rPr>
        <w:t xml:space="preserve">Xanthomonas fragariae </w:t>
      </w:r>
      <w:r>
        <w:rPr>
          <w:color w:val="000000" w:themeColor="text1"/>
          <w:sz w:val="28"/>
          <w:szCs w:val="28"/>
        </w:rPr>
        <w:t>Kennedy &amp; King</w:t>
      </w:r>
      <w:r w:rsidR="003D0D6D">
        <w:rPr>
          <w:color w:val="000000" w:themeColor="text1"/>
          <w:sz w:val="28"/>
          <w:szCs w:val="28"/>
        </w:rPr>
        <w:t xml:space="preserve"> </w:t>
      </w:r>
      <w:r>
        <w:rPr>
          <w:color w:val="000000" w:themeColor="text1"/>
          <w:sz w:val="28"/>
          <w:szCs w:val="28"/>
        </w:rPr>
        <w:t xml:space="preserve">ir noteikts atpūtas periods, kura laikā attiecīgais pavairošanas materiāls un augļaugi netiek audzēti, un tas ir vismaz viens gads starp </w:t>
      </w:r>
      <w:r>
        <w:rPr>
          <w:bCs/>
          <w:i/>
          <w:iCs/>
          <w:color w:val="000000" w:themeColor="text1"/>
          <w:sz w:val="28"/>
          <w:szCs w:val="28"/>
        </w:rPr>
        <w:t xml:space="preserve">Xanthomonas fragariae </w:t>
      </w:r>
      <w:r>
        <w:rPr>
          <w:color w:val="000000" w:themeColor="text1"/>
          <w:sz w:val="28"/>
          <w:szCs w:val="28"/>
        </w:rPr>
        <w:t>Kennedy &amp; King</w:t>
      </w:r>
      <w:r>
        <w:rPr>
          <w:i/>
          <w:color w:val="000000" w:themeColor="text1"/>
          <w:sz w:val="28"/>
          <w:szCs w:val="28"/>
        </w:rPr>
        <w:t xml:space="preserve"> </w:t>
      </w:r>
      <w:r>
        <w:rPr>
          <w:color w:val="000000" w:themeColor="text1"/>
          <w:sz w:val="28"/>
          <w:szCs w:val="28"/>
        </w:rPr>
        <w:t xml:space="preserve">konstatācijas brīdi un nākamo stādīšanu; </w:t>
      </w:r>
    </w:p>
    <w:p w14:paraId="331BD361" w14:textId="74E86D94" w:rsidR="00E6651D" w:rsidRDefault="00E6651D" w:rsidP="002F4352">
      <w:pPr>
        <w:ind w:firstLine="709"/>
        <w:jc w:val="both"/>
        <w:rPr>
          <w:color w:val="000000" w:themeColor="text1"/>
          <w:sz w:val="28"/>
          <w:szCs w:val="28"/>
        </w:rPr>
      </w:pPr>
      <w:r>
        <w:rPr>
          <w:color w:val="000000" w:themeColor="text1"/>
          <w:sz w:val="28"/>
          <w:szCs w:val="28"/>
        </w:rPr>
        <w:t>6.4.1.5.</w:t>
      </w:r>
      <w:r w:rsidR="003D0D6D">
        <w:rPr>
          <w:color w:val="000000" w:themeColor="text1"/>
          <w:sz w:val="28"/>
          <w:szCs w:val="28"/>
        </w:rPr>
        <w:t> </w:t>
      </w:r>
      <w:r>
        <w:rPr>
          <w:color w:val="000000" w:themeColor="text1"/>
          <w:sz w:val="28"/>
          <w:szCs w:val="28"/>
        </w:rPr>
        <w:t xml:space="preserve">prasības attiecībā uz pārējiem kaitīgajiem organismiem, izņemot </w:t>
      </w:r>
      <w:r>
        <w:rPr>
          <w:bCs/>
          <w:i/>
          <w:iCs/>
          <w:color w:val="000000" w:themeColor="text1"/>
          <w:sz w:val="28"/>
          <w:szCs w:val="28"/>
        </w:rPr>
        <w:t xml:space="preserve">Xanthomonas fragariae </w:t>
      </w:r>
      <w:r>
        <w:rPr>
          <w:color w:val="000000" w:themeColor="text1"/>
          <w:sz w:val="28"/>
          <w:szCs w:val="28"/>
        </w:rPr>
        <w:t>Kennedy &amp; King</w:t>
      </w:r>
      <w:r>
        <w:rPr>
          <w:i/>
          <w:color w:val="000000" w:themeColor="text1"/>
          <w:sz w:val="28"/>
          <w:szCs w:val="28"/>
        </w:rPr>
        <w:t xml:space="preserve"> </w:t>
      </w:r>
      <w:r>
        <w:rPr>
          <w:color w:val="000000" w:themeColor="text1"/>
          <w:sz w:val="28"/>
          <w:szCs w:val="28"/>
        </w:rPr>
        <w:t>un</w:t>
      </w:r>
      <w:r>
        <w:rPr>
          <w:i/>
          <w:color w:val="000000" w:themeColor="text1"/>
          <w:sz w:val="28"/>
          <w:szCs w:val="28"/>
        </w:rPr>
        <w:t xml:space="preserve"> </w:t>
      </w:r>
      <w:r>
        <w:rPr>
          <w:bCs/>
          <w:i/>
          <w:color w:val="000000" w:themeColor="text1"/>
          <w:sz w:val="28"/>
          <w:szCs w:val="28"/>
        </w:rPr>
        <w:t xml:space="preserve">Phytophthora fragariae </w:t>
      </w:r>
      <w:r>
        <w:rPr>
          <w:color w:val="000000" w:themeColor="text1"/>
          <w:sz w:val="28"/>
          <w:szCs w:val="28"/>
        </w:rPr>
        <w:t>C.</w:t>
      </w:r>
      <w:r w:rsidR="00B87ED4">
        <w:rPr>
          <w:color w:val="000000" w:themeColor="text1"/>
          <w:sz w:val="28"/>
          <w:szCs w:val="28"/>
        </w:rPr>
        <w:t> </w:t>
      </w:r>
      <w:r>
        <w:rPr>
          <w:color w:val="000000" w:themeColor="text1"/>
          <w:sz w:val="28"/>
          <w:szCs w:val="28"/>
        </w:rPr>
        <w:t>J. Hickman un vīrusus:</w:t>
      </w:r>
    </w:p>
    <w:p w14:paraId="1CB939EC" w14:textId="615968E8" w:rsidR="00E6651D" w:rsidRDefault="00E6651D" w:rsidP="002F4352">
      <w:pPr>
        <w:ind w:firstLine="709"/>
        <w:jc w:val="both"/>
        <w:rPr>
          <w:color w:val="000000" w:themeColor="text1"/>
          <w:sz w:val="28"/>
          <w:szCs w:val="28"/>
        </w:rPr>
      </w:pPr>
      <w:r>
        <w:rPr>
          <w:color w:val="000000" w:themeColor="text1"/>
          <w:sz w:val="28"/>
          <w:szCs w:val="28"/>
        </w:rPr>
        <w:t>a)</w:t>
      </w:r>
      <w:r w:rsidR="003D0D6D">
        <w:rPr>
          <w:color w:val="000000" w:themeColor="text1"/>
          <w:sz w:val="28"/>
          <w:szCs w:val="28"/>
        </w:rPr>
        <w:t> </w:t>
      </w:r>
      <w:r>
        <w:rPr>
          <w:color w:val="000000" w:themeColor="text1"/>
          <w:sz w:val="28"/>
          <w:szCs w:val="28"/>
        </w:rPr>
        <w:t>pēdējā pilnajā audzēšanas sezonā ražošanas vietas daļā bāzes materiāla un augļaugu īpatsvars, kuriem ir katrs no turpmāk minēto kaitīgo organismu simptomiem, nepārsniedz šādu pieļaujamo līmeni:</w:t>
      </w:r>
    </w:p>
    <w:p w14:paraId="3E1A6CF0" w14:textId="77777777" w:rsidR="003D0D6D" w:rsidRPr="003D0D6D" w:rsidRDefault="003D0D6D" w:rsidP="002F4352">
      <w:pPr>
        <w:ind w:firstLine="709"/>
        <w:jc w:val="both"/>
        <w:rPr>
          <w:rFonts w:eastAsia="Calibri"/>
          <w:color w:val="000000" w:themeColor="text1"/>
          <w:sz w:val="16"/>
          <w:szCs w:val="16"/>
        </w:rPr>
      </w:pPr>
    </w:p>
    <w:tbl>
      <w:tblPr>
        <w:tblStyle w:val="TableGrid"/>
        <w:tblW w:w="0" w:type="auto"/>
        <w:tblLook w:val="04A0" w:firstRow="1" w:lastRow="0" w:firstColumn="1" w:lastColumn="0" w:noHBand="0" w:noVBand="1"/>
      </w:tblPr>
      <w:tblGrid>
        <w:gridCol w:w="6280"/>
        <w:gridCol w:w="2016"/>
      </w:tblGrid>
      <w:tr w:rsidR="00E6651D" w:rsidRPr="003D0D6D" w14:paraId="56D62719" w14:textId="77777777" w:rsidTr="003D0D6D">
        <w:tc>
          <w:tcPr>
            <w:tcW w:w="6280" w:type="dxa"/>
            <w:tcBorders>
              <w:top w:val="single" w:sz="4" w:space="0" w:color="auto"/>
              <w:left w:val="single" w:sz="4" w:space="0" w:color="auto"/>
              <w:bottom w:val="single" w:sz="4" w:space="0" w:color="auto"/>
              <w:right w:val="single" w:sz="4" w:space="0" w:color="auto"/>
            </w:tcBorders>
            <w:vAlign w:val="center"/>
            <w:hideMark/>
          </w:tcPr>
          <w:p w14:paraId="08EFE47C" w14:textId="77777777" w:rsidR="00E6651D" w:rsidRPr="003D0D6D" w:rsidRDefault="00E6651D" w:rsidP="003D0D6D">
            <w:pPr>
              <w:ind w:firstLine="22"/>
              <w:jc w:val="center"/>
              <w:rPr>
                <w:rFonts w:eastAsia="Calibri"/>
                <w:color w:val="000000" w:themeColor="text1"/>
                <w:lang w:eastAsia="en-US"/>
              </w:rPr>
            </w:pPr>
            <w:r w:rsidRPr="003D0D6D">
              <w:rPr>
                <w:rFonts w:eastAsia="Calibri"/>
                <w:color w:val="000000" w:themeColor="text1"/>
                <w:lang w:eastAsia="en-US"/>
              </w:rPr>
              <w:t>Kaitīgais organisms</w:t>
            </w:r>
          </w:p>
        </w:tc>
        <w:tc>
          <w:tcPr>
            <w:tcW w:w="2016" w:type="dxa"/>
            <w:tcBorders>
              <w:top w:val="single" w:sz="4" w:space="0" w:color="auto"/>
              <w:left w:val="single" w:sz="4" w:space="0" w:color="auto"/>
              <w:bottom w:val="single" w:sz="4" w:space="0" w:color="auto"/>
              <w:right w:val="single" w:sz="4" w:space="0" w:color="auto"/>
            </w:tcBorders>
            <w:vAlign w:val="center"/>
            <w:hideMark/>
          </w:tcPr>
          <w:p w14:paraId="761D230A" w14:textId="77777777" w:rsidR="00E6651D" w:rsidRPr="003D0D6D" w:rsidRDefault="00E6651D" w:rsidP="003D0D6D">
            <w:pPr>
              <w:jc w:val="center"/>
              <w:rPr>
                <w:rFonts w:eastAsia="Calibri"/>
                <w:color w:val="000000" w:themeColor="text1"/>
                <w:lang w:eastAsia="en-US"/>
              </w:rPr>
            </w:pPr>
            <w:r w:rsidRPr="003D0D6D">
              <w:rPr>
                <w:rFonts w:eastAsia="Calibri"/>
                <w:color w:val="000000" w:themeColor="text1"/>
                <w:lang w:eastAsia="en-US"/>
              </w:rPr>
              <w:t>Pieļaujamais līmenis (%)</w:t>
            </w:r>
          </w:p>
        </w:tc>
      </w:tr>
      <w:tr w:rsidR="00E6651D" w:rsidRPr="003D0D6D" w14:paraId="57421D17" w14:textId="77777777" w:rsidTr="00E6651D">
        <w:tc>
          <w:tcPr>
            <w:tcW w:w="6280" w:type="dxa"/>
            <w:tcBorders>
              <w:top w:val="single" w:sz="4" w:space="0" w:color="auto"/>
              <w:left w:val="single" w:sz="4" w:space="0" w:color="auto"/>
              <w:bottom w:val="single" w:sz="4" w:space="0" w:color="auto"/>
              <w:right w:val="single" w:sz="4" w:space="0" w:color="auto"/>
            </w:tcBorders>
            <w:hideMark/>
          </w:tcPr>
          <w:p w14:paraId="70A6DCA5" w14:textId="77777777" w:rsidR="00E6651D" w:rsidRPr="003D0D6D" w:rsidRDefault="00E6651D" w:rsidP="00360D1A">
            <w:pPr>
              <w:ind w:firstLine="22"/>
              <w:jc w:val="both"/>
              <w:rPr>
                <w:rFonts w:eastAsia="Calibri"/>
                <w:color w:val="000000" w:themeColor="text1"/>
                <w:lang w:eastAsia="en-US"/>
              </w:rPr>
            </w:pPr>
            <w:r w:rsidRPr="003D0D6D">
              <w:rPr>
                <w:bCs/>
                <w:i/>
                <w:iCs/>
                <w:color w:val="000000" w:themeColor="text1"/>
                <w:lang w:eastAsia="en-US"/>
              </w:rPr>
              <w:t>Aphelenchoides besseyi</w:t>
            </w:r>
          </w:p>
        </w:tc>
        <w:tc>
          <w:tcPr>
            <w:tcW w:w="2016" w:type="dxa"/>
            <w:tcBorders>
              <w:top w:val="single" w:sz="4" w:space="0" w:color="auto"/>
              <w:left w:val="single" w:sz="4" w:space="0" w:color="auto"/>
              <w:bottom w:val="single" w:sz="4" w:space="0" w:color="auto"/>
              <w:right w:val="single" w:sz="4" w:space="0" w:color="auto"/>
            </w:tcBorders>
            <w:hideMark/>
          </w:tcPr>
          <w:p w14:paraId="4C6B9BBA" w14:textId="77777777" w:rsidR="00E6651D" w:rsidRPr="003D0D6D" w:rsidRDefault="00E6651D" w:rsidP="002F4352">
            <w:pPr>
              <w:ind w:firstLine="709"/>
              <w:jc w:val="both"/>
              <w:rPr>
                <w:rFonts w:eastAsia="Calibri"/>
                <w:color w:val="000000" w:themeColor="text1"/>
                <w:lang w:eastAsia="en-US"/>
              </w:rPr>
            </w:pPr>
            <w:r w:rsidRPr="003D0D6D">
              <w:rPr>
                <w:color w:val="000000" w:themeColor="text1"/>
                <w:lang w:eastAsia="en-US"/>
              </w:rPr>
              <w:t>0,05 </w:t>
            </w:r>
          </w:p>
        </w:tc>
      </w:tr>
      <w:tr w:rsidR="00E6651D" w:rsidRPr="003D0D6D" w14:paraId="09DAE59E" w14:textId="77777777" w:rsidTr="00E6651D">
        <w:tc>
          <w:tcPr>
            <w:tcW w:w="6280" w:type="dxa"/>
            <w:tcBorders>
              <w:top w:val="single" w:sz="4" w:space="0" w:color="auto"/>
              <w:left w:val="single" w:sz="4" w:space="0" w:color="auto"/>
              <w:bottom w:val="single" w:sz="4" w:space="0" w:color="auto"/>
              <w:right w:val="single" w:sz="4" w:space="0" w:color="auto"/>
            </w:tcBorders>
            <w:hideMark/>
          </w:tcPr>
          <w:p w14:paraId="1E62D220" w14:textId="77777777" w:rsidR="00E6651D" w:rsidRPr="003D0D6D" w:rsidRDefault="00E6651D" w:rsidP="00360D1A">
            <w:pPr>
              <w:ind w:firstLine="22"/>
              <w:jc w:val="both"/>
              <w:rPr>
                <w:rFonts w:eastAsia="Calibri"/>
                <w:color w:val="000000" w:themeColor="text1"/>
                <w:lang w:eastAsia="en-US"/>
              </w:rPr>
            </w:pPr>
            <w:r w:rsidRPr="003D0D6D">
              <w:rPr>
                <w:color w:val="000000" w:themeColor="text1"/>
                <w:lang w:eastAsia="en-US"/>
              </w:rPr>
              <w:t>Zemeņu pavairošanas slimības fitoplazma</w:t>
            </w:r>
          </w:p>
        </w:tc>
        <w:tc>
          <w:tcPr>
            <w:tcW w:w="2016" w:type="dxa"/>
            <w:tcBorders>
              <w:top w:val="single" w:sz="4" w:space="0" w:color="auto"/>
              <w:left w:val="single" w:sz="4" w:space="0" w:color="auto"/>
              <w:bottom w:val="single" w:sz="4" w:space="0" w:color="auto"/>
              <w:right w:val="single" w:sz="4" w:space="0" w:color="auto"/>
            </w:tcBorders>
            <w:hideMark/>
          </w:tcPr>
          <w:p w14:paraId="5023D623" w14:textId="77777777" w:rsidR="00E6651D" w:rsidRPr="003D0D6D" w:rsidRDefault="00E6651D" w:rsidP="002F4352">
            <w:pPr>
              <w:ind w:firstLine="709"/>
              <w:jc w:val="both"/>
              <w:rPr>
                <w:rFonts w:eastAsia="Calibri"/>
                <w:color w:val="000000" w:themeColor="text1"/>
                <w:lang w:eastAsia="en-US"/>
              </w:rPr>
            </w:pPr>
            <w:r w:rsidRPr="003D0D6D">
              <w:rPr>
                <w:color w:val="000000" w:themeColor="text1"/>
                <w:lang w:eastAsia="en-US"/>
              </w:rPr>
              <w:t>0,1</w:t>
            </w:r>
          </w:p>
        </w:tc>
      </w:tr>
      <w:tr w:rsidR="00E6651D" w:rsidRPr="003D0D6D" w14:paraId="15075522" w14:textId="77777777" w:rsidTr="00E6651D">
        <w:tc>
          <w:tcPr>
            <w:tcW w:w="6280" w:type="dxa"/>
            <w:tcBorders>
              <w:top w:val="single" w:sz="4" w:space="0" w:color="auto"/>
              <w:left w:val="single" w:sz="4" w:space="0" w:color="auto"/>
              <w:bottom w:val="single" w:sz="4" w:space="0" w:color="auto"/>
              <w:right w:val="single" w:sz="4" w:space="0" w:color="auto"/>
            </w:tcBorders>
            <w:hideMark/>
          </w:tcPr>
          <w:p w14:paraId="2DA79D44" w14:textId="77777777" w:rsidR="00E6651D" w:rsidRPr="003D0D6D" w:rsidRDefault="00E6651D" w:rsidP="00360D1A">
            <w:pPr>
              <w:ind w:firstLine="22"/>
              <w:jc w:val="both"/>
              <w:rPr>
                <w:rFonts w:eastAsia="Calibri"/>
                <w:color w:val="000000" w:themeColor="text1"/>
                <w:lang w:eastAsia="en-US"/>
              </w:rPr>
            </w:pPr>
            <w:r w:rsidRPr="003D0D6D">
              <w:rPr>
                <w:i/>
                <w:iCs/>
                <w:color w:val="000000" w:themeColor="text1"/>
                <w:lang w:eastAsia="en-US"/>
              </w:rPr>
              <w:t>Candidatus</w:t>
            </w:r>
            <w:r w:rsidRPr="003D0D6D">
              <w:rPr>
                <w:color w:val="000000" w:themeColor="text1"/>
                <w:lang w:eastAsia="en-US"/>
              </w:rPr>
              <w:t xml:space="preserve"> Phytoplasma </w:t>
            </w:r>
            <w:r w:rsidRPr="003D0D6D">
              <w:rPr>
                <w:i/>
                <w:iCs/>
                <w:color w:val="000000" w:themeColor="text1"/>
                <w:lang w:eastAsia="en-US"/>
              </w:rPr>
              <w:t xml:space="preserve">asteris </w:t>
            </w:r>
            <w:r w:rsidRPr="003D0D6D">
              <w:rPr>
                <w:color w:val="000000" w:themeColor="text1"/>
                <w:lang w:eastAsia="en-US"/>
              </w:rPr>
              <w:t xml:space="preserve">Lee </w:t>
            </w:r>
            <w:r w:rsidRPr="003D0D6D">
              <w:rPr>
                <w:i/>
                <w:color w:val="000000" w:themeColor="text1"/>
                <w:lang w:eastAsia="en-US"/>
              </w:rPr>
              <w:t>et al</w:t>
            </w:r>
            <w:r w:rsidRPr="003D0D6D">
              <w:rPr>
                <w:color w:val="000000" w:themeColor="text1"/>
                <w:lang w:eastAsia="en-US"/>
              </w:rPr>
              <w:t>.</w:t>
            </w:r>
          </w:p>
        </w:tc>
        <w:tc>
          <w:tcPr>
            <w:tcW w:w="2016" w:type="dxa"/>
            <w:tcBorders>
              <w:top w:val="single" w:sz="4" w:space="0" w:color="auto"/>
              <w:left w:val="single" w:sz="4" w:space="0" w:color="auto"/>
              <w:bottom w:val="single" w:sz="4" w:space="0" w:color="auto"/>
              <w:right w:val="single" w:sz="4" w:space="0" w:color="auto"/>
            </w:tcBorders>
            <w:hideMark/>
          </w:tcPr>
          <w:p w14:paraId="1248FC64" w14:textId="77777777" w:rsidR="00E6651D" w:rsidRPr="003D0D6D" w:rsidRDefault="00E6651D" w:rsidP="002F4352">
            <w:pPr>
              <w:ind w:firstLine="709"/>
              <w:jc w:val="both"/>
              <w:rPr>
                <w:rFonts w:eastAsia="Calibri"/>
                <w:bCs/>
                <w:iCs/>
                <w:color w:val="000000" w:themeColor="text1"/>
                <w:lang w:eastAsia="en-US"/>
              </w:rPr>
            </w:pPr>
            <w:r w:rsidRPr="003D0D6D">
              <w:rPr>
                <w:color w:val="000000" w:themeColor="text1"/>
                <w:lang w:eastAsia="en-US"/>
              </w:rPr>
              <w:t>0,2</w:t>
            </w:r>
          </w:p>
        </w:tc>
      </w:tr>
      <w:tr w:rsidR="00E6651D" w:rsidRPr="003D0D6D" w14:paraId="33963B29" w14:textId="77777777" w:rsidTr="00E6651D">
        <w:tc>
          <w:tcPr>
            <w:tcW w:w="6280" w:type="dxa"/>
            <w:tcBorders>
              <w:top w:val="single" w:sz="4" w:space="0" w:color="auto"/>
              <w:left w:val="single" w:sz="4" w:space="0" w:color="auto"/>
              <w:bottom w:val="single" w:sz="4" w:space="0" w:color="auto"/>
              <w:right w:val="single" w:sz="4" w:space="0" w:color="auto"/>
            </w:tcBorders>
            <w:hideMark/>
          </w:tcPr>
          <w:p w14:paraId="5559B3CB" w14:textId="77777777" w:rsidR="00E6651D" w:rsidRPr="003D0D6D" w:rsidRDefault="00E6651D" w:rsidP="00360D1A">
            <w:pPr>
              <w:ind w:firstLine="22"/>
              <w:jc w:val="both"/>
              <w:rPr>
                <w:rFonts w:eastAsia="Calibri"/>
                <w:color w:val="000000" w:themeColor="text1"/>
                <w:lang w:eastAsia="en-US"/>
              </w:rPr>
            </w:pPr>
            <w:r w:rsidRPr="003D0D6D">
              <w:rPr>
                <w:i/>
                <w:color w:val="000000" w:themeColor="text1"/>
                <w:lang w:eastAsia="en-US"/>
              </w:rPr>
              <w:t>Candidatus</w:t>
            </w:r>
            <w:r w:rsidRPr="003D0D6D">
              <w:rPr>
                <w:color w:val="000000" w:themeColor="text1"/>
                <w:lang w:eastAsia="en-US"/>
              </w:rPr>
              <w:t xml:space="preserve"> Phytoplasma </w:t>
            </w:r>
            <w:r w:rsidRPr="003D0D6D">
              <w:rPr>
                <w:i/>
                <w:color w:val="000000" w:themeColor="text1"/>
                <w:lang w:eastAsia="en-US"/>
              </w:rPr>
              <w:t>pruni</w:t>
            </w:r>
          </w:p>
        </w:tc>
        <w:tc>
          <w:tcPr>
            <w:tcW w:w="2016" w:type="dxa"/>
            <w:tcBorders>
              <w:top w:val="single" w:sz="4" w:space="0" w:color="auto"/>
              <w:left w:val="single" w:sz="4" w:space="0" w:color="auto"/>
              <w:bottom w:val="single" w:sz="4" w:space="0" w:color="auto"/>
              <w:right w:val="single" w:sz="4" w:space="0" w:color="auto"/>
            </w:tcBorders>
            <w:hideMark/>
          </w:tcPr>
          <w:p w14:paraId="6D5366A8" w14:textId="77777777" w:rsidR="00E6651D" w:rsidRPr="003D0D6D" w:rsidRDefault="00E6651D" w:rsidP="002F4352">
            <w:pPr>
              <w:ind w:firstLine="709"/>
              <w:jc w:val="both"/>
              <w:rPr>
                <w:rFonts w:eastAsia="Calibri"/>
                <w:bCs/>
                <w:iCs/>
                <w:color w:val="000000" w:themeColor="text1"/>
                <w:lang w:eastAsia="en-US"/>
              </w:rPr>
            </w:pPr>
            <w:r w:rsidRPr="003D0D6D">
              <w:rPr>
                <w:color w:val="000000" w:themeColor="text1"/>
                <w:lang w:eastAsia="en-US"/>
              </w:rPr>
              <w:t>0,2</w:t>
            </w:r>
          </w:p>
        </w:tc>
      </w:tr>
      <w:tr w:rsidR="00E6651D" w:rsidRPr="003D0D6D" w14:paraId="3217C75A" w14:textId="77777777" w:rsidTr="00E6651D">
        <w:tc>
          <w:tcPr>
            <w:tcW w:w="6280" w:type="dxa"/>
            <w:tcBorders>
              <w:top w:val="single" w:sz="4" w:space="0" w:color="auto"/>
              <w:left w:val="single" w:sz="4" w:space="0" w:color="auto"/>
              <w:bottom w:val="single" w:sz="4" w:space="0" w:color="auto"/>
              <w:right w:val="single" w:sz="4" w:space="0" w:color="auto"/>
            </w:tcBorders>
            <w:hideMark/>
          </w:tcPr>
          <w:p w14:paraId="25685EC0" w14:textId="77777777" w:rsidR="00E6651D" w:rsidRPr="003D0D6D" w:rsidRDefault="00E6651D" w:rsidP="00360D1A">
            <w:pPr>
              <w:ind w:firstLine="22"/>
              <w:jc w:val="both"/>
              <w:rPr>
                <w:rFonts w:eastAsia="Calibri"/>
                <w:color w:val="000000" w:themeColor="text1"/>
                <w:lang w:eastAsia="en-US"/>
              </w:rPr>
            </w:pPr>
            <w:r w:rsidRPr="003D0D6D">
              <w:rPr>
                <w:i/>
                <w:color w:val="000000" w:themeColor="text1"/>
                <w:lang w:eastAsia="en-US"/>
              </w:rPr>
              <w:lastRenderedPageBreak/>
              <w:t>Candidatus</w:t>
            </w:r>
            <w:r w:rsidRPr="003D0D6D">
              <w:rPr>
                <w:color w:val="000000" w:themeColor="text1"/>
                <w:lang w:eastAsia="en-US"/>
              </w:rPr>
              <w:t xml:space="preserve"> Phytoplasma </w:t>
            </w:r>
            <w:r w:rsidRPr="003D0D6D">
              <w:rPr>
                <w:i/>
                <w:color w:val="000000" w:themeColor="text1"/>
                <w:lang w:eastAsia="en-US"/>
              </w:rPr>
              <w:t>solani Quaglino et al.</w:t>
            </w:r>
          </w:p>
        </w:tc>
        <w:tc>
          <w:tcPr>
            <w:tcW w:w="2016" w:type="dxa"/>
            <w:tcBorders>
              <w:top w:val="single" w:sz="4" w:space="0" w:color="auto"/>
              <w:left w:val="single" w:sz="4" w:space="0" w:color="auto"/>
              <w:bottom w:val="single" w:sz="4" w:space="0" w:color="auto"/>
              <w:right w:val="single" w:sz="4" w:space="0" w:color="auto"/>
            </w:tcBorders>
            <w:hideMark/>
          </w:tcPr>
          <w:p w14:paraId="3007B0D6" w14:textId="77777777" w:rsidR="00E6651D" w:rsidRPr="003D0D6D" w:rsidRDefault="00E6651D" w:rsidP="002F4352">
            <w:pPr>
              <w:ind w:firstLine="709"/>
              <w:jc w:val="both"/>
              <w:rPr>
                <w:rFonts w:eastAsia="Calibri"/>
                <w:bCs/>
                <w:iCs/>
                <w:color w:val="000000" w:themeColor="text1"/>
                <w:lang w:eastAsia="en-US"/>
              </w:rPr>
            </w:pPr>
            <w:r w:rsidRPr="003D0D6D">
              <w:rPr>
                <w:color w:val="000000" w:themeColor="text1"/>
                <w:lang w:eastAsia="en-US"/>
              </w:rPr>
              <w:t>0,2</w:t>
            </w:r>
          </w:p>
        </w:tc>
      </w:tr>
      <w:tr w:rsidR="00E6651D" w:rsidRPr="003D0D6D" w14:paraId="718356C3" w14:textId="77777777" w:rsidTr="00E6651D">
        <w:tc>
          <w:tcPr>
            <w:tcW w:w="6280" w:type="dxa"/>
            <w:tcBorders>
              <w:top w:val="single" w:sz="4" w:space="0" w:color="auto"/>
              <w:left w:val="single" w:sz="4" w:space="0" w:color="auto"/>
              <w:bottom w:val="single" w:sz="4" w:space="0" w:color="auto"/>
              <w:right w:val="single" w:sz="4" w:space="0" w:color="auto"/>
            </w:tcBorders>
            <w:hideMark/>
          </w:tcPr>
          <w:p w14:paraId="554797B8" w14:textId="77777777" w:rsidR="00E6651D" w:rsidRPr="003D0D6D" w:rsidRDefault="00E6651D" w:rsidP="00360D1A">
            <w:pPr>
              <w:ind w:firstLine="22"/>
              <w:jc w:val="both"/>
              <w:rPr>
                <w:rFonts w:eastAsia="Calibri"/>
                <w:color w:val="000000" w:themeColor="text1"/>
                <w:lang w:eastAsia="en-US"/>
              </w:rPr>
            </w:pPr>
            <w:r w:rsidRPr="003D0D6D">
              <w:rPr>
                <w:i/>
                <w:color w:val="000000" w:themeColor="text1"/>
                <w:lang w:eastAsia="en-US"/>
              </w:rPr>
              <w:t xml:space="preserve">Verticillium albo-atrum </w:t>
            </w:r>
            <w:r w:rsidRPr="003D0D6D">
              <w:rPr>
                <w:color w:val="000000" w:themeColor="text1"/>
                <w:lang w:eastAsia="en-US"/>
              </w:rPr>
              <w:t>Reinke &amp; Berthold</w:t>
            </w:r>
          </w:p>
        </w:tc>
        <w:tc>
          <w:tcPr>
            <w:tcW w:w="2016" w:type="dxa"/>
            <w:tcBorders>
              <w:top w:val="single" w:sz="4" w:space="0" w:color="auto"/>
              <w:left w:val="single" w:sz="4" w:space="0" w:color="auto"/>
              <w:bottom w:val="single" w:sz="4" w:space="0" w:color="auto"/>
              <w:right w:val="single" w:sz="4" w:space="0" w:color="auto"/>
            </w:tcBorders>
            <w:hideMark/>
          </w:tcPr>
          <w:p w14:paraId="36944762" w14:textId="77777777" w:rsidR="00E6651D" w:rsidRPr="003D0D6D" w:rsidRDefault="00E6651D" w:rsidP="002F4352">
            <w:pPr>
              <w:ind w:firstLine="709"/>
              <w:jc w:val="both"/>
              <w:rPr>
                <w:rFonts w:eastAsia="Calibri"/>
                <w:bCs/>
                <w:iCs/>
                <w:color w:val="000000" w:themeColor="text1"/>
                <w:lang w:eastAsia="en-US"/>
              </w:rPr>
            </w:pPr>
            <w:r w:rsidRPr="003D0D6D">
              <w:rPr>
                <w:color w:val="000000" w:themeColor="text1"/>
                <w:lang w:eastAsia="en-US"/>
              </w:rPr>
              <w:t>0,2</w:t>
            </w:r>
          </w:p>
        </w:tc>
      </w:tr>
      <w:tr w:rsidR="00E6651D" w:rsidRPr="003D0D6D" w14:paraId="7319BFF6" w14:textId="77777777" w:rsidTr="00E6651D">
        <w:tc>
          <w:tcPr>
            <w:tcW w:w="6280" w:type="dxa"/>
            <w:tcBorders>
              <w:top w:val="single" w:sz="4" w:space="0" w:color="auto"/>
              <w:left w:val="single" w:sz="4" w:space="0" w:color="auto"/>
              <w:bottom w:val="single" w:sz="4" w:space="0" w:color="auto"/>
              <w:right w:val="single" w:sz="4" w:space="0" w:color="auto"/>
            </w:tcBorders>
            <w:hideMark/>
          </w:tcPr>
          <w:p w14:paraId="56A460B6" w14:textId="77777777" w:rsidR="00E6651D" w:rsidRPr="003D0D6D" w:rsidRDefault="00E6651D" w:rsidP="00360D1A">
            <w:pPr>
              <w:ind w:firstLine="22"/>
              <w:jc w:val="both"/>
              <w:rPr>
                <w:rFonts w:eastAsia="Calibri"/>
                <w:color w:val="000000" w:themeColor="text1"/>
                <w:lang w:eastAsia="en-US"/>
              </w:rPr>
            </w:pPr>
            <w:r w:rsidRPr="003D0D6D">
              <w:rPr>
                <w:bCs/>
                <w:i/>
                <w:iCs/>
                <w:color w:val="000000" w:themeColor="text1"/>
                <w:lang w:eastAsia="en-US"/>
              </w:rPr>
              <w:t xml:space="preserve">Verticillium dahliae </w:t>
            </w:r>
            <w:r w:rsidRPr="003D0D6D">
              <w:rPr>
                <w:color w:val="000000" w:themeColor="text1"/>
                <w:lang w:eastAsia="en-US"/>
              </w:rPr>
              <w:t>Kleb</w:t>
            </w:r>
          </w:p>
        </w:tc>
        <w:tc>
          <w:tcPr>
            <w:tcW w:w="2016" w:type="dxa"/>
            <w:tcBorders>
              <w:top w:val="single" w:sz="4" w:space="0" w:color="auto"/>
              <w:left w:val="single" w:sz="4" w:space="0" w:color="auto"/>
              <w:bottom w:val="single" w:sz="4" w:space="0" w:color="auto"/>
              <w:right w:val="single" w:sz="4" w:space="0" w:color="auto"/>
            </w:tcBorders>
            <w:hideMark/>
          </w:tcPr>
          <w:p w14:paraId="7B1F1947" w14:textId="77777777" w:rsidR="00E6651D" w:rsidRPr="003D0D6D" w:rsidRDefault="00E6651D" w:rsidP="002F4352">
            <w:pPr>
              <w:ind w:firstLine="709"/>
              <w:jc w:val="both"/>
              <w:rPr>
                <w:rFonts w:eastAsia="Calibri"/>
                <w:bCs/>
                <w:iCs/>
                <w:color w:val="000000" w:themeColor="text1"/>
                <w:lang w:eastAsia="en-US"/>
              </w:rPr>
            </w:pPr>
            <w:r w:rsidRPr="003D0D6D">
              <w:rPr>
                <w:color w:val="000000" w:themeColor="text1"/>
                <w:lang w:eastAsia="en-US"/>
              </w:rPr>
              <w:t>0,2</w:t>
            </w:r>
          </w:p>
        </w:tc>
      </w:tr>
      <w:tr w:rsidR="00E6651D" w:rsidRPr="003D0D6D" w14:paraId="4F1E134F" w14:textId="77777777" w:rsidTr="00E6651D">
        <w:tc>
          <w:tcPr>
            <w:tcW w:w="6280" w:type="dxa"/>
            <w:tcBorders>
              <w:top w:val="single" w:sz="4" w:space="0" w:color="auto"/>
              <w:left w:val="single" w:sz="4" w:space="0" w:color="auto"/>
              <w:bottom w:val="single" w:sz="4" w:space="0" w:color="auto"/>
              <w:right w:val="single" w:sz="4" w:space="0" w:color="auto"/>
            </w:tcBorders>
            <w:hideMark/>
          </w:tcPr>
          <w:p w14:paraId="3DE63448" w14:textId="77777777" w:rsidR="00E6651D" w:rsidRPr="003D0D6D" w:rsidRDefault="00E6651D" w:rsidP="00360D1A">
            <w:pPr>
              <w:ind w:firstLine="22"/>
              <w:jc w:val="both"/>
              <w:rPr>
                <w:iCs/>
                <w:color w:val="000000" w:themeColor="text1"/>
                <w:lang w:eastAsia="en-US"/>
              </w:rPr>
            </w:pPr>
            <w:r w:rsidRPr="003D0D6D">
              <w:rPr>
                <w:i/>
                <w:iCs/>
                <w:color w:val="000000" w:themeColor="text1"/>
                <w:lang w:eastAsia="en-US"/>
              </w:rPr>
              <w:t xml:space="preserve">Chaetosiphon fragaefolii </w:t>
            </w:r>
            <w:r w:rsidRPr="003D0D6D">
              <w:rPr>
                <w:iCs/>
                <w:color w:val="000000" w:themeColor="text1"/>
                <w:lang w:eastAsia="en-US"/>
              </w:rPr>
              <w:t>Cockerell</w:t>
            </w:r>
          </w:p>
        </w:tc>
        <w:tc>
          <w:tcPr>
            <w:tcW w:w="2016" w:type="dxa"/>
            <w:tcBorders>
              <w:top w:val="single" w:sz="4" w:space="0" w:color="auto"/>
              <w:left w:val="single" w:sz="4" w:space="0" w:color="auto"/>
              <w:bottom w:val="single" w:sz="4" w:space="0" w:color="auto"/>
              <w:right w:val="single" w:sz="4" w:space="0" w:color="auto"/>
            </w:tcBorders>
            <w:hideMark/>
          </w:tcPr>
          <w:p w14:paraId="437087FF" w14:textId="77777777" w:rsidR="00E6651D" w:rsidRPr="003D0D6D" w:rsidRDefault="00E6651D" w:rsidP="002F4352">
            <w:pPr>
              <w:ind w:firstLine="709"/>
              <w:jc w:val="both"/>
              <w:rPr>
                <w:color w:val="000000" w:themeColor="text1"/>
                <w:lang w:eastAsia="en-US"/>
              </w:rPr>
            </w:pPr>
            <w:r w:rsidRPr="003D0D6D">
              <w:rPr>
                <w:color w:val="000000" w:themeColor="text1"/>
                <w:lang w:eastAsia="en-US"/>
              </w:rPr>
              <w:t>0,5</w:t>
            </w:r>
          </w:p>
        </w:tc>
      </w:tr>
      <w:tr w:rsidR="00E6651D" w:rsidRPr="003D0D6D" w14:paraId="5D4AEEE1" w14:textId="77777777" w:rsidTr="00E6651D">
        <w:tc>
          <w:tcPr>
            <w:tcW w:w="6280" w:type="dxa"/>
            <w:tcBorders>
              <w:top w:val="single" w:sz="4" w:space="0" w:color="auto"/>
              <w:left w:val="single" w:sz="4" w:space="0" w:color="auto"/>
              <w:bottom w:val="single" w:sz="4" w:space="0" w:color="auto"/>
              <w:right w:val="single" w:sz="4" w:space="0" w:color="auto"/>
            </w:tcBorders>
            <w:hideMark/>
          </w:tcPr>
          <w:p w14:paraId="4FD79717" w14:textId="77777777" w:rsidR="00E6651D" w:rsidRPr="003D0D6D" w:rsidRDefault="00E6651D" w:rsidP="00360D1A">
            <w:pPr>
              <w:ind w:firstLine="22"/>
              <w:jc w:val="both"/>
              <w:rPr>
                <w:iCs/>
                <w:color w:val="000000" w:themeColor="text1"/>
                <w:lang w:eastAsia="en-US"/>
              </w:rPr>
            </w:pPr>
            <w:r w:rsidRPr="003D0D6D">
              <w:rPr>
                <w:i/>
                <w:color w:val="000000" w:themeColor="text1"/>
                <w:lang w:eastAsia="en-US"/>
              </w:rPr>
              <w:t>Ditylenchus dipsaci</w:t>
            </w:r>
            <w:r w:rsidRPr="003D0D6D">
              <w:rPr>
                <w:color w:val="000000" w:themeColor="text1"/>
                <w:lang w:eastAsia="en-US"/>
              </w:rPr>
              <w:t xml:space="preserve"> (Kuehn) Filipjev</w:t>
            </w:r>
          </w:p>
        </w:tc>
        <w:tc>
          <w:tcPr>
            <w:tcW w:w="2016" w:type="dxa"/>
            <w:tcBorders>
              <w:top w:val="single" w:sz="4" w:space="0" w:color="auto"/>
              <w:left w:val="single" w:sz="4" w:space="0" w:color="auto"/>
              <w:bottom w:val="single" w:sz="4" w:space="0" w:color="auto"/>
              <w:right w:val="single" w:sz="4" w:space="0" w:color="auto"/>
            </w:tcBorders>
            <w:hideMark/>
          </w:tcPr>
          <w:p w14:paraId="1CCC1B95" w14:textId="77777777" w:rsidR="00E6651D" w:rsidRPr="003D0D6D" w:rsidRDefault="00E6651D" w:rsidP="002F4352">
            <w:pPr>
              <w:ind w:firstLine="709"/>
              <w:jc w:val="both"/>
              <w:rPr>
                <w:color w:val="000000" w:themeColor="text1"/>
                <w:lang w:eastAsia="en-US"/>
              </w:rPr>
            </w:pPr>
            <w:r w:rsidRPr="003D0D6D">
              <w:rPr>
                <w:color w:val="000000" w:themeColor="text1"/>
                <w:lang w:eastAsia="en-US"/>
              </w:rPr>
              <w:t>0,5</w:t>
            </w:r>
          </w:p>
        </w:tc>
      </w:tr>
      <w:tr w:rsidR="00E6651D" w:rsidRPr="003D0D6D" w14:paraId="72A30652" w14:textId="77777777" w:rsidTr="00E6651D">
        <w:tc>
          <w:tcPr>
            <w:tcW w:w="6280" w:type="dxa"/>
            <w:tcBorders>
              <w:top w:val="single" w:sz="4" w:space="0" w:color="auto"/>
              <w:left w:val="single" w:sz="4" w:space="0" w:color="auto"/>
              <w:bottom w:val="single" w:sz="4" w:space="0" w:color="auto"/>
              <w:right w:val="single" w:sz="4" w:space="0" w:color="auto"/>
            </w:tcBorders>
            <w:hideMark/>
          </w:tcPr>
          <w:p w14:paraId="1EBB2015" w14:textId="77777777" w:rsidR="00E6651D" w:rsidRPr="003D0D6D" w:rsidRDefault="00E6651D" w:rsidP="00360D1A">
            <w:pPr>
              <w:ind w:firstLine="22"/>
              <w:jc w:val="both"/>
              <w:rPr>
                <w:rFonts w:eastAsia="Calibri"/>
                <w:bCs/>
                <w:iCs/>
                <w:color w:val="000000" w:themeColor="text1"/>
                <w:lang w:eastAsia="en-US"/>
              </w:rPr>
            </w:pPr>
            <w:r w:rsidRPr="003D0D6D">
              <w:rPr>
                <w:i/>
                <w:iCs/>
                <w:color w:val="000000" w:themeColor="text1"/>
                <w:lang w:eastAsia="en-US"/>
              </w:rPr>
              <w:t xml:space="preserve">Meloidogyne hapla </w:t>
            </w:r>
            <w:r w:rsidRPr="003D0D6D">
              <w:rPr>
                <w:color w:val="000000" w:themeColor="text1"/>
                <w:lang w:eastAsia="en-US"/>
              </w:rPr>
              <w:t>Chitwood</w:t>
            </w:r>
          </w:p>
        </w:tc>
        <w:tc>
          <w:tcPr>
            <w:tcW w:w="2016" w:type="dxa"/>
            <w:tcBorders>
              <w:top w:val="single" w:sz="4" w:space="0" w:color="auto"/>
              <w:left w:val="single" w:sz="4" w:space="0" w:color="auto"/>
              <w:bottom w:val="single" w:sz="4" w:space="0" w:color="auto"/>
              <w:right w:val="single" w:sz="4" w:space="0" w:color="auto"/>
            </w:tcBorders>
            <w:hideMark/>
          </w:tcPr>
          <w:p w14:paraId="0BCA8027" w14:textId="77777777" w:rsidR="00E6651D" w:rsidRPr="003D0D6D" w:rsidRDefault="00E6651D" w:rsidP="002F4352">
            <w:pPr>
              <w:ind w:firstLine="709"/>
              <w:jc w:val="both"/>
              <w:rPr>
                <w:color w:val="000000" w:themeColor="text1"/>
                <w:lang w:eastAsia="en-US"/>
              </w:rPr>
            </w:pPr>
            <w:r w:rsidRPr="003D0D6D">
              <w:rPr>
                <w:color w:val="000000" w:themeColor="text1"/>
                <w:lang w:eastAsia="en-US"/>
              </w:rPr>
              <w:t>0,5</w:t>
            </w:r>
          </w:p>
        </w:tc>
      </w:tr>
      <w:tr w:rsidR="00E6651D" w:rsidRPr="003D0D6D" w14:paraId="5F4CFF5F" w14:textId="77777777" w:rsidTr="00E6651D">
        <w:tc>
          <w:tcPr>
            <w:tcW w:w="6280" w:type="dxa"/>
            <w:tcBorders>
              <w:top w:val="single" w:sz="4" w:space="0" w:color="auto"/>
              <w:left w:val="single" w:sz="4" w:space="0" w:color="auto"/>
              <w:bottom w:val="single" w:sz="4" w:space="0" w:color="auto"/>
              <w:right w:val="single" w:sz="4" w:space="0" w:color="auto"/>
            </w:tcBorders>
            <w:hideMark/>
          </w:tcPr>
          <w:p w14:paraId="733673CB" w14:textId="77777777" w:rsidR="00E6651D" w:rsidRPr="003D0D6D" w:rsidRDefault="00E6651D" w:rsidP="00360D1A">
            <w:pPr>
              <w:ind w:firstLine="22"/>
              <w:jc w:val="both"/>
              <w:rPr>
                <w:iCs/>
                <w:color w:val="000000" w:themeColor="text1"/>
                <w:lang w:eastAsia="en-US"/>
              </w:rPr>
            </w:pPr>
            <w:r w:rsidRPr="003D0D6D">
              <w:rPr>
                <w:bCs/>
                <w:i/>
                <w:iCs/>
                <w:color w:val="000000" w:themeColor="text1"/>
                <w:lang w:eastAsia="en-US"/>
              </w:rPr>
              <w:t xml:space="preserve">Podosphaera aphanis </w:t>
            </w:r>
            <w:r w:rsidRPr="003D0D6D">
              <w:rPr>
                <w:bCs/>
                <w:iCs/>
                <w:color w:val="000000" w:themeColor="text1"/>
                <w:lang w:eastAsia="en-US"/>
              </w:rPr>
              <w:t>(Wallroth) Braun &amp; Takamatsu</w:t>
            </w:r>
          </w:p>
        </w:tc>
        <w:tc>
          <w:tcPr>
            <w:tcW w:w="2016" w:type="dxa"/>
            <w:tcBorders>
              <w:top w:val="single" w:sz="4" w:space="0" w:color="auto"/>
              <w:left w:val="single" w:sz="4" w:space="0" w:color="auto"/>
              <w:bottom w:val="single" w:sz="4" w:space="0" w:color="auto"/>
              <w:right w:val="single" w:sz="4" w:space="0" w:color="auto"/>
            </w:tcBorders>
            <w:hideMark/>
          </w:tcPr>
          <w:p w14:paraId="0B052444" w14:textId="77777777" w:rsidR="00E6651D" w:rsidRPr="003D0D6D" w:rsidRDefault="00E6651D" w:rsidP="002F4352">
            <w:pPr>
              <w:ind w:firstLine="709"/>
              <w:jc w:val="both"/>
              <w:rPr>
                <w:color w:val="000000" w:themeColor="text1"/>
                <w:lang w:eastAsia="en-US"/>
              </w:rPr>
            </w:pPr>
            <w:r w:rsidRPr="003D0D6D">
              <w:rPr>
                <w:color w:val="000000" w:themeColor="text1"/>
                <w:lang w:eastAsia="en-US"/>
              </w:rPr>
              <w:t>0,5</w:t>
            </w:r>
          </w:p>
        </w:tc>
      </w:tr>
      <w:tr w:rsidR="00E6651D" w:rsidRPr="003D0D6D" w14:paraId="471A17F7" w14:textId="77777777" w:rsidTr="00E6651D">
        <w:tc>
          <w:tcPr>
            <w:tcW w:w="6280" w:type="dxa"/>
            <w:tcBorders>
              <w:top w:val="single" w:sz="4" w:space="0" w:color="auto"/>
              <w:left w:val="single" w:sz="4" w:space="0" w:color="auto"/>
              <w:bottom w:val="single" w:sz="4" w:space="0" w:color="auto"/>
              <w:right w:val="single" w:sz="4" w:space="0" w:color="auto"/>
            </w:tcBorders>
            <w:hideMark/>
          </w:tcPr>
          <w:p w14:paraId="27EDC1F8" w14:textId="77777777" w:rsidR="00E6651D" w:rsidRPr="003D0D6D" w:rsidRDefault="00E6651D" w:rsidP="00360D1A">
            <w:pPr>
              <w:ind w:firstLine="22"/>
              <w:jc w:val="both"/>
              <w:rPr>
                <w:bCs/>
                <w:i/>
                <w:iCs/>
                <w:color w:val="000000" w:themeColor="text1"/>
                <w:lang w:eastAsia="en-US"/>
              </w:rPr>
            </w:pPr>
            <w:r w:rsidRPr="003D0D6D">
              <w:rPr>
                <w:bCs/>
                <w:i/>
                <w:iCs/>
                <w:color w:val="000000" w:themeColor="text1"/>
                <w:lang w:eastAsia="en-US"/>
              </w:rPr>
              <w:t xml:space="preserve">Pratylenchus vulnus* </w:t>
            </w:r>
            <w:r w:rsidRPr="003D0D6D">
              <w:rPr>
                <w:color w:val="000000" w:themeColor="text1"/>
                <w:lang w:eastAsia="en-US"/>
              </w:rPr>
              <w:t>Allen &amp; Jensen</w:t>
            </w:r>
          </w:p>
        </w:tc>
        <w:tc>
          <w:tcPr>
            <w:tcW w:w="2016" w:type="dxa"/>
            <w:tcBorders>
              <w:top w:val="single" w:sz="4" w:space="0" w:color="auto"/>
              <w:left w:val="single" w:sz="4" w:space="0" w:color="auto"/>
              <w:bottom w:val="single" w:sz="4" w:space="0" w:color="auto"/>
              <w:right w:val="single" w:sz="4" w:space="0" w:color="auto"/>
            </w:tcBorders>
            <w:hideMark/>
          </w:tcPr>
          <w:p w14:paraId="6737147E" w14:textId="77777777" w:rsidR="00E6651D" w:rsidRPr="003D0D6D" w:rsidRDefault="00E6651D" w:rsidP="002F4352">
            <w:pPr>
              <w:ind w:firstLine="709"/>
              <w:jc w:val="both"/>
              <w:rPr>
                <w:color w:val="000000" w:themeColor="text1"/>
                <w:lang w:eastAsia="en-US"/>
              </w:rPr>
            </w:pPr>
            <w:r w:rsidRPr="003D0D6D">
              <w:rPr>
                <w:color w:val="000000" w:themeColor="text1"/>
                <w:lang w:eastAsia="en-US"/>
              </w:rPr>
              <w:t>1</w:t>
            </w:r>
          </w:p>
        </w:tc>
      </w:tr>
    </w:tbl>
    <w:p w14:paraId="343475EE" w14:textId="77777777" w:rsidR="003D0D6D" w:rsidRPr="003D0D6D" w:rsidRDefault="003D0D6D" w:rsidP="002F4352">
      <w:pPr>
        <w:ind w:firstLine="709"/>
        <w:jc w:val="both"/>
        <w:rPr>
          <w:color w:val="000000" w:themeColor="text1"/>
          <w:sz w:val="16"/>
          <w:szCs w:val="16"/>
        </w:rPr>
      </w:pPr>
    </w:p>
    <w:p w14:paraId="4F1631AD" w14:textId="293D6ABC" w:rsidR="00E6651D" w:rsidRPr="003D0D6D" w:rsidRDefault="00E6651D" w:rsidP="002F4352">
      <w:pPr>
        <w:ind w:firstLine="709"/>
        <w:jc w:val="both"/>
        <w:rPr>
          <w:color w:val="000000" w:themeColor="text1"/>
        </w:rPr>
      </w:pPr>
      <w:r w:rsidRPr="003D0D6D">
        <w:rPr>
          <w:color w:val="000000" w:themeColor="text1"/>
        </w:rPr>
        <w:t>* Konstatējot kaitīgo organismu, pavairošanas materiālu un augļaugus, kā arī visus apkārt esošos saimniekaugus izrauj un iznīcina;</w:t>
      </w:r>
    </w:p>
    <w:p w14:paraId="43AAB391" w14:textId="75381352" w:rsidR="00E6651D" w:rsidRDefault="00E6651D" w:rsidP="002F4352">
      <w:pPr>
        <w:ind w:firstLine="709"/>
        <w:jc w:val="both"/>
        <w:rPr>
          <w:color w:val="000000" w:themeColor="text1"/>
          <w:sz w:val="28"/>
          <w:szCs w:val="28"/>
        </w:rPr>
      </w:pPr>
      <w:r>
        <w:rPr>
          <w:i/>
          <w:color w:val="000000" w:themeColor="text1"/>
          <w:sz w:val="28"/>
          <w:szCs w:val="28"/>
        </w:rPr>
        <w:tab/>
      </w:r>
      <w:r>
        <w:rPr>
          <w:color w:val="000000" w:themeColor="text1"/>
          <w:sz w:val="28"/>
          <w:szCs w:val="28"/>
        </w:rPr>
        <w:t>b)</w:t>
      </w:r>
      <w:r w:rsidR="003D0D6D">
        <w:rPr>
          <w:color w:val="000000" w:themeColor="text1"/>
          <w:sz w:val="28"/>
          <w:szCs w:val="28"/>
        </w:rPr>
        <w:t> </w:t>
      </w:r>
      <w:r>
        <w:rPr>
          <w:color w:val="000000" w:themeColor="text1"/>
          <w:sz w:val="28"/>
          <w:szCs w:val="28"/>
        </w:rPr>
        <w:t xml:space="preserve">ja bāzes materiālam un augļaugiem ar </w:t>
      </w:r>
      <w:r>
        <w:rPr>
          <w:i/>
          <w:color w:val="000000" w:themeColor="text1"/>
          <w:sz w:val="28"/>
          <w:szCs w:val="28"/>
        </w:rPr>
        <w:t>Arabis</w:t>
      </w:r>
      <w:r>
        <w:rPr>
          <w:color w:val="000000" w:themeColor="text1"/>
          <w:sz w:val="28"/>
          <w:szCs w:val="28"/>
        </w:rPr>
        <w:t xml:space="preserve"> mozaīkas vīrusa, aveņu gredzenplankumainības vīrusa, zemeņu krokošanās vīrusa, zemeņu latentā gredzenplankumainības vīrusa, zemeņu lapu apmaļu dzeltēšanas vīrusa, zemeņu lapu dzīslu balēšanas un tomātu melnās gredzenplankumainības vīrusa simptomiem testēšanas rezultāts ir pozitīvs, attiecīgo pavairošanas materiālu un augļaugus nekavējoties izrauj un iznīcina</w:t>
      </w:r>
      <w:r w:rsidR="003D0D6D">
        <w:rPr>
          <w:color w:val="000000" w:themeColor="text1"/>
          <w:sz w:val="28"/>
          <w:szCs w:val="28"/>
        </w:rPr>
        <w:t>;</w:t>
      </w:r>
    </w:p>
    <w:p w14:paraId="4BADD5F2" w14:textId="2BE70888" w:rsidR="00E6651D" w:rsidRDefault="00E6651D" w:rsidP="002F4352">
      <w:pPr>
        <w:ind w:firstLine="709"/>
        <w:jc w:val="both"/>
        <w:rPr>
          <w:color w:val="000000" w:themeColor="text1"/>
          <w:sz w:val="28"/>
          <w:szCs w:val="28"/>
        </w:rPr>
      </w:pPr>
      <w:r>
        <w:rPr>
          <w:color w:val="000000" w:themeColor="text1"/>
          <w:sz w:val="28"/>
          <w:szCs w:val="28"/>
        </w:rPr>
        <w:t>6.4.1.6.</w:t>
      </w:r>
      <w:r w:rsidR="003D0D6D">
        <w:rPr>
          <w:color w:val="000000" w:themeColor="text1"/>
          <w:sz w:val="28"/>
          <w:szCs w:val="28"/>
        </w:rPr>
        <w:t> p</w:t>
      </w:r>
      <w:r>
        <w:rPr>
          <w:color w:val="000000" w:themeColor="text1"/>
          <w:sz w:val="28"/>
          <w:szCs w:val="28"/>
        </w:rPr>
        <w:t>rasības attiecībā uz visiem vīrusiem</w:t>
      </w:r>
      <w:r w:rsidR="003D0D6D">
        <w:rPr>
          <w:color w:val="000000" w:themeColor="text1"/>
          <w:sz w:val="28"/>
          <w:szCs w:val="28"/>
        </w:rPr>
        <w:t>:</w:t>
      </w:r>
      <w:r>
        <w:rPr>
          <w:color w:val="000000" w:themeColor="text1"/>
          <w:sz w:val="28"/>
          <w:szCs w:val="28"/>
        </w:rPr>
        <w:t xml:space="preserve"> </w:t>
      </w:r>
    </w:p>
    <w:p w14:paraId="66F580C6" w14:textId="29CA3205" w:rsidR="00E6651D" w:rsidRDefault="00E6651D" w:rsidP="002F4352">
      <w:pPr>
        <w:ind w:firstLine="709"/>
        <w:jc w:val="both"/>
        <w:rPr>
          <w:color w:val="000000" w:themeColor="text1"/>
          <w:sz w:val="28"/>
          <w:szCs w:val="28"/>
        </w:rPr>
      </w:pPr>
      <w:r>
        <w:rPr>
          <w:color w:val="000000" w:themeColor="text1"/>
          <w:sz w:val="28"/>
          <w:szCs w:val="28"/>
        </w:rPr>
        <w:t>6.4.1.6.1.</w:t>
      </w:r>
      <w:r w:rsidR="003D0D6D">
        <w:rPr>
          <w:color w:val="000000" w:themeColor="text1"/>
          <w:sz w:val="28"/>
          <w:szCs w:val="28"/>
        </w:rPr>
        <w:t> p</w:t>
      </w:r>
      <w:r>
        <w:rPr>
          <w:color w:val="000000" w:themeColor="text1"/>
          <w:sz w:val="28"/>
          <w:szCs w:val="28"/>
        </w:rPr>
        <w:t xml:space="preserve">ēdējā pilnajā audzēšanas sezonā ražošanas vietas daļā ne vairāk kā </w:t>
      </w:r>
      <w:r w:rsidR="003D0D6D">
        <w:rPr>
          <w:color w:val="000000" w:themeColor="text1"/>
          <w:sz w:val="28"/>
          <w:szCs w:val="28"/>
        </w:rPr>
        <w:t xml:space="preserve">uz </w:t>
      </w:r>
      <w:r>
        <w:rPr>
          <w:color w:val="000000" w:themeColor="text1"/>
          <w:sz w:val="28"/>
          <w:szCs w:val="28"/>
        </w:rPr>
        <w:t>1 % bāzes materiāla un augļaugu ir novēroti visu šo noteikumu 2. pielikumā minēto vīrusu simptomi un šis pavairošanas materiāls un augļaugi, kā arī visi augi ar simptomiem tuvākajā apkārtnē ir izrauti un nekavējoties iznīcināti.</w:t>
      </w:r>
    </w:p>
    <w:p w14:paraId="6395BA74" w14:textId="0F75915A" w:rsidR="00E6651D" w:rsidRDefault="00E6651D" w:rsidP="003D0D6D">
      <w:pPr>
        <w:tabs>
          <w:tab w:val="left" w:pos="1276"/>
        </w:tabs>
        <w:ind w:firstLine="709"/>
        <w:jc w:val="both"/>
        <w:rPr>
          <w:rFonts w:eastAsia="Calibri"/>
          <w:color w:val="000000" w:themeColor="text1"/>
          <w:sz w:val="28"/>
          <w:szCs w:val="28"/>
        </w:rPr>
      </w:pPr>
      <w:bookmarkStart w:id="92" w:name="_Hlk29198924"/>
      <w:r>
        <w:rPr>
          <w:b/>
          <w:color w:val="000000" w:themeColor="text1"/>
          <w:sz w:val="28"/>
          <w:szCs w:val="28"/>
        </w:rPr>
        <w:t>6.5.</w:t>
      </w:r>
      <w:r>
        <w:rPr>
          <w:b/>
          <w:color w:val="000000" w:themeColor="text1"/>
          <w:sz w:val="28"/>
          <w:szCs w:val="28"/>
        </w:rPr>
        <w:tab/>
        <w:t>Sertificēts materiāls</w:t>
      </w:r>
      <w:r w:rsidR="004A48EA">
        <w:rPr>
          <w:b/>
          <w:color w:val="000000" w:themeColor="text1"/>
          <w:sz w:val="28"/>
          <w:szCs w:val="28"/>
        </w:rPr>
        <w:t>:</w:t>
      </w:r>
    </w:p>
    <w:p w14:paraId="021EF2D9" w14:textId="76630386"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6.5.1. </w:t>
      </w:r>
      <w:r w:rsidR="004A48EA">
        <w:rPr>
          <w:color w:val="000000" w:themeColor="text1"/>
          <w:sz w:val="28"/>
          <w:szCs w:val="28"/>
        </w:rPr>
        <w:t>p</w:t>
      </w:r>
      <w:r>
        <w:rPr>
          <w:color w:val="000000" w:themeColor="text1"/>
          <w:sz w:val="28"/>
          <w:szCs w:val="28"/>
        </w:rPr>
        <w:t>araugu ņem un testē:</w:t>
      </w:r>
    </w:p>
    <w:p w14:paraId="78572839" w14:textId="0D437B84" w:rsidR="00E6651D" w:rsidRDefault="00E6651D" w:rsidP="002F4352">
      <w:pPr>
        <w:ind w:firstLine="709"/>
        <w:jc w:val="both"/>
        <w:rPr>
          <w:color w:val="000000" w:themeColor="text1"/>
          <w:sz w:val="28"/>
          <w:szCs w:val="28"/>
        </w:rPr>
      </w:pPr>
      <w:r>
        <w:rPr>
          <w:color w:val="000000" w:themeColor="text1"/>
          <w:sz w:val="28"/>
          <w:szCs w:val="28"/>
        </w:rPr>
        <w:t>6.5.1.1.</w:t>
      </w:r>
      <w:r w:rsidR="003D0D6D">
        <w:rPr>
          <w:color w:val="000000" w:themeColor="text1"/>
          <w:sz w:val="28"/>
          <w:szCs w:val="28"/>
        </w:rPr>
        <w:t> </w:t>
      </w:r>
      <w:r>
        <w:rPr>
          <w:color w:val="000000" w:themeColor="text1"/>
          <w:sz w:val="28"/>
          <w:szCs w:val="28"/>
        </w:rPr>
        <w:t xml:space="preserve">no reprezentatīva sakņu parauga, ja lapotnē ir </w:t>
      </w:r>
      <w:r>
        <w:rPr>
          <w:bCs/>
          <w:i/>
          <w:iCs/>
          <w:color w:val="000000" w:themeColor="text1"/>
          <w:sz w:val="28"/>
          <w:szCs w:val="28"/>
        </w:rPr>
        <w:t xml:space="preserve">Phytophthora fragariae </w:t>
      </w:r>
      <w:r>
        <w:rPr>
          <w:color w:val="000000" w:themeColor="text1"/>
          <w:sz w:val="28"/>
          <w:szCs w:val="28"/>
        </w:rPr>
        <w:t>C.</w:t>
      </w:r>
      <w:r w:rsidR="003D0D6D">
        <w:rPr>
          <w:color w:val="000000" w:themeColor="text1"/>
          <w:sz w:val="28"/>
          <w:szCs w:val="28"/>
        </w:rPr>
        <w:t> </w:t>
      </w:r>
      <w:r>
        <w:rPr>
          <w:color w:val="000000" w:themeColor="text1"/>
          <w:sz w:val="28"/>
          <w:szCs w:val="28"/>
        </w:rPr>
        <w:t>J.</w:t>
      </w:r>
      <w:r w:rsidR="003D0D6D">
        <w:rPr>
          <w:color w:val="000000" w:themeColor="text1"/>
          <w:sz w:val="28"/>
          <w:szCs w:val="28"/>
        </w:rPr>
        <w:t> </w:t>
      </w:r>
      <w:r>
        <w:rPr>
          <w:color w:val="000000" w:themeColor="text1"/>
          <w:sz w:val="28"/>
          <w:szCs w:val="28"/>
        </w:rPr>
        <w:t>Hickman simptomi;</w:t>
      </w:r>
    </w:p>
    <w:p w14:paraId="42AF1828" w14:textId="4D14ECD6" w:rsidR="00E6651D" w:rsidRDefault="00E6651D" w:rsidP="002F4352">
      <w:pPr>
        <w:ind w:firstLine="709"/>
        <w:jc w:val="both"/>
        <w:rPr>
          <w:color w:val="000000" w:themeColor="text1"/>
          <w:sz w:val="28"/>
          <w:szCs w:val="28"/>
        </w:rPr>
      </w:pPr>
      <w:r>
        <w:rPr>
          <w:color w:val="000000" w:themeColor="text1"/>
          <w:sz w:val="28"/>
          <w:szCs w:val="28"/>
        </w:rPr>
        <w:t>6.5.1.2.</w:t>
      </w:r>
      <w:r w:rsidR="003D0D6D">
        <w:rPr>
          <w:color w:val="000000" w:themeColor="text1"/>
          <w:sz w:val="28"/>
          <w:szCs w:val="28"/>
        </w:rPr>
        <w:t> </w:t>
      </w:r>
      <w:r>
        <w:rPr>
          <w:color w:val="000000" w:themeColor="text1"/>
          <w:sz w:val="28"/>
          <w:szCs w:val="28"/>
        </w:rPr>
        <w:t xml:space="preserve">ja vizuālajā pārbaudē ir novēroti neskaidri </w:t>
      </w:r>
      <w:r>
        <w:rPr>
          <w:i/>
          <w:color w:val="000000" w:themeColor="text1"/>
          <w:sz w:val="28"/>
          <w:szCs w:val="28"/>
        </w:rPr>
        <w:t>Arabis</w:t>
      </w:r>
      <w:r>
        <w:rPr>
          <w:color w:val="000000" w:themeColor="text1"/>
          <w:sz w:val="28"/>
          <w:szCs w:val="28"/>
        </w:rPr>
        <w:t xml:space="preserve"> mozaīkas vīrusa, aveņu gredzenplankumainības vīrusa, zemeņu krokošanās vīrusa, zemeņu latentā gredzenplankumainības vīrusa, zemeņu lapu apmaļu dzeltēšanas vīrusa, zemeņu lapu dzīslu balēšanas un tomātu melnās gredzenplankumainības vīrusa simptomi</w:t>
      </w:r>
      <w:r w:rsidR="003D0D6D">
        <w:rPr>
          <w:color w:val="000000" w:themeColor="text1"/>
          <w:sz w:val="28"/>
          <w:szCs w:val="28"/>
        </w:rPr>
        <w:t>;</w:t>
      </w:r>
    </w:p>
    <w:p w14:paraId="523E9444" w14:textId="77A49AB5" w:rsidR="00E6651D" w:rsidRDefault="00E6651D" w:rsidP="002F4352">
      <w:pPr>
        <w:ind w:firstLine="709"/>
        <w:jc w:val="both"/>
        <w:rPr>
          <w:rFonts w:eastAsia="Calibri"/>
          <w:color w:val="000000" w:themeColor="text1"/>
          <w:sz w:val="28"/>
          <w:szCs w:val="28"/>
        </w:rPr>
      </w:pPr>
      <w:r>
        <w:rPr>
          <w:color w:val="000000" w:themeColor="text1"/>
          <w:sz w:val="28"/>
          <w:szCs w:val="28"/>
        </w:rPr>
        <w:t>6.5.1.3.</w:t>
      </w:r>
      <w:r w:rsidR="003D0D6D">
        <w:rPr>
          <w:color w:val="000000" w:themeColor="text1"/>
          <w:sz w:val="28"/>
          <w:szCs w:val="28"/>
        </w:rPr>
        <w:t> </w:t>
      </w:r>
      <w:r>
        <w:rPr>
          <w:color w:val="000000" w:themeColor="text1"/>
          <w:sz w:val="28"/>
          <w:szCs w:val="28"/>
        </w:rPr>
        <w:t>ja rodas aizdomas par šo noteikumu 2. pielikumā minēto kaitīgo organismu</w:t>
      </w:r>
      <w:r w:rsidR="003D0D6D" w:rsidRPr="003D0D6D">
        <w:rPr>
          <w:color w:val="000000" w:themeColor="text1"/>
          <w:sz w:val="28"/>
          <w:szCs w:val="28"/>
        </w:rPr>
        <w:t xml:space="preserve"> </w:t>
      </w:r>
      <w:r w:rsidR="003D0D6D">
        <w:rPr>
          <w:color w:val="000000" w:themeColor="text1"/>
          <w:sz w:val="28"/>
          <w:szCs w:val="28"/>
        </w:rPr>
        <w:t>klātbūtni</w:t>
      </w:r>
      <w:r>
        <w:rPr>
          <w:color w:val="000000" w:themeColor="text1"/>
          <w:sz w:val="28"/>
          <w:szCs w:val="28"/>
        </w:rPr>
        <w:t xml:space="preserve">, izņemot </w:t>
      </w:r>
      <w:r w:rsidR="003D0D6D">
        <w:rPr>
          <w:color w:val="000000" w:themeColor="text1"/>
          <w:sz w:val="28"/>
          <w:szCs w:val="28"/>
        </w:rPr>
        <w:t xml:space="preserve">šā pielikuma </w:t>
      </w:r>
      <w:r>
        <w:rPr>
          <w:color w:val="000000" w:themeColor="text1"/>
          <w:sz w:val="28"/>
          <w:szCs w:val="28"/>
        </w:rPr>
        <w:t>6.5.1.1. un 6.5.1.2.</w:t>
      </w:r>
      <w:r w:rsidR="003D0D6D">
        <w:rPr>
          <w:color w:val="000000" w:themeColor="text1"/>
          <w:sz w:val="28"/>
          <w:szCs w:val="28"/>
        </w:rPr>
        <w:t> </w:t>
      </w:r>
      <w:r>
        <w:rPr>
          <w:color w:val="000000" w:themeColor="text1"/>
          <w:sz w:val="28"/>
          <w:szCs w:val="28"/>
        </w:rPr>
        <w:t>apakšpunktā minēto</w:t>
      </w:r>
      <w:r w:rsidR="003D0D6D">
        <w:rPr>
          <w:color w:val="000000" w:themeColor="text1"/>
          <w:sz w:val="28"/>
          <w:szCs w:val="28"/>
        </w:rPr>
        <w:t>s</w:t>
      </w:r>
      <w:r>
        <w:rPr>
          <w:color w:val="000000" w:themeColor="text1"/>
          <w:sz w:val="28"/>
          <w:szCs w:val="28"/>
        </w:rPr>
        <w:t xml:space="preserve"> kaitīgo</w:t>
      </w:r>
      <w:r w:rsidR="003D0D6D">
        <w:rPr>
          <w:color w:val="000000" w:themeColor="text1"/>
          <w:sz w:val="28"/>
          <w:szCs w:val="28"/>
        </w:rPr>
        <w:t>s</w:t>
      </w:r>
      <w:r>
        <w:rPr>
          <w:color w:val="000000" w:themeColor="text1"/>
          <w:sz w:val="28"/>
          <w:szCs w:val="28"/>
        </w:rPr>
        <w:t xml:space="preserve"> organismu</w:t>
      </w:r>
      <w:r w:rsidR="003D0D6D">
        <w:rPr>
          <w:color w:val="000000" w:themeColor="text1"/>
          <w:sz w:val="28"/>
          <w:szCs w:val="28"/>
        </w:rPr>
        <w:t>s;</w:t>
      </w:r>
    </w:p>
    <w:p w14:paraId="45CAD775" w14:textId="497BB3AE"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6.5.2. </w:t>
      </w:r>
      <w:r w:rsidR="003D0D6D">
        <w:rPr>
          <w:color w:val="000000" w:themeColor="text1"/>
          <w:sz w:val="28"/>
          <w:szCs w:val="28"/>
        </w:rPr>
        <w:t>r</w:t>
      </w:r>
      <w:r>
        <w:rPr>
          <w:color w:val="000000" w:themeColor="text1"/>
          <w:sz w:val="28"/>
          <w:szCs w:val="28"/>
        </w:rPr>
        <w:t>ažošanas vietas daļa, ražošanas vieta vai apgabals atbilst vienai no šādām prasībām attiecībā uz šādiem kaitīgajiem organismiem:</w:t>
      </w:r>
    </w:p>
    <w:p w14:paraId="11B88CC8" w14:textId="4494FA6B" w:rsidR="00E6651D" w:rsidRDefault="00E6651D" w:rsidP="002F4352">
      <w:pPr>
        <w:ind w:firstLine="709"/>
        <w:jc w:val="both"/>
        <w:rPr>
          <w:color w:val="000000" w:themeColor="text1"/>
          <w:sz w:val="28"/>
          <w:szCs w:val="28"/>
        </w:rPr>
      </w:pPr>
      <w:r>
        <w:rPr>
          <w:color w:val="000000" w:themeColor="text1"/>
          <w:sz w:val="28"/>
          <w:szCs w:val="28"/>
        </w:rPr>
        <w:t xml:space="preserve">6.5.2.1. </w:t>
      </w:r>
      <w:r>
        <w:rPr>
          <w:bCs/>
          <w:i/>
          <w:iCs/>
          <w:color w:val="000000" w:themeColor="text1"/>
          <w:sz w:val="28"/>
          <w:szCs w:val="28"/>
        </w:rPr>
        <w:t xml:space="preserve">Phytophthora fragariae </w:t>
      </w:r>
      <w:r>
        <w:rPr>
          <w:color w:val="000000" w:themeColor="text1"/>
          <w:sz w:val="28"/>
          <w:szCs w:val="28"/>
        </w:rPr>
        <w:t>C.</w:t>
      </w:r>
      <w:r w:rsidR="00344E27">
        <w:rPr>
          <w:color w:val="000000" w:themeColor="text1"/>
          <w:sz w:val="28"/>
          <w:szCs w:val="28"/>
        </w:rPr>
        <w:t> </w:t>
      </w:r>
      <w:r>
        <w:rPr>
          <w:color w:val="000000" w:themeColor="text1"/>
          <w:sz w:val="28"/>
          <w:szCs w:val="28"/>
        </w:rPr>
        <w:t>J.</w:t>
      </w:r>
      <w:r w:rsidR="00344E27">
        <w:rPr>
          <w:color w:val="000000" w:themeColor="text1"/>
          <w:sz w:val="28"/>
          <w:szCs w:val="28"/>
        </w:rPr>
        <w:t> </w:t>
      </w:r>
      <w:r>
        <w:rPr>
          <w:color w:val="000000" w:themeColor="text1"/>
          <w:sz w:val="28"/>
          <w:szCs w:val="28"/>
        </w:rPr>
        <w:t>Hickman:</w:t>
      </w:r>
    </w:p>
    <w:p w14:paraId="6D8A2471" w14:textId="046D2C03" w:rsidR="00E6651D" w:rsidRDefault="00E6651D" w:rsidP="002F4352">
      <w:pPr>
        <w:ind w:firstLine="709"/>
        <w:jc w:val="both"/>
        <w:rPr>
          <w:rFonts w:eastAsia="Calibri"/>
          <w:color w:val="000000" w:themeColor="text1"/>
          <w:sz w:val="28"/>
          <w:szCs w:val="28"/>
        </w:rPr>
      </w:pPr>
      <w:r>
        <w:rPr>
          <w:color w:val="000000" w:themeColor="text1"/>
          <w:sz w:val="28"/>
          <w:szCs w:val="28"/>
        </w:rPr>
        <w:t>a)</w:t>
      </w:r>
      <w:r w:rsidR="003D0D6D">
        <w:rPr>
          <w:color w:val="000000" w:themeColor="text1"/>
          <w:sz w:val="28"/>
          <w:szCs w:val="28"/>
        </w:rPr>
        <w:t> </w:t>
      </w:r>
      <w:r>
        <w:rPr>
          <w:color w:val="000000" w:themeColor="text1"/>
          <w:sz w:val="28"/>
          <w:szCs w:val="28"/>
        </w:rPr>
        <w:t xml:space="preserve">sertificēts materiāls un augļaugi ir audzēti apgabalos, par kuriem ir zināms, ka tie ir brīvi no </w:t>
      </w:r>
      <w:r>
        <w:rPr>
          <w:bCs/>
          <w:i/>
          <w:iCs/>
          <w:color w:val="000000" w:themeColor="text1"/>
          <w:sz w:val="28"/>
          <w:szCs w:val="28"/>
        </w:rPr>
        <w:t xml:space="preserve">Phytophthora fragariae </w:t>
      </w:r>
      <w:r>
        <w:rPr>
          <w:color w:val="000000" w:themeColor="text1"/>
          <w:sz w:val="28"/>
          <w:szCs w:val="28"/>
        </w:rPr>
        <w:t>C.</w:t>
      </w:r>
      <w:r w:rsidR="00344E27">
        <w:rPr>
          <w:color w:val="000000" w:themeColor="text1"/>
          <w:sz w:val="28"/>
          <w:szCs w:val="28"/>
        </w:rPr>
        <w:t> </w:t>
      </w:r>
      <w:r>
        <w:rPr>
          <w:color w:val="000000" w:themeColor="text1"/>
          <w:sz w:val="28"/>
          <w:szCs w:val="28"/>
        </w:rPr>
        <w:t>J.</w:t>
      </w:r>
      <w:r w:rsidR="00344E27">
        <w:rPr>
          <w:color w:val="000000" w:themeColor="text1"/>
          <w:sz w:val="28"/>
          <w:szCs w:val="28"/>
        </w:rPr>
        <w:t> </w:t>
      </w:r>
      <w:r>
        <w:rPr>
          <w:color w:val="000000" w:themeColor="text1"/>
          <w:sz w:val="28"/>
          <w:szCs w:val="28"/>
        </w:rPr>
        <w:t xml:space="preserve">Hickman; </w:t>
      </w:r>
    </w:p>
    <w:p w14:paraId="67A4F829" w14:textId="2F547801" w:rsidR="00E6651D" w:rsidRDefault="00E6651D" w:rsidP="002F4352">
      <w:pPr>
        <w:ind w:firstLine="709"/>
        <w:jc w:val="both"/>
        <w:rPr>
          <w:color w:val="000000" w:themeColor="text1"/>
          <w:sz w:val="28"/>
          <w:szCs w:val="28"/>
        </w:rPr>
      </w:pPr>
      <w:r>
        <w:rPr>
          <w:color w:val="000000" w:themeColor="text1"/>
          <w:sz w:val="28"/>
          <w:szCs w:val="28"/>
        </w:rPr>
        <w:t>b)</w:t>
      </w:r>
      <w:r w:rsidR="003D0D6D">
        <w:rPr>
          <w:color w:val="000000" w:themeColor="text1"/>
          <w:sz w:val="28"/>
          <w:szCs w:val="28"/>
        </w:rPr>
        <w:t> </w:t>
      </w:r>
      <w:r>
        <w:rPr>
          <w:color w:val="000000" w:themeColor="text1"/>
          <w:sz w:val="28"/>
          <w:szCs w:val="28"/>
        </w:rPr>
        <w:t xml:space="preserve">pēdējā pilnajā audzēšanas sezonā ražošanas vietas daļā sertificēta materiāla un augļaugu lapotnē nav novēroti </w:t>
      </w:r>
      <w:r>
        <w:rPr>
          <w:bCs/>
          <w:i/>
          <w:iCs/>
          <w:color w:val="000000" w:themeColor="text1"/>
          <w:sz w:val="28"/>
          <w:szCs w:val="28"/>
        </w:rPr>
        <w:t xml:space="preserve">Phytophthora fragariae </w:t>
      </w:r>
      <w:r>
        <w:rPr>
          <w:color w:val="000000" w:themeColor="text1"/>
          <w:sz w:val="28"/>
          <w:szCs w:val="28"/>
        </w:rPr>
        <w:t>C.</w:t>
      </w:r>
      <w:r w:rsidR="00344E27">
        <w:rPr>
          <w:color w:val="000000" w:themeColor="text1"/>
          <w:sz w:val="28"/>
          <w:szCs w:val="28"/>
        </w:rPr>
        <w:t> </w:t>
      </w:r>
      <w:r>
        <w:rPr>
          <w:color w:val="000000" w:themeColor="text1"/>
          <w:sz w:val="28"/>
          <w:szCs w:val="28"/>
        </w:rPr>
        <w:t>J.</w:t>
      </w:r>
      <w:r w:rsidR="00344E27">
        <w:rPr>
          <w:color w:val="000000" w:themeColor="text1"/>
          <w:sz w:val="28"/>
          <w:szCs w:val="28"/>
        </w:rPr>
        <w:t> </w:t>
      </w:r>
      <w:r>
        <w:rPr>
          <w:color w:val="000000" w:themeColor="text1"/>
          <w:sz w:val="28"/>
          <w:szCs w:val="28"/>
        </w:rPr>
        <w:t xml:space="preserve">Hickman simptomi un viss inficētais pavairošanas materiāls un augļaugi, kā arī inficētie augi apkārtnē vismaz 5 m rādiusā ir atzīmēti, nav tikuši vākti un tirgoti un ir iznīcināti pēc neinficēto augu novākšanas; </w:t>
      </w:r>
    </w:p>
    <w:p w14:paraId="7B97BFF5" w14:textId="77777777" w:rsidR="00E6651D" w:rsidRDefault="00E6651D" w:rsidP="002F4352">
      <w:pPr>
        <w:ind w:firstLine="709"/>
        <w:jc w:val="both"/>
        <w:rPr>
          <w:color w:val="000000" w:themeColor="text1"/>
          <w:sz w:val="28"/>
          <w:szCs w:val="28"/>
        </w:rPr>
      </w:pPr>
      <w:r>
        <w:rPr>
          <w:color w:val="000000" w:themeColor="text1"/>
          <w:sz w:val="28"/>
          <w:szCs w:val="28"/>
        </w:rPr>
        <w:t xml:space="preserve">6.5.2.2. </w:t>
      </w:r>
      <w:r>
        <w:rPr>
          <w:bCs/>
          <w:i/>
          <w:iCs/>
          <w:color w:val="000000" w:themeColor="text1"/>
          <w:sz w:val="28"/>
          <w:szCs w:val="28"/>
        </w:rPr>
        <w:t xml:space="preserve">Xanthomonas fragariae </w:t>
      </w:r>
      <w:r>
        <w:rPr>
          <w:color w:val="000000" w:themeColor="text1"/>
          <w:sz w:val="28"/>
          <w:szCs w:val="28"/>
        </w:rPr>
        <w:t>Kennedy &amp; King:</w:t>
      </w:r>
    </w:p>
    <w:p w14:paraId="714AEB6E" w14:textId="6ACBF3A8" w:rsidR="00E6651D" w:rsidRDefault="00E6651D" w:rsidP="002F4352">
      <w:pPr>
        <w:ind w:firstLine="709"/>
        <w:jc w:val="both"/>
        <w:rPr>
          <w:rFonts w:eastAsia="Calibri"/>
          <w:color w:val="000000" w:themeColor="text1"/>
          <w:sz w:val="28"/>
          <w:szCs w:val="28"/>
        </w:rPr>
      </w:pPr>
      <w:r>
        <w:rPr>
          <w:color w:val="000000" w:themeColor="text1"/>
          <w:sz w:val="28"/>
          <w:szCs w:val="28"/>
        </w:rPr>
        <w:lastRenderedPageBreak/>
        <w:t>a)</w:t>
      </w:r>
      <w:r w:rsidR="00344E27">
        <w:rPr>
          <w:color w:val="000000" w:themeColor="text1"/>
          <w:sz w:val="28"/>
          <w:szCs w:val="28"/>
        </w:rPr>
        <w:t> </w:t>
      </w:r>
      <w:r>
        <w:rPr>
          <w:color w:val="000000" w:themeColor="text1"/>
          <w:sz w:val="28"/>
          <w:szCs w:val="28"/>
        </w:rPr>
        <w:t xml:space="preserve">sertificēts materiāls un augļaugi ir audzēti apgabalos, par kuriem ir zināms, ka tie ir brīvi no </w:t>
      </w:r>
      <w:r>
        <w:rPr>
          <w:bCs/>
          <w:i/>
          <w:iCs/>
          <w:color w:val="000000" w:themeColor="text1"/>
          <w:sz w:val="28"/>
          <w:szCs w:val="28"/>
        </w:rPr>
        <w:t xml:space="preserve">Xanthomonas fragariae </w:t>
      </w:r>
      <w:r>
        <w:rPr>
          <w:color w:val="000000" w:themeColor="text1"/>
          <w:sz w:val="28"/>
          <w:szCs w:val="28"/>
        </w:rPr>
        <w:t xml:space="preserve">Kennedy &amp; King; </w:t>
      </w:r>
    </w:p>
    <w:p w14:paraId="6236BD44" w14:textId="51F74B3F" w:rsidR="00E6651D" w:rsidRDefault="00E6651D" w:rsidP="002F4352">
      <w:pPr>
        <w:ind w:firstLine="709"/>
        <w:jc w:val="both"/>
        <w:rPr>
          <w:color w:val="000000" w:themeColor="text1"/>
          <w:sz w:val="28"/>
          <w:szCs w:val="28"/>
        </w:rPr>
      </w:pPr>
      <w:r>
        <w:rPr>
          <w:color w:val="000000" w:themeColor="text1"/>
          <w:sz w:val="28"/>
          <w:szCs w:val="28"/>
        </w:rPr>
        <w:t>b)</w:t>
      </w:r>
      <w:r w:rsidR="00344E27">
        <w:rPr>
          <w:color w:val="000000" w:themeColor="text1"/>
          <w:sz w:val="28"/>
          <w:szCs w:val="28"/>
        </w:rPr>
        <w:t> </w:t>
      </w:r>
      <w:r>
        <w:rPr>
          <w:color w:val="000000" w:themeColor="text1"/>
          <w:sz w:val="28"/>
          <w:szCs w:val="28"/>
        </w:rPr>
        <w:t xml:space="preserve">pēdējā pilnajā audzēšanas sezonā ražošanas vietas daļā ne vairāk kā </w:t>
      </w:r>
      <w:r w:rsidR="00344E27">
        <w:rPr>
          <w:color w:val="000000" w:themeColor="text1"/>
          <w:sz w:val="28"/>
          <w:szCs w:val="28"/>
        </w:rPr>
        <w:t xml:space="preserve">uz </w:t>
      </w:r>
      <w:r>
        <w:rPr>
          <w:color w:val="000000" w:themeColor="text1"/>
          <w:sz w:val="28"/>
          <w:szCs w:val="28"/>
        </w:rPr>
        <w:t xml:space="preserve">2 % sertificētā materiāla un augļaugu ir novēroti </w:t>
      </w:r>
      <w:r>
        <w:rPr>
          <w:bCs/>
          <w:i/>
          <w:iCs/>
          <w:color w:val="000000" w:themeColor="text1"/>
          <w:sz w:val="28"/>
          <w:szCs w:val="28"/>
        </w:rPr>
        <w:t xml:space="preserve">Xanthomonas fragariae </w:t>
      </w:r>
      <w:r>
        <w:rPr>
          <w:color w:val="000000" w:themeColor="text1"/>
          <w:sz w:val="28"/>
          <w:szCs w:val="28"/>
        </w:rPr>
        <w:t>Kennedy &amp; King simptomi un šis pavairošanas materiāls un augļaugi, kā arī visi augi ar simptomiem tuvākajā apkārtnē ir izrauti un nekavējoties iznīcināti</w:t>
      </w:r>
      <w:r w:rsidR="00344E27">
        <w:rPr>
          <w:color w:val="000000" w:themeColor="text1"/>
          <w:sz w:val="28"/>
          <w:szCs w:val="28"/>
        </w:rPr>
        <w:t>;</w:t>
      </w:r>
      <w:r>
        <w:rPr>
          <w:color w:val="000000" w:themeColor="text1"/>
          <w:sz w:val="28"/>
          <w:szCs w:val="28"/>
        </w:rPr>
        <w:t xml:space="preserve"> </w:t>
      </w:r>
    </w:p>
    <w:p w14:paraId="694B9879" w14:textId="075CC305" w:rsidR="00E6651D" w:rsidRDefault="00E6651D" w:rsidP="002F4352">
      <w:pPr>
        <w:tabs>
          <w:tab w:val="left" w:pos="1134"/>
        </w:tabs>
        <w:ind w:firstLine="709"/>
        <w:jc w:val="both"/>
        <w:rPr>
          <w:rFonts w:eastAsia="Calibri"/>
          <w:bCs/>
          <w:iCs/>
          <w:color w:val="000000" w:themeColor="text1"/>
          <w:sz w:val="28"/>
          <w:szCs w:val="28"/>
        </w:rPr>
      </w:pPr>
      <w:r>
        <w:rPr>
          <w:color w:val="000000" w:themeColor="text1"/>
          <w:sz w:val="28"/>
          <w:szCs w:val="28"/>
        </w:rPr>
        <w:t xml:space="preserve">6.5.2.3. </w:t>
      </w:r>
      <w:r>
        <w:rPr>
          <w:bCs/>
          <w:i/>
          <w:iCs/>
          <w:color w:val="000000" w:themeColor="text1"/>
          <w:sz w:val="28"/>
          <w:szCs w:val="28"/>
        </w:rPr>
        <w:t xml:space="preserve">Phytophthora fragariae </w:t>
      </w:r>
      <w:r>
        <w:rPr>
          <w:color w:val="000000" w:themeColor="text1"/>
          <w:sz w:val="28"/>
          <w:szCs w:val="28"/>
        </w:rPr>
        <w:t>C.</w:t>
      </w:r>
      <w:r w:rsidR="00344E27">
        <w:rPr>
          <w:color w:val="000000" w:themeColor="text1"/>
          <w:sz w:val="28"/>
          <w:szCs w:val="28"/>
        </w:rPr>
        <w:t> </w:t>
      </w:r>
      <w:r>
        <w:rPr>
          <w:color w:val="000000" w:themeColor="text1"/>
          <w:sz w:val="28"/>
          <w:szCs w:val="28"/>
        </w:rPr>
        <w:t>J.</w:t>
      </w:r>
      <w:r w:rsidR="00344E27">
        <w:rPr>
          <w:color w:val="000000" w:themeColor="text1"/>
          <w:sz w:val="28"/>
          <w:szCs w:val="28"/>
        </w:rPr>
        <w:t> </w:t>
      </w:r>
      <w:r>
        <w:rPr>
          <w:color w:val="000000" w:themeColor="text1"/>
          <w:sz w:val="28"/>
          <w:szCs w:val="28"/>
        </w:rPr>
        <w:t>Hickman:</w:t>
      </w:r>
    </w:p>
    <w:p w14:paraId="14255285" w14:textId="56F8259D" w:rsidR="00E6651D" w:rsidRDefault="00E6651D" w:rsidP="002F4352">
      <w:pPr>
        <w:ind w:firstLine="709"/>
        <w:jc w:val="both"/>
        <w:rPr>
          <w:rFonts w:eastAsia="Calibri"/>
          <w:bCs/>
          <w:iCs/>
          <w:color w:val="000000" w:themeColor="text1"/>
          <w:sz w:val="28"/>
          <w:szCs w:val="28"/>
        </w:rPr>
      </w:pPr>
      <w:r>
        <w:rPr>
          <w:color w:val="000000" w:themeColor="text1"/>
          <w:sz w:val="28"/>
          <w:szCs w:val="28"/>
        </w:rPr>
        <w:t>a)</w:t>
      </w:r>
      <w:r w:rsidR="00344E27">
        <w:rPr>
          <w:color w:val="000000" w:themeColor="text1"/>
          <w:sz w:val="28"/>
          <w:szCs w:val="28"/>
        </w:rPr>
        <w:t> </w:t>
      </w:r>
      <w:r>
        <w:rPr>
          <w:color w:val="000000" w:themeColor="text1"/>
          <w:sz w:val="28"/>
          <w:szCs w:val="28"/>
        </w:rPr>
        <w:t xml:space="preserve">ir noteikts atpūtas periods, kura laikā attiecīgais pavairošanas materiāls un augļaugi netiek audzēti, un tie ir vismaz </w:t>
      </w:r>
      <w:r w:rsidR="00726A76">
        <w:rPr>
          <w:color w:val="000000" w:themeColor="text1"/>
          <w:sz w:val="28"/>
          <w:szCs w:val="28"/>
        </w:rPr>
        <w:t>10 </w:t>
      </w:r>
      <w:r>
        <w:rPr>
          <w:color w:val="000000" w:themeColor="text1"/>
          <w:sz w:val="28"/>
          <w:szCs w:val="28"/>
        </w:rPr>
        <w:t xml:space="preserve">gadi starp </w:t>
      </w:r>
      <w:r>
        <w:rPr>
          <w:bCs/>
          <w:i/>
          <w:iCs/>
          <w:color w:val="000000" w:themeColor="text1"/>
          <w:sz w:val="28"/>
          <w:szCs w:val="28"/>
        </w:rPr>
        <w:t xml:space="preserve">Phytophthora fragariae </w:t>
      </w:r>
      <w:r>
        <w:rPr>
          <w:color w:val="000000" w:themeColor="text1"/>
          <w:sz w:val="28"/>
          <w:szCs w:val="28"/>
        </w:rPr>
        <w:t>C.</w:t>
      </w:r>
      <w:r w:rsidR="00344E27">
        <w:rPr>
          <w:color w:val="000000" w:themeColor="text1"/>
          <w:sz w:val="28"/>
          <w:szCs w:val="28"/>
        </w:rPr>
        <w:t> </w:t>
      </w:r>
      <w:r>
        <w:rPr>
          <w:color w:val="000000" w:themeColor="text1"/>
          <w:sz w:val="28"/>
          <w:szCs w:val="28"/>
        </w:rPr>
        <w:t>J.</w:t>
      </w:r>
      <w:r w:rsidR="00344E27">
        <w:rPr>
          <w:color w:val="000000" w:themeColor="text1"/>
          <w:sz w:val="28"/>
          <w:szCs w:val="28"/>
        </w:rPr>
        <w:t> </w:t>
      </w:r>
      <w:r>
        <w:rPr>
          <w:color w:val="000000" w:themeColor="text1"/>
          <w:sz w:val="28"/>
          <w:szCs w:val="28"/>
        </w:rPr>
        <w:t>Hickman konstatācijas brīdi un nākamo stādīšanu;</w:t>
      </w:r>
    </w:p>
    <w:p w14:paraId="76DB75C1" w14:textId="77777777" w:rsidR="00E6651D" w:rsidRDefault="00E6651D" w:rsidP="002F4352">
      <w:pPr>
        <w:ind w:firstLine="709"/>
        <w:jc w:val="both"/>
        <w:rPr>
          <w:color w:val="000000" w:themeColor="text1"/>
          <w:sz w:val="28"/>
          <w:szCs w:val="28"/>
        </w:rPr>
      </w:pPr>
      <w:r>
        <w:rPr>
          <w:color w:val="000000" w:themeColor="text1"/>
          <w:sz w:val="28"/>
          <w:szCs w:val="28"/>
        </w:rPr>
        <w:t xml:space="preserve">b) ir reģistrēta ražošanas vietas augkopības un augsnes slimību vēsture; </w:t>
      </w:r>
    </w:p>
    <w:p w14:paraId="27A67968" w14:textId="159EF036" w:rsidR="00E6651D" w:rsidRDefault="00E6651D" w:rsidP="002F4352">
      <w:pPr>
        <w:ind w:firstLine="709"/>
        <w:jc w:val="both"/>
        <w:rPr>
          <w:color w:val="000000" w:themeColor="text1"/>
          <w:sz w:val="28"/>
          <w:szCs w:val="28"/>
        </w:rPr>
      </w:pPr>
      <w:r>
        <w:rPr>
          <w:color w:val="000000" w:themeColor="text1"/>
          <w:sz w:val="28"/>
          <w:szCs w:val="28"/>
        </w:rPr>
        <w:t>6.5.2.4.</w:t>
      </w:r>
      <w:r w:rsidR="001B60A2">
        <w:rPr>
          <w:color w:val="000000" w:themeColor="text1"/>
          <w:sz w:val="28"/>
          <w:szCs w:val="28"/>
        </w:rPr>
        <w:t> </w:t>
      </w:r>
      <w:r>
        <w:rPr>
          <w:bCs/>
          <w:i/>
          <w:iCs/>
          <w:color w:val="000000" w:themeColor="text1"/>
          <w:sz w:val="28"/>
          <w:szCs w:val="28"/>
        </w:rPr>
        <w:t xml:space="preserve">Xanthomonas fragariae </w:t>
      </w:r>
      <w:r>
        <w:rPr>
          <w:color w:val="000000" w:themeColor="text1"/>
          <w:sz w:val="28"/>
          <w:szCs w:val="28"/>
        </w:rPr>
        <w:t>Kennedy &amp; King</w:t>
      </w:r>
      <w:r w:rsidR="00344E27">
        <w:rPr>
          <w:color w:val="000000" w:themeColor="text1"/>
          <w:sz w:val="28"/>
          <w:szCs w:val="28"/>
        </w:rPr>
        <w:t xml:space="preserve"> i</w:t>
      </w:r>
      <w:r>
        <w:rPr>
          <w:color w:val="000000" w:themeColor="text1"/>
          <w:sz w:val="28"/>
          <w:szCs w:val="28"/>
        </w:rPr>
        <w:t xml:space="preserve">r noteikts atpūtas periods, kura laikā attiecīgais pavairošanas materiāls un augļaugi netiek audzēti, un tas ir vismaz viens gads starp </w:t>
      </w:r>
      <w:r>
        <w:rPr>
          <w:bCs/>
          <w:i/>
          <w:iCs/>
          <w:color w:val="000000" w:themeColor="text1"/>
          <w:sz w:val="28"/>
          <w:szCs w:val="28"/>
        </w:rPr>
        <w:t xml:space="preserve">Xanthomonas fragariae </w:t>
      </w:r>
      <w:r>
        <w:rPr>
          <w:color w:val="000000" w:themeColor="text1"/>
          <w:sz w:val="28"/>
          <w:szCs w:val="28"/>
        </w:rPr>
        <w:t>Kennedy &amp; King konstatācijas brīdi un nākamo stādīšanu;</w:t>
      </w:r>
    </w:p>
    <w:p w14:paraId="790EE6B2" w14:textId="1D1142D5" w:rsidR="00E6651D" w:rsidRDefault="00E6651D" w:rsidP="002F4352">
      <w:pPr>
        <w:ind w:firstLine="709"/>
        <w:jc w:val="both"/>
        <w:rPr>
          <w:color w:val="000000" w:themeColor="text1"/>
          <w:sz w:val="28"/>
          <w:szCs w:val="28"/>
        </w:rPr>
      </w:pPr>
      <w:r>
        <w:rPr>
          <w:color w:val="000000" w:themeColor="text1"/>
          <w:sz w:val="28"/>
          <w:szCs w:val="28"/>
        </w:rPr>
        <w:t>6.5.2.5.</w:t>
      </w:r>
      <w:r w:rsidR="00344E27">
        <w:rPr>
          <w:color w:val="000000" w:themeColor="text1"/>
          <w:sz w:val="28"/>
          <w:szCs w:val="28"/>
        </w:rPr>
        <w:t> </w:t>
      </w:r>
      <w:r>
        <w:rPr>
          <w:color w:val="000000" w:themeColor="text1"/>
          <w:sz w:val="28"/>
          <w:szCs w:val="28"/>
        </w:rPr>
        <w:t xml:space="preserve">prasības attiecībā uz kaitīgiem organismiem, izņemot </w:t>
      </w:r>
      <w:r>
        <w:rPr>
          <w:i/>
          <w:iCs/>
          <w:color w:val="000000" w:themeColor="text1"/>
          <w:sz w:val="28"/>
          <w:szCs w:val="28"/>
        </w:rPr>
        <w:t xml:space="preserve">Xanthomonas fragariae </w:t>
      </w:r>
      <w:r>
        <w:rPr>
          <w:color w:val="000000" w:themeColor="text1"/>
          <w:sz w:val="28"/>
          <w:szCs w:val="28"/>
        </w:rPr>
        <w:t>Kennedy &amp; King</w:t>
      </w:r>
      <w:r>
        <w:rPr>
          <w:i/>
          <w:color w:val="000000" w:themeColor="text1"/>
          <w:sz w:val="28"/>
          <w:szCs w:val="28"/>
        </w:rPr>
        <w:t xml:space="preserve"> </w:t>
      </w:r>
      <w:r>
        <w:rPr>
          <w:color w:val="000000" w:themeColor="text1"/>
          <w:sz w:val="28"/>
          <w:szCs w:val="28"/>
        </w:rPr>
        <w:t>un</w:t>
      </w:r>
      <w:r>
        <w:rPr>
          <w:i/>
          <w:color w:val="000000" w:themeColor="text1"/>
          <w:sz w:val="28"/>
          <w:szCs w:val="28"/>
        </w:rPr>
        <w:t xml:space="preserve"> </w:t>
      </w:r>
      <w:r>
        <w:rPr>
          <w:bCs/>
          <w:i/>
          <w:color w:val="000000" w:themeColor="text1"/>
          <w:sz w:val="28"/>
          <w:szCs w:val="28"/>
        </w:rPr>
        <w:t xml:space="preserve">Phytophthora fragariae </w:t>
      </w:r>
      <w:r>
        <w:rPr>
          <w:color w:val="000000" w:themeColor="text1"/>
          <w:sz w:val="28"/>
          <w:szCs w:val="28"/>
        </w:rPr>
        <w:t>C.</w:t>
      </w:r>
      <w:r w:rsidR="00344E27">
        <w:rPr>
          <w:color w:val="000000" w:themeColor="text1"/>
          <w:sz w:val="28"/>
          <w:szCs w:val="28"/>
        </w:rPr>
        <w:t> </w:t>
      </w:r>
      <w:r>
        <w:rPr>
          <w:color w:val="000000" w:themeColor="text1"/>
          <w:sz w:val="28"/>
          <w:szCs w:val="28"/>
        </w:rPr>
        <w:t>J.</w:t>
      </w:r>
      <w:r w:rsidR="00344E27">
        <w:rPr>
          <w:color w:val="000000" w:themeColor="text1"/>
          <w:sz w:val="28"/>
          <w:szCs w:val="28"/>
        </w:rPr>
        <w:t> </w:t>
      </w:r>
      <w:r>
        <w:rPr>
          <w:color w:val="000000" w:themeColor="text1"/>
          <w:sz w:val="28"/>
          <w:szCs w:val="28"/>
        </w:rPr>
        <w:t>Hickman un vīrusus:</w:t>
      </w:r>
    </w:p>
    <w:p w14:paraId="003EC3D1" w14:textId="1C2DFFC0" w:rsidR="00E6651D" w:rsidRDefault="00E6651D" w:rsidP="002F4352">
      <w:pPr>
        <w:ind w:firstLine="709"/>
        <w:jc w:val="both"/>
        <w:rPr>
          <w:color w:val="000000" w:themeColor="text1"/>
          <w:sz w:val="28"/>
          <w:szCs w:val="28"/>
        </w:rPr>
      </w:pPr>
      <w:r>
        <w:rPr>
          <w:color w:val="000000" w:themeColor="text1"/>
          <w:sz w:val="28"/>
          <w:szCs w:val="28"/>
        </w:rPr>
        <w:t>a)</w:t>
      </w:r>
      <w:r w:rsidR="00344E27">
        <w:rPr>
          <w:color w:val="000000" w:themeColor="text1"/>
          <w:sz w:val="28"/>
          <w:szCs w:val="28"/>
        </w:rPr>
        <w:t> </w:t>
      </w:r>
      <w:r>
        <w:rPr>
          <w:color w:val="000000" w:themeColor="text1"/>
          <w:sz w:val="28"/>
          <w:szCs w:val="28"/>
        </w:rPr>
        <w:t>pēdējā pilnajā audzēšanas sezonā ražošanas vietas daļā sertificētā materiāla un augļaugu īpatsvars, kuriem ir katrs no turpmāk minēto kaitīgo organismu simptomiem, nepārsniedz šādu pieļaujamo līmeni:</w:t>
      </w:r>
    </w:p>
    <w:p w14:paraId="2BB928BE" w14:textId="77777777" w:rsidR="000A2492" w:rsidRPr="000A2492" w:rsidRDefault="000A2492" w:rsidP="002F4352">
      <w:pPr>
        <w:ind w:firstLine="709"/>
        <w:jc w:val="both"/>
        <w:rPr>
          <w:color w:val="000000" w:themeColor="text1"/>
          <w:sz w:val="16"/>
          <w:szCs w:val="16"/>
        </w:rPr>
      </w:pPr>
    </w:p>
    <w:tbl>
      <w:tblPr>
        <w:tblStyle w:val="TableGrid"/>
        <w:tblW w:w="0" w:type="auto"/>
        <w:tblLook w:val="04A0" w:firstRow="1" w:lastRow="0" w:firstColumn="1" w:lastColumn="0" w:noHBand="0" w:noVBand="1"/>
      </w:tblPr>
      <w:tblGrid>
        <w:gridCol w:w="6516"/>
        <w:gridCol w:w="1780"/>
      </w:tblGrid>
      <w:tr w:rsidR="00E6651D" w:rsidRPr="00344E27" w14:paraId="7AD2B449" w14:textId="77777777" w:rsidTr="00344E27">
        <w:tc>
          <w:tcPr>
            <w:tcW w:w="6516" w:type="dxa"/>
            <w:tcBorders>
              <w:top w:val="single" w:sz="4" w:space="0" w:color="auto"/>
              <w:left w:val="single" w:sz="4" w:space="0" w:color="auto"/>
              <w:bottom w:val="single" w:sz="4" w:space="0" w:color="auto"/>
              <w:right w:val="single" w:sz="4" w:space="0" w:color="auto"/>
            </w:tcBorders>
            <w:vAlign w:val="center"/>
            <w:hideMark/>
          </w:tcPr>
          <w:p w14:paraId="02EADA3C" w14:textId="77777777" w:rsidR="00E6651D" w:rsidRPr="00344E27" w:rsidRDefault="00E6651D" w:rsidP="00344E27">
            <w:pPr>
              <w:ind w:firstLine="22"/>
              <w:jc w:val="center"/>
              <w:rPr>
                <w:iCs/>
                <w:color w:val="000000" w:themeColor="text1"/>
                <w:lang w:eastAsia="en-US"/>
              </w:rPr>
            </w:pPr>
            <w:r w:rsidRPr="00344E27">
              <w:rPr>
                <w:iCs/>
                <w:color w:val="000000" w:themeColor="text1"/>
                <w:lang w:eastAsia="en-US"/>
              </w:rPr>
              <w:t>Kaitīgais organisms</w:t>
            </w:r>
          </w:p>
        </w:tc>
        <w:tc>
          <w:tcPr>
            <w:tcW w:w="1780" w:type="dxa"/>
            <w:tcBorders>
              <w:top w:val="single" w:sz="4" w:space="0" w:color="auto"/>
              <w:left w:val="single" w:sz="4" w:space="0" w:color="auto"/>
              <w:bottom w:val="single" w:sz="4" w:space="0" w:color="auto"/>
              <w:right w:val="single" w:sz="4" w:space="0" w:color="auto"/>
            </w:tcBorders>
            <w:vAlign w:val="center"/>
            <w:hideMark/>
          </w:tcPr>
          <w:p w14:paraId="06C2D0D8" w14:textId="77777777" w:rsidR="00E6651D" w:rsidRPr="00344E27" w:rsidRDefault="00E6651D" w:rsidP="00344E27">
            <w:pPr>
              <w:jc w:val="center"/>
              <w:rPr>
                <w:color w:val="000000" w:themeColor="text1"/>
                <w:lang w:eastAsia="en-US"/>
              </w:rPr>
            </w:pPr>
            <w:r w:rsidRPr="00344E27">
              <w:rPr>
                <w:iCs/>
                <w:color w:val="000000" w:themeColor="text1"/>
                <w:lang w:eastAsia="en-US"/>
              </w:rPr>
              <w:t>Pieļaujamais līmenis (%)</w:t>
            </w:r>
          </w:p>
        </w:tc>
      </w:tr>
      <w:tr w:rsidR="00E6651D" w:rsidRPr="00344E27" w14:paraId="4440CD97"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005B5FEE" w14:textId="77777777" w:rsidR="00E6651D" w:rsidRPr="00344E27" w:rsidRDefault="00E6651D" w:rsidP="00360D1A">
            <w:pPr>
              <w:ind w:firstLine="22"/>
              <w:jc w:val="both"/>
              <w:rPr>
                <w:rFonts w:eastAsia="Calibri"/>
                <w:iCs/>
                <w:color w:val="000000" w:themeColor="text1"/>
                <w:lang w:eastAsia="en-US"/>
              </w:rPr>
            </w:pPr>
            <w:r w:rsidRPr="00344E27">
              <w:rPr>
                <w:i/>
                <w:iCs/>
                <w:color w:val="000000" w:themeColor="text1"/>
                <w:lang w:eastAsia="en-US"/>
              </w:rPr>
              <w:t xml:space="preserve">Phytonemus pallidus </w:t>
            </w:r>
            <w:r w:rsidRPr="00344E27">
              <w:rPr>
                <w:color w:val="000000" w:themeColor="text1"/>
                <w:lang w:eastAsia="en-US"/>
              </w:rPr>
              <w:t>Banks</w:t>
            </w:r>
          </w:p>
        </w:tc>
        <w:tc>
          <w:tcPr>
            <w:tcW w:w="1780" w:type="dxa"/>
            <w:tcBorders>
              <w:top w:val="single" w:sz="4" w:space="0" w:color="auto"/>
              <w:left w:val="single" w:sz="4" w:space="0" w:color="auto"/>
              <w:bottom w:val="single" w:sz="4" w:space="0" w:color="auto"/>
              <w:right w:val="single" w:sz="4" w:space="0" w:color="auto"/>
            </w:tcBorders>
            <w:hideMark/>
          </w:tcPr>
          <w:p w14:paraId="4C7BCBA8" w14:textId="77777777" w:rsidR="00E6651D" w:rsidRPr="00344E27" w:rsidRDefault="00E6651D" w:rsidP="002F4352">
            <w:pPr>
              <w:ind w:firstLine="709"/>
              <w:jc w:val="both"/>
              <w:rPr>
                <w:rFonts w:eastAsia="Calibri"/>
                <w:iCs/>
                <w:color w:val="000000" w:themeColor="text1"/>
                <w:lang w:eastAsia="en-US"/>
              </w:rPr>
            </w:pPr>
            <w:r w:rsidRPr="00344E27">
              <w:rPr>
                <w:color w:val="000000" w:themeColor="text1"/>
                <w:lang w:eastAsia="en-US"/>
              </w:rPr>
              <w:t>0,1</w:t>
            </w:r>
          </w:p>
        </w:tc>
      </w:tr>
      <w:tr w:rsidR="00E6651D" w:rsidRPr="00344E27" w14:paraId="595800D9"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051BEEC1" w14:textId="77777777" w:rsidR="00E6651D" w:rsidRPr="00344E27" w:rsidRDefault="00E6651D" w:rsidP="00360D1A">
            <w:pPr>
              <w:ind w:firstLine="22"/>
              <w:jc w:val="both"/>
              <w:rPr>
                <w:rFonts w:eastAsia="Calibri"/>
                <w:iCs/>
                <w:color w:val="000000" w:themeColor="text1"/>
                <w:lang w:eastAsia="en-US"/>
              </w:rPr>
            </w:pPr>
            <w:r w:rsidRPr="00344E27">
              <w:rPr>
                <w:i/>
                <w:iCs/>
                <w:color w:val="000000" w:themeColor="text1"/>
                <w:lang w:eastAsia="en-US"/>
              </w:rPr>
              <w:t>Aphelenchoides besseyi</w:t>
            </w:r>
            <w:r w:rsidRPr="00344E27">
              <w:rPr>
                <w:color w:val="000000" w:themeColor="text1"/>
                <w:lang w:eastAsia="en-US"/>
              </w:rPr>
              <w:t xml:space="preserve"> Christie</w:t>
            </w:r>
          </w:p>
        </w:tc>
        <w:tc>
          <w:tcPr>
            <w:tcW w:w="1780" w:type="dxa"/>
            <w:tcBorders>
              <w:top w:val="single" w:sz="4" w:space="0" w:color="auto"/>
              <w:left w:val="single" w:sz="4" w:space="0" w:color="auto"/>
              <w:bottom w:val="single" w:sz="4" w:space="0" w:color="auto"/>
              <w:right w:val="single" w:sz="4" w:space="0" w:color="auto"/>
            </w:tcBorders>
            <w:hideMark/>
          </w:tcPr>
          <w:p w14:paraId="1BA30DE0" w14:textId="77777777" w:rsidR="00E6651D" w:rsidRPr="00344E27" w:rsidRDefault="00E6651D" w:rsidP="002F4352">
            <w:pPr>
              <w:ind w:firstLine="709"/>
              <w:jc w:val="both"/>
              <w:rPr>
                <w:rFonts w:eastAsia="Calibri"/>
                <w:iCs/>
                <w:color w:val="000000" w:themeColor="text1"/>
                <w:lang w:eastAsia="en-US"/>
              </w:rPr>
            </w:pPr>
            <w:r w:rsidRPr="00344E27">
              <w:rPr>
                <w:color w:val="000000" w:themeColor="text1"/>
                <w:lang w:eastAsia="en-US"/>
              </w:rPr>
              <w:t>0,5</w:t>
            </w:r>
          </w:p>
        </w:tc>
      </w:tr>
      <w:tr w:rsidR="00E6651D" w:rsidRPr="00344E27" w14:paraId="49D208F8"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202560B2" w14:textId="77777777" w:rsidR="00E6651D" w:rsidRPr="00344E27" w:rsidRDefault="00E6651D" w:rsidP="00360D1A">
            <w:pPr>
              <w:ind w:firstLine="22"/>
              <w:jc w:val="both"/>
              <w:rPr>
                <w:rFonts w:eastAsia="Calibri"/>
                <w:iCs/>
                <w:color w:val="000000" w:themeColor="text1"/>
                <w:lang w:eastAsia="en-US"/>
              </w:rPr>
            </w:pPr>
            <w:r w:rsidRPr="00344E27">
              <w:rPr>
                <w:color w:val="000000" w:themeColor="text1"/>
                <w:lang w:eastAsia="en-US"/>
              </w:rPr>
              <w:t>Zemeņu pavairošanas slimības fitoplazma</w:t>
            </w:r>
          </w:p>
        </w:tc>
        <w:tc>
          <w:tcPr>
            <w:tcW w:w="1780" w:type="dxa"/>
            <w:tcBorders>
              <w:top w:val="single" w:sz="4" w:space="0" w:color="auto"/>
              <w:left w:val="single" w:sz="4" w:space="0" w:color="auto"/>
              <w:bottom w:val="single" w:sz="4" w:space="0" w:color="auto"/>
              <w:right w:val="single" w:sz="4" w:space="0" w:color="auto"/>
            </w:tcBorders>
            <w:hideMark/>
          </w:tcPr>
          <w:p w14:paraId="54FB5AAA" w14:textId="77777777" w:rsidR="00E6651D" w:rsidRPr="00344E27" w:rsidRDefault="00E6651D" w:rsidP="002F4352">
            <w:pPr>
              <w:ind w:firstLine="709"/>
              <w:jc w:val="both"/>
              <w:rPr>
                <w:rFonts w:eastAsia="Calibri"/>
                <w:iCs/>
                <w:color w:val="000000" w:themeColor="text1"/>
                <w:lang w:eastAsia="en-US"/>
              </w:rPr>
            </w:pPr>
            <w:r w:rsidRPr="00344E27">
              <w:rPr>
                <w:color w:val="000000" w:themeColor="text1"/>
                <w:lang w:eastAsia="en-US"/>
              </w:rPr>
              <w:t>0,5</w:t>
            </w:r>
          </w:p>
        </w:tc>
      </w:tr>
      <w:tr w:rsidR="00E6651D" w:rsidRPr="00344E27" w14:paraId="392BF8B7"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19AEEA70" w14:textId="77777777" w:rsidR="00E6651D" w:rsidRPr="00344E27" w:rsidRDefault="00E6651D" w:rsidP="00360D1A">
            <w:pPr>
              <w:ind w:firstLine="22"/>
              <w:jc w:val="both"/>
              <w:rPr>
                <w:i/>
                <w:color w:val="000000" w:themeColor="text1"/>
                <w:lang w:eastAsia="en-US"/>
              </w:rPr>
            </w:pPr>
            <w:r w:rsidRPr="00344E27">
              <w:rPr>
                <w:i/>
                <w:color w:val="000000" w:themeColor="text1"/>
                <w:lang w:eastAsia="en-US"/>
              </w:rPr>
              <w:t xml:space="preserve">Aphelenchoides fragariae </w:t>
            </w:r>
            <w:r w:rsidRPr="00344E27">
              <w:rPr>
                <w:color w:val="000000" w:themeColor="text1"/>
                <w:lang w:eastAsia="en-US"/>
              </w:rPr>
              <w:t>(Ritzema Bos) Christie</w:t>
            </w:r>
          </w:p>
        </w:tc>
        <w:tc>
          <w:tcPr>
            <w:tcW w:w="1780" w:type="dxa"/>
            <w:tcBorders>
              <w:top w:val="single" w:sz="4" w:space="0" w:color="auto"/>
              <w:left w:val="single" w:sz="4" w:space="0" w:color="auto"/>
              <w:bottom w:val="single" w:sz="4" w:space="0" w:color="auto"/>
              <w:right w:val="single" w:sz="4" w:space="0" w:color="auto"/>
            </w:tcBorders>
            <w:hideMark/>
          </w:tcPr>
          <w:p w14:paraId="66648415" w14:textId="77777777" w:rsidR="00E6651D" w:rsidRPr="00344E27" w:rsidRDefault="00E6651D" w:rsidP="002F4352">
            <w:pPr>
              <w:ind w:firstLine="709"/>
              <w:jc w:val="both"/>
              <w:rPr>
                <w:rFonts w:eastAsia="Calibri"/>
                <w:iCs/>
                <w:color w:val="000000" w:themeColor="text1"/>
                <w:lang w:eastAsia="en-US"/>
              </w:rPr>
            </w:pPr>
            <w:r w:rsidRPr="00344E27">
              <w:rPr>
                <w:color w:val="000000" w:themeColor="text1"/>
                <w:lang w:eastAsia="en-US"/>
              </w:rPr>
              <w:t>1</w:t>
            </w:r>
          </w:p>
        </w:tc>
      </w:tr>
      <w:tr w:rsidR="00E6651D" w:rsidRPr="00344E27" w14:paraId="7D04AB22"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66F14B36" w14:textId="77777777" w:rsidR="00E6651D" w:rsidRPr="00344E27" w:rsidRDefault="00E6651D" w:rsidP="00360D1A">
            <w:pPr>
              <w:ind w:firstLine="22"/>
              <w:jc w:val="both"/>
              <w:rPr>
                <w:rFonts w:eastAsia="Calibri"/>
                <w:iCs/>
                <w:color w:val="000000" w:themeColor="text1"/>
                <w:lang w:eastAsia="en-US"/>
              </w:rPr>
            </w:pPr>
            <w:r w:rsidRPr="00344E27">
              <w:rPr>
                <w:i/>
                <w:color w:val="000000" w:themeColor="text1"/>
                <w:lang w:eastAsia="en-US"/>
              </w:rPr>
              <w:t xml:space="preserve">Candidatus Phlomobacter fragariae </w:t>
            </w:r>
            <w:r w:rsidRPr="00344E27">
              <w:rPr>
                <w:color w:val="000000" w:themeColor="text1"/>
                <w:lang w:eastAsia="en-US"/>
              </w:rPr>
              <w:t>Zreik, Bové &amp; Garnier</w:t>
            </w:r>
          </w:p>
        </w:tc>
        <w:tc>
          <w:tcPr>
            <w:tcW w:w="1780" w:type="dxa"/>
            <w:tcBorders>
              <w:top w:val="single" w:sz="4" w:space="0" w:color="auto"/>
              <w:left w:val="single" w:sz="4" w:space="0" w:color="auto"/>
              <w:bottom w:val="single" w:sz="4" w:space="0" w:color="auto"/>
              <w:right w:val="single" w:sz="4" w:space="0" w:color="auto"/>
            </w:tcBorders>
            <w:hideMark/>
          </w:tcPr>
          <w:p w14:paraId="51DF4270" w14:textId="77777777" w:rsidR="00E6651D" w:rsidRPr="00344E27" w:rsidRDefault="00E6651D" w:rsidP="002F4352">
            <w:pPr>
              <w:ind w:firstLine="709"/>
              <w:jc w:val="both"/>
              <w:rPr>
                <w:rFonts w:eastAsia="Calibri"/>
                <w:iCs/>
                <w:color w:val="000000" w:themeColor="text1"/>
                <w:lang w:eastAsia="en-US"/>
              </w:rPr>
            </w:pPr>
            <w:r w:rsidRPr="00344E27">
              <w:rPr>
                <w:color w:val="000000" w:themeColor="text1"/>
                <w:lang w:eastAsia="en-US"/>
              </w:rPr>
              <w:t>1</w:t>
            </w:r>
          </w:p>
        </w:tc>
      </w:tr>
      <w:tr w:rsidR="00E6651D" w:rsidRPr="00344E27" w14:paraId="3BF6B9A6"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37263F7F" w14:textId="77777777" w:rsidR="00E6651D" w:rsidRPr="00344E27" w:rsidRDefault="00E6651D" w:rsidP="00360D1A">
            <w:pPr>
              <w:ind w:firstLine="22"/>
              <w:jc w:val="both"/>
              <w:rPr>
                <w:rFonts w:eastAsia="Calibri"/>
                <w:iCs/>
                <w:color w:val="000000" w:themeColor="text1"/>
                <w:lang w:eastAsia="en-US"/>
              </w:rPr>
            </w:pPr>
            <w:r w:rsidRPr="00344E27">
              <w:rPr>
                <w:i/>
                <w:iCs/>
                <w:color w:val="000000" w:themeColor="text1"/>
                <w:lang w:eastAsia="en-US"/>
              </w:rPr>
              <w:t>Candidatus</w:t>
            </w:r>
            <w:r w:rsidRPr="00344E27">
              <w:rPr>
                <w:color w:val="000000" w:themeColor="text1"/>
                <w:lang w:eastAsia="en-US"/>
              </w:rPr>
              <w:t xml:space="preserve"> Phytoplasma </w:t>
            </w:r>
            <w:r w:rsidRPr="00344E27">
              <w:rPr>
                <w:i/>
                <w:iCs/>
                <w:color w:val="000000" w:themeColor="text1"/>
                <w:lang w:eastAsia="en-US"/>
              </w:rPr>
              <w:t xml:space="preserve">asteris </w:t>
            </w:r>
            <w:r w:rsidRPr="00344E27">
              <w:rPr>
                <w:color w:val="000000" w:themeColor="text1"/>
                <w:lang w:eastAsia="en-US"/>
              </w:rPr>
              <w:t xml:space="preserve">Lee </w:t>
            </w:r>
            <w:r w:rsidRPr="00344E27">
              <w:rPr>
                <w:i/>
                <w:color w:val="000000" w:themeColor="text1"/>
                <w:lang w:eastAsia="en-US"/>
              </w:rPr>
              <w:t>et al</w:t>
            </w:r>
            <w:r w:rsidRPr="00344E27">
              <w:rPr>
                <w:color w:val="000000" w:themeColor="text1"/>
                <w:lang w:eastAsia="en-US"/>
              </w:rPr>
              <w:t>.</w:t>
            </w:r>
          </w:p>
        </w:tc>
        <w:tc>
          <w:tcPr>
            <w:tcW w:w="1780" w:type="dxa"/>
            <w:tcBorders>
              <w:top w:val="single" w:sz="4" w:space="0" w:color="auto"/>
              <w:left w:val="single" w:sz="4" w:space="0" w:color="auto"/>
              <w:bottom w:val="single" w:sz="4" w:space="0" w:color="auto"/>
              <w:right w:val="single" w:sz="4" w:space="0" w:color="auto"/>
            </w:tcBorders>
            <w:hideMark/>
          </w:tcPr>
          <w:p w14:paraId="515EC6A0" w14:textId="77777777" w:rsidR="00E6651D" w:rsidRPr="00344E27" w:rsidRDefault="00E6651D" w:rsidP="002F4352">
            <w:pPr>
              <w:ind w:firstLine="709"/>
              <w:jc w:val="both"/>
              <w:rPr>
                <w:rFonts w:eastAsia="Calibri"/>
                <w:iCs/>
                <w:color w:val="000000" w:themeColor="text1"/>
                <w:lang w:eastAsia="en-US"/>
              </w:rPr>
            </w:pPr>
            <w:r w:rsidRPr="00344E27">
              <w:rPr>
                <w:color w:val="000000" w:themeColor="text1"/>
                <w:lang w:eastAsia="en-US"/>
              </w:rPr>
              <w:t>1</w:t>
            </w:r>
          </w:p>
        </w:tc>
      </w:tr>
      <w:tr w:rsidR="00E6651D" w:rsidRPr="00344E27" w14:paraId="4E0636EB"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033CE0C3" w14:textId="77777777" w:rsidR="00E6651D" w:rsidRPr="00344E27" w:rsidRDefault="00E6651D" w:rsidP="00360D1A">
            <w:pPr>
              <w:ind w:firstLine="22"/>
              <w:jc w:val="both"/>
              <w:rPr>
                <w:rFonts w:eastAsia="Calibri"/>
                <w:iCs/>
                <w:color w:val="000000" w:themeColor="text1"/>
                <w:lang w:eastAsia="en-US"/>
              </w:rPr>
            </w:pPr>
            <w:r w:rsidRPr="00344E27">
              <w:rPr>
                <w:i/>
                <w:iCs/>
                <w:color w:val="000000" w:themeColor="text1"/>
                <w:lang w:eastAsia="en-US"/>
              </w:rPr>
              <w:t xml:space="preserve">Candidatus Phytoplasma australiense </w:t>
            </w:r>
            <w:r w:rsidRPr="00344E27">
              <w:rPr>
                <w:color w:val="000000" w:themeColor="text1"/>
                <w:lang w:eastAsia="en-US"/>
              </w:rPr>
              <w:t>Davis</w:t>
            </w:r>
            <w:r w:rsidRPr="00344E27">
              <w:rPr>
                <w:i/>
                <w:iCs/>
                <w:color w:val="000000" w:themeColor="text1"/>
                <w:lang w:eastAsia="en-US"/>
              </w:rPr>
              <w:t xml:space="preserve"> et al.</w:t>
            </w:r>
          </w:p>
        </w:tc>
        <w:tc>
          <w:tcPr>
            <w:tcW w:w="1780" w:type="dxa"/>
            <w:tcBorders>
              <w:top w:val="single" w:sz="4" w:space="0" w:color="auto"/>
              <w:left w:val="single" w:sz="4" w:space="0" w:color="auto"/>
              <w:bottom w:val="single" w:sz="4" w:space="0" w:color="auto"/>
              <w:right w:val="single" w:sz="4" w:space="0" w:color="auto"/>
            </w:tcBorders>
            <w:hideMark/>
          </w:tcPr>
          <w:p w14:paraId="518748F1" w14:textId="77777777" w:rsidR="00E6651D" w:rsidRPr="00344E27" w:rsidRDefault="00E6651D" w:rsidP="002F4352">
            <w:pPr>
              <w:ind w:firstLine="709"/>
              <w:jc w:val="both"/>
              <w:rPr>
                <w:rFonts w:eastAsia="Calibri"/>
                <w:iCs/>
                <w:color w:val="000000" w:themeColor="text1"/>
                <w:lang w:eastAsia="en-US"/>
              </w:rPr>
            </w:pPr>
            <w:r w:rsidRPr="00344E27">
              <w:rPr>
                <w:color w:val="000000" w:themeColor="text1"/>
                <w:lang w:eastAsia="en-US"/>
              </w:rPr>
              <w:t>1</w:t>
            </w:r>
          </w:p>
        </w:tc>
      </w:tr>
      <w:tr w:rsidR="00E6651D" w:rsidRPr="00344E27" w14:paraId="7E4954A7"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5F75BF65" w14:textId="77777777" w:rsidR="00E6651D" w:rsidRPr="00344E27" w:rsidRDefault="00E6651D" w:rsidP="00360D1A">
            <w:pPr>
              <w:ind w:firstLine="22"/>
              <w:jc w:val="both"/>
              <w:rPr>
                <w:rFonts w:eastAsia="Calibri"/>
                <w:iCs/>
                <w:color w:val="000000" w:themeColor="text1"/>
                <w:lang w:eastAsia="en-US"/>
              </w:rPr>
            </w:pPr>
            <w:r w:rsidRPr="00344E27">
              <w:rPr>
                <w:i/>
                <w:iCs/>
                <w:color w:val="000000" w:themeColor="text1"/>
                <w:lang w:eastAsia="en-US"/>
              </w:rPr>
              <w:t xml:space="preserve">Candidatus Phytoplasma fragariae </w:t>
            </w:r>
            <w:r w:rsidRPr="00344E27">
              <w:rPr>
                <w:color w:val="000000" w:themeColor="text1"/>
                <w:lang w:eastAsia="en-US"/>
              </w:rPr>
              <w:t>Valiunas, Staniulis &amp; Davis</w:t>
            </w:r>
          </w:p>
        </w:tc>
        <w:tc>
          <w:tcPr>
            <w:tcW w:w="1780" w:type="dxa"/>
            <w:tcBorders>
              <w:top w:val="single" w:sz="4" w:space="0" w:color="auto"/>
              <w:left w:val="single" w:sz="4" w:space="0" w:color="auto"/>
              <w:bottom w:val="single" w:sz="4" w:space="0" w:color="auto"/>
              <w:right w:val="single" w:sz="4" w:space="0" w:color="auto"/>
            </w:tcBorders>
            <w:hideMark/>
          </w:tcPr>
          <w:p w14:paraId="433C605B" w14:textId="77777777" w:rsidR="00E6651D" w:rsidRPr="00344E27" w:rsidRDefault="00E6651D" w:rsidP="002F4352">
            <w:pPr>
              <w:ind w:firstLine="709"/>
              <w:jc w:val="both"/>
              <w:rPr>
                <w:rFonts w:eastAsia="Calibri"/>
                <w:iCs/>
                <w:color w:val="000000" w:themeColor="text1"/>
                <w:lang w:eastAsia="en-US"/>
              </w:rPr>
            </w:pPr>
            <w:r w:rsidRPr="00344E27">
              <w:rPr>
                <w:color w:val="000000" w:themeColor="text1"/>
                <w:lang w:eastAsia="en-US"/>
              </w:rPr>
              <w:t>1</w:t>
            </w:r>
          </w:p>
        </w:tc>
      </w:tr>
      <w:tr w:rsidR="00E6651D" w:rsidRPr="00344E27" w14:paraId="0CF745CB"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5E418373" w14:textId="77777777" w:rsidR="00E6651D" w:rsidRPr="00344E27" w:rsidRDefault="00E6651D" w:rsidP="00360D1A">
            <w:pPr>
              <w:ind w:firstLine="22"/>
              <w:jc w:val="both"/>
              <w:rPr>
                <w:i/>
                <w:iCs/>
                <w:color w:val="000000" w:themeColor="text1"/>
                <w:lang w:eastAsia="en-US"/>
              </w:rPr>
            </w:pPr>
            <w:r w:rsidRPr="00344E27">
              <w:rPr>
                <w:i/>
                <w:iCs/>
                <w:color w:val="000000" w:themeColor="text1"/>
                <w:lang w:eastAsia="en-US"/>
              </w:rPr>
              <w:t>Candidatus</w:t>
            </w:r>
            <w:r w:rsidRPr="00344E27">
              <w:rPr>
                <w:color w:val="000000" w:themeColor="text1"/>
                <w:lang w:eastAsia="en-US"/>
              </w:rPr>
              <w:t xml:space="preserve"> Phytoplasma </w:t>
            </w:r>
            <w:r w:rsidRPr="00344E27">
              <w:rPr>
                <w:i/>
                <w:iCs/>
                <w:color w:val="000000" w:themeColor="text1"/>
                <w:lang w:eastAsia="en-US"/>
              </w:rPr>
              <w:t>pruni</w:t>
            </w:r>
          </w:p>
        </w:tc>
        <w:tc>
          <w:tcPr>
            <w:tcW w:w="1780" w:type="dxa"/>
            <w:tcBorders>
              <w:top w:val="single" w:sz="4" w:space="0" w:color="auto"/>
              <w:left w:val="single" w:sz="4" w:space="0" w:color="auto"/>
              <w:bottom w:val="single" w:sz="4" w:space="0" w:color="auto"/>
              <w:right w:val="single" w:sz="4" w:space="0" w:color="auto"/>
            </w:tcBorders>
            <w:hideMark/>
          </w:tcPr>
          <w:p w14:paraId="125CCB7D" w14:textId="77777777" w:rsidR="00E6651D" w:rsidRPr="00344E27" w:rsidRDefault="00E6651D" w:rsidP="002F4352">
            <w:pPr>
              <w:ind w:firstLine="709"/>
              <w:jc w:val="both"/>
              <w:rPr>
                <w:color w:val="000000" w:themeColor="text1"/>
                <w:lang w:eastAsia="en-US"/>
              </w:rPr>
            </w:pPr>
            <w:r w:rsidRPr="00344E27">
              <w:rPr>
                <w:color w:val="000000" w:themeColor="text1"/>
                <w:lang w:eastAsia="en-US"/>
              </w:rPr>
              <w:t>1</w:t>
            </w:r>
          </w:p>
        </w:tc>
      </w:tr>
      <w:tr w:rsidR="00E6651D" w:rsidRPr="00344E27" w14:paraId="450B69B7"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053D25E3" w14:textId="77777777" w:rsidR="00E6651D" w:rsidRPr="00344E27" w:rsidRDefault="00E6651D" w:rsidP="00360D1A">
            <w:pPr>
              <w:ind w:firstLine="22"/>
              <w:jc w:val="both"/>
              <w:rPr>
                <w:i/>
                <w:iCs/>
                <w:color w:val="000000" w:themeColor="text1"/>
                <w:lang w:eastAsia="en-US"/>
              </w:rPr>
            </w:pPr>
            <w:r w:rsidRPr="00344E27">
              <w:rPr>
                <w:i/>
                <w:color w:val="000000" w:themeColor="text1"/>
                <w:lang w:eastAsia="en-US"/>
              </w:rPr>
              <w:t>Candidatus</w:t>
            </w:r>
            <w:r w:rsidRPr="00344E27">
              <w:rPr>
                <w:color w:val="000000" w:themeColor="text1"/>
                <w:lang w:eastAsia="en-US"/>
              </w:rPr>
              <w:t xml:space="preserve"> Phytoplasma </w:t>
            </w:r>
            <w:r w:rsidRPr="00344E27">
              <w:rPr>
                <w:i/>
                <w:color w:val="000000" w:themeColor="text1"/>
                <w:lang w:eastAsia="en-US"/>
              </w:rPr>
              <w:t>solani Quaglino et al.</w:t>
            </w:r>
          </w:p>
        </w:tc>
        <w:tc>
          <w:tcPr>
            <w:tcW w:w="1780" w:type="dxa"/>
            <w:tcBorders>
              <w:top w:val="single" w:sz="4" w:space="0" w:color="auto"/>
              <w:left w:val="single" w:sz="4" w:space="0" w:color="auto"/>
              <w:bottom w:val="single" w:sz="4" w:space="0" w:color="auto"/>
              <w:right w:val="single" w:sz="4" w:space="0" w:color="auto"/>
            </w:tcBorders>
            <w:hideMark/>
          </w:tcPr>
          <w:p w14:paraId="15E31E3B" w14:textId="77777777" w:rsidR="00E6651D" w:rsidRPr="00344E27" w:rsidRDefault="00E6651D" w:rsidP="002F4352">
            <w:pPr>
              <w:ind w:firstLine="709"/>
              <w:jc w:val="both"/>
              <w:rPr>
                <w:color w:val="000000" w:themeColor="text1"/>
                <w:lang w:eastAsia="en-US"/>
              </w:rPr>
            </w:pPr>
            <w:r w:rsidRPr="00344E27">
              <w:rPr>
                <w:color w:val="000000" w:themeColor="text1"/>
                <w:lang w:eastAsia="en-US"/>
              </w:rPr>
              <w:t>1</w:t>
            </w:r>
          </w:p>
        </w:tc>
      </w:tr>
      <w:tr w:rsidR="00E6651D" w:rsidRPr="00344E27" w14:paraId="5F0964AF"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61E378BB" w14:textId="77777777" w:rsidR="00E6651D" w:rsidRPr="00344E27" w:rsidRDefault="00E6651D" w:rsidP="00360D1A">
            <w:pPr>
              <w:ind w:firstLine="22"/>
              <w:jc w:val="both"/>
              <w:rPr>
                <w:i/>
                <w:iCs/>
                <w:color w:val="000000" w:themeColor="text1"/>
                <w:lang w:eastAsia="en-US"/>
              </w:rPr>
            </w:pPr>
            <w:r w:rsidRPr="00344E27">
              <w:rPr>
                <w:i/>
                <w:color w:val="000000" w:themeColor="text1"/>
                <w:lang w:eastAsia="en-US"/>
              </w:rPr>
              <w:t xml:space="preserve">Chaetosiphon fragaefolii </w:t>
            </w:r>
            <w:r w:rsidRPr="00344E27">
              <w:rPr>
                <w:color w:val="000000" w:themeColor="text1"/>
                <w:lang w:eastAsia="en-US"/>
              </w:rPr>
              <w:t>Cockerell</w:t>
            </w:r>
          </w:p>
        </w:tc>
        <w:tc>
          <w:tcPr>
            <w:tcW w:w="1780" w:type="dxa"/>
            <w:tcBorders>
              <w:top w:val="single" w:sz="4" w:space="0" w:color="auto"/>
              <w:left w:val="single" w:sz="4" w:space="0" w:color="auto"/>
              <w:bottom w:val="single" w:sz="4" w:space="0" w:color="auto"/>
              <w:right w:val="single" w:sz="4" w:space="0" w:color="auto"/>
            </w:tcBorders>
            <w:hideMark/>
          </w:tcPr>
          <w:p w14:paraId="6E9B834F" w14:textId="77777777" w:rsidR="00E6651D" w:rsidRPr="00344E27" w:rsidRDefault="00E6651D" w:rsidP="002F4352">
            <w:pPr>
              <w:ind w:firstLine="709"/>
              <w:jc w:val="both"/>
              <w:rPr>
                <w:color w:val="000000" w:themeColor="text1"/>
                <w:lang w:eastAsia="en-US"/>
              </w:rPr>
            </w:pPr>
            <w:r w:rsidRPr="00344E27">
              <w:rPr>
                <w:color w:val="000000" w:themeColor="text1"/>
                <w:lang w:eastAsia="en-US"/>
              </w:rPr>
              <w:t>1</w:t>
            </w:r>
          </w:p>
        </w:tc>
      </w:tr>
      <w:tr w:rsidR="00E6651D" w:rsidRPr="00344E27" w14:paraId="62F3502B"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06687880" w14:textId="77777777" w:rsidR="00E6651D" w:rsidRPr="00344E27" w:rsidRDefault="00E6651D" w:rsidP="00360D1A">
            <w:pPr>
              <w:ind w:firstLine="22"/>
              <w:jc w:val="both"/>
              <w:rPr>
                <w:i/>
                <w:color w:val="000000" w:themeColor="text1"/>
                <w:lang w:eastAsia="en-US"/>
              </w:rPr>
            </w:pPr>
            <w:r w:rsidRPr="00344E27">
              <w:rPr>
                <w:i/>
                <w:iCs/>
                <w:color w:val="000000" w:themeColor="text1"/>
                <w:lang w:eastAsia="en-US"/>
              </w:rPr>
              <w:t>Clover phyllody</w:t>
            </w:r>
            <w:r w:rsidRPr="00344E27">
              <w:rPr>
                <w:color w:val="000000" w:themeColor="text1"/>
                <w:lang w:eastAsia="en-US"/>
              </w:rPr>
              <w:t xml:space="preserve"> phytoplasma</w:t>
            </w:r>
          </w:p>
        </w:tc>
        <w:tc>
          <w:tcPr>
            <w:tcW w:w="1780" w:type="dxa"/>
            <w:tcBorders>
              <w:top w:val="single" w:sz="4" w:space="0" w:color="auto"/>
              <w:left w:val="single" w:sz="4" w:space="0" w:color="auto"/>
              <w:bottom w:val="single" w:sz="4" w:space="0" w:color="auto"/>
              <w:right w:val="single" w:sz="4" w:space="0" w:color="auto"/>
            </w:tcBorders>
            <w:hideMark/>
          </w:tcPr>
          <w:p w14:paraId="70E381B1" w14:textId="77777777" w:rsidR="00E6651D" w:rsidRPr="00344E27" w:rsidRDefault="00E6651D" w:rsidP="002F4352">
            <w:pPr>
              <w:ind w:firstLine="709"/>
              <w:jc w:val="both"/>
              <w:rPr>
                <w:color w:val="000000" w:themeColor="text1"/>
                <w:lang w:eastAsia="en-US"/>
              </w:rPr>
            </w:pPr>
            <w:r w:rsidRPr="00344E27">
              <w:rPr>
                <w:color w:val="000000" w:themeColor="text1"/>
                <w:lang w:eastAsia="en-US"/>
              </w:rPr>
              <w:t>1</w:t>
            </w:r>
          </w:p>
        </w:tc>
      </w:tr>
      <w:tr w:rsidR="00E6651D" w:rsidRPr="00344E27" w14:paraId="155B8AB3"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2B577EFA" w14:textId="77777777" w:rsidR="00E6651D" w:rsidRPr="00344E27" w:rsidRDefault="00E6651D" w:rsidP="00360D1A">
            <w:pPr>
              <w:ind w:firstLine="22"/>
              <w:jc w:val="both"/>
              <w:rPr>
                <w:color w:val="000000" w:themeColor="text1"/>
                <w:lang w:eastAsia="en-US"/>
              </w:rPr>
            </w:pPr>
            <w:r w:rsidRPr="00344E27">
              <w:rPr>
                <w:i/>
                <w:color w:val="000000" w:themeColor="text1"/>
                <w:lang w:eastAsia="en-US"/>
              </w:rPr>
              <w:t>Ditylenchus dipsaci</w:t>
            </w:r>
            <w:r w:rsidRPr="00344E27">
              <w:rPr>
                <w:color w:val="000000" w:themeColor="text1"/>
                <w:lang w:eastAsia="en-US"/>
              </w:rPr>
              <w:t xml:space="preserve"> (Kuehn) Filipjev</w:t>
            </w:r>
          </w:p>
        </w:tc>
        <w:tc>
          <w:tcPr>
            <w:tcW w:w="1780" w:type="dxa"/>
            <w:tcBorders>
              <w:top w:val="single" w:sz="4" w:space="0" w:color="auto"/>
              <w:left w:val="single" w:sz="4" w:space="0" w:color="auto"/>
              <w:bottom w:val="single" w:sz="4" w:space="0" w:color="auto"/>
              <w:right w:val="single" w:sz="4" w:space="0" w:color="auto"/>
            </w:tcBorders>
            <w:hideMark/>
          </w:tcPr>
          <w:p w14:paraId="56AF123D" w14:textId="77777777" w:rsidR="00E6651D" w:rsidRPr="00344E27" w:rsidRDefault="00E6651D" w:rsidP="002F4352">
            <w:pPr>
              <w:ind w:firstLine="709"/>
              <w:jc w:val="both"/>
              <w:rPr>
                <w:color w:val="000000" w:themeColor="text1"/>
                <w:lang w:eastAsia="en-US"/>
              </w:rPr>
            </w:pPr>
            <w:r w:rsidRPr="00344E27">
              <w:rPr>
                <w:color w:val="000000" w:themeColor="text1"/>
                <w:lang w:eastAsia="en-US"/>
              </w:rPr>
              <w:t>1</w:t>
            </w:r>
          </w:p>
        </w:tc>
      </w:tr>
      <w:tr w:rsidR="00E6651D" w:rsidRPr="00344E27" w14:paraId="51F22AF9"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73E4B503" w14:textId="77777777" w:rsidR="00E6651D" w:rsidRPr="00344E27" w:rsidRDefault="00E6651D" w:rsidP="00360D1A">
            <w:pPr>
              <w:ind w:firstLine="22"/>
              <w:jc w:val="both"/>
              <w:rPr>
                <w:rFonts w:eastAsia="Calibri"/>
                <w:color w:val="000000" w:themeColor="text1"/>
                <w:lang w:eastAsia="en-US"/>
              </w:rPr>
            </w:pPr>
            <w:r w:rsidRPr="00344E27">
              <w:rPr>
                <w:i/>
                <w:color w:val="000000" w:themeColor="text1"/>
                <w:lang w:eastAsia="en-US"/>
              </w:rPr>
              <w:t xml:space="preserve">Meloidogyne hapla </w:t>
            </w:r>
            <w:r w:rsidRPr="00344E27">
              <w:rPr>
                <w:color w:val="000000" w:themeColor="text1"/>
                <w:lang w:eastAsia="en-US"/>
              </w:rPr>
              <w:t>Chitwood</w:t>
            </w:r>
            <w:r w:rsidRPr="00344E27">
              <w:rPr>
                <w:i/>
                <w:color w:val="000000" w:themeColor="text1"/>
                <w:lang w:eastAsia="en-US"/>
              </w:rPr>
              <w:t xml:space="preserve"> </w:t>
            </w:r>
            <w:r w:rsidRPr="00344E27">
              <w:rPr>
                <w:color w:val="000000" w:themeColor="text1"/>
                <w:lang w:eastAsia="en-US"/>
              </w:rPr>
              <w:t>Chitwood</w:t>
            </w:r>
          </w:p>
        </w:tc>
        <w:tc>
          <w:tcPr>
            <w:tcW w:w="1780" w:type="dxa"/>
            <w:tcBorders>
              <w:top w:val="single" w:sz="4" w:space="0" w:color="auto"/>
              <w:left w:val="single" w:sz="4" w:space="0" w:color="auto"/>
              <w:bottom w:val="single" w:sz="4" w:space="0" w:color="auto"/>
              <w:right w:val="single" w:sz="4" w:space="0" w:color="auto"/>
            </w:tcBorders>
            <w:hideMark/>
          </w:tcPr>
          <w:p w14:paraId="280138F1" w14:textId="77777777" w:rsidR="00E6651D" w:rsidRPr="00344E27" w:rsidRDefault="00E6651D" w:rsidP="002F4352">
            <w:pPr>
              <w:ind w:firstLine="709"/>
              <w:jc w:val="both"/>
              <w:rPr>
                <w:color w:val="000000" w:themeColor="text1"/>
                <w:lang w:eastAsia="en-US"/>
              </w:rPr>
            </w:pPr>
            <w:r w:rsidRPr="00344E27">
              <w:rPr>
                <w:color w:val="000000" w:themeColor="text1"/>
                <w:lang w:eastAsia="en-US"/>
              </w:rPr>
              <w:t>1</w:t>
            </w:r>
          </w:p>
        </w:tc>
      </w:tr>
      <w:tr w:rsidR="00E6651D" w:rsidRPr="00344E27" w14:paraId="1A7AA603"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52677FDA" w14:textId="77777777" w:rsidR="00E6651D" w:rsidRPr="00344E27" w:rsidRDefault="00E6651D" w:rsidP="00360D1A">
            <w:pPr>
              <w:ind w:firstLine="22"/>
              <w:jc w:val="both"/>
              <w:rPr>
                <w:color w:val="000000" w:themeColor="text1"/>
                <w:lang w:eastAsia="en-US"/>
              </w:rPr>
            </w:pPr>
            <w:r w:rsidRPr="00344E27">
              <w:rPr>
                <w:i/>
                <w:color w:val="000000" w:themeColor="text1"/>
                <w:lang w:eastAsia="en-US"/>
              </w:rPr>
              <w:t xml:space="preserve">Podosphaera aphanis </w:t>
            </w:r>
            <w:r w:rsidRPr="00344E27">
              <w:rPr>
                <w:color w:val="000000" w:themeColor="text1"/>
                <w:lang w:eastAsia="en-US"/>
              </w:rPr>
              <w:t>(Wallroth) Braun &amp; Takamatsu</w:t>
            </w:r>
          </w:p>
        </w:tc>
        <w:tc>
          <w:tcPr>
            <w:tcW w:w="1780" w:type="dxa"/>
            <w:tcBorders>
              <w:top w:val="single" w:sz="4" w:space="0" w:color="auto"/>
              <w:left w:val="single" w:sz="4" w:space="0" w:color="auto"/>
              <w:bottom w:val="single" w:sz="4" w:space="0" w:color="auto"/>
              <w:right w:val="single" w:sz="4" w:space="0" w:color="auto"/>
            </w:tcBorders>
            <w:hideMark/>
          </w:tcPr>
          <w:p w14:paraId="67A0AF86" w14:textId="77777777" w:rsidR="00E6651D" w:rsidRPr="00344E27" w:rsidRDefault="00E6651D" w:rsidP="002F4352">
            <w:pPr>
              <w:ind w:firstLine="709"/>
              <w:jc w:val="both"/>
              <w:rPr>
                <w:color w:val="000000" w:themeColor="text1"/>
                <w:lang w:eastAsia="en-US"/>
              </w:rPr>
            </w:pPr>
            <w:r w:rsidRPr="00344E27">
              <w:rPr>
                <w:color w:val="000000" w:themeColor="text1"/>
                <w:lang w:eastAsia="en-US"/>
              </w:rPr>
              <w:t>1</w:t>
            </w:r>
          </w:p>
        </w:tc>
      </w:tr>
      <w:tr w:rsidR="00E6651D" w:rsidRPr="00344E27" w14:paraId="528D3DF2"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6E3F7E01" w14:textId="77777777" w:rsidR="00E6651D" w:rsidRPr="00344E27" w:rsidRDefault="00E6651D" w:rsidP="00360D1A">
            <w:pPr>
              <w:ind w:firstLine="22"/>
              <w:jc w:val="both"/>
              <w:rPr>
                <w:i/>
                <w:color w:val="000000" w:themeColor="text1"/>
                <w:lang w:eastAsia="en-US"/>
              </w:rPr>
            </w:pPr>
            <w:r w:rsidRPr="00344E27">
              <w:rPr>
                <w:i/>
                <w:color w:val="000000" w:themeColor="text1"/>
                <w:lang w:eastAsia="en-US"/>
              </w:rPr>
              <w:t xml:space="preserve">Pratylenchus vulnus </w:t>
            </w:r>
            <w:r w:rsidRPr="00344E27">
              <w:rPr>
                <w:color w:val="000000" w:themeColor="text1"/>
                <w:lang w:eastAsia="en-US"/>
              </w:rPr>
              <w:t>Allen &amp; Jensen</w:t>
            </w:r>
          </w:p>
        </w:tc>
        <w:tc>
          <w:tcPr>
            <w:tcW w:w="1780" w:type="dxa"/>
            <w:tcBorders>
              <w:top w:val="single" w:sz="4" w:space="0" w:color="auto"/>
              <w:left w:val="single" w:sz="4" w:space="0" w:color="auto"/>
              <w:bottom w:val="single" w:sz="4" w:space="0" w:color="auto"/>
              <w:right w:val="single" w:sz="4" w:space="0" w:color="auto"/>
            </w:tcBorders>
            <w:hideMark/>
          </w:tcPr>
          <w:p w14:paraId="14D1E00E" w14:textId="77777777" w:rsidR="00E6651D" w:rsidRPr="00344E27" w:rsidRDefault="00E6651D" w:rsidP="002F4352">
            <w:pPr>
              <w:ind w:firstLine="709"/>
              <w:jc w:val="both"/>
              <w:rPr>
                <w:color w:val="000000" w:themeColor="text1"/>
                <w:lang w:eastAsia="en-US"/>
              </w:rPr>
            </w:pPr>
            <w:r w:rsidRPr="00344E27">
              <w:rPr>
                <w:color w:val="000000" w:themeColor="text1"/>
                <w:lang w:eastAsia="en-US"/>
              </w:rPr>
              <w:t>1</w:t>
            </w:r>
          </w:p>
        </w:tc>
      </w:tr>
      <w:tr w:rsidR="00E6651D" w:rsidRPr="00344E27" w14:paraId="35984975"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0F8E43FC" w14:textId="6B107E7D" w:rsidR="00E6651D" w:rsidRPr="00344E27" w:rsidRDefault="00E6651D" w:rsidP="00360D1A">
            <w:pPr>
              <w:ind w:firstLine="22"/>
              <w:jc w:val="both"/>
              <w:rPr>
                <w:rFonts w:eastAsia="Calibri"/>
                <w:color w:val="000000" w:themeColor="text1"/>
                <w:lang w:eastAsia="en-US"/>
              </w:rPr>
            </w:pPr>
            <w:r w:rsidRPr="00344E27">
              <w:rPr>
                <w:i/>
                <w:color w:val="000000" w:themeColor="text1"/>
                <w:lang w:eastAsia="en-US"/>
              </w:rPr>
              <w:t xml:space="preserve">Rhizoctonia fragariae </w:t>
            </w:r>
            <w:r w:rsidRPr="00344E27">
              <w:rPr>
                <w:color w:val="000000" w:themeColor="text1"/>
                <w:lang w:eastAsia="en-US"/>
              </w:rPr>
              <w:t>Hussain &amp; W.</w:t>
            </w:r>
            <w:r w:rsidR="001B60A2">
              <w:rPr>
                <w:color w:val="000000" w:themeColor="text1"/>
                <w:lang w:eastAsia="en-US"/>
              </w:rPr>
              <w:t> </w:t>
            </w:r>
            <w:r w:rsidRPr="00344E27">
              <w:rPr>
                <w:color w:val="000000" w:themeColor="text1"/>
                <w:lang w:eastAsia="en-US"/>
              </w:rPr>
              <w:t>E.</w:t>
            </w:r>
            <w:r w:rsidR="001B60A2">
              <w:rPr>
                <w:color w:val="000000" w:themeColor="text1"/>
                <w:lang w:eastAsia="en-US"/>
              </w:rPr>
              <w:t> </w:t>
            </w:r>
            <w:r w:rsidRPr="00344E27">
              <w:rPr>
                <w:color w:val="000000" w:themeColor="text1"/>
                <w:lang w:eastAsia="en-US"/>
              </w:rPr>
              <w:t>McKeen</w:t>
            </w:r>
          </w:p>
        </w:tc>
        <w:tc>
          <w:tcPr>
            <w:tcW w:w="1780" w:type="dxa"/>
            <w:tcBorders>
              <w:top w:val="single" w:sz="4" w:space="0" w:color="auto"/>
              <w:left w:val="single" w:sz="4" w:space="0" w:color="auto"/>
              <w:bottom w:val="single" w:sz="4" w:space="0" w:color="auto"/>
              <w:right w:val="single" w:sz="4" w:space="0" w:color="auto"/>
            </w:tcBorders>
            <w:hideMark/>
          </w:tcPr>
          <w:p w14:paraId="5FD2D092" w14:textId="77777777" w:rsidR="00E6651D" w:rsidRPr="00344E27" w:rsidRDefault="00E6651D" w:rsidP="002F4352">
            <w:pPr>
              <w:ind w:firstLine="709"/>
              <w:jc w:val="both"/>
              <w:rPr>
                <w:color w:val="000000" w:themeColor="text1"/>
                <w:lang w:eastAsia="en-US"/>
              </w:rPr>
            </w:pPr>
            <w:r w:rsidRPr="00344E27">
              <w:rPr>
                <w:color w:val="000000" w:themeColor="text1"/>
                <w:lang w:eastAsia="en-US"/>
              </w:rPr>
              <w:t>1</w:t>
            </w:r>
          </w:p>
        </w:tc>
      </w:tr>
      <w:tr w:rsidR="00E6651D" w:rsidRPr="00344E27" w14:paraId="616F8624"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2E46CDDE" w14:textId="77777777" w:rsidR="00E6651D" w:rsidRPr="00344E27" w:rsidRDefault="00E6651D" w:rsidP="00360D1A">
            <w:pPr>
              <w:ind w:firstLine="22"/>
              <w:jc w:val="both"/>
              <w:rPr>
                <w:rFonts w:eastAsia="Calibri"/>
                <w:iCs/>
                <w:color w:val="000000" w:themeColor="text1"/>
                <w:lang w:eastAsia="en-US"/>
              </w:rPr>
            </w:pPr>
            <w:r w:rsidRPr="00344E27">
              <w:rPr>
                <w:i/>
                <w:color w:val="000000" w:themeColor="text1"/>
                <w:lang w:eastAsia="en-US"/>
              </w:rPr>
              <w:t xml:space="preserve">Verticillium albo-atrum </w:t>
            </w:r>
            <w:r w:rsidRPr="00344E27">
              <w:rPr>
                <w:color w:val="000000" w:themeColor="text1"/>
                <w:lang w:eastAsia="en-US"/>
              </w:rPr>
              <w:t>Reinke &amp; Berthold</w:t>
            </w:r>
          </w:p>
        </w:tc>
        <w:tc>
          <w:tcPr>
            <w:tcW w:w="1780" w:type="dxa"/>
            <w:tcBorders>
              <w:top w:val="single" w:sz="4" w:space="0" w:color="auto"/>
              <w:left w:val="single" w:sz="4" w:space="0" w:color="auto"/>
              <w:bottom w:val="single" w:sz="4" w:space="0" w:color="auto"/>
              <w:right w:val="single" w:sz="4" w:space="0" w:color="auto"/>
            </w:tcBorders>
            <w:hideMark/>
          </w:tcPr>
          <w:p w14:paraId="6D54989C" w14:textId="77777777" w:rsidR="00E6651D" w:rsidRPr="00344E27" w:rsidRDefault="00E6651D" w:rsidP="002F4352">
            <w:pPr>
              <w:ind w:firstLine="709"/>
              <w:jc w:val="both"/>
              <w:rPr>
                <w:color w:val="000000" w:themeColor="text1"/>
                <w:lang w:eastAsia="en-US"/>
              </w:rPr>
            </w:pPr>
            <w:r w:rsidRPr="00344E27">
              <w:rPr>
                <w:color w:val="000000" w:themeColor="text1"/>
                <w:lang w:eastAsia="en-US"/>
              </w:rPr>
              <w:t>2</w:t>
            </w:r>
          </w:p>
        </w:tc>
      </w:tr>
      <w:tr w:rsidR="00E6651D" w:rsidRPr="00344E27" w14:paraId="232A4F2D"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0E79FB75" w14:textId="77777777" w:rsidR="00E6651D" w:rsidRPr="00344E27" w:rsidRDefault="00E6651D" w:rsidP="00360D1A">
            <w:pPr>
              <w:ind w:firstLine="22"/>
              <w:jc w:val="both"/>
              <w:rPr>
                <w:rFonts w:eastAsia="Calibri"/>
                <w:iCs/>
                <w:color w:val="000000" w:themeColor="text1"/>
                <w:lang w:eastAsia="en-US"/>
              </w:rPr>
            </w:pPr>
            <w:r w:rsidRPr="00344E27">
              <w:rPr>
                <w:i/>
                <w:iCs/>
                <w:color w:val="000000" w:themeColor="text1"/>
                <w:lang w:eastAsia="en-US"/>
              </w:rPr>
              <w:t xml:space="preserve">Verticillium dahliae </w:t>
            </w:r>
            <w:r w:rsidRPr="00344E27">
              <w:rPr>
                <w:color w:val="000000" w:themeColor="text1"/>
                <w:lang w:eastAsia="en-US"/>
              </w:rPr>
              <w:t>Kleb</w:t>
            </w:r>
          </w:p>
        </w:tc>
        <w:tc>
          <w:tcPr>
            <w:tcW w:w="1780" w:type="dxa"/>
            <w:tcBorders>
              <w:top w:val="single" w:sz="4" w:space="0" w:color="auto"/>
              <w:left w:val="single" w:sz="4" w:space="0" w:color="auto"/>
              <w:bottom w:val="single" w:sz="4" w:space="0" w:color="auto"/>
              <w:right w:val="single" w:sz="4" w:space="0" w:color="auto"/>
            </w:tcBorders>
            <w:hideMark/>
          </w:tcPr>
          <w:p w14:paraId="78B06BF3" w14:textId="77777777" w:rsidR="00E6651D" w:rsidRPr="00344E27" w:rsidRDefault="00E6651D" w:rsidP="002F4352">
            <w:pPr>
              <w:ind w:firstLine="709"/>
              <w:jc w:val="both"/>
              <w:rPr>
                <w:color w:val="000000" w:themeColor="text1"/>
                <w:lang w:eastAsia="en-US"/>
              </w:rPr>
            </w:pPr>
            <w:r w:rsidRPr="00344E27">
              <w:rPr>
                <w:color w:val="000000" w:themeColor="text1"/>
                <w:lang w:eastAsia="en-US"/>
              </w:rPr>
              <w:t>2*</w:t>
            </w:r>
          </w:p>
        </w:tc>
      </w:tr>
    </w:tbl>
    <w:p w14:paraId="33FC2EBF" w14:textId="77777777" w:rsidR="000A2492" w:rsidRPr="000A2492" w:rsidRDefault="000A2492" w:rsidP="002F4352">
      <w:pPr>
        <w:ind w:firstLine="709"/>
        <w:jc w:val="both"/>
        <w:rPr>
          <w:color w:val="000000" w:themeColor="text1"/>
          <w:sz w:val="16"/>
          <w:szCs w:val="16"/>
        </w:rPr>
      </w:pPr>
    </w:p>
    <w:p w14:paraId="292C3B9A" w14:textId="716E6A98" w:rsidR="00E6651D" w:rsidRPr="00344E27" w:rsidRDefault="00E6651D" w:rsidP="002F4352">
      <w:pPr>
        <w:ind w:firstLine="709"/>
        <w:jc w:val="both"/>
        <w:rPr>
          <w:color w:val="000000" w:themeColor="text1"/>
        </w:rPr>
      </w:pPr>
      <w:r w:rsidRPr="00344E27">
        <w:rPr>
          <w:color w:val="000000" w:themeColor="text1"/>
        </w:rPr>
        <w:t>* Konstatējot kaitīgo organismu, pavairošanas materiālu un augļaugus, kā arī visus apkārt esošos saimniekaugus izrauj un iznīcina;</w:t>
      </w:r>
    </w:p>
    <w:p w14:paraId="20F75D03" w14:textId="77777777" w:rsidR="00E6651D" w:rsidRPr="000A2492" w:rsidRDefault="00E6651D" w:rsidP="002F4352">
      <w:pPr>
        <w:ind w:firstLine="709"/>
        <w:jc w:val="both"/>
        <w:rPr>
          <w:rFonts w:eastAsia="Calibri"/>
          <w:bCs/>
          <w:iCs/>
          <w:color w:val="000000" w:themeColor="text1"/>
          <w:sz w:val="16"/>
          <w:szCs w:val="16"/>
        </w:rPr>
      </w:pPr>
    </w:p>
    <w:p w14:paraId="4CB7FC4E" w14:textId="0A1E27CA" w:rsidR="00E6651D" w:rsidRDefault="00E6651D" w:rsidP="002F4352">
      <w:pPr>
        <w:ind w:firstLine="709"/>
        <w:jc w:val="both"/>
        <w:rPr>
          <w:color w:val="000000" w:themeColor="text1"/>
          <w:sz w:val="28"/>
          <w:szCs w:val="28"/>
        </w:rPr>
      </w:pPr>
      <w:r>
        <w:rPr>
          <w:color w:val="000000" w:themeColor="text1"/>
          <w:sz w:val="28"/>
          <w:szCs w:val="28"/>
        </w:rPr>
        <w:lastRenderedPageBreak/>
        <w:tab/>
        <w:t>b)</w:t>
      </w:r>
      <w:r w:rsidR="000A2492">
        <w:rPr>
          <w:color w:val="000000" w:themeColor="text1"/>
          <w:sz w:val="28"/>
          <w:szCs w:val="28"/>
        </w:rPr>
        <w:t> </w:t>
      </w:r>
      <w:r>
        <w:rPr>
          <w:color w:val="000000" w:themeColor="text1"/>
          <w:sz w:val="28"/>
          <w:szCs w:val="28"/>
        </w:rPr>
        <w:t xml:space="preserve">ja sertificētam materiālam un augļaugiem ar </w:t>
      </w:r>
      <w:r>
        <w:rPr>
          <w:i/>
          <w:color w:val="000000" w:themeColor="text1"/>
          <w:sz w:val="28"/>
          <w:szCs w:val="28"/>
        </w:rPr>
        <w:t>Arabis</w:t>
      </w:r>
      <w:r>
        <w:rPr>
          <w:color w:val="000000" w:themeColor="text1"/>
          <w:sz w:val="28"/>
          <w:szCs w:val="28"/>
        </w:rPr>
        <w:t xml:space="preserve"> mozaīkas vīrusa, aveņu gredzenplankumainības vīrusa, zemeņu krokošanās vīrusa, zemeņu latentā gredzenplankumainības vīrusa, zemeņu lapu apmaļu dzeltēšanas vīrusa, zemeņu lapu dzīslu balēšanas un tomātu melnās gredzenplankumainības vīrusa simptomiem testēšanas rezultāts ir pozitīvs, attiecīgo pavairošanas materiālu un augļaugus izrauj un nekavējoties iznīcina</w:t>
      </w:r>
      <w:r w:rsidR="00CE2696">
        <w:rPr>
          <w:color w:val="000000" w:themeColor="text1"/>
          <w:sz w:val="28"/>
          <w:szCs w:val="28"/>
        </w:rPr>
        <w:t>;</w:t>
      </w:r>
    </w:p>
    <w:p w14:paraId="2B0F0423" w14:textId="476F7848" w:rsidR="00E6651D" w:rsidRDefault="00E6651D" w:rsidP="002F4352">
      <w:pPr>
        <w:ind w:firstLine="709"/>
        <w:jc w:val="both"/>
        <w:rPr>
          <w:rFonts w:eastAsia="Calibri"/>
          <w:bCs/>
          <w:iCs/>
          <w:color w:val="000000" w:themeColor="text1"/>
          <w:sz w:val="28"/>
          <w:szCs w:val="28"/>
        </w:rPr>
      </w:pPr>
      <w:r>
        <w:rPr>
          <w:color w:val="000000" w:themeColor="text1"/>
          <w:sz w:val="28"/>
          <w:szCs w:val="28"/>
        </w:rPr>
        <w:t xml:space="preserve">6.5.2.6. </w:t>
      </w:r>
      <w:r w:rsidR="00CE2696">
        <w:rPr>
          <w:color w:val="000000" w:themeColor="text1"/>
          <w:sz w:val="28"/>
          <w:szCs w:val="28"/>
        </w:rPr>
        <w:t>p</w:t>
      </w:r>
      <w:r>
        <w:rPr>
          <w:color w:val="000000" w:themeColor="text1"/>
          <w:sz w:val="28"/>
          <w:szCs w:val="28"/>
        </w:rPr>
        <w:t>rasības attiecībā uz visiem vīrusiem</w:t>
      </w:r>
      <w:r w:rsidR="00CE2696">
        <w:rPr>
          <w:color w:val="000000" w:themeColor="text1"/>
          <w:sz w:val="28"/>
          <w:szCs w:val="28"/>
        </w:rPr>
        <w:t>:</w:t>
      </w:r>
      <w:r>
        <w:rPr>
          <w:color w:val="000000" w:themeColor="text1"/>
          <w:sz w:val="28"/>
          <w:szCs w:val="28"/>
        </w:rPr>
        <w:t xml:space="preserve"> </w:t>
      </w:r>
    </w:p>
    <w:p w14:paraId="7A1E73E6" w14:textId="3F7731A8" w:rsidR="00E6651D" w:rsidRDefault="00E6651D" w:rsidP="002F4352">
      <w:pPr>
        <w:ind w:firstLine="709"/>
        <w:jc w:val="both"/>
        <w:rPr>
          <w:color w:val="000000" w:themeColor="text1"/>
          <w:sz w:val="28"/>
          <w:szCs w:val="28"/>
        </w:rPr>
      </w:pPr>
      <w:r>
        <w:rPr>
          <w:color w:val="000000" w:themeColor="text1"/>
          <w:sz w:val="28"/>
          <w:szCs w:val="28"/>
        </w:rPr>
        <w:t>6.5.2.6.1.</w:t>
      </w:r>
      <w:r w:rsidR="00CE2696">
        <w:rPr>
          <w:color w:val="000000" w:themeColor="text1"/>
          <w:sz w:val="28"/>
          <w:szCs w:val="28"/>
        </w:rPr>
        <w:t> p</w:t>
      </w:r>
      <w:r>
        <w:rPr>
          <w:color w:val="000000" w:themeColor="text1"/>
          <w:sz w:val="28"/>
          <w:szCs w:val="28"/>
        </w:rPr>
        <w:t xml:space="preserve">ēdējā pilnajā audzēšanas sezonā ražošanas vietas daļā ne vairāk kā </w:t>
      </w:r>
      <w:r w:rsidR="00CE2696">
        <w:rPr>
          <w:color w:val="000000" w:themeColor="text1"/>
          <w:sz w:val="28"/>
          <w:szCs w:val="28"/>
        </w:rPr>
        <w:t xml:space="preserve">uz </w:t>
      </w:r>
      <w:r>
        <w:rPr>
          <w:color w:val="000000" w:themeColor="text1"/>
          <w:sz w:val="28"/>
          <w:szCs w:val="28"/>
        </w:rPr>
        <w:t>2 % sertificētā materiāla un augļaugu ir novēroti visu šo noteikumu 2. pielikumā minēto vīrusu simptomi un šis pavairošanas materiāls un augļaugi, kā arī visi augi ar simptomiem tuvākajā apkārtnē ir izrauti un nekavējoties iznīcināti.</w:t>
      </w:r>
    </w:p>
    <w:bookmarkEnd w:id="92"/>
    <w:p w14:paraId="3109A86A" w14:textId="1DDEE7D0" w:rsidR="00E6651D" w:rsidRDefault="00E6651D" w:rsidP="002F4352">
      <w:pPr>
        <w:ind w:firstLine="709"/>
        <w:jc w:val="both"/>
        <w:rPr>
          <w:rFonts w:eastAsia="Calibri"/>
          <w:b/>
          <w:color w:val="000000" w:themeColor="text1"/>
          <w:sz w:val="28"/>
          <w:szCs w:val="28"/>
        </w:rPr>
      </w:pPr>
      <w:r>
        <w:rPr>
          <w:b/>
          <w:color w:val="000000" w:themeColor="text1"/>
          <w:sz w:val="28"/>
          <w:szCs w:val="28"/>
        </w:rPr>
        <w:t>6.6.</w:t>
      </w:r>
      <w:r>
        <w:rPr>
          <w:b/>
          <w:color w:val="000000" w:themeColor="text1"/>
          <w:sz w:val="28"/>
          <w:szCs w:val="28"/>
        </w:rPr>
        <w:tab/>
        <w:t>Standarta materiāls</w:t>
      </w:r>
      <w:r w:rsidR="001A07F6">
        <w:rPr>
          <w:b/>
          <w:color w:val="000000" w:themeColor="text1"/>
          <w:sz w:val="28"/>
          <w:szCs w:val="28"/>
        </w:rPr>
        <w:t>:</w:t>
      </w:r>
    </w:p>
    <w:p w14:paraId="5A8EB79C" w14:textId="5C6FBEBE"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6.6.1. </w:t>
      </w:r>
      <w:r w:rsidR="001A07F6">
        <w:rPr>
          <w:color w:val="000000" w:themeColor="text1"/>
          <w:sz w:val="28"/>
          <w:szCs w:val="28"/>
        </w:rPr>
        <w:t>p</w:t>
      </w:r>
      <w:r>
        <w:rPr>
          <w:color w:val="000000" w:themeColor="text1"/>
          <w:sz w:val="28"/>
          <w:szCs w:val="28"/>
        </w:rPr>
        <w:t>araugu ņem un testē:</w:t>
      </w:r>
    </w:p>
    <w:p w14:paraId="3026B1FE" w14:textId="3CE37A30" w:rsidR="00E6651D" w:rsidRDefault="00E6651D" w:rsidP="002F4352">
      <w:pPr>
        <w:ind w:firstLine="709"/>
        <w:jc w:val="both"/>
        <w:rPr>
          <w:color w:val="000000" w:themeColor="text1"/>
          <w:sz w:val="28"/>
          <w:szCs w:val="28"/>
        </w:rPr>
      </w:pPr>
      <w:r>
        <w:rPr>
          <w:color w:val="000000" w:themeColor="text1"/>
          <w:sz w:val="28"/>
          <w:szCs w:val="28"/>
        </w:rPr>
        <w:t>6.6.1.1.</w:t>
      </w:r>
      <w:r w:rsidR="00CE2696">
        <w:rPr>
          <w:color w:val="000000" w:themeColor="text1"/>
          <w:sz w:val="28"/>
          <w:szCs w:val="28"/>
        </w:rPr>
        <w:t> </w:t>
      </w:r>
      <w:r>
        <w:rPr>
          <w:color w:val="000000" w:themeColor="text1"/>
          <w:sz w:val="28"/>
          <w:szCs w:val="28"/>
        </w:rPr>
        <w:t xml:space="preserve">no reprezentatīva sakņu parauga, ja lapotnē ir </w:t>
      </w:r>
      <w:r>
        <w:rPr>
          <w:bCs/>
          <w:i/>
          <w:iCs/>
          <w:color w:val="000000" w:themeColor="text1"/>
          <w:sz w:val="28"/>
          <w:szCs w:val="28"/>
        </w:rPr>
        <w:t xml:space="preserve">Phytophthora fragariae </w:t>
      </w:r>
      <w:r>
        <w:rPr>
          <w:color w:val="000000" w:themeColor="text1"/>
          <w:sz w:val="28"/>
          <w:szCs w:val="28"/>
        </w:rPr>
        <w:t>C.</w:t>
      </w:r>
      <w:r w:rsidR="00CE2696">
        <w:rPr>
          <w:color w:val="000000" w:themeColor="text1"/>
          <w:sz w:val="28"/>
          <w:szCs w:val="28"/>
        </w:rPr>
        <w:t> </w:t>
      </w:r>
      <w:r>
        <w:rPr>
          <w:color w:val="000000" w:themeColor="text1"/>
          <w:sz w:val="28"/>
          <w:szCs w:val="28"/>
        </w:rPr>
        <w:t>J.</w:t>
      </w:r>
      <w:r w:rsidR="00CE2696">
        <w:rPr>
          <w:color w:val="000000" w:themeColor="text1"/>
          <w:sz w:val="28"/>
          <w:szCs w:val="28"/>
        </w:rPr>
        <w:t> </w:t>
      </w:r>
      <w:r>
        <w:rPr>
          <w:color w:val="000000" w:themeColor="text1"/>
          <w:sz w:val="28"/>
          <w:szCs w:val="28"/>
        </w:rPr>
        <w:t xml:space="preserve">Hickman simptomi; </w:t>
      </w:r>
    </w:p>
    <w:p w14:paraId="57871A57" w14:textId="0B56C25C" w:rsidR="00E6651D" w:rsidRDefault="00E6651D" w:rsidP="002F4352">
      <w:pPr>
        <w:ind w:firstLine="709"/>
        <w:jc w:val="both"/>
        <w:rPr>
          <w:color w:val="000000" w:themeColor="text1"/>
          <w:sz w:val="28"/>
          <w:szCs w:val="28"/>
        </w:rPr>
      </w:pPr>
      <w:r>
        <w:rPr>
          <w:color w:val="000000" w:themeColor="text1"/>
          <w:sz w:val="28"/>
          <w:szCs w:val="28"/>
        </w:rPr>
        <w:t>6.6.1.2.</w:t>
      </w:r>
      <w:r w:rsidR="00723F11">
        <w:rPr>
          <w:color w:val="000000" w:themeColor="text1"/>
          <w:sz w:val="28"/>
          <w:szCs w:val="28"/>
        </w:rPr>
        <w:t> </w:t>
      </w:r>
      <w:r>
        <w:rPr>
          <w:color w:val="000000" w:themeColor="text1"/>
          <w:sz w:val="28"/>
          <w:szCs w:val="28"/>
        </w:rPr>
        <w:t xml:space="preserve">ja vizuālajā pārbaudē ir novēroti neskaidri </w:t>
      </w:r>
      <w:r>
        <w:rPr>
          <w:i/>
          <w:color w:val="000000" w:themeColor="text1"/>
          <w:sz w:val="28"/>
          <w:szCs w:val="28"/>
        </w:rPr>
        <w:t>Arabis</w:t>
      </w:r>
      <w:r>
        <w:rPr>
          <w:color w:val="000000" w:themeColor="text1"/>
          <w:sz w:val="28"/>
          <w:szCs w:val="28"/>
        </w:rPr>
        <w:t xml:space="preserve"> mozaīkas vīrusa, aveņu gredzenplankumainības vīrusa, zemeņu krokošanās vīrusa, zemeņu latentā gredzenplankumainības vīrusa, zemeņu lapu apmaļu dzeltēšanas vīrusa, zemeņu lapu dzīslu balēšanas vīrusa un tomātu melnās gredzenplankumainības vīrusa simptomi;</w:t>
      </w:r>
    </w:p>
    <w:p w14:paraId="750A56DD" w14:textId="73ED1C29" w:rsidR="00E6651D" w:rsidRDefault="00E6651D" w:rsidP="002F4352">
      <w:pPr>
        <w:ind w:firstLine="709"/>
        <w:jc w:val="both"/>
        <w:rPr>
          <w:color w:val="000000" w:themeColor="text1"/>
          <w:sz w:val="28"/>
          <w:szCs w:val="28"/>
        </w:rPr>
      </w:pPr>
      <w:r>
        <w:rPr>
          <w:color w:val="000000" w:themeColor="text1"/>
          <w:sz w:val="28"/>
          <w:szCs w:val="28"/>
        </w:rPr>
        <w:t>6.6.1.3.</w:t>
      </w:r>
      <w:r w:rsidR="00723F11">
        <w:rPr>
          <w:color w:val="000000" w:themeColor="text1"/>
          <w:sz w:val="28"/>
          <w:szCs w:val="28"/>
        </w:rPr>
        <w:t> </w:t>
      </w:r>
      <w:r>
        <w:rPr>
          <w:color w:val="000000" w:themeColor="text1"/>
          <w:sz w:val="28"/>
          <w:szCs w:val="28"/>
        </w:rPr>
        <w:t>ja rodas aizdomas par šo noteikumu 2. pielikumā minēto kaitīgo organismu</w:t>
      </w:r>
      <w:r w:rsidR="00723F11" w:rsidRPr="00723F11">
        <w:rPr>
          <w:color w:val="000000" w:themeColor="text1"/>
          <w:sz w:val="28"/>
          <w:szCs w:val="28"/>
        </w:rPr>
        <w:t xml:space="preserve"> </w:t>
      </w:r>
      <w:r w:rsidR="00723F11">
        <w:rPr>
          <w:color w:val="000000" w:themeColor="text1"/>
          <w:sz w:val="28"/>
          <w:szCs w:val="28"/>
        </w:rPr>
        <w:t>klātbūtni</w:t>
      </w:r>
      <w:r>
        <w:rPr>
          <w:color w:val="000000" w:themeColor="text1"/>
          <w:sz w:val="28"/>
          <w:szCs w:val="28"/>
        </w:rPr>
        <w:t xml:space="preserve">, izņemot </w:t>
      </w:r>
      <w:r w:rsidR="00723F11">
        <w:rPr>
          <w:color w:val="000000" w:themeColor="text1"/>
          <w:sz w:val="28"/>
          <w:szCs w:val="28"/>
        </w:rPr>
        <w:t xml:space="preserve">šā pielikuma </w:t>
      </w:r>
      <w:r>
        <w:rPr>
          <w:color w:val="000000" w:themeColor="text1"/>
          <w:sz w:val="28"/>
          <w:szCs w:val="28"/>
        </w:rPr>
        <w:t>6.6.1.1. un 6.6.1.2.</w:t>
      </w:r>
      <w:r w:rsidR="00723F11">
        <w:rPr>
          <w:color w:val="000000" w:themeColor="text1"/>
          <w:sz w:val="28"/>
          <w:szCs w:val="28"/>
        </w:rPr>
        <w:t> </w:t>
      </w:r>
      <w:r>
        <w:rPr>
          <w:color w:val="000000" w:themeColor="text1"/>
          <w:sz w:val="28"/>
          <w:szCs w:val="28"/>
        </w:rPr>
        <w:t>apakšpunktā minētos kaitīgos organismu</w:t>
      </w:r>
      <w:r w:rsidR="00723F11">
        <w:rPr>
          <w:color w:val="000000" w:themeColor="text1"/>
          <w:sz w:val="28"/>
          <w:szCs w:val="28"/>
        </w:rPr>
        <w:t>s;</w:t>
      </w:r>
    </w:p>
    <w:p w14:paraId="054EA962" w14:textId="318756D8" w:rsidR="00E6651D" w:rsidRDefault="00E6651D" w:rsidP="002F4352">
      <w:pPr>
        <w:ind w:firstLine="709"/>
        <w:jc w:val="both"/>
        <w:rPr>
          <w:color w:val="000000" w:themeColor="text1"/>
          <w:sz w:val="28"/>
          <w:szCs w:val="28"/>
        </w:rPr>
      </w:pPr>
      <w:r>
        <w:rPr>
          <w:color w:val="000000" w:themeColor="text1"/>
          <w:sz w:val="28"/>
          <w:szCs w:val="28"/>
        </w:rPr>
        <w:t>6.6.2.</w:t>
      </w:r>
      <w:r w:rsidR="00723F11">
        <w:rPr>
          <w:color w:val="000000" w:themeColor="text1"/>
          <w:sz w:val="28"/>
          <w:szCs w:val="28"/>
        </w:rPr>
        <w:t> r</w:t>
      </w:r>
      <w:r>
        <w:rPr>
          <w:color w:val="000000" w:themeColor="text1"/>
          <w:sz w:val="28"/>
          <w:szCs w:val="28"/>
        </w:rPr>
        <w:t>ažošanas vietas daļa, ražošanas vieta vai apgabals atbilst vienai no šādām prasībām attiecībā uz šādiem kaitīgajiem organismiem:</w:t>
      </w:r>
    </w:p>
    <w:p w14:paraId="599B54AB" w14:textId="365557C7" w:rsidR="00E6651D" w:rsidRDefault="00E6651D" w:rsidP="002F4352">
      <w:pPr>
        <w:ind w:firstLine="709"/>
        <w:jc w:val="both"/>
        <w:rPr>
          <w:rFonts w:eastAsia="Calibri"/>
          <w:color w:val="000000" w:themeColor="text1"/>
          <w:sz w:val="28"/>
          <w:szCs w:val="28"/>
        </w:rPr>
      </w:pPr>
      <w:r>
        <w:rPr>
          <w:color w:val="000000" w:themeColor="text1"/>
          <w:sz w:val="28"/>
          <w:szCs w:val="28"/>
        </w:rPr>
        <w:t>6.6.2.1.</w:t>
      </w:r>
      <w:r w:rsidR="00723F11">
        <w:rPr>
          <w:color w:val="000000" w:themeColor="text1"/>
          <w:sz w:val="28"/>
          <w:szCs w:val="28"/>
        </w:rPr>
        <w:t> </w:t>
      </w:r>
      <w:r>
        <w:rPr>
          <w:bCs/>
          <w:i/>
          <w:iCs/>
          <w:color w:val="000000" w:themeColor="text1"/>
          <w:sz w:val="28"/>
          <w:szCs w:val="28"/>
        </w:rPr>
        <w:t xml:space="preserve">Phytophthora fragariae </w:t>
      </w:r>
      <w:r>
        <w:rPr>
          <w:color w:val="000000" w:themeColor="text1"/>
          <w:sz w:val="28"/>
          <w:szCs w:val="28"/>
        </w:rPr>
        <w:t>C.</w:t>
      </w:r>
      <w:r w:rsidR="00723F11">
        <w:rPr>
          <w:color w:val="000000" w:themeColor="text1"/>
          <w:sz w:val="28"/>
          <w:szCs w:val="28"/>
        </w:rPr>
        <w:t> </w:t>
      </w:r>
      <w:r>
        <w:rPr>
          <w:color w:val="000000" w:themeColor="text1"/>
          <w:sz w:val="28"/>
          <w:szCs w:val="28"/>
        </w:rPr>
        <w:t>J. Hickman</w:t>
      </w:r>
      <w:r w:rsidR="00723F11">
        <w:rPr>
          <w:color w:val="000000" w:themeColor="text1"/>
          <w:sz w:val="28"/>
          <w:szCs w:val="28"/>
        </w:rPr>
        <w:t>:</w:t>
      </w:r>
    </w:p>
    <w:p w14:paraId="370C0EF8" w14:textId="45080A88" w:rsidR="00E6651D" w:rsidRDefault="00E6651D" w:rsidP="002F4352">
      <w:pPr>
        <w:tabs>
          <w:tab w:val="left" w:pos="1134"/>
        </w:tabs>
        <w:ind w:firstLine="709"/>
        <w:jc w:val="both"/>
        <w:rPr>
          <w:rFonts w:eastAsia="Calibri"/>
          <w:color w:val="000000" w:themeColor="text1"/>
          <w:sz w:val="28"/>
          <w:szCs w:val="28"/>
        </w:rPr>
      </w:pPr>
      <w:r>
        <w:rPr>
          <w:color w:val="000000" w:themeColor="text1"/>
          <w:sz w:val="28"/>
          <w:szCs w:val="28"/>
        </w:rPr>
        <w:t>a)</w:t>
      </w:r>
      <w:r w:rsidR="00723F11">
        <w:rPr>
          <w:color w:val="000000" w:themeColor="text1"/>
          <w:sz w:val="28"/>
          <w:szCs w:val="28"/>
        </w:rPr>
        <w:t> </w:t>
      </w:r>
      <w:r>
        <w:rPr>
          <w:color w:val="000000" w:themeColor="text1"/>
          <w:sz w:val="28"/>
          <w:szCs w:val="28"/>
        </w:rPr>
        <w:t xml:space="preserve">standarta materiāls un augļaugi ir audzēti apgabalos, par kuriem ir zināms, ka tie ir brīvi no </w:t>
      </w:r>
      <w:r>
        <w:rPr>
          <w:bCs/>
          <w:i/>
          <w:iCs/>
          <w:color w:val="000000" w:themeColor="text1"/>
          <w:sz w:val="28"/>
          <w:szCs w:val="28"/>
        </w:rPr>
        <w:t xml:space="preserve">Phytophthora fragariae </w:t>
      </w:r>
      <w:r>
        <w:rPr>
          <w:color w:val="000000" w:themeColor="text1"/>
          <w:sz w:val="28"/>
          <w:szCs w:val="28"/>
        </w:rPr>
        <w:t>C.</w:t>
      </w:r>
      <w:r w:rsidR="001A07F6">
        <w:rPr>
          <w:color w:val="000000" w:themeColor="text1"/>
          <w:sz w:val="28"/>
          <w:szCs w:val="28"/>
        </w:rPr>
        <w:t> </w:t>
      </w:r>
      <w:r>
        <w:rPr>
          <w:color w:val="000000" w:themeColor="text1"/>
          <w:sz w:val="28"/>
          <w:szCs w:val="28"/>
        </w:rPr>
        <w:t>J.</w:t>
      </w:r>
      <w:r w:rsidR="001A07F6">
        <w:rPr>
          <w:color w:val="000000" w:themeColor="text1"/>
          <w:sz w:val="28"/>
          <w:szCs w:val="28"/>
        </w:rPr>
        <w:t> </w:t>
      </w:r>
      <w:r>
        <w:rPr>
          <w:color w:val="000000" w:themeColor="text1"/>
          <w:sz w:val="28"/>
          <w:szCs w:val="28"/>
        </w:rPr>
        <w:t>Hickman;</w:t>
      </w:r>
    </w:p>
    <w:p w14:paraId="64A71AAE" w14:textId="65E9AD88" w:rsidR="00E6651D" w:rsidRDefault="00E6651D" w:rsidP="002F4352">
      <w:pPr>
        <w:tabs>
          <w:tab w:val="left" w:pos="1134"/>
        </w:tabs>
        <w:ind w:firstLine="709"/>
        <w:jc w:val="both"/>
        <w:rPr>
          <w:color w:val="000000" w:themeColor="text1"/>
          <w:sz w:val="28"/>
          <w:szCs w:val="28"/>
        </w:rPr>
      </w:pPr>
      <w:r>
        <w:rPr>
          <w:color w:val="000000" w:themeColor="text1"/>
          <w:sz w:val="28"/>
          <w:szCs w:val="28"/>
        </w:rPr>
        <w:t>b)</w:t>
      </w:r>
      <w:r w:rsidR="00723F11">
        <w:rPr>
          <w:color w:val="000000" w:themeColor="text1"/>
          <w:sz w:val="28"/>
          <w:szCs w:val="28"/>
        </w:rPr>
        <w:t> </w:t>
      </w:r>
      <w:r>
        <w:rPr>
          <w:color w:val="000000" w:themeColor="text1"/>
          <w:sz w:val="28"/>
          <w:szCs w:val="28"/>
        </w:rPr>
        <w:t xml:space="preserve">pēdējā pilnajā audzēšanas sezonā ražošanas vietas daļā uz standarta materiāla un augļaugu lapotnes nav novēroti </w:t>
      </w:r>
      <w:r>
        <w:rPr>
          <w:bCs/>
          <w:i/>
          <w:iCs/>
          <w:color w:val="000000" w:themeColor="text1"/>
          <w:sz w:val="28"/>
          <w:szCs w:val="28"/>
        </w:rPr>
        <w:t xml:space="preserve">Phytophthora fragariae </w:t>
      </w:r>
      <w:r>
        <w:rPr>
          <w:color w:val="000000" w:themeColor="text1"/>
          <w:sz w:val="28"/>
          <w:szCs w:val="28"/>
        </w:rPr>
        <w:t>C.</w:t>
      </w:r>
      <w:r w:rsidR="00723F11">
        <w:rPr>
          <w:color w:val="000000" w:themeColor="text1"/>
          <w:sz w:val="28"/>
          <w:szCs w:val="28"/>
        </w:rPr>
        <w:t> </w:t>
      </w:r>
      <w:r>
        <w:rPr>
          <w:color w:val="000000" w:themeColor="text1"/>
          <w:sz w:val="28"/>
          <w:szCs w:val="28"/>
        </w:rPr>
        <w:t>J.</w:t>
      </w:r>
      <w:r w:rsidR="00723F11">
        <w:rPr>
          <w:color w:val="000000" w:themeColor="text1"/>
          <w:sz w:val="28"/>
          <w:szCs w:val="28"/>
        </w:rPr>
        <w:t> </w:t>
      </w:r>
      <w:r>
        <w:rPr>
          <w:color w:val="000000" w:themeColor="text1"/>
          <w:sz w:val="28"/>
          <w:szCs w:val="28"/>
        </w:rPr>
        <w:t>Hickman simptomi un viss inficētais pavairošanas materiāls un augļaugi, kā arī inficētie augi apkārtnē vismaz 5 m rādiusā ir atzīmēti, nav tikuši vākti un tirgoti un ir iznīcināti pēc neinficētā pavairošanas materiāla un augļaugu novākšanas;</w:t>
      </w:r>
    </w:p>
    <w:p w14:paraId="0E3E7F70" w14:textId="77777777" w:rsidR="00E6651D" w:rsidRDefault="00E6651D" w:rsidP="002F4352">
      <w:pPr>
        <w:tabs>
          <w:tab w:val="left" w:pos="1134"/>
        </w:tabs>
        <w:ind w:firstLine="709"/>
        <w:jc w:val="both"/>
        <w:rPr>
          <w:rFonts w:eastAsia="Calibri"/>
          <w:bCs/>
          <w:i/>
          <w:iCs/>
          <w:color w:val="000000" w:themeColor="text1"/>
          <w:sz w:val="28"/>
          <w:szCs w:val="28"/>
        </w:rPr>
      </w:pPr>
      <w:r>
        <w:rPr>
          <w:bCs/>
          <w:iCs/>
          <w:color w:val="000000" w:themeColor="text1"/>
          <w:sz w:val="28"/>
          <w:szCs w:val="28"/>
        </w:rPr>
        <w:t>6.6.2.2.</w:t>
      </w:r>
      <w:r>
        <w:rPr>
          <w:bCs/>
          <w:i/>
          <w:iCs/>
          <w:color w:val="000000" w:themeColor="text1"/>
          <w:sz w:val="28"/>
          <w:szCs w:val="28"/>
        </w:rPr>
        <w:t xml:space="preserve"> Xanthomonas fragariae </w:t>
      </w:r>
      <w:r>
        <w:rPr>
          <w:color w:val="000000" w:themeColor="text1"/>
          <w:sz w:val="28"/>
          <w:szCs w:val="28"/>
        </w:rPr>
        <w:t>Kennedy &amp; King:</w:t>
      </w:r>
      <w:r>
        <w:rPr>
          <w:bCs/>
          <w:i/>
          <w:iCs/>
          <w:color w:val="000000" w:themeColor="text1"/>
          <w:sz w:val="28"/>
          <w:szCs w:val="28"/>
        </w:rPr>
        <w:t xml:space="preserve"> </w:t>
      </w:r>
    </w:p>
    <w:p w14:paraId="0EAB9760" w14:textId="3A723A7D" w:rsidR="00E6651D" w:rsidRDefault="00E6651D" w:rsidP="002F4352">
      <w:pPr>
        <w:tabs>
          <w:tab w:val="left" w:pos="1134"/>
        </w:tabs>
        <w:ind w:firstLine="709"/>
        <w:jc w:val="both"/>
        <w:rPr>
          <w:rFonts w:eastAsia="Calibri"/>
          <w:color w:val="000000" w:themeColor="text1"/>
          <w:sz w:val="28"/>
          <w:szCs w:val="28"/>
        </w:rPr>
      </w:pPr>
      <w:r>
        <w:rPr>
          <w:color w:val="000000" w:themeColor="text1"/>
          <w:sz w:val="28"/>
          <w:szCs w:val="28"/>
        </w:rPr>
        <w:t>a)</w:t>
      </w:r>
      <w:r w:rsidR="00723F11">
        <w:rPr>
          <w:color w:val="000000" w:themeColor="text1"/>
          <w:sz w:val="28"/>
          <w:szCs w:val="28"/>
        </w:rPr>
        <w:t> </w:t>
      </w:r>
      <w:r>
        <w:rPr>
          <w:color w:val="000000" w:themeColor="text1"/>
          <w:sz w:val="28"/>
          <w:szCs w:val="28"/>
        </w:rPr>
        <w:t xml:space="preserve">standarta materiāls un augļaugi ir audzēti apgabalos, par kuriem ir zināms, ka tie ir brīvi no </w:t>
      </w:r>
      <w:r>
        <w:rPr>
          <w:bCs/>
          <w:i/>
          <w:iCs/>
          <w:color w:val="000000" w:themeColor="text1"/>
          <w:sz w:val="28"/>
          <w:szCs w:val="28"/>
        </w:rPr>
        <w:t xml:space="preserve">Xanthomonas fragariae </w:t>
      </w:r>
      <w:r>
        <w:rPr>
          <w:color w:val="000000" w:themeColor="text1"/>
          <w:sz w:val="28"/>
          <w:szCs w:val="28"/>
        </w:rPr>
        <w:t>Kennedy &amp; King;</w:t>
      </w:r>
    </w:p>
    <w:p w14:paraId="67DAED61" w14:textId="24EFB6B9" w:rsidR="00E6651D" w:rsidRDefault="00E6651D" w:rsidP="002F4352">
      <w:pPr>
        <w:tabs>
          <w:tab w:val="left" w:pos="1134"/>
        </w:tabs>
        <w:ind w:firstLine="709"/>
        <w:jc w:val="both"/>
        <w:rPr>
          <w:rFonts w:eastAsia="Calibri"/>
          <w:bCs/>
          <w:iCs/>
          <w:color w:val="000000" w:themeColor="text1"/>
          <w:sz w:val="28"/>
          <w:szCs w:val="28"/>
        </w:rPr>
      </w:pPr>
      <w:r>
        <w:rPr>
          <w:color w:val="000000" w:themeColor="text1"/>
          <w:sz w:val="28"/>
          <w:szCs w:val="28"/>
        </w:rPr>
        <w:t>b)</w:t>
      </w:r>
      <w:r w:rsidR="00723F11">
        <w:rPr>
          <w:color w:val="000000" w:themeColor="text1"/>
          <w:sz w:val="28"/>
          <w:szCs w:val="28"/>
        </w:rPr>
        <w:t> </w:t>
      </w:r>
      <w:r>
        <w:rPr>
          <w:color w:val="000000" w:themeColor="text1"/>
          <w:sz w:val="28"/>
          <w:szCs w:val="28"/>
        </w:rPr>
        <w:t xml:space="preserve">pēdējā pilnajā audzēšanas sezonā ražošanas vietas daļā uz standarta materiāla un augļaugiem nav novēroti </w:t>
      </w:r>
      <w:r>
        <w:rPr>
          <w:bCs/>
          <w:i/>
          <w:iCs/>
          <w:color w:val="000000" w:themeColor="text1"/>
          <w:sz w:val="28"/>
          <w:szCs w:val="28"/>
        </w:rPr>
        <w:t xml:space="preserve">Xanthomonas fragariae </w:t>
      </w:r>
      <w:r>
        <w:rPr>
          <w:color w:val="000000" w:themeColor="text1"/>
          <w:sz w:val="28"/>
          <w:szCs w:val="28"/>
        </w:rPr>
        <w:t>Kennedy &amp; King simptomi un visi augi ar simptomiem tuvākajā apkārtnē ir izrauti un nekavējoties iznīcināti;</w:t>
      </w:r>
    </w:p>
    <w:p w14:paraId="54D18238" w14:textId="6BE00571" w:rsidR="00E6651D" w:rsidRDefault="00E6651D" w:rsidP="002F4352">
      <w:pPr>
        <w:tabs>
          <w:tab w:val="left" w:pos="1134"/>
        </w:tabs>
        <w:ind w:firstLine="709"/>
        <w:jc w:val="both"/>
        <w:rPr>
          <w:color w:val="000000" w:themeColor="text1"/>
          <w:sz w:val="28"/>
          <w:szCs w:val="28"/>
        </w:rPr>
      </w:pPr>
      <w:r>
        <w:rPr>
          <w:color w:val="000000" w:themeColor="text1"/>
          <w:sz w:val="28"/>
          <w:szCs w:val="28"/>
        </w:rPr>
        <w:t>c)</w:t>
      </w:r>
      <w:r w:rsidR="00723F11">
        <w:rPr>
          <w:color w:val="000000" w:themeColor="text1"/>
          <w:sz w:val="28"/>
          <w:szCs w:val="28"/>
        </w:rPr>
        <w:t> </w:t>
      </w:r>
      <w:r>
        <w:rPr>
          <w:color w:val="000000" w:themeColor="text1"/>
          <w:sz w:val="28"/>
          <w:szCs w:val="28"/>
        </w:rPr>
        <w:t xml:space="preserve">pēdējā pilnajā audzēšanas sezonā ražošanas vietas daļā uz ne vairāk kā 5 % standarta materiāla un augļaugu ir novēroti </w:t>
      </w:r>
      <w:r>
        <w:rPr>
          <w:bCs/>
          <w:i/>
          <w:iCs/>
          <w:color w:val="000000" w:themeColor="text1"/>
          <w:sz w:val="28"/>
          <w:szCs w:val="28"/>
        </w:rPr>
        <w:t xml:space="preserve">Xanthomonas fragariae </w:t>
      </w:r>
      <w:r>
        <w:rPr>
          <w:color w:val="000000" w:themeColor="text1"/>
          <w:sz w:val="28"/>
          <w:szCs w:val="28"/>
        </w:rPr>
        <w:t xml:space="preserve">Kennedy </w:t>
      </w:r>
      <w:r>
        <w:rPr>
          <w:color w:val="000000" w:themeColor="text1"/>
          <w:sz w:val="28"/>
          <w:szCs w:val="28"/>
        </w:rPr>
        <w:lastRenderedPageBreak/>
        <w:t>&amp; King simptomi un šis pavairošanas materiāls un augļaugi, kā arī visi augi ar simptomiem tuvākajā apkārtnē ir izrauti un nekavējoties iznīcināti</w:t>
      </w:r>
      <w:r w:rsidR="00723F11">
        <w:rPr>
          <w:color w:val="000000" w:themeColor="text1"/>
          <w:sz w:val="28"/>
          <w:szCs w:val="28"/>
        </w:rPr>
        <w:t>;</w:t>
      </w:r>
      <w:r>
        <w:rPr>
          <w:color w:val="000000" w:themeColor="text1"/>
          <w:sz w:val="28"/>
          <w:szCs w:val="28"/>
        </w:rPr>
        <w:t xml:space="preserve"> </w:t>
      </w:r>
    </w:p>
    <w:p w14:paraId="6063A79C" w14:textId="268D7471" w:rsidR="00E6651D" w:rsidRDefault="00E6651D" w:rsidP="002F4352">
      <w:pPr>
        <w:ind w:firstLine="709"/>
        <w:jc w:val="both"/>
        <w:rPr>
          <w:color w:val="000000" w:themeColor="text1"/>
          <w:sz w:val="28"/>
          <w:szCs w:val="28"/>
        </w:rPr>
      </w:pPr>
      <w:r>
        <w:rPr>
          <w:color w:val="000000" w:themeColor="text1"/>
          <w:sz w:val="28"/>
          <w:szCs w:val="28"/>
        </w:rPr>
        <w:t>6.6.2.3.</w:t>
      </w:r>
      <w:r w:rsidR="00723F11">
        <w:rPr>
          <w:color w:val="000000" w:themeColor="text1"/>
          <w:sz w:val="28"/>
          <w:szCs w:val="28"/>
        </w:rPr>
        <w:t> j</w:t>
      </w:r>
      <w:r>
        <w:rPr>
          <w:color w:val="000000" w:themeColor="text1"/>
          <w:sz w:val="28"/>
          <w:szCs w:val="28"/>
        </w:rPr>
        <w:t>a standarta materiāl</w:t>
      </w:r>
      <w:r w:rsidR="00723F11">
        <w:rPr>
          <w:color w:val="000000" w:themeColor="text1"/>
          <w:sz w:val="28"/>
          <w:szCs w:val="28"/>
        </w:rPr>
        <w:t>a</w:t>
      </w:r>
      <w:r>
        <w:rPr>
          <w:color w:val="000000" w:themeColor="text1"/>
          <w:sz w:val="28"/>
          <w:szCs w:val="28"/>
        </w:rPr>
        <w:t xml:space="preserve">m un augļaugiem ar </w:t>
      </w:r>
      <w:r>
        <w:rPr>
          <w:i/>
          <w:color w:val="000000" w:themeColor="text1"/>
          <w:sz w:val="28"/>
          <w:szCs w:val="28"/>
        </w:rPr>
        <w:t>Arabis</w:t>
      </w:r>
      <w:r>
        <w:rPr>
          <w:color w:val="000000" w:themeColor="text1"/>
          <w:sz w:val="28"/>
          <w:szCs w:val="28"/>
        </w:rPr>
        <w:t xml:space="preserve"> mozaīkas vīrusa, aveņu gredzenplankumainības vīrusa, zemeņu krokošanās vīrusa, zemeņu latentā gredzenplankumainības vīrusa, zemeņu lapu apmaļu dzeltēšanas vīrusa, zemeņu lapu dzīslu balēšanas vīrusa un tomātu melnās gredzenplankumainības vīrusa simptomiem testēšanas rezultāts ir pozitīvs, attiecīgo pavairošanas materiālu un augļaugus izrauj un nekavējoties iznīcina.</w:t>
      </w:r>
    </w:p>
    <w:p w14:paraId="257F2380" w14:textId="77777777" w:rsidR="0021085B" w:rsidRDefault="0021085B" w:rsidP="00723F11">
      <w:pPr>
        <w:tabs>
          <w:tab w:val="left" w:pos="1134"/>
        </w:tabs>
        <w:ind w:firstLine="709"/>
        <w:jc w:val="both"/>
        <w:rPr>
          <w:b/>
          <w:color w:val="000000" w:themeColor="text1"/>
          <w:sz w:val="28"/>
          <w:szCs w:val="28"/>
        </w:rPr>
      </w:pPr>
    </w:p>
    <w:p w14:paraId="344BA349" w14:textId="62C47310" w:rsidR="00E6651D" w:rsidRDefault="00E6651D" w:rsidP="00723F11">
      <w:pPr>
        <w:tabs>
          <w:tab w:val="left" w:pos="1134"/>
        </w:tabs>
        <w:ind w:firstLine="709"/>
        <w:jc w:val="both"/>
        <w:rPr>
          <w:rFonts w:eastAsia="Calibri"/>
          <w:b/>
          <w:color w:val="000000" w:themeColor="text1"/>
          <w:sz w:val="28"/>
          <w:szCs w:val="28"/>
        </w:rPr>
      </w:pPr>
      <w:r>
        <w:rPr>
          <w:b/>
          <w:color w:val="000000" w:themeColor="text1"/>
          <w:sz w:val="28"/>
          <w:szCs w:val="28"/>
        </w:rPr>
        <w:t>7.</w:t>
      </w:r>
      <w:r>
        <w:rPr>
          <w:b/>
          <w:i/>
          <w:color w:val="000000" w:themeColor="text1"/>
          <w:sz w:val="28"/>
          <w:szCs w:val="28"/>
        </w:rPr>
        <w:tab/>
        <w:t>Juglans regia</w:t>
      </w:r>
      <w:r>
        <w:rPr>
          <w:b/>
          <w:color w:val="000000" w:themeColor="text1"/>
          <w:sz w:val="28"/>
          <w:szCs w:val="28"/>
        </w:rPr>
        <w:t xml:space="preserve"> L.</w:t>
      </w:r>
    </w:p>
    <w:p w14:paraId="54C3F1D9" w14:textId="77777777" w:rsidR="00E6651D" w:rsidRDefault="00E6651D" w:rsidP="00723F11">
      <w:pPr>
        <w:tabs>
          <w:tab w:val="left" w:pos="1276"/>
        </w:tabs>
        <w:ind w:firstLine="709"/>
        <w:jc w:val="both"/>
        <w:rPr>
          <w:rFonts w:eastAsia="Calibri"/>
          <w:b/>
          <w:color w:val="000000" w:themeColor="text1"/>
          <w:sz w:val="28"/>
          <w:szCs w:val="28"/>
        </w:rPr>
      </w:pPr>
      <w:r>
        <w:rPr>
          <w:b/>
          <w:color w:val="000000" w:themeColor="text1"/>
          <w:sz w:val="28"/>
          <w:szCs w:val="28"/>
        </w:rPr>
        <w:t>7.1.</w:t>
      </w:r>
      <w:r>
        <w:rPr>
          <w:b/>
          <w:color w:val="000000" w:themeColor="text1"/>
          <w:sz w:val="28"/>
          <w:szCs w:val="28"/>
        </w:rPr>
        <w:tab/>
        <w:t>Visām kategorij</w:t>
      </w:r>
      <w:r>
        <w:rPr>
          <w:b/>
          <w:bCs/>
          <w:color w:val="000000" w:themeColor="text1"/>
          <w:sz w:val="28"/>
          <w:szCs w:val="28"/>
        </w:rPr>
        <w:t>ām</w:t>
      </w:r>
      <w:r>
        <w:rPr>
          <w:color w:val="000000" w:themeColor="text1"/>
          <w:sz w:val="28"/>
          <w:szCs w:val="28"/>
        </w:rPr>
        <w:t xml:space="preserve"> vizuālo pārbaudi veic reizi gadā.</w:t>
      </w:r>
    </w:p>
    <w:p w14:paraId="7C21F2DC" w14:textId="6088E689" w:rsidR="00E6651D" w:rsidRDefault="00E6651D" w:rsidP="00723F11">
      <w:pPr>
        <w:tabs>
          <w:tab w:val="left" w:pos="1276"/>
        </w:tabs>
        <w:ind w:firstLine="709"/>
        <w:jc w:val="both"/>
        <w:rPr>
          <w:rFonts w:eastAsia="Calibri"/>
          <w:b/>
          <w:color w:val="000000" w:themeColor="text1"/>
          <w:sz w:val="28"/>
          <w:szCs w:val="28"/>
        </w:rPr>
      </w:pPr>
      <w:r>
        <w:rPr>
          <w:b/>
          <w:color w:val="000000" w:themeColor="text1"/>
          <w:sz w:val="28"/>
          <w:szCs w:val="28"/>
        </w:rPr>
        <w:t>7.2.</w:t>
      </w:r>
      <w:r>
        <w:rPr>
          <w:b/>
          <w:color w:val="000000" w:themeColor="text1"/>
          <w:sz w:val="28"/>
          <w:szCs w:val="28"/>
        </w:rPr>
        <w:tab/>
        <w:t>Pirmsbāzes materiāls</w:t>
      </w:r>
      <w:r w:rsidR="001A07F6">
        <w:rPr>
          <w:b/>
          <w:color w:val="000000" w:themeColor="text1"/>
          <w:sz w:val="28"/>
          <w:szCs w:val="28"/>
        </w:rPr>
        <w:t>:</w:t>
      </w:r>
    </w:p>
    <w:p w14:paraId="3D6EEABE" w14:textId="65D08F8A" w:rsidR="00E6651D" w:rsidRDefault="001A07F6" w:rsidP="002F4352">
      <w:pPr>
        <w:ind w:firstLine="709"/>
        <w:jc w:val="both"/>
        <w:rPr>
          <w:rFonts w:eastAsia="Calibri"/>
          <w:color w:val="000000" w:themeColor="text1"/>
          <w:sz w:val="28"/>
          <w:szCs w:val="28"/>
        </w:rPr>
      </w:pPr>
      <w:r>
        <w:rPr>
          <w:color w:val="000000" w:themeColor="text1"/>
          <w:sz w:val="28"/>
          <w:szCs w:val="28"/>
        </w:rPr>
        <w:t>7.2.1. p</w:t>
      </w:r>
      <w:r w:rsidR="00E6651D">
        <w:rPr>
          <w:color w:val="000000" w:themeColor="text1"/>
          <w:sz w:val="28"/>
          <w:szCs w:val="28"/>
        </w:rPr>
        <w:t>araugu ņem no katra ziedoša pirmsbāzes mātesauga un testē vienu gadu pēc tā pieņemšanas par pirmsbāzes mātesaugu un turpmāk vienu reizi gadā, lai noteiktu šo noteikumu 2. pielikuma B daļā minēto kaitīgo organismu klātbūtni un</w:t>
      </w:r>
      <w:r w:rsidR="00723F11">
        <w:rPr>
          <w:color w:val="000000" w:themeColor="text1"/>
          <w:sz w:val="28"/>
          <w:szCs w:val="28"/>
        </w:rPr>
        <w:t> </w:t>
      </w:r>
      <w:r w:rsidR="00E6651D">
        <w:rPr>
          <w:color w:val="000000" w:themeColor="text1"/>
          <w:sz w:val="28"/>
          <w:szCs w:val="28"/>
        </w:rPr>
        <w:t xml:space="preserve">– aizdomu gadījumā – </w:t>
      </w:r>
      <w:r w:rsidR="00723F11">
        <w:rPr>
          <w:color w:val="000000" w:themeColor="text1"/>
          <w:sz w:val="28"/>
          <w:szCs w:val="28"/>
        </w:rPr>
        <w:t xml:space="preserve">šo noteikumu </w:t>
      </w:r>
      <w:r w:rsidR="00E6651D">
        <w:rPr>
          <w:color w:val="000000" w:themeColor="text1"/>
          <w:sz w:val="28"/>
          <w:szCs w:val="28"/>
        </w:rPr>
        <w:t>2. pielikuma A</w:t>
      </w:r>
      <w:r w:rsidR="00723F11">
        <w:rPr>
          <w:color w:val="000000" w:themeColor="text1"/>
          <w:sz w:val="28"/>
          <w:szCs w:val="28"/>
        </w:rPr>
        <w:t> </w:t>
      </w:r>
      <w:r w:rsidR="00E6651D">
        <w:rPr>
          <w:color w:val="000000" w:themeColor="text1"/>
          <w:sz w:val="28"/>
          <w:szCs w:val="28"/>
        </w:rPr>
        <w:t>daļā minēto kaitīgo organismu klātbūtni.</w:t>
      </w:r>
    </w:p>
    <w:p w14:paraId="63304893" w14:textId="0D1FA05D" w:rsidR="00E6651D" w:rsidRDefault="00E6651D" w:rsidP="0010794C">
      <w:pPr>
        <w:tabs>
          <w:tab w:val="left" w:pos="1276"/>
        </w:tabs>
        <w:ind w:firstLine="709"/>
        <w:jc w:val="both"/>
        <w:rPr>
          <w:rFonts w:eastAsia="Calibri"/>
          <w:b/>
          <w:color w:val="000000" w:themeColor="text1"/>
          <w:sz w:val="28"/>
          <w:szCs w:val="28"/>
        </w:rPr>
      </w:pPr>
      <w:r>
        <w:rPr>
          <w:b/>
          <w:color w:val="000000" w:themeColor="text1"/>
          <w:sz w:val="28"/>
          <w:szCs w:val="28"/>
        </w:rPr>
        <w:t>7.3.</w:t>
      </w:r>
      <w:r>
        <w:rPr>
          <w:b/>
          <w:color w:val="000000" w:themeColor="text1"/>
          <w:sz w:val="28"/>
          <w:szCs w:val="28"/>
        </w:rPr>
        <w:tab/>
        <w:t>Bāzes materiāls</w:t>
      </w:r>
      <w:r w:rsidR="001A07F6">
        <w:rPr>
          <w:b/>
          <w:color w:val="000000" w:themeColor="text1"/>
          <w:sz w:val="28"/>
          <w:szCs w:val="28"/>
        </w:rPr>
        <w:t>:</w:t>
      </w:r>
    </w:p>
    <w:p w14:paraId="4E5D092A" w14:textId="69CA0C64" w:rsidR="00E6651D" w:rsidRDefault="001A07F6" w:rsidP="0010794C">
      <w:pPr>
        <w:tabs>
          <w:tab w:val="left" w:pos="1276"/>
        </w:tabs>
        <w:ind w:firstLine="709"/>
        <w:jc w:val="both"/>
        <w:rPr>
          <w:rFonts w:eastAsia="Calibri"/>
          <w:color w:val="000000" w:themeColor="text1"/>
          <w:sz w:val="28"/>
          <w:szCs w:val="28"/>
        </w:rPr>
      </w:pPr>
      <w:r>
        <w:rPr>
          <w:color w:val="000000" w:themeColor="text1"/>
          <w:sz w:val="28"/>
          <w:szCs w:val="28"/>
        </w:rPr>
        <w:t>7.3.1. p</w:t>
      </w:r>
      <w:r w:rsidR="00E6651D">
        <w:rPr>
          <w:color w:val="000000" w:themeColor="text1"/>
          <w:sz w:val="28"/>
          <w:szCs w:val="28"/>
        </w:rPr>
        <w:t>araugu ņem no bāzes mātesaugu reprezentatīv</w:t>
      </w:r>
      <w:r w:rsidR="00F207B6">
        <w:rPr>
          <w:color w:val="000000" w:themeColor="text1"/>
          <w:sz w:val="28"/>
          <w:szCs w:val="28"/>
        </w:rPr>
        <w:t>ā</w:t>
      </w:r>
      <w:r w:rsidR="00E6651D">
        <w:rPr>
          <w:color w:val="000000" w:themeColor="text1"/>
          <w:sz w:val="28"/>
          <w:szCs w:val="28"/>
        </w:rPr>
        <w:t>s daļas un testē katru gadu, pamatojoties uz šo augu inficēšanās riska novērtējumu, lai noteiktu šo noteikumu 2. pielikumā minēto kaitīgo organismu klātbūtni.</w:t>
      </w:r>
    </w:p>
    <w:p w14:paraId="62358153" w14:textId="098DBAEA" w:rsidR="00E6651D" w:rsidRDefault="00E6651D" w:rsidP="0010794C">
      <w:pPr>
        <w:tabs>
          <w:tab w:val="left" w:pos="1276"/>
        </w:tabs>
        <w:ind w:firstLine="709"/>
        <w:jc w:val="both"/>
        <w:rPr>
          <w:rFonts w:eastAsia="Calibri"/>
          <w:b/>
          <w:color w:val="000000" w:themeColor="text1"/>
          <w:sz w:val="28"/>
          <w:szCs w:val="28"/>
        </w:rPr>
      </w:pPr>
      <w:r>
        <w:rPr>
          <w:b/>
          <w:color w:val="000000" w:themeColor="text1"/>
          <w:sz w:val="28"/>
          <w:szCs w:val="28"/>
        </w:rPr>
        <w:t>7.4.</w:t>
      </w:r>
      <w:r>
        <w:rPr>
          <w:b/>
          <w:color w:val="000000" w:themeColor="text1"/>
          <w:sz w:val="28"/>
          <w:szCs w:val="28"/>
        </w:rPr>
        <w:tab/>
        <w:t>Sertificēts materiāls</w:t>
      </w:r>
      <w:r w:rsidR="0010794C">
        <w:rPr>
          <w:b/>
          <w:color w:val="000000" w:themeColor="text1"/>
          <w:sz w:val="28"/>
          <w:szCs w:val="28"/>
        </w:rPr>
        <w:t>:</w:t>
      </w:r>
    </w:p>
    <w:p w14:paraId="39AF2AAA" w14:textId="6B7D8FF5" w:rsidR="00E6651D" w:rsidRDefault="00E6651D" w:rsidP="0010794C">
      <w:pPr>
        <w:tabs>
          <w:tab w:val="left" w:pos="1276"/>
        </w:tabs>
        <w:ind w:firstLine="709"/>
        <w:jc w:val="both"/>
        <w:rPr>
          <w:rFonts w:eastAsia="Calibri"/>
          <w:color w:val="000000" w:themeColor="text1"/>
          <w:sz w:val="28"/>
          <w:szCs w:val="28"/>
        </w:rPr>
      </w:pPr>
      <w:r>
        <w:rPr>
          <w:color w:val="000000" w:themeColor="text1"/>
          <w:sz w:val="28"/>
          <w:szCs w:val="28"/>
        </w:rPr>
        <w:t>7.4.1.</w:t>
      </w:r>
      <w:r w:rsidR="00723F11">
        <w:rPr>
          <w:color w:val="000000" w:themeColor="text1"/>
          <w:sz w:val="28"/>
          <w:szCs w:val="28"/>
        </w:rPr>
        <w:t> </w:t>
      </w:r>
      <w:r w:rsidR="0010794C">
        <w:rPr>
          <w:color w:val="000000" w:themeColor="text1"/>
          <w:sz w:val="28"/>
          <w:szCs w:val="28"/>
        </w:rPr>
        <w:t>p</w:t>
      </w:r>
      <w:r>
        <w:rPr>
          <w:color w:val="000000" w:themeColor="text1"/>
          <w:sz w:val="28"/>
          <w:szCs w:val="28"/>
        </w:rPr>
        <w:t>araugu ņem no sertificētu mātesaugu reprezentatīv</w:t>
      </w:r>
      <w:r w:rsidR="00F207B6">
        <w:rPr>
          <w:color w:val="000000" w:themeColor="text1"/>
          <w:sz w:val="28"/>
          <w:szCs w:val="28"/>
        </w:rPr>
        <w:t>ā</w:t>
      </w:r>
      <w:r>
        <w:rPr>
          <w:color w:val="000000" w:themeColor="text1"/>
          <w:sz w:val="28"/>
          <w:szCs w:val="28"/>
        </w:rPr>
        <w:t>s daļas un testē reizi trīs gados, pamatojoties uz šo augu inficēšanās riska novērtējumu, lai noteiktu šo noteikumu 2. pielikumā minēto kaitīgo organismu klātbūtni</w:t>
      </w:r>
      <w:r w:rsidR="0010794C">
        <w:rPr>
          <w:color w:val="000000" w:themeColor="text1"/>
          <w:sz w:val="28"/>
          <w:szCs w:val="28"/>
        </w:rPr>
        <w:t>;</w:t>
      </w:r>
      <w:r>
        <w:rPr>
          <w:color w:val="000000" w:themeColor="text1"/>
          <w:sz w:val="28"/>
          <w:szCs w:val="28"/>
        </w:rPr>
        <w:t xml:space="preserve"> </w:t>
      </w:r>
    </w:p>
    <w:p w14:paraId="1004899D" w14:textId="390222D3" w:rsidR="00E6651D" w:rsidRDefault="00E6651D" w:rsidP="0010794C">
      <w:pPr>
        <w:tabs>
          <w:tab w:val="left" w:pos="1276"/>
        </w:tabs>
        <w:ind w:firstLine="709"/>
        <w:jc w:val="both"/>
        <w:rPr>
          <w:rFonts w:eastAsia="Calibri"/>
          <w:color w:val="000000" w:themeColor="text1"/>
          <w:sz w:val="28"/>
          <w:szCs w:val="28"/>
        </w:rPr>
      </w:pPr>
      <w:r>
        <w:rPr>
          <w:color w:val="000000" w:themeColor="text1"/>
          <w:sz w:val="28"/>
          <w:szCs w:val="28"/>
        </w:rPr>
        <w:t>7.4.2.</w:t>
      </w:r>
      <w:r w:rsidR="0010794C">
        <w:rPr>
          <w:color w:val="000000" w:themeColor="text1"/>
          <w:sz w:val="28"/>
          <w:szCs w:val="28"/>
        </w:rPr>
        <w:t> j</w:t>
      </w:r>
      <w:r>
        <w:rPr>
          <w:color w:val="000000" w:themeColor="text1"/>
          <w:sz w:val="28"/>
          <w:szCs w:val="28"/>
        </w:rPr>
        <w:t>a rodas aizdomas par šo noteikumu 2.</w:t>
      </w:r>
      <w:r w:rsidR="0010794C">
        <w:rPr>
          <w:color w:val="000000" w:themeColor="text1"/>
          <w:sz w:val="28"/>
          <w:szCs w:val="28"/>
        </w:rPr>
        <w:t> </w:t>
      </w:r>
      <w:r>
        <w:rPr>
          <w:color w:val="000000" w:themeColor="text1"/>
          <w:sz w:val="28"/>
          <w:szCs w:val="28"/>
        </w:rPr>
        <w:t xml:space="preserve">pielikumā minēto kaitīgo organismu klātbūtni, no sertificētiem augļaugiem ņem paraugus testēšanai. </w:t>
      </w:r>
    </w:p>
    <w:p w14:paraId="191FF4F3" w14:textId="074A5430" w:rsidR="00E6651D" w:rsidRDefault="00E6651D" w:rsidP="0010794C">
      <w:pPr>
        <w:tabs>
          <w:tab w:val="left" w:pos="1276"/>
        </w:tabs>
        <w:ind w:firstLine="709"/>
        <w:jc w:val="both"/>
        <w:rPr>
          <w:rFonts w:eastAsia="Calibri"/>
          <w:b/>
          <w:color w:val="000000" w:themeColor="text1"/>
          <w:sz w:val="28"/>
          <w:szCs w:val="28"/>
        </w:rPr>
      </w:pPr>
      <w:r>
        <w:rPr>
          <w:b/>
          <w:color w:val="000000" w:themeColor="text1"/>
          <w:sz w:val="28"/>
          <w:szCs w:val="28"/>
        </w:rPr>
        <w:t>7.5.</w:t>
      </w:r>
      <w:r>
        <w:rPr>
          <w:b/>
          <w:color w:val="000000" w:themeColor="text1"/>
          <w:sz w:val="28"/>
          <w:szCs w:val="28"/>
        </w:rPr>
        <w:tab/>
        <w:t>Standarta materiāls</w:t>
      </w:r>
      <w:r w:rsidR="001A07F6">
        <w:rPr>
          <w:b/>
          <w:color w:val="000000" w:themeColor="text1"/>
          <w:sz w:val="28"/>
          <w:szCs w:val="28"/>
        </w:rPr>
        <w:t>:</w:t>
      </w:r>
    </w:p>
    <w:p w14:paraId="7A04C87E" w14:textId="3E07FB95" w:rsidR="00E6651D" w:rsidRDefault="001A07F6" w:rsidP="002F4352">
      <w:pPr>
        <w:ind w:firstLine="709"/>
        <w:jc w:val="both"/>
        <w:rPr>
          <w:rFonts w:eastAsia="Calibri"/>
          <w:color w:val="000000" w:themeColor="text1"/>
          <w:sz w:val="28"/>
          <w:szCs w:val="28"/>
        </w:rPr>
      </w:pPr>
      <w:r>
        <w:rPr>
          <w:color w:val="000000" w:themeColor="text1"/>
          <w:sz w:val="28"/>
          <w:szCs w:val="28"/>
        </w:rPr>
        <w:t>7.5.1. p</w:t>
      </w:r>
      <w:r w:rsidR="00E6651D">
        <w:rPr>
          <w:color w:val="000000" w:themeColor="text1"/>
          <w:sz w:val="28"/>
          <w:szCs w:val="28"/>
        </w:rPr>
        <w:t>araugu ņem un testē, ja rodas aizdomas par šo noteikumu 2.</w:t>
      </w:r>
      <w:r w:rsidR="0010794C">
        <w:rPr>
          <w:color w:val="000000" w:themeColor="text1"/>
          <w:sz w:val="28"/>
          <w:szCs w:val="28"/>
        </w:rPr>
        <w:t> </w:t>
      </w:r>
      <w:r w:rsidR="00E6651D">
        <w:rPr>
          <w:color w:val="000000" w:themeColor="text1"/>
          <w:sz w:val="28"/>
          <w:szCs w:val="28"/>
        </w:rPr>
        <w:t>pielikumā minēto kaitīgo organismu klātbūtni.</w:t>
      </w:r>
    </w:p>
    <w:p w14:paraId="1FF850E7" w14:textId="77777777" w:rsidR="0021085B" w:rsidRDefault="0021085B" w:rsidP="0010794C">
      <w:pPr>
        <w:tabs>
          <w:tab w:val="left" w:pos="1134"/>
        </w:tabs>
        <w:ind w:firstLine="709"/>
        <w:jc w:val="both"/>
        <w:rPr>
          <w:b/>
          <w:color w:val="000000" w:themeColor="text1"/>
          <w:sz w:val="28"/>
          <w:szCs w:val="28"/>
        </w:rPr>
      </w:pPr>
    </w:p>
    <w:p w14:paraId="248C8F26" w14:textId="1981B48D" w:rsidR="00E6651D" w:rsidRDefault="00E6651D" w:rsidP="0010794C">
      <w:pPr>
        <w:tabs>
          <w:tab w:val="left" w:pos="1134"/>
        </w:tabs>
        <w:ind w:firstLine="709"/>
        <w:jc w:val="both"/>
        <w:rPr>
          <w:rFonts w:eastAsia="Calibri"/>
          <w:b/>
          <w:color w:val="000000" w:themeColor="text1"/>
          <w:sz w:val="28"/>
          <w:szCs w:val="28"/>
        </w:rPr>
      </w:pPr>
      <w:r>
        <w:rPr>
          <w:b/>
          <w:color w:val="000000" w:themeColor="text1"/>
          <w:sz w:val="28"/>
          <w:szCs w:val="28"/>
        </w:rPr>
        <w:t>8.</w:t>
      </w:r>
      <w:r>
        <w:rPr>
          <w:b/>
          <w:i/>
          <w:color w:val="000000" w:themeColor="text1"/>
          <w:sz w:val="28"/>
          <w:szCs w:val="28"/>
        </w:rPr>
        <w:tab/>
        <w:t xml:space="preserve">Malus </w:t>
      </w:r>
      <w:r>
        <w:rPr>
          <w:b/>
          <w:color w:val="000000" w:themeColor="text1"/>
          <w:sz w:val="28"/>
          <w:szCs w:val="28"/>
        </w:rPr>
        <w:t>Mill.</w:t>
      </w:r>
    </w:p>
    <w:p w14:paraId="3F5C6492" w14:textId="77777777" w:rsidR="00E6651D" w:rsidRDefault="00E6651D" w:rsidP="0010794C">
      <w:pPr>
        <w:tabs>
          <w:tab w:val="left" w:pos="1276"/>
        </w:tabs>
        <w:ind w:firstLine="709"/>
        <w:jc w:val="both"/>
        <w:rPr>
          <w:rFonts w:eastAsia="Calibri"/>
          <w:color w:val="000000" w:themeColor="text1"/>
          <w:sz w:val="28"/>
          <w:szCs w:val="28"/>
        </w:rPr>
      </w:pPr>
      <w:r>
        <w:rPr>
          <w:b/>
          <w:color w:val="000000" w:themeColor="text1"/>
          <w:sz w:val="28"/>
          <w:szCs w:val="28"/>
        </w:rPr>
        <w:t>8.1.</w:t>
      </w:r>
      <w:r>
        <w:rPr>
          <w:b/>
          <w:color w:val="000000" w:themeColor="text1"/>
          <w:sz w:val="28"/>
          <w:szCs w:val="28"/>
        </w:rPr>
        <w:tab/>
        <w:t>Visām kategorijām</w:t>
      </w:r>
      <w:r>
        <w:rPr>
          <w:color w:val="000000" w:themeColor="text1"/>
          <w:sz w:val="28"/>
          <w:szCs w:val="28"/>
        </w:rPr>
        <w:t xml:space="preserve"> vizuālo pārbaudi veic reizi gadā. </w:t>
      </w:r>
    </w:p>
    <w:p w14:paraId="568AFE9E" w14:textId="21FEB8DE" w:rsidR="00E6651D" w:rsidRDefault="00E6651D" w:rsidP="0010794C">
      <w:pPr>
        <w:tabs>
          <w:tab w:val="left" w:pos="1276"/>
        </w:tabs>
        <w:ind w:firstLine="709"/>
        <w:jc w:val="both"/>
        <w:rPr>
          <w:rFonts w:eastAsia="Calibri"/>
          <w:b/>
          <w:color w:val="000000" w:themeColor="text1"/>
          <w:sz w:val="28"/>
          <w:szCs w:val="28"/>
        </w:rPr>
      </w:pPr>
      <w:r>
        <w:rPr>
          <w:b/>
          <w:color w:val="000000" w:themeColor="text1"/>
          <w:sz w:val="28"/>
          <w:szCs w:val="28"/>
        </w:rPr>
        <w:t>8.2.</w:t>
      </w:r>
      <w:r>
        <w:rPr>
          <w:b/>
          <w:color w:val="000000" w:themeColor="text1"/>
          <w:sz w:val="28"/>
          <w:szCs w:val="28"/>
        </w:rPr>
        <w:tab/>
        <w:t>Pirmsbāzes materiāls</w:t>
      </w:r>
      <w:r w:rsidR="0010794C">
        <w:rPr>
          <w:b/>
          <w:color w:val="000000" w:themeColor="text1"/>
          <w:sz w:val="28"/>
          <w:szCs w:val="28"/>
        </w:rPr>
        <w:t>:</w:t>
      </w:r>
    </w:p>
    <w:p w14:paraId="2D56DB7A" w14:textId="3C77909E" w:rsidR="00E6651D" w:rsidRDefault="00E6651D" w:rsidP="002F4352">
      <w:pPr>
        <w:ind w:firstLine="709"/>
        <w:jc w:val="both"/>
        <w:rPr>
          <w:rFonts w:eastAsia="Calibri"/>
          <w:b/>
          <w:color w:val="000000" w:themeColor="text1"/>
          <w:sz w:val="28"/>
          <w:szCs w:val="28"/>
        </w:rPr>
      </w:pPr>
      <w:r>
        <w:rPr>
          <w:color w:val="000000" w:themeColor="text1"/>
          <w:sz w:val="28"/>
          <w:szCs w:val="28"/>
        </w:rPr>
        <w:t>8.2.1.</w:t>
      </w:r>
      <w:r w:rsidR="0010794C">
        <w:rPr>
          <w:color w:val="000000" w:themeColor="text1"/>
          <w:sz w:val="28"/>
          <w:szCs w:val="28"/>
        </w:rPr>
        <w:t> p</w:t>
      </w:r>
      <w:r>
        <w:rPr>
          <w:color w:val="000000" w:themeColor="text1"/>
          <w:sz w:val="28"/>
          <w:szCs w:val="28"/>
        </w:rPr>
        <w:t xml:space="preserve">araugu ņem no katra pirmsbāzes mātesauga un testē </w:t>
      </w:r>
      <w:r w:rsidR="001A07F6">
        <w:rPr>
          <w:color w:val="000000" w:themeColor="text1"/>
          <w:sz w:val="28"/>
          <w:szCs w:val="28"/>
        </w:rPr>
        <w:t>15 </w:t>
      </w:r>
      <w:r>
        <w:rPr>
          <w:color w:val="000000" w:themeColor="text1"/>
          <w:sz w:val="28"/>
          <w:szCs w:val="28"/>
        </w:rPr>
        <w:t xml:space="preserve">gadus pēc tā pieņemšanas par pirmsbāzes mātesaugu un turpmāk reizi </w:t>
      </w:r>
      <w:r w:rsidR="001A07F6">
        <w:rPr>
          <w:color w:val="000000" w:themeColor="text1"/>
          <w:sz w:val="28"/>
          <w:szCs w:val="28"/>
        </w:rPr>
        <w:t>15 </w:t>
      </w:r>
      <w:r>
        <w:rPr>
          <w:color w:val="000000" w:themeColor="text1"/>
          <w:sz w:val="28"/>
          <w:szCs w:val="28"/>
        </w:rPr>
        <w:t>gados, lai noteiktu šo noteikumu 2.</w:t>
      </w:r>
      <w:r w:rsidR="001A07F6">
        <w:rPr>
          <w:color w:val="000000" w:themeColor="text1"/>
          <w:sz w:val="28"/>
          <w:szCs w:val="28"/>
        </w:rPr>
        <w:t> </w:t>
      </w:r>
      <w:r>
        <w:rPr>
          <w:color w:val="000000" w:themeColor="text1"/>
          <w:sz w:val="28"/>
          <w:szCs w:val="28"/>
        </w:rPr>
        <w:t>pielikuma B</w:t>
      </w:r>
      <w:r w:rsidR="001A07F6">
        <w:rPr>
          <w:color w:val="000000" w:themeColor="text1"/>
          <w:sz w:val="28"/>
          <w:szCs w:val="28"/>
        </w:rPr>
        <w:t> </w:t>
      </w:r>
      <w:r>
        <w:rPr>
          <w:color w:val="000000" w:themeColor="text1"/>
          <w:sz w:val="28"/>
          <w:szCs w:val="28"/>
        </w:rPr>
        <w:t>daļā minēto kaitīgo organismu</w:t>
      </w:r>
      <w:r w:rsidR="0010794C" w:rsidRPr="0010794C">
        <w:rPr>
          <w:color w:val="000000" w:themeColor="text1"/>
          <w:sz w:val="28"/>
          <w:szCs w:val="28"/>
        </w:rPr>
        <w:t xml:space="preserve"> </w:t>
      </w:r>
      <w:r w:rsidR="0010794C">
        <w:rPr>
          <w:color w:val="000000" w:themeColor="text1"/>
          <w:sz w:val="28"/>
          <w:szCs w:val="28"/>
        </w:rPr>
        <w:t>klātbūtni</w:t>
      </w:r>
      <w:r>
        <w:rPr>
          <w:color w:val="000000" w:themeColor="text1"/>
          <w:sz w:val="28"/>
          <w:szCs w:val="28"/>
        </w:rPr>
        <w:t>, izņemot vīrusveidīgu slimību un viroīdu</w:t>
      </w:r>
      <w:r w:rsidR="0010794C" w:rsidRPr="0010794C">
        <w:rPr>
          <w:color w:val="000000" w:themeColor="text1"/>
          <w:sz w:val="28"/>
          <w:szCs w:val="28"/>
        </w:rPr>
        <w:t xml:space="preserve"> </w:t>
      </w:r>
      <w:r w:rsidR="0010794C">
        <w:rPr>
          <w:color w:val="000000" w:themeColor="text1"/>
          <w:sz w:val="28"/>
          <w:szCs w:val="28"/>
        </w:rPr>
        <w:t>organismu</w:t>
      </w:r>
      <w:r w:rsidR="0010794C" w:rsidRPr="0010794C">
        <w:rPr>
          <w:color w:val="000000" w:themeColor="text1"/>
          <w:sz w:val="28"/>
          <w:szCs w:val="28"/>
        </w:rPr>
        <w:t xml:space="preserve"> </w:t>
      </w:r>
      <w:r w:rsidR="0010794C">
        <w:rPr>
          <w:color w:val="000000" w:themeColor="text1"/>
          <w:sz w:val="28"/>
          <w:szCs w:val="28"/>
        </w:rPr>
        <w:t>klātbūtni</w:t>
      </w:r>
      <w:r>
        <w:rPr>
          <w:color w:val="000000" w:themeColor="text1"/>
          <w:sz w:val="28"/>
          <w:szCs w:val="28"/>
        </w:rPr>
        <w:t>, un – aizdomu gadījumā – šo noteikumu 2.</w:t>
      </w:r>
      <w:r w:rsidR="0010794C">
        <w:rPr>
          <w:color w:val="000000" w:themeColor="text1"/>
          <w:sz w:val="28"/>
          <w:szCs w:val="28"/>
        </w:rPr>
        <w:t> </w:t>
      </w:r>
      <w:r>
        <w:rPr>
          <w:color w:val="000000" w:themeColor="text1"/>
          <w:sz w:val="28"/>
          <w:szCs w:val="28"/>
        </w:rPr>
        <w:t>pielikuma A daļā minēto kaitīgo organismu klātbūtni</w:t>
      </w:r>
      <w:r w:rsidR="0010794C">
        <w:rPr>
          <w:color w:val="000000" w:themeColor="text1"/>
          <w:sz w:val="28"/>
          <w:szCs w:val="28"/>
        </w:rPr>
        <w:t>;</w:t>
      </w:r>
    </w:p>
    <w:p w14:paraId="782E9642" w14:textId="60D62473" w:rsidR="00E6651D" w:rsidRDefault="00E6651D" w:rsidP="002F4352">
      <w:pPr>
        <w:ind w:firstLine="709"/>
        <w:jc w:val="both"/>
        <w:rPr>
          <w:rFonts w:eastAsia="Calibri"/>
          <w:color w:val="000000" w:themeColor="text1"/>
          <w:sz w:val="28"/>
          <w:szCs w:val="28"/>
        </w:rPr>
      </w:pPr>
      <w:r>
        <w:rPr>
          <w:color w:val="000000" w:themeColor="text1"/>
          <w:sz w:val="28"/>
          <w:szCs w:val="28"/>
        </w:rPr>
        <w:t>8.2.2.</w:t>
      </w:r>
      <w:r w:rsidR="0010794C">
        <w:rPr>
          <w:color w:val="000000" w:themeColor="text1"/>
          <w:sz w:val="28"/>
          <w:szCs w:val="28"/>
        </w:rPr>
        <w:t> j</w:t>
      </w:r>
      <w:r>
        <w:rPr>
          <w:color w:val="000000" w:themeColor="text1"/>
          <w:sz w:val="28"/>
          <w:szCs w:val="28"/>
        </w:rPr>
        <w:t>a pirmsbāzes materiālu ir atļauts ražot laukā, kurā nav nodrošināta aizsardzība pret kukaiņiem, ražošanas vietas daļai, ražošanas vietai vai apgabalam</w:t>
      </w:r>
      <w:r>
        <w:rPr>
          <w:i/>
          <w:iCs/>
          <w:color w:val="000000" w:themeColor="text1"/>
          <w:sz w:val="28"/>
          <w:szCs w:val="28"/>
        </w:rPr>
        <w:t xml:space="preserve"> </w:t>
      </w:r>
      <w:r>
        <w:rPr>
          <w:color w:val="000000" w:themeColor="text1"/>
          <w:sz w:val="28"/>
          <w:szCs w:val="28"/>
        </w:rPr>
        <w:t xml:space="preserve">piemēro vienu no šādām prasībām attiecībā uz: </w:t>
      </w:r>
    </w:p>
    <w:p w14:paraId="2E4751FF" w14:textId="77777777" w:rsidR="00E6651D" w:rsidRDefault="00E6651D" w:rsidP="002F4352">
      <w:pPr>
        <w:ind w:firstLine="709"/>
        <w:jc w:val="both"/>
        <w:rPr>
          <w:color w:val="000000" w:themeColor="text1"/>
          <w:sz w:val="28"/>
          <w:szCs w:val="28"/>
        </w:rPr>
      </w:pPr>
      <w:r>
        <w:rPr>
          <w:color w:val="000000" w:themeColor="text1"/>
          <w:sz w:val="28"/>
          <w:szCs w:val="28"/>
        </w:rPr>
        <w:t xml:space="preserve">8.2.2.1. </w:t>
      </w:r>
      <w:r>
        <w:rPr>
          <w:i/>
          <w:color w:val="000000" w:themeColor="text1"/>
          <w:sz w:val="28"/>
          <w:szCs w:val="28"/>
        </w:rPr>
        <w:t xml:space="preserve">Candidatus Phytoplasma mali </w:t>
      </w:r>
      <w:r>
        <w:rPr>
          <w:color w:val="000000" w:themeColor="text1"/>
          <w:sz w:val="28"/>
          <w:szCs w:val="28"/>
        </w:rPr>
        <w:t>Seemüller &amp; Schneider:</w:t>
      </w:r>
    </w:p>
    <w:p w14:paraId="7A48207A" w14:textId="6D5E7099" w:rsidR="00E6651D" w:rsidRDefault="00E6651D" w:rsidP="002F4352">
      <w:pPr>
        <w:ind w:firstLine="709"/>
        <w:jc w:val="both"/>
        <w:rPr>
          <w:rFonts w:eastAsia="Calibri"/>
          <w:color w:val="000000" w:themeColor="text1"/>
          <w:sz w:val="28"/>
          <w:szCs w:val="28"/>
        </w:rPr>
      </w:pPr>
      <w:r>
        <w:rPr>
          <w:color w:val="000000" w:themeColor="text1"/>
          <w:sz w:val="28"/>
          <w:szCs w:val="28"/>
        </w:rPr>
        <w:lastRenderedPageBreak/>
        <w:t>a)</w:t>
      </w:r>
      <w:r w:rsidR="0010794C">
        <w:rPr>
          <w:color w:val="000000" w:themeColor="text1"/>
          <w:sz w:val="28"/>
          <w:szCs w:val="28"/>
        </w:rPr>
        <w:t> </w:t>
      </w:r>
      <w:r>
        <w:rPr>
          <w:color w:val="000000" w:themeColor="text1"/>
          <w:sz w:val="28"/>
          <w:szCs w:val="28"/>
        </w:rPr>
        <w:t xml:space="preserve">pirmsbāzes materiāls un augļaugi ir audzēti apgabalos, par kuriem ir zināms, ka tie ir brīvi no </w:t>
      </w:r>
      <w:r>
        <w:rPr>
          <w:i/>
          <w:color w:val="000000" w:themeColor="text1"/>
          <w:sz w:val="28"/>
          <w:szCs w:val="28"/>
        </w:rPr>
        <w:t xml:space="preserve">Candidatus Phytoplasma mali </w:t>
      </w:r>
      <w:r>
        <w:rPr>
          <w:color w:val="000000" w:themeColor="text1"/>
          <w:sz w:val="28"/>
          <w:szCs w:val="28"/>
        </w:rPr>
        <w:t xml:space="preserve">Seemüller &amp; Schneider; </w:t>
      </w:r>
    </w:p>
    <w:p w14:paraId="3C12D498" w14:textId="02E5F316" w:rsidR="00E6651D" w:rsidRDefault="00E6651D" w:rsidP="002F4352">
      <w:pPr>
        <w:ind w:firstLine="709"/>
        <w:jc w:val="both"/>
        <w:rPr>
          <w:rFonts w:eastAsia="Calibri"/>
          <w:color w:val="000000" w:themeColor="text1"/>
          <w:sz w:val="28"/>
          <w:szCs w:val="28"/>
        </w:rPr>
      </w:pPr>
      <w:r>
        <w:rPr>
          <w:color w:val="000000" w:themeColor="text1"/>
          <w:sz w:val="28"/>
          <w:szCs w:val="28"/>
        </w:rPr>
        <w:t>b)</w:t>
      </w:r>
      <w:r w:rsidR="0010794C">
        <w:rPr>
          <w:color w:val="000000" w:themeColor="text1"/>
          <w:sz w:val="28"/>
          <w:szCs w:val="28"/>
        </w:rPr>
        <w:t> </w:t>
      </w:r>
      <w:r>
        <w:rPr>
          <w:color w:val="000000" w:themeColor="text1"/>
          <w:sz w:val="28"/>
          <w:szCs w:val="28"/>
        </w:rPr>
        <w:t xml:space="preserve">pēdējā pilnajā audzēšanas sezonā ražošanas vietas daļā uz pirmsbāzes materiāla un augļaugiem nav novēroti </w:t>
      </w:r>
      <w:r>
        <w:rPr>
          <w:i/>
          <w:color w:val="000000" w:themeColor="text1"/>
          <w:sz w:val="28"/>
          <w:szCs w:val="28"/>
        </w:rPr>
        <w:t xml:space="preserve">Candidatus Phytoplasma mali </w:t>
      </w:r>
      <w:r>
        <w:rPr>
          <w:color w:val="000000" w:themeColor="text1"/>
          <w:sz w:val="28"/>
          <w:szCs w:val="28"/>
        </w:rPr>
        <w:t>Seemüller &amp; Schneider</w:t>
      </w:r>
      <w:r>
        <w:rPr>
          <w:i/>
          <w:color w:val="000000" w:themeColor="text1"/>
          <w:sz w:val="28"/>
          <w:szCs w:val="28"/>
        </w:rPr>
        <w:t xml:space="preserve"> </w:t>
      </w:r>
      <w:r>
        <w:rPr>
          <w:color w:val="000000" w:themeColor="text1"/>
          <w:sz w:val="28"/>
          <w:szCs w:val="28"/>
        </w:rPr>
        <w:t>simptomi un visi augi ar simptomiem tuvākajā apkārtnē ir izrauti un nekavējoties iznīcināti</w:t>
      </w:r>
      <w:r w:rsidR="0010794C">
        <w:rPr>
          <w:color w:val="000000" w:themeColor="text1"/>
          <w:sz w:val="28"/>
          <w:szCs w:val="28"/>
        </w:rPr>
        <w:t>.</w:t>
      </w:r>
      <w:r>
        <w:rPr>
          <w:color w:val="000000" w:themeColor="text1"/>
          <w:sz w:val="28"/>
          <w:szCs w:val="28"/>
        </w:rPr>
        <w:t xml:space="preserve"> </w:t>
      </w:r>
    </w:p>
    <w:p w14:paraId="7CE5911F" w14:textId="67A0EF79" w:rsidR="00E6651D" w:rsidRDefault="00E6651D" w:rsidP="002F4352">
      <w:pPr>
        <w:ind w:firstLine="709"/>
        <w:jc w:val="both"/>
        <w:rPr>
          <w:rFonts w:eastAsia="Calibri"/>
          <w:b/>
          <w:color w:val="000000" w:themeColor="text1"/>
          <w:sz w:val="28"/>
          <w:szCs w:val="28"/>
        </w:rPr>
      </w:pPr>
      <w:r>
        <w:rPr>
          <w:b/>
          <w:color w:val="000000" w:themeColor="text1"/>
          <w:sz w:val="28"/>
          <w:szCs w:val="28"/>
        </w:rPr>
        <w:t>8.3.</w:t>
      </w:r>
      <w:r>
        <w:rPr>
          <w:b/>
          <w:color w:val="000000" w:themeColor="text1"/>
          <w:sz w:val="28"/>
          <w:szCs w:val="28"/>
        </w:rPr>
        <w:tab/>
        <w:t>Bāzes materiāls</w:t>
      </w:r>
      <w:r w:rsidR="007D426F">
        <w:rPr>
          <w:b/>
          <w:color w:val="000000" w:themeColor="text1"/>
          <w:sz w:val="28"/>
          <w:szCs w:val="28"/>
        </w:rPr>
        <w:t>:</w:t>
      </w:r>
    </w:p>
    <w:p w14:paraId="0DFD3D56" w14:textId="47FB68A5" w:rsidR="00E6651D" w:rsidRDefault="00E6651D" w:rsidP="002F4352">
      <w:pPr>
        <w:ind w:firstLine="709"/>
        <w:jc w:val="both"/>
        <w:rPr>
          <w:rFonts w:eastAsia="Calibri"/>
          <w:b/>
          <w:color w:val="000000" w:themeColor="text1"/>
          <w:sz w:val="28"/>
          <w:szCs w:val="28"/>
        </w:rPr>
      </w:pPr>
      <w:r>
        <w:rPr>
          <w:color w:val="000000" w:themeColor="text1"/>
          <w:sz w:val="28"/>
          <w:szCs w:val="28"/>
        </w:rPr>
        <w:t>8.3.1.</w:t>
      </w:r>
      <w:r w:rsidR="007D426F">
        <w:rPr>
          <w:color w:val="000000" w:themeColor="text1"/>
          <w:sz w:val="28"/>
          <w:szCs w:val="28"/>
        </w:rPr>
        <w:t> t</w:t>
      </w:r>
      <w:r>
        <w:rPr>
          <w:color w:val="000000" w:themeColor="text1"/>
          <w:sz w:val="28"/>
          <w:szCs w:val="28"/>
        </w:rPr>
        <w:t>ādiem bāzes mātesaugiem, kas turēti no kukaiņiem aizsargātās telpās,</w:t>
      </w:r>
      <w:r>
        <w:rPr>
          <w:b/>
          <w:color w:val="000000" w:themeColor="text1"/>
          <w:sz w:val="28"/>
          <w:szCs w:val="28"/>
        </w:rPr>
        <w:t xml:space="preserve"> </w:t>
      </w:r>
      <w:r>
        <w:rPr>
          <w:color w:val="000000" w:themeColor="text1"/>
          <w:sz w:val="28"/>
          <w:szCs w:val="28"/>
        </w:rPr>
        <w:t>paraugu ņem no reprezentatīv</w:t>
      </w:r>
      <w:r w:rsidR="00F207B6">
        <w:rPr>
          <w:color w:val="000000" w:themeColor="text1"/>
          <w:sz w:val="28"/>
          <w:szCs w:val="28"/>
        </w:rPr>
        <w:t>ā</w:t>
      </w:r>
      <w:r>
        <w:rPr>
          <w:color w:val="000000" w:themeColor="text1"/>
          <w:sz w:val="28"/>
          <w:szCs w:val="28"/>
        </w:rPr>
        <w:t xml:space="preserve">s daļas un testē reizi </w:t>
      </w:r>
      <w:r w:rsidR="00E852A4">
        <w:rPr>
          <w:color w:val="000000" w:themeColor="text1"/>
          <w:sz w:val="28"/>
          <w:szCs w:val="28"/>
        </w:rPr>
        <w:t>15 </w:t>
      </w:r>
      <w:r>
        <w:rPr>
          <w:color w:val="000000" w:themeColor="text1"/>
          <w:sz w:val="28"/>
          <w:szCs w:val="28"/>
        </w:rPr>
        <w:t>gados,</w:t>
      </w:r>
      <w:r>
        <w:rPr>
          <w:b/>
          <w:color w:val="000000" w:themeColor="text1"/>
          <w:sz w:val="28"/>
          <w:szCs w:val="28"/>
        </w:rPr>
        <w:t xml:space="preserve"> </w:t>
      </w:r>
      <w:r>
        <w:rPr>
          <w:color w:val="000000" w:themeColor="text1"/>
          <w:sz w:val="28"/>
          <w:szCs w:val="28"/>
        </w:rPr>
        <w:t xml:space="preserve">lai noteiktu </w:t>
      </w:r>
      <w:r>
        <w:rPr>
          <w:i/>
          <w:color w:val="000000" w:themeColor="text1"/>
          <w:sz w:val="28"/>
          <w:szCs w:val="28"/>
        </w:rPr>
        <w:t xml:space="preserve">Candidatus Phytoplasma mali </w:t>
      </w:r>
      <w:r>
        <w:rPr>
          <w:color w:val="000000" w:themeColor="text1"/>
          <w:sz w:val="28"/>
          <w:szCs w:val="28"/>
        </w:rPr>
        <w:t>Seemüller &amp; Schneider klātbūtni</w:t>
      </w:r>
      <w:r w:rsidR="007D426F">
        <w:rPr>
          <w:color w:val="000000" w:themeColor="text1"/>
          <w:sz w:val="28"/>
          <w:szCs w:val="28"/>
        </w:rPr>
        <w:t>;</w:t>
      </w:r>
      <w:r>
        <w:rPr>
          <w:color w:val="000000" w:themeColor="text1"/>
          <w:sz w:val="28"/>
          <w:szCs w:val="28"/>
        </w:rPr>
        <w:t xml:space="preserve"> </w:t>
      </w:r>
    </w:p>
    <w:p w14:paraId="4726D572" w14:textId="7C7C76F7" w:rsidR="00E6651D" w:rsidRDefault="00E6651D" w:rsidP="002F4352">
      <w:pPr>
        <w:ind w:firstLine="709"/>
        <w:jc w:val="both"/>
        <w:rPr>
          <w:color w:val="000000" w:themeColor="text1"/>
          <w:sz w:val="28"/>
          <w:szCs w:val="28"/>
        </w:rPr>
      </w:pPr>
      <w:r>
        <w:rPr>
          <w:color w:val="000000" w:themeColor="text1"/>
          <w:sz w:val="28"/>
          <w:szCs w:val="28"/>
        </w:rPr>
        <w:t>8.3.2.</w:t>
      </w:r>
      <w:r w:rsidR="007D426F">
        <w:rPr>
          <w:color w:val="000000" w:themeColor="text1"/>
          <w:sz w:val="28"/>
          <w:szCs w:val="28"/>
        </w:rPr>
        <w:t> t</w:t>
      </w:r>
      <w:r>
        <w:rPr>
          <w:color w:val="000000" w:themeColor="text1"/>
          <w:sz w:val="28"/>
          <w:szCs w:val="28"/>
        </w:rPr>
        <w:t>ādiem bāzes mātesaugiem, kas nav turēti no kukaiņiem aizsargātās telpās, paraugu ņem no reprezentatīv</w:t>
      </w:r>
      <w:r w:rsidR="00F207B6">
        <w:rPr>
          <w:color w:val="000000" w:themeColor="text1"/>
          <w:sz w:val="28"/>
          <w:szCs w:val="28"/>
        </w:rPr>
        <w:t>ā</w:t>
      </w:r>
      <w:r>
        <w:rPr>
          <w:color w:val="000000" w:themeColor="text1"/>
          <w:sz w:val="28"/>
          <w:szCs w:val="28"/>
        </w:rPr>
        <w:t>s daļas un testē:</w:t>
      </w:r>
    </w:p>
    <w:p w14:paraId="37D76203" w14:textId="2AC9A96B" w:rsidR="00E6651D" w:rsidRDefault="00E6651D" w:rsidP="002F4352">
      <w:pPr>
        <w:ind w:firstLine="709"/>
        <w:jc w:val="both"/>
        <w:rPr>
          <w:color w:val="000000" w:themeColor="text1"/>
          <w:sz w:val="28"/>
          <w:szCs w:val="28"/>
        </w:rPr>
      </w:pPr>
      <w:r>
        <w:rPr>
          <w:color w:val="000000" w:themeColor="text1"/>
          <w:sz w:val="28"/>
          <w:szCs w:val="28"/>
        </w:rPr>
        <w:t>8.3.2.1.</w:t>
      </w:r>
      <w:r w:rsidR="007D426F">
        <w:rPr>
          <w:color w:val="000000" w:themeColor="text1"/>
          <w:sz w:val="28"/>
          <w:szCs w:val="28"/>
        </w:rPr>
        <w:t> </w:t>
      </w:r>
      <w:r>
        <w:rPr>
          <w:color w:val="000000" w:themeColor="text1"/>
          <w:sz w:val="28"/>
          <w:szCs w:val="28"/>
        </w:rPr>
        <w:t>reizi tr</w:t>
      </w:r>
      <w:r w:rsidR="007D426F">
        <w:rPr>
          <w:color w:val="000000" w:themeColor="text1"/>
          <w:sz w:val="28"/>
          <w:szCs w:val="28"/>
        </w:rPr>
        <w:t>ijo</w:t>
      </w:r>
      <w:r>
        <w:rPr>
          <w:color w:val="000000" w:themeColor="text1"/>
          <w:sz w:val="28"/>
          <w:szCs w:val="28"/>
        </w:rPr>
        <w:t xml:space="preserve">s gados, lai noteiktu </w:t>
      </w:r>
      <w:r>
        <w:rPr>
          <w:i/>
          <w:color w:val="000000" w:themeColor="text1"/>
          <w:sz w:val="28"/>
          <w:szCs w:val="28"/>
        </w:rPr>
        <w:t xml:space="preserve">Candidatus Phytoplasma mali </w:t>
      </w:r>
      <w:r>
        <w:rPr>
          <w:color w:val="000000" w:themeColor="text1"/>
          <w:sz w:val="28"/>
          <w:szCs w:val="28"/>
        </w:rPr>
        <w:t>Seemüller &amp; Schneider klātbūtni;</w:t>
      </w:r>
    </w:p>
    <w:p w14:paraId="5CD7E0A2" w14:textId="0B2A0A87" w:rsidR="00E6651D" w:rsidRDefault="00E6651D" w:rsidP="002F4352">
      <w:pPr>
        <w:ind w:firstLine="709"/>
        <w:jc w:val="both"/>
        <w:rPr>
          <w:color w:val="000000" w:themeColor="text1"/>
          <w:sz w:val="28"/>
          <w:szCs w:val="28"/>
        </w:rPr>
      </w:pPr>
      <w:r>
        <w:rPr>
          <w:color w:val="000000" w:themeColor="text1"/>
          <w:sz w:val="28"/>
          <w:szCs w:val="28"/>
        </w:rPr>
        <w:t>8.3.2.2.</w:t>
      </w:r>
      <w:r w:rsidR="007D426F">
        <w:rPr>
          <w:color w:val="000000" w:themeColor="text1"/>
          <w:sz w:val="28"/>
          <w:szCs w:val="28"/>
        </w:rPr>
        <w:t> </w:t>
      </w:r>
      <w:r>
        <w:rPr>
          <w:color w:val="000000" w:themeColor="text1"/>
          <w:sz w:val="28"/>
          <w:szCs w:val="28"/>
        </w:rPr>
        <w:t xml:space="preserve">reizi </w:t>
      </w:r>
      <w:r w:rsidR="00E852A4">
        <w:rPr>
          <w:color w:val="000000" w:themeColor="text1"/>
          <w:sz w:val="28"/>
          <w:szCs w:val="28"/>
        </w:rPr>
        <w:t>15 </w:t>
      </w:r>
      <w:r>
        <w:rPr>
          <w:color w:val="000000" w:themeColor="text1"/>
          <w:sz w:val="28"/>
          <w:szCs w:val="28"/>
        </w:rPr>
        <w:t>gados, pamatojoties uz šo augu inficēšanās riska novērtējumu, lai noteiktu šo noteikumu 2. pielikuma B daļā minēto kaitīgo organismu</w:t>
      </w:r>
      <w:r w:rsidR="007D426F" w:rsidRPr="007D426F">
        <w:rPr>
          <w:color w:val="000000" w:themeColor="text1"/>
          <w:sz w:val="28"/>
          <w:szCs w:val="28"/>
        </w:rPr>
        <w:t xml:space="preserve"> </w:t>
      </w:r>
      <w:r w:rsidR="007D426F">
        <w:rPr>
          <w:color w:val="000000" w:themeColor="text1"/>
          <w:sz w:val="28"/>
          <w:szCs w:val="28"/>
        </w:rPr>
        <w:t>klātbūtni</w:t>
      </w:r>
      <w:r>
        <w:rPr>
          <w:color w:val="000000" w:themeColor="text1"/>
          <w:sz w:val="28"/>
          <w:szCs w:val="28"/>
        </w:rPr>
        <w:t xml:space="preserve">, izņemot </w:t>
      </w:r>
      <w:r>
        <w:rPr>
          <w:i/>
          <w:color w:val="000000" w:themeColor="text1"/>
          <w:sz w:val="28"/>
          <w:szCs w:val="28"/>
        </w:rPr>
        <w:t xml:space="preserve">Candidatus Phytoplasma mali </w:t>
      </w:r>
      <w:r>
        <w:rPr>
          <w:color w:val="000000" w:themeColor="text1"/>
          <w:sz w:val="28"/>
          <w:szCs w:val="28"/>
        </w:rPr>
        <w:t>Seemüller &amp; Schneider un citu vīrusveidīgu slimību un viroīdu</w:t>
      </w:r>
      <w:r w:rsidR="007D426F" w:rsidRPr="007D426F">
        <w:rPr>
          <w:color w:val="000000" w:themeColor="text1"/>
          <w:sz w:val="28"/>
          <w:szCs w:val="28"/>
        </w:rPr>
        <w:t xml:space="preserve"> </w:t>
      </w:r>
      <w:r w:rsidR="007D426F">
        <w:rPr>
          <w:color w:val="000000" w:themeColor="text1"/>
          <w:sz w:val="28"/>
          <w:szCs w:val="28"/>
        </w:rPr>
        <w:t>klātbūtni</w:t>
      </w:r>
      <w:r>
        <w:rPr>
          <w:color w:val="000000" w:themeColor="text1"/>
          <w:sz w:val="28"/>
          <w:szCs w:val="28"/>
        </w:rPr>
        <w:t xml:space="preserve">, un – aizdomu gadījumā – šo noteikumu 2. pielikuma A daļā minēto kaitīgo organismu klātbūtni. </w:t>
      </w:r>
    </w:p>
    <w:p w14:paraId="60D194FF" w14:textId="0ADD1431" w:rsidR="00E6651D" w:rsidRDefault="00E6651D" w:rsidP="002F4352">
      <w:pPr>
        <w:ind w:firstLine="709"/>
        <w:jc w:val="both"/>
        <w:rPr>
          <w:rFonts w:eastAsia="Calibri"/>
          <w:b/>
          <w:color w:val="000000" w:themeColor="text1"/>
          <w:sz w:val="28"/>
          <w:szCs w:val="28"/>
        </w:rPr>
      </w:pPr>
      <w:r>
        <w:rPr>
          <w:b/>
          <w:color w:val="000000" w:themeColor="text1"/>
          <w:sz w:val="28"/>
          <w:szCs w:val="28"/>
        </w:rPr>
        <w:t>8.4.</w:t>
      </w:r>
      <w:r>
        <w:rPr>
          <w:b/>
          <w:color w:val="000000" w:themeColor="text1"/>
          <w:sz w:val="28"/>
          <w:szCs w:val="28"/>
        </w:rPr>
        <w:tab/>
        <w:t>Sertificēts materiāls</w:t>
      </w:r>
      <w:r w:rsidR="007D426F">
        <w:rPr>
          <w:b/>
          <w:color w:val="000000" w:themeColor="text1"/>
          <w:sz w:val="28"/>
          <w:szCs w:val="28"/>
        </w:rPr>
        <w:t>:</w:t>
      </w:r>
    </w:p>
    <w:p w14:paraId="634DD4EC" w14:textId="0F535D1C" w:rsidR="00E6651D" w:rsidRDefault="00E6651D" w:rsidP="002F4352">
      <w:pPr>
        <w:ind w:firstLine="709"/>
        <w:jc w:val="both"/>
        <w:rPr>
          <w:rFonts w:eastAsia="Calibri"/>
          <w:b/>
          <w:color w:val="000000" w:themeColor="text1"/>
          <w:sz w:val="28"/>
          <w:szCs w:val="28"/>
        </w:rPr>
      </w:pPr>
      <w:r>
        <w:rPr>
          <w:color w:val="000000" w:themeColor="text1"/>
          <w:sz w:val="28"/>
          <w:szCs w:val="28"/>
        </w:rPr>
        <w:t>8.4.1.</w:t>
      </w:r>
      <w:r w:rsidR="007D426F">
        <w:rPr>
          <w:color w:val="000000" w:themeColor="text1"/>
          <w:sz w:val="28"/>
          <w:szCs w:val="28"/>
        </w:rPr>
        <w:t> t</w:t>
      </w:r>
      <w:r>
        <w:rPr>
          <w:color w:val="000000" w:themeColor="text1"/>
          <w:sz w:val="28"/>
          <w:szCs w:val="28"/>
        </w:rPr>
        <w:t>ādiem sertificētiem mātesaugiem, kas turēti no kukaiņiem aizsargātās telpās, paraugu ņem no reprezentatīv</w:t>
      </w:r>
      <w:r w:rsidR="00F207B6">
        <w:rPr>
          <w:color w:val="000000" w:themeColor="text1"/>
          <w:sz w:val="28"/>
          <w:szCs w:val="28"/>
        </w:rPr>
        <w:t>ā</w:t>
      </w:r>
      <w:r>
        <w:rPr>
          <w:color w:val="000000" w:themeColor="text1"/>
          <w:sz w:val="28"/>
          <w:szCs w:val="28"/>
        </w:rPr>
        <w:t xml:space="preserve">s daļas un testē reizi </w:t>
      </w:r>
      <w:r w:rsidR="00E852A4">
        <w:rPr>
          <w:color w:val="000000" w:themeColor="text1"/>
          <w:sz w:val="28"/>
          <w:szCs w:val="28"/>
        </w:rPr>
        <w:t>15 </w:t>
      </w:r>
      <w:r>
        <w:rPr>
          <w:color w:val="000000" w:themeColor="text1"/>
          <w:sz w:val="28"/>
          <w:szCs w:val="28"/>
        </w:rPr>
        <w:t xml:space="preserve">gados, lai noteiktu </w:t>
      </w:r>
      <w:r>
        <w:rPr>
          <w:i/>
          <w:color w:val="000000" w:themeColor="text1"/>
          <w:sz w:val="28"/>
          <w:szCs w:val="28"/>
        </w:rPr>
        <w:t xml:space="preserve">Candidatus Phytoplasma mali </w:t>
      </w:r>
      <w:r>
        <w:rPr>
          <w:color w:val="000000" w:themeColor="text1"/>
          <w:sz w:val="28"/>
          <w:szCs w:val="28"/>
        </w:rPr>
        <w:t>Seemüller &amp; Schneider klātbūtni</w:t>
      </w:r>
      <w:r w:rsidR="007D426F" w:rsidRPr="00E852A4">
        <w:rPr>
          <w:bCs/>
          <w:color w:val="000000" w:themeColor="text1"/>
          <w:sz w:val="28"/>
          <w:szCs w:val="28"/>
        </w:rPr>
        <w:t>;</w:t>
      </w:r>
    </w:p>
    <w:p w14:paraId="3BEE5D37" w14:textId="3FCB835F" w:rsidR="00E6651D" w:rsidRDefault="00E6651D" w:rsidP="002F4352">
      <w:pPr>
        <w:ind w:firstLine="709"/>
        <w:jc w:val="both"/>
        <w:rPr>
          <w:color w:val="000000" w:themeColor="text1"/>
          <w:sz w:val="28"/>
          <w:szCs w:val="28"/>
        </w:rPr>
      </w:pPr>
      <w:r>
        <w:rPr>
          <w:color w:val="000000" w:themeColor="text1"/>
          <w:sz w:val="28"/>
          <w:szCs w:val="28"/>
        </w:rPr>
        <w:t>8.4.2.</w:t>
      </w:r>
      <w:r w:rsidR="007D426F">
        <w:rPr>
          <w:color w:val="000000" w:themeColor="text1"/>
          <w:sz w:val="28"/>
          <w:szCs w:val="28"/>
        </w:rPr>
        <w:t> t</w:t>
      </w:r>
      <w:r>
        <w:rPr>
          <w:color w:val="000000" w:themeColor="text1"/>
          <w:sz w:val="28"/>
          <w:szCs w:val="28"/>
        </w:rPr>
        <w:t>ādiem sertificētiem mātesaugiem, kas nav turēti no kukaiņiem aizsargātās telpās, paraugu ņem no reprezentatīv</w:t>
      </w:r>
      <w:r w:rsidR="00F207B6">
        <w:rPr>
          <w:color w:val="000000" w:themeColor="text1"/>
          <w:sz w:val="28"/>
          <w:szCs w:val="28"/>
        </w:rPr>
        <w:t>ā</w:t>
      </w:r>
      <w:r>
        <w:rPr>
          <w:color w:val="000000" w:themeColor="text1"/>
          <w:sz w:val="28"/>
          <w:szCs w:val="28"/>
        </w:rPr>
        <w:t>s daļas un testē:</w:t>
      </w:r>
    </w:p>
    <w:p w14:paraId="427AEE02" w14:textId="37FEB814" w:rsidR="00E6651D" w:rsidRDefault="00E6651D" w:rsidP="002F4352">
      <w:pPr>
        <w:ind w:firstLine="709"/>
        <w:jc w:val="both"/>
        <w:rPr>
          <w:color w:val="000000" w:themeColor="text1"/>
          <w:sz w:val="28"/>
          <w:szCs w:val="28"/>
        </w:rPr>
      </w:pPr>
      <w:r>
        <w:rPr>
          <w:color w:val="000000" w:themeColor="text1"/>
          <w:sz w:val="28"/>
          <w:szCs w:val="28"/>
        </w:rPr>
        <w:t>8.4.2.1.</w:t>
      </w:r>
      <w:r w:rsidR="007D426F">
        <w:rPr>
          <w:color w:val="000000" w:themeColor="text1"/>
          <w:sz w:val="28"/>
          <w:szCs w:val="28"/>
        </w:rPr>
        <w:t> </w:t>
      </w:r>
      <w:r>
        <w:rPr>
          <w:color w:val="000000" w:themeColor="text1"/>
          <w:sz w:val="28"/>
          <w:szCs w:val="28"/>
        </w:rPr>
        <w:t xml:space="preserve">reizi piecos gados, lai noteiktu </w:t>
      </w:r>
      <w:r>
        <w:rPr>
          <w:i/>
          <w:color w:val="000000" w:themeColor="text1"/>
          <w:sz w:val="28"/>
          <w:szCs w:val="28"/>
        </w:rPr>
        <w:t xml:space="preserve">Candidatus Phytoplasma mali </w:t>
      </w:r>
      <w:r>
        <w:rPr>
          <w:color w:val="000000" w:themeColor="text1"/>
          <w:sz w:val="28"/>
          <w:szCs w:val="28"/>
        </w:rPr>
        <w:t>Seemüller &amp; Schneider klātbūtni;</w:t>
      </w:r>
    </w:p>
    <w:p w14:paraId="01099334" w14:textId="033CE3B8" w:rsidR="00E6651D" w:rsidRDefault="00E6651D" w:rsidP="002F4352">
      <w:pPr>
        <w:ind w:firstLine="709"/>
        <w:jc w:val="both"/>
        <w:rPr>
          <w:rFonts w:eastAsia="Calibri"/>
          <w:color w:val="000000" w:themeColor="text1"/>
          <w:sz w:val="28"/>
          <w:szCs w:val="28"/>
        </w:rPr>
      </w:pPr>
      <w:r>
        <w:rPr>
          <w:color w:val="000000" w:themeColor="text1"/>
          <w:sz w:val="28"/>
          <w:szCs w:val="28"/>
        </w:rPr>
        <w:t>8.4.2.2.</w:t>
      </w:r>
      <w:r w:rsidR="007D426F">
        <w:rPr>
          <w:color w:val="000000" w:themeColor="text1"/>
          <w:sz w:val="28"/>
          <w:szCs w:val="28"/>
        </w:rPr>
        <w:t> </w:t>
      </w:r>
      <w:r>
        <w:rPr>
          <w:color w:val="000000" w:themeColor="text1"/>
          <w:sz w:val="28"/>
          <w:szCs w:val="28"/>
        </w:rPr>
        <w:t>reizi piecpadsmit gados, pamatojoties uz šo augu inficēšanās riska novērtējumu, lai noteiktu šo noteikumu 2. pielikuma B daļā minēto kaitīgo organismu</w:t>
      </w:r>
      <w:r w:rsidR="007D426F" w:rsidRPr="007D426F">
        <w:rPr>
          <w:color w:val="000000" w:themeColor="text1"/>
          <w:sz w:val="28"/>
          <w:szCs w:val="28"/>
        </w:rPr>
        <w:t xml:space="preserve"> </w:t>
      </w:r>
      <w:r w:rsidR="007D426F">
        <w:rPr>
          <w:color w:val="000000" w:themeColor="text1"/>
          <w:sz w:val="28"/>
          <w:szCs w:val="28"/>
        </w:rPr>
        <w:t>klātbūtni</w:t>
      </w:r>
      <w:r>
        <w:rPr>
          <w:color w:val="000000" w:themeColor="text1"/>
          <w:sz w:val="28"/>
          <w:szCs w:val="28"/>
        </w:rPr>
        <w:t xml:space="preserve">, izņemot </w:t>
      </w:r>
      <w:r>
        <w:rPr>
          <w:i/>
          <w:color w:val="000000" w:themeColor="text1"/>
          <w:sz w:val="28"/>
          <w:szCs w:val="28"/>
        </w:rPr>
        <w:t xml:space="preserve">Candidatus Phytoplasma mali </w:t>
      </w:r>
      <w:r>
        <w:rPr>
          <w:color w:val="000000" w:themeColor="text1"/>
          <w:sz w:val="28"/>
          <w:szCs w:val="28"/>
        </w:rPr>
        <w:t>Seemüller &amp; Schneider un citu vīrusveidīgu slimību un viroīdu</w:t>
      </w:r>
      <w:r w:rsidR="007D426F" w:rsidRPr="007D426F">
        <w:rPr>
          <w:color w:val="000000" w:themeColor="text1"/>
          <w:sz w:val="28"/>
          <w:szCs w:val="28"/>
        </w:rPr>
        <w:t xml:space="preserve"> </w:t>
      </w:r>
      <w:r w:rsidR="007D426F">
        <w:rPr>
          <w:color w:val="000000" w:themeColor="text1"/>
          <w:sz w:val="28"/>
          <w:szCs w:val="28"/>
        </w:rPr>
        <w:t>klātbūtni</w:t>
      </w:r>
      <w:r>
        <w:rPr>
          <w:color w:val="000000" w:themeColor="text1"/>
          <w:sz w:val="28"/>
          <w:szCs w:val="28"/>
        </w:rPr>
        <w:t>, un – aizdomu gadījumā – šo noteikumu 2. pielikuma A daļā minēto kaitīgo organismu klātbūtni</w:t>
      </w:r>
      <w:r w:rsidR="007D426F">
        <w:rPr>
          <w:color w:val="000000" w:themeColor="text1"/>
          <w:sz w:val="28"/>
          <w:szCs w:val="28"/>
        </w:rPr>
        <w:t>;</w:t>
      </w:r>
    </w:p>
    <w:p w14:paraId="6760E883" w14:textId="73DCE7F7" w:rsidR="00E6651D" w:rsidRDefault="00E6651D" w:rsidP="002F4352">
      <w:pPr>
        <w:ind w:firstLine="709"/>
        <w:jc w:val="both"/>
        <w:rPr>
          <w:rFonts w:eastAsia="Calibri"/>
          <w:color w:val="000000" w:themeColor="text1"/>
          <w:sz w:val="28"/>
          <w:szCs w:val="28"/>
        </w:rPr>
      </w:pPr>
      <w:r>
        <w:rPr>
          <w:color w:val="000000" w:themeColor="text1"/>
          <w:sz w:val="28"/>
          <w:szCs w:val="28"/>
        </w:rPr>
        <w:t>8.4.3.</w:t>
      </w:r>
      <w:r w:rsidR="007D426F">
        <w:rPr>
          <w:color w:val="000000" w:themeColor="text1"/>
          <w:sz w:val="28"/>
          <w:szCs w:val="28"/>
        </w:rPr>
        <w:t> j</w:t>
      </w:r>
      <w:r>
        <w:rPr>
          <w:color w:val="000000" w:themeColor="text1"/>
          <w:sz w:val="28"/>
          <w:szCs w:val="28"/>
        </w:rPr>
        <w:t xml:space="preserve">a rodas aizdomas par šo noteikumu 2. pielikumā minēto kaitīgo organismu klātbūtni, no sertificētiem augļaugiem ņem paraugus testēšanai. </w:t>
      </w:r>
    </w:p>
    <w:p w14:paraId="0BC4D365" w14:textId="51F8CEDA" w:rsidR="00E6651D" w:rsidRDefault="00E6651D" w:rsidP="002F4352">
      <w:pPr>
        <w:ind w:firstLine="709"/>
        <w:jc w:val="both"/>
        <w:rPr>
          <w:rFonts w:eastAsia="Calibri"/>
          <w:b/>
          <w:color w:val="000000" w:themeColor="text1"/>
          <w:sz w:val="28"/>
          <w:szCs w:val="28"/>
        </w:rPr>
      </w:pPr>
      <w:r>
        <w:rPr>
          <w:b/>
          <w:color w:val="000000" w:themeColor="text1"/>
          <w:sz w:val="28"/>
          <w:szCs w:val="28"/>
        </w:rPr>
        <w:t>8.5.</w:t>
      </w:r>
      <w:r>
        <w:rPr>
          <w:b/>
          <w:color w:val="000000" w:themeColor="text1"/>
          <w:sz w:val="28"/>
          <w:szCs w:val="28"/>
        </w:rPr>
        <w:tab/>
        <w:t>Bāzes un sertificēts materiāls</w:t>
      </w:r>
      <w:r w:rsidR="007D426F">
        <w:rPr>
          <w:b/>
          <w:color w:val="000000" w:themeColor="text1"/>
          <w:sz w:val="28"/>
          <w:szCs w:val="28"/>
        </w:rPr>
        <w:t>:</w:t>
      </w:r>
    </w:p>
    <w:p w14:paraId="18EE748E" w14:textId="7148B57E" w:rsidR="00E6651D" w:rsidRDefault="00E6651D" w:rsidP="002F4352">
      <w:pPr>
        <w:ind w:firstLine="709"/>
        <w:jc w:val="both"/>
        <w:rPr>
          <w:rFonts w:eastAsia="Calibri"/>
          <w:b/>
          <w:color w:val="000000" w:themeColor="text1"/>
          <w:sz w:val="28"/>
          <w:szCs w:val="28"/>
        </w:rPr>
      </w:pPr>
      <w:r>
        <w:rPr>
          <w:color w:val="000000" w:themeColor="text1"/>
          <w:sz w:val="28"/>
          <w:szCs w:val="28"/>
        </w:rPr>
        <w:t>8.5.1.</w:t>
      </w:r>
      <w:r w:rsidR="007D426F">
        <w:rPr>
          <w:color w:val="000000" w:themeColor="text1"/>
          <w:sz w:val="28"/>
          <w:szCs w:val="28"/>
        </w:rPr>
        <w:t> r</w:t>
      </w:r>
      <w:r>
        <w:rPr>
          <w:color w:val="000000" w:themeColor="text1"/>
          <w:sz w:val="28"/>
          <w:szCs w:val="28"/>
        </w:rPr>
        <w:t xml:space="preserve">ažošanas vietas daļa, ražošanas vieta vai apgabals attiecībā uz </w:t>
      </w:r>
      <w:r>
        <w:rPr>
          <w:i/>
          <w:color w:val="000000" w:themeColor="text1"/>
          <w:sz w:val="28"/>
          <w:szCs w:val="28"/>
        </w:rPr>
        <w:t xml:space="preserve">Candidatus Phytoplasma mali </w:t>
      </w:r>
      <w:r>
        <w:rPr>
          <w:color w:val="000000" w:themeColor="text1"/>
          <w:sz w:val="28"/>
          <w:szCs w:val="28"/>
        </w:rPr>
        <w:t>Seemüller &amp; Schneider atbilst vienai no šādām prasībām:</w:t>
      </w:r>
    </w:p>
    <w:p w14:paraId="2BF10136" w14:textId="5CAA7991" w:rsidR="00E6651D" w:rsidRDefault="00E6651D" w:rsidP="002F4352">
      <w:pPr>
        <w:ind w:firstLine="709"/>
        <w:jc w:val="both"/>
        <w:rPr>
          <w:rFonts w:eastAsia="Calibri"/>
          <w:color w:val="000000" w:themeColor="text1"/>
          <w:sz w:val="28"/>
          <w:szCs w:val="28"/>
        </w:rPr>
      </w:pPr>
      <w:r>
        <w:rPr>
          <w:color w:val="000000" w:themeColor="text1"/>
          <w:sz w:val="28"/>
          <w:szCs w:val="28"/>
        </w:rPr>
        <w:t>a)</w:t>
      </w:r>
      <w:r w:rsidR="007D426F">
        <w:rPr>
          <w:color w:val="000000" w:themeColor="text1"/>
          <w:sz w:val="28"/>
          <w:szCs w:val="28"/>
        </w:rPr>
        <w:t> </w:t>
      </w:r>
      <w:r>
        <w:rPr>
          <w:color w:val="000000" w:themeColor="text1"/>
          <w:sz w:val="28"/>
          <w:szCs w:val="28"/>
        </w:rPr>
        <w:t xml:space="preserve">bāzes un sertificēts materiāls un augļaugi ir audzēti apgabalos, kuros nav sastopama </w:t>
      </w:r>
      <w:r>
        <w:rPr>
          <w:i/>
          <w:color w:val="000000" w:themeColor="text1"/>
          <w:sz w:val="28"/>
          <w:szCs w:val="28"/>
        </w:rPr>
        <w:t xml:space="preserve">Candidatus Phytoplasma mali </w:t>
      </w:r>
      <w:r>
        <w:rPr>
          <w:color w:val="000000" w:themeColor="text1"/>
          <w:sz w:val="28"/>
          <w:szCs w:val="28"/>
        </w:rPr>
        <w:t>Seemüller &amp; Schneider;</w:t>
      </w:r>
    </w:p>
    <w:p w14:paraId="57C83E1F" w14:textId="0026587A" w:rsidR="00E6651D" w:rsidRDefault="00E6651D" w:rsidP="002F4352">
      <w:pPr>
        <w:ind w:firstLine="709"/>
        <w:jc w:val="both"/>
        <w:rPr>
          <w:rFonts w:eastAsia="Calibri"/>
          <w:color w:val="000000" w:themeColor="text1"/>
          <w:sz w:val="28"/>
          <w:szCs w:val="28"/>
        </w:rPr>
      </w:pPr>
      <w:r>
        <w:rPr>
          <w:color w:val="000000" w:themeColor="text1"/>
          <w:sz w:val="28"/>
          <w:szCs w:val="28"/>
        </w:rPr>
        <w:t>b)</w:t>
      </w:r>
      <w:r w:rsidR="007D426F">
        <w:rPr>
          <w:color w:val="000000" w:themeColor="text1"/>
          <w:sz w:val="28"/>
          <w:szCs w:val="28"/>
        </w:rPr>
        <w:t> </w:t>
      </w:r>
      <w:r>
        <w:rPr>
          <w:color w:val="000000" w:themeColor="text1"/>
          <w:sz w:val="28"/>
          <w:szCs w:val="28"/>
        </w:rPr>
        <w:t xml:space="preserve">pēdējā pilnajā audzēšanas sezonā ražošanas vietas daļā uz bāzes un sertificēta materiāla un augļaugiem nav novēroti </w:t>
      </w:r>
      <w:r>
        <w:rPr>
          <w:i/>
          <w:color w:val="000000" w:themeColor="text1"/>
          <w:sz w:val="28"/>
          <w:szCs w:val="28"/>
        </w:rPr>
        <w:t xml:space="preserve">Candidatus Phytoplasma mali </w:t>
      </w:r>
      <w:r>
        <w:rPr>
          <w:color w:val="000000" w:themeColor="text1"/>
          <w:sz w:val="28"/>
          <w:szCs w:val="28"/>
        </w:rPr>
        <w:t>Seemüller &amp; Schneider</w:t>
      </w:r>
      <w:r>
        <w:rPr>
          <w:i/>
          <w:color w:val="000000" w:themeColor="text1"/>
          <w:sz w:val="28"/>
          <w:szCs w:val="28"/>
        </w:rPr>
        <w:t xml:space="preserve"> </w:t>
      </w:r>
      <w:r>
        <w:rPr>
          <w:color w:val="000000" w:themeColor="text1"/>
          <w:sz w:val="28"/>
          <w:szCs w:val="28"/>
        </w:rPr>
        <w:t>simptomi un visi augi ar simptomiem tuvākajā apkārtnē ir izrauti un nekavējoties iznīcināti;</w:t>
      </w:r>
    </w:p>
    <w:p w14:paraId="38040C5F" w14:textId="02897E90" w:rsidR="00E6651D" w:rsidRDefault="00E6651D" w:rsidP="002F4352">
      <w:pPr>
        <w:ind w:firstLine="709"/>
        <w:jc w:val="both"/>
        <w:rPr>
          <w:rFonts w:eastAsia="Calibri"/>
          <w:color w:val="000000" w:themeColor="text1"/>
          <w:sz w:val="28"/>
          <w:szCs w:val="28"/>
        </w:rPr>
      </w:pPr>
      <w:r>
        <w:rPr>
          <w:color w:val="000000" w:themeColor="text1"/>
          <w:sz w:val="28"/>
          <w:szCs w:val="28"/>
        </w:rPr>
        <w:lastRenderedPageBreak/>
        <w:t>c)</w:t>
      </w:r>
      <w:r w:rsidR="007D426F">
        <w:rPr>
          <w:color w:val="000000" w:themeColor="text1"/>
          <w:sz w:val="28"/>
          <w:szCs w:val="28"/>
        </w:rPr>
        <w:t> </w:t>
      </w:r>
      <w:r>
        <w:rPr>
          <w:color w:val="000000" w:themeColor="text1"/>
          <w:sz w:val="28"/>
          <w:szCs w:val="28"/>
        </w:rPr>
        <w:t xml:space="preserve">pēdējā pilnajā audzēšanas sezonā ražošanas vietas daļā ne vairāk kā </w:t>
      </w:r>
      <w:r w:rsidR="007D426F">
        <w:rPr>
          <w:color w:val="000000" w:themeColor="text1"/>
          <w:sz w:val="28"/>
          <w:szCs w:val="28"/>
        </w:rPr>
        <w:t xml:space="preserve">uz </w:t>
      </w:r>
      <w:r>
        <w:rPr>
          <w:color w:val="000000" w:themeColor="text1"/>
          <w:sz w:val="28"/>
          <w:szCs w:val="28"/>
        </w:rPr>
        <w:t xml:space="preserve">2 % sertificētā materiāla un augļaugu ir novēroti </w:t>
      </w:r>
      <w:r>
        <w:rPr>
          <w:i/>
          <w:color w:val="000000" w:themeColor="text1"/>
          <w:sz w:val="28"/>
          <w:szCs w:val="28"/>
        </w:rPr>
        <w:t xml:space="preserve">Candidatus Phytoplasma mali </w:t>
      </w:r>
      <w:r>
        <w:rPr>
          <w:color w:val="000000" w:themeColor="text1"/>
          <w:sz w:val="28"/>
          <w:szCs w:val="28"/>
        </w:rPr>
        <w:t>Seemüller &amp; Schneider simptomi un šis pavairošanas materiāls un augļaugi, kā arī visi augi ar simptomiem tuvākajā apkārtnē ir izrauti un nekavējoties iznīcināti.</w:t>
      </w:r>
    </w:p>
    <w:p w14:paraId="0E5B5B93" w14:textId="6FC9155A" w:rsidR="00E6651D" w:rsidRDefault="00E6651D" w:rsidP="002F4352">
      <w:pPr>
        <w:ind w:firstLine="709"/>
        <w:jc w:val="both"/>
        <w:rPr>
          <w:rFonts w:eastAsia="Calibri"/>
          <w:b/>
          <w:color w:val="000000" w:themeColor="text1"/>
          <w:sz w:val="28"/>
          <w:szCs w:val="28"/>
        </w:rPr>
      </w:pPr>
      <w:r>
        <w:rPr>
          <w:b/>
          <w:color w:val="000000" w:themeColor="text1"/>
          <w:sz w:val="28"/>
          <w:szCs w:val="28"/>
        </w:rPr>
        <w:t>8.6.</w:t>
      </w:r>
      <w:r>
        <w:rPr>
          <w:b/>
          <w:color w:val="000000" w:themeColor="text1"/>
          <w:sz w:val="28"/>
          <w:szCs w:val="28"/>
        </w:rPr>
        <w:tab/>
        <w:t>Standarta</w:t>
      </w:r>
      <w:r>
        <w:rPr>
          <w:b/>
          <w:i/>
          <w:color w:val="000000" w:themeColor="text1"/>
          <w:sz w:val="28"/>
          <w:szCs w:val="28"/>
        </w:rPr>
        <w:t xml:space="preserve"> </w:t>
      </w:r>
      <w:r>
        <w:rPr>
          <w:b/>
          <w:color w:val="000000" w:themeColor="text1"/>
          <w:sz w:val="28"/>
          <w:szCs w:val="28"/>
        </w:rPr>
        <w:t>materiāls</w:t>
      </w:r>
      <w:r w:rsidR="007D426F">
        <w:rPr>
          <w:b/>
          <w:color w:val="000000" w:themeColor="text1"/>
          <w:sz w:val="28"/>
          <w:szCs w:val="28"/>
        </w:rPr>
        <w:t>:</w:t>
      </w:r>
    </w:p>
    <w:p w14:paraId="61D4DFAE" w14:textId="56E1F976" w:rsidR="00E6651D" w:rsidRDefault="00E6651D" w:rsidP="002F4352">
      <w:pPr>
        <w:ind w:firstLine="709"/>
        <w:jc w:val="both"/>
        <w:rPr>
          <w:rFonts w:eastAsia="Calibri"/>
          <w:color w:val="000000" w:themeColor="text1"/>
          <w:sz w:val="28"/>
          <w:szCs w:val="28"/>
        </w:rPr>
      </w:pPr>
      <w:r>
        <w:rPr>
          <w:color w:val="000000" w:themeColor="text1"/>
          <w:sz w:val="28"/>
          <w:szCs w:val="28"/>
        </w:rPr>
        <w:t>8.6.1.</w:t>
      </w:r>
      <w:r w:rsidR="007D426F">
        <w:rPr>
          <w:color w:val="000000" w:themeColor="text1"/>
          <w:sz w:val="28"/>
          <w:szCs w:val="28"/>
        </w:rPr>
        <w:t> p</w:t>
      </w:r>
      <w:r>
        <w:rPr>
          <w:color w:val="000000" w:themeColor="text1"/>
          <w:sz w:val="28"/>
          <w:szCs w:val="28"/>
        </w:rPr>
        <w:t>araugu ņem un testē, ja rodas aizdomas par šo noteikumu 2.</w:t>
      </w:r>
      <w:r w:rsidR="007D426F">
        <w:rPr>
          <w:color w:val="000000" w:themeColor="text1"/>
          <w:sz w:val="28"/>
          <w:szCs w:val="28"/>
        </w:rPr>
        <w:t> </w:t>
      </w:r>
      <w:r>
        <w:rPr>
          <w:color w:val="000000" w:themeColor="text1"/>
          <w:sz w:val="28"/>
          <w:szCs w:val="28"/>
        </w:rPr>
        <w:t>pielikumā minēto kaitīgo organismu klātbūtni</w:t>
      </w:r>
      <w:r w:rsidR="007D426F">
        <w:rPr>
          <w:color w:val="000000" w:themeColor="text1"/>
          <w:sz w:val="28"/>
          <w:szCs w:val="28"/>
        </w:rPr>
        <w:t>;</w:t>
      </w:r>
    </w:p>
    <w:p w14:paraId="3E9608C7" w14:textId="1B1FA114" w:rsidR="00E6651D" w:rsidRDefault="00E6651D" w:rsidP="002F4352">
      <w:pPr>
        <w:ind w:firstLine="709"/>
        <w:jc w:val="both"/>
        <w:rPr>
          <w:rFonts w:eastAsia="Calibri"/>
          <w:color w:val="000000" w:themeColor="text1"/>
          <w:sz w:val="28"/>
          <w:szCs w:val="28"/>
        </w:rPr>
      </w:pPr>
      <w:r>
        <w:rPr>
          <w:color w:val="000000" w:themeColor="text1"/>
          <w:sz w:val="28"/>
          <w:szCs w:val="28"/>
        </w:rPr>
        <w:t>8.6.2.</w:t>
      </w:r>
      <w:r w:rsidR="007D426F">
        <w:rPr>
          <w:color w:val="000000" w:themeColor="text1"/>
          <w:sz w:val="28"/>
          <w:szCs w:val="28"/>
        </w:rPr>
        <w:t> j</w:t>
      </w:r>
      <w:r>
        <w:rPr>
          <w:color w:val="000000" w:themeColor="text1"/>
          <w:sz w:val="28"/>
          <w:szCs w:val="28"/>
        </w:rPr>
        <w:t>a vizuālā pārbaudē ražošanas vietas daļā ir atklāts standarta</w:t>
      </w:r>
      <w:r>
        <w:rPr>
          <w:i/>
          <w:color w:val="000000" w:themeColor="text1"/>
          <w:sz w:val="28"/>
          <w:szCs w:val="28"/>
        </w:rPr>
        <w:t xml:space="preserve"> </w:t>
      </w:r>
      <w:r>
        <w:rPr>
          <w:color w:val="000000" w:themeColor="text1"/>
          <w:sz w:val="28"/>
          <w:szCs w:val="28"/>
        </w:rPr>
        <w:t xml:space="preserve">materiāls un augļaugi ar </w:t>
      </w:r>
      <w:r>
        <w:rPr>
          <w:i/>
          <w:color w:val="000000" w:themeColor="text1"/>
          <w:sz w:val="28"/>
          <w:szCs w:val="28"/>
        </w:rPr>
        <w:t xml:space="preserve">Candidatus Phytoplasma mali </w:t>
      </w:r>
      <w:r>
        <w:rPr>
          <w:color w:val="000000" w:themeColor="text1"/>
          <w:sz w:val="28"/>
          <w:szCs w:val="28"/>
        </w:rPr>
        <w:t>Seemüller &amp; Schneider</w:t>
      </w:r>
      <w:r>
        <w:rPr>
          <w:i/>
          <w:color w:val="000000" w:themeColor="text1"/>
          <w:sz w:val="28"/>
          <w:szCs w:val="28"/>
        </w:rPr>
        <w:t xml:space="preserve"> </w:t>
      </w:r>
      <w:r>
        <w:rPr>
          <w:color w:val="000000" w:themeColor="text1"/>
          <w:sz w:val="28"/>
          <w:szCs w:val="28"/>
        </w:rPr>
        <w:t>simptomiem, no atlikušajiem standarta</w:t>
      </w:r>
      <w:r>
        <w:rPr>
          <w:i/>
          <w:color w:val="000000" w:themeColor="text1"/>
          <w:sz w:val="28"/>
          <w:szCs w:val="28"/>
        </w:rPr>
        <w:t xml:space="preserve"> </w:t>
      </w:r>
      <w:r>
        <w:rPr>
          <w:color w:val="000000" w:themeColor="text1"/>
          <w:sz w:val="28"/>
          <w:szCs w:val="28"/>
        </w:rPr>
        <w:t xml:space="preserve">augiem bez simptomiem partijās, kurās tika konstatēti augi ar simptomiem, ņem paraugus testēšanai, lai noteiktu </w:t>
      </w:r>
      <w:r>
        <w:rPr>
          <w:i/>
          <w:color w:val="000000" w:themeColor="text1"/>
          <w:sz w:val="28"/>
          <w:szCs w:val="28"/>
        </w:rPr>
        <w:t xml:space="preserve">Candidatus Phytoplasma mali </w:t>
      </w:r>
      <w:r>
        <w:rPr>
          <w:color w:val="000000" w:themeColor="text1"/>
          <w:sz w:val="28"/>
          <w:szCs w:val="28"/>
        </w:rPr>
        <w:t>Seemüller &amp; Schneider klātbūtni</w:t>
      </w:r>
      <w:r w:rsidR="007D426F">
        <w:rPr>
          <w:color w:val="000000" w:themeColor="text1"/>
          <w:sz w:val="28"/>
          <w:szCs w:val="28"/>
        </w:rPr>
        <w:t>;</w:t>
      </w:r>
    </w:p>
    <w:p w14:paraId="1CDB89B8" w14:textId="709E5B28" w:rsidR="00E6651D" w:rsidRDefault="00E6651D" w:rsidP="002F4352">
      <w:pPr>
        <w:ind w:firstLine="709"/>
        <w:jc w:val="both"/>
        <w:rPr>
          <w:rFonts w:eastAsia="Calibri"/>
          <w:b/>
          <w:color w:val="000000" w:themeColor="text1"/>
          <w:sz w:val="28"/>
          <w:szCs w:val="28"/>
        </w:rPr>
      </w:pPr>
      <w:r>
        <w:rPr>
          <w:color w:val="000000" w:themeColor="text1"/>
          <w:sz w:val="28"/>
          <w:szCs w:val="28"/>
        </w:rPr>
        <w:t>8.6.3.</w:t>
      </w:r>
      <w:r w:rsidR="007D426F">
        <w:rPr>
          <w:color w:val="000000" w:themeColor="text1"/>
          <w:sz w:val="28"/>
          <w:szCs w:val="28"/>
        </w:rPr>
        <w:t> r</w:t>
      </w:r>
      <w:r>
        <w:rPr>
          <w:color w:val="000000" w:themeColor="text1"/>
          <w:sz w:val="28"/>
          <w:szCs w:val="28"/>
        </w:rPr>
        <w:t xml:space="preserve">ažošanas vietas daļa, ražošanas vieta vai apgabals attiecībā uz </w:t>
      </w:r>
      <w:r>
        <w:rPr>
          <w:i/>
          <w:color w:val="000000" w:themeColor="text1"/>
          <w:sz w:val="28"/>
          <w:szCs w:val="28"/>
        </w:rPr>
        <w:t xml:space="preserve">Candidatus Phytoplasma mali </w:t>
      </w:r>
      <w:r>
        <w:rPr>
          <w:color w:val="000000" w:themeColor="text1"/>
          <w:sz w:val="28"/>
          <w:szCs w:val="28"/>
        </w:rPr>
        <w:t>Seemüller &amp; Schneider atbilst vienai no šādām prasībām:</w:t>
      </w:r>
    </w:p>
    <w:p w14:paraId="2D3F2000" w14:textId="7BEEC68F" w:rsidR="00E6651D" w:rsidRDefault="00E6651D" w:rsidP="002F4352">
      <w:pPr>
        <w:ind w:firstLine="709"/>
        <w:jc w:val="both"/>
        <w:rPr>
          <w:rFonts w:eastAsia="Calibri"/>
          <w:color w:val="000000" w:themeColor="text1"/>
          <w:sz w:val="28"/>
          <w:szCs w:val="28"/>
        </w:rPr>
      </w:pPr>
      <w:r>
        <w:rPr>
          <w:color w:val="000000" w:themeColor="text1"/>
          <w:sz w:val="28"/>
          <w:szCs w:val="28"/>
        </w:rPr>
        <w:t>a)</w:t>
      </w:r>
      <w:r w:rsidR="007D426F">
        <w:rPr>
          <w:color w:val="000000" w:themeColor="text1"/>
          <w:sz w:val="28"/>
          <w:szCs w:val="28"/>
        </w:rPr>
        <w:t> </w:t>
      </w:r>
      <w:r>
        <w:rPr>
          <w:color w:val="000000" w:themeColor="text1"/>
          <w:sz w:val="28"/>
          <w:szCs w:val="28"/>
        </w:rPr>
        <w:t>standarta</w:t>
      </w:r>
      <w:r>
        <w:rPr>
          <w:i/>
          <w:color w:val="000000" w:themeColor="text1"/>
          <w:sz w:val="28"/>
          <w:szCs w:val="28"/>
        </w:rPr>
        <w:t xml:space="preserve"> </w:t>
      </w:r>
      <w:r>
        <w:rPr>
          <w:color w:val="000000" w:themeColor="text1"/>
          <w:sz w:val="28"/>
          <w:szCs w:val="28"/>
        </w:rPr>
        <w:t xml:space="preserve">materiāls un augļaugi ir audzēti apgabalos, kuros nav sastopama </w:t>
      </w:r>
      <w:r>
        <w:rPr>
          <w:i/>
          <w:color w:val="000000" w:themeColor="text1"/>
          <w:sz w:val="28"/>
          <w:szCs w:val="28"/>
        </w:rPr>
        <w:t xml:space="preserve">Candidatus Phytoplasma mali </w:t>
      </w:r>
      <w:r>
        <w:rPr>
          <w:color w:val="000000" w:themeColor="text1"/>
          <w:sz w:val="28"/>
          <w:szCs w:val="28"/>
        </w:rPr>
        <w:t>Seemüller &amp; Schneider;</w:t>
      </w:r>
    </w:p>
    <w:p w14:paraId="69BB76C4" w14:textId="63E931FB" w:rsidR="00E6651D" w:rsidRDefault="00E6651D" w:rsidP="002F4352">
      <w:pPr>
        <w:ind w:firstLine="709"/>
        <w:jc w:val="both"/>
        <w:rPr>
          <w:rFonts w:eastAsia="Calibri"/>
          <w:color w:val="000000" w:themeColor="text1"/>
          <w:sz w:val="28"/>
          <w:szCs w:val="28"/>
        </w:rPr>
      </w:pPr>
      <w:r>
        <w:rPr>
          <w:color w:val="000000" w:themeColor="text1"/>
          <w:sz w:val="28"/>
          <w:szCs w:val="28"/>
        </w:rPr>
        <w:t>b)</w:t>
      </w:r>
      <w:r w:rsidR="007D426F">
        <w:rPr>
          <w:color w:val="000000" w:themeColor="text1"/>
          <w:sz w:val="28"/>
          <w:szCs w:val="28"/>
        </w:rPr>
        <w:t> </w:t>
      </w:r>
      <w:r>
        <w:rPr>
          <w:color w:val="000000" w:themeColor="text1"/>
          <w:sz w:val="28"/>
          <w:szCs w:val="28"/>
        </w:rPr>
        <w:t>pēdējā pilnajā audzēšanas sezonā ražošanas vietas daļā uz standarta</w:t>
      </w:r>
      <w:r>
        <w:rPr>
          <w:i/>
          <w:color w:val="000000" w:themeColor="text1"/>
          <w:sz w:val="28"/>
          <w:szCs w:val="28"/>
        </w:rPr>
        <w:t xml:space="preserve"> </w:t>
      </w:r>
      <w:r>
        <w:rPr>
          <w:color w:val="000000" w:themeColor="text1"/>
          <w:sz w:val="28"/>
          <w:szCs w:val="28"/>
        </w:rPr>
        <w:t xml:space="preserve">materiāla un augļaugiem nav novēroti </w:t>
      </w:r>
      <w:r>
        <w:rPr>
          <w:i/>
          <w:color w:val="000000" w:themeColor="text1"/>
          <w:sz w:val="28"/>
          <w:szCs w:val="28"/>
        </w:rPr>
        <w:t xml:space="preserve">Candidatus Phytoplasma mali </w:t>
      </w:r>
      <w:r>
        <w:rPr>
          <w:color w:val="000000" w:themeColor="text1"/>
          <w:sz w:val="28"/>
          <w:szCs w:val="28"/>
        </w:rPr>
        <w:t>Seemüller &amp; Schneider</w:t>
      </w:r>
      <w:r>
        <w:rPr>
          <w:i/>
          <w:color w:val="000000" w:themeColor="text1"/>
          <w:sz w:val="28"/>
          <w:szCs w:val="28"/>
        </w:rPr>
        <w:t xml:space="preserve"> </w:t>
      </w:r>
      <w:r>
        <w:rPr>
          <w:color w:val="000000" w:themeColor="text1"/>
          <w:sz w:val="28"/>
          <w:szCs w:val="28"/>
        </w:rPr>
        <w:t>simptomi un visi augi ar simptomiem tuvākajā apkārtnē ir izrauti un nekavējoties iznīcināti;</w:t>
      </w:r>
    </w:p>
    <w:p w14:paraId="57C82414" w14:textId="3E558F0E" w:rsidR="00E6651D" w:rsidRDefault="00E6651D" w:rsidP="002F4352">
      <w:pPr>
        <w:ind w:firstLine="709"/>
        <w:jc w:val="both"/>
        <w:rPr>
          <w:rFonts w:eastAsia="Calibri"/>
          <w:color w:val="000000" w:themeColor="text1"/>
          <w:sz w:val="28"/>
          <w:szCs w:val="28"/>
        </w:rPr>
      </w:pPr>
      <w:r>
        <w:rPr>
          <w:color w:val="000000" w:themeColor="text1"/>
          <w:sz w:val="28"/>
          <w:szCs w:val="28"/>
        </w:rPr>
        <w:t>c)</w:t>
      </w:r>
      <w:r w:rsidR="007D426F">
        <w:rPr>
          <w:color w:val="000000" w:themeColor="text1"/>
          <w:sz w:val="28"/>
          <w:szCs w:val="28"/>
        </w:rPr>
        <w:t> </w:t>
      </w:r>
      <w:r>
        <w:rPr>
          <w:color w:val="000000" w:themeColor="text1"/>
          <w:sz w:val="28"/>
          <w:szCs w:val="28"/>
        </w:rPr>
        <w:t xml:space="preserve">pēdējā pilnajā audzēšanas sezonā ražošanas vietas daļā ne vairāk kā </w:t>
      </w:r>
      <w:r w:rsidR="007D426F">
        <w:rPr>
          <w:color w:val="000000" w:themeColor="text1"/>
          <w:sz w:val="28"/>
          <w:szCs w:val="28"/>
        </w:rPr>
        <w:t xml:space="preserve">uz </w:t>
      </w:r>
      <w:r>
        <w:rPr>
          <w:color w:val="000000" w:themeColor="text1"/>
          <w:sz w:val="28"/>
          <w:szCs w:val="28"/>
        </w:rPr>
        <w:t>2 % standarta</w:t>
      </w:r>
      <w:r>
        <w:rPr>
          <w:i/>
          <w:color w:val="000000" w:themeColor="text1"/>
          <w:sz w:val="28"/>
          <w:szCs w:val="28"/>
        </w:rPr>
        <w:t xml:space="preserve"> </w:t>
      </w:r>
      <w:r>
        <w:rPr>
          <w:color w:val="000000" w:themeColor="text1"/>
          <w:sz w:val="28"/>
          <w:szCs w:val="28"/>
        </w:rPr>
        <w:t xml:space="preserve">materiāla un augļaugu ir novēroti </w:t>
      </w:r>
      <w:r>
        <w:rPr>
          <w:i/>
          <w:color w:val="000000" w:themeColor="text1"/>
          <w:sz w:val="28"/>
          <w:szCs w:val="28"/>
        </w:rPr>
        <w:t xml:space="preserve">Candidatus Phytoplasma mali </w:t>
      </w:r>
      <w:r>
        <w:rPr>
          <w:color w:val="000000" w:themeColor="text1"/>
          <w:sz w:val="28"/>
          <w:szCs w:val="28"/>
        </w:rPr>
        <w:t>Seemüller &amp; Schneider simptomi un visi augi ar simptomiem tuvākajā apkārtnē ir izrauti un nekavējoties iznīcināti</w:t>
      </w:r>
      <w:r w:rsidR="009F55DF">
        <w:rPr>
          <w:color w:val="000000" w:themeColor="text1"/>
          <w:sz w:val="28"/>
          <w:szCs w:val="28"/>
        </w:rPr>
        <w:t>.</w:t>
      </w:r>
    </w:p>
    <w:p w14:paraId="20F9D31A" w14:textId="77777777" w:rsidR="0021085B" w:rsidRDefault="0021085B" w:rsidP="007D426F">
      <w:pPr>
        <w:tabs>
          <w:tab w:val="left" w:pos="1134"/>
        </w:tabs>
        <w:ind w:firstLine="709"/>
        <w:jc w:val="both"/>
        <w:rPr>
          <w:b/>
          <w:color w:val="000000" w:themeColor="text1"/>
          <w:sz w:val="28"/>
          <w:szCs w:val="28"/>
        </w:rPr>
      </w:pPr>
    </w:p>
    <w:p w14:paraId="341CFC2B" w14:textId="144472EE" w:rsidR="00E6651D" w:rsidRDefault="00E6651D" w:rsidP="007D426F">
      <w:pPr>
        <w:tabs>
          <w:tab w:val="left" w:pos="1134"/>
        </w:tabs>
        <w:ind w:firstLine="709"/>
        <w:jc w:val="both"/>
        <w:rPr>
          <w:rFonts w:eastAsia="Calibri"/>
          <w:b/>
          <w:color w:val="000000" w:themeColor="text1"/>
          <w:sz w:val="28"/>
          <w:szCs w:val="28"/>
        </w:rPr>
      </w:pPr>
      <w:r>
        <w:rPr>
          <w:b/>
          <w:color w:val="000000" w:themeColor="text1"/>
          <w:sz w:val="28"/>
          <w:szCs w:val="28"/>
        </w:rPr>
        <w:t>9.</w:t>
      </w:r>
      <w:r>
        <w:rPr>
          <w:b/>
          <w:i/>
          <w:color w:val="000000" w:themeColor="text1"/>
          <w:sz w:val="28"/>
          <w:szCs w:val="28"/>
        </w:rPr>
        <w:tab/>
        <w:t>Olea europaea</w:t>
      </w:r>
      <w:r>
        <w:rPr>
          <w:b/>
          <w:color w:val="000000" w:themeColor="text1"/>
          <w:sz w:val="28"/>
          <w:szCs w:val="28"/>
        </w:rPr>
        <w:t xml:space="preserve"> L.</w:t>
      </w:r>
    </w:p>
    <w:p w14:paraId="5702BC7C" w14:textId="77777777" w:rsidR="00E6651D" w:rsidRDefault="00E6651D" w:rsidP="007D426F">
      <w:pPr>
        <w:tabs>
          <w:tab w:val="left" w:pos="1276"/>
        </w:tabs>
        <w:ind w:firstLine="709"/>
        <w:jc w:val="both"/>
        <w:rPr>
          <w:rFonts w:eastAsia="Calibri"/>
          <w:bCs/>
          <w:color w:val="000000" w:themeColor="text1"/>
          <w:sz w:val="28"/>
          <w:szCs w:val="28"/>
        </w:rPr>
      </w:pPr>
      <w:r w:rsidRPr="0096504C">
        <w:rPr>
          <w:b/>
          <w:bCs/>
          <w:color w:val="000000" w:themeColor="text1"/>
          <w:sz w:val="28"/>
          <w:szCs w:val="28"/>
        </w:rPr>
        <w:t>9.1.</w:t>
      </w:r>
      <w:r w:rsidRPr="0096504C">
        <w:rPr>
          <w:b/>
          <w:bCs/>
          <w:color w:val="000000" w:themeColor="text1"/>
          <w:sz w:val="28"/>
          <w:szCs w:val="28"/>
        </w:rPr>
        <w:tab/>
        <w:t>Visām kategorijām</w:t>
      </w:r>
      <w:r>
        <w:rPr>
          <w:color w:val="000000" w:themeColor="text1"/>
          <w:sz w:val="28"/>
          <w:szCs w:val="28"/>
        </w:rPr>
        <w:t xml:space="preserve"> vizuālo pārbaudi veic reizi gadā. </w:t>
      </w:r>
    </w:p>
    <w:p w14:paraId="1F05CA19" w14:textId="735DEE64" w:rsidR="00E6651D" w:rsidRDefault="00E6651D" w:rsidP="007D426F">
      <w:pPr>
        <w:tabs>
          <w:tab w:val="left" w:pos="1276"/>
        </w:tabs>
        <w:ind w:firstLine="709"/>
        <w:jc w:val="both"/>
        <w:rPr>
          <w:rFonts w:eastAsia="Calibri"/>
          <w:b/>
          <w:color w:val="000000" w:themeColor="text1"/>
          <w:sz w:val="28"/>
          <w:szCs w:val="28"/>
        </w:rPr>
      </w:pPr>
      <w:r>
        <w:rPr>
          <w:b/>
          <w:color w:val="000000" w:themeColor="text1"/>
          <w:sz w:val="28"/>
          <w:szCs w:val="28"/>
        </w:rPr>
        <w:t>9.2.</w:t>
      </w:r>
      <w:r>
        <w:rPr>
          <w:b/>
          <w:color w:val="000000" w:themeColor="text1"/>
          <w:sz w:val="28"/>
          <w:szCs w:val="28"/>
        </w:rPr>
        <w:tab/>
        <w:t>Pirmsbāzes materiāls</w:t>
      </w:r>
      <w:r w:rsidR="009F55DF">
        <w:rPr>
          <w:b/>
          <w:color w:val="000000" w:themeColor="text1"/>
          <w:sz w:val="28"/>
          <w:szCs w:val="28"/>
        </w:rPr>
        <w:t>:</w:t>
      </w:r>
    </w:p>
    <w:p w14:paraId="3C26EDE2" w14:textId="75950032" w:rsidR="00E6651D" w:rsidRDefault="009F55DF" w:rsidP="002F4352">
      <w:pPr>
        <w:ind w:firstLine="709"/>
        <w:jc w:val="both"/>
        <w:rPr>
          <w:rFonts w:eastAsia="Calibri"/>
          <w:color w:val="000000" w:themeColor="text1"/>
          <w:sz w:val="28"/>
          <w:szCs w:val="28"/>
        </w:rPr>
      </w:pPr>
      <w:r>
        <w:rPr>
          <w:color w:val="000000" w:themeColor="text1"/>
          <w:sz w:val="28"/>
          <w:szCs w:val="28"/>
        </w:rPr>
        <w:t>9.2.1. p</w:t>
      </w:r>
      <w:r w:rsidR="00E6651D">
        <w:rPr>
          <w:color w:val="000000" w:themeColor="text1"/>
          <w:sz w:val="28"/>
          <w:szCs w:val="28"/>
        </w:rPr>
        <w:t>araugu ņem no katra pirmsbāzes mātesauga un testē desmit gadus pēc tā pieņemšanas par pirmsbāzes mātesaugu</w:t>
      </w:r>
      <w:r w:rsidR="00E6651D">
        <w:rPr>
          <w:b/>
          <w:color w:val="000000" w:themeColor="text1"/>
          <w:sz w:val="28"/>
          <w:szCs w:val="28"/>
        </w:rPr>
        <w:t xml:space="preserve"> </w:t>
      </w:r>
      <w:r w:rsidR="00E6651D">
        <w:rPr>
          <w:color w:val="000000" w:themeColor="text1"/>
          <w:sz w:val="28"/>
          <w:szCs w:val="28"/>
        </w:rPr>
        <w:t>un turpmāk reizi desmit gados, lai noteiktu šo noteikumu 2. pielikuma B daļā minēto kaitīgo organismu klātbūtni un – aizdomu gadījumā – šo noteikumu 2. pielikuma A daļā minēto kaitīgo organismu klātbūtni.</w:t>
      </w:r>
    </w:p>
    <w:p w14:paraId="3C80D7E9" w14:textId="70356C75" w:rsidR="00E6651D" w:rsidRDefault="00E6651D" w:rsidP="002F4352">
      <w:pPr>
        <w:ind w:firstLine="709"/>
        <w:jc w:val="both"/>
        <w:rPr>
          <w:rFonts w:eastAsia="Calibri"/>
          <w:color w:val="000000" w:themeColor="text1"/>
          <w:sz w:val="28"/>
          <w:szCs w:val="28"/>
        </w:rPr>
      </w:pPr>
      <w:r>
        <w:rPr>
          <w:b/>
          <w:color w:val="000000" w:themeColor="text1"/>
          <w:sz w:val="28"/>
          <w:szCs w:val="28"/>
        </w:rPr>
        <w:t>9.3.</w:t>
      </w:r>
      <w:r>
        <w:rPr>
          <w:b/>
          <w:color w:val="000000" w:themeColor="text1"/>
          <w:sz w:val="28"/>
          <w:szCs w:val="28"/>
        </w:rPr>
        <w:tab/>
        <w:t>Bāzes materiāls</w:t>
      </w:r>
      <w:r w:rsidR="009F55DF">
        <w:rPr>
          <w:b/>
          <w:color w:val="000000" w:themeColor="text1"/>
          <w:sz w:val="28"/>
          <w:szCs w:val="28"/>
        </w:rPr>
        <w:t>:</w:t>
      </w:r>
    </w:p>
    <w:p w14:paraId="35E7D332" w14:textId="5E26F4A5" w:rsidR="00E6651D" w:rsidRDefault="009F55DF" w:rsidP="002F4352">
      <w:pPr>
        <w:ind w:firstLine="709"/>
        <w:jc w:val="both"/>
        <w:rPr>
          <w:rFonts w:eastAsia="Calibri"/>
          <w:b/>
          <w:color w:val="000000" w:themeColor="text1"/>
          <w:sz w:val="28"/>
          <w:szCs w:val="28"/>
        </w:rPr>
      </w:pPr>
      <w:r>
        <w:rPr>
          <w:color w:val="000000" w:themeColor="text1"/>
          <w:sz w:val="28"/>
          <w:szCs w:val="28"/>
        </w:rPr>
        <w:t>9.3.1. p</w:t>
      </w:r>
      <w:r w:rsidR="00E6651D">
        <w:rPr>
          <w:color w:val="000000" w:themeColor="text1"/>
          <w:sz w:val="28"/>
          <w:szCs w:val="28"/>
        </w:rPr>
        <w:t>araugu ņem no bāzes mātesaugu reprezentatīv</w:t>
      </w:r>
      <w:r w:rsidR="00F207B6">
        <w:rPr>
          <w:color w:val="000000" w:themeColor="text1"/>
          <w:sz w:val="28"/>
          <w:szCs w:val="28"/>
        </w:rPr>
        <w:t>ā</w:t>
      </w:r>
      <w:r w:rsidR="00E6651D">
        <w:rPr>
          <w:color w:val="000000" w:themeColor="text1"/>
          <w:sz w:val="28"/>
          <w:szCs w:val="28"/>
        </w:rPr>
        <w:t xml:space="preserve">s daļas un testē reizi </w:t>
      </w:r>
      <w:r>
        <w:rPr>
          <w:color w:val="000000" w:themeColor="text1"/>
          <w:sz w:val="28"/>
          <w:szCs w:val="28"/>
        </w:rPr>
        <w:t>30 </w:t>
      </w:r>
      <w:r w:rsidR="00E6651D">
        <w:rPr>
          <w:color w:val="000000" w:themeColor="text1"/>
          <w:sz w:val="28"/>
          <w:szCs w:val="28"/>
        </w:rPr>
        <w:t>gados, lai visi augi būtu testēti, pamatojoties uz šo augu inficēšanās riska novērtējumu, lai noteiktu 2. pielikumā minēto kaitīgo organismu klātbūtni.</w:t>
      </w:r>
    </w:p>
    <w:p w14:paraId="199DFEEE" w14:textId="67FF253B" w:rsidR="00E6651D" w:rsidRDefault="00E6651D" w:rsidP="002F4352">
      <w:pPr>
        <w:ind w:firstLine="709"/>
        <w:jc w:val="both"/>
        <w:rPr>
          <w:rFonts w:eastAsia="Calibri"/>
          <w:b/>
          <w:color w:val="000000" w:themeColor="text1"/>
          <w:sz w:val="28"/>
          <w:szCs w:val="28"/>
        </w:rPr>
      </w:pPr>
      <w:r>
        <w:rPr>
          <w:b/>
          <w:color w:val="000000" w:themeColor="text1"/>
          <w:sz w:val="28"/>
          <w:szCs w:val="28"/>
        </w:rPr>
        <w:t>9.4.</w:t>
      </w:r>
      <w:r>
        <w:rPr>
          <w:b/>
          <w:color w:val="000000" w:themeColor="text1"/>
          <w:sz w:val="28"/>
          <w:szCs w:val="28"/>
        </w:rPr>
        <w:tab/>
        <w:t>Sertificēts materiāls</w:t>
      </w:r>
      <w:r w:rsidR="007D426F">
        <w:rPr>
          <w:b/>
          <w:color w:val="000000" w:themeColor="text1"/>
          <w:sz w:val="28"/>
          <w:szCs w:val="28"/>
        </w:rPr>
        <w:t>:</w:t>
      </w:r>
    </w:p>
    <w:p w14:paraId="5D49BB2A" w14:textId="33B3D5C6" w:rsidR="00E6651D" w:rsidRDefault="00E6651D" w:rsidP="002F4352">
      <w:pPr>
        <w:ind w:firstLine="709"/>
        <w:jc w:val="both"/>
        <w:rPr>
          <w:rFonts w:eastAsia="Calibri"/>
          <w:color w:val="000000" w:themeColor="text1"/>
          <w:sz w:val="28"/>
          <w:szCs w:val="28"/>
        </w:rPr>
      </w:pPr>
      <w:r>
        <w:rPr>
          <w:color w:val="000000" w:themeColor="text1"/>
          <w:sz w:val="28"/>
          <w:szCs w:val="28"/>
        </w:rPr>
        <w:t>9.4.1.</w:t>
      </w:r>
      <w:r w:rsidR="007D426F">
        <w:rPr>
          <w:color w:val="000000" w:themeColor="text1"/>
          <w:sz w:val="28"/>
          <w:szCs w:val="28"/>
        </w:rPr>
        <w:t> p</w:t>
      </w:r>
      <w:r>
        <w:rPr>
          <w:color w:val="000000" w:themeColor="text1"/>
          <w:sz w:val="28"/>
          <w:szCs w:val="28"/>
        </w:rPr>
        <w:t>araugu ņem un testē:</w:t>
      </w:r>
    </w:p>
    <w:p w14:paraId="709E17C4" w14:textId="0647E48A" w:rsidR="00E6651D" w:rsidRDefault="00E6651D" w:rsidP="002F4352">
      <w:pPr>
        <w:ind w:firstLine="709"/>
        <w:jc w:val="both"/>
        <w:rPr>
          <w:rFonts w:eastAsia="Calibri"/>
          <w:b/>
          <w:color w:val="000000" w:themeColor="text1"/>
          <w:sz w:val="28"/>
          <w:szCs w:val="28"/>
        </w:rPr>
      </w:pPr>
      <w:r>
        <w:rPr>
          <w:color w:val="000000" w:themeColor="text1"/>
          <w:sz w:val="28"/>
          <w:szCs w:val="28"/>
        </w:rPr>
        <w:t>9.4.1.1.</w:t>
      </w:r>
      <w:r w:rsidR="007D426F">
        <w:rPr>
          <w:color w:val="000000" w:themeColor="text1"/>
          <w:sz w:val="28"/>
          <w:szCs w:val="28"/>
        </w:rPr>
        <w:t> </w:t>
      </w:r>
      <w:r>
        <w:rPr>
          <w:color w:val="000000" w:themeColor="text1"/>
          <w:sz w:val="28"/>
          <w:szCs w:val="28"/>
        </w:rPr>
        <w:t>tādu mātesaugu reprezentatīv</w:t>
      </w:r>
      <w:r w:rsidR="00C75662">
        <w:rPr>
          <w:color w:val="000000" w:themeColor="text1"/>
          <w:sz w:val="28"/>
          <w:szCs w:val="28"/>
        </w:rPr>
        <w:t>ā</w:t>
      </w:r>
      <w:r>
        <w:rPr>
          <w:color w:val="000000" w:themeColor="text1"/>
          <w:sz w:val="28"/>
          <w:szCs w:val="28"/>
        </w:rPr>
        <w:t xml:space="preserve">s daļas, kurus izmanto sēklu ražošanai (sēklas mātesaugiem), lai visi augi būtu testēti reizi </w:t>
      </w:r>
      <w:r w:rsidR="009F55DF">
        <w:rPr>
          <w:color w:val="000000" w:themeColor="text1"/>
          <w:sz w:val="28"/>
          <w:szCs w:val="28"/>
        </w:rPr>
        <w:t>40 </w:t>
      </w:r>
      <w:r>
        <w:rPr>
          <w:color w:val="000000" w:themeColor="text1"/>
          <w:sz w:val="28"/>
          <w:szCs w:val="28"/>
        </w:rPr>
        <w:t xml:space="preserve">gados, pamatojoties uz šo augu inficēšanās riska novērtējumu, lai noteiktu </w:t>
      </w:r>
      <w:r w:rsidR="00C75662">
        <w:rPr>
          <w:color w:val="000000" w:themeColor="text1"/>
          <w:sz w:val="28"/>
          <w:szCs w:val="28"/>
        </w:rPr>
        <w:t xml:space="preserve">šo noteikumu </w:t>
      </w:r>
      <w:r>
        <w:rPr>
          <w:color w:val="000000" w:themeColor="text1"/>
          <w:sz w:val="28"/>
          <w:szCs w:val="28"/>
        </w:rPr>
        <w:t>2. pielikumā minēto kaitīgo organismu klātbūtni;</w:t>
      </w:r>
    </w:p>
    <w:p w14:paraId="7C02AE6A" w14:textId="4A043E81" w:rsidR="00E6651D" w:rsidRDefault="00E6651D" w:rsidP="002F4352">
      <w:pPr>
        <w:ind w:firstLine="709"/>
        <w:jc w:val="both"/>
        <w:rPr>
          <w:rFonts w:eastAsia="Calibri"/>
          <w:b/>
          <w:color w:val="000000" w:themeColor="text1"/>
          <w:sz w:val="28"/>
          <w:szCs w:val="28"/>
        </w:rPr>
      </w:pPr>
      <w:r>
        <w:rPr>
          <w:color w:val="000000" w:themeColor="text1"/>
          <w:sz w:val="28"/>
          <w:szCs w:val="28"/>
        </w:rPr>
        <w:lastRenderedPageBreak/>
        <w:t>9.4.1.2.</w:t>
      </w:r>
      <w:r w:rsidR="00C75662">
        <w:rPr>
          <w:color w:val="000000" w:themeColor="text1"/>
          <w:sz w:val="28"/>
          <w:szCs w:val="28"/>
        </w:rPr>
        <w:t> </w:t>
      </w:r>
      <w:r>
        <w:rPr>
          <w:color w:val="000000" w:themeColor="text1"/>
          <w:sz w:val="28"/>
          <w:szCs w:val="28"/>
        </w:rPr>
        <w:t>tādu mātesaugu reprezentatīv</w:t>
      </w:r>
      <w:r w:rsidR="00C75662">
        <w:rPr>
          <w:color w:val="000000" w:themeColor="text1"/>
          <w:sz w:val="28"/>
          <w:szCs w:val="28"/>
        </w:rPr>
        <w:t>ā</w:t>
      </w:r>
      <w:r>
        <w:rPr>
          <w:color w:val="000000" w:themeColor="text1"/>
          <w:sz w:val="28"/>
          <w:szCs w:val="28"/>
        </w:rPr>
        <w:t xml:space="preserve">s daļas, kuri nav sēklas mātesaugi, lai visi augi būtu testēti reizi </w:t>
      </w:r>
      <w:r w:rsidR="009F55DF">
        <w:rPr>
          <w:color w:val="000000" w:themeColor="text1"/>
          <w:sz w:val="28"/>
          <w:szCs w:val="28"/>
        </w:rPr>
        <w:t>30 </w:t>
      </w:r>
      <w:r>
        <w:rPr>
          <w:color w:val="000000" w:themeColor="text1"/>
          <w:sz w:val="28"/>
          <w:szCs w:val="28"/>
        </w:rPr>
        <w:t xml:space="preserve">gados, pamatojoties uz šo augu inficēšanās riska novērtējumu, lai noteiktu </w:t>
      </w:r>
      <w:r w:rsidR="00C75662">
        <w:rPr>
          <w:color w:val="000000" w:themeColor="text1"/>
          <w:sz w:val="28"/>
          <w:szCs w:val="28"/>
        </w:rPr>
        <w:t xml:space="preserve">šo noteikumu </w:t>
      </w:r>
      <w:r>
        <w:rPr>
          <w:color w:val="000000" w:themeColor="text1"/>
          <w:sz w:val="28"/>
          <w:szCs w:val="28"/>
        </w:rPr>
        <w:t>2. pielikumā minēto kaitīgo organismu klātbūtni.</w:t>
      </w:r>
    </w:p>
    <w:p w14:paraId="0DEA0E39" w14:textId="1FDEC809" w:rsidR="00E6651D" w:rsidRDefault="00E6651D" w:rsidP="002F4352">
      <w:pPr>
        <w:ind w:firstLine="709"/>
        <w:jc w:val="both"/>
        <w:rPr>
          <w:rFonts w:eastAsia="Calibri"/>
          <w:b/>
          <w:color w:val="000000" w:themeColor="text1"/>
          <w:sz w:val="28"/>
          <w:szCs w:val="28"/>
        </w:rPr>
      </w:pPr>
      <w:r>
        <w:rPr>
          <w:b/>
          <w:color w:val="000000" w:themeColor="text1"/>
          <w:sz w:val="28"/>
          <w:szCs w:val="28"/>
        </w:rPr>
        <w:t>9.5.</w:t>
      </w:r>
      <w:r>
        <w:rPr>
          <w:b/>
          <w:color w:val="000000" w:themeColor="text1"/>
          <w:sz w:val="28"/>
          <w:szCs w:val="28"/>
        </w:rPr>
        <w:tab/>
        <w:t>Standarta</w:t>
      </w:r>
      <w:r>
        <w:rPr>
          <w:b/>
          <w:i/>
          <w:color w:val="000000" w:themeColor="text1"/>
          <w:sz w:val="28"/>
          <w:szCs w:val="28"/>
        </w:rPr>
        <w:t xml:space="preserve"> </w:t>
      </w:r>
      <w:r>
        <w:rPr>
          <w:b/>
          <w:color w:val="000000" w:themeColor="text1"/>
          <w:sz w:val="28"/>
          <w:szCs w:val="28"/>
        </w:rPr>
        <w:t>materiāls</w:t>
      </w:r>
      <w:r w:rsidR="009F55DF">
        <w:rPr>
          <w:b/>
          <w:color w:val="000000" w:themeColor="text1"/>
          <w:sz w:val="28"/>
          <w:szCs w:val="28"/>
        </w:rPr>
        <w:t>:</w:t>
      </w:r>
    </w:p>
    <w:p w14:paraId="673061F8" w14:textId="7B678338" w:rsidR="00E6651D" w:rsidRDefault="009F55DF" w:rsidP="002F4352">
      <w:pPr>
        <w:ind w:firstLine="709"/>
        <w:jc w:val="both"/>
        <w:rPr>
          <w:rFonts w:eastAsia="Calibri"/>
          <w:color w:val="000000" w:themeColor="text1"/>
          <w:sz w:val="28"/>
          <w:szCs w:val="28"/>
        </w:rPr>
      </w:pPr>
      <w:r>
        <w:rPr>
          <w:color w:val="000000" w:themeColor="text1"/>
          <w:sz w:val="28"/>
          <w:szCs w:val="28"/>
        </w:rPr>
        <w:t>9.5.1. p</w:t>
      </w:r>
      <w:r w:rsidR="00E6651D">
        <w:rPr>
          <w:color w:val="000000" w:themeColor="text1"/>
          <w:sz w:val="28"/>
          <w:szCs w:val="28"/>
        </w:rPr>
        <w:t xml:space="preserve">araugu ņem un testē, ja rodas aizdomas par </w:t>
      </w:r>
      <w:r w:rsidR="00C75662">
        <w:rPr>
          <w:color w:val="000000" w:themeColor="text1"/>
          <w:sz w:val="28"/>
          <w:szCs w:val="28"/>
        </w:rPr>
        <w:t xml:space="preserve">šo noteikumu </w:t>
      </w:r>
      <w:r w:rsidR="00E6651D">
        <w:rPr>
          <w:color w:val="000000" w:themeColor="text1"/>
          <w:sz w:val="28"/>
          <w:szCs w:val="28"/>
        </w:rPr>
        <w:t>2. pielikumā minēto kaitīgo organismu klātbūtni.</w:t>
      </w:r>
    </w:p>
    <w:p w14:paraId="2D9A5A06" w14:textId="77777777" w:rsidR="0021085B" w:rsidRDefault="0021085B" w:rsidP="00C75662">
      <w:pPr>
        <w:tabs>
          <w:tab w:val="left" w:pos="1276"/>
        </w:tabs>
        <w:ind w:firstLine="709"/>
        <w:jc w:val="both"/>
        <w:rPr>
          <w:b/>
          <w:color w:val="000000" w:themeColor="text1"/>
          <w:sz w:val="28"/>
          <w:szCs w:val="28"/>
        </w:rPr>
      </w:pPr>
    </w:p>
    <w:p w14:paraId="462B48F3" w14:textId="2B246097" w:rsidR="00E6651D" w:rsidRDefault="00E6651D" w:rsidP="00C75662">
      <w:pPr>
        <w:tabs>
          <w:tab w:val="left" w:pos="1276"/>
        </w:tabs>
        <w:ind w:firstLine="709"/>
        <w:jc w:val="both"/>
        <w:rPr>
          <w:rFonts w:eastAsia="Calibri"/>
          <w:b/>
          <w:color w:val="000000" w:themeColor="text1"/>
          <w:sz w:val="28"/>
          <w:szCs w:val="28"/>
        </w:rPr>
      </w:pPr>
      <w:r>
        <w:rPr>
          <w:b/>
          <w:color w:val="000000" w:themeColor="text1"/>
          <w:sz w:val="28"/>
          <w:szCs w:val="28"/>
        </w:rPr>
        <w:t>10.</w:t>
      </w:r>
      <w:r>
        <w:rPr>
          <w:b/>
          <w:i/>
          <w:color w:val="000000" w:themeColor="text1"/>
          <w:sz w:val="28"/>
          <w:szCs w:val="28"/>
        </w:rPr>
        <w:tab/>
        <w:t xml:space="preserve">Pistacia vera </w:t>
      </w:r>
      <w:r>
        <w:rPr>
          <w:b/>
          <w:color w:val="000000" w:themeColor="text1"/>
          <w:sz w:val="28"/>
          <w:szCs w:val="28"/>
        </w:rPr>
        <w:t>L.</w:t>
      </w:r>
    </w:p>
    <w:p w14:paraId="059A74A9" w14:textId="77777777" w:rsidR="00E6651D" w:rsidRDefault="00E6651D" w:rsidP="002F4352">
      <w:pPr>
        <w:ind w:firstLine="709"/>
        <w:jc w:val="both"/>
        <w:rPr>
          <w:rFonts w:eastAsia="Calibri"/>
          <w:b/>
          <w:color w:val="000000" w:themeColor="text1"/>
          <w:sz w:val="28"/>
          <w:szCs w:val="28"/>
        </w:rPr>
      </w:pPr>
      <w:r>
        <w:rPr>
          <w:b/>
          <w:color w:val="000000" w:themeColor="text1"/>
          <w:sz w:val="28"/>
          <w:szCs w:val="28"/>
        </w:rPr>
        <w:t>10.1. Visām kategorijām:</w:t>
      </w:r>
    </w:p>
    <w:p w14:paraId="117A3DD5" w14:textId="5D0B25D3" w:rsidR="00E6651D" w:rsidRDefault="00E6651D" w:rsidP="00C75662">
      <w:pPr>
        <w:ind w:firstLine="709"/>
        <w:jc w:val="both"/>
        <w:rPr>
          <w:rFonts w:eastAsia="Calibri"/>
          <w:color w:val="000000" w:themeColor="text1"/>
          <w:sz w:val="28"/>
          <w:szCs w:val="28"/>
        </w:rPr>
      </w:pPr>
      <w:r>
        <w:rPr>
          <w:color w:val="000000" w:themeColor="text1"/>
          <w:sz w:val="28"/>
          <w:szCs w:val="28"/>
        </w:rPr>
        <w:t>10.1.1.</w:t>
      </w:r>
      <w:r w:rsidR="00C75662">
        <w:rPr>
          <w:color w:val="000000" w:themeColor="text1"/>
          <w:sz w:val="28"/>
          <w:szCs w:val="28"/>
        </w:rPr>
        <w:t> </w:t>
      </w:r>
      <w:r>
        <w:rPr>
          <w:color w:val="000000" w:themeColor="text1"/>
          <w:sz w:val="28"/>
          <w:szCs w:val="28"/>
        </w:rPr>
        <w:t>vizuālo pārbaudi veic reizi gadā;</w:t>
      </w:r>
    </w:p>
    <w:p w14:paraId="19A2BDF7" w14:textId="582E63C5" w:rsidR="00E6651D" w:rsidRDefault="00E6651D" w:rsidP="002F4352">
      <w:pPr>
        <w:ind w:firstLine="709"/>
        <w:jc w:val="both"/>
        <w:rPr>
          <w:rFonts w:eastAsia="Calibri"/>
          <w:color w:val="000000" w:themeColor="text1"/>
          <w:sz w:val="28"/>
          <w:szCs w:val="28"/>
        </w:rPr>
      </w:pPr>
      <w:r>
        <w:rPr>
          <w:color w:val="000000" w:themeColor="text1"/>
          <w:sz w:val="28"/>
          <w:szCs w:val="28"/>
        </w:rPr>
        <w:t>10.1.2.</w:t>
      </w:r>
      <w:r w:rsidR="00C75662">
        <w:rPr>
          <w:color w:val="000000" w:themeColor="text1"/>
          <w:sz w:val="28"/>
          <w:szCs w:val="28"/>
        </w:rPr>
        <w:t> </w:t>
      </w:r>
      <w:r>
        <w:rPr>
          <w:color w:val="000000" w:themeColor="text1"/>
          <w:sz w:val="28"/>
          <w:szCs w:val="28"/>
        </w:rPr>
        <w:t xml:space="preserve">paraugu ņem un testē, ja rodas aizdomas par </w:t>
      </w:r>
      <w:r w:rsidR="00C75662">
        <w:rPr>
          <w:color w:val="000000" w:themeColor="text1"/>
          <w:sz w:val="28"/>
          <w:szCs w:val="28"/>
        </w:rPr>
        <w:t xml:space="preserve">šo noteikumu </w:t>
      </w:r>
      <w:r>
        <w:rPr>
          <w:color w:val="000000" w:themeColor="text1"/>
          <w:sz w:val="28"/>
          <w:szCs w:val="28"/>
        </w:rPr>
        <w:t>2.</w:t>
      </w:r>
      <w:r w:rsidR="00C75662">
        <w:rPr>
          <w:color w:val="000000" w:themeColor="text1"/>
          <w:sz w:val="28"/>
          <w:szCs w:val="28"/>
        </w:rPr>
        <w:t> </w:t>
      </w:r>
      <w:r>
        <w:rPr>
          <w:color w:val="000000" w:themeColor="text1"/>
          <w:sz w:val="28"/>
          <w:szCs w:val="28"/>
        </w:rPr>
        <w:t>pielikuma A daļā minēto kaitīgo organismu klātbūtni.</w:t>
      </w:r>
    </w:p>
    <w:p w14:paraId="5D4F739D" w14:textId="77777777" w:rsidR="0021085B" w:rsidRDefault="0021085B" w:rsidP="00C75662">
      <w:pPr>
        <w:tabs>
          <w:tab w:val="left" w:pos="1276"/>
        </w:tabs>
        <w:ind w:firstLine="709"/>
        <w:jc w:val="both"/>
        <w:rPr>
          <w:b/>
          <w:color w:val="000000" w:themeColor="text1"/>
          <w:sz w:val="28"/>
          <w:szCs w:val="28"/>
        </w:rPr>
      </w:pPr>
    </w:p>
    <w:p w14:paraId="135E7F4E" w14:textId="4D21F840" w:rsidR="00E6651D" w:rsidRDefault="00E6651D" w:rsidP="00C75662">
      <w:pPr>
        <w:tabs>
          <w:tab w:val="left" w:pos="1276"/>
        </w:tabs>
        <w:ind w:firstLine="709"/>
        <w:jc w:val="both"/>
        <w:rPr>
          <w:rFonts w:eastAsia="Calibri"/>
          <w:b/>
          <w:bCs/>
          <w:i/>
          <w:color w:val="000000" w:themeColor="text1"/>
          <w:sz w:val="28"/>
          <w:szCs w:val="28"/>
        </w:rPr>
      </w:pPr>
      <w:r>
        <w:rPr>
          <w:b/>
          <w:color w:val="000000" w:themeColor="text1"/>
          <w:sz w:val="28"/>
          <w:szCs w:val="28"/>
        </w:rPr>
        <w:t>11</w:t>
      </w:r>
      <w:r>
        <w:rPr>
          <w:b/>
          <w:i/>
          <w:color w:val="000000" w:themeColor="text1"/>
          <w:sz w:val="28"/>
          <w:szCs w:val="28"/>
        </w:rPr>
        <w:t>.</w:t>
      </w:r>
      <w:r>
        <w:rPr>
          <w:b/>
          <w:i/>
          <w:color w:val="000000" w:themeColor="text1"/>
          <w:sz w:val="28"/>
          <w:szCs w:val="28"/>
        </w:rPr>
        <w:tab/>
        <w:t xml:space="preserve">Prunus amygdalus </w:t>
      </w:r>
      <w:r>
        <w:rPr>
          <w:b/>
          <w:color w:val="000000" w:themeColor="text1"/>
          <w:sz w:val="28"/>
          <w:szCs w:val="28"/>
        </w:rPr>
        <w:t>Batsch</w:t>
      </w:r>
      <w:r>
        <w:rPr>
          <w:b/>
          <w:i/>
          <w:color w:val="000000" w:themeColor="text1"/>
          <w:sz w:val="28"/>
          <w:szCs w:val="28"/>
        </w:rPr>
        <w:t xml:space="preserve">, Prunus armeniaca </w:t>
      </w:r>
      <w:r>
        <w:rPr>
          <w:b/>
          <w:color w:val="000000" w:themeColor="text1"/>
          <w:sz w:val="28"/>
          <w:szCs w:val="28"/>
        </w:rPr>
        <w:t>L.</w:t>
      </w:r>
      <w:r>
        <w:rPr>
          <w:b/>
          <w:i/>
          <w:color w:val="000000" w:themeColor="text1"/>
          <w:sz w:val="28"/>
          <w:szCs w:val="28"/>
        </w:rPr>
        <w:t xml:space="preserve">, Prunus avium </w:t>
      </w:r>
      <w:r>
        <w:rPr>
          <w:b/>
          <w:color w:val="000000" w:themeColor="text1"/>
          <w:sz w:val="28"/>
          <w:szCs w:val="28"/>
        </w:rPr>
        <w:t>L.</w:t>
      </w:r>
      <w:r>
        <w:rPr>
          <w:b/>
          <w:i/>
          <w:color w:val="000000" w:themeColor="text1"/>
          <w:sz w:val="28"/>
          <w:szCs w:val="28"/>
        </w:rPr>
        <w:t xml:space="preserve">, Prunus cerasifera </w:t>
      </w:r>
      <w:r>
        <w:rPr>
          <w:b/>
          <w:color w:val="000000" w:themeColor="text1"/>
          <w:sz w:val="28"/>
          <w:szCs w:val="28"/>
        </w:rPr>
        <w:t>Ehrh</w:t>
      </w:r>
      <w:r>
        <w:rPr>
          <w:b/>
          <w:i/>
          <w:color w:val="000000" w:themeColor="text1"/>
          <w:sz w:val="28"/>
          <w:szCs w:val="28"/>
        </w:rPr>
        <w:t>.</w:t>
      </w:r>
      <w:r>
        <w:rPr>
          <w:b/>
          <w:color w:val="000000" w:themeColor="text1"/>
          <w:sz w:val="28"/>
          <w:szCs w:val="28"/>
        </w:rPr>
        <w:t xml:space="preserve">, </w:t>
      </w:r>
      <w:r>
        <w:rPr>
          <w:b/>
          <w:i/>
          <w:color w:val="000000" w:themeColor="text1"/>
          <w:sz w:val="28"/>
          <w:szCs w:val="28"/>
        </w:rPr>
        <w:t xml:space="preserve">Prunus cerasus </w:t>
      </w:r>
      <w:r>
        <w:rPr>
          <w:b/>
          <w:color w:val="000000" w:themeColor="text1"/>
          <w:sz w:val="28"/>
          <w:szCs w:val="28"/>
        </w:rPr>
        <w:t>L.</w:t>
      </w:r>
      <w:r>
        <w:rPr>
          <w:b/>
          <w:i/>
          <w:color w:val="000000" w:themeColor="text1"/>
          <w:sz w:val="28"/>
          <w:szCs w:val="28"/>
        </w:rPr>
        <w:t xml:space="preserve">, Prunus domestica </w:t>
      </w:r>
      <w:r>
        <w:rPr>
          <w:b/>
          <w:color w:val="000000" w:themeColor="text1"/>
          <w:sz w:val="28"/>
          <w:szCs w:val="28"/>
        </w:rPr>
        <w:t xml:space="preserve">L., </w:t>
      </w:r>
      <w:r>
        <w:rPr>
          <w:b/>
          <w:i/>
          <w:color w:val="000000" w:themeColor="text1"/>
          <w:sz w:val="28"/>
          <w:szCs w:val="28"/>
        </w:rPr>
        <w:t>Prunus persica</w:t>
      </w:r>
      <w:r>
        <w:rPr>
          <w:b/>
          <w:color w:val="000000" w:themeColor="text1"/>
          <w:sz w:val="28"/>
          <w:szCs w:val="28"/>
        </w:rPr>
        <w:t xml:space="preserve"> (L.) </w:t>
      </w:r>
      <w:r>
        <w:rPr>
          <w:b/>
          <w:bCs/>
          <w:color w:val="000000" w:themeColor="text1"/>
          <w:sz w:val="28"/>
          <w:szCs w:val="28"/>
        </w:rPr>
        <w:t xml:space="preserve">Batsch un </w:t>
      </w:r>
      <w:r>
        <w:rPr>
          <w:b/>
          <w:bCs/>
          <w:i/>
          <w:color w:val="000000" w:themeColor="text1"/>
          <w:sz w:val="28"/>
          <w:szCs w:val="28"/>
        </w:rPr>
        <w:t xml:space="preserve">Prunus salicina </w:t>
      </w:r>
      <w:r>
        <w:rPr>
          <w:b/>
          <w:bCs/>
          <w:color w:val="000000" w:themeColor="text1"/>
          <w:sz w:val="28"/>
          <w:szCs w:val="28"/>
        </w:rPr>
        <w:t>Lindley</w:t>
      </w:r>
      <w:r w:rsidR="009F55DF">
        <w:rPr>
          <w:b/>
          <w:bCs/>
          <w:color w:val="000000" w:themeColor="text1"/>
          <w:sz w:val="28"/>
          <w:szCs w:val="28"/>
        </w:rPr>
        <w:t>.</w:t>
      </w:r>
    </w:p>
    <w:p w14:paraId="2B468D42" w14:textId="06B66DC9" w:rsidR="00E6651D" w:rsidRDefault="00E6651D" w:rsidP="002F4352">
      <w:pPr>
        <w:ind w:firstLine="709"/>
        <w:jc w:val="both"/>
        <w:rPr>
          <w:rFonts w:eastAsia="Calibri"/>
          <w:color w:val="000000" w:themeColor="text1"/>
          <w:sz w:val="28"/>
          <w:szCs w:val="28"/>
        </w:rPr>
      </w:pPr>
      <w:r>
        <w:rPr>
          <w:b/>
          <w:color w:val="000000" w:themeColor="text1"/>
          <w:sz w:val="28"/>
          <w:szCs w:val="28"/>
        </w:rPr>
        <w:t xml:space="preserve">11.1. </w:t>
      </w:r>
      <w:r>
        <w:rPr>
          <w:b/>
          <w:color w:val="000000" w:themeColor="text1"/>
          <w:sz w:val="28"/>
          <w:szCs w:val="28"/>
        </w:rPr>
        <w:tab/>
        <w:t>Pirmsbāzes materiāls</w:t>
      </w:r>
      <w:r w:rsidR="00C75662">
        <w:rPr>
          <w:b/>
          <w:color w:val="000000" w:themeColor="text1"/>
          <w:sz w:val="28"/>
          <w:szCs w:val="28"/>
        </w:rPr>
        <w:t>:</w:t>
      </w:r>
    </w:p>
    <w:p w14:paraId="4CA5E01D" w14:textId="07F7EAE6" w:rsidR="00E6651D" w:rsidRDefault="00E6651D" w:rsidP="002F4352">
      <w:pPr>
        <w:ind w:firstLine="709"/>
        <w:jc w:val="both"/>
        <w:rPr>
          <w:color w:val="000000" w:themeColor="text1"/>
          <w:sz w:val="28"/>
          <w:szCs w:val="28"/>
        </w:rPr>
      </w:pPr>
      <w:r>
        <w:rPr>
          <w:bCs/>
          <w:color w:val="000000" w:themeColor="text1"/>
          <w:sz w:val="28"/>
          <w:szCs w:val="28"/>
        </w:rPr>
        <w:t>11.1.1.</w:t>
      </w:r>
      <w:r w:rsidR="00C75662">
        <w:rPr>
          <w:bCs/>
          <w:color w:val="000000" w:themeColor="text1"/>
          <w:sz w:val="28"/>
          <w:szCs w:val="28"/>
        </w:rPr>
        <w:t> v</w:t>
      </w:r>
      <w:r>
        <w:rPr>
          <w:bCs/>
          <w:color w:val="000000" w:themeColor="text1"/>
          <w:sz w:val="28"/>
          <w:szCs w:val="28"/>
        </w:rPr>
        <w:t>izuālo pārbaudi</w:t>
      </w:r>
      <w:r>
        <w:rPr>
          <w:color w:val="000000" w:themeColor="text1"/>
          <w:sz w:val="28"/>
          <w:szCs w:val="28"/>
        </w:rPr>
        <w:t xml:space="preserve"> veic:</w:t>
      </w:r>
    </w:p>
    <w:p w14:paraId="129388C9" w14:textId="5AEFDE18" w:rsidR="00E6651D" w:rsidRDefault="00E6651D" w:rsidP="002F4352">
      <w:pPr>
        <w:ind w:firstLine="709"/>
        <w:jc w:val="both"/>
        <w:rPr>
          <w:color w:val="000000" w:themeColor="text1"/>
          <w:sz w:val="28"/>
          <w:szCs w:val="28"/>
        </w:rPr>
      </w:pPr>
      <w:r>
        <w:rPr>
          <w:bCs/>
          <w:color w:val="000000" w:themeColor="text1"/>
          <w:sz w:val="28"/>
          <w:szCs w:val="28"/>
        </w:rPr>
        <w:t>11.1.1.1.</w:t>
      </w:r>
      <w:r w:rsidR="00C75662">
        <w:rPr>
          <w:color w:val="000000" w:themeColor="text1"/>
          <w:sz w:val="28"/>
          <w:szCs w:val="28"/>
        </w:rPr>
        <w:t> </w:t>
      </w:r>
      <w:r>
        <w:rPr>
          <w:color w:val="000000" w:themeColor="text1"/>
          <w:sz w:val="28"/>
          <w:szCs w:val="28"/>
        </w:rPr>
        <w:t xml:space="preserve">divas reizes gadā attiecībā uz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 xml:space="preserve">Seemüller &amp; Schneider, plūmju virālo baku vīrusu, </w:t>
      </w:r>
      <w:r>
        <w:rPr>
          <w:i/>
          <w:color w:val="000000" w:themeColor="text1"/>
          <w:sz w:val="28"/>
          <w:szCs w:val="28"/>
        </w:rPr>
        <w:t xml:space="preserve">Xanthomonas arboricola </w:t>
      </w:r>
      <w:r>
        <w:rPr>
          <w:color w:val="000000" w:themeColor="text1"/>
          <w:sz w:val="28"/>
          <w:szCs w:val="28"/>
        </w:rPr>
        <w:t>pv</w:t>
      </w:r>
      <w:r>
        <w:rPr>
          <w:i/>
          <w:color w:val="000000" w:themeColor="text1"/>
          <w:sz w:val="28"/>
          <w:szCs w:val="28"/>
        </w:rPr>
        <w:t xml:space="preserve">. pruni </w:t>
      </w:r>
      <w:r>
        <w:rPr>
          <w:color w:val="000000" w:themeColor="text1"/>
          <w:sz w:val="28"/>
          <w:szCs w:val="28"/>
        </w:rPr>
        <w:t>(Smith) Vauterin</w:t>
      </w:r>
      <w:r>
        <w:rPr>
          <w:i/>
          <w:color w:val="000000" w:themeColor="text1"/>
          <w:sz w:val="28"/>
          <w:szCs w:val="28"/>
        </w:rPr>
        <w:t xml:space="preserve"> et al.</w:t>
      </w:r>
      <w:r>
        <w:rPr>
          <w:color w:val="000000" w:themeColor="text1"/>
          <w:sz w:val="28"/>
          <w:szCs w:val="28"/>
        </w:rPr>
        <w:t xml:space="preserve"> un</w:t>
      </w:r>
      <w:r>
        <w:rPr>
          <w:i/>
          <w:color w:val="000000" w:themeColor="text1"/>
          <w:sz w:val="28"/>
          <w:szCs w:val="28"/>
        </w:rPr>
        <w:t xml:space="preserve"> Pseudomonas syringae pv. persicae </w:t>
      </w:r>
      <w:r>
        <w:rPr>
          <w:color w:val="000000" w:themeColor="text1"/>
          <w:sz w:val="28"/>
          <w:szCs w:val="28"/>
        </w:rPr>
        <w:t>(Prunier, Luisetti &amp; Gardan) Young, Dye &amp; Wilkie (</w:t>
      </w:r>
      <w:r>
        <w:rPr>
          <w:bCs/>
          <w:i/>
          <w:color w:val="000000" w:themeColor="text1"/>
          <w:sz w:val="28"/>
          <w:szCs w:val="28"/>
        </w:rPr>
        <w:t>Prunus persica</w:t>
      </w:r>
      <w:r>
        <w:rPr>
          <w:color w:val="000000" w:themeColor="text1"/>
          <w:sz w:val="28"/>
          <w:szCs w:val="28"/>
        </w:rPr>
        <w:t xml:space="preserve"> (L.) Batsch un </w:t>
      </w:r>
      <w:r>
        <w:rPr>
          <w:bCs/>
          <w:i/>
          <w:color w:val="000000" w:themeColor="text1"/>
          <w:sz w:val="28"/>
          <w:szCs w:val="28"/>
        </w:rPr>
        <w:t xml:space="preserve">Prunus salicina </w:t>
      </w:r>
      <w:r>
        <w:rPr>
          <w:color w:val="000000" w:themeColor="text1"/>
          <w:sz w:val="28"/>
          <w:szCs w:val="28"/>
        </w:rPr>
        <w:t>Lindley) klātbūtni;</w:t>
      </w:r>
    </w:p>
    <w:p w14:paraId="40F34F1A" w14:textId="6B1E816E" w:rsidR="00E6651D" w:rsidRDefault="00E6651D" w:rsidP="002F4352">
      <w:pPr>
        <w:ind w:firstLine="709"/>
        <w:jc w:val="both"/>
        <w:rPr>
          <w:rFonts w:eastAsia="Calibri"/>
          <w:color w:val="000000" w:themeColor="text1"/>
          <w:sz w:val="28"/>
          <w:szCs w:val="28"/>
        </w:rPr>
      </w:pPr>
      <w:r>
        <w:rPr>
          <w:bCs/>
          <w:color w:val="000000" w:themeColor="text1"/>
          <w:sz w:val="28"/>
          <w:szCs w:val="28"/>
        </w:rPr>
        <w:t>11.</w:t>
      </w:r>
      <w:r>
        <w:rPr>
          <w:color w:val="000000" w:themeColor="text1"/>
          <w:sz w:val="28"/>
          <w:szCs w:val="28"/>
        </w:rPr>
        <w:t>1.1.2.</w:t>
      </w:r>
      <w:r w:rsidR="00C75662">
        <w:rPr>
          <w:color w:val="000000" w:themeColor="text1"/>
          <w:sz w:val="28"/>
          <w:szCs w:val="28"/>
        </w:rPr>
        <w:t> </w:t>
      </w:r>
      <w:r>
        <w:rPr>
          <w:color w:val="000000" w:themeColor="text1"/>
          <w:sz w:val="28"/>
          <w:szCs w:val="28"/>
        </w:rPr>
        <w:t>vienu reizi gadā uz visu</w:t>
      </w:r>
      <w:r w:rsidR="009F55DF" w:rsidRPr="009F55DF">
        <w:rPr>
          <w:color w:val="000000" w:themeColor="text1"/>
          <w:sz w:val="28"/>
          <w:szCs w:val="28"/>
        </w:rPr>
        <w:t xml:space="preserve"> </w:t>
      </w:r>
      <w:r w:rsidR="009F55DF">
        <w:rPr>
          <w:color w:val="000000" w:themeColor="text1"/>
          <w:sz w:val="28"/>
          <w:szCs w:val="28"/>
        </w:rPr>
        <w:t>šo noteikumu</w:t>
      </w:r>
      <w:r>
        <w:rPr>
          <w:color w:val="000000" w:themeColor="text1"/>
          <w:sz w:val="28"/>
          <w:szCs w:val="28"/>
        </w:rPr>
        <w:t xml:space="preserve"> 2. pielikumā minēto kaitīgo organismu</w:t>
      </w:r>
      <w:r w:rsidR="00C75662" w:rsidRPr="00C75662">
        <w:rPr>
          <w:color w:val="000000" w:themeColor="text1"/>
          <w:sz w:val="28"/>
          <w:szCs w:val="28"/>
        </w:rPr>
        <w:t xml:space="preserve"> </w:t>
      </w:r>
      <w:r w:rsidR="00C75662">
        <w:rPr>
          <w:color w:val="000000" w:themeColor="text1"/>
          <w:sz w:val="28"/>
          <w:szCs w:val="28"/>
        </w:rPr>
        <w:t>klātbūtni</w:t>
      </w:r>
      <w:r>
        <w:rPr>
          <w:color w:val="000000" w:themeColor="text1"/>
          <w:sz w:val="28"/>
          <w:szCs w:val="28"/>
        </w:rPr>
        <w:t xml:space="preserve">, izņemot </w:t>
      </w:r>
      <w:r w:rsidR="00C75662">
        <w:rPr>
          <w:color w:val="000000" w:themeColor="text1"/>
          <w:sz w:val="28"/>
          <w:szCs w:val="28"/>
        </w:rPr>
        <w:t xml:space="preserve">šā pielikuma </w:t>
      </w:r>
      <w:r>
        <w:rPr>
          <w:color w:val="000000" w:themeColor="text1"/>
          <w:sz w:val="28"/>
          <w:szCs w:val="28"/>
        </w:rPr>
        <w:t>11.1.1.1.</w:t>
      </w:r>
      <w:r w:rsidR="00C75662">
        <w:rPr>
          <w:color w:val="000000" w:themeColor="text1"/>
          <w:sz w:val="28"/>
          <w:szCs w:val="28"/>
        </w:rPr>
        <w:t> </w:t>
      </w:r>
      <w:r>
        <w:rPr>
          <w:color w:val="000000" w:themeColor="text1"/>
          <w:sz w:val="28"/>
          <w:szCs w:val="28"/>
        </w:rPr>
        <w:t>apakšpunktā minētos kaitīgo</w:t>
      </w:r>
      <w:r w:rsidR="009F55DF">
        <w:rPr>
          <w:color w:val="000000" w:themeColor="text1"/>
          <w:sz w:val="28"/>
          <w:szCs w:val="28"/>
        </w:rPr>
        <w:t>s</w:t>
      </w:r>
      <w:r>
        <w:rPr>
          <w:color w:val="000000" w:themeColor="text1"/>
          <w:sz w:val="28"/>
          <w:szCs w:val="28"/>
        </w:rPr>
        <w:t xml:space="preserve"> organism</w:t>
      </w:r>
      <w:r w:rsidR="000C6010" w:rsidRPr="000C6010">
        <w:rPr>
          <w:color w:val="000000" w:themeColor="text1"/>
          <w:sz w:val="28"/>
          <w:szCs w:val="28"/>
        </w:rPr>
        <w:t xml:space="preserve"> </w:t>
      </w:r>
      <w:r w:rsidR="000C6010">
        <w:rPr>
          <w:color w:val="000000" w:themeColor="text1"/>
          <w:sz w:val="28"/>
          <w:szCs w:val="28"/>
        </w:rPr>
        <w:t xml:space="preserve">šo noteikumu </w:t>
      </w:r>
      <w:r>
        <w:rPr>
          <w:color w:val="000000" w:themeColor="text1"/>
          <w:sz w:val="28"/>
          <w:szCs w:val="28"/>
        </w:rPr>
        <w:t>u</w:t>
      </w:r>
      <w:r w:rsidR="00C75662">
        <w:rPr>
          <w:color w:val="000000" w:themeColor="text1"/>
          <w:sz w:val="28"/>
          <w:szCs w:val="28"/>
        </w:rPr>
        <w:t>s;</w:t>
      </w:r>
      <w:r>
        <w:rPr>
          <w:color w:val="000000" w:themeColor="text1"/>
          <w:sz w:val="28"/>
          <w:szCs w:val="28"/>
        </w:rPr>
        <w:t xml:space="preserve"> </w:t>
      </w:r>
    </w:p>
    <w:p w14:paraId="512E683E" w14:textId="796D3440" w:rsidR="00E6651D" w:rsidRDefault="00E6651D" w:rsidP="002F4352">
      <w:pPr>
        <w:ind w:firstLine="709"/>
        <w:jc w:val="both"/>
        <w:rPr>
          <w:rFonts w:eastAsia="Calibri"/>
          <w:iCs/>
          <w:color w:val="000000" w:themeColor="text1"/>
          <w:sz w:val="28"/>
          <w:szCs w:val="28"/>
        </w:rPr>
      </w:pPr>
      <w:r>
        <w:rPr>
          <w:color w:val="000000" w:themeColor="text1"/>
          <w:sz w:val="28"/>
          <w:szCs w:val="28"/>
        </w:rPr>
        <w:t>11.1.2.</w:t>
      </w:r>
      <w:r w:rsidR="00C75662">
        <w:rPr>
          <w:color w:val="000000" w:themeColor="text1"/>
          <w:sz w:val="28"/>
          <w:szCs w:val="28"/>
        </w:rPr>
        <w:t> p</w:t>
      </w:r>
      <w:r>
        <w:rPr>
          <w:color w:val="000000" w:themeColor="text1"/>
          <w:sz w:val="28"/>
          <w:szCs w:val="28"/>
        </w:rPr>
        <w:t xml:space="preserve">irmsbāzes materiālu un augļaugus </w:t>
      </w:r>
      <w:r>
        <w:rPr>
          <w:bCs/>
          <w:i/>
          <w:iCs/>
          <w:color w:val="000000" w:themeColor="text1"/>
          <w:sz w:val="28"/>
          <w:szCs w:val="28"/>
        </w:rPr>
        <w:t xml:space="preserve">Prunus amygdalus </w:t>
      </w:r>
      <w:r>
        <w:rPr>
          <w:color w:val="000000" w:themeColor="text1"/>
          <w:sz w:val="28"/>
          <w:szCs w:val="28"/>
        </w:rPr>
        <w:t>Batsch</w:t>
      </w:r>
      <w:r>
        <w:rPr>
          <w:bCs/>
          <w:color w:val="000000" w:themeColor="text1"/>
          <w:sz w:val="28"/>
          <w:szCs w:val="28"/>
        </w:rPr>
        <w:t>,</w:t>
      </w:r>
      <w:r>
        <w:rPr>
          <w:bCs/>
          <w:i/>
          <w:iCs/>
          <w:color w:val="000000" w:themeColor="text1"/>
          <w:sz w:val="28"/>
          <w:szCs w:val="28"/>
        </w:rPr>
        <w:t xml:space="preserve"> Prunus armeniaca </w:t>
      </w:r>
      <w:r>
        <w:rPr>
          <w:color w:val="000000" w:themeColor="text1"/>
          <w:sz w:val="28"/>
          <w:szCs w:val="28"/>
        </w:rPr>
        <w:t>L.</w:t>
      </w:r>
      <w:r>
        <w:rPr>
          <w:bCs/>
          <w:color w:val="000000" w:themeColor="text1"/>
          <w:sz w:val="28"/>
          <w:szCs w:val="28"/>
        </w:rPr>
        <w:t>,</w:t>
      </w:r>
      <w:r>
        <w:rPr>
          <w:bCs/>
          <w:i/>
          <w:iCs/>
          <w:color w:val="000000" w:themeColor="text1"/>
          <w:sz w:val="28"/>
          <w:szCs w:val="28"/>
        </w:rPr>
        <w:t xml:space="preserve"> Prunus avium </w:t>
      </w:r>
      <w:r>
        <w:rPr>
          <w:color w:val="000000" w:themeColor="text1"/>
          <w:sz w:val="28"/>
          <w:szCs w:val="28"/>
        </w:rPr>
        <w:t>L.</w:t>
      </w:r>
      <w:r>
        <w:rPr>
          <w:bCs/>
          <w:color w:val="000000" w:themeColor="text1"/>
          <w:sz w:val="28"/>
          <w:szCs w:val="28"/>
        </w:rPr>
        <w:t>,</w:t>
      </w:r>
      <w:r>
        <w:rPr>
          <w:bCs/>
          <w:i/>
          <w:iCs/>
          <w:color w:val="000000" w:themeColor="text1"/>
          <w:sz w:val="28"/>
          <w:szCs w:val="28"/>
        </w:rPr>
        <w:t xml:space="preserve"> Prunus cerasus </w:t>
      </w:r>
      <w:r>
        <w:rPr>
          <w:color w:val="000000" w:themeColor="text1"/>
          <w:sz w:val="28"/>
          <w:szCs w:val="28"/>
        </w:rPr>
        <w:t>L.</w:t>
      </w:r>
      <w:r>
        <w:rPr>
          <w:bCs/>
          <w:i/>
          <w:iCs/>
          <w:color w:val="000000" w:themeColor="text1"/>
          <w:sz w:val="28"/>
          <w:szCs w:val="28"/>
        </w:rPr>
        <w:t xml:space="preserve"> </w:t>
      </w:r>
      <w:r>
        <w:rPr>
          <w:color w:val="000000" w:themeColor="text1"/>
          <w:sz w:val="28"/>
          <w:szCs w:val="28"/>
        </w:rPr>
        <w:t xml:space="preserve">un </w:t>
      </w:r>
      <w:r>
        <w:rPr>
          <w:bCs/>
          <w:i/>
          <w:iCs/>
          <w:color w:val="000000" w:themeColor="text1"/>
          <w:sz w:val="28"/>
          <w:szCs w:val="28"/>
        </w:rPr>
        <w:t>Prunus domestica</w:t>
      </w:r>
      <w:r>
        <w:rPr>
          <w:color w:val="000000" w:themeColor="text1"/>
          <w:sz w:val="28"/>
          <w:szCs w:val="28"/>
        </w:rPr>
        <w:t xml:space="preserve"> L. iegūst no mātesaugiem, kas ir pārbaudīti iepriekšējā audzēšanas sezonā un atzīti par brīviem no plūmju virālo baku vīrusa</w:t>
      </w:r>
      <w:r w:rsidR="00C75662">
        <w:rPr>
          <w:color w:val="000000" w:themeColor="text1"/>
          <w:sz w:val="28"/>
          <w:szCs w:val="28"/>
        </w:rPr>
        <w:t>;</w:t>
      </w:r>
      <w:r>
        <w:rPr>
          <w:color w:val="000000" w:themeColor="text1"/>
          <w:sz w:val="28"/>
          <w:szCs w:val="28"/>
        </w:rPr>
        <w:t xml:space="preserve"> </w:t>
      </w:r>
    </w:p>
    <w:p w14:paraId="7C61FD85" w14:textId="314FDD6C" w:rsidR="00E6651D" w:rsidRDefault="00E6651D" w:rsidP="002F4352">
      <w:pPr>
        <w:ind w:firstLine="709"/>
        <w:jc w:val="both"/>
        <w:rPr>
          <w:rFonts w:eastAsia="Calibri"/>
          <w:color w:val="000000" w:themeColor="text1"/>
          <w:sz w:val="28"/>
          <w:szCs w:val="28"/>
        </w:rPr>
      </w:pPr>
      <w:r>
        <w:rPr>
          <w:color w:val="000000" w:themeColor="text1"/>
          <w:sz w:val="28"/>
          <w:szCs w:val="28"/>
        </w:rPr>
        <w:t>11.1.3.</w:t>
      </w:r>
      <w:r w:rsidR="00C75662">
        <w:rPr>
          <w:color w:val="000000" w:themeColor="text1"/>
          <w:sz w:val="28"/>
          <w:szCs w:val="28"/>
        </w:rPr>
        <w:t> p</w:t>
      </w:r>
      <w:r>
        <w:rPr>
          <w:color w:val="000000" w:themeColor="text1"/>
          <w:sz w:val="28"/>
          <w:szCs w:val="28"/>
        </w:rPr>
        <w:t xml:space="preserve">irmsbāzes potcelmus </w:t>
      </w:r>
      <w:r>
        <w:rPr>
          <w:i/>
          <w:iCs/>
          <w:color w:val="000000" w:themeColor="text1"/>
          <w:sz w:val="28"/>
          <w:szCs w:val="28"/>
        </w:rPr>
        <w:t xml:space="preserve">Prunus cerasifera </w:t>
      </w:r>
      <w:r>
        <w:rPr>
          <w:color w:val="000000" w:themeColor="text1"/>
          <w:sz w:val="28"/>
          <w:szCs w:val="28"/>
        </w:rPr>
        <w:t>Ehrh</w:t>
      </w:r>
      <w:r>
        <w:rPr>
          <w:i/>
          <w:iCs/>
          <w:color w:val="000000" w:themeColor="text1"/>
          <w:sz w:val="28"/>
          <w:szCs w:val="28"/>
        </w:rPr>
        <w:t>.</w:t>
      </w:r>
      <w:r>
        <w:rPr>
          <w:color w:val="000000" w:themeColor="text1"/>
          <w:sz w:val="28"/>
          <w:szCs w:val="28"/>
        </w:rPr>
        <w:t xml:space="preserve"> un </w:t>
      </w:r>
      <w:r>
        <w:rPr>
          <w:i/>
          <w:iCs/>
          <w:color w:val="000000" w:themeColor="text1"/>
          <w:sz w:val="28"/>
          <w:szCs w:val="28"/>
        </w:rPr>
        <w:t>Prunus domestica</w:t>
      </w:r>
      <w:r>
        <w:rPr>
          <w:color w:val="000000" w:themeColor="text1"/>
          <w:sz w:val="28"/>
          <w:szCs w:val="28"/>
        </w:rPr>
        <w:t xml:space="preserve"> L. iegūst no mātesaugiem, kas ir pārbaudīti iepriekšējā audzēšanas sezonā un atzīti par brīviem no plūmju virālo baku vīrusa. Pirmsbāzes potcelmus </w:t>
      </w:r>
      <w:r>
        <w:rPr>
          <w:i/>
          <w:iCs/>
          <w:color w:val="000000" w:themeColor="text1"/>
          <w:sz w:val="28"/>
          <w:szCs w:val="28"/>
        </w:rPr>
        <w:t xml:space="preserve">Prunus cerasifera </w:t>
      </w:r>
      <w:r>
        <w:rPr>
          <w:color w:val="000000" w:themeColor="text1"/>
          <w:sz w:val="28"/>
          <w:szCs w:val="28"/>
        </w:rPr>
        <w:t>Ehrh</w:t>
      </w:r>
      <w:r>
        <w:rPr>
          <w:i/>
          <w:iCs/>
          <w:color w:val="000000" w:themeColor="text1"/>
          <w:sz w:val="28"/>
          <w:szCs w:val="28"/>
        </w:rPr>
        <w:t xml:space="preserve">. </w:t>
      </w:r>
      <w:r>
        <w:rPr>
          <w:color w:val="000000" w:themeColor="text1"/>
          <w:sz w:val="28"/>
          <w:szCs w:val="28"/>
        </w:rPr>
        <w:t xml:space="preserve">un </w:t>
      </w:r>
      <w:r>
        <w:rPr>
          <w:i/>
          <w:iCs/>
          <w:color w:val="000000" w:themeColor="text1"/>
          <w:sz w:val="28"/>
          <w:szCs w:val="28"/>
        </w:rPr>
        <w:t>Prunus domestica</w:t>
      </w:r>
      <w:r>
        <w:rPr>
          <w:color w:val="000000" w:themeColor="text1"/>
          <w:sz w:val="28"/>
          <w:szCs w:val="28"/>
        </w:rPr>
        <w:t xml:space="preserve"> L. iegūst no mātesaugiem, kas ir pārbaudīti iepriekšējās piecās audzēšanas sezonās un atzīti par brīviem no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w:t>
      </w:r>
      <w:r w:rsidR="00C75662">
        <w:rPr>
          <w:color w:val="000000" w:themeColor="text1"/>
          <w:sz w:val="28"/>
          <w:szCs w:val="28"/>
        </w:rPr>
        <w:t>;</w:t>
      </w:r>
    </w:p>
    <w:p w14:paraId="5647BFD7" w14:textId="53DDFF70" w:rsidR="00E6651D" w:rsidRDefault="00E6651D" w:rsidP="002F4352">
      <w:pPr>
        <w:ind w:firstLine="709"/>
        <w:jc w:val="both"/>
        <w:rPr>
          <w:color w:val="000000" w:themeColor="text1"/>
          <w:sz w:val="28"/>
          <w:szCs w:val="28"/>
        </w:rPr>
      </w:pPr>
      <w:r>
        <w:rPr>
          <w:color w:val="000000" w:themeColor="text1"/>
          <w:sz w:val="28"/>
          <w:szCs w:val="28"/>
        </w:rPr>
        <w:t xml:space="preserve">11.1.4. </w:t>
      </w:r>
      <w:r w:rsidR="00C75662">
        <w:rPr>
          <w:color w:val="000000" w:themeColor="text1"/>
          <w:sz w:val="28"/>
          <w:szCs w:val="28"/>
        </w:rPr>
        <w:t>p</w:t>
      </w:r>
      <w:r>
        <w:rPr>
          <w:color w:val="000000" w:themeColor="text1"/>
          <w:sz w:val="28"/>
          <w:szCs w:val="28"/>
        </w:rPr>
        <w:t xml:space="preserve">araugu ņem no katra ziedoša pirmsbāzes mātesauga un testē: </w:t>
      </w:r>
    </w:p>
    <w:p w14:paraId="199783EF" w14:textId="5A925CF0" w:rsidR="00E6651D" w:rsidRDefault="00E6651D" w:rsidP="002F4352">
      <w:pPr>
        <w:ind w:firstLine="709"/>
        <w:jc w:val="both"/>
        <w:rPr>
          <w:color w:val="000000" w:themeColor="text1"/>
          <w:sz w:val="28"/>
          <w:szCs w:val="28"/>
        </w:rPr>
      </w:pPr>
      <w:r>
        <w:rPr>
          <w:color w:val="000000" w:themeColor="text1"/>
          <w:sz w:val="28"/>
          <w:szCs w:val="28"/>
        </w:rPr>
        <w:t>11.1.4.1.</w:t>
      </w:r>
      <w:r w:rsidR="00C75662">
        <w:rPr>
          <w:color w:val="000000" w:themeColor="text1"/>
          <w:sz w:val="28"/>
          <w:szCs w:val="28"/>
        </w:rPr>
        <w:t> </w:t>
      </w:r>
      <w:r>
        <w:rPr>
          <w:color w:val="000000" w:themeColor="text1"/>
          <w:sz w:val="28"/>
          <w:szCs w:val="28"/>
        </w:rPr>
        <w:t>vienu gadu pēc tā pieņemšanas par pirmsbāzes mātesaugu un turpmāk reizi gadā, lai noteiktu plūmju pundurainības vīrusa un plūmju nekrotiskās gredzenplankumainības vīrusa klātbūtni;</w:t>
      </w:r>
    </w:p>
    <w:p w14:paraId="64AD1FB8" w14:textId="0B9FF075" w:rsidR="00E6651D" w:rsidRDefault="00E6651D" w:rsidP="002F4352">
      <w:pPr>
        <w:ind w:firstLine="709"/>
        <w:jc w:val="both"/>
        <w:rPr>
          <w:color w:val="000000" w:themeColor="text1"/>
          <w:sz w:val="28"/>
          <w:szCs w:val="28"/>
        </w:rPr>
      </w:pPr>
      <w:r>
        <w:rPr>
          <w:bCs/>
          <w:color w:val="000000" w:themeColor="text1"/>
          <w:sz w:val="28"/>
          <w:szCs w:val="28"/>
        </w:rPr>
        <w:t>11.1.4.2.</w:t>
      </w:r>
      <w:r w:rsidR="00C75662">
        <w:rPr>
          <w:bCs/>
          <w:color w:val="000000" w:themeColor="text1"/>
          <w:sz w:val="28"/>
          <w:szCs w:val="28"/>
        </w:rPr>
        <w:t> </w:t>
      </w:r>
      <w:r>
        <w:rPr>
          <w:bCs/>
          <w:color w:val="000000" w:themeColor="text1"/>
          <w:sz w:val="28"/>
          <w:szCs w:val="28"/>
        </w:rPr>
        <w:t>no</w:t>
      </w:r>
      <w:r>
        <w:rPr>
          <w:bCs/>
          <w:i/>
          <w:color w:val="000000" w:themeColor="text1"/>
          <w:sz w:val="28"/>
          <w:szCs w:val="28"/>
        </w:rPr>
        <w:t xml:space="preserve"> Prunus persica</w:t>
      </w:r>
      <w:r>
        <w:rPr>
          <w:color w:val="000000" w:themeColor="text1"/>
          <w:sz w:val="28"/>
          <w:szCs w:val="28"/>
        </w:rPr>
        <w:t xml:space="preserve"> – vienu gadu pēc tā pieņemšanas par pirmsbāzes mātesaugu, lai noteiktu persiku latentā mozaīkas vīrusa klātbūtni; </w:t>
      </w:r>
    </w:p>
    <w:p w14:paraId="60A6C303" w14:textId="52653A72" w:rsidR="00E6651D" w:rsidRDefault="00E6651D" w:rsidP="002F4352">
      <w:pPr>
        <w:ind w:firstLine="709"/>
        <w:jc w:val="both"/>
        <w:rPr>
          <w:b/>
          <w:color w:val="000000" w:themeColor="text1"/>
          <w:sz w:val="28"/>
          <w:szCs w:val="28"/>
        </w:rPr>
      </w:pPr>
      <w:r>
        <w:rPr>
          <w:color w:val="000000" w:themeColor="text1"/>
          <w:sz w:val="28"/>
          <w:szCs w:val="28"/>
        </w:rPr>
        <w:lastRenderedPageBreak/>
        <w:t>11.1.5.</w:t>
      </w:r>
      <w:r w:rsidR="00C75662">
        <w:rPr>
          <w:color w:val="000000" w:themeColor="text1"/>
          <w:sz w:val="28"/>
          <w:szCs w:val="28"/>
        </w:rPr>
        <w:t> p</w:t>
      </w:r>
      <w:r>
        <w:rPr>
          <w:color w:val="000000" w:themeColor="text1"/>
          <w:sz w:val="28"/>
          <w:szCs w:val="28"/>
        </w:rPr>
        <w:t>araugu ņem no katra koka, kas speciāli iestādīts apputeksnēšanai, un, ja nepieciešams, arī no lielākajiem apputeksnētājkokiem apkārtējā vidē un testē, lai noteiktu plūmju pundurainības vīrusa un plūmju nekrotiskās gredzenplankumainības vīrusa klātbūtni</w:t>
      </w:r>
      <w:r w:rsidR="00C75662">
        <w:rPr>
          <w:color w:val="000000" w:themeColor="text1"/>
          <w:sz w:val="28"/>
          <w:szCs w:val="28"/>
        </w:rPr>
        <w:t>;</w:t>
      </w:r>
    </w:p>
    <w:p w14:paraId="78943CE0" w14:textId="1B15DCC5" w:rsidR="00E6651D" w:rsidRDefault="00E6651D" w:rsidP="002F4352">
      <w:pPr>
        <w:ind w:firstLine="709"/>
        <w:jc w:val="both"/>
        <w:rPr>
          <w:color w:val="000000" w:themeColor="text1"/>
          <w:sz w:val="28"/>
          <w:szCs w:val="28"/>
        </w:rPr>
      </w:pPr>
      <w:r>
        <w:rPr>
          <w:color w:val="000000" w:themeColor="text1"/>
          <w:sz w:val="28"/>
          <w:szCs w:val="28"/>
        </w:rPr>
        <w:t xml:space="preserve">11.1.6. </w:t>
      </w:r>
      <w:r w:rsidR="00C75662">
        <w:rPr>
          <w:color w:val="000000" w:themeColor="text1"/>
          <w:sz w:val="28"/>
          <w:szCs w:val="28"/>
        </w:rPr>
        <w:t>p</w:t>
      </w:r>
      <w:r>
        <w:rPr>
          <w:color w:val="000000" w:themeColor="text1"/>
          <w:sz w:val="28"/>
          <w:szCs w:val="28"/>
        </w:rPr>
        <w:t>araugu ņem no katra pirmsbāzes mātesauga un testē:</w:t>
      </w:r>
    </w:p>
    <w:p w14:paraId="69F06811" w14:textId="4A00A234" w:rsidR="00E6651D" w:rsidRDefault="00E6651D" w:rsidP="002F4352">
      <w:pPr>
        <w:ind w:firstLine="709"/>
        <w:jc w:val="both"/>
        <w:rPr>
          <w:color w:val="000000" w:themeColor="text1"/>
          <w:sz w:val="28"/>
          <w:szCs w:val="28"/>
        </w:rPr>
      </w:pPr>
      <w:r>
        <w:rPr>
          <w:color w:val="000000" w:themeColor="text1"/>
          <w:sz w:val="28"/>
          <w:szCs w:val="28"/>
        </w:rPr>
        <w:t>11.1.6.1.</w:t>
      </w:r>
      <w:r w:rsidR="00C75662">
        <w:rPr>
          <w:color w:val="000000" w:themeColor="text1"/>
          <w:sz w:val="28"/>
          <w:szCs w:val="28"/>
        </w:rPr>
        <w:t> </w:t>
      </w:r>
      <w:r>
        <w:rPr>
          <w:color w:val="000000" w:themeColor="text1"/>
          <w:sz w:val="28"/>
          <w:szCs w:val="28"/>
        </w:rPr>
        <w:t xml:space="preserve">piecus gadus pēc tā pieņemšanas par pirmsbāzes mātesaugu un turpmāk reizi piecos gados, lai noteiktu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 un plūmju virālo baku vīrusa klātbūtni;</w:t>
      </w:r>
    </w:p>
    <w:p w14:paraId="46D53668" w14:textId="36847F6A" w:rsidR="00E6651D" w:rsidRDefault="00E6651D" w:rsidP="002F4352">
      <w:pPr>
        <w:ind w:firstLine="709"/>
        <w:jc w:val="both"/>
        <w:rPr>
          <w:color w:val="000000" w:themeColor="text1"/>
          <w:sz w:val="28"/>
          <w:szCs w:val="28"/>
        </w:rPr>
      </w:pPr>
      <w:r>
        <w:rPr>
          <w:color w:val="000000" w:themeColor="text1"/>
          <w:sz w:val="28"/>
          <w:szCs w:val="28"/>
        </w:rPr>
        <w:t>11.1.6.2.</w:t>
      </w:r>
      <w:r w:rsidR="00C75662">
        <w:rPr>
          <w:color w:val="000000" w:themeColor="text1"/>
          <w:sz w:val="28"/>
          <w:szCs w:val="28"/>
        </w:rPr>
        <w:t> </w:t>
      </w:r>
      <w:r w:rsidR="000C6010">
        <w:rPr>
          <w:color w:val="000000" w:themeColor="text1"/>
          <w:sz w:val="28"/>
          <w:szCs w:val="28"/>
        </w:rPr>
        <w:t>10 </w:t>
      </w:r>
      <w:r>
        <w:rPr>
          <w:color w:val="000000" w:themeColor="text1"/>
          <w:sz w:val="28"/>
          <w:szCs w:val="28"/>
        </w:rPr>
        <w:t xml:space="preserve">gadus pēc tā pieņemšanas par pirmsbāzes mātesaugu un turpmāk reizi </w:t>
      </w:r>
      <w:r w:rsidR="000C6010">
        <w:rPr>
          <w:color w:val="000000" w:themeColor="text1"/>
          <w:sz w:val="28"/>
          <w:szCs w:val="28"/>
        </w:rPr>
        <w:t>10 </w:t>
      </w:r>
      <w:r>
        <w:rPr>
          <w:color w:val="000000" w:themeColor="text1"/>
          <w:sz w:val="28"/>
          <w:szCs w:val="28"/>
        </w:rPr>
        <w:t>gados, lai atklātu šo noteikumu 2. pielikuma B daļā minēto kaitīgo organismu</w:t>
      </w:r>
      <w:r w:rsidR="00C75662" w:rsidRPr="00C75662">
        <w:rPr>
          <w:color w:val="000000" w:themeColor="text1"/>
          <w:sz w:val="28"/>
          <w:szCs w:val="28"/>
        </w:rPr>
        <w:t xml:space="preserve"> </w:t>
      </w:r>
      <w:r w:rsidR="00C75662">
        <w:rPr>
          <w:color w:val="000000" w:themeColor="text1"/>
          <w:sz w:val="28"/>
          <w:szCs w:val="28"/>
        </w:rPr>
        <w:t>klātbūtni</w:t>
      </w:r>
      <w:r>
        <w:rPr>
          <w:color w:val="000000" w:themeColor="text1"/>
          <w:sz w:val="28"/>
          <w:szCs w:val="28"/>
        </w:rPr>
        <w:t>, izņemot plūmju pundurainības vīrus</w:t>
      </w:r>
      <w:r w:rsidR="00C75662">
        <w:rPr>
          <w:color w:val="000000" w:themeColor="text1"/>
          <w:sz w:val="28"/>
          <w:szCs w:val="28"/>
        </w:rPr>
        <w:t>u</w:t>
      </w:r>
      <w:r>
        <w:rPr>
          <w:color w:val="000000" w:themeColor="text1"/>
          <w:sz w:val="28"/>
          <w:szCs w:val="28"/>
        </w:rPr>
        <w:t>, plūmju virālo baku vīrus</w:t>
      </w:r>
      <w:r w:rsidR="00C75662">
        <w:rPr>
          <w:color w:val="000000" w:themeColor="text1"/>
          <w:sz w:val="28"/>
          <w:szCs w:val="28"/>
        </w:rPr>
        <w:t>u</w:t>
      </w:r>
      <w:r>
        <w:rPr>
          <w:color w:val="000000" w:themeColor="text1"/>
          <w:sz w:val="28"/>
          <w:szCs w:val="28"/>
        </w:rPr>
        <w:t xml:space="preserve"> un plūmju nekrotiskās gredzenplankumainības vīrus</w:t>
      </w:r>
      <w:r w:rsidR="00C75662">
        <w:rPr>
          <w:color w:val="000000" w:themeColor="text1"/>
          <w:sz w:val="28"/>
          <w:szCs w:val="28"/>
        </w:rPr>
        <w:t>u</w:t>
      </w:r>
      <w:r>
        <w:rPr>
          <w:color w:val="000000" w:themeColor="text1"/>
          <w:sz w:val="28"/>
          <w:szCs w:val="28"/>
        </w:rPr>
        <w:t>, un –</w:t>
      </w:r>
      <w:r w:rsidR="000C6010">
        <w:rPr>
          <w:color w:val="000000" w:themeColor="text1"/>
          <w:sz w:val="28"/>
          <w:szCs w:val="28"/>
        </w:rPr>
        <w:t xml:space="preserve"> </w:t>
      </w:r>
      <w:r>
        <w:rPr>
          <w:color w:val="000000" w:themeColor="text1"/>
          <w:sz w:val="28"/>
          <w:szCs w:val="28"/>
        </w:rPr>
        <w:t>aizdomu gadījumā – šo noteikumu 2. pielikuma A daļā minēto kaitīgo organismu klātbūtni</w:t>
      </w:r>
      <w:r w:rsidR="00C75662">
        <w:rPr>
          <w:color w:val="000000" w:themeColor="text1"/>
          <w:sz w:val="28"/>
          <w:szCs w:val="28"/>
        </w:rPr>
        <w:t>;</w:t>
      </w:r>
      <w:r>
        <w:rPr>
          <w:color w:val="000000" w:themeColor="text1"/>
          <w:sz w:val="28"/>
          <w:szCs w:val="28"/>
        </w:rPr>
        <w:t xml:space="preserve"> </w:t>
      </w:r>
    </w:p>
    <w:p w14:paraId="7C9512A3" w14:textId="4C50100C" w:rsidR="00E6651D" w:rsidRDefault="00E6651D" w:rsidP="002F4352">
      <w:pPr>
        <w:ind w:firstLine="709"/>
        <w:jc w:val="both"/>
        <w:rPr>
          <w:color w:val="000000" w:themeColor="text1"/>
          <w:sz w:val="28"/>
          <w:szCs w:val="28"/>
        </w:rPr>
      </w:pPr>
      <w:r>
        <w:rPr>
          <w:color w:val="000000" w:themeColor="text1"/>
          <w:sz w:val="28"/>
          <w:szCs w:val="28"/>
        </w:rPr>
        <w:t>11.1.7.</w:t>
      </w:r>
      <w:r w:rsidR="008456A6">
        <w:rPr>
          <w:color w:val="000000" w:themeColor="text1"/>
          <w:sz w:val="28"/>
          <w:szCs w:val="28"/>
        </w:rPr>
        <w:t> p</w:t>
      </w:r>
      <w:r>
        <w:rPr>
          <w:color w:val="000000" w:themeColor="text1"/>
          <w:sz w:val="28"/>
          <w:szCs w:val="28"/>
        </w:rPr>
        <w:t>araugu ņem no pirmsbāzes mātesaugu reprezentatīv</w:t>
      </w:r>
      <w:r w:rsidR="000C6010">
        <w:rPr>
          <w:color w:val="000000" w:themeColor="text1"/>
          <w:sz w:val="28"/>
          <w:szCs w:val="28"/>
        </w:rPr>
        <w:t>ā</w:t>
      </w:r>
      <w:r>
        <w:rPr>
          <w:color w:val="000000" w:themeColor="text1"/>
          <w:sz w:val="28"/>
          <w:szCs w:val="28"/>
        </w:rPr>
        <w:t xml:space="preserve">s daļas un testē, ja rodas aizdomas par </w:t>
      </w:r>
      <w:r>
        <w:rPr>
          <w:i/>
          <w:color w:val="000000" w:themeColor="text1"/>
          <w:sz w:val="28"/>
          <w:szCs w:val="28"/>
        </w:rPr>
        <w:t xml:space="preserve">Xanthomonas arboricola </w:t>
      </w:r>
      <w:r>
        <w:rPr>
          <w:color w:val="000000" w:themeColor="text1"/>
          <w:sz w:val="28"/>
          <w:szCs w:val="28"/>
        </w:rPr>
        <w:t>pv</w:t>
      </w:r>
      <w:r>
        <w:rPr>
          <w:i/>
          <w:color w:val="000000" w:themeColor="text1"/>
          <w:sz w:val="28"/>
          <w:szCs w:val="28"/>
        </w:rPr>
        <w:t xml:space="preserve">. pruni </w:t>
      </w:r>
      <w:r>
        <w:rPr>
          <w:color w:val="000000" w:themeColor="text1"/>
          <w:sz w:val="28"/>
          <w:szCs w:val="28"/>
        </w:rPr>
        <w:t>(Smith) Vauterin</w:t>
      </w:r>
      <w:r>
        <w:rPr>
          <w:i/>
          <w:color w:val="000000" w:themeColor="text1"/>
          <w:sz w:val="28"/>
          <w:szCs w:val="28"/>
        </w:rPr>
        <w:t xml:space="preserve"> et al.</w:t>
      </w:r>
      <w:r>
        <w:rPr>
          <w:color w:val="000000" w:themeColor="text1"/>
          <w:sz w:val="28"/>
          <w:szCs w:val="28"/>
        </w:rPr>
        <w:t xml:space="preserve"> </w:t>
      </w:r>
      <w:r w:rsidR="008456A6">
        <w:rPr>
          <w:color w:val="000000" w:themeColor="text1"/>
          <w:sz w:val="28"/>
          <w:szCs w:val="28"/>
        </w:rPr>
        <w:t>k</w:t>
      </w:r>
      <w:r>
        <w:rPr>
          <w:color w:val="000000" w:themeColor="text1"/>
          <w:sz w:val="28"/>
          <w:szCs w:val="28"/>
        </w:rPr>
        <w:t>lātbūtni</w:t>
      </w:r>
      <w:r w:rsidR="008456A6">
        <w:rPr>
          <w:color w:val="000000" w:themeColor="text1"/>
          <w:sz w:val="28"/>
          <w:szCs w:val="28"/>
        </w:rPr>
        <w:t>;</w:t>
      </w:r>
    </w:p>
    <w:p w14:paraId="7DF8F5C4" w14:textId="317A9FE1" w:rsidR="00E6651D" w:rsidRDefault="00E6651D" w:rsidP="002F4352">
      <w:pPr>
        <w:ind w:firstLine="709"/>
        <w:jc w:val="both"/>
        <w:rPr>
          <w:rFonts w:eastAsia="Calibri"/>
          <w:color w:val="000000" w:themeColor="text1"/>
          <w:sz w:val="28"/>
          <w:szCs w:val="28"/>
        </w:rPr>
      </w:pPr>
      <w:r>
        <w:rPr>
          <w:color w:val="000000" w:themeColor="text1"/>
          <w:sz w:val="28"/>
          <w:szCs w:val="28"/>
        </w:rPr>
        <w:t>11.1.8.</w:t>
      </w:r>
      <w:r w:rsidR="008456A6" w:rsidRPr="008456A6">
        <w:rPr>
          <w:bCs/>
          <w:color w:val="000000" w:themeColor="text1"/>
          <w:sz w:val="28"/>
          <w:szCs w:val="28"/>
        </w:rPr>
        <w:t> j</w:t>
      </w:r>
      <w:r w:rsidRPr="008456A6">
        <w:rPr>
          <w:bCs/>
          <w:color w:val="000000" w:themeColor="text1"/>
          <w:sz w:val="28"/>
          <w:szCs w:val="28"/>
        </w:rPr>
        <w:t>a</w:t>
      </w:r>
      <w:r>
        <w:rPr>
          <w:color w:val="000000" w:themeColor="text1"/>
          <w:sz w:val="28"/>
          <w:szCs w:val="28"/>
        </w:rPr>
        <w:t xml:space="preserve"> izņēmuma kārtā pirmsbāzes materiālu ir atļauts ražot laukā, kurā nav nodrošināta aizsardzība pret kukaiņiem, ražošanas vietas daļa, ražošanas vieta vai apgabals atbilst vienai no šādām prasībām attiecībā uz šādiem kaitīgajiem organismiem:</w:t>
      </w:r>
    </w:p>
    <w:p w14:paraId="52F95876" w14:textId="6593EB11" w:rsidR="00E6651D" w:rsidRDefault="00E6651D" w:rsidP="002F4352">
      <w:pPr>
        <w:ind w:firstLine="709"/>
        <w:jc w:val="both"/>
        <w:rPr>
          <w:rFonts w:eastAsia="Calibri"/>
          <w:color w:val="000000" w:themeColor="text1"/>
          <w:sz w:val="28"/>
          <w:szCs w:val="28"/>
        </w:rPr>
      </w:pPr>
      <w:r>
        <w:rPr>
          <w:color w:val="000000" w:themeColor="text1"/>
          <w:sz w:val="28"/>
          <w:szCs w:val="28"/>
        </w:rPr>
        <w:t>11.1.8.1.</w:t>
      </w:r>
      <w:r w:rsidR="008456A6">
        <w:rPr>
          <w:color w:val="000000" w:themeColor="text1"/>
          <w:sz w:val="28"/>
          <w:szCs w:val="28"/>
        </w:rPr>
        <w:t>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w:t>
      </w:r>
    </w:p>
    <w:p w14:paraId="42C3953D" w14:textId="054C0688" w:rsidR="00E6651D" w:rsidRDefault="00E6651D" w:rsidP="002F4352">
      <w:pPr>
        <w:ind w:firstLine="709"/>
        <w:jc w:val="both"/>
        <w:rPr>
          <w:rFonts w:eastAsia="Calibri"/>
          <w:color w:val="000000" w:themeColor="text1"/>
          <w:sz w:val="28"/>
          <w:szCs w:val="28"/>
        </w:rPr>
      </w:pPr>
      <w:r>
        <w:rPr>
          <w:color w:val="000000" w:themeColor="text1"/>
          <w:sz w:val="28"/>
          <w:szCs w:val="28"/>
        </w:rPr>
        <w:t>a)</w:t>
      </w:r>
      <w:r w:rsidR="008456A6">
        <w:rPr>
          <w:color w:val="000000" w:themeColor="text1"/>
          <w:sz w:val="28"/>
          <w:szCs w:val="28"/>
        </w:rPr>
        <w:t> </w:t>
      </w:r>
      <w:r>
        <w:rPr>
          <w:color w:val="000000" w:themeColor="text1"/>
          <w:sz w:val="28"/>
          <w:szCs w:val="28"/>
        </w:rPr>
        <w:t xml:space="preserve">pirmsbāzes materiāls un augļaugi ir audzēti apgabalos, par kuriem ir zināms, ka tie ir brīvi no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w:t>
      </w:r>
    </w:p>
    <w:p w14:paraId="64410DFD" w14:textId="2294666A" w:rsidR="00E6651D" w:rsidRDefault="00E6651D" w:rsidP="002F4352">
      <w:pPr>
        <w:ind w:firstLine="709"/>
        <w:jc w:val="both"/>
        <w:rPr>
          <w:rFonts w:eastAsia="Calibri"/>
          <w:color w:val="000000" w:themeColor="text1"/>
          <w:sz w:val="28"/>
          <w:szCs w:val="28"/>
        </w:rPr>
      </w:pPr>
      <w:r>
        <w:rPr>
          <w:color w:val="000000" w:themeColor="text1"/>
          <w:sz w:val="28"/>
          <w:szCs w:val="28"/>
        </w:rPr>
        <w:t>b)</w:t>
      </w:r>
      <w:r w:rsidR="008456A6">
        <w:rPr>
          <w:color w:val="000000" w:themeColor="text1"/>
          <w:sz w:val="28"/>
          <w:szCs w:val="28"/>
        </w:rPr>
        <w:t> </w:t>
      </w:r>
      <w:r>
        <w:rPr>
          <w:color w:val="000000" w:themeColor="text1"/>
          <w:sz w:val="28"/>
          <w:szCs w:val="28"/>
        </w:rPr>
        <w:t xml:space="preserve">pēdējā pilnajā audzēšanas sezonā ražošanas vietas daļā uz pirmsbāzes materiāla un augļaugiem nav novēroti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w:t>
      </w:r>
      <w:r>
        <w:rPr>
          <w:i/>
          <w:color w:val="000000" w:themeColor="text1"/>
          <w:sz w:val="28"/>
          <w:szCs w:val="28"/>
        </w:rPr>
        <w:t xml:space="preserve"> </w:t>
      </w:r>
      <w:r>
        <w:rPr>
          <w:color w:val="000000" w:themeColor="text1"/>
          <w:sz w:val="28"/>
          <w:szCs w:val="28"/>
        </w:rPr>
        <w:t>simptomi un visi augi ar simptomiem tuvākajā apkārtnē ir izrauti un nekavējoties iznīcināti;</w:t>
      </w:r>
    </w:p>
    <w:p w14:paraId="2EC29208" w14:textId="03A43F4A" w:rsidR="00E6651D" w:rsidRDefault="00E6651D" w:rsidP="002F4352">
      <w:pPr>
        <w:tabs>
          <w:tab w:val="left" w:pos="0"/>
        </w:tabs>
        <w:ind w:firstLine="709"/>
        <w:jc w:val="both"/>
        <w:rPr>
          <w:rFonts w:eastAsia="Calibri"/>
          <w:bCs/>
          <w:iCs/>
          <w:color w:val="000000" w:themeColor="text1"/>
          <w:sz w:val="28"/>
          <w:szCs w:val="28"/>
        </w:rPr>
      </w:pPr>
      <w:r>
        <w:rPr>
          <w:color w:val="000000" w:themeColor="text1"/>
          <w:sz w:val="28"/>
          <w:szCs w:val="28"/>
        </w:rPr>
        <w:tab/>
        <w:t>c)</w:t>
      </w:r>
      <w:r w:rsidR="008456A6">
        <w:rPr>
          <w:color w:val="000000" w:themeColor="text1"/>
          <w:sz w:val="28"/>
          <w:szCs w:val="28"/>
        </w:rPr>
        <w:t> </w:t>
      </w:r>
      <w:r>
        <w:rPr>
          <w:color w:val="000000" w:themeColor="text1"/>
          <w:sz w:val="28"/>
          <w:szCs w:val="28"/>
        </w:rPr>
        <w:t xml:space="preserve">pirmsbāzes materiāls un augļaugi ražošanas vietas daļā ir atdalīti no citiem saimniekaugiem. Atdalītās ražošanas vietas daļas attālums ir atkarīgs no reģionālajiem apstākļiem, pavairošanas materiāla veida,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 klātbūtnes konkrētajā apgabalā un attiecīgajiem riska faktoriem, ko pārbaudē noteikušas kompetentās iestādes;</w:t>
      </w:r>
    </w:p>
    <w:p w14:paraId="7968FEB1" w14:textId="1B9DA3CD"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11.1.8.2. </w:t>
      </w:r>
      <w:r w:rsidR="008456A6">
        <w:rPr>
          <w:color w:val="000000" w:themeColor="text1"/>
          <w:sz w:val="28"/>
          <w:szCs w:val="28"/>
        </w:rPr>
        <w:t>p</w:t>
      </w:r>
      <w:r>
        <w:rPr>
          <w:color w:val="000000" w:themeColor="text1"/>
          <w:sz w:val="28"/>
          <w:szCs w:val="28"/>
        </w:rPr>
        <w:t>lūmju virālo baku vīrusu:</w:t>
      </w:r>
    </w:p>
    <w:p w14:paraId="4BFFB892" w14:textId="77777777" w:rsidR="00E6651D" w:rsidRDefault="00E6651D" w:rsidP="002F4352">
      <w:pPr>
        <w:ind w:firstLine="709"/>
        <w:jc w:val="both"/>
        <w:rPr>
          <w:rFonts w:eastAsia="Calibri"/>
          <w:color w:val="000000" w:themeColor="text1"/>
          <w:sz w:val="28"/>
          <w:szCs w:val="28"/>
        </w:rPr>
      </w:pPr>
      <w:r>
        <w:rPr>
          <w:color w:val="000000" w:themeColor="text1"/>
          <w:sz w:val="28"/>
          <w:szCs w:val="28"/>
        </w:rPr>
        <w:t>a) pirmsbāzes materiāls un augļaugi ir audzēti apgabalos, par kuriem ir zināms, ka tie ir brīvi no plūmju virālo baku vīrusa;</w:t>
      </w:r>
    </w:p>
    <w:p w14:paraId="2C58A503" w14:textId="77777777" w:rsidR="00E6651D" w:rsidRDefault="00E6651D" w:rsidP="002F4352">
      <w:pPr>
        <w:ind w:firstLine="709"/>
        <w:jc w:val="both"/>
        <w:rPr>
          <w:rFonts w:eastAsia="Calibri"/>
          <w:color w:val="000000" w:themeColor="text1"/>
          <w:sz w:val="28"/>
          <w:szCs w:val="28"/>
        </w:rPr>
      </w:pPr>
      <w:r>
        <w:rPr>
          <w:color w:val="000000" w:themeColor="text1"/>
          <w:sz w:val="28"/>
          <w:szCs w:val="28"/>
        </w:rPr>
        <w:t>b) pēdējā pilnajā audzēšanas sezonā ražošanas vietas daļā uz pirmsbāzes materiāla un augļaugiem nav novēroti plūmju virālo baku vīrusa simptomi un visi augi ar simptomiem tuvākajā apkārtnē ir izrauti un nekavējoties iznīcināti;</w:t>
      </w:r>
    </w:p>
    <w:p w14:paraId="5FBF341D" w14:textId="77777777" w:rsidR="00E6651D" w:rsidRDefault="00E6651D" w:rsidP="002F4352">
      <w:pPr>
        <w:tabs>
          <w:tab w:val="left" w:pos="480"/>
        </w:tabs>
        <w:ind w:firstLine="709"/>
        <w:jc w:val="both"/>
        <w:rPr>
          <w:rFonts w:eastAsia="Calibri"/>
          <w:bCs/>
          <w:iCs/>
          <w:color w:val="000000" w:themeColor="text1"/>
          <w:sz w:val="28"/>
          <w:szCs w:val="28"/>
        </w:rPr>
      </w:pPr>
      <w:r>
        <w:rPr>
          <w:color w:val="000000" w:themeColor="text1"/>
          <w:sz w:val="28"/>
          <w:szCs w:val="28"/>
        </w:rPr>
        <w:tab/>
        <w:t>c) pirmsbāzes materiāls un augļaugi ražošanas vietas daļā ir atdalīti no citiem saimniekaugiem. Atdalītās ražošanas vietas daļas attālums ir atkarīgs no reģionālajiem apstākļiem, pavairošanas materiāla veida, plūmju virālo baku vīrusa klātbūtnes konkrētajā apgabalā un attiecīgajiem riska faktoriem, ko pārbaudē noteikušas kompetentās iestādes;</w:t>
      </w:r>
    </w:p>
    <w:p w14:paraId="453F1613" w14:textId="77777777" w:rsidR="00E6651D" w:rsidRDefault="00E6651D" w:rsidP="002F4352">
      <w:pPr>
        <w:ind w:firstLine="709"/>
        <w:jc w:val="both"/>
        <w:rPr>
          <w:rFonts w:eastAsia="Calibri"/>
          <w:color w:val="000000" w:themeColor="text1"/>
          <w:sz w:val="28"/>
          <w:szCs w:val="28"/>
        </w:rPr>
      </w:pPr>
      <w:r>
        <w:rPr>
          <w:color w:val="000000" w:themeColor="text1"/>
          <w:sz w:val="28"/>
          <w:szCs w:val="28"/>
        </w:rPr>
        <w:lastRenderedPageBreak/>
        <w:t xml:space="preserve">11.1.8.3. </w:t>
      </w:r>
      <w:r>
        <w:rPr>
          <w:i/>
          <w:iCs/>
          <w:color w:val="000000" w:themeColor="text1"/>
          <w:sz w:val="28"/>
          <w:szCs w:val="28"/>
        </w:rPr>
        <w:t xml:space="preserve">Pseudomonas syringae </w:t>
      </w:r>
      <w:r>
        <w:rPr>
          <w:i/>
          <w:color w:val="000000" w:themeColor="text1"/>
          <w:sz w:val="28"/>
          <w:szCs w:val="28"/>
        </w:rPr>
        <w:t xml:space="preserve">pv. </w:t>
      </w:r>
      <w:r>
        <w:rPr>
          <w:i/>
          <w:iCs/>
          <w:color w:val="000000" w:themeColor="text1"/>
          <w:sz w:val="28"/>
          <w:szCs w:val="28"/>
        </w:rPr>
        <w:t xml:space="preserve">persicae </w:t>
      </w:r>
      <w:r>
        <w:rPr>
          <w:color w:val="000000" w:themeColor="text1"/>
          <w:sz w:val="28"/>
          <w:szCs w:val="28"/>
        </w:rPr>
        <w:t>(Prunier, Luisetti &amp;. Gardan) Young, Dye &amp; Wilkie:</w:t>
      </w:r>
    </w:p>
    <w:p w14:paraId="203EB311" w14:textId="77777777"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a) pirmsbāzes materiāls un augļaugi ir audzēti apgabalos, par kuriem ir zināms, ka tie ir brīvi no </w:t>
      </w:r>
      <w:r>
        <w:rPr>
          <w:i/>
          <w:iCs/>
          <w:color w:val="000000" w:themeColor="text1"/>
          <w:sz w:val="28"/>
          <w:szCs w:val="28"/>
        </w:rPr>
        <w:t xml:space="preserve">Pseudomonas syringae pv. persicae </w:t>
      </w:r>
      <w:r>
        <w:rPr>
          <w:iCs/>
          <w:color w:val="000000" w:themeColor="text1"/>
          <w:sz w:val="28"/>
          <w:szCs w:val="28"/>
        </w:rPr>
        <w:t>(Prunier, Luisetti &amp;</w:t>
      </w:r>
      <w:r>
        <w:rPr>
          <w:color w:val="000000" w:themeColor="text1"/>
          <w:sz w:val="28"/>
          <w:szCs w:val="28"/>
        </w:rPr>
        <w:t xml:space="preserve"> Gardan) Young, Dye &amp; Wilkie;</w:t>
      </w:r>
    </w:p>
    <w:p w14:paraId="206856B0" w14:textId="77777777" w:rsidR="00E6651D" w:rsidRDefault="00E6651D" w:rsidP="002F4352">
      <w:pPr>
        <w:ind w:firstLine="709"/>
        <w:jc w:val="both"/>
        <w:rPr>
          <w:color w:val="000000" w:themeColor="text1"/>
          <w:sz w:val="28"/>
          <w:szCs w:val="28"/>
        </w:rPr>
      </w:pPr>
      <w:r>
        <w:rPr>
          <w:color w:val="000000" w:themeColor="text1"/>
          <w:sz w:val="28"/>
          <w:szCs w:val="28"/>
        </w:rPr>
        <w:t xml:space="preserve">b) pēdējā pilnajā audzēšanas sezonā ražošanas vietas daļā uz pirmsbāzes materiāla un augļaugiem nav novēroti </w:t>
      </w:r>
      <w:r>
        <w:rPr>
          <w:i/>
          <w:color w:val="000000" w:themeColor="text1"/>
          <w:sz w:val="28"/>
          <w:szCs w:val="28"/>
        </w:rPr>
        <w:t xml:space="preserve">Pseudomonas syringae pv. persicae </w:t>
      </w:r>
      <w:r>
        <w:rPr>
          <w:color w:val="000000" w:themeColor="text1"/>
          <w:sz w:val="28"/>
          <w:szCs w:val="28"/>
        </w:rPr>
        <w:t>(Prunier, Luisetti &amp; Gardan) Young, Dye &amp; Wilkie simptomi un visi augi ar simptomiem tuvākajā apkārtnē ir izrauti un nekavējoties iznīcināti;</w:t>
      </w:r>
    </w:p>
    <w:p w14:paraId="6C52D598" w14:textId="09A1B456" w:rsidR="00E6651D" w:rsidRPr="008456A6" w:rsidRDefault="00E6651D" w:rsidP="002F4352">
      <w:pPr>
        <w:ind w:firstLine="709"/>
        <w:jc w:val="both"/>
        <w:rPr>
          <w:rFonts w:eastAsia="Calibri"/>
          <w:color w:val="000000" w:themeColor="text1"/>
          <w:sz w:val="28"/>
          <w:szCs w:val="28"/>
        </w:rPr>
      </w:pPr>
      <w:r>
        <w:rPr>
          <w:color w:val="000000" w:themeColor="text1"/>
          <w:sz w:val="28"/>
          <w:szCs w:val="28"/>
        </w:rPr>
        <w:t xml:space="preserve">11.1.8.4. </w:t>
      </w:r>
      <w:r>
        <w:rPr>
          <w:i/>
          <w:iCs/>
          <w:color w:val="000000" w:themeColor="text1"/>
          <w:sz w:val="28"/>
          <w:szCs w:val="28"/>
        </w:rPr>
        <w:t xml:space="preserve">Xanthomonas arboricola </w:t>
      </w:r>
      <w:r>
        <w:rPr>
          <w:color w:val="000000" w:themeColor="text1"/>
          <w:sz w:val="28"/>
          <w:szCs w:val="28"/>
        </w:rPr>
        <w:t>pv</w:t>
      </w:r>
      <w:r>
        <w:rPr>
          <w:i/>
          <w:iCs/>
          <w:color w:val="000000" w:themeColor="text1"/>
          <w:sz w:val="28"/>
          <w:szCs w:val="28"/>
        </w:rPr>
        <w:t xml:space="preserve">. pruni </w:t>
      </w:r>
      <w:r>
        <w:rPr>
          <w:color w:val="000000" w:themeColor="text1"/>
          <w:sz w:val="28"/>
          <w:szCs w:val="28"/>
        </w:rPr>
        <w:t>(Smith) Vauterin</w:t>
      </w:r>
      <w:r>
        <w:rPr>
          <w:i/>
          <w:iCs/>
          <w:color w:val="000000" w:themeColor="text1"/>
          <w:sz w:val="28"/>
          <w:szCs w:val="28"/>
        </w:rPr>
        <w:t xml:space="preserve"> et al.</w:t>
      </w:r>
      <w:r w:rsidR="008456A6">
        <w:rPr>
          <w:color w:val="000000" w:themeColor="text1"/>
          <w:sz w:val="28"/>
          <w:szCs w:val="28"/>
        </w:rPr>
        <w:t>:</w:t>
      </w:r>
    </w:p>
    <w:p w14:paraId="40D92041" w14:textId="481165AE" w:rsidR="00E6651D" w:rsidRDefault="00E6651D" w:rsidP="002F4352">
      <w:pPr>
        <w:ind w:firstLine="709"/>
        <w:jc w:val="both"/>
        <w:rPr>
          <w:rFonts w:eastAsia="Calibri"/>
          <w:color w:val="000000" w:themeColor="text1"/>
          <w:sz w:val="28"/>
          <w:szCs w:val="28"/>
        </w:rPr>
      </w:pPr>
      <w:r>
        <w:rPr>
          <w:color w:val="000000" w:themeColor="text1"/>
          <w:sz w:val="28"/>
          <w:szCs w:val="28"/>
        </w:rPr>
        <w:t>a)</w:t>
      </w:r>
      <w:r w:rsidR="0013277C">
        <w:rPr>
          <w:color w:val="000000" w:themeColor="text1"/>
          <w:sz w:val="28"/>
          <w:szCs w:val="28"/>
        </w:rPr>
        <w:t> </w:t>
      </w:r>
      <w:r>
        <w:rPr>
          <w:color w:val="000000" w:themeColor="text1"/>
          <w:sz w:val="28"/>
          <w:szCs w:val="28"/>
        </w:rPr>
        <w:t xml:space="preserve">pirmsbāzes materiāls un augļaugi ir audzēti apgabalos, par kuriem ir zināms, ka tie ir brīvi no </w:t>
      </w:r>
      <w:r>
        <w:rPr>
          <w:i/>
          <w:color w:val="000000" w:themeColor="text1"/>
          <w:sz w:val="28"/>
          <w:szCs w:val="28"/>
        </w:rPr>
        <w:t xml:space="preserve">Xanthomonas arboricola </w:t>
      </w:r>
      <w:r>
        <w:rPr>
          <w:color w:val="000000" w:themeColor="text1"/>
          <w:sz w:val="28"/>
          <w:szCs w:val="28"/>
        </w:rPr>
        <w:t>pv</w:t>
      </w:r>
      <w:r>
        <w:rPr>
          <w:i/>
          <w:color w:val="000000" w:themeColor="text1"/>
          <w:sz w:val="28"/>
          <w:szCs w:val="28"/>
        </w:rPr>
        <w:t xml:space="preserve">. pruni </w:t>
      </w:r>
      <w:r>
        <w:rPr>
          <w:color w:val="000000" w:themeColor="text1"/>
          <w:sz w:val="28"/>
          <w:szCs w:val="28"/>
        </w:rPr>
        <w:t>(Smith) Vauterin</w:t>
      </w:r>
      <w:r>
        <w:rPr>
          <w:i/>
          <w:color w:val="000000" w:themeColor="text1"/>
          <w:sz w:val="28"/>
          <w:szCs w:val="28"/>
        </w:rPr>
        <w:t xml:space="preserve"> et al.</w:t>
      </w:r>
      <w:r>
        <w:rPr>
          <w:color w:val="000000" w:themeColor="text1"/>
          <w:sz w:val="28"/>
          <w:szCs w:val="28"/>
        </w:rPr>
        <w:t>;</w:t>
      </w:r>
    </w:p>
    <w:p w14:paraId="64B73727" w14:textId="0926D88D" w:rsidR="00E6651D" w:rsidRDefault="00E6651D" w:rsidP="002F4352">
      <w:pPr>
        <w:ind w:firstLine="709"/>
        <w:jc w:val="both"/>
        <w:rPr>
          <w:rFonts w:eastAsia="Calibri"/>
          <w:color w:val="000000" w:themeColor="text1"/>
          <w:sz w:val="28"/>
          <w:szCs w:val="28"/>
        </w:rPr>
      </w:pPr>
      <w:r>
        <w:rPr>
          <w:color w:val="000000" w:themeColor="text1"/>
          <w:sz w:val="28"/>
          <w:szCs w:val="28"/>
        </w:rPr>
        <w:t>b)</w:t>
      </w:r>
      <w:r w:rsidR="0013277C">
        <w:rPr>
          <w:color w:val="000000" w:themeColor="text1"/>
          <w:sz w:val="28"/>
          <w:szCs w:val="28"/>
        </w:rPr>
        <w:t> </w:t>
      </w:r>
      <w:r>
        <w:rPr>
          <w:color w:val="000000" w:themeColor="text1"/>
          <w:sz w:val="28"/>
          <w:szCs w:val="28"/>
        </w:rPr>
        <w:t xml:space="preserve">pēdējā pilnajā audzēšanas sezonā ražošanas vietas daļā uz pirmsbāzes materiāla un augļaugiem nav novēroti </w:t>
      </w:r>
      <w:r>
        <w:rPr>
          <w:i/>
          <w:color w:val="000000" w:themeColor="text1"/>
          <w:sz w:val="28"/>
          <w:szCs w:val="28"/>
        </w:rPr>
        <w:t xml:space="preserve">Xanthomonas arboricola </w:t>
      </w:r>
      <w:r>
        <w:rPr>
          <w:color w:val="000000" w:themeColor="text1"/>
          <w:sz w:val="28"/>
          <w:szCs w:val="28"/>
        </w:rPr>
        <w:t>pv</w:t>
      </w:r>
      <w:r>
        <w:rPr>
          <w:i/>
          <w:color w:val="000000" w:themeColor="text1"/>
          <w:sz w:val="28"/>
          <w:szCs w:val="28"/>
        </w:rPr>
        <w:t xml:space="preserve">. pruni </w:t>
      </w:r>
      <w:r>
        <w:rPr>
          <w:color w:val="000000" w:themeColor="text1"/>
          <w:sz w:val="28"/>
          <w:szCs w:val="28"/>
        </w:rPr>
        <w:t>(Smith) Vauterin</w:t>
      </w:r>
      <w:r>
        <w:rPr>
          <w:i/>
          <w:color w:val="000000" w:themeColor="text1"/>
          <w:sz w:val="28"/>
          <w:szCs w:val="28"/>
        </w:rPr>
        <w:t xml:space="preserve"> et al. </w:t>
      </w:r>
      <w:r>
        <w:rPr>
          <w:color w:val="000000" w:themeColor="text1"/>
          <w:sz w:val="28"/>
          <w:szCs w:val="28"/>
        </w:rPr>
        <w:t>simptomi un visi augi ar simptomiem tuvākajā apkārtnē ir izrauti un nekavējoties iznīcināti.</w:t>
      </w:r>
    </w:p>
    <w:p w14:paraId="63CBAF54" w14:textId="77777777" w:rsidR="00E6651D" w:rsidRDefault="00E6651D" w:rsidP="002F4352">
      <w:pPr>
        <w:ind w:firstLine="709"/>
        <w:jc w:val="both"/>
        <w:rPr>
          <w:rFonts w:eastAsia="Calibri"/>
          <w:color w:val="000000" w:themeColor="text1"/>
          <w:sz w:val="28"/>
          <w:szCs w:val="28"/>
        </w:rPr>
      </w:pPr>
      <w:r>
        <w:rPr>
          <w:b/>
          <w:color w:val="000000" w:themeColor="text1"/>
          <w:sz w:val="28"/>
          <w:szCs w:val="28"/>
        </w:rPr>
        <w:t xml:space="preserve">11.2. </w:t>
      </w:r>
      <w:r>
        <w:rPr>
          <w:b/>
          <w:color w:val="000000" w:themeColor="text1"/>
          <w:sz w:val="28"/>
          <w:szCs w:val="28"/>
        </w:rPr>
        <w:tab/>
        <w:t>Bāzes, sertificētam un standarta materiālam</w:t>
      </w:r>
      <w:r>
        <w:rPr>
          <w:color w:val="000000" w:themeColor="text1"/>
          <w:sz w:val="28"/>
          <w:szCs w:val="28"/>
        </w:rPr>
        <w:t xml:space="preserve"> </w:t>
      </w:r>
      <w:r>
        <w:rPr>
          <w:b/>
          <w:color w:val="000000" w:themeColor="text1"/>
          <w:sz w:val="28"/>
          <w:szCs w:val="28"/>
        </w:rPr>
        <w:t>vizuālo pārbaudi</w:t>
      </w:r>
      <w:r>
        <w:rPr>
          <w:color w:val="000000" w:themeColor="text1"/>
          <w:sz w:val="28"/>
          <w:szCs w:val="28"/>
        </w:rPr>
        <w:t xml:space="preserve"> veic reizi gadā.</w:t>
      </w:r>
    </w:p>
    <w:p w14:paraId="18121364" w14:textId="324E52FE"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11.3. </w:t>
      </w:r>
      <w:r>
        <w:rPr>
          <w:b/>
          <w:color w:val="000000" w:themeColor="text1"/>
          <w:sz w:val="28"/>
          <w:szCs w:val="28"/>
        </w:rPr>
        <w:tab/>
        <w:t>Bāzes materiāls</w:t>
      </w:r>
      <w:r w:rsidR="0013277C">
        <w:rPr>
          <w:b/>
          <w:color w:val="000000" w:themeColor="text1"/>
          <w:sz w:val="28"/>
          <w:szCs w:val="28"/>
        </w:rPr>
        <w:t>:</w:t>
      </w:r>
    </w:p>
    <w:p w14:paraId="087EB00F" w14:textId="0DF0339F" w:rsidR="00E6651D" w:rsidRDefault="00E6651D" w:rsidP="002F4352">
      <w:pPr>
        <w:ind w:firstLine="709"/>
        <w:jc w:val="both"/>
        <w:rPr>
          <w:rFonts w:eastAsia="Calibri"/>
          <w:color w:val="000000" w:themeColor="text1"/>
          <w:sz w:val="28"/>
          <w:szCs w:val="28"/>
        </w:rPr>
      </w:pPr>
      <w:r>
        <w:rPr>
          <w:color w:val="000000" w:themeColor="text1"/>
          <w:sz w:val="28"/>
          <w:szCs w:val="28"/>
        </w:rPr>
        <w:t>11.3.1.</w:t>
      </w:r>
      <w:r w:rsidR="0013277C">
        <w:rPr>
          <w:color w:val="000000" w:themeColor="text1"/>
          <w:sz w:val="28"/>
          <w:szCs w:val="28"/>
        </w:rPr>
        <w:t> p</w:t>
      </w:r>
      <w:r>
        <w:rPr>
          <w:color w:val="000000" w:themeColor="text1"/>
          <w:sz w:val="28"/>
          <w:szCs w:val="28"/>
        </w:rPr>
        <w:t>araugu ņem no tāda bāzes mātesauga reprezentatīv</w:t>
      </w:r>
      <w:r w:rsidR="00CE452E">
        <w:rPr>
          <w:color w:val="000000" w:themeColor="text1"/>
          <w:sz w:val="28"/>
          <w:szCs w:val="28"/>
        </w:rPr>
        <w:t>ā</w:t>
      </w:r>
      <w:r>
        <w:rPr>
          <w:color w:val="000000" w:themeColor="text1"/>
          <w:sz w:val="28"/>
          <w:szCs w:val="28"/>
        </w:rPr>
        <w:t>s daļas, kurš turēts no kukaiņiem aizsargātās telpās, un testē:</w:t>
      </w:r>
    </w:p>
    <w:p w14:paraId="7F34E2EC" w14:textId="62E58581" w:rsidR="00E6651D" w:rsidRDefault="00E6651D" w:rsidP="002F4352">
      <w:pPr>
        <w:tabs>
          <w:tab w:val="left" w:pos="960"/>
        </w:tabs>
        <w:ind w:firstLine="709"/>
        <w:jc w:val="both"/>
        <w:rPr>
          <w:color w:val="000000" w:themeColor="text1"/>
          <w:sz w:val="28"/>
          <w:szCs w:val="28"/>
        </w:rPr>
      </w:pPr>
      <w:r>
        <w:rPr>
          <w:color w:val="000000" w:themeColor="text1"/>
          <w:sz w:val="28"/>
          <w:szCs w:val="28"/>
        </w:rPr>
        <w:t>11.3.1.1.</w:t>
      </w:r>
      <w:r w:rsidR="0013277C">
        <w:rPr>
          <w:color w:val="000000" w:themeColor="text1"/>
          <w:sz w:val="28"/>
          <w:szCs w:val="28"/>
        </w:rPr>
        <w:t> </w:t>
      </w:r>
      <w:r>
        <w:rPr>
          <w:color w:val="000000" w:themeColor="text1"/>
          <w:sz w:val="28"/>
          <w:szCs w:val="28"/>
        </w:rPr>
        <w:t>reizi tr</w:t>
      </w:r>
      <w:r w:rsidR="0013277C">
        <w:rPr>
          <w:color w:val="000000" w:themeColor="text1"/>
          <w:sz w:val="28"/>
          <w:szCs w:val="28"/>
        </w:rPr>
        <w:t>ijo</w:t>
      </w:r>
      <w:r>
        <w:rPr>
          <w:color w:val="000000" w:themeColor="text1"/>
          <w:sz w:val="28"/>
          <w:szCs w:val="28"/>
        </w:rPr>
        <w:t xml:space="preserve">s gados, lai noteiktu plūmju pundurainības vīrusa, plūmju nekrotiskās gredzenplankumainības vīrusa un plūmju virālo baku vīrusa klātbūtni; </w:t>
      </w:r>
    </w:p>
    <w:p w14:paraId="2AF26FC5" w14:textId="4306920E" w:rsidR="00E6651D" w:rsidRDefault="00E6651D" w:rsidP="002F4352">
      <w:pPr>
        <w:tabs>
          <w:tab w:val="left" w:pos="960"/>
        </w:tabs>
        <w:ind w:firstLine="709"/>
        <w:jc w:val="both"/>
        <w:rPr>
          <w:rFonts w:eastAsia="Calibri"/>
          <w:color w:val="000000" w:themeColor="text1"/>
          <w:sz w:val="28"/>
          <w:szCs w:val="28"/>
        </w:rPr>
      </w:pPr>
      <w:r>
        <w:rPr>
          <w:color w:val="000000" w:themeColor="text1"/>
          <w:sz w:val="28"/>
          <w:szCs w:val="28"/>
        </w:rPr>
        <w:t>11.3.1.2.</w:t>
      </w:r>
      <w:r w:rsidR="0013277C">
        <w:rPr>
          <w:color w:val="000000" w:themeColor="text1"/>
          <w:sz w:val="28"/>
          <w:szCs w:val="28"/>
        </w:rPr>
        <w:t> </w:t>
      </w:r>
      <w:r>
        <w:rPr>
          <w:color w:val="000000" w:themeColor="text1"/>
          <w:sz w:val="28"/>
          <w:szCs w:val="28"/>
        </w:rPr>
        <w:t xml:space="preserve">reizi </w:t>
      </w:r>
      <w:r w:rsidR="00CE452E">
        <w:rPr>
          <w:color w:val="000000" w:themeColor="text1"/>
          <w:sz w:val="28"/>
          <w:szCs w:val="28"/>
        </w:rPr>
        <w:t>10 </w:t>
      </w:r>
      <w:r>
        <w:rPr>
          <w:color w:val="000000" w:themeColor="text1"/>
          <w:sz w:val="28"/>
          <w:szCs w:val="28"/>
        </w:rPr>
        <w:t xml:space="preserve">gados, lai noteiktu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 klātbūtni</w:t>
      </w:r>
      <w:r w:rsidR="0013277C">
        <w:rPr>
          <w:color w:val="000000" w:themeColor="text1"/>
          <w:sz w:val="28"/>
          <w:szCs w:val="28"/>
        </w:rPr>
        <w:t>;</w:t>
      </w:r>
    </w:p>
    <w:p w14:paraId="31B6B21B" w14:textId="3432B613" w:rsidR="00E6651D" w:rsidRDefault="0013277C" w:rsidP="0013277C">
      <w:pPr>
        <w:pStyle w:val="ListParagraph"/>
        <w:numPr>
          <w:ilvl w:val="2"/>
          <w:numId w:val="48"/>
        </w:numPr>
        <w:tabs>
          <w:tab w:val="left" w:pos="1701"/>
        </w:tabs>
        <w:ind w:left="0" w:firstLine="709"/>
        <w:jc w:val="both"/>
        <w:rPr>
          <w:rFonts w:eastAsia="Calibri"/>
          <w:color w:val="000000" w:themeColor="text1"/>
          <w:sz w:val="28"/>
          <w:szCs w:val="28"/>
        </w:rPr>
      </w:pPr>
      <w:r>
        <w:rPr>
          <w:color w:val="000000" w:themeColor="text1"/>
          <w:sz w:val="28"/>
          <w:szCs w:val="28"/>
        </w:rPr>
        <w:t>p</w:t>
      </w:r>
      <w:r w:rsidR="00E6651D">
        <w:rPr>
          <w:color w:val="000000" w:themeColor="text1"/>
          <w:sz w:val="28"/>
          <w:szCs w:val="28"/>
        </w:rPr>
        <w:t>araugu ņem no tāda bāzes mātesauga reprezentatīv</w:t>
      </w:r>
      <w:r w:rsidR="0096504C">
        <w:rPr>
          <w:color w:val="000000" w:themeColor="text1"/>
          <w:sz w:val="28"/>
          <w:szCs w:val="28"/>
        </w:rPr>
        <w:t>ā</w:t>
      </w:r>
      <w:r w:rsidR="00E6651D">
        <w:rPr>
          <w:color w:val="000000" w:themeColor="text1"/>
          <w:sz w:val="28"/>
          <w:szCs w:val="28"/>
        </w:rPr>
        <w:t xml:space="preserve">s daļas, kurš nav turēts no kukaiņiem aizsargātās telpās, izņemot potcelmu ražošanai paredzētus mātesaugus, un testē katru gadu, lai noteiktu plūmju virālo baku vīrusa klātbūtni, lai visi augi būtu testēti reizi </w:t>
      </w:r>
      <w:r w:rsidR="00CE452E">
        <w:rPr>
          <w:color w:val="000000" w:themeColor="text1"/>
          <w:sz w:val="28"/>
          <w:szCs w:val="28"/>
        </w:rPr>
        <w:t>10 </w:t>
      </w:r>
      <w:r w:rsidR="00E6651D">
        <w:rPr>
          <w:color w:val="000000" w:themeColor="text1"/>
          <w:sz w:val="28"/>
          <w:szCs w:val="28"/>
        </w:rPr>
        <w:t>gados</w:t>
      </w:r>
      <w:r>
        <w:rPr>
          <w:color w:val="000000" w:themeColor="text1"/>
          <w:sz w:val="28"/>
          <w:szCs w:val="28"/>
        </w:rPr>
        <w:t>;</w:t>
      </w:r>
      <w:r w:rsidR="00E6651D">
        <w:rPr>
          <w:color w:val="000000" w:themeColor="text1"/>
          <w:sz w:val="28"/>
          <w:szCs w:val="28"/>
        </w:rPr>
        <w:t xml:space="preserve"> </w:t>
      </w:r>
    </w:p>
    <w:p w14:paraId="2A7BC0F8" w14:textId="2D926B7E" w:rsidR="00E6651D" w:rsidRDefault="0013277C" w:rsidP="0013277C">
      <w:pPr>
        <w:pStyle w:val="ListParagraph"/>
        <w:numPr>
          <w:ilvl w:val="2"/>
          <w:numId w:val="48"/>
        </w:numPr>
        <w:tabs>
          <w:tab w:val="left" w:pos="1701"/>
        </w:tabs>
        <w:ind w:left="0" w:firstLine="709"/>
        <w:jc w:val="both"/>
        <w:rPr>
          <w:rFonts w:eastAsia="Calibri"/>
          <w:color w:val="000000" w:themeColor="text1"/>
          <w:sz w:val="28"/>
          <w:szCs w:val="28"/>
        </w:rPr>
      </w:pPr>
      <w:r>
        <w:rPr>
          <w:color w:val="000000" w:themeColor="text1"/>
          <w:sz w:val="28"/>
          <w:szCs w:val="28"/>
        </w:rPr>
        <w:t>p</w:t>
      </w:r>
      <w:r w:rsidR="00E6651D">
        <w:rPr>
          <w:color w:val="000000" w:themeColor="text1"/>
          <w:sz w:val="28"/>
          <w:szCs w:val="28"/>
        </w:rPr>
        <w:t>araugu ņem no potcelmu ražošanai paredzētu tādu bāzes mātesaugu reprezentatīv</w:t>
      </w:r>
      <w:r w:rsidR="0096504C">
        <w:rPr>
          <w:color w:val="000000" w:themeColor="text1"/>
          <w:sz w:val="28"/>
          <w:szCs w:val="28"/>
        </w:rPr>
        <w:t>ā</w:t>
      </w:r>
      <w:r w:rsidR="00E6651D">
        <w:rPr>
          <w:color w:val="000000" w:themeColor="text1"/>
          <w:sz w:val="28"/>
          <w:szCs w:val="28"/>
        </w:rPr>
        <w:t>s daļas, kuri nav turēti no kukaiņiem aizsargātās telpās, un testē katru gadu, lai noteiktu plūmju virālo baku vīrusa klātbūtni</w:t>
      </w:r>
      <w:r>
        <w:rPr>
          <w:color w:val="000000" w:themeColor="text1"/>
          <w:sz w:val="28"/>
          <w:szCs w:val="28"/>
        </w:rPr>
        <w:t>;</w:t>
      </w:r>
      <w:r w:rsidR="00E6651D">
        <w:rPr>
          <w:color w:val="000000" w:themeColor="text1"/>
          <w:sz w:val="28"/>
          <w:szCs w:val="28"/>
        </w:rPr>
        <w:t xml:space="preserve"> </w:t>
      </w:r>
    </w:p>
    <w:p w14:paraId="179A73AA" w14:textId="7B9FED5F" w:rsidR="00E6651D" w:rsidRDefault="0013277C" w:rsidP="0013277C">
      <w:pPr>
        <w:pStyle w:val="ListParagraph"/>
        <w:numPr>
          <w:ilvl w:val="2"/>
          <w:numId w:val="48"/>
        </w:numPr>
        <w:tabs>
          <w:tab w:val="left" w:pos="1701"/>
        </w:tabs>
        <w:ind w:left="0" w:firstLine="709"/>
        <w:jc w:val="both"/>
        <w:rPr>
          <w:rFonts w:eastAsia="Calibri"/>
          <w:color w:val="000000" w:themeColor="text1"/>
          <w:sz w:val="28"/>
          <w:szCs w:val="28"/>
        </w:rPr>
      </w:pPr>
      <w:r>
        <w:rPr>
          <w:color w:val="000000" w:themeColor="text1"/>
          <w:sz w:val="28"/>
          <w:szCs w:val="28"/>
        </w:rPr>
        <w:t>p</w:t>
      </w:r>
      <w:r w:rsidR="00E6651D">
        <w:rPr>
          <w:color w:val="000000" w:themeColor="text1"/>
          <w:sz w:val="28"/>
          <w:szCs w:val="28"/>
        </w:rPr>
        <w:t xml:space="preserve">araugu ņem no potcelmu ražošanai paredzētu tādu </w:t>
      </w:r>
      <w:r w:rsidR="00E6651D">
        <w:rPr>
          <w:i/>
          <w:color w:val="000000" w:themeColor="text1"/>
          <w:sz w:val="28"/>
          <w:szCs w:val="28"/>
        </w:rPr>
        <w:t>Prunus domestica</w:t>
      </w:r>
      <w:r w:rsidR="00E6651D">
        <w:rPr>
          <w:color w:val="000000" w:themeColor="text1"/>
          <w:sz w:val="28"/>
          <w:szCs w:val="28"/>
        </w:rPr>
        <w:t xml:space="preserve"> L. bāzes mātesaugu reprezentatīv</w:t>
      </w:r>
      <w:r w:rsidR="0096504C">
        <w:rPr>
          <w:color w:val="000000" w:themeColor="text1"/>
          <w:sz w:val="28"/>
          <w:szCs w:val="28"/>
        </w:rPr>
        <w:t>ā</w:t>
      </w:r>
      <w:r w:rsidR="00E6651D">
        <w:rPr>
          <w:color w:val="000000" w:themeColor="text1"/>
          <w:sz w:val="28"/>
          <w:szCs w:val="28"/>
        </w:rPr>
        <w:t xml:space="preserve">s daļas, kuri nav turēti no kukaiņiem aizsargātās telpās, un testē iepriekšējās piecās audzēšanas sezonās, lai noteiktu </w:t>
      </w:r>
      <w:r w:rsidR="00E6651D">
        <w:rPr>
          <w:i/>
          <w:color w:val="000000" w:themeColor="text1"/>
          <w:sz w:val="28"/>
          <w:szCs w:val="28"/>
        </w:rPr>
        <w:t xml:space="preserve">Candidatus </w:t>
      </w:r>
      <w:r w:rsidR="00E6651D">
        <w:rPr>
          <w:color w:val="000000" w:themeColor="text1"/>
          <w:sz w:val="28"/>
          <w:szCs w:val="28"/>
        </w:rPr>
        <w:t>Phytoplasma</w:t>
      </w:r>
      <w:r w:rsidR="00E6651D">
        <w:rPr>
          <w:i/>
          <w:color w:val="000000" w:themeColor="text1"/>
          <w:sz w:val="28"/>
          <w:szCs w:val="28"/>
        </w:rPr>
        <w:t xml:space="preserve"> prunorum </w:t>
      </w:r>
      <w:r w:rsidR="00E6651D">
        <w:rPr>
          <w:color w:val="000000" w:themeColor="text1"/>
          <w:sz w:val="28"/>
          <w:szCs w:val="28"/>
        </w:rPr>
        <w:t>Seemüller &amp; Schneider klātbūtni, un šajos testos nav konstatēta kaitīgā organisma klātbūtne</w:t>
      </w:r>
      <w:r w:rsidR="00CE452E" w:rsidRPr="00CE452E">
        <w:rPr>
          <w:iCs/>
          <w:color w:val="000000" w:themeColor="text1"/>
          <w:sz w:val="28"/>
          <w:szCs w:val="28"/>
        </w:rPr>
        <w:t>;</w:t>
      </w:r>
    </w:p>
    <w:p w14:paraId="7EBC343E" w14:textId="45AD7C05" w:rsidR="00E6651D" w:rsidRDefault="0013277C" w:rsidP="0013277C">
      <w:pPr>
        <w:pStyle w:val="ListParagraph"/>
        <w:numPr>
          <w:ilvl w:val="2"/>
          <w:numId w:val="48"/>
        </w:numPr>
        <w:tabs>
          <w:tab w:val="left" w:pos="1701"/>
        </w:tabs>
        <w:ind w:left="0" w:firstLine="709"/>
        <w:jc w:val="both"/>
        <w:rPr>
          <w:color w:val="000000" w:themeColor="text1"/>
          <w:sz w:val="28"/>
          <w:szCs w:val="28"/>
        </w:rPr>
      </w:pPr>
      <w:r>
        <w:rPr>
          <w:color w:val="000000" w:themeColor="text1"/>
          <w:sz w:val="28"/>
          <w:szCs w:val="28"/>
        </w:rPr>
        <w:t>p</w:t>
      </w:r>
      <w:r w:rsidR="00E6651D">
        <w:rPr>
          <w:color w:val="000000" w:themeColor="text1"/>
          <w:sz w:val="28"/>
          <w:szCs w:val="28"/>
        </w:rPr>
        <w:t>araugu ņem no tādu bāzes mātesauga reprezentatīv</w:t>
      </w:r>
      <w:r w:rsidR="0096504C">
        <w:rPr>
          <w:color w:val="000000" w:themeColor="text1"/>
          <w:sz w:val="28"/>
          <w:szCs w:val="28"/>
        </w:rPr>
        <w:t>ā</w:t>
      </w:r>
      <w:r w:rsidR="00E6651D">
        <w:rPr>
          <w:color w:val="000000" w:themeColor="text1"/>
          <w:sz w:val="28"/>
          <w:szCs w:val="28"/>
        </w:rPr>
        <w:t xml:space="preserve">s daļas, kuri nav turēti no kukaiņiem aizsargātās telpās, un testē, ja rodas aizdomas par </w:t>
      </w:r>
      <w:r w:rsidR="00E6651D">
        <w:rPr>
          <w:i/>
          <w:color w:val="000000" w:themeColor="text1"/>
          <w:sz w:val="28"/>
          <w:szCs w:val="28"/>
        </w:rPr>
        <w:t xml:space="preserve">Xanthomonas arboricola </w:t>
      </w:r>
      <w:r w:rsidR="00E6651D">
        <w:rPr>
          <w:color w:val="000000" w:themeColor="text1"/>
          <w:sz w:val="28"/>
          <w:szCs w:val="28"/>
        </w:rPr>
        <w:t>pv</w:t>
      </w:r>
      <w:r w:rsidR="00E6651D">
        <w:rPr>
          <w:i/>
          <w:color w:val="000000" w:themeColor="text1"/>
          <w:sz w:val="28"/>
          <w:szCs w:val="28"/>
        </w:rPr>
        <w:t xml:space="preserve">. pruni </w:t>
      </w:r>
      <w:r w:rsidR="00E6651D">
        <w:rPr>
          <w:color w:val="000000" w:themeColor="text1"/>
          <w:sz w:val="28"/>
          <w:szCs w:val="28"/>
        </w:rPr>
        <w:t>(Smith) Vauterin</w:t>
      </w:r>
      <w:r w:rsidR="00E6651D">
        <w:rPr>
          <w:i/>
          <w:color w:val="000000" w:themeColor="text1"/>
          <w:sz w:val="28"/>
          <w:szCs w:val="28"/>
        </w:rPr>
        <w:t xml:space="preserve"> et al.</w:t>
      </w:r>
      <w:r w:rsidR="00E6651D">
        <w:rPr>
          <w:color w:val="000000" w:themeColor="text1"/>
          <w:sz w:val="28"/>
          <w:szCs w:val="28"/>
        </w:rPr>
        <w:t xml:space="preserve"> klātbūtni</w:t>
      </w:r>
      <w:r>
        <w:rPr>
          <w:color w:val="000000" w:themeColor="text1"/>
          <w:sz w:val="28"/>
          <w:szCs w:val="28"/>
        </w:rPr>
        <w:t>;</w:t>
      </w:r>
      <w:r w:rsidR="00E6651D">
        <w:rPr>
          <w:color w:val="000000" w:themeColor="text1"/>
          <w:sz w:val="28"/>
          <w:szCs w:val="28"/>
        </w:rPr>
        <w:t xml:space="preserve"> </w:t>
      </w:r>
    </w:p>
    <w:p w14:paraId="7F49FFA0" w14:textId="5C1A6F94" w:rsidR="00E6651D" w:rsidRDefault="0013277C" w:rsidP="0013277C">
      <w:pPr>
        <w:pStyle w:val="ListParagraph"/>
        <w:numPr>
          <w:ilvl w:val="2"/>
          <w:numId w:val="48"/>
        </w:numPr>
        <w:tabs>
          <w:tab w:val="left" w:pos="1701"/>
        </w:tabs>
        <w:ind w:left="0" w:firstLine="709"/>
        <w:jc w:val="both"/>
        <w:rPr>
          <w:color w:val="000000" w:themeColor="text1"/>
        </w:rPr>
      </w:pPr>
      <w:r>
        <w:rPr>
          <w:color w:val="000000" w:themeColor="text1"/>
          <w:sz w:val="28"/>
          <w:szCs w:val="28"/>
        </w:rPr>
        <w:t>p</w:t>
      </w:r>
      <w:r w:rsidR="00E6651D">
        <w:rPr>
          <w:color w:val="000000" w:themeColor="text1"/>
          <w:sz w:val="28"/>
          <w:szCs w:val="28"/>
        </w:rPr>
        <w:t>araugu ņem no tādu bāzes mātesaugu reprezentatīv</w:t>
      </w:r>
      <w:r w:rsidR="0096504C">
        <w:rPr>
          <w:color w:val="000000" w:themeColor="text1"/>
          <w:sz w:val="28"/>
          <w:szCs w:val="28"/>
        </w:rPr>
        <w:t>ā</w:t>
      </w:r>
      <w:r w:rsidR="00E6651D">
        <w:rPr>
          <w:color w:val="000000" w:themeColor="text1"/>
          <w:sz w:val="28"/>
          <w:szCs w:val="28"/>
        </w:rPr>
        <w:t xml:space="preserve">s daļas, kuri nav turēti no kukaiņiem aizsargātās telpās, un testē reizi </w:t>
      </w:r>
      <w:r w:rsidR="001F2944">
        <w:rPr>
          <w:color w:val="000000" w:themeColor="text1"/>
          <w:sz w:val="28"/>
          <w:szCs w:val="28"/>
        </w:rPr>
        <w:t>10 </w:t>
      </w:r>
      <w:r w:rsidR="00E6651D">
        <w:rPr>
          <w:color w:val="000000" w:themeColor="text1"/>
          <w:sz w:val="28"/>
          <w:szCs w:val="28"/>
        </w:rPr>
        <w:t xml:space="preserve">gados, pamatojoties </w:t>
      </w:r>
      <w:r w:rsidR="00E6651D">
        <w:rPr>
          <w:color w:val="000000" w:themeColor="text1"/>
          <w:sz w:val="28"/>
          <w:szCs w:val="28"/>
        </w:rPr>
        <w:lastRenderedPageBreak/>
        <w:t xml:space="preserve">uz šo augu inficēšanās riska novērtējumu, lai noteiktu šo noteikumu 2. pielikuma B daļā minēto kaitīgo organismu, izņemot </w:t>
      </w:r>
      <w:r w:rsidR="00E6651D">
        <w:rPr>
          <w:i/>
          <w:color w:val="000000" w:themeColor="text1"/>
          <w:sz w:val="28"/>
          <w:szCs w:val="28"/>
        </w:rPr>
        <w:t xml:space="preserve">Candidatus </w:t>
      </w:r>
      <w:r w:rsidR="00E6651D">
        <w:rPr>
          <w:color w:val="000000" w:themeColor="text1"/>
          <w:sz w:val="28"/>
          <w:szCs w:val="28"/>
        </w:rPr>
        <w:t>Phytoplasma</w:t>
      </w:r>
      <w:r w:rsidR="00E6651D">
        <w:rPr>
          <w:i/>
          <w:color w:val="000000" w:themeColor="text1"/>
          <w:sz w:val="28"/>
          <w:szCs w:val="28"/>
        </w:rPr>
        <w:t xml:space="preserve"> prunorum </w:t>
      </w:r>
      <w:r w:rsidR="00E6651D">
        <w:rPr>
          <w:color w:val="000000" w:themeColor="text1"/>
          <w:sz w:val="28"/>
          <w:szCs w:val="28"/>
        </w:rPr>
        <w:t>Seemüller &amp; Schneider, plūmju pundurainības vīrusa, plūmju nekrotiskā gredzenplankumainības vīrusa un plūmju virālo baku vīrusa, klātbūtni un – aizdomu gadījumā –</w:t>
      </w:r>
      <w:r w:rsidR="00F367B9">
        <w:rPr>
          <w:color w:val="000000" w:themeColor="text1"/>
          <w:sz w:val="28"/>
          <w:szCs w:val="28"/>
        </w:rPr>
        <w:t xml:space="preserve"> šo noteikumu</w:t>
      </w:r>
      <w:r w:rsidR="00E6651D">
        <w:rPr>
          <w:color w:val="000000" w:themeColor="text1"/>
          <w:sz w:val="28"/>
          <w:szCs w:val="28"/>
        </w:rPr>
        <w:t xml:space="preserve"> 2. pielikuma A daļā minēto kaitīgo organismu klātbūtni</w:t>
      </w:r>
      <w:r w:rsidR="00F367B9">
        <w:rPr>
          <w:color w:val="000000" w:themeColor="text1"/>
          <w:sz w:val="28"/>
          <w:szCs w:val="28"/>
        </w:rPr>
        <w:t>;</w:t>
      </w:r>
    </w:p>
    <w:p w14:paraId="4A19F927" w14:textId="6327FA5A" w:rsidR="00E6651D" w:rsidRDefault="00E0306A" w:rsidP="00E0306A">
      <w:pPr>
        <w:pStyle w:val="ListParagraph"/>
        <w:numPr>
          <w:ilvl w:val="2"/>
          <w:numId w:val="48"/>
        </w:numPr>
        <w:tabs>
          <w:tab w:val="left" w:pos="1701"/>
        </w:tabs>
        <w:ind w:left="0" w:firstLine="709"/>
        <w:jc w:val="both"/>
        <w:rPr>
          <w:rFonts w:eastAsia="Calibri"/>
          <w:color w:val="000000" w:themeColor="text1"/>
          <w:sz w:val="28"/>
          <w:szCs w:val="28"/>
        </w:rPr>
      </w:pPr>
      <w:r>
        <w:rPr>
          <w:color w:val="000000" w:themeColor="text1"/>
          <w:sz w:val="28"/>
          <w:szCs w:val="28"/>
        </w:rPr>
        <w:t>p</w:t>
      </w:r>
      <w:r w:rsidR="00E6651D">
        <w:rPr>
          <w:color w:val="000000" w:themeColor="text1"/>
          <w:sz w:val="28"/>
          <w:szCs w:val="28"/>
        </w:rPr>
        <w:t>araugu ņem no ziedošu bāzes mātesaugu reprezentatīv</w:t>
      </w:r>
      <w:r w:rsidR="0096504C">
        <w:rPr>
          <w:color w:val="000000" w:themeColor="text1"/>
          <w:sz w:val="28"/>
          <w:szCs w:val="28"/>
        </w:rPr>
        <w:t>ā</w:t>
      </w:r>
      <w:r w:rsidR="00E6651D">
        <w:rPr>
          <w:color w:val="000000" w:themeColor="text1"/>
          <w:sz w:val="28"/>
          <w:szCs w:val="28"/>
        </w:rPr>
        <w:t xml:space="preserve">s daļas un testē katru gadu, lai noteiktu </w:t>
      </w:r>
      <w:r w:rsidR="00E6651D">
        <w:rPr>
          <w:i/>
          <w:color w:val="000000" w:themeColor="text1"/>
          <w:sz w:val="28"/>
          <w:szCs w:val="28"/>
        </w:rPr>
        <w:t xml:space="preserve">Candidatus </w:t>
      </w:r>
      <w:r w:rsidR="00E6651D">
        <w:rPr>
          <w:color w:val="000000" w:themeColor="text1"/>
          <w:sz w:val="28"/>
          <w:szCs w:val="28"/>
        </w:rPr>
        <w:t>Phytoplasma</w:t>
      </w:r>
      <w:r w:rsidR="00E6651D">
        <w:rPr>
          <w:i/>
          <w:color w:val="000000" w:themeColor="text1"/>
          <w:sz w:val="28"/>
          <w:szCs w:val="28"/>
        </w:rPr>
        <w:t xml:space="preserve"> prunorum </w:t>
      </w:r>
      <w:r w:rsidR="00E6651D">
        <w:rPr>
          <w:color w:val="000000" w:themeColor="text1"/>
          <w:sz w:val="28"/>
          <w:szCs w:val="28"/>
        </w:rPr>
        <w:t>Seemüller &amp; Schneider, plūmju pundurainības vīrusa un plūmju nekrotiskās gredzenplankumainības vīrusa klātbūtni, pamatojoties uz šo augu inficēšanās riska novērtējumu</w:t>
      </w:r>
      <w:r>
        <w:rPr>
          <w:color w:val="000000" w:themeColor="text1"/>
          <w:sz w:val="28"/>
          <w:szCs w:val="28"/>
        </w:rPr>
        <w:t>;</w:t>
      </w:r>
    </w:p>
    <w:p w14:paraId="5B0157F0" w14:textId="40941FA2" w:rsidR="00E6651D" w:rsidRDefault="00E0306A" w:rsidP="00E0306A">
      <w:pPr>
        <w:pStyle w:val="ListParagraph"/>
        <w:numPr>
          <w:ilvl w:val="2"/>
          <w:numId w:val="48"/>
        </w:numPr>
        <w:tabs>
          <w:tab w:val="left" w:pos="1701"/>
        </w:tabs>
        <w:ind w:left="0" w:firstLine="709"/>
        <w:jc w:val="both"/>
        <w:rPr>
          <w:rFonts w:eastAsia="Calibri"/>
          <w:color w:val="000000" w:themeColor="text1"/>
          <w:sz w:val="28"/>
          <w:szCs w:val="28"/>
        </w:rPr>
      </w:pPr>
      <w:r>
        <w:rPr>
          <w:color w:val="000000" w:themeColor="text1"/>
          <w:sz w:val="28"/>
          <w:szCs w:val="28"/>
        </w:rPr>
        <w:t>p</w:t>
      </w:r>
      <w:r w:rsidR="00E6651D">
        <w:rPr>
          <w:color w:val="000000" w:themeColor="text1"/>
          <w:sz w:val="28"/>
          <w:szCs w:val="28"/>
        </w:rPr>
        <w:t xml:space="preserve">araugu ņem no ziedošu </w:t>
      </w:r>
      <w:r w:rsidR="00E6651D">
        <w:rPr>
          <w:bCs/>
          <w:i/>
          <w:color w:val="000000" w:themeColor="text1"/>
          <w:sz w:val="28"/>
          <w:szCs w:val="28"/>
        </w:rPr>
        <w:t xml:space="preserve">Prunus persica </w:t>
      </w:r>
      <w:r w:rsidR="00E6651D">
        <w:rPr>
          <w:color w:val="000000" w:themeColor="text1"/>
          <w:sz w:val="28"/>
          <w:szCs w:val="28"/>
        </w:rPr>
        <w:t>(L.)</w:t>
      </w:r>
      <w:r w:rsidR="00E6651D">
        <w:rPr>
          <w:bCs/>
          <w:i/>
          <w:color w:val="000000" w:themeColor="text1"/>
          <w:sz w:val="28"/>
          <w:szCs w:val="28"/>
        </w:rPr>
        <w:t xml:space="preserve"> </w:t>
      </w:r>
      <w:r w:rsidR="00E6651D">
        <w:rPr>
          <w:color w:val="000000" w:themeColor="text1"/>
          <w:sz w:val="28"/>
          <w:szCs w:val="28"/>
        </w:rPr>
        <w:t>Batsch bāzes mātesaugu reprezentatīv</w:t>
      </w:r>
      <w:r w:rsidR="0096504C">
        <w:rPr>
          <w:color w:val="000000" w:themeColor="text1"/>
          <w:sz w:val="28"/>
          <w:szCs w:val="28"/>
        </w:rPr>
        <w:t>ā</w:t>
      </w:r>
      <w:r w:rsidR="00E6651D">
        <w:rPr>
          <w:color w:val="000000" w:themeColor="text1"/>
          <w:sz w:val="28"/>
          <w:szCs w:val="28"/>
        </w:rPr>
        <w:t xml:space="preserve">s daļas </w:t>
      </w:r>
      <w:r w:rsidR="00E6651D">
        <w:rPr>
          <w:bCs/>
          <w:color w:val="000000" w:themeColor="text1"/>
          <w:sz w:val="28"/>
          <w:szCs w:val="28"/>
        </w:rPr>
        <w:t>un</w:t>
      </w:r>
      <w:r w:rsidR="00E6651D">
        <w:rPr>
          <w:color w:val="000000" w:themeColor="text1"/>
          <w:sz w:val="28"/>
          <w:szCs w:val="28"/>
        </w:rPr>
        <w:t xml:space="preserve"> testē reizi gadā, lai noteiktu persiku latentā mozaīkas vīrusa klātbūtni, pamatojoties uz šo augu inficēšanās riska novērtējumu</w:t>
      </w:r>
      <w:r>
        <w:rPr>
          <w:color w:val="000000" w:themeColor="text1"/>
          <w:sz w:val="28"/>
          <w:szCs w:val="28"/>
        </w:rPr>
        <w:t>;</w:t>
      </w:r>
      <w:r w:rsidR="00E6651D">
        <w:rPr>
          <w:color w:val="000000" w:themeColor="text1"/>
          <w:sz w:val="28"/>
          <w:szCs w:val="28"/>
        </w:rPr>
        <w:t xml:space="preserve"> </w:t>
      </w:r>
    </w:p>
    <w:p w14:paraId="17E3DA04" w14:textId="04B5650E" w:rsidR="00E6651D" w:rsidRDefault="00E0306A" w:rsidP="00E0306A">
      <w:pPr>
        <w:pStyle w:val="ListParagraph"/>
        <w:numPr>
          <w:ilvl w:val="2"/>
          <w:numId w:val="48"/>
        </w:numPr>
        <w:tabs>
          <w:tab w:val="left" w:pos="1701"/>
        </w:tabs>
        <w:ind w:left="0" w:firstLine="709"/>
        <w:jc w:val="both"/>
        <w:rPr>
          <w:rFonts w:eastAsia="Calibri"/>
          <w:color w:val="000000" w:themeColor="text1"/>
          <w:sz w:val="28"/>
          <w:szCs w:val="28"/>
        </w:rPr>
      </w:pPr>
      <w:r>
        <w:rPr>
          <w:color w:val="000000" w:themeColor="text1"/>
          <w:sz w:val="28"/>
          <w:szCs w:val="28"/>
        </w:rPr>
        <w:t>p</w:t>
      </w:r>
      <w:r w:rsidR="00E6651D">
        <w:rPr>
          <w:color w:val="000000" w:themeColor="text1"/>
          <w:sz w:val="28"/>
          <w:szCs w:val="28"/>
        </w:rPr>
        <w:t>araugus ņem no reprezentatīv</w:t>
      </w:r>
      <w:r>
        <w:rPr>
          <w:color w:val="000000" w:themeColor="text1"/>
          <w:sz w:val="28"/>
          <w:szCs w:val="28"/>
        </w:rPr>
        <w:t>ā</w:t>
      </w:r>
      <w:r w:rsidR="00E6651D">
        <w:rPr>
          <w:color w:val="000000" w:themeColor="text1"/>
          <w:sz w:val="28"/>
          <w:szCs w:val="28"/>
        </w:rPr>
        <w:t>s daļas koku, kas speciāli iestādīti apputeksnēšanai, un, ja nepieciešams, no lielākajiem apputeksnētājkokiem apkārtējā vidē un testē, lai noteiktu plūmju pundurainības vīrusa un plūmju nekrotiskās gredzenplankumainības vīrusa klātbūtni, pamatojoties uz šo augu inficēšanās riska novērtējumu</w:t>
      </w:r>
      <w:r>
        <w:rPr>
          <w:color w:val="000000" w:themeColor="text1"/>
          <w:sz w:val="28"/>
          <w:szCs w:val="28"/>
        </w:rPr>
        <w:t>;</w:t>
      </w:r>
      <w:r w:rsidR="00E6651D">
        <w:rPr>
          <w:color w:val="000000" w:themeColor="text1"/>
          <w:sz w:val="28"/>
          <w:szCs w:val="28"/>
        </w:rPr>
        <w:t xml:space="preserve"> </w:t>
      </w:r>
    </w:p>
    <w:p w14:paraId="0986D23B" w14:textId="4FC72CE1" w:rsidR="00E6651D" w:rsidRDefault="00E0306A" w:rsidP="00E0306A">
      <w:pPr>
        <w:pStyle w:val="ListParagraph"/>
        <w:numPr>
          <w:ilvl w:val="2"/>
          <w:numId w:val="48"/>
        </w:numPr>
        <w:tabs>
          <w:tab w:val="left" w:pos="1843"/>
        </w:tabs>
        <w:ind w:left="0" w:firstLine="709"/>
        <w:jc w:val="both"/>
        <w:rPr>
          <w:color w:val="000000" w:themeColor="text1"/>
          <w:sz w:val="28"/>
          <w:szCs w:val="28"/>
        </w:rPr>
      </w:pPr>
      <w:r>
        <w:rPr>
          <w:color w:val="000000" w:themeColor="text1"/>
          <w:sz w:val="28"/>
          <w:szCs w:val="28"/>
        </w:rPr>
        <w:t>p</w:t>
      </w:r>
      <w:r w:rsidR="00E6651D">
        <w:rPr>
          <w:color w:val="000000" w:themeColor="text1"/>
          <w:sz w:val="28"/>
          <w:szCs w:val="28"/>
        </w:rPr>
        <w:t>araugus ņem no tādu neziedošu bāzes mātesaugu reprezentatīv</w:t>
      </w:r>
      <w:r>
        <w:rPr>
          <w:color w:val="000000" w:themeColor="text1"/>
          <w:sz w:val="28"/>
          <w:szCs w:val="28"/>
        </w:rPr>
        <w:t>ā</w:t>
      </w:r>
      <w:r w:rsidR="00E6651D">
        <w:rPr>
          <w:color w:val="000000" w:themeColor="text1"/>
          <w:sz w:val="28"/>
          <w:szCs w:val="28"/>
        </w:rPr>
        <w:t>s daļas, kuri nav turēti no kukaiņiem aizsargātās telpās, un testē reizi tr</w:t>
      </w:r>
      <w:r>
        <w:rPr>
          <w:color w:val="000000" w:themeColor="text1"/>
          <w:sz w:val="28"/>
          <w:szCs w:val="28"/>
        </w:rPr>
        <w:t>ijo</w:t>
      </w:r>
      <w:r w:rsidR="00E6651D">
        <w:rPr>
          <w:color w:val="000000" w:themeColor="text1"/>
          <w:sz w:val="28"/>
          <w:szCs w:val="28"/>
        </w:rPr>
        <w:t xml:space="preserve">s gados, lai noteiktu plūmju pundurainības vīrusa, plūmju nekrotiskās gredzenplankumainības vīrusa un </w:t>
      </w:r>
      <w:r w:rsidR="00E6651D">
        <w:rPr>
          <w:i/>
          <w:color w:val="000000" w:themeColor="text1"/>
          <w:sz w:val="28"/>
          <w:szCs w:val="28"/>
        </w:rPr>
        <w:t xml:space="preserve">Candidatus </w:t>
      </w:r>
      <w:r w:rsidR="00E6651D">
        <w:rPr>
          <w:color w:val="000000" w:themeColor="text1"/>
          <w:sz w:val="28"/>
          <w:szCs w:val="28"/>
        </w:rPr>
        <w:t>Phytoplasma</w:t>
      </w:r>
      <w:r w:rsidR="00E6651D">
        <w:rPr>
          <w:i/>
          <w:color w:val="000000" w:themeColor="text1"/>
          <w:sz w:val="28"/>
          <w:szCs w:val="28"/>
        </w:rPr>
        <w:t xml:space="preserve"> prunorum </w:t>
      </w:r>
      <w:r w:rsidR="00E6651D">
        <w:rPr>
          <w:color w:val="000000" w:themeColor="text1"/>
          <w:sz w:val="28"/>
          <w:szCs w:val="28"/>
        </w:rPr>
        <w:t xml:space="preserve">Seemüller &amp; Schneider klātbūtni, pamatojoties uz šo augu inficēšanās riska novērtējumu. </w:t>
      </w:r>
    </w:p>
    <w:p w14:paraId="55192F30" w14:textId="27118842"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11.4. </w:t>
      </w:r>
      <w:r>
        <w:rPr>
          <w:b/>
          <w:color w:val="000000" w:themeColor="text1"/>
          <w:sz w:val="28"/>
          <w:szCs w:val="28"/>
        </w:rPr>
        <w:tab/>
        <w:t>Sertificēts materiāls</w:t>
      </w:r>
      <w:r w:rsidR="00E0306A">
        <w:rPr>
          <w:b/>
          <w:color w:val="000000" w:themeColor="text1"/>
          <w:sz w:val="28"/>
          <w:szCs w:val="28"/>
        </w:rPr>
        <w:t>:</w:t>
      </w:r>
    </w:p>
    <w:p w14:paraId="42342B64" w14:textId="1AB4D0BC" w:rsidR="00E6651D" w:rsidRDefault="00E6651D" w:rsidP="002F4352">
      <w:pPr>
        <w:ind w:firstLine="709"/>
        <w:jc w:val="both"/>
        <w:rPr>
          <w:color w:val="000000" w:themeColor="text1"/>
          <w:sz w:val="28"/>
          <w:szCs w:val="28"/>
        </w:rPr>
      </w:pPr>
      <w:r>
        <w:rPr>
          <w:color w:val="000000" w:themeColor="text1"/>
          <w:sz w:val="28"/>
          <w:szCs w:val="28"/>
        </w:rPr>
        <w:t>11.4.1.</w:t>
      </w:r>
      <w:r w:rsidR="00E0306A">
        <w:rPr>
          <w:color w:val="000000" w:themeColor="text1"/>
          <w:sz w:val="28"/>
          <w:szCs w:val="28"/>
        </w:rPr>
        <w:t> p</w:t>
      </w:r>
      <w:r>
        <w:rPr>
          <w:color w:val="000000" w:themeColor="text1"/>
          <w:sz w:val="28"/>
          <w:szCs w:val="28"/>
        </w:rPr>
        <w:t>araugu ņem no tādu sertificētu mātesaugu reprezentatīv</w:t>
      </w:r>
      <w:r w:rsidR="00E0306A">
        <w:rPr>
          <w:color w:val="000000" w:themeColor="text1"/>
          <w:sz w:val="28"/>
          <w:szCs w:val="28"/>
        </w:rPr>
        <w:t>ā</w:t>
      </w:r>
      <w:r>
        <w:rPr>
          <w:color w:val="000000" w:themeColor="text1"/>
          <w:sz w:val="28"/>
          <w:szCs w:val="28"/>
        </w:rPr>
        <w:t>s daļas, kuri turēti no kukaiņiem aizsargātās telpās, un testē:</w:t>
      </w:r>
    </w:p>
    <w:p w14:paraId="667164D5" w14:textId="03D5FE56" w:rsidR="00E6651D" w:rsidRDefault="00E6651D" w:rsidP="002F4352">
      <w:pPr>
        <w:ind w:firstLine="709"/>
        <w:jc w:val="both"/>
        <w:rPr>
          <w:color w:val="000000" w:themeColor="text1"/>
          <w:sz w:val="28"/>
          <w:szCs w:val="28"/>
        </w:rPr>
      </w:pPr>
      <w:r>
        <w:rPr>
          <w:color w:val="000000" w:themeColor="text1"/>
          <w:sz w:val="28"/>
          <w:szCs w:val="28"/>
        </w:rPr>
        <w:t>11.4.1.1.</w:t>
      </w:r>
      <w:r w:rsidR="00E0306A">
        <w:rPr>
          <w:color w:val="000000" w:themeColor="text1"/>
          <w:sz w:val="28"/>
          <w:szCs w:val="28"/>
        </w:rPr>
        <w:t> </w:t>
      </w:r>
      <w:r>
        <w:rPr>
          <w:color w:val="000000" w:themeColor="text1"/>
          <w:sz w:val="28"/>
          <w:szCs w:val="28"/>
        </w:rPr>
        <w:t xml:space="preserve">reizi piecos gados, lai noteiktu plūmju pundurainības vīrusa, plūmju nekrotiskās gredzenplankumainības vīrusa un plūmju virālo baku vīrusa klātbūtni, lai visi augi būtu testēti reizi </w:t>
      </w:r>
      <w:r w:rsidR="00F749AB">
        <w:rPr>
          <w:color w:val="000000" w:themeColor="text1"/>
          <w:sz w:val="28"/>
          <w:szCs w:val="28"/>
        </w:rPr>
        <w:t>15 </w:t>
      </w:r>
      <w:r>
        <w:rPr>
          <w:color w:val="000000" w:themeColor="text1"/>
          <w:sz w:val="28"/>
          <w:szCs w:val="28"/>
        </w:rPr>
        <w:t>gados;</w:t>
      </w:r>
    </w:p>
    <w:p w14:paraId="2736207D" w14:textId="5B6B9DD0" w:rsidR="00E6651D" w:rsidRDefault="00E6651D" w:rsidP="002F4352">
      <w:pPr>
        <w:tabs>
          <w:tab w:val="left" w:pos="960"/>
        </w:tabs>
        <w:ind w:firstLine="709"/>
        <w:jc w:val="both"/>
        <w:rPr>
          <w:rFonts w:eastAsia="Calibri"/>
          <w:iCs/>
          <w:color w:val="000000" w:themeColor="text1"/>
          <w:sz w:val="28"/>
          <w:szCs w:val="28"/>
        </w:rPr>
      </w:pPr>
      <w:r>
        <w:rPr>
          <w:color w:val="000000" w:themeColor="text1"/>
          <w:sz w:val="28"/>
          <w:szCs w:val="28"/>
        </w:rPr>
        <w:t>11.4.1.2.</w:t>
      </w:r>
      <w:r w:rsidR="00E0306A">
        <w:rPr>
          <w:color w:val="000000" w:themeColor="text1"/>
          <w:sz w:val="28"/>
          <w:szCs w:val="28"/>
        </w:rPr>
        <w:t> </w:t>
      </w:r>
      <w:r>
        <w:rPr>
          <w:color w:val="000000" w:themeColor="text1"/>
          <w:sz w:val="28"/>
          <w:szCs w:val="28"/>
        </w:rPr>
        <w:t xml:space="preserve">reizi </w:t>
      </w:r>
      <w:r w:rsidR="00F749AB">
        <w:rPr>
          <w:color w:val="000000" w:themeColor="text1"/>
          <w:sz w:val="28"/>
          <w:szCs w:val="28"/>
        </w:rPr>
        <w:t>15 </w:t>
      </w:r>
      <w:r>
        <w:rPr>
          <w:color w:val="000000" w:themeColor="text1"/>
          <w:sz w:val="28"/>
          <w:szCs w:val="28"/>
        </w:rPr>
        <w:t xml:space="preserve">gados, lai noteiktu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 klātbūtni</w:t>
      </w:r>
      <w:r w:rsidR="00E0306A">
        <w:rPr>
          <w:color w:val="000000" w:themeColor="text1"/>
          <w:sz w:val="28"/>
          <w:szCs w:val="28"/>
        </w:rPr>
        <w:t>;</w:t>
      </w:r>
      <w:r>
        <w:rPr>
          <w:color w:val="000000" w:themeColor="text1"/>
          <w:sz w:val="28"/>
          <w:szCs w:val="28"/>
        </w:rPr>
        <w:t xml:space="preserve"> </w:t>
      </w:r>
    </w:p>
    <w:p w14:paraId="62891E78" w14:textId="6395653F" w:rsidR="00E6651D" w:rsidRDefault="00E6651D" w:rsidP="002F4352">
      <w:pPr>
        <w:ind w:firstLine="709"/>
        <w:jc w:val="both"/>
        <w:rPr>
          <w:color w:val="000000" w:themeColor="text1"/>
          <w:sz w:val="28"/>
          <w:szCs w:val="28"/>
        </w:rPr>
      </w:pPr>
      <w:r>
        <w:rPr>
          <w:color w:val="000000" w:themeColor="text1"/>
          <w:sz w:val="28"/>
          <w:szCs w:val="28"/>
        </w:rPr>
        <w:t>11.4.2.</w:t>
      </w:r>
      <w:r w:rsidR="00E0306A">
        <w:rPr>
          <w:color w:val="000000" w:themeColor="text1"/>
          <w:sz w:val="28"/>
          <w:szCs w:val="28"/>
        </w:rPr>
        <w:t> p</w:t>
      </w:r>
      <w:r>
        <w:rPr>
          <w:color w:val="000000" w:themeColor="text1"/>
          <w:sz w:val="28"/>
          <w:szCs w:val="28"/>
        </w:rPr>
        <w:t>araugu ņem no tādu sertificētu mātesaugu reprezentatīv</w:t>
      </w:r>
      <w:r w:rsidR="00E0306A">
        <w:rPr>
          <w:color w:val="000000" w:themeColor="text1"/>
          <w:sz w:val="28"/>
          <w:szCs w:val="28"/>
        </w:rPr>
        <w:t>ā</w:t>
      </w:r>
      <w:r>
        <w:rPr>
          <w:color w:val="000000" w:themeColor="text1"/>
          <w:sz w:val="28"/>
          <w:szCs w:val="28"/>
        </w:rPr>
        <w:t xml:space="preserve">s daļas, kuri nav turēti no kukaiņiem aizsargātās telpās, un testē: </w:t>
      </w:r>
    </w:p>
    <w:p w14:paraId="4162D13D" w14:textId="50563550" w:rsidR="00E6651D" w:rsidRDefault="00E6651D" w:rsidP="002F4352">
      <w:pPr>
        <w:ind w:firstLine="709"/>
        <w:jc w:val="both"/>
        <w:rPr>
          <w:color w:val="000000" w:themeColor="text1"/>
          <w:sz w:val="28"/>
          <w:szCs w:val="28"/>
        </w:rPr>
      </w:pPr>
      <w:r>
        <w:rPr>
          <w:color w:val="000000" w:themeColor="text1"/>
          <w:sz w:val="28"/>
          <w:szCs w:val="28"/>
        </w:rPr>
        <w:t>11.4.2.1.</w:t>
      </w:r>
      <w:r w:rsidR="00E0306A">
        <w:rPr>
          <w:color w:val="000000" w:themeColor="text1"/>
          <w:sz w:val="28"/>
          <w:szCs w:val="28"/>
        </w:rPr>
        <w:t> </w:t>
      </w:r>
      <w:r>
        <w:rPr>
          <w:color w:val="000000" w:themeColor="text1"/>
          <w:sz w:val="28"/>
          <w:szCs w:val="28"/>
        </w:rPr>
        <w:t>reizi tr</w:t>
      </w:r>
      <w:r w:rsidR="00E0306A">
        <w:rPr>
          <w:color w:val="000000" w:themeColor="text1"/>
          <w:sz w:val="28"/>
          <w:szCs w:val="28"/>
        </w:rPr>
        <w:t>ijo</w:t>
      </w:r>
      <w:r>
        <w:rPr>
          <w:color w:val="000000" w:themeColor="text1"/>
          <w:sz w:val="28"/>
          <w:szCs w:val="28"/>
        </w:rPr>
        <w:t xml:space="preserve">s gados, lai noteiktu plūmju virālo baku vīrusa klātbūtni, lai visi augi būtu testēti reizi </w:t>
      </w:r>
      <w:r w:rsidR="00F749AB">
        <w:rPr>
          <w:color w:val="000000" w:themeColor="text1"/>
          <w:sz w:val="28"/>
          <w:szCs w:val="28"/>
        </w:rPr>
        <w:t>15 </w:t>
      </w:r>
      <w:r>
        <w:rPr>
          <w:color w:val="000000" w:themeColor="text1"/>
          <w:sz w:val="28"/>
          <w:szCs w:val="28"/>
        </w:rPr>
        <w:t>gados</w:t>
      </w:r>
      <w:r w:rsidR="00E0306A">
        <w:rPr>
          <w:color w:val="000000" w:themeColor="text1"/>
          <w:sz w:val="28"/>
          <w:szCs w:val="28"/>
        </w:rPr>
        <w:t>;</w:t>
      </w:r>
      <w:r>
        <w:rPr>
          <w:color w:val="000000" w:themeColor="text1"/>
          <w:sz w:val="28"/>
          <w:szCs w:val="28"/>
        </w:rPr>
        <w:t xml:space="preserve"> </w:t>
      </w:r>
    </w:p>
    <w:p w14:paraId="0701DD5E" w14:textId="540CCC14" w:rsidR="00E6651D" w:rsidRDefault="00E6651D" w:rsidP="002F4352">
      <w:pPr>
        <w:ind w:firstLine="709"/>
        <w:jc w:val="both"/>
        <w:rPr>
          <w:rFonts w:eastAsia="Calibri"/>
          <w:color w:val="000000" w:themeColor="text1"/>
          <w:sz w:val="28"/>
          <w:szCs w:val="28"/>
        </w:rPr>
      </w:pPr>
      <w:r>
        <w:rPr>
          <w:color w:val="000000" w:themeColor="text1"/>
          <w:sz w:val="28"/>
          <w:szCs w:val="28"/>
        </w:rPr>
        <w:t>11.4.2.2.</w:t>
      </w:r>
      <w:r w:rsidR="00E0306A">
        <w:rPr>
          <w:color w:val="000000" w:themeColor="text1"/>
          <w:sz w:val="28"/>
          <w:szCs w:val="28"/>
        </w:rPr>
        <w:t> </w:t>
      </w:r>
      <w:r>
        <w:rPr>
          <w:color w:val="000000" w:themeColor="text1"/>
          <w:sz w:val="28"/>
          <w:szCs w:val="28"/>
        </w:rPr>
        <w:t xml:space="preserve">reizi </w:t>
      </w:r>
      <w:r w:rsidR="00F749AB">
        <w:rPr>
          <w:color w:val="000000" w:themeColor="text1"/>
          <w:sz w:val="28"/>
          <w:szCs w:val="28"/>
        </w:rPr>
        <w:t>15 </w:t>
      </w:r>
      <w:r>
        <w:rPr>
          <w:color w:val="000000" w:themeColor="text1"/>
          <w:sz w:val="28"/>
          <w:szCs w:val="28"/>
        </w:rPr>
        <w:t>gados, pamatojoties uz šo augu inficēšanās riska novērtējumu, lai noteiktu šo noteikumu 2. pielikuma B daļā minēto kaitīgo organismu</w:t>
      </w:r>
      <w:r w:rsidR="00253C3A" w:rsidRPr="00253C3A">
        <w:rPr>
          <w:color w:val="000000" w:themeColor="text1"/>
          <w:sz w:val="28"/>
          <w:szCs w:val="28"/>
        </w:rPr>
        <w:t xml:space="preserve"> </w:t>
      </w:r>
      <w:r w:rsidR="00253C3A">
        <w:rPr>
          <w:color w:val="000000" w:themeColor="text1"/>
          <w:sz w:val="28"/>
          <w:szCs w:val="28"/>
        </w:rPr>
        <w:t>klātbūtni</w:t>
      </w:r>
      <w:r>
        <w:rPr>
          <w:color w:val="000000" w:themeColor="text1"/>
          <w:sz w:val="28"/>
          <w:szCs w:val="28"/>
        </w:rPr>
        <w:t xml:space="preserve">, izņemot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 plūmju pundurainības vīrus</w:t>
      </w:r>
      <w:r w:rsidR="00253C3A">
        <w:rPr>
          <w:color w:val="000000" w:themeColor="text1"/>
          <w:sz w:val="28"/>
          <w:szCs w:val="28"/>
        </w:rPr>
        <w:t>u</w:t>
      </w:r>
      <w:r>
        <w:rPr>
          <w:color w:val="000000" w:themeColor="text1"/>
          <w:sz w:val="28"/>
          <w:szCs w:val="28"/>
        </w:rPr>
        <w:t>, plūmju nekrotisk</w:t>
      </w:r>
      <w:r w:rsidR="00253C3A">
        <w:rPr>
          <w:color w:val="000000" w:themeColor="text1"/>
          <w:sz w:val="28"/>
          <w:szCs w:val="28"/>
        </w:rPr>
        <w:t>o</w:t>
      </w:r>
      <w:r>
        <w:rPr>
          <w:color w:val="000000" w:themeColor="text1"/>
          <w:sz w:val="28"/>
          <w:szCs w:val="28"/>
        </w:rPr>
        <w:t xml:space="preserve"> gredzenplankumainības vīrus</w:t>
      </w:r>
      <w:r w:rsidR="00253C3A">
        <w:rPr>
          <w:color w:val="000000" w:themeColor="text1"/>
          <w:sz w:val="28"/>
          <w:szCs w:val="28"/>
        </w:rPr>
        <w:t>u</w:t>
      </w:r>
      <w:r>
        <w:rPr>
          <w:color w:val="000000" w:themeColor="text1"/>
          <w:sz w:val="28"/>
          <w:szCs w:val="28"/>
        </w:rPr>
        <w:t xml:space="preserve"> un plūmju virālo baku vīrus</w:t>
      </w:r>
      <w:r w:rsidR="00253C3A">
        <w:rPr>
          <w:color w:val="000000" w:themeColor="text1"/>
          <w:sz w:val="28"/>
          <w:szCs w:val="28"/>
        </w:rPr>
        <w:t>u</w:t>
      </w:r>
      <w:r>
        <w:rPr>
          <w:color w:val="000000" w:themeColor="text1"/>
          <w:sz w:val="28"/>
          <w:szCs w:val="28"/>
        </w:rPr>
        <w:t>, un – aizdomu gadījumā – šo noteikumu 2. pielikuma A daļā minēto kaitīgo organismu klātbūtni</w:t>
      </w:r>
      <w:r w:rsidR="00253C3A">
        <w:rPr>
          <w:color w:val="000000" w:themeColor="text1"/>
          <w:sz w:val="28"/>
          <w:szCs w:val="28"/>
        </w:rPr>
        <w:t>;</w:t>
      </w:r>
      <w:r>
        <w:rPr>
          <w:color w:val="000000" w:themeColor="text1"/>
          <w:sz w:val="28"/>
          <w:szCs w:val="28"/>
        </w:rPr>
        <w:t xml:space="preserve"> </w:t>
      </w:r>
    </w:p>
    <w:p w14:paraId="6D960835" w14:textId="58A33E36" w:rsidR="00E6651D" w:rsidRDefault="00E6651D" w:rsidP="002F4352">
      <w:pPr>
        <w:ind w:firstLine="709"/>
        <w:jc w:val="both"/>
        <w:rPr>
          <w:color w:val="000000" w:themeColor="text1"/>
          <w:sz w:val="28"/>
          <w:szCs w:val="28"/>
        </w:rPr>
      </w:pPr>
      <w:r>
        <w:rPr>
          <w:color w:val="000000" w:themeColor="text1"/>
          <w:sz w:val="28"/>
          <w:szCs w:val="28"/>
        </w:rPr>
        <w:lastRenderedPageBreak/>
        <w:t>11.4.3.</w:t>
      </w:r>
      <w:r w:rsidR="00A20859">
        <w:rPr>
          <w:color w:val="000000" w:themeColor="text1"/>
          <w:sz w:val="28"/>
          <w:szCs w:val="28"/>
        </w:rPr>
        <w:t> p</w:t>
      </w:r>
      <w:r>
        <w:rPr>
          <w:color w:val="000000" w:themeColor="text1"/>
          <w:sz w:val="28"/>
          <w:szCs w:val="28"/>
        </w:rPr>
        <w:t>araugu ņem no potcelmu ražošanai paredzētu tādu sertificētu mātesaugu reprezentatīv</w:t>
      </w:r>
      <w:r w:rsidR="00A20859">
        <w:rPr>
          <w:color w:val="000000" w:themeColor="text1"/>
          <w:sz w:val="28"/>
          <w:szCs w:val="28"/>
        </w:rPr>
        <w:t>ā</w:t>
      </w:r>
      <w:r>
        <w:rPr>
          <w:color w:val="000000" w:themeColor="text1"/>
          <w:sz w:val="28"/>
          <w:szCs w:val="28"/>
        </w:rPr>
        <w:t>s daļas, kuri nav turēti no kukaiņiem aizsargātās telpās, un testē katru gadu, lai noteiktu plūmju virālo baku vīrusa klātbūtni</w:t>
      </w:r>
      <w:r w:rsidR="00A20859">
        <w:rPr>
          <w:color w:val="000000" w:themeColor="text1"/>
          <w:sz w:val="28"/>
          <w:szCs w:val="28"/>
        </w:rPr>
        <w:t>;</w:t>
      </w:r>
      <w:r>
        <w:rPr>
          <w:color w:val="000000" w:themeColor="text1"/>
          <w:sz w:val="28"/>
          <w:szCs w:val="28"/>
        </w:rPr>
        <w:t xml:space="preserve"> </w:t>
      </w:r>
    </w:p>
    <w:p w14:paraId="2FC5C7C6" w14:textId="207BC1DC" w:rsidR="00E6651D" w:rsidRDefault="00E6651D" w:rsidP="002F4352">
      <w:pPr>
        <w:ind w:firstLine="709"/>
        <w:jc w:val="both"/>
        <w:rPr>
          <w:rFonts w:eastAsia="Calibri"/>
          <w:color w:val="000000" w:themeColor="text1"/>
          <w:sz w:val="28"/>
          <w:szCs w:val="28"/>
        </w:rPr>
      </w:pPr>
      <w:r>
        <w:rPr>
          <w:color w:val="000000" w:themeColor="text1"/>
          <w:sz w:val="28"/>
          <w:szCs w:val="28"/>
        </w:rPr>
        <w:t>11.4.4.</w:t>
      </w:r>
      <w:r w:rsidR="00A20859">
        <w:rPr>
          <w:color w:val="000000" w:themeColor="text1"/>
          <w:sz w:val="28"/>
          <w:szCs w:val="28"/>
        </w:rPr>
        <w:t> p</w:t>
      </w:r>
      <w:r>
        <w:rPr>
          <w:color w:val="000000" w:themeColor="text1"/>
          <w:sz w:val="28"/>
          <w:szCs w:val="28"/>
        </w:rPr>
        <w:t xml:space="preserve">araugu ņem no potcelmu ražošanai paredzētu tādu sertificētu </w:t>
      </w:r>
      <w:r>
        <w:rPr>
          <w:i/>
          <w:iCs/>
          <w:color w:val="000000" w:themeColor="text1"/>
          <w:sz w:val="28"/>
          <w:szCs w:val="28"/>
        </w:rPr>
        <w:t xml:space="preserve">Prunus cerasifera </w:t>
      </w:r>
      <w:r>
        <w:rPr>
          <w:color w:val="000000" w:themeColor="text1"/>
          <w:sz w:val="28"/>
          <w:szCs w:val="28"/>
        </w:rPr>
        <w:t>Ehrh</w:t>
      </w:r>
      <w:r>
        <w:rPr>
          <w:i/>
          <w:color w:val="000000" w:themeColor="text1"/>
          <w:sz w:val="28"/>
          <w:szCs w:val="28"/>
        </w:rPr>
        <w:t xml:space="preserve">. </w:t>
      </w:r>
      <w:r>
        <w:rPr>
          <w:color w:val="000000" w:themeColor="text1"/>
          <w:sz w:val="28"/>
          <w:szCs w:val="28"/>
        </w:rPr>
        <w:t xml:space="preserve">un </w:t>
      </w:r>
      <w:r>
        <w:rPr>
          <w:i/>
          <w:color w:val="000000" w:themeColor="text1"/>
          <w:sz w:val="28"/>
          <w:szCs w:val="28"/>
        </w:rPr>
        <w:t>Prunus domestica</w:t>
      </w:r>
      <w:r>
        <w:rPr>
          <w:color w:val="000000" w:themeColor="text1"/>
          <w:sz w:val="28"/>
          <w:szCs w:val="28"/>
        </w:rPr>
        <w:t xml:space="preserve"> L. mātesaugu reprezentatīv</w:t>
      </w:r>
      <w:r w:rsidR="00A20859">
        <w:rPr>
          <w:color w:val="000000" w:themeColor="text1"/>
          <w:sz w:val="28"/>
          <w:szCs w:val="28"/>
        </w:rPr>
        <w:t>ā</w:t>
      </w:r>
      <w:r>
        <w:rPr>
          <w:color w:val="000000" w:themeColor="text1"/>
          <w:sz w:val="28"/>
          <w:szCs w:val="28"/>
        </w:rPr>
        <w:t xml:space="preserve">s daļas, kuri nav turēti no kukaiņiem aizsargātās telpās, un testē iepriekšējās piecās audzēšanas sezonās, lai noteiktu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 klātbūtni</w:t>
      </w:r>
      <w:r w:rsidR="00A20859">
        <w:rPr>
          <w:color w:val="000000" w:themeColor="text1"/>
          <w:sz w:val="28"/>
          <w:szCs w:val="28"/>
        </w:rPr>
        <w:t>;</w:t>
      </w:r>
    </w:p>
    <w:p w14:paraId="518DCDC5" w14:textId="26BDAF09" w:rsidR="00E6651D" w:rsidRDefault="00E6651D" w:rsidP="002F4352">
      <w:pPr>
        <w:ind w:firstLine="709"/>
        <w:jc w:val="both"/>
        <w:rPr>
          <w:color w:val="000000" w:themeColor="text1"/>
          <w:sz w:val="28"/>
          <w:szCs w:val="28"/>
        </w:rPr>
      </w:pPr>
      <w:r>
        <w:rPr>
          <w:color w:val="000000" w:themeColor="text1"/>
          <w:sz w:val="28"/>
          <w:szCs w:val="28"/>
        </w:rPr>
        <w:t>11.4.5.</w:t>
      </w:r>
      <w:r w:rsidR="00A20859">
        <w:rPr>
          <w:color w:val="000000" w:themeColor="text1"/>
          <w:sz w:val="28"/>
          <w:szCs w:val="28"/>
        </w:rPr>
        <w:t> p</w:t>
      </w:r>
      <w:r>
        <w:rPr>
          <w:color w:val="000000" w:themeColor="text1"/>
          <w:sz w:val="28"/>
          <w:szCs w:val="28"/>
        </w:rPr>
        <w:t>araugu ņem no sertificētu mātesaugu reprezentatīv</w:t>
      </w:r>
      <w:r w:rsidR="00441D20">
        <w:rPr>
          <w:color w:val="000000" w:themeColor="text1"/>
          <w:sz w:val="28"/>
          <w:szCs w:val="28"/>
        </w:rPr>
        <w:t>ā</w:t>
      </w:r>
      <w:r>
        <w:rPr>
          <w:color w:val="000000" w:themeColor="text1"/>
          <w:sz w:val="28"/>
          <w:szCs w:val="28"/>
        </w:rPr>
        <w:t xml:space="preserve">s daļas un testē, ja rodas aizdomas par </w:t>
      </w:r>
      <w:r>
        <w:rPr>
          <w:i/>
          <w:color w:val="000000" w:themeColor="text1"/>
          <w:sz w:val="28"/>
          <w:szCs w:val="28"/>
        </w:rPr>
        <w:t xml:space="preserve">Xanthomonas arboricola </w:t>
      </w:r>
      <w:r>
        <w:rPr>
          <w:color w:val="000000" w:themeColor="text1"/>
          <w:sz w:val="28"/>
          <w:szCs w:val="28"/>
        </w:rPr>
        <w:t>pv</w:t>
      </w:r>
      <w:r>
        <w:rPr>
          <w:i/>
          <w:color w:val="000000" w:themeColor="text1"/>
          <w:sz w:val="28"/>
          <w:szCs w:val="28"/>
        </w:rPr>
        <w:t xml:space="preserve">. pruni </w:t>
      </w:r>
      <w:r>
        <w:rPr>
          <w:color w:val="000000" w:themeColor="text1"/>
          <w:sz w:val="28"/>
          <w:szCs w:val="28"/>
        </w:rPr>
        <w:t>(Smith) Vauterin</w:t>
      </w:r>
      <w:r>
        <w:rPr>
          <w:i/>
          <w:color w:val="000000" w:themeColor="text1"/>
          <w:sz w:val="28"/>
          <w:szCs w:val="28"/>
        </w:rPr>
        <w:t xml:space="preserve"> et al.</w:t>
      </w:r>
      <w:r>
        <w:rPr>
          <w:color w:val="000000" w:themeColor="text1"/>
          <w:sz w:val="28"/>
          <w:szCs w:val="28"/>
        </w:rPr>
        <w:t xml:space="preserve"> klātbūtni</w:t>
      </w:r>
      <w:r w:rsidR="00A20859">
        <w:rPr>
          <w:color w:val="000000" w:themeColor="text1"/>
          <w:sz w:val="28"/>
          <w:szCs w:val="28"/>
        </w:rPr>
        <w:t>;</w:t>
      </w:r>
      <w:r>
        <w:rPr>
          <w:color w:val="000000" w:themeColor="text1"/>
          <w:sz w:val="28"/>
          <w:szCs w:val="28"/>
        </w:rPr>
        <w:t xml:space="preserve"> </w:t>
      </w:r>
    </w:p>
    <w:p w14:paraId="481BEC69" w14:textId="0C1329B7" w:rsidR="00E6651D" w:rsidRDefault="00E6651D" w:rsidP="002F4352">
      <w:pPr>
        <w:ind w:firstLine="709"/>
        <w:jc w:val="both"/>
        <w:rPr>
          <w:color w:val="000000" w:themeColor="text1"/>
          <w:sz w:val="28"/>
          <w:szCs w:val="28"/>
        </w:rPr>
      </w:pPr>
      <w:r>
        <w:rPr>
          <w:color w:val="000000" w:themeColor="text1"/>
          <w:sz w:val="28"/>
          <w:szCs w:val="28"/>
        </w:rPr>
        <w:t>11.4.6.</w:t>
      </w:r>
      <w:r w:rsidR="00A20859">
        <w:rPr>
          <w:color w:val="000000" w:themeColor="text1"/>
          <w:sz w:val="28"/>
          <w:szCs w:val="28"/>
        </w:rPr>
        <w:t> p</w:t>
      </w:r>
      <w:r>
        <w:rPr>
          <w:color w:val="000000" w:themeColor="text1"/>
          <w:sz w:val="28"/>
          <w:szCs w:val="28"/>
        </w:rPr>
        <w:t>araugu ņem no ziedošu sertificētu mātesaugu reprezentatīv</w:t>
      </w:r>
      <w:r w:rsidR="00441D20">
        <w:rPr>
          <w:color w:val="000000" w:themeColor="text1"/>
          <w:sz w:val="28"/>
          <w:szCs w:val="28"/>
        </w:rPr>
        <w:t>ā</w:t>
      </w:r>
      <w:r>
        <w:rPr>
          <w:color w:val="000000" w:themeColor="text1"/>
          <w:sz w:val="28"/>
          <w:szCs w:val="28"/>
        </w:rPr>
        <w:t xml:space="preserve">s daļas un testē katru gadu, lai noteiktu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 plūmju pundurainības vīrusa un plūmju nekrotiskās gredzenplankumainības vīrusa klātbūtni, pamatojoties uz šo augu inficēšanās riska novērtējumu</w:t>
      </w:r>
      <w:r w:rsidR="00A20859">
        <w:rPr>
          <w:color w:val="000000" w:themeColor="text1"/>
          <w:sz w:val="28"/>
          <w:szCs w:val="28"/>
        </w:rPr>
        <w:t>;</w:t>
      </w:r>
      <w:r>
        <w:rPr>
          <w:color w:val="000000" w:themeColor="text1"/>
          <w:sz w:val="28"/>
          <w:szCs w:val="28"/>
        </w:rPr>
        <w:t xml:space="preserve"> </w:t>
      </w:r>
    </w:p>
    <w:p w14:paraId="72495CEC" w14:textId="62EE582E" w:rsidR="00E6651D" w:rsidRDefault="00E6651D" w:rsidP="002F4352">
      <w:pPr>
        <w:ind w:firstLine="709"/>
        <w:jc w:val="both"/>
        <w:rPr>
          <w:color w:val="000000" w:themeColor="text1"/>
          <w:sz w:val="28"/>
          <w:szCs w:val="28"/>
        </w:rPr>
      </w:pPr>
      <w:r>
        <w:rPr>
          <w:color w:val="000000" w:themeColor="text1"/>
          <w:sz w:val="28"/>
          <w:szCs w:val="28"/>
        </w:rPr>
        <w:t>11.4.7.</w:t>
      </w:r>
      <w:r w:rsidR="00441D20">
        <w:rPr>
          <w:color w:val="000000" w:themeColor="text1"/>
          <w:sz w:val="28"/>
          <w:szCs w:val="28"/>
        </w:rPr>
        <w:t> p</w:t>
      </w:r>
      <w:r>
        <w:rPr>
          <w:color w:val="000000" w:themeColor="text1"/>
          <w:sz w:val="28"/>
          <w:szCs w:val="28"/>
        </w:rPr>
        <w:t xml:space="preserve">araugu ņem no ziedošu sertificētu </w:t>
      </w:r>
      <w:r>
        <w:rPr>
          <w:bCs/>
          <w:i/>
          <w:color w:val="000000" w:themeColor="text1"/>
          <w:sz w:val="28"/>
          <w:szCs w:val="28"/>
        </w:rPr>
        <w:t xml:space="preserve">Prunus persica </w:t>
      </w:r>
      <w:r>
        <w:rPr>
          <w:color w:val="000000" w:themeColor="text1"/>
          <w:sz w:val="28"/>
          <w:szCs w:val="28"/>
        </w:rPr>
        <w:t>(L.) Batsch mātesaugu reprezentatīv</w:t>
      </w:r>
      <w:r w:rsidR="00F749AB">
        <w:rPr>
          <w:color w:val="000000" w:themeColor="text1"/>
          <w:sz w:val="28"/>
          <w:szCs w:val="28"/>
        </w:rPr>
        <w:t>ā</w:t>
      </w:r>
      <w:r>
        <w:rPr>
          <w:color w:val="000000" w:themeColor="text1"/>
          <w:sz w:val="28"/>
          <w:szCs w:val="28"/>
        </w:rPr>
        <w:t>s daļas</w:t>
      </w:r>
      <w:r>
        <w:rPr>
          <w:bCs/>
          <w:i/>
          <w:color w:val="000000" w:themeColor="text1"/>
          <w:sz w:val="28"/>
          <w:szCs w:val="28"/>
        </w:rPr>
        <w:t xml:space="preserve"> </w:t>
      </w:r>
      <w:r>
        <w:rPr>
          <w:color w:val="000000" w:themeColor="text1"/>
          <w:sz w:val="28"/>
          <w:szCs w:val="28"/>
        </w:rPr>
        <w:t>un testē reizi gadā, lai noteiktu persiku latentā mozaīkas vīrusa klātbūtni, pamatojoties uz šo augu inficēšanās riska novērtējumu</w:t>
      </w:r>
      <w:r w:rsidR="00441D20">
        <w:rPr>
          <w:color w:val="000000" w:themeColor="text1"/>
          <w:sz w:val="28"/>
          <w:szCs w:val="28"/>
        </w:rPr>
        <w:t>;</w:t>
      </w:r>
      <w:r>
        <w:rPr>
          <w:color w:val="000000" w:themeColor="text1"/>
          <w:sz w:val="28"/>
          <w:szCs w:val="28"/>
        </w:rPr>
        <w:t xml:space="preserve"> </w:t>
      </w:r>
    </w:p>
    <w:p w14:paraId="037EAF57" w14:textId="7F8115DE" w:rsidR="00E6651D" w:rsidRDefault="00E6651D" w:rsidP="002F4352">
      <w:pPr>
        <w:ind w:firstLine="709"/>
        <w:jc w:val="both"/>
        <w:rPr>
          <w:color w:val="000000" w:themeColor="text1"/>
          <w:sz w:val="28"/>
          <w:szCs w:val="28"/>
        </w:rPr>
      </w:pPr>
      <w:r>
        <w:rPr>
          <w:color w:val="000000" w:themeColor="text1"/>
          <w:sz w:val="28"/>
          <w:szCs w:val="28"/>
        </w:rPr>
        <w:t>11.4.8.</w:t>
      </w:r>
      <w:r w:rsidR="00441D20">
        <w:rPr>
          <w:color w:val="000000" w:themeColor="text1"/>
          <w:sz w:val="28"/>
          <w:szCs w:val="28"/>
        </w:rPr>
        <w:t> p</w:t>
      </w:r>
      <w:r>
        <w:rPr>
          <w:color w:val="000000" w:themeColor="text1"/>
          <w:sz w:val="28"/>
          <w:szCs w:val="28"/>
        </w:rPr>
        <w:t>araugu ņem no reprezentatīv</w:t>
      </w:r>
      <w:r w:rsidR="00441D20">
        <w:rPr>
          <w:color w:val="000000" w:themeColor="text1"/>
          <w:sz w:val="28"/>
          <w:szCs w:val="28"/>
        </w:rPr>
        <w:t>ā</w:t>
      </w:r>
      <w:r>
        <w:rPr>
          <w:color w:val="000000" w:themeColor="text1"/>
          <w:sz w:val="28"/>
          <w:szCs w:val="28"/>
        </w:rPr>
        <w:t>s daļas koku, kas speciāli iestādīti apputeksnēšanai, un, ja nepieciešams, no lielākajiem apputeksnētājkokiem apkārtējā vidē un testē, lai noteiktu plūmju pundurainības vīrusa un plūmju nekrotiskās gredzenplankumainības vīrusa klātbūtni, pamatojoties uz šo augu inficēšanās riska novērtējumu</w:t>
      </w:r>
      <w:r w:rsidR="00441D20">
        <w:rPr>
          <w:color w:val="000000" w:themeColor="text1"/>
          <w:sz w:val="28"/>
          <w:szCs w:val="28"/>
        </w:rPr>
        <w:t>;</w:t>
      </w:r>
      <w:r>
        <w:rPr>
          <w:color w:val="000000" w:themeColor="text1"/>
          <w:sz w:val="28"/>
          <w:szCs w:val="28"/>
        </w:rPr>
        <w:t xml:space="preserve"> </w:t>
      </w:r>
    </w:p>
    <w:p w14:paraId="2E195BC5" w14:textId="55C04FDD" w:rsidR="00E6651D" w:rsidRDefault="00E6651D" w:rsidP="002F4352">
      <w:pPr>
        <w:ind w:firstLine="709"/>
        <w:jc w:val="both"/>
        <w:rPr>
          <w:rFonts w:eastAsia="Calibri"/>
          <w:color w:val="000000" w:themeColor="text1"/>
          <w:sz w:val="28"/>
          <w:szCs w:val="28"/>
        </w:rPr>
      </w:pPr>
      <w:r>
        <w:rPr>
          <w:color w:val="000000" w:themeColor="text1"/>
          <w:sz w:val="28"/>
          <w:szCs w:val="28"/>
        </w:rPr>
        <w:t>11.4.9.</w:t>
      </w:r>
      <w:r w:rsidR="00441D20">
        <w:rPr>
          <w:color w:val="000000" w:themeColor="text1"/>
          <w:sz w:val="28"/>
          <w:szCs w:val="28"/>
        </w:rPr>
        <w:t> p</w:t>
      </w:r>
      <w:r>
        <w:rPr>
          <w:color w:val="000000" w:themeColor="text1"/>
          <w:sz w:val="28"/>
          <w:szCs w:val="28"/>
        </w:rPr>
        <w:t>araugu ņem no neziedošu tādu sertificētu mātesaugu reprezentatīv</w:t>
      </w:r>
      <w:r w:rsidR="00441D20">
        <w:rPr>
          <w:color w:val="000000" w:themeColor="text1"/>
          <w:sz w:val="28"/>
          <w:szCs w:val="28"/>
        </w:rPr>
        <w:t>ā</w:t>
      </w:r>
      <w:r>
        <w:rPr>
          <w:color w:val="000000" w:themeColor="text1"/>
          <w:sz w:val="28"/>
          <w:szCs w:val="28"/>
        </w:rPr>
        <w:t>s daļas, kuri nav turēti no kukaiņiem aizsargātās telpās, un testē reizi tr</w:t>
      </w:r>
      <w:r w:rsidR="00441D20">
        <w:rPr>
          <w:color w:val="000000" w:themeColor="text1"/>
          <w:sz w:val="28"/>
          <w:szCs w:val="28"/>
        </w:rPr>
        <w:t>ijo</w:t>
      </w:r>
      <w:r>
        <w:rPr>
          <w:color w:val="000000" w:themeColor="text1"/>
          <w:sz w:val="28"/>
          <w:szCs w:val="28"/>
        </w:rPr>
        <w:t xml:space="preserve">s gados, lai noteiktu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w:t>
      </w:r>
      <w:r>
        <w:rPr>
          <w:color w:val="000000" w:themeColor="text1"/>
          <w:sz w:val="28"/>
          <w:szCs w:val="28"/>
        </w:rPr>
        <w:t>, plūmju pundurainības vīrusa un plūmju nekrotiskās gredzenplankumainības vīrusa klātbūtni, pamatojoties uz šo augu inficēšanās riska novērtējumu.</w:t>
      </w:r>
    </w:p>
    <w:p w14:paraId="1DE27321" w14:textId="4DC4B683"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11.5. </w:t>
      </w:r>
      <w:r>
        <w:rPr>
          <w:b/>
          <w:color w:val="000000" w:themeColor="text1"/>
          <w:sz w:val="28"/>
          <w:szCs w:val="28"/>
        </w:rPr>
        <w:tab/>
        <w:t>Bāzes un sertificēts materiāls</w:t>
      </w:r>
      <w:r w:rsidR="00441D20">
        <w:rPr>
          <w:b/>
          <w:color w:val="000000" w:themeColor="text1"/>
          <w:sz w:val="28"/>
          <w:szCs w:val="28"/>
        </w:rPr>
        <w:t>:</w:t>
      </w:r>
    </w:p>
    <w:p w14:paraId="1367754F" w14:textId="0165320D" w:rsidR="00E6651D" w:rsidRDefault="00E6651D" w:rsidP="002F4352">
      <w:pPr>
        <w:ind w:firstLine="709"/>
        <w:jc w:val="both"/>
        <w:rPr>
          <w:rFonts w:eastAsia="Calibri"/>
          <w:color w:val="000000" w:themeColor="text1"/>
          <w:sz w:val="28"/>
          <w:szCs w:val="28"/>
        </w:rPr>
      </w:pPr>
      <w:r>
        <w:rPr>
          <w:color w:val="000000" w:themeColor="text1"/>
          <w:sz w:val="28"/>
          <w:szCs w:val="28"/>
        </w:rPr>
        <w:t>11.5.1.</w:t>
      </w:r>
      <w:r w:rsidR="00441D20">
        <w:rPr>
          <w:color w:val="000000" w:themeColor="text1"/>
          <w:sz w:val="28"/>
          <w:szCs w:val="28"/>
        </w:rPr>
        <w:t> r</w:t>
      </w:r>
      <w:r>
        <w:rPr>
          <w:color w:val="000000" w:themeColor="text1"/>
          <w:sz w:val="28"/>
          <w:szCs w:val="28"/>
        </w:rPr>
        <w:t>ažošanas vietas daļa, ražošanas vieta vai apgabals atbilst vienai no šādām prasībām attiecībā uz šādiem kaitīgajiem organismiem:</w:t>
      </w:r>
    </w:p>
    <w:p w14:paraId="030C13A5" w14:textId="77777777"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11.5.1.1.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w:t>
      </w:r>
    </w:p>
    <w:p w14:paraId="015A6069" w14:textId="77777777" w:rsidR="00E6651D" w:rsidRDefault="00E6651D" w:rsidP="00441D20">
      <w:pPr>
        <w:tabs>
          <w:tab w:val="left" w:pos="1134"/>
        </w:tabs>
        <w:ind w:firstLine="709"/>
        <w:jc w:val="both"/>
        <w:rPr>
          <w:rFonts w:eastAsia="Calibri"/>
          <w:color w:val="000000" w:themeColor="text1"/>
          <w:sz w:val="28"/>
          <w:szCs w:val="28"/>
        </w:rPr>
      </w:pPr>
      <w:r>
        <w:rPr>
          <w:color w:val="000000" w:themeColor="text1"/>
          <w:sz w:val="28"/>
          <w:szCs w:val="28"/>
        </w:rPr>
        <w:t>a)</w:t>
      </w:r>
      <w:r>
        <w:rPr>
          <w:color w:val="000000" w:themeColor="text1"/>
          <w:sz w:val="28"/>
          <w:szCs w:val="28"/>
        </w:rPr>
        <w:tab/>
        <w:t xml:space="preserve">bāzes un sertificēts materiāls un augļaugi ir audzēti apgabalos, par kuriem ir zināms, ka tie ir brīvi no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w:t>
      </w:r>
    </w:p>
    <w:p w14:paraId="033149DB" w14:textId="77777777" w:rsidR="00E6651D" w:rsidRDefault="00E6651D" w:rsidP="00441D20">
      <w:pPr>
        <w:tabs>
          <w:tab w:val="left" w:pos="1134"/>
        </w:tabs>
        <w:ind w:firstLine="709"/>
        <w:jc w:val="both"/>
        <w:rPr>
          <w:rFonts w:eastAsia="Calibri"/>
          <w:color w:val="000000" w:themeColor="text1"/>
          <w:sz w:val="28"/>
          <w:szCs w:val="28"/>
        </w:rPr>
      </w:pPr>
      <w:r>
        <w:rPr>
          <w:color w:val="000000" w:themeColor="text1"/>
          <w:sz w:val="28"/>
          <w:szCs w:val="28"/>
        </w:rPr>
        <w:t>b)</w:t>
      </w:r>
      <w:r>
        <w:rPr>
          <w:color w:val="000000" w:themeColor="text1"/>
          <w:sz w:val="28"/>
          <w:szCs w:val="28"/>
        </w:rPr>
        <w:tab/>
        <w:t xml:space="preserve">pēdējā pilnajā audzēšanas sezonā ražošanas vietas daļā uz bāzes un sertificēta materiāla un augļaugiem nav novēroti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w:t>
      </w:r>
      <w:r>
        <w:rPr>
          <w:i/>
          <w:color w:val="000000" w:themeColor="text1"/>
          <w:sz w:val="28"/>
          <w:szCs w:val="28"/>
        </w:rPr>
        <w:t xml:space="preserve"> </w:t>
      </w:r>
      <w:r>
        <w:rPr>
          <w:color w:val="000000" w:themeColor="text1"/>
          <w:sz w:val="28"/>
          <w:szCs w:val="28"/>
        </w:rPr>
        <w:t>simptomi un visi augi ar simptomiem tuvākajā apkārtnē ir izrauti un nekavējoties iznīcināti;</w:t>
      </w:r>
    </w:p>
    <w:p w14:paraId="14EB1964" w14:textId="53CBE5AE" w:rsidR="00E6651D" w:rsidRDefault="00E6651D" w:rsidP="002F4352">
      <w:pPr>
        <w:ind w:firstLine="709"/>
        <w:jc w:val="both"/>
        <w:rPr>
          <w:color w:val="000000" w:themeColor="text1"/>
          <w:sz w:val="28"/>
          <w:szCs w:val="28"/>
        </w:rPr>
      </w:pPr>
      <w:r>
        <w:rPr>
          <w:color w:val="000000" w:themeColor="text1"/>
          <w:sz w:val="28"/>
          <w:szCs w:val="28"/>
        </w:rPr>
        <w:t>c)</w:t>
      </w:r>
      <w:r w:rsidR="00E631A3">
        <w:rPr>
          <w:color w:val="000000" w:themeColor="text1"/>
          <w:sz w:val="28"/>
          <w:szCs w:val="28"/>
        </w:rPr>
        <w:t> </w:t>
      </w:r>
      <w:r>
        <w:rPr>
          <w:color w:val="000000" w:themeColor="text1"/>
          <w:sz w:val="28"/>
          <w:szCs w:val="28"/>
        </w:rPr>
        <w:t xml:space="preserve">pēdējā pilnajā audzēšanas sezonā ražošanas vietas daļā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 xml:space="preserve">Seemüller &amp; Schneider simptomi ir novēroti ne vairāk kā uz 1 % sertificētā pavairošanas materiāla un augļaugu un šis pavairošanas materiāls un augļaugi, kā arī visi augi ar simptomiem tuvākajā apkārtnē ir izrauti un </w:t>
      </w:r>
      <w:r>
        <w:rPr>
          <w:color w:val="000000" w:themeColor="text1"/>
          <w:sz w:val="28"/>
          <w:szCs w:val="28"/>
        </w:rPr>
        <w:lastRenderedPageBreak/>
        <w:t>nekavējoties iznīcināti, kā arī ir veikta atlikušo augu bez simptomiem reprezentatīv</w:t>
      </w:r>
      <w:r w:rsidR="00441D20">
        <w:rPr>
          <w:color w:val="000000" w:themeColor="text1"/>
          <w:sz w:val="28"/>
          <w:szCs w:val="28"/>
        </w:rPr>
        <w:t>ā</w:t>
      </w:r>
      <w:r>
        <w:rPr>
          <w:color w:val="000000" w:themeColor="text1"/>
          <w:sz w:val="28"/>
          <w:szCs w:val="28"/>
        </w:rPr>
        <w:t xml:space="preserve"> parauga pārbaude partijās, kurās tika konstatēti augi ar simptomiem, un ir atzīts, ka tas ir brīvs no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w:t>
      </w:r>
    </w:p>
    <w:p w14:paraId="384480C1" w14:textId="2EE8FF88" w:rsidR="00E6651D" w:rsidRDefault="00E6651D" w:rsidP="002F4352">
      <w:pPr>
        <w:ind w:firstLine="709"/>
        <w:jc w:val="both"/>
        <w:rPr>
          <w:rFonts w:eastAsia="Calibri"/>
          <w:bCs/>
          <w:iCs/>
          <w:color w:val="000000" w:themeColor="text1"/>
          <w:sz w:val="28"/>
          <w:szCs w:val="28"/>
        </w:rPr>
      </w:pPr>
      <w:r>
        <w:rPr>
          <w:color w:val="000000" w:themeColor="text1"/>
          <w:sz w:val="28"/>
          <w:szCs w:val="28"/>
        </w:rPr>
        <w:t xml:space="preserve">11.5.1.2. </w:t>
      </w:r>
      <w:r w:rsidR="00441D20">
        <w:rPr>
          <w:color w:val="000000" w:themeColor="text1"/>
          <w:sz w:val="28"/>
          <w:szCs w:val="28"/>
        </w:rPr>
        <w:t>p</w:t>
      </w:r>
      <w:r>
        <w:rPr>
          <w:color w:val="000000" w:themeColor="text1"/>
          <w:sz w:val="28"/>
          <w:szCs w:val="28"/>
        </w:rPr>
        <w:t>lūmju virālo baku vīruss:</w:t>
      </w:r>
    </w:p>
    <w:p w14:paraId="370C4B08" w14:textId="7B0797A1" w:rsidR="00E6651D" w:rsidRDefault="00E6651D" w:rsidP="002F4352">
      <w:pPr>
        <w:tabs>
          <w:tab w:val="left" w:pos="0"/>
        </w:tabs>
        <w:ind w:firstLine="709"/>
        <w:jc w:val="both"/>
        <w:rPr>
          <w:rFonts w:eastAsia="Calibri"/>
          <w:bCs/>
          <w:iCs/>
          <w:color w:val="000000" w:themeColor="text1"/>
          <w:sz w:val="28"/>
          <w:szCs w:val="28"/>
        </w:rPr>
      </w:pPr>
      <w:r>
        <w:rPr>
          <w:color w:val="000000" w:themeColor="text1"/>
          <w:sz w:val="28"/>
          <w:szCs w:val="28"/>
        </w:rPr>
        <w:t>a) pirmsbāzes, bāzes un sertificēts materiāls un augļaugi ir audzēti apgabalos, par kuriem ir zināms, ka tie ir brīvi no plūmju virālo baku vīrus</w:t>
      </w:r>
      <w:r w:rsidR="00441D20">
        <w:rPr>
          <w:color w:val="000000" w:themeColor="text1"/>
          <w:sz w:val="28"/>
          <w:szCs w:val="28"/>
        </w:rPr>
        <w:t>a</w:t>
      </w:r>
      <w:r>
        <w:rPr>
          <w:color w:val="000000" w:themeColor="text1"/>
          <w:sz w:val="28"/>
          <w:szCs w:val="28"/>
        </w:rPr>
        <w:t>;</w:t>
      </w:r>
    </w:p>
    <w:p w14:paraId="6DA73291" w14:textId="19C63823" w:rsidR="00E6651D" w:rsidRDefault="00E6651D" w:rsidP="002F4352">
      <w:pPr>
        <w:tabs>
          <w:tab w:val="left" w:pos="0"/>
        </w:tabs>
        <w:ind w:firstLine="709"/>
        <w:jc w:val="both"/>
        <w:rPr>
          <w:rFonts w:eastAsia="Calibri"/>
          <w:bCs/>
          <w:iCs/>
          <w:color w:val="000000" w:themeColor="text1"/>
          <w:sz w:val="28"/>
          <w:szCs w:val="28"/>
        </w:rPr>
      </w:pPr>
      <w:r>
        <w:rPr>
          <w:color w:val="000000" w:themeColor="text1"/>
          <w:sz w:val="28"/>
          <w:szCs w:val="28"/>
        </w:rPr>
        <w:t>b)</w:t>
      </w:r>
      <w:r w:rsidR="00F40247">
        <w:rPr>
          <w:color w:val="000000" w:themeColor="text1"/>
          <w:sz w:val="28"/>
          <w:szCs w:val="28"/>
        </w:rPr>
        <w:t> </w:t>
      </w:r>
      <w:r>
        <w:rPr>
          <w:color w:val="000000" w:themeColor="text1"/>
          <w:sz w:val="28"/>
          <w:szCs w:val="28"/>
        </w:rPr>
        <w:t>pēdējā pilnajā audzēšanas sezonā ražošanas vietas daļā uz bāzes un sertificēta materiāla un augļaugiem nav novēroti plūmju virālo baku vīrusa simptomi un visi augi ar simptomiem tuvākajā apkārtnē ir izrauti un nekavējoties iznīcināti;</w:t>
      </w:r>
    </w:p>
    <w:p w14:paraId="424BDB83" w14:textId="789B7328" w:rsidR="00E6651D" w:rsidRDefault="00E6651D" w:rsidP="002F4352">
      <w:pPr>
        <w:tabs>
          <w:tab w:val="left" w:pos="0"/>
        </w:tabs>
        <w:ind w:firstLine="709"/>
        <w:jc w:val="both"/>
        <w:rPr>
          <w:color w:val="000000" w:themeColor="text1"/>
          <w:sz w:val="28"/>
          <w:szCs w:val="28"/>
        </w:rPr>
      </w:pPr>
      <w:r>
        <w:rPr>
          <w:color w:val="000000" w:themeColor="text1"/>
          <w:sz w:val="28"/>
          <w:szCs w:val="28"/>
        </w:rPr>
        <w:t>c)</w:t>
      </w:r>
      <w:r w:rsidR="00F40247">
        <w:rPr>
          <w:color w:val="000000" w:themeColor="text1"/>
          <w:sz w:val="28"/>
          <w:szCs w:val="28"/>
        </w:rPr>
        <w:t> </w:t>
      </w:r>
      <w:r>
        <w:rPr>
          <w:color w:val="000000" w:themeColor="text1"/>
          <w:sz w:val="28"/>
          <w:szCs w:val="28"/>
        </w:rPr>
        <w:t>pēdējā pilnajā audzēšanas sezonā ražošanas vietas daļā plūmju virālo baku vīrusa simptomi ir novēroti uz ne vairāk kā 1 % sertificētā materiāla un augļaugu un šis pavairošanas materiāls, augļaugi un visi augi ar simptomiem tuvākajā apkārtnē ir izrauti un nekavējoties iznīcināti, kā arī ir veikta atlikušo augu bez simptomiem reprezentatīva parauga pārbaude partijās, kurās tika konstatēti augi ar simptomiem, un ir atzīts, ka tas ir brīvs no plūmju virālo baku vīrusa;</w:t>
      </w:r>
    </w:p>
    <w:p w14:paraId="3BE869F1" w14:textId="77777777"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11.5.1.3. </w:t>
      </w:r>
      <w:r>
        <w:rPr>
          <w:i/>
          <w:iCs/>
          <w:color w:val="000000" w:themeColor="text1"/>
          <w:sz w:val="28"/>
          <w:szCs w:val="28"/>
        </w:rPr>
        <w:t xml:space="preserve">Pseudomonas syringae </w:t>
      </w:r>
      <w:r>
        <w:rPr>
          <w:i/>
          <w:color w:val="000000" w:themeColor="text1"/>
          <w:sz w:val="28"/>
          <w:szCs w:val="28"/>
        </w:rPr>
        <w:t xml:space="preserve">pv. </w:t>
      </w:r>
      <w:r>
        <w:rPr>
          <w:i/>
          <w:iCs/>
          <w:color w:val="000000" w:themeColor="text1"/>
          <w:sz w:val="28"/>
          <w:szCs w:val="28"/>
        </w:rPr>
        <w:t xml:space="preserve">persicae </w:t>
      </w:r>
      <w:r>
        <w:rPr>
          <w:color w:val="000000" w:themeColor="text1"/>
          <w:sz w:val="28"/>
          <w:szCs w:val="28"/>
        </w:rPr>
        <w:t>(Prunier, Luisetti &amp;. Gardan) Young, Dye &amp; Wilkie:</w:t>
      </w:r>
    </w:p>
    <w:p w14:paraId="5E352694" w14:textId="0486DCC2" w:rsidR="00E6651D" w:rsidRDefault="00E6651D" w:rsidP="002F4352">
      <w:pPr>
        <w:ind w:firstLine="709"/>
        <w:jc w:val="both"/>
        <w:rPr>
          <w:rFonts w:eastAsia="Calibri"/>
          <w:color w:val="000000" w:themeColor="text1"/>
          <w:sz w:val="28"/>
          <w:szCs w:val="28"/>
        </w:rPr>
      </w:pPr>
      <w:r>
        <w:rPr>
          <w:color w:val="000000" w:themeColor="text1"/>
          <w:sz w:val="28"/>
          <w:szCs w:val="28"/>
        </w:rPr>
        <w:t>a)</w:t>
      </w:r>
      <w:r w:rsidR="00F40247">
        <w:rPr>
          <w:color w:val="000000" w:themeColor="text1"/>
          <w:sz w:val="28"/>
          <w:szCs w:val="28"/>
        </w:rPr>
        <w:t> </w:t>
      </w:r>
      <w:r>
        <w:rPr>
          <w:color w:val="000000" w:themeColor="text1"/>
          <w:sz w:val="28"/>
          <w:szCs w:val="28"/>
        </w:rPr>
        <w:t xml:space="preserve">bāzes un sertificēts materiāls un augļaugi ir audzēti apgabalos, par kuriem ir zināms, ka tie ir brīvi no </w:t>
      </w:r>
      <w:r>
        <w:rPr>
          <w:i/>
          <w:iCs/>
          <w:color w:val="000000" w:themeColor="text1"/>
          <w:sz w:val="28"/>
          <w:szCs w:val="28"/>
        </w:rPr>
        <w:t xml:space="preserve">Pseudomonas syringae </w:t>
      </w:r>
      <w:r>
        <w:rPr>
          <w:i/>
          <w:color w:val="000000" w:themeColor="text1"/>
          <w:sz w:val="28"/>
          <w:szCs w:val="28"/>
        </w:rPr>
        <w:t xml:space="preserve">pv. </w:t>
      </w:r>
      <w:r>
        <w:rPr>
          <w:i/>
          <w:iCs/>
          <w:color w:val="000000" w:themeColor="text1"/>
          <w:sz w:val="28"/>
          <w:szCs w:val="28"/>
        </w:rPr>
        <w:t xml:space="preserve">persicae </w:t>
      </w:r>
      <w:r>
        <w:rPr>
          <w:color w:val="000000" w:themeColor="text1"/>
          <w:sz w:val="28"/>
          <w:szCs w:val="28"/>
        </w:rPr>
        <w:t>(Prunier, Luisetti &amp; Gardan) Young, Dye &amp; Wilkie;</w:t>
      </w:r>
    </w:p>
    <w:p w14:paraId="3815E86A" w14:textId="6C610C8A" w:rsidR="00E6651D" w:rsidRDefault="00E6651D" w:rsidP="002F4352">
      <w:pPr>
        <w:ind w:firstLine="709"/>
        <w:jc w:val="both"/>
        <w:rPr>
          <w:rFonts w:eastAsia="Calibri"/>
          <w:color w:val="000000" w:themeColor="text1"/>
          <w:sz w:val="28"/>
          <w:szCs w:val="28"/>
        </w:rPr>
      </w:pPr>
      <w:r>
        <w:rPr>
          <w:color w:val="000000" w:themeColor="text1"/>
          <w:sz w:val="28"/>
          <w:szCs w:val="28"/>
        </w:rPr>
        <w:t>b)</w:t>
      </w:r>
      <w:r w:rsidR="00F40247">
        <w:rPr>
          <w:color w:val="000000" w:themeColor="text1"/>
          <w:sz w:val="28"/>
          <w:szCs w:val="28"/>
        </w:rPr>
        <w:t> </w:t>
      </w:r>
      <w:r>
        <w:rPr>
          <w:color w:val="000000" w:themeColor="text1"/>
          <w:sz w:val="28"/>
          <w:szCs w:val="28"/>
        </w:rPr>
        <w:t xml:space="preserve">pēdējā pilnajā audzēšanas sezonā ražošanas vietas daļā uz bāzes un sertificētā materiāla un augļaugiem nav novēroti </w:t>
      </w:r>
      <w:r>
        <w:rPr>
          <w:i/>
          <w:iCs/>
          <w:color w:val="000000" w:themeColor="text1"/>
          <w:sz w:val="28"/>
          <w:szCs w:val="28"/>
        </w:rPr>
        <w:t xml:space="preserve">Pseudomonas syringae </w:t>
      </w:r>
      <w:r>
        <w:rPr>
          <w:i/>
          <w:color w:val="000000" w:themeColor="text1"/>
          <w:sz w:val="28"/>
          <w:szCs w:val="28"/>
        </w:rPr>
        <w:t xml:space="preserve">pv. </w:t>
      </w:r>
      <w:r>
        <w:rPr>
          <w:i/>
          <w:iCs/>
          <w:color w:val="000000" w:themeColor="text1"/>
          <w:sz w:val="28"/>
          <w:szCs w:val="28"/>
        </w:rPr>
        <w:t xml:space="preserve">persicae </w:t>
      </w:r>
      <w:r>
        <w:rPr>
          <w:color w:val="000000" w:themeColor="text1"/>
          <w:sz w:val="28"/>
          <w:szCs w:val="28"/>
        </w:rPr>
        <w:t>(Prunier, Luisetti &amp; Gardan) Young, Dye &amp; Wilki simptomi un visi augi ar simptomiem tuvākajā apkārtnē ir izrauti un nekavējoties iznīcināti;</w:t>
      </w:r>
    </w:p>
    <w:p w14:paraId="3B81EC85" w14:textId="785EEF2C" w:rsidR="00E6651D" w:rsidRDefault="00E6651D" w:rsidP="002F4352">
      <w:pPr>
        <w:ind w:firstLine="709"/>
        <w:jc w:val="both"/>
        <w:rPr>
          <w:rFonts w:eastAsia="Calibri"/>
          <w:bCs/>
          <w:iCs/>
          <w:color w:val="000000" w:themeColor="text1"/>
          <w:sz w:val="28"/>
          <w:szCs w:val="28"/>
        </w:rPr>
      </w:pPr>
      <w:r>
        <w:rPr>
          <w:color w:val="000000" w:themeColor="text1"/>
          <w:sz w:val="28"/>
          <w:szCs w:val="28"/>
        </w:rPr>
        <w:t>c)</w:t>
      </w:r>
      <w:r w:rsidR="00F40247">
        <w:rPr>
          <w:color w:val="000000" w:themeColor="text1"/>
          <w:sz w:val="28"/>
          <w:szCs w:val="28"/>
        </w:rPr>
        <w:t> </w:t>
      </w:r>
      <w:r>
        <w:rPr>
          <w:color w:val="000000" w:themeColor="text1"/>
          <w:sz w:val="28"/>
          <w:szCs w:val="28"/>
        </w:rPr>
        <w:t xml:space="preserve">pēdējā pilnajā audzēšanas sezonā ražošanas vietas daļā ne vairāk kā </w:t>
      </w:r>
      <w:r w:rsidR="00F40247">
        <w:rPr>
          <w:color w:val="000000" w:themeColor="text1"/>
          <w:sz w:val="28"/>
          <w:szCs w:val="28"/>
        </w:rPr>
        <w:t xml:space="preserve">uz </w:t>
      </w:r>
      <w:r>
        <w:rPr>
          <w:color w:val="000000" w:themeColor="text1"/>
          <w:sz w:val="28"/>
          <w:szCs w:val="28"/>
        </w:rPr>
        <w:t xml:space="preserve">2 % sertificētā materiāla un augļaugu ir novēroti </w:t>
      </w:r>
      <w:r>
        <w:rPr>
          <w:i/>
          <w:iCs/>
          <w:color w:val="000000" w:themeColor="text1"/>
          <w:sz w:val="28"/>
          <w:szCs w:val="28"/>
        </w:rPr>
        <w:t xml:space="preserve">Pseudomonas syringae </w:t>
      </w:r>
      <w:r>
        <w:rPr>
          <w:i/>
          <w:color w:val="000000" w:themeColor="text1"/>
          <w:sz w:val="28"/>
          <w:szCs w:val="28"/>
        </w:rPr>
        <w:t xml:space="preserve">pv. </w:t>
      </w:r>
      <w:r>
        <w:rPr>
          <w:i/>
          <w:iCs/>
          <w:color w:val="000000" w:themeColor="text1"/>
          <w:sz w:val="28"/>
          <w:szCs w:val="28"/>
        </w:rPr>
        <w:t xml:space="preserve">persicae </w:t>
      </w:r>
      <w:r>
        <w:rPr>
          <w:color w:val="000000" w:themeColor="text1"/>
          <w:sz w:val="28"/>
          <w:szCs w:val="28"/>
        </w:rPr>
        <w:t>(Prunier, Luisetti &amp; Gardan) Young, Dye &amp; Wilki simptomi un šis pavairošanas materiāls un augļaugi, kā arī visi augi ar simptomiem tuvākajā apkārtnē ir izrauti un nekavējoties iznīcināti</w:t>
      </w:r>
      <w:r w:rsidR="00F40247">
        <w:rPr>
          <w:color w:val="000000" w:themeColor="text1"/>
          <w:sz w:val="28"/>
          <w:szCs w:val="28"/>
        </w:rPr>
        <w:t>;</w:t>
      </w:r>
    </w:p>
    <w:p w14:paraId="025B8522" w14:textId="77777777" w:rsidR="00E6651D" w:rsidRDefault="00E6651D" w:rsidP="002F4352">
      <w:pPr>
        <w:ind w:firstLine="709"/>
        <w:jc w:val="both"/>
        <w:rPr>
          <w:rFonts w:eastAsia="Calibri"/>
          <w:i/>
          <w:color w:val="000000" w:themeColor="text1"/>
          <w:sz w:val="28"/>
          <w:szCs w:val="28"/>
        </w:rPr>
      </w:pPr>
      <w:r>
        <w:rPr>
          <w:color w:val="000000" w:themeColor="text1"/>
          <w:sz w:val="28"/>
          <w:szCs w:val="28"/>
        </w:rPr>
        <w:t xml:space="preserve">11.5.1.4. </w:t>
      </w:r>
      <w:r>
        <w:rPr>
          <w:i/>
          <w:iCs/>
          <w:color w:val="000000" w:themeColor="text1"/>
          <w:sz w:val="28"/>
          <w:szCs w:val="28"/>
        </w:rPr>
        <w:t xml:space="preserve">Xanthomonas arboricola </w:t>
      </w:r>
      <w:r>
        <w:rPr>
          <w:color w:val="000000" w:themeColor="text1"/>
          <w:sz w:val="28"/>
          <w:szCs w:val="28"/>
        </w:rPr>
        <w:t>pv</w:t>
      </w:r>
      <w:r>
        <w:rPr>
          <w:i/>
          <w:iCs/>
          <w:color w:val="000000" w:themeColor="text1"/>
          <w:sz w:val="28"/>
          <w:szCs w:val="28"/>
        </w:rPr>
        <w:t xml:space="preserve">. pruni </w:t>
      </w:r>
      <w:r>
        <w:rPr>
          <w:color w:val="000000" w:themeColor="text1"/>
          <w:sz w:val="28"/>
          <w:szCs w:val="28"/>
        </w:rPr>
        <w:t>(Smith) Vauterin</w:t>
      </w:r>
      <w:r>
        <w:rPr>
          <w:i/>
          <w:iCs/>
          <w:color w:val="000000" w:themeColor="text1"/>
          <w:sz w:val="28"/>
          <w:szCs w:val="28"/>
        </w:rPr>
        <w:t xml:space="preserve"> et al.</w:t>
      </w:r>
      <w:r>
        <w:rPr>
          <w:color w:val="000000" w:themeColor="text1"/>
          <w:sz w:val="28"/>
          <w:szCs w:val="28"/>
        </w:rPr>
        <w:t>:</w:t>
      </w:r>
    </w:p>
    <w:p w14:paraId="0C0F2286" w14:textId="504FB8CD" w:rsidR="00E6651D" w:rsidRDefault="00E6651D" w:rsidP="002F4352">
      <w:pPr>
        <w:ind w:firstLine="709"/>
        <w:jc w:val="both"/>
        <w:rPr>
          <w:rFonts w:eastAsia="Calibri"/>
          <w:bCs/>
          <w:iCs/>
          <w:color w:val="000000" w:themeColor="text1"/>
          <w:sz w:val="28"/>
          <w:szCs w:val="28"/>
        </w:rPr>
      </w:pPr>
      <w:r>
        <w:rPr>
          <w:color w:val="000000" w:themeColor="text1"/>
          <w:sz w:val="28"/>
          <w:szCs w:val="28"/>
        </w:rPr>
        <w:t>a)</w:t>
      </w:r>
      <w:r w:rsidR="00F40247">
        <w:rPr>
          <w:color w:val="000000" w:themeColor="text1"/>
          <w:sz w:val="28"/>
          <w:szCs w:val="28"/>
        </w:rPr>
        <w:t> </w:t>
      </w:r>
      <w:r>
        <w:rPr>
          <w:color w:val="000000" w:themeColor="text1"/>
          <w:sz w:val="28"/>
          <w:szCs w:val="28"/>
        </w:rPr>
        <w:t>bāzes un sertificēt</w:t>
      </w:r>
      <w:r w:rsidR="00F40247">
        <w:rPr>
          <w:color w:val="000000" w:themeColor="text1"/>
          <w:sz w:val="28"/>
          <w:szCs w:val="28"/>
        </w:rPr>
        <w:t>ai</w:t>
      </w:r>
      <w:r>
        <w:rPr>
          <w:color w:val="000000" w:themeColor="text1"/>
          <w:sz w:val="28"/>
          <w:szCs w:val="28"/>
        </w:rPr>
        <w:t xml:space="preserve">s materiāls un augļaugi ir audzēti apgabalos, par kuriem ir zināms, ka tie ir brīvi no </w:t>
      </w:r>
      <w:r>
        <w:rPr>
          <w:i/>
          <w:iCs/>
          <w:color w:val="000000" w:themeColor="text1"/>
          <w:sz w:val="28"/>
          <w:szCs w:val="28"/>
        </w:rPr>
        <w:t xml:space="preserve">Xanthomonas arboricola </w:t>
      </w:r>
      <w:r>
        <w:rPr>
          <w:color w:val="000000" w:themeColor="text1"/>
          <w:sz w:val="28"/>
          <w:szCs w:val="28"/>
        </w:rPr>
        <w:t>pv</w:t>
      </w:r>
      <w:r>
        <w:rPr>
          <w:i/>
          <w:iCs/>
          <w:color w:val="000000" w:themeColor="text1"/>
          <w:sz w:val="28"/>
          <w:szCs w:val="28"/>
        </w:rPr>
        <w:t xml:space="preserve">. pruni </w:t>
      </w:r>
      <w:r>
        <w:rPr>
          <w:color w:val="000000" w:themeColor="text1"/>
          <w:sz w:val="28"/>
          <w:szCs w:val="28"/>
        </w:rPr>
        <w:t>(Smith) Vauterin</w:t>
      </w:r>
      <w:r>
        <w:rPr>
          <w:i/>
          <w:iCs/>
          <w:color w:val="000000" w:themeColor="text1"/>
          <w:sz w:val="28"/>
          <w:szCs w:val="28"/>
        </w:rPr>
        <w:t xml:space="preserve"> et al.</w:t>
      </w:r>
      <w:r>
        <w:rPr>
          <w:color w:val="000000" w:themeColor="text1"/>
          <w:sz w:val="28"/>
          <w:szCs w:val="28"/>
        </w:rPr>
        <w:t>;</w:t>
      </w:r>
    </w:p>
    <w:p w14:paraId="3BAC38DD" w14:textId="6D43AD7F" w:rsidR="00E6651D" w:rsidRDefault="00E6651D" w:rsidP="002F4352">
      <w:pPr>
        <w:ind w:firstLine="709"/>
        <w:jc w:val="both"/>
        <w:rPr>
          <w:rFonts w:eastAsia="Calibri"/>
          <w:bCs/>
          <w:iCs/>
          <w:color w:val="000000" w:themeColor="text1"/>
          <w:sz w:val="28"/>
          <w:szCs w:val="28"/>
        </w:rPr>
      </w:pPr>
      <w:r>
        <w:rPr>
          <w:color w:val="000000" w:themeColor="text1"/>
          <w:sz w:val="28"/>
          <w:szCs w:val="28"/>
        </w:rPr>
        <w:t>b)</w:t>
      </w:r>
      <w:r w:rsidR="00F40247">
        <w:rPr>
          <w:color w:val="000000" w:themeColor="text1"/>
          <w:sz w:val="28"/>
          <w:szCs w:val="28"/>
        </w:rPr>
        <w:t> </w:t>
      </w:r>
      <w:r>
        <w:rPr>
          <w:color w:val="000000" w:themeColor="text1"/>
          <w:sz w:val="28"/>
          <w:szCs w:val="28"/>
        </w:rPr>
        <w:t>pēdējā pilnajā audzēšanas sezonā ražošanas vietas daļā uz bāzes un sertificētā materiāl</w:t>
      </w:r>
      <w:r w:rsidR="00E631A3">
        <w:rPr>
          <w:color w:val="000000" w:themeColor="text1"/>
          <w:sz w:val="28"/>
          <w:szCs w:val="28"/>
        </w:rPr>
        <w:t>a</w:t>
      </w:r>
      <w:r>
        <w:rPr>
          <w:color w:val="000000" w:themeColor="text1"/>
          <w:sz w:val="28"/>
          <w:szCs w:val="28"/>
        </w:rPr>
        <w:t xml:space="preserve"> un augļaugiem nav novēroti </w:t>
      </w:r>
      <w:r>
        <w:rPr>
          <w:i/>
          <w:iCs/>
          <w:color w:val="000000" w:themeColor="text1"/>
          <w:sz w:val="28"/>
          <w:szCs w:val="28"/>
        </w:rPr>
        <w:t xml:space="preserve">Xanthomonas arboricola </w:t>
      </w:r>
      <w:r>
        <w:rPr>
          <w:color w:val="000000" w:themeColor="text1"/>
          <w:sz w:val="28"/>
          <w:szCs w:val="28"/>
        </w:rPr>
        <w:t>pv</w:t>
      </w:r>
      <w:r>
        <w:rPr>
          <w:i/>
          <w:iCs/>
          <w:color w:val="000000" w:themeColor="text1"/>
          <w:sz w:val="28"/>
          <w:szCs w:val="28"/>
        </w:rPr>
        <w:t xml:space="preserve">. pruni </w:t>
      </w:r>
      <w:r>
        <w:rPr>
          <w:color w:val="000000" w:themeColor="text1"/>
          <w:sz w:val="28"/>
          <w:szCs w:val="28"/>
        </w:rPr>
        <w:t>(Smith) Vauterin</w:t>
      </w:r>
      <w:r>
        <w:rPr>
          <w:i/>
          <w:iCs/>
          <w:color w:val="000000" w:themeColor="text1"/>
          <w:sz w:val="28"/>
          <w:szCs w:val="28"/>
        </w:rPr>
        <w:t xml:space="preserve"> et al.</w:t>
      </w:r>
      <w:r>
        <w:rPr>
          <w:i/>
          <w:color w:val="000000" w:themeColor="text1"/>
          <w:sz w:val="28"/>
          <w:szCs w:val="28"/>
        </w:rPr>
        <w:t xml:space="preserve"> </w:t>
      </w:r>
      <w:r>
        <w:rPr>
          <w:color w:val="000000" w:themeColor="text1"/>
          <w:sz w:val="28"/>
          <w:szCs w:val="28"/>
        </w:rPr>
        <w:t>simptomi un visi augi ar simptomiem tuvākajā apkārtnē ir izrauti un nekavējoties iznīcināti;</w:t>
      </w:r>
    </w:p>
    <w:p w14:paraId="590E3A02" w14:textId="543FF5DF" w:rsidR="00E6651D" w:rsidRDefault="00E6651D" w:rsidP="002F4352">
      <w:pPr>
        <w:ind w:firstLine="709"/>
        <w:jc w:val="both"/>
        <w:rPr>
          <w:rFonts w:eastAsia="Calibri"/>
          <w:bCs/>
          <w:iCs/>
          <w:color w:val="000000" w:themeColor="text1"/>
          <w:sz w:val="28"/>
          <w:szCs w:val="28"/>
        </w:rPr>
      </w:pPr>
      <w:r>
        <w:rPr>
          <w:color w:val="000000" w:themeColor="text1"/>
          <w:sz w:val="28"/>
          <w:szCs w:val="28"/>
        </w:rPr>
        <w:t>c)</w:t>
      </w:r>
      <w:r w:rsidR="00F40247">
        <w:rPr>
          <w:color w:val="000000" w:themeColor="text1"/>
          <w:sz w:val="28"/>
          <w:szCs w:val="28"/>
        </w:rPr>
        <w:t> </w:t>
      </w:r>
      <w:r>
        <w:rPr>
          <w:color w:val="000000" w:themeColor="text1"/>
          <w:sz w:val="28"/>
          <w:szCs w:val="28"/>
        </w:rPr>
        <w:t xml:space="preserve">pēdējā pilnajā audzēšanas sezonā ražošanas vietas daļā ne vairāk kā </w:t>
      </w:r>
      <w:r w:rsidR="00F40247">
        <w:rPr>
          <w:color w:val="000000" w:themeColor="text1"/>
          <w:sz w:val="28"/>
          <w:szCs w:val="28"/>
        </w:rPr>
        <w:t xml:space="preserve">uz </w:t>
      </w:r>
      <w:r>
        <w:rPr>
          <w:color w:val="000000" w:themeColor="text1"/>
          <w:sz w:val="28"/>
          <w:szCs w:val="28"/>
        </w:rPr>
        <w:t>2</w:t>
      </w:r>
      <w:r w:rsidR="00F40247">
        <w:rPr>
          <w:color w:val="000000" w:themeColor="text1"/>
          <w:sz w:val="28"/>
          <w:szCs w:val="28"/>
        </w:rPr>
        <w:t> </w:t>
      </w:r>
      <w:r>
        <w:rPr>
          <w:color w:val="000000" w:themeColor="text1"/>
          <w:sz w:val="28"/>
          <w:szCs w:val="28"/>
        </w:rPr>
        <w:t xml:space="preserve">% sertificētā materiāla un augļaugu ir novēroti </w:t>
      </w:r>
      <w:r>
        <w:rPr>
          <w:i/>
          <w:iCs/>
          <w:color w:val="000000" w:themeColor="text1"/>
          <w:sz w:val="28"/>
          <w:szCs w:val="28"/>
        </w:rPr>
        <w:t xml:space="preserve">Xanthomonas arboricola </w:t>
      </w:r>
      <w:r>
        <w:rPr>
          <w:color w:val="000000" w:themeColor="text1"/>
          <w:sz w:val="28"/>
          <w:szCs w:val="28"/>
        </w:rPr>
        <w:t>pv</w:t>
      </w:r>
      <w:r>
        <w:rPr>
          <w:i/>
          <w:iCs/>
          <w:color w:val="000000" w:themeColor="text1"/>
          <w:sz w:val="28"/>
          <w:szCs w:val="28"/>
        </w:rPr>
        <w:t xml:space="preserve">. pruni </w:t>
      </w:r>
      <w:r>
        <w:rPr>
          <w:color w:val="000000" w:themeColor="text1"/>
          <w:sz w:val="28"/>
          <w:szCs w:val="28"/>
        </w:rPr>
        <w:t>(Smith) Vauterin</w:t>
      </w:r>
      <w:r>
        <w:rPr>
          <w:i/>
          <w:iCs/>
          <w:color w:val="000000" w:themeColor="text1"/>
          <w:sz w:val="28"/>
          <w:szCs w:val="28"/>
        </w:rPr>
        <w:t xml:space="preserve"> et al.</w:t>
      </w:r>
      <w:r>
        <w:rPr>
          <w:color w:val="000000" w:themeColor="text1"/>
          <w:sz w:val="28"/>
          <w:szCs w:val="28"/>
        </w:rPr>
        <w:t xml:space="preserve"> simptomi un šis pavairošanas materiāls un augļaugi, kā arī visi augi ar simptomiem tuvākajā apkārtnē ir izrauti un nekavējoties iznīcināti.</w:t>
      </w:r>
    </w:p>
    <w:p w14:paraId="11D45770" w14:textId="34C855F6" w:rsidR="00E6651D" w:rsidRDefault="00E6651D" w:rsidP="002F4352">
      <w:pPr>
        <w:tabs>
          <w:tab w:val="left" w:pos="480"/>
        </w:tabs>
        <w:ind w:firstLine="709"/>
        <w:jc w:val="both"/>
        <w:rPr>
          <w:rFonts w:eastAsia="Calibri"/>
          <w:b/>
          <w:color w:val="000000" w:themeColor="text1"/>
          <w:sz w:val="28"/>
          <w:szCs w:val="28"/>
        </w:rPr>
      </w:pPr>
      <w:r>
        <w:rPr>
          <w:b/>
          <w:color w:val="000000" w:themeColor="text1"/>
          <w:sz w:val="28"/>
          <w:szCs w:val="28"/>
        </w:rPr>
        <w:lastRenderedPageBreak/>
        <w:t xml:space="preserve">11.6. </w:t>
      </w:r>
      <w:r>
        <w:rPr>
          <w:b/>
          <w:color w:val="000000" w:themeColor="text1"/>
          <w:sz w:val="28"/>
          <w:szCs w:val="28"/>
        </w:rPr>
        <w:tab/>
        <w:t>Standarta</w:t>
      </w:r>
      <w:r>
        <w:rPr>
          <w:b/>
          <w:i/>
          <w:color w:val="000000" w:themeColor="text1"/>
          <w:sz w:val="28"/>
          <w:szCs w:val="28"/>
        </w:rPr>
        <w:t xml:space="preserve"> </w:t>
      </w:r>
      <w:r>
        <w:rPr>
          <w:b/>
          <w:color w:val="000000" w:themeColor="text1"/>
          <w:sz w:val="28"/>
          <w:szCs w:val="28"/>
        </w:rPr>
        <w:t>materiāls</w:t>
      </w:r>
      <w:r w:rsidR="00F40247">
        <w:rPr>
          <w:b/>
          <w:color w:val="000000" w:themeColor="text1"/>
          <w:sz w:val="28"/>
          <w:szCs w:val="28"/>
        </w:rPr>
        <w:t>:</w:t>
      </w:r>
    </w:p>
    <w:p w14:paraId="1A2B2F11" w14:textId="4E90D8DB" w:rsidR="00E6651D" w:rsidRDefault="00E6651D" w:rsidP="002F4352">
      <w:pPr>
        <w:ind w:firstLine="709"/>
        <w:jc w:val="both"/>
        <w:rPr>
          <w:rFonts w:eastAsia="Calibri"/>
          <w:color w:val="000000" w:themeColor="text1"/>
          <w:sz w:val="28"/>
          <w:szCs w:val="28"/>
        </w:rPr>
      </w:pPr>
      <w:r>
        <w:rPr>
          <w:color w:val="000000" w:themeColor="text1"/>
          <w:sz w:val="28"/>
          <w:szCs w:val="28"/>
        </w:rPr>
        <w:t>11.6.1.</w:t>
      </w:r>
      <w:r w:rsidR="00F40247">
        <w:rPr>
          <w:color w:val="000000" w:themeColor="text1"/>
          <w:sz w:val="28"/>
          <w:szCs w:val="28"/>
        </w:rPr>
        <w:t> s</w:t>
      </w:r>
      <w:r>
        <w:rPr>
          <w:color w:val="000000" w:themeColor="text1"/>
          <w:sz w:val="28"/>
          <w:szCs w:val="28"/>
        </w:rPr>
        <w:t>tandarta materiālu un augļaugus iegūst no zināma izejmateriāla, no kura reprezentatīv</w:t>
      </w:r>
      <w:r w:rsidR="00F40247">
        <w:rPr>
          <w:color w:val="000000" w:themeColor="text1"/>
          <w:sz w:val="28"/>
          <w:szCs w:val="28"/>
        </w:rPr>
        <w:t>ā</w:t>
      </w:r>
      <w:r>
        <w:rPr>
          <w:color w:val="000000" w:themeColor="text1"/>
          <w:sz w:val="28"/>
          <w:szCs w:val="28"/>
        </w:rPr>
        <w:t>s daļas tr</w:t>
      </w:r>
      <w:r w:rsidR="00F40247">
        <w:rPr>
          <w:color w:val="000000" w:themeColor="text1"/>
          <w:sz w:val="28"/>
          <w:szCs w:val="28"/>
        </w:rPr>
        <w:t>ijā</w:t>
      </w:r>
      <w:r>
        <w:rPr>
          <w:color w:val="000000" w:themeColor="text1"/>
          <w:sz w:val="28"/>
          <w:szCs w:val="28"/>
        </w:rPr>
        <w:t>s iepriekšējās audzēšanas sezonās ir ņemti testējamie paraugi un tie atzīti par brīviem no plūmju virālo baku vīrusa</w:t>
      </w:r>
      <w:r w:rsidR="001D6679">
        <w:rPr>
          <w:color w:val="000000" w:themeColor="text1"/>
          <w:sz w:val="28"/>
          <w:szCs w:val="28"/>
        </w:rPr>
        <w:t>;</w:t>
      </w:r>
      <w:r>
        <w:rPr>
          <w:color w:val="000000" w:themeColor="text1"/>
          <w:sz w:val="28"/>
          <w:szCs w:val="28"/>
        </w:rPr>
        <w:t xml:space="preserve"> </w:t>
      </w:r>
    </w:p>
    <w:p w14:paraId="05B96EAE" w14:textId="32F0A1D0" w:rsidR="00E6651D" w:rsidRDefault="00E6651D" w:rsidP="002F4352">
      <w:pPr>
        <w:ind w:firstLine="709"/>
        <w:jc w:val="both"/>
        <w:rPr>
          <w:rFonts w:eastAsia="Calibri"/>
          <w:color w:val="000000" w:themeColor="text1"/>
          <w:sz w:val="28"/>
          <w:szCs w:val="28"/>
        </w:rPr>
      </w:pPr>
      <w:r>
        <w:rPr>
          <w:iCs/>
          <w:color w:val="000000" w:themeColor="text1"/>
          <w:sz w:val="28"/>
          <w:szCs w:val="28"/>
        </w:rPr>
        <w:t>11.6.2.</w:t>
      </w:r>
      <w:r w:rsidR="001D6679">
        <w:rPr>
          <w:i/>
          <w:iCs/>
          <w:color w:val="000000" w:themeColor="text1"/>
          <w:sz w:val="28"/>
          <w:szCs w:val="28"/>
        </w:rPr>
        <w:t> </w:t>
      </w:r>
      <w:r>
        <w:rPr>
          <w:i/>
          <w:iCs/>
          <w:color w:val="000000" w:themeColor="text1"/>
          <w:sz w:val="28"/>
          <w:szCs w:val="28"/>
        </w:rPr>
        <w:t xml:space="preserve">Prunus cerasifera </w:t>
      </w:r>
      <w:r>
        <w:rPr>
          <w:color w:val="000000" w:themeColor="text1"/>
          <w:sz w:val="28"/>
          <w:szCs w:val="28"/>
        </w:rPr>
        <w:t>Ehrh</w:t>
      </w:r>
      <w:r>
        <w:rPr>
          <w:i/>
          <w:color w:val="000000" w:themeColor="text1"/>
          <w:sz w:val="28"/>
          <w:szCs w:val="28"/>
        </w:rPr>
        <w:t>.</w:t>
      </w:r>
      <w:r>
        <w:rPr>
          <w:color w:val="000000" w:themeColor="text1"/>
          <w:sz w:val="28"/>
          <w:szCs w:val="28"/>
        </w:rPr>
        <w:t xml:space="preserve"> un</w:t>
      </w:r>
      <w:r>
        <w:rPr>
          <w:i/>
          <w:color w:val="000000" w:themeColor="text1"/>
          <w:sz w:val="28"/>
          <w:szCs w:val="28"/>
        </w:rPr>
        <w:t xml:space="preserve"> Prunus domestica</w:t>
      </w:r>
      <w:r>
        <w:rPr>
          <w:color w:val="000000" w:themeColor="text1"/>
          <w:sz w:val="28"/>
          <w:szCs w:val="28"/>
        </w:rPr>
        <w:t xml:space="preserve"> L. standarta potcelmi ir iegūti no zināma izejmateriāla, no kura reprezentatīv</w:t>
      </w:r>
      <w:r w:rsidR="001D6679">
        <w:rPr>
          <w:color w:val="000000" w:themeColor="text1"/>
          <w:sz w:val="28"/>
          <w:szCs w:val="28"/>
        </w:rPr>
        <w:t>ā</w:t>
      </w:r>
      <w:r>
        <w:rPr>
          <w:color w:val="000000" w:themeColor="text1"/>
          <w:sz w:val="28"/>
          <w:szCs w:val="28"/>
        </w:rPr>
        <w:t xml:space="preserve">s daļas iepriekšējos piecos gados ir ņemti testējamie paraugi un tie atzīti par brīviem no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 un plūmju virālo baku vīrusa</w:t>
      </w:r>
      <w:r w:rsidR="001D6679">
        <w:rPr>
          <w:color w:val="000000" w:themeColor="text1"/>
          <w:sz w:val="28"/>
          <w:szCs w:val="28"/>
        </w:rPr>
        <w:t>;</w:t>
      </w:r>
    </w:p>
    <w:p w14:paraId="35D7B1F9" w14:textId="5831280A" w:rsidR="00E6651D" w:rsidRDefault="00E6651D" w:rsidP="002F4352">
      <w:pPr>
        <w:ind w:firstLine="709"/>
        <w:jc w:val="both"/>
        <w:rPr>
          <w:rFonts w:eastAsia="Calibri"/>
          <w:color w:val="000000" w:themeColor="text1"/>
          <w:sz w:val="28"/>
          <w:szCs w:val="28"/>
        </w:rPr>
      </w:pPr>
      <w:r>
        <w:rPr>
          <w:color w:val="000000" w:themeColor="text1"/>
          <w:sz w:val="28"/>
          <w:szCs w:val="28"/>
        </w:rPr>
        <w:t>11.6.3.</w:t>
      </w:r>
      <w:r w:rsidR="001D6679">
        <w:rPr>
          <w:color w:val="000000" w:themeColor="text1"/>
          <w:sz w:val="28"/>
          <w:szCs w:val="28"/>
        </w:rPr>
        <w:t> p</w:t>
      </w:r>
      <w:r>
        <w:rPr>
          <w:color w:val="000000" w:themeColor="text1"/>
          <w:sz w:val="28"/>
          <w:szCs w:val="28"/>
        </w:rPr>
        <w:t>araugu testēšanai ņem no standarta</w:t>
      </w:r>
      <w:r>
        <w:rPr>
          <w:i/>
          <w:color w:val="000000" w:themeColor="text1"/>
          <w:sz w:val="28"/>
          <w:szCs w:val="28"/>
        </w:rPr>
        <w:t xml:space="preserve"> </w:t>
      </w:r>
      <w:r>
        <w:rPr>
          <w:color w:val="000000" w:themeColor="text1"/>
          <w:sz w:val="28"/>
          <w:szCs w:val="28"/>
        </w:rPr>
        <w:t>materiāla un augļaugu reprezentatīv</w:t>
      </w:r>
      <w:r w:rsidR="001D6679">
        <w:rPr>
          <w:color w:val="000000" w:themeColor="text1"/>
          <w:sz w:val="28"/>
          <w:szCs w:val="28"/>
        </w:rPr>
        <w:t>ā</w:t>
      </w:r>
      <w:r>
        <w:rPr>
          <w:color w:val="000000" w:themeColor="text1"/>
          <w:sz w:val="28"/>
          <w:szCs w:val="28"/>
        </w:rPr>
        <w:t xml:space="preserve">s daļas, ja rodas aizdomas par </w:t>
      </w:r>
      <w:r>
        <w:rPr>
          <w:i/>
          <w:color w:val="000000" w:themeColor="text1"/>
          <w:sz w:val="28"/>
          <w:szCs w:val="28"/>
        </w:rPr>
        <w:t xml:space="preserve">Xanthomonas arboricola </w:t>
      </w:r>
      <w:r>
        <w:rPr>
          <w:color w:val="000000" w:themeColor="text1"/>
          <w:sz w:val="28"/>
          <w:szCs w:val="28"/>
        </w:rPr>
        <w:t>pv</w:t>
      </w:r>
      <w:r>
        <w:rPr>
          <w:i/>
          <w:color w:val="000000" w:themeColor="text1"/>
          <w:sz w:val="28"/>
          <w:szCs w:val="28"/>
        </w:rPr>
        <w:t xml:space="preserve">. pruni </w:t>
      </w:r>
      <w:r>
        <w:rPr>
          <w:color w:val="000000" w:themeColor="text1"/>
          <w:sz w:val="28"/>
          <w:szCs w:val="28"/>
        </w:rPr>
        <w:t>(Smith) Vauterin</w:t>
      </w:r>
      <w:r>
        <w:rPr>
          <w:i/>
          <w:color w:val="000000" w:themeColor="text1"/>
          <w:sz w:val="28"/>
          <w:szCs w:val="28"/>
        </w:rPr>
        <w:t xml:space="preserve"> et al</w:t>
      </w:r>
      <w:r>
        <w:rPr>
          <w:color w:val="000000" w:themeColor="text1"/>
          <w:sz w:val="28"/>
          <w:szCs w:val="28"/>
        </w:rPr>
        <w:t xml:space="preserve">. </w:t>
      </w:r>
      <w:r w:rsidR="001D6679">
        <w:rPr>
          <w:color w:val="000000" w:themeColor="text1"/>
          <w:sz w:val="28"/>
          <w:szCs w:val="28"/>
        </w:rPr>
        <w:t>k</w:t>
      </w:r>
      <w:r>
        <w:rPr>
          <w:color w:val="000000" w:themeColor="text1"/>
          <w:sz w:val="28"/>
          <w:szCs w:val="28"/>
        </w:rPr>
        <w:t>lātbūtni</w:t>
      </w:r>
      <w:r w:rsidR="001D6679">
        <w:rPr>
          <w:color w:val="000000" w:themeColor="text1"/>
          <w:sz w:val="28"/>
          <w:szCs w:val="28"/>
        </w:rPr>
        <w:t>;</w:t>
      </w:r>
      <w:r>
        <w:rPr>
          <w:color w:val="000000" w:themeColor="text1"/>
          <w:sz w:val="28"/>
          <w:szCs w:val="28"/>
        </w:rPr>
        <w:t xml:space="preserve"> </w:t>
      </w:r>
    </w:p>
    <w:p w14:paraId="2ED3701B" w14:textId="1F36C5C9" w:rsidR="00E6651D" w:rsidRDefault="00E6651D" w:rsidP="002F4352">
      <w:pPr>
        <w:ind w:firstLine="709"/>
        <w:jc w:val="both"/>
        <w:rPr>
          <w:rFonts w:eastAsia="Calibri"/>
          <w:color w:val="000000" w:themeColor="text1"/>
          <w:sz w:val="28"/>
          <w:szCs w:val="28"/>
        </w:rPr>
      </w:pPr>
      <w:r>
        <w:rPr>
          <w:color w:val="000000" w:themeColor="text1"/>
          <w:sz w:val="28"/>
          <w:szCs w:val="28"/>
        </w:rPr>
        <w:t>11.6.4.</w:t>
      </w:r>
      <w:r w:rsidR="001D6679">
        <w:rPr>
          <w:color w:val="000000" w:themeColor="text1"/>
          <w:sz w:val="28"/>
          <w:szCs w:val="28"/>
        </w:rPr>
        <w:t> p</w:t>
      </w:r>
      <w:r>
        <w:rPr>
          <w:color w:val="000000" w:themeColor="text1"/>
          <w:sz w:val="28"/>
          <w:szCs w:val="28"/>
        </w:rPr>
        <w:t>araugu ņem no tādu standarta</w:t>
      </w:r>
      <w:r>
        <w:rPr>
          <w:i/>
          <w:color w:val="000000" w:themeColor="text1"/>
          <w:sz w:val="28"/>
          <w:szCs w:val="28"/>
        </w:rPr>
        <w:t xml:space="preserve"> </w:t>
      </w:r>
      <w:r>
        <w:rPr>
          <w:color w:val="000000" w:themeColor="text1"/>
          <w:sz w:val="28"/>
          <w:szCs w:val="28"/>
        </w:rPr>
        <w:t>augļaugu reprezentatīv</w:t>
      </w:r>
      <w:r w:rsidR="001D6679">
        <w:rPr>
          <w:color w:val="000000" w:themeColor="text1"/>
          <w:sz w:val="28"/>
          <w:szCs w:val="28"/>
        </w:rPr>
        <w:t>ā</w:t>
      </w:r>
      <w:r>
        <w:rPr>
          <w:color w:val="000000" w:themeColor="text1"/>
          <w:sz w:val="28"/>
          <w:szCs w:val="28"/>
        </w:rPr>
        <w:t>s daļas, uz kuriem vizuālajās pārbaudēs nav novēroti plūmju virālo baku vīrusa simptomi, un testē attiecībā uz kaitīgo organismu klātbūtni, pamatojoties uz šo augļaugu inficēšanās riska novērtējumu, kā arī tad, ja tuvākajā apkārtnē ir augi ar simptomiem</w:t>
      </w:r>
      <w:r w:rsidR="001D6679">
        <w:rPr>
          <w:color w:val="000000" w:themeColor="text1"/>
          <w:sz w:val="28"/>
          <w:szCs w:val="28"/>
        </w:rPr>
        <w:t>;</w:t>
      </w:r>
    </w:p>
    <w:p w14:paraId="00807CB3" w14:textId="4C0265DA" w:rsidR="00E6651D" w:rsidRDefault="00E6651D" w:rsidP="002F4352">
      <w:pPr>
        <w:ind w:firstLine="709"/>
        <w:jc w:val="both"/>
        <w:rPr>
          <w:rFonts w:eastAsia="Calibri"/>
          <w:color w:val="000000" w:themeColor="text1"/>
          <w:sz w:val="28"/>
          <w:szCs w:val="28"/>
        </w:rPr>
      </w:pPr>
      <w:r>
        <w:rPr>
          <w:color w:val="000000" w:themeColor="text1"/>
          <w:sz w:val="28"/>
          <w:szCs w:val="28"/>
        </w:rPr>
        <w:t>11.6.5.</w:t>
      </w:r>
      <w:r w:rsidR="001D6679">
        <w:rPr>
          <w:color w:val="000000" w:themeColor="text1"/>
          <w:sz w:val="28"/>
          <w:szCs w:val="28"/>
        </w:rPr>
        <w:t> j</w:t>
      </w:r>
      <w:r>
        <w:rPr>
          <w:color w:val="000000" w:themeColor="text1"/>
          <w:sz w:val="28"/>
          <w:szCs w:val="28"/>
        </w:rPr>
        <w:t>a vizuāl</w:t>
      </w:r>
      <w:r w:rsidR="001D6679">
        <w:rPr>
          <w:color w:val="000000" w:themeColor="text1"/>
          <w:sz w:val="28"/>
          <w:szCs w:val="28"/>
        </w:rPr>
        <w:t>aj</w:t>
      </w:r>
      <w:r>
        <w:rPr>
          <w:color w:val="000000" w:themeColor="text1"/>
          <w:sz w:val="28"/>
          <w:szCs w:val="28"/>
        </w:rPr>
        <w:t>ā pārbaudē ražošanas vietas daļā ir atklāts standarta</w:t>
      </w:r>
      <w:r>
        <w:rPr>
          <w:i/>
          <w:color w:val="000000" w:themeColor="text1"/>
          <w:sz w:val="28"/>
          <w:szCs w:val="28"/>
        </w:rPr>
        <w:t xml:space="preserve"> </w:t>
      </w:r>
      <w:r>
        <w:rPr>
          <w:color w:val="000000" w:themeColor="text1"/>
          <w:sz w:val="28"/>
          <w:szCs w:val="28"/>
        </w:rPr>
        <w:t xml:space="preserve">materiāls un augļaugi ar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w:t>
      </w:r>
      <w:r>
        <w:rPr>
          <w:i/>
          <w:color w:val="000000" w:themeColor="text1"/>
          <w:sz w:val="28"/>
          <w:szCs w:val="28"/>
        </w:rPr>
        <w:t xml:space="preserve"> </w:t>
      </w:r>
      <w:r>
        <w:rPr>
          <w:color w:val="000000" w:themeColor="text1"/>
          <w:sz w:val="28"/>
          <w:szCs w:val="28"/>
        </w:rPr>
        <w:t>simptomiem, no atlikušā standarta</w:t>
      </w:r>
      <w:r>
        <w:rPr>
          <w:i/>
          <w:color w:val="000000" w:themeColor="text1"/>
          <w:sz w:val="28"/>
          <w:szCs w:val="28"/>
        </w:rPr>
        <w:t xml:space="preserve"> </w:t>
      </w:r>
      <w:r>
        <w:rPr>
          <w:color w:val="000000" w:themeColor="text1"/>
          <w:sz w:val="28"/>
          <w:szCs w:val="28"/>
        </w:rPr>
        <w:t>materiāla un augļaugiem bez simptomiem no partijas reprezentatīv</w:t>
      </w:r>
      <w:r w:rsidR="001D6679">
        <w:rPr>
          <w:color w:val="000000" w:themeColor="text1"/>
          <w:sz w:val="28"/>
          <w:szCs w:val="28"/>
        </w:rPr>
        <w:t>ā</w:t>
      </w:r>
      <w:r>
        <w:rPr>
          <w:color w:val="000000" w:themeColor="text1"/>
          <w:sz w:val="28"/>
          <w:szCs w:val="28"/>
        </w:rPr>
        <w:t xml:space="preserve">s daļas ņem paraugus testēšanai, lai noteiktu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 klātbūtni</w:t>
      </w:r>
      <w:r w:rsidR="001D6679">
        <w:rPr>
          <w:color w:val="000000" w:themeColor="text1"/>
          <w:sz w:val="28"/>
          <w:szCs w:val="28"/>
        </w:rPr>
        <w:t>;</w:t>
      </w:r>
    </w:p>
    <w:p w14:paraId="5C3C9E0A" w14:textId="576DE1B2" w:rsidR="00E6651D" w:rsidRDefault="00E6651D" w:rsidP="002F4352">
      <w:pPr>
        <w:ind w:firstLine="709"/>
        <w:jc w:val="both"/>
        <w:rPr>
          <w:rFonts w:eastAsia="Calibri"/>
          <w:color w:val="000000" w:themeColor="text1"/>
          <w:sz w:val="28"/>
          <w:szCs w:val="28"/>
        </w:rPr>
      </w:pPr>
      <w:r>
        <w:rPr>
          <w:color w:val="000000" w:themeColor="text1"/>
          <w:sz w:val="28"/>
          <w:szCs w:val="28"/>
        </w:rPr>
        <w:t>11.6.6.</w:t>
      </w:r>
      <w:r w:rsidR="001D6679">
        <w:rPr>
          <w:color w:val="000000" w:themeColor="text1"/>
          <w:sz w:val="28"/>
          <w:szCs w:val="28"/>
        </w:rPr>
        <w:t> ņ</w:t>
      </w:r>
      <w:r>
        <w:rPr>
          <w:color w:val="000000" w:themeColor="text1"/>
          <w:sz w:val="28"/>
          <w:szCs w:val="28"/>
        </w:rPr>
        <w:t>em paraugu testēšanai, ja rodas aizdomas par šo noteikumu 2.</w:t>
      </w:r>
      <w:r w:rsidR="001D6679">
        <w:rPr>
          <w:color w:val="000000" w:themeColor="text1"/>
          <w:sz w:val="28"/>
          <w:szCs w:val="28"/>
        </w:rPr>
        <w:t> </w:t>
      </w:r>
      <w:r>
        <w:rPr>
          <w:color w:val="000000" w:themeColor="text1"/>
          <w:sz w:val="28"/>
          <w:szCs w:val="28"/>
        </w:rPr>
        <w:t>pielikumā minēto kaitīgo organismu</w:t>
      </w:r>
      <w:r w:rsidR="001D6679" w:rsidRPr="001D6679">
        <w:rPr>
          <w:color w:val="000000" w:themeColor="text1"/>
          <w:sz w:val="28"/>
          <w:szCs w:val="28"/>
        </w:rPr>
        <w:t xml:space="preserve"> </w:t>
      </w:r>
      <w:r w:rsidR="001D6679">
        <w:rPr>
          <w:color w:val="000000" w:themeColor="text1"/>
          <w:sz w:val="28"/>
          <w:szCs w:val="28"/>
        </w:rPr>
        <w:t>klātbūtni</w:t>
      </w:r>
      <w:r>
        <w:rPr>
          <w:color w:val="000000" w:themeColor="text1"/>
          <w:sz w:val="28"/>
          <w:szCs w:val="28"/>
        </w:rPr>
        <w:t xml:space="preserve">, izņemot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 un plūmju virālo baku vīrus</w:t>
      </w:r>
      <w:r w:rsidR="001D6679">
        <w:rPr>
          <w:color w:val="000000" w:themeColor="text1"/>
          <w:sz w:val="28"/>
          <w:szCs w:val="28"/>
        </w:rPr>
        <w:t>u;</w:t>
      </w:r>
      <w:r>
        <w:rPr>
          <w:color w:val="000000" w:themeColor="text1"/>
          <w:sz w:val="28"/>
          <w:szCs w:val="28"/>
        </w:rPr>
        <w:t xml:space="preserve"> </w:t>
      </w:r>
    </w:p>
    <w:p w14:paraId="1C87DC9F" w14:textId="7E3D69EE" w:rsidR="00E6651D" w:rsidRDefault="00E6651D" w:rsidP="002F4352">
      <w:pPr>
        <w:ind w:firstLine="709"/>
        <w:jc w:val="both"/>
        <w:rPr>
          <w:rFonts w:eastAsia="Calibri"/>
          <w:color w:val="000000" w:themeColor="text1"/>
          <w:sz w:val="28"/>
          <w:szCs w:val="28"/>
        </w:rPr>
      </w:pPr>
      <w:r>
        <w:rPr>
          <w:color w:val="000000" w:themeColor="text1"/>
          <w:sz w:val="28"/>
          <w:szCs w:val="28"/>
        </w:rPr>
        <w:t>11.6.7.</w:t>
      </w:r>
      <w:r>
        <w:rPr>
          <w:b/>
          <w:color w:val="000000" w:themeColor="text1"/>
          <w:sz w:val="28"/>
          <w:szCs w:val="28"/>
        </w:rPr>
        <w:t xml:space="preserve"> </w:t>
      </w:r>
      <w:r w:rsidR="001D6679">
        <w:rPr>
          <w:color w:val="000000" w:themeColor="text1"/>
          <w:sz w:val="28"/>
          <w:szCs w:val="28"/>
        </w:rPr>
        <w:t>r</w:t>
      </w:r>
      <w:r>
        <w:rPr>
          <w:color w:val="000000" w:themeColor="text1"/>
          <w:sz w:val="28"/>
          <w:szCs w:val="28"/>
        </w:rPr>
        <w:t>ažošanas vietas daļa, ražošanas vieta vai apgabals atbilst vienai no šādām prasībām attiecībā uz šādiem kaitīgajiem organismiem:</w:t>
      </w:r>
    </w:p>
    <w:p w14:paraId="23278FCA" w14:textId="5863D0B4" w:rsidR="00E6651D" w:rsidRDefault="00E6651D" w:rsidP="002F4352">
      <w:pPr>
        <w:ind w:firstLine="709"/>
        <w:jc w:val="both"/>
        <w:rPr>
          <w:rFonts w:eastAsia="Calibri"/>
          <w:color w:val="000000" w:themeColor="text1"/>
          <w:sz w:val="28"/>
          <w:szCs w:val="28"/>
        </w:rPr>
      </w:pPr>
      <w:r>
        <w:rPr>
          <w:color w:val="000000" w:themeColor="text1"/>
          <w:sz w:val="28"/>
          <w:szCs w:val="28"/>
        </w:rPr>
        <w:t>11.6.7.1</w:t>
      </w:r>
      <w:r w:rsidR="00E631A3">
        <w:rPr>
          <w:color w:val="000000" w:themeColor="text1"/>
          <w:sz w:val="28"/>
          <w:szCs w:val="28"/>
        </w:rPr>
        <w:t>.</w:t>
      </w:r>
      <w:r>
        <w:rPr>
          <w:color w:val="000000" w:themeColor="text1"/>
          <w:sz w:val="28"/>
          <w:szCs w:val="28"/>
        </w:rPr>
        <w:t xml:space="preserve">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w:t>
      </w:r>
    </w:p>
    <w:p w14:paraId="3FC3EB8F" w14:textId="01875607" w:rsidR="00E6651D" w:rsidRDefault="00E6651D" w:rsidP="002F4352">
      <w:pPr>
        <w:ind w:firstLine="709"/>
        <w:jc w:val="both"/>
        <w:rPr>
          <w:rFonts w:eastAsia="Calibri"/>
          <w:color w:val="000000" w:themeColor="text1"/>
          <w:sz w:val="28"/>
          <w:szCs w:val="28"/>
        </w:rPr>
      </w:pPr>
      <w:r>
        <w:rPr>
          <w:color w:val="000000" w:themeColor="text1"/>
          <w:sz w:val="28"/>
          <w:szCs w:val="28"/>
        </w:rPr>
        <w:t>a)</w:t>
      </w:r>
      <w:r w:rsidR="001D6679">
        <w:rPr>
          <w:color w:val="000000" w:themeColor="text1"/>
          <w:sz w:val="28"/>
          <w:szCs w:val="28"/>
        </w:rPr>
        <w:t> </w:t>
      </w:r>
      <w:r>
        <w:rPr>
          <w:color w:val="000000" w:themeColor="text1"/>
          <w:sz w:val="28"/>
          <w:szCs w:val="28"/>
        </w:rPr>
        <w:t xml:space="preserve">standarta materiāls un augļaugi ir audzēti apgabalos, par kuriem ir zināms, ka tie ir brīvi no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w:t>
      </w:r>
    </w:p>
    <w:p w14:paraId="5A30A91C" w14:textId="4155771A" w:rsidR="00E6651D" w:rsidRDefault="00E6651D" w:rsidP="002F4352">
      <w:pPr>
        <w:ind w:firstLine="709"/>
        <w:jc w:val="both"/>
        <w:rPr>
          <w:rFonts w:eastAsia="Calibri"/>
          <w:color w:val="000000" w:themeColor="text1"/>
          <w:sz w:val="28"/>
          <w:szCs w:val="28"/>
        </w:rPr>
      </w:pPr>
      <w:r>
        <w:rPr>
          <w:color w:val="000000" w:themeColor="text1"/>
          <w:sz w:val="28"/>
          <w:szCs w:val="28"/>
        </w:rPr>
        <w:t>b)</w:t>
      </w:r>
      <w:r w:rsidR="001D6679">
        <w:rPr>
          <w:color w:val="000000" w:themeColor="text1"/>
          <w:sz w:val="28"/>
          <w:szCs w:val="28"/>
        </w:rPr>
        <w:t> </w:t>
      </w:r>
      <w:r>
        <w:rPr>
          <w:color w:val="000000" w:themeColor="text1"/>
          <w:sz w:val="28"/>
          <w:szCs w:val="28"/>
        </w:rPr>
        <w:t xml:space="preserve">pēdējā pilnajā audzēšanas sezonā ražošanas vietas daļā uz standarta materiāla un augļaugiem nav novēroti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w:t>
      </w:r>
      <w:r>
        <w:rPr>
          <w:i/>
          <w:color w:val="000000" w:themeColor="text1"/>
          <w:sz w:val="28"/>
          <w:szCs w:val="28"/>
        </w:rPr>
        <w:t xml:space="preserve"> </w:t>
      </w:r>
      <w:r>
        <w:rPr>
          <w:color w:val="000000" w:themeColor="text1"/>
          <w:sz w:val="28"/>
          <w:szCs w:val="28"/>
        </w:rPr>
        <w:t>simptomi un visi augi ar simptomiem tuvākajā apkārtnē ir izrauti un nekavējoties iznīcināti;</w:t>
      </w:r>
    </w:p>
    <w:p w14:paraId="17D4810C" w14:textId="66668360" w:rsidR="00E6651D" w:rsidRDefault="00E6651D" w:rsidP="002F4352">
      <w:pPr>
        <w:ind w:firstLine="709"/>
        <w:jc w:val="both"/>
        <w:rPr>
          <w:rFonts w:eastAsia="Calibri"/>
          <w:color w:val="000000" w:themeColor="text1"/>
          <w:sz w:val="28"/>
          <w:szCs w:val="28"/>
        </w:rPr>
      </w:pPr>
      <w:r>
        <w:rPr>
          <w:color w:val="000000" w:themeColor="text1"/>
          <w:sz w:val="28"/>
          <w:szCs w:val="28"/>
        </w:rPr>
        <w:t>c)</w:t>
      </w:r>
      <w:r w:rsidR="001D6679">
        <w:rPr>
          <w:color w:val="000000" w:themeColor="text1"/>
          <w:sz w:val="28"/>
          <w:szCs w:val="28"/>
        </w:rPr>
        <w:t> </w:t>
      </w:r>
      <w:r>
        <w:rPr>
          <w:color w:val="000000" w:themeColor="text1"/>
          <w:sz w:val="28"/>
          <w:szCs w:val="28"/>
        </w:rPr>
        <w:t xml:space="preserve">pēdējā pilnajā audzēšanas sezonā ražošanas vietas daļā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Seemüller &amp; Schneider simptomi ir novēroti ne vairāk kā 1 % standarta</w:t>
      </w:r>
      <w:r>
        <w:rPr>
          <w:i/>
          <w:color w:val="000000" w:themeColor="text1"/>
          <w:sz w:val="28"/>
          <w:szCs w:val="28"/>
        </w:rPr>
        <w:t xml:space="preserve"> </w:t>
      </w:r>
      <w:r>
        <w:rPr>
          <w:color w:val="000000" w:themeColor="text1"/>
          <w:sz w:val="28"/>
          <w:szCs w:val="28"/>
        </w:rPr>
        <w:t>materiāla un augļaugu un šis pavairošanas materiāls, augļaugi un visi augi ar simptomiem tuvākajā apkārtnē ir izrauti un nekavējoties iznīcināti, kā arī ir veikta atlikušo augu bez simptomiem reprezentatīv</w:t>
      </w:r>
      <w:r w:rsidR="001D6679">
        <w:rPr>
          <w:color w:val="000000" w:themeColor="text1"/>
          <w:sz w:val="28"/>
          <w:szCs w:val="28"/>
        </w:rPr>
        <w:t>ā</w:t>
      </w:r>
      <w:r>
        <w:rPr>
          <w:color w:val="000000" w:themeColor="text1"/>
          <w:sz w:val="28"/>
          <w:szCs w:val="28"/>
        </w:rPr>
        <w:t xml:space="preserve"> parauga pārbaude partijās, kurās tika konstatēti augi ar simptomiem, un ir atzīts, ka tas ir brīvs no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prunorum </w:t>
      </w:r>
      <w:r>
        <w:rPr>
          <w:color w:val="000000" w:themeColor="text1"/>
          <w:sz w:val="28"/>
          <w:szCs w:val="28"/>
        </w:rPr>
        <w:t xml:space="preserve">Seemüller &amp; Schneider; </w:t>
      </w:r>
    </w:p>
    <w:p w14:paraId="4E677616" w14:textId="5262C451" w:rsidR="00E6651D" w:rsidRDefault="00E6651D" w:rsidP="002F4352">
      <w:pPr>
        <w:ind w:firstLine="709"/>
        <w:jc w:val="both"/>
        <w:rPr>
          <w:rFonts w:eastAsia="Calibri"/>
          <w:color w:val="000000" w:themeColor="text1"/>
          <w:sz w:val="28"/>
          <w:szCs w:val="28"/>
        </w:rPr>
      </w:pPr>
      <w:r>
        <w:rPr>
          <w:color w:val="000000" w:themeColor="text1"/>
          <w:sz w:val="28"/>
          <w:szCs w:val="28"/>
        </w:rPr>
        <w:t>d)</w:t>
      </w:r>
      <w:r w:rsidR="001D6679">
        <w:rPr>
          <w:color w:val="000000" w:themeColor="text1"/>
          <w:sz w:val="28"/>
          <w:szCs w:val="28"/>
        </w:rPr>
        <w:t> </w:t>
      </w:r>
      <w:r>
        <w:rPr>
          <w:color w:val="000000" w:themeColor="text1"/>
          <w:sz w:val="28"/>
          <w:szCs w:val="28"/>
        </w:rPr>
        <w:t xml:space="preserve">pēdējā pilnajā audzēšanas sezonā ražošanas vietas daļā ne vairāk kā </w:t>
      </w:r>
      <w:r w:rsidR="001D6679">
        <w:rPr>
          <w:color w:val="000000" w:themeColor="text1"/>
          <w:sz w:val="28"/>
          <w:szCs w:val="28"/>
        </w:rPr>
        <w:t xml:space="preserve">uz </w:t>
      </w:r>
      <w:r>
        <w:rPr>
          <w:color w:val="000000" w:themeColor="text1"/>
          <w:sz w:val="28"/>
          <w:szCs w:val="28"/>
        </w:rPr>
        <w:t>2 % standarta</w:t>
      </w:r>
      <w:r>
        <w:rPr>
          <w:i/>
          <w:color w:val="000000" w:themeColor="text1"/>
          <w:sz w:val="28"/>
          <w:szCs w:val="28"/>
        </w:rPr>
        <w:t xml:space="preserve"> </w:t>
      </w:r>
      <w:r>
        <w:rPr>
          <w:color w:val="000000" w:themeColor="text1"/>
          <w:sz w:val="28"/>
          <w:szCs w:val="28"/>
        </w:rPr>
        <w:t xml:space="preserve">materiāla un augļaugu ir novēroti </w:t>
      </w:r>
      <w:r>
        <w:rPr>
          <w:i/>
          <w:color w:val="000000" w:themeColor="text1"/>
          <w:sz w:val="28"/>
          <w:szCs w:val="28"/>
        </w:rPr>
        <w:t xml:space="preserve">Pseudomonas syringae pv. persicae </w:t>
      </w:r>
      <w:r>
        <w:rPr>
          <w:color w:val="000000" w:themeColor="text1"/>
          <w:sz w:val="28"/>
          <w:szCs w:val="28"/>
        </w:rPr>
        <w:t xml:space="preserve">(Prunier, Luisetti &amp; Gardan) Young, Dye &amp; Wilkie un </w:t>
      </w:r>
      <w:r>
        <w:rPr>
          <w:i/>
          <w:color w:val="000000" w:themeColor="text1"/>
          <w:sz w:val="28"/>
          <w:szCs w:val="28"/>
        </w:rPr>
        <w:t xml:space="preserve">Xanthomonas </w:t>
      </w:r>
      <w:r>
        <w:rPr>
          <w:i/>
          <w:color w:val="000000" w:themeColor="text1"/>
          <w:sz w:val="28"/>
          <w:szCs w:val="28"/>
        </w:rPr>
        <w:lastRenderedPageBreak/>
        <w:t xml:space="preserve">arboricola </w:t>
      </w:r>
      <w:r>
        <w:rPr>
          <w:color w:val="000000" w:themeColor="text1"/>
          <w:sz w:val="28"/>
          <w:szCs w:val="28"/>
        </w:rPr>
        <w:t>pv</w:t>
      </w:r>
      <w:r>
        <w:rPr>
          <w:i/>
          <w:color w:val="000000" w:themeColor="text1"/>
          <w:sz w:val="28"/>
          <w:szCs w:val="28"/>
        </w:rPr>
        <w:t xml:space="preserve">. pruni </w:t>
      </w:r>
      <w:r>
        <w:rPr>
          <w:color w:val="000000" w:themeColor="text1"/>
          <w:sz w:val="28"/>
          <w:szCs w:val="28"/>
        </w:rPr>
        <w:t>(Smith) Vauterin</w:t>
      </w:r>
      <w:r>
        <w:rPr>
          <w:i/>
          <w:color w:val="000000" w:themeColor="text1"/>
          <w:sz w:val="28"/>
          <w:szCs w:val="28"/>
        </w:rPr>
        <w:t xml:space="preserve"> et al.</w:t>
      </w:r>
      <w:r>
        <w:rPr>
          <w:color w:val="000000" w:themeColor="text1"/>
          <w:sz w:val="28"/>
          <w:szCs w:val="28"/>
        </w:rPr>
        <w:t xml:space="preserve"> simptomi un šis pavairošanas materiāls un augļaugi, kā arī visi augi ar simptomiem tuvākajā apkārtnē ir izrauti un nekavējoties iznīcināti</w:t>
      </w:r>
      <w:r w:rsidR="001D6679">
        <w:rPr>
          <w:color w:val="000000" w:themeColor="text1"/>
          <w:sz w:val="28"/>
          <w:szCs w:val="28"/>
        </w:rPr>
        <w:t>;</w:t>
      </w:r>
    </w:p>
    <w:p w14:paraId="722A03D4" w14:textId="11086286" w:rsidR="00E6651D" w:rsidRDefault="00E6651D" w:rsidP="002F4352">
      <w:pPr>
        <w:ind w:firstLine="709"/>
        <w:jc w:val="both"/>
        <w:rPr>
          <w:rFonts w:eastAsia="Calibri"/>
          <w:bCs/>
          <w:iCs/>
          <w:color w:val="000000" w:themeColor="text1"/>
          <w:sz w:val="28"/>
          <w:szCs w:val="28"/>
        </w:rPr>
      </w:pPr>
      <w:r>
        <w:rPr>
          <w:color w:val="000000" w:themeColor="text1"/>
          <w:sz w:val="28"/>
          <w:szCs w:val="28"/>
        </w:rPr>
        <w:t xml:space="preserve">11.6.7.2. </w:t>
      </w:r>
      <w:r w:rsidR="002778D8">
        <w:rPr>
          <w:color w:val="000000" w:themeColor="text1"/>
          <w:sz w:val="28"/>
          <w:szCs w:val="28"/>
        </w:rPr>
        <w:t>p</w:t>
      </w:r>
      <w:r>
        <w:rPr>
          <w:color w:val="000000" w:themeColor="text1"/>
          <w:sz w:val="28"/>
          <w:szCs w:val="28"/>
        </w:rPr>
        <w:t>lūmju virālo baku vīruss:</w:t>
      </w:r>
    </w:p>
    <w:p w14:paraId="50E1D40D" w14:textId="7430B018" w:rsidR="00E6651D" w:rsidRDefault="00E6651D" w:rsidP="002F4352">
      <w:pPr>
        <w:tabs>
          <w:tab w:val="left" w:pos="0"/>
        </w:tabs>
        <w:ind w:firstLine="709"/>
        <w:jc w:val="both"/>
        <w:rPr>
          <w:rFonts w:eastAsia="Calibri"/>
          <w:bCs/>
          <w:iCs/>
          <w:color w:val="000000" w:themeColor="text1"/>
          <w:sz w:val="28"/>
          <w:szCs w:val="28"/>
        </w:rPr>
      </w:pPr>
      <w:r>
        <w:rPr>
          <w:color w:val="000000" w:themeColor="text1"/>
          <w:sz w:val="28"/>
          <w:szCs w:val="28"/>
        </w:rPr>
        <w:t>a)</w:t>
      </w:r>
      <w:r w:rsidR="002778D8">
        <w:rPr>
          <w:color w:val="000000" w:themeColor="text1"/>
          <w:sz w:val="28"/>
          <w:szCs w:val="28"/>
        </w:rPr>
        <w:t> </w:t>
      </w:r>
      <w:r>
        <w:rPr>
          <w:color w:val="000000" w:themeColor="text1"/>
          <w:sz w:val="28"/>
          <w:szCs w:val="28"/>
        </w:rPr>
        <w:t>standarta</w:t>
      </w:r>
      <w:r>
        <w:rPr>
          <w:i/>
          <w:color w:val="000000" w:themeColor="text1"/>
          <w:sz w:val="28"/>
          <w:szCs w:val="28"/>
        </w:rPr>
        <w:t xml:space="preserve"> </w:t>
      </w:r>
      <w:r>
        <w:rPr>
          <w:color w:val="000000" w:themeColor="text1"/>
          <w:sz w:val="28"/>
          <w:szCs w:val="28"/>
        </w:rPr>
        <w:t>materiāls un augļaugi ir audzēti apgabalos, par kuriem ir zināms, ka tie ir brīvi no plūmju virālo baku vīrus</w:t>
      </w:r>
      <w:r w:rsidR="002778D8">
        <w:rPr>
          <w:color w:val="000000" w:themeColor="text1"/>
          <w:sz w:val="28"/>
          <w:szCs w:val="28"/>
        </w:rPr>
        <w:t>a</w:t>
      </w:r>
      <w:r>
        <w:rPr>
          <w:color w:val="000000" w:themeColor="text1"/>
          <w:sz w:val="28"/>
          <w:szCs w:val="28"/>
        </w:rPr>
        <w:t>;</w:t>
      </w:r>
    </w:p>
    <w:p w14:paraId="0290D044" w14:textId="61A9E639" w:rsidR="00E6651D" w:rsidRDefault="00E6651D" w:rsidP="002F4352">
      <w:pPr>
        <w:tabs>
          <w:tab w:val="left" w:pos="0"/>
        </w:tabs>
        <w:ind w:firstLine="709"/>
        <w:jc w:val="both"/>
        <w:rPr>
          <w:rFonts w:eastAsia="Calibri"/>
          <w:bCs/>
          <w:iCs/>
          <w:color w:val="000000" w:themeColor="text1"/>
          <w:sz w:val="28"/>
          <w:szCs w:val="28"/>
        </w:rPr>
      </w:pPr>
      <w:r>
        <w:rPr>
          <w:color w:val="000000" w:themeColor="text1"/>
          <w:sz w:val="28"/>
          <w:szCs w:val="28"/>
        </w:rPr>
        <w:t>b)</w:t>
      </w:r>
      <w:r w:rsidR="002778D8">
        <w:rPr>
          <w:color w:val="000000" w:themeColor="text1"/>
          <w:sz w:val="28"/>
          <w:szCs w:val="28"/>
        </w:rPr>
        <w:t> </w:t>
      </w:r>
      <w:r>
        <w:rPr>
          <w:color w:val="000000" w:themeColor="text1"/>
          <w:sz w:val="28"/>
          <w:szCs w:val="28"/>
        </w:rPr>
        <w:t>pēdējā pilnajā audzēšanas sezonā ražošanas vietas daļā uz standarta</w:t>
      </w:r>
      <w:r>
        <w:rPr>
          <w:i/>
          <w:color w:val="000000" w:themeColor="text1"/>
          <w:sz w:val="28"/>
          <w:szCs w:val="28"/>
        </w:rPr>
        <w:t xml:space="preserve"> </w:t>
      </w:r>
      <w:r>
        <w:rPr>
          <w:color w:val="000000" w:themeColor="text1"/>
          <w:sz w:val="28"/>
          <w:szCs w:val="28"/>
        </w:rPr>
        <w:t>materiāla un augļaugiem nav novēroti plūmju virālo baku vīrusa simptomi un visi augi ar simptomiem tuvākajā apkārtnē ir izrauti un nekavējoties iznīcināti;</w:t>
      </w:r>
    </w:p>
    <w:p w14:paraId="08927681" w14:textId="3B044468" w:rsidR="00E6651D" w:rsidRDefault="00E6651D" w:rsidP="002F4352">
      <w:pPr>
        <w:tabs>
          <w:tab w:val="left" w:pos="0"/>
        </w:tabs>
        <w:ind w:firstLine="709"/>
        <w:jc w:val="both"/>
        <w:rPr>
          <w:rFonts w:eastAsia="Calibri"/>
          <w:bCs/>
          <w:iCs/>
          <w:color w:val="000000" w:themeColor="text1"/>
          <w:sz w:val="28"/>
          <w:szCs w:val="28"/>
        </w:rPr>
      </w:pPr>
      <w:r>
        <w:rPr>
          <w:color w:val="000000" w:themeColor="text1"/>
          <w:sz w:val="28"/>
          <w:szCs w:val="28"/>
        </w:rPr>
        <w:t>c)</w:t>
      </w:r>
      <w:r w:rsidR="002778D8">
        <w:rPr>
          <w:color w:val="000000" w:themeColor="text1"/>
          <w:sz w:val="28"/>
          <w:szCs w:val="28"/>
        </w:rPr>
        <w:t> </w:t>
      </w:r>
      <w:r>
        <w:rPr>
          <w:color w:val="000000" w:themeColor="text1"/>
          <w:sz w:val="28"/>
          <w:szCs w:val="28"/>
        </w:rPr>
        <w:t>pēdējā pilnajā audzēšanas sezonā ražošanas vietas daļā plūmju virālo baku vīrusa simptomi ir novēroti ne vairāk kā 1 % standarta materiāla un augļaugu un šis pavairošanas materiāls, augļaugi un visi augi ar simptomiem tuvākajā apkārtnē ir izrauti un nekavējoties iznīcināti, kā arī ir veikta atlikušo augu bez simptomiem reprezentatīva parauga pārbaude partijās, kurās tika konstatēti augi ar simptomiem, un ir atzīts, ka tas ir brīvs no plūmju virālo baku vīrusa</w:t>
      </w:r>
      <w:r w:rsidR="002778D8">
        <w:rPr>
          <w:color w:val="000000" w:themeColor="text1"/>
          <w:sz w:val="28"/>
          <w:szCs w:val="28"/>
        </w:rPr>
        <w:t>;</w:t>
      </w:r>
    </w:p>
    <w:p w14:paraId="75D8F660" w14:textId="77777777"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11.6.7.3. </w:t>
      </w:r>
      <w:r>
        <w:rPr>
          <w:i/>
          <w:iCs/>
          <w:color w:val="000000" w:themeColor="text1"/>
          <w:sz w:val="28"/>
          <w:szCs w:val="28"/>
        </w:rPr>
        <w:t>Pseudomonas syringae</w:t>
      </w:r>
      <w:r>
        <w:rPr>
          <w:color w:val="000000" w:themeColor="text1"/>
          <w:sz w:val="28"/>
          <w:szCs w:val="28"/>
        </w:rPr>
        <w:t xml:space="preserve"> pv. </w:t>
      </w:r>
      <w:r>
        <w:rPr>
          <w:i/>
          <w:iCs/>
          <w:color w:val="000000" w:themeColor="text1"/>
          <w:sz w:val="28"/>
          <w:szCs w:val="28"/>
        </w:rPr>
        <w:t xml:space="preserve">persicae </w:t>
      </w:r>
      <w:r>
        <w:rPr>
          <w:color w:val="000000" w:themeColor="text1"/>
          <w:sz w:val="28"/>
          <w:szCs w:val="28"/>
        </w:rPr>
        <w:t>(Prunier, Luisetti &amp; Gardan) Young, Dye &amp; Wilkie:</w:t>
      </w:r>
    </w:p>
    <w:p w14:paraId="1F70A499" w14:textId="63867331" w:rsidR="00E6651D" w:rsidRDefault="00E6651D" w:rsidP="002F4352">
      <w:pPr>
        <w:ind w:firstLine="709"/>
        <w:jc w:val="both"/>
        <w:rPr>
          <w:rFonts w:eastAsia="Calibri"/>
          <w:color w:val="000000" w:themeColor="text1"/>
          <w:sz w:val="28"/>
          <w:szCs w:val="28"/>
        </w:rPr>
      </w:pPr>
      <w:r>
        <w:rPr>
          <w:color w:val="000000" w:themeColor="text1"/>
          <w:sz w:val="28"/>
          <w:szCs w:val="28"/>
        </w:rPr>
        <w:t>a)</w:t>
      </w:r>
      <w:r w:rsidR="002778D8">
        <w:rPr>
          <w:color w:val="000000" w:themeColor="text1"/>
          <w:sz w:val="28"/>
          <w:szCs w:val="28"/>
        </w:rPr>
        <w:t> </w:t>
      </w:r>
      <w:r>
        <w:rPr>
          <w:color w:val="000000" w:themeColor="text1"/>
          <w:sz w:val="28"/>
          <w:szCs w:val="28"/>
        </w:rPr>
        <w:t>standarta</w:t>
      </w:r>
      <w:r>
        <w:rPr>
          <w:i/>
          <w:color w:val="000000" w:themeColor="text1"/>
          <w:sz w:val="28"/>
          <w:szCs w:val="28"/>
        </w:rPr>
        <w:t xml:space="preserve"> </w:t>
      </w:r>
      <w:r>
        <w:rPr>
          <w:color w:val="000000" w:themeColor="text1"/>
          <w:sz w:val="28"/>
          <w:szCs w:val="28"/>
        </w:rPr>
        <w:t xml:space="preserve">materiāls un augļaugi ir audzēti apgabalos, par kuriem ir zināms, ka tie ir brīvi no </w:t>
      </w:r>
      <w:r>
        <w:rPr>
          <w:i/>
          <w:color w:val="000000" w:themeColor="text1"/>
          <w:sz w:val="28"/>
          <w:szCs w:val="28"/>
        </w:rPr>
        <w:t>Pseudomonas syringae</w:t>
      </w:r>
      <w:r>
        <w:rPr>
          <w:color w:val="000000" w:themeColor="text1"/>
          <w:sz w:val="28"/>
          <w:szCs w:val="28"/>
        </w:rPr>
        <w:t xml:space="preserve"> pv. </w:t>
      </w:r>
      <w:r>
        <w:rPr>
          <w:i/>
          <w:color w:val="000000" w:themeColor="text1"/>
          <w:sz w:val="28"/>
          <w:szCs w:val="28"/>
        </w:rPr>
        <w:t xml:space="preserve">persicae </w:t>
      </w:r>
      <w:r>
        <w:rPr>
          <w:color w:val="000000" w:themeColor="text1"/>
          <w:sz w:val="28"/>
          <w:szCs w:val="28"/>
        </w:rPr>
        <w:t>(Prunier, Luisetti &amp; Gardan) Young, Dye &amp; Wilkie;</w:t>
      </w:r>
    </w:p>
    <w:p w14:paraId="3F674325" w14:textId="2A5D0205" w:rsidR="00E6651D" w:rsidRDefault="00E6651D" w:rsidP="002F4352">
      <w:pPr>
        <w:ind w:firstLine="709"/>
        <w:jc w:val="both"/>
        <w:rPr>
          <w:rFonts w:eastAsia="Calibri"/>
          <w:color w:val="000000" w:themeColor="text1"/>
          <w:sz w:val="28"/>
          <w:szCs w:val="28"/>
        </w:rPr>
      </w:pPr>
      <w:r>
        <w:rPr>
          <w:color w:val="000000" w:themeColor="text1"/>
          <w:sz w:val="28"/>
          <w:szCs w:val="28"/>
        </w:rPr>
        <w:t>b)</w:t>
      </w:r>
      <w:r w:rsidR="002778D8">
        <w:rPr>
          <w:color w:val="000000" w:themeColor="text1"/>
          <w:sz w:val="28"/>
          <w:szCs w:val="28"/>
        </w:rPr>
        <w:t> </w:t>
      </w:r>
      <w:r>
        <w:rPr>
          <w:color w:val="000000" w:themeColor="text1"/>
          <w:sz w:val="28"/>
          <w:szCs w:val="28"/>
        </w:rPr>
        <w:t>pēdējā pilnajā audzēšanas sezonā ražošanas vietas daļā uz standarta</w:t>
      </w:r>
      <w:r>
        <w:rPr>
          <w:i/>
          <w:color w:val="000000" w:themeColor="text1"/>
          <w:sz w:val="28"/>
          <w:szCs w:val="28"/>
        </w:rPr>
        <w:t xml:space="preserve"> </w:t>
      </w:r>
      <w:r>
        <w:rPr>
          <w:color w:val="000000" w:themeColor="text1"/>
          <w:sz w:val="28"/>
          <w:szCs w:val="28"/>
        </w:rPr>
        <w:t xml:space="preserve">materiāla un augļaugiem nav novēroti </w:t>
      </w:r>
      <w:r>
        <w:rPr>
          <w:i/>
          <w:color w:val="000000" w:themeColor="text1"/>
          <w:sz w:val="28"/>
          <w:szCs w:val="28"/>
        </w:rPr>
        <w:t>Pseudomonas syringae</w:t>
      </w:r>
      <w:r>
        <w:rPr>
          <w:color w:val="000000" w:themeColor="text1"/>
          <w:sz w:val="28"/>
          <w:szCs w:val="28"/>
        </w:rPr>
        <w:t xml:space="preserve"> pv. </w:t>
      </w:r>
      <w:r>
        <w:rPr>
          <w:i/>
          <w:color w:val="000000" w:themeColor="text1"/>
          <w:sz w:val="28"/>
          <w:szCs w:val="28"/>
        </w:rPr>
        <w:t xml:space="preserve">persicae </w:t>
      </w:r>
      <w:r>
        <w:rPr>
          <w:color w:val="000000" w:themeColor="text1"/>
          <w:sz w:val="28"/>
          <w:szCs w:val="28"/>
        </w:rPr>
        <w:t>(Prunier, Luisetti &amp; Gardan) Young, Dye &amp; Wilkie simptomi un visi augi ar simptomiem tuvākajā apkārtnē ir izrauti un nekavējoties iznīcināti;</w:t>
      </w:r>
    </w:p>
    <w:p w14:paraId="7787B9CE" w14:textId="674B1A19" w:rsidR="00E6651D" w:rsidRDefault="00E6651D" w:rsidP="002F4352">
      <w:pPr>
        <w:ind w:firstLine="709"/>
        <w:jc w:val="both"/>
        <w:rPr>
          <w:rFonts w:eastAsia="Calibri"/>
          <w:bCs/>
          <w:iCs/>
          <w:color w:val="000000" w:themeColor="text1"/>
          <w:sz w:val="28"/>
          <w:szCs w:val="28"/>
        </w:rPr>
      </w:pPr>
      <w:r>
        <w:rPr>
          <w:color w:val="000000" w:themeColor="text1"/>
          <w:sz w:val="28"/>
          <w:szCs w:val="28"/>
        </w:rPr>
        <w:t>c)</w:t>
      </w:r>
      <w:r w:rsidR="002778D8">
        <w:rPr>
          <w:color w:val="000000" w:themeColor="text1"/>
          <w:sz w:val="28"/>
          <w:szCs w:val="28"/>
        </w:rPr>
        <w:t> </w:t>
      </w:r>
      <w:r>
        <w:rPr>
          <w:color w:val="000000" w:themeColor="text1"/>
          <w:sz w:val="28"/>
          <w:szCs w:val="28"/>
        </w:rPr>
        <w:t>pēdējā pilnajā audzēšanas sezonā ražošanas vietas daļā uz ne vairāk kā 2 % standarta</w:t>
      </w:r>
      <w:r>
        <w:rPr>
          <w:i/>
          <w:color w:val="000000" w:themeColor="text1"/>
          <w:sz w:val="28"/>
          <w:szCs w:val="28"/>
        </w:rPr>
        <w:t xml:space="preserve"> </w:t>
      </w:r>
      <w:r>
        <w:rPr>
          <w:color w:val="000000" w:themeColor="text1"/>
          <w:sz w:val="28"/>
          <w:szCs w:val="28"/>
        </w:rPr>
        <w:t xml:space="preserve">materiāla un augļaugu ir novēroti </w:t>
      </w:r>
      <w:r>
        <w:rPr>
          <w:i/>
          <w:color w:val="000000" w:themeColor="text1"/>
          <w:sz w:val="28"/>
          <w:szCs w:val="28"/>
        </w:rPr>
        <w:t>Pseudomonas syringae</w:t>
      </w:r>
      <w:r>
        <w:rPr>
          <w:color w:val="000000" w:themeColor="text1"/>
          <w:sz w:val="28"/>
          <w:szCs w:val="28"/>
        </w:rPr>
        <w:t xml:space="preserve"> pv. </w:t>
      </w:r>
      <w:r>
        <w:rPr>
          <w:i/>
          <w:color w:val="000000" w:themeColor="text1"/>
          <w:sz w:val="28"/>
          <w:szCs w:val="28"/>
        </w:rPr>
        <w:t xml:space="preserve">persicae </w:t>
      </w:r>
      <w:r>
        <w:rPr>
          <w:color w:val="000000" w:themeColor="text1"/>
          <w:sz w:val="28"/>
          <w:szCs w:val="28"/>
        </w:rPr>
        <w:t>(Prunier, Luisetti &amp; Gardan) Young, Dye &amp; Wilkie simptomi un šis pavairošanas materiāls un augļaugi, kā arī visi augi ar simptomiem tuvākajā apkārtnē ir izrauti un nekavējoties iznīcināti</w:t>
      </w:r>
      <w:r w:rsidR="00F93BBA">
        <w:rPr>
          <w:color w:val="000000" w:themeColor="text1"/>
          <w:sz w:val="28"/>
          <w:szCs w:val="28"/>
        </w:rPr>
        <w:t>;</w:t>
      </w:r>
    </w:p>
    <w:p w14:paraId="2CF00C19" w14:textId="607F47FB" w:rsidR="00E6651D" w:rsidRDefault="00E6651D" w:rsidP="002F4352">
      <w:pPr>
        <w:ind w:firstLine="709"/>
        <w:jc w:val="both"/>
        <w:rPr>
          <w:rFonts w:eastAsia="Calibri"/>
          <w:i/>
          <w:color w:val="000000" w:themeColor="text1"/>
          <w:sz w:val="28"/>
          <w:szCs w:val="28"/>
        </w:rPr>
      </w:pPr>
      <w:r>
        <w:rPr>
          <w:color w:val="000000" w:themeColor="text1"/>
          <w:sz w:val="28"/>
          <w:szCs w:val="28"/>
        </w:rPr>
        <w:t>11.6.7.4.</w:t>
      </w:r>
      <w:r w:rsidR="002778D8">
        <w:rPr>
          <w:color w:val="000000" w:themeColor="text1"/>
          <w:sz w:val="28"/>
          <w:szCs w:val="28"/>
        </w:rPr>
        <w:t> </w:t>
      </w:r>
      <w:r>
        <w:rPr>
          <w:i/>
          <w:iCs/>
          <w:color w:val="000000" w:themeColor="text1"/>
          <w:sz w:val="28"/>
          <w:szCs w:val="28"/>
        </w:rPr>
        <w:t xml:space="preserve">Xanthomonas arboricola </w:t>
      </w:r>
      <w:r>
        <w:rPr>
          <w:color w:val="000000" w:themeColor="text1"/>
          <w:sz w:val="28"/>
          <w:szCs w:val="28"/>
        </w:rPr>
        <w:t>pv</w:t>
      </w:r>
      <w:r>
        <w:rPr>
          <w:i/>
          <w:iCs/>
          <w:color w:val="000000" w:themeColor="text1"/>
          <w:sz w:val="28"/>
          <w:szCs w:val="28"/>
        </w:rPr>
        <w:t xml:space="preserve">. pruni </w:t>
      </w:r>
      <w:r>
        <w:rPr>
          <w:color w:val="000000" w:themeColor="text1"/>
          <w:sz w:val="28"/>
          <w:szCs w:val="28"/>
        </w:rPr>
        <w:t>(Smith) Vauterin</w:t>
      </w:r>
      <w:r>
        <w:rPr>
          <w:i/>
          <w:iCs/>
          <w:color w:val="000000" w:themeColor="text1"/>
          <w:sz w:val="28"/>
          <w:szCs w:val="28"/>
        </w:rPr>
        <w:t xml:space="preserve"> et al.:</w:t>
      </w:r>
    </w:p>
    <w:p w14:paraId="100CE317" w14:textId="318B8DA4" w:rsidR="00E6651D" w:rsidRDefault="00E6651D" w:rsidP="002F4352">
      <w:pPr>
        <w:ind w:firstLine="709"/>
        <w:jc w:val="both"/>
        <w:rPr>
          <w:rFonts w:eastAsia="Calibri"/>
          <w:bCs/>
          <w:iCs/>
          <w:color w:val="000000" w:themeColor="text1"/>
          <w:sz w:val="28"/>
          <w:szCs w:val="28"/>
        </w:rPr>
      </w:pPr>
      <w:r>
        <w:rPr>
          <w:color w:val="000000" w:themeColor="text1"/>
          <w:sz w:val="28"/>
          <w:szCs w:val="28"/>
        </w:rPr>
        <w:t>a)</w:t>
      </w:r>
      <w:r w:rsidR="002778D8">
        <w:rPr>
          <w:color w:val="000000" w:themeColor="text1"/>
          <w:sz w:val="28"/>
          <w:szCs w:val="28"/>
        </w:rPr>
        <w:t> </w:t>
      </w:r>
      <w:r>
        <w:rPr>
          <w:color w:val="000000" w:themeColor="text1"/>
          <w:sz w:val="28"/>
          <w:szCs w:val="28"/>
        </w:rPr>
        <w:t xml:space="preserve">standarta materiāls un augļaugi ir audzēti apgabalos, par kuriem ir zināms, ka tie ir brīvi no </w:t>
      </w:r>
      <w:r>
        <w:rPr>
          <w:i/>
          <w:iCs/>
          <w:color w:val="000000" w:themeColor="text1"/>
          <w:sz w:val="28"/>
          <w:szCs w:val="28"/>
        </w:rPr>
        <w:t xml:space="preserve">Xanthomonas arboricola </w:t>
      </w:r>
      <w:r>
        <w:rPr>
          <w:color w:val="000000" w:themeColor="text1"/>
          <w:sz w:val="28"/>
          <w:szCs w:val="28"/>
        </w:rPr>
        <w:t>pv</w:t>
      </w:r>
      <w:r>
        <w:rPr>
          <w:i/>
          <w:iCs/>
          <w:color w:val="000000" w:themeColor="text1"/>
          <w:sz w:val="28"/>
          <w:szCs w:val="28"/>
        </w:rPr>
        <w:t xml:space="preserve">. pruni </w:t>
      </w:r>
      <w:r>
        <w:rPr>
          <w:color w:val="000000" w:themeColor="text1"/>
          <w:sz w:val="28"/>
          <w:szCs w:val="28"/>
        </w:rPr>
        <w:t>(Smith) Vauterin</w:t>
      </w:r>
      <w:r>
        <w:rPr>
          <w:i/>
          <w:iCs/>
          <w:color w:val="000000" w:themeColor="text1"/>
          <w:sz w:val="28"/>
          <w:szCs w:val="28"/>
        </w:rPr>
        <w:t xml:space="preserve"> et al.</w:t>
      </w:r>
      <w:r>
        <w:rPr>
          <w:color w:val="000000" w:themeColor="text1"/>
          <w:sz w:val="28"/>
          <w:szCs w:val="28"/>
        </w:rPr>
        <w:t>;</w:t>
      </w:r>
    </w:p>
    <w:p w14:paraId="5970B22F" w14:textId="2609EE7E" w:rsidR="00E6651D" w:rsidRDefault="00E6651D" w:rsidP="002F4352">
      <w:pPr>
        <w:ind w:firstLine="709"/>
        <w:jc w:val="both"/>
        <w:rPr>
          <w:rFonts w:eastAsia="Calibri"/>
          <w:bCs/>
          <w:iCs/>
          <w:color w:val="000000" w:themeColor="text1"/>
          <w:sz w:val="28"/>
          <w:szCs w:val="28"/>
        </w:rPr>
      </w:pPr>
      <w:r>
        <w:rPr>
          <w:color w:val="000000" w:themeColor="text1"/>
          <w:sz w:val="28"/>
          <w:szCs w:val="28"/>
        </w:rPr>
        <w:t>b)</w:t>
      </w:r>
      <w:r w:rsidR="002778D8">
        <w:rPr>
          <w:color w:val="000000" w:themeColor="text1"/>
          <w:sz w:val="28"/>
          <w:szCs w:val="28"/>
        </w:rPr>
        <w:t> </w:t>
      </w:r>
      <w:r>
        <w:rPr>
          <w:color w:val="000000" w:themeColor="text1"/>
          <w:sz w:val="28"/>
          <w:szCs w:val="28"/>
        </w:rPr>
        <w:t>pēdējā pilnajā audzēšanas sezonā ražošanas vietas daļā uz standarta</w:t>
      </w:r>
      <w:r>
        <w:rPr>
          <w:i/>
          <w:color w:val="000000" w:themeColor="text1"/>
          <w:sz w:val="28"/>
          <w:szCs w:val="28"/>
        </w:rPr>
        <w:t xml:space="preserve"> </w:t>
      </w:r>
      <w:r>
        <w:rPr>
          <w:color w:val="000000" w:themeColor="text1"/>
          <w:sz w:val="28"/>
          <w:szCs w:val="28"/>
        </w:rPr>
        <w:t xml:space="preserve">materiāla un augļaugiem nav novēroti </w:t>
      </w:r>
      <w:r>
        <w:rPr>
          <w:i/>
          <w:iCs/>
          <w:color w:val="000000" w:themeColor="text1"/>
          <w:sz w:val="28"/>
          <w:szCs w:val="28"/>
        </w:rPr>
        <w:t xml:space="preserve">Xanthomonas arboricola </w:t>
      </w:r>
      <w:r>
        <w:rPr>
          <w:color w:val="000000" w:themeColor="text1"/>
          <w:sz w:val="28"/>
          <w:szCs w:val="28"/>
        </w:rPr>
        <w:t>pv</w:t>
      </w:r>
      <w:r>
        <w:rPr>
          <w:i/>
          <w:iCs/>
          <w:color w:val="000000" w:themeColor="text1"/>
          <w:sz w:val="28"/>
          <w:szCs w:val="28"/>
        </w:rPr>
        <w:t xml:space="preserve">. pruni </w:t>
      </w:r>
      <w:r>
        <w:rPr>
          <w:color w:val="000000" w:themeColor="text1"/>
          <w:sz w:val="28"/>
          <w:szCs w:val="28"/>
        </w:rPr>
        <w:t>(Smith) Vauterin</w:t>
      </w:r>
      <w:r>
        <w:rPr>
          <w:i/>
          <w:iCs/>
          <w:color w:val="000000" w:themeColor="text1"/>
          <w:sz w:val="28"/>
          <w:szCs w:val="28"/>
        </w:rPr>
        <w:t xml:space="preserve"> et al.</w:t>
      </w:r>
      <w:r>
        <w:rPr>
          <w:i/>
          <w:color w:val="000000" w:themeColor="text1"/>
          <w:sz w:val="28"/>
          <w:szCs w:val="28"/>
        </w:rPr>
        <w:t xml:space="preserve"> </w:t>
      </w:r>
      <w:r>
        <w:rPr>
          <w:color w:val="000000" w:themeColor="text1"/>
          <w:sz w:val="28"/>
          <w:szCs w:val="28"/>
        </w:rPr>
        <w:t>simptomi un visi augi ar simptomiem tuvākajā apkārtnē ir izrauti un nekavējoties iznīcināti;</w:t>
      </w:r>
    </w:p>
    <w:p w14:paraId="5370A431" w14:textId="6F87AA5C" w:rsidR="00E6651D" w:rsidRDefault="00E6651D" w:rsidP="002F4352">
      <w:pPr>
        <w:ind w:firstLine="709"/>
        <w:jc w:val="both"/>
        <w:rPr>
          <w:rFonts w:eastAsia="Calibri"/>
          <w:bCs/>
          <w:iCs/>
          <w:color w:val="000000" w:themeColor="text1"/>
          <w:sz w:val="28"/>
          <w:szCs w:val="28"/>
        </w:rPr>
      </w:pPr>
      <w:r>
        <w:rPr>
          <w:color w:val="000000" w:themeColor="text1"/>
          <w:sz w:val="28"/>
          <w:szCs w:val="28"/>
        </w:rPr>
        <w:t>c)</w:t>
      </w:r>
      <w:r w:rsidR="002778D8">
        <w:rPr>
          <w:color w:val="000000" w:themeColor="text1"/>
          <w:sz w:val="28"/>
          <w:szCs w:val="28"/>
        </w:rPr>
        <w:t> </w:t>
      </w:r>
      <w:r>
        <w:rPr>
          <w:color w:val="000000" w:themeColor="text1"/>
          <w:sz w:val="28"/>
          <w:szCs w:val="28"/>
        </w:rPr>
        <w:t xml:space="preserve">pēdējā pilnajā audzēšanas sezonā ražošanas vietas daļā uz ne vairāk kā 2 % standarta materiāla un augļaugu ir novēroti </w:t>
      </w:r>
      <w:r>
        <w:rPr>
          <w:i/>
          <w:iCs/>
          <w:color w:val="000000" w:themeColor="text1"/>
          <w:sz w:val="28"/>
          <w:szCs w:val="28"/>
        </w:rPr>
        <w:t xml:space="preserve">Xanthomonas arboricola </w:t>
      </w:r>
      <w:r>
        <w:rPr>
          <w:color w:val="000000" w:themeColor="text1"/>
          <w:sz w:val="28"/>
          <w:szCs w:val="28"/>
        </w:rPr>
        <w:t>pv</w:t>
      </w:r>
      <w:r>
        <w:rPr>
          <w:i/>
          <w:iCs/>
          <w:color w:val="000000" w:themeColor="text1"/>
          <w:sz w:val="28"/>
          <w:szCs w:val="28"/>
        </w:rPr>
        <w:t xml:space="preserve">. pruni </w:t>
      </w:r>
      <w:r>
        <w:rPr>
          <w:color w:val="000000" w:themeColor="text1"/>
          <w:sz w:val="28"/>
          <w:szCs w:val="28"/>
        </w:rPr>
        <w:t>(Smith) Vauterin</w:t>
      </w:r>
      <w:r>
        <w:rPr>
          <w:i/>
          <w:iCs/>
          <w:color w:val="000000" w:themeColor="text1"/>
          <w:sz w:val="28"/>
          <w:szCs w:val="28"/>
        </w:rPr>
        <w:t xml:space="preserve"> et al.</w:t>
      </w:r>
      <w:r>
        <w:rPr>
          <w:color w:val="000000" w:themeColor="text1"/>
          <w:sz w:val="28"/>
          <w:szCs w:val="28"/>
        </w:rPr>
        <w:t xml:space="preserve"> simptomi un šis pavairošanas materiāls un augļaugi, kā arī visi augi ar simptomiem tuvākajā apkārtnē ir izrauti un nekavējoties iznīcināti.</w:t>
      </w:r>
    </w:p>
    <w:p w14:paraId="196E65B3" w14:textId="77777777" w:rsidR="0021085B" w:rsidRDefault="0021085B" w:rsidP="002778D8">
      <w:pPr>
        <w:tabs>
          <w:tab w:val="left" w:pos="1276"/>
        </w:tabs>
        <w:ind w:firstLine="709"/>
        <w:jc w:val="both"/>
        <w:rPr>
          <w:b/>
          <w:color w:val="000000" w:themeColor="text1"/>
          <w:sz w:val="28"/>
          <w:szCs w:val="28"/>
        </w:rPr>
      </w:pPr>
    </w:p>
    <w:p w14:paraId="7E874F3B" w14:textId="77777777" w:rsidR="00AE1F49" w:rsidRDefault="00AE1F49">
      <w:pPr>
        <w:spacing w:after="200" w:line="276" w:lineRule="auto"/>
        <w:rPr>
          <w:b/>
          <w:color w:val="000000" w:themeColor="text1"/>
          <w:sz w:val="28"/>
          <w:szCs w:val="28"/>
        </w:rPr>
      </w:pPr>
      <w:r>
        <w:rPr>
          <w:b/>
          <w:color w:val="000000" w:themeColor="text1"/>
          <w:sz w:val="28"/>
          <w:szCs w:val="28"/>
        </w:rPr>
        <w:br w:type="page"/>
      </w:r>
    </w:p>
    <w:p w14:paraId="2357D3F4" w14:textId="5F453ECE" w:rsidR="00E6651D" w:rsidRDefault="00E6651D" w:rsidP="002778D8">
      <w:pPr>
        <w:tabs>
          <w:tab w:val="left" w:pos="1276"/>
        </w:tabs>
        <w:ind w:firstLine="709"/>
        <w:jc w:val="both"/>
        <w:rPr>
          <w:rFonts w:eastAsia="Calibri"/>
          <w:b/>
          <w:i/>
          <w:color w:val="000000" w:themeColor="text1"/>
          <w:sz w:val="28"/>
          <w:szCs w:val="28"/>
        </w:rPr>
      </w:pPr>
      <w:r>
        <w:rPr>
          <w:b/>
          <w:color w:val="000000" w:themeColor="text1"/>
          <w:sz w:val="28"/>
          <w:szCs w:val="28"/>
        </w:rPr>
        <w:lastRenderedPageBreak/>
        <w:t>12.</w:t>
      </w:r>
      <w:r>
        <w:rPr>
          <w:b/>
          <w:i/>
          <w:color w:val="000000" w:themeColor="text1"/>
          <w:sz w:val="28"/>
          <w:szCs w:val="28"/>
        </w:rPr>
        <w:tab/>
        <w:t xml:space="preserve">Pyrus </w:t>
      </w:r>
      <w:r>
        <w:rPr>
          <w:b/>
          <w:color w:val="000000" w:themeColor="text1"/>
          <w:sz w:val="28"/>
          <w:szCs w:val="28"/>
        </w:rPr>
        <w:t>L.</w:t>
      </w:r>
    </w:p>
    <w:p w14:paraId="7B6AFD8C" w14:textId="77777777"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12.1. </w:t>
      </w:r>
      <w:r>
        <w:rPr>
          <w:color w:val="000000" w:themeColor="text1"/>
          <w:sz w:val="28"/>
          <w:szCs w:val="28"/>
        </w:rPr>
        <w:tab/>
      </w:r>
      <w:r>
        <w:rPr>
          <w:b/>
          <w:color w:val="000000" w:themeColor="text1"/>
          <w:sz w:val="28"/>
          <w:szCs w:val="28"/>
        </w:rPr>
        <w:t>Visām kategorij</w:t>
      </w:r>
      <w:r>
        <w:rPr>
          <w:b/>
          <w:bCs/>
          <w:color w:val="000000" w:themeColor="text1"/>
          <w:sz w:val="28"/>
          <w:szCs w:val="28"/>
        </w:rPr>
        <w:t>ām</w:t>
      </w:r>
      <w:r>
        <w:rPr>
          <w:color w:val="000000" w:themeColor="text1"/>
          <w:sz w:val="28"/>
          <w:szCs w:val="28"/>
        </w:rPr>
        <w:t xml:space="preserve"> vizuālo pārbaudi veic reizi gadā. </w:t>
      </w:r>
    </w:p>
    <w:p w14:paraId="528DCFC1" w14:textId="429F8614"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12.2. </w:t>
      </w:r>
      <w:r>
        <w:rPr>
          <w:b/>
          <w:color w:val="000000" w:themeColor="text1"/>
          <w:sz w:val="28"/>
          <w:szCs w:val="28"/>
        </w:rPr>
        <w:tab/>
        <w:t>Pirmsbāzes materiāls</w:t>
      </w:r>
      <w:r w:rsidR="002778D8">
        <w:rPr>
          <w:b/>
          <w:color w:val="000000" w:themeColor="text1"/>
          <w:sz w:val="28"/>
          <w:szCs w:val="28"/>
        </w:rPr>
        <w:t>:</w:t>
      </w:r>
    </w:p>
    <w:p w14:paraId="25680E89" w14:textId="5E6748B3" w:rsidR="00E6651D" w:rsidRDefault="00E6651D" w:rsidP="002F4352">
      <w:pPr>
        <w:ind w:firstLine="709"/>
        <w:jc w:val="both"/>
        <w:rPr>
          <w:rFonts w:eastAsia="Calibri"/>
          <w:color w:val="000000" w:themeColor="text1"/>
          <w:sz w:val="28"/>
          <w:szCs w:val="28"/>
        </w:rPr>
      </w:pPr>
      <w:r>
        <w:rPr>
          <w:color w:val="000000" w:themeColor="text1"/>
          <w:sz w:val="28"/>
          <w:szCs w:val="28"/>
        </w:rPr>
        <w:t>12.2.1.</w:t>
      </w:r>
      <w:r w:rsidR="002778D8">
        <w:rPr>
          <w:color w:val="000000" w:themeColor="text1"/>
          <w:sz w:val="28"/>
          <w:szCs w:val="28"/>
        </w:rPr>
        <w:t> p</w:t>
      </w:r>
      <w:r>
        <w:rPr>
          <w:color w:val="000000" w:themeColor="text1"/>
          <w:sz w:val="28"/>
          <w:szCs w:val="28"/>
        </w:rPr>
        <w:t xml:space="preserve">araugu ņem no katra pirmsbāzes mātesauga un testē </w:t>
      </w:r>
      <w:r w:rsidR="00AE1F49">
        <w:rPr>
          <w:color w:val="000000" w:themeColor="text1"/>
          <w:sz w:val="28"/>
          <w:szCs w:val="28"/>
        </w:rPr>
        <w:t>15 </w:t>
      </w:r>
      <w:r>
        <w:rPr>
          <w:color w:val="000000" w:themeColor="text1"/>
          <w:sz w:val="28"/>
          <w:szCs w:val="28"/>
        </w:rPr>
        <w:t xml:space="preserve">gadus pēc tā pieņemšanas par pirmsbāzes mātesaugu un turpmāk reizi </w:t>
      </w:r>
      <w:r w:rsidR="00AE1F49">
        <w:rPr>
          <w:color w:val="000000" w:themeColor="text1"/>
          <w:sz w:val="28"/>
          <w:szCs w:val="28"/>
        </w:rPr>
        <w:t>15 </w:t>
      </w:r>
      <w:r>
        <w:rPr>
          <w:color w:val="000000" w:themeColor="text1"/>
          <w:sz w:val="28"/>
          <w:szCs w:val="28"/>
        </w:rPr>
        <w:t>gados, lai noteiktu šo noteikumu 2. pielikumā B</w:t>
      </w:r>
      <w:r w:rsidR="002778D8">
        <w:rPr>
          <w:color w:val="000000" w:themeColor="text1"/>
          <w:sz w:val="28"/>
          <w:szCs w:val="28"/>
        </w:rPr>
        <w:t> </w:t>
      </w:r>
      <w:r>
        <w:rPr>
          <w:color w:val="000000" w:themeColor="text1"/>
          <w:sz w:val="28"/>
          <w:szCs w:val="28"/>
        </w:rPr>
        <w:t>daļā minēto kaitīgo organismu</w:t>
      </w:r>
      <w:r w:rsidR="002778D8" w:rsidRPr="002778D8">
        <w:rPr>
          <w:color w:val="000000" w:themeColor="text1"/>
          <w:sz w:val="28"/>
          <w:szCs w:val="28"/>
        </w:rPr>
        <w:t xml:space="preserve"> </w:t>
      </w:r>
      <w:r w:rsidR="002778D8">
        <w:rPr>
          <w:color w:val="000000" w:themeColor="text1"/>
          <w:sz w:val="28"/>
          <w:szCs w:val="28"/>
        </w:rPr>
        <w:t>klātbūtni</w:t>
      </w:r>
      <w:r>
        <w:rPr>
          <w:color w:val="000000" w:themeColor="text1"/>
          <w:sz w:val="28"/>
          <w:szCs w:val="28"/>
        </w:rPr>
        <w:t>, izņemot vīrusveidīgu slimību un viroīdu</w:t>
      </w:r>
      <w:r w:rsidR="002778D8" w:rsidRPr="002778D8">
        <w:rPr>
          <w:color w:val="000000" w:themeColor="text1"/>
          <w:sz w:val="28"/>
          <w:szCs w:val="28"/>
        </w:rPr>
        <w:t xml:space="preserve"> </w:t>
      </w:r>
      <w:r w:rsidR="002778D8">
        <w:rPr>
          <w:color w:val="000000" w:themeColor="text1"/>
          <w:sz w:val="28"/>
          <w:szCs w:val="28"/>
        </w:rPr>
        <w:t>klātbūtni</w:t>
      </w:r>
      <w:r>
        <w:rPr>
          <w:color w:val="000000" w:themeColor="text1"/>
          <w:sz w:val="28"/>
          <w:szCs w:val="28"/>
        </w:rPr>
        <w:t>, un – aizdomu gadījumā – šo noteikumu 2. pielikumā A daļā minēto kaitīgo organismu klātbūtni</w:t>
      </w:r>
      <w:r w:rsidR="002778D8">
        <w:rPr>
          <w:color w:val="000000" w:themeColor="text1"/>
          <w:sz w:val="28"/>
          <w:szCs w:val="28"/>
        </w:rPr>
        <w:t>;</w:t>
      </w:r>
    </w:p>
    <w:p w14:paraId="088648F7" w14:textId="3B5CD923" w:rsidR="00E6651D" w:rsidRDefault="00E6651D" w:rsidP="002F4352">
      <w:pPr>
        <w:ind w:firstLine="709"/>
        <w:jc w:val="both"/>
        <w:rPr>
          <w:color w:val="000000" w:themeColor="text1"/>
          <w:sz w:val="28"/>
          <w:szCs w:val="28"/>
        </w:rPr>
      </w:pPr>
      <w:r>
        <w:rPr>
          <w:color w:val="000000" w:themeColor="text1"/>
          <w:sz w:val="28"/>
          <w:szCs w:val="28"/>
        </w:rPr>
        <w:t>12.2.2.</w:t>
      </w:r>
      <w:r w:rsidR="002778D8">
        <w:rPr>
          <w:color w:val="000000" w:themeColor="text1"/>
          <w:sz w:val="28"/>
          <w:szCs w:val="28"/>
        </w:rPr>
        <w:t> j</w:t>
      </w:r>
      <w:r>
        <w:rPr>
          <w:color w:val="000000" w:themeColor="text1"/>
          <w:sz w:val="28"/>
          <w:szCs w:val="28"/>
        </w:rPr>
        <w:t>a pirmsbāzes materiālu ir atļauts ražot laukā, kurā nav nodrošināta aizsardzība pret kukaiņiem, ražošanas vietas daļai, ražošanas vietai vai apgabalam</w:t>
      </w:r>
      <w:r>
        <w:rPr>
          <w:i/>
          <w:iCs/>
          <w:color w:val="000000" w:themeColor="text1"/>
          <w:sz w:val="28"/>
          <w:szCs w:val="28"/>
        </w:rPr>
        <w:t xml:space="preserve"> </w:t>
      </w:r>
      <w:r>
        <w:rPr>
          <w:color w:val="000000" w:themeColor="text1"/>
          <w:sz w:val="28"/>
          <w:szCs w:val="28"/>
        </w:rPr>
        <w:t>piemēro vienu no šādām prasībām</w:t>
      </w:r>
      <w:r>
        <w:rPr>
          <w:b/>
          <w:color w:val="000000" w:themeColor="text1"/>
          <w:sz w:val="28"/>
          <w:szCs w:val="28"/>
        </w:rPr>
        <w:t xml:space="preserve"> </w:t>
      </w:r>
      <w:r>
        <w:rPr>
          <w:color w:val="000000" w:themeColor="text1"/>
          <w:sz w:val="28"/>
          <w:szCs w:val="28"/>
        </w:rPr>
        <w:t>attiecībā uz šādu kaitīgo organismu</w:t>
      </w:r>
      <w:r w:rsidR="002778D8">
        <w:rPr>
          <w:color w:val="000000" w:themeColor="text1"/>
          <w:sz w:val="28"/>
          <w:szCs w:val="28"/>
        </w:rPr>
        <w:t> –</w:t>
      </w:r>
      <w:r w:rsidR="00AE1F49">
        <w:rPr>
          <w:color w:val="000000" w:themeColor="text1"/>
          <w:sz w:val="28"/>
          <w:szCs w:val="28"/>
        </w:rPr>
        <w:t xml:space="preserve">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w:t>
      </w:r>
    </w:p>
    <w:p w14:paraId="6CD3042B" w14:textId="0CAC38DB" w:rsidR="00E6651D" w:rsidRDefault="00E6651D" w:rsidP="002F4352">
      <w:pPr>
        <w:ind w:firstLine="709"/>
        <w:jc w:val="both"/>
        <w:rPr>
          <w:rFonts w:eastAsia="Calibri"/>
          <w:color w:val="000000" w:themeColor="text1"/>
          <w:sz w:val="28"/>
          <w:szCs w:val="28"/>
        </w:rPr>
      </w:pPr>
      <w:r>
        <w:rPr>
          <w:color w:val="000000" w:themeColor="text1"/>
          <w:sz w:val="28"/>
          <w:szCs w:val="28"/>
        </w:rPr>
        <w:t>a)</w:t>
      </w:r>
      <w:r w:rsidR="002778D8">
        <w:rPr>
          <w:color w:val="000000" w:themeColor="text1"/>
          <w:sz w:val="28"/>
          <w:szCs w:val="28"/>
        </w:rPr>
        <w:t> </w:t>
      </w:r>
      <w:r>
        <w:rPr>
          <w:color w:val="000000" w:themeColor="text1"/>
          <w:sz w:val="28"/>
          <w:szCs w:val="28"/>
        </w:rPr>
        <w:t xml:space="preserve">pirmsbāzes materiāls un augļaugi ir audzēti apgabalos, kuros nav sastopama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w:t>
      </w:r>
    </w:p>
    <w:p w14:paraId="7653E3F2" w14:textId="5AD277A7" w:rsidR="00E6651D" w:rsidRDefault="00E6651D" w:rsidP="002F4352">
      <w:pPr>
        <w:ind w:firstLine="709"/>
        <w:jc w:val="both"/>
        <w:rPr>
          <w:rFonts w:eastAsia="Calibri"/>
          <w:color w:val="000000" w:themeColor="text1"/>
          <w:sz w:val="28"/>
          <w:szCs w:val="28"/>
        </w:rPr>
      </w:pPr>
      <w:r>
        <w:rPr>
          <w:color w:val="000000" w:themeColor="text1"/>
          <w:sz w:val="28"/>
          <w:szCs w:val="28"/>
        </w:rPr>
        <w:t>b)</w:t>
      </w:r>
      <w:r w:rsidR="002778D8">
        <w:rPr>
          <w:color w:val="000000" w:themeColor="text1"/>
          <w:sz w:val="28"/>
          <w:szCs w:val="28"/>
        </w:rPr>
        <w:t> </w:t>
      </w:r>
      <w:r>
        <w:rPr>
          <w:color w:val="000000" w:themeColor="text1"/>
          <w:sz w:val="28"/>
          <w:szCs w:val="28"/>
        </w:rPr>
        <w:t xml:space="preserve">pēdējā pilnajā audzēšanas sezonā ražošanas vietas daļā nav novēroti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 simptomi un visi augi ar simptomiem tuvākajā apkārtnē un kaimiņos esošie augi ir izrauti un nekavējoties iznīcināti</w:t>
      </w:r>
      <w:r w:rsidR="002778D8">
        <w:rPr>
          <w:color w:val="000000" w:themeColor="text1"/>
          <w:sz w:val="28"/>
          <w:szCs w:val="28"/>
        </w:rPr>
        <w:t>.</w:t>
      </w:r>
    </w:p>
    <w:p w14:paraId="0B5CC4B6" w14:textId="57451583"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12.3. </w:t>
      </w:r>
      <w:r>
        <w:rPr>
          <w:b/>
          <w:color w:val="000000" w:themeColor="text1"/>
          <w:sz w:val="28"/>
          <w:szCs w:val="28"/>
        </w:rPr>
        <w:tab/>
        <w:t>Bāzes materiāls</w:t>
      </w:r>
      <w:r w:rsidR="002778D8">
        <w:rPr>
          <w:b/>
          <w:color w:val="000000" w:themeColor="text1"/>
          <w:sz w:val="28"/>
          <w:szCs w:val="28"/>
        </w:rPr>
        <w:t>:</w:t>
      </w:r>
    </w:p>
    <w:p w14:paraId="00F32F18" w14:textId="06D5C7FB" w:rsidR="00E6651D" w:rsidRDefault="00E6651D" w:rsidP="002F4352">
      <w:pPr>
        <w:ind w:firstLine="709"/>
        <w:jc w:val="both"/>
        <w:rPr>
          <w:rFonts w:eastAsia="Calibri"/>
          <w:color w:val="000000" w:themeColor="text1"/>
          <w:sz w:val="28"/>
          <w:szCs w:val="28"/>
        </w:rPr>
      </w:pPr>
      <w:r>
        <w:rPr>
          <w:color w:val="000000" w:themeColor="text1"/>
          <w:sz w:val="28"/>
          <w:szCs w:val="28"/>
        </w:rPr>
        <w:t>12.3.1.</w:t>
      </w:r>
      <w:r w:rsidR="002778D8" w:rsidRPr="00B074F9">
        <w:rPr>
          <w:bCs/>
          <w:color w:val="000000" w:themeColor="text1"/>
          <w:sz w:val="28"/>
          <w:szCs w:val="28"/>
        </w:rPr>
        <w:t> p</w:t>
      </w:r>
      <w:r w:rsidRPr="00B074F9">
        <w:rPr>
          <w:bCs/>
          <w:color w:val="000000" w:themeColor="text1"/>
          <w:sz w:val="28"/>
          <w:szCs w:val="28"/>
        </w:rPr>
        <w:t>araugu</w:t>
      </w:r>
      <w:r>
        <w:rPr>
          <w:color w:val="000000" w:themeColor="text1"/>
          <w:sz w:val="28"/>
          <w:szCs w:val="28"/>
        </w:rPr>
        <w:t xml:space="preserve"> ņem no tādu bāzes mātesaugu reprezentatīv</w:t>
      </w:r>
      <w:r w:rsidR="002778D8">
        <w:rPr>
          <w:color w:val="000000" w:themeColor="text1"/>
          <w:sz w:val="28"/>
          <w:szCs w:val="28"/>
        </w:rPr>
        <w:t>ā</w:t>
      </w:r>
      <w:r>
        <w:rPr>
          <w:color w:val="000000" w:themeColor="text1"/>
          <w:sz w:val="28"/>
          <w:szCs w:val="28"/>
        </w:rPr>
        <w:t xml:space="preserve">s daļas, kuri turēti no kukaiņiem aizsargātās telpās, un testē reizi </w:t>
      </w:r>
      <w:r w:rsidR="00AE1F49">
        <w:rPr>
          <w:color w:val="000000" w:themeColor="text1"/>
          <w:sz w:val="28"/>
          <w:szCs w:val="28"/>
        </w:rPr>
        <w:t>15 </w:t>
      </w:r>
      <w:r>
        <w:rPr>
          <w:color w:val="000000" w:themeColor="text1"/>
          <w:sz w:val="28"/>
          <w:szCs w:val="28"/>
        </w:rPr>
        <w:t xml:space="preserve">gados, lai noteiktu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 klātbūtni</w:t>
      </w:r>
      <w:r w:rsidR="002778D8">
        <w:rPr>
          <w:color w:val="000000" w:themeColor="text1"/>
          <w:sz w:val="28"/>
          <w:szCs w:val="28"/>
        </w:rPr>
        <w:t>;</w:t>
      </w:r>
      <w:r>
        <w:rPr>
          <w:color w:val="000000" w:themeColor="text1"/>
          <w:sz w:val="28"/>
          <w:szCs w:val="28"/>
        </w:rPr>
        <w:t xml:space="preserve"> </w:t>
      </w:r>
    </w:p>
    <w:p w14:paraId="0C626F4F" w14:textId="4779423E" w:rsidR="00E6651D" w:rsidRDefault="00E6651D" w:rsidP="002F4352">
      <w:pPr>
        <w:ind w:firstLine="709"/>
        <w:jc w:val="both"/>
        <w:rPr>
          <w:color w:val="000000" w:themeColor="text1"/>
          <w:sz w:val="28"/>
          <w:szCs w:val="28"/>
        </w:rPr>
      </w:pPr>
      <w:r>
        <w:rPr>
          <w:color w:val="000000" w:themeColor="text1"/>
          <w:sz w:val="28"/>
          <w:szCs w:val="28"/>
        </w:rPr>
        <w:t>12.3.2.</w:t>
      </w:r>
      <w:r w:rsidR="002778D8">
        <w:rPr>
          <w:color w:val="000000" w:themeColor="text1"/>
          <w:sz w:val="28"/>
          <w:szCs w:val="28"/>
        </w:rPr>
        <w:t> p</w:t>
      </w:r>
      <w:r>
        <w:rPr>
          <w:color w:val="000000" w:themeColor="text1"/>
          <w:sz w:val="28"/>
          <w:szCs w:val="28"/>
        </w:rPr>
        <w:t>araugu ņem no tādu bāzes mātesaugu reprezentatīv</w:t>
      </w:r>
      <w:r w:rsidR="002778D8">
        <w:rPr>
          <w:color w:val="000000" w:themeColor="text1"/>
          <w:sz w:val="28"/>
          <w:szCs w:val="28"/>
        </w:rPr>
        <w:t>ā</w:t>
      </w:r>
      <w:r>
        <w:rPr>
          <w:color w:val="000000" w:themeColor="text1"/>
          <w:sz w:val="28"/>
          <w:szCs w:val="28"/>
        </w:rPr>
        <w:t>s daļas, kuri nav turēti no kukaiņiem aizsargātās telpās, un testē:</w:t>
      </w:r>
    </w:p>
    <w:p w14:paraId="3754D708" w14:textId="67C9EE4E" w:rsidR="00E6651D" w:rsidRDefault="00E6651D" w:rsidP="002F4352">
      <w:pPr>
        <w:ind w:firstLine="709"/>
        <w:jc w:val="both"/>
        <w:rPr>
          <w:color w:val="000000" w:themeColor="text1"/>
          <w:sz w:val="28"/>
          <w:szCs w:val="28"/>
        </w:rPr>
      </w:pPr>
      <w:r>
        <w:rPr>
          <w:color w:val="000000" w:themeColor="text1"/>
          <w:sz w:val="28"/>
          <w:szCs w:val="28"/>
        </w:rPr>
        <w:t>12.3.2.1.</w:t>
      </w:r>
      <w:r w:rsidR="002778D8">
        <w:rPr>
          <w:color w:val="000000" w:themeColor="text1"/>
          <w:sz w:val="28"/>
          <w:szCs w:val="28"/>
        </w:rPr>
        <w:t> </w:t>
      </w:r>
      <w:r>
        <w:rPr>
          <w:color w:val="000000" w:themeColor="text1"/>
          <w:sz w:val="28"/>
          <w:szCs w:val="28"/>
        </w:rPr>
        <w:t>reizi tr</w:t>
      </w:r>
      <w:r w:rsidR="002778D8">
        <w:rPr>
          <w:color w:val="000000" w:themeColor="text1"/>
          <w:sz w:val="28"/>
          <w:szCs w:val="28"/>
        </w:rPr>
        <w:t>ijo</w:t>
      </w:r>
      <w:r>
        <w:rPr>
          <w:color w:val="000000" w:themeColor="text1"/>
          <w:sz w:val="28"/>
          <w:szCs w:val="28"/>
        </w:rPr>
        <w:t xml:space="preserve">s gados, lai noteiktu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 klātbūtni;</w:t>
      </w:r>
    </w:p>
    <w:p w14:paraId="4CCA2F20" w14:textId="6F6C20B2" w:rsidR="00E6651D" w:rsidRDefault="00E6651D" w:rsidP="002F4352">
      <w:pPr>
        <w:ind w:firstLine="709"/>
        <w:jc w:val="both"/>
        <w:rPr>
          <w:rFonts w:eastAsia="Calibri"/>
          <w:color w:val="000000" w:themeColor="text1"/>
          <w:sz w:val="28"/>
          <w:szCs w:val="28"/>
        </w:rPr>
      </w:pPr>
      <w:r>
        <w:rPr>
          <w:color w:val="000000" w:themeColor="text1"/>
          <w:sz w:val="28"/>
          <w:szCs w:val="28"/>
        </w:rPr>
        <w:t>12.3.2.2.</w:t>
      </w:r>
      <w:r w:rsidR="002778D8">
        <w:rPr>
          <w:color w:val="000000" w:themeColor="text1"/>
          <w:sz w:val="28"/>
          <w:szCs w:val="28"/>
        </w:rPr>
        <w:t> </w:t>
      </w:r>
      <w:r>
        <w:rPr>
          <w:color w:val="000000" w:themeColor="text1"/>
          <w:sz w:val="28"/>
          <w:szCs w:val="28"/>
        </w:rPr>
        <w:t xml:space="preserve">reizi </w:t>
      </w:r>
      <w:r w:rsidR="00B074F9">
        <w:rPr>
          <w:color w:val="000000" w:themeColor="text1"/>
          <w:sz w:val="28"/>
          <w:szCs w:val="28"/>
        </w:rPr>
        <w:t>15 </w:t>
      </w:r>
      <w:r>
        <w:rPr>
          <w:color w:val="000000" w:themeColor="text1"/>
          <w:sz w:val="28"/>
          <w:szCs w:val="28"/>
        </w:rPr>
        <w:t>gados, pamatojoties uz šo augu inficēšanās riska novērtējumu, lai noteiktu šo noteikumu 2. pielikuma B daļā minēto kaitīgo organismu</w:t>
      </w:r>
      <w:r w:rsidR="002778D8" w:rsidRPr="002778D8">
        <w:rPr>
          <w:color w:val="000000" w:themeColor="text1"/>
          <w:sz w:val="28"/>
          <w:szCs w:val="28"/>
        </w:rPr>
        <w:t xml:space="preserve"> </w:t>
      </w:r>
      <w:r w:rsidR="002778D8">
        <w:rPr>
          <w:color w:val="000000" w:themeColor="text1"/>
          <w:sz w:val="28"/>
          <w:szCs w:val="28"/>
        </w:rPr>
        <w:t>klātbūtni</w:t>
      </w:r>
      <w:r>
        <w:rPr>
          <w:color w:val="000000" w:themeColor="text1"/>
          <w:sz w:val="28"/>
          <w:szCs w:val="28"/>
        </w:rPr>
        <w:t xml:space="preserve">, izņemot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 un citu vīrusveidīgu slimību un viroīdu klātbūtni</w:t>
      </w:r>
      <w:r w:rsidR="002778D8">
        <w:rPr>
          <w:color w:val="000000" w:themeColor="text1"/>
          <w:sz w:val="28"/>
          <w:szCs w:val="28"/>
        </w:rPr>
        <w:t>,</w:t>
      </w:r>
      <w:r>
        <w:rPr>
          <w:color w:val="000000" w:themeColor="text1"/>
          <w:sz w:val="28"/>
          <w:szCs w:val="28"/>
        </w:rPr>
        <w:t xml:space="preserve"> un – aizdomu gadījumā – šo noteikumu 2. pielikuma A daļā minēto kaitīgo organismu klātbūtni. </w:t>
      </w:r>
    </w:p>
    <w:p w14:paraId="037EBF49" w14:textId="1EF9D9CF"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12.4. </w:t>
      </w:r>
      <w:r>
        <w:rPr>
          <w:b/>
          <w:color w:val="000000" w:themeColor="text1"/>
          <w:sz w:val="28"/>
          <w:szCs w:val="28"/>
        </w:rPr>
        <w:tab/>
        <w:t>Sertificēts materiāls</w:t>
      </w:r>
      <w:r w:rsidR="002778D8">
        <w:rPr>
          <w:b/>
          <w:color w:val="000000" w:themeColor="text1"/>
          <w:sz w:val="28"/>
          <w:szCs w:val="28"/>
        </w:rPr>
        <w:t>:</w:t>
      </w:r>
    </w:p>
    <w:p w14:paraId="307D1323" w14:textId="5A746B9D" w:rsidR="00E6651D" w:rsidRDefault="00E6651D" w:rsidP="002F4352">
      <w:pPr>
        <w:ind w:firstLine="709"/>
        <w:jc w:val="both"/>
        <w:rPr>
          <w:rFonts w:eastAsia="Calibri"/>
          <w:b/>
          <w:color w:val="000000" w:themeColor="text1"/>
          <w:sz w:val="28"/>
          <w:szCs w:val="28"/>
        </w:rPr>
      </w:pPr>
      <w:r>
        <w:rPr>
          <w:color w:val="000000" w:themeColor="text1"/>
          <w:sz w:val="28"/>
          <w:szCs w:val="28"/>
        </w:rPr>
        <w:t>12.4.1.</w:t>
      </w:r>
      <w:r w:rsidR="002778D8">
        <w:rPr>
          <w:color w:val="000000" w:themeColor="text1"/>
          <w:sz w:val="28"/>
          <w:szCs w:val="28"/>
        </w:rPr>
        <w:t> p</w:t>
      </w:r>
      <w:r>
        <w:rPr>
          <w:color w:val="000000" w:themeColor="text1"/>
          <w:sz w:val="28"/>
          <w:szCs w:val="28"/>
        </w:rPr>
        <w:t>araugu ņem no tādu sertificētu mātesaugu reprezentatīv</w:t>
      </w:r>
      <w:r w:rsidR="002778D8">
        <w:rPr>
          <w:color w:val="000000" w:themeColor="text1"/>
          <w:sz w:val="28"/>
          <w:szCs w:val="28"/>
        </w:rPr>
        <w:t>ā</w:t>
      </w:r>
      <w:r>
        <w:rPr>
          <w:color w:val="000000" w:themeColor="text1"/>
          <w:sz w:val="28"/>
          <w:szCs w:val="28"/>
        </w:rPr>
        <w:t xml:space="preserve">s daļas, kuri turēti no kukaiņiem aizsargātās telpās, un testē reizi </w:t>
      </w:r>
      <w:r w:rsidR="00B074F9">
        <w:rPr>
          <w:color w:val="000000" w:themeColor="text1"/>
          <w:sz w:val="28"/>
          <w:szCs w:val="28"/>
        </w:rPr>
        <w:t>15 </w:t>
      </w:r>
      <w:r>
        <w:rPr>
          <w:color w:val="000000" w:themeColor="text1"/>
          <w:sz w:val="28"/>
          <w:szCs w:val="28"/>
        </w:rPr>
        <w:t xml:space="preserve">gados, lai noteiktu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 klātbūtni</w:t>
      </w:r>
      <w:r w:rsidR="002778D8">
        <w:rPr>
          <w:color w:val="000000" w:themeColor="text1"/>
          <w:sz w:val="28"/>
          <w:szCs w:val="28"/>
        </w:rPr>
        <w:t>;</w:t>
      </w:r>
      <w:r>
        <w:rPr>
          <w:color w:val="000000" w:themeColor="text1"/>
          <w:sz w:val="28"/>
          <w:szCs w:val="28"/>
        </w:rPr>
        <w:t xml:space="preserve"> </w:t>
      </w:r>
    </w:p>
    <w:p w14:paraId="4953E15C" w14:textId="7AE0DE68" w:rsidR="00E6651D" w:rsidRDefault="00E6651D" w:rsidP="002F4352">
      <w:pPr>
        <w:ind w:firstLine="709"/>
        <w:jc w:val="both"/>
        <w:rPr>
          <w:color w:val="000000" w:themeColor="text1"/>
          <w:sz w:val="28"/>
          <w:szCs w:val="28"/>
        </w:rPr>
      </w:pPr>
      <w:r>
        <w:rPr>
          <w:color w:val="000000" w:themeColor="text1"/>
          <w:sz w:val="28"/>
          <w:szCs w:val="28"/>
        </w:rPr>
        <w:t>12.4.2.</w:t>
      </w:r>
      <w:r w:rsidR="002778D8">
        <w:rPr>
          <w:color w:val="000000" w:themeColor="text1"/>
          <w:sz w:val="28"/>
          <w:szCs w:val="28"/>
        </w:rPr>
        <w:t> p</w:t>
      </w:r>
      <w:r>
        <w:rPr>
          <w:color w:val="000000" w:themeColor="text1"/>
          <w:sz w:val="28"/>
          <w:szCs w:val="28"/>
        </w:rPr>
        <w:t>araugu ņem no tādu sertificētu mātesaugu reprezentatīv</w:t>
      </w:r>
      <w:r w:rsidR="002778D8">
        <w:rPr>
          <w:color w:val="000000" w:themeColor="text1"/>
          <w:sz w:val="28"/>
          <w:szCs w:val="28"/>
        </w:rPr>
        <w:t>ā</w:t>
      </w:r>
      <w:r>
        <w:rPr>
          <w:color w:val="000000" w:themeColor="text1"/>
          <w:sz w:val="28"/>
          <w:szCs w:val="28"/>
        </w:rPr>
        <w:t>s daļas, kuri nav turēti no kukaiņiem aizsargātās telpās, un testē:</w:t>
      </w:r>
    </w:p>
    <w:p w14:paraId="31F95061" w14:textId="542E087F" w:rsidR="00E6651D" w:rsidRDefault="00E6651D" w:rsidP="002F4352">
      <w:pPr>
        <w:ind w:firstLine="709"/>
        <w:jc w:val="both"/>
        <w:rPr>
          <w:color w:val="000000" w:themeColor="text1"/>
          <w:sz w:val="28"/>
          <w:szCs w:val="28"/>
        </w:rPr>
      </w:pPr>
      <w:r>
        <w:rPr>
          <w:color w:val="000000" w:themeColor="text1"/>
          <w:sz w:val="28"/>
          <w:szCs w:val="28"/>
        </w:rPr>
        <w:t>12.4.2.1.</w:t>
      </w:r>
      <w:r w:rsidR="002778D8">
        <w:rPr>
          <w:color w:val="000000" w:themeColor="text1"/>
          <w:sz w:val="28"/>
          <w:szCs w:val="28"/>
        </w:rPr>
        <w:t> </w:t>
      </w:r>
      <w:r>
        <w:rPr>
          <w:color w:val="000000" w:themeColor="text1"/>
          <w:sz w:val="28"/>
          <w:szCs w:val="28"/>
        </w:rPr>
        <w:t xml:space="preserve">reizi piecos gados, lai noteiktu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 klātbūtni;</w:t>
      </w:r>
    </w:p>
    <w:p w14:paraId="448D576E" w14:textId="0B38659A" w:rsidR="00E6651D" w:rsidRDefault="00E6651D" w:rsidP="002F4352">
      <w:pPr>
        <w:ind w:firstLine="709"/>
        <w:jc w:val="both"/>
        <w:rPr>
          <w:rFonts w:eastAsia="Calibri"/>
          <w:color w:val="000000" w:themeColor="text1"/>
          <w:sz w:val="28"/>
          <w:szCs w:val="28"/>
        </w:rPr>
      </w:pPr>
      <w:r>
        <w:rPr>
          <w:color w:val="000000" w:themeColor="text1"/>
          <w:sz w:val="28"/>
          <w:szCs w:val="28"/>
        </w:rPr>
        <w:t>12.4.2.2.</w:t>
      </w:r>
      <w:r w:rsidR="002778D8">
        <w:rPr>
          <w:color w:val="000000" w:themeColor="text1"/>
          <w:sz w:val="28"/>
          <w:szCs w:val="28"/>
        </w:rPr>
        <w:t> </w:t>
      </w:r>
      <w:r>
        <w:rPr>
          <w:color w:val="000000" w:themeColor="text1"/>
          <w:sz w:val="28"/>
          <w:szCs w:val="28"/>
        </w:rPr>
        <w:t>reizi piecpadsmit gados, pamatojoties uz šo augu inficēšanās riska novērtējumu, lai noteiktu šo noteikumu 2. pielikuma B</w:t>
      </w:r>
      <w:r w:rsidR="002778D8">
        <w:rPr>
          <w:color w:val="000000" w:themeColor="text1"/>
          <w:sz w:val="28"/>
          <w:szCs w:val="28"/>
        </w:rPr>
        <w:t> </w:t>
      </w:r>
      <w:r>
        <w:rPr>
          <w:color w:val="000000" w:themeColor="text1"/>
          <w:sz w:val="28"/>
          <w:szCs w:val="28"/>
        </w:rPr>
        <w:t>daļā minēto kaitīgo organismu</w:t>
      </w:r>
      <w:r w:rsidR="002778D8" w:rsidRPr="002778D8">
        <w:rPr>
          <w:color w:val="000000" w:themeColor="text1"/>
          <w:sz w:val="28"/>
          <w:szCs w:val="28"/>
        </w:rPr>
        <w:t xml:space="preserve"> </w:t>
      </w:r>
      <w:r w:rsidR="002778D8">
        <w:rPr>
          <w:color w:val="000000" w:themeColor="text1"/>
          <w:sz w:val="28"/>
          <w:szCs w:val="28"/>
        </w:rPr>
        <w:t>klātbūtni</w:t>
      </w:r>
      <w:r>
        <w:rPr>
          <w:color w:val="000000" w:themeColor="text1"/>
          <w:sz w:val="28"/>
          <w:szCs w:val="28"/>
        </w:rPr>
        <w:t xml:space="preserve">, izņemot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 un citu vīrusveidīgu slimību un viroīdu klātbūtni</w:t>
      </w:r>
      <w:r w:rsidR="002778D8">
        <w:rPr>
          <w:color w:val="000000" w:themeColor="text1"/>
          <w:sz w:val="28"/>
          <w:szCs w:val="28"/>
        </w:rPr>
        <w:t>,</w:t>
      </w:r>
      <w:r>
        <w:rPr>
          <w:color w:val="000000" w:themeColor="text1"/>
          <w:sz w:val="28"/>
          <w:szCs w:val="28"/>
        </w:rPr>
        <w:t xml:space="preserve"> un – aizdomu gadījumā – šo noteikumu 2. pielikuma A</w:t>
      </w:r>
      <w:r w:rsidR="002778D8">
        <w:rPr>
          <w:color w:val="000000" w:themeColor="text1"/>
          <w:sz w:val="28"/>
          <w:szCs w:val="28"/>
        </w:rPr>
        <w:t> </w:t>
      </w:r>
      <w:r>
        <w:rPr>
          <w:color w:val="000000" w:themeColor="text1"/>
          <w:sz w:val="28"/>
          <w:szCs w:val="28"/>
        </w:rPr>
        <w:t>daļā minēto kaitīgo organismu klātbūtni</w:t>
      </w:r>
      <w:r w:rsidR="002778D8">
        <w:rPr>
          <w:color w:val="000000" w:themeColor="text1"/>
          <w:sz w:val="28"/>
          <w:szCs w:val="28"/>
        </w:rPr>
        <w:t>;</w:t>
      </w:r>
      <w:r>
        <w:rPr>
          <w:color w:val="000000" w:themeColor="text1"/>
          <w:sz w:val="28"/>
          <w:szCs w:val="28"/>
        </w:rPr>
        <w:t xml:space="preserve"> </w:t>
      </w:r>
    </w:p>
    <w:p w14:paraId="7D5FE7A8" w14:textId="5821FEB0" w:rsidR="00E6651D" w:rsidRDefault="00E6651D" w:rsidP="002F4352">
      <w:pPr>
        <w:ind w:firstLine="709"/>
        <w:jc w:val="both"/>
        <w:rPr>
          <w:rFonts w:eastAsia="Calibri"/>
          <w:color w:val="000000" w:themeColor="text1"/>
          <w:sz w:val="28"/>
          <w:szCs w:val="28"/>
        </w:rPr>
      </w:pPr>
      <w:r>
        <w:rPr>
          <w:color w:val="000000" w:themeColor="text1"/>
          <w:sz w:val="28"/>
          <w:szCs w:val="28"/>
        </w:rPr>
        <w:lastRenderedPageBreak/>
        <w:t>12.4.3.</w:t>
      </w:r>
      <w:r w:rsidR="002778D8">
        <w:rPr>
          <w:color w:val="000000" w:themeColor="text1"/>
          <w:sz w:val="28"/>
          <w:szCs w:val="28"/>
        </w:rPr>
        <w:t> p</w:t>
      </w:r>
      <w:r>
        <w:rPr>
          <w:color w:val="000000" w:themeColor="text1"/>
          <w:sz w:val="28"/>
          <w:szCs w:val="28"/>
        </w:rPr>
        <w:t>araugus ņem no sertificētiem augļaugiem un testē, ja rodas aizdomas par šo noteikumu 2. pielikumā minēto kaitīgo organismu klātbūtni.</w:t>
      </w:r>
    </w:p>
    <w:p w14:paraId="634709EC" w14:textId="2B34798F"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12.5. </w:t>
      </w:r>
      <w:r>
        <w:rPr>
          <w:b/>
          <w:color w:val="000000" w:themeColor="text1"/>
          <w:sz w:val="28"/>
          <w:szCs w:val="28"/>
        </w:rPr>
        <w:tab/>
        <w:t>Bāzes un sertificēts materiāls</w:t>
      </w:r>
      <w:r w:rsidR="002778D8">
        <w:rPr>
          <w:b/>
          <w:color w:val="000000" w:themeColor="text1"/>
          <w:sz w:val="28"/>
          <w:szCs w:val="28"/>
        </w:rPr>
        <w:t>:</w:t>
      </w:r>
    </w:p>
    <w:p w14:paraId="3FC5DEDE" w14:textId="52B66F86" w:rsidR="00E6651D" w:rsidRDefault="00F6069E" w:rsidP="002F4352">
      <w:pPr>
        <w:ind w:firstLine="709"/>
        <w:jc w:val="both"/>
        <w:rPr>
          <w:rFonts w:eastAsia="Calibri"/>
          <w:color w:val="000000" w:themeColor="text1"/>
          <w:sz w:val="28"/>
          <w:szCs w:val="28"/>
        </w:rPr>
      </w:pPr>
      <w:r>
        <w:rPr>
          <w:color w:val="000000" w:themeColor="text1"/>
          <w:sz w:val="28"/>
          <w:szCs w:val="28"/>
        </w:rPr>
        <w:t>12.5.1. r</w:t>
      </w:r>
      <w:r w:rsidR="00E6651D">
        <w:rPr>
          <w:color w:val="000000" w:themeColor="text1"/>
          <w:sz w:val="28"/>
          <w:szCs w:val="28"/>
        </w:rPr>
        <w:t>ažošanas vietas daļai, ražošanas vietai vai apgabalam</w:t>
      </w:r>
      <w:r w:rsidR="00E6651D">
        <w:rPr>
          <w:i/>
          <w:iCs/>
          <w:color w:val="000000" w:themeColor="text1"/>
          <w:sz w:val="28"/>
          <w:szCs w:val="28"/>
        </w:rPr>
        <w:t xml:space="preserve"> </w:t>
      </w:r>
      <w:r w:rsidR="00E6651D">
        <w:rPr>
          <w:color w:val="000000" w:themeColor="text1"/>
          <w:sz w:val="28"/>
          <w:szCs w:val="28"/>
        </w:rPr>
        <w:t>piemēro vienu no šādām prasībām attiecībā uz kaitīgo organismu</w:t>
      </w:r>
      <w:r w:rsidR="002778D8">
        <w:rPr>
          <w:color w:val="000000" w:themeColor="text1"/>
          <w:sz w:val="28"/>
          <w:szCs w:val="28"/>
        </w:rPr>
        <w:t xml:space="preserve"> </w:t>
      </w:r>
      <w:r w:rsidR="00E6651D">
        <w:rPr>
          <w:i/>
          <w:color w:val="000000" w:themeColor="text1"/>
          <w:sz w:val="28"/>
          <w:szCs w:val="28"/>
        </w:rPr>
        <w:t xml:space="preserve">Candidatus </w:t>
      </w:r>
      <w:r w:rsidR="00E6651D">
        <w:rPr>
          <w:color w:val="000000" w:themeColor="text1"/>
          <w:sz w:val="28"/>
          <w:szCs w:val="28"/>
        </w:rPr>
        <w:t>Phytoplasma</w:t>
      </w:r>
      <w:r w:rsidR="00E6651D">
        <w:rPr>
          <w:i/>
          <w:color w:val="000000" w:themeColor="text1"/>
          <w:sz w:val="28"/>
          <w:szCs w:val="28"/>
        </w:rPr>
        <w:t xml:space="preserve"> pyri </w:t>
      </w:r>
      <w:r w:rsidR="00E6651D">
        <w:rPr>
          <w:color w:val="000000" w:themeColor="text1"/>
          <w:sz w:val="28"/>
          <w:szCs w:val="28"/>
        </w:rPr>
        <w:t xml:space="preserve">Seemüller &amp; Schneider: </w:t>
      </w:r>
    </w:p>
    <w:p w14:paraId="2503BE0C" w14:textId="08B44FC1" w:rsidR="00E6651D" w:rsidRDefault="00E6651D" w:rsidP="002F4352">
      <w:pPr>
        <w:ind w:firstLine="709"/>
        <w:jc w:val="both"/>
        <w:rPr>
          <w:color w:val="000000" w:themeColor="text1"/>
          <w:sz w:val="28"/>
          <w:szCs w:val="28"/>
        </w:rPr>
      </w:pPr>
      <w:r>
        <w:rPr>
          <w:color w:val="000000" w:themeColor="text1"/>
          <w:sz w:val="28"/>
          <w:szCs w:val="28"/>
        </w:rPr>
        <w:t>a)</w:t>
      </w:r>
      <w:r w:rsidR="002778D8">
        <w:rPr>
          <w:color w:val="000000" w:themeColor="text1"/>
          <w:sz w:val="28"/>
          <w:szCs w:val="28"/>
        </w:rPr>
        <w:t> </w:t>
      </w:r>
      <w:r>
        <w:rPr>
          <w:color w:val="000000" w:themeColor="text1"/>
          <w:sz w:val="28"/>
          <w:szCs w:val="28"/>
        </w:rPr>
        <w:t xml:space="preserve">bāzes un sertificēts materiāls un augļaugi ir audzēti apgabalos, par kuriem ir zināms, ka tie ir brīvi no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w:t>
      </w:r>
    </w:p>
    <w:p w14:paraId="2C75896C" w14:textId="28EE6579" w:rsidR="00E6651D" w:rsidRDefault="00E6651D" w:rsidP="002F4352">
      <w:pPr>
        <w:ind w:firstLine="709"/>
        <w:jc w:val="both"/>
        <w:rPr>
          <w:color w:val="000000" w:themeColor="text1"/>
          <w:sz w:val="28"/>
          <w:szCs w:val="28"/>
        </w:rPr>
      </w:pPr>
      <w:r>
        <w:rPr>
          <w:color w:val="000000" w:themeColor="text1"/>
          <w:sz w:val="28"/>
          <w:szCs w:val="28"/>
        </w:rPr>
        <w:t>b)</w:t>
      </w:r>
      <w:r w:rsidR="00C95458">
        <w:rPr>
          <w:color w:val="000000" w:themeColor="text1"/>
          <w:sz w:val="28"/>
          <w:szCs w:val="28"/>
        </w:rPr>
        <w:t> </w:t>
      </w:r>
      <w:r>
        <w:rPr>
          <w:color w:val="000000" w:themeColor="text1"/>
          <w:sz w:val="28"/>
          <w:szCs w:val="28"/>
        </w:rPr>
        <w:t xml:space="preserve">pēdējā pilnajā audzēšanas sezonā ražošanas vietā nav novēroti </w:t>
      </w:r>
      <w:r>
        <w:rPr>
          <w:i/>
          <w:color w:val="000000" w:themeColor="text1"/>
          <w:sz w:val="28"/>
          <w:szCs w:val="28"/>
        </w:rPr>
        <w:t>Candidatus</w:t>
      </w:r>
      <w:r>
        <w:rPr>
          <w:color w:val="000000" w:themeColor="text1"/>
          <w:sz w:val="28"/>
          <w:szCs w:val="28"/>
        </w:rPr>
        <w:t xml:space="preserve"> Phytoplasma </w:t>
      </w:r>
      <w:r>
        <w:rPr>
          <w:i/>
          <w:color w:val="000000" w:themeColor="text1"/>
          <w:sz w:val="28"/>
          <w:szCs w:val="28"/>
        </w:rPr>
        <w:t>pyri</w:t>
      </w:r>
      <w:r>
        <w:rPr>
          <w:color w:val="000000" w:themeColor="text1"/>
          <w:sz w:val="28"/>
          <w:szCs w:val="28"/>
        </w:rPr>
        <w:t xml:space="preserve"> Seemüller &amp; Schneider simptomi un visi augi ar simptomiem tuvākajā apkārtnē un kaimiņos esošie augi ir izrauti un nekavējoties iznīcināti;</w:t>
      </w:r>
    </w:p>
    <w:p w14:paraId="288DAA04" w14:textId="52A3D1D8" w:rsidR="00E6651D" w:rsidRDefault="00E6651D" w:rsidP="002F4352">
      <w:pPr>
        <w:ind w:firstLine="709"/>
        <w:jc w:val="both"/>
        <w:rPr>
          <w:rFonts w:eastAsia="Calibri"/>
          <w:color w:val="000000" w:themeColor="text1"/>
          <w:sz w:val="28"/>
          <w:szCs w:val="28"/>
        </w:rPr>
      </w:pPr>
      <w:r>
        <w:rPr>
          <w:color w:val="000000" w:themeColor="text1"/>
          <w:sz w:val="28"/>
          <w:szCs w:val="28"/>
        </w:rPr>
        <w:t>c)</w:t>
      </w:r>
      <w:r w:rsidR="00C95458">
        <w:rPr>
          <w:color w:val="000000" w:themeColor="text1"/>
          <w:sz w:val="28"/>
          <w:szCs w:val="28"/>
        </w:rPr>
        <w:t> </w:t>
      </w:r>
      <w:r>
        <w:rPr>
          <w:color w:val="000000" w:themeColor="text1"/>
          <w:sz w:val="28"/>
          <w:szCs w:val="28"/>
        </w:rPr>
        <w:t xml:space="preserve">pēdējā pilnajā audzēšanas sezonā ražošanas vietas daļā ne vairāk kā </w:t>
      </w:r>
      <w:r w:rsidR="00C95458">
        <w:rPr>
          <w:color w:val="000000" w:themeColor="text1"/>
          <w:sz w:val="28"/>
          <w:szCs w:val="28"/>
        </w:rPr>
        <w:t xml:space="preserve">uz </w:t>
      </w:r>
      <w:r>
        <w:rPr>
          <w:color w:val="000000" w:themeColor="text1"/>
          <w:sz w:val="28"/>
          <w:szCs w:val="28"/>
        </w:rPr>
        <w:t xml:space="preserve">2 % sertificētā materiāla un augļaugu ir novēroti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 simptomi un šis pavairošanas materiāls un augļaugi, kā arī visi augi ar simptomiem tuvākajā apkārtnē ir izrauti un nekavējoties iznīcināti</w:t>
      </w:r>
      <w:r w:rsidR="00C95458">
        <w:rPr>
          <w:color w:val="000000" w:themeColor="text1"/>
          <w:sz w:val="28"/>
          <w:szCs w:val="28"/>
        </w:rPr>
        <w:t>.</w:t>
      </w:r>
    </w:p>
    <w:p w14:paraId="5DC02EC6" w14:textId="71B61E1D"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12.6. </w:t>
      </w:r>
      <w:r>
        <w:rPr>
          <w:b/>
          <w:color w:val="000000" w:themeColor="text1"/>
          <w:sz w:val="28"/>
          <w:szCs w:val="28"/>
        </w:rPr>
        <w:tab/>
        <w:t>Standarta materiāls</w:t>
      </w:r>
      <w:r w:rsidR="00C95458">
        <w:rPr>
          <w:b/>
          <w:color w:val="000000" w:themeColor="text1"/>
          <w:sz w:val="28"/>
          <w:szCs w:val="28"/>
        </w:rPr>
        <w:t>:</w:t>
      </w:r>
    </w:p>
    <w:p w14:paraId="30CF3B2C" w14:textId="464379BB" w:rsidR="00E6651D" w:rsidRDefault="00E6651D" w:rsidP="002F4352">
      <w:pPr>
        <w:ind w:firstLine="709"/>
        <w:jc w:val="both"/>
        <w:rPr>
          <w:rFonts w:eastAsia="Calibri"/>
          <w:color w:val="000000" w:themeColor="text1"/>
          <w:sz w:val="28"/>
          <w:szCs w:val="28"/>
        </w:rPr>
      </w:pPr>
      <w:r>
        <w:rPr>
          <w:color w:val="000000" w:themeColor="text1"/>
          <w:sz w:val="28"/>
          <w:szCs w:val="28"/>
        </w:rPr>
        <w:t>12.6.1.</w:t>
      </w:r>
      <w:r w:rsidR="00C95458">
        <w:rPr>
          <w:color w:val="000000" w:themeColor="text1"/>
          <w:sz w:val="28"/>
          <w:szCs w:val="28"/>
        </w:rPr>
        <w:t> p</w:t>
      </w:r>
      <w:r>
        <w:rPr>
          <w:color w:val="000000" w:themeColor="text1"/>
          <w:sz w:val="28"/>
          <w:szCs w:val="28"/>
        </w:rPr>
        <w:t xml:space="preserve">araugu ņem un testē, ja rodas aizdomas par šo noteikumu 2. pielikumā minēto kaitīgo organismu klātbūtni. Ja testēšanas rezultāti attiecībā uz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 ir pozitīvi, ražošanas vietas daļā ņem paraugus no standarta materiāla un augļaugu reprezentatīv</w:t>
      </w:r>
      <w:r w:rsidR="00C95458">
        <w:rPr>
          <w:color w:val="000000" w:themeColor="text1"/>
          <w:sz w:val="28"/>
          <w:szCs w:val="28"/>
        </w:rPr>
        <w:t>ā</w:t>
      </w:r>
      <w:r>
        <w:rPr>
          <w:color w:val="000000" w:themeColor="text1"/>
          <w:sz w:val="28"/>
          <w:szCs w:val="28"/>
        </w:rPr>
        <w:t xml:space="preserve">s daļas, kas ir bez simptomiem, un tos testē, lai noteiktu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 klātbūtni</w:t>
      </w:r>
      <w:r w:rsidR="00C95458">
        <w:rPr>
          <w:color w:val="000000" w:themeColor="text1"/>
          <w:sz w:val="28"/>
          <w:szCs w:val="28"/>
        </w:rPr>
        <w:t>;</w:t>
      </w:r>
    </w:p>
    <w:p w14:paraId="26729C6D" w14:textId="4D8C757F" w:rsidR="00E6651D" w:rsidRDefault="00E6651D" w:rsidP="002F4352">
      <w:pPr>
        <w:ind w:firstLine="709"/>
        <w:jc w:val="both"/>
        <w:rPr>
          <w:rFonts w:eastAsia="Calibri"/>
          <w:color w:val="000000" w:themeColor="text1"/>
          <w:sz w:val="28"/>
          <w:szCs w:val="28"/>
        </w:rPr>
      </w:pPr>
      <w:r>
        <w:rPr>
          <w:color w:val="000000" w:themeColor="text1"/>
          <w:sz w:val="28"/>
          <w:szCs w:val="28"/>
        </w:rPr>
        <w:t>12.6.2.</w:t>
      </w:r>
      <w:r w:rsidR="00C95458">
        <w:rPr>
          <w:color w:val="000000" w:themeColor="text1"/>
          <w:sz w:val="28"/>
          <w:szCs w:val="28"/>
        </w:rPr>
        <w:t> r</w:t>
      </w:r>
      <w:r>
        <w:rPr>
          <w:color w:val="000000" w:themeColor="text1"/>
          <w:sz w:val="28"/>
          <w:szCs w:val="28"/>
        </w:rPr>
        <w:t>ažošanas vietas daļai, ražošanas vietai vai apgabalam</w:t>
      </w:r>
      <w:r>
        <w:rPr>
          <w:i/>
          <w:iCs/>
          <w:color w:val="000000" w:themeColor="text1"/>
          <w:sz w:val="28"/>
          <w:szCs w:val="28"/>
        </w:rPr>
        <w:t xml:space="preserve"> </w:t>
      </w:r>
      <w:r>
        <w:rPr>
          <w:color w:val="000000" w:themeColor="text1"/>
          <w:sz w:val="28"/>
          <w:szCs w:val="28"/>
        </w:rPr>
        <w:t>piemēro vienu no šādām prasībām attiecībā uz šādu kaitīgo organismu</w:t>
      </w:r>
      <w:r w:rsidR="00C95458">
        <w:rPr>
          <w:color w:val="000000" w:themeColor="text1"/>
          <w:sz w:val="28"/>
          <w:szCs w:val="28"/>
        </w:rPr>
        <w:t xml:space="preserve">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w:t>
      </w:r>
    </w:p>
    <w:p w14:paraId="15E7CCD4" w14:textId="1522FC79" w:rsidR="00E6651D" w:rsidRDefault="00E6651D" w:rsidP="002F4352">
      <w:pPr>
        <w:ind w:firstLine="709"/>
        <w:jc w:val="both"/>
        <w:rPr>
          <w:color w:val="000000" w:themeColor="text1"/>
          <w:sz w:val="28"/>
          <w:szCs w:val="28"/>
        </w:rPr>
      </w:pPr>
      <w:r>
        <w:rPr>
          <w:color w:val="000000" w:themeColor="text1"/>
          <w:sz w:val="28"/>
          <w:szCs w:val="28"/>
        </w:rPr>
        <w:t>a)</w:t>
      </w:r>
      <w:r w:rsidR="00C95458">
        <w:rPr>
          <w:color w:val="000000" w:themeColor="text1"/>
          <w:sz w:val="28"/>
          <w:szCs w:val="28"/>
        </w:rPr>
        <w:t> </w:t>
      </w:r>
      <w:r>
        <w:rPr>
          <w:color w:val="000000" w:themeColor="text1"/>
          <w:sz w:val="28"/>
          <w:szCs w:val="28"/>
        </w:rPr>
        <w:t xml:space="preserve">standarta materiāls un augļaugi ir audzēti apgabalos, par kuriem ir zināms, ka tie ir brīvi no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w:t>
      </w:r>
    </w:p>
    <w:p w14:paraId="78A9A293" w14:textId="7BC89618" w:rsidR="00E6651D" w:rsidRDefault="00E6651D" w:rsidP="002F4352">
      <w:pPr>
        <w:ind w:firstLine="709"/>
        <w:jc w:val="both"/>
        <w:rPr>
          <w:color w:val="000000" w:themeColor="text1"/>
          <w:sz w:val="28"/>
          <w:szCs w:val="28"/>
        </w:rPr>
      </w:pPr>
      <w:r>
        <w:rPr>
          <w:color w:val="000000" w:themeColor="text1"/>
          <w:sz w:val="28"/>
          <w:szCs w:val="28"/>
        </w:rPr>
        <w:t>b)</w:t>
      </w:r>
      <w:r w:rsidR="00C95458">
        <w:rPr>
          <w:color w:val="000000" w:themeColor="text1"/>
          <w:sz w:val="28"/>
          <w:szCs w:val="28"/>
        </w:rPr>
        <w:t> </w:t>
      </w:r>
      <w:r>
        <w:rPr>
          <w:color w:val="000000" w:themeColor="text1"/>
          <w:sz w:val="28"/>
          <w:szCs w:val="28"/>
        </w:rPr>
        <w:t xml:space="preserve">pēdējā pilnajā audzēšanas sezonā ražošanas vietā nav novēroti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 simptomi un visi augi ar simptomiem tuvākajā apkārtnē un kaimiņos esošie augi ir aizvākti un nekavējoties iznīcināti;</w:t>
      </w:r>
    </w:p>
    <w:p w14:paraId="0152ED67" w14:textId="301E2F5F" w:rsidR="00E6651D" w:rsidRDefault="00E6651D" w:rsidP="002F4352">
      <w:pPr>
        <w:ind w:firstLine="709"/>
        <w:jc w:val="both"/>
        <w:rPr>
          <w:rFonts w:eastAsia="Calibri"/>
          <w:color w:val="000000" w:themeColor="text1"/>
          <w:sz w:val="28"/>
          <w:szCs w:val="28"/>
        </w:rPr>
      </w:pPr>
      <w:r>
        <w:rPr>
          <w:color w:val="000000" w:themeColor="text1"/>
          <w:sz w:val="28"/>
          <w:szCs w:val="28"/>
        </w:rPr>
        <w:t>c)</w:t>
      </w:r>
      <w:r w:rsidR="00C95458">
        <w:rPr>
          <w:color w:val="000000" w:themeColor="text1"/>
          <w:sz w:val="28"/>
          <w:szCs w:val="28"/>
        </w:rPr>
        <w:t> </w:t>
      </w:r>
      <w:r>
        <w:rPr>
          <w:color w:val="000000" w:themeColor="text1"/>
          <w:sz w:val="28"/>
          <w:szCs w:val="28"/>
        </w:rPr>
        <w:t xml:space="preserve">pēdējā pilnajā audzēšanas sezonā ražošanas vietas daļā ne vairāk kā </w:t>
      </w:r>
      <w:r w:rsidR="00C95458">
        <w:rPr>
          <w:color w:val="000000" w:themeColor="text1"/>
          <w:sz w:val="28"/>
          <w:szCs w:val="28"/>
        </w:rPr>
        <w:t xml:space="preserve">uz </w:t>
      </w:r>
      <w:r>
        <w:rPr>
          <w:color w:val="000000" w:themeColor="text1"/>
          <w:sz w:val="28"/>
          <w:szCs w:val="28"/>
        </w:rPr>
        <w:t xml:space="preserve">2 % standarta materiāla un augļaugu ir novēroti </w:t>
      </w:r>
      <w:r>
        <w:rPr>
          <w:i/>
          <w:color w:val="000000" w:themeColor="text1"/>
          <w:sz w:val="28"/>
          <w:szCs w:val="28"/>
        </w:rPr>
        <w:t xml:space="preserve">Candidatus </w:t>
      </w:r>
      <w:r>
        <w:rPr>
          <w:color w:val="000000" w:themeColor="text1"/>
          <w:sz w:val="28"/>
          <w:szCs w:val="28"/>
        </w:rPr>
        <w:t>Phytoplasma</w:t>
      </w:r>
      <w:r>
        <w:rPr>
          <w:i/>
          <w:color w:val="000000" w:themeColor="text1"/>
          <w:sz w:val="28"/>
          <w:szCs w:val="28"/>
        </w:rPr>
        <w:t xml:space="preserve"> pyri </w:t>
      </w:r>
      <w:r>
        <w:rPr>
          <w:color w:val="000000" w:themeColor="text1"/>
          <w:sz w:val="28"/>
          <w:szCs w:val="28"/>
        </w:rPr>
        <w:t>Seemüller &amp; Schneider simptomi un šis pavairošanas materiāls un augļaugi, kā arī visi augi ar simptomiem tuvākajā apkārtnē ir izrauti un nekavējoties iznīcināti</w:t>
      </w:r>
      <w:r w:rsidR="00C95458">
        <w:rPr>
          <w:color w:val="000000" w:themeColor="text1"/>
          <w:sz w:val="28"/>
          <w:szCs w:val="28"/>
        </w:rPr>
        <w:t>.</w:t>
      </w:r>
    </w:p>
    <w:p w14:paraId="2C55C23D" w14:textId="77777777" w:rsidR="0021085B" w:rsidRDefault="0021085B" w:rsidP="00C95458">
      <w:pPr>
        <w:tabs>
          <w:tab w:val="left" w:pos="1276"/>
          <w:tab w:val="left" w:pos="1701"/>
        </w:tabs>
        <w:ind w:firstLine="709"/>
        <w:jc w:val="both"/>
        <w:rPr>
          <w:b/>
          <w:color w:val="000000" w:themeColor="text1"/>
          <w:sz w:val="28"/>
          <w:szCs w:val="28"/>
        </w:rPr>
      </w:pPr>
    </w:p>
    <w:p w14:paraId="656A37EC" w14:textId="3B4049A3" w:rsidR="00E6651D" w:rsidRDefault="00E6651D" w:rsidP="00C95458">
      <w:pPr>
        <w:tabs>
          <w:tab w:val="left" w:pos="1276"/>
          <w:tab w:val="left" w:pos="1701"/>
        </w:tabs>
        <w:ind w:firstLine="709"/>
        <w:jc w:val="both"/>
        <w:rPr>
          <w:rFonts w:eastAsia="Calibri"/>
          <w:b/>
          <w:color w:val="000000" w:themeColor="text1"/>
          <w:sz w:val="28"/>
          <w:szCs w:val="28"/>
        </w:rPr>
      </w:pPr>
      <w:r>
        <w:rPr>
          <w:b/>
          <w:color w:val="000000" w:themeColor="text1"/>
          <w:sz w:val="28"/>
          <w:szCs w:val="28"/>
        </w:rPr>
        <w:t>13.</w:t>
      </w:r>
      <w:r>
        <w:rPr>
          <w:b/>
          <w:i/>
          <w:color w:val="000000" w:themeColor="text1"/>
          <w:sz w:val="28"/>
          <w:szCs w:val="28"/>
        </w:rPr>
        <w:tab/>
        <w:t>Ribes</w:t>
      </w:r>
      <w:r>
        <w:rPr>
          <w:b/>
          <w:color w:val="000000" w:themeColor="text1"/>
          <w:sz w:val="28"/>
          <w:szCs w:val="28"/>
        </w:rPr>
        <w:t xml:space="preserve"> L.</w:t>
      </w:r>
    </w:p>
    <w:p w14:paraId="36F038B8" w14:textId="110C1772"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13.1. </w:t>
      </w:r>
      <w:r>
        <w:rPr>
          <w:b/>
          <w:color w:val="000000" w:themeColor="text1"/>
          <w:sz w:val="28"/>
          <w:szCs w:val="28"/>
        </w:rPr>
        <w:tab/>
        <w:t>Pirmsbāzes materiāls</w:t>
      </w:r>
      <w:r w:rsidR="00C95458">
        <w:rPr>
          <w:b/>
          <w:color w:val="000000" w:themeColor="text1"/>
          <w:sz w:val="28"/>
          <w:szCs w:val="28"/>
        </w:rPr>
        <w:t>:</w:t>
      </w:r>
    </w:p>
    <w:p w14:paraId="38BCC3EF" w14:textId="71AFDEAF" w:rsidR="00E6651D" w:rsidRDefault="00E6651D" w:rsidP="002F4352">
      <w:pPr>
        <w:tabs>
          <w:tab w:val="left" w:pos="0"/>
        </w:tabs>
        <w:ind w:firstLine="709"/>
        <w:jc w:val="both"/>
        <w:rPr>
          <w:rFonts w:eastAsia="Calibri"/>
          <w:bCs/>
          <w:color w:val="000000" w:themeColor="text1"/>
          <w:sz w:val="28"/>
          <w:szCs w:val="28"/>
        </w:rPr>
      </w:pPr>
      <w:r>
        <w:rPr>
          <w:bCs/>
          <w:color w:val="000000" w:themeColor="text1"/>
          <w:sz w:val="28"/>
          <w:szCs w:val="28"/>
        </w:rPr>
        <w:t>13.1.1.</w:t>
      </w:r>
      <w:r w:rsidR="00C95458">
        <w:rPr>
          <w:color w:val="000000" w:themeColor="text1"/>
          <w:sz w:val="28"/>
          <w:szCs w:val="28"/>
        </w:rPr>
        <w:t> v</w:t>
      </w:r>
      <w:r>
        <w:rPr>
          <w:color w:val="000000" w:themeColor="text1"/>
          <w:sz w:val="28"/>
          <w:szCs w:val="28"/>
        </w:rPr>
        <w:t>izuālās pārbaudes veic divas reizes gadā</w:t>
      </w:r>
      <w:r w:rsidR="00C95458">
        <w:rPr>
          <w:color w:val="000000" w:themeColor="text1"/>
          <w:sz w:val="28"/>
          <w:szCs w:val="28"/>
        </w:rPr>
        <w:t>;</w:t>
      </w:r>
    </w:p>
    <w:p w14:paraId="3CB5808A" w14:textId="7052FAC5" w:rsidR="00E6651D" w:rsidRDefault="00E6651D" w:rsidP="002F4352">
      <w:pPr>
        <w:ind w:firstLine="709"/>
        <w:jc w:val="both"/>
        <w:rPr>
          <w:rFonts w:eastAsia="Calibri"/>
          <w:color w:val="000000" w:themeColor="text1"/>
          <w:sz w:val="28"/>
          <w:szCs w:val="28"/>
        </w:rPr>
      </w:pPr>
      <w:r>
        <w:rPr>
          <w:color w:val="000000" w:themeColor="text1"/>
          <w:sz w:val="28"/>
          <w:szCs w:val="28"/>
        </w:rPr>
        <w:t>13.1.2.</w:t>
      </w:r>
      <w:r w:rsidR="00C95458">
        <w:rPr>
          <w:bCs/>
          <w:color w:val="000000" w:themeColor="text1"/>
          <w:sz w:val="28"/>
          <w:szCs w:val="28"/>
        </w:rPr>
        <w:t> p</w:t>
      </w:r>
      <w:r>
        <w:rPr>
          <w:color w:val="000000" w:themeColor="text1"/>
          <w:sz w:val="28"/>
          <w:szCs w:val="28"/>
        </w:rPr>
        <w:t>araugu ņem no katra pirmsbāzes mātesauga un testē četrus gadus pēc tā pieņemšanas par pirmsbāzes mātesaugu</w:t>
      </w:r>
      <w:r>
        <w:rPr>
          <w:b/>
          <w:color w:val="000000" w:themeColor="text1"/>
          <w:sz w:val="28"/>
          <w:szCs w:val="28"/>
        </w:rPr>
        <w:t xml:space="preserve"> </w:t>
      </w:r>
      <w:r>
        <w:rPr>
          <w:color w:val="000000" w:themeColor="text1"/>
          <w:sz w:val="28"/>
          <w:szCs w:val="28"/>
        </w:rPr>
        <w:t xml:space="preserve">un turpmāk reizi četros gados, lai noteiktu šo noteikumu 2. pielikuma B daļas minēto kaitīgo organismu klātbūtni </w:t>
      </w:r>
      <w:r>
        <w:rPr>
          <w:color w:val="000000" w:themeColor="text1"/>
          <w:sz w:val="28"/>
          <w:szCs w:val="28"/>
        </w:rPr>
        <w:lastRenderedPageBreak/>
        <w:t>un – aizdomu gadījumā – šo noteikumu 2. pielikuma A daļas minēto kaitīgo organismu klātbūtni.</w:t>
      </w:r>
    </w:p>
    <w:p w14:paraId="1A110A5F" w14:textId="3A6B5320"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13.2. </w:t>
      </w:r>
      <w:r>
        <w:rPr>
          <w:b/>
          <w:color w:val="000000" w:themeColor="text1"/>
          <w:sz w:val="28"/>
          <w:szCs w:val="28"/>
        </w:rPr>
        <w:tab/>
        <w:t>Bāzes, sertificēts un standarta</w:t>
      </w:r>
      <w:r>
        <w:rPr>
          <w:b/>
          <w:i/>
          <w:color w:val="000000" w:themeColor="text1"/>
          <w:sz w:val="28"/>
          <w:szCs w:val="28"/>
        </w:rPr>
        <w:t xml:space="preserve"> </w:t>
      </w:r>
      <w:r>
        <w:rPr>
          <w:b/>
          <w:color w:val="000000" w:themeColor="text1"/>
          <w:sz w:val="28"/>
          <w:szCs w:val="28"/>
        </w:rPr>
        <w:t>materiāls</w:t>
      </w:r>
      <w:r w:rsidR="00C95458">
        <w:rPr>
          <w:b/>
          <w:color w:val="000000" w:themeColor="text1"/>
          <w:sz w:val="28"/>
          <w:szCs w:val="28"/>
        </w:rPr>
        <w:t>:</w:t>
      </w:r>
    </w:p>
    <w:p w14:paraId="1AC7A8FE" w14:textId="74E0E0BB" w:rsidR="00E6651D" w:rsidRDefault="00E6651D" w:rsidP="002F4352">
      <w:pPr>
        <w:tabs>
          <w:tab w:val="left" w:pos="960"/>
        </w:tabs>
        <w:ind w:firstLine="709"/>
        <w:jc w:val="both"/>
        <w:rPr>
          <w:rFonts w:eastAsia="Calibri"/>
          <w:i/>
          <w:color w:val="000000" w:themeColor="text1"/>
          <w:sz w:val="28"/>
          <w:szCs w:val="28"/>
        </w:rPr>
      </w:pPr>
      <w:r>
        <w:rPr>
          <w:bCs/>
          <w:color w:val="000000" w:themeColor="text1"/>
          <w:sz w:val="28"/>
          <w:szCs w:val="28"/>
        </w:rPr>
        <w:t>13.2.1.</w:t>
      </w:r>
      <w:r>
        <w:rPr>
          <w:color w:val="000000" w:themeColor="text1"/>
          <w:sz w:val="28"/>
          <w:szCs w:val="28"/>
        </w:rPr>
        <w:t xml:space="preserve"> </w:t>
      </w:r>
      <w:r w:rsidR="00C95458">
        <w:rPr>
          <w:color w:val="000000" w:themeColor="text1"/>
          <w:sz w:val="28"/>
          <w:szCs w:val="28"/>
        </w:rPr>
        <w:t>v</w:t>
      </w:r>
      <w:r>
        <w:rPr>
          <w:color w:val="000000" w:themeColor="text1"/>
          <w:sz w:val="28"/>
          <w:szCs w:val="28"/>
        </w:rPr>
        <w:t>izuālo pārbaudi veic reizi gadā</w:t>
      </w:r>
      <w:r w:rsidR="002F206B">
        <w:rPr>
          <w:color w:val="000000" w:themeColor="text1"/>
          <w:sz w:val="28"/>
          <w:szCs w:val="28"/>
        </w:rPr>
        <w:t>;</w:t>
      </w:r>
    </w:p>
    <w:p w14:paraId="78AAE0E0" w14:textId="265763D1" w:rsidR="00E6651D" w:rsidRDefault="00E6651D" w:rsidP="002F4352">
      <w:pPr>
        <w:ind w:firstLine="709"/>
        <w:jc w:val="both"/>
        <w:rPr>
          <w:rFonts w:eastAsia="Calibri"/>
          <w:color w:val="000000" w:themeColor="text1"/>
          <w:sz w:val="28"/>
          <w:szCs w:val="28"/>
        </w:rPr>
      </w:pPr>
      <w:r>
        <w:rPr>
          <w:color w:val="000000" w:themeColor="text1"/>
          <w:sz w:val="28"/>
          <w:szCs w:val="28"/>
        </w:rPr>
        <w:t>13.2.2</w:t>
      </w:r>
      <w:r w:rsidRPr="00C95458">
        <w:rPr>
          <w:color w:val="000000" w:themeColor="text1"/>
          <w:sz w:val="28"/>
          <w:szCs w:val="28"/>
        </w:rPr>
        <w:t>.</w:t>
      </w:r>
      <w:r w:rsidR="00C95458" w:rsidRPr="00C95458">
        <w:rPr>
          <w:color w:val="000000" w:themeColor="text1"/>
          <w:sz w:val="28"/>
          <w:szCs w:val="28"/>
        </w:rPr>
        <w:t> p</w:t>
      </w:r>
      <w:r>
        <w:rPr>
          <w:color w:val="000000" w:themeColor="text1"/>
          <w:sz w:val="28"/>
          <w:szCs w:val="28"/>
        </w:rPr>
        <w:t>araugu ņem un testē, ja rodas aizdomas par šo noteikumu 2. pielikumā minēto kaitīgo organismu klātbūtni.</w:t>
      </w:r>
    </w:p>
    <w:p w14:paraId="4E81F1F4" w14:textId="721A6B14"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13.3. </w:t>
      </w:r>
      <w:r>
        <w:rPr>
          <w:b/>
          <w:color w:val="000000" w:themeColor="text1"/>
          <w:sz w:val="28"/>
          <w:szCs w:val="28"/>
        </w:rPr>
        <w:tab/>
        <w:t>Bāzes materiāls</w:t>
      </w:r>
      <w:r w:rsidR="002F206B">
        <w:rPr>
          <w:b/>
          <w:color w:val="000000" w:themeColor="text1"/>
          <w:sz w:val="28"/>
          <w:szCs w:val="28"/>
        </w:rPr>
        <w:t>:</w:t>
      </w:r>
    </w:p>
    <w:p w14:paraId="6A2BEBCA" w14:textId="04B7B9CC" w:rsidR="00E6651D" w:rsidRDefault="002F206B" w:rsidP="002F4352">
      <w:pPr>
        <w:ind w:firstLine="709"/>
        <w:jc w:val="both"/>
        <w:rPr>
          <w:rFonts w:eastAsia="Calibri"/>
          <w:b/>
          <w:color w:val="000000" w:themeColor="text1"/>
          <w:sz w:val="28"/>
          <w:szCs w:val="28"/>
        </w:rPr>
      </w:pPr>
      <w:r>
        <w:rPr>
          <w:color w:val="000000" w:themeColor="text1"/>
          <w:sz w:val="28"/>
          <w:szCs w:val="28"/>
        </w:rPr>
        <w:t>13.3.1. r</w:t>
      </w:r>
      <w:r w:rsidR="00E6651D">
        <w:rPr>
          <w:color w:val="000000" w:themeColor="text1"/>
          <w:sz w:val="28"/>
          <w:szCs w:val="28"/>
        </w:rPr>
        <w:t xml:space="preserve">ažošanas vietas daļā pēdējā pilnajā audzēšanas sezonā bāzes materiāla un augļaugu ar </w:t>
      </w:r>
      <w:r w:rsidR="00E6651D">
        <w:rPr>
          <w:i/>
          <w:color w:val="000000" w:themeColor="text1"/>
          <w:sz w:val="28"/>
          <w:szCs w:val="28"/>
        </w:rPr>
        <w:t xml:space="preserve">Aphelenchoides ritzemabosi </w:t>
      </w:r>
      <w:r w:rsidR="00E6651D">
        <w:rPr>
          <w:color w:val="000000" w:themeColor="text1"/>
          <w:sz w:val="28"/>
          <w:szCs w:val="28"/>
        </w:rPr>
        <w:t>(Schwartz) Steiner &amp; Buhrer simptomiem īpatsvars nepārsniedz 0,05 % un šis pavairošanas materiāls un augļaugi, kā arī visi apkārt esošie saimniekaugi ir izrauti un iznīcināti.</w:t>
      </w:r>
    </w:p>
    <w:p w14:paraId="32018F88" w14:textId="175F81C8"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13.4. </w:t>
      </w:r>
      <w:r>
        <w:rPr>
          <w:b/>
          <w:color w:val="000000" w:themeColor="text1"/>
          <w:sz w:val="28"/>
          <w:szCs w:val="28"/>
        </w:rPr>
        <w:tab/>
        <w:t>Sertificēts materiāls</w:t>
      </w:r>
      <w:r w:rsidR="002F206B">
        <w:rPr>
          <w:b/>
          <w:color w:val="000000" w:themeColor="text1"/>
          <w:sz w:val="28"/>
          <w:szCs w:val="28"/>
        </w:rPr>
        <w:t>:</w:t>
      </w:r>
    </w:p>
    <w:p w14:paraId="00EC2482" w14:textId="4A7A54F3" w:rsidR="00E6651D" w:rsidRDefault="002F206B" w:rsidP="002F4352">
      <w:pPr>
        <w:ind w:firstLine="709"/>
        <w:jc w:val="both"/>
        <w:rPr>
          <w:rFonts w:eastAsia="Calibri"/>
          <w:bCs/>
          <w:iCs/>
          <w:color w:val="000000" w:themeColor="text1"/>
          <w:sz w:val="28"/>
          <w:szCs w:val="28"/>
        </w:rPr>
      </w:pPr>
      <w:r>
        <w:rPr>
          <w:color w:val="000000" w:themeColor="text1"/>
          <w:sz w:val="28"/>
          <w:szCs w:val="28"/>
        </w:rPr>
        <w:t>13.4.1. r</w:t>
      </w:r>
      <w:r w:rsidR="00E6651D">
        <w:rPr>
          <w:color w:val="000000" w:themeColor="text1"/>
          <w:sz w:val="28"/>
          <w:szCs w:val="28"/>
        </w:rPr>
        <w:t>ažošanas vietas daļā pēdējā pilnajā audzēšanas sezonā sertificēt</w:t>
      </w:r>
      <w:r w:rsidR="00FC4C5D">
        <w:rPr>
          <w:color w:val="000000" w:themeColor="text1"/>
          <w:sz w:val="28"/>
          <w:szCs w:val="28"/>
        </w:rPr>
        <w:t>ā</w:t>
      </w:r>
      <w:r w:rsidR="00E6651D">
        <w:rPr>
          <w:color w:val="000000" w:themeColor="text1"/>
          <w:sz w:val="28"/>
          <w:szCs w:val="28"/>
        </w:rPr>
        <w:t xml:space="preserve"> materiāla un augļaugu ar </w:t>
      </w:r>
      <w:r w:rsidR="00E6651D">
        <w:rPr>
          <w:i/>
          <w:color w:val="000000" w:themeColor="text1"/>
          <w:sz w:val="28"/>
          <w:szCs w:val="28"/>
        </w:rPr>
        <w:t xml:space="preserve">Aphelenchoides ritzemabosi </w:t>
      </w:r>
      <w:r w:rsidR="00E6651D">
        <w:rPr>
          <w:color w:val="000000" w:themeColor="text1"/>
          <w:sz w:val="28"/>
          <w:szCs w:val="28"/>
        </w:rPr>
        <w:t>(Schwartz) Steiner &amp; Buhrer simptomiem īpatsvars nepārsniedz 0,5 % un šis pavairošanas materiāls un augļaugi, kā arī visi apkārt esošie saimniekaugi ir izrauti un iznīcināti.</w:t>
      </w:r>
    </w:p>
    <w:p w14:paraId="1341EA31" w14:textId="77777777" w:rsidR="0021085B" w:rsidRDefault="0021085B" w:rsidP="002F4352">
      <w:pPr>
        <w:ind w:firstLine="709"/>
        <w:jc w:val="both"/>
        <w:rPr>
          <w:b/>
          <w:color w:val="000000" w:themeColor="text1"/>
          <w:sz w:val="28"/>
          <w:szCs w:val="28"/>
        </w:rPr>
      </w:pPr>
    </w:p>
    <w:p w14:paraId="7E41495E" w14:textId="710977B2" w:rsidR="00E6651D" w:rsidRDefault="00E6651D" w:rsidP="002F4352">
      <w:pPr>
        <w:ind w:firstLine="709"/>
        <w:jc w:val="both"/>
        <w:rPr>
          <w:rFonts w:eastAsia="Calibri"/>
          <w:b/>
          <w:color w:val="000000" w:themeColor="text1"/>
          <w:sz w:val="28"/>
          <w:szCs w:val="28"/>
        </w:rPr>
      </w:pPr>
      <w:r>
        <w:rPr>
          <w:b/>
          <w:color w:val="000000" w:themeColor="text1"/>
          <w:sz w:val="28"/>
          <w:szCs w:val="28"/>
        </w:rPr>
        <w:t>14.</w:t>
      </w:r>
      <w:r>
        <w:rPr>
          <w:b/>
          <w:i/>
          <w:color w:val="000000" w:themeColor="text1"/>
          <w:sz w:val="28"/>
          <w:szCs w:val="28"/>
        </w:rPr>
        <w:tab/>
        <w:t xml:space="preserve">Rubus </w:t>
      </w:r>
      <w:r>
        <w:rPr>
          <w:b/>
          <w:color w:val="000000" w:themeColor="text1"/>
          <w:sz w:val="28"/>
          <w:szCs w:val="28"/>
        </w:rPr>
        <w:t>L.</w:t>
      </w:r>
    </w:p>
    <w:p w14:paraId="29A8998E" w14:textId="2CEFCAFB"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14.1. </w:t>
      </w:r>
      <w:r>
        <w:rPr>
          <w:b/>
          <w:color w:val="000000" w:themeColor="text1"/>
          <w:sz w:val="28"/>
          <w:szCs w:val="28"/>
        </w:rPr>
        <w:tab/>
        <w:t>Pirmsbāzes materiāls</w:t>
      </w:r>
      <w:r w:rsidR="00FC4C5D">
        <w:rPr>
          <w:b/>
          <w:color w:val="000000" w:themeColor="text1"/>
          <w:sz w:val="28"/>
          <w:szCs w:val="28"/>
        </w:rPr>
        <w:t>:</w:t>
      </w:r>
    </w:p>
    <w:p w14:paraId="4417AC16" w14:textId="42A052C0" w:rsidR="00E6651D" w:rsidRDefault="00E6651D" w:rsidP="002F4352">
      <w:pPr>
        <w:tabs>
          <w:tab w:val="left" w:pos="0"/>
        </w:tabs>
        <w:ind w:firstLine="709"/>
        <w:jc w:val="both"/>
        <w:rPr>
          <w:rFonts w:eastAsia="Calibri"/>
          <w:bCs/>
          <w:color w:val="000000" w:themeColor="text1"/>
          <w:sz w:val="28"/>
          <w:szCs w:val="28"/>
        </w:rPr>
      </w:pPr>
      <w:r>
        <w:rPr>
          <w:bCs/>
          <w:color w:val="000000" w:themeColor="text1"/>
          <w:sz w:val="28"/>
          <w:szCs w:val="28"/>
        </w:rPr>
        <w:t>14.1.1.</w:t>
      </w:r>
      <w:r>
        <w:rPr>
          <w:color w:val="000000" w:themeColor="text1"/>
          <w:sz w:val="28"/>
          <w:szCs w:val="28"/>
        </w:rPr>
        <w:t xml:space="preserve"> </w:t>
      </w:r>
      <w:r w:rsidR="002F206B">
        <w:rPr>
          <w:color w:val="000000" w:themeColor="text1"/>
          <w:sz w:val="28"/>
          <w:szCs w:val="28"/>
        </w:rPr>
        <w:t>v</w:t>
      </w:r>
      <w:r>
        <w:rPr>
          <w:color w:val="000000" w:themeColor="text1"/>
          <w:sz w:val="28"/>
          <w:szCs w:val="28"/>
        </w:rPr>
        <w:t>izuālās pārbaudes veic divas reizes gadā</w:t>
      </w:r>
      <w:r w:rsidR="00FC4C5D">
        <w:rPr>
          <w:color w:val="000000" w:themeColor="text1"/>
          <w:sz w:val="28"/>
          <w:szCs w:val="28"/>
        </w:rPr>
        <w:t>;</w:t>
      </w:r>
      <w:r>
        <w:rPr>
          <w:color w:val="000000" w:themeColor="text1"/>
          <w:sz w:val="28"/>
          <w:szCs w:val="28"/>
        </w:rPr>
        <w:t xml:space="preserve"> </w:t>
      </w:r>
    </w:p>
    <w:p w14:paraId="5B31971D" w14:textId="67695833" w:rsidR="00E6651D" w:rsidRDefault="00E6651D" w:rsidP="002F4352">
      <w:pPr>
        <w:ind w:firstLine="709"/>
        <w:jc w:val="both"/>
        <w:rPr>
          <w:rFonts w:eastAsia="Calibri"/>
          <w:b/>
          <w:color w:val="000000" w:themeColor="text1"/>
          <w:sz w:val="28"/>
          <w:szCs w:val="28"/>
        </w:rPr>
      </w:pPr>
      <w:r>
        <w:rPr>
          <w:color w:val="000000" w:themeColor="text1"/>
          <w:sz w:val="28"/>
          <w:szCs w:val="28"/>
        </w:rPr>
        <w:t>14.1.2.</w:t>
      </w:r>
      <w:r w:rsidR="00FC4C5D">
        <w:rPr>
          <w:color w:val="000000" w:themeColor="text1"/>
          <w:sz w:val="28"/>
          <w:szCs w:val="28"/>
        </w:rPr>
        <w:t> p</w:t>
      </w:r>
      <w:r>
        <w:rPr>
          <w:color w:val="000000" w:themeColor="text1"/>
          <w:sz w:val="28"/>
          <w:szCs w:val="28"/>
        </w:rPr>
        <w:t>araugu ņem no katra pirmsbāzes mātesauga un testē divus gadus pēc tā pieņemšanas par pirmsbāzes mātesaugu un turpmāk reizi divos gados, lai noteiktu šo noteikumu 2. pielikuma B daļā minēto kaitīgo organismu klātbūtni un</w:t>
      </w:r>
      <w:r w:rsidR="00FC4C5D">
        <w:rPr>
          <w:color w:val="000000" w:themeColor="text1"/>
          <w:sz w:val="28"/>
          <w:szCs w:val="28"/>
        </w:rPr>
        <w:t> </w:t>
      </w:r>
      <w:r>
        <w:rPr>
          <w:color w:val="000000" w:themeColor="text1"/>
          <w:sz w:val="28"/>
          <w:szCs w:val="28"/>
        </w:rPr>
        <w:t>– aizdomu gadījumā – šo noteikumu 2. pielikuma A daļā minēto kaitīgo organismu klātbūtni.</w:t>
      </w:r>
    </w:p>
    <w:p w14:paraId="187F2C8C" w14:textId="4F69959C" w:rsidR="00E6651D" w:rsidRDefault="00E6651D" w:rsidP="002F4352">
      <w:pPr>
        <w:ind w:firstLine="709"/>
        <w:jc w:val="both"/>
        <w:rPr>
          <w:rFonts w:eastAsia="Calibri"/>
          <w:b/>
          <w:color w:val="000000" w:themeColor="text1"/>
          <w:sz w:val="28"/>
          <w:szCs w:val="28"/>
        </w:rPr>
      </w:pPr>
      <w:r>
        <w:rPr>
          <w:b/>
          <w:color w:val="000000" w:themeColor="text1"/>
          <w:sz w:val="28"/>
          <w:szCs w:val="28"/>
        </w:rPr>
        <w:t>14.2. Bāzes materiāls</w:t>
      </w:r>
      <w:r w:rsidR="00FC4C5D">
        <w:rPr>
          <w:b/>
          <w:color w:val="000000" w:themeColor="text1"/>
          <w:sz w:val="28"/>
          <w:szCs w:val="28"/>
        </w:rPr>
        <w:t>:</w:t>
      </w:r>
    </w:p>
    <w:p w14:paraId="61DCB7BF" w14:textId="52DA5F16" w:rsidR="00E6651D" w:rsidRDefault="00E6651D" w:rsidP="002F4352">
      <w:pPr>
        <w:tabs>
          <w:tab w:val="left" w:pos="960"/>
        </w:tabs>
        <w:ind w:firstLine="709"/>
        <w:jc w:val="both"/>
        <w:rPr>
          <w:color w:val="000000" w:themeColor="text1"/>
          <w:sz w:val="28"/>
          <w:szCs w:val="28"/>
        </w:rPr>
      </w:pPr>
      <w:r w:rsidRPr="00FC4C5D">
        <w:rPr>
          <w:color w:val="000000" w:themeColor="text1"/>
          <w:sz w:val="28"/>
          <w:szCs w:val="28"/>
        </w:rPr>
        <w:t>14.2.1.</w:t>
      </w:r>
      <w:r>
        <w:rPr>
          <w:b/>
          <w:bCs/>
          <w:color w:val="000000" w:themeColor="text1"/>
          <w:sz w:val="28"/>
          <w:szCs w:val="28"/>
        </w:rPr>
        <w:t xml:space="preserve"> </w:t>
      </w:r>
      <w:r w:rsidR="00FC4C5D">
        <w:rPr>
          <w:color w:val="000000" w:themeColor="text1"/>
          <w:sz w:val="28"/>
          <w:szCs w:val="28"/>
        </w:rPr>
        <w:t>v</w:t>
      </w:r>
      <w:r>
        <w:rPr>
          <w:color w:val="000000" w:themeColor="text1"/>
          <w:sz w:val="28"/>
          <w:szCs w:val="28"/>
        </w:rPr>
        <w:t>izuālo pārbaudi veic:</w:t>
      </w:r>
    </w:p>
    <w:p w14:paraId="6B81FFC3" w14:textId="15628E04" w:rsidR="00E6651D" w:rsidRDefault="00E6651D" w:rsidP="002F4352">
      <w:pPr>
        <w:tabs>
          <w:tab w:val="left" w:pos="960"/>
        </w:tabs>
        <w:ind w:firstLine="709"/>
        <w:jc w:val="both"/>
        <w:rPr>
          <w:rFonts w:eastAsia="Calibri"/>
          <w:color w:val="000000" w:themeColor="text1"/>
          <w:sz w:val="28"/>
          <w:szCs w:val="28"/>
        </w:rPr>
      </w:pPr>
      <w:r>
        <w:rPr>
          <w:bCs/>
          <w:color w:val="000000" w:themeColor="text1"/>
          <w:sz w:val="28"/>
          <w:szCs w:val="28"/>
        </w:rPr>
        <w:t>14.</w:t>
      </w:r>
      <w:r>
        <w:rPr>
          <w:color w:val="000000" w:themeColor="text1"/>
          <w:sz w:val="28"/>
          <w:szCs w:val="28"/>
        </w:rPr>
        <w:t>2.1.1.</w:t>
      </w:r>
      <w:r w:rsidR="00FC4C5D">
        <w:rPr>
          <w:color w:val="000000" w:themeColor="text1"/>
          <w:sz w:val="28"/>
          <w:szCs w:val="28"/>
        </w:rPr>
        <w:t> </w:t>
      </w:r>
      <w:r>
        <w:rPr>
          <w:color w:val="000000" w:themeColor="text1"/>
          <w:sz w:val="28"/>
          <w:szCs w:val="28"/>
        </w:rPr>
        <w:t>divas reizes gadā, ja pavairošanas materiāls un augļaugi tiek audzēti uz lauka vai podos;</w:t>
      </w:r>
    </w:p>
    <w:p w14:paraId="753DD2D3" w14:textId="1D02B7B5" w:rsidR="00E6651D" w:rsidRDefault="00E6651D" w:rsidP="002F4352">
      <w:pPr>
        <w:tabs>
          <w:tab w:val="left" w:pos="960"/>
        </w:tabs>
        <w:ind w:firstLine="709"/>
        <w:jc w:val="both"/>
        <w:rPr>
          <w:rFonts w:eastAsia="Calibri"/>
          <w:bCs/>
          <w:color w:val="000000" w:themeColor="text1"/>
          <w:sz w:val="28"/>
          <w:szCs w:val="28"/>
        </w:rPr>
      </w:pPr>
      <w:r>
        <w:rPr>
          <w:color w:val="000000" w:themeColor="text1"/>
          <w:sz w:val="28"/>
          <w:szCs w:val="28"/>
        </w:rPr>
        <w:t>14.2.1.2.</w:t>
      </w:r>
      <w:r w:rsidR="00FC4C5D">
        <w:rPr>
          <w:color w:val="000000" w:themeColor="text1"/>
          <w:sz w:val="28"/>
          <w:szCs w:val="28"/>
        </w:rPr>
        <w:t> </w:t>
      </w:r>
      <w:r>
        <w:rPr>
          <w:color w:val="000000" w:themeColor="text1"/>
          <w:sz w:val="28"/>
          <w:szCs w:val="28"/>
        </w:rPr>
        <w:t>vienu reizi periodā, ja pavairošanas materiāls un augļaugi iegūti ar mikropavairošanas metodi un turēti mazāk par trim mēnešiem</w:t>
      </w:r>
      <w:r w:rsidR="00EA2A8D">
        <w:rPr>
          <w:color w:val="000000" w:themeColor="text1"/>
          <w:sz w:val="28"/>
          <w:szCs w:val="28"/>
        </w:rPr>
        <w:t>;</w:t>
      </w:r>
    </w:p>
    <w:p w14:paraId="5FCDD393" w14:textId="670CB089" w:rsidR="00E6651D" w:rsidRPr="00FC4C5D" w:rsidRDefault="00E6651D" w:rsidP="002F4352">
      <w:pPr>
        <w:ind w:firstLine="709"/>
        <w:jc w:val="both"/>
        <w:rPr>
          <w:rFonts w:eastAsia="Calibri"/>
          <w:bCs/>
          <w:color w:val="000000" w:themeColor="text1"/>
          <w:sz w:val="28"/>
          <w:szCs w:val="28"/>
        </w:rPr>
      </w:pPr>
      <w:r w:rsidRPr="00FC4C5D">
        <w:rPr>
          <w:bCs/>
          <w:color w:val="000000" w:themeColor="text1"/>
          <w:sz w:val="28"/>
          <w:szCs w:val="28"/>
        </w:rPr>
        <w:t xml:space="preserve">14.2.2. </w:t>
      </w:r>
      <w:r w:rsidR="00FC4C5D">
        <w:rPr>
          <w:bCs/>
          <w:color w:val="000000" w:themeColor="text1"/>
          <w:sz w:val="28"/>
          <w:szCs w:val="28"/>
        </w:rPr>
        <w:t>p</w:t>
      </w:r>
      <w:r w:rsidRPr="00FC4C5D">
        <w:rPr>
          <w:bCs/>
          <w:color w:val="000000" w:themeColor="text1"/>
          <w:sz w:val="28"/>
          <w:szCs w:val="28"/>
        </w:rPr>
        <w:t xml:space="preserve">araugu ņem un testē: </w:t>
      </w:r>
    </w:p>
    <w:p w14:paraId="763A9008" w14:textId="2DD66F14" w:rsidR="00E6651D" w:rsidRDefault="00E6651D" w:rsidP="002F4352">
      <w:pPr>
        <w:ind w:firstLine="709"/>
        <w:jc w:val="both"/>
        <w:rPr>
          <w:color w:val="000000" w:themeColor="text1"/>
          <w:sz w:val="28"/>
          <w:szCs w:val="28"/>
        </w:rPr>
      </w:pPr>
      <w:r>
        <w:rPr>
          <w:color w:val="000000" w:themeColor="text1"/>
          <w:sz w:val="28"/>
          <w:szCs w:val="28"/>
        </w:rPr>
        <w:t>14.2.2.1.</w:t>
      </w:r>
      <w:r w:rsidR="00FC4C5D">
        <w:rPr>
          <w:color w:val="000000" w:themeColor="text1"/>
          <w:sz w:val="28"/>
          <w:szCs w:val="28"/>
        </w:rPr>
        <w:t> </w:t>
      </w:r>
      <w:r>
        <w:rPr>
          <w:color w:val="000000" w:themeColor="text1"/>
          <w:sz w:val="28"/>
          <w:szCs w:val="28"/>
        </w:rPr>
        <w:t xml:space="preserve">ja vizuālajā pārbaudē ir novēroti neskaidri </w:t>
      </w:r>
      <w:r>
        <w:rPr>
          <w:i/>
          <w:color w:val="000000" w:themeColor="text1"/>
          <w:sz w:val="28"/>
          <w:szCs w:val="28"/>
        </w:rPr>
        <w:t>Arabis</w:t>
      </w:r>
      <w:r>
        <w:rPr>
          <w:color w:val="000000" w:themeColor="text1"/>
          <w:sz w:val="28"/>
          <w:szCs w:val="28"/>
        </w:rPr>
        <w:t xml:space="preserve"> mozaīkas vīrusa, aveņu gredzenplankumainības vīrusa, zemeņu latentā gredzenplankumainības vīrusa un tomātu melnās gredzenplankumainības vīrusa simptomi</w:t>
      </w:r>
      <w:r w:rsidR="00FC4C5D">
        <w:rPr>
          <w:color w:val="000000" w:themeColor="text1"/>
          <w:sz w:val="28"/>
          <w:szCs w:val="28"/>
        </w:rPr>
        <w:t>;</w:t>
      </w:r>
      <w:r>
        <w:rPr>
          <w:color w:val="000000" w:themeColor="text1"/>
          <w:sz w:val="28"/>
          <w:szCs w:val="28"/>
        </w:rPr>
        <w:t xml:space="preserve"> </w:t>
      </w:r>
    </w:p>
    <w:p w14:paraId="3FB476BF" w14:textId="761A3B51" w:rsidR="00E6651D" w:rsidRDefault="00E6651D" w:rsidP="002F4352">
      <w:pPr>
        <w:ind w:firstLine="709"/>
        <w:jc w:val="both"/>
        <w:rPr>
          <w:rFonts w:eastAsia="Calibri"/>
          <w:color w:val="000000" w:themeColor="text1"/>
          <w:sz w:val="28"/>
          <w:szCs w:val="28"/>
        </w:rPr>
      </w:pPr>
      <w:r>
        <w:rPr>
          <w:color w:val="000000" w:themeColor="text1"/>
          <w:sz w:val="28"/>
          <w:szCs w:val="28"/>
        </w:rPr>
        <w:t>14.2.2.2.</w:t>
      </w:r>
      <w:r w:rsidR="00FC4C5D">
        <w:rPr>
          <w:color w:val="000000" w:themeColor="text1"/>
          <w:sz w:val="28"/>
          <w:szCs w:val="28"/>
        </w:rPr>
        <w:t> </w:t>
      </w:r>
      <w:r>
        <w:rPr>
          <w:color w:val="000000" w:themeColor="text1"/>
          <w:sz w:val="28"/>
          <w:szCs w:val="28"/>
        </w:rPr>
        <w:t>ja rodas aizdomas par šo noteikumu 2. pielikumā minēto kaitīgo organismu</w:t>
      </w:r>
      <w:r w:rsidR="00FC4C5D" w:rsidRPr="00FC4C5D">
        <w:rPr>
          <w:color w:val="000000" w:themeColor="text1"/>
          <w:sz w:val="28"/>
          <w:szCs w:val="28"/>
        </w:rPr>
        <w:t xml:space="preserve"> </w:t>
      </w:r>
      <w:r w:rsidR="00FC4C5D">
        <w:rPr>
          <w:color w:val="000000" w:themeColor="text1"/>
          <w:sz w:val="28"/>
          <w:szCs w:val="28"/>
        </w:rPr>
        <w:t>klātbūtni</w:t>
      </w:r>
      <w:r>
        <w:rPr>
          <w:color w:val="000000" w:themeColor="text1"/>
          <w:sz w:val="28"/>
          <w:szCs w:val="28"/>
        </w:rPr>
        <w:t xml:space="preserve">, izņemot </w:t>
      </w:r>
      <w:r w:rsidR="002F383B">
        <w:rPr>
          <w:color w:val="000000" w:themeColor="text1"/>
          <w:sz w:val="28"/>
          <w:szCs w:val="28"/>
        </w:rPr>
        <w:t xml:space="preserve">šā pielikuma </w:t>
      </w:r>
      <w:r>
        <w:rPr>
          <w:color w:val="000000" w:themeColor="text1"/>
          <w:sz w:val="28"/>
          <w:szCs w:val="28"/>
        </w:rPr>
        <w:t>14.2.2.1. apakšpunktā minēto</w:t>
      </w:r>
      <w:r w:rsidR="00AB098F">
        <w:rPr>
          <w:color w:val="000000" w:themeColor="text1"/>
          <w:sz w:val="28"/>
          <w:szCs w:val="28"/>
        </w:rPr>
        <w:t>s</w:t>
      </w:r>
      <w:r>
        <w:rPr>
          <w:color w:val="000000" w:themeColor="text1"/>
          <w:sz w:val="28"/>
          <w:szCs w:val="28"/>
        </w:rPr>
        <w:t xml:space="preserve"> kaitīgo</w:t>
      </w:r>
      <w:r w:rsidR="00AB098F">
        <w:rPr>
          <w:color w:val="000000" w:themeColor="text1"/>
          <w:sz w:val="28"/>
          <w:szCs w:val="28"/>
        </w:rPr>
        <w:t>s</w:t>
      </w:r>
      <w:r>
        <w:rPr>
          <w:color w:val="000000" w:themeColor="text1"/>
          <w:sz w:val="28"/>
          <w:szCs w:val="28"/>
        </w:rPr>
        <w:t xml:space="preserve"> organismu</w:t>
      </w:r>
      <w:r w:rsidR="00AB098F">
        <w:rPr>
          <w:color w:val="000000" w:themeColor="text1"/>
          <w:sz w:val="28"/>
          <w:szCs w:val="28"/>
        </w:rPr>
        <w:t>s</w:t>
      </w:r>
      <w:r w:rsidR="002F383B">
        <w:rPr>
          <w:color w:val="000000" w:themeColor="text1"/>
          <w:sz w:val="28"/>
          <w:szCs w:val="28"/>
        </w:rPr>
        <w:t>;</w:t>
      </w:r>
    </w:p>
    <w:p w14:paraId="093C5056" w14:textId="0DE943E2" w:rsidR="00E6651D" w:rsidRDefault="00E6651D" w:rsidP="002F4352">
      <w:pPr>
        <w:ind w:firstLine="709"/>
        <w:jc w:val="both"/>
        <w:rPr>
          <w:rFonts w:eastAsia="Calibri"/>
          <w:b/>
          <w:color w:val="000000" w:themeColor="text1"/>
          <w:sz w:val="28"/>
          <w:szCs w:val="28"/>
        </w:rPr>
      </w:pPr>
      <w:r>
        <w:rPr>
          <w:color w:val="000000" w:themeColor="text1"/>
          <w:sz w:val="28"/>
          <w:szCs w:val="28"/>
        </w:rPr>
        <w:t>14.2.3.</w:t>
      </w:r>
      <w:r w:rsidR="002F383B">
        <w:rPr>
          <w:color w:val="000000" w:themeColor="text1"/>
          <w:sz w:val="28"/>
          <w:szCs w:val="28"/>
        </w:rPr>
        <w:t> r</w:t>
      </w:r>
      <w:r>
        <w:rPr>
          <w:color w:val="000000" w:themeColor="text1"/>
          <w:sz w:val="28"/>
          <w:szCs w:val="28"/>
        </w:rPr>
        <w:t>ažošanas vietas daļa, ražošanas vieta vai apgabals atbilst šādām prasībām</w:t>
      </w:r>
      <w:r>
        <w:rPr>
          <w:bCs/>
          <w:color w:val="000000" w:themeColor="text1"/>
          <w:sz w:val="28"/>
          <w:szCs w:val="28"/>
        </w:rPr>
        <w:t>:</w:t>
      </w:r>
    </w:p>
    <w:p w14:paraId="69E2A9A3" w14:textId="06AE6ABB" w:rsidR="00E6651D" w:rsidRDefault="00E6651D" w:rsidP="002F4352">
      <w:pPr>
        <w:ind w:firstLine="709"/>
        <w:jc w:val="both"/>
        <w:rPr>
          <w:color w:val="000000" w:themeColor="text1"/>
          <w:sz w:val="28"/>
          <w:szCs w:val="28"/>
        </w:rPr>
      </w:pPr>
      <w:r>
        <w:rPr>
          <w:color w:val="000000" w:themeColor="text1"/>
          <w:sz w:val="28"/>
          <w:szCs w:val="28"/>
        </w:rPr>
        <w:t>14.2.3.1.</w:t>
      </w:r>
      <w:r w:rsidR="002F383B">
        <w:rPr>
          <w:color w:val="000000" w:themeColor="text1"/>
          <w:sz w:val="28"/>
          <w:szCs w:val="28"/>
        </w:rPr>
        <w:t> </w:t>
      </w:r>
      <w:r>
        <w:rPr>
          <w:color w:val="000000" w:themeColor="text1"/>
          <w:sz w:val="28"/>
          <w:szCs w:val="28"/>
        </w:rPr>
        <w:t xml:space="preserve">ja bāzes materiālam un augļaugiem ar </w:t>
      </w:r>
      <w:r>
        <w:rPr>
          <w:i/>
          <w:color w:val="000000" w:themeColor="text1"/>
          <w:sz w:val="28"/>
          <w:szCs w:val="28"/>
        </w:rPr>
        <w:t>Arabis</w:t>
      </w:r>
      <w:r>
        <w:rPr>
          <w:color w:val="000000" w:themeColor="text1"/>
          <w:sz w:val="28"/>
          <w:szCs w:val="28"/>
        </w:rPr>
        <w:t xml:space="preserve"> mozaīkas vīrusa, aveņu gredzenplankumainības vīrusa, zemeņu latentā gredzenplankumainības vīrusa vai tomātu melnās gredzenplankumainības vīrusa simptomiem testēšanas </w:t>
      </w:r>
      <w:r>
        <w:rPr>
          <w:color w:val="000000" w:themeColor="text1"/>
          <w:sz w:val="28"/>
          <w:szCs w:val="28"/>
        </w:rPr>
        <w:lastRenderedPageBreak/>
        <w:t>rezultāts ir pozitīvs, attiecīgo pavairošanas materiālu un augļaugus izrauj un nekavējoties iznīcina;</w:t>
      </w:r>
    </w:p>
    <w:p w14:paraId="15E16D15" w14:textId="620D7F97" w:rsidR="00E6651D" w:rsidRDefault="00E6651D" w:rsidP="002F4352">
      <w:pPr>
        <w:ind w:firstLine="709"/>
        <w:jc w:val="both"/>
        <w:rPr>
          <w:color w:val="000000" w:themeColor="text1"/>
          <w:sz w:val="28"/>
          <w:szCs w:val="28"/>
        </w:rPr>
      </w:pPr>
      <w:r>
        <w:rPr>
          <w:color w:val="000000" w:themeColor="text1"/>
          <w:sz w:val="28"/>
          <w:szCs w:val="28"/>
        </w:rPr>
        <w:t>14.2.3.2.</w:t>
      </w:r>
      <w:r w:rsidR="002F383B">
        <w:rPr>
          <w:color w:val="000000" w:themeColor="text1"/>
          <w:sz w:val="28"/>
          <w:szCs w:val="28"/>
        </w:rPr>
        <w:t> </w:t>
      </w:r>
      <w:r>
        <w:rPr>
          <w:color w:val="000000" w:themeColor="text1"/>
          <w:sz w:val="28"/>
          <w:szCs w:val="28"/>
        </w:rPr>
        <w:t>pēdējā pilnajā audzēšanas sezonā ražošanas vietas daļā bāzes materiāla un augļaugu īpatsvars, kuriem ir katrs no turpmāk minēto kaitīgo organismu simptomiem, nepārsniedz šādu pieļaujamo līmeni:</w:t>
      </w:r>
    </w:p>
    <w:p w14:paraId="3AE4BAFE" w14:textId="77777777" w:rsidR="002F383B" w:rsidRPr="002F383B" w:rsidRDefault="002F383B" w:rsidP="002F4352">
      <w:pPr>
        <w:ind w:firstLine="709"/>
        <w:jc w:val="both"/>
        <w:rPr>
          <w:color w:val="000000" w:themeColor="text1"/>
          <w:sz w:val="16"/>
          <w:szCs w:val="16"/>
        </w:rPr>
      </w:pPr>
    </w:p>
    <w:tbl>
      <w:tblPr>
        <w:tblStyle w:val="TableGrid"/>
        <w:tblW w:w="0" w:type="auto"/>
        <w:tblLook w:val="04A0" w:firstRow="1" w:lastRow="0" w:firstColumn="1" w:lastColumn="0" w:noHBand="0" w:noVBand="1"/>
      </w:tblPr>
      <w:tblGrid>
        <w:gridCol w:w="6516"/>
        <w:gridCol w:w="1780"/>
      </w:tblGrid>
      <w:tr w:rsidR="00E6651D" w:rsidRPr="002F383B" w14:paraId="67439EB3" w14:textId="77777777" w:rsidTr="002F383B">
        <w:tc>
          <w:tcPr>
            <w:tcW w:w="6516" w:type="dxa"/>
            <w:tcBorders>
              <w:top w:val="single" w:sz="4" w:space="0" w:color="auto"/>
              <w:left w:val="single" w:sz="4" w:space="0" w:color="auto"/>
              <w:bottom w:val="single" w:sz="4" w:space="0" w:color="auto"/>
              <w:right w:val="single" w:sz="4" w:space="0" w:color="auto"/>
            </w:tcBorders>
            <w:vAlign w:val="center"/>
            <w:hideMark/>
          </w:tcPr>
          <w:p w14:paraId="0422751B" w14:textId="77777777" w:rsidR="00E6651D" w:rsidRPr="002F383B" w:rsidRDefault="00E6651D" w:rsidP="002F383B">
            <w:pPr>
              <w:jc w:val="center"/>
              <w:rPr>
                <w:iCs/>
                <w:color w:val="000000" w:themeColor="text1"/>
                <w:lang w:eastAsia="en-US"/>
              </w:rPr>
            </w:pPr>
            <w:r w:rsidRPr="002F383B">
              <w:rPr>
                <w:iCs/>
                <w:color w:val="000000" w:themeColor="text1"/>
                <w:lang w:eastAsia="en-US"/>
              </w:rPr>
              <w:t>Kaitīgais organisms</w:t>
            </w:r>
          </w:p>
        </w:tc>
        <w:tc>
          <w:tcPr>
            <w:tcW w:w="1780" w:type="dxa"/>
            <w:tcBorders>
              <w:top w:val="single" w:sz="4" w:space="0" w:color="auto"/>
              <w:left w:val="single" w:sz="4" w:space="0" w:color="auto"/>
              <w:bottom w:val="single" w:sz="4" w:space="0" w:color="auto"/>
              <w:right w:val="single" w:sz="4" w:space="0" w:color="auto"/>
            </w:tcBorders>
            <w:vAlign w:val="center"/>
            <w:hideMark/>
          </w:tcPr>
          <w:p w14:paraId="38F3424F" w14:textId="77777777" w:rsidR="00E6651D" w:rsidRPr="002F383B" w:rsidRDefault="00E6651D" w:rsidP="002F383B">
            <w:pPr>
              <w:jc w:val="center"/>
              <w:rPr>
                <w:color w:val="000000" w:themeColor="text1"/>
                <w:lang w:eastAsia="en-US"/>
              </w:rPr>
            </w:pPr>
            <w:r w:rsidRPr="002F383B">
              <w:rPr>
                <w:iCs/>
                <w:color w:val="000000" w:themeColor="text1"/>
                <w:lang w:eastAsia="en-US"/>
              </w:rPr>
              <w:t>Pieļaujamais līmenis (%)</w:t>
            </w:r>
          </w:p>
        </w:tc>
      </w:tr>
      <w:tr w:rsidR="00E6651D" w:rsidRPr="002F383B" w14:paraId="365FE042"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282C163D" w14:textId="77777777" w:rsidR="00E6651D" w:rsidRPr="002F383B" w:rsidRDefault="00E6651D" w:rsidP="002F383B">
            <w:pPr>
              <w:jc w:val="both"/>
              <w:rPr>
                <w:rFonts w:eastAsia="Calibri"/>
                <w:iCs/>
                <w:color w:val="000000" w:themeColor="text1"/>
                <w:lang w:eastAsia="en-US"/>
              </w:rPr>
            </w:pPr>
            <w:r w:rsidRPr="002F383B">
              <w:rPr>
                <w:i/>
                <w:iCs/>
                <w:color w:val="000000" w:themeColor="text1"/>
                <w:lang w:eastAsia="en-US"/>
              </w:rPr>
              <w:t xml:space="preserve">Agrobacterium </w:t>
            </w:r>
            <w:r w:rsidRPr="002F383B">
              <w:rPr>
                <w:color w:val="000000" w:themeColor="text1"/>
                <w:lang w:eastAsia="en-US"/>
              </w:rPr>
              <w:t>spp. Conn.</w:t>
            </w:r>
          </w:p>
        </w:tc>
        <w:tc>
          <w:tcPr>
            <w:tcW w:w="1780" w:type="dxa"/>
            <w:tcBorders>
              <w:top w:val="single" w:sz="4" w:space="0" w:color="auto"/>
              <w:left w:val="single" w:sz="4" w:space="0" w:color="auto"/>
              <w:bottom w:val="single" w:sz="4" w:space="0" w:color="auto"/>
              <w:right w:val="single" w:sz="4" w:space="0" w:color="auto"/>
            </w:tcBorders>
            <w:hideMark/>
          </w:tcPr>
          <w:p w14:paraId="3E5DFA80" w14:textId="77777777" w:rsidR="00E6651D" w:rsidRPr="002F383B" w:rsidRDefault="00E6651D" w:rsidP="002F4352">
            <w:pPr>
              <w:ind w:firstLine="709"/>
              <w:jc w:val="both"/>
              <w:rPr>
                <w:rFonts w:eastAsia="Calibri"/>
                <w:iCs/>
                <w:color w:val="000000" w:themeColor="text1"/>
                <w:lang w:eastAsia="en-US"/>
              </w:rPr>
            </w:pPr>
            <w:r w:rsidRPr="002F383B">
              <w:rPr>
                <w:color w:val="000000" w:themeColor="text1"/>
                <w:lang w:eastAsia="en-US"/>
              </w:rPr>
              <w:t>0,1</w:t>
            </w:r>
          </w:p>
        </w:tc>
      </w:tr>
      <w:tr w:rsidR="00E6651D" w:rsidRPr="002F383B" w14:paraId="56E23751"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172B2310" w14:textId="77777777" w:rsidR="00E6651D" w:rsidRPr="002F383B" w:rsidRDefault="00E6651D" w:rsidP="002F383B">
            <w:pPr>
              <w:ind w:firstLine="27"/>
              <w:jc w:val="both"/>
              <w:rPr>
                <w:rFonts w:eastAsia="Calibri"/>
                <w:iCs/>
                <w:color w:val="000000" w:themeColor="text1"/>
                <w:lang w:eastAsia="en-US"/>
              </w:rPr>
            </w:pPr>
            <w:r w:rsidRPr="002F383B">
              <w:rPr>
                <w:i/>
                <w:iCs/>
                <w:color w:val="000000" w:themeColor="text1"/>
                <w:lang w:eastAsia="en-US"/>
              </w:rPr>
              <w:t xml:space="preserve">Rhodococcus fascians* </w:t>
            </w:r>
            <w:r w:rsidRPr="002F383B">
              <w:rPr>
                <w:color w:val="000000" w:themeColor="text1"/>
                <w:lang w:eastAsia="en-US"/>
              </w:rPr>
              <w:t>Tilford</w:t>
            </w:r>
            <w:r w:rsidRPr="002F383B">
              <w:rPr>
                <w:i/>
                <w:iCs/>
                <w:color w:val="000000" w:themeColor="text1"/>
                <w:lang w:eastAsia="en-US"/>
              </w:rPr>
              <w:t xml:space="preserve"> </w:t>
            </w:r>
          </w:p>
        </w:tc>
        <w:tc>
          <w:tcPr>
            <w:tcW w:w="1780" w:type="dxa"/>
            <w:tcBorders>
              <w:top w:val="single" w:sz="4" w:space="0" w:color="auto"/>
              <w:left w:val="single" w:sz="4" w:space="0" w:color="auto"/>
              <w:bottom w:val="single" w:sz="4" w:space="0" w:color="auto"/>
              <w:right w:val="single" w:sz="4" w:space="0" w:color="auto"/>
            </w:tcBorders>
            <w:hideMark/>
          </w:tcPr>
          <w:p w14:paraId="6CECE38B" w14:textId="77777777" w:rsidR="00E6651D" w:rsidRPr="002F383B" w:rsidRDefault="00E6651D" w:rsidP="002F4352">
            <w:pPr>
              <w:ind w:firstLine="709"/>
              <w:jc w:val="both"/>
              <w:rPr>
                <w:color w:val="000000" w:themeColor="text1"/>
                <w:lang w:eastAsia="en-US"/>
              </w:rPr>
            </w:pPr>
            <w:r w:rsidRPr="002F383B">
              <w:rPr>
                <w:color w:val="000000" w:themeColor="text1"/>
                <w:lang w:eastAsia="en-US"/>
              </w:rPr>
              <w:t>0,1</w:t>
            </w:r>
          </w:p>
        </w:tc>
      </w:tr>
    </w:tbl>
    <w:p w14:paraId="0291B093" w14:textId="77777777" w:rsidR="002F383B" w:rsidRPr="002F383B" w:rsidRDefault="002F383B" w:rsidP="002F4352">
      <w:pPr>
        <w:ind w:firstLine="709"/>
        <w:jc w:val="both"/>
        <w:rPr>
          <w:color w:val="000000" w:themeColor="text1"/>
          <w:sz w:val="16"/>
          <w:szCs w:val="16"/>
        </w:rPr>
      </w:pPr>
    </w:p>
    <w:p w14:paraId="3F7106F3" w14:textId="4314F528" w:rsidR="00E6651D" w:rsidRPr="002F383B" w:rsidRDefault="00E6651D" w:rsidP="002F4352">
      <w:pPr>
        <w:ind w:firstLine="709"/>
        <w:jc w:val="both"/>
        <w:rPr>
          <w:color w:val="000000" w:themeColor="text1"/>
        </w:rPr>
      </w:pPr>
      <w:r w:rsidRPr="002F383B">
        <w:rPr>
          <w:color w:val="000000" w:themeColor="text1"/>
        </w:rPr>
        <w:t>* Konstatējot kaitīgo organismu, pavairošanas materiālu un augļaugus, kā arī visus apkārt esošos saimniekaugus izrauj un iznīcina</w:t>
      </w:r>
      <w:r w:rsidR="002D45D4">
        <w:rPr>
          <w:color w:val="000000" w:themeColor="text1"/>
        </w:rPr>
        <w:t>;</w:t>
      </w:r>
    </w:p>
    <w:p w14:paraId="6E248106" w14:textId="77777777" w:rsidR="00E6651D" w:rsidRPr="002F383B" w:rsidRDefault="00E6651D" w:rsidP="002F4352">
      <w:pPr>
        <w:ind w:firstLine="709"/>
        <w:jc w:val="both"/>
        <w:rPr>
          <w:rFonts w:eastAsia="Calibri"/>
          <w:bCs/>
          <w:iCs/>
          <w:color w:val="000000" w:themeColor="text1"/>
          <w:sz w:val="16"/>
          <w:szCs w:val="16"/>
        </w:rPr>
      </w:pPr>
    </w:p>
    <w:p w14:paraId="0976C0D7" w14:textId="70F03243"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14.2.4. </w:t>
      </w:r>
      <w:r w:rsidR="002F383B">
        <w:rPr>
          <w:color w:val="000000" w:themeColor="text1"/>
          <w:sz w:val="28"/>
          <w:szCs w:val="28"/>
        </w:rPr>
        <w:t>p</w:t>
      </w:r>
      <w:r>
        <w:rPr>
          <w:color w:val="000000" w:themeColor="text1"/>
          <w:sz w:val="28"/>
          <w:szCs w:val="28"/>
        </w:rPr>
        <w:t>rasības attiecībā uz visiem vīrusiem</w:t>
      </w:r>
      <w:r w:rsidR="002F383B">
        <w:rPr>
          <w:color w:val="000000" w:themeColor="text1"/>
          <w:sz w:val="28"/>
          <w:szCs w:val="28"/>
        </w:rPr>
        <w:t>:</w:t>
      </w:r>
    </w:p>
    <w:p w14:paraId="2BD09CBF" w14:textId="51FC17C1" w:rsidR="00E6651D" w:rsidRDefault="00E6651D" w:rsidP="002F4352">
      <w:pPr>
        <w:ind w:firstLine="709"/>
        <w:jc w:val="both"/>
        <w:rPr>
          <w:rFonts w:eastAsia="Calibri"/>
          <w:b/>
          <w:color w:val="000000" w:themeColor="text1"/>
          <w:sz w:val="28"/>
          <w:szCs w:val="28"/>
        </w:rPr>
      </w:pPr>
      <w:r>
        <w:rPr>
          <w:color w:val="000000" w:themeColor="text1"/>
          <w:sz w:val="28"/>
          <w:szCs w:val="28"/>
        </w:rPr>
        <w:t>14.2.4.1.</w:t>
      </w:r>
      <w:r w:rsidR="002F383B">
        <w:rPr>
          <w:color w:val="000000" w:themeColor="text1"/>
          <w:sz w:val="28"/>
          <w:szCs w:val="28"/>
        </w:rPr>
        <w:t> p</w:t>
      </w:r>
      <w:r>
        <w:rPr>
          <w:color w:val="000000" w:themeColor="text1"/>
          <w:sz w:val="28"/>
          <w:szCs w:val="28"/>
        </w:rPr>
        <w:t xml:space="preserve">ēdējā pilnajā audzēšanas sezonā ražošanas vietas daļā ne vairāk kā </w:t>
      </w:r>
      <w:r w:rsidR="002F383B">
        <w:rPr>
          <w:color w:val="000000" w:themeColor="text1"/>
          <w:sz w:val="28"/>
          <w:szCs w:val="28"/>
        </w:rPr>
        <w:t xml:space="preserve">uz </w:t>
      </w:r>
      <w:r>
        <w:rPr>
          <w:color w:val="000000" w:themeColor="text1"/>
          <w:sz w:val="28"/>
          <w:szCs w:val="28"/>
        </w:rPr>
        <w:t>0,25 % bāzes materiāla un augļaugu ir novēroti visu šo noteikumu 2. pielikumā minēto vīrusu simptomi un šis pavairošanas materiāls un augļaugi, kā arī visi augi ar simptomiem tuvākajā apkārtnē ir izrauti un nekavējoties iznīcināti</w:t>
      </w:r>
      <w:r w:rsidR="002F383B">
        <w:rPr>
          <w:color w:val="000000" w:themeColor="text1"/>
          <w:sz w:val="28"/>
          <w:szCs w:val="28"/>
        </w:rPr>
        <w:t>.</w:t>
      </w:r>
    </w:p>
    <w:p w14:paraId="7D1A1E67" w14:textId="1491355E"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14.3. </w:t>
      </w:r>
      <w:r>
        <w:rPr>
          <w:b/>
          <w:color w:val="000000" w:themeColor="text1"/>
          <w:sz w:val="28"/>
          <w:szCs w:val="28"/>
        </w:rPr>
        <w:tab/>
        <w:t>Sertificēts materiāls</w:t>
      </w:r>
      <w:r w:rsidR="002F383B">
        <w:rPr>
          <w:b/>
          <w:color w:val="000000" w:themeColor="text1"/>
          <w:sz w:val="28"/>
          <w:szCs w:val="28"/>
        </w:rPr>
        <w:t>:</w:t>
      </w:r>
    </w:p>
    <w:p w14:paraId="6E0D5F82" w14:textId="0B762B56" w:rsidR="00E6651D" w:rsidRDefault="00E6651D" w:rsidP="002F4352">
      <w:pPr>
        <w:tabs>
          <w:tab w:val="left" w:pos="960"/>
        </w:tabs>
        <w:ind w:firstLine="709"/>
        <w:jc w:val="both"/>
        <w:rPr>
          <w:rFonts w:eastAsia="Calibri"/>
          <w:color w:val="000000" w:themeColor="text1"/>
          <w:sz w:val="28"/>
          <w:szCs w:val="28"/>
        </w:rPr>
      </w:pPr>
      <w:r>
        <w:rPr>
          <w:bCs/>
          <w:color w:val="000000" w:themeColor="text1"/>
          <w:sz w:val="28"/>
          <w:szCs w:val="28"/>
        </w:rPr>
        <w:t>14.3.1.</w:t>
      </w:r>
      <w:r>
        <w:rPr>
          <w:color w:val="000000" w:themeColor="text1"/>
          <w:sz w:val="28"/>
          <w:szCs w:val="28"/>
        </w:rPr>
        <w:t xml:space="preserve"> </w:t>
      </w:r>
      <w:r w:rsidR="002F383B">
        <w:rPr>
          <w:color w:val="000000" w:themeColor="text1"/>
          <w:sz w:val="28"/>
          <w:szCs w:val="28"/>
        </w:rPr>
        <w:t>v</w:t>
      </w:r>
      <w:r>
        <w:rPr>
          <w:color w:val="000000" w:themeColor="text1"/>
          <w:sz w:val="28"/>
          <w:szCs w:val="28"/>
        </w:rPr>
        <w:t>izuālo pārbaudi veic reizi gadā</w:t>
      </w:r>
      <w:r w:rsidR="002F383B">
        <w:rPr>
          <w:color w:val="000000" w:themeColor="text1"/>
          <w:sz w:val="28"/>
          <w:szCs w:val="28"/>
        </w:rPr>
        <w:t>;</w:t>
      </w:r>
      <w:r>
        <w:rPr>
          <w:color w:val="000000" w:themeColor="text1"/>
          <w:sz w:val="28"/>
          <w:szCs w:val="28"/>
        </w:rPr>
        <w:t xml:space="preserve"> </w:t>
      </w:r>
    </w:p>
    <w:p w14:paraId="1215F571" w14:textId="14AE6974"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14.3.2. </w:t>
      </w:r>
      <w:r w:rsidR="002F383B">
        <w:rPr>
          <w:color w:val="000000" w:themeColor="text1"/>
          <w:sz w:val="28"/>
          <w:szCs w:val="28"/>
        </w:rPr>
        <w:t>p</w:t>
      </w:r>
      <w:r>
        <w:rPr>
          <w:color w:val="000000" w:themeColor="text1"/>
          <w:sz w:val="28"/>
          <w:szCs w:val="28"/>
        </w:rPr>
        <w:t>araugu ņem un testē:</w:t>
      </w:r>
    </w:p>
    <w:p w14:paraId="6F75A339" w14:textId="49602107" w:rsidR="00E6651D" w:rsidRDefault="00E6651D" w:rsidP="002F4352">
      <w:pPr>
        <w:ind w:firstLine="709"/>
        <w:jc w:val="both"/>
        <w:rPr>
          <w:color w:val="000000" w:themeColor="text1"/>
          <w:sz w:val="28"/>
          <w:szCs w:val="28"/>
        </w:rPr>
      </w:pPr>
      <w:r>
        <w:rPr>
          <w:color w:val="000000" w:themeColor="text1"/>
          <w:sz w:val="28"/>
          <w:szCs w:val="28"/>
        </w:rPr>
        <w:t>14.3.2.1.</w:t>
      </w:r>
      <w:r w:rsidR="002F383B">
        <w:rPr>
          <w:color w:val="000000" w:themeColor="text1"/>
          <w:sz w:val="28"/>
          <w:szCs w:val="28"/>
        </w:rPr>
        <w:t> </w:t>
      </w:r>
      <w:r>
        <w:rPr>
          <w:color w:val="000000" w:themeColor="text1"/>
          <w:sz w:val="28"/>
          <w:szCs w:val="28"/>
        </w:rPr>
        <w:t xml:space="preserve">ja vizuālajā pārbaudē ir novēroti neskaidri </w:t>
      </w:r>
      <w:r>
        <w:rPr>
          <w:i/>
          <w:color w:val="000000" w:themeColor="text1"/>
          <w:sz w:val="28"/>
          <w:szCs w:val="28"/>
        </w:rPr>
        <w:t>Arabis</w:t>
      </w:r>
      <w:r>
        <w:rPr>
          <w:color w:val="000000" w:themeColor="text1"/>
          <w:sz w:val="28"/>
          <w:szCs w:val="28"/>
        </w:rPr>
        <w:t xml:space="preserve"> mozaīkas vīrusa, aveņu gredzenplankumainības vīrusa, zemeņu latentā gredzenplanku</w:t>
      </w:r>
      <w:r w:rsidR="002F383B">
        <w:rPr>
          <w:color w:val="000000" w:themeColor="text1"/>
          <w:sz w:val="28"/>
          <w:szCs w:val="28"/>
        </w:rPr>
        <w:softHyphen/>
      </w:r>
      <w:r>
        <w:rPr>
          <w:color w:val="000000" w:themeColor="text1"/>
          <w:sz w:val="28"/>
          <w:szCs w:val="28"/>
        </w:rPr>
        <w:t>mainības vīrusa un tomātu melnās gredzenplankumainības vīrusa simptomi</w:t>
      </w:r>
      <w:r w:rsidR="002F383B">
        <w:rPr>
          <w:color w:val="000000" w:themeColor="text1"/>
          <w:sz w:val="28"/>
          <w:szCs w:val="28"/>
        </w:rPr>
        <w:t>;</w:t>
      </w:r>
      <w:r>
        <w:rPr>
          <w:color w:val="000000" w:themeColor="text1"/>
          <w:sz w:val="28"/>
          <w:szCs w:val="28"/>
        </w:rPr>
        <w:t xml:space="preserve"> </w:t>
      </w:r>
    </w:p>
    <w:p w14:paraId="0F03C43C" w14:textId="1F90BC9C" w:rsidR="00E6651D" w:rsidRDefault="00E6651D" w:rsidP="002F4352">
      <w:pPr>
        <w:ind w:firstLine="709"/>
        <w:jc w:val="both"/>
        <w:rPr>
          <w:rFonts w:eastAsia="Calibri"/>
          <w:color w:val="000000" w:themeColor="text1"/>
          <w:sz w:val="28"/>
          <w:szCs w:val="28"/>
        </w:rPr>
      </w:pPr>
      <w:r>
        <w:rPr>
          <w:color w:val="000000" w:themeColor="text1"/>
          <w:sz w:val="28"/>
          <w:szCs w:val="28"/>
        </w:rPr>
        <w:t>14.3.2.2.</w:t>
      </w:r>
      <w:r w:rsidR="002F383B">
        <w:rPr>
          <w:color w:val="000000" w:themeColor="text1"/>
          <w:sz w:val="28"/>
          <w:szCs w:val="28"/>
        </w:rPr>
        <w:t> </w:t>
      </w:r>
      <w:r>
        <w:rPr>
          <w:color w:val="000000" w:themeColor="text1"/>
          <w:sz w:val="28"/>
          <w:szCs w:val="28"/>
        </w:rPr>
        <w:t>ja rodas aizdomas par šo noteikumu 2. pielikumā minēto kaitīgo organismu</w:t>
      </w:r>
      <w:r w:rsidR="002F383B" w:rsidRPr="002F383B">
        <w:rPr>
          <w:color w:val="000000" w:themeColor="text1"/>
          <w:sz w:val="28"/>
          <w:szCs w:val="28"/>
        </w:rPr>
        <w:t xml:space="preserve"> </w:t>
      </w:r>
      <w:r w:rsidR="002F383B">
        <w:rPr>
          <w:color w:val="000000" w:themeColor="text1"/>
          <w:sz w:val="28"/>
          <w:szCs w:val="28"/>
        </w:rPr>
        <w:t>klātbūtni</w:t>
      </w:r>
      <w:r>
        <w:rPr>
          <w:color w:val="000000" w:themeColor="text1"/>
          <w:sz w:val="28"/>
          <w:szCs w:val="28"/>
        </w:rPr>
        <w:t xml:space="preserve">, izņemot </w:t>
      </w:r>
      <w:r w:rsidR="002F383B">
        <w:rPr>
          <w:color w:val="000000" w:themeColor="text1"/>
          <w:sz w:val="28"/>
          <w:szCs w:val="28"/>
        </w:rPr>
        <w:t xml:space="preserve">šā pielikuma </w:t>
      </w:r>
      <w:r>
        <w:rPr>
          <w:color w:val="000000" w:themeColor="text1"/>
          <w:sz w:val="28"/>
          <w:szCs w:val="28"/>
        </w:rPr>
        <w:t>14.3.2.1.</w:t>
      </w:r>
      <w:r w:rsidR="002F383B">
        <w:rPr>
          <w:color w:val="000000" w:themeColor="text1"/>
          <w:sz w:val="28"/>
          <w:szCs w:val="28"/>
        </w:rPr>
        <w:t> </w:t>
      </w:r>
      <w:r>
        <w:rPr>
          <w:color w:val="000000" w:themeColor="text1"/>
          <w:sz w:val="28"/>
          <w:szCs w:val="28"/>
        </w:rPr>
        <w:t>apakšpunktā minēto</w:t>
      </w:r>
      <w:r w:rsidR="002F383B">
        <w:rPr>
          <w:color w:val="000000" w:themeColor="text1"/>
          <w:sz w:val="28"/>
          <w:szCs w:val="28"/>
        </w:rPr>
        <w:t>s</w:t>
      </w:r>
      <w:r>
        <w:rPr>
          <w:color w:val="000000" w:themeColor="text1"/>
          <w:sz w:val="28"/>
          <w:szCs w:val="28"/>
        </w:rPr>
        <w:t xml:space="preserve"> kaitīgo</w:t>
      </w:r>
      <w:r w:rsidR="002F383B">
        <w:rPr>
          <w:color w:val="000000" w:themeColor="text1"/>
          <w:sz w:val="28"/>
          <w:szCs w:val="28"/>
        </w:rPr>
        <w:t>s</w:t>
      </w:r>
      <w:r>
        <w:rPr>
          <w:color w:val="000000" w:themeColor="text1"/>
          <w:sz w:val="28"/>
          <w:szCs w:val="28"/>
        </w:rPr>
        <w:t xml:space="preserve"> organismu</w:t>
      </w:r>
      <w:r w:rsidR="002F383B">
        <w:rPr>
          <w:color w:val="000000" w:themeColor="text1"/>
          <w:sz w:val="28"/>
          <w:szCs w:val="28"/>
        </w:rPr>
        <w:t>s;</w:t>
      </w:r>
      <w:r>
        <w:rPr>
          <w:color w:val="000000" w:themeColor="text1"/>
          <w:sz w:val="28"/>
          <w:szCs w:val="28"/>
        </w:rPr>
        <w:t xml:space="preserve"> </w:t>
      </w:r>
    </w:p>
    <w:p w14:paraId="1E8BF576" w14:textId="3AC2B00C" w:rsidR="00E6651D" w:rsidRDefault="00E6651D" w:rsidP="002F4352">
      <w:pPr>
        <w:ind w:firstLine="709"/>
        <w:jc w:val="both"/>
        <w:rPr>
          <w:rFonts w:eastAsia="Calibri"/>
          <w:b/>
          <w:color w:val="000000" w:themeColor="text1"/>
          <w:sz w:val="28"/>
          <w:szCs w:val="28"/>
        </w:rPr>
      </w:pPr>
      <w:r>
        <w:rPr>
          <w:color w:val="000000" w:themeColor="text1"/>
          <w:sz w:val="28"/>
          <w:szCs w:val="28"/>
        </w:rPr>
        <w:t>14.3.3.</w:t>
      </w:r>
      <w:r w:rsidR="002F383B">
        <w:rPr>
          <w:bCs/>
          <w:color w:val="000000" w:themeColor="text1"/>
          <w:sz w:val="28"/>
          <w:szCs w:val="28"/>
        </w:rPr>
        <w:t> r</w:t>
      </w:r>
      <w:r>
        <w:rPr>
          <w:color w:val="000000" w:themeColor="text1"/>
          <w:sz w:val="28"/>
          <w:szCs w:val="28"/>
        </w:rPr>
        <w:t>ažošanas vietas daļa, ražošanas vieta vai apgabals</w:t>
      </w:r>
      <w:r>
        <w:rPr>
          <w:i/>
          <w:iCs/>
          <w:color w:val="000000" w:themeColor="text1"/>
          <w:sz w:val="28"/>
          <w:szCs w:val="28"/>
        </w:rPr>
        <w:t xml:space="preserve"> </w:t>
      </w:r>
      <w:r>
        <w:rPr>
          <w:color w:val="000000" w:themeColor="text1"/>
          <w:sz w:val="28"/>
          <w:szCs w:val="28"/>
        </w:rPr>
        <w:t>atbilst šādām prasībām:</w:t>
      </w:r>
    </w:p>
    <w:p w14:paraId="7A54642A" w14:textId="3D04B358" w:rsidR="00E6651D" w:rsidRDefault="00E6651D" w:rsidP="002F4352">
      <w:pPr>
        <w:ind w:firstLine="709"/>
        <w:jc w:val="both"/>
        <w:rPr>
          <w:rFonts w:eastAsia="Calibri"/>
          <w:bCs/>
          <w:iCs/>
          <w:color w:val="000000" w:themeColor="text1"/>
          <w:sz w:val="28"/>
          <w:szCs w:val="28"/>
        </w:rPr>
      </w:pPr>
      <w:r>
        <w:rPr>
          <w:color w:val="000000" w:themeColor="text1"/>
          <w:sz w:val="28"/>
          <w:szCs w:val="28"/>
        </w:rPr>
        <w:t>14.3.3.1.</w:t>
      </w:r>
      <w:r w:rsidR="002F383B">
        <w:rPr>
          <w:color w:val="000000" w:themeColor="text1"/>
          <w:sz w:val="28"/>
          <w:szCs w:val="28"/>
        </w:rPr>
        <w:t> </w:t>
      </w:r>
      <w:r>
        <w:rPr>
          <w:color w:val="000000" w:themeColor="text1"/>
          <w:sz w:val="28"/>
          <w:szCs w:val="28"/>
        </w:rPr>
        <w:t xml:space="preserve">ja sertificētam materiālam un augļaugiem ar </w:t>
      </w:r>
      <w:r>
        <w:rPr>
          <w:i/>
          <w:color w:val="000000" w:themeColor="text1"/>
          <w:sz w:val="28"/>
          <w:szCs w:val="28"/>
        </w:rPr>
        <w:t>Arabis</w:t>
      </w:r>
      <w:r>
        <w:rPr>
          <w:color w:val="000000" w:themeColor="text1"/>
          <w:sz w:val="28"/>
          <w:szCs w:val="28"/>
        </w:rPr>
        <w:t xml:space="preserve"> mozaīkas vīrusa, aveņu gredzenplankumainības vīrusa, zemeņu latentā gredzenplanku</w:t>
      </w:r>
      <w:r w:rsidR="002F383B">
        <w:rPr>
          <w:color w:val="000000" w:themeColor="text1"/>
          <w:sz w:val="28"/>
          <w:szCs w:val="28"/>
        </w:rPr>
        <w:softHyphen/>
      </w:r>
      <w:r>
        <w:rPr>
          <w:color w:val="000000" w:themeColor="text1"/>
          <w:sz w:val="28"/>
          <w:szCs w:val="28"/>
        </w:rPr>
        <w:t xml:space="preserve">mainības vīrusa vai tomātu melnās gredzenplankumainības vīrusa simptomiem testēšanas rezultāts ir pozitīvs, attiecīgo pavairošanas materiālu un augļaugus izrauj un nekavējoties iznīcina; </w:t>
      </w:r>
    </w:p>
    <w:p w14:paraId="12939739" w14:textId="7796849B" w:rsidR="00E6651D" w:rsidRDefault="00E6651D" w:rsidP="002F4352">
      <w:pPr>
        <w:ind w:firstLine="709"/>
        <w:jc w:val="both"/>
        <w:rPr>
          <w:color w:val="000000" w:themeColor="text1"/>
          <w:sz w:val="28"/>
          <w:szCs w:val="28"/>
        </w:rPr>
      </w:pPr>
      <w:r>
        <w:rPr>
          <w:color w:val="000000" w:themeColor="text1"/>
          <w:sz w:val="28"/>
          <w:szCs w:val="28"/>
        </w:rPr>
        <w:t>14.3.3.2.</w:t>
      </w:r>
      <w:r w:rsidR="002F383B">
        <w:rPr>
          <w:color w:val="000000" w:themeColor="text1"/>
          <w:sz w:val="28"/>
          <w:szCs w:val="28"/>
        </w:rPr>
        <w:t> </w:t>
      </w:r>
      <w:r>
        <w:rPr>
          <w:color w:val="000000" w:themeColor="text1"/>
          <w:sz w:val="28"/>
          <w:szCs w:val="28"/>
        </w:rPr>
        <w:t>pēdējā pilnajā audzēšanas sezonā ražošanas vietas daļā sertificētā materiāla un augļaugu īpatsvars, kuriem ir katrs no turpmāk minēto kaitīgo organismu simptomiem, nepārsniedz šādu pieļaujamo līmeni:</w:t>
      </w:r>
    </w:p>
    <w:p w14:paraId="646A34BA" w14:textId="77777777" w:rsidR="002F383B" w:rsidRPr="002F383B" w:rsidRDefault="002F383B" w:rsidP="002F4352">
      <w:pPr>
        <w:ind w:firstLine="709"/>
        <w:jc w:val="both"/>
        <w:rPr>
          <w:color w:val="000000" w:themeColor="text1"/>
          <w:sz w:val="16"/>
          <w:szCs w:val="16"/>
        </w:rPr>
      </w:pPr>
    </w:p>
    <w:tbl>
      <w:tblPr>
        <w:tblStyle w:val="TableGrid"/>
        <w:tblW w:w="0" w:type="auto"/>
        <w:tblLook w:val="04A0" w:firstRow="1" w:lastRow="0" w:firstColumn="1" w:lastColumn="0" w:noHBand="0" w:noVBand="1"/>
      </w:tblPr>
      <w:tblGrid>
        <w:gridCol w:w="6516"/>
        <w:gridCol w:w="1780"/>
      </w:tblGrid>
      <w:tr w:rsidR="00E6651D" w:rsidRPr="002F383B" w14:paraId="01617C7F" w14:textId="77777777" w:rsidTr="002F383B">
        <w:tc>
          <w:tcPr>
            <w:tcW w:w="6516" w:type="dxa"/>
            <w:tcBorders>
              <w:top w:val="single" w:sz="4" w:space="0" w:color="auto"/>
              <w:left w:val="single" w:sz="4" w:space="0" w:color="auto"/>
              <w:bottom w:val="single" w:sz="4" w:space="0" w:color="auto"/>
              <w:right w:val="single" w:sz="4" w:space="0" w:color="auto"/>
            </w:tcBorders>
            <w:vAlign w:val="center"/>
            <w:hideMark/>
          </w:tcPr>
          <w:p w14:paraId="431D11D7" w14:textId="77777777" w:rsidR="00E6651D" w:rsidRPr="002F383B" w:rsidRDefault="00E6651D" w:rsidP="002F383B">
            <w:pPr>
              <w:ind w:firstLine="27"/>
              <w:jc w:val="center"/>
              <w:rPr>
                <w:iCs/>
                <w:color w:val="000000" w:themeColor="text1"/>
                <w:lang w:eastAsia="en-US"/>
              </w:rPr>
            </w:pPr>
            <w:r w:rsidRPr="002F383B">
              <w:rPr>
                <w:iCs/>
                <w:color w:val="000000" w:themeColor="text1"/>
                <w:lang w:eastAsia="en-US"/>
              </w:rPr>
              <w:t>Kaitīgais organisms</w:t>
            </w:r>
          </w:p>
        </w:tc>
        <w:tc>
          <w:tcPr>
            <w:tcW w:w="1780" w:type="dxa"/>
            <w:tcBorders>
              <w:top w:val="single" w:sz="4" w:space="0" w:color="auto"/>
              <w:left w:val="single" w:sz="4" w:space="0" w:color="auto"/>
              <w:bottom w:val="single" w:sz="4" w:space="0" w:color="auto"/>
              <w:right w:val="single" w:sz="4" w:space="0" w:color="auto"/>
            </w:tcBorders>
            <w:vAlign w:val="center"/>
            <w:hideMark/>
          </w:tcPr>
          <w:p w14:paraId="4D423E6B" w14:textId="77777777" w:rsidR="00E6651D" w:rsidRPr="002F383B" w:rsidRDefault="00E6651D" w:rsidP="002F383B">
            <w:pPr>
              <w:ind w:firstLine="38"/>
              <w:jc w:val="center"/>
              <w:rPr>
                <w:color w:val="000000" w:themeColor="text1"/>
                <w:lang w:eastAsia="en-US"/>
              </w:rPr>
            </w:pPr>
            <w:r w:rsidRPr="002F383B">
              <w:rPr>
                <w:iCs/>
                <w:color w:val="000000" w:themeColor="text1"/>
                <w:lang w:eastAsia="en-US"/>
              </w:rPr>
              <w:t>Pieļaujamais līmenis (%)</w:t>
            </w:r>
          </w:p>
        </w:tc>
      </w:tr>
      <w:tr w:rsidR="00E6651D" w:rsidRPr="002F383B" w14:paraId="33973830"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13F1BDA6" w14:textId="77777777" w:rsidR="00E6651D" w:rsidRPr="002F383B" w:rsidRDefault="00E6651D" w:rsidP="002F383B">
            <w:pPr>
              <w:ind w:firstLine="311"/>
              <w:jc w:val="both"/>
              <w:rPr>
                <w:rFonts w:eastAsia="Calibri"/>
                <w:iCs/>
                <w:color w:val="000000" w:themeColor="text1"/>
                <w:lang w:eastAsia="en-US"/>
              </w:rPr>
            </w:pPr>
            <w:r w:rsidRPr="002F383B">
              <w:rPr>
                <w:i/>
                <w:iCs/>
                <w:color w:val="000000" w:themeColor="text1"/>
                <w:lang w:eastAsia="en-US"/>
              </w:rPr>
              <w:t xml:space="preserve">Resseliella theobaldi </w:t>
            </w:r>
            <w:r w:rsidRPr="002F383B">
              <w:rPr>
                <w:color w:val="000000" w:themeColor="text1"/>
                <w:lang w:eastAsia="en-US"/>
              </w:rPr>
              <w:t>Barnes</w:t>
            </w:r>
          </w:p>
        </w:tc>
        <w:tc>
          <w:tcPr>
            <w:tcW w:w="1780" w:type="dxa"/>
            <w:tcBorders>
              <w:top w:val="single" w:sz="4" w:space="0" w:color="auto"/>
              <w:left w:val="single" w:sz="4" w:space="0" w:color="auto"/>
              <w:bottom w:val="single" w:sz="4" w:space="0" w:color="auto"/>
              <w:right w:val="single" w:sz="4" w:space="0" w:color="auto"/>
            </w:tcBorders>
            <w:hideMark/>
          </w:tcPr>
          <w:p w14:paraId="3C0554E9" w14:textId="77777777" w:rsidR="00E6651D" w:rsidRPr="002F383B" w:rsidRDefault="00E6651D" w:rsidP="002F4352">
            <w:pPr>
              <w:ind w:firstLine="709"/>
              <w:jc w:val="both"/>
              <w:rPr>
                <w:rFonts w:eastAsia="Calibri"/>
                <w:iCs/>
                <w:color w:val="000000" w:themeColor="text1"/>
                <w:lang w:eastAsia="en-US"/>
              </w:rPr>
            </w:pPr>
            <w:r w:rsidRPr="002F383B">
              <w:rPr>
                <w:color w:val="000000" w:themeColor="text1"/>
                <w:lang w:eastAsia="en-US"/>
              </w:rPr>
              <w:t>0,5</w:t>
            </w:r>
          </w:p>
        </w:tc>
      </w:tr>
      <w:tr w:rsidR="00E6651D" w:rsidRPr="002F383B" w14:paraId="527D2CF9"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4B535ACF" w14:textId="77777777" w:rsidR="00E6651D" w:rsidRPr="002F383B" w:rsidRDefault="00E6651D" w:rsidP="002F383B">
            <w:pPr>
              <w:ind w:firstLine="311"/>
              <w:jc w:val="both"/>
              <w:rPr>
                <w:rFonts w:eastAsia="Calibri"/>
                <w:iCs/>
                <w:color w:val="000000" w:themeColor="text1"/>
                <w:lang w:eastAsia="en-US"/>
              </w:rPr>
            </w:pPr>
            <w:r w:rsidRPr="002F383B">
              <w:rPr>
                <w:i/>
                <w:iCs/>
                <w:color w:val="000000" w:themeColor="text1"/>
                <w:lang w:eastAsia="en-US"/>
              </w:rPr>
              <w:t xml:space="preserve">Agrobacterium </w:t>
            </w:r>
            <w:r w:rsidRPr="002F383B">
              <w:rPr>
                <w:color w:val="000000" w:themeColor="text1"/>
                <w:lang w:eastAsia="en-US"/>
              </w:rPr>
              <w:t>spp. Conn.</w:t>
            </w:r>
          </w:p>
        </w:tc>
        <w:tc>
          <w:tcPr>
            <w:tcW w:w="1780" w:type="dxa"/>
            <w:tcBorders>
              <w:top w:val="single" w:sz="4" w:space="0" w:color="auto"/>
              <w:left w:val="single" w:sz="4" w:space="0" w:color="auto"/>
              <w:bottom w:val="single" w:sz="4" w:space="0" w:color="auto"/>
              <w:right w:val="single" w:sz="4" w:space="0" w:color="auto"/>
            </w:tcBorders>
            <w:hideMark/>
          </w:tcPr>
          <w:p w14:paraId="57CF9B14" w14:textId="77777777" w:rsidR="00E6651D" w:rsidRPr="002F383B" w:rsidRDefault="00E6651D" w:rsidP="002F4352">
            <w:pPr>
              <w:ind w:firstLine="709"/>
              <w:jc w:val="both"/>
              <w:rPr>
                <w:color w:val="000000" w:themeColor="text1"/>
                <w:lang w:eastAsia="en-US"/>
              </w:rPr>
            </w:pPr>
            <w:r w:rsidRPr="002F383B">
              <w:rPr>
                <w:color w:val="000000" w:themeColor="text1"/>
                <w:lang w:eastAsia="en-US"/>
              </w:rPr>
              <w:t>1</w:t>
            </w:r>
          </w:p>
        </w:tc>
      </w:tr>
      <w:tr w:rsidR="00E6651D" w:rsidRPr="002F383B" w14:paraId="6295794E"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27333D13" w14:textId="77777777" w:rsidR="00E6651D" w:rsidRPr="002F383B" w:rsidRDefault="00E6651D" w:rsidP="002F383B">
            <w:pPr>
              <w:ind w:firstLine="311"/>
              <w:jc w:val="both"/>
              <w:rPr>
                <w:i/>
                <w:iCs/>
                <w:color w:val="000000" w:themeColor="text1"/>
                <w:lang w:eastAsia="en-US"/>
              </w:rPr>
            </w:pPr>
            <w:r w:rsidRPr="002F383B">
              <w:rPr>
                <w:i/>
                <w:iCs/>
                <w:color w:val="000000" w:themeColor="text1"/>
                <w:lang w:eastAsia="en-US"/>
              </w:rPr>
              <w:t xml:space="preserve">Rhodococcus fascians* </w:t>
            </w:r>
            <w:r w:rsidRPr="002F383B">
              <w:rPr>
                <w:color w:val="000000" w:themeColor="text1"/>
                <w:lang w:eastAsia="en-US"/>
              </w:rPr>
              <w:t>Tilford</w:t>
            </w:r>
          </w:p>
        </w:tc>
        <w:tc>
          <w:tcPr>
            <w:tcW w:w="1780" w:type="dxa"/>
            <w:tcBorders>
              <w:top w:val="single" w:sz="4" w:space="0" w:color="auto"/>
              <w:left w:val="single" w:sz="4" w:space="0" w:color="auto"/>
              <w:bottom w:val="single" w:sz="4" w:space="0" w:color="auto"/>
              <w:right w:val="single" w:sz="4" w:space="0" w:color="auto"/>
            </w:tcBorders>
            <w:hideMark/>
          </w:tcPr>
          <w:p w14:paraId="73BADBF7" w14:textId="77777777" w:rsidR="00E6651D" w:rsidRPr="002F383B" w:rsidRDefault="00E6651D" w:rsidP="002F4352">
            <w:pPr>
              <w:ind w:firstLine="709"/>
              <w:jc w:val="both"/>
              <w:rPr>
                <w:color w:val="000000" w:themeColor="text1"/>
                <w:lang w:eastAsia="en-US"/>
              </w:rPr>
            </w:pPr>
            <w:r w:rsidRPr="002F383B">
              <w:rPr>
                <w:color w:val="000000" w:themeColor="text1"/>
                <w:lang w:eastAsia="en-US"/>
              </w:rPr>
              <w:t>1</w:t>
            </w:r>
          </w:p>
        </w:tc>
      </w:tr>
    </w:tbl>
    <w:p w14:paraId="46CB1D5D" w14:textId="77777777" w:rsidR="002F383B" w:rsidRPr="002F383B" w:rsidRDefault="002F383B" w:rsidP="002F4352">
      <w:pPr>
        <w:ind w:firstLine="709"/>
        <w:jc w:val="both"/>
        <w:rPr>
          <w:color w:val="000000" w:themeColor="text1"/>
          <w:sz w:val="16"/>
          <w:szCs w:val="16"/>
        </w:rPr>
      </w:pPr>
    </w:p>
    <w:p w14:paraId="1B5B98CE" w14:textId="05B1EDE7" w:rsidR="00E6651D" w:rsidRPr="002F383B" w:rsidRDefault="00E6651D" w:rsidP="002F4352">
      <w:pPr>
        <w:ind w:firstLine="709"/>
        <w:jc w:val="both"/>
        <w:rPr>
          <w:color w:val="000000" w:themeColor="text1"/>
        </w:rPr>
      </w:pPr>
      <w:r w:rsidRPr="002F383B">
        <w:rPr>
          <w:color w:val="000000" w:themeColor="text1"/>
        </w:rPr>
        <w:t>* Konstatējot kaitīgo organismu, pavairošanas materiālu un augļaugus, kā arī visus apkārt esošos saimniekaugus izrauj un iznīcina</w:t>
      </w:r>
      <w:r w:rsidR="002F383B">
        <w:rPr>
          <w:color w:val="000000" w:themeColor="text1"/>
        </w:rPr>
        <w:t>;</w:t>
      </w:r>
    </w:p>
    <w:p w14:paraId="2401C6CB" w14:textId="77777777" w:rsidR="00E6651D" w:rsidRDefault="00E6651D" w:rsidP="002F4352">
      <w:pPr>
        <w:ind w:firstLine="709"/>
        <w:jc w:val="both"/>
        <w:rPr>
          <w:rFonts w:eastAsia="Calibri"/>
          <w:bCs/>
          <w:iCs/>
          <w:color w:val="000000" w:themeColor="text1"/>
          <w:sz w:val="28"/>
          <w:szCs w:val="28"/>
        </w:rPr>
      </w:pPr>
    </w:p>
    <w:p w14:paraId="733416CF" w14:textId="2AF85F9A"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14.3.4. </w:t>
      </w:r>
      <w:r w:rsidR="002F383B">
        <w:rPr>
          <w:color w:val="000000" w:themeColor="text1"/>
          <w:sz w:val="28"/>
          <w:szCs w:val="28"/>
        </w:rPr>
        <w:t>p</w:t>
      </w:r>
      <w:r>
        <w:rPr>
          <w:color w:val="000000" w:themeColor="text1"/>
          <w:sz w:val="28"/>
          <w:szCs w:val="28"/>
        </w:rPr>
        <w:t>rasības attiecībā uz visiem vīrusiem</w:t>
      </w:r>
      <w:r w:rsidR="002F383B">
        <w:rPr>
          <w:color w:val="000000" w:themeColor="text1"/>
          <w:sz w:val="28"/>
          <w:szCs w:val="28"/>
        </w:rPr>
        <w:t>:</w:t>
      </w:r>
    </w:p>
    <w:p w14:paraId="305C04D4" w14:textId="4AEF2925" w:rsidR="00E6651D" w:rsidRDefault="00E6651D" w:rsidP="002F4352">
      <w:pPr>
        <w:ind w:firstLine="709"/>
        <w:jc w:val="both"/>
        <w:rPr>
          <w:rFonts w:eastAsia="Calibri"/>
          <w:color w:val="000000" w:themeColor="text1"/>
          <w:sz w:val="28"/>
          <w:szCs w:val="28"/>
        </w:rPr>
      </w:pPr>
      <w:r>
        <w:rPr>
          <w:color w:val="000000" w:themeColor="text1"/>
          <w:sz w:val="28"/>
          <w:szCs w:val="28"/>
        </w:rPr>
        <w:t>14.3.4.1.</w:t>
      </w:r>
      <w:r w:rsidR="002D45D4">
        <w:rPr>
          <w:color w:val="000000" w:themeColor="text1"/>
          <w:sz w:val="28"/>
          <w:szCs w:val="28"/>
        </w:rPr>
        <w:t> p</w:t>
      </w:r>
      <w:r>
        <w:rPr>
          <w:color w:val="000000" w:themeColor="text1"/>
          <w:sz w:val="28"/>
          <w:szCs w:val="28"/>
        </w:rPr>
        <w:t xml:space="preserve">ēdējā pilnajā audzēšanas sezonā ražošanas vietas daļā ne vairāk kā </w:t>
      </w:r>
      <w:r w:rsidR="002D45D4">
        <w:rPr>
          <w:color w:val="000000" w:themeColor="text1"/>
          <w:sz w:val="28"/>
          <w:szCs w:val="28"/>
        </w:rPr>
        <w:t xml:space="preserve">uz </w:t>
      </w:r>
      <w:r>
        <w:rPr>
          <w:color w:val="000000" w:themeColor="text1"/>
          <w:sz w:val="28"/>
          <w:szCs w:val="28"/>
        </w:rPr>
        <w:t xml:space="preserve">0,5 % sertificēta materiāla un augļaugu ir novēroti visu </w:t>
      </w:r>
      <w:r w:rsidR="002D45D4">
        <w:rPr>
          <w:color w:val="000000" w:themeColor="text1"/>
          <w:sz w:val="28"/>
          <w:szCs w:val="28"/>
        </w:rPr>
        <w:t xml:space="preserve">šo noteikumu </w:t>
      </w:r>
      <w:r w:rsidR="00E368FD">
        <w:rPr>
          <w:color w:val="000000" w:themeColor="text1"/>
          <w:sz w:val="28"/>
          <w:szCs w:val="28"/>
        </w:rPr>
        <w:t>1.</w:t>
      </w:r>
      <w:r>
        <w:rPr>
          <w:color w:val="000000" w:themeColor="text1"/>
          <w:sz w:val="28"/>
          <w:szCs w:val="28"/>
        </w:rPr>
        <w:t xml:space="preserve"> un </w:t>
      </w:r>
      <w:r w:rsidR="00E368FD">
        <w:rPr>
          <w:color w:val="000000" w:themeColor="text1"/>
          <w:sz w:val="28"/>
          <w:szCs w:val="28"/>
        </w:rPr>
        <w:t>2.</w:t>
      </w:r>
      <w:r>
        <w:rPr>
          <w:color w:val="000000" w:themeColor="text1"/>
          <w:sz w:val="28"/>
          <w:szCs w:val="28"/>
        </w:rPr>
        <w:t> pielikumā minēto vīrusu simptomi un šis pavairošanas materiāls un augļaugi, kā arī visi augi ar simptomiem tuvākajā apkārtnē ir izrauti un nekavējoties iznīcināti.</w:t>
      </w:r>
    </w:p>
    <w:p w14:paraId="5531F5C8" w14:textId="153BA675" w:rsidR="00E6651D" w:rsidRDefault="00E6651D" w:rsidP="002F4352">
      <w:pPr>
        <w:ind w:firstLine="709"/>
        <w:jc w:val="both"/>
        <w:rPr>
          <w:rFonts w:eastAsia="Calibri"/>
          <w:b/>
          <w:bCs/>
          <w:color w:val="000000" w:themeColor="text1"/>
          <w:sz w:val="28"/>
          <w:szCs w:val="28"/>
        </w:rPr>
      </w:pPr>
      <w:r>
        <w:rPr>
          <w:b/>
          <w:bCs/>
          <w:color w:val="000000" w:themeColor="text1"/>
          <w:sz w:val="28"/>
          <w:szCs w:val="28"/>
        </w:rPr>
        <w:t xml:space="preserve">14.4. </w:t>
      </w:r>
      <w:r>
        <w:rPr>
          <w:b/>
          <w:bCs/>
          <w:color w:val="000000" w:themeColor="text1"/>
          <w:sz w:val="28"/>
          <w:szCs w:val="28"/>
        </w:rPr>
        <w:tab/>
        <w:t>Standarta materiāls</w:t>
      </w:r>
      <w:r w:rsidR="002D45D4">
        <w:rPr>
          <w:b/>
          <w:bCs/>
          <w:color w:val="000000" w:themeColor="text1"/>
          <w:sz w:val="28"/>
          <w:szCs w:val="28"/>
        </w:rPr>
        <w:t>:</w:t>
      </w:r>
    </w:p>
    <w:p w14:paraId="78AEDF68" w14:textId="3FDA6458" w:rsidR="00E6651D" w:rsidRDefault="00E6651D" w:rsidP="002F4352">
      <w:pPr>
        <w:tabs>
          <w:tab w:val="left" w:pos="960"/>
        </w:tabs>
        <w:ind w:firstLine="709"/>
        <w:jc w:val="both"/>
        <w:rPr>
          <w:rFonts w:eastAsia="Calibri"/>
          <w:color w:val="000000" w:themeColor="text1"/>
          <w:sz w:val="28"/>
          <w:szCs w:val="28"/>
        </w:rPr>
      </w:pPr>
      <w:r>
        <w:rPr>
          <w:bCs/>
          <w:color w:val="000000" w:themeColor="text1"/>
          <w:sz w:val="28"/>
          <w:szCs w:val="28"/>
        </w:rPr>
        <w:t xml:space="preserve">14.4.1. </w:t>
      </w:r>
      <w:r w:rsidR="002D45D4">
        <w:rPr>
          <w:color w:val="000000" w:themeColor="text1"/>
          <w:sz w:val="28"/>
          <w:szCs w:val="28"/>
        </w:rPr>
        <w:t>v</w:t>
      </w:r>
      <w:r>
        <w:rPr>
          <w:color w:val="000000" w:themeColor="text1"/>
          <w:sz w:val="28"/>
          <w:szCs w:val="28"/>
        </w:rPr>
        <w:t>izuālo pārbaudi veic reizi gadā</w:t>
      </w:r>
      <w:r w:rsidR="002D45D4">
        <w:rPr>
          <w:color w:val="000000" w:themeColor="text1"/>
          <w:sz w:val="28"/>
          <w:szCs w:val="28"/>
        </w:rPr>
        <w:t>;</w:t>
      </w:r>
      <w:r>
        <w:rPr>
          <w:color w:val="000000" w:themeColor="text1"/>
          <w:sz w:val="28"/>
          <w:szCs w:val="28"/>
        </w:rPr>
        <w:t xml:space="preserve"> </w:t>
      </w:r>
    </w:p>
    <w:p w14:paraId="67BD8C3E" w14:textId="47FC45A2" w:rsidR="00E6651D" w:rsidRDefault="00E6651D" w:rsidP="002F4352">
      <w:pPr>
        <w:ind w:firstLine="709"/>
        <w:jc w:val="both"/>
        <w:rPr>
          <w:rFonts w:eastAsia="Calibri"/>
          <w:b/>
          <w:color w:val="000000" w:themeColor="text1"/>
          <w:sz w:val="28"/>
          <w:szCs w:val="28"/>
        </w:rPr>
      </w:pPr>
      <w:r>
        <w:rPr>
          <w:color w:val="000000" w:themeColor="text1"/>
          <w:sz w:val="28"/>
          <w:szCs w:val="28"/>
        </w:rPr>
        <w:t xml:space="preserve">14.4.2. </w:t>
      </w:r>
      <w:r w:rsidR="002D45D4">
        <w:rPr>
          <w:color w:val="000000" w:themeColor="text1"/>
          <w:sz w:val="28"/>
          <w:szCs w:val="28"/>
        </w:rPr>
        <w:t>p</w:t>
      </w:r>
      <w:r>
        <w:rPr>
          <w:color w:val="000000" w:themeColor="text1"/>
          <w:sz w:val="28"/>
          <w:szCs w:val="28"/>
        </w:rPr>
        <w:t>araugu ņem un testē:</w:t>
      </w:r>
    </w:p>
    <w:p w14:paraId="6DBA2347" w14:textId="43FC345C" w:rsidR="00E6651D" w:rsidRDefault="00E6651D" w:rsidP="002F4352">
      <w:pPr>
        <w:ind w:firstLine="709"/>
        <w:jc w:val="both"/>
        <w:rPr>
          <w:color w:val="000000" w:themeColor="text1"/>
          <w:sz w:val="28"/>
          <w:szCs w:val="28"/>
        </w:rPr>
      </w:pPr>
      <w:r>
        <w:rPr>
          <w:color w:val="000000" w:themeColor="text1"/>
          <w:sz w:val="28"/>
          <w:szCs w:val="28"/>
        </w:rPr>
        <w:t>14.4.2.1.</w:t>
      </w:r>
      <w:r w:rsidR="002D45D4">
        <w:rPr>
          <w:color w:val="000000" w:themeColor="text1"/>
          <w:sz w:val="28"/>
          <w:szCs w:val="28"/>
        </w:rPr>
        <w:t> </w:t>
      </w:r>
      <w:r>
        <w:rPr>
          <w:color w:val="000000" w:themeColor="text1"/>
          <w:sz w:val="28"/>
          <w:szCs w:val="28"/>
        </w:rPr>
        <w:t xml:space="preserve">ja vizuālajā pārbaudē ir novēroti neskaidri </w:t>
      </w:r>
      <w:r>
        <w:rPr>
          <w:i/>
          <w:color w:val="000000" w:themeColor="text1"/>
          <w:sz w:val="28"/>
          <w:szCs w:val="28"/>
        </w:rPr>
        <w:t>Arabis</w:t>
      </w:r>
      <w:r>
        <w:rPr>
          <w:color w:val="000000" w:themeColor="text1"/>
          <w:sz w:val="28"/>
          <w:szCs w:val="28"/>
        </w:rPr>
        <w:t xml:space="preserve"> mozaīkas vīrusa, aveņu gredzenplankumainības vīrusa, zemeņu latentā gredzenplanku</w:t>
      </w:r>
      <w:r w:rsidR="002D45D4">
        <w:rPr>
          <w:color w:val="000000" w:themeColor="text1"/>
          <w:sz w:val="28"/>
          <w:szCs w:val="28"/>
        </w:rPr>
        <w:softHyphen/>
      </w:r>
      <w:r>
        <w:rPr>
          <w:color w:val="000000" w:themeColor="text1"/>
          <w:sz w:val="28"/>
          <w:szCs w:val="28"/>
        </w:rPr>
        <w:t>mainības vīrusa un tomātu melnās gredzenplankumainības vīrusa simptomi</w:t>
      </w:r>
      <w:r w:rsidR="002D45D4">
        <w:rPr>
          <w:color w:val="000000" w:themeColor="text1"/>
          <w:sz w:val="28"/>
          <w:szCs w:val="28"/>
        </w:rPr>
        <w:t>;</w:t>
      </w:r>
      <w:r>
        <w:rPr>
          <w:color w:val="000000" w:themeColor="text1"/>
          <w:sz w:val="28"/>
          <w:szCs w:val="28"/>
        </w:rPr>
        <w:t xml:space="preserve"> </w:t>
      </w:r>
    </w:p>
    <w:p w14:paraId="18E84532" w14:textId="5F586DA8" w:rsidR="00E6651D" w:rsidRDefault="00E6651D" w:rsidP="002F4352">
      <w:pPr>
        <w:ind w:firstLine="709"/>
        <w:jc w:val="both"/>
        <w:rPr>
          <w:rFonts w:eastAsia="Calibri"/>
          <w:color w:val="000000" w:themeColor="text1"/>
          <w:sz w:val="28"/>
          <w:szCs w:val="28"/>
        </w:rPr>
      </w:pPr>
      <w:r>
        <w:rPr>
          <w:color w:val="000000" w:themeColor="text1"/>
          <w:sz w:val="28"/>
          <w:szCs w:val="28"/>
        </w:rPr>
        <w:t>14.4.2.2.</w:t>
      </w:r>
      <w:r w:rsidR="002D45D4">
        <w:rPr>
          <w:color w:val="000000" w:themeColor="text1"/>
          <w:sz w:val="28"/>
          <w:szCs w:val="28"/>
        </w:rPr>
        <w:t> </w:t>
      </w:r>
      <w:r>
        <w:rPr>
          <w:color w:val="000000" w:themeColor="text1"/>
          <w:sz w:val="28"/>
          <w:szCs w:val="28"/>
        </w:rPr>
        <w:t>ja rodas aizdomas par šo noteikumu 2. pielikumā minēto kaitīgo organismu</w:t>
      </w:r>
      <w:r w:rsidR="002D45D4" w:rsidRPr="002D45D4">
        <w:rPr>
          <w:color w:val="000000" w:themeColor="text1"/>
          <w:sz w:val="28"/>
          <w:szCs w:val="28"/>
        </w:rPr>
        <w:t xml:space="preserve"> </w:t>
      </w:r>
      <w:r w:rsidR="002D45D4">
        <w:rPr>
          <w:color w:val="000000" w:themeColor="text1"/>
          <w:sz w:val="28"/>
          <w:szCs w:val="28"/>
        </w:rPr>
        <w:t>klātbūtni</w:t>
      </w:r>
      <w:r>
        <w:rPr>
          <w:color w:val="000000" w:themeColor="text1"/>
          <w:sz w:val="28"/>
          <w:szCs w:val="28"/>
        </w:rPr>
        <w:t xml:space="preserve">, izņemot </w:t>
      </w:r>
      <w:r w:rsidR="002D45D4">
        <w:rPr>
          <w:color w:val="000000" w:themeColor="text1"/>
          <w:sz w:val="28"/>
          <w:szCs w:val="28"/>
        </w:rPr>
        <w:t xml:space="preserve">šā pielikuma </w:t>
      </w:r>
      <w:r>
        <w:rPr>
          <w:color w:val="000000" w:themeColor="text1"/>
          <w:sz w:val="28"/>
          <w:szCs w:val="28"/>
        </w:rPr>
        <w:t>14.4.2.1.</w:t>
      </w:r>
      <w:r w:rsidR="002D45D4">
        <w:rPr>
          <w:color w:val="000000" w:themeColor="text1"/>
          <w:sz w:val="28"/>
          <w:szCs w:val="28"/>
        </w:rPr>
        <w:t> </w:t>
      </w:r>
      <w:r>
        <w:rPr>
          <w:color w:val="000000" w:themeColor="text1"/>
          <w:sz w:val="28"/>
          <w:szCs w:val="28"/>
        </w:rPr>
        <w:t>apakšpunktā minēto</w:t>
      </w:r>
      <w:r w:rsidR="002D45D4">
        <w:rPr>
          <w:color w:val="000000" w:themeColor="text1"/>
          <w:sz w:val="28"/>
          <w:szCs w:val="28"/>
        </w:rPr>
        <w:t>s</w:t>
      </w:r>
      <w:r>
        <w:rPr>
          <w:color w:val="000000" w:themeColor="text1"/>
          <w:sz w:val="28"/>
          <w:szCs w:val="28"/>
        </w:rPr>
        <w:t xml:space="preserve"> kaitīgo</w:t>
      </w:r>
      <w:r w:rsidR="002D45D4">
        <w:rPr>
          <w:color w:val="000000" w:themeColor="text1"/>
          <w:sz w:val="28"/>
          <w:szCs w:val="28"/>
        </w:rPr>
        <w:t>s</w:t>
      </w:r>
      <w:r>
        <w:rPr>
          <w:color w:val="000000" w:themeColor="text1"/>
          <w:sz w:val="28"/>
          <w:szCs w:val="28"/>
        </w:rPr>
        <w:t xml:space="preserve"> organismu</w:t>
      </w:r>
      <w:r w:rsidR="002D45D4">
        <w:rPr>
          <w:color w:val="000000" w:themeColor="text1"/>
          <w:sz w:val="28"/>
          <w:szCs w:val="28"/>
        </w:rPr>
        <w:t>s;</w:t>
      </w:r>
      <w:r>
        <w:rPr>
          <w:color w:val="000000" w:themeColor="text1"/>
          <w:sz w:val="28"/>
          <w:szCs w:val="28"/>
        </w:rPr>
        <w:t xml:space="preserve"> </w:t>
      </w:r>
    </w:p>
    <w:p w14:paraId="21B33FF2" w14:textId="7E629D97" w:rsidR="00E6651D" w:rsidRDefault="00E6651D" w:rsidP="002F4352">
      <w:pPr>
        <w:ind w:firstLine="709"/>
        <w:jc w:val="both"/>
        <w:rPr>
          <w:color w:val="000000" w:themeColor="text1"/>
          <w:sz w:val="28"/>
          <w:szCs w:val="28"/>
        </w:rPr>
      </w:pPr>
      <w:r>
        <w:rPr>
          <w:color w:val="000000" w:themeColor="text1"/>
          <w:sz w:val="28"/>
          <w:szCs w:val="28"/>
        </w:rPr>
        <w:t>14.4.3.</w:t>
      </w:r>
      <w:r w:rsidR="002D45D4">
        <w:rPr>
          <w:bCs/>
          <w:color w:val="000000" w:themeColor="text1"/>
          <w:sz w:val="28"/>
          <w:szCs w:val="28"/>
        </w:rPr>
        <w:t> r</w:t>
      </w:r>
      <w:r>
        <w:rPr>
          <w:color w:val="000000" w:themeColor="text1"/>
          <w:sz w:val="28"/>
          <w:szCs w:val="28"/>
        </w:rPr>
        <w:t xml:space="preserve">ažošanas vietas daļā, ražošanas vietā vai apgabalā izrauj un nekavējoties iznīcina standarta materiālu un augļaugus ar </w:t>
      </w:r>
      <w:r>
        <w:rPr>
          <w:i/>
          <w:color w:val="000000" w:themeColor="text1"/>
          <w:sz w:val="28"/>
          <w:szCs w:val="28"/>
        </w:rPr>
        <w:t>Arabis</w:t>
      </w:r>
      <w:r>
        <w:rPr>
          <w:color w:val="000000" w:themeColor="text1"/>
          <w:sz w:val="28"/>
          <w:szCs w:val="28"/>
        </w:rPr>
        <w:t xml:space="preserve"> mozaīkas vīrusa, aveņu gredzenplankumainības vīrusa, zemeņu latentā gredzenplankumainības vīrusa vai tomātu melnās gredzenplankumainības vīrusa simptomiem, ja to paraugu testēšanas rezultāts ir pozitīvs. </w:t>
      </w:r>
    </w:p>
    <w:p w14:paraId="4BF11288" w14:textId="77777777" w:rsidR="0021085B" w:rsidRDefault="0021085B" w:rsidP="002F4352">
      <w:pPr>
        <w:ind w:firstLine="709"/>
        <w:jc w:val="both"/>
        <w:rPr>
          <w:b/>
          <w:color w:val="000000" w:themeColor="text1"/>
          <w:sz w:val="28"/>
          <w:szCs w:val="28"/>
        </w:rPr>
      </w:pPr>
    </w:p>
    <w:p w14:paraId="74A8E3E7" w14:textId="62C21D76" w:rsidR="00E6651D" w:rsidRDefault="00E6651D" w:rsidP="002F4352">
      <w:pPr>
        <w:ind w:firstLine="709"/>
        <w:jc w:val="both"/>
        <w:rPr>
          <w:rFonts w:eastAsia="Calibri"/>
          <w:b/>
          <w:color w:val="000000" w:themeColor="text1"/>
          <w:sz w:val="28"/>
          <w:szCs w:val="28"/>
        </w:rPr>
      </w:pPr>
      <w:r>
        <w:rPr>
          <w:b/>
          <w:color w:val="000000" w:themeColor="text1"/>
          <w:sz w:val="28"/>
          <w:szCs w:val="28"/>
        </w:rPr>
        <w:t>15</w:t>
      </w:r>
      <w:r>
        <w:rPr>
          <w:b/>
          <w:i/>
          <w:color w:val="000000" w:themeColor="text1"/>
          <w:sz w:val="28"/>
          <w:szCs w:val="28"/>
        </w:rPr>
        <w:t>.</w:t>
      </w:r>
      <w:r>
        <w:rPr>
          <w:b/>
          <w:i/>
          <w:color w:val="000000" w:themeColor="text1"/>
          <w:sz w:val="28"/>
          <w:szCs w:val="28"/>
        </w:rPr>
        <w:tab/>
        <w:t>Vaccinium</w:t>
      </w:r>
      <w:r>
        <w:rPr>
          <w:b/>
          <w:color w:val="000000" w:themeColor="text1"/>
          <w:sz w:val="28"/>
          <w:szCs w:val="28"/>
        </w:rPr>
        <w:t xml:space="preserve"> L.</w:t>
      </w:r>
    </w:p>
    <w:p w14:paraId="0E3C0F94" w14:textId="28449AB3"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15.1. </w:t>
      </w:r>
      <w:r>
        <w:rPr>
          <w:b/>
          <w:color w:val="000000" w:themeColor="text1"/>
          <w:sz w:val="28"/>
          <w:szCs w:val="28"/>
        </w:rPr>
        <w:tab/>
        <w:t>Pirmsbāzes materiāls</w:t>
      </w:r>
      <w:r w:rsidR="002D45D4">
        <w:rPr>
          <w:b/>
          <w:color w:val="000000" w:themeColor="text1"/>
          <w:sz w:val="28"/>
          <w:szCs w:val="28"/>
        </w:rPr>
        <w:t>:</w:t>
      </w:r>
    </w:p>
    <w:p w14:paraId="312E6194" w14:textId="6CD73143" w:rsidR="00E6651D" w:rsidRDefault="00E6651D" w:rsidP="002F4352">
      <w:pPr>
        <w:tabs>
          <w:tab w:val="left" w:pos="0"/>
        </w:tabs>
        <w:ind w:firstLine="709"/>
        <w:jc w:val="both"/>
        <w:rPr>
          <w:rFonts w:eastAsia="Calibri"/>
          <w:bCs/>
          <w:color w:val="000000" w:themeColor="text1"/>
          <w:sz w:val="28"/>
          <w:szCs w:val="28"/>
        </w:rPr>
      </w:pPr>
      <w:r>
        <w:rPr>
          <w:bCs/>
          <w:color w:val="000000" w:themeColor="text1"/>
          <w:sz w:val="28"/>
          <w:szCs w:val="28"/>
        </w:rPr>
        <w:tab/>
        <w:t xml:space="preserve">15.1.1. </w:t>
      </w:r>
      <w:r w:rsidR="002D45D4">
        <w:rPr>
          <w:color w:val="000000" w:themeColor="text1"/>
          <w:sz w:val="28"/>
          <w:szCs w:val="28"/>
        </w:rPr>
        <w:t>v</w:t>
      </w:r>
      <w:r>
        <w:rPr>
          <w:color w:val="000000" w:themeColor="text1"/>
          <w:sz w:val="28"/>
          <w:szCs w:val="28"/>
        </w:rPr>
        <w:t>izuālās pārbaudes veic divas reizes gadā</w:t>
      </w:r>
      <w:r w:rsidR="005C04CA">
        <w:rPr>
          <w:color w:val="000000" w:themeColor="text1"/>
          <w:sz w:val="28"/>
          <w:szCs w:val="28"/>
        </w:rPr>
        <w:t>;</w:t>
      </w:r>
    </w:p>
    <w:p w14:paraId="5B62492D" w14:textId="3DB89290"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15.1.2. </w:t>
      </w:r>
      <w:r w:rsidR="002D45D4">
        <w:rPr>
          <w:color w:val="000000" w:themeColor="text1"/>
          <w:sz w:val="28"/>
          <w:szCs w:val="28"/>
        </w:rPr>
        <w:t>p</w:t>
      </w:r>
      <w:r>
        <w:rPr>
          <w:color w:val="000000" w:themeColor="text1"/>
          <w:sz w:val="28"/>
          <w:szCs w:val="28"/>
        </w:rPr>
        <w:t>araugu ņem no katra pirmsbāzes mātesauga un testē piecus gadus pēc tā pieņemšanas par pirmsbāzes mātesaugu un turpmāk reizi piecos gados, lai noteiktu šo noteikumu 2. pielikuma B daļā minēto kaitīgo organismu klātbūtni un</w:t>
      </w:r>
      <w:r w:rsidR="002D45D4">
        <w:rPr>
          <w:color w:val="000000" w:themeColor="text1"/>
          <w:sz w:val="28"/>
          <w:szCs w:val="28"/>
        </w:rPr>
        <w:t> </w:t>
      </w:r>
      <w:r>
        <w:rPr>
          <w:color w:val="000000" w:themeColor="text1"/>
          <w:sz w:val="28"/>
          <w:szCs w:val="28"/>
        </w:rPr>
        <w:t>– aizdomu gadījumā – šo noteikumu 2. pielikuma A daļā minēto kaitīgo organismu klātbūtni.</w:t>
      </w:r>
    </w:p>
    <w:p w14:paraId="649E1817" w14:textId="6CDB73E1"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15.2. </w:t>
      </w:r>
      <w:r>
        <w:rPr>
          <w:b/>
          <w:color w:val="000000" w:themeColor="text1"/>
          <w:sz w:val="28"/>
          <w:szCs w:val="28"/>
        </w:rPr>
        <w:tab/>
        <w:t>Bāzes materiāls</w:t>
      </w:r>
      <w:r w:rsidR="002D45D4">
        <w:rPr>
          <w:b/>
          <w:color w:val="000000" w:themeColor="text1"/>
          <w:sz w:val="28"/>
          <w:szCs w:val="28"/>
        </w:rPr>
        <w:t>:</w:t>
      </w:r>
    </w:p>
    <w:p w14:paraId="200F14E8" w14:textId="3E26829F" w:rsidR="00E6651D" w:rsidRDefault="00E6651D" w:rsidP="002F4352">
      <w:pPr>
        <w:tabs>
          <w:tab w:val="left" w:pos="960"/>
        </w:tabs>
        <w:ind w:firstLine="709"/>
        <w:jc w:val="both"/>
        <w:rPr>
          <w:rFonts w:eastAsia="Calibri"/>
          <w:color w:val="000000" w:themeColor="text1"/>
          <w:sz w:val="28"/>
          <w:szCs w:val="28"/>
        </w:rPr>
      </w:pPr>
      <w:r>
        <w:rPr>
          <w:bCs/>
          <w:color w:val="000000" w:themeColor="text1"/>
          <w:sz w:val="28"/>
          <w:szCs w:val="28"/>
        </w:rPr>
        <w:t>15.2.1.</w:t>
      </w:r>
      <w:r w:rsidR="002D45D4">
        <w:rPr>
          <w:bCs/>
          <w:color w:val="000000" w:themeColor="text1"/>
          <w:sz w:val="28"/>
          <w:szCs w:val="28"/>
        </w:rPr>
        <w:t> v</w:t>
      </w:r>
      <w:r>
        <w:rPr>
          <w:color w:val="000000" w:themeColor="text1"/>
          <w:sz w:val="28"/>
          <w:szCs w:val="28"/>
        </w:rPr>
        <w:t>izuālās pārbaudes veic divas reizes gadā</w:t>
      </w:r>
      <w:r w:rsidR="002D45D4">
        <w:rPr>
          <w:color w:val="000000" w:themeColor="text1"/>
          <w:sz w:val="28"/>
          <w:szCs w:val="28"/>
        </w:rPr>
        <w:t>;</w:t>
      </w:r>
      <w:r>
        <w:rPr>
          <w:color w:val="000000" w:themeColor="text1"/>
          <w:sz w:val="28"/>
          <w:szCs w:val="28"/>
        </w:rPr>
        <w:t xml:space="preserve"> </w:t>
      </w:r>
    </w:p>
    <w:p w14:paraId="7DA1C6FE" w14:textId="5D6FF675" w:rsidR="00E6651D" w:rsidRDefault="00E6651D" w:rsidP="002F4352">
      <w:pPr>
        <w:ind w:firstLine="709"/>
        <w:jc w:val="both"/>
        <w:rPr>
          <w:rFonts w:eastAsia="Calibri"/>
          <w:color w:val="000000" w:themeColor="text1"/>
          <w:sz w:val="28"/>
          <w:szCs w:val="28"/>
        </w:rPr>
      </w:pPr>
      <w:r>
        <w:rPr>
          <w:color w:val="000000" w:themeColor="text1"/>
          <w:sz w:val="28"/>
          <w:szCs w:val="28"/>
        </w:rPr>
        <w:t>15.2.2.</w:t>
      </w:r>
      <w:r w:rsidR="002D45D4">
        <w:rPr>
          <w:color w:val="000000" w:themeColor="text1"/>
          <w:sz w:val="28"/>
          <w:szCs w:val="28"/>
        </w:rPr>
        <w:t> p</w:t>
      </w:r>
      <w:r>
        <w:rPr>
          <w:color w:val="000000" w:themeColor="text1"/>
          <w:sz w:val="28"/>
          <w:szCs w:val="28"/>
        </w:rPr>
        <w:t>araugu ņem un testē, ja rodas aizdomas par šo noteikumu 2. pielikumā minēto kaitīgo organismu klātbūtni</w:t>
      </w:r>
      <w:r w:rsidR="002D45D4">
        <w:rPr>
          <w:color w:val="000000" w:themeColor="text1"/>
          <w:sz w:val="28"/>
          <w:szCs w:val="28"/>
        </w:rPr>
        <w:t>;</w:t>
      </w:r>
    </w:p>
    <w:p w14:paraId="425BFFC0" w14:textId="0E30FFCB" w:rsidR="00E6651D" w:rsidRDefault="00E6651D" w:rsidP="002F4352">
      <w:pPr>
        <w:ind w:firstLine="709"/>
        <w:jc w:val="both"/>
        <w:rPr>
          <w:color w:val="000000" w:themeColor="text1"/>
          <w:sz w:val="28"/>
          <w:szCs w:val="28"/>
        </w:rPr>
      </w:pPr>
      <w:r>
        <w:rPr>
          <w:color w:val="000000" w:themeColor="text1"/>
          <w:sz w:val="28"/>
          <w:szCs w:val="28"/>
        </w:rPr>
        <w:t>15.2.3.</w:t>
      </w:r>
      <w:r w:rsidR="002D45D4">
        <w:rPr>
          <w:color w:val="000000" w:themeColor="text1"/>
          <w:sz w:val="28"/>
          <w:szCs w:val="28"/>
        </w:rPr>
        <w:t> r</w:t>
      </w:r>
      <w:r>
        <w:rPr>
          <w:color w:val="000000" w:themeColor="text1"/>
          <w:sz w:val="28"/>
          <w:szCs w:val="28"/>
        </w:rPr>
        <w:t>ažošanas vietas daļai, ražošanas vietai vai apgabalam</w:t>
      </w:r>
      <w:r>
        <w:rPr>
          <w:i/>
          <w:iCs/>
          <w:color w:val="000000" w:themeColor="text1"/>
          <w:sz w:val="28"/>
          <w:szCs w:val="28"/>
        </w:rPr>
        <w:t xml:space="preserve"> </w:t>
      </w:r>
      <w:r>
        <w:rPr>
          <w:color w:val="000000" w:themeColor="text1"/>
          <w:sz w:val="28"/>
          <w:szCs w:val="28"/>
        </w:rPr>
        <w:t>piemēro vienu no šādām prasībām attiecībā uz šādiem kaitīgajiem organismiem:</w:t>
      </w:r>
    </w:p>
    <w:p w14:paraId="6CA274CD" w14:textId="5E692402" w:rsidR="00E6651D" w:rsidRDefault="00E6651D" w:rsidP="002F4352">
      <w:pPr>
        <w:ind w:firstLine="709"/>
        <w:jc w:val="both"/>
        <w:rPr>
          <w:color w:val="000000" w:themeColor="text1"/>
          <w:sz w:val="28"/>
          <w:szCs w:val="28"/>
        </w:rPr>
      </w:pPr>
      <w:r>
        <w:rPr>
          <w:color w:val="000000" w:themeColor="text1"/>
          <w:sz w:val="28"/>
          <w:szCs w:val="28"/>
        </w:rPr>
        <w:t>15.2.3.1.</w:t>
      </w:r>
      <w:r>
        <w:rPr>
          <w:color w:val="000000" w:themeColor="text1"/>
          <w:sz w:val="28"/>
          <w:szCs w:val="28"/>
        </w:rPr>
        <w:tab/>
      </w:r>
      <w:r>
        <w:rPr>
          <w:bCs/>
          <w:i/>
          <w:iCs/>
          <w:color w:val="000000" w:themeColor="text1"/>
          <w:sz w:val="28"/>
          <w:szCs w:val="28"/>
        </w:rPr>
        <w:t xml:space="preserve">Agrobacterium tumefaciens </w:t>
      </w:r>
      <w:r>
        <w:rPr>
          <w:color w:val="000000" w:themeColor="text1"/>
          <w:sz w:val="28"/>
          <w:szCs w:val="28"/>
        </w:rPr>
        <w:t>(Smith &amp; Townsend) Conn</w:t>
      </w:r>
      <w:r w:rsidR="002D45D4">
        <w:rPr>
          <w:color w:val="000000" w:themeColor="text1"/>
          <w:sz w:val="28"/>
          <w:szCs w:val="28"/>
        </w:rPr>
        <w:t xml:space="preserve"> – </w:t>
      </w:r>
      <w:r>
        <w:rPr>
          <w:color w:val="000000" w:themeColor="text1"/>
          <w:sz w:val="28"/>
          <w:szCs w:val="28"/>
        </w:rPr>
        <w:t xml:space="preserve">pēdējā pilnajā audzēšanas sezonā ražošanas vietas daļā nav novēroti </w:t>
      </w:r>
      <w:r>
        <w:rPr>
          <w:bCs/>
          <w:i/>
          <w:iCs/>
          <w:color w:val="000000" w:themeColor="text1"/>
          <w:sz w:val="28"/>
          <w:szCs w:val="28"/>
        </w:rPr>
        <w:t xml:space="preserve">Agrobacterium tumefaciens </w:t>
      </w:r>
      <w:r>
        <w:rPr>
          <w:color w:val="000000" w:themeColor="text1"/>
          <w:sz w:val="28"/>
          <w:szCs w:val="28"/>
        </w:rPr>
        <w:t>(Smith &amp; Townsend) Conn simptomi;</w:t>
      </w:r>
    </w:p>
    <w:p w14:paraId="3DC073A6" w14:textId="77777777" w:rsidR="00E6651D" w:rsidRDefault="00E6651D" w:rsidP="002F4352">
      <w:pPr>
        <w:ind w:firstLine="709"/>
        <w:jc w:val="both"/>
        <w:rPr>
          <w:rFonts w:eastAsia="Calibri"/>
          <w:bCs/>
          <w:iCs/>
          <w:color w:val="000000" w:themeColor="text1"/>
          <w:sz w:val="28"/>
          <w:szCs w:val="28"/>
        </w:rPr>
      </w:pPr>
      <w:r>
        <w:rPr>
          <w:color w:val="000000" w:themeColor="text1"/>
          <w:sz w:val="28"/>
          <w:szCs w:val="28"/>
        </w:rPr>
        <w:t>15.2.3.2.</w:t>
      </w:r>
      <w:r>
        <w:rPr>
          <w:color w:val="000000" w:themeColor="text1"/>
          <w:sz w:val="28"/>
          <w:szCs w:val="28"/>
        </w:rPr>
        <w:tab/>
      </w:r>
      <w:r>
        <w:rPr>
          <w:bCs/>
          <w:i/>
          <w:iCs/>
          <w:color w:val="000000" w:themeColor="text1"/>
          <w:sz w:val="28"/>
          <w:szCs w:val="28"/>
        </w:rPr>
        <w:t xml:space="preserve">Diaporthe vaccinii </w:t>
      </w:r>
      <w:r>
        <w:rPr>
          <w:color w:val="000000" w:themeColor="text1"/>
          <w:sz w:val="28"/>
          <w:szCs w:val="28"/>
        </w:rPr>
        <w:t>Shear:</w:t>
      </w:r>
    </w:p>
    <w:p w14:paraId="1B21753C" w14:textId="7E52A27C" w:rsidR="00E6651D" w:rsidRDefault="00E6651D" w:rsidP="002F4352">
      <w:pPr>
        <w:ind w:firstLine="709"/>
        <w:jc w:val="both"/>
        <w:rPr>
          <w:rFonts w:eastAsia="Calibri"/>
          <w:bCs/>
          <w:iCs/>
          <w:color w:val="000000" w:themeColor="text1"/>
          <w:sz w:val="28"/>
          <w:szCs w:val="28"/>
        </w:rPr>
      </w:pPr>
      <w:r>
        <w:rPr>
          <w:color w:val="000000" w:themeColor="text1"/>
          <w:sz w:val="28"/>
          <w:szCs w:val="28"/>
        </w:rPr>
        <w:t>a)</w:t>
      </w:r>
      <w:r w:rsidR="002D45D4">
        <w:rPr>
          <w:color w:val="000000" w:themeColor="text1"/>
          <w:sz w:val="28"/>
          <w:szCs w:val="28"/>
        </w:rPr>
        <w:t> </w:t>
      </w:r>
      <w:r>
        <w:rPr>
          <w:color w:val="000000" w:themeColor="text1"/>
          <w:sz w:val="28"/>
          <w:szCs w:val="28"/>
        </w:rPr>
        <w:t xml:space="preserve">bāzes materiāls un augļaugi ir audzēti apgabalos, par kuriem ir zināms, ka tie ir brīvi no </w:t>
      </w:r>
      <w:r>
        <w:rPr>
          <w:bCs/>
          <w:i/>
          <w:iCs/>
          <w:color w:val="000000" w:themeColor="text1"/>
          <w:sz w:val="28"/>
          <w:szCs w:val="28"/>
        </w:rPr>
        <w:t xml:space="preserve">Diaporthe vaccinii </w:t>
      </w:r>
      <w:r>
        <w:rPr>
          <w:color w:val="000000" w:themeColor="text1"/>
          <w:sz w:val="28"/>
          <w:szCs w:val="28"/>
        </w:rPr>
        <w:t>Shear;</w:t>
      </w:r>
    </w:p>
    <w:p w14:paraId="6D9B2EAC" w14:textId="30DBB8F3" w:rsidR="00E6651D" w:rsidRDefault="00E6651D" w:rsidP="002F4352">
      <w:pPr>
        <w:ind w:firstLine="709"/>
        <w:jc w:val="both"/>
        <w:rPr>
          <w:color w:val="000000" w:themeColor="text1"/>
          <w:sz w:val="28"/>
          <w:szCs w:val="28"/>
        </w:rPr>
      </w:pPr>
      <w:r>
        <w:rPr>
          <w:color w:val="000000" w:themeColor="text1"/>
          <w:sz w:val="28"/>
          <w:szCs w:val="28"/>
        </w:rPr>
        <w:t>b)</w:t>
      </w:r>
      <w:r w:rsidR="002D45D4">
        <w:rPr>
          <w:color w:val="000000" w:themeColor="text1"/>
          <w:sz w:val="28"/>
          <w:szCs w:val="28"/>
        </w:rPr>
        <w:t> </w:t>
      </w:r>
      <w:r>
        <w:rPr>
          <w:color w:val="000000" w:themeColor="text1"/>
          <w:sz w:val="28"/>
          <w:szCs w:val="28"/>
        </w:rPr>
        <w:t xml:space="preserve">pēdējā pilnajā audzēšanas sezonā ražošanas vietas daļā nav novēroti </w:t>
      </w:r>
      <w:r>
        <w:rPr>
          <w:bCs/>
          <w:i/>
          <w:iCs/>
          <w:color w:val="000000" w:themeColor="text1"/>
          <w:sz w:val="28"/>
          <w:szCs w:val="28"/>
        </w:rPr>
        <w:t xml:space="preserve">Diaporthe vaccinii </w:t>
      </w:r>
      <w:r>
        <w:rPr>
          <w:color w:val="000000" w:themeColor="text1"/>
          <w:sz w:val="28"/>
          <w:szCs w:val="28"/>
        </w:rPr>
        <w:t>Shear simptomi;</w:t>
      </w:r>
    </w:p>
    <w:p w14:paraId="52E49D0D" w14:textId="6CD59EBF" w:rsidR="00E6651D" w:rsidRDefault="00E6651D" w:rsidP="002F4352">
      <w:pPr>
        <w:ind w:firstLine="709"/>
        <w:jc w:val="both"/>
        <w:rPr>
          <w:color w:val="000000" w:themeColor="text1"/>
          <w:sz w:val="28"/>
          <w:szCs w:val="28"/>
        </w:rPr>
      </w:pPr>
      <w:r>
        <w:rPr>
          <w:color w:val="000000" w:themeColor="text1"/>
          <w:sz w:val="28"/>
          <w:szCs w:val="28"/>
        </w:rPr>
        <w:lastRenderedPageBreak/>
        <w:t>15.2.3.3.</w:t>
      </w:r>
      <w:r w:rsidR="002D45D4">
        <w:rPr>
          <w:color w:val="000000" w:themeColor="text1"/>
          <w:sz w:val="28"/>
          <w:szCs w:val="28"/>
        </w:rPr>
        <w:t> </w:t>
      </w:r>
      <w:r>
        <w:rPr>
          <w:i/>
          <w:color w:val="000000" w:themeColor="text1"/>
          <w:sz w:val="28"/>
          <w:szCs w:val="28"/>
        </w:rPr>
        <w:t>Exobasidium vaccinii (</w:t>
      </w:r>
      <w:r>
        <w:rPr>
          <w:color w:val="000000" w:themeColor="text1"/>
          <w:sz w:val="28"/>
          <w:szCs w:val="28"/>
        </w:rPr>
        <w:t xml:space="preserve">Fuckel) Woronin un </w:t>
      </w:r>
      <w:r>
        <w:rPr>
          <w:bCs/>
          <w:i/>
          <w:iCs/>
          <w:color w:val="000000" w:themeColor="text1"/>
          <w:sz w:val="28"/>
          <w:szCs w:val="28"/>
        </w:rPr>
        <w:t xml:space="preserve">Godronia cassandrae </w:t>
      </w:r>
      <w:r>
        <w:rPr>
          <w:color w:val="000000" w:themeColor="text1"/>
          <w:sz w:val="28"/>
          <w:szCs w:val="28"/>
        </w:rPr>
        <w:t>(anamorph Topospora myrtilli) Peck</w:t>
      </w:r>
      <w:r w:rsidR="002D45D4">
        <w:rPr>
          <w:color w:val="000000" w:themeColor="text1"/>
          <w:sz w:val="28"/>
          <w:szCs w:val="28"/>
        </w:rPr>
        <w:t xml:space="preserve"> – </w:t>
      </w:r>
      <w:r>
        <w:rPr>
          <w:color w:val="000000" w:themeColor="text1"/>
          <w:sz w:val="28"/>
          <w:szCs w:val="28"/>
        </w:rPr>
        <w:t>pēdējā pilnajā audzēšanas sezonā ražošanas vietas daļā bāzes materiāla un augļaugu īpatsvars, kuriem ir katrs no turpmāk minēto kaitīgo organismu simptomiem, nepārsniedz šādu pieļaujamo līmeni:</w:t>
      </w:r>
    </w:p>
    <w:p w14:paraId="5A37EA04" w14:textId="77777777" w:rsidR="00DA0E96" w:rsidRPr="00DA0E96" w:rsidRDefault="00DA0E96" w:rsidP="002F4352">
      <w:pPr>
        <w:ind w:firstLine="709"/>
        <w:jc w:val="both"/>
        <w:rPr>
          <w:color w:val="000000" w:themeColor="text1"/>
          <w:sz w:val="16"/>
          <w:szCs w:val="16"/>
        </w:rPr>
      </w:pPr>
    </w:p>
    <w:tbl>
      <w:tblPr>
        <w:tblStyle w:val="TableGrid"/>
        <w:tblW w:w="0" w:type="auto"/>
        <w:tblLook w:val="04A0" w:firstRow="1" w:lastRow="0" w:firstColumn="1" w:lastColumn="0" w:noHBand="0" w:noVBand="1"/>
      </w:tblPr>
      <w:tblGrid>
        <w:gridCol w:w="6516"/>
        <w:gridCol w:w="1780"/>
      </w:tblGrid>
      <w:tr w:rsidR="00E6651D" w:rsidRPr="002D45D4" w14:paraId="5BDBC89B" w14:textId="77777777" w:rsidTr="00DA0E96">
        <w:tc>
          <w:tcPr>
            <w:tcW w:w="6516" w:type="dxa"/>
            <w:tcBorders>
              <w:top w:val="single" w:sz="4" w:space="0" w:color="auto"/>
              <w:left w:val="single" w:sz="4" w:space="0" w:color="auto"/>
              <w:bottom w:val="single" w:sz="4" w:space="0" w:color="auto"/>
              <w:right w:val="single" w:sz="4" w:space="0" w:color="auto"/>
            </w:tcBorders>
            <w:vAlign w:val="center"/>
            <w:hideMark/>
          </w:tcPr>
          <w:p w14:paraId="2769D5CA" w14:textId="408A8F40" w:rsidR="00E6651D" w:rsidRPr="002D45D4" w:rsidRDefault="00E6651D" w:rsidP="00DA0E96">
            <w:pPr>
              <w:ind w:firstLine="27"/>
              <w:jc w:val="center"/>
              <w:rPr>
                <w:iCs/>
                <w:color w:val="000000" w:themeColor="text1"/>
                <w:lang w:eastAsia="en-US"/>
              </w:rPr>
            </w:pPr>
            <w:r w:rsidRPr="002D45D4">
              <w:rPr>
                <w:iCs/>
                <w:color w:val="000000" w:themeColor="text1"/>
                <w:lang w:eastAsia="en-US"/>
              </w:rPr>
              <w:t>Kaitīgais organisms</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23B6699" w14:textId="77777777" w:rsidR="00E6651D" w:rsidRPr="002D45D4" w:rsidRDefault="00E6651D" w:rsidP="00DA0E96">
            <w:pPr>
              <w:ind w:firstLine="27"/>
              <w:jc w:val="center"/>
              <w:rPr>
                <w:color w:val="000000" w:themeColor="text1"/>
                <w:lang w:eastAsia="en-US"/>
              </w:rPr>
            </w:pPr>
            <w:r w:rsidRPr="002D45D4">
              <w:rPr>
                <w:iCs/>
                <w:color w:val="000000" w:themeColor="text1"/>
                <w:lang w:eastAsia="en-US"/>
              </w:rPr>
              <w:t>Pieļaujamais līmenis (%)</w:t>
            </w:r>
          </w:p>
        </w:tc>
      </w:tr>
      <w:tr w:rsidR="00E6651D" w:rsidRPr="002D45D4" w14:paraId="243F340A"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19ABD806" w14:textId="77777777" w:rsidR="00E6651D" w:rsidRPr="002D45D4" w:rsidRDefault="00E6651D" w:rsidP="002F4352">
            <w:pPr>
              <w:ind w:firstLine="709"/>
              <w:jc w:val="both"/>
              <w:rPr>
                <w:rFonts w:eastAsia="Calibri"/>
                <w:iCs/>
                <w:color w:val="000000" w:themeColor="text1"/>
                <w:lang w:eastAsia="en-US"/>
              </w:rPr>
            </w:pPr>
            <w:r w:rsidRPr="002D45D4">
              <w:rPr>
                <w:i/>
                <w:iCs/>
                <w:color w:val="000000" w:themeColor="text1"/>
                <w:lang w:eastAsia="en-US"/>
              </w:rPr>
              <w:t xml:space="preserve">Godronia cassandrae </w:t>
            </w:r>
            <w:r w:rsidRPr="002D45D4">
              <w:rPr>
                <w:color w:val="000000" w:themeColor="text1"/>
                <w:lang w:eastAsia="en-US"/>
              </w:rPr>
              <w:t>(anamorph Topospora myrtilli) Peck</w:t>
            </w:r>
          </w:p>
        </w:tc>
        <w:tc>
          <w:tcPr>
            <w:tcW w:w="1780" w:type="dxa"/>
            <w:tcBorders>
              <w:top w:val="single" w:sz="4" w:space="0" w:color="auto"/>
              <w:left w:val="single" w:sz="4" w:space="0" w:color="auto"/>
              <w:bottom w:val="single" w:sz="4" w:space="0" w:color="auto"/>
              <w:right w:val="single" w:sz="4" w:space="0" w:color="auto"/>
            </w:tcBorders>
            <w:hideMark/>
          </w:tcPr>
          <w:p w14:paraId="708B1F5D" w14:textId="77777777" w:rsidR="00E6651D" w:rsidRPr="002D45D4" w:rsidRDefault="00E6651D" w:rsidP="002F4352">
            <w:pPr>
              <w:ind w:firstLine="709"/>
              <w:jc w:val="both"/>
              <w:rPr>
                <w:rFonts w:eastAsia="Calibri"/>
                <w:iCs/>
                <w:color w:val="000000" w:themeColor="text1"/>
                <w:lang w:eastAsia="en-US"/>
              </w:rPr>
            </w:pPr>
            <w:r w:rsidRPr="002D45D4">
              <w:rPr>
                <w:color w:val="000000" w:themeColor="text1"/>
                <w:lang w:eastAsia="en-US"/>
              </w:rPr>
              <w:t>0,1</w:t>
            </w:r>
          </w:p>
        </w:tc>
      </w:tr>
      <w:tr w:rsidR="00E6651D" w:rsidRPr="002D45D4" w14:paraId="6A38AF45"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27BC23D9" w14:textId="77777777" w:rsidR="00E6651D" w:rsidRPr="002D45D4" w:rsidRDefault="00E6651D" w:rsidP="002F4352">
            <w:pPr>
              <w:ind w:firstLine="709"/>
              <w:jc w:val="both"/>
              <w:rPr>
                <w:rFonts w:eastAsia="Calibri"/>
                <w:iCs/>
                <w:color w:val="000000" w:themeColor="text1"/>
                <w:lang w:eastAsia="en-US"/>
              </w:rPr>
            </w:pPr>
            <w:r w:rsidRPr="002D45D4">
              <w:rPr>
                <w:i/>
                <w:color w:val="000000" w:themeColor="text1"/>
                <w:lang w:eastAsia="en-US"/>
              </w:rPr>
              <w:t xml:space="preserve">Exobasidium vaccinii </w:t>
            </w:r>
            <w:r w:rsidRPr="002D45D4">
              <w:rPr>
                <w:color w:val="000000" w:themeColor="text1"/>
                <w:lang w:eastAsia="en-US"/>
              </w:rPr>
              <w:t>(Fuckel) Woronin*</w:t>
            </w:r>
          </w:p>
        </w:tc>
        <w:tc>
          <w:tcPr>
            <w:tcW w:w="1780" w:type="dxa"/>
            <w:tcBorders>
              <w:top w:val="single" w:sz="4" w:space="0" w:color="auto"/>
              <w:left w:val="single" w:sz="4" w:space="0" w:color="auto"/>
              <w:bottom w:val="single" w:sz="4" w:space="0" w:color="auto"/>
              <w:right w:val="single" w:sz="4" w:space="0" w:color="auto"/>
            </w:tcBorders>
            <w:hideMark/>
          </w:tcPr>
          <w:p w14:paraId="77B808DB" w14:textId="77777777" w:rsidR="00E6651D" w:rsidRPr="002D45D4" w:rsidRDefault="00E6651D" w:rsidP="002F4352">
            <w:pPr>
              <w:ind w:firstLine="709"/>
              <w:jc w:val="both"/>
              <w:rPr>
                <w:rFonts w:eastAsia="Calibri"/>
                <w:iCs/>
                <w:color w:val="000000" w:themeColor="text1"/>
                <w:lang w:eastAsia="en-US"/>
              </w:rPr>
            </w:pPr>
            <w:r w:rsidRPr="002D45D4">
              <w:rPr>
                <w:color w:val="000000" w:themeColor="text1"/>
                <w:lang w:eastAsia="en-US"/>
              </w:rPr>
              <w:t>0,5</w:t>
            </w:r>
          </w:p>
        </w:tc>
      </w:tr>
    </w:tbl>
    <w:p w14:paraId="1BA8D1B2" w14:textId="0FDE3E50" w:rsidR="00E6651D" w:rsidRDefault="00E6651D" w:rsidP="002F4352">
      <w:pPr>
        <w:ind w:firstLine="709"/>
        <w:jc w:val="both"/>
        <w:rPr>
          <w:color w:val="000000" w:themeColor="text1"/>
        </w:rPr>
      </w:pPr>
      <w:r w:rsidRPr="002D45D4">
        <w:rPr>
          <w:rFonts w:eastAsia="Calibri"/>
          <w:color w:val="000000" w:themeColor="text1"/>
        </w:rPr>
        <w:t xml:space="preserve">* </w:t>
      </w:r>
      <w:r w:rsidRPr="002D45D4">
        <w:rPr>
          <w:color w:val="000000" w:themeColor="text1"/>
        </w:rPr>
        <w:t xml:space="preserve">Konstatējot </w:t>
      </w:r>
      <w:r w:rsidRPr="002D45D4">
        <w:rPr>
          <w:i/>
          <w:color w:val="000000" w:themeColor="text1"/>
        </w:rPr>
        <w:t xml:space="preserve">Exobasidium vaccinii </w:t>
      </w:r>
      <w:r w:rsidRPr="002D45D4">
        <w:rPr>
          <w:color w:val="000000" w:themeColor="text1"/>
        </w:rPr>
        <w:t>(Fuckel) Woronin, pavairošanas materiālu un augļaugus, kā arī visus apkārt esošos saimniekaugus izrauj un iznīcina</w:t>
      </w:r>
      <w:r w:rsidR="00DA0E96">
        <w:rPr>
          <w:color w:val="000000" w:themeColor="text1"/>
        </w:rPr>
        <w:t>;</w:t>
      </w:r>
    </w:p>
    <w:p w14:paraId="5C093D5B" w14:textId="77777777" w:rsidR="00DA0E96" w:rsidRPr="00DA0E96" w:rsidRDefault="00DA0E96" w:rsidP="002F4352">
      <w:pPr>
        <w:ind w:firstLine="709"/>
        <w:jc w:val="both"/>
        <w:rPr>
          <w:color w:val="000000" w:themeColor="text1"/>
          <w:sz w:val="16"/>
          <w:szCs w:val="16"/>
        </w:rPr>
      </w:pPr>
    </w:p>
    <w:p w14:paraId="36815528" w14:textId="74C75862"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15.3. </w:t>
      </w:r>
      <w:r>
        <w:rPr>
          <w:b/>
          <w:color w:val="000000" w:themeColor="text1"/>
          <w:sz w:val="28"/>
          <w:szCs w:val="28"/>
        </w:rPr>
        <w:tab/>
        <w:t>Sertificēts un standarta materiāls</w:t>
      </w:r>
      <w:r w:rsidR="00DA0E96">
        <w:rPr>
          <w:b/>
          <w:color w:val="000000" w:themeColor="text1"/>
          <w:sz w:val="28"/>
          <w:szCs w:val="28"/>
        </w:rPr>
        <w:t>:</w:t>
      </w:r>
    </w:p>
    <w:p w14:paraId="1AACC1EA" w14:textId="5E48719A" w:rsidR="00E6651D" w:rsidRDefault="00E6651D" w:rsidP="002F4352">
      <w:pPr>
        <w:tabs>
          <w:tab w:val="left" w:pos="960"/>
        </w:tabs>
        <w:ind w:firstLine="709"/>
        <w:jc w:val="both"/>
        <w:rPr>
          <w:rFonts w:eastAsia="Calibri"/>
          <w:color w:val="000000" w:themeColor="text1"/>
          <w:sz w:val="28"/>
          <w:szCs w:val="28"/>
        </w:rPr>
      </w:pPr>
      <w:r>
        <w:rPr>
          <w:bCs/>
          <w:color w:val="000000" w:themeColor="text1"/>
          <w:sz w:val="28"/>
          <w:szCs w:val="28"/>
        </w:rPr>
        <w:t xml:space="preserve">15.3.1. </w:t>
      </w:r>
      <w:r w:rsidR="00DA0E96">
        <w:rPr>
          <w:color w:val="000000" w:themeColor="text1"/>
          <w:sz w:val="28"/>
          <w:szCs w:val="28"/>
        </w:rPr>
        <w:t>v</w:t>
      </w:r>
      <w:r>
        <w:rPr>
          <w:color w:val="000000" w:themeColor="text1"/>
          <w:sz w:val="28"/>
          <w:szCs w:val="28"/>
        </w:rPr>
        <w:t>izuālo pārbaudi veic reizi gadā</w:t>
      </w:r>
      <w:r w:rsidR="00DA0E96">
        <w:rPr>
          <w:color w:val="000000" w:themeColor="text1"/>
          <w:sz w:val="28"/>
          <w:szCs w:val="28"/>
        </w:rPr>
        <w:t>;</w:t>
      </w:r>
      <w:r>
        <w:rPr>
          <w:color w:val="000000" w:themeColor="text1"/>
          <w:sz w:val="28"/>
          <w:szCs w:val="28"/>
        </w:rPr>
        <w:t xml:space="preserve"> </w:t>
      </w:r>
    </w:p>
    <w:p w14:paraId="7097F470" w14:textId="1E409C5B" w:rsidR="00E6651D" w:rsidRDefault="00E6651D" w:rsidP="002F4352">
      <w:pPr>
        <w:ind w:firstLine="709"/>
        <w:jc w:val="both"/>
        <w:rPr>
          <w:rFonts w:eastAsia="Calibri"/>
          <w:color w:val="000000" w:themeColor="text1"/>
          <w:sz w:val="28"/>
          <w:szCs w:val="28"/>
        </w:rPr>
      </w:pPr>
      <w:r>
        <w:rPr>
          <w:color w:val="000000" w:themeColor="text1"/>
          <w:sz w:val="28"/>
          <w:szCs w:val="28"/>
        </w:rPr>
        <w:t xml:space="preserve">15.3.2. </w:t>
      </w:r>
      <w:r w:rsidR="00DA0E96">
        <w:rPr>
          <w:color w:val="000000" w:themeColor="text1"/>
          <w:sz w:val="28"/>
          <w:szCs w:val="28"/>
        </w:rPr>
        <w:t>p</w:t>
      </w:r>
      <w:r>
        <w:rPr>
          <w:color w:val="000000" w:themeColor="text1"/>
          <w:sz w:val="28"/>
          <w:szCs w:val="28"/>
        </w:rPr>
        <w:t>araugu ņem un testē, ja rodas aizdomas par šo noteikumu 2. pielikumā minēto kaitīgo organismu klātbūtni.</w:t>
      </w:r>
    </w:p>
    <w:p w14:paraId="10896301" w14:textId="2FBB1E56" w:rsidR="00E6651D" w:rsidRDefault="00E6651D" w:rsidP="002F4352">
      <w:pPr>
        <w:ind w:firstLine="709"/>
        <w:jc w:val="both"/>
        <w:rPr>
          <w:rFonts w:eastAsia="Calibri"/>
          <w:b/>
          <w:color w:val="000000" w:themeColor="text1"/>
          <w:sz w:val="28"/>
          <w:szCs w:val="28"/>
        </w:rPr>
      </w:pPr>
      <w:r>
        <w:rPr>
          <w:b/>
          <w:color w:val="000000" w:themeColor="text1"/>
          <w:sz w:val="28"/>
          <w:szCs w:val="28"/>
        </w:rPr>
        <w:t xml:space="preserve">15.4. </w:t>
      </w:r>
      <w:r>
        <w:rPr>
          <w:b/>
          <w:color w:val="000000" w:themeColor="text1"/>
          <w:sz w:val="28"/>
          <w:szCs w:val="28"/>
        </w:rPr>
        <w:tab/>
        <w:t>Sertificēts materiāls</w:t>
      </w:r>
      <w:r w:rsidR="00DA0E96">
        <w:rPr>
          <w:b/>
          <w:color w:val="000000" w:themeColor="text1"/>
          <w:sz w:val="28"/>
          <w:szCs w:val="28"/>
        </w:rPr>
        <w:t>:</w:t>
      </w:r>
    </w:p>
    <w:p w14:paraId="01A7C9A6" w14:textId="29528B81" w:rsidR="00E6651D" w:rsidRDefault="00E6651D" w:rsidP="002F4352">
      <w:pPr>
        <w:ind w:firstLine="709"/>
        <w:jc w:val="both"/>
        <w:rPr>
          <w:color w:val="000000" w:themeColor="text1"/>
          <w:sz w:val="28"/>
          <w:szCs w:val="28"/>
        </w:rPr>
      </w:pPr>
      <w:r>
        <w:rPr>
          <w:color w:val="000000" w:themeColor="text1"/>
          <w:sz w:val="28"/>
          <w:szCs w:val="28"/>
        </w:rPr>
        <w:t>15.4.1.</w:t>
      </w:r>
      <w:r w:rsidR="00DA0E96">
        <w:rPr>
          <w:color w:val="000000" w:themeColor="text1"/>
          <w:sz w:val="28"/>
          <w:szCs w:val="28"/>
        </w:rPr>
        <w:t> r</w:t>
      </w:r>
      <w:r>
        <w:rPr>
          <w:color w:val="000000" w:themeColor="text1"/>
          <w:sz w:val="28"/>
          <w:szCs w:val="28"/>
        </w:rPr>
        <w:t>ažošanas vietas daļai, ražošanas vietai vai apgabalam</w:t>
      </w:r>
      <w:r>
        <w:rPr>
          <w:i/>
          <w:iCs/>
          <w:color w:val="000000" w:themeColor="text1"/>
          <w:sz w:val="28"/>
          <w:szCs w:val="28"/>
        </w:rPr>
        <w:t xml:space="preserve"> </w:t>
      </w:r>
      <w:r>
        <w:rPr>
          <w:color w:val="000000" w:themeColor="text1"/>
          <w:sz w:val="28"/>
          <w:szCs w:val="28"/>
        </w:rPr>
        <w:t>piemēro vienu no šādām prasībām attiecībā uz šādiem kaitīgajiem organismiem:</w:t>
      </w:r>
    </w:p>
    <w:p w14:paraId="1CEFA632" w14:textId="77777777" w:rsidR="00E6651D" w:rsidRDefault="00E6651D" w:rsidP="002F4352">
      <w:pPr>
        <w:ind w:firstLine="709"/>
        <w:jc w:val="both"/>
        <w:rPr>
          <w:rFonts w:eastAsia="Calibri"/>
          <w:bCs/>
          <w:iCs/>
          <w:color w:val="000000" w:themeColor="text1"/>
          <w:sz w:val="28"/>
          <w:szCs w:val="28"/>
        </w:rPr>
      </w:pPr>
      <w:r>
        <w:rPr>
          <w:color w:val="000000" w:themeColor="text1"/>
          <w:sz w:val="28"/>
          <w:szCs w:val="28"/>
        </w:rPr>
        <w:t xml:space="preserve">15.4.1.1. </w:t>
      </w:r>
      <w:r>
        <w:rPr>
          <w:bCs/>
          <w:i/>
          <w:iCs/>
          <w:color w:val="000000" w:themeColor="text1"/>
          <w:sz w:val="28"/>
          <w:szCs w:val="28"/>
        </w:rPr>
        <w:t xml:space="preserve">Diaporthe vaccinii </w:t>
      </w:r>
      <w:r>
        <w:rPr>
          <w:color w:val="000000" w:themeColor="text1"/>
          <w:sz w:val="28"/>
          <w:szCs w:val="28"/>
        </w:rPr>
        <w:t>Shear:</w:t>
      </w:r>
    </w:p>
    <w:p w14:paraId="30C78B2E" w14:textId="51AAE020" w:rsidR="00E6651D" w:rsidRDefault="00E6651D" w:rsidP="002F4352">
      <w:pPr>
        <w:ind w:firstLine="709"/>
        <w:jc w:val="both"/>
        <w:rPr>
          <w:rFonts w:eastAsia="Calibri"/>
          <w:bCs/>
          <w:iCs/>
          <w:color w:val="000000" w:themeColor="text1"/>
          <w:sz w:val="28"/>
          <w:szCs w:val="28"/>
        </w:rPr>
      </w:pPr>
      <w:r>
        <w:rPr>
          <w:color w:val="000000" w:themeColor="text1"/>
          <w:sz w:val="28"/>
          <w:szCs w:val="28"/>
        </w:rPr>
        <w:t>a)</w:t>
      </w:r>
      <w:r w:rsidR="00DA0E96">
        <w:rPr>
          <w:color w:val="000000" w:themeColor="text1"/>
          <w:sz w:val="28"/>
          <w:szCs w:val="28"/>
        </w:rPr>
        <w:t> </w:t>
      </w:r>
      <w:r>
        <w:rPr>
          <w:color w:val="000000" w:themeColor="text1"/>
          <w:sz w:val="28"/>
          <w:szCs w:val="28"/>
        </w:rPr>
        <w:t xml:space="preserve">sertificēts materiāls un augļaugi ir audzēti apgabalos, par kuriem ir zināms, ka tie ir brīvi no </w:t>
      </w:r>
      <w:r>
        <w:rPr>
          <w:bCs/>
          <w:i/>
          <w:iCs/>
          <w:color w:val="000000" w:themeColor="text1"/>
          <w:sz w:val="28"/>
          <w:szCs w:val="28"/>
        </w:rPr>
        <w:t xml:space="preserve">Diaporthe vaccinii </w:t>
      </w:r>
      <w:r>
        <w:rPr>
          <w:color w:val="000000" w:themeColor="text1"/>
          <w:sz w:val="28"/>
          <w:szCs w:val="28"/>
        </w:rPr>
        <w:t>Shear;</w:t>
      </w:r>
    </w:p>
    <w:p w14:paraId="72333FD5" w14:textId="7747441D" w:rsidR="00E6651D" w:rsidRDefault="00E6651D" w:rsidP="002F4352">
      <w:pPr>
        <w:ind w:firstLine="709"/>
        <w:jc w:val="both"/>
        <w:rPr>
          <w:color w:val="000000" w:themeColor="text1"/>
          <w:sz w:val="28"/>
          <w:szCs w:val="28"/>
        </w:rPr>
      </w:pPr>
      <w:r>
        <w:rPr>
          <w:color w:val="000000" w:themeColor="text1"/>
          <w:sz w:val="28"/>
          <w:szCs w:val="28"/>
        </w:rPr>
        <w:t>b)</w:t>
      </w:r>
      <w:r w:rsidR="00DA0E96">
        <w:rPr>
          <w:color w:val="000000" w:themeColor="text1"/>
          <w:sz w:val="28"/>
          <w:szCs w:val="28"/>
        </w:rPr>
        <w:t> </w:t>
      </w:r>
      <w:r>
        <w:rPr>
          <w:color w:val="000000" w:themeColor="text1"/>
          <w:sz w:val="28"/>
          <w:szCs w:val="28"/>
        </w:rPr>
        <w:t xml:space="preserve">pēdējā pilnajā audzēšanas sezonā ražošanas vietas daļā nav novēroti </w:t>
      </w:r>
      <w:r>
        <w:rPr>
          <w:bCs/>
          <w:i/>
          <w:iCs/>
          <w:color w:val="000000" w:themeColor="text1"/>
          <w:sz w:val="28"/>
          <w:szCs w:val="28"/>
        </w:rPr>
        <w:t xml:space="preserve">Diaporthe vaccinii </w:t>
      </w:r>
      <w:r>
        <w:rPr>
          <w:color w:val="000000" w:themeColor="text1"/>
          <w:sz w:val="28"/>
          <w:szCs w:val="28"/>
        </w:rPr>
        <w:t>Shear simptomi;</w:t>
      </w:r>
    </w:p>
    <w:p w14:paraId="15167559" w14:textId="33871D0D" w:rsidR="00E6651D" w:rsidRDefault="00E6651D" w:rsidP="002F4352">
      <w:pPr>
        <w:ind w:firstLine="709"/>
        <w:jc w:val="both"/>
        <w:rPr>
          <w:color w:val="000000" w:themeColor="text1"/>
          <w:sz w:val="28"/>
          <w:szCs w:val="28"/>
        </w:rPr>
      </w:pPr>
      <w:r>
        <w:rPr>
          <w:color w:val="000000" w:themeColor="text1"/>
          <w:sz w:val="28"/>
          <w:szCs w:val="28"/>
        </w:rPr>
        <w:t>15.4.1.2.</w:t>
      </w:r>
      <w:r w:rsidR="00DA0E96">
        <w:rPr>
          <w:color w:val="000000" w:themeColor="text1"/>
          <w:sz w:val="28"/>
          <w:szCs w:val="28"/>
        </w:rPr>
        <w:t> </w:t>
      </w:r>
      <w:r>
        <w:rPr>
          <w:bCs/>
          <w:i/>
          <w:iCs/>
          <w:color w:val="000000" w:themeColor="text1"/>
          <w:sz w:val="28"/>
          <w:szCs w:val="28"/>
        </w:rPr>
        <w:t xml:space="preserve">Agrobacterium tumefaciens </w:t>
      </w:r>
      <w:r>
        <w:rPr>
          <w:color w:val="000000" w:themeColor="text1"/>
          <w:sz w:val="28"/>
          <w:szCs w:val="28"/>
        </w:rPr>
        <w:t xml:space="preserve">(Smith &amp; Townsend) Conn, </w:t>
      </w:r>
      <w:r>
        <w:rPr>
          <w:i/>
          <w:color w:val="000000" w:themeColor="text1"/>
          <w:sz w:val="28"/>
          <w:szCs w:val="28"/>
        </w:rPr>
        <w:t xml:space="preserve">Exobasidium vaccinii </w:t>
      </w:r>
      <w:r>
        <w:rPr>
          <w:color w:val="000000" w:themeColor="text1"/>
          <w:sz w:val="28"/>
          <w:szCs w:val="28"/>
        </w:rPr>
        <w:t xml:space="preserve">(Fuckel) Woronin un </w:t>
      </w:r>
      <w:r>
        <w:rPr>
          <w:bCs/>
          <w:i/>
          <w:iCs/>
          <w:color w:val="000000" w:themeColor="text1"/>
          <w:sz w:val="28"/>
          <w:szCs w:val="28"/>
        </w:rPr>
        <w:t xml:space="preserve">Godronia cassandrae </w:t>
      </w:r>
      <w:r>
        <w:rPr>
          <w:color w:val="000000" w:themeColor="text1"/>
          <w:sz w:val="28"/>
          <w:szCs w:val="28"/>
        </w:rPr>
        <w:t>(an</w:t>
      </w:r>
      <w:r w:rsidR="002A0B64">
        <w:rPr>
          <w:color w:val="000000" w:themeColor="text1"/>
          <w:sz w:val="28"/>
          <w:szCs w:val="28"/>
        </w:rPr>
        <w:t>amorph Topospora myrtilli) Peck. P</w:t>
      </w:r>
      <w:r>
        <w:rPr>
          <w:color w:val="000000" w:themeColor="text1"/>
          <w:sz w:val="28"/>
          <w:szCs w:val="28"/>
        </w:rPr>
        <w:t>ēdējā pilnajā audzēšanas sezonā ražošanas vietas daļā sertificētā materiāla un augļaugu īpatsvars, kuriem ir katru no turpmāk minēto kaitīgo organismu simptomiem, nepārsniedz šādu pieļaujamo līmeni:</w:t>
      </w:r>
    </w:p>
    <w:p w14:paraId="617238A4" w14:textId="77777777" w:rsidR="00DA0E96" w:rsidRPr="00DA0E96" w:rsidRDefault="00DA0E96" w:rsidP="002F4352">
      <w:pPr>
        <w:ind w:firstLine="709"/>
        <w:jc w:val="both"/>
        <w:rPr>
          <w:color w:val="000000" w:themeColor="text1"/>
          <w:sz w:val="16"/>
          <w:szCs w:val="16"/>
        </w:rPr>
      </w:pPr>
    </w:p>
    <w:tbl>
      <w:tblPr>
        <w:tblStyle w:val="TableGrid"/>
        <w:tblW w:w="0" w:type="auto"/>
        <w:tblLook w:val="04A0" w:firstRow="1" w:lastRow="0" w:firstColumn="1" w:lastColumn="0" w:noHBand="0" w:noVBand="1"/>
      </w:tblPr>
      <w:tblGrid>
        <w:gridCol w:w="6516"/>
        <w:gridCol w:w="1780"/>
      </w:tblGrid>
      <w:tr w:rsidR="00E6651D" w:rsidRPr="00DA0E96" w14:paraId="7F01C2C7" w14:textId="77777777" w:rsidTr="00DA0E96">
        <w:trPr>
          <w:trHeight w:val="684"/>
        </w:trPr>
        <w:tc>
          <w:tcPr>
            <w:tcW w:w="6516" w:type="dxa"/>
            <w:tcBorders>
              <w:top w:val="single" w:sz="4" w:space="0" w:color="auto"/>
              <w:left w:val="single" w:sz="4" w:space="0" w:color="auto"/>
              <w:bottom w:val="single" w:sz="4" w:space="0" w:color="auto"/>
              <w:right w:val="single" w:sz="4" w:space="0" w:color="auto"/>
            </w:tcBorders>
            <w:vAlign w:val="center"/>
            <w:hideMark/>
          </w:tcPr>
          <w:p w14:paraId="19A09167" w14:textId="77777777" w:rsidR="00E6651D" w:rsidRPr="00DA0E96" w:rsidRDefault="00E6651D" w:rsidP="00DA0E96">
            <w:pPr>
              <w:jc w:val="center"/>
              <w:rPr>
                <w:iCs/>
                <w:color w:val="000000" w:themeColor="text1"/>
                <w:lang w:eastAsia="en-US"/>
              </w:rPr>
            </w:pPr>
            <w:r w:rsidRPr="00DA0E96">
              <w:rPr>
                <w:iCs/>
                <w:color w:val="000000" w:themeColor="text1"/>
                <w:lang w:eastAsia="en-US"/>
              </w:rPr>
              <w:t>Kaitīgais organisms</w:t>
            </w:r>
          </w:p>
        </w:tc>
        <w:tc>
          <w:tcPr>
            <w:tcW w:w="1780" w:type="dxa"/>
            <w:tcBorders>
              <w:top w:val="single" w:sz="4" w:space="0" w:color="auto"/>
              <w:left w:val="single" w:sz="4" w:space="0" w:color="auto"/>
              <w:bottom w:val="single" w:sz="4" w:space="0" w:color="auto"/>
              <w:right w:val="single" w:sz="4" w:space="0" w:color="auto"/>
            </w:tcBorders>
            <w:vAlign w:val="center"/>
            <w:hideMark/>
          </w:tcPr>
          <w:p w14:paraId="3FF6ED7E" w14:textId="77777777" w:rsidR="00E6651D" w:rsidRPr="00DA0E96" w:rsidRDefault="00E6651D" w:rsidP="00DA0E96">
            <w:pPr>
              <w:jc w:val="center"/>
              <w:rPr>
                <w:color w:val="000000" w:themeColor="text1"/>
                <w:lang w:eastAsia="en-US"/>
              </w:rPr>
            </w:pPr>
            <w:r w:rsidRPr="00DA0E96">
              <w:rPr>
                <w:iCs/>
                <w:color w:val="000000" w:themeColor="text1"/>
                <w:lang w:eastAsia="en-US"/>
              </w:rPr>
              <w:t>Pieļaujamais līmenis (%)</w:t>
            </w:r>
          </w:p>
        </w:tc>
      </w:tr>
      <w:tr w:rsidR="00E6651D" w:rsidRPr="00DA0E96" w14:paraId="47C57A69"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019A3B7E" w14:textId="77777777" w:rsidR="00E6651D" w:rsidRPr="00DA0E96" w:rsidRDefault="00E6651D" w:rsidP="00DA0E96">
            <w:pPr>
              <w:ind w:firstLine="311"/>
              <w:jc w:val="both"/>
              <w:rPr>
                <w:rFonts w:eastAsia="Calibri"/>
                <w:iCs/>
                <w:color w:val="000000" w:themeColor="text1"/>
                <w:lang w:eastAsia="en-US"/>
              </w:rPr>
            </w:pPr>
            <w:r w:rsidRPr="00DA0E96">
              <w:rPr>
                <w:i/>
                <w:iCs/>
                <w:color w:val="000000" w:themeColor="text1"/>
                <w:lang w:eastAsia="en-US"/>
              </w:rPr>
              <w:t xml:space="preserve">Godronia cassandrae </w:t>
            </w:r>
            <w:r w:rsidRPr="00DA0E96">
              <w:rPr>
                <w:color w:val="000000" w:themeColor="text1"/>
                <w:lang w:eastAsia="en-US"/>
              </w:rPr>
              <w:t>(anamorph Topospora myrtilli) Peck</w:t>
            </w:r>
          </w:p>
        </w:tc>
        <w:tc>
          <w:tcPr>
            <w:tcW w:w="1780" w:type="dxa"/>
            <w:tcBorders>
              <w:top w:val="single" w:sz="4" w:space="0" w:color="auto"/>
              <w:left w:val="single" w:sz="4" w:space="0" w:color="auto"/>
              <w:bottom w:val="single" w:sz="4" w:space="0" w:color="auto"/>
              <w:right w:val="single" w:sz="4" w:space="0" w:color="auto"/>
            </w:tcBorders>
            <w:hideMark/>
          </w:tcPr>
          <w:p w14:paraId="14E8F32B" w14:textId="77777777" w:rsidR="00E6651D" w:rsidRPr="00DA0E96" w:rsidRDefault="00E6651D" w:rsidP="002F4352">
            <w:pPr>
              <w:ind w:firstLine="709"/>
              <w:jc w:val="both"/>
              <w:rPr>
                <w:rFonts w:eastAsia="Calibri"/>
                <w:iCs/>
                <w:color w:val="000000" w:themeColor="text1"/>
                <w:lang w:eastAsia="en-US"/>
              </w:rPr>
            </w:pPr>
            <w:r w:rsidRPr="00DA0E96">
              <w:rPr>
                <w:color w:val="000000" w:themeColor="text1"/>
                <w:lang w:eastAsia="en-US"/>
              </w:rPr>
              <w:t>0,5</w:t>
            </w:r>
          </w:p>
        </w:tc>
      </w:tr>
      <w:tr w:rsidR="00E6651D" w:rsidRPr="00DA0E96" w14:paraId="5340A4F8"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7DF5DF8D" w14:textId="77777777" w:rsidR="00E6651D" w:rsidRPr="00DA0E96" w:rsidRDefault="00E6651D" w:rsidP="00DA0E96">
            <w:pPr>
              <w:ind w:firstLine="311"/>
              <w:jc w:val="both"/>
              <w:rPr>
                <w:rFonts w:eastAsia="Calibri"/>
                <w:iCs/>
                <w:color w:val="000000" w:themeColor="text1"/>
                <w:lang w:eastAsia="en-US"/>
              </w:rPr>
            </w:pPr>
            <w:r w:rsidRPr="00DA0E96">
              <w:rPr>
                <w:i/>
                <w:iCs/>
                <w:color w:val="000000" w:themeColor="text1"/>
                <w:lang w:eastAsia="en-US"/>
              </w:rPr>
              <w:t xml:space="preserve">Agrobacterium tumefaciens </w:t>
            </w:r>
            <w:r w:rsidRPr="00DA0E96">
              <w:rPr>
                <w:color w:val="000000" w:themeColor="text1"/>
                <w:lang w:eastAsia="en-US"/>
              </w:rPr>
              <w:t>(Smith &amp; Townsend) Conn</w:t>
            </w:r>
          </w:p>
        </w:tc>
        <w:tc>
          <w:tcPr>
            <w:tcW w:w="1780" w:type="dxa"/>
            <w:tcBorders>
              <w:top w:val="single" w:sz="4" w:space="0" w:color="auto"/>
              <w:left w:val="single" w:sz="4" w:space="0" w:color="auto"/>
              <w:bottom w:val="single" w:sz="4" w:space="0" w:color="auto"/>
              <w:right w:val="single" w:sz="4" w:space="0" w:color="auto"/>
            </w:tcBorders>
            <w:hideMark/>
          </w:tcPr>
          <w:p w14:paraId="5C8E1ECE" w14:textId="77777777" w:rsidR="00E6651D" w:rsidRPr="00DA0E96" w:rsidRDefault="00E6651D" w:rsidP="002F4352">
            <w:pPr>
              <w:ind w:firstLine="709"/>
              <w:jc w:val="both"/>
              <w:rPr>
                <w:color w:val="000000" w:themeColor="text1"/>
                <w:lang w:eastAsia="en-US"/>
              </w:rPr>
            </w:pPr>
            <w:r w:rsidRPr="00DA0E96">
              <w:rPr>
                <w:color w:val="000000" w:themeColor="text1"/>
                <w:lang w:eastAsia="en-US"/>
              </w:rPr>
              <w:t>0,5</w:t>
            </w:r>
          </w:p>
        </w:tc>
      </w:tr>
      <w:tr w:rsidR="00E6651D" w:rsidRPr="00DA0E96" w14:paraId="6C08CE16" w14:textId="77777777" w:rsidTr="00E6651D">
        <w:tc>
          <w:tcPr>
            <w:tcW w:w="6516" w:type="dxa"/>
            <w:tcBorders>
              <w:top w:val="single" w:sz="4" w:space="0" w:color="auto"/>
              <w:left w:val="single" w:sz="4" w:space="0" w:color="auto"/>
              <w:bottom w:val="single" w:sz="4" w:space="0" w:color="auto"/>
              <w:right w:val="single" w:sz="4" w:space="0" w:color="auto"/>
            </w:tcBorders>
            <w:hideMark/>
          </w:tcPr>
          <w:p w14:paraId="720599A7" w14:textId="77777777" w:rsidR="00E6651D" w:rsidRPr="00DA0E96" w:rsidRDefault="00E6651D" w:rsidP="00DA0E96">
            <w:pPr>
              <w:ind w:firstLine="311"/>
              <w:jc w:val="both"/>
              <w:rPr>
                <w:rFonts w:eastAsia="Calibri"/>
                <w:iCs/>
                <w:color w:val="000000" w:themeColor="text1"/>
                <w:lang w:eastAsia="en-US"/>
              </w:rPr>
            </w:pPr>
            <w:r w:rsidRPr="00DA0E96">
              <w:rPr>
                <w:i/>
                <w:color w:val="000000" w:themeColor="text1"/>
                <w:lang w:eastAsia="en-US"/>
              </w:rPr>
              <w:t xml:space="preserve">Exobasidium vaccinii </w:t>
            </w:r>
            <w:r w:rsidRPr="00DA0E96">
              <w:rPr>
                <w:color w:val="000000" w:themeColor="text1"/>
                <w:lang w:eastAsia="en-US"/>
              </w:rPr>
              <w:t>(Fuckel) Woronin*</w:t>
            </w:r>
          </w:p>
        </w:tc>
        <w:tc>
          <w:tcPr>
            <w:tcW w:w="1780" w:type="dxa"/>
            <w:tcBorders>
              <w:top w:val="single" w:sz="4" w:space="0" w:color="auto"/>
              <w:left w:val="single" w:sz="4" w:space="0" w:color="auto"/>
              <w:bottom w:val="single" w:sz="4" w:space="0" w:color="auto"/>
              <w:right w:val="single" w:sz="4" w:space="0" w:color="auto"/>
            </w:tcBorders>
            <w:hideMark/>
          </w:tcPr>
          <w:p w14:paraId="5BE49A85" w14:textId="77777777" w:rsidR="00E6651D" w:rsidRPr="00DA0E96" w:rsidRDefault="00E6651D" w:rsidP="002F4352">
            <w:pPr>
              <w:ind w:firstLine="709"/>
              <w:jc w:val="both"/>
              <w:rPr>
                <w:rFonts w:eastAsia="Calibri"/>
                <w:iCs/>
                <w:color w:val="000000" w:themeColor="text1"/>
                <w:lang w:eastAsia="en-US"/>
              </w:rPr>
            </w:pPr>
            <w:r w:rsidRPr="00DA0E96">
              <w:rPr>
                <w:rFonts w:eastAsia="Calibri"/>
                <w:iCs/>
                <w:color w:val="000000" w:themeColor="text1"/>
                <w:lang w:eastAsia="en-US"/>
              </w:rPr>
              <w:t>1</w:t>
            </w:r>
          </w:p>
        </w:tc>
      </w:tr>
    </w:tbl>
    <w:p w14:paraId="56CD83CF" w14:textId="77777777" w:rsidR="00DA0E96" w:rsidRPr="00DA0E96" w:rsidRDefault="00DA0E96" w:rsidP="002F4352">
      <w:pPr>
        <w:ind w:firstLine="709"/>
        <w:jc w:val="both"/>
        <w:rPr>
          <w:rFonts w:eastAsia="Calibri"/>
          <w:color w:val="000000" w:themeColor="text1"/>
          <w:sz w:val="16"/>
          <w:szCs w:val="16"/>
        </w:rPr>
      </w:pPr>
    </w:p>
    <w:p w14:paraId="28D6FFCE" w14:textId="157B8E1B" w:rsidR="00E6651D" w:rsidRPr="00DA0E96" w:rsidRDefault="00E6651D" w:rsidP="002F4352">
      <w:pPr>
        <w:ind w:firstLine="709"/>
        <w:jc w:val="both"/>
        <w:rPr>
          <w:color w:val="000000" w:themeColor="text1"/>
        </w:rPr>
      </w:pPr>
      <w:r w:rsidRPr="00DA0E96">
        <w:rPr>
          <w:rFonts w:eastAsia="Calibri"/>
          <w:color w:val="000000" w:themeColor="text1"/>
        </w:rPr>
        <w:t xml:space="preserve">* </w:t>
      </w:r>
      <w:r w:rsidRPr="00DA0E96">
        <w:rPr>
          <w:color w:val="000000" w:themeColor="text1"/>
        </w:rPr>
        <w:t xml:space="preserve">Konstatējot </w:t>
      </w:r>
      <w:r w:rsidRPr="00DA0E96">
        <w:rPr>
          <w:i/>
          <w:color w:val="000000" w:themeColor="text1"/>
        </w:rPr>
        <w:t xml:space="preserve">Exobasidium vaccinii </w:t>
      </w:r>
      <w:r w:rsidRPr="00DA0E96">
        <w:rPr>
          <w:color w:val="000000" w:themeColor="text1"/>
        </w:rPr>
        <w:t>(Fuckel) Woronin, pavairošanas materiālu un augļaugus, kā arī visus apkārt esošos saimniekaugus izrauj un iznīcina.</w:t>
      </w:r>
      <w:r w:rsidR="001F4EC5" w:rsidRPr="00DA0E96">
        <w:rPr>
          <w:color w:val="000000" w:themeColor="text1"/>
        </w:rPr>
        <w:t>"</w:t>
      </w:r>
      <w:r w:rsidR="00DA0E96">
        <w:rPr>
          <w:color w:val="000000" w:themeColor="text1"/>
        </w:rPr>
        <w:t>;</w:t>
      </w:r>
    </w:p>
    <w:p w14:paraId="5B204532" w14:textId="77777777" w:rsidR="00E6651D" w:rsidRPr="00DA0E96" w:rsidRDefault="00E6651D" w:rsidP="002F4352">
      <w:pPr>
        <w:ind w:firstLine="709"/>
        <w:jc w:val="both"/>
        <w:rPr>
          <w:color w:val="000000" w:themeColor="text1"/>
        </w:rPr>
      </w:pPr>
    </w:p>
    <w:p w14:paraId="000B7452" w14:textId="76708B64"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aizstāt 7., 8. un 9.</w:t>
      </w:r>
      <w:r w:rsidR="00DA0E96">
        <w:rPr>
          <w:color w:val="000000" w:themeColor="text1"/>
          <w:sz w:val="28"/>
        </w:rPr>
        <w:t> </w:t>
      </w:r>
      <w:r>
        <w:rPr>
          <w:color w:val="000000" w:themeColor="text1"/>
          <w:sz w:val="28"/>
        </w:rPr>
        <w:t xml:space="preserve">pielikumā vārdus </w:t>
      </w:r>
      <w:r w:rsidR="001F4EC5">
        <w:rPr>
          <w:color w:val="000000" w:themeColor="text1"/>
          <w:sz w:val="28"/>
        </w:rPr>
        <w:t>"</w:t>
      </w:r>
      <w:r>
        <w:rPr>
          <w:color w:val="000000" w:themeColor="text1"/>
          <w:sz w:val="28"/>
        </w:rPr>
        <w:t>partijas numurs</w:t>
      </w:r>
      <w:r w:rsidR="001F4EC5">
        <w:rPr>
          <w:color w:val="000000" w:themeColor="text1"/>
          <w:sz w:val="28"/>
        </w:rPr>
        <w:t>"</w:t>
      </w:r>
      <w:r>
        <w:rPr>
          <w:color w:val="000000" w:themeColor="text1"/>
          <w:sz w:val="28"/>
        </w:rPr>
        <w:t xml:space="preserve"> ar vārdiem </w:t>
      </w:r>
      <w:r w:rsidR="001F4EC5">
        <w:rPr>
          <w:color w:val="000000" w:themeColor="text1"/>
          <w:sz w:val="28"/>
        </w:rPr>
        <w:t>"</w:t>
      </w:r>
      <w:r>
        <w:rPr>
          <w:color w:val="000000" w:themeColor="text1"/>
          <w:sz w:val="28"/>
        </w:rPr>
        <w:t>izsekojamības kods</w:t>
      </w:r>
      <w:r w:rsidR="001F4EC5">
        <w:rPr>
          <w:color w:val="000000" w:themeColor="text1"/>
          <w:sz w:val="28"/>
        </w:rPr>
        <w:t>"</w:t>
      </w:r>
      <w:r>
        <w:rPr>
          <w:color w:val="000000" w:themeColor="text1"/>
          <w:sz w:val="28"/>
        </w:rPr>
        <w:t>;</w:t>
      </w:r>
    </w:p>
    <w:p w14:paraId="33973127" w14:textId="77777777" w:rsidR="00E6651D" w:rsidRDefault="00E6651D" w:rsidP="002F4352">
      <w:pPr>
        <w:pStyle w:val="ListParagraph"/>
        <w:numPr>
          <w:ilvl w:val="1"/>
          <w:numId w:val="46"/>
        </w:numPr>
        <w:ind w:left="0" w:firstLine="709"/>
        <w:jc w:val="both"/>
        <w:rPr>
          <w:color w:val="000000" w:themeColor="text1"/>
          <w:sz w:val="28"/>
        </w:rPr>
      </w:pPr>
      <w:r>
        <w:rPr>
          <w:color w:val="000000" w:themeColor="text1"/>
          <w:sz w:val="28"/>
        </w:rPr>
        <w:t>papildināt noteikumus ar 10. pielikumu šādā redakcijā:</w:t>
      </w:r>
    </w:p>
    <w:p w14:paraId="4A456CE0" w14:textId="77777777" w:rsidR="00E6651D" w:rsidRDefault="00E6651D" w:rsidP="002F4352">
      <w:pPr>
        <w:pStyle w:val="ListParagraph"/>
        <w:ind w:left="0" w:firstLine="709"/>
        <w:jc w:val="both"/>
        <w:rPr>
          <w:color w:val="000000" w:themeColor="text1"/>
          <w:sz w:val="28"/>
        </w:rPr>
      </w:pPr>
    </w:p>
    <w:p w14:paraId="6C3FA1C8" w14:textId="77777777" w:rsidR="0021085B" w:rsidRDefault="0021085B">
      <w:pPr>
        <w:spacing w:after="200" w:line="276" w:lineRule="auto"/>
        <w:rPr>
          <w:color w:val="000000" w:themeColor="text1"/>
          <w:sz w:val="28"/>
          <w:szCs w:val="28"/>
        </w:rPr>
      </w:pPr>
      <w:r>
        <w:rPr>
          <w:color w:val="000000" w:themeColor="text1"/>
          <w:sz w:val="28"/>
          <w:szCs w:val="28"/>
        </w:rPr>
        <w:br w:type="page"/>
      </w:r>
    </w:p>
    <w:p w14:paraId="646EA0B2" w14:textId="7A60BD00" w:rsidR="00E6651D" w:rsidRDefault="001F4EC5" w:rsidP="002F4352">
      <w:pPr>
        <w:pStyle w:val="ListParagraph"/>
        <w:shd w:val="clear" w:color="auto" w:fill="FFFFFF"/>
        <w:ind w:left="0" w:firstLine="709"/>
        <w:jc w:val="right"/>
        <w:rPr>
          <w:color w:val="000000" w:themeColor="text1"/>
          <w:sz w:val="28"/>
          <w:szCs w:val="28"/>
        </w:rPr>
      </w:pPr>
      <w:r>
        <w:rPr>
          <w:color w:val="000000" w:themeColor="text1"/>
          <w:sz w:val="28"/>
          <w:szCs w:val="28"/>
        </w:rPr>
        <w:lastRenderedPageBreak/>
        <w:t>"</w:t>
      </w:r>
      <w:r w:rsidR="00E6651D">
        <w:rPr>
          <w:color w:val="000000" w:themeColor="text1"/>
          <w:sz w:val="28"/>
          <w:szCs w:val="28"/>
        </w:rPr>
        <w:t>10. pielikums</w:t>
      </w:r>
    </w:p>
    <w:p w14:paraId="0317A5E8" w14:textId="77777777" w:rsidR="00E6651D" w:rsidRDefault="00E6651D" w:rsidP="002F4352">
      <w:pPr>
        <w:pStyle w:val="ListParagraph"/>
        <w:shd w:val="clear" w:color="auto" w:fill="FFFFFF"/>
        <w:ind w:left="0" w:firstLine="709"/>
        <w:jc w:val="right"/>
        <w:rPr>
          <w:color w:val="000000" w:themeColor="text1"/>
          <w:sz w:val="28"/>
          <w:szCs w:val="28"/>
        </w:rPr>
      </w:pPr>
      <w:r>
        <w:rPr>
          <w:color w:val="000000" w:themeColor="text1"/>
          <w:sz w:val="28"/>
          <w:szCs w:val="28"/>
        </w:rPr>
        <w:t>Ministru kabineta</w:t>
      </w:r>
      <w:r>
        <w:rPr>
          <w:color w:val="000000" w:themeColor="text1"/>
          <w:sz w:val="28"/>
          <w:szCs w:val="28"/>
        </w:rPr>
        <w:br/>
        <w:t>2017. gada 7. februāra</w:t>
      </w:r>
      <w:r>
        <w:rPr>
          <w:color w:val="000000" w:themeColor="text1"/>
          <w:sz w:val="28"/>
          <w:szCs w:val="28"/>
        </w:rPr>
        <w:br/>
        <w:t>noteikumiem Nr. 76</w:t>
      </w:r>
    </w:p>
    <w:p w14:paraId="3D447592" w14:textId="77777777" w:rsidR="00E6651D" w:rsidRDefault="00E6651D" w:rsidP="002F4352">
      <w:pPr>
        <w:pStyle w:val="ListParagraph"/>
        <w:ind w:left="0" w:firstLine="709"/>
        <w:jc w:val="both"/>
        <w:rPr>
          <w:color w:val="000000" w:themeColor="text1"/>
          <w:sz w:val="28"/>
          <w:szCs w:val="28"/>
        </w:rPr>
      </w:pPr>
    </w:p>
    <w:p w14:paraId="065F360A" w14:textId="77777777" w:rsidR="00E6651D" w:rsidRDefault="00E6651D" w:rsidP="0021085B">
      <w:pPr>
        <w:shd w:val="clear" w:color="auto" w:fill="FFFFFF"/>
        <w:jc w:val="center"/>
        <w:rPr>
          <w:rFonts w:ascii="Arial" w:hAnsi="Arial" w:cs="Arial"/>
          <w:b/>
          <w:bCs/>
          <w:color w:val="000000" w:themeColor="text1"/>
          <w:sz w:val="27"/>
          <w:szCs w:val="27"/>
        </w:rPr>
      </w:pPr>
      <w:bookmarkStart w:id="93" w:name="_Hlk26279272"/>
      <w:r>
        <w:rPr>
          <w:b/>
          <w:bCs/>
          <w:color w:val="000000" w:themeColor="text1"/>
          <w:sz w:val="28"/>
          <w:szCs w:val="28"/>
        </w:rPr>
        <w:t>Pavairojamā materiāla oficiālās etiķetes un etiķetes krāsas</w:t>
      </w:r>
    </w:p>
    <w:p w14:paraId="0DA8D981" w14:textId="77777777" w:rsidR="00E6651D" w:rsidRDefault="00E6651D" w:rsidP="002F4352">
      <w:pPr>
        <w:pStyle w:val="labojumupamats"/>
        <w:shd w:val="clear" w:color="auto" w:fill="FFFFFF"/>
        <w:spacing w:before="0" w:beforeAutospacing="0" w:after="0" w:afterAutospacing="0"/>
        <w:ind w:firstLine="709"/>
        <w:rPr>
          <w:rFonts w:ascii="Arial" w:hAnsi="Arial" w:cs="Arial"/>
          <w:i/>
          <w:iCs/>
          <w:color w:val="000000" w:themeColor="text1"/>
          <w:sz w:val="20"/>
          <w:szCs w:val="20"/>
        </w:rPr>
      </w:pPr>
    </w:p>
    <w:tbl>
      <w:tblPr>
        <w:tblW w:w="5000" w:type="pct"/>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
      <w:tblGrid>
        <w:gridCol w:w="724"/>
        <w:gridCol w:w="5071"/>
        <w:gridCol w:w="3260"/>
      </w:tblGrid>
      <w:tr w:rsidR="00E6651D" w:rsidRPr="00DA0E96" w14:paraId="6B2783E2" w14:textId="77777777" w:rsidTr="00E6651D">
        <w:trPr>
          <w:trHeight w:val="60"/>
        </w:trPr>
        <w:tc>
          <w:tcPr>
            <w:tcW w:w="400" w:type="pct"/>
            <w:tcBorders>
              <w:top w:val="outset" w:sz="6" w:space="0" w:color="414142"/>
              <w:left w:val="outset" w:sz="6" w:space="0" w:color="414142"/>
              <w:bottom w:val="outset" w:sz="6" w:space="0" w:color="414142"/>
              <w:right w:val="outset" w:sz="6" w:space="0" w:color="414142"/>
            </w:tcBorders>
            <w:tcMar>
              <w:top w:w="15" w:type="dxa"/>
              <w:left w:w="15" w:type="dxa"/>
              <w:bottom w:w="15" w:type="dxa"/>
              <w:right w:w="15" w:type="dxa"/>
            </w:tcMar>
            <w:vAlign w:val="center"/>
            <w:hideMark/>
          </w:tcPr>
          <w:p w14:paraId="21ACE25D" w14:textId="56A08412" w:rsidR="00E6651D" w:rsidRPr="00DA0E96" w:rsidRDefault="00E6651D" w:rsidP="002A0B64">
            <w:pPr>
              <w:pStyle w:val="tvhtml"/>
              <w:spacing w:before="0" w:beforeAutospacing="0" w:after="0" w:afterAutospacing="0"/>
              <w:jc w:val="center"/>
              <w:rPr>
                <w:color w:val="000000" w:themeColor="text1"/>
                <w:lang w:eastAsia="en-US"/>
              </w:rPr>
            </w:pPr>
            <w:r w:rsidRPr="00DA0E96">
              <w:rPr>
                <w:color w:val="000000" w:themeColor="text1"/>
                <w:lang w:eastAsia="en-US"/>
              </w:rPr>
              <w:t>Nr.</w:t>
            </w:r>
            <w:r w:rsidRPr="00DA0E96">
              <w:rPr>
                <w:color w:val="000000" w:themeColor="text1"/>
                <w:lang w:eastAsia="en-US"/>
              </w:rPr>
              <w:br/>
              <w:t>p.</w:t>
            </w:r>
            <w:r w:rsidR="00DA0E96" w:rsidRPr="00DA0E96">
              <w:rPr>
                <w:color w:val="000000" w:themeColor="text1"/>
                <w:lang w:eastAsia="en-US"/>
              </w:rPr>
              <w:t> </w:t>
            </w:r>
            <w:r w:rsidRPr="00DA0E96">
              <w:rPr>
                <w:color w:val="000000" w:themeColor="text1"/>
                <w:lang w:eastAsia="en-US"/>
              </w:rPr>
              <w:t>k.</w:t>
            </w:r>
          </w:p>
        </w:tc>
        <w:tc>
          <w:tcPr>
            <w:tcW w:w="2800" w:type="pct"/>
            <w:tcBorders>
              <w:top w:val="outset" w:sz="6" w:space="0" w:color="414142"/>
              <w:left w:val="outset" w:sz="6" w:space="0" w:color="414142"/>
              <w:bottom w:val="outset" w:sz="6" w:space="0" w:color="414142"/>
              <w:right w:val="outset" w:sz="6" w:space="0" w:color="414142"/>
            </w:tcBorders>
            <w:tcMar>
              <w:top w:w="15" w:type="dxa"/>
              <w:left w:w="15" w:type="dxa"/>
              <w:bottom w:w="15" w:type="dxa"/>
              <w:right w:w="15" w:type="dxa"/>
            </w:tcMar>
            <w:vAlign w:val="center"/>
            <w:hideMark/>
          </w:tcPr>
          <w:p w14:paraId="0074BB9E" w14:textId="77777777" w:rsidR="00E6651D" w:rsidRPr="00DA0E96" w:rsidRDefault="00E6651D" w:rsidP="002A0B64">
            <w:pPr>
              <w:pStyle w:val="tvhtml"/>
              <w:spacing w:before="0" w:beforeAutospacing="0" w:after="0" w:afterAutospacing="0"/>
              <w:jc w:val="center"/>
              <w:rPr>
                <w:color w:val="000000" w:themeColor="text1"/>
                <w:lang w:eastAsia="en-US"/>
              </w:rPr>
            </w:pPr>
            <w:r w:rsidRPr="00DA0E96">
              <w:rPr>
                <w:color w:val="000000" w:themeColor="text1"/>
                <w:lang w:eastAsia="en-US"/>
              </w:rPr>
              <w:t>Pavairojamā materiāla kategorijas</w:t>
            </w:r>
          </w:p>
        </w:tc>
        <w:tc>
          <w:tcPr>
            <w:tcW w:w="1800" w:type="pct"/>
            <w:tcBorders>
              <w:top w:val="outset" w:sz="6" w:space="0" w:color="414142"/>
              <w:left w:val="outset" w:sz="6" w:space="0" w:color="414142"/>
              <w:bottom w:val="outset" w:sz="6" w:space="0" w:color="414142"/>
              <w:right w:val="outset" w:sz="6" w:space="0" w:color="414142"/>
            </w:tcBorders>
            <w:tcMar>
              <w:top w:w="15" w:type="dxa"/>
              <w:left w:w="15" w:type="dxa"/>
              <w:bottom w:w="15" w:type="dxa"/>
              <w:right w:w="15" w:type="dxa"/>
            </w:tcMar>
            <w:vAlign w:val="center"/>
            <w:hideMark/>
          </w:tcPr>
          <w:p w14:paraId="194E47DC" w14:textId="77777777" w:rsidR="00E6651D" w:rsidRPr="00DA0E96" w:rsidRDefault="00E6651D" w:rsidP="002A0B64">
            <w:pPr>
              <w:pStyle w:val="tvhtml"/>
              <w:spacing w:before="0" w:beforeAutospacing="0" w:after="0" w:afterAutospacing="0"/>
              <w:jc w:val="center"/>
              <w:rPr>
                <w:color w:val="000000" w:themeColor="text1"/>
                <w:lang w:eastAsia="en-US"/>
              </w:rPr>
            </w:pPr>
            <w:r w:rsidRPr="00DA0E96">
              <w:rPr>
                <w:color w:val="000000" w:themeColor="text1"/>
                <w:lang w:eastAsia="en-US"/>
              </w:rPr>
              <w:t>Oficiālās etiķetes vai etiķetes krāsa</w:t>
            </w:r>
          </w:p>
        </w:tc>
      </w:tr>
      <w:tr w:rsidR="00E6651D" w14:paraId="266BBC76" w14:textId="77777777" w:rsidTr="00E6651D">
        <w:trPr>
          <w:trHeight w:val="60"/>
        </w:trPr>
        <w:tc>
          <w:tcPr>
            <w:tcW w:w="400" w:type="pct"/>
            <w:tcBorders>
              <w:top w:val="outset" w:sz="6" w:space="0" w:color="414142"/>
              <w:left w:val="outset" w:sz="6" w:space="0" w:color="414142"/>
              <w:bottom w:val="outset" w:sz="6" w:space="0" w:color="414142"/>
              <w:right w:val="outset" w:sz="6" w:space="0" w:color="414142"/>
            </w:tcBorders>
            <w:tcMar>
              <w:top w:w="15" w:type="dxa"/>
              <w:left w:w="15" w:type="dxa"/>
              <w:bottom w:w="15" w:type="dxa"/>
              <w:right w:w="15" w:type="dxa"/>
            </w:tcMar>
            <w:hideMark/>
          </w:tcPr>
          <w:p w14:paraId="65FB6CF3" w14:textId="77777777" w:rsidR="00E6651D" w:rsidRDefault="00E6651D" w:rsidP="00F349CA">
            <w:pPr>
              <w:pStyle w:val="tvhtml"/>
              <w:tabs>
                <w:tab w:val="left" w:pos="126"/>
              </w:tabs>
              <w:spacing w:before="0" w:beforeAutospacing="0" w:after="0" w:afterAutospacing="0"/>
              <w:ind w:left="80" w:hanging="23"/>
              <w:jc w:val="both"/>
              <w:rPr>
                <w:color w:val="000000" w:themeColor="text1"/>
                <w:lang w:eastAsia="en-US"/>
              </w:rPr>
            </w:pPr>
            <w:r>
              <w:rPr>
                <w:color w:val="000000" w:themeColor="text1"/>
                <w:lang w:eastAsia="en-US"/>
              </w:rPr>
              <w:t>1.</w:t>
            </w:r>
          </w:p>
        </w:tc>
        <w:tc>
          <w:tcPr>
            <w:tcW w:w="2800" w:type="pct"/>
            <w:tcBorders>
              <w:top w:val="outset" w:sz="6" w:space="0" w:color="414142"/>
              <w:left w:val="outset" w:sz="6" w:space="0" w:color="414142"/>
              <w:bottom w:val="outset" w:sz="6" w:space="0" w:color="414142"/>
              <w:right w:val="outset" w:sz="6" w:space="0" w:color="414142"/>
            </w:tcBorders>
            <w:tcMar>
              <w:top w:w="15" w:type="dxa"/>
              <w:left w:w="15" w:type="dxa"/>
              <w:bottom w:w="15" w:type="dxa"/>
              <w:right w:w="15" w:type="dxa"/>
            </w:tcMar>
            <w:hideMark/>
          </w:tcPr>
          <w:p w14:paraId="798F8176" w14:textId="77777777" w:rsidR="00E6651D" w:rsidRDefault="00E6651D" w:rsidP="00DA0E96">
            <w:pPr>
              <w:pStyle w:val="tvhtml"/>
              <w:spacing w:before="0" w:beforeAutospacing="0" w:after="0" w:afterAutospacing="0"/>
              <w:ind w:left="101"/>
              <w:jc w:val="both"/>
              <w:rPr>
                <w:color w:val="000000" w:themeColor="text1"/>
                <w:lang w:eastAsia="en-US"/>
              </w:rPr>
            </w:pPr>
            <w:r>
              <w:rPr>
                <w:color w:val="000000" w:themeColor="text1"/>
                <w:lang w:eastAsia="en-US"/>
              </w:rPr>
              <w:t>Pirmsbāzes materiāls</w:t>
            </w:r>
          </w:p>
        </w:tc>
        <w:tc>
          <w:tcPr>
            <w:tcW w:w="1800" w:type="pct"/>
            <w:tcBorders>
              <w:top w:val="outset" w:sz="6" w:space="0" w:color="414142"/>
              <w:left w:val="outset" w:sz="6" w:space="0" w:color="414142"/>
              <w:bottom w:val="outset" w:sz="6" w:space="0" w:color="414142"/>
              <w:right w:val="outset" w:sz="6" w:space="0" w:color="414142"/>
            </w:tcBorders>
            <w:tcMar>
              <w:top w:w="15" w:type="dxa"/>
              <w:left w:w="15" w:type="dxa"/>
              <w:bottom w:w="15" w:type="dxa"/>
              <w:right w:w="15" w:type="dxa"/>
            </w:tcMar>
            <w:hideMark/>
          </w:tcPr>
          <w:p w14:paraId="11668E3F" w14:textId="77777777" w:rsidR="00E6651D" w:rsidRDefault="00E6651D" w:rsidP="00DA0E96">
            <w:pPr>
              <w:pStyle w:val="tvhtml"/>
              <w:spacing w:before="0" w:beforeAutospacing="0" w:after="0" w:afterAutospacing="0"/>
              <w:ind w:left="135"/>
              <w:jc w:val="both"/>
              <w:rPr>
                <w:color w:val="000000" w:themeColor="text1"/>
                <w:lang w:eastAsia="en-US"/>
              </w:rPr>
            </w:pPr>
            <w:r>
              <w:rPr>
                <w:color w:val="000000" w:themeColor="text1"/>
                <w:lang w:eastAsia="en-US"/>
              </w:rPr>
              <w:t>balta ar diagonālu violetu svītru</w:t>
            </w:r>
          </w:p>
        </w:tc>
      </w:tr>
      <w:tr w:rsidR="00E6651D" w14:paraId="41FA6DF5" w14:textId="77777777" w:rsidTr="00E6651D">
        <w:trPr>
          <w:trHeight w:val="60"/>
        </w:trPr>
        <w:tc>
          <w:tcPr>
            <w:tcW w:w="400" w:type="pct"/>
            <w:tcBorders>
              <w:top w:val="outset" w:sz="6" w:space="0" w:color="414142"/>
              <w:left w:val="outset" w:sz="6" w:space="0" w:color="414142"/>
              <w:bottom w:val="outset" w:sz="6" w:space="0" w:color="414142"/>
              <w:right w:val="outset" w:sz="6" w:space="0" w:color="414142"/>
            </w:tcBorders>
            <w:tcMar>
              <w:top w:w="15" w:type="dxa"/>
              <w:left w:w="15" w:type="dxa"/>
              <w:bottom w:w="15" w:type="dxa"/>
              <w:right w:w="15" w:type="dxa"/>
            </w:tcMar>
            <w:hideMark/>
          </w:tcPr>
          <w:p w14:paraId="0E29CFD7" w14:textId="77777777" w:rsidR="00E6651D" w:rsidRDefault="00E6651D" w:rsidP="00F349CA">
            <w:pPr>
              <w:pStyle w:val="tvhtml"/>
              <w:tabs>
                <w:tab w:val="left" w:pos="126"/>
              </w:tabs>
              <w:spacing w:before="0" w:beforeAutospacing="0" w:after="0" w:afterAutospacing="0"/>
              <w:ind w:left="80" w:hanging="23"/>
              <w:jc w:val="both"/>
              <w:rPr>
                <w:color w:val="000000" w:themeColor="text1"/>
                <w:lang w:eastAsia="en-US"/>
              </w:rPr>
            </w:pPr>
            <w:r>
              <w:rPr>
                <w:color w:val="000000" w:themeColor="text1"/>
                <w:lang w:eastAsia="en-US"/>
              </w:rPr>
              <w:t>2.</w:t>
            </w:r>
          </w:p>
        </w:tc>
        <w:tc>
          <w:tcPr>
            <w:tcW w:w="2800" w:type="pct"/>
            <w:tcBorders>
              <w:top w:val="outset" w:sz="6" w:space="0" w:color="414142"/>
              <w:left w:val="outset" w:sz="6" w:space="0" w:color="414142"/>
              <w:bottom w:val="outset" w:sz="6" w:space="0" w:color="414142"/>
              <w:right w:val="outset" w:sz="6" w:space="0" w:color="414142"/>
            </w:tcBorders>
            <w:tcMar>
              <w:top w:w="15" w:type="dxa"/>
              <w:left w:w="15" w:type="dxa"/>
              <w:bottom w:w="15" w:type="dxa"/>
              <w:right w:w="15" w:type="dxa"/>
            </w:tcMar>
            <w:hideMark/>
          </w:tcPr>
          <w:p w14:paraId="75171DD4" w14:textId="77777777" w:rsidR="00E6651D" w:rsidRDefault="00E6651D" w:rsidP="00DA0E96">
            <w:pPr>
              <w:pStyle w:val="tvhtml"/>
              <w:spacing w:before="0" w:beforeAutospacing="0" w:after="0" w:afterAutospacing="0"/>
              <w:ind w:left="101"/>
              <w:jc w:val="both"/>
              <w:rPr>
                <w:color w:val="000000" w:themeColor="text1"/>
                <w:lang w:eastAsia="en-US"/>
              </w:rPr>
            </w:pPr>
            <w:r>
              <w:rPr>
                <w:color w:val="000000" w:themeColor="text1"/>
                <w:lang w:eastAsia="en-US"/>
              </w:rPr>
              <w:t>Bāzes materiāls</w:t>
            </w:r>
          </w:p>
        </w:tc>
        <w:tc>
          <w:tcPr>
            <w:tcW w:w="1800" w:type="pct"/>
            <w:tcBorders>
              <w:top w:val="outset" w:sz="6" w:space="0" w:color="414142"/>
              <w:left w:val="outset" w:sz="6" w:space="0" w:color="414142"/>
              <w:bottom w:val="outset" w:sz="6" w:space="0" w:color="414142"/>
              <w:right w:val="outset" w:sz="6" w:space="0" w:color="414142"/>
            </w:tcBorders>
            <w:tcMar>
              <w:top w:w="15" w:type="dxa"/>
              <w:left w:w="15" w:type="dxa"/>
              <w:bottom w:w="15" w:type="dxa"/>
              <w:right w:w="15" w:type="dxa"/>
            </w:tcMar>
            <w:hideMark/>
          </w:tcPr>
          <w:p w14:paraId="12E04D19" w14:textId="77777777" w:rsidR="00E6651D" w:rsidRDefault="00E6651D" w:rsidP="00DA0E96">
            <w:pPr>
              <w:pStyle w:val="tvhtml"/>
              <w:spacing w:before="0" w:beforeAutospacing="0" w:after="0" w:afterAutospacing="0"/>
              <w:ind w:left="135"/>
              <w:jc w:val="both"/>
              <w:rPr>
                <w:color w:val="000000" w:themeColor="text1"/>
                <w:lang w:eastAsia="en-US"/>
              </w:rPr>
            </w:pPr>
            <w:r>
              <w:rPr>
                <w:color w:val="000000" w:themeColor="text1"/>
                <w:lang w:eastAsia="en-US"/>
              </w:rPr>
              <w:t>balta</w:t>
            </w:r>
          </w:p>
        </w:tc>
      </w:tr>
      <w:tr w:rsidR="00E6651D" w14:paraId="34879341" w14:textId="77777777" w:rsidTr="00E6651D">
        <w:trPr>
          <w:trHeight w:val="60"/>
        </w:trPr>
        <w:tc>
          <w:tcPr>
            <w:tcW w:w="400" w:type="pct"/>
            <w:tcBorders>
              <w:top w:val="outset" w:sz="6" w:space="0" w:color="414142"/>
              <w:left w:val="outset" w:sz="6" w:space="0" w:color="414142"/>
              <w:bottom w:val="outset" w:sz="6" w:space="0" w:color="414142"/>
              <w:right w:val="outset" w:sz="6" w:space="0" w:color="414142"/>
            </w:tcBorders>
            <w:tcMar>
              <w:top w:w="15" w:type="dxa"/>
              <w:left w:w="15" w:type="dxa"/>
              <w:bottom w:w="15" w:type="dxa"/>
              <w:right w:w="15" w:type="dxa"/>
            </w:tcMar>
            <w:hideMark/>
          </w:tcPr>
          <w:p w14:paraId="3F591A7C" w14:textId="77777777" w:rsidR="00E6651D" w:rsidRDefault="00E6651D" w:rsidP="00F349CA">
            <w:pPr>
              <w:pStyle w:val="tvhtml"/>
              <w:tabs>
                <w:tab w:val="left" w:pos="126"/>
              </w:tabs>
              <w:spacing w:before="0" w:beforeAutospacing="0" w:after="0" w:afterAutospacing="0"/>
              <w:ind w:left="80" w:hanging="23"/>
              <w:jc w:val="both"/>
              <w:rPr>
                <w:color w:val="000000" w:themeColor="text1"/>
                <w:lang w:eastAsia="en-US"/>
              </w:rPr>
            </w:pPr>
            <w:r>
              <w:rPr>
                <w:color w:val="000000" w:themeColor="text1"/>
                <w:lang w:eastAsia="en-US"/>
              </w:rPr>
              <w:t>3.</w:t>
            </w:r>
          </w:p>
        </w:tc>
        <w:tc>
          <w:tcPr>
            <w:tcW w:w="2800" w:type="pct"/>
            <w:tcBorders>
              <w:top w:val="outset" w:sz="6" w:space="0" w:color="414142"/>
              <w:left w:val="outset" w:sz="6" w:space="0" w:color="414142"/>
              <w:bottom w:val="outset" w:sz="6" w:space="0" w:color="414142"/>
              <w:right w:val="outset" w:sz="6" w:space="0" w:color="414142"/>
            </w:tcBorders>
            <w:tcMar>
              <w:top w:w="15" w:type="dxa"/>
              <w:left w:w="15" w:type="dxa"/>
              <w:bottom w:w="15" w:type="dxa"/>
              <w:right w:w="15" w:type="dxa"/>
            </w:tcMar>
            <w:hideMark/>
          </w:tcPr>
          <w:p w14:paraId="5859CFA7" w14:textId="77777777" w:rsidR="00E6651D" w:rsidRDefault="00E6651D" w:rsidP="00DA0E96">
            <w:pPr>
              <w:pStyle w:val="tvhtml"/>
              <w:spacing w:before="0" w:beforeAutospacing="0" w:after="0" w:afterAutospacing="0"/>
              <w:ind w:left="101"/>
              <w:jc w:val="both"/>
              <w:rPr>
                <w:color w:val="000000" w:themeColor="text1"/>
                <w:lang w:eastAsia="en-US"/>
              </w:rPr>
            </w:pPr>
            <w:r>
              <w:rPr>
                <w:color w:val="000000" w:themeColor="text1"/>
                <w:lang w:eastAsia="en-US"/>
              </w:rPr>
              <w:t>Sertificēts materiāls</w:t>
            </w:r>
          </w:p>
        </w:tc>
        <w:tc>
          <w:tcPr>
            <w:tcW w:w="1800" w:type="pct"/>
            <w:tcBorders>
              <w:top w:val="outset" w:sz="6" w:space="0" w:color="414142"/>
              <w:left w:val="outset" w:sz="6" w:space="0" w:color="414142"/>
              <w:bottom w:val="outset" w:sz="6" w:space="0" w:color="414142"/>
              <w:right w:val="outset" w:sz="6" w:space="0" w:color="414142"/>
            </w:tcBorders>
            <w:tcMar>
              <w:top w:w="15" w:type="dxa"/>
              <w:left w:w="15" w:type="dxa"/>
              <w:bottom w:w="15" w:type="dxa"/>
              <w:right w:w="15" w:type="dxa"/>
            </w:tcMar>
            <w:hideMark/>
          </w:tcPr>
          <w:p w14:paraId="088013E3" w14:textId="77777777" w:rsidR="00E6651D" w:rsidRDefault="00E6651D" w:rsidP="00DA0E96">
            <w:pPr>
              <w:pStyle w:val="tvhtml"/>
              <w:spacing w:before="0" w:beforeAutospacing="0" w:after="0" w:afterAutospacing="0"/>
              <w:ind w:left="135"/>
              <w:jc w:val="both"/>
              <w:rPr>
                <w:color w:val="000000" w:themeColor="text1"/>
                <w:lang w:eastAsia="en-US"/>
              </w:rPr>
            </w:pPr>
            <w:r>
              <w:rPr>
                <w:color w:val="000000" w:themeColor="text1"/>
                <w:lang w:eastAsia="en-US"/>
              </w:rPr>
              <w:t>zila</w:t>
            </w:r>
          </w:p>
        </w:tc>
      </w:tr>
      <w:tr w:rsidR="00E6651D" w14:paraId="789CCAE3" w14:textId="77777777" w:rsidTr="00E6651D">
        <w:trPr>
          <w:trHeight w:val="60"/>
        </w:trPr>
        <w:tc>
          <w:tcPr>
            <w:tcW w:w="400" w:type="pct"/>
            <w:tcBorders>
              <w:top w:val="outset" w:sz="6" w:space="0" w:color="414142"/>
              <w:left w:val="outset" w:sz="6" w:space="0" w:color="414142"/>
              <w:bottom w:val="outset" w:sz="6" w:space="0" w:color="414142"/>
              <w:right w:val="outset" w:sz="6" w:space="0" w:color="414142"/>
            </w:tcBorders>
            <w:tcMar>
              <w:top w:w="15" w:type="dxa"/>
              <w:left w:w="15" w:type="dxa"/>
              <w:bottom w:w="15" w:type="dxa"/>
              <w:right w:w="15" w:type="dxa"/>
            </w:tcMar>
            <w:hideMark/>
          </w:tcPr>
          <w:p w14:paraId="5028E966" w14:textId="77777777" w:rsidR="00E6651D" w:rsidRDefault="00E6651D" w:rsidP="00F349CA">
            <w:pPr>
              <w:pStyle w:val="tvhtml"/>
              <w:tabs>
                <w:tab w:val="left" w:pos="126"/>
              </w:tabs>
              <w:spacing w:before="0" w:beforeAutospacing="0" w:after="0" w:afterAutospacing="0"/>
              <w:ind w:left="80" w:hanging="23"/>
              <w:jc w:val="both"/>
              <w:rPr>
                <w:color w:val="000000" w:themeColor="text1"/>
                <w:lang w:eastAsia="en-US"/>
              </w:rPr>
            </w:pPr>
            <w:r>
              <w:rPr>
                <w:color w:val="000000" w:themeColor="text1"/>
                <w:lang w:eastAsia="en-US"/>
              </w:rPr>
              <w:t>4.</w:t>
            </w:r>
          </w:p>
        </w:tc>
        <w:tc>
          <w:tcPr>
            <w:tcW w:w="2800" w:type="pct"/>
            <w:tcBorders>
              <w:top w:val="outset" w:sz="6" w:space="0" w:color="414142"/>
              <w:left w:val="outset" w:sz="6" w:space="0" w:color="414142"/>
              <w:bottom w:val="outset" w:sz="6" w:space="0" w:color="414142"/>
              <w:right w:val="outset" w:sz="6" w:space="0" w:color="414142"/>
            </w:tcBorders>
            <w:tcMar>
              <w:top w:w="15" w:type="dxa"/>
              <w:left w:w="15" w:type="dxa"/>
              <w:bottom w:w="15" w:type="dxa"/>
              <w:right w:w="15" w:type="dxa"/>
            </w:tcMar>
            <w:hideMark/>
          </w:tcPr>
          <w:p w14:paraId="4C8EBE27" w14:textId="77777777" w:rsidR="00E6651D" w:rsidRDefault="00E6651D" w:rsidP="00DA0E96">
            <w:pPr>
              <w:pStyle w:val="tvhtml"/>
              <w:spacing w:before="0" w:beforeAutospacing="0" w:after="0" w:afterAutospacing="0"/>
              <w:ind w:left="101"/>
              <w:jc w:val="both"/>
              <w:rPr>
                <w:color w:val="000000" w:themeColor="text1"/>
                <w:lang w:eastAsia="en-US"/>
              </w:rPr>
            </w:pPr>
            <w:r>
              <w:rPr>
                <w:color w:val="000000" w:themeColor="text1"/>
                <w:lang w:eastAsia="en-US"/>
              </w:rPr>
              <w:t xml:space="preserve">Standarta materiāls </w:t>
            </w:r>
          </w:p>
        </w:tc>
        <w:tc>
          <w:tcPr>
            <w:tcW w:w="1800" w:type="pct"/>
            <w:tcBorders>
              <w:top w:val="outset" w:sz="6" w:space="0" w:color="414142"/>
              <w:left w:val="outset" w:sz="6" w:space="0" w:color="414142"/>
              <w:bottom w:val="outset" w:sz="6" w:space="0" w:color="414142"/>
              <w:right w:val="outset" w:sz="6" w:space="0" w:color="414142"/>
            </w:tcBorders>
            <w:tcMar>
              <w:top w:w="15" w:type="dxa"/>
              <w:left w:w="15" w:type="dxa"/>
              <w:bottom w:w="15" w:type="dxa"/>
              <w:right w:w="15" w:type="dxa"/>
            </w:tcMar>
            <w:hideMark/>
          </w:tcPr>
          <w:p w14:paraId="1B21BEAE" w14:textId="77777777" w:rsidR="00E6651D" w:rsidRDefault="00E6651D" w:rsidP="00DA0E96">
            <w:pPr>
              <w:pStyle w:val="tvhtml"/>
              <w:spacing w:before="0" w:beforeAutospacing="0" w:after="0" w:afterAutospacing="0"/>
              <w:ind w:left="135"/>
              <w:jc w:val="both"/>
              <w:rPr>
                <w:color w:val="000000" w:themeColor="text1"/>
                <w:lang w:eastAsia="en-US"/>
              </w:rPr>
            </w:pPr>
            <w:r>
              <w:rPr>
                <w:color w:val="000000" w:themeColor="text1"/>
                <w:lang w:eastAsia="en-US"/>
              </w:rPr>
              <w:t>dzeltena*</w:t>
            </w:r>
          </w:p>
        </w:tc>
      </w:tr>
    </w:tbl>
    <w:p w14:paraId="322050B7" w14:textId="77777777" w:rsidR="00E6651D" w:rsidRPr="00DA0E96" w:rsidRDefault="00E6651D" w:rsidP="002F4352">
      <w:pPr>
        <w:ind w:firstLine="709"/>
        <w:jc w:val="both"/>
        <w:rPr>
          <w:color w:val="000000" w:themeColor="text1"/>
        </w:rPr>
      </w:pPr>
    </w:p>
    <w:p w14:paraId="1CC545D6" w14:textId="4A9891DE" w:rsidR="00E6651D" w:rsidRPr="00DA0E96" w:rsidRDefault="00E6651D" w:rsidP="002F4352">
      <w:pPr>
        <w:ind w:firstLine="709"/>
        <w:jc w:val="both"/>
        <w:rPr>
          <w:color w:val="000000" w:themeColor="text1"/>
        </w:rPr>
      </w:pPr>
      <w:r w:rsidRPr="00DA0E96">
        <w:rPr>
          <w:color w:val="000000" w:themeColor="text1"/>
        </w:rPr>
        <w:t>Piezīme. * Neattiecas uz etiķeti, kas netiek piestiprināta pie standarta materiāla.</w:t>
      </w:r>
      <w:r w:rsidR="001F4EC5" w:rsidRPr="00DA0E96">
        <w:rPr>
          <w:color w:val="000000" w:themeColor="text1"/>
        </w:rPr>
        <w:t>"</w:t>
      </w:r>
      <w:bookmarkEnd w:id="93"/>
    </w:p>
    <w:p w14:paraId="5714F5E9" w14:textId="77777777" w:rsidR="00E6651D" w:rsidRDefault="00E6651D" w:rsidP="002F4352">
      <w:pPr>
        <w:ind w:firstLine="709"/>
        <w:jc w:val="both"/>
        <w:rPr>
          <w:color w:val="000000" w:themeColor="text1"/>
          <w:sz w:val="28"/>
        </w:rPr>
      </w:pPr>
    </w:p>
    <w:p w14:paraId="5A2ADD4F" w14:textId="436F1C87" w:rsidR="00E6651D" w:rsidRDefault="00E6651D" w:rsidP="002F4352">
      <w:pPr>
        <w:tabs>
          <w:tab w:val="left" w:pos="6804"/>
          <w:tab w:val="right" w:pos="8820"/>
        </w:tabs>
        <w:ind w:firstLine="709"/>
        <w:jc w:val="both"/>
        <w:rPr>
          <w:color w:val="000000" w:themeColor="text1"/>
          <w:sz w:val="28"/>
          <w:szCs w:val="28"/>
        </w:rPr>
      </w:pPr>
      <w:r>
        <w:rPr>
          <w:color w:val="000000" w:themeColor="text1"/>
          <w:sz w:val="28"/>
          <w:szCs w:val="28"/>
        </w:rPr>
        <w:t>2.</w:t>
      </w:r>
      <w:r w:rsidR="00DA0E96">
        <w:rPr>
          <w:color w:val="000000" w:themeColor="text1"/>
          <w:sz w:val="28"/>
          <w:szCs w:val="28"/>
        </w:rPr>
        <w:t> </w:t>
      </w:r>
      <w:r>
        <w:rPr>
          <w:color w:val="000000" w:themeColor="text1"/>
          <w:sz w:val="28"/>
          <w:szCs w:val="28"/>
        </w:rPr>
        <w:t>Šo noteikumu 1.1., 1.2., 1.3., 1.4., 1.</w:t>
      </w:r>
      <w:r w:rsidR="001B4F58">
        <w:rPr>
          <w:color w:val="000000" w:themeColor="text1"/>
          <w:sz w:val="28"/>
          <w:szCs w:val="28"/>
        </w:rPr>
        <w:t>5</w:t>
      </w:r>
      <w:r>
        <w:rPr>
          <w:color w:val="000000" w:themeColor="text1"/>
          <w:sz w:val="28"/>
          <w:szCs w:val="28"/>
        </w:rPr>
        <w:t>., 1.</w:t>
      </w:r>
      <w:r w:rsidR="001B4F58">
        <w:rPr>
          <w:color w:val="000000" w:themeColor="text1"/>
          <w:sz w:val="28"/>
          <w:szCs w:val="28"/>
        </w:rPr>
        <w:t>6</w:t>
      </w:r>
      <w:r>
        <w:rPr>
          <w:color w:val="000000" w:themeColor="text1"/>
          <w:sz w:val="28"/>
          <w:szCs w:val="28"/>
        </w:rPr>
        <w:t>., 1.</w:t>
      </w:r>
      <w:r w:rsidR="001B4F58">
        <w:rPr>
          <w:color w:val="000000" w:themeColor="text1"/>
          <w:sz w:val="28"/>
          <w:szCs w:val="28"/>
        </w:rPr>
        <w:t>7</w:t>
      </w:r>
      <w:r>
        <w:rPr>
          <w:color w:val="000000" w:themeColor="text1"/>
          <w:sz w:val="28"/>
          <w:szCs w:val="28"/>
        </w:rPr>
        <w:t>., 1.</w:t>
      </w:r>
      <w:r w:rsidR="001B4F58">
        <w:rPr>
          <w:color w:val="000000" w:themeColor="text1"/>
          <w:sz w:val="28"/>
          <w:szCs w:val="28"/>
        </w:rPr>
        <w:t>8</w:t>
      </w:r>
      <w:r>
        <w:rPr>
          <w:color w:val="000000" w:themeColor="text1"/>
          <w:sz w:val="28"/>
          <w:szCs w:val="28"/>
        </w:rPr>
        <w:t>., 1.1</w:t>
      </w:r>
      <w:r w:rsidR="001B4F58">
        <w:rPr>
          <w:color w:val="000000" w:themeColor="text1"/>
          <w:sz w:val="28"/>
          <w:szCs w:val="28"/>
        </w:rPr>
        <w:t>0</w:t>
      </w:r>
      <w:r>
        <w:rPr>
          <w:color w:val="000000" w:themeColor="text1"/>
          <w:sz w:val="28"/>
          <w:szCs w:val="28"/>
        </w:rPr>
        <w:t>., 1.1</w:t>
      </w:r>
      <w:r w:rsidR="001B4F58">
        <w:rPr>
          <w:color w:val="000000" w:themeColor="text1"/>
          <w:sz w:val="28"/>
          <w:szCs w:val="28"/>
        </w:rPr>
        <w:t>1</w:t>
      </w:r>
      <w:r>
        <w:rPr>
          <w:color w:val="000000" w:themeColor="text1"/>
          <w:sz w:val="28"/>
          <w:szCs w:val="28"/>
        </w:rPr>
        <w:t>., 1.1</w:t>
      </w:r>
      <w:r w:rsidR="001B4F58">
        <w:rPr>
          <w:color w:val="000000" w:themeColor="text1"/>
          <w:sz w:val="28"/>
          <w:szCs w:val="28"/>
        </w:rPr>
        <w:t>2</w:t>
      </w:r>
      <w:r>
        <w:rPr>
          <w:color w:val="000000" w:themeColor="text1"/>
          <w:sz w:val="28"/>
          <w:szCs w:val="28"/>
        </w:rPr>
        <w:t>., 1.1</w:t>
      </w:r>
      <w:r w:rsidR="00B150E5">
        <w:rPr>
          <w:color w:val="000000" w:themeColor="text1"/>
          <w:sz w:val="28"/>
          <w:szCs w:val="28"/>
        </w:rPr>
        <w:t>3</w:t>
      </w:r>
      <w:r>
        <w:rPr>
          <w:color w:val="000000" w:themeColor="text1"/>
          <w:sz w:val="28"/>
          <w:szCs w:val="28"/>
        </w:rPr>
        <w:t>., 1.1</w:t>
      </w:r>
      <w:r w:rsidR="00B150E5">
        <w:rPr>
          <w:color w:val="000000" w:themeColor="text1"/>
          <w:sz w:val="28"/>
          <w:szCs w:val="28"/>
        </w:rPr>
        <w:t>4</w:t>
      </w:r>
      <w:r>
        <w:rPr>
          <w:color w:val="000000" w:themeColor="text1"/>
          <w:sz w:val="28"/>
          <w:szCs w:val="28"/>
        </w:rPr>
        <w:t>., 1.1</w:t>
      </w:r>
      <w:r w:rsidR="00B150E5">
        <w:rPr>
          <w:color w:val="000000" w:themeColor="text1"/>
          <w:sz w:val="28"/>
          <w:szCs w:val="28"/>
        </w:rPr>
        <w:t>5</w:t>
      </w:r>
      <w:r>
        <w:rPr>
          <w:color w:val="000000" w:themeColor="text1"/>
          <w:sz w:val="28"/>
          <w:szCs w:val="28"/>
        </w:rPr>
        <w:t>., 1.1</w:t>
      </w:r>
      <w:r w:rsidR="00B150E5">
        <w:rPr>
          <w:color w:val="000000" w:themeColor="text1"/>
          <w:sz w:val="28"/>
          <w:szCs w:val="28"/>
        </w:rPr>
        <w:t>6</w:t>
      </w:r>
      <w:r>
        <w:rPr>
          <w:color w:val="000000" w:themeColor="text1"/>
          <w:sz w:val="28"/>
          <w:szCs w:val="28"/>
        </w:rPr>
        <w:t>., 1.</w:t>
      </w:r>
      <w:r w:rsidR="00B150E5">
        <w:rPr>
          <w:color w:val="000000" w:themeColor="text1"/>
          <w:sz w:val="28"/>
          <w:szCs w:val="28"/>
        </w:rPr>
        <w:t>17</w:t>
      </w:r>
      <w:r>
        <w:rPr>
          <w:color w:val="000000" w:themeColor="text1"/>
          <w:sz w:val="28"/>
          <w:szCs w:val="28"/>
        </w:rPr>
        <w:t>., 1.</w:t>
      </w:r>
      <w:r w:rsidR="00B150E5">
        <w:rPr>
          <w:color w:val="000000" w:themeColor="text1"/>
          <w:sz w:val="28"/>
          <w:szCs w:val="28"/>
        </w:rPr>
        <w:t>18</w:t>
      </w:r>
      <w:r>
        <w:rPr>
          <w:color w:val="000000" w:themeColor="text1"/>
          <w:sz w:val="28"/>
          <w:szCs w:val="28"/>
        </w:rPr>
        <w:t>., 1.</w:t>
      </w:r>
      <w:r w:rsidR="00B150E5">
        <w:rPr>
          <w:color w:val="000000" w:themeColor="text1"/>
          <w:sz w:val="28"/>
          <w:szCs w:val="28"/>
        </w:rPr>
        <w:t>19</w:t>
      </w:r>
      <w:r>
        <w:rPr>
          <w:color w:val="000000" w:themeColor="text1"/>
          <w:sz w:val="28"/>
          <w:szCs w:val="28"/>
        </w:rPr>
        <w:t>., 1.2</w:t>
      </w:r>
      <w:r w:rsidR="00B150E5">
        <w:rPr>
          <w:color w:val="000000" w:themeColor="text1"/>
          <w:sz w:val="28"/>
          <w:szCs w:val="28"/>
        </w:rPr>
        <w:t>0</w:t>
      </w:r>
      <w:r>
        <w:rPr>
          <w:color w:val="000000" w:themeColor="text1"/>
          <w:sz w:val="28"/>
          <w:szCs w:val="28"/>
        </w:rPr>
        <w:t>., 1.2</w:t>
      </w:r>
      <w:r w:rsidR="00B150E5">
        <w:rPr>
          <w:color w:val="000000" w:themeColor="text1"/>
          <w:sz w:val="28"/>
          <w:szCs w:val="28"/>
        </w:rPr>
        <w:t>2</w:t>
      </w:r>
      <w:r>
        <w:rPr>
          <w:color w:val="000000" w:themeColor="text1"/>
          <w:sz w:val="28"/>
          <w:szCs w:val="28"/>
        </w:rPr>
        <w:t>., 1.2</w:t>
      </w:r>
      <w:r w:rsidR="00B150E5">
        <w:rPr>
          <w:color w:val="000000" w:themeColor="text1"/>
          <w:sz w:val="28"/>
          <w:szCs w:val="28"/>
        </w:rPr>
        <w:t>3</w:t>
      </w:r>
      <w:r>
        <w:rPr>
          <w:color w:val="000000" w:themeColor="text1"/>
          <w:sz w:val="28"/>
          <w:szCs w:val="28"/>
        </w:rPr>
        <w:t>., 1.2</w:t>
      </w:r>
      <w:r w:rsidR="00B150E5">
        <w:rPr>
          <w:color w:val="000000" w:themeColor="text1"/>
          <w:sz w:val="28"/>
          <w:szCs w:val="28"/>
        </w:rPr>
        <w:t>4</w:t>
      </w:r>
      <w:r>
        <w:rPr>
          <w:color w:val="000000" w:themeColor="text1"/>
          <w:sz w:val="28"/>
          <w:szCs w:val="28"/>
        </w:rPr>
        <w:t>., 1.2</w:t>
      </w:r>
      <w:r w:rsidR="00B150E5">
        <w:rPr>
          <w:color w:val="000000" w:themeColor="text1"/>
          <w:sz w:val="28"/>
          <w:szCs w:val="28"/>
        </w:rPr>
        <w:t>5</w:t>
      </w:r>
      <w:r>
        <w:rPr>
          <w:color w:val="000000" w:themeColor="text1"/>
          <w:sz w:val="28"/>
          <w:szCs w:val="28"/>
        </w:rPr>
        <w:t>., 1.2</w:t>
      </w:r>
      <w:r w:rsidR="00B150E5">
        <w:rPr>
          <w:color w:val="000000" w:themeColor="text1"/>
          <w:sz w:val="28"/>
          <w:szCs w:val="28"/>
        </w:rPr>
        <w:t>6</w:t>
      </w:r>
      <w:r>
        <w:rPr>
          <w:color w:val="000000" w:themeColor="text1"/>
          <w:sz w:val="28"/>
          <w:szCs w:val="28"/>
        </w:rPr>
        <w:t>., 1.</w:t>
      </w:r>
      <w:r w:rsidR="00B150E5">
        <w:rPr>
          <w:color w:val="000000" w:themeColor="text1"/>
          <w:sz w:val="28"/>
          <w:szCs w:val="28"/>
        </w:rPr>
        <w:t>27</w:t>
      </w:r>
      <w:r>
        <w:rPr>
          <w:color w:val="000000" w:themeColor="text1"/>
          <w:sz w:val="28"/>
          <w:szCs w:val="28"/>
        </w:rPr>
        <w:t>., 1.</w:t>
      </w:r>
      <w:r w:rsidR="00B150E5">
        <w:rPr>
          <w:color w:val="000000" w:themeColor="text1"/>
          <w:sz w:val="28"/>
          <w:szCs w:val="28"/>
        </w:rPr>
        <w:t>28</w:t>
      </w:r>
      <w:r>
        <w:rPr>
          <w:color w:val="000000" w:themeColor="text1"/>
          <w:sz w:val="28"/>
          <w:szCs w:val="28"/>
        </w:rPr>
        <w:t>., 1.</w:t>
      </w:r>
      <w:r w:rsidR="00B150E5">
        <w:rPr>
          <w:color w:val="000000" w:themeColor="text1"/>
          <w:sz w:val="28"/>
          <w:szCs w:val="28"/>
        </w:rPr>
        <w:t>29</w:t>
      </w:r>
      <w:r>
        <w:rPr>
          <w:color w:val="000000" w:themeColor="text1"/>
          <w:sz w:val="28"/>
          <w:szCs w:val="28"/>
        </w:rPr>
        <w:t>., 1.3</w:t>
      </w:r>
      <w:r w:rsidR="00B150E5">
        <w:rPr>
          <w:color w:val="000000" w:themeColor="text1"/>
          <w:sz w:val="28"/>
          <w:szCs w:val="28"/>
        </w:rPr>
        <w:t>0</w:t>
      </w:r>
      <w:r>
        <w:rPr>
          <w:color w:val="000000" w:themeColor="text1"/>
          <w:sz w:val="28"/>
          <w:szCs w:val="28"/>
        </w:rPr>
        <w:t>., 1.3</w:t>
      </w:r>
      <w:r w:rsidR="00B150E5">
        <w:rPr>
          <w:color w:val="000000" w:themeColor="text1"/>
          <w:sz w:val="28"/>
          <w:szCs w:val="28"/>
        </w:rPr>
        <w:t>1</w:t>
      </w:r>
      <w:r>
        <w:rPr>
          <w:color w:val="000000" w:themeColor="text1"/>
          <w:sz w:val="28"/>
          <w:szCs w:val="28"/>
        </w:rPr>
        <w:t>., 1.3</w:t>
      </w:r>
      <w:r w:rsidR="00B150E5">
        <w:rPr>
          <w:color w:val="000000" w:themeColor="text1"/>
          <w:sz w:val="28"/>
          <w:szCs w:val="28"/>
        </w:rPr>
        <w:t>2</w:t>
      </w:r>
      <w:r>
        <w:rPr>
          <w:color w:val="000000" w:themeColor="text1"/>
          <w:sz w:val="28"/>
          <w:szCs w:val="28"/>
        </w:rPr>
        <w:t>., 1.3</w:t>
      </w:r>
      <w:r w:rsidR="00B150E5">
        <w:rPr>
          <w:color w:val="000000" w:themeColor="text1"/>
          <w:sz w:val="28"/>
          <w:szCs w:val="28"/>
        </w:rPr>
        <w:t>4</w:t>
      </w:r>
      <w:r w:rsidR="003D07C6">
        <w:rPr>
          <w:color w:val="000000" w:themeColor="text1"/>
          <w:sz w:val="28"/>
          <w:szCs w:val="28"/>
        </w:rPr>
        <w:t>., 1.35</w:t>
      </w:r>
      <w:r>
        <w:rPr>
          <w:color w:val="000000" w:themeColor="text1"/>
          <w:sz w:val="28"/>
          <w:szCs w:val="28"/>
        </w:rPr>
        <w:t>., 1.</w:t>
      </w:r>
      <w:r w:rsidR="003D07C6">
        <w:rPr>
          <w:color w:val="000000" w:themeColor="text1"/>
          <w:sz w:val="28"/>
          <w:szCs w:val="28"/>
        </w:rPr>
        <w:t>38</w:t>
      </w:r>
      <w:r>
        <w:rPr>
          <w:color w:val="000000" w:themeColor="text1"/>
          <w:sz w:val="28"/>
          <w:szCs w:val="28"/>
        </w:rPr>
        <w:t>., 1.</w:t>
      </w:r>
      <w:r w:rsidR="003D07C6">
        <w:rPr>
          <w:color w:val="000000" w:themeColor="text1"/>
          <w:sz w:val="28"/>
          <w:szCs w:val="28"/>
        </w:rPr>
        <w:t>39</w:t>
      </w:r>
      <w:r>
        <w:rPr>
          <w:color w:val="000000" w:themeColor="text1"/>
          <w:sz w:val="28"/>
          <w:szCs w:val="28"/>
        </w:rPr>
        <w:t>., 1.4</w:t>
      </w:r>
      <w:r w:rsidR="003D07C6">
        <w:rPr>
          <w:color w:val="000000" w:themeColor="text1"/>
          <w:sz w:val="28"/>
          <w:szCs w:val="28"/>
        </w:rPr>
        <w:t>0</w:t>
      </w:r>
      <w:r>
        <w:rPr>
          <w:color w:val="000000" w:themeColor="text1"/>
          <w:sz w:val="28"/>
          <w:szCs w:val="28"/>
        </w:rPr>
        <w:t>., 1.4</w:t>
      </w:r>
      <w:r w:rsidR="003D07C6">
        <w:rPr>
          <w:color w:val="000000" w:themeColor="text1"/>
          <w:sz w:val="28"/>
          <w:szCs w:val="28"/>
        </w:rPr>
        <w:t>1</w:t>
      </w:r>
      <w:r>
        <w:rPr>
          <w:color w:val="000000" w:themeColor="text1"/>
          <w:sz w:val="28"/>
          <w:szCs w:val="28"/>
        </w:rPr>
        <w:t>., 1.4</w:t>
      </w:r>
      <w:r w:rsidR="003D07C6">
        <w:rPr>
          <w:color w:val="000000" w:themeColor="text1"/>
          <w:sz w:val="28"/>
          <w:szCs w:val="28"/>
        </w:rPr>
        <w:t>2</w:t>
      </w:r>
      <w:r>
        <w:rPr>
          <w:color w:val="000000" w:themeColor="text1"/>
          <w:sz w:val="28"/>
          <w:szCs w:val="28"/>
        </w:rPr>
        <w:t>., 1.4</w:t>
      </w:r>
      <w:r w:rsidR="003D07C6">
        <w:rPr>
          <w:color w:val="000000" w:themeColor="text1"/>
          <w:sz w:val="28"/>
          <w:szCs w:val="28"/>
        </w:rPr>
        <w:t>4</w:t>
      </w:r>
      <w:r>
        <w:rPr>
          <w:color w:val="000000" w:themeColor="text1"/>
          <w:sz w:val="28"/>
          <w:szCs w:val="28"/>
        </w:rPr>
        <w:t>., 1.5</w:t>
      </w:r>
      <w:r w:rsidR="003D07C6">
        <w:rPr>
          <w:color w:val="000000" w:themeColor="text1"/>
          <w:sz w:val="28"/>
          <w:szCs w:val="28"/>
        </w:rPr>
        <w:t>0</w:t>
      </w:r>
      <w:r>
        <w:rPr>
          <w:color w:val="000000" w:themeColor="text1"/>
          <w:sz w:val="28"/>
          <w:szCs w:val="28"/>
        </w:rPr>
        <w:t>., 1.5</w:t>
      </w:r>
      <w:r w:rsidR="003D07C6">
        <w:rPr>
          <w:color w:val="000000" w:themeColor="text1"/>
          <w:sz w:val="28"/>
          <w:szCs w:val="28"/>
        </w:rPr>
        <w:t>1</w:t>
      </w:r>
      <w:r>
        <w:rPr>
          <w:color w:val="000000" w:themeColor="text1"/>
          <w:sz w:val="28"/>
          <w:szCs w:val="28"/>
        </w:rPr>
        <w:t>., 1.5</w:t>
      </w:r>
      <w:r w:rsidR="003D07C6">
        <w:rPr>
          <w:color w:val="000000" w:themeColor="text1"/>
          <w:sz w:val="28"/>
          <w:szCs w:val="28"/>
        </w:rPr>
        <w:t>2. un 1.53</w:t>
      </w:r>
      <w:r>
        <w:rPr>
          <w:color w:val="000000" w:themeColor="text1"/>
          <w:sz w:val="28"/>
          <w:szCs w:val="28"/>
        </w:rPr>
        <w:t> apakšpunkts stājas spēkā 2020. gada 1. jūnijā.</w:t>
      </w:r>
    </w:p>
    <w:p w14:paraId="39790E98" w14:textId="77777777" w:rsidR="00E6651D" w:rsidRDefault="00E6651D" w:rsidP="002F4352">
      <w:pPr>
        <w:tabs>
          <w:tab w:val="left" w:pos="6804"/>
          <w:tab w:val="right" w:pos="8820"/>
        </w:tabs>
        <w:ind w:firstLine="709"/>
        <w:rPr>
          <w:color w:val="000000" w:themeColor="text1"/>
          <w:sz w:val="28"/>
          <w:szCs w:val="28"/>
        </w:rPr>
      </w:pPr>
    </w:p>
    <w:p w14:paraId="314B9781" w14:textId="77777777" w:rsidR="00E6651D" w:rsidRDefault="00E6651D" w:rsidP="002F4352">
      <w:pPr>
        <w:ind w:firstLine="709"/>
        <w:jc w:val="both"/>
        <w:rPr>
          <w:color w:val="000000" w:themeColor="text1"/>
          <w:sz w:val="28"/>
        </w:rPr>
      </w:pPr>
    </w:p>
    <w:p w14:paraId="3BFFF46C" w14:textId="77777777" w:rsidR="00E6651D" w:rsidRDefault="00E6651D" w:rsidP="002F4352">
      <w:pPr>
        <w:pStyle w:val="naisf"/>
        <w:spacing w:before="0" w:after="0"/>
        <w:ind w:firstLine="709"/>
        <w:rPr>
          <w:color w:val="000000" w:themeColor="text1"/>
          <w:sz w:val="28"/>
          <w:szCs w:val="28"/>
        </w:rPr>
      </w:pPr>
      <w:r>
        <w:rPr>
          <w:color w:val="000000" w:themeColor="text1"/>
          <w:sz w:val="28"/>
          <w:szCs w:val="28"/>
        </w:rPr>
        <w:tab/>
      </w:r>
    </w:p>
    <w:p w14:paraId="58E32384" w14:textId="77777777" w:rsidR="001F4EC5" w:rsidRPr="00DE283C" w:rsidRDefault="001F4EC5" w:rsidP="00DA0E96">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CD671BF" w14:textId="77777777" w:rsidR="001F4EC5" w:rsidRDefault="001F4EC5" w:rsidP="00DA0E96">
      <w:pPr>
        <w:pStyle w:val="Body"/>
        <w:tabs>
          <w:tab w:val="left" w:pos="6946"/>
        </w:tabs>
        <w:spacing w:after="0" w:line="240" w:lineRule="auto"/>
        <w:ind w:firstLine="709"/>
        <w:jc w:val="both"/>
        <w:rPr>
          <w:rFonts w:ascii="Times New Roman" w:hAnsi="Times New Roman"/>
          <w:color w:val="auto"/>
          <w:sz w:val="28"/>
          <w:lang w:val="de-DE"/>
        </w:rPr>
      </w:pPr>
    </w:p>
    <w:p w14:paraId="69D66A5A" w14:textId="77777777" w:rsidR="001F4EC5" w:rsidRDefault="001F4EC5" w:rsidP="00DA0E96">
      <w:pPr>
        <w:pStyle w:val="Body"/>
        <w:tabs>
          <w:tab w:val="left" w:pos="6946"/>
        </w:tabs>
        <w:spacing w:after="0" w:line="240" w:lineRule="auto"/>
        <w:ind w:firstLine="709"/>
        <w:jc w:val="both"/>
        <w:rPr>
          <w:rFonts w:ascii="Times New Roman" w:hAnsi="Times New Roman"/>
          <w:color w:val="auto"/>
          <w:sz w:val="28"/>
          <w:lang w:val="de-DE"/>
        </w:rPr>
      </w:pPr>
    </w:p>
    <w:p w14:paraId="61BAE0DA" w14:textId="77777777" w:rsidR="001F4EC5" w:rsidRDefault="001F4EC5" w:rsidP="00DA0E96">
      <w:pPr>
        <w:pStyle w:val="Body"/>
        <w:tabs>
          <w:tab w:val="left" w:pos="6946"/>
        </w:tabs>
        <w:spacing w:after="0" w:line="240" w:lineRule="auto"/>
        <w:ind w:firstLine="709"/>
        <w:jc w:val="both"/>
        <w:rPr>
          <w:rFonts w:ascii="Times New Roman" w:hAnsi="Times New Roman"/>
          <w:color w:val="auto"/>
          <w:sz w:val="28"/>
          <w:lang w:val="de-DE"/>
        </w:rPr>
      </w:pPr>
    </w:p>
    <w:p w14:paraId="5950E316" w14:textId="77777777" w:rsidR="001F4EC5" w:rsidRDefault="001F4EC5" w:rsidP="00DA0E96">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p w14:paraId="3654B9DB" w14:textId="3A25D82E" w:rsidR="00E6651D" w:rsidRPr="001F4EC5" w:rsidRDefault="00E6651D" w:rsidP="002F4352">
      <w:pPr>
        <w:ind w:firstLine="709"/>
        <w:jc w:val="both"/>
        <w:rPr>
          <w:color w:val="000000" w:themeColor="text1"/>
          <w:sz w:val="28"/>
          <w:szCs w:val="28"/>
          <w:lang w:val="de-DE"/>
        </w:rPr>
      </w:pPr>
    </w:p>
    <w:bookmarkEnd w:id="0"/>
    <w:p w14:paraId="774D4EC0" w14:textId="330E57FA" w:rsidR="00F9348E" w:rsidRPr="00E6651D" w:rsidRDefault="00F9348E" w:rsidP="002F4352">
      <w:pPr>
        <w:ind w:firstLine="709"/>
      </w:pPr>
    </w:p>
    <w:sectPr w:rsidR="00F9348E" w:rsidRPr="00E6651D" w:rsidSect="001F4EC5">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F9AA5" w14:textId="77777777" w:rsidR="00AE1F49" w:rsidRDefault="00AE1F49" w:rsidP="00083A9E">
      <w:r>
        <w:separator/>
      </w:r>
    </w:p>
  </w:endnote>
  <w:endnote w:type="continuationSeparator" w:id="0">
    <w:p w14:paraId="09BD8508" w14:textId="77777777" w:rsidR="00AE1F49" w:rsidRDefault="00AE1F49"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1572" w14:textId="63BF576A" w:rsidR="00AE1F49" w:rsidRPr="001F4EC5" w:rsidRDefault="00AE1F49">
    <w:pPr>
      <w:pStyle w:val="Footer"/>
      <w:rPr>
        <w:sz w:val="16"/>
        <w:szCs w:val="16"/>
      </w:rPr>
    </w:pPr>
    <w:r w:rsidRPr="001F4EC5">
      <w:rPr>
        <w:sz w:val="16"/>
        <w:szCs w:val="16"/>
      </w:rPr>
      <w:t>N0377_0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1939" w14:textId="573D2FE0" w:rsidR="00AE1F49" w:rsidRPr="001F4EC5" w:rsidRDefault="00AE1F49">
    <w:pPr>
      <w:pStyle w:val="Footer"/>
      <w:rPr>
        <w:sz w:val="16"/>
        <w:szCs w:val="16"/>
      </w:rPr>
    </w:pPr>
    <w:r w:rsidRPr="001F4EC5">
      <w:rPr>
        <w:sz w:val="16"/>
        <w:szCs w:val="16"/>
      </w:rPr>
      <w:t>N0377_0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B0E1" w14:textId="77777777" w:rsidR="00AE1F49" w:rsidRDefault="00AE1F49" w:rsidP="00083A9E">
      <w:r>
        <w:separator/>
      </w:r>
    </w:p>
  </w:footnote>
  <w:footnote w:type="continuationSeparator" w:id="0">
    <w:p w14:paraId="738F6220" w14:textId="77777777" w:rsidR="00AE1F49" w:rsidRDefault="00AE1F49" w:rsidP="0008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6606"/>
      <w:docPartObj>
        <w:docPartGallery w:val="Page Numbers (Top of Page)"/>
        <w:docPartUnique/>
      </w:docPartObj>
    </w:sdtPr>
    <w:sdtEndPr/>
    <w:sdtContent>
      <w:p w14:paraId="4672E357" w14:textId="606BA7A6" w:rsidR="00AE1F49" w:rsidRDefault="00AE1F49">
        <w:pPr>
          <w:pStyle w:val="Header"/>
          <w:jc w:val="center"/>
        </w:pPr>
        <w:r>
          <w:fldChar w:fldCharType="begin"/>
        </w:r>
        <w:r>
          <w:instrText>PAGE   \* MERGEFORMAT</w:instrText>
        </w:r>
        <w:r>
          <w:fldChar w:fldCharType="separate"/>
        </w:r>
        <w:r>
          <w:rPr>
            <w:noProof/>
          </w:rPr>
          <w:t>31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E3BB" w14:textId="77777777" w:rsidR="00AE1F49" w:rsidRPr="003629D6" w:rsidRDefault="00AE1F49">
    <w:pPr>
      <w:pStyle w:val="Header"/>
    </w:pPr>
  </w:p>
  <w:p w14:paraId="01F9B33B" w14:textId="6E4A121C" w:rsidR="00AE1F49" w:rsidRDefault="00AE1F49">
    <w:pPr>
      <w:pStyle w:val="Header"/>
    </w:pPr>
    <w:r>
      <w:rPr>
        <w:noProof/>
      </w:rPr>
      <w:drawing>
        <wp:inline distT="0" distB="0" distL="0" distR="0" wp14:anchorId="10BCC2D9" wp14:editId="348BB27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0D827C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952F13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F84DF0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A280D5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3E85F1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A54A9E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510750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2C1A64E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6AA2A49"/>
    <w:multiLevelType w:val="multilevel"/>
    <w:tmpl w:val="243C58DE"/>
    <w:lvl w:ilvl="0">
      <w:start w:val="11"/>
      <w:numFmt w:val="decimal"/>
      <w:lvlText w:val="%1."/>
      <w:lvlJc w:val="left"/>
      <w:pPr>
        <w:ind w:left="810" w:hanging="810"/>
      </w:pPr>
      <w:rPr>
        <w:rFonts w:eastAsia="Times New Roman" w:hint="default"/>
      </w:rPr>
    </w:lvl>
    <w:lvl w:ilvl="1">
      <w:start w:val="3"/>
      <w:numFmt w:val="decimal"/>
      <w:lvlText w:val="%1.%2."/>
      <w:lvlJc w:val="left"/>
      <w:pPr>
        <w:ind w:left="1093" w:hanging="810"/>
      </w:pPr>
      <w:rPr>
        <w:rFonts w:eastAsia="Times New Roman" w:hint="default"/>
      </w:rPr>
    </w:lvl>
    <w:lvl w:ilvl="2">
      <w:start w:val="2"/>
      <w:numFmt w:val="decimal"/>
      <w:lvlText w:val="%1.%2.%3."/>
      <w:lvlJc w:val="left"/>
      <w:pPr>
        <w:ind w:left="810" w:hanging="810"/>
      </w:pPr>
      <w:rPr>
        <w:rFonts w:eastAsia="Times New Roman" w:hint="default"/>
        <w:sz w:val="28"/>
        <w:szCs w:val="28"/>
      </w:rPr>
    </w:lvl>
    <w:lvl w:ilvl="3">
      <w:start w:val="1"/>
      <w:numFmt w:val="decimal"/>
      <w:lvlText w:val="%1.%2.%3.%4."/>
      <w:lvlJc w:val="left"/>
      <w:pPr>
        <w:ind w:left="1929" w:hanging="10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855" w:hanging="1440"/>
      </w:pPr>
      <w:rPr>
        <w:rFonts w:eastAsia="Times New Roman" w:hint="default"/>
      </w:rPr>
    </w:lvl>
    <w:lvl w:ilvl="6">
      <w:start w:val="1"/>
      <w:numFmt w:val="decimal"/>
      <w:lvlText w:val="%1.%2.%3.%4.%5.%6.%7."/>
      <w:lvlJc w:val="left"/>
      <w:pPr>
        <w:ind w:left="3498" w:hanging="1800"/>
      </w:pPr>
      <w:rPr>
        <w:rFonts w:eastAsia="Times New Roman" w:hint="default"/>
      </w:rPr>
    </w:lvl>
    <w:lvl w:ilvl="7">
      <w:start w:val="1"/>
      <w:numFmt w:val="decimal"/>
      <w:lvlText w:val="%1.%2.%3.%4.%5.%6.%7.%8."/>
      <w:lvlJc w:val="left"/>
      <w:pPr>
        <w:ind w:left="3781" w:hanging="1800"/>
      </w:pPr>
      <w:rPr>
        <w:rFonts w:eastAsia="Times New Roman" w:hint="default"/>
      </w:rPr>
    </w:lvl>
    <w:lvl w:ilvl="8">
      <w:start w:val="1"/>
      <w:numFmt w:val="decimal"/>
      <w:lvlText w:val="%1.%2.%3.%4.%5.%6.%7.%8.%9."/>
      <w:lvlJc w:val="left"/>
      <w:pPr>
        <w:ind w:left="4424" w:hanging="2160"/>
      </w:pPr>
      <w:rPr>
        <w:rFonts w:eastAsia="Times New Roman"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3A580693"/>
    <w:multiLevelType w:val="multilevel"/>
    <w:tmpl w:val="BFACA28A"/>
    <w:lvl w:ilvl="0">
      <w:start w:val="1"/>
      <w:numFmt w:val="decimal"/>
      <w:lvlText w:val="%1."/>
      <w:lvlJc w:val="left"/>
      <w:pPr>
        <w:ind w:left="10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FAF7927"/>
    <w:multiLevelType w:val="multilevel"/>
    <w:tmpl w:val="5532C7C8"/>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2"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3"/>
  </w:num>
  <w:num w:numId="2">
    <w:abstractNumId w:val="0"/>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20"/>
  </w:num>
  <w:num w:numId="11">
    <w:abstractNumId w:val="14"/>
  </w:num>
  <w:num w:numId="12">
    <w:abstractNumId w:val="23"/>
  </w:num>
  <w:num w:numId="13">
    <w:abstractNumId w:val="12"/>
  </w:num>
  <w:num w:numId="14">
    <w:abstractNumId w:val="15"/>
  </w:num>
  <w:num w:numId="15">
    <w:abstractNumId w:val="10"/>
  </w:num>
  <w:num w:numId="16">
    <w:abstractNumId w:val="9"/>
  </w:num>
  <w:num w:numId="17">
    <w:abstractNumId w:val="16"/>
  </w:num>
  <w:num w:numId="18">
    <w:abstractNumId w:val="18"/>
  </w:num>
  <w:num w:numId="19">
    <w:abstractNumId w:val="19"/>
  </w:num>
  <w:num w:numId="20">
    <w:abstractNumId w:val="11"/>
  </w:num>
  <w:num w:numId="21">
    <w:abstractNumId w:val="17"/>
  </w:num>
  <w:num w:numId="22">
    <w:abstractNumId w:val="24"/>
  </w:num>
  <w:num w:numId="23">
    <w:abstractNumId w:val="21"/>
  </w:num>
  <w:num w:numId="24">
    <w:abstractNumId w:val="8"/>
  </w:num>
  <w:num w:numId="25">
    <w:abstractNumId w:val="7"/>
  </w:num>
  <w:num w:numId="26">
    <w:abstractNumId w:val="6"/>
    <w:lvlOverride w:ilvl="0">
      <w:startOverride w:val="1"/>
    </w:lvlOverride>
  </w:num>
  <w:num w:numId="27">
    <w:abstractNumId w:val="5"/>
  </w:num>
  <w:num w:numId="28">
    <w:abstractNumId w:val="4"/>
  </w:num>
  <w:num w:numId="29">
    <w:abstractNumId w:val="3"/>
  </w:num>
  <w:num w:numId="30">
    <w:abstractNumId w:val="2"/>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20"/>
  </w:num>
  <w:num w:numId="34">
    <w:abstractNumId w:val="14"/>
  </w:num>
  <w:num w:numId="35">
    <w:abstractNumId w:val="23"/>
  </w:num>
  <w:num w:numId="36">
    <w:abstractNumId w:val="12"/>
  </w:num>
  <w:num w:numId="37">
    <w:abstractNumId w:val="15"/>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8"/>
  </w:num>
  <w:num w:numId="42">
    <w:abstractNumId w:val="19"/>
  </w:num>
  <w:num w:numId="43">
    <w:abstractNumId w:val="11"/>
  </w:num>
  <w:num w:numId="44">
    <w:abstractNumId w:val="17"/>
  </w:num>
  <w:num w:numId="45">
    <w:abstractNumId w:val="24"/>
    <w:lvlOverride w:ilvl="0">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9D"/>
    <w:rsid w:val="00000830"/>
    <w:rsid w:val="00000B09"/>
    <w:rsid w:val="00002075"/>
    <w:rsid w:val="000026DA"/>
    <w:rsid w:val="00004099"/>
    <w:rsid w:val="00004A09"/>
    <w:rsid w:val="0000681A"/>
    <w:rsid w:val="00006B0D"/>
    <w:rsid w:val="0000786A"/>
    <w:rsid w:val="00007E36"/>
    <w:rsid w:val="00012F19"/>
    <w:rsid w:val="0001341F"/>
    <w:rsid w:val="00014F87"/>
    <w:rsid w:val="00015196"/>
    <w:rsid w:val="00016402"/>
    <w:rsid w:val="000170D5"/>
    <w:rsid w:val="00017129"/>
    <w:rsid w:val="000172CD"/>
    <w:rsid w:val="0002024D"/>
    <w:rsid w:val="000207A0"/>
    <w:rsid w:val="00020C87"/>
    <w:rsid w:val="0002369E"/>
    <w:rsid w:val="000255C6"/>
    <w:rsid w:val="00025BEB"/>
    <w:rsid w:val="00026487"/>
    <w:rsid w:val="00027269"/>
    <w:rsid w:val="000310CF"/>
    <w:rsid w:val="00031459"/>
    <w:rsid w:val="000320A4"/>
    <w:rsid w:val="000326CD"/>
    <w:rsid w:val="00032D9A"/>
    <w:rsid w:val="00032FC8"/>
    <w:rsid w:val="0003544B"/>
    <w:rsid w:val="0003772F"/>
    <w:rsid w:val="00037887"/>
    <w:rsid w:val="00040184"/>
    <w:rsid w:val="00040197"/>
    <w:rsid w:val="0004088A"/>
    <w:rsid w:val="0004209E"/>
    <w:rsid w:val="000445B2"/>
    <w:rsid w:val="0004479F"/>
    <w:rsid w:val="0004488A"/>
    <w:rsid w:val="00045CB1"/>
    <w:rsid w:val="0004686B"/>
    <w:rsid w:val="0004734B"/>
    <w:rsid w:val="000526C3"/>
    <w:rsid w:val="00052E88"/>
    <w:rsid w:val="0005330A"/>
    <w:rsid w:val="0005340B"/>
    <w:rsid w:val="0005370D"/>
    <w:rsid w:val="0005374F"/>
    <w:rsid w:val="000537D8"/>
    <w:rsid w:val="000538D3"/>
    <w:rsid w:val="000557D4"/>
    <w:rsid w:val="00056026"/>
    <w:rsid w:val="0005606C"/>
    <w:rsid w:val="00056511"/>
    <w:rsid w:val="0005694F"/>
    <w:rsid w:val="000576CC"/>
    <w:rsid w:val="00060872"/>
    <w:rsid w:val="00065A70"/>
    <w:rsid w:val="00067B21"/>
    <w:rsid w:val="000702D7"/>
    <w:rsid w:val="000704F5"/>
    <w:rsid w:val="00070F4F"/>
    <w:rsid w:val="000725A2"/>
    <w:rsid w:val="00073301"/>
    <w:rsid w:val="00074DE5"/>
    <w:rsid w:val="00075B1D"/>
    <w:rsid w:val="0007610A"/>
    <w:rsid w:val="00076849"/>
    <w:rsid w:val="00076EB6"/>
    <w:rsid w:val="000775CD"/>
    <w:rsid w:val="0007798F"/>
    <w:rsid w:val="00080080"/>
    <w:rsid w:val="000819A7"/>
    <w:rsid w:val="00083A9E"/>
    <w:rsid w:val="0008658B"/>
    <w:rsid w:val="0009045F"/>
    <w:rsid w:val="00090D80"/>
    <w:rsid w:val="00091F3B"/>
    <w:rsid w:val="00091F9D"/>
    <w:rsid w:val="000921C0"/>
    <w:rsid w:val="000936A7"/>
    <w:rsid w:val="000940C2"/>
    <w:rsid w:val="000959AD"/>
    <w:rsid w:val="000960DF"/>
    <w:rsid w:val="00096176"/>
    <w:rsid w:val="0009750A"/>
    <w:rsid w:val="000975F8"/>
    <w:rsid w:val="00097AEB"/>
    <w:rsid w:val="00097CA8"/>
    <w:rsid w:val="000A0D47"/>
    <w:rsid w:val="000A0EA5"/>
    <w:rsid w:val="000A2492"/>
    <w:rsid w:val="000A38BA"/>
    <w:rsid w:val="000A4490"/>
    <w:rsid w:val="000A44DC"/>
    <w:rsid w:val="000A46DE"/>
    <w:rsid w:val="000A5001"/>
    <w:rsid w:val="000A51EF"/>
    <w:rsid w:val="000A6572"/>
    <w:rsid w:val="000A6E4C"/>
    <w:rsid w:val="000B0EF5"/>
    <w:rsid w:val="000B1236"/>
    <w:rsid w:val="000B189C"/>
    <w:rsid w:val="000B1975"/>
    <w:rsid w:val="000B22BB"/>
    <w:rsid w:val="000B268F"/>
    <w:rsid w:val="000B35DE"/>
    <w:rsid w:val="000B378C"/>
    <w:rsid w:val="000B38DF"/>
    <w:rsid w:val="000B4027"/>
    <w:rsid w:val="000B4DB1"/>
    <w:rsid w:val="000B4DC5"/>
    <w:rsid w:val="000B62D4"/>
    <w:rsid w:val="000B6ED9"/>
    <w:rsid w:val="000B78F3"/>
    <w:rsid w:val="000B7937"/>
    <w:rsid w:val="000C0055"/>
    <w:rsid w:val="000C0256"/>
    <w:rsid w:val="000C05AE"/>
    <w:rsid w:val="000C190D"/>
    <w:rsid w:val="000C29B6"/>
    <w:rsid w:val="000C2DD2"/>
    <w:rsid w:val="000C372A"/>
    <w:rsid w:val="000C407F"/>
    <w:rsid w:val="000C4E54"/>
    <w:rsid w:val="000C581E"/>
    <w:rsid w:val="000C6010"/>
    <w:rsid w:val="000C67CA"/>
    <w:rsid w:val="000C6E78"/>
    <w:rsid w:val="000C7F0D"/>
    <w:rsid w:val="000D1A15"/>
    <w:rsid w:val="000D1ED7"/>
    <w:rsid w:val="000D4FAF"/>
    <w:rsid w:val="000D53B0"/>
    <w:rsid w:val="000D6026"/>
    <w:rsid w:val="000D669C"/>
    <w:rsid w:val="000D7988"/>
    <w:rsid w:val="000E08FA"/>
    <w:rsid w:val="000E0A29"/>
    <w:rsid w:val="000E0A4B"/>
    <w:rsid w:val="000E19F6"/>
    <w:rsid w:val="000E2303"/>
    <w:rsid w:val="000E2EC9"/>
    <w:rsid w:val="000E3631"/>
    <w:rsid w:val="000E3A88"/>
    <w:rsid w:val="000E3DAB"/>
    <w:rsid w:val="000E3DE1"/>
    <w:rsid w:val="000E4E6C"/>
    <w:rsid w:val="000E50EF"/>
    <w:rsid w:val="000E57C5"/>
    <w:rsid w:val="000E5C72"/>
    <w:rsid w:val="000E6419"/>
    <w:rsid w:val="000E6BC7"/>
    <w:rsid w:val="000E6D9D"/>
    <w:rsid w:val="000F1B10"/>
    <w:rsid w:val="000F2295"/>
    <w:rsid w:val="000F2817"/>
    <w:rsid w:val="000F3FEB"/>
    <w:rsid w:val="000F4A88"/>
    <w:rsid w:val="000F56B3"/>
    <w:rsid w:val="000F631E"/>
    <w:rsid w:val="000F66EC"/>
    <w:rsid w:val="000F740C"/>
    <w:rsid w:val="000F76DB"/>
    <w:rsid w:val="000F78AA"/>
    <w:rsid w:val="000F7EFF"/>
    <w:rsid w:val="001010FD"/>
    <w:rsid w:val="001014D1"/>
    <w:rsid w:val="00101B7D"/>
    <w:rsid w:val="0010310F"/>
    <w:rsid w:val="00103B63"/>
    <w:rsid w:val="00103C0C"/>
    <w:rsid w:val="0010760D"/>
    <w:rsid w:val="001076DB"/>
    <w:rsid w:val="0010794C"/>
    <w:rsid w:val="00107D49"/>
    <w:rsid w:val="0011123D"/>
    <w:rsid w:val="00111D0B"/>
    <w:rsid w:val="001120E8"/>
    <w:rsid w:val="001148A8"/>
    <w:rsid w:val="001149F8"/>
    <w:rsid w:val="0011571A"/>
    <w:rsid w:val="00116196"/>
    <w:rsid w:val="00116436"/>
    <w:rsid w:val="001165BC"/>
    <w:rsid w:val="0011767B"/>
    <w:rsid w:val="00120169"/>
    <w:rsid w:val="00120987"/>
    <w:rsid w:val="001217F2"/>
    <w:rsid w:val="00121ACF"/>
    <w:rsid w:val="001234BC"/>
    <w:rsid w:val="001252B0"/>
    <w:rsid w:val="0012574B"/>
    <w:rsid w:val="00125FDF"/>
    <w:rsid w:val="0012722C"/>
    <w:rsid w:val="001278C0"/>
    <w:rsid w:val="00130D09"/>
    <w:rsid w:val="00131191"/>
    <w:rsid w:val="001319DC"/>
    <w:rsid w:val="0013277C"/>
    <w:rsid w:val="00133E5B"/>
    <w:rsid w:val="001349E7"/>
    <w:rsid w:val="00135A1F"/>
    <w:rsid w:val="00135DE1"/>
    <w:rsid w:val="00136EAD"/>
    <w:rsid w:val="00137401"/>
    <w:rsid w:val="001407AA"/>
    <w:rsid w:val="00140C4E"/>
    <w:rsid w:val="00142240"/>
    <w:rsid w:val="00142EAF"/>
    <w:rsid w:val="00143507"/>
    <w:rsid w:val="00144963"/>
    <w:rsid w:val="00144AF4"/>
    <w:rsid w:val="001503CE"/>
    <w:rsid w:val="00150B38"/>
    <w:rsid w:val="001511D2"/>
    <w:rsid w:val="0015169D"/>
    <w:rsid w:val="00152905"/>
    <w:rsid w:val="00154BC9"/>
    <w:rsid w:val="00155FC9"/>
    <w:rsid w:val="00157F0B"/>
    <w:rsid w:val="001602C5"/>
    <w:rsid w:val="00162028"/>
    <w:rsid w:val="0016215A"/>
    <w:rsid w:val="00162CCA"/>
    <w:rsid w:val="0016300E"/>
    <w:rsid w:val="001637D6"/>
    <w:rsid w:val="00165061"/>
    <w:rsid w:val="001679A0"/>
    <w:rsid w:val="00167A20"/>
    <w:rsid w:val="00167ADC"/>
    <w:rsid w:val="00171717"/>
    <w:rsid w:val="00171C36"/>
    <w:rsid w:val="00172546"/>
    <w:rsid w:val="00172EC2"/>
    <w:rsid w:val="00173AE1"/>
    <w:rsid w:val="00174319"/>
    <w:rsid w:val="00174DC0"/>
    <w:rsid w:val="001757BB"/>
    <w:rsid w:val="00175CDF"/>
    <w:rsid w:val="00177CED"/>
    <w:rsid w:val="0018004E"/>
    <w:rsid w:val="0018086E"/>
    <w:rsid w:val="00180EBC"/>
    <w:rsid w:val="001810C2"/>
    <w:rsid w:val="0018399A"/>
    <w:rsid w:val="00184166"/>
    <w:rsid w:val="001852D1"/>
    <w:rsid w:val="00186EC1"/>
    <w:rsid w:val="001875DA"/>
    <w:rsid w:val="00187672"/>
    <w:rsid w:val="00187790"/>
    <w:rsid w:val="001905B5"/>
    <w:rsid w:val="00191B60"/>
    <w:rsid w:val="001929A8"/>
    <w:rsid w:val="0019346C"/>
    <w:rsid w:val="00195C43"/>
    <w:rsid w:val="00196061"/>
    <w:rsid w:val="00196670"/>
    <w:rsid w:val="00196AEB"/>
    <w:rsid w:val="00196B53"/>
    <w:rsid w:val="00196BAC"/>
    <w:rsid w:val="00197189"/>
    <w:rsid w:val="001973A1"/>
    <w:rsid w:val="001A0181"/>
    <w:rsid w:val="001A07F6"/>
    <w:rsid w:val="001A0F37"/>
    <w:rsid w:val="001A1378"/>
    <w:rsid w:val="001A15A3"/>
    <w:rsid w:val="001A1B8B"/>
    <w:rsid w:val="001A28AD"/>
    <w:rsid w:val="001A332F"/>
    <w:rsid w:val="001A507D"/>
    <w:rsid w:val="001A7060"/>
    <w:rsid w:val="001B045F"/>
    <w:rsid w:val="001B17E0"/>
    <w:rsid w:val="001B1BF1"/>
    <w:rsid w:val="001B24E8"/>
    <w:rsid w:val="001B279F"/>
    <w:rsid w:val="001B38BB"/>
    <w:rsid w:val="001B4F58"/>
    <w:rsid w:val="001B50BA"/>
    <w:rsid w:val="001B60A2"/>
    <w:rsid w:val="001B667B"/>
    <w:rsid w:val="001B7C7F"/>
    <w:rsid w:val="001B7DD8"/>
    <w:rsid w:val="001C03F8"/>
    <w:rsid w:val="001C157F"/>
    <w:rsid w:val="001C1E45"/>
    <w:rsid w:val="001C29B4"/>
    <w:rsid w:val="001C2DF5"/>
    <w:rsid w:val="001C316E"/>
    <w:rsid w:val="001C351E"/>
    <w:rsid w:val="001C4524"/>
    <w:rsid w:val="001C4B5F"/>
    <w:rsid w:val="001C4C90"/>
    <w:rsid w:val="001C5194"/>
    <w:rsid w:val="001C52B3"/>
    <w:rsid w:val="001C5392"/>
    <w:rsid w:val="001C6529"/>
    <w:rsid w:val="001C7875"/>
    <w:rsid w:val="001C79B4"/>
    <w:rsid w:val="001D00E7"/>
    <w:rsid w:val="001D0D28"/>
    <w:rsid w:val="001D1085"/>
    <w:rsid w:val="001D1AF2"/>
    <w:rsid w:val="001D2039"/>
    <w:rsid w:val="001D26A0"/>
    <w:rsid w:val="001D2BC8"/>
    <w:rsid w:val="001D39C5"/>
    <w:rsid w:val="001D41E8"/>
    <w:rsid w:val="001D48A0"/>
    <w:rsid w:val="001D6679"/>
    <w:rsid w:val="001D6D66"/>
    <w:rsid w:val="001E0C67"/>
    <w:rsid w:val="001E0E18"/>
    <w:rsid w:val="001E1016"/>
    <w:rsid w:val="001E20D9"/>
    <w:rsid w:val="001E2762"/>
    <w:rsid w:val="001E3AEC"/>
    <w:rsid w:val="001E3D55"/>
    <w:rsid w:val="001E4AE8"/>
    <w:rsid w:val="001E609E"/>
    <w:rsid w:val="001E60A5"/>
    <w:rsid w:val="001E7318"/>
    <w:rsid w:val="001E737D"/>
    <w:rsid w:val="001E755F"/>
    <w:rsid w:val="001E78CC"/>
    <w:rsid w:val="001F0FA1"/>
    <w:rsid w:val="001F1CEE"/>
    <w:rsid w:val="001F1EA7"/>
    <w:rsid w:val="001F2944"/>
    <w:rsid w:val="001F2F50"/>
    <w:rsid w:val="001F4EC5"/>
    <w:rsid w:val="001F569B"/>
    <w:rsid w:val="001F5F14"/>
    <w:rsid w:val="001F6FB2"/>
    <w:rsid w:val="0020020C"/>
    <w:rsid w:val="00200961"/>
    <w:rsid w:val="0020101A"/>
    <w:rsid w:val="002010A2"/>
    <w:rsid w:val="00201395"/>
    <w:rsid w:val="00201551"/>
    <w:rsid w:val="00202750"/>
    <w:rsid w:val="00204D1D"/>
    <w:rsid w:val="002053B2"/>
    <w:rsid w:val="00207E0E"/>
    <w:rsid w:val="0021085B"/>
    <w:rsid w:val="00210E22"/>
    <w:rsid w:val="00211429"/>
    <w:rsid w:val="002119F9"/>
    <w:rsid w:val="002127F5"/>
    <w:rsid w:val="00213BFF"/>
    <w:rsid w:val="002154EA"/>
    <w:rsid w:val="0021565E"/>
    <w:rsid w:val="002158B7"/>
    <w:rsid w:val="002159DD"/>
    <w:rsid w:val="00215E03"/>
    <w:rsid w:val="00216A29"/>
    <w:rsid w:val="00217AC3"/>
    <w:rsid w:val="00217DBA"/>
    <w:rsid w:val="00220F80"/>
    <w:rsid w:val="00222754"/>
    <w:rsid w:val="00222ABB"/>
    <w:rsid w:val="00223E94"/>
    <w:rsid w:val="002240D3"/>
    <w:rsid w:val="00224916"/>
    <w:rsid w:val="00225392"/>
    <w:rsid w:val="0022651F"/>
    <w:rsid w:val="002265FC"/>
    <w:rsid w:val="002279A1"/>
    <w:rsid w:val="00232175"/>
    <w:rsid w:val="00232BF4"/>
    <w:rsid w:val="00233F93"/>
    <w:rsid w:val="00233FAB"/>
    <w:rsid w:val="002343BC"/>
    <w:rsid w:val="00234E92"/>
    <w:rsid w:val="00235779"/>
    <w:rsid w:val="00235A9C"/>
    <w:rsid w:val="00236237"/>
    <w:rsid w:val="002362B0"/>
    <w:rsid w:val="00236427"/>
    <w:rsid w:val="002368A7"/>
    <w:rsid w:val="00237E1C"/>
    <w:rsid w:val="00240D8D"/>
    <w:rsid w:val="002423F3"/>
    <w:rsid w:val="00242ED6"/>
    <w:rsid w:val="002448E9"/>
    <w:rsid w:val="00246018"/>
    <w:rsid w:val="00246A59"/>
    <w:rsid w:val="00247A7A"/>
    <w:rsid w:val="00251EAB"/>
    <w:rsid w:val="00252731"/>
    <w:rsid w:val="00252915"/>
    <w:rsid w:val="00253304"/>
    <w:rsid w:val="002537A3"/>
    <w:rsid w:val="00253C3A"/>
    <w:rsid w:val="0025415A"/>
    <w:rsid w:val="00254955"/>
    <w:rsid w:val="0025713A"/>
    <w:rsid w:val="00257715"/>
    <w:rsid w:val="00261695"/>
    <w:rsid w:val="00262754"/>
    <w:rsid w:val="002637A0"/>
    <w:rsid w:val="0026434D"/>
    <w:rsid w:val="0026440C"/>
    <w:rsid w:val="002673E7"/>
    <w:rsid w:val="002719D9"/>
    <w:rsid w:val="00271E89"/>
    <w:rsid w:val="00272ED2"/>
    <w:rsid w:val="0027375C"/>
    <w:rsid w:val="00273833"/>
    <w:rsid w:val="00273CBE"/>
    <w:rsid w:val="0027412A"/>
    <w:rsid w:val="0027564E"/>
    <w:rsid w:val="00276C52"/>
    <w:rsid w:val="0027704C"/>
    <w:rsid w:val="002778D8"/>
    <w:rsid w:val="00277C4C"/>
    <w:rsid w:val="00280BA6"/>
    <w:rsid w:val="002818F3"/>
    <w:rsid w:val="00283C55"/>
    <w:rsid w:val="00284BD1"/>
    <w:rsid w:val="00286CE9"/>
    <w:rsid w:val="00290C18"/>
    <w:rsid w:val="00290C5C"/>
    <w:rsid w:val="00292973"/>
    <w:rsid w:val="00292C25"/>
    <w:rsid w:val="00293667"/>
    <w:rsid w:val="002941EE"/>
    <w:rsid w:val="00294FA9"/>
    <w:rsid w:val="0029609D"/>
    <w:rsid w:val="00296EA2"/>
    <w:rsid w:val="0029793C"/>
    <w:rsid w:val="002A08AD"/>
    <w:rsid w:val="002A0A51"/>
    <w:rsid w:val="002A0B64"/>
    <w:rsid w:val="002A1A9D"/>
    <w:rsid w:val="002A22C0"/>
    <w:rsid w:val="002A2D9A"/>
    <w:rsid w:val="002A36B1"/>
    <w:rsid w:val="002A5BC9"/>
    <w:rsid w:val="002A5C78"/>
    <w:rsid w:val="002A6123"/>
    <w:rsid w:val="002A66A7"/>
    <w:rsid w:val="002B3F02"/>
    <w:rsid w:val="002B4FA4"/>
    <w:rsid w:val="002C0618"/>
    <w:rsid w:val="002C09B8"/>
    <w:rsid w:val="002C1FF6"/>
    <w:rsid w:val="002C2B18"/>
    <w:rsid w:val="002C2D3B"/>
    <w:rsid w:val="002C3101"/>
    <w:rsid w:val="002C3232"/>
    <w:rsid w:val="002C3BCB"/>
    <w:rsid w:val="002C3C1B"/>
    <w:rsid w:val="002C3E0E"/>
    <w:rsid w:val="002C4911"/>
    <w:rsid w:val="002C5AE1"/>
    <w:rsid w:val="002C5C37"/>
    <w:rsid w:val="002C6842"/>
    <w:rsid w:val="002C732C"/>
    <w:rsid w:val="002C76BD"/>
    <w:rsid w:val="002C7B8A"/>
    <w:rsid w:val="002D02E9"/>
    <w:rsid w:val="002D0D68"/>
    <w:rsid w:val="002D12C1"/>
    <w:rsid w:val="002D1578"/>
    <w:rsid w:val="002D41A2"/>
    <w:rsid w:val="002D4522"/>
    <w:rsid w:val="002D45D4"/>
    <w:rsid w:val="002D4A0D"/>
    <w:rsid w:val="002D5544"/>
    <w:rsid w:val="002D7832"/>
    <w:rsid w:val="002E31BF"/>
    <w:rsid w:val="002E5DFD"/>
    <w:rsid w:val="002E643A"/>
    <w:rsid w:val="002E73DA"/>
    <w:rsid w:val="002E7415"/>
    <w:rsid w:val="002E7C8F"/>
    <w:rsid w:val="002E7E82"/>
    <w:rsid w:val="002F0789"/>
    <w:rsid w:val="002F0C3E"/>
    <w:rsid w:val="002F1C71"/>
    <w:rsid w:val="002F1C76"/>
    <w:rsid w:val="002F206B"/>
    <w:rsid w:val="002F2426"/>
    <w:rsid w:val="002F383B"/>
    <w:rsid w:val="002F4352"/>
    <w:rsid w:val="002F4CA1"/>
    <w:rsid w:val="002F51AB"/>
    <w:rsid w:val="002F5E0E"/>
    <w:rsid w:val="002F611A"/>
    <w:rsid w:val="002F693E"/>
    <w:rsid w:val="002F7054"/>
    <w:rsid w:val="002F7074"/>
    <w:rsid w:val="002F7A6A"/>
    <w:rsid w:val="002F7DB6"/>
    <w:rsid w:val="00300588"/>
    <w:rsid w:val="00300E01"/>
    <w:rsid w:val="00301987"/>
    <w:rsid w:val="00302EFA"/>
    <w:rsid w:val="0030302B"/>
    <w:rsid w:val="003038F2"/>
    <w:rsid w:val="00303FCC"/>
    <w:rsid w:val="003040B7"/>
    <w:rsid w:val="00304DB0"/>
    <w:rsid w:val="003051B1"/>
    <w:rsid w:val="00305562"/>
    <w:rsid w:val="0030562A"/>
    <w:rsid w:val="00305A78"/>
    <w:rsid w:val="00305B81"/>
    <w:rsid w:val="003069D5"/>
    <w:rsid w:val="00306EFB"/>
    <w:rsid w:val="003077D8"/>
    <w:rsid w:val="003115FE"/>
    <w:rsid w:val="00311B8C"/>
    <w:rsid w:val="00311E7C"/>
    <w:rsid w:val="0031396C"/>
    <w:rsid w:val="00314158"/>
    <w:rsid w:val="00314E02"/>
    <w:rsid w:val="0031636D"/>
    <w:rsid w:val="00317B51"/>
    <w:rsid w:val="00317D39"/>
    <w:rsid w:val="00320FDE"/>
    <w:rsid w:val="00321495"/>
    <w:rsid w:val="00321A6E"/>
    <w:rsid w:val="00321E6D"/>
    <w:rsid w:val="003231B1"/>
    <w:rsid w:val="00323328"/>
    <w:rsid w:val="00323500"/>
    <w:rsid w:val="00324694"/>
    <w:rsid w:val="00325FAB"/>
    <w:rsid w:val="00326066"/>
    <w:rsid w:val="003277C6"/>
    <w:rsid w:val="00327F73"/>
    <w:rsid w:val="003302BE"/>
    <w:rsid w:val="00330690"/>
    <w:rsid w:val="00330950"/>
    <w:rsid w:val="0033187B"/>
    <w:rsid w:val="0033301A"/>
    <w:rsid w:val="003350CE"/>
    <w:rsid w:val="003357E0"/>
    <w:rsid w:val="00343999"/>
    <w:rsid w:val="00343C72"/>
    <w:rsid w:val="003440AB"/>
    <w:rsid w:val="00344299"/>
    <w:rsid w:val="00344E27"/>
    <w:rsid w:val="00344FE2"/>
    <w:rsid w:val="003471A2"/>
    <w:rsid w:val="003471D7"/>
    <w:rsid w:val="00350935"/>
    <w:rsid w:val="00351379"/>
    <w:rsid w:val="003519E2"/>
    <w:rsid w:val="00351E2B"/>
    <w:rsid w:val="00352807"/>
    <w:rsid w:val="003528A9"/>
    <w:rsid w:val="0035396E"/>
    <w:rsid w:val="003539BF"/>
    <w:rsid w:val="003540E5"/>
    <w:rsid w:val="00354ABD"/>
    <w:rsid w:val="00354C9F"/>
    <w:rsid w:val="00356AE1"/>
    <w:rsid w:val="00357F09"/>
    <w:rsid w:val="00360D1A"/>
    <w:rsid w:val="00360DEB"/>
    <w:rsid w:val="003621B6"/>
    <w:rsid w:val="003621FE"/>
    <w:rsid w:val="003625C8"/>
    <w:rsid w:val="00362AD9"/>
    <w:rsid w:val="00363F00"/>
    <w:rsid w:val="003642DF"/>
    <w:rsid w:val="003648B0"/>
    <w:rsid w:val="00364AD9"/>
    <w:rsid w:val="00365204"/>
    <w:rsid w:val="003653CF"/>
    <w:rsid w:val="003654CF"/>
    <w:rsid w:val="00365BED"/>
    <w:rsid w:val="00365F8F"/>
    <w:rsid w:val="0036668B"/>
    <w:rsid w:val="00370340"/>
    <w:rsid w:val="00370443"/>
    <w:rsid w:val="003706BD"/>
    <w:rsid w:val="00370B0A"/>
    <w:rsid w:val="003713FD"/>
    <w:rsid w:val="0037179D"/>
    <w:rsid w:val="003729F1"/>
    <w:rsid w:val="00373CA0"/>
    <w:rsid w:val="003742FF"/>
    <w:rsid w:val="00374986"/>
    <w:rsid w:val="00374D8B"/>
    <w:rsid w:val="00374F1A"/>
    <w:rsid w:val="00376569"/>
    <w:rsid w:val="00376A73"/>
    <w:rsid w:val="00377594"/>
    <w:rsid w:val="003775E3"/>
    <w:rsid w:val="00377CCD"/>
    <w:rsid w:val="00380521"/>
    <w:rsid w:val="00380D94"/>
    <w:rsid w:val="003818AF"/>
    <w:rsid w:val="00381A67"/>
    <w:rsid w:val="0038328A"/>
    <w:rsid w:val="0038427D"/>
    <w:rsid w:val="00384CF9"/>
    <w:rsid w:val="00385CAC"/>
    <w:rsid w:val="00385F3F"/>
    <w:rsid w:val="003875CB"/>
    <w:rsid w:val="0039096C"/>
    <w:rsid w:val="003909D0"/>
    <w:rsid w:val="00390A9F"/>
    <w:rsid w:val="003924B7"/>
    <w:rsid w:val="00392C2A"/>
    <w:rsid w:val="00393487"/>
    <w:rsid w:val="003936C9"/>
    <w:rsid w:val="0039371A"/>
    <w:rsid w:val="003954F2"/>
    <w:rsid w:val="0039579B"/>
    <w:rsid w:val="003959DE"/>
    <w:rsid w:val="003A022E"/>
    <w:rsid w:val="003A0606"/>
    <w:rsid w:val="003A08D5"/>
    <w:rsid w:val="003A0B79"/>
    <w:rsid w:val="003A29D1"/>
    <w:rsid w:val="003A3864"/>
    <w:rsid w:val="003A3BDB"/>
    <w:rsid w:val="003A3C19"/>
    <w:rsid w:val="003A5ADD"/>
    <w:rsid w:val="003A6164"/>
    <w:rsid w:val="003A616E"/>
    <w:rsid w:val="003B0C08"/>
    <w:rsid w:val="003B17D0"/>
    <w:rsid w:val="003B2BAA"/>
    <w:rsid w:val="003B452A"/>
    <w:rsid w:val="003B4AB5"/>
    <w:rsid w:val="003B6567"/>
    <w:rsid w:val="003B6B16"/>
    <w:rsid w:val="003B6C60"/>
    <w:rsid w:val="003B703E"/>
    <w:rsid w:val="003B7B6B"/>
    <w:rsid w:val="003C01FF"/>
    <w:rsid w:val="003C0743"/>
    <w:rsid w:val="003C2886"/>
    <w:rsid w:val="003C2DBD"/>
    <w:rsid w:val="003C3215"/>
    <w:rsid w:val="003C38E7"/>
    <w:rsid w:val="003C547E"/>
    <w:rsid w:val="003C6665"/>
    <w:rsid w:val="003C745B"/>
    <w:rsid w:val="003C74A0"/>
    <w:rsid w:val="003C7AF0"/>
    <w:rsid w:val="003C7D2E"/>
    <w:rsid w:val="003D04FE"/>
    <w:rsid w:val="003D07C6"/>
    <w:rsid w:val="003D0D6D"/>
    <w:rsid w:val="003D2224"/>
    <w:rsid w:val="003D26C8"/>
    <w:rsid w:val="003D2F23"/>
    <w:rsid w:val="003D4331"/>
    <w:rsid w:val="003D5156"/>
    <w:rsid w:val="003D6404"/>
    <w:rsid w:val="003D6A41"/>
    <w:rsid w:val="003D7A3C"/>
    <w:rsid w:val="003D7B11"/>
    <w:rsid w:val="003E05CE"/>
    <w:rsid w:val="003E315B"/>
    <w:rsid w:val="003E492D"/>
    <w:rsid w:val="003E7532"/>
    <w:rsid w:val="003E7712"/>
    <w:rsid w:val="003E7803"/>
    <w:rsid w:val="003E7CA8"/>
    <w:rsid w:val="003F00A5"/>
    <w:rsid w:val="003F21EE"/>
    <w:rsid w:val="003F30FB"/>
    <w:rsid w:val="003F3E4B"/>
    <w:rsid w:val="003F6355"/>
    <w:rsid w:val="003F7004"/>
    <w:rsid w:val="00400C14"/>
    <w:rsid w:val="00402D53"/>
    <w:rsid w:val="00402DB5"/>
    <w:rsid w:val="00403207"/>
    <w:rsid w:val="00404237"/>
    <w:rsid w:val="00405545"/>
    <w:rsid w:val="004055DF"/>
    <w:rsid w:val="00406207"/>
    <w:rsid w:val="00407CF6"/>
    <w:rsid w:val="00407DE6"/>
    <w:rsid w:val="004148C1"/>
    <w:rsid w:val="0041564B"/>
    <w:rsid w:val="00415E1A"/>
    <w:rsid w:val="004168F6"/>
    <w:rsid w:val="00416B77"/>
    <w:rsid w:val="00416FED"/>
    <w:rsid w:val="00420435"/>
    <w:rsid w:val="004206E7"/>
    <w:rsid w:val="00420E53"/>
    <w:rsid w:val="00420F3E"/>
    <w:rsid w:val="004234EB"/>
    <w:rsid w:val="00423844"/>
    <w:rsid w:val="004239FE"/>
    <w:rsid w:val="0042432F"/>
    <w:rsid w:val="004247C4"/>
    <w:rsid w:val="0042676A"/>
    <w:rsid w:val="004268AC"/>
    <w:rsid w:val="00427102"/>
    <w:rsid w:val="004272B9"/>
    <w:rsid w:val="00427C29"/>
    <w:rsid w:val="00427CC0"/>
    <w:rsid w:val="00430351"/>
    <w:rsid w:val="00430752"/>
    <w:rsid w:val="00431033"/>
    <w:rsid w:val="00431D37"/>
    <w:rsid w:val="004337A1"/>
    <w:rsid w:val="00433C47"/>
    <w:rsid w:val="00434E13"/>
    <w:rsid w:val="00436A6F"/>
    <w:rsid w:val="00441D20"/>
    <w:rsid w:val="00443568"/>
    <w:rsid w:val="004438E8"/>
    <w:rsid w:val="00443BE2"/>
    <w:rsid w:val="00445009"/>
    <w:rsid w:val="004450D1"/>
    <w:rsid w:val="0044558B"/>
    <w:rsid w:val="004455BA"/>
    <w:rsid w:val="00445869"/>
    <w:rsid w:val="004458BC"/>
    <w:rsid w:val="00445990"/>
    <w:rsid w:val="00446F06"/>
    <w:rsid w:val="004475E4"/>
    <w:rsid w:val="004516DF"/>
    <w:rsid w:val="00451E94"/>
    <w:rsid w:val="00452404"/>
    <w:rsid w:val="00452590"/>
    <w:rsid w:val="00453765"/>
    <w:rsid w:val="00453C4E"/>
    <w:rsid w:val="00454F0F"/>
    <w:rsid w:val="004601F5"/>
    <w:rsid w:val="0046180D"/>
    <w:rsid w:val="00461CBD"/>
    <w:rsid w:val="00461CF2"/>
    <w:rsid w:val="00461DC8"/>
    <w:rsid w:val="00462A49"/>
    <w:rsid w:val="00462EE7"/>
    <w:rsid w:val="00462F1C"/>
    <w:rsid w:val="00463338"/>
    <w:rsid w:val="004645CC"/>
    <w:rsid w:val="00464A92"/>
    <w:rsid w:val="00464CF6"/>
    <w:rsid w:val="00465346"/>
    <w:rsid w:val="004656A3"/>
    <w:rsid w:val="004660CE"/>
    <w:rsid w:val="004662C9"/>
    <w:rsid w:val="00471C8D"/>
    <w:rsid w:val="004721C6"/>
    <w:rsid w:val="00472318"/>
    <w:rsid w:val="00472FBA"/>
    <w:rsid w:val="00474226"/>
    <w:rsid w:val="0047441D"/>
    <w:rsid w:val="00474467"/>
    <w:rsid w:val="00474B92"/>
    <w:rsid w:val="00474FE2"/>
    <w:rsid w:val="00475157"/>
    <w:rsid w:val="00477879"/>
    <w:rsid w:val="004811FC"/>
    <w:rsid w:val="00481364"/>
    <w:rsid w:val="00481643"/>
    <w:rsid w:val="00481B11"/>
    <w:rsid w:val="00481DDE"/>
    <w:rsid w:val="0048352D"/>
    <w:rsid w:val="0048373C"/>
    <w:rsid w:val="00485004"/>
    <w:rsid w:val="0048579D"/>
    <w:rsid w:val="00486561"/>
    <w:rsid w:val="00492C10"/>
    <w:rsid w:val="00492CCC"/>
    <w:rsid w:val="0049409E"/>
    <w:rsid w:val="004956C9"/>
    <w:rsid w:val="0049597A"/>
    <w:rsid w:val="00496FFE"/>
    <w:rsid w:val="004978AC"/>
    <w:rsid w:val="00497A3F"/>
    <w:rsid w:val="004A043E"/>
    <w:rsid w:val="004A29C9"/>
    <w:rsid w:val="004A29F2"/>
    <w:rsid w:val="004A4652"/>
    <w:rsid w:val="004A48EA"/>
    <w:rsid w:val="004A4E10"/>
    <w:rsid w:val="004A587E"/>
    <w:rsid w:val="004A65F4"/>
    <w:rsid w:val="004A7527"/>
    <w:rsid w:val="004B252B"/>
    <w:rsid w:val="004B2A22"/>
    <w:rsid w:val="004B3336"/>
    <w:rsid w:val="004B5193"/>
    <w:rsid w:val="004B542B"/>
    <w:rsid w:val="004B5484"/>
    <w:rsid w:val="004B57D0"/>
    <w:rsid w:val="004B5855"/>
    <w:rsid w:val="004B79A3"/>
    <w:rsid w:val="004C012E"/>
    <w:rsid w:val="004C0D4F"/>
    <w:rsid w:val="004C2850"/>
    <w:rsid w:val="004C2ECA"/>
    <w:rsid w:val="004C3189"/>
    <w:rsid w:val="004C4C41"/>
    <w:rsid w:val="004C5730"/>
    <w:rsid w:val="004C5EE2"/>
    <w:rsid w:val="004C7D17"/>
    <w:rsid w:val="004D0163"/>
    <w:rsid w:val="004D0237"/>
    <w:rsid w:val="004D1201"/>
    <w:rsid w:val="004D1E82"/>
    <w:rsid w:val="004D2610"/>
    <w:rsid w:val="004D2AE6"/>
    <w:rsid w:val="004D3DBE"/>
    <w:rsid w:val="004D512B"/>
    <w:rsid w:val="004D585E"/>
    <w:rsid w:val="004D5D79"/>
    <w:rsid w:val="004D5ED5"/>
    <w:rsid w:val="004D65EC"/>
    <w:rsid w:val="004D7951"/>
    <w:rsid w:val="004E0D33"/>
    <w:rsid w:val="004E15E1"/>
    <w:rsid w:val="004E1BFF"/>
    <w:rsid w:val="004E3671"/>
    <w:rsid w:val="004E476D"/>
    <w:rsid w:val="004E625E"/>
    <w:rsid w:val="004E7707"/>
    <w:rsid w:val="004E7C01"/>
    <w:rsid w:val="004F0867"/>
    <w:rsid w:val="004F126C"/>
    <w:rsid w:val="004F13DA"/>
    <w:rsid w:val="004F3A8D"/>
    <w:rsid w:val="004F3E9E"/>
    <w:rsid w:val="004F4F56"/>
    <w:rsid w:val="004F60FD"/>
    <w:rsid w:val="004F7361"/>
    <w:rsid w:val="004F7A73"/>
    <w:rsid w:val="004F7F68"/>
    <w:rsid w:val="00501E91"/>
    <w:rsid w:val="00502DF9"/>
    <w:rsid w:val="005040B8"/>
    <w:rsid w:val="00505102"/>
    <w:rsid w:val="0050580D"/>
    <w:rsid w:val="00505834"/>
    <w:rsid w:val="00510BE4"/>
    <w:rsid w:val="0051160C"/>
    <w:rsid w:val="00514201"/>
    <w:rsid w:val="00514628"/>
    <w:rsid w:val="00515704"/>
    <w:rsid w:val="005158E7"/>
    <w:rsid w:val="00517EE4"/>
    <w:rsid w:val="00521EE4"/>
    <w:rsid w:val="00521F5A"/>
    <w:rsid w:val="00522C3F"/>
    <w:rsid w:val="0052300D"/>
    <w:rsid w:val="005233F2"/>
    <w:rsid w:val="0052562D"/>
    <w:rsid w:val="005258FC"/>
    <w:rsid w:val="005262EB"/>
    <w:rsid w:val="00526B5B"/>
    <w:rsid w:val="00526E5E"/>
    <w:rsid w:val="005308D5"/>
    <w:rsid w:val="0053180E"/>
    <w:rsid w:val="00531BA7"/>
    <w:rsid w:val="00531CA8"/>
    <w:rsid w:val="0053203F"/>
    <w:rsid w:val="00533511"/>
    <w:rsid w:val="0053370C"/>
    <w:rsid w:val="005344BC"/>
    <w:rsid w:val="005347C9"/>
    <w:rsid w:val="00534AC7"/>
    <w:rsid w:val="00534C30"/>
    <w:rsid w:val="00534F1A"/>
    <w:rsid w:val="00540782"/>
    <w:rsid w:val="00541B23"/>
    <w:rsid w:val="00541CDE"/>
    <w:rsid w:val="00542D2A"/>
    <w:rsid w:val="00543CDD"/>
    <w:rsid w:val="00543F64"/>
    <w:rsid w:val="00544000"/>
    <w:rsid w:val="00544EED"/>
    <w:rsid w:val="00545ABF"/>
    <w:rsid w:val="00545DC8"/>
    <w:rsid w:val="00545DDB"/>
    <w:rsid w:val="00545E43"/>
    <w:rsid w:val="005464CB"/>
    <w:rsid w:val="0054662D"/>
    <w:rsid w:val="0054671A"/>
    <w:rsid w:val="00546ECE"/>
    <w:rsid w:val="005475D5"/>
    <w:rsid w:val="0054779D"/>
    <w:rsid w:val="00550586"/>
    <w:rsid w:val="005507BC"/>
    <w:rsid w:val="00553713"/>
    <w:rsid w:val="00553B6C"/>
    <w:rsid w:val="00554129"/>
    <w:rsid w:val="00554666"/>
    <w:rsid w:val="005561D6"/>
    <w:rsid w:val="00560676"/>
    <w:rsid w:val="00560851"/>
    <w:rsid w:val="005608F8"/>
    <w:rsid w:val="00560925"/>
    <w:rsid w:val="00560F10"/>
    <w:rsid w:val="005617EE"/>
    <w:rsid w:val="005618F3"/>
    <w:rsid w:val="00561A0B"/>
    <w:rsid w:val="00561AC2"/>
    <w:rsid w:val="00562263"/>
    <w:rsid w:val="00563F40"/>
    <w:rsid w:val="005655D0"/>
    <w:rsid w:val="00565A66"/>
    <w:rsid w:val="00565FB0"/>
    <w:rsid w:val="005667CE"/>
    <w:rsid w:val="00566ACB"/>
    <w:rsid w:val="00566F8B"/>
    <w:rsid w:val="00567044"/>
    <w:rsid w:val="005676E5"/>
    <w:rsid w:val="00570F97"/>
    <w:rsid w:val="005714C7"/>
    <w:rsid w:val="005728DD"/>
    <w:rsid w:val="00572AE3"/>
    <w:rsid w:val="005764FE"/>
    <w:rsid w:val="00577064"/>
    <w:rsid w:val="00580468"/>
    <w:rsid w:val="00582EB6"/>
    <w:rsid w:val="005839BC"/>
    <w:rsid w:val="00584009"/>
    <w:rsid w:val="00584415"/>
    <w:rsid w:val="00584F62"/>
    <w:rsid w:val="00586743"/>
    <w:rsid w:val="005872B6"/>
    <w:rsid w:val="0058774E"/>
    <w:rsid w:val="00590006"/>
    <w:rsid w:val="00590011"/>
    <w:rsid w:val="005907FD"/>
    <w:rsid w:val="0059196C"/>
    <w:rsid w:val="0059285F"/>
    <w:rsid w:val="005936CB"/>
    <w:rsid w:val="00593E30"/>
    <w:rsid w:val="005943A6"/>
    <w:rsid w:val="00595613"/>
    <w:rsid w:val="005956FD"/>
    <w:rsid w:val="00596E8A"/>
    <w:rsid w:val="005970A6"/>
    <w:rsid w:val="005A00B7"/>
    <w:rsid w:val="005A2DAD"/>
    <w:rsid w:val="005A2EEF"/>
    <w:rsid w:val="005A3635"/>
    <w:rsid w:val="005A4399"/>
    <w:rsid w:val="005A585D"/>
    <w:rsid w:val="005A5F1E"/>
    <w:rsid w:val="005A6894"/>
    <w:rsid w:val="005B0904"/>
    <w:rsid w:val="005B0BA1"/>
    <w:rsid w:val="005B1B63"/>
    <w:rsid w:val="005B1CFC"/>
    <w:rsid w:val="005B4D55"/>
    <w:rsid w:val="005B5240"/>
    <w:rsid w:val="005B5663"/>
    <w:rsid w:val="005B5F53"/>
    <w:rsid w:val="005B6822"/>
    <w:rsid w:val="005B6F45"/>
    <w:rsid w:val="005B7B73"/>
    <w:rsid w:val="005C0280"/>
    <w:rsid w:val="005C04CA"/>
    <w:rsid w:val="005C0ED0"/>
    <w:rsid w:val="005C0FE5"/>
    <w:rsid w:val="005C1170"/>
    <w:rsid w:val="005C2EA5"/>
    <w:rsid w:val="005C3055"/>
    <w:rsid w:val="005C3681"/>
    <w:rsid w:val="005C46E6"/>
    <w:rsid w:val="005C528C"/>
    <w:rsid w:val="005C5AFD"/>
    <w:rsid w:val="005C5E4F"/>
    <w:rsid w:val="005C7492"/>
    <w:rsid w:val="005C7AAD"/>
    <w:rsid w:val="005D0885"/>
    <w:rsid w:val="005D0E0D"/>
    <w:rsid w:val="005D0EBF"/>
    <w:rsid w:val="005D1235"/>
    <w:rsid w:val="005D1553"/>
    <w:rsid w:val="005D29E1"/>
    <w:rsid w:val="005D43ED"/>
    <w:rsid w:val="005D56E3"/>
    <w:rsid w:val="005D60CA"/>
    <w:rsid w:val="005D68FF"/>
    <w:rsid w:val="005D6BD9"/>
    <w:rsid w:val="005D7157"/>
    <w:rsid w:val="005D732D"/>
    <w:rsid w:val="005D7408"/>
    <w:rsid w:val="005D7D01"/>
    <w:rsid w:val="005E436F"/>
    <w:rsid w:val="005E67EB"/>
    <w:rsid w:val="005E7A2A"/>
    <w:rsid w:val="005E7E09"/>
    <w:rsid w:val="005F08E5"/>
    <w:rsid w:val="005F0C3F"/>
    <w:rsid w:val="005F42DD"/>
    <w:rsid w:val="005F4CBD"/>
    <w:rsid w:val="005F5060"/>
    <w:rsid w:val="005F622F"/>
    <w:rsid w:val="005F7ADF"/>
    <w:rsid w:val="00601F8B"/>
    <w:rsid w:val="00604700"/>
    <w:rsid w:val="006056F4"/>
    <w:rsid w:val="006079DD"/>
    <w:rsid w:val="0061037E"/>
    <w:rsid w:val="00610601"/>
    <w:rsid w:val="00611687"/>
    <w:rsid w:val="00611828"/>
    <w:rsid w:val="0061210A"/>
    <w:rsid w:val="00613189"/>
    <w:rsid w:val="006142CB"/>
    <w:rsid w:val="00614834"/>
    <w:rsid w:val="00615641"/>
    <w:rsid w:val="00616ED9"/>
    <w:rsid w:val="0061704B"/>
    <w:rsid w:val="006217B1"/>
    <w:rsid w:val="00622F74"/>
    <w:rsid w:val="00623A87"/>
    <w:rsid w:val="00624523"/>
    <w:rsid w:val="0062533D"/>
    <w:rsid w:val="006261A2"/>
    <w:rsid w:val="006279F9"/>
    <w:rsid w:val="00627AB1"/>
    <w:rsid w:val="006300DC"/>
    <w:rsid w:val="0063076F"/>
    <w:rsid w:val="00630980"/>
    <w:rsid w:val="00630F8D"/>
    <w:rsid w:val="0063103B"/>
    <w:rsid w:val="00632640"/>
    <w:rsid w:val="0063382B"/>
    <w:rsid w:val="00637BEA"/>
    <w:rsid w:val="0064010C"/>
    <w:rsid w:val="00640CAD"/>
    <w:rsid w:val="00641CF7"/>
    <w:rsid w:val="00642BB0"/>
    <w:rsid w:val="00642E86"/>
    <w:rsid w:val="0064300D"/>
    <w:rsid w:val="00643093"/>
    <w:rsid w:val="006445FA"/>
    <w:rsid w:val="00645002"/>
    <w:rsid w:val="0064588F"/>
    <w:rsid w:val="006473E2"/>
    <w:rsid w:val="00647D7C"/>
    <w:rsid w:val="00651582"/>
    <w:rsid w:val="00651BB4"/>
    <w:rsid w:val="0065220E"/>
    <w:rsid w:val="00652224"/>
    <w:rsid w:val="006530DA"/>
    <w:rsid w:val="00654A88"/>
    <w:rsid w:val="00654AF0"/>
    <w:rsid w:val="006566A9"/>
    <w:rsid w:val="006567C2"/>
    <w:rsid w:val="006576E0"/>
    <w:rsid w:val="0066110C"/>
    <w:rsid w:val="006615BC"/>
    <w:rsid w:val="006617DC"/>
    <w:rsid w:val="0066331A"/>
    <w:rsid w:val="006637FA"/>
    <w:rsid w:val="00663A39"/>
    <w:rsid w:val="00663C06"/>
    <w:rsid w:val="00664ED6"/>
    <w:rsid w:val="00665007"/>
    <w:rsid w:val="006650DD"/>
    <w:rsid w:val="00665E1D"/>
    <w:rsid w:val="00666FCF"/>
    <w:rsid w:val="006670F2"/>
    <w:rsid w:val="00667351"/>
    <w:rsid w:val="00670725"/>
    <w:rsid w:val="006718AE"/>
    <w:rsid w:val="00672FAC"/>
    <w:rsid w:val="006741CD"/>
    <w:rsid w:val="00674772"/>
    <w:rsid w:val="006757AC"/>
    <w:rsid w:val="0067595E"/>
    <w:rsid w:val="00675F65"/>
    <w:rsid w:val="00677E37"/>
    <w:rsid w:val="00680C55"/>
    <w:rsid w:val="00683FAA"/>
    <w:rsid w:val="00684281"/>
    <w:rsid w:val="00684FDB"/>
    <w:rsid w:val="006855E1"/>
    <w:rsid w:val="00685926"/>
    <w:rsid w:val="00685ADF"/>
    <w:rsid w:val="00685D6A"/>
    <w:rsid w:val="006870EE"/>
    <w:rsid w:val="006906A0"/>
    <w:rsid w:val="00690DA4"/>
    <w:rsid w:val="006938F7"/>
    <w:rsid w:val="00693948"/>
    <w:rsid w:val="00694328"/>
    <w:rsid w:val="006953BA"/>
    <w:rsid w:val="0069603D"/>
    <w:rsid w:val="00696FA5"/>
    <w:rsid w:val="00697D75"/>
    <w:rsid w:val="00697E9B"/>
    <w:rsid w:val="006A0370"/>
    <w:rsid w:val="006A06A8"/>
    <w:rsid w:val="006A1499"/>
    <w:rsid w:val="006A1AF3"/>
    <w:rsid w:val="006A1D8B"/>
    <w:rsid w:val="006A1DFF"/>
    <w:rsid w:val="006A24FD"/>
    <w:rsid w:val="006A29BB"/>
    <w:rsid w:val="006A3A75"/>
    <w:rsid w:val="006A4127"/>
    <w:rsid w:val="006A51F0"/>
    <w:rsid w:val="006A5676"/>
    <w:rsid w:val="006A5BD1"/>
    <w:rsid w:val="006A666A"/>
    <w:rsid w:val="006A6A2E"/>
    <w:rsid w:val="006A6B00"/>
    <w:rsid w:val="006A76D6"/>
    <w:rsid w:val="006A7F71"/>
    <w:rsid w:val="006B15AC"/>
    <w:rsid w:val="006B1AD0"/>
    <w:rsid w:val="006B1F62"/>
    <w:rsid w:val="006B1F86"/>
    <w:rsid w:val="006B2E0F"/>
    <w:rsid w:val="006B44E3"/>
    <w:rsid w:val="006B4955"/>
    <w:rsid w:val="006B50AD"/>
    <w:rsid w:val="006B5DC5"/>
    <w:rsid w:val="006B5EA7"/>
    <w:rsid w:val="006B695E"/>
    <w:rsid w:val="006B7721"/>
    <w:rsid w:val="006C0250"/>
    <w:rsid w:val="006C0C63"/>
    <w:rsid w:val="006C112B"/>
    <w:rsid w:val="006C1E74"/>
    <w:rsid w:val="006C2502"/>
    <w:rsid w:val="006C468F"/>
    <w:rsid w:val="006C5BD3"/>
    <w:rsid w:val="006C61B8"/>
    <w:rsid w:val="006C7285"/>
    <w:rsid w:val="006C7B3B"/>
    <w:rsid w:val="006D0C31"/>
    <w:rsid w:val="006D14A9"/>
    <w:rsid w:val="006D15B5"/>
    <w:rsid w:val="006D27B9"/>
    <w:rsid w:val="006D29C4"/>
    <w:rsid w:val="006D3E7E"/>
    <w:rsid w:val="006D4497"/>
    <w:rsid w:val="006D5A6A"/>
    <w:rsid w:val="006D5D73"/>
    <w:rsid w:val="006D717A"/>
    <w:rsid w:val="006E0398"/>
    <w:rsid w:val="006E1377"/>
    <w:rsid w:val="006E1C31"/>
    <w:rsid w:val="006E250A"/>
    <w:rsid w:val="006E274A"/>
    <w:rsid w:val="006E3345"/>
    <w:rsid w:val="006E4365"/>
    <w:rsid w:val="006E45A7"/>
    <w:rsid w:val="006E498B"/>
    <w:rsid w:val="006E5974"/>
    <w:rsid w:val="006E6192"/>
    <w:rsid w:val="006F1E3E"/>
    <w:rsid w:val="006F3B0C"/>
    <w:rsid w:val="006F3E3E"/>
    <w:rsid w:val="006F552C"/>
    <w:rsid w:val="006F5D59"/>
    <w:rsid w:val="006F7D75"/>
    <w:rsid w:val="0070098B"/>
    <w:rsid w:val="00702384"/>
    <w:rsid w:val="007032E8"/>
    <w:rsid w:val="00705114"/>
    <w:rsid w:val="00706168"/>
    <w:rsid w:val="0070629A"/>
    <w:rsid w:val="007063E3"/>
    <w:rsid w:val="00707E9C"/>
    <w:rsid w:val="00707EB5"/>
    <w:rsid w:val="00711A1D"/>
    <w:rsid w:val="007124C2"/>
    <w:rsid w:val="00712788"/>
    <w:rsid w:val="00715375"/>
    <w:rsid w:val="007162AF"/>
    <w:rsid w:val="0071676A"/>
    <w:rsid w:val="007171A1"/>
    <w:rsid w:val="00717A53"/>
    <w:rsid w:val="007203E1"/>
    <w:rsid w:val="007209D8"/>
    <w:rsid w:val="00720F43"/>
    <w:rsid w:val="007214B0"/>
    <w:rsid w:val="007214D4"/>
    <w:rsid w:val="00721989"/>
    <w:rsid w:val="0072209D"/>
    <w:rsid w:val="00723046"/>
    <w:rsid w:val="00723D9C"/>
    <w:rsid w:val="00723F11"/>
    <w:rsid w:val="007257CA"/>
    <w:rsid w:val="00726A76"/>
    <w:rsid w:val="007305C7"/>
    <w:rsid w:val="007315D1"/>
    <w:rsid w:val="00732624"/>
    <w:rsid w:val="00732BD6"/>
    <w:rsid w:val="00733068"/>
    <w:rsid w:val="00734407"/>
    <w:rsid w:val="00734474"/>
    <w:rsid w:val="00734549"/>
    <w:rsid w:val="00734B81"/>
    <w:rsid w:val="00734DA8"/>
    <w:rsid w:val="00734F36"/>
    <w:rsid w:val="00734F5A"/>
    <w:rsid w:val="00735A8E"/>
    <w:rsid w:val="00737022"/>
    <w:rsid w:val="00737ABE"/>
    <w:rsid w:val="00740B2E"/>
    <w:rsid w:val="00741ADA"/>
    <w:rsid w:val="00742865"/>
    <w:rsid w:val="00742928"/>
    <w:rsid w:val="00743354"/>
    <w:rsid w:val="00744645"/>
    <w:rsid w:val="00744866"/>
    <w:rsid w:val="007454A0"/>
    <w:rsid w:val="0074636A"/>
    <w:rsid w:val="00750031"/>
    <w:rsid w:val="00750435"/>
    <w:rsid w:val="00750799"/>
    <w:rsid w:val="0075096A"/>
    <w:rsid w:val="00751CF1"/>
    <w:rsid w:val="007526EC"/>
    <w:rsid w:val="007543C4"/>
    <w:rsid w:val="00754B78"/>
    <w:rsid w:val="00757578"/>
    <w:rsid w:val="00760DB0"/>
    <w:rsid w:val="00761569"/>
    <w:rsid w:val="00762C61"/>
    <w:rsid w:val="007632E8"/>
    <w:rsid w:val="00763F83"/>
    <w:rsid w:val="00766662"/>
    <w:rsid w:val="007669F1"/>
    <w:rsid w:val="00766E0E"/>
    <w:rsid w:val="00767902"/>
    <w:rsid w:val="0077087C"/>
    <w:rsid w:val="0077268C"/>
    <w:rsid w:val="00772AE4"/>
    <w:rsid w:val="00773725"/>
    <w:rsid w:val="0077408B"/>
    <w:rsid w:val="00774FB9"/>
    <w:rsid w:val="00775443"/>
    <w:rsid w:val="00777567"/>
    <w:rsid w:val="00777D33"/>
    <w:rsid w:val="007800C5"/>
    <w:rsid w:val="00780D70"/>
    <w:rsid w:val="00781219"/>
    <w:rsid w:val="00781775"/>
    <w:rsid w:val="00782623"/>
    <w:rsid w:val="00783F64"/>
    <w:rsid w:val="007840BE"/>
    <w:rsid w:val="007847F4"/>
    <w:rsid w:val="00785E40"/>
    <w:rsid w:val="0079054C"/>
    <w:rsid w:val="00791237"/>
    <w:rsid w:val="00791B62"/>
    <w:rsid w:val="0079242D"/>
    <w:rsid w:val="007935EB"/>
    <w:rsid w:val="00794EBD"/>
    <w:rsid w:val="00795BDB"/>
    <w:rsid w:val="0079608C"/>
    <w:rsid w:val="00796140"/>
    <w:rsid w:val="00797019"/>
    <w:rsid w:val="0079754E"/>
    <w:rsid w:val="00797FFB"/>
    <w:rsid w:val="007A0340"/>
    <w:rsid w:val="007A0C22"/>
    <w:rsid w:val="007A1C03"/>
    <w:rsid w:val="007A2CEC"/>
    <w:rsid w:val="007A5DA0"/>
    <w:rsid w:val="007A5F00"/>
    <w:rsid w:val="007A6785"/>
    <w:rsid w:val="007A76AA"/>
    <w:rsid w:val="007B03F3"/>
    <w:rsid w:val="007B2067"/>
    <w:rsid w:val="007B2A81"/>
    <w:rsid w:val="007B353D"/>
    <w:rsid w:val="007B4614"/>
    <w:rsid w:val="007B5E82"/>
    <w:rsid w:val="007B5E95"/>
    <w:rsid w:val="007B612D"/>
    <w:rsid w:val="007B644B"/>
    <w:rsid w:val="007B738D"/>
    <w:rsid w:val="007C049A"/>
    <w:rsid w:val="007C2AFB"/>
    <w:rsid w:val="007C3161"/>
    <w:rsid w:val="007C3E15"/>
    <w:rsid w:val="007C405B"/>
    <w:rsid w:val="007C58D7"/>
    <w:rsid w:val="007C5B12"/>
    <w:rsid w:val="007C5D1A"/>
    <w:rsid w:val="007C6FFC"/>
    <w:rsid w:val="007C74D7"/>
    <w:rsid w:val="007C74D9"/>
    <w:rsid w:val="007D0036"/>
    <w:rsid w:val="007D0040"/>
    <w:rsid w:val="007D099E"/>
    <w:rsid w:val="007D0B05"/>
    <w:rsid w:val="007D1597"/>
    <w:rsid w:val="007D27A4"/>
    <w:rsid w:val="007D27CB"/>
    <w:rsid w:val="007D35C4"/>
    <w:rsid w:val="007D426F"/>
    <w:rsid w:val="007D46EB"/>
    <w:rsid w:val="007D5CD4"/>
    <w:rsid w:val="007D624F"/>
    <w:rsid w:val="007D626E"/>
    <w:rsid w:val="007E0D97"/>
    <w:rsid w:val="007E1FBB"/>
    <w:rsid w:val="007E27F0"/>
    <w:rsid w:val="007E2A67"/>
    <w:rsid w:val="007E33B6"/>
    <w:rsid w:val="007E4817"/>
    <w:rsid w:val="007E65EC"/>
    <w:rsid w:val="007E6B64"/>
    <w:rsid w:val="007F1398"/>
    <w:rsid w:val="007F1CE5"/>
    <w:rsid w:val="007F2B44"/>
    <w:rsid w:val="007F375D"/>
    <w:rsid w:val="007F3A71"/>
    <w:rsid w:val="007F3C40"/>
    <w:rsid w:val="007F54E4"/>
    <w:rsid w:val="007F655C"/>
    <w:rsid w:val="007F6905"/>
    <w:rsid w:val="007F75AA"/>
    <w:rsid w:val="007F7AAC"/>
    <w:rsid w:val="007F7ADF"/>
    <w:rsid w:val="008004D0"/>
    <w:rsid w:val="00801C1A"/>
    <w:rsid w:val="00801C73"/>
    <w:rsid w:val="00801F05"/>
    <w:rsid w:val="00804ED0"/>
    <w:rsid w:val="00804F90"/>
    <w:rsid w:val="00805396"/>
    <w:rsid w:val="008060E9"/>
    <w:rsid w:val="00807A71"/>
    <w:rsid w:val="00807E4C"/>
    <w:rsid w:val="00810306"/>
    <w:rsid w:val="00811A57"/>
    <w:rsid w:val="00811AD4"/>
    <w:rsid w:val="0081280F"/>
    <w:rsid w:val="00812EA2"/>
    <w:rsid w:val="008130B1"/>
    <w:rsid w:val="00813719"/>
    <w:rsid w:val="0081379C"/>
    <w:rsid w:val="00813A5B"/>
    <w:rsid w:val="00813B9A"/>
    <w:rsid w:val="008140FB"/>
    <w:rsid w:val="008142FA"/>
    <w:rsid w:val="00814DB4"/>
    <w:rsid w:val="00815D28"/>
    <w:rsid w:val="00815F0D"/>
    <w:rsid w:val="0081680E"/>
    <w:rsid w:val="00821C04"/>
    <w:rsid w:val="00823157"/>
    <w:rsid w:val="008242B3"/>
    <w:rsid w:val="00825F7F"/>
    <w:rsid w:val="00826950"/>
    <w:rsid w:val="008304A8"/>
    <w:rsid w:val="0083116C"/>
    <w:rsid w:val="0083246B"/>
    <w:rsid w:val="00832E3E"/>
    <w:rsid w:val="008330DC"/>
    <w:rsid w:val="008331B0"/>
    <w:rsid w:val="0083392F"/>
    <w:rsid w:val="00833B3B"/>
    <w:rsid w:val="00834ADD"/>
    <w:rsid w:val="00835FB1"/>
    <w:rsid w:val="00840C64"/>
    <w:rsid w:val="00840DE7"/>
    <w:rsid w:val="00841E6D"/>
    <w:rsid w:val="008424D4"/>
    <w:rsid w:val="00842D6F"/>
    <w:rsid w:val="00843655"/>
    <w:rsid w:val="008456A6"/>
    <w:rsid w:val="00845A0B"/>
    <w:rsid w:val="0084609C"/>
    <w:rsid w:val="00847577"/>
    <w:rsid w:val="00850741"/>
    <w:rsid w:val="008519D7"/>
    <w:rsid w:val="008519F4"/>
    <w:rsid w:val="00851B97"/>
    <w:rsid w:val="00852F3D"/>
    <w:rsid w:val="00853BE1"/>
    <w:rsid w:val="00854529"/>
    <w:rsid w:val="00854C5E"/>
    <w:rsid w:val="00856966"/>
    <w:rsid w:val="00861452"/>
    <w:rsid w:val="00862463"/>
    <w:rsid w:val="00862C3C"/>
    <w:rsid w:val="00863044"/>
    <w:rsid w:val="008630FA"/>
    <w:rsid w:val="00863275"/>
    <w:rsid w:val="008636F1"/>
    <w:rsid w:val="00863F10"/>
    <w:rsid w:val="00864A62"/>
    <w:rsid w:val="00864D31"/>
    <w:rsid w:val="0086596A"/>
    <w:rsid w:val="00865B50"/>
    <w:rsid w:val="0086617F"/>
    <w:rsid w:val="00867E2E"/>
    <w:rsid w:val="00867E32"/>
    <w:rsid w:val="0087057D"/>
    <w:rsid w:val="00870EA7"/>
    <w:rsid w:val="00874047"/>
    <w:rsid w:val="00876378"/>
    <w:rsid w:val="008763FC"/>
    <w:rsid w:val="0087680C"/>
    <w:rsid w:val="00877D1E"/>
    <w:rsid w:val="00880232"/>
    <w:rsid w:val="00880377"/>
    <w:rsid w:val="0088431C"/>
    <w:rsid w:val="00884DB2"/>
    <w:rsid w:val="00884DEC"/>
    <w:rsid w:val="00885248"/>
    <w:rsid w:val="00885690"/>
    <w:rsid w:val="00886CF2"/>
    <w:rsid w:val="00890064"/>
    <w:rsid w:val="00891788"/>
    <w:rsid w:val="00892C3A"/>
    <w:rsid w:val="00892DD5"/>
    <w:rsid w:val="00892F67"/>
    <w:rsid w:val="00892FCC"/>
    <w:rsid w:val="00893C3F"/>
    <w:rsid w:val="00895B0B"/>
    <w:rsid w:val="00896B61"/>
    <w:rsid w:val="00896BE2"/>
    <w:rsid w:val="00897C59"/>
    <w:rsid w:val="00897FEE"/>
    <w:rsid w:val="008A1F99"/>
    <w:rsid w:val="008A20A5"/>
    <w:rsid w:val="008A2149"/>
    <w:rsid w:val="008A2E26"/>
    <w:rsid w:val="008A3CEC"/>
    <w:rsid w:val="008A497D"/>
    <w:rsid w:val="008A5484"/>
    <w:rsid w:val="008A5859"/>
    <w:rsid w:val="008A650F"/>
    <w:rsid w:val="008A749A"/>
    <w:rsid w:val="008B21CF"/>
    <w:rsid w:val="008B2D52"/>
    <w:rsid w:val="008B3745"/>
    <w:rsid w:val="008B50B3"/>
    <w:rsid w:val="008B50C3"/>
    <w:rsid w:val="008B51CA"/>
    <w:rsid w:val="008B53F2"/>
    <w:rsid w:val="008B5702"/>
    <w:rsid w:val="008B62F1"/>
    <w:rsid w:val="008B7521"/>
    <w:rsid w:val="008B7A1E"/>
    <w:rsid w:val="008B7F51"/>
    <w:rsid w:val="008C280A"/>
    <w:rsid w:val="008C3A72"/>
    <w:rsid w:val="008C3E69"/>
    <w:rsid w:val="008C599D"/>
    <w:rsid w:val="008D0884"/>
    <w:rsid w:val="008D0905"/>
    <w:rsid w:val="008D1741"/>
    <w:rsid w:val="008D196A"/>
    <w:rsid w:val="008D51B9"/>
    <w:rsid w:val="008D5695"/>
    <w:rsid w:val="008D5ED1"/>
    <w:rsid w:val="008D69E8"/>
    <w:rsid w:val="008D7F04"/>
    <w:rsid w:val="008E00EE"/>
    <w:rsid w:val="008E3610"/>
    <w:rsid w:val="008E4BC8"/>
    <w:rsid w:val="008E549D"/>
    <w:rsid w:val="008E5847"/>
    <w:rsid w:val="008E7852"/>
    <w:rsid w:val="008F0AB7"/>
    <w:rsid w:val="008F4129"/>
    <w:rsid w:val="008F6494"/>
    <w:rsid w:val="008F65F9"/>
    <w:rsid w:val="008F6D8B"/>
    <w:rsid w:val="008F790D"/>
    <w:rsid w:val="009017B4"/>
    <w:rsid w:val="00901F9B"/>
    <w:rsid w:val="00902327"/>
    <w:rsid w:val="009033D5"/>
    <w:rsid w:val="00903DD6"/>
    <w:rsid w:val="00904A11"/>
    <w:rsid w:val="009059CA"/>
    <w:rsid w:val="00905CF6"/>
    <w:rsid w:val="009068EF"/>
    <w:rsid w:val="00907BDB"/>
    <w:rsid w:val="00907CAF"/>
    <w:rsid w:val="00907ED5"/>
    <w:rsid w:val="009117DE"/>
    <w:rsid w:val="00911D57"/>
    <w:rsid w:val="00913C72"/>
    <w:rsid w:val="0091467D"/>
    <w:rsid w:val="0091501D"/>
    <w:rsid w:val="009160D8"/>
    <w:rsid w:val="00916696"/>
    <w:rsid w:val="00916B09"/>
    <w:rsid w:val="00916E95"/>
    <w:rsid w:val="009179ED"/>
    <w:rsid w:val="00917AB2"/>
    <w:rsid w:val="00920652"/>
    <w:rsid w:val="00920FAF"/>
    <w:rsid w:val="00921533"/>
    <w:rsid w:val="00921DFC"/>
    <w:rsid w:val="00922F7A"/>
    <w:rsid w:val="009239FC"/>
    <w:rsid w:val="00925BE4"/>
    <w:rsid w:val="0092636C"/>
    <w:rsid w:val="00926DF7"/>
    <w:rsid w:val="00927C2D"/>
    <w:rsid w:val="00930AB2"/>
    <w:rsid w:val="0093103D"/>
    <w:rsid w:val="009313FD"/>
    <w:rsid w:val="009322F2"/>
    <w:rsid w:val="00933380"/>
    <w:rsid w:val="009338FC"/>
    <w:rsid w:val="009346CF"/>
    <w:rsid w:val="00934A0F"/>
    <w:rsid w:val="00934B2A"/>
    <w:rsid w:val="009358BD"/>
    <w:rsid w:val="00935B07"/>
    <w:rsid w:val="00936031"/>
    <w:rsid w:val="0093718D"/>
    <w:rsid w:val="00937AE9"/>
    <w:rsid w:val="00937B1B"/>
    <w:rsid w:val="0094036B"/>
    <w:rsid w:val="0094064E"/>
    <w:rsid w:val="009406F7"/>
    <w:rsid w:val="00941D06"/>
    <w:rsid w:val="009420AA"/>
    <w:rsid w:val="00942864"/>
    <w:rsid w:val="00942D83"/>
    <w:rsid w:val="00943AEA"/>
    <w:rsid w:val="00943F76"/>
    <w:rsid w:val="0094483B"/>
    <w:rsid w:val="00946151"/>
    <w:rsid w:val="0094741F"/>
    <w:rsid w:val="00947A3C"/>
    <w:rsid w:val="00947CC7"/>
    <w:rsid w:val="009511EF"/>
    <w:rsid w:val="00952645"/>
    <w:rsid w:val="009528F8"/>
    <w:rsid w:val="00952D18"/>
    <w:rsid w:val="0095477C"/>
    <w:rsid w:val="00955FC4"/>
    <w:rsid w:val="00960F2C"/>
    <w:rsid w:val="00961542"/>
    <w:rsid w:val="00961B75"/>
    <w:rsid w:val="00961BCE"/>
    <w:rsid w:val="00962EB9"/>
    <w:rsid w:val="009633AC"/>
    <w:rsid w:val="0096504C"/>
    <w:rsid w:val="009652CD"/>
    <w:rsid w:val="009663E4"/>
    <w:rsid w:val="00967018"/>
    <w:rsid w:val="00967EB1"/>
    <w:rsid w:val="00967EDE"/>
    <w:rsid w:val="0097003F"/>
    <w:rsid w:val="0097171B"/>
    <w:rsid w:val="0097267E"/>
    <w:rsid w:val="00974546"/>
    <w:rsid w:val="00974617"/>
    <w:rsid w:val="00975E3D"/>
    <w:rsid w:val="0097647A"/>
    <w:rsid w:val="00976E17"/>
    <w:rsid w:val="00977B76"/>
    <w:rsid w:val="009804DD"/>
    <w:rsid w:val="0098075D"/>
    <w:rsid w:val="00980A0C"/>
    <w:rsid w:val="00982349"/>
    <w:rsid w:val="009827FF"/>
    <w:rsid w:val="00983FFC"/>
    <w:rsid w:val="00986FC2"/>
    <w:rsid w:val="0098766B"/>
    <w:rsid w:val="009876B0"/>
    <w:rsid w:val="00987C07"/>
    <w:rsid w:val="00987F78"/>
    <w:rsid w:val="00990581"/>
    <w:rsid w:val="009908D4"/>
    <w:rsid w:val="009908FC"/>
    <w:rsid w:val="009913F4"/>
    <w:rsid w:val="00992322"/>
    <w:rsid w:val="0099355C"/>
    <w:rsid w:val="00993DBE"/>
    <w:rsid w:val="009952D4"/>
    <w:rsid w:val="0099535B"/>
    <w:rsid w:val="009968ED"/>
    <w:rsid w:val="00996CE9"/>
    <w:rsid w:val="00997BDA"/>
    <w:rsid w:val="009A03DA"/>
    <w:rsid w:val="009A0627"/>
    <w:rsid w:val="009A0FA5"/>
    <w:rsid w:val="009A1A40"/>
    <w:rsid w:val="009A2686"/>
    <w:rsid w:val="009A3DDE"/>
    <w:rsid w:val="009A5701"/>
    <w:rsid w:val="009A61C7"/>
    <w:rsid w:val="009B0032"/>
    <w:rsid w:val="009B04E4"/>
    <w:rsid w:val="009B2AA8"/>
    <w:rsid w:val="009B3779"/>
    <w:rsid w:val="009B40A4"/>
    <w:rsid w:val="009B6280"/>
    <w:rsid w:val="009C0F43"/>
    <w:rsid w:val="009C199C"/>
    <w:rsid w:val="009C4DFC"/>
    <w:rsid w:val="009C4E82"/>
    <w:rsid w:val="009C52FF"/>
    <w:rsid w:val="009C58A4"/>
    <w:rsid w:val="009C6350"/>
    <w:rsid w:val="009C78C9"/>
    <w:rsid w:val="009C7CD9"/>
    <w:rsid w:val="009C7E0E"/>
    <w:rsid w:val="009D02E1"/>
    <w:rsid w:val="009D1F57"/>
    <w:rsid w:val="009D2041"/>
    <w:rsid w:val="009D2FCF"/>
    <w:rsid w:val="009D43AE"/>
    <w:rsid w:val="009D57CF"/>
    <w:rsid w:val="009D585E"/>
    <w:rsid w:val="009D5FBC"/>
    <w:rsid w:val="009D6E7F"/>
    <w:rsid w:val="009D74D2"/>
    <w:rsid w:val="009D7992"/>
    <w:rsid w:val="009E040A"/>
    <w:rsid w:val="009E04E7"/>
    <w:rsid w:val="009E239B"/>
    <w:rsid w:val="009E2442"/>
    <w:rsid w:val="009E2A42"/>
    <w:rsid w:val="009E447B"/>
    <w:rsid w:val="009E6989"/>
    <w:rsid w:val="009E6F79"/>
    <w:rsid w:val="009F129B"/>
    <w:rsid w:val="009F12DF"/>
    <w:rsid w:val="009F2403"/>
    <w:rsid w:val="009F2DB1"/>
    <w:rsid w:val="009F37F9"/>
    <w:rsid w:val="009F55DF"/>
    <w:rsid w:val="009F5B32"/>
    <w:rsid w:val="009F681A"/>
    <w:rsid w:val="009F7189"/>
    <w:rsid w:val="009F7C1C"/>
    <w:rsid w:val="00A00879"/>
    <w:rsid w:val="00A00DF4"/>
    <w:rsid w:val="00A00EED"/>
    <w:rsid w:val="00A01DA6"/>
    <w:rsid w:val="00A031EE"/>
    <w:rsid w:val="00A04CE3"/>
    <w:rsid w:val="00A0705E"/>
    <w:rsid w:val="00A07766"/>
    <w:rsid w:val="00A07981"/>
    <w:rsid w:val="00A1048F"/>
    <w:rsid w:val="00A11D92"/>
    <w:rsid w:val="00A12782"/>
    <w:rsid w:val="00A12B3E"/>
    <w:rsid w:val="00A144DD"/>
    <w:rsid w:val="00A14C3A"/>
    <w:rsid w:val="00A14C48"/>
    <w:rsid w:val="00A14E41"/>
    <w:rsid w:val="00A16985"/>
    <w:rsid w:val="00A16DC7"/>
    <w:rsid w:val="00A20859"/>
    <w:rsid w:val="00A2117B"/>
    <w:rsid w:val="00A22211"/>
    <w:rsid w:val="00A239AE"/>
    <w:rsid w:val="00A23B32"/>
    <w:rsid w:val="00A23DC1"/>
    <w:rsid w:val="00A24B76"/>
    <w:rsid w:val="00A255E9"/>
    <w:rsid w:val="00A26D34"/>
    <w:rsid w:val="00A26E63"/>
    <w:rsid w:val="00A30DB6"/>
    <w:rsid w:val="00A30EAB"/>
    <w:rsid w:val="00A33A9B"/>
    <w:rsid w:val="00A340E2"/>
    <w:rsid w:val="00A356F6"/>
    <w:rsid w:val="00A35AFF"/>
    <w:rsid w:val="00A36038"/>
    <w:rsid w:val="00A36619"/>
    <w:rsid w:val="00A37614"/>
    <w:rsid w:val="00A37782"/>
    <w:rsid w:val="00A3787C"/>
    <w:rsid w:val="00A37E73"/>
    <w:rsid w:val="00A408A3"/>
    <w:rsid w:val="00A428AB"/>
    <w:rsid w:val="00A42E3D"/>
    <w:rsid w:val="00A43914"/>
    <w:rsid w:val="00A441B2"/>
    <w:rsid w:val="00A45749"/>
    <w:rsid w:val="00A45D38"/>
    <w:rsid w:val="00A45DC3"/>
    <w:rsid w:val="00A4728A"/>
    <w:rsid w:val="00A476A7"/>
    <w:rsid w:val="00A504C9"/>
    <w:rsid w:val="00A50DB4"/>
    <w:rsid w:val="00A51823"/>
    <w:rsid w:val="00A52693"/>
    <w:rsid w:val="00A54ABA"/>
    <w:rsid w:val="00A54BC4"/>
    <w:rsid w:val="00A54DE0"/>
    <w:rsid w:val="00A5584E"/>
    <w:rsid w:val="00A57D29"/>
    <w:rsid w:val="00A60479"/>
    <w:rsid w:val="00A61D36"/>
    <w:rsid w:val="00A635DA"/>
    <w:rsid w:val="00A65516"/>
    <w:rsid w:val="00A67560"/>
    <w:rsid w:val="00A724D1"/>
    <w:rsid w:val="00A72BC4"/>
    <w:rsid w:val="00A730E8"/>
    <w:rsid w:val="00A73574"/>
    <w:rsid w:val="00A73B3C"/>
    <w:rsid w:val="00A7534B"/>
    <w:rsid w:val="00A75673"/>
    <w:rsid w:val="00A75E79"/>
    <w:rsid w:val="00A7670F"/>
    <w:rsid w:val="00A769F0"/>
    <w:rsid w:val="00A7771F"/>
    <w:rsid w:val="00A80F16"/>
    <w:rsid w:val="00A81C88"/>
    <w:rsid w:val="00A823A1"/>
    <w:rsid w:val="00A8253D"/>
    <w:rsid w:val="00A8310B"/>
    <w:rsid w:val="00A8315D"/>
    <w:rsid w:val="00A84FC3"/>
    <w:rsid w:val="00A866F4"/>
    <w:rsid w:val="00A87A24"/>
    <w:rsid w:val="00A903F9"/>
    <w:rsid w:val="00A91570"/>
    <w:rsid w:val="00A91B18"/>
    <w:rsid w:val="00A91E6E"/>
    <w:rsid w:val="00A922F6"/>
    <w:rsid w:val="00A9278C"/>
    <w:rsid w:val="00A927C8"/>
    <w:rsid w:val="00A92AA6"/>
    <w:rsid w:val="00A931C7"/>
    <w:rsid w:val="00A96439"/>
    <w:rsid w:val="00AA144A"/>
    <w:rsid w:val="00AA484C"/>
    <w:rsid w:val="00AA6AB2"/>
    <w:rsid w:val="00AB02EC"/>
    <w:rsid w:val="00AB0860"/>
    <w:rsid w:val="00AB098F"/>
    <w:rsid w:val="00AB1198"/>
    <w:rsid w:val="00AB1C9B"/>
    <w:rsid w:val="00AB2247"/>
    <w:rsid w:val="00AB2F72"/>
    <w:rsid w:val="00AB3596"/>
    <w:rsid w:val="00AB3C21"/>
    <w:rsid w:val="00AB4E49"/>
    <w:rsid w:val="00AB6189"/>
    <w:rsid w:val="00AB68B9"/>
    <w:rsid w:val="00AB7CF2"/>
    <w:rsid w:val="00AB7F94"/>
    <w:rsid w:val="00AC0805"/>
    <w:rsid w:val="00AC2B22"/>
    <w:rsid w:val="00AC2B5F"/>
    <w:rsid w:val="00AC37A0"/>
    <w:rsid w:val="00AC3A17"/>
    <w:rsid w:val="00AC45C9"/>
    <w:rsid w:val="00AC5E65"/>
    <w:rsid w:val="00AD0047"/>
    <w:rsid w:val="00AD027D"/>
    <w:rsid w:val="00AD1E70"/>
    <w:rsid w:val="00AD2D1B"/>
    <w:rsid w:val="00AD3472"/>
    <w:rsid w:val="00AD3F02"/>
    <w:rsid w:val="00AD4B42"/>
    <w:rsid w:val="00AD4C14"/>
    <w:rsid w:val="00AD62B0"/>
    <w:rsid w:val="00AD6951"/>
    <w:rsid w:val="00AD7E60"/>
    <w:rsid w:val="00AE1842"/>
    <w:rsid w:val="00AE1F0E"/>
    <w:rsid w:val="00AE1F49"/>
    <w:rsid w:val="00AE3137"/>
    <w:rsid w:val="00AE46B4"/>
    <w:rsid w:val="00AE5F78"/>
    <w:rsid w:val="00AE6014"/>
    <w:rsid w:val="00AE65C5"/>
    <w:rsid w:val="00AE6B7A"/>
    <w:rsid w:val="00AE6BC5"/>
    <w:rsid w:val="00AF10DB"/>
    <w:rsid w:val="00AF1A4B"/>
    <w:rsid w:val="00AF2B4E"/>
    <w:rsid w:val="00AF2C53"/>
    <w:rsid w:val="00AF2F06"/>
    <w:rsid w:val="00AF40AB"/>
    <w:rsid w:val="00AF4792"/>
    <w:rsid w:val="00AF53B2"/>
    <w:rsid w:val="00AF53DE"/>
    <w:rsid w:val="00AF58E4"/>
    <w:rsid w:val="00AF5D3D"/>
    <w:rsid w:val="00AF5F0F"/>
    <w:rsid w:val="00AF5F44"/>
    <w:rsid w:val="00AF6510"/>
    <w:rsid w:val="00B0123F"/>
    <w:rsid w:val="00B01A8B"/>
    <w:rsid w:val="00B02CA3"/>
    <w:rsid w:val="00B03AC8"/>
    <w:rsid w:val="00B050A6"/>
    <w:rsid w:val="00B05623"/>
    <w:rsid w:val="00B07339"/>
    <w:rsid w:val="00B074F9"/>
    <w:rsid w:val="00B10AE6"/>
    <w:rsid w:val="00B127D4"/>
    <w:rsid w:val="00B12A70"/>
    <w:rsid w:val="00B149EA"/>
    <w:rsid w:val="00B14BE6"/>
    <w:rsid w:val="00B15066"/>
    <w:rsid w:val="00B150D3"/>
    <w:rsid w:val="00B150E5"/>
    <w:rsid w:val="00B15212"/>
    <w:rsid w:val="00B15409"/>
    <w:rsid w:val="00B15481"/>
    <w:rsid w:val="00B16524"/>
    <w:rsid w:val="00B175C5"/>
    <w:rsid w:val="00B1783B"/>
    <w:rsid w:val="00B17F3A"/>
    <w:rsid w:val="00B20414"/>
    <w:rsid w:val="00B205DE"/>
    <w:rsid w:val="00B20BE5"/>
    <w:rsid w:val="00B225E0"/>
    <w:rsid w:val="00B24F1D"/>
    <w:rsid w:val="00B24F9A"/>
    <w:rsid w:val="00B2588F"/>
    <w:rsid w:val="00B25AF2"/>
    <w:rsid w:val="00B2611D"/>
    <w:rsid w:val="00B26B2E"/>
    <w:rsid w:val="00B27C73"/>
    <w:rsid w:val="00B30463"/>
    <w:rsid w:val="00B31618"/>
    <w:rsid w:val="00B31E0E"/>
    <w:rsid w:val="00B33B48"/>
    <w:rsid w:val="00B33B64"/>
    <w:rsid w:val="00B33E85"/>
    <w:rsid w:val="00B34EA0"/>
    <w:rsid w:val="00B35700"/>
    <w:rsid w:val="00B35F65"/>
    <w:rsid w:val="00B361C9"/>
    <w:rsid w:val="00B3773A"/>
    <w:rsid w:val="00B37B76"/>
    <w:rsid w:val="00B37CF7"/>
    <w:rsid w:val="00B37E64"/>
    <w:rsid w:val="00B41010"/>
    <w:rsid w:val="00B4149E"/>
    <w:rsid w:val="00B4162B"/>
    <w:rsid w:val="00B41EE1"/>
    <w:rsid w:val="00B42FCB"/>
    <w:rsid w:val="00B462C2"/>
    <w:rsid w:val="00B476CE"/>
    <w:rsid w:val="00B47773"/>
    <w:rsid w:val="00B52A6C"/>
    <w:rsid w:val="00B5378D"/>
    <w:rsid w:val="00B538C6"/>
    <w:rsid w:val="00B55971"/>
    <w:rsid w:val="00B55E5C"/>
    <w:rsid w:val="00B56E34"/>
    <w:rsid w:val="00B57398"/>
    <w:rsid w:val="00B62617"/>
    <w:rsid w:val="00B62769"/>
    <w:rsid w:val="00B64F37"/>
    <w:rsid w:val="00B64FB3"/>
    <w:rsid w:val="00B65B34"/>
    <w:rsid w:val="00B65C39"/>
    <w:rsid w:val="00B66267"/>
    <w:rsid w:val="00B66730"/>
    <w:rsid w:val="00B67F58"/>
    <w:rsid w:val="00B700B6"/>
    <w:rsid w:val="00B72C44"/>
    <w:rsid w:val="00B73D0B"/>
    <w:rsid w:val="00B741F7"/>
    <w:rsid w:val="00B74B6E"/>
    <w:rsid w:val="00B75563"/>
    <w:rsid w:val="00B756B8"/>
    <w:rsid w:val="00B75881"/>
    <w:rsid w:val="00B76116"/>
    <w:rsid w:val="00B76BC4"/>
    <w:rsid w:val="00B809F2"/>
    <w:rsid w:val="00B81604"/>
    <w:rsid w:val="00B82AD4"/>
    <w:rsid w:val="00B82B28"/>
    <w:rsid w:val="00B83908"/>
    <w:rsid w:val="00B84C83"/>
    <w:rsid w:val="00B85282"/>
    <w:rsid w:val="00B853CA"/>
    <w:rsid w:val="00B860F1"/>
    <w:rsid w:val="00B86579"/>
    <w:rsid w:val="00B867A9"/>
    <w:rsid w:val="00B87ED4"/>
    <w:rsid w:val="00B87ED6"/>
    <w:rsid w:val="00B90559"/>
    <w:rsid w:val="00B91710"/>
    <w:rsid w:val="00B91C85"/>
    <w:rsid w:val="00B94121"/>
    <w:rsid w:val="00B942A3"/>
    <w:rsid w:val="00B94B84"/>
    <w:rsid w:val="00B950F1"/>
    <w:rsid w:val="00B95284"/>
    <w:rsid w:val="00B966AF"/>
    <w:rsid w:val="00B968AF"/>
    <w:rsid w:val="00B96FA7"/>
    <w:rsid w:val="00B97ABD"/>
    <w:rsid w:val="00BA1915"/>
    <w:rsid w:val="00BA196F"/>
    <w:rsid w:val="00BA22A6"/>
    <w:rsid w:val="00BA234E"/>
    <w:rsid w:val="00BA29DA"/>
    <w:rsid w:val="00BA4E25"/>
    <w:rsid w:val="00BA5714"/>
    <w:rsid w:val="00BA5BD4"/>
    <w:rsid w:val="00BA7473"/>
    <w:rsid w:val="00BA7E8F"/>
    <w:rsid w:val="00BB1A5F"/>
    <w:rsid w:val="00BB1E5A"/>
    <w:rsid w:val="00BB2860"/>
    <w:rsid w:val="00BB34B2"/>
    <w:rsid w:val="00BB5273"/>
    <w:rsid w:val="00BB661C"/>
    <w:rsid w:val="00BB6DDF"/>
    <w:rsid w:val="00BB760C"/>
    <w:rsid w:val="00BC000E"/>
    <w:rsid w:val="00BC05CE"/>
    <w:rsid w:val="00BC08ED"/>
    <w:rsid w:val="00BC0D8A"/>
    <w:rsid w:val="00BC2283"/>
    <w:rsid w:val="00BC28AE"/>
    <w:rsid w:val="00BC3946"/>
    <w:rsid w:val="00BC51BE"/>
    <w:rsid w:val="00BC6EDC"/>
    <w:rsid w:val="00BD15D3"/>
    <w:rsid w:val="00BD16E2"/>
    <w:rsid w:val="00BD1C4E"/>
    <w:rsid w:val="00BD22E1"/>
    <w:rsid w:val="00BD5677"/>
    <w:rsid w:val="00BD645D"/>
    <w:rsid w:val="00BD7B4C"/>
    <w:rsid w:val="00BE2807"/>
    <w:rsid w:val="00BE2F0D"/>
    <w:rsid w:val="00BE330B"/>
    <w:rsid w:val="00BE3F00"/>
    <w:rsid w:val="00BE7F5E"/>
    <w:rsid w:val="00BF0EDA"/>
    <w:rsid w:val="00BF2822"/>
    <w:rsid w:val="00BF30CC"/>
    <w:rsid w:val="00BF393A"/>
    <w:rsid w:val="00BF3BAE"/>
    <w:rsid w:val="00BF49C6"/>
    <w:rsid w:val="00BF55A9"/>
    <w:rsid w:val="00C00372"/>
    <w:rsid w:val="00C0061D"/>
    <w:rsid w:val="00C01512"/>
    <w:rsid w:val="00C01916"/>
    <w:rsid w:val="00C0201C"/>
    <w:rsid w:val="00C0376B"/>
    <w:rsid w:val="00C03C21"/>
    <w:rsid w:val="00C04144"/>
    <w:rsid w:val="00C0443D"/>
    <w:rsid w:val="00C046E4"/>
    <w:rsid w:val="00C0582F"/>
    <w:rsid w:val="00C0598C"/>
    <w:rsid w:val="00C07F13"/>
    <w:rsid w:val="00C100EC"/>
    <w:rsid w:val="00C103CD"/>
    <w:rsid w:val="00C10AF2"/>
    <w:rsid w:val="00C10DBB"/>
    <w:rsid w:val="00C117EB"/>
    <w:rsid w:val="00C11AD3"/>
    <w:rsid w:val="00C12333"/>
    <w:rsid w:val="00C14061"/>
    <w:rsid w:val="00C1689E"/>
    <w:rsid w:val="00C16BCA"/>
    <w:rsid w:val="00C170FA"/>
    <w:rsid w:val="00C17CB8"/>
    <w:rsid w:val="00C17D09"/>
    <w:rsid w:val="00C20C73"/>
    <w:rsid w:val="00C21592"/>
    <w:rsid w:val="00C21BCC"/>
    <w:rsid w:val="00C21F2F"/>
    <w:rsid w:val="00C21F4F"/>
    <w:rsid w:val="00C232DB"/>
    <w:rsid w:val="00C23986"/>
    <w:rsid w:val="00C2486F"/>
    <w:rsid w:val="00C24FE0"/>
    <w:rsid w:val="00C25495"/>
    <w:rsid w:val="00C25BC8"/>
    <w:rsid w:val="00C2684E"/>
    <w:rsid w:val="00C26ACC"/>
    <w:rsid w:val="00C27BD6"/>
    <w:rsid w:val="00C27CED"/>
    <w:rsid w:val="00C30CBF"/>
    <w:rsid w:val="00C321A9"/>
    <w:rsid w:val="00C3223D"/>
    <w:rsid w:val="00C37E6D"/>
    <w:rsid w:val="00C40E5B"/>
    <w:rsid w:val="00C41771"/>
    <w:rsid w:val="00C41EBE"/>
    <w:rsid w:val="00C426ED"/>
    <w:rsid w:val="00C43226"/>
    <w:rsid w:val="00C43A1C"/>
    <w:rsid w:val="00C4441F"/>
    <w:rsid w:val="00C4532A"/>
    <w:rsid w:val="00C46003"/>
    <w:rsid w:val="00C46C0D"/>
    <w:rsid w:val="00C475D1"/>
    <w:rsid w:val="00C47789"/>
    <w:rsid w:val="00C4781A"/>
    <w:rsid w:val="00C522D4"/>
    <w:rsid w:val="00C5294D"/>
    <w:rsid w:val="00C52AB4"/>
    <w:rsid w:val="00C53600"/>
    <w:rsid w:val="00C54EBF"/>
    <w:rsid w:val="00C551C4"/>
    <w:rsid w:val="00C55EC7"/>
    <w:rsid w:val="00C57325"/>
    <w:rsid w:val="00C57F41"/>
    <w:rsid w:val="00C632BA"/>
    <w:rsid w:val="00C63E6F"/>
    <w:rsid w:val="00C64B7E"/>
    <w:rsid w:val="00C65622"/>
    <w:rsid w:val="00C67BE1"/>
    <w:rsid w:val="00C67FFC"/>
    <w:rsid w:val="00C72157"/>
    <w:rsid w:val="00C72DA9"/>
    <w:rsid w:val="00C73244"/>
    <w:rsid w:val="00C73E73"/>
    <w:rsid w:val="00C74B76"/>
    <w:rsid w:val="00C750A6"/>
    <w:rsid w:val="00C75662"/>
    <w:rsid w:val="00C778C4"/>
    <w:rsid w:val="00C80B45"/>
    <w:rsid w:val="00C813EE"/>
    <w:rsid w:val="00C8263E"/>
    <w:rsid w:val="00C82C1A"/>
    <w:rsid w:val="00C836E0"/>
    <w:rsid w:val="00C84060"/>
    <w:rsid w:val="00C8510A"/>
    <w:rsid w:val="00C86B4F"/>
    <w:rsid w:val="00C90629"/>
    <w:rsid w:val="00C91CC4"/>
    <w:rsid w:val="00C9236D"/>
    <w:rsid w:val="00C923D4"/>
    <w:rsid w:val="00C92478"/>
    <w:rsid w:val="00C928F2"/>
    <w:rsid w:val="00C92ACE"/>
    <w:rsid w:val="00C9397E"/>
    <w:rsid w:val="00C94EFB"/>
    <w:rsid w:val="00C95458"/>
    <w:rsid w:val="00C95B40"/>
    <w:rsid w:val="00C96322"/>
    <w:rsid w:val="00C96CE6"/>
    <w:rsid w:val="00C97409"/>
    <w:rsid w:val="00CA02AA"/>
    <w:rsid w:val="00CA0FCF"/>
    <w:rsid w:val="00CA12EF"/>
    <w:rsid w:val="00CA3A00"/>
    <w:rsid w:val="00CA3CC9"/>
    <w:rsid w:val="00CA4359"/>
    <w:rsid w:val="00CA493F"/>
    <w:rsid w:val="00CA5816"/>
    <w:rsid w:val="00CA7A8A"/>
    <w:rsid w:val="00CA7FB9"/>
    <w:rsid w:val="00CB02E0"/>
    <w:rsid w:val="00CB1F60"/>
    <w:rsid w:val="00CB30AE"/>
    <w:rsid w:val="00CB39C3"/>
    <w:rsid w:val="00CB3F08"/>
    <w:rsid w:val="00CB4A23"/>
    <w:rsid w:val="00CB5839"/>
    <w:rsid w:val="00CB5DBE"/>
    <w:rsid w:val="00CB618C"/>
    <w:rsid w:val="00CB66A8"/>
    <w:rsid w:val="00CB6CD0"/>
    <w:rsid w:val="00CB707C"/>
    <w:rsid w:val="00CC0BCD"/>
    <w:rsid w:val="00CC144D"/>
    <w:rsid w:val="00CC3D3C"/>
    <w:rsid w:val="00CC488F"/>
    <w:rsid w:val="00CC4D49"/>
    <w:rsid w:val="00CC5637"/>
    <w:rsid w:val="00CC5ADB"/>
    <w:rsid w:val="00CC6063"/>
    <w:rsid w:val="00CC6425"/>
    <w:rsid w:val="00CC65FE"/>
    <w:rsid w:val="00CC6B6A"/>
    <w:rsid w:val="00CC77A8"/>
    <w:rsid w:val="00CD03C9"/>
    <w:rsid w:val="00CD140B"/>
    <w:rsid w:val="00CD1E96"/>
    <w:rsid w:val="00CD32B9"/>
    <w:rsid w:val="00CD387E"/>
    <w:rsid w:val="00CD3899"/>
    <w:rsid w:val="00CD3A03"/>
    <w:rsid w:val="00CD41BE"/>
    <w:rsid w:val="00CD5973"/>
    <w:rsid w:val="00CD598E"/>
    <w:rsid w:val="00CD6EF9"/>
    <w:rsid w:val="00CD7731"/>
    <w:rsid w:val="00CE03D9"/>
    <w:rsid w:val="00CE2696"/>
    <w:rsid w:val="00CE3E59"/>
    <w:rsid w:val="00CE452E"/>
    <w:rsid w:val="00CE45F4"/>
    <w:rsid w:val="00CE47D0"/>
    <w:rsid w:val="00CE69B2"/>
    <w:rsid w:val="00CE7173"/>
    <w:rsid w:val="00CF0CE0"/>
    <w:rsid w:val="00CF4C5D"/>
    <w:rsid w:val="00CF5233"/>
    <w:rsid w:val="00CF71CB"/>
    <w:rsid w:val="00D0072C"/>
    <w:rsid w:val="00D016D6"/>
    <w:rsid w:val="00D01C3C"/>
    <w:rsid w:val="00D020F3"/>
    <w:rsid w:val="00D02EFF"/>
    <w:rsid w:val="00D03E80"/>
    <w:rsid w:val="00D071DD"/>
    <w:rsid w:val="00D0765F"/>
    <w:rsid w:val="00D10CC0"/>
    <w:rsid w:val="00D110C9"/>
    <w:rsid w:val="00D11D7E"/>
    <w:rsid w:val="00D12AC0"/>
    <w:rsid w:val="00D1672E"/>
    <w:rsid w:val="00D17C5F"/>
    <w:rsid w:val="00D2090B"/>
    <w:rsid w:val="00D209DC"/>
    <w:rsid w:val="00D20C01"/>
    <w:rsid w:val="00D21657"/>
    <w:rsid w:val="00D22490"/>
    <w:rsid w:val="00D2410F"/>
    <w:rsid w:val="00D259BD"/>
    <w:rsid w:val="00D25ACC"/>
    <w:rsid w:val="00D26371"/>
    <w:rsid w:val="00D30B1E"/>
    <w:rsid w:val="00D31CA7"/>
    <w:rsid w:val="00D32E42"/>
    <w:rsid w:val="00D350D1"/>
    <w:rsid w:val="00D3549A"/>
    <w:rsid w:val="00D40F90"/>
    <w:rsid w:val="00D4171E"/>
    <w:rsid w:val="00D41CA5"/>
    <w:rsid w:val="00D42B80"/>
    <w:rsid w:val="00D460EE"/>
    <w:rsid w:val="00D46E3A"/>
    <w:rsid w:val="00D479E2"/>
    <w:rsid w:val="00D47B3C"/>
    <w:rsid w:val="00D47EF0"/>
    <w:rsid w:val="00D5026E"/>
    <w:rsid w:val="00D5111C"/>
    <w:rsid w:val="00D5152D"/>
    <w:rsid w:val="00D51B46"/>
    <w:rsid w:val="00D526E7"/>
    <w:rsid w:val="00D52CD9"/>
    <w:rsid w:val="00D55518"/>
    <w:rsid w:val="00D5650D"/>
    <w:rsid w:val="00D56510"/>
    <w:rsid w:val="00D576D6"/>
    <w:rsid w:val="00D57B9A"/>
    <w:rsid w:val="00D57CAB"/>
    <w:rsid w:val="00D57F7D"/>
    <w:rsid w:val="00D60451"/>
    <w:rsid w:val="00D60B4D"/>
    <w:rsid w:val="00D60DFC"/>
    <w:rsid w:val="00D60F04"/>
    <w:rsid w:val="00D61772"/>
    <w:rsid w:val="00D619D1"/>
    <w:rsid w:val="00D61F88"/>
    <w:rsid w:val="00D65709"/>
    <w:rsid w:val="00D66F7A"/>
    <w:rsid w:val="00D67073"/>
    <w:rsid w:val="00D73652"/>
    <w:rsid w:val="00D73FD3"/>
    <w:rsid w:val="00D74BAF"/>
    <w:rsid w:val="00D74BFE"/>
    <w:rsid w:val="00D74C95"/>
    <w:rsid w:val="00D75503"/>
    <w:rsid w:val="00D808ED"/>
    <w:rsid w:val="00D8139E"/>
    <w:rsid w:val="00D829D3"/>
    <w:rsid w:val="00D84388"/>
    <w:rsid w:val="00D845A7"/>
    <w:rsid w:val="00D85409"/>
    <w:rsid w:val="00D87D16"/>
    <w:rsid w:val="00D87E33"/>
    <w:rsid w:val="00D90910"/>
    <w:rsid w:val="00D914AE"/>
    <w:rsid w:val="00D936A6"/>
    <w:rsid w:val="00D94065"/>
    <w:rsid w:val="00D94660"/>
    <w:rsid w:val="00D94C4D"/>
    <w:rsid w:val="00D95034"/>
    <w:rsid w:val="00D95C87"/>
    <w:rsid w:val="00D95E7B"/>
    <w:rsid w:val="00D969FC"/>
    <w:rsid w:val="00DA038B"/>
    <w:rsid w:val="00DA0E96"/>
    <w:rsid w:val="00DA1B02"/>
    <w:rsid w:val="00DA215A"/>
    <w:rsid w:val="00DA2597"/>
    <w:rsid w:val="00DA27EA"/>
    <w:rsid w:val="00DA2F42"/>
    <w:rsid w:val="00DA4152"/>
    <w:rsid w:val="00DA47F9"/>
    <w:rsid w:val="00DA5848"/>
    <w:rsid w:val="00DA74AB"/>
    <w:rsid w:val="00DA7E56"/>
    <w:rsid w:val="00DB0B35"/>
    <w:rsid w:val="00DB220A"/>
    <w:rsid w:val="00DB3801"/>
    <w:rsid w:val="00DB3EB5"/>
    <w:rsid w:val="00DB6697"/>
    <w:rsid w:val="00DB6FD3"/>
    <w:rsid w:val="00DC0055"/>
    <w:rsid w:val="00DC0D10"/>
    <w:rsid w:val="00DC1A5F"/>
    <w:rsid w:val="00DC1D4B"/>
    <w:rsid w:val="00DC25FA"/>
    <w:rsid w:val="00DC48EC"/>
    <w:rsid w:val="00DC4AF3"/>
    <w:rsid w:val="00DC6394"/>
    <w:rsid w:val="00DC76D9"/>
    <w:rsid w:val="00DD22BC"/>
    <w:rsid w:val="00DD2C57"/>
    <w:rsid w:val="00DD7575"/>
    <w:rsid w:val="00DD7C6B"/>
    <w:rsid w:val="00DD7FBF"/>
    <w:rsid w:val="00DE09B4"/>
    <w:rsid w:val="00DE0C63"/>
    <w:rsid w:val="00DE2F3C"/>
    <w:rsid w:val="00DE3D3C"/>
    <w:rsid w:val="00DE3F1D"/>
    <w:rsid w:val="00DE5710"/>
    <w:rsid w:val="00DE62FD"/>
    <w:rsid w:val="00DE7050"/>
    <w:rsid w:val="00DF327E"/>
    <w:rsid w:val="00DF34A0"/>
    <w:rsid w:val="00DF5EB7"/>
    <w:rsid w:val="00E00418"/>
    <w:rsid w:val="00E02592"/>
    <w:rsid w:val="00E029E4"/>
    <w:rsid w:val="00E0306A"/>
    <w:rsid w:val="00E04438"/>
    <w:rsid w:val="00E05343"/>
    <w:rsid w:val="00E056AF"/>
    <w:rsid w:val="00E05991"/>
    <w:rsid w:val="00E0603D"/>
    <w:rsid w:val="00E067E3"/>
    <w:rsid w:val="00E06E4E"/>
    <w:rsid w:val="00E075B4"/>
    <w:rsid w:val="00E0795B"/>
    <w:rsid w:val="00E079B7"/>
    <w:rsid w:val="00E10F7E"/>
    <w:rsid w:val="00E11296"/>
    <w:rsid w:val="00E12725"/>
    <w:rsid w:val="00E13782"/>
    <w:rsid w:val="00E13E2A"/>
    <w:rsid w:val="00E14E6E"/>
    <w:rsid w:val="00E150B5"/>
    <w:rsid w:val="00E1663D"/>
    <w:rsid w:val="00E17854"/>
    <w:rsid w:val="00E2071F"/>
    <w:rsid w:val="00E20814"/>
    <w:rsid w:val="00E2526B"/>
    <w:rsid w:val="00E2585E"/>
    <w:rsid w:val="00E2601B"/>
    <w:rsid w:val="00E30F83"/>
    <w:rsid w:val="00E31510"/>
    <w:rsid w:val="00E31714"/>
    <w:rsid w:val="00E321CF"/>
    <w:rsid w:val="00E323E9"/>
    <w:rsid w:val="00E32574"/>
    <w:rsid w:val="00E3292F"/>
    <w:rsid w:val="00E32E08"/>
    <w:rsid w:val="00E33010"/>
    <w:rsid w:val="00E33211"/>
    <w:rsid w:val="00E33F00"/>
    <w:rsid w:val="00E34370"/>
    <w:rsid w:val="00E34992"/>
    <w:rsid w:val="00E3591B"/>
    <w:rsid w:val="00E360CB"/>
    <w:rsid w:val="00E368FD"/>
    <w:rsid w:val="00E36B88"/>
    <w:rsid w:val="00E36FE1"/>
    <w:rsid w:val="00E37473"/>
    <w:rsid w:val="00E401F1"/>
    <w:rsid w:val="00E4059A"/>
    <w:rsid w:val="00E41357"/>
    <w:rsid w:val="00E42A21"/>
    <w:rsid w:val="00E43812"/>
    <w:rsid w:val="00E44FB8"/>
    <w:rsid w:val="00E46A24"/>
    <w:rsid w:val="00E46E3C"/>
    <w:rsid w:val="00E46FDC"/>
    <w:rsid w:val="00E47B2A"/>
    <w:rsid w:val="00E47E39"/>
    <w:rsid w:val="00E50857"/>
    <w:rsid w:val="00E50A68"/>
    <w:rsid w:val="00E50E82"/>
    <w:rsid w:val="00E541DE"/>
    <w:rsid w:val="00E552B3"/>
    <w:rsid w:val="00E55A05"/>
    <w:rsid w:val="00E55D48"/>
    <w:rsid w:val="00E56273"/>
    <w:rsid w:val="00E61EC4"/>
    <w:rsid w:val="00E6277F"/>
    <w:rsid w:val="00E631A3"/>
    <w:rsid w:val="00E632B0"/>
    <w:rsid w:val="00E63A9C"/>
    <w:rsid w:val="00E6537D"/>
    <w:rsid w:val="00E6651D"/>
    <w:rsid w:val="00E66FDC"/>
    <w:rsid w:val="00E674BA"/>
    <w:rsid w:val="00E6777E"/>
    <w:rsid w:val="00E703DC"/>
    <w:rsid w:val="00E745AA"/>
    <w:rsid w:val="00E7524E"/>
    <w:rsid w:val="00E76E02"/>
    <w:rsid w:val="00E82C27"/>
    <w:rsid w:val="00E83407"/>
    <w:rsid w:val="00E84226"/>
    <w:rsid w:val="00E852A4"/>
    <w:rsid w:val="00E859A7"/>
    <w:rsid w:val="00E85A7C"/>
    <w:rsid w:val="00E864F2"/>
    <w:rsid w:val="00E86A07"/>
    <w:rsid w:val="00E86FF9"/>
    <w:rsid w:val="00E873FE"/>
    <w:rsid w:val="00E875A1"/>
    <w:rsid w:val="00E907C4"/>
    <w:rsid w:val="00E91105"/>
    <w:rsid w:val="00E911B1"/>
    <w:rsid w:val="00E918B2"/>
    <w:rsid w:val="00E92314"/>
    <w:rsid w:val="00E92559"/>
    <w:rsid w:val="00E9379D"/>
    <w:rsid w:val="00E937AE"/>
    <w:rsid w:val="00E939D5"/>
    <w:rsid w:val="00E94AE1"/>
    <w:rsid w:val="00E950D6"/>
    <w:rsid w:val="00E955F4"/>
    <w:rsid w:val="00E97760"/>
    <w:rsid w:val="00EA09A4"/>
    <w:rsid w:val="00EA124D"/>
    <w:rsid w:val="00EA2640"/>
    <w:rsid w:val="00EA2879"/>
    <w:rsid w:val="00EA2A8D"/>
    <w:rsid w:val="00EA2F4C"/>
    <w:rsid w:val="00EA4ADF"/>
    <w:rsid w:val="00EA4BFE"/>
    <w:rsid w:val="00EA4DE6"/>
    <w:rsid w:val="00EA53F4"/>
    <w:rsid w:val="00EA5D1E"/>
    <w:rsid w:val="00EA5E3D"/>
    <w:rsid w:val="00EA6F5E"/>
    <w:rsid w:val="00EA72B4"/>
    <w:rsid w:val="00EA78E5"/>
    <w:rsid w:val="00EB0F09"/>
    <w:rsid w:val="00EB0F2D"/>
    <w:rsid w:val="00EB2472"/>
    <w:rsid w:val="00EB28EB"/>
    <w:rsid w:val="00EB294F"/>
    <w:rsid w:val="00EB32A8"/>
    <w:rsid w:val="00EB4CB2"/>
    <w:rsid w:val="00EB64D7"/>
    <w:rsid w:val="00EB6774"/>
    <w:rsid w:val="00EB6936"/>
    <w:rsid w:val="00EB7B48"/>
    <w:rsid w:val="00EC0B47"/>
    <w:rsid w:val="00EC0D40"/>
    <w:rsid w:val="00EC0FFE"/>
    <w:rsid w:val="00EC1516"/>
    <w:rsid w:val="00EC4841"/>
    <w:rsid w:val="00EC51F0"/>
    <w:rsid w:val="00EC567A"/>
    <w:rsid w:val="00EC64FE"/>
    <w:rsid w:val="00ED011C"/>
    <w:rsid w:val="00ED0D52"/>
    <w:rsid w:val="00ED1A08"/>
    <w:rsid w:val="00ED1DE1"/>
    <w:rsid w:val="00ED1FE5"/>
    <w:rsid w:val="00ED2582"/>
    <w:rsid w:val="00ED26C4"/>
    <w:rsid w:val="00ED30C2"/>
    <w:rsid w:val="00ED424B"/>
    <w:rsid w:val="00ED482E"/>
    <w:rsid w:val="00ED5410"/>
    <w:rsid w:val="00ED567C"/>
    <w:rsid w:val="00ED5BA4"/>
    <w:rsid w:val="00EE0574"/>
    <w:rsid w:val="00EE10B7"/>
    <w:rsid w:val="00EE2D28"/>
    <w:rsid w:val="00EE2F33"/>
    <w:rsid w:val="00EE326B"/>
    <w:rsid w:val="00EE5080"/>
    <w:rsid w:val="00EE516C"/>
    <w:rsid w:val="00EE62FC"/>
    <w:rsid w:val="00EE7F45"/>
    <w:rsid w:val="00EF1515"/>
    <w:rsid w:val="00EF18F1"/>
    <w:rsid w:val="00EF1CD0"/>
    <w:rsid w:val="00EF3724"/>
    <w:rsid w:val="00EF457D"/>
    <w:rsid w:val="00EF4EC5"/>
    <w:rsid w:val="00EF5BC2"/>
    <w:rsid w:val="00EF70FF"/>
    <w:rsid w:val="00F018B8"/>
    <w:rsid w:val="00F025EB"/>
    <w:rsid w:val="00F04063"/>
    <w:rsid w:val="00F0581C"/>
    <w:rsid w:val="00F05BD7"/>
    <w:rsid w:val="00F067F4"/>
    <w:rsid w:val="00F070B8"/>
    <w:rsid w:val="00F07773"/>
    <w:rsid w:val="00F079A5"/>
    <w:rsid w:val="00F07B83"/>
    <w:rsid w:val="00F07C2C"/>
    <w:rsid w:val="00F12134"/>
    <w:rsid w:val="00F12562"/>
    <w:rsid w:val="00F12933"/>
    <w:rsid w:val="00F130ED"/>
    <w:rsid w:val="00F15587"/>
    <w:rsid w:val="00F156E7"/>
    <w:rsid w:val="00F16526"/>
    <w:rsid w:val="00F207B6"/>
    <w:rsid w:val="00F20AAF"/>
    <w:rsid w:val="00F21AEE"/>
    <w:rsid w:val="00F21F48"/>
    <w:rsid w:val="00F2438D"/>
    <w:rsid w:val="00F25520"/>
    <w:rsid w:val="00F2598B"/>
    <w:rsid w:val="00F263D5"/>
    <w:rsid w:val="00F264A1"/>
    <w:rsid w:val="00F2675B"/>
    <w:rsid w:val="00F301F5"/>
    <w:rsid w:val="00F304E0"/>
    <w:rsid w:val="00F307CA"/>
    <w:rsid w:val="00F30EB2"/>
    <w:rsid w:val="00F316DE"/>
    <w:rsid w:val="00F323AF"/>
    <w:rsid w:val="00F33EC6"/>
    <w:rsid w:val="00F342C0"/>
    <w:rsid w:val="00F3446F"/>
    <w:rsid w:val="00F349CA"/>
    <w:rsid w:val="00F34A76"/>
    <w:rsid w:val="00F34FBB"/>
    <w:rsid w:val="00F35AD7"/>
    <w:rsid w:val="00F367B9"/>
    <w:rsid w:val="00F40247"/>
    <w:rsid w:val="00F40C6F"/>
    <w:rsid w:val="00F4125B"/>
    <w:rsid w:val="00F42A42"/>
    <w:rsid w:val="00F43D5B"/>
    <w:rsid w:val="00F45A4C"/>
    <w:rsid w:val="00F460E9"/>
    <w:rsid w:val="00F468A7"/>
    <w:rsid w:val="00F47459"/>
    <w:rsid w:val="00F50A4E"/>
    <w:rsid w:val="00F51548"/>
    <w:rsid w:val="00F5162E"/>
    <w:rsid w:val="00F52636"/>
    <w:rsid w:val="00F528AD"/>
    <w:rsid w:val="00F52A94"/>
    <w:rsid w:val="00F52B27"/>
    <w:rsid w:val="00F54C65"/>
    <w:rsid w:val="00F5527C"/>
    <w:rsid w:val="00F55AE2"/>
    <w:rsid w:val="00F56213"/>
    <w:rsid w:val="00F56778"/>
    <w:rsid w:val="00F6069E"/>
    <w:rsid w:val="00F61736"/>
    <w:rsid w:val="00F621CE"/>
    <w:rsid w:val="00F62447"/>
    <w:rsid w:val="00F6270D"/>
    <w:rsid w:val="00F62F04"/>
    <w:rsid w:val="00F63066"/>
    <w:rsid w:val="00F63FD2"/>
    <w:rsid w:val="00F63FE6"/>
    <w:rsid w:val="00F64130"/>
    <w:rsid w:val="00F6473F"/>
    <w:rsid w:val="00F64EEB"/>
    <w:rsid w:val="00F65145"/>
    <w:rsid w:val="00F65248"/>
    <w:rsid w:val="00F660CC"/>
    <w:rsid w:val="00F71348"/>
    <w:rsid w:val="00F72745"/>
    <w:rsid w:val="00F7298F"/>
    <w:rsid w:val="00F730B2"/>
    <w:rsid w:val="00F7364B"/>
    <w:rsid w:val="00F73950"/>
    <w:rsid w:val="00F749AB"/>
    <w:rsid w:val="00F74D57"/>
    <w:rsid w:val="00F75290"/>
    <w:rsid w:val="00F75F16"/>
    <w:rsid w:val="00F7607E"/>
    <w:rsid w:val="00F763B3"/>
    <w:rsid w:val="00F80F75"/>
    <w:rsid w:val="00F81AD1"/>
    <w:rsid w:val="00F81E23"/>
    <w:rsid w:val="00F82442"/>
    <w:rsid w:val="00F8315D"/>
    <w:rsid w:val="00F835F5"/>
    <w:rsid w:val="00F84185"/>
    <w:rsid w:val="00F84347"/>
    <w:rsid w:val="00F86FEB"/>
    <w:rsid w:val="00F878A3"/>
    <w:rsid w:val="00F87B4F"/>
    <w:rsid w:val="00F903C3"/>
    <w:rsid w:val="00F9183E"/>
    <w:rsid w:val="00F91B13"/>
    <w:rsid w:val="00F9260B"/>
    <w:rsid w:val="00F92F64"/>
    <w:rsid w:val="00F9348E"/>
    <w:rsid w:val="00F93BBA"/>
    <w:rsid w:val="00F9725D"/>
    <w:rsid w:val="00FA06F2"/>
    <w:rsid w:val="00FA1B09"/>
    <w:rsid w:val="00FA1F4D"/>
    <w:rsid w:val="00FA29C6"/>
    <w:rsid w:val="00FA2DCD"/>
    <w:rsid w:val="00FA2FB0"/>
    <w:rsid w:val="00FA441A"/>
    <w:rsid w:val="00FA4E49"/>
    <w:rsid w:val="00FA57B6"/>
    <w:rsid w:val="00FA7806"/>
    <w:rsid w:val="00FA79BB"/>
    <w:rsid w:val="00FB204A"/>
    <w:rsid w:val="00FB22F8"/>
    <w:rsid w:val="00FB2875"/>
    <w:rsid w:val="00FB2DE0"/>
    <w:rsid w:val="00FB478B"/>
    <w:rsid w:val="00FB50B5"/>
    <w:rsid w:val="00FB532B"/>
    <w:rsid w:val="00FB5FED"/>
    <w:rsid w:val="00FB6040"/>
    <w:rsid w:val="00FB6B95"/>
    <w:rsid w:val="00FB7368"/>
    <w:rsid w:val="00FC1249"/>
    <w:rsid w:val="00FC1E02"/>
    <w:rsid w:val="00FC340F"/>
    <w:rsid w:val="00FC3FAF"/>
    <w:rsid w:val="00FC4192"/>
    <w:rsid w:val="00FC4617"/>
    <w:rsid w:val="00FC4C5D"/>
    <w:rsid w:val="00FC5620"/>
    <w:rsid w:val="00FC6366"/>
    <w:rsid w:val="00FC7ACD"/>
    <w:rsid w:val="00FC7E3A"/>
    <w:rsid w:val="00FD020C"/>
    <w:rsid w:val="00FD1327"/>
    <w:rsid w:val="00FD2B88"/>
    <w:rsid w:val="00FD33F5"/>
    <w:rsid w:val="00FD515D"/>
    <w:rsid w:val="00FD5F89"/>
    <w:rsid w:val="00FD61B8"/>
    <w:rsid w:val="00FD660C"/>
    <w:rsid w:val="00FD67B5"/>
    <w:rsid w:val="00FD68FF"/>
    <w:rsid w:val="00FD6ED7"/>
    <w:rsid w:val="00FD7309"/>
    <w:rsid w:val="00FE13C9"/>
    <w:rsid w:val="00FE1504"/>
    <w:rsid w:val="00FE2006"/>
    <w:rsid w:val="00FE308C"/>
    <w:rsid w:val="00FE5E8D"/>
    <w:rsid w:val="00FE6ECC"/>
    <w:rsid w:val="00FE7341"/>
    <w:rsid w:val="00FE7388"/>
    <w:rsid w:val="00FE751F"/>
    <w:rsid w:val="00FE753B"/>
    <w:rsid w:val="00FE7932"/>
    <w:rsid w:val="00FF065F"/>
    <w:rsid w:val="00FF0A90"/>
    <w:rsid w:val="00FF1748"/>
    <w:rsid w:val="00FF1CDD"/>
    <w:rsid w:val="00FF34DE"/>
    <w:rsid w:val="00FF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6F3CEAF"/>
  <w15:docId w15:val="{2A67F9A2-6FC2-4352-9911-3E426179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Text1"/>
    <w:link w:val="Heading1Char"/>
    <w:uiPriority w:val="9"/>
    <w:qFormat/>
    <w:rsid w:val="00DB0B35"/>
    <w:pPr>
      <w:keepNext/>
      <w:tabs>
        <w:tab w:val="num" w:pos="850"/>
      </w:tabs>
      <w:spacing w:before="360" w:after="120"/>
      <w:ind w:left="850" w:hanging="850"/>
      <w:jc w:val="both"/>
      <w:outlineLvl w:val="0"/>
    </w:pPr>
    <w:rPr>
      <w:rFonts w:eastAsiaTheme="majorEastAsia"/>
      <w:b/>
      <w:bCs/>
      <w:smallCaps/>
      <w:szCs w:val="28"/>
      <w:lang w:eastAsia="en-US"/>
    </w:rPr>
  </w:style>
  <w:style w:type="paragraph" w:styleId="Heading2">
    <w:name w:val="heading 2"/>
    <w:basedOn w:val="Normal"/>
    <w:next w:val="Normal"/>
    <w:link w:val="Heading2Char"/>
    <w:uiPriority w:val="9"/>
    <w:semiHidden/>
    <w:unhideWhenUsed/>
    <w:qFormat/>
    <w:rsid w:val="009E04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23500"/>
    <w:pPr>
      <w:spacing w:before="100" w:beforeAutospacing="1" w:after="100" w:afterAutospacing="1"/>
      <w:outlineLvl w:val="2"/>
    </w:pPr>
    <w:rPr>
      <w:b/>
      <w:bCs/>
      <w:sz w:val="27"/>
      <w:szCs w:val="27"/>
    </w:rPr>
  </w:style>
  <w:style w:type="paragraph" w:styleId="Heading4">
    <w:name w:val="heading 4"/>
    <w:basedOn w:val="Normal"/>
    <w:next w:val="Text1"/>
    <w:link w:val="Heading4Char"/>
    <w:uiPriority w:val="9"/>
    <w:semiHidden/>
    <w:unhideWhenUsed/>
    <w:qFormat/>
    <w:rsid w:val="00DB0B35"/>
    <w:pPr>
      <w:keepNext/>
      <w:tabs>
        <w:tab w:val="num" w:pos="850"/>
      </w:tabs>
      <w:spacing w:before="120" w:after="120"/>
      <w:ind w:left="850" w:hanging="850"/>
      <w:jc w:val="both"/>
      <w:outlineLvl w:val="3"/>
    </w:pPr>
    <w:rPr>
      <w:rFonts w:eastAsiaTheme="majorEastAsia"/>
      <w:bCs/>
      <w:iCs/>
      <w:szCs w:val="22"/>
      <w:lang w:eastAsia="en-US"/>
    </w:rPr>
  </w:style>
  <w:style w:type="paragraph" w:styleId="Heading5">
    <w:name w:val="heading 5"/>
    <w:basedOn w:val="Normal"/>
    <w:next w:val="Normal"/>
    <w:link w:val="Heading5Char"/>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04E7"/>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rsid w:val="0032350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NormalWeb">
    <w:name w:val="Normal (Web)"/>
    <w:basedOn w:val="Normal"/>
    <w:rsid w:val="00083A9E"/>
    <w:pPr>
      <w:spacing w:before="75" w:after="75"/>
    </w:pPr>
  </w:style>
  <w:style w:type="character" w:styleId="Strong">
    <w:name w:val="Strong"/>
    <w:qFormat/>
    <w:rsid w:val="00083A9E"/>
    <w:rPr>
      <w:b/>
      <w:bCs/>
    </w:rPr>
  </w:style>
  <w:style w:type="character" w:styleId="Hyperlink">
    <w:name w:val="Hyperlink"/>
    <w:uiPriority w:val="99"/>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iPriority w:val="99"/>
    <w:unhideWhenUsed/>
    <w:rsid w:val="00083A9E"/>
    <w:pPr>
      <w:tabs>
        <w:tab w:val="center" w:pos="4513"/>
        <w:tab w:val="right" w:pos="9026"/>
      </w:tabs>
    </w:pPr>
  </w:style>
  <w:style w:type="character" w:customStyle="1" w:styleId="HeaderChar">
    <w:name w:val="Header Char"/>
    <w:basedOn w:val="DefaultParagraphFont"/>
    <w:link w:val="Header"/>
    <w:uiPriority w:val="99"/>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B91710"/>
    <w:rPr>
      <w:sz w:val="16"/>
      <w:szCs w:val="16"/>
    </w:rPr>
  </w:style>
  <w:style w:type="paragraph" w:styleId="CommentText">
    <w:name w:val="annotation text"/>
    <w:basedOn w:val="Normal"/>
    <w:link w:val="CommentTextChar"/>
    <w:unhideWhenUsed/>
    <w:rsid w:val="00B91710"/>
    <w:rPr>
      <w:sz w:val="20"/>
      <w:szCs w:val="20"/>
    </w:rPr>
  </w:style>
  <w:style w:type="character" w:customStyle="1" w:styleId="CommentTextChar">
    <w:name w:val="Comment Text Char"/>
    <w:basedOn w:val="DefaultParagraphFont"/>
    <w:link w:val="CommentText"/>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B91710"/>
    <w:rPr>
      <w:b/>
      <w:bCs/>
    </w:rPr>
  </w:style>
  <w:style w:type="character" w:customStyle="1" w:styleId="CommentSubjectChar">
    <w:name w:val="Comment Subject Char"/>
    <w:basedOn w:val="CommentTextChar"/>
    <w:link w:val="CommentSubject"/>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nhideWhenUsed/>
    <w:rsid w:val="00B91710"/>
    <w:rPr>
      <w:rFonts w:ascii="Tahoma" w:hAnsi="Tahoma" w:cs="Tahoma"/>
      <w:sz w:val="16"/>
      <w:szCs w:val="16"/>
    </w:rPr>
  </w:style>
  <w:style w:type="character" w:customStyle="1" w:styleId="BalloonTextChar">
    <w:name w:val="Balloon Text Char"/>
    <w:basedOn w:val="DefaultParagraphFont"/>
    <w:link w:val="BalloonText"/>
    <w:rsid w:val="00B91710"/>
    <w:rPr>
      <w:rFonts w:ascii="Tahoma" w:eastAsia="Times New Roman" w:hAnsi="Tahoma" w:cs="Tahoma"/>
      <w:sz w:val="16"/>
      <w:szCs w:val="16"/>
      <w:lang w:eastAsia="lv-LV"/>
    </w:rPr>
  </w:style>
  <w:style w:type="paragraph" w:styleId="ListParagraph">
    <w:name w:val="List Paragraph"/>
    <w:basedOn w:val="Normal"/>
    <w:uiPriority w:val="34"/>
    <w:qFormat/>
    <w:rsid w:val="00FD7309"/>
    <w:pPr>
      <w:ind w:left="720"/>
      <w:contextualSpacing/>
    </w:pPr>
  </w:style>
  <w:style w:type="character" w:customStyle="1" w:styleId="italic">
    <w:name w:val="italic"/>
    <w:basedOn w:val="DefaultParagraphFont"/>
    <w:rsid w:val="00C74B76"/>
    <w:rPr>
      <w:i/>
      <w:iCs/>
    </w:rPr>
  </w:style>
  <w:style w:type="paragraph" w:customStyle="1" w:styleId="tv2132">
    <w:name w:val="tv2132"/>
    <w:basedOn w:val="Normal"/>
    <w:rsid w:val="000526C3"/>
    <w:pPr>
      <w:spacing w:line="360" w:lineRule="auto"/>
      <w:ind w:firstLine="300"/>
    </w:pPr>
    <w:rPr>
      <w:color w:val="414142"/>
      <w:sz w:val="20"/>
      <w:szCs w:val="20"/>
    </w:rPr>
  </w:style>
  <w:style w:type="table" w:styleId="TableGrid">
    <w:name w:val="Table Grid"/>
    <w:basedOn w:val="TableNormal"/>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323500"/>
    <w:pPr>
      <w:spacing w:before="100" w:beforeAutospacing="1" w:after="100" w:afterAutospacing="1"/>
    </w:pPr>
  </w:style>
  <w:style w:type="paragraph" w:customStyle="1" w:styleId="likdat">
    <w:name w:val="lik_dat"/>
    <w:basedOn w:val="Normal"/>
    <w:rsid w:val="00323500"/>
    <w:pPr>
      <w:spacing w:before="100" w:beforeAutospacing="1" w:after="100" w:afterAutospacing="1"/>
    </w:pPr>
  </w:style>
  <w:style w:type="character" w:customStyle="1" w:styleId="italics">
    <w:name w:val="italics"/>
    <w:basedOn w:val="DefaultParagraphFont"/>
    <w:rsid w:val="007800C5"/>
    <w:rPr>
      <w:i/>
      <w:iCs/>
    </w:rPr>
  </w:style>
  <w:style w:type="paragraph" w:customStyle="1" w:styleId="norm3">
    <w:name w:val="norm3"/>
    <w:basedOn w:val="Normal"/>
    <w:rsid w:val="00D47B3C"/>
    <w:pPr>
      <w:spacing w:before="120" w:line="312" w:lineRule="atLeast"/>
      <w:jc w:val="both"/>
    </w:pPr>
  </w:style>
  <w:style w:type="paragraph" w:customStyle="1" w:styleId="list2">
    <w:name w:val="list2"/>
    <w:basedOn w:val="Normal"/>
    <w:rsid w:val="00D47B3C"/>
    <w:pPr>
      <w:spacing w:line="312" w:lineRule="atLeast"/>
      <w:ind w:left="240"/>
      <w:jc w:val="both"/>
    </w:pPr>
  </w:style>
  <w:style w:type="paragraph" w:styleId="Revision">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99"/>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775E3"/>
    <w:pPr>
      <w:spacing w:before="100" w:beforeAutospacing="1" w:after="100" w:afterAutospacing="1"/>
    </w:pPr>
  </w:style>
  <w:style w:type="paragraph" w:customStyle="1" w:styleId="naisf">
    <w:name w:val="naisf"/>
    <w:basedOn w:val="Normal"/>
    <w:rsid w:val="00864A62"/>
    <w:pPr>
      <w:spacing w:before="75" w:after="75"/>
      <w:ind w:firstLine="375"/>
      <w:jc w:val="both"/>
    </w:pPr>
  </w:style>
  <w:style w:type="paragraph" w:customStyle="1" w:styleId="ti-art">
    <w:name w:val="ti-art"/>
    <w:basedOn w:val="Normal"/>
    <w:rsid w:val="003621FE"/>
    <w:pPr>
      <w:spacing w:before="100" w:beforeAutospacing="1" w:after="100" w:afterAutospacing="1"/>
    </w:pPr>
  </w:style>
  <w:style w:type="paragraph" w:customStyle="1" w:styleId="sti-art">
    <w:name w:val="sti-art"/>
    <w:basedOn w:val="Normal"/>
    <w:rsid w:val="003621FE"/>
    <w:pPr>
      <w:spacing w:before="100" w:beforeAutospacing="1" w:after="100" w:afterAutospacing="1"/>
    </w:pPr>
  </w:style>
  <w:style w:type="paragraph" w:customStyle="1" w:styleId="Parasts1">
    <w:name w:val="Parasts1"/>
    <w:basedOn w:val="Normal"/>
    <w:rsid w:val="003621FE"/>
    <w:pPr>
      <w:spacing w:before="100" w:beforeAutospacing="1" w:after="100" w:afterAutospacing="1"/>
    </w:pPr>
  </w:style>
  <w:style w:type="paragraph" w:customStyle="1" w:styleId="labojumupamats">
    <w:name w:val="labojumu_pamats"/>
    <w:basedOn w:val="Normal"/>
    <w:rsid w:val="009908FC"/>
    <w:pPr>
      <w:spacing w:before="100" w:beforeAutospacing="1" w:after="100" w:afterAutospacing="1"/>
    </w:pPr>
  </w:style>
  <w:style w:type="character" w:customStyle="1" w:styleId="Marker2">
    <w:name w:val="Marker2"/>
    <w:basedOn w:val="DefaultParagraphFont"/>
    <w:rsid w:val="00E43812"/>
    <w:rPr>
      <w:color w:val="FF0000"/>
      <w:shd w:val="clear" w:color="auto" w:fill="auto"/>
    </w:rPr>
  </w:style>
  <w:style w:type="paragraph" w:customStyle="1" w:styleId="Typedudocument">
    <w:name w:val="Type du document"/>
    <w:basedOn w:val="Normal"/>
    <w:next w:val="Normal"/>
    <w:rsid w:val="00E43812"/>
    <w:pPr>
      <w:spacing w:before="360"/>
      <w:jc w:val="center"/>
    </w:pPr>
    <w:rPr>
      <w:rFonts w:eastAsiaTheme="minorHAnsi"/>
      <w:b/>
      <w:szCs w:val="22"/>
      <w:lang w:val="en-GB" w:eastAsia="en-US"/>
    </w:rPr>
  </w:style>
  <w:style w:type="character" w:customStyle="1" w:styleId="Heading1Char">
    <w:name w:val="Heading 1 Char"/>
    <w:basedOn w:val="DefaultParagraphFont"/>
    <w:link w:val="Heading1"/>
    <w:uiPriority w:val="9"/>
    <w:rsid w:val="00DB0B35"/>
    <w:rPr>
      <w:rFonts w:ascii="Times New Roman" w:eastAsiaTheme="majorEastAsia" w:hAnsi="Times New Roman" w:cs="Times New Roman"/>
      <w:b/>
      <w:bCs/>
      <w:smallCaps/>
      <w:sz w:val="24"/>
      <w:szCs w:val="28"/>
    </w:rPr>
  </w:style>
  <w:style w:type="character" w:customStyle="1" w:styleId="Heading4Char">
    <w:name w:val="Heading 4 Char"/>
    <w:basedOn w:val="DefaultParagraphFont"/>
    <w:link w:val="Heading4"/>
    <w:uiPriority w:val="9"/>
    <w:semiHidden/>
    <w:rsid w:val="00DB0B35"/>
    <w:rPr>
      <w:rFonts w:ascii="Times New Roman" w:eastAsiaTheme="majorEastAsia" w:hAnsi="Times New Roman" w:cs="Times New Roman"/>
      <w:bCs/>
      <w:iCs/>
      <w:sz w:val="24"/>
    </w:rPr>
  </w:style>
  <w:style w:type="paragraph" w:styleId="FootnoteText">
    <w:name w:val="footnote text"/>
    <w:basedOn w:val="Normal"/>
    <w:link w:val="FootnoteTextChar"/>
    <w:uiPriority w:val="99"/>
    <w:unhideWhenUsed/>
    <w:rsid w:val="00DB0B3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DB0B35"/>
    <w:rPr>
      <w:sz w:val="20"/>
      <w:szCs w:val="20"/>
    </w:rPr>
  </w:style>
  <w:style w:type="table" w:customStyle="1" w:styleId="TableGrid1">
    <w:name w:val="Table Grid1"/>
    <w:basedOn w:val="TableNormal"/>
    <w:next w:val="TableGrid"/>
    <w:rsid w:val="00DB0B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0B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0B35"/>
  </w:style>
  <w:style w:type="paragraph" w:styleId="ListNumber4">
    <w:name w:val="List Number 4"/>
    <w:basedOn w:val="Normal"/>
    <w:rsid w:val="00DB0B35"/>
    <w:pPr>
      <w:numPr>
        <w:numId w:val="2"/>
      </w:numPr>
      <w:spacing w:before="120" w:after="120"/>
      <w:jc w:val="both"/>
    </w:pPr>
    <w:rPr>
      <w:szCs w:val="22"/>
      <w:lang w:eastAsia="en-GB"/>
    </w:rPr>
  </w:style>
  <w:style w:type="paragraph" w:styleId="ListBullet">
    <w:name w:val="List Bullet"/>
    <w:basedOn w:val="Normal"/>
    <w:uiPriority w:val="99"/>
    <w:semiHidden/>
    <w:unhideWhenUsed/>
    <w:rsid w:val="00DB0B35"/>
    <w:pPr>
      <w:numPr>
        <w:numId w:val="3"/>
      </w:numPr>
      <w:spacing w:before="120" w:after="120"/>
      <w:contextualSpacing/>
      <w:jc w:val="both"/>
    </w:pPr>
    <w:rPr>
      <w:rFonts w:eastAsiaTheme="minorHAnsi"/>
      <w:szCs w:val="22"/>
      <w:lang w:eastAsia="en-US"/>
    </w:rPr>
  </w:style>
  <w:style w:type="paragraph" w:styleId="ListBullet2">
    <w:name w:val="List Bullet 2"/>
    <w:basedOn w:val="Normal"/>
    <w:uiPriority w:val="99"/>
    <w:semiHidden/>
    <w:unhideWhenUsed/>
    <w:rsid w:val="00DB0B35"/>
    <w:pPr>
      <w:numPr>
        <w:numId w:val="4"/>
      </w:numPr>
      <w:spacing w:before="120" w:after="120"/>
      <w:contextualSpacing/>
      <w:jc w:val="both"/>
    </w:pPr>
    <w:rPr>
      <w:rFonts w:eastAsiaTheme="minorHAnsi"/>
      <w:szCs w:val="22"/>
      <w:lang w:eastAsia="en-US"/>
    </w:rPr>
  </w:style>
  <w:style w:type="paragraph" w:styleId="ListBullet3">
    <w:name w:val="List Bullet 3"/>
    <w:basedOn w:val="Normal"/>
    <w:uiPriority w:val="99"/>
    <w:semiHidden/>
    <w:unhideWhenUsed/>
    <w:rsid w:val="00DB0B35"/>
    <w:pPr>
      <w:numPr>
        <w:numId w:val="5"/>
      </w:numPr>
      <w:spacing w:before="120" w:after="120"/>
      <w:contextualSpacing/>
      <w:jc w:val="both"/>
    </w:pPr>
    <w:rPr>
      <w:rFonts w:eastAsiaTheme="minorHAnsi"/>
      <w:szCs w:val="22"/>
      <w:lang w:eastAsia="en-US"/>
    </w:rPr>
  </w:style>
  <w:style w:type="paragraph" w:styleId="ListBullet4">
    <w:name w:val="List Bullet 4"/>
    <w:basedOn w:val="Normal"/>
    <w:uiPriority w:val="99"/>
    <w:semiHidden/>
    <w:unhideWhenUsed/>
    <w:rsid w:val="00DB0B35"/>
    <w:pPr>
      <w:numPr>
        <w:numId w:val="6"/>
      </w:numPr>
      <w:spacing w:before="120" w:after="120"/>
      <w:contextualSpacing/>
      <w:jc w:val="both"/>
    </w:pPr>
    <w:rPr>
      <w:rFonts w:eastAsiaTheme="minorHAnsi"/>
      <w:szCs w:val="22"/>
      <w:lang w:eastAsia="en-US"/>
    </w:rPr>
  </w:style>
  <w:style w:type="paragraph" w:styleId="Caption">
    <w:name w:val="caption"/>
    <w:basedOn w:val="Normal"/>
    <w:next w:val="Normal"/>
    <w:uiPriority w:val="35"/>
    <w:semiHidden/>
    <w:unhideWhenUsed/>
    <w:qFormat/>
    <w:rsid w:val="00DB0B35"/>
    <w:pPr>
      <w:spacing w:after="200"/>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semiHidden/>
    <w:unhideWhenUsed/>
    <w:rsid w:val="00DB0B35"/>
    <w:pPr>
      <w:spacing w:before="120"/>
      <w:jc w:val="both"/>
    </w:pPr>
    <w:rPr>
      <w:rFonts w:eastAsiaTheme="minorHAnsi"/>
      <w:szCs w:val="22"/>
      <w:lang w:eastAsia="en-US"/>
    </w:rPr>
  </w:style>
  <w:style w:type="paragraph" w:styleId="ListNumber">
    <w:name w:val="List Number"/>
    <w:basedOn w:val="Normal"/>
    <w:uiPriority w:val="99"/>
    <w:unhideWhenUsed/>
    <w:rsid w:val="00DB0B35"/>
    <w:pPr>
      <w:numPr>
        <w:numId w:val="7"/>
      </w:numPr>
      <w:spacing w:before="120" w:after="120"/>
      <w:contextualSpacing/>
      <w:jc w:val="both"/>
    </w:pPr>
    <w:rPr>
      <w:rFonts w:eastAsiaTheme="minorHAnsi"/>
      <w:szCs w:val="22"/>
      <w:lang w:eastAsia="en-US"/>
    </w:rPr>
  </w:style>
  <w:style w:type="paragraph" w:styleId="ListNumber2">
    <w:name w:val="List Number 2"/>
    <w:basedOn w:val="Normal"/>
    <w:uiPriority w:val="99"/>
    <w:semiHidden/>
    <w:unhideWhenUsed/>
    <w:rsid w:val="00DB0B35"/>
    <w:pPr>
      <w:numPr>
        <w:numId w:val="8"/>
      </w:numPr>
      <w:spacing w:before="120" w:after="120"/>
      <w:contextualSpacing/>
      <w:jc w:val="both"/>
    </w:pPr>
    <w:rPr>
      <w:rFonts w:eastAsiaTheme="minorHAnsi"/>
      <w:szCs w:val="22"/>
      <w:lang w:eastAsia="en-US"/>
    </w:rPr>
  </w:style>
  <w:style w:type="paragraph" w:styleId="ListNumber3">
    <w:name w:val="List Number 3"/>
    <w:basedOn w:val="Normal"/>
    <w:uiPriority w:val="99"/>
    <w:semiHidden/>
    <w:unhideWhenUsed/>
    <w:rsid w:val="00DB0B35"/>
    <w:pPr>
      <w:numPr>
        <w:numId w:val="9"/>
      </w:numPr>
      <w:spacing w:before="120" w:after="120"/>
      <w:contextualSpacing/>
      <w:jc w:val="both"/>
    </w:pPr>
    <w:rPr>
      <w:rFonts w:eastAsiaTheme="minorHAnsi"/>
      <w:szCs w:val="22"/>
      <w:lang w:eastAsia="en-US"/>
    </w:rPr>
  </w:style>
  <w:style w:type="paragraph" w:styleId="TOCHeading">
    <w:name w:val="TOC Heading"/>
    <w:basedOn w:val="Normal"/>
    <w:next w:val="Normal"/>
    <w:uiPriority w:val="39"/>
    <w:semiHidden/>
    <w:unhideWhenUsed/>
    <w:qFormat/>
    <w:rsid w:val="00DB0B35"/>
    <w:pPr>
      <w:spacing w:before="120" w:after="240"/>
      <w:jc w:val="center"/>
    </w:pPr>
    <w:rPr>
      <w:rFonts w:eastAsiaTheme="minorHAnsi"/>
      <w:b/>
      <w:sz w:val="28"/>
      <w:szCs w:val="22"/>
      <w:lang w:eastAsia="en-US"/>
    </w:rPr>
  </w:style>
  <w:style w:type="paragraph" w:styleId="TOC1">
    <w:name w:val="toc 1"/>
    <w:basedOn w:val="Normal"/>
    <w:next w:val="Normal"/>
    <w:uiPriority w:val="39"/>
    <w:semiHidden/>
    <w:unhideWhenUsed/>
    <w:rsid w:val="00DB0B35"/>
    <w:pPr>
      <w:tabs>
        <w:tab w:val="right" w:leader="dot" w:pos="9071"/>
      </w:tabs>
      <w:spacing w:before="60" w:after="120"/>
      <w:ind w:left="850" w:hanging="850"/>
    </w:pPr>
    <w:rPr>
      <w:rFonts w:eastAsiaTheme="minorHAnsi"/>
      <w:szCs w:val="22"/>
      <w:lang w:eastAsia="en-US"/>
    </w:rPr>
  </w:style>
  <w:style w:type="paragraph" w:styleId="TOC2">
    <w:name w:val="toc 2"/>
    <w:basedOn w:val="Normal"/>
    <w:next w:val="Normal"/>
    <w:uiPriority w:val="39"/>
    <w:semiHidden/>
    <w:unhideWhenUsed/>
    <w:rsid w:val="00DB0B35"/>
    <w:pPr>
      <w:tabs>
        <w:tab w:val="right" w:leader="dot" w:pos="9071"/>
      </w:tabs>
      <w:spacing w:before="60" w:after="120"/>
      <w:ind w:left="850" w:hanging="850"/>
    </w:pPr>
    <w:rPr>
      <w:rFonts w:eastAsiaTheme="minorHAnsi"/>
      <w:szCs w:val="22"/>
      <w:lang w:eastAsia="en-US"/>
    </w:rPr>
  </w:style>
  <w:style w:type="paragraph" w:styleId="TOC3">
    <w:name w:val="toc 3"/>
    <w:basedOn w:val="Normal"/>
    <w:next w:val="Normal"/>
    <w:uiPriority w:val="39"/>
    <w:semiHidden/>
    <w:unhideWhenUsed/>
    <w:rsid w:val="00DB0B35"/>
    <w:pPr>
      <w:tabs>
        <w:tab w:val="right" w:leader="dot" w:pos="9071"/>
      </w:tabs>
      <w:spacing w:before="60" w:after="120"/>
      <w:ind w:left="850" w:hanging="850"/>
    </w:pPr>
    <w:rPr>
      <w:rFonts w:eastAsiaTheme="minorHAnsi"/>
      <w:szCs w:val="22"/>
      <w:lang w:eastAsia="en-US"/>
    </w:rPr>
  </w:style>
  <w:style w:type="paragraph" w:styleId="TOC4">
    <w:name w:val="toc 4"/>
    <w:basedOn w:val="Normal"/>
    <w:next w:val="Normal"/>
    <w:uiPriority w:val="39"/>
    <w:semiHidden/>
    <w:unhideWhenUsed/>
    <w:rsid w:val="00DB0B35"/>
    <w:pPr>
      <w:tabs>
        <w:tab w:val="right" w:leader="dot" w:pos="9071"/>
      </w:tabs>
      <w:spacing w:before="60" w:after="120"/>
      <w:ind w:left="850" w:hanging="850"/>
    </w:pPr>
    <w:rPr>
      <w:rFonts w:eastAsiaTheme="minorHAnsi"/>
      <w:szCs w:val="22"/>
      <w:lang w:eastAsia="en-US"/>
    </w:rPr>
  </w:style>
  <w:style w:type="paragraph" w:styleId="TOC5">
    <w:name w:val="toc 5"/>
    <w:basedOn w:val="Normal"/>
    <w:next w:val="Normal"/>
    <w:uiPriority w:val="39"/>
    <w:semiHidden/>
    <w:unhideWhenUsed/>
    <w:rsid w:val="00DB0B35"/>
    <w:pPr>
      <w:tabs>
        <w:tab w:val="right" w:leader="dot" w:pos="9071"/>
      </w:tabs>
      <w:spacing w:before="300" w:after="120"/>
    </w:pPr>
    <w:rPr>
      <w:rFonts w:eastAsiaTheme="minorHAnsi"/>
      <w:szCs w:val="22"/>
      <w:lang w:eastAsia="en-US"/>
    </w:rPr>
  </w:style>
  <w:style w:type="paragraph" w:styleId="TOC6">
    <w:name w:val="toc 6"/>
    <w:basedOn w:val="Normal"/>
    <w:next w:val="Normal"/>
    <w:uiPriority w:val="39"/>
    <w:semiHidden/>
    <w:unhideWhenUsed/>
    <w:rsid w:val="00DB0B35"/>
    <w:pPr>
      <w:tabs>
        <w:tab w:val="right" w:leader="dot" w:pos="9071"/>
      </w:tabs>
      <w:spacing w:before="240" w:after="120"/>
    </w:pPr>
    <w:rPr>
      <w:rFonts w:eastAsiaTheme="minorHAnsi"/>
      <w:szCs w:val="22"/>
      <w:lang w:eastAsia="en-US"/>
    </w:rPr>
  </w:style>
  <w:style w:type="paragraph" w:styleId="TOC7">
    <w:name w:val="toc 7"/>
    <w:basedOn w:val="Normal"/>
    <w:next w:val="Normal"/>
    <w:uiPriority w:val="39"/>
    <w:semiHidden/>
    <w:unhideWhenUsed/>
    <w:rsid w:val="00DB0B35"/>
    <w:pPr>
      <w:tabs>
        <w:tab w:val="right" w:leader="dot" w:pos="9071"/>
      </w:tabs>
      <w:spacing w:before="180" w:after="120"/>
    </w:pPr>
    <w:rPr>
      <w:rFonts w:eastAsiaTheme="minorHAnsi"/>
      <w:szCs w:val="22"/>
      <w:lang w:eastAsia="en-US"/>
    </w:rPr>
  </w:style>
  <w:style w:type="paragraph" w:styleId="TOC8">
    <w:name w:val="toc 8"/>
    <w:basedOn w:val="Normal"/>
    <w:next w:val="Normal"/>
    <w:uiPriority w:val="39"/>
    <w:semiHidden/>
    <w:unhideWhenUsed/>
    <w:rsid w:val="00DB0B35"/>
    <w:pPr>
      <w:tabs>
        <w:tab w:val="right" w:leader="dot" w:pos="9071"/>
      </w:tabs>
      <w:spacing w:before="120" w:after="120"/>
    </w:pPr>
    <w:rPr>
      <w:rFonts w:eastAsiaTheme="minorHAnsi"/>
      <w:szCs w:val="22"/>
      <w:lang w:eastAsia="en-US"/>
    </w:rPr>
  </w:style>
  <w:style w:type="paragraph" w:styleId="TOC9">
    <w:name w:val="toc 9"/>
    <w:basedOn w:val="Normal"/>
    <w:next w:val="Normal"/>
    <w:uiPriority w:val="39"/>
    <w:semiHidden/>
    <w:unhideWhenUsed/>
    <w:rsid w:val="00DB0B35"/>
    <w:pPr>
      <w:tabs>
        <w:tab w:val="right" w:leader="dot" w:pos="9071"/>
      </w:tabs>
      <w:spacing w:before="120" w:after="120"/>
      <w:jc w:val="both"/>
    </w:pPr>
    <w:rPr>
      <w:rFonts w:eastAsiaTheme="minorHAnsi"/>
      <w:szCs w:val="22"/>
      <w:lang w:eastAsia="en-US"/>
    </w:rPr>
  </w:style>
  <w:style w:type="paragraph" w:customStyle="1" w:styleId="HeaderLandscape">
    <w:name w:val="HeaderLandscape"/>
    <w:basedOn w:val="Normal"/>
    <w:rsid w:val="00DB0B35"/>
    <w:pPr>
      <w:tabs>
        <w:tab w:val="center" w:pos="7285"/>
        <w:tab w:val="right" w:pos="14003"/>
      </w:tabs>
      <w:spacing w:after="120"/>
      <w:jc w:val="both"/>
    </w:pPr>
    <w:rPr>
      <w:rFonts w:eastAsiaTheme="minorHAnsi"/>
      <w:szCs w:val="22"/>
      <w:lang w:eastAsia="en-US"/>
    </w:rPr>
  </w:style>
  <w:style w:type="paragraph" w:customStyle="1" w:styleId="FooterLandscape">
    <w:name w:val="FooterLandscape"/>
    <w:basedOn w:val="Normal"/>
    <w:rsid w:val="00DB0B35"/>
    <w:pPr>
      <w:tabs>
        <w:tab w:val="center" w:pos="7285"/>
        <w:tab w:val="center" w:pos="10913"/>
        <w:tab w:val="right" w:pos="15137"/>
      </w:tabs>
      <w:spacing w:before="360"/>
      <w:ind w:left="-567" w:right="-567"/>
    </w:pPr>
    <w:rPr>
      <w:rFonts w:eastAsiaTheme="minorHAnsi"/>
      <w:szCs w:val="22"/>
      <w:lang w:eastAsia="en-US"/>
    </w:rPr>
  </w:style>
  <w:style w:type="character" w:styleId="FootnoteReference">
    <w:name w:val="footnote reference"/>
    <w:basedOn w:val="DefaultParagraphFont"/>
    <w:uiPriority w:val="99"/>
    <w:unhideWhenUsed/>
    <w:rsid w:val="00DB0B35"/>
    <w:rPr>
      <w:shd w:val="clear" w:color="auto" w:fill="auto"/>
      <w:vertAlign w:val="superscript"/>
    </w:rPr>
  </w:style>
  <w:style w:type="paragraph" w:customStyle="1" w:styleId="Text1">
    <w:name w:val="Text 1"/>
    <w:basedOn w:val="Normal"/>
    <w:rsid w:val="00DB0B35"/>
    <w:pPr>
      <w:spacing w:before="120" w:after="120"/>
      <w:ind w:left="850"/>
      <w:jc w:val="both"/>
    </w:pPr>
    <w:rPr>
      <w:rFonts w:eastAsiaTheme="minorHAnsi"/>
      <w:szCs w:val="22"/>
      <w:lang w:eastAsia="en-US"/>
    </w:rPr>
  </w:style>
  <w:style w:type="paragraph" w:customStyle="1" w:styleId="Text2">
    <w:name w:val="Text 2"/>
    <w:basedOn w:val="Normal"/>
    <w:rsid w:val="00DB0B35"/>
    <w:pPr>
      <w:spacing w:before="120" w:after="120"/>
      <w:ind w:left="1417"/>
      <w:jc w:val="both"/>
    </w:pPr>
    <w:rPr>
      <w:rFonts w:eastAsiaTheme="minorHAnsi"/>
      <w:szCs w:val="22"/>
      <w:lang w:eastAsia="en-US"/>
    </w:rPr>
  </w:style>
  <w:style w:type="paragraph" w:customStyle="1" w:styleId="Text3">
    <w:name w:val="Text 3"/>
    <w:basedOn w:val="Normal"/>
    <w:rsid w:val="00DB0B35"/>
    <w:pPr>
      <w:spacing w:before="120" w:after="120"/>
      <w:ind w:left="1984"/>
      <w:jc w:val="both"/>
    </w:pPr>
    <w:rPr>
      <w:rFonts w:eastAsiaTheme="minorHAnsi"/>
      <w:szCs w:val="22"/>
      <w:lang w:eastAsia="en-US"/>
    </w:rPr>
  </w:style>
  <w:style w:type="paragraph" w:customStyle="1" w:styleId="Text4">
    <w:name w:val="Text 4"/>
    <w:basedOn w:val="Normal"/>
    <w:rsid w:val="00DB0B35"/>
    <w:pPr>
      <w:spacing w:before="120" w:after="120"/>
      <w:ind w:left="2551"/>
      <w:jc w:val="both"/>
    </w:pPr>
    <w:rPr>
      <w:rFonts w:eastAsiaTheme="minorHAnsi"/>
      <w:szCs w:val="22"/>
      <w:lang w:eastAsia="en-US"/>
    </w:rPr>
  </w:style>
  <w:style w:type="paragraph" w:customStyle="1" w:styleId="NormalCentered">
    <w:name w:val="Normal Centered"/>
    <w:basedOn w:val="Normal"/>
    <w:rsid w:val="00DB0B35"/>
    <w:pPr>
      <w:spacing w:before="120" w:after="120"/>
      <w:jc w:val="center"/>
    </w:pPr>
    <w:rPr>
      <w:rFonts w:eastAsiaTheme="minorHAnsi"/>
      <w:szCs w:val="22"/>
      <w:lang w:eastAsia="en-US"/>
    </w:rPr>
  </w:style>
  <w:style w:type="paragraph" w:customStyle="1" w:styleId="NormalLeft">
    <w:name w:val="Normal Left"/>
    <w:basedOn w:val="Normal"/>
    <w:rsid w:val="00DB0B35"/>
    <w:pPr>
      <w:spacing w:before="120" w:after="120"/>
    </w:pPr>
    <w:rPr>
      <w:rFonts w:eastAsiaTheme="minorHAnsi"/>
      <w:szCs w:val="22"/>
      <w:lang w:eastAsia="en-US"/>
    </w:rPr>
  </w:style>
  <w:style w:type="paragraph" w:customStyle="1" w:styleId="NormalRight">
    <w:name w:val="Normal Right"/>
    <w:basedOn w:val="Normal"/>
    <w:rsid w:val="00DB0B35"/>
    <w:pPr>
      <w:spacing w:before="120" w:after="120"/>
      <w:jc w:val="right"/>
    </w:pPr>
    <w:rPr>
      <w:rFonts w:eastAsiaTheme="minorHAnsi"/>
      <w:szCs w:val="22"/>
      <w:lang w:eastAsia="en-US"/>
    </w:rPr>
  </w:style>
  <w:style w:type="paragraph" w:customStyle="1" w:styleId="QuotedText">
    <w:name w:val="Quoted Text"/>
    <w:basedOn w:val="Normal"/>
    <w:rsid w:val="00DB0B35"/>
    <w:pPr>
      <w:spacing w:before="120" w:after="120"/>
      <w:ind w:left="1417"/>
      <w:jc w:val="both"/>
    </w:pPr>
    <w:rPr>
      <w:rFonts w:eastAsiaTheme="minorHAnsi"/>
      <w:szCs w:val="22"/>
      <w:lang w:eastAsia="en-US"/>
    </w:rPr>
  </w:style>
  <w:style w:type="paragraph" w:customStyle="1" w:styleId="Point0">
    <w:name w:val="Point 0"/>
    <w:basedOn w:val="Normal"/>
    <w:rsid w:val="00DB0B35"/>
    <w:pPr>
      <w:spacing w:before="120" w:after="120"/>
      <w:ind w:left="850" w:hanging="850"/>
      <w:jc w:val="both"/>
    </w:pPr>
    <w:rPr>
      <w:rFonts w:eastAsiaTheme="minorHAnsi"/>
      <w:szCs w:val="22"/>
      <w:lang w:eastAsia="en-US"/>
    </w:rPr>
  </w:style>
  <w:style w:type="paragraph" w:customStyle="1" w:styleId="Point1">
    <w:name w:val="Point 1"/>
    <w:basedOn w:val="Normal"/>
    <w:rsid w:val="00DB0B35"/>
    <w:pPr>
      <w:spacing w:before="120" w:after="120"/>
      <w:ind w:left="1417" w:hanging="567"/>
      <w:jc w:val="both"/>
    </w:pPr>
    <w:rPr>
      <w:rFonts w:eastAsiaTheme="minorHAnsi"/>
      <w:szCs w:val="22"/>
      <w:lang w:eastAsia="en-US"/>
    </w:rPr>
  </w:style>
  <w:style w:type="paragraph" w:customStyle="1" w:styleId="Point2">
    <w:name w:val="Point 2"/>
    <w:basedOn w:val="Normal"/>
    <w:rsid w:val="00DB0B35"/>
    <w:pPr>
      <w:spacing w:before="120" w:after="120"/>
      <w:ind w:left="1984" w:hanging="567"/>
      <w:jc w:val="both"/>
    </w:pPr>
    <w:rPr>
      <w:rFonts w:eastAsiaTheme="minorHAnsi"/>
      <w:szCs w:val="22"/>
      <w:lang w:eastAsia="en-US"/>
    </w:rPr>
  </w:style>
  <w:style w:type="paragraph" w:customStyle="1" w:styleId="Point3">
    <w:name w:val="Point 3"/>
    <w:basedOn w:val="Normal"/>
    <w:rsid w:val="00DB0B35"/>
    <w:pPr>
      <w:spacing w:before="120" w:after="120"/>
      <w:ind w:left="2551" w:hanging="567"/>
      <w:jc w:val="both"/>
    </w:pPr>
    <w:rPr>
      <w:rFonts w:eastAsiaTheme="minorHAnsi"/>
      <w:szCs w:val="22"/>
      <w:lang w:eastAsia="en-US"/>
    </w:rPr>
  </w:style>
  <w:style w:type="paragraph" w:customStyle="1" w:styleId="Point4">
    <w:name w:val="Point 4"/>
    <w:basedOn w:val="Normal"/>
    <w:rsid w:val="00DB0B35"/>
    <w:pPr>
      <w:spacing w:before="120" w:after="120"/>
      <w:ind w:left="3118" w:hanging="567"/>
      <w:jc w:val="both"/>
    </w:pPr>
    <w:rPr>
      <w:rFonts w:eastAsiaTheme="minorHAnsi"/>
      <w:szCs w:val="22"/>
      <w:lang w:eastAsia="en-US"/>
    </w:rPr>
  </w:style>
  <w:style w:type="paragraph" w:customStyle="1" w:styleId="Tiret0">
    <w:name w:val="Tiret 0"/>
    <w:basedOn w:val="Point0"/>
    <w:rsid w:val="00DB0B35"/>
    <w:pPr>
      <w:numPr>
        <w:numId w:val="10"/>
      </w:numPr>
    </w:pPr>
  </w:style>
  <w:style w:type="paragraph" w:customStyle="1" w:styleId="Tiret1">
    <w:name w:val="Tiret 1"/>
    <w:basedOn w:val="Point1"/>
    <w:rsid w:val="00DB0B35"/>
    <w:pPr>
      <w:numPr>
        <w:numId w:val="11"/>
      </w:numPr>
    </w:pPr>
  </w:style>
  <w:style w:type="paragraph" w:customStyle="1" w:styleId="Tiret2">
    <w:name w:val="Tiret 2"/>
    <w:basedOn w:val="Point2"/>
    <w:rsid w:val="00DB0B35"/>
    <w:pPr>
      <w:numPr>
        <w:numId w:val="12"/>
      </w:numPr>
    </w:pPr>
  </w:style>
  <w:style w:type="paragraph" w:customStyle="1" w:styleId="Tiret3">
    <w:name w:val="Tiret 3"/>
    <w:basedOn w:val="Point3"/>
    <w:rsid w:val="00DB0B35"/>
    <w:pPr>
      <w:numPr>
        <w:numId w:val="13"/>
      </w:numPr>
    </w:pPr>
  </w:style>
  <w:style w:type="paragraph" w:customStyle="1" w:styleId="Tiret4">
    <w:name w:val="Tiret 4"/>
    <w:basedOn w:val="Point4"/>
    <w:rsid w:val="00DB0B35"/>
    <w:pPr>
      <w:numPr>
        <w:numId w:val="14"/>
      </w:numPr>
    </w:pPr>
  </w:style>
  <w:style w:type="paragraph" w:customStyle="1" w:styleId="PointDouble0">
    <w:name w:val="PointDouble 0"/>
    <w:basedOn w:val="Normal"/>
    <w:rsid w:val="00DB0B35"/>
    <w:pPr>
      <w:tabs>
        <w:tab w:val="left" w:pos="850"/>
      </w:tabs>
      <w:spacing w:before="120" w:after="120"/>
      <w:ind w:left="1417" w:hanging="1417"/>
      <w:jc w:val="both"/>
    </w:pPr>
    <w:rPr>
      <w:rFonts w:eastAsiaTheme="minorHAnsi"/>
      <w:szCs w:val="22"/>
      <w:lang w:eastAsia="en-US"/>
    </w:rPr>
  </w:style>
  <w:style w:type="paragraph" w:customStyle="1" w:styleId="PointDouble1">
    <w:name w:val="PointDouble 1"/>
    <w:basedOn w:val="Normal"/>
    <w:rsid w:val="00DB0B35"/>
    <w:pPr>
      <w:tabs>
        <w:tab w:val="left" w:pos="1417"/>
      </w:tabs>
      <w:spacing w:before="120" w:after="120"/>
      <w:ind w:left="1984" w:hanging="1134"/>
      <w:jc w:val="both"/>
    </w:pPr>
    <w:rPr>
      <w:rFonts w:eastAsiaTheme="minorHAnsi"/>
      <w:szCs w:val="22"/>
      <w:lang w:eastAsia="en-US"/>
    </w:rPr>
  </w:style>
  <w:style w:type="paragraph" w:customStyle="1" w:styleId="PointDouble2">
    <w:name w:val="PointDouble 2"/>
    <w:basedOn w:val="Normal"/>
    <w:rsid w:val="00DB0B35"/>
    <w:pPr>
      <w:tabs>
        <w:tab w:val="left" w:pos="1984"/>
      </w:tabs>
      <w:spacing w:before="120" w:after="120"/>
      <w:ind w:left="2551" w:hanging="1134"/>
      <w:jc w:val="both"/>
    </w:pPr>
    <w:rPr>
      <w:rFonts w:eastAsiaTheme="minorHAnsi"/>
      <w:szCs w:val="22"/>
      <w:lang w:eastAsia="en-US"/>
    </w:rPr>
  </w:style>
  <w:style w:type="paragraph" w:customStyle="1" w:styleId="PointDouble3">
    <w:name w:val="PointDouble 3"/>
    <w:basedOn w:val="Normal"/>
    <w:rsid w:val="00DB0B35"/>
    <w:pPr>
      <w:tabs>
        <w:tab w:val="left" w:pos="2551"/>
      </w:tabs>
      <w:spacing w:before="120" w:after="120"/>
      <w:ind w:left="3118" w:hanging="1134"/>
      <w:jc w:val="both"/>
    </w:pPr>
    <w:rPr>
      <w:rFonts w:eastAsiaTheme="minorHAnsi"/>
      <w:szCs w:val="22"/>
      <w:lang w:eastAsia="en-US"/>
    </w:rPr>
  </w:style>
  <w:style w:type="paragraph" w:customStyle="1" w:styleId="PointDouble4">
    <w:name w:val="PointDouble 4"/>
    <w:basedOn w:val="Normal"/>
    <w:rsid w:val="00DB0B35"/>
    <w:pPr>
      <w:tabs>
        <w:tab w:val="left" w:pos="3118"/>
      </w:tabs>
      <w:spacing w:before="120" w:after="120"/>
      <w:ind w:left="3685" w:hanging="1134"/>
      <w:jc w:val="both"/>
    </w:pPr>
    <w:rPr>
      <w:rFonts w:eastAsiaTheme="minorHAnsi"/>
      <w:szCs w:val="22"/>
      <w:lang w:eastAsia="en-US"/>
    </w:rPr>
  </w:style>
  <w:style w:type="paragraph" w:customStyle="1" w:styleId="PointTriple0">
    <w:name w:val="PointTriple 0"/>
    <w:basedOn w:val="Normal"/>
    <w:rsid w:val="00DB0B35"/>
    <w:pPr>
      <w:tabs>
        <w:tab w:val="left" w:pos="850"/>
        <w:tab w:val="left" w:pos="1417"/>
      </w:tabs>
      <w:spacing w:before="120" w:after="120"/>
      <w:ind w:left="1984" w:hanging="1984"/>
      <w:jc w:val="both"/>
    </w:pPr>
    <w:rPr>
      <w:rFonts w:eastAsiaTheme="minorHAnsi"/>
      <w:szCs w:val="22"/>
      <w:lang w:eastAsia="en-US"/>
    </w:rPr>
  </w:style>
  <w:style w:type="paragraph" w:customStyle="1" w:styleId="PointTriple1">
    <w:name w:val="PointTriple 1"/>
    <w:basedOn w:val="Normal"/>
    <w:rsid w:val="00DB0B35"/>
    <w:pPr>
      <w:tabs>
        <w:tab w:val="left" w:pos="1417"/>
        <w:tab w:val="left" w:pos="1984"/>
      </w:tabs>
      <w:spacing w:before="120" w:after="120"/>
      <w:ind w:left="2551" w:hanging="1701"/>
      <w:jc w:val="both"/>
    </w:pPr>
    <w:rPr>
      <w:rFonts w:eastAsiaTheme="minorHAnsi"/>
      <w:szCs w:val="22"/>
      <w:lang w:eastAsia="en-US"/>
    </w:rPr>
  </w:style>
  <w:style w:type="paragraph" w:customStyle="1" w:styleId="PointTriple2">
    <w:name w:val="PointTriple 2"/>
    <w:basedOn w:val="Normal"/>
    <w:rsid w:val="00DB0B35"/>
    <w:pPr>
      <w:tabs>
        <w:tab w:val="left" w:pos="1984"/>
        <w:tab w:val="left" w:pos="2551"/>
      </w:tabs>
      <w:spacing w:before="120" w:after="120"/>
      <w:ind w:left="3118" w:hanging="1701"/>
      <w:jc w:val="both"/>
    </w:pPr>
    <w:rPr>
      <w:rFonts w:eastAsiaTheme="minorHAnsi"/>
      <w:szCs w:val="22"/>
      <w:lang w:eastAsia="en-US"/>
    </w:rPr>
  </w:style>
  <w:style w:type="paragraph" w:customStyle="1" w:styleId="PointTriple3">
    <w:name w:val="PointTriple 3"/>
    <w:basedOn w:val="Normal"/>
    <w:rsid w:val="00DB0B35"/>
    <w:pPr>
      <w:tabs>
        <w:tab w:val="left" w:pos="2551"/>
        <w:tab w:val="left" w:pos="3118"/>
      </w:tabs>
      <w:spacing w:before="120" w:after="120"/>
      <w:ind w:left="3685" w:hanging="1701"/>
      <w:jc w:val="both"/>
    </w:pPr>
    <w:rPr>
      <w:rFonts w:eastAsiaTheme="minorHAnsi"/>
      <w:szCs w:val="22"/>
      <w:lang w:eastAsia="en-US"/>
    </w:rPr>
  </w:style>
  <w:style w:type="paragraph" w:customStyle="1" w:styleId="PointTriple4">
    <w:name w:val="PointTriple 4"/>
    <w:basedOn w:val="Normal"/>
    <w:rsid w:val="00DB0B35"/>
    <w:pPr>
      <w:tabs>
        <w:tab w:val="left" w:pos="3118"/>
        <w:tab w:val="left" w:pos="3685"/>
      </w:tabs>
      <w:spacing w:before="120" w:after="120"/>
      <w:ind w:left="4252" w:hanging="1701"/>
      <w:jc w:val="both"/>
    </w:pPr>
    <w:rPr>
      <w:rFonts w:eastAsiaTheme="minorHAnsi"/>
      <w:szCs w:val="22"/>
      <w:lang w:eastAsia="en-US"/>
    </w:rPr>
  </w:style>
  <w:style w:type="paragraph" w:customStyle="1" w:styleId="NumPar1">
    <w:name w:val="NumPar 1"/>
    <w:basedOn w:val="Normal"/>
    <w:next w:val="Text1"/>
    <w:rsid w:val="00DB0B35"/>
    <w:pPr>
      <w:numPr>
        <w:numId w:val="15"/>
      </w:numPr>
      <w:spacing w:before="120" w:after="120"/>
      <w:jc w:val="both"/>
    </w:pPr>
    <w:rPr>
      <w:rFonts w:eastAsiaTheme="minorHAnsi"/>
      <w:szCs w:val="22"/>
      <w:lang w:eastAsia="en-US"/>
    </w:rPr>
  </w:style>
  <w:style w:type="paragraph" w:customStyle="1" w:styleId="NumPar2">
    <w:name w:val="NumPar 2"/>
    <w:basedOn w:val="Normal"/>
    <w:next w:val="Text1"/>
    <w:rsid w:val="00DB0B35"/>
    <w:pPr>
      <w:numPr>
        <w:ilvl w:val="1"/>
        <w:numId w:val="15"/>
      </w:numPr>
      <w:spacing w:before="120" w:after="120"/>
      <w:jc w:val="both"/>
    </w:pPr>
    <w:rPr>
      <w:rFonts w:eastAsiaTheme="minorHAnsi"/>
      <w:szCs w:val="22"/>
      <w:lang w:eastAsia="en-US"/>
    </w:rPr>
  </w:style>
  <w:style w:type="paragraph" w:customStyle="1" w:styleId="NumPar3">
    <w:name w:val="NumPar 3"/>
    <w:basedOn w:val="Normal"/>
    <w:next w:val="Text1"/>
    <w:rsid w:val="00DB0B35"/>
    <w:pPr>
      <w:numPr>
        <w:ilvl w:val="2"/>
        <w:numId w:val="15"/>
      </w:numPr>
      <w:spacing w:before="120" w:after="120"/>
      <w:jc w:val="both"/>
    </w:pPr>
    <w:rPr>
      <w:rFonts w:eastAsiaTheme="minorHAnsi"/>
      <w:szCs w:val="22"/>
      <w:lang w:eastAsia="en-US"/>
    </w:rPr>
  </w:style>
  <w:style w:type="paragraph" w:customStyle="1" w:styleId="NumPar4">
    <w:name w:val="NumPar 4"/>
    <w:basedOn w:val="Normal"/>
    <w:next w:val="Text1"/>
    <w:rsid w:val="00DB0B35"/>
    <w:pPr>
      <w:numPr>
        <w:ilvl w:val="3"/>
        <w:numId w:val="15"/>
      </w:numPr>
      <w:spacing w:before="120" w:after="120"/>
      <w:jc w:val="both"/>
    </w:pPr>
    <w:rPr>
      <w:rFonts w:eastAsiaTheme="minorHAnsi"/>
      <w:szCs w:val="22"/>
      <w:lang w:eastAsia="en-US"/>
    </w:rPr>
  </w:style>
  <w:style w:type="paragraph" w:customStyle="1" w:styleId="ManualNumPar1">
    <w:name w:val="Manual NumPar 1"/>
    <w:basedOn w:val="Normal"/>
    <w:next w:val="Text1"/>
    <w:rsid w:val="00DB0B35"/>
    <w:pPr>
      <w:spacing w:before="120" w:after="120"/>
      <w:ind w:left="850" w:hanging="850"/>
      <w:jc w:val="both"/>
    </w:pPr>
    <w:rPr>
      <w:rFonts w:eastAsiaTheme="minorHAnsi"/>
      <w:szCs w:val="22"/>
      <w:lang w:eastAsia="en-US"/>
    </w:rPr>
  </w:style>
  <w:style w:type="paragraph" w:customStyle="1" w:styleId="ManualNumPar2">
    <w:name w:val="Manual NumPar 2"/>
    <w:basedOn w:val="Normal"/>
    <w:next w:val="Text1"/>
    <w:rsid w:val="00DB0B35"/>
    <w:pPr>
      <w:spacing w:before="120" w:after="120"/>
      <w:ind w:left="850" w:hanging="850"/>
      <w:jc w:val="both"/>
    </w:pPr>
    <w:rPr>
      <w:rFonts w:eastAsiaTheme="minorHAnsi"/>
      <w:szCs w:val="22"/>
      <w:lang w:eastAsia="en-US"/>
    </w:rPr>
  </w:style>
  <w:style w:type="paragraph" w:customStyle="1" w:styleId="ManualNumPar3">
    <w:name w:val="Manual NumPar 3"/>
    <w:basedOn w:val="Normal"/>
    <w:next w:val="Text1"/>
    <w:rsid w:val="00DB0B35"/>
    <w:pPr>
      <w:spacing w:before="120" w:after="120"/>
      <w:ind w:left="850" w:hanging="850"/>
      <w:jc w:val="both"/>
    </w:pPr>
    <w:rPr>
      <w:rFonts w:eastAsiaTheme="minorHAnsi"/>
      <w:szCs w:val="22"/>
      <w:lang w:eastAsia="en-US"/>
    </w:rPr>
  </w:style>
  <w:style w:type="paragraph" w:customStyle="1" w:styleId="ManualNumPar4">
    <w:name w:val="Manual NumPar 4"/>
    <w:basedOn w:val="Normal"/>
    <w:next w:val="Text1"/>
    <w:rsid w:val="00DB0B35"/>
    <w:pPr>
      <w:spacing w:before="120" w:after="120"/>
      <w:ind w:left="850" w:hanging="850"/>
      <w:jc w:val="both"/>
    </w:pPr>
    <w:rPr>
      <w:rFonts w:eastAsiaTheme="minorHAnsi"/>
      <w:szCs w:val="22"/>
      <w:lang w:eastAsia="en-US"/>
    </w:rPr>
  </w:style>
  <w:style w:type="paragraph" w:customStyle="1" w:styleId="QuotedNumPar">
    <w:name w:val="Quoted NumPar"/>
    <w:basedOn w:val="Normal"/>
    <w:rsid w:val="00DB0B35"/>
    <w:pPr>
      <w:spacing w:before="120" w:after="120"/>
      <w:ind w:left="1417" w:hanging="567"/>
      <w:jc w:val="both"/>
    </w:pPr>
    <w:rPr>
      <w:rFonts w:eastAsiaTheme="minorHAnsi"/>
      <w:szCs w:val="22"/>
      <w:lang w:eastAsia="en-US"/>
    </w:rPr>
  </w:style>
  <w:style w:type="paragraph" w:customStyle="1" w:styleId="ManualHeading1">
    <w:name w:val="Manual Heading 1"/>
    <w:basedOn w:val="Normal"/>
    <w:next w:val="Text1"/>
    <w:rsid w:val="00DB0B35"/>
    <w:pPr>
      <w:keepNext/>
      <w:tabs>
        <w:tab w:val="left" w:pos="850"/>
      </w:tabs>
      <w:spacing w:before="360" w:after="120"/>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
    <w:rsid w:val="00DB0B35"/>
    <w:pPr>
      <w:keepNext/>
      <w:tabs>
        <w:tab w:val="left" w:pos="850"/>
      </w:tabs>
      <w:spacing w:before="120" w:after="120"/>
      <w:ind w:left="850" w:hanging="850"/>
      <w:jc w:val="both"/>
      <w:outlineLvl w:val="1"/>
    </w:pPr>
    <w:rPr>
      <w:rFonts w:eastAsiaTheme="minorHAnsi"/>
      <w:b/>
      <w:szCs w:val="22"/>
      <w:lang w:eastAsia="en-US"/>
    </w:rPr>
  </w:style>
  <w:style w:type="paragraph" w:customStyle="1" w:styleId="ManualHeading3">
    <w:name w:val="Manual Heading 3"/>
    <w:basedOn w:val="Normal"/>
    <w:next w:val="Text1"/>
    <w:rsid w:val="00DB0B35"/>
    <w:pPr>
      <w:keepNext/>
      <w:tabs>
        <w:tab w:val="left" w:pos="850"/>
      </w:tabs>
      <w:spacing w:before="120" w:after="120"/>
      <w:ind w:left="850" w:hanging="850"/>
      <w:jc w:val="both"/>
      <w:outlineLvl w:val="2"/>
    </w:pPr>
    <w:rPr>
      <w:rFonts w:eastAsiaTheme="minorHAnsi"/>
      <w:i/>
      <w:szCs w:val="22"/>
      <w:lang w:eastAsia="en-US"/>
    </w:rPr>
  </w:style>
  <w:style w:type="paragraph" w:customStyle="1" w:styleId="ManualHeading4">
    <w:name w:val="Manual Heading 4"/>
    <w:basedOn w:val="Normal"/>
    <w:next w:val="Text1"/>
    <w:rsid w:val="00DB0B35"/>
    <w:pPr>
      <w:keepNext/>
      <w:tabs>
        <w:tab w:val="left" w:pos="850"/>
      </w:tabs>
      <w:spacing w:before="120" w:after="120"/>
      <w:ind w:left="850" w:hanging="850"/>
      <w:jc w:val="both"/>
      <w:outlineLvl w:val="3"/>
    </w:pPr>
    <w:rPr>
      <w:rFonts w:eastAsiaTheme="minorHAnsi"/>
      <w:szCs w:val="22"/>
      <w:lang w:eastAsia="en-US"/>
    </w:rPr>
  </w:style>
  <w:style w:type="paragraph" w:customStyle="1" w:styleId="ChapterTitle">
    <w:name w:val="ChapterTitle"/>
    <w:basedOn w:val="Normal"/>
    <w:next w:val="Normal"/>
    <w:rsid w:val="00DB0B35"/>
    <w:pPr>
      <w:keepNext/>
      <w:spacing w:before="120" w:after="360"/>
      <w:jc w:val="center"/>
    </w:pPr>
    <w:rPr>
      <w:rFonts w:eastAsiaTheme="minorHAnsi"/>
      <w:b/>
      <w:sz w:val="32"/>
      <w:szCs w:val="22"/>
      <w:lang w:eastAsia="en-US"/>
    </w:rPr>
  </w:style>
  <w:style w:type="paragraph" w:customStyle="1" w:styleId="PartTitle">
    <w:name w:val="PartTitle"/>
    <w:basedOn w:val="Normal"/>
    <w:next w:val="ChapterTitle"/>
    <w:rsid w:val="00DB0B35"/>
    <w:pPr>
      <w:keepNext/>
      <w:pageBreakBefore/>
      <w:spacing w:before="120" w:after="360"/>
      <w:jc w:val="center"/>
    </w:pPr>
    <w:rPr>
      <w:rFonts w:eastAsiaTheme="minorHAnsi"/>
      <w:b/>
      <w:sz w:val="36"/>
      <w:szCs w:val="22"/>
      <w:lang w:eastAsia="en-US"/>
    </w:rPr>
  </w:style>
  <w:style w:type="paragraph" w:customStyle="1" w:styleId="SectionTitle">
    <w:name w:val="SectionTitle"/>
    <w:basedOn w:val="Normal"/>
    <w:next w:val="Heading1"/>
    <w:rsid w:val="00DB0B35"/>
    <w:pPr>
      <w:keepNext/>
      <w:spacing w:before="120" w:after="360"/>
      <w:jc w:val="center"/>
    </w:pPr>
    <w:rPr>
      <w:rFonts w:eastAsiaTheme="minorHAnsi"/>
      <w:b/>
      <w:smallCaps/>
      <w:sz w:val="28"/>
      <w:szCs w:val="22"/>
      <w:lang w:eastAsia="en-US"/>
    </w:rPr>
  </w:style>
  <w:style w:type="paragraph" w:customStyle="1" w:styleId="TableTitle">
    <w:name w:val="Table Title"/>
    <w:basedOn w:val="Normal"/>
    <w:next w:val="Normal"/>
    <w:rsid w:val="00DB0B35"/>
    <w:pPr>
      <w:spacing w:before="120" w:after="120"/>
      <w:jc w:val="center"/>
    </w:pPr>
    <w:rPr>
      <w:rFonts w:eastAsiaTheme="minorHAnsi"/>
      <w:b/>
      <w:szCs w:val="22"/>
      <w:lang w:eastAsia="en-US"/>
    </w:rPr>
  </w:style>
  <w:style w:type="character" w:customStyle="1" w:styleId="Marker">
    <w:name w:val="Marker"/>
    <w:basedOn w:val="DefaultParagraphFont"/>
    <w:rsid w:val="00DB0B35"/>
    <w:rPr>
      <w:color w:val="0000FF"/>
      <w:shd w:val="clear" w:color="auto" w:fill="auto"/>
    </w:rPr>
  </w:style>
  <w:style w:type="character" w:customStyle="1" w:styleId="Marker1">
    <w:name w:val="Marker1"/>
    <w:basedOn w:val="DefaultParagraphFont"/>
    <w:rsid w:val="00DB0B35"/>
    <w:rPr>
      <w:color w:val="008000"/>
      <w:shd w:val="clear" w:color="auto" w:fill="auto"/>
    </w:rPr>
  </w:style>
  <w:style w:type="paragraph" w:customStyle="1" w:styleId="Point0number">
    <w:name w:val="Point 0 (number)"/>
    <w:basedOn w:val="Normal"/>
    <w:rsid w:val="00DB0B35"/>
    <w:pPr>
      <w:numPr>
        <w:numId w:val="16"/>
      </w:numPr>
      <w:spacing w:before="120" w:after="120"/>
      <w:jc w:val="both"/>
    </w:pPr>
    <w:rPr>
      <w:rFonts w:eastAsiaTheme="minorHAnsi"/>
      <w:szCs w:val="22"/>
      <w:lang w:eastAsia="en-US"/>
    </w:rPr>
  </w:style>
  <w:style w:type="paragraph" w:customStyle="1" w:styleId="Point1number">
    <w:name w:val="Point 1 (number)"/>
    <w:basedOn w:val="Normal"/>
    <w:rsid w:val="00DB0B35"/>
    <w:pPr>
      <w:numPr>
        <w:ilvl w:val="2"/>
        <w:numId w:val="16"/>
      </w:numPr>
      <w:spacing w:before="120" w:after="120"/>
      <w:jc w:val="both"/>
    </w:pPr>
    <w:rPr>
      <w:rFonts w:eastAsiaTheme="minorHAnsi"/>
      <w:szCs w:val="22"/>
      <w:lang w:eastAsia="en-US"/>
    </w:rPr>
  </w:style>
  <w:style w:type="paragraph" w:customStyle="1" w:styleId="Point2number">
    <w:name w:val="Point 2 (number)"/>
    <w:basedOn w:val="Normal"/>
    <w:rsid w:val="00DB0B35"/>
    <w:pPr>
      <w:numPr>
        <w:ilvl w:val="4"/>
        <w:numId w:val="16"/>
      </w:numPr>
      <w:spacing w:before="120" w:after="120"/>
      <w:jc w:val="both"/>
    </w:pPr>
    <w:rPr>
      <w:rFonts w:eastAsiaTheme="minorHAnsi"/>
      <w:szCs w:val="22"/>
      <w:lang w:eastAsia="en-US"/>
    </w:rPr>
  </w:style>
  <w:style w:type="paragraph" w:customStyle="1" w:styleId="Point3number">
    <w:name w:val="Point 3 (number)"/>
    <w:basedOn w:val="Normal"/>
    <w:rsid w:val="00DB0B35"/>
    <w:pPr>
      <w:numPr>
        <w:ilvl w:val="6"/>
        <w:numId w:val="16"/>
      </w:numPr>
      <w:spacing w:before="120" w:after="120"/>
      <w:jc w:val="both"/>
    </w:pPr>
    <w:rPr>
      <w:rFonts w:eastAsiaTheme="minorHAnsi"/>
      <w:szCs w:val="22"/>
      <w:lang w:eastAsia="en-US"/>
    </w:rPr>
  </w:style>
  <w:style w:type="paragraph" w:customStyle="1" w:styleId="Point0letter">
    <w:name w:val="Point 0 (letter)"/>
    <w:basedOn w:val="Normal"/>
    <w:rsid w:val="00DB0B35"/>
    <w:pPr>
      <w:numPr>
        <w:ilvl w:val="1"/>
        <w:numId w:val="16"/>
      </w:numPr>
      <w:spacing w:before="120" w:after="120"/>
      <w:jc w:val="both"/>
    </w:pPr>
    <w:rPr>
      <w:rFonts w:eastAsiaTheme="minorHAnsi"/>
      <w:szCs w:val="22"/>
      <w:lang w:eastAsia="en-US"/>
    </w:rPr>
  </w:style>
  <w:style w:type="paragraph" w:customStyle="1" w:styleId="Point1letter">
    <w:name w:val="Point 1 (letter)"/>
    <w:basedOn w:val="Normal"/>
    <w:rsid w:val="00DB0B35"/>
    <w:pPr>
      <w:numPr>
        <w:ilvl w:val="3"/>
        <w:numId w:val="16"/>
      </w:numPr>
      <w:spacing w:before="120" w:after="120"/>
      <w:jc w:val="both"/>
    </w:pPr>
    <w:rPr>
      <w:rFonts w:eastAsiaTheme="minorHAnsi"/>
      <w:szCs w:val="22"/>
      <w:lang w:eastAsia="en-US"/>
    </w:rPr>
  </w:style>
  <w:style w:type="paragraph" w:customStyle="1" w:styleId="Point2letter">
    <w:name w:val="Point 2 (letter)"/>
    <w:basedOn w:val="Normal"/>
    <w:rsid w:val="00DB0B35"/>
    <w:pPr>
      <w:numPr>
        <w:ilvl w:val="5"/>
        <w:numId w:val="16"/>
      </w:numPr>
      <w:spacing w:before="120" w:after="120"/>
      <w:jc w:val="both"/>
    </w:pPr>
    <w:rPr>
      <w:rFonts w:eastAsiaTheme="minorHAnsi"/>
      <w:szCs w:val="22"/>
      <w:lang w:eastAsia="en-US"/>
    </w:rPr>
  </w:style>
  <w:style w:type="paragraph" w:customStyle="1" w:styleId="Point3letter">
    <w:name w:val="Point 3 (letter)"/>
    <w:basedOn w:val="Normal"/>
    <w:rsid w:val="00DB0B35"/>
    <w:pPr>
      <w:numPr>
        <w:ilvl w:val="7"/>
        <w:numId w:val="16"/>
      </w:numPr>
      <w:spacing w:before="120" w:after="120"/>
      <w:jc w:val="both"/>
    </w:pPr>
    <w:rPr>
      <w:rFonts w:eastAsiaTheme="minorHAnsi"/>
      <w:szCs w:val="22"/>
      <w:lang w:eastAsia="en-US"/>
    </w:rPr>
  </w:style>
  <w:style w:type="paragraph" w:customStyle="1" w:styleId="Point4letter">
    <w:name w:val="Point 4 (letter)"/>
    <w:basedOn w:val="Normal"/>
    <w:rsid w:val="00DB0B35"/>
    <w:pPr>
      <w:numPr>
        <w:ilvl w:val="8"/>
        <w:numId w:val="16"/>
      </w:numPr>
      <w:spacing w:before="120" w:after="120"/>
      <w:jc w:val="both"/>
    </w:pPr>
    <w:rPr>
      <w:rFonts w:eastAsiaTheme="minorHAnsi"/>
      <w:szCs w:val="22"/>
      <w:lang w:eastAsia="en-US"/>
    </w:rPr>
  </w:style>
  <w:style w:type="paragraph" w:customStyle="1" w:styleId="Bullet0">
    <w:name w:val="Bullet 0"/>
    <w:basedOn w:val="Normal"/>
    <w:rsid w:val="00DB0B35"/>
    <w:pPr>
      <w:numPr>
        <w:numId w:val="17"/>
      </w:numPr>
      <w:spacing w:before="120" w:after="120"/>
      <w:jc w:val="both"/>
    </w:pPr>
    <w:rPr>
      <w:rFonts w:eastAsiaTheme="minorHAnsi"/>
      <w:szCs w:val="22"/>
      <w:lang w:eastAsia="en-US"/>
    </w:rPr>
  </w:style>
  <w:style w:type="paragraph" w:customStyle="1" w:styleId="Bullet1">
    <w:name w:val="Bullet 1"/>
    <w:basedOn w:val="Normal"/>
    <w:rsid w:val="00DB0B35"/>
    <w:pPr>
      <w:numPr>
        <w:numId w:val="18"/>
      </w:numPr>
      <w:spacing w:before="120" w:after="120"/>
      <w:jc w:val="both"/>
    </w:pPr>
    <w:rPr>
      <w:rFonts w:eastAsiaTheme="minorHAnsi"/>
      <w:szCs w:val="22"/>
      <w:lang w:eastAsia="en-US"/>
    </w:rPr>
  </w:style>
  <w:style w:type="paragraph" w:customStyle="1" w:styleId="Bullet2">
    <w:name w:val="Bullet 2"/>
    <w:basedOn w:val="Normal"/>
    <w:rsid w:val="00DB0B35"/>
    <w:pPr>
      <w:numPr>
        <w:numId w:val="19"/>
      </w:numPr>
      <w:spacing w:before="120" w:after="120"/>
      <w:jc w:val="both"/>
    </w:pPr>
    <w:rPr>
      <w:rFonts w:eastAsiaTheme="minorHAnsi"/>
      <w:szCs w:val="22"/>
      <w:lang w:eastAsia="en-US"/>
    </w:rPr>
  </w:style>
  <w:style w:type="paragraph" w:customStyle="1" w:styleId="Bullet3">
    <w:name w:val="Bullet 3"/>
    <w:basedOn w:val="Normal"/>
    <w:rsid w:val="00DB0B35"/>
    <w:pPr>
      <w:numPr>
        <w:numId w:val="20"/>
      </w:numPr>
      <w:spacing w:before="120" w:after="120"/>
      <w:jc w:val="both"/>
    </w:pPr>
    <w:rPr>
      <w:rFonts w:eastAsiaTheme="minorHAnsi"/>
      <w:szCs w:val="22"/>
      <w:lang w:eastAsia="en-US"/>
    </w:rPr>
  </w:style>
  <w:style w:type="paragraph" w:customStyle="1" w:styleId="Bullet4">
    <w:name w:val="Bullet 4"/>
    <w:basedOn w:val="Normal"/>
    <w:rsid w:val="00DB0B35"/>
    <w:pPr>
      <w:numPr>
        <w:numId w:val="21"/>
      </w:numPr>
      <w:spacing w:before="120" w:after="120"/>
      <w:jc w:val="both"/>
    </w:pPr>
    <w:rPr>
      <w:rFonts w:eastAsiaTheme="minorHAnsi"/>
      <w:szCs w:val="22"/>
      <w:lang w:eastAsia="en-US"/>
    </w:rPr>
  </w:style>
  <w:style w:type="paragraph" w:customStyle="1" w:styleId="Annexetitreexpos">
    <w:name w:val="Annexe titre (exposé)"/>
    <w:basedOn w:val="Normal"/>
    <w:next w:val="Normal"/>
    <w:rsid w:val="00DB0B35"/>
    <w:pPr>
      <w:spacing w:before="120" w:after="120"/>
      <w:jc w:val="center"/>
    </w:pPr>
    <w:rPr>
      <w:rFonts w:eastAsiaTheme="minorHAnsi"/>
      <w:b/>
      <w:szCs w:val="22"/>
      <w:u w:val="single"/>
      <w:lang w:eastAsia="en-US"/>
    </w:rPr>
  </w:style>
  <w:style w:type="paragraph" w:customStyle="1" w:styleId="Annexetitre">
    <w:name w:val="Annexe titre"/>
    <w:basedOn w:val="Normal"/>
    <w:next w:val="Normal"/>
    <w:rsid w:val="00DB0B35"/>
    <w:pPr>
      <w:spacing w:before="120" w:after="120"/>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DB0B35"/>
    <w:pPr>
      <w:spacing w:before="120" w:after="120"/>
      <w:jc w:val="center"/>
    </w:pPr>
    <w:rPr>
      <w:rFonts w:eastAsiaTheme="minorHAnsi"/>
      <w:b/>
      <w:szCs w:val="22"/>
      <w:u w:val="single"/>
      <w:lang w:eastAsia="en-US"/>
    </w:rPr>
  </w:style>
  <w:style w:type="paragraph" w:customStyle="1" w:styleId="Applicationdirecte">
    <w:name w:val="Application directe"/>
    <w:basedOn w:val="Normal"/>
    <w:next w:val="Fait"/>
    <w:rsid w:val="00DB0B35"/>
    <w:pPr>
      <w:spacing w:before="480" w:after="120"/>
      <w:jc w:val="both"/>
    </w:pPr>
    <w:rPr>
      <w:rFonts w:eastAsiaTheme="minorHAnsi"/>
      <w:szCs w:val="22"/>
      <w:lang w:eastAsia="en-US"/>
    </w:rPr>
  </w:style>
  <w:style w:type="paragraph" w:customStyle="1" w:styleId="Avertissementtitre">
    <w:name w:val="Avertissement titre"/>
    <w:basedOn w:val="Normal"/>
    <w:next w:val="Normal"/>
    <w:rsid w:val="00DB0B35"/>
    <w:pPr>
      <w:keepNext/>
      <w:spacing w:before="480" w:after="120"/>
      <w:jc w:val="both"/>
    </w:pPr>
    <w:rPr>
      <w:rFonts w:eastAsiaTheme="minorHAnsi"/>
      <w:szCs w:val="22"/>
      <w:u w:val="single"/>
      <w:lang w:eastAsia="en-US"/>
    </w:rPr>
  </w:style>
  <w:style w:type="paragraph" w:customStyle="1" w:styleId="Confidence">
    <w:name w:val="Confidence"/>
    <w:basedOn w:val="Normal"/>
    <w:next w:val="Normal"/>
    <w:rsid w:val="00DB0B35"/>
    <w:pPr>
      <w:spacing w:before="360" w:after="120"/>
      <w:jc w:val="center"/>
    </w:pPr>
    <w:rPr>
      <w:rFonts w:eastAsiaTheme="minorHAnsi"/>
      <w:szCs w:val="22"/>
      <w:lang w:eastAsia="en-US"/>
    </w:rPr>
  </w:style>
  <w:style w:type="paragraph" w:customStyle="1" w:styleId="Confidentialit">
    <w:name w:val="Confidentialité"/>
    <w:basedOn w:val="Normal"/>
    <w:next w:val="TypedudocumentPagedecouverture"/>
    <w:rsid w:val="00DB0B35"/>
    <w:pPr>
      <w:spacing w:before="240" w:after="240"/>
      <w:ind w:left="5103"/>
    </w:pPr>
    <w:rPr>
      <w:rFonts w:eastAsiaTheme="minorHAnsi"/>
      <w:i/>
      <w:sz w:val="32"/>
      <w:szCs w:val="22"/>
      <w:lang w:eastAsia="en-US"/>
    </w:rPr>
  </w:style>
  <w:style w:type="paragraph" w:customStyle="1" w:styleId="Considrant">
    <w:name w:val="Considérant"/>
    <w:basedOn w:val="Normal"/>
    <w:rsid w:val="00DB0B35"/>
    <w:pPr>
      <w:numPr>
        <w:numId w:val="22"/>
      </w:numPr>
      <w:spacing w:before="120" w:after="120"/>
      <w:jc w:val="both"/>
    </w:pPr>
    <w:rPr>
      <w:rFonts w:eastAsiaTheme="minorHAnsi"/>
      <w:szCs w:val="22"/>
      <w:lang w:eastAsia="en-US"/>
    </w:rPr>
  </w:style>
  <w:style w:type="paragraph" w:customStyle="1" w:styleId="Corrigendum">
    <w:name w:val="Corrigendum"/>
    <w:basedOn w:val="Normal"/>
    <w:next w:val="Normal"/>
    <w:rsid w:val="00DB0B35"/>
    <w:pPr>
      <w:spacing w:after="240"/>
    </w:pPr>
    <w:rPr>
      <w:rFonts w:eastAsiaTheme="minorHAnsi"/>
      <w:szCs w:val="22"/>
      <w:lang w:eastAsia="en-US"/>
    </w:rPr>
  </w:style>
  <w:style w:type="paragraph" w:customStyle="1" w:styleId="Datedadoption">
    <w:name w:val="Date d'adoption"/>
    <w:basedOn w:val="Normal"/>
    <w:next w:val="Titreobjet"/>
    <w:rsid w:val="00DB0B35"/>
    <w:pPr>
      <w:spacing w:before="360"/>
      <w:jc w:val="center"/>
    </w:pPr>
    <w:rPr>
      <w:rFonts w:eastAsiaTheme="minorHAnsi"/>
      <w:b/>
      <w:szCs w:val="22"/>
      <w:lang w:eastAsia="en-US"/>
    </w:rPr>
  </w:style>
  <w:style w:type="paragraph" w:customStyle="1" w:styleId="Emission">
    <w:name w:val="Emission"/>
    <w:basedOn w:val="Normal"/>
    <w:next w:val="Rfrenceinstitutionnelle"/>
    <w:rsid w:val="00DB0B35"/>
    <w:pPr>
      <w:ind w:left="5103"/>
    </w:pPr>
    <w:rPr>
      <w:rFonts w:eastAsiaTheme="minorHAnsi"/>
      <w:szCs w:val="22"/>
      <w:lang w:eastAsia="en-US"/>
    </w:rPr>
  </w:style>
  <w:style w:type="paragraph" w:customStyle="1" w:styleId="Exposdesmotifstitre">
    <w:name w:val="Exposé des motifs titre"/>
    <w:basedOn w:val="Normal"/>
    <w:next w:val="Normal"/>
    <w:rsid w:val="00DB0B35"/>
    <w:pPr>
      <w:spacing w:before="120" w:after="120"/>
      <w:jc w:val="center"/>
    </w:pPr>
    <w:rPr>
      <w:rFonts w:eastAsiaTheme="minorHAnsi"/>
      <w:b/>
      <w:szCs w:val="22"/>
      <w:u w:val="single"/>
      <w:lang w:eastAsia="en-US"/>
    </w:rPr>
  </w:style>
  <w:style w:type="paragraph" w:customStyle="1" w:styleId="Fait">
    <w:name w:val="Fait à"/>
    <w:basedOn w:val="Normal"/>
    <w:next w:val="Institutionquisigne"/>
    <w:rsid w:val="00DB0B35"/>
    <w:pPr>
      <w:keepNext/>
      <w:spacing w:before="120"/>
      <w:jc w:val="both"/>
    </w:pPr>
    <w:rPr>
      <w:rFonts w:eastAsiaTheme="minorHAnsi"/>
      <w:szCs w:val="22"/>
      <w:lang w:eastAsia="en-US"/>
    </w:rPr>
  </w:style>
  <w:style w:type="paragraph" w:customStyle="1" w:styleId="Formuledadoption">
    <w:name w:val="Formule d'adoption"/>
    <w:basedOn w:val="Normal"/>
    <w:next w:val="Titrearticle"/>
    <w:rsid w:val="00DB0B35"/>
    <w:pPr>
      <w:keepNext/>
      <w:spacing w:before="120" w:after="120"/>
      <w:jc w:val="both"/>
    </w:pPr>
    <w:rPr>
      <w:rFonts w:eastAsiaTheme="minorHAnsi"/>
      <w:szCs w:val="22"/>
      <w:lang w:eastAsia="en-US"/>
    </w:rPr>
  </w:style>
  <w:style w:type="paragraph" w:customStyle="1" w:styleId="Institutionquiagit">
    <w:name w:val="Institution qui agit"/>
    <w:basedOn w:val="Normal"/>
    <w:next w:val="Normal"/>
    <w:rsid w:val="00DB0B35"/>
    <w:pPr>
      <w:keepNext/>
      <w:spacing w:before="600" w:after="120"/>
      <w:jc w:val="both"/>
    </w:pPr>
    <w:rPr>
      <w:rFonts w:eastAsiaTheme="minorHAnsi"/>
      <w:szCs w:val="22"/>
      <w:lang w:eastAsia="en-US"/>
    </w:rPr>
  </w:style>
  <w:style w:type="paragraph" w:customStyle="1" w:styleId="Institutionquisigne">
    <w:name w:val="Institution qui signe"/>
    <w:basedOn w:val="Normal"/>
    <w:next w:val="Personnequisigne"/>
    <w:rsid w:val="00DB0B35"/>
    <w:pPr>
      <w:keepNext/>
      <w:tabs>
        <w:tab w:val="left" w:pos="4252"/>
      </w:tabs>
      <w:spacing w:before="720"/>
      <w:jc w:val="both"/>
    </w:pPr>
    <w:rPr>
      <w:rFonts w:eastAsiaTheme="minorHAnsi"/>
      <w:i/>
      <w:szCs w:val="22"/>
      <w:lang w:eastAsia="en-US"/>
    </w:rPr>
  </w:style>
  <w:style w:type="paragraph" w:customStyle="1" w:styleId="Langue">
    <w:name w:val="Langue"/>
    <w:basedOn w:val="Normal"/>
    <w:next w:val="Rfrenceinterne"/>
    <w:rsid w:val="00DB0B35"/>
    <w:pPr>
      <w:framePr w:wrap="around" w:vAnchor="page" w:hAnchor="text" w:xAlign="center" w:y="14741"/>
      <w:spacing w:after="600"/>
      <w:jc w:val="center"/>
    </w:pPr>
    <w:rPr>
      <w:rFonts w:eastAsiaTheme="minorHAnsi"/>
      <w:b/>
      <w:caps/>
      <w:szCs w:val="22"/>
      <w:lang w:eastAsia="en-US"/>
    </w:rPr>
  </w:style>
  <w:style w:type="paragraph" w:customStyle="1" w:styleId="ManualConsidrant">
    <w:name w:val="Manual Considérant"/>
    <w:basedOn w:val="Normal"/>
    <w:rsid w:val="00DB0B35"/>
    <w:pPr>
      <w:spacing w:before="120" w:after="120"/>
      <w:ind w:left="709" w:hanging="709"/>
      <w:jc w:val="both"/>
    </w:pPr>
    <w:rPr>
      <w:rFonts w:eastAsiaTheme="minorHAnsi"/>
      <w:szCs w:val="22"/>
      <w:lang w:eastAsia="en-US"/>
    </w:rPr>
  </w:style>
  <w:style w:type="paragraph" w:customStyle="1" w:styleId="Nomdelinstitution">
    <w:name w:val="Nom de l'institution"/>
    <w:basedOn w:val="Normal"/>
    <w:next w:val="Emission"/>
    <w:rsid w:val="00DB0B35"/>
    <w:rPr>
      <w:rFonts w:ascii="Arial" w:eastAsiaTheme="minorHAnsi" w:hAnsi="Arial" w:cs="Arial"/>
      <w:szCs w:val="22"/>
      <w:lang w:eastAsia="en-US"/>
    </w:rPr>
  </w:style>
  <w:style w:type="paragraph" w:customStyle="1" w:styleId="Personnequisigne">
    <w:name w:val="Personne qui signe"/>
    <w:basedOn w:val="Normal"/>
    <w:next w:val="Institutionquisigne"/>
    <w:rsid w:val="00DB0B35"/>
    <w:pPr>
      <w:tabs>
        <w:tab w:val="left" w:pos="4252"/>
      </w:tabs>
    </w:pPr>
    <w:rPr>
      <w:rFonts w:eastAsiaTheme="minorHAnsi"/>
      <w:i/>
      <w:szCs w:val="22"/>
      <w:lang w:eastAsia="en-US"/>
    </w:rPr>
  </w:style>
  <w:style w:type="paragraph" w:customStyle="1" w:styleId="Rfrenceinstitutionnelle">
    <w:name w:val="Référence institutionnelle"/>
    <w:basedOn w:val="Normal"/>
    <w:next w:val="Confidentialit"/>
    <w:rsid w:val="00DB0B35"/>
    <w:pPr>
      <w:spacing w:after="240"/>
      <w:ind w:left="5103"/>
    </w:pPr>
    <w:rPr>
      <w:rFonts w:eastAsiaTheme="minorHAnsi"/>
      <w:szCs w:val="22"/>
      <w:lang w:eastAsia="en-US"/>
    </w:rPr>
  </w:style>
  <w:style w:type="paragraph" w:customStyle="1" w:styleId="Rfrenceinterinstitutionnelle">
    <w:name w:val="Référence interinstitutionnelle"/>
    <w:basedOn w:val="Normal"/>
    <w:next w:val="Statut"/>
    <w:rsid w:val="00DB0B35"/>
    <w:pPr>
      <w:ind w:left="5103"/>
    </w:pPr>
    <w:rPr>
      <w:rFonts w:eastAsiaTheme="minorHAnsi"/>
      <w:szCs w:val="22"/>
      <w:lang w:eastAsia="en-US"/>
    </w:rPr>
  </w:style>
  <w:style w:type="paragraph" w:customStyle="1" w:styleId="Rfrenceinterne">
    <w:name w:val="Référence interne"/>
    <w:basedOn w:val="Normal"/>
    <w:next w:val="Rfrenceinterinstitutionnelle"/>
    <w:rsid w:val="00DB0B35"/>
    <w:pPr>
      <w:ind w:left="5103"/>
    </w:pPr>
    <w:rPr>
      <w:rFonts w:eastAsiaTheme="minorHAnsi"/>
      <w:szCs w:val="22"/>
      <w:lang w:eastAsia="en-US"/>
    </w:rPr>
  </w:style>
  <w:style w:type="paragraph" w:customStyle="1" w:styleId="Sous-titreobjet">
    <w:name w:val="Sous-titre objet"/>
    <w:basedOn w:val="Normal"/>
    <w:rsid w:val="00DB0B35"/>
    <w:pPr>
      <w:jc w:val="center"/>
    </w:pPr>
    <w:rPr>
      <w:rFonts w:eastAsiaTheme="minorHAnsi"/>
      <w:b/>
      <w:szCs w:val="22"/>
      <w:lang w:eastAsia="en-US"/>
    </w:rPr>
  </w:style>
  <w:style w:type="paragraph" w:customStyle="1" w:styleId="Statut">
    <w:name w:val="Statut"/>
    <w:basedOn w:val="Normal"/>
    <w:next w:val="Typedudocument"/>
    <w:rsid w:val="00DB0B35"/>
    <w:pPr>
      <w:spacing w:before="360"/>
      <w:jc w:val="center"/>
    </w:pPr>
    <w:rPr>
      <w:rFonts w:eastAsiaTheme="minorHAnsi"/>
      <w:szCs w:val="22"/>
      <w:lang w:eastAsia="en-US"/>
    </w:rPr>
  </w:style>
  <w:style w:type="paragraph" w:customStyle="1" w:styleId="Titrearticle">
    <w:name w:val="Titre article"/>
    <w:basedOn w:val="Normal"/>
    <w:next w:val="Normal"/>
    <w:rsid w:val="00DB0B35"/>
    <w:pPr>
      <w:keepNext/>
      <w:spacing w:before="360" w:after="120"/>
      <w:jc w:val="center"/>
    </w:pPr>
    <w:rPr>
      <w:rFonts w:eastAsiaTheme="minorHAnsi"/>
      <w:i/>
      <w:szCs w:val="22"/>
      <w:lang w:eastAsia="en-US"/>
    </w:rPr>
  </w:style>
  <w:style w:type="paragraph" w:customStyle="1" w:styleId="Titreobjet">
    <w:name w:val="Titre objet"/>
    <w:basedOn w:val="Normal"/>
    <w:next w:val="IntrtEEE"/>
    <w:rsid w:val="00DB0B35"/>
    <w:pPr>
      <w:spacing w:before="360" w:after="360"/>
      <w:jc w:val="center"/>
    </w:pPr>
    <w:rPr>
      <w:rFonts w:eastAsiaTheme="minorHAnsi"/>
      <w:b/>
      <w:szCs w:val="22"/>
      <w:lang w:eastAsia="en-US"/>
    </w:rPr>
  </w:style>
  <w:style w:type="character" w:customStyle="1" w:styleId="Added">
    <w:name w:val="Added"/>
    <w:basedOn w:val="DefaultParagraphFont"/>
    <w:rsid w:val="00DB0B35"/>
    <w:rPr>
      <w:b/>
      <w:u w:val="single"/>
      <w:shd w:val="clear" w:color="auto" w:fill="auto"/>
    </w:rPr>
  </w:style>
  <w:style w:type="character" w:customStyle="1" w:styleId="Deleted">
    <w:name w:val="Deleted"/>
    <w:basedOn w:val="DefaultParagraphFont"/>
    <w:rsid w:val="00DB0B35"/>
    <w:rPr>
      <w:strike/>
      <w:dstrike w:val="0"/>
      <w:shd w:val="clear" w:color="auto" w:fill="auto"/>
    </w:rPr>
  </w:style>
  <w:style w:type="paragraph" w:customStyle="1" w:styleId="Address">
    <w:name w:val="Address"/>
    <w:basedOn w:val="Normal"/>
    <w:next w:val="Normal"/>
    <w:rsid w:val="00DB0B35"/>
    <w:pPr>
      <w:keepLines/>
      <w:spacing w:before="120" w:after="120" w:line="360" w:lineRule="auto"/>
      <w:ind w:left="3402"/>
    </w:pPr>
    <w:rPr>
      <w:rFonts w:eastAsiaTheme="minorHAnsi"/>
      <w:szCs w:val="22"/>
      <w:lang w:eastAsia="en-US"/>
    </w:rPr>
  </w:style>
  <w:style w:type="paragraph" w:customStyle="1" w:styleId="Objetexterne">
    <w:name w:val="Objet externe"/>
    <w:basedOn w:val="Normal"/>
    <w:next w:val="Normal"/>
    <w:rsid w:val="00DB0B35"/>
    <w:pPr>
      <w:spacing w:before="120" w:after="120"/>
      <w:jc w:val="both"/>
    </w:pPr>
    <w:rPr>
      <w:rFonts w:eastAsiaTheme="minorHAnsi"/>
      <w:i/>
      <w:caps/>
      <w:szCs w:val="22"/>
      <w:lang w:eastAsia="en-US"/>
    </w:rPr>
  </w:style>
  <w:style w:type="paragraph" w:customStyle="1" w:styleId="Pagedecouverture">
    <w:name w:val="Page de couverture"/>
    <w:basedOn w:val="Normal"/>
    <w:next w:val="Normal"/>
    <w:rsid w:val="00DB0B35"/>
    <w:pPr>
      <w:jc w:val="both"/>
    </w:pPr>
    <w:rPr>
      <w:rFonts w:eastAsiaTheme="minorHAnsi"/>
      <w:szCs w:val="22"/>
      <w:lang w:eastAsia="en-US"/>
    </w:rPr>
  </w:style>
  <w:style w:type="paragraph" w:customStyle="1" w:styleId="Supertitre">
    <w:name w:val="Supertitre"/>
    <w:basedOn w:val="Normal"/>
    <w:next w:val="Normal"/>
    <w:rsid w:val="00DB0B35"/>
    <w:pPr>
      <w:spacing w:after="600"/>
      <w:jc w:val="center"/>
    </w:pPr>
    <w:rPr>
      <w:rFonts w:eastAsiaTheme="minorHAnsi"/>
      <w:b/>
      <w:szCs w:val="22"/>
      <w:lang w:eastAsia="en-US"/>
    </w:rPr>
  </w:style>
  <w:style w:type="paragraph" w:customStyle="1" w:styleId="Languesfaisantfoi">
    <w:name w:val="Langues faisant foi"/>
    <w:basedOn w:val="Normal"/>
    <w:next w:val="Normal"/>
    <w:rsid w:val="00DB0B35"/>
    <w:pPr>
      <w:spacing w:before="360"/>
      <w:jc w:val="center"/>
    </w:pPr>
    <w:rPr>
      <w:rFonts w:eastAsiaTheme="minorHAnsi"/>
      <w:szCs w:val="22"/>
      <w:lang w:eastAsia="en-US"/>
    </w:rPr>
  </w:style>
  <w:style w:type="paragraph" w:customStyle="1" w:styleId="Rfrencecroise">
    <w:name w:val="Référence croisée"/>
    <w:basedOn w:val="Normal"/>
    <w:rsid w:val="00DB0B35"/>
    <w:pPr>
      <w:jc w:val="center"/>
    </w:pPr>
    <w:rPr>
      <w:rFonts w:eastAsiaTheme="minorHAnsi"/>
      <w:szCs w:val="22"/>
      <w:lang w:eastAsia="en-US"/>
    </w:rPr>
  </w:style>
  <w:style w:type="paragraph" w:customStyle="1" w:styleId="Fichefinanciretitre">
    <w:name w:val="Fiche financière titre"/>
    <w:basedOn w:val="Normal"/>
    <w:next w:val="Normal"/>
    <w:rsid w:val="00DB0B35"/>
    <w:pPr>
      <w:spacing w:before="120" w:after="120"/>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DB0B35"/>
  </w:style>
  <w:style w:type="paragraph" w:customStyle="1" w:styleId="RfrenceinterinstitutionnellePagedecouverture">
    <w:name w:val="Référence interinstitutionnelle (Page de couverture)"/>
    <w:basedOn w:val="Rfrenceinterinstitutionnelle"/>
    <w:next w:val="Confidentialit"/>
    <w:rsid w:val="00DB0B35"/>
  </w:style>
  <w:style w:type="paragraph" w:customStyle="1" w:styleId="Sous-titreobjetPagedecouverture">
    <w:name w:val="Sous-titre objet (Page de couverture)"/>
    <w:basedOn w:val="Sous-titreobjet"/>
    <w:rsid w:val="00DB0B35"/>
  </w:style>
  <w:style w:type="paragraph" w:customStyle="1" w:styleId="StatutPagedecouverture">
    <w:name w:val="Statut (Page de couverture)"/>
    <w:basedOn w:val="Statut"/>
    <w:next w:val="TypedudocumentPagedecouverture"/>
    <w:rsid w:val="00DB0B35"/>
  </w:style>
  <w:style w:type="paragraph" w:customStyle="1" w:styleId="TitreobjetPagedecouverture">
    <w:name w:val="Titre objet (Page de couverture)"/>
    <w:basedOn w:val="Titreobjet"/>
    <w:next w:val="IntrtEEEPagedecouverture"/>
    <w:rsid w:val="00DB0B35"/>
  </w:style>
  <w:style w:type="paragraph" w:customStyle="1" w:styleId="TypedudocumentPagedecouverture">
    <w:name w:val="Type du document (Page de couverture)"/>
    <w:basedOn w:val="Typedudocument"/>
    <w:next w:val="TitreobjetPagedecouverture"/>
    <w:rsid w:val="00DB0B35"/>
    <w:rPr>
      <w:lang w:val="lv-LV"/>
    </w:rPr>
  </w:style>
  <w:style w:type="paragraph" w:customStyle="1" w:styleId="Volume">
    <w:name w:val="Volume"/>
    <w:basedOn w:val="Normal"/>
    <w:next w:val="Confidentialit"/>
    <w:rsid w:val="00DB0B35"/>
    <w:pPr>
      <w:spacing w:after="240"/>
      <w:ind w:left="5103"/>
    </w:pPr>
    <w:rPr>
      <w:rFonts w:eastAsiaTheme="minorHAnsi"/>
      <w:szCs w:val="22"/>
      <w:lang w:eastAsia="en-US"/>
    </w:rPr>
  </w:style>
  <w:style w:type="paragraph" w:customStyle="1" w:styleId="IntrtEEE">
    <w:name w:val="Intérêt EEE"/>
    <w:basedOn w:val="Languesfaisantfoi"/>
    <w:next w:val="Normal"/>
    <w:rsid w:val="00DB0B35"/>
    <w:pPr>
      <w:spacing w:after="240"/>
    </w:pPr>
  </w:style>
  <w:style w:type="paragraph" w:customStyle="1" w:styleId="Accompagnant">
    <w:name w:val="Accompagnant"/>
    <w:basedOn w:val="Normal"/>
    <w:next w:val="Typeacteprincipal"/>
    <w:rsid w:val="00DB0B35"/>
    <w:pPr>
      <w:spacing w:after="240"/>
      <w:jc w:val="center"/>
    </w:pPr>
    <w:rPr>
      <w:rFonts w:eastAsiaTheme="minorHAnsi"/>
      <w:b/>
      <w:i/>
      <w:szCs w:val="22"/>
      <w:lang w:eastAsia="en-US"/>
    </w:rPr>
  </w:style>
  <w:style w:type="paragraph" w:customStyle="1" w:styleId="Typeacteprincipal">
    <w:name w:val="Type acte principal"/>
    <w:basedOn w:val="Normal"/>
    <w:next w:val="Objetacteprincipal"/>
    <w:rsid w:val="00DB0B35"/>
    <w:pPr>
      <w:spacing w:after="240"/>
      <w:jc w:val="center"/>
    </w:pPr>
    <w:rPr>
      <w:rFonts w:eastAsiaTheme="minorHAnsi"/>
      <w:b/>
      <w:szCs w:val="22"/>
      <w:lang w:eastAsia="en-US"/>
    </w:rPr>
  </w:style>
  <w:style w:type="paragraph" w:customStyle="1" w:styleId="Objetacteprincipal">
    <w:name w:val="Objet acte principal"/>
    <w:basedOn w:val="Normal"/>
    <w:next w:val="Titrearticle"/>
    <w:rsid w:val="00DB0B35"/>
    <w:pPr>
      <w:spacing w:after="360"/>
      <w:jc w:val="center"/>
    </w:pPr>
    <w:rPr>
      <w:rFonts w:eastAsiaTheme="minorHAnsi"/>
      <w:b/>
      <w:szCs w:val="22"/>
      <w:lang w:eastAsia="en-US"/>
    </w:rPr>
  </w:style>
  <w:style w:type="paragraph" w:customStyle="1" w:styleId="IntrtEEEPagedecouverture">
    <w:name w:val="Intérêt EEE (Page de couverture)"/>
    <w:basedOn w:val="IntrtEEE"/>
    <w:next w:val="Rfrencecroise"/>
    <w:rsid w:val="00DB0B35"/>
  </w:style>
  <w:style w:type="paragraph" w:customStyle="1" w:styleId="AccompagnantPagedecouverture">
    <w:name w:val="Accompagnant (Page de couverture)"/>
    <w:basedOn w:val="Accompagnant"/>
    <w:next w:val="TypeacteprincipalPagedecouverture"/>
    <w:rsid w:val="00DB0B35"/>
  </w:style>
  <w:style w:type="paragraph" w:customStyle="1" w:styleId="TypeacteprincipalPagedecouverture">
    <w:name w:val="Type acte principal (Page de couverture)"/>
    <w:basedOn w:val="Typeacteprincipal"/>
    <w:next w:val="ObjetacteprincipalPagedecouverture"/>
    <w:rsid w:val="00DB0B35"/>
  </w:style>
  <w:style w:type="paragraph" w:customStyle="1" w:styleId="ObjetacteprincipalPagedecouverture">
    <w:name w:val="Objet acte principal (Page de couverture)"/>
    <w:basedOn w:val="Objetacteprincipal"/>
    <w:next w:val="Rfrencecroise"/>
    <w:rsid w:val="00DB0B35"/>
  </w:style>
  <w:style w:type="paragraph" w:customStyle="1" w:styleId="LanguesfaisantfoiPagedecouverture">
    <w:name w:val="Langues faisant foi (Page de couverture)"/>
    <w:basedOn w:val="Normal"/>
    <w:next w:val="Normal"/>
    <w:rsid w:val="00DB0B35"/>
    <w:pPr>
      <w:spacing w:before="360"/>
      <w:jc w:val="center"/>
    </w:pPr>
    <w:rPr>
      <w:rFonts w:eastAsiaTheme="minorHAnsi"/>
      <w:szCs w:val="22"/>
      <w:lang w:eastAsia="en-US"/>
    </w:rPr>
  </w:style>
  <w:style w:type="numbering" w:customStyle="1" w:styleId="NoList11">
    <w:name w:val="No List11"/>
    <w:next w:val="NoList"/>
    <w:uiPriority w:val="99"/>
    <w:semiHidden/>
    <w:unhideWhenUsed/>
    <w:rsid w:val="00DB0B35"/>
  </w:style>
  <w:style w:type="numbering" w:customStyle="1" w:styleId="NoList111">
    <w:name w:val="No List111"/>
    <w:next w:val="NoList"/>
    <w:uiPriority w:val="99"/>
    <w:semiHidden/>
    <w:unhideWhenUsed/>
    <w:rsid w:val="00DB0B35"/>
  </w:style>
  <w:style w:type="numbering" w:customStyle="1" w:styleId="NoList1111">
    <w:name w:val="No List1111"/>
    <w:next w:val="NoList"/>
    <w:uiPriority w:val="99"/>
    <w:semiHidden/>
    <w:unhideWhenUsed/>
    <w:rsid w:val="00DB0B35"/>
  </w:style>
  <w:style w:type="character" w:styleId="FollowedHyperlink">
    <w:name w:val="FollowedHyperlink"/>
    <w:basedOn w:val="DefaultParagraphFont"/>
    <w:uiPriority w:val="99"/>
    <w:unhideWhenUsed/>
    <w:rsid w:val="00DB0B35"/>
    <w:rPr>
      <w:color w:val="800080"/>
      <w:u w:val="single"/>
    </w:rPr>
  </w:style>
  <w:style w:type="paragraph" w:customStyle="1" w:styleId="font0">
    <w:name w:val="font0"/>
    <w:basedOn w:val="Normal"/>
    <w:rsid w:val="00DB0B35"/>
    <w:pPr>
      <w:spacing w:before="100" w:beforeAutospacing="1" w:after="100" w:afterAutospacing="1"/>
    </w:pPr>
    <w:rPr>
      <w:rFonts w:ascii="Calibri" w:hAnsi="Calibri"/>
      <w:color w:val="000000"/>
      <w:sz w:val="22"/>
      <w:szCs w:val="22"/>
      <w:lang w:eastAsia="en-GB"/>
    </w:rPr>
  </w:style>
  <w:style w:type="paragraph" w:customStyle="1" w:styleId="font5">
    <w:name w:val="font5"/>
    <w:basedOn w:val="Normal"/>
    <w:rsid w:val="00DB0B35"/>
    <w:pPr>
      <w:spacing w:before="100" w:beforeAutospacing="1" w:after="100" w:afterAutospacing="1"/>
    </w:pPr>
    <w:rPr>
      <w:rFonts w:ascii="Calibri" w:hAnsi="Calibri"/>
      <w:b/>
      <w:bCs/>
      <w:color w:val="000000"/>
      <w:sz w:val="22"/>
      <w:szCs w:val="22"/>
      <w:lang w:eastAsia="en-GB"/>
    </w:rPr>
  </w:style>
  <w:style w:type="paragraph" w:customStyle="1" w:styleId="font6">
    <w:name w:val="font6"/>
    <w:basedOn w:val="Normal"/>
    <w:rsid w:val="00DB0B35"/>
    <w:pPr>
      <w:spacing w:before="100" w:beforeAutospacing="1" w:after="100" w:afterAutospacing="1"/>
    </w:pPr>
    <w:rPr>
      <w:rFonts w:ascii="Tahoma" w:hAnsi="Tahoma" w:cs="Tahoma"/>
      <w:color w:val="000000"/>
      <w:sz w:val="18"/>
      <w:szCs w:val="18"/>
      <w:lang w:eastAsia="en-GB"/>
    </w:rPr>
  </w:style>
  <w:style w:type="paragraph" w:customStyle="1" w:styleId="font7">
    <w:name w:val="font7"/>
    <w:basedOn w:val="Normal"/>
    <w:rsid w:val="00DB0B35"/>
    <w:pPr>
      <w:spacing w:before="100" w:beforeAutospacing="1" w:after="100" w:afterAutospacing="1"/>
    </w:pPr>
    <w:rPr>
      <w:rFonts w:ascii="Tahoma" w:hAnsi="Tahoma" w:cs="Tahoma"/>
      <w:b/>
      <w:bCs/>
      <w:color w:val="000000"/>
      <w:sz w:val="18"/>
      <w:szCs w:val="18"/>
      <w:lang w:eastAsia="en-GB"/>
    </w:rPr>
  </w:style>
  <w:style w:type="paragraph" w:customStyle="1" w:styleId="font8">
    <w:name w:val="font8"/>
    <w:basedOn w:val="Normal"/>
    <w:rsid w:val="00DB0B35"/>
    <w:pPr>
      <w:spacing w:before="100" w:beforeAutospacing="1" w:after="100" w:afterAutospacing="1"/>
    </w:pPr>
    <w:rPr>
      <w:rFonts w:ascii="Calibri" w:hAnsi="Calibri"/>
      <w:i/>
      <w:iCs/>
      <w:color w:val="000000"/>
      <w:sz w:val="22"/>
      <w:szCs w:val="22"/>
      <w:lang w:eastAsia="en-GB"/>
    </w:rPr>
  </w:style>
  <w:style w:type="paragraph" w:customStyle="1" w:styleId="font9">
    <w:name w:val="font9"/>
    <w:basedOn w:val="Normal"/>
    <w:rsid w:val="00DB0B35"/>
    <w:pPr>
      <w:spacing w:before="100" w:beforeAutospacing="1" w:after="100" w:afterAutospacing="1"/>
    </w:pPr>
    <w:rPr>
      <w:rFonts w:ascii="Calibri" w:hAnsi="Calibri"/>
      <w:b/>
      <w:bCs/>
      <w:i/>
      <w:iCs/>
      <w:color w:val="000000"/>
      <w:sz w:val="22"/>
      <w:szCs w:val="22"/>
      <w:lang w:eastAsia="en-GB"/>
    </w:rPr>
  </w:style>
  <w:style w:type="paragraph" w:customStyle="1" w:styleId="font10">
    <w:name w:val="font10"/>
    <w:basedOn w:val="Normal"/>
    <w:rsid w:val="00DB0B35"/>
    <w:pPr>
      <w:spacing w:before="100" w:beforeAutospacing="1" w:after="100" w:afterAutospacing="1"/>
    </w:pPr>
    <w:rPr>
      <w:rFonts w:ascii="Calibri" w:hAnsi="Calibri"/>
      <w:b/>
      <w:bCs/>
      <w:i/>
      <w:iCs/>
      <w:color w:val="000000"/>
      <w:sz w:val="22"/>
      <w:szCs w:val="22"/>
      <w:lang w:eastAsia="en-GB"/>
    </w:rPr>
  </w:style>
  <w:style w:type="paragraph" w:customStyle="1" w:styleId="font11">
    <w:name w:val="font11"/>
    <w:basedOn w:val="Normal"/>
    <w:rsid w:val="00DB0B35"/>
    <w:pPr>
      <w:spacing w:before="100" w:beforeAutospacing="1" w:after="100" w:afterAutospacing="1"/>
    </w:pPr>
    <w:rPr>
      <w:rFonts w:ascii="Calibri" w:hAnsi="Calibri"/>
      <w:b/>
      <w:bCs/>
      <w:color w:val="000000"/>
      <w:sz w:val="22"/>
      <w:szCs w:val="22"/>
      <w:lang w:eastAsia="en-GB"/>
    </w:rPr>
  </w:style>
  <w:style w:type="paragraph" w:customStyle="1" w:styleId="xl65">
    <w:name w:val="xl65"/>
    <w:basedOn w:val="Normal"/>
    <w:rsid w:val="00DB0B35"/>
    <w:pPr>
      <w:spacing w:before="100" w:beforeAutospacing="1" w:after="100" w:afterAutospacing="1"/>
    </w:pPr>
    <w:rPr>
      <w:b/>
      <w:bCs/>
      <w:lang w:eastAsia="en-GB"/>
    </w:rPr>
  </w:style>
  <w:style w:type="paragraph" w:customStyle="1" w:styleId="xl66">
    <w:name w:val="xl66"/>
    <w:basedOn w:val="Normal"/>
    <w:rsid w:val="00DB0B35"/>
    <w:pPr>
      <w:spacing w:before="100" w:beforeAutospacing="1" w:after="100" w:afterAutospacing="1"/>
    </w:pPr>
    <w:rPr>
      <w:lang w:eastAsia="en-GB"/>
    </w:rPr>
  </w:style>
  <w:style w:type="paragraph" w:customStyle="1" w:styleId="xl67">
    <w:name w:val="xl67"/>
    <w:basedOn w:val="Normal"/>
    <w:rsid w:val="00DB0B35"/>
    <w:pPr>
      <w:spacing w:before="100" w:beforeAutospacing="1" w:after="100" w:afterAutospacing="1"/>
    </w:pPr>
    <w:rPr>
      <w:b/>
      <w:bCs/>
      <w:lang w:eastAsia="en-GB"/>
    </w:rPr>
  </w:style>
  <w:style w:type="paragraph" w:customStyle="1" w:styleId="xl70">
    <w:name w:val="xl70"/>
    <w:basedOn w:val="Normal"/>
    <w:rsid w:val="00DB0B35"/>
    <w:pPr>
      <w:spacing w:before="100" w:beforeAutospacing="1" w:after="100" w:afterAutospacing="1"/>
    </w:pPr>
    <w:rPr>
      <w:lang w:eastAsia="en-GB"/>
    </w:rPr>
  </w:style>
  <w:style w:type="paragraph" w:customStyle="1" w:styleId="xl71">
    <w:name w:val="xl71"/>
    <w:basedOn w:val="Normal"/>
    <w:rsid w:val="00DB0B35"/>
    <w:pPr>
      <w:spacing w:before="100" w:beforeAutospacing="1" w:after="100" w:afterAutospacing="1"/>
    </w:pPr>
    <w:rPr>
      <w:lang w:eastAsia="en-GB"/>
    </w:rPr>
  </w:style>
  <w:style w:type="paragraph" w:customStyle="1" w:styleId="xl72">
    <w:name w:val="xl72"/>
    <w:basedOn w:val="Normal"/>
    <w:rsid w:val="00DB0B35"/>
    <w:pPr>
      <w:spacing w:before="100" w:beforeAutospacing="1" w:after="100" w:afterAutospacing="1"/>
    </w:pPr>
    <w:rPr>
      <w:lang w:eastAsia="en-GB"/>
    </w:rPr>
  </w:style>
  <w:style w:type="paragraph" w:customStyle="1" w:styleId="xl73">
    <w:name w:val="xl73"/>
    <w:basedOn w:val="Normal"/>
    <w:rsid w:val="00DB0B35"/>
    <w:pPr>
      <w:spacing w:before="100" w:beforeAutospacing="1" w:after="100" w:afterAutospacing="1"/>
      <w:jc w:val="center"/>
    </w:pPr>
    <w:rPr>
      <w:lang w:eastAsia="en-GB"/>
    </w:rPr>
  </w:style>
  <w:style w:type="paragraph" w:customStyle="1" w:styleId="xl74">
    <w:name w:val="xl74"/>
    <w:basedOn w:val="Normal"/>
    <w:rsid w:val="00DB0B35"/>
    <w:pPr>
      <w:spacing w:before="100" w:beforeAutospacing="1" w:after="100" w:afterAutospacing="1"/>
    </w:pPr>
    <w:rPr>
      <w:i/>
      <w:iCs/>
      <w:lang w:eastAsia="en-GB"/>
    </w:rPr>
  </w:style>
  <w:style w:type="paragraph" w:customStyle="1" w:styleId="xl75">
    <w:name w:val="xl75"/>
    <w:basedOn w:val="Normal"/>
    <w:rsid w:val="00DB0B35"/>
    <w:pPr>
      <w:pBdr>
        <w:bottom w:val="single" w:sz="8" w:space="0" w:color="auto"/>
      </w:pBdr>
      <w:spacing w:before="100" w:beforeAutospacing="1" w:after="100" w:afterAutospacing="1"/>
    </w:pPr>
    <w:rPr>
      <w:lang w:eastAsia="en-GB"/>
    </w:rPr>
  </w:style>
  <w:style w:type="paragraph" w:customStyle="1" w:styleId="xl76">
    <w:name w:val="xl76"/>
    <w:basedOn w:val="Normal"/>
    <w:rsid w:val="00DB0B35"/>
    <w:pPr>
      <w:pBdr>
        <w:bottom w:val="single" w:sz="8" w:space="0" w:color="auto"/>
      </w:pBdr>
      <w:spacing w:before="100" w:beforeAutospacing="1" w:after="100" w:afterAutospacing="1"/>
    </w:pPr>
    <w:rPr>
      <w:lang w:eastAsia="en-GB"/>
    </w:rPr>
  </w:style>
  <w:style w:type="paragraph" w:customStyle="1" w:styleId="xl77">
    <w:name w:val="xl77"/>
    <w:basedOn w:val="Normal"/>
    <w:rsid w:val="00DB0B35"/>
    <w:pPr>
      <w:pBdr>
        <w:bottom w:val="single" w:sz="8" w:space="0" w:color="auto"/>
      </w:pBdr>
      <w:spacing w:before="100" w:beforeAutospacing="1" w:after="100" w:afterAutospacing="1"/>
      <w:jc w:val="center"/>
    </w:pPr>
    <w:rPr>
      <w:lang w:eastAsia="en-GB"/>
    </w:rPr>
  </w:style>
  <w:style w:type="paragraph" w:customStyle="1" w:styleId="xl78">
    <w:name w:val="xl78"/>
    <w:basedOn w:val="Normal"/>
    <w:rsid w:val="00DB0B35"/>
    <w:pPr>
      <w:pBdr>
        <w:bottom w:val="single" w:sz="8" w:space="0" w:color="auto"/>
      </w:pBdr>
      <w:spacing w:before="100" w:beforeAutospacing="1" w:after="100" w:afterAutospacing="1"/>
      <w:jc w:val="center"/>
    </w:pPr>
    <w:rPr>
      <w:lang w:eastAsia="en-GB"/>
    </w:rPr>
  </w:style>
  <w:style w:type="paragraph" w:customStyle="1" w:styleId="xl79">
    <w:name w:val="xl79"/>
    <w:basedOn w:val="Normal"/>
    <w:rsid w:val="00DB0B35"/>
    <w:pPr>
      <w:pBdr>
        <w:bottom w:val="single" w:sz="8" w:space="0" w:color="auto"/>
      </w:pBdr>
      <w:spacing w:before="100" w:beforeAutospacing="1" w:after="100" w:afterAutospacing="1"/>
    </w:pPr>
    <w:rPr>
      <w:lang w:eastAsia="en-GB"/>
    </w:rPr>
  </w:style>
  <w:style w:type="paragraph" w:customStyle="1" w:styleId="xl80">
    <w:name w:val="xl80"/>
    <w:basedOn w:val="Normal"/>
    <w:rsid w:val="00DB0B35"/>
    <w:pPr>
      <w:pBdr>
        <w:bottom w:val="single" w:sz="8" w:space="0" w:color="auto"/>
      </w:pBdr>
      <w:spacing w:before="100" w:beforeAutospacing="1" w:after="100" w:afterAutospacing="1"/>
    </w:pPr>
    <w:rPr>
      <w:i/>
      <w:iCs/>
      <w:lang w:eastAsia="en-GB"/>
    </w:rPr>
  </w:style>
  <w:style w:type="paragraph" w:customStyle="1" w:styleId="xl81">
    <w:name w:val="xl81"/>
    <w:basedOn w:val="Normal"/>
    <w:rsid w:val="00DB0B35"/>
    <w:pPr>
      <w:pBdr>
        <w:bottom w:val="single" w:sz="8" w:space="0" w:color="auto"/>
      </w:pBdr>
      <w:spacing w:before="100" w:beforeAutospacing="1" w:after="100" w:afterAutospacing="1"/>
    </w:pPr>
    <w:rPr>
      <w:lang w:eastAsia="en-GB"/>
    </w:rPr>
  </w:style>
  <w:style w:type="paragraph" w:customStyle="1" w:styleId="xl82">
    <w:name w:val="xl82"/>
    <w:basedOn w:val="Normal"/>
    <w:rsid w:val="00DB0B35"/>
    <w:pPr>
      <w:pBdr>
        <w:bottom w:val="single" w:sz="8" w:space="0" w:color="auto"/>
      </w:pBdr>
      <w:spacing w:before="100" w:beforeAutospacing="1" w:after="100" w:afterAutospacing="1"/>
    </w:pPr>
    <w:rPr>
      <w:lang w:eastAsia="en-GB"/>
    </w:rPr>
  </w:style>
  <w:style w:type="paragraph" w:customStyle="1" w:styleId="xl83">
    <w:name w:val="xl83"/>
    <w:basedOn w:val="Normal"/>
    <w:rsid w:val="00DB0B35"/>
    <w:pPr>
      <w:pBdr>
        <w:top w:val="single" w:sz="8" w:space="0" w:color="auto"/>
        <w:bottom w:val="single" w:sz="4" w:space="0" w:color="auto"/>
      </w:pBdr>
      <w:spacing w:before="100" w:beforeAutospacing="1" w:after="100" w:afterAutospacing="1"/>
    </w:pPr>
    <w:rPr>
      <w:b/>
      <w:bCs/>
      <w:i/>
      <w:iCs/>
      <w:lang w:eastAsia="en-GB"/>
    </w:rPr>
  </w:style>
  <w:style w:type="paragraph" w:customStyle="1" w:styleId="xl84">
    <w:name w:val="xl84"/>
    <w:basedOn w:val="Normal"/>
    <w:rsid w:val="00DB0B35"/>
    <w:pPr>
      <w:pBdr>
        <w:top w:val="single" w:sz="8" w:space="0" w:color="auto"/>
        <w:bottom w:val="single" w:sz="4" w:space="0" w:color="auto"/>
      </w:pBdr>
      <w:spacing w:before="100" w:beforeAutospacing="1" w:after="100" w:afterAutospacing="1"/>
      <w:jc w:val="center"/>
    </w:pPr>
    <w:rPr>
      <w:lang w:eastAsia="en-GB"/>
    </w:rPr>
  </w:style>
  <w:style w:type="paragraph" w:customStyle="1" w:styleId="xl85">
    <w:name w:val="xl85"/>
    <w:basedOn w:val="Normal"/>
    <w:rsid w:val="00DB0B35"/>
    <w:pPr>
      <w:pBdr>
        <w:top w:val="single" w:sz="8" w:space="0" w:color="auto"/>
        <w:bottom w:val="single" w:sz="4" w:space="0" w:color="auto"/>
      </w:pBdr>
      <w:spacing w:before="100" w:beforeAutospacing="1" w:after="100" w:afterAutospacing="1"/>
    </w:pPr>
    <w:rPr>
      <w:b/>
      <w:bCs/>
      <w:i/>
      <w:iCs/>
      <w:lang w:eastAsia="en-GB"/>
    </w:rPr>
  </w:style>
  <w:style w:type="paragraph" w:customStyle="1" w:styleId="xl86">
    <w:name w:val="xl86"/>
    <w:basedOn w:val="Normal"/>
    <w:rsid w:val="00DB0B35"/>
    <w:pPr>
      <w:pBdr>
        <w:top w:val="single" w:sz="8" w:space="0" w:color="auto"/>
        <w:bottom w:val="single" w:sz="4" w:space="0" w:color="auto"/>
      </w:pBdr>
      <w:spacing w:before="100" w:beforeAutospacing="1" w:after="100" w:afterAutospacing="1"/>
    </w:pPr>
    <w:rPr>
      <w:b/>
      <w:bCs/>
      <w:lang w:eastAsia="en-GB"/>
    </w:rPr>
  </w:style>
  <w:style w:type="paragraph" w:customStyle="1" w:styleId="xl87">
    <w:name w:val="xl87"/>
    <w:basedOn w:val="Normal"/>
    <w:rsid w:val="00DB0B35"/>
    <w:pPr>
      <w:pBdr>
        <w:top w:val="single" w:sz="8" w:space="0" w:color="auto"/>
        <w:bottom w:val="single" w:sz="4" w:space="0" w:color="auto"/>
      </w:pBdr>
      <w:spacing w:before="100" w:beforeAutospacing="1" w:after="100" w:afterAutospacing="1"/>
    </w:pPr>
    <w:rPr>
      <w:b/>
      <w:bCs/>
      <w:lang w:eastAsia="en-GB"/>
    </w:rPr>
  </w:style>
  <w:style w:type="paragraph" w:customStyle="1" w:styleId="xl69">
    <w:name w:val="xl69"/>
    <w:basedOn w:val="Normal"/>
    <w:rsid w:val="00DB0B35"/>
    <w:pPr>
      <w:spacing w:before="100" w:beforeAutospacing="1" w:after="100" w:afterAutospacing="1"/>
    </w:pPr>
    <w:rPr>
      <w:lang w:eastAsia="en-GB"/>
    </w:rPr>
  </w:style>
  <w:style w:type="paragraph" w:customStyle="1" w:styleId="CM1">
    <w:name w:val="CM1"/>
    <w:basedOn w:val="Normal"/>
    <w:next w:val="Normal"/>
    <w:uiPriority w:val="99"/>
    <w:rsid w:val="00DB0B35"/>
    <w:pPr>
      <w:autoSpaceDE w:val="0"/>
      <w:autoSpaceDN w:val="0"/>
      <w:adjustRightInd w:val="0"/>
    </w:pPr>
    <w:rPr>
      <w:rFonts w:eastAsiaTheme="minorHAnsi"/>
      <w:lang w:eastAsia="en-US"/>
    </w:rPr>
  </w:style>
  <w:style w:type="table" w:customStyle="1" w:styleId="TableGrid6">
    <w:name w:val="Table Grid6"/>
    <w:basedOn w:val="TableNormal"/>
    <w:next w:val="TableGrid"/>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4">
    <w:name w:val="norm4"/>
    <w:basedOn w:val="Normal"/>
    <w:rsid w:val="00DB0B35"/>
    <w:pPr>
      <w:spacing w:before="120" w:line="312" w:lineRule="atLeast"/>
      <w:jc w:val="both"/>
    </w:pPr>
    <w:rPr>
      <w:lang w:eastAsia="en-GB"/>
    </w:rPr>
  </w:style>
  <w:style w:type="table" w:customStyle="1" w:styleId="TableGrid12">
    <w:name w:val="Table Grid12"/>
    <w:basedOn w:val="TableNormal"/>
    <w:next w:val="TableGrid"/>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DB0B35"/>
  </w:style>
  <w:style w:type="table" w:customStyle="1" w:styleId="TableGrid22">
    <w:name w:val="Table Grid22"/>
    <w:basedOn w:val="TableNormal"/>
    <w:next w:val="TableGrid"/>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DB0B35"/>
    <w:pPr>
      <w:autoSpaceDE w:val="0"/>
      <w:autoSpaceDN w:val="0"/>
      <w:adjustRightInd w:val="0"/>
    </w:pPr>
    <w:rPr>
      <w:rFonts w:eastAsiaTheme="minorHAnsi"/>
      <w:lang w:eastAsia="en-US"/>
    </w:rPr>
  </w:style>
  <w:style w:type="paragraph" w:customStyle="1" w:styleId="CM4">
    <w:name w:val="CM4"/>
    <w:basedOn w:val="Normal"/>
    <w:next w:val="Normal"/>
    <w:uiPriority w:val="99"/>
    <w:rsid w:val="00DB0B35"/>
    <w:pPr>
      <w:autoSpaceDE w:val="0"/>
      <w:autoSpaceDN w:val="0"/>
      <w:adjustRightInd w:val="0"/>
    </w:pPr>
    <w:rPr>
      <w:rFonts w:eastAsiaTheme="minorHAnsi"/>
      <w:lang w:eastAsia="en-US"/>
    </w:rPr>
  </w:style>
  <w:style w:type="table" w:customStyle="1" w:styleId="TableGrid31">
    <w:name w:val="Table Grid31"/>
    <w:basedOn w:val="TableNormal"/>
    <w:next w:val="TableGrid"/>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B0B35"/>
  </w:style>
  <w:style w:type="paragraph" w:customStyle="1" w:styleId="200257EC">
    <w:name w:val="2002/57/EC"/>
    <w:basedOn w:val="Normal"/>
    <w:rsid w:val="00DB0B35"/>
    <w:pPr>
      <w:spacing w:before="120" w:after="120"/>
      <w:jc w:val="center"/>
    </w:pPr>
    <w:rPr>
      <w:rFonts w:eastAsiaTheme="minorHAnsi"/>
      <w:b/>
      <w:sz w:val="28"/>
      <w:szCs w:val="28"/>
      <w:lang w:eastAsia="en-US"/>
    </w:rPr>
  </w:style>
  <w:style w:type="paragraph" w:customStyle="1" w:styleId="Treatment">
    <w:name w:val="Treatment"/>
    <w:basedOn w:val="Normal"/>
    <w:rsid w:val="00DB0B35"/>
    <w:pPr>
      <w:spacing w:before="120" w:after="120"/>
      <w:jc w:val="center"/>
    </w:pPr>
    <w:rPr>
      <w:rFonts w:eastAsiaTheme="minorHAnsi"/>
      <w:b/>
      <w:sz w:val="32"/>
      <w:szCs w:val="32"/>
      <w:lang w:eastAsia="en-US"/>
    </w:rPr>
  </w:style>
  <w:style w:type="paragraph" w:customStyle="1" w:styleId="Declassification">
    <w:name w:val="Declassification"/>
    <w:basedOn w:val="Normal"/>
    <w:next w:val="Normal"/>
    <w:rsid w:val="00DB0B35"/>
    <w:pPr>
      <w:jc w:val="both"/>
    </w:pPr>
    <w:rPr>
      <w:rFonts w:eastAsiaTheme="minorHAnsi"/>
      <w:szCs w:val="22"/>
      <w:lang w:eastAsia="en-US"/>
    </w:rPr>
  </w:style>
  <w:style w:type="paragraph" w:customStyle="1" w:styleId="HeaderSensitivity">
    <w:name w:val="Header Sensitivity"/>
    <w:basedOn w:val="Normal"/>
    <w:rsid w:val="00DB0B35"/>
    <w:pPr>
      <w:pBdr>
        <w:top w:val="single" w:sz="4" w:space="1" w:color="auto"/>
        <w:left w:val="single" w:sz="4" w:space="4" w:color="auto"/>
        <w:bottom w:val="single" w:sz="4" w:space="1" w:color="auto"/>
        <w:right w:val="single" w:sz="4" w:space="4" w:color="auto"/>
      </w:pBdr>
      <w:spacing w:after="120"/>
      <w:ind w:left="113" w:right="113"/>
      <w:jc w:val="center"/>
    </w:pPr>
    <w:rPr>
      <w:rFonts w:eastAsiaTheme="minorHAnsi"/>
      <w:b/>
      <w:sz w:val="32"/>
      <w:szCs w:val="22"/>
      <w:lang w:eastAsia="en-US"/>
    </w:rPr>
  </w:style>
  <w:style w:type="paragraph" w:customStyle="1" w:styleId="FooterSensitivity">
    <w:name w:val="Footer Sensitivity"/>
    <w:basedOn w:val="Normal"/>
    <w:rsid w:val="00DB0B35"/>
    <w:pPr>
      <w:pBdr>
        <w:top w:val="single" w:sz="4" w:space="1" w:color="auto"/>
        <w:left w:val="single" w:sz="4" w:space="4" w:color="auto"/>
        <w:bottom w:val="single" w:sz="4" w:space="1" w:color="auto"/>
        <w:right w:val="single" w:sz="4" w:space="4" w:color="auto"/>
      </w:pBdr>
      <w:spacing w:before="360"/>
      <w:ind w:left="113" w:right="113"/>
      <w:jc w:val="center"/>
    </w:pPr>
    <w:rPr>
      <w:rFonts w:eastAsiaTheme="minorHAnsi"/>
      <w:b/>
      <w:sz w:val="32"/>
      <w:szCs w:val="22"/>
      <w:lang w:eastAsia="en-US"/>
    </w:rPr>
  </w:style>
  <w:style w:type="paragraph" w:customStyle="1" w:styleId="Disclaimer">
    <w:name w:val="Disclaimer"/>
    <w:basedOn w:val="Normal"/>
    <w:rsid w:val="00DB0B3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table" w:customStyle="1" w:styleId="TableGrid41">
    <w:name w:val="Table Grid41"/>
    <w:basedOn w:val="TableNormal"/>
    <w:next w:val="TableGrid"/>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rsid w:val="00DB0B35"/>
    <w:pPr>
      <w:spacing w:line="276" w:lineRule="auto"/>
      <w:ind w:left="5103"/>
    </w:pPr>
    <w:rPr>
      <w:rFonts w:eastAsiaTheme="minorHAnsi"/>
      <w:sz w:val="28"/>
      <w:szCs w:val="22"/>
      <w:lang w:eastAsia="en-US"/>
    </w:rPr>
  </w:style>
  <w:style w:type="paragraph" w:customStyle="1" w:styleId="DateMarking">
    <w:name w:val="DateMarking"/>
    <w:basedOn w:val="Normal"/>
    <w:rsid w:val="00DB0B35"/>
    <w:pPr>
      <w:spacing w:line="276" w:lineRule="auto"/>
      <w:ind w:left="5103"/>
    </w:pPr>
    <w:rPr>
      <w:rFonts w:eastAsiaTheme="minorHAnsi"/>
      <w:i/>
      <w:sz w:val="28"/>
      <w:szCs w:val="22"/>
      <w:lang w:eastAsia="en-US"/>
    </w:rPr>
  </w:style>
  <w:style w:type="paragraph" w:customStyle="1" w:styleId="ReleasableTo">
    <w:name w:val="ReleasableTo"/>
    <w:basedOn w:val="Normal"/>
    <w:rsid w:val="00DB0B35"/>
    <w:pPr>
      <w:spacing w:line="276" w:lineRule="auto"/>
      <w:ind w:left="5103"/>
    </w:pPr>
    <w:rPr>
      <w:rFonts w:eastAsiaTheme="minorHAnsi"/>
      <w:i/>
      <w:sz w:val="28"/>
      <w:szCs w:val="22"/>
      <w:lang w:eastAsia="en-US"/>
    </w:rPr>
  </w:style>
  <w:style w:type="paragraph" w:customStyle="1" w:styleId="HeaderSensitivityRight">
    <w:name w:val="Header Sensitivity Right"/>
    <w:basedOn w:val="Normal"/>
    <w:rsid w:val="00DB0B35"/>
    <w:pPr>
      <w:spacing w:after="120"/>
      <w:jc w:val="right"/>
    </w:pPr>
    <w:rPr>
      <w:rFonts w:eastAsiaTheme="minorHAnsi"/>
      <w:sz w:val="28"/>
      <w:szCs w:val="22"/>
      <w:lang w:eastAsia="en-US"/>
    </w:rPr>
  </w:style>
  <w:style w:type="table" w:customStyle="1" w:styleId="TableGrid7">
    <w:name w:val="Table Grid7"/>
    <w:basedOn w:val="TableNormal"/>
    <w:next w:val="TableGrid"/>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B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B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Normal"/>
    <w:rsid w:val="00E6651D"/>
    <w:pPr>
      <w:spacing w:before="75" w:after="75"/>
    </w:pPr>
  </w:style>
  <w:style w:type="paragraph" w:customStyle="1" w:styleId="Body">
    <w:name w:val="Body"/>
    <w:rsid w:val="001F4EC5"/>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0836107">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1855880703">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24548544">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861668997">
                              <w:marLeft w:val="0"/>
                              <w:marRight w:val="0"/>
                              <w:marTop w:val="240"/>
                              <w:marBottom w:val="0"/>
                              <w:divBdr>
                                <w:top w:val="none" w:sz="0" w:space="0" w:color="auto"/>
                                <w:left w:val="none" w:sz="0" w:space="0" w:color="auto"/>
                                <w:bottom w:val="none" w:sz="0" w:space="0" w:color="auto"/>
                                <w:right w:val="none" w:sz="0" w:space="0" w:color="auto"/>
                              </w:divBdr>
                            </w:div>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291008">
      <w:bodyDiv w:val="1"/>
      <w:marLeft w:val="0"/>
      <w:marRight w:val="0"/>
      <w:marTop w:val="0"/>
      <w:marBottom w:val="0"/>
      <w:divBdr>
        <w:top w:val="none" w:sz="0" w:space="0" w:color="auto"/>
        <w:left w:val="none" w:sz="0" w:space="0" w:color="auto"/>
        <w:bottom w:val="none" w:sz="0" w:space="0" w:color="auto"/>
        <w:right w:val="none" w:sz="0" w:space="0" w:color="auto"/>
      </w:divBdr>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512311">
      <w:bodyDiv w:val="1"/>
      <w:marLeft w:val="0"/>
      <w:marRight w:val="0"/>
      <w:marTop w:val="0"/>
      <w:marBottom w:val="0"/>
      <w:divBdr>
        <w:top w:val="none" w:sz="0" w:space="0" w:color="auto"/>
        <w:left w:val="none" w:sz="0" w:space="0" w:color="auto"/>
        <w:bottom w:val="none" w:sz="0" w:space="0" w:color="auto"/>
        <w:right w:val="none" w:sz="0" w:space="0" w:color="auto"/>
      </w:divBdr>
      <w:divsChild>
        <w:div w:id="493179637">
          <w:marLeft w:val="0"/>
          <w:marRight w:val="0"/>
          <w:marTop w:val="0"/>
          <w:marBottom w:val="0"/>
          <w:divBdr>
            <w:top w:val="none" w:sz="0" w:space="0" w:color="auto"/>
            <w:left w:val="none" w:sz="0" w:space="0" w:color="auto"/>
            <w:bottom w:val="none" w:sz="0" w:space="0" w:color="auto"/>
            <w:right w:val="none" w:sz="0" w:space="0" w:color="auto"/>
          </w:divBdr>
          <w:divsChild>
            <w:div w:id="1292320366">
              <w:marLeft w:val="0"/>
              <w:marRight w:val="0"/>
              <w:marTop w:val="0"/>
              <w:marBottom w:val="0"/>
              <w:divBdr>
                <w:top w:val="none" w:sz="0" w:space="0" w:color="auto"/>
                <w:left w:val="none" w:sz="0" w:space="0" w:color="auto"/>
                <w:bottom w:val="none" w:sz="0" w:space="0" w:color="auto"/>
                <w:right w:val="none" w:sz="0" w:space="0" w:color="auto"/>
              </w:divBdr>
              <w:divsChild>
                <w:div w:id="83888087">
                  <w:marLeft w:val="0"/>
                  <w:marRight w:val="0"/>
                  <w:marTop w:val="0"/>
                  <w:marBottom w:val="0"/>
                  <w:divBdr>
                    <w:top w:val="none" w:sz="0" w:space="0" w:color="auto"/>
                    <w:left w:val="none" w:sz="0" w:space="0" w:color="auto"/>
                    <w:bottom w:val="none" w:sz="0" w:space="0" w:color="auto"/>
                    <w:right w:val="none" w:sz="0" w:space="0" w:color="auto"/>
                  </w:divBdr>
                  <w:divsChild>
                    <w:div w:id="115763344">
                      <w:marLeft w:val="0"/>
                      <w:marRight w:val="0"/>
                      <w:marTop w:val="0"/>
                      <w:marBottom w:val="0"/>
                      <w:divBdr>
                        <w:top w:val="none" w:sz="0" w:space="0" w:color="auto"/>
                        <w:left w:val="none" w:sz="0" w:space="0" w:color="auto"/>
                        <w:bottom w:val="none" w:sz="0" w:space="0" w:color="auto"/>
                        <w:right w:val="none" w:sz="0" w:space="0" w:color="auto"/>
                      </w:divBdr>
                      <w:divsChild>
                        <w:div w:id="1128743997">
                          <w:marLeft w:val="0"/>
                          <w:marRight w:val="0"/>
                          <w:marTop w:val="0"/>
                          <w:marBottom w:val="0"/>
                          <w:divBdr>
                            <w:top w:val="none" w:sz="0" w:space="0" w:color="auto"/>
                            <w:left w:val="none" w:sz="0" w:space="0" w:color="auto"/>
                            <w:bottom w:val="none" w:sz="0" w:space="0" w:color="auto"/>
                            <w:right w:val="none" w:sz="0" w:space="0" w:color="auto"/>
                          </w:divBdr>
                          <w:divsChild>
                            <w:div w:id="12476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016270">
      <w:bodyDiv w:val="1"/>
      <w:marLeft w:val="0"/>
      <w:marRight w:val="0"/>
      <w:marTop w:val="0"/>
      <w:marBottom w:val="0"/>
      <w:divBdr>
        <w:top w:val="none" w:sz="0" w:space="0" w:color="auto"/>
        <w:left w:val="none" w:sz="0" w:space="0" w:color="auto"/>
        <w:bottom w:val="none" w:sz="0" w:space="0" w:color="auto"/>
        <w:right w:val="none" w:sz="0" w:space="0" w:color="auto"/>
      </w:divBdr>
      <w:divsChild>
        <w:div w:id="244999269">
          <w:marLeft w:val="0"/>
          <w:marRight w:val="0"/>
          <w:marTop w:val="240"/>
          <w:marBottom w:val="0"/>
          <w:divBdr>
            <w:top w:val="none" w:sz="0" w:space="0" w:color="auto"/>
            <w:left w:val="none" w:sz="0" w:space="0" w:color="auto"/>
            <w:bottom w:val="none" w:sz="0" w:space="0" w:color="auto"/>
            <w:right w:val="none" w:sz="0" w:space="0" w:color="auto"/>
          </w:divBdr>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9306181">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350762864">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600145575">
                              <w:marLeft w:val="0"/>
                              <w:marRight w:val="0"/>
                              <w:marTop w:val="240"/>
                              <w:marBottom w:val="0"/>
                              <w:divBdr>
                                <w:top w:val="none" w:sz="0" w:space="0" w:color="auto"/>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177085624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16420">
      <w:bodyDiv w:val="1"/>
      <w:marLeft w:val="0"/>
      <w:marRight w:val="0"/>
      <w:marTop w:val="0"/>
      <w:marBottom w:val="0"/>
      <w:divBdr>
        <w:top w:val="none" w:sz="0" w:space="0" w:color="auto"/>
        <w:left w:val="none" w:sz="0" w:space="0" w:color="auto"/>
        <w:bottom w:val="none" w:sz="0" w:space="0" w:color="auto"/>
        <w:right w:val="none" w:sz="0" w:space="0" w:color="auto"/>
      </w:divBdr>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11826639">
      <w:bodyDiv w:val="1"/>
      <w:marLeft w:val="0"/>
      <w:marRight w:val="0"/>
      <w:marTop w:val="0"/>
      <w:marBottom w:val="0"/>
      <w:divBdr>
        <w:top w:val="none" w:sz="0" w:space="0" w:color="auto"/>
        <w:left w:val="none" w:sz="0" w:space="0" w:color="auto"/>
        <w:bottom w:val="none" w:sz="0" w:space="0" w:color="auto"/>
        <w:right w:val="none" w:sz="0" w:space="0" w:color="auto"/>
      </w:divBdr>
    </w:div>
    <w:div w:id="111709367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32761099">
                              <w:marLeft w:val="0"/>
                              <w:marRight w:val="0"/>
                              <w:marTop w:val="240"/>
                              <w:marBottom w:val="0"/>
                              <w:divBdr>
                                <w:top w:val="none" w:sz="0" w:space="0" w:color="auto"/>
                                <w:left w:val="none" w:sz="0" w:space="0" w:color="auto"/>
                                <w:bottom w:val="none" w:sz="0" w:space="0" w:color="auto"/>
                                <w:right w:val="none" w:sz="0" w:space="0" w:color="auto"/>
                              </w:divBdr>
                            </w:div>
                            <w:div w:id="135176455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174074788">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506556260">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6709">
      <w:bodyDiv w:val="1"/>
      <w:marLeft w:val="0"/>
      <w:marRight w:val="0"/>
      <w:marTop w:val="0"/>
      <w:marBottom w:val="0"/>
      <w:divBdr>
        <w:top w:val="none" w:sz="0" w:space="0" w:color="auto"/>
        <w:left w:val="none" w:sz="0" w:space="0" w:color="auto"/>
        <w:bottom w:val="none" w:sz="0" w:space="0" w:color="auto"/>
        <w:right w:val="none" w:sz="0" w:space="0" w:color="auto"/>
      </w:divBdr>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49771137">
                              <w:marLeft w:val="0"/>
                              <w:marRight w:val="0"/>
                              <w:marTop w:val="240"/>
                              <w:marBottom w:val="0"/>
                              <w:divBdr>
                                <w:top w:val="none" w:sz="0" w:space="0" w:color="auto"/>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1681470258">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124549742">
                              <w:marLeft w:val="0"/>
                              <w:marRight w:val="0"/>
                              <w:marTop w:val="240"/>
                              <w:marBottom w:val="0"/>
                              <w:divBdr>
                                <w:top w:val="none" w:sz="0" w:space="0" w:color="auto"/>
                                <w:left w:val="none" w:sz="0" w:space="0" w:color="auto"/>
                                <w:bottom w:val="none" w:sz="0" w:space="0" w:color="auto"/>
                                <w:right w:val="none" w:sz="0" w:space="0" w:color="auto"/>
                              </w:divBdr>
                            </w:div>
                            <w:div w:id="22958011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544370708">
                                                          <w:marLeft w:val="480"/>
                                                          <w:marRight w:val="0"/>
                                                          <w:marTop w:val="0"/>
                                                          <w:marBottom w:val="0"/>
                                                          <w:divBdr>
                                                            <w:top w:val="none" w:sz="0" w:space="0" w:color="auto"/>
                                                            <w:left w:val="none" w:sz="0" w:space="0" w:color="auto"/>
                                                            <w:bottom w:val="none" w:sz="0" w:space="0" w:color="auto"/>
                                                            <w:right w:val="none" w:sz="0" w:space="0" w:color="auto"/>
                                                          </w:divBdr>
                                                        </w:div>
                                                        <w:div w:id="775562670">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8676" TargetMode="External"/><Relationship Id="rId13" Type="http://schemas.openxmlformats.org/officeDocument/2006/relationships/hyperlink" Target="https://likumi.lv/ta/id/28867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867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867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886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88676" TargetMode="External"/><Relationship Id="rId14" Type="http://schemas.openxmlformats.org/officeDocument/2006/relationships/hyperlink" Target="https://likumi.lv/ta/id/2886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84621-2B80-4C45-853A-07FFCDED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47</Pages>
  <Words>68329</Words>
  <Characters>38949</Characters>
  <Application>Microsoft Office Word</Application>
  <DocSecurity>0</DocSecurity>
  <Lines>324</Lines>
  <Paragraphs>214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7. februāra noteikumos Nr. 76 "Augļu koku un ogulāju pavairošanas materiāla atbilstības kritēriju un aprites noteikumi"</vt:lpstr>
      <vt:lpstr>Grozījumi Ministru kabineta 2017. gada 7. februāra noteikumos Nr. 76 "Augļu koku un ogulāju pavairošanas materiāla atbilstības kritēriju un aprites noteikumi"</vt:lpstr>
    </vt:vector>
  </TitlesOfParts>
  <Company>Zemkopības Ministrija</Company>
  <LinksUpToDate>false</LinksUpToDate>
  <CharactersWithSpaces>107064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7. februāra noteikumos Nr. 76 "Augļu koku un ogulāju pavairošanas materiāla atbilstības kritēriju un aprites noteikumi"</dc:title>
  <dc:subject>Noteikumu projekts</dc:subject>
  <dc:creator>Laura Laizāne</dc:creator>
  <dc:description>Laizāne 67027360_x000d_
laura.laizane@zm.gov.lv</dc:description>
  <cp:lastModifiedBy>Leontine Babkina</cp:lastModifiedBy>
  <cp:revision>96</cp:revision>
  <cp:lastPrinted>2020-02-26T07:56:00Z</cp:lastPrinted>
  <dcterms:created xsi:type="dcterms:W3CDTF">2020-03-09T10:15:00Z</dcterms:created>
  <dcterms:modified xsi:type="dcterms:W3CDTF">2020-04-01T13:10:00Z</dcterms:modified>
</cp:coreProperties>
</file>