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DEC74" w14:textId="014756D4" w:rsidR="005309FA" w:rsidRPr="005309FA" w:rsidRDefault="00ED7310" w:rsidP="005309FA">
      <w:pPr>
        <w:tabs>
          <w:tab w:val="left" w:pos="851"/>
        </w:tabs>
        <w:rPr>
          <w:sz w:val="28"/>
          <w:szCs w:val="28"/>
          <w:lang w:eastAsia="en-US"/>
        </w:rPr>
      </w:pPr>
      <w:r w:rsidRPr="005754E6">
        <w:rPr>
          <w:sz w:val="28"/>
          <w:szCs w:val="28"/>
          <w:lang w:eastAsia="en-US"/>
        </w:rPr>
        <w:t>20</w:t>
      </w:r>
      <w:r w:rsidR="0073472D" w:rsidRPr="005754E6">
        <w:rPr>
          <w:sz w:val="28"/>
          <w:szCs w:val="28"/>
          <w:lang w:eastAsia="en-US"/>
        </w:rPr>
        <w:t>20</w:t>
      </w:r>
      <w:r w:rsidR="00AD5C39" w:rsidRPr="005754E6">
        <w:rPr>
          <w:sz w:val="28"/>
          <w:szCs w:val="28"/>
          <w:lang w:eastAsia="en-US"/>
        </w:rPr>
        <w:t xml:space="preserve">. gada   </w:t>
      </w:r>
      <w:r w:rsidR="008F7DA5">
        <w:rPr>
          <w:sz w:val="28"/>
          <w:szCs w:val="28"/>
          <w:lang w:eastAsia="en-US"/>
        </w:rPr>
        <w:t xml:space="preserve">  </w:t>
      </w:r>
      <w:r w:rsidR="00AD5C39" w:rsidRPr="005754E6">
        <w:rPr>
          <w:sz w:val="28"/>
          <w:szCs w:val="28"/>
          <w:lang w:eastAsia="en-US"/>
        </w:rPr>
        <w:t xml:space="preserve"> </w:t>
      </w:r>
      <w:r w:rsidR="008F7DA5">
        <w:rPr>
          <w:sz w:val="28"/>
          <w:szCs w:val="28"/>
          <w:lang w:eastAsia="en-US"/>
        </w:rPr>
        <w:t>. aprīlī</w:t>
      </w:r>
      <w:r w:rsidRPr="005309FA">
        <w:rPr>
          <w:sz w:val="28"/>
          <w:szCs w:val="28"/>
          <w:lang w:eastAsia="en-US"/>
        </w:rPr>
        <w:tab/>
      </w:r>
      <w:r w:rsidRPr="005309FA">
        <w:rPr>
          <w:sz w:val="28"/>
          <w:szCs w:val="28"/>
          <w:lang w:eastAsia="en-US"/>
        </w:rPr>
        <w:tab/>
      </w:r>
      <w:r w:rsidRPr="005309FA">
        <w:rPr>
          <w:sz w:val="28"/>
          <w:szCs w:val="28"/>
          <w:lang w:eastAsia="en-US"/>
        </w:rPr>
        <w:tab/>
      </w:r>
      <w:r w:rsidRPr="005309FA">
        <w:rPr>
          <w:sz w:val="28"/>
          <w:szCs w:val="28"/>
          <w:lang w:eastAsia="en-US"/>
        </w:rPr>
        <w:tab/>
      </w:r>
      <w:r w:rsidR="007B547D" w:rsidRPr="005309FA">
        <w:rPr>
          <w:sz w:val="28"/>
          <w:szCs w:val="28"/>
          <w:lang w:eastAsia="en-US"/>
        </w:rPr>
        <w:tab/>
      </w:r>
      <w:r w:rsidR="009270A4">
        <w:rPr>
          <w:sz w:val="28"/>
          <w:szCs w:val="28"/>
          <w:lang w:eastAsia="en-US"/>
        </w:rPr>
        <w:tab/>
      </w:r>
      <w:r w:rsidR="009270A4">
        <w:rPr>
          <w:sz w:val="28"/>
          <w:szCs w:val="28"/>
          <w:lang w:eastAsia="en-US"/>
        </w:rPr>
        <w:tab/>
      </w:r>
      <w:r w:rsidR="005309FA" w:rsidRPr="005309FA">
        <w:rPr>
          <w:sz w:val="28"/>
          <w:szCs w:val="28"/>
          <w:lang w:eastAsia="en-US"/>
        </w:rPr>
        <w:t>Noteikumi Nr.</w:t>
      </w:r>
    </w:p>
    <w:p w14:paraId="020BD936" w14:textId="77777777" w:rsidR="00ED7310" w:rsidRPr="005309FA" w:rsidRDefault="00ED7310" w:rsidP="00ED7310">
      <w:pPr>
        <w:rPr>
          <w:sz w:val="28"/>
          <w:szCs w:val="28"/>
          <w:lang w:eastAsia="en-US"/>
        </w:rPr>
      </w:pPr>
      <w:r w:rsidRPr="005309FA">
        <w:rPr>
          <w:sz w:val="28"/>
          <w:szCs w:val="28"/>
          <w:lang w:eastAsia="en-US"/>
        </w:rPr>
        <w:t>Rīgā</w:t>
      </w:r>
      <w:r w:rsidRPr="005309FA">
        <w:rPr>
          <w:sz w:val="28"/>
          <w:szCs w:val="28"/>
          <w:lang w:eastAsia="en-US"/>
        </w:rPr>
        <w:tab/>
      </w:r>
      <w:r w:rsidRPr="005309FA">
        <w:rPr>
          <w:sz w:val="28"/>
          <w:szCs w:val="28"/>
          <w:lang w:eastAsia="en-US"/>
        </w:rPr>
        <w:tab/>
      </w:r>
      <w:r w:rsidRPr="005309FA">
        <w:rPr>
          <w:sz w:val="28"/>
          <w:szCs w:val="28"/>
          <w:lang w:eastAsia="en-US"/>
        </w:rPr>
        <w:tab/>
      </w:r>
      <w:r w:rsidRPr="005309FA">
        <w:rPr>
          <w:sz w:val="28"/>
          <w:szCs w:val="28"/>
          <w:lang w:eastAsia="en-US"/>
        </w:rPr>
        <w:tab/>
      </w:r>
      <w:r w:rsidRPr="005309FA">
        <w:rPr>
          <w:sz w:val="28"/>
          <w:szCs w:val="28"/>
          <w:lang w:eastAsia="en-US"/>
        </w:rPr>
        <w:tab/>
      </w:r>
      <w:r w:rsidRPr="005309FA">
        <w:rPr>
          <w:sz w:val="28"/>
          <w:szCs w:val="28"/>
          <w:lang w:eastAsia="en-US"/>
        </w:rPr>
        <w:tab/>
      </w:r>
      <w:r w:rsidRPr="005309FA">
        <w:rPr>
          <w:sz w:val="28"/>
          <w:szCs w:val="28"/>
          <w:lang w:eastAsia="en-US"/>
        </w:rPr>
        <w:tab/>
      </w:r>
      <w:r w:rsidRPr="005309FA">
        <w:rPr>
          <w:sz w:val="28"/>
          <w:szCs w:val="28"/>
          <w:lang w:eastAsia="en-US"/>
        </w:rPr>
        <w:tab/>
      </w:r>
      <w:r w:rsidRPr="005309FA">
        <w:rPr>
          <w:sz w:val="28"/>
          <w:szCs w:val="28"/>
          <w:lang w:eastAsia="en-US"/>
        </w:rPr>
        <w:tab/>
      </w:r>
      <w:r w:rsidRPr="005309FA">
        <w:rPr>
          <w:sz w:val="28"/>
          <w:szCs w:val="28"/>
          <w:lang w:eastAsia="en-US"/>
        </w:rPr>
        <w:tab/>
        <w:t>(prot. Nr.</w:t>
      </w:r>
      <w:r w:rsidRPr="005309FA">
        <w:rPr>
          <w:sz w:val="28"/>
          <w:szCs w:val="28"/>
          <w:lang w:eastAsia="en-US"/>
        </w:rPr>
        <w:tab/>
        <w:t>.§)</w:t>
      </w:r>
    </w:p>
    <w:p w14:paraId="695841BD" w14:textId="77777777" w:rsidR="002F7074" w:rsidRPr="005309FA" w:rsidRDefault="002F7074" w:rsidP="00083A9E">
      <w:pPr>
        <w:pStyle w:val="Paraststmeklis"/>
        <w:spacing w:before="0" w:after="0"/>
        <w:rPr>
          <w:sz w:val="28"/>
          <w:szCs w:val="28"/>
        </w:rPr>
      </w:pPr>
    </w:p>
    <w:p w14:paraId="1CE252F8" w14:textId="67B6D08D" w:rsidR="00083A9E" w:rsidRPr="005309FA" w:rsidRDefault="004F3E9E" w:rsidP="00083A9E">
      <w:pPr>
        <w:pStyle w:val="Paraststmeklis"/>
        <w:spacing w:before="0" w:after="0"/>
        <w:jc w:val="center"/>
        <w:rPr>
          <w:b/>
          <w:bCs/>
          <w:sz w:val="28"/>
          <w:szCs w:val="28"/>
        </w:rPr>
      </w:pPr>
      <w:r w:rsidRPr="005309FA">
        <w:rPr>
          <w:b/>
          <w:bCs/>
          <w:sz w:val="28"/>
          <w:szCs w:val="28"/>
        </w:rPr>
        <w:t>Grozījum</w:t>
      </w:r>
      <w:r w:rsidR="002B2981" w:rsidRPr="005309FA">
        <w:rPr>
          <w:b/>
          <w:bCs/>
          <w:sz w:val="28"/>
          <w:szCs w:val="28"/>
        </w:rPr>
        <w:t>i</w:t>
      </w:r>
      <w:r w:rsidRPr="005309FA">
        <w:rPr>
          <w:b/>
          <w:bCs/>
          <w:sz w:val="28"/>
          <w:szCs w:val="28"/>
        </w:rPr>
        <w:t xml:space="preserve"> Ministru kabineta 2016. gada </w:t>
      </w:r>
      <w:r w:rsidR="00C07938" w:rsidRPr="005309FA">
        <w:rPr>
          <w:b/>
          <w:bCs/>
          <w:sz w:val="28"/>
          <w:szCs w:val="28"/>
        </w:rPr>
        <w:t>5</w:t>
      </w:r>
      <w:r w:rsidRPr="005309FA">
        <w:rPr>
          <w:b/>
          <w:bCs/>
          <w:sz w:val="28"/>
          <w:szCs w:val="28"/>
        </w:rPr>
        <w:t xml:space="preserve">. janvāra noteikumos Nr. 12 </w:t>
      </w:r>
      <w:r w:rsidR="00C61C87" w:rsidRPr="005309FA">
        <w:rPr>
          <w:sz w:val="28"/>
          <w:szCs w:val="28"/>
        </w:rPr>
        <w:t>"</w:t>
      </w:r>
      <w:r w:rsidRPr="005309FA">
        <w:rPr>
          <w:rFonts w:eastAsia="Calibri"/>
          <w:b/>
          <w:sz w:val="28"/>
          <w:szCs w:val="28"/>
          <w:lang w:eastAsia="en-US"/>
        </w:rPr>
        <w:t>Kartupeļu sēklaudzēšanas un sēklas kartupeļu tirdzniecības noteikumi</w:t>
      </w:r>
      <w:r w:rsidR="00C61C87" w:rsidRPr="005309FA">
        <w:rPr>
          <w:sz w:val="28"/>
          <w:szCs w:val="28"/>
        </w:rPr>
        <w:t>"</w:t>
      </w:r>
      <w:r w:rsidRPr="005309FA">
        <w:rPr>
          <w:rFonts w:eastAsia="Calibri"/>
          <w:b/>
          <w:sz w:val="28"/>
          <w:szCs w:val="28"/>
          <w:lang w:eastAsia="en-US"/>
        </w:rPr>
        <w:t xml:space="preserve"> </w:t>
      </w:r>
    </w:p>
    <w:p w14:paraId="006F8ECD" w14:textId="77777777" w:rsidR="004F3E9E" w:rsidRPr="005309FA" w:rsidRDefault="004F3E9E" w:rsidP="00083A9E">
      <w:pPr>
        <w:pStyle w:val="Paraststmeklis"/>
        <w:spacing w:before="0" w:after="0"/>
        <w:jc w:val="center"/>
        <w:rPr>
          <w:rStyle w:val="Izteiksmgs"/>
          <w:sz w:val="28"/>
          <w:szCs w:val="28"/>
        </w:rPr>
      </w:pPr>
    </w:p>
    <w:p w14:paraId="596C2E1E" w14:textId="6B9DCFA9" w:rsidR="00BF0EDA" w:rsidRPr="005309FA" w:rsidRDefault="00455CA1" w:rsidP="00455CA1">
      <w:pPr>
        <w:pStyle w:val="naislab"/>
        <w:tabs>
          <w:tab w:val="left" w:pos="2179"/>
          <w:tab w:val="right" w:pos="9071"/>
        </w:tabs>
        <w:spacing w:before="0" w:after="0"/>
        <w:ind w:firstLine="720"/>
        <w:jc w:val="left"/>
        <w:outlineLvl w:val="0"/>
        <w:rPr>
          <w:sz w:val="28"/>
          <w:szCs w:val="28"/>
        </w:rPr>
      </w:pPr>
      <w:r>
        <w:rPr>
          <w:sz w:val="28"/>
          <w:szCs w:val="28"/>
        </w:rPr>
        <w:tab/>
      </w:r>
      <w:r>
        <w:rPr>
          <w:sz w:val="28"/>
          <w:szCs w:val="28"/>
        </w:rPr>
        <w:tab/>
      </w:r>
      <w:r w:rsidR="00083A9E" w:rsidRPr="005309FA">
        <w:rPr>
          <w:sz w:val="28"/>
          <w:szCs w:val="28"/>
        </w:rPr>
        <w:t>Izdoti saskaņā ar</w:t>
      </w:r>
    </w:p>
    <w:p w14:paraId="26322046" w14:textId="552ACAE0" w:rsidR="00083A9E" w:rsidRPr="005309FA" w:rsidRDefault="00083A9E" w:rsidP="00083A9E">
      <w:pPr>
        <w:pStyle w:val="naislab"/>
        <w:spacing w:before="0" w:after="0"/>
        <w:ind w:firstLine="720"/>
        <w:outlineLvl w:val="0"/>
        <w:rPr>
          <w:sz w:val="28"/>
          <w:szCs w:val="28"/>
        </w:rPr>
      </w:pPr>
      <w:r w:rsidRPr="005309FA">
        <w:rPr>
          <w:sz w:val="28"/>
          <w:szCs w:val="28"/>
        </w:rPr>
        <w:t xml:space="preserve"> </w:t>
      </w:r>
      <w:r w:rsidR="0020020C" w:rsidRPr="005309FA">
        <w:rPr>
          <w:sz w:val="28"/>
          <w:szCs w:val="28"/>
        </w:rPr>
        <w:t xml:space="preserve">Sēklu </w:t>
      </w:r>
      <w:r w:rsidR="004F3E9E" w:rsidRPr="005309FA">
        <w:rPr>
          <w:sz w:val="28"/>
          <w:szCs w:val="28"/>
        </w:rPr>
        <w:t xml:space="preserve">un šķirņu </w:t>
      </w:r>
      <w:r w:rsidR="0020020C" w:rsidRPr="005309FA">
        <w:rPr>
          <w:sz w:val="28"/>
          <w:szCs w:val="28"/>
        </w:rPr>
        <w:t xml:space="preserve">aprites </w:t>
      </w:r>
      <w:r w:rsidRPr="005309FA">
        <w:rPr>
          <w:sz w:val="28"/>
          <w:szCs w:val="28"/>
        </w:rPr>
        <w:t xml:space="preserve">likuma </w:t>
      </w:r>
    </w:p>
    <w:p w14:paraId="6C0CDC11" w14:textId="77777777" w:rsidR="0020020C" w:rsidRPr="005309FA" w:rsidRDefault="0020020C" w:rsidP="0020020C">
      <w:pPr>
        <w:pStyle w:val="naislab"/>
        <w:spacing w:before="0" w:after="0"/>
        <w:ind w:firstLine="720"/>
        <w:rPr>
          <w:sz w:val="28"/>
          <w:szCs w:val="28"/>
        </w:rPr>
      </w:pPr>
      <w:r w:rsidRPr="005309FA">
        <w:rPr>
          <w:sz w:val="28"/>
          <w:szCs w:val="28"/>
        </w:rPr>
        <w:t>2.</w:t>
      </w:r>
      <w:r w:rsidR="00293667" w:rsidRPr="005309FA">
        <w:rPr>
          <w:sz w:val="28"/>
          <w:szCs w:val="28"/>
        </w:rPr>
        <w:t> </w:t>
      </w:r>
      <w:r w:rsidRPr="005309FA">
        <w:rPr>
          <w:sz w:val="28"/>
          <w:szCs w:val="28"/>
        </w:rPr>
        <w:t>panta 1.</w:t>
      </w:r>
      <w:r w:rsidR="00293667" w:rsidRPr="005309FA">
        <w:rPr>
          <w:sz w:val="28"/>
          <w:szCs w:val="28"/>
        </w:rPr>
        <w:t> </w:t>
      </w:r>
      <w:r w:rsidRPr="005309FA">
        <w:rPr>
          <w:sz w:val="28"/>
          <w:szCs w:val="28"/>
        </w:rPr>
        <w:t xml:space="preserve">punkta </w:t>
      </w:r>
      <w:bookmarkStart w:id="0" w:name="_Hlk29811099"/>
      <w:r w:rsidRPr="005309FA">
        <w:rPr>
          <w:sz w:val="28"/>
          <w:szCs w:val="28"/>
        </w:rPr>
        <w:t>"</w:t>
      </w:r>
      <w:bookmarkEnd w:id="0"/>
      <w:r w:rsidRPr="005309FA">
        <w:rPr>
          <w:sz w:val="28"/>
          <w:szCs w:val="28"/>
        </w:rPr>
        <w:t xml:space="preserve">a" apakšpunktu </w:t>
      </w:r>
    </w:p>
    <w:p w14:paraId="269A633A" w14:textId="2EC432D6" w:rsidR="000064DC" w:rsidRPr="005309FA" w:rsidRDefault="0020020C" w:rsidP="00673D25">
      <w:pPr>
        <w:pStyle w:val="naislab"/>
        <w:spacing w:before="0" w:after="0"/>
        <w:ind w:firstLine="720"/>
        <w:rPr>
          <w:sz w:val="28"/>
          <w:szCs w:val="28"/>
        </w:rPr>
      </w:pPr>
      <w:r w:rsidRPr="005309FA">
        <w:rPr>
          <w:sz w:val="28"/>
          <w:szCs w:val="28"/>
        </w:rPr>
        <w:t>un 17.</w:t>
      </w:r>
      <w:r w:rsidR="00AB7482" w:rsidRPr="005309FA">
        <w:rPr>
          <w:sz w:val="28"/>
          <w:szCs w:val="28"/>
        </w:rPr>
        <w:t> </w:t>
      </w:r>
      <w:r w:rsidRPr="005309FA">
        <w:rPr>
          <w:sz w:val="28"/>
          <w:szCs w:val="28"/>
        </w:rPr>
        <w:t>panta piekto daļu</w:t>
      </w:r>
      <w:r w:rsidR="000064DC" w:rsidRPr="005309FA">
        <w:rPr>
          <w:sz w:val="28"/>
          <w:szCs w:val="28"/>
        </w:rPr>
        <w:t xml:space="preserve"> </w:t>
      </w:r>
    </w:p>
    <w:p w14:paraId="70481E36" w14:textId="77777777" w:rsidR="0020020C" w:rsidRPr="005309FA" w:rsidRDefault="0020020C" w:rsidP="00083A9E">
      <w:pPr>
        <w:pStyle w:val="naisnod"/>
        <w:spacing w:before="0" w:after="0"/>
        <w:rPr>
          <w:sz w:val="28"/>
          <w:szCs w:val="28"/>
        </w:rPr>
      </w:pPr>
    </w:p>
    <w:p w14:paraId="643BA9BD" w14:textId="09AF9C4D" w:rsidR="004110B8" w:rsidRPr="001D7C49" w:rsidRDefault="00083A9E" w:rsidP="001D7C49">
      <w:pPr>
        <w:pStyle w:val="Sarakstarindkopa"/>
        <w:numPr>
          <w:ilvl w:val="0"/>
          <w:numId w:val="41"/>
        </w:numPr>
        <w:jc w:val="both"/>
        <w:rPr>
          <w:sz w:val="28"/>
          <w:szCs w:val="28"/>
        </w:rPr>
      </w:pPr>
      <w:r w:rsidRPr="001D7C49">
        <w:rPr>
          <w:sz w:val="28"/>
          <w:szCs w:val="28"/>
        </w:rPr>
        <w:t xml:space="preserve">Izdarīt Ministru kabineta </w:t>
      </w:r>
      <w:r w:rsidRPr="00E7208F">
        <w:rPr>
          <w:rStyle w:val="Izteiksmgs"/>
          <w:b w:val="0"/>
          <w:sz w:val="28"/>
          <w:szCs w:val="28"/>
        </w:rPr>
        <w:t>201</w:t>
      </w:r>
      <w:r w:rsidR="004F3E9E" w:rsidRPr="00E7208F">
        <w:rPr>
          <w:rStyle w:val="Izteiksmgs"/>
          <w:b w:val="0"/>
          <w:sz w:val="28"/>
          <w:szCs w:val="28"/>
        </w:rPr>
        <w:t>6</w:t>
      </w:r>
      <w:r w:rsidRPr="00E7208F">
        <w:rPr>
          <w:rStyle w:val="Izteiksmgs"/>
          <w:b w:val="0"/>
          <w:sz w:val="28"/>
          <w:szCs w:val="28"/>
        </w:rPr>
        <w:t xml:space="preserve">. gada </w:t>
      </w:r>
      <w:r w:rsidR="004F3E9E" w:rsidRPr="00E7208F">
        <w:rPr>
          <w:rStyle w:val="Izteiksmgs"/>
          <w:b w:val="0"/>
          <w:sz w:val="28"/>
          <w:szCs w:val="28"/>
        </w:rPr>
        <w:t>5</w:t>
      </w:r>
      <w:r w:rsidR="0020020C" w:rsidRPr="00E7208F">
        <w:rPr>
          <w:rStyle w:val="Izteiksmgs"/>
          <w:b w:val="0"/>
          <w:sz w:val="28"/>
          <w:szCs w:val="28"/>
        </w:rPr>
        <w:t xml:space="preserve">. </w:t>
      </w:r>
      <w:r w:rsidR="004F3E9E" w:rsidRPr="00E7208F">
        <w:rPr>
          <w:rStyle w:val="Izteiksmgs"/>
          <w:b w:val="0"/>
          <w:sz w:val="28"/>
          <w:szCs w:val="28"/>
        </w:rPr>
        <w:t>janvār</w:t>
      </w:r>
      <w:r w:rsidR="0020020C" w:rsidRPr="00E7208F">
        <w:rPr>
          <w:rStyle w:val="Izteiksmgs"/>
          <w:b w:val="0"/>
          <w:sz w:val="28"/>
          <w:szCs w:val="28"/>
        </w:rPr>
        <w:t>a noteikumos Nr.</w:t>
      </w:r>
      <w:r w:rsidR="005309FA" w:rsidRPr="00E7208F">
        <w:rPr>
          <w:rStyle w:val="Izteiksmgs"/>
          <w:b w:val="0"/>
          <w:sz w:val="28"/>
          <w:szCs w:val="28"/>
        </w:rPr>
        <w:t> </w:t>
      </w:r>
      <w:r w:rsidR="004F3E9E" w:rsidRPr="00E7208F">
        <w:rPr>
          <w:rStyle w:val="Izteiksmgs"/>
          <w:b w:val="0"/>
          <w:sz w:val="28"/>
          <w:szCs w:val="28"/>
        </w:rPr>
        <w:t>1</w:t>
      </w:r>
      <w:r w:rsidR="0020020C" w:rsidRPr="00E7208F">
        <w:rPr>
          <w:rStyle w:val="Izteiksmgs"/>
          <w:b w:val="0"/>
          <w:sz w:val="28"/>
          <w:szCs w:val="28"/>
        </w:rPr>
        <w:t xml:space="preserve">2 </w:t>
      </w:r>
      <w:r w:rsidR="00C61C87" w:rsidRPr="001D7C49">
        <w:rPr>
          <w:sz w:val="28"/>
          <w:szCs w:val="28"/>
        </w:rPr>
        <w:t>"</w:t>
      </w:r>
      <w:r w:rsidR="00D110C9" w:rsidRPr="00E7208F">
        <w:rPr>
          <w:rStyle w:val="Izteiksmgs"/>
          <w:b w:val="0"/>
          <w:sz w:val="28"/>
          <w:szCs w:val="28"/>
        </w:rPr>
        <w:t>Kartupeļu sēklaudzēšanas un sēklas kartupeļu tirdzniecības noteikumi</w:t>
      </w:r>
      <w:r w:rsidR="00C61C87" w:rsidRPr="001D7C49">
        <w:rPr>
          <w:sz w:val="28"/>
          <w:szCs w:val="28"/>
        </w:rPr>
        <w:t>"</w:t>
      </w:r>
      <w:r w:rsidR="0020020C" w:rsidRPr="00E7208F" w:rsidDel="0020020C">
        <w:rPr>
          <w:rStyle w:val="Izteiksmgs"/>
          <w:b w:val="0"/>
          <w:sz w:val="28"/>
          <w:szCs w:val="28"/>
        </w:rPr>
        <w:t xml:space="preserve"> </w:t>
      </w:r>
      <w:r w:rsidRPr="001D7C49">
        <w:rPr>
          <w:sz w:val="28"/>
          <w:szCs w:val="28"/>
        </w:rPr>
        <w:t>(Latvijas Vēstnesis, 201</w:t>
      </w:r>
      <w:r w:rsidR="00D110C9" w:rsidRPr="001D7C49">
        <w:rPr>
          <w:sz w:val="28"/>
          <w:szCs w:val="28"/>
        </w:rPr>
        <w:t>6</w:t>
      </w:r>
      <w:r w:rsidRPr="001D7C49">
        <w:rPr>
          <w:sz w:val="28"/>
          <w:szCs w:val="28"/>
        </w:rPr>
        <w:t>,</w:t>
      </w:r>
      <w:r w:rsidR="0020020C" w:rsidRPr="001D7C49">
        <w:rPr>
          <w:sz w:val="28"/>
          <w:szCs w:val="28"/>
        </w:rPr>
        <w:t xml:space="preserve"> </w:t>
      </w:r>
      <w:r w:rsidR="00D110C9" w:rsidRPr="001D7C49">
        <w:rPr>
          <w:sz w:val="28"/>
          <w:szCs w:val="28"/>
        </w:rPr>
        <w:t>4</w:t>
      </w:r>
      <w:r w:rsidR="0020020C" w:rsidRPr="001D7C49">
        <w:rPr>
          <w:sz w:val="28"/>
          <w:szCs w:val="28"/>
        </w:rPr>
        <w:t>.</w:t>
      </w:r>
      <w:r w:rsidR="00293667" w:rsidRPr="001D7C49">
        <w:rPr>
          <w:sz w:val="28"/>
          <w:szCs w:val="28"/>
        </w:rPr>
        <w:t> </w:t>
      </w:r>
      <w:r w:rsidR="0020020C" w:rsidRPr="001D7C49">
        <w:rPr>
          <w:sz w:val="28"/>
          <w:szCs w:val="28"/>
        </w:rPr>
        <w:t>nr</w:t>
      </w:r>
      <w:r w:rsidRPr="001D7C49">
        <w:rPr>
          <w:sz w:val="28"/>
          <w:szCs w:val="28"/>
        </w:rPr>
        <w:t>.</w:t>
      </w:r>
      <w:r w:rsidR="00F361D2" w:rsidRPr="001D7C49">
        <w:rPr>
          <w:sz w:val="28"/>
          <w:szCs w:val="28"/>
        </w:rPr>
        <w:t>;</w:t>
      </w:r>
      <w:r w:rsidR="00C06818" w:rsidRPr="001D7C49">
        <w:rPr>
          <w:sz w:val="28"/>
          <w:szCs w:val="28"/>
        </w:rPr>
        <w:t xml:space="preserve"> 2017, 62.</w:t>
      </w:r>
      <w:r w:rsidR="00DB22CD" w:rsidRPr="001D7C49">
        <w:rPr>
          <w:sz w:val="28"/>
          <w:szCs w:val="28"/>
        </w:rPr>
        <w:t> </w:t>
      </w:r>
      <w:r w:rsidR="00C06818" w:rsidRPr="001D7C49">
        <w:rPr>
          <w:sz w:val="28"/>
          <w:szCs w:val="28"/>
        </w:rPr>
        <w:t>nr.</w:t>
      </w:r>
      <w:r w:rsidR="00B377EC" w:rsidRPr="001D7C49">
        <w:rPr>
          <w:sz w:val="28"/>
          <w:szCs w:val="28"/>
        </w:rPr>
        <w:t>; 2018, 135. nr.</w:t>
      </w:r>
      <w:r w:rsidRPr="001D7C49">
        <w:rPr>
          <w:sz w:val="28"/>
          <w:szCs w:val="28"/>
        </w:rPr>
        <w:t>) šādu</w:t>
      </w:r>
      <w:r w:rsidR="0088005D" w:rsidRPr="001D7C49">
        <w:rPr>
          <w:sz w:val="28"/>
          <w:szCs w:val="28"/>
        </w:rPr>
        <w:t>s</w:t>
      </w:r>
      <w:r w:rsidRPr="001D7C49">
        <w:rPr>
          <w:sz w:val="28"/>
          <w:szCs w:val="28"/>
        </w:rPr>
        <w:t xml:space="preserve"> grozījumu</w:t>
      </w:r>
      <w:r w:rsidR="0088005D" w:rsidRPr="001D7C49">
        <w:rPr>
          <w:sz w:val="28"/>
          <w:szCs w:val="28"/>
        </w:rPr>
        <w:t xml:space="preserve">s: </w:t>
      </w:r>
    </w:p>
    <w:p w14:paraId="0803E683" w14:textId="77777777" w:rsidR="005309FA" w:rsidRPr="005309FA" w:rsidRDefault="005309FA" w:rsidP="00E07C19">
      <w:pPr>
        <w:pStyle w:val="Sarakstarindkopa"/>
        <w:ind w:left="0" w:firstLine="709"/>
        <w:jc w:val="both"/>
        <w:rPr>
          <w:sz w:val="28"/>
          <w:szCs w:val="28"/>
        </w:rPr>
      </w:pPr>
    </w:p>
    <w:p w14:paraId="7560B1C2" w14:textId="2E6A74A5" w:rsidR="00F850AD" w:rsidRDefault="00735260" w:rsidP="005A22B3">
      <w:pPr>
        <w:pStyle w:val="Sarakstarindkopa"/>
        <w:numPr>
          <w:ilvl w:val="1"/>
          <w:numId w:val="41"/>
        </w:numPr>
        <w:tabs>
          <w:tab w:val="left" w:pos="993"/>
        </w:tabs>
        <w:ind w:left="851" w:firstLine="0"/>
        <w:rPr>
          <w:sz w:val="28"/>
          <w:szCs w:val="28"/>
        </w:rPr>
      </w:pPr>
      <w:bookmarkStart w:id="1" w:name="p-575955"/>
      <w:bookmarkStart w:id="2" w:name="p6"/>
      <w:bookmarkStart w:id="3" w:name="p-575956"/>
      <w:bookmarkStart w:id="4" w:name="p7"/>
      <w:bookmarkStart w:id="5" w:name="p-575957"/>
      <w:bookmarkStart w:id="6" w:name="p8"/>
      <w:bookmarkStart w:id="7" w:name="p-575958"/>
      <w:bookmarkStart w:id="8" w:name="p9"/>
      <w:bookmarkStart w:id="9" w:name="p-575959"/>
      <w:bookmarkStart w:id="10" w:name="p10"/>
      <w:bookmarkStart w:id="11" w:name="p-575960"/>
      <w:bookmarkStart w:id="12" w:name="p11"/>
      <w:bookmarkStart w:id="13" w:name="p-575961"/>
      <w:bookmarkStart w:id="14" w:name="p12"/>
      <w:bookmarkStart w:id="15" w:name="p-575962"/>
      <w:bookmarkStart w:id="16" w:name="p13"/>
      <w:bookmarkStart w:id="17" w:name="p-575963"/>
      <w:bookmarkStart w:id="18" w:name="p14"/>
      <w:bookmarkStart w:id="19" w:name="p-575964"/>
      <w:bookmarkStart w:id="20" w:name="p15"/>
      <w:bookmarkStart w:id="21" w:name="p-575965"/>
      <w:bookmarkStart w:id="22" w:name="p16"/>
      <w:bookmarkStart w:id="23" w:name="576078"/>
      <w:bookmarkStart w:id="24" w:name="p-576079"/>
      <w:bookmarkStart w:id="25" w:name="p213"/>
      <w:bookmarkStart w:id="26" w:name="piel8"/>
      <w:bookmarkStart w:id="27" w:name="271695"/>
      <w:bookmarkStart w:id="28" w:name="piel9"/>
      <w:bookmarkStart w:id="29" w:name="337394"/>
      <w:bookmarkStart w:id="30" w:name="piel17"/>
      <w:bookmarkStart w:id="31" w:name="271732"/>
      <w:bookmarkStart w:id="32" w:name="p-271733"/>
      <w:bookmarkStart w:id="33" w:name="p1"/>
      <w:bookmarkStart w:id="34" w:name="piel25"/>
      <w:bookmarkStart w:id="35" w:name="337458"/>
      <w:bookmarkStart w:id="36" w:name="_Hlk2988959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sz w:val="28"/>
          <w:szCs w:val="28"/>
        </w:rPr>
        <w:t xml:space="preserve"> </w:t>
      </w:r>
      <w:r w:rsidR="00F850AD" w:rsidRPr="005309FA">
        <w:rPr>
          <w:sz w:val="28"/>
          <w:szCs w:val="28"/>
        </w:rPr>
        <w:t>izteikt 3. punktu šād</w:t>
      </w:r>
      <w:r w:rsidR="006D06D4">
        <w:rPr>
          <w:sz w:val="28"/>
          <w:szCs w:val="28"/>
        </w:rPr>
        <w:t>ā</w:t>
      </w:r>
      <w:r w:rsidR="00F850AD" w:rsidRPr="005309FA">
        <w:rPr>
          <w:sz w:val="28"/>
          <w:szCs w:val="28"/>
        </w:rPr>
        <w:t xml:space="preserve"> redakcijā:</w:t>
      </w:r>
    </w:p>
    <w:p w14:paraId="136597E5" w14:textId="72C77D72" w:rsidR="00F850AD" w:rsidRDefault="00F850AD" w:rsidP="00C11BCF">
      <w:pPr>
        <w:ind w:firstLine="720"/>
        <w:jc w:val="both"/>
        <w:rPr>
          <w:sz w:val="28"/>
          <w:szCs w:val="28"/>
        </w:rPr>
      </w:pPr>
      <w:bookmarkStart w:id="37" w:name="_Hlk33685897"/>
      <w:r w:rsidRPr="005309FA">
        <w:rPr>
          <w:sz w:val="28"/>
          <w:szCs w:val="28"/>
        </w:rPr>
        <w:t>"</w:t>
      </w:r>
      <w:bookmarkStart w:id="38" w:name="_Hlk34045946"/>
      <w:bookmarkEnd w:id="37"/>
      <w:r w:rsidRPr="005309FA">
        <w:rPr>
          <w:sz w:val="28"/>
          <w:szCs w:val="28"/>
        </w:rPr>
        <w:t xml:space="preserve">3. </w:t>
      </w:r>
      <w:r w:rsidR="00BB157F" w:rsidRPr="005309FA">
        <w:rPr>
          <w:sz w:val="28"/>
          <w:szCs w:val="28"/>
        </w:rPr>
        <w:t>Sēklas ieved, audzē</w:t>
      </w:r>
      <w:r w:rsidR="00BB157F" w:rsidRPr="00FA4876">
        <w:rPr>
          <w:sz w:val="28"/>
          <w:szCs w:val="28"/>
        </w:rPr>
        <w:t>, sagatavo, saiņo</w:t>
      </w:r>
      <w:r w:rsidR="00BB157F" w:rsidRPr="005309FA">
        <w:rPr>
          <w:sz w:val="28"/>
          <w:szCs w:val="28"/>
        </w:rPr>
        <w:t xml:space="preserve"> un tirgo saskaņā ar </w:t>
      </w:r>
      <w:r w:rsidR="00BB157F" w:rsidRPr="00C11BCF">
        <w:rPr>
          <w:rFonts w:eastAsia="Calibri"/>
          <w:sz w:val="28"/>
          <w:szCs w:val="28"/>
          <w:lang w:eastAsia="en-US"/>
        </w:rPr>
        <w:t>Eiropas Parlamenta un Padomes 2016. gada 26. oktobra Regul</w:t>
      </w:r>
      <w:r w:rsidR="00BB157F">
        <w:rPr>
          <w:rFonts w:eastAsia="Calibri"/>
          <w:sz w:val="28"/>
          <w:szCs w:val="28"/>
          <w:lang w:eastAsia="en-US"/>
        </w:rPr>
        <w:t>u</w:t>
      </w:r>
      <w:r w:rsidR="00BB157F" w:rsidRPr="00C11BCF">
        <w:rPr>
          <w:rFonts w:eastAsia="Calibri"/>
          <w:sz w:val="28"/>
          <w:szCs w:val="28"/>
          <w:lang w:eastAsia="en-US"/>
        </w:rPr>
        <w:t xml:space="preserve"> (ES) 2016/2031 par aizsardzības pasākumiem pret augiem kaitīgajiem organismiem, ar ko groza Eiropas Parlamenta un Padomes Regulas (ES) Nr. 228/2013, (ES) Nr. 652/2014 un (ES) Nr. 1143/2014 un atceļ Padomes Direktīvas 69/464/EEK, 74/647/EEK, </w:t>
      </w:r>
      <w:r w:rsidR="00BB157F" w:rsidRPr="008A2646">
        <w:rPr>
          <w:rFonts w:eastAsia="Calibri"/>
          <w:sz w:val="28"/>
          <w:szCs w:val="28"/>
          <w:lang w:eastAsia="en-US"/>
        </w:rPr>
        <w:t xml:space="preserve">93/85/EEK, 98/57/EK, 2000/29/EK, 2006/91/EK un 2007/33/EK (turpmāk – </w:t>
      </w:r>
      <w:r w:rsidR="00BB157F" w:rsidRPr="008A2646">
        <w:rPr>
          <w:sz w:val="28"/>
          <w:szCs w:val="28"/>
        </w:rPr>
        <w:t>Augu veselības regula),</w:t>
      </w:r>
      <w:r w:rsidR="00BB157F" w:rsidRPr="00C22F37">
        <w:rPr>
          <w:sz w:val="28"/>
          <w:szCs w:val="28"/>
        </w:rPr>
        <w:t xml:space="preserve"> </w:t>
      </w:r>
      <w:r w:rsidR="00BB157F" w:rsidRPr="00066129">
        <w:rPr>
          <w:bCs/>
          <w:sz w:val="28"/>
          <w:szCs w:val="28"/>
        </w:rPr>
        <w:t>Komisijas 2019. gada 28. novemb</w:t>
      </w:r>
      <w:r w:rsidR="00BB157F">
        <w:rPr>
          <w:bCs/>
          <w:sz w:val="28"/>
          <w:szCs w:val="28"/>
        </w:rPr>
        <w:t xml:space="preserve">ra Īstenošanas </w:t>
      </w:r>
      <w:r w:rsidR="00A02986">
        <w:rPr>
          <w:bCs/>
          <w:sz w:val="28"/>
          <w:szCs w:val="28"/>
        </w:rPr>
        <w:t>r</w:t>
      </w:r>
      <w:r w:rsidR="00BB157F">
        <w:rPr>
          <w:bCs/>
          <w:sz w:val="28"/>
          <w:szCs w:val="28"/>
        </w:rPr>
        <w:t>egulu</w:t>
      </w:r>
      <w:r w:rsidR="00BB157F" w:rsidRPr="00066129">
        <w:rPr>
          <w:bCs/>
          <w:sz w:val="28"/>
          <w:szCs w:val="28"/>
        </w:rPr>
        <w:t xml:space="preserve"> (ES) 2019/2072, ar ko paredz vienotus nosacījumus Eiropas Parlamenta un Padomes Regulas (ES) 2016/2031 par aizsardzības pasākumiem pret augiem kaitīgajiem organismiem īstenošanai, atceļ Komisijas Regulu (EK) Nr. 690/2008 un groza Komisijas Īstenošanas regulu (ES) 2018/2</w:t>
      </w:r>
      <w:r w:rsidR="00BB157F">
        <w:rPr>
          <w:bCs/>
          <w:sz w:val="28"/>
          <w:szCs w:val="28"/>
        </w:rPr>
        <w:t xml:space="preserve">019, </w:t>
      </w:r>
      <w:r w:rsidR="00BB157F" w:rsidRPr="00C22F37">
        <w:rPr>
          <w:sz w:val="28"/>
          <w:szCs w:val="28"/>
        </w:rPr>
        <w:t>normatīvajiem aktiem augu karantīnas jomā</w:t>
      </w:r>
      <w:r w:rsidR="00BB157F" w:rsidRPr="00C11BCF">
        <w:rPr>
          <w:rFonts w:eastAsia="Calibri"/>
          <w:sz w:val="28"/>
          <w:szCs w:val="28"/>
          <w:lang w:eastAsia="en-US"/>
        </w:rPr>
        <w:t xml:space="preserve"> un </w:t>
      </w:r>
      <w:r w:rsidR="00BB157F" w:rsidRPr="008A2646">
        <w:rPr>
          <w:sz w:val="28"/>
          <w:szCs w:val="28"/>
        </w:rPr>
        <w:t>šajos noteikumos noteiktajām prasībām</w:t>
      </w:r>
      <w:r w:rsidR="00BB157F">
        <w:rPr>
          <w:sz w:val="28"/>
          <w:szCs w:val="28"/>
        </w:rPr>
        <w:t>.</w:t>
      </w:r>
      <w:r w:rsidR="00F51FED" w:rsidRPr="005309FA">
        <w:rPr>
          <w:sz w:val="28"/>
          <w:szCs w:val="28"/>
        </w:rPr>
        <w:t>"</w:t>
      </w:r>
      <w:r w:rsidR="00F51FED">
        <w:rPr>
          <w:sz w:val="28"/>
          <w:szCs w:val="28"/>
        </w:rPr>
        <w:t>;</w:t>
      </w:r>
      <w:r w:rsidR="00FC1049">
        <w:rPr>
          <w:sz w:val="28"/>
          <w:szCs w:val="28"/>
        </w:rPr>
        <w:t xml:space="preserve"> </w:t>
      </w:r>
      <w:bookmarkEnd w:id="38"/>
      <w:r w:rsidR="00BC4394">
        <w:rPr>
          <w:sz w:val="28"/>
          <w:szCs w:val="28"/>
        </w:rPr>
        <w:t xml:space="preserve"> </w:t>
      </w:r>
    </w:p>
    <w:p w14:paraId="3C0876EB" w14:textId="77777777" w:rsidR="00794328" w:rsidRDefault="00794328" w:rsidP="00C11BCF">
      <w:pPr>
        <w:ind w:firstLine="720"/>
        <w:jc w:val="both"/>
        <w:rPr>
          <w:bCs/>
          <w:sz w:val="28"/>
          <w:szCs w:val="28"/>
        </w:rPr>
      </w:pPr>
    </w:p>
    <w:bookmarkEnd w:id="36"/>
    <w:p w14:paraId="0C87985B" w14:textId="020F42E7" w:rsidR="002B27CD" w:rsidRDefault="00595D02" w:rsidP="00794328">
      <w:pPr>
        <w:pStyle w:val="Sarakstarindkopa"/>
        <w:numPr>
          <w:ilvl w:val="1"/>
          <w:numId w:val="41"/>
        </w:numPr>
        <w:tabs>
          <w:tab w:val="left" w:pos="1276"/>
          <w:tab w:val="left" w:pos="1560"/>
        </w:tabs>
        <w:ind w:left="851" w:firstLine="0"/>
        <w:rPr>
          <w:sz w:val="28"/>
          <w:szCs w:val="28"/>
        </w:rPr>
      </w:pPr>
      <w:r>
        <w:rPr>
          <w:sz w:val="28"/>
          <w:szCs w:val="28"/>
        </w:rPr>
        <w:t xml:space="preserve"> </w:t>
      </w:r>
      <w:r w:rsidR="00897E6E">
        <w:rPr>
          <w:sz w:val="28"/>
          <w:szCs w:val="28"/>
        </w:rPr>
        <w:t xml:space="preserve">svītrot </w:t>
      </w:r>
      <w:r w:rsidR="002B27CD">
        <w:rPr>
          <w:sz w:val="28"/>
          <w:szCs w:val="28"/>
        </w:rPr>
        <w:t>II nodaļ</w:t>
      </w:r>
      <w:r w:rsidR="00897E6E">
        <w:rPr>
          <w:sz w:val="28"/>
          <w:szCs w:val="28"/>
        </w:rPr>
        <w:t xml:space="preserve">as virsrakstā </w:t>
      </w:r>
      <w:r w:rsidR="00A02986">
        <w:rPr>
          <w:sz w:val="28"/>
          <w:szCs w:val="28"/>
        </w:rPr>
        <w:t>zīmi</w:t>
      </w:r>
      <w:r w:rsidR="0032452D">
        <w:rPr>
          <w:sz w:val="28"/>
          <w:szCs w:val="28"/>
        </w:rPr>
        <w:t xml:space="preserve"> un </w:t>
      </w:r>
      <w:r w:rsidR="00897E6E">
        <w:rPr>
          <w:sz w:val="28"/>
          <w:szCs w:val="28"/>
        </w:rPr>
        <w:t>vārdu</w:t>
      </w:r>
      <w:r w:rsidR="002B27CD">
        <w:rPr>
          <w:sz w:val="28"/>
          <w:szCs w:val="28"/>
        </w:rPr>
        <w:t xml:space="preserve"> </w:t>
      </w:r>
      <w:r w:rsidR="00897E6E" w:rsidRPr="005309FA">
        <w:rPr>
          <w:sz w:val="28"/>
          <w:szCs w:val="28"/>
        </w:rPr>
        <w:t>"</w:t>
      </w:r>
      <w:r w:rsidR="00477A88">
        <w:rPr>
          <w:sz w:val="28"/>
          <w:szCs w:val="28"/>
        </w:rPr>
        <w:t>,</w:t>
      </w:r>
      <w:r w:rsidR="00A02986">
        <w:rPr>
          <w:sz w:val="28"/>
          <w:szCs w:val="28"/>
        </w:rPr>
        <w:t xml:space="preserve"> </w:t>
      </w:r>
      <w:r w:rsidR="002B27CD">
        <w:rPr>
          <w:sz w:val="28"/>
          <w:szCs w:val="28"/>
        </w:rPr>
        <w:t>ievedēju</w:t>
      </w:r>
      <w:r w:rsidR="00897E6E" w:rsidRPr="00897E6E">
        <w:rPr>
          <w:sz w:val="28"/>
          <w:szCs w:val="28"/>
        </w:rPr>
        <w:t>";</w:t>
      </w:r>
    </w:p>
    <w:p w14:paraId="20DBC726" w14:textId="77777777" w:rsidR="002B27CD" w:rsidRPr="00FA4876" w:rsidRDefault="002B27CD" w:rsidP="00FA4876">
      <w:pPr>
        <w:pStyle w:val="Sarakstarindkopa"/>
        <w:rPr>
          <w:sz w:val="28"/>
          <w:szCs w:val="28"/>
        </w:rPr>
      </w:pPr>
    </w:p>
    <w:p w14:paraId="3526BAFA" w14:textId="1E865669" w:rsidR="003005FA" w:rsidRPr="00BA741A" w:rsidRDefault="001E1829" w:rsidP="00794328">
      <w:pPr>
        <w:pStyle w:val="Sarakstarindkopa"/>
        <w:numPr>
          <w:ilvl w:val="1"/>
          <w:numId w:val="41"/>
        </w:numPr>
        <w:tabs>
          <w:tab w:val="left" w:pos="709"/>
          <w:tab w:val="left" w:pos="1418"/>
        </w:tabs>
        <w:ind w:left="0" w:firstLine="851"/>
        <w:jc w:val="both"/>
        <w:rPr>
          <w:sz w:val="28"/>
          <w:szCs w:val="28"/>
        </w:rPr>
      </w:pPr>
      <w:r>
        <w:rPr>
          <w:sz w:val="28"/>
          <w:szCs w:val="28"/>
        </w:rPr>
        <w:t>i</w:t>
      </w:r>
      <w:r w:rsidR="006F3855" w:rsidRPr="00BA741A">
        <w:rPr>
          <w:sz w:val="28"/>
          <w:szCs w:val="28"/>
        </w:rPr>
        <w:t xml:space="preserve">zteikt </w:t>
      </w:r>
      <w:r w:rsidR="00345F96" w:rsidRPr="00BA741A">
        <w:rPr>
          <w:sz w:val="28"/>
          <w:szCs w:val="28"/>
        </w:rPr>
        <w:t>5.punkt</w:t>
      </w:r>
      <w:r w:rsidR="006F3855" w:rsidRPr="00BA741A">
        <w:rPr>
          <w:sz w:val="28"/>
          <w:szCs w:val="28"/>
        </w:rPr>
        <w:t>u šādā redakcijā:</w:t>
      </w:r>
    </w:p>
    <w:p w14:paraId="3EB01CC2" w14:textId="1EF3B013" w:rsidR="00000345" w:rsidRPr="00897E6E" w:rsidRDefault="003005FA" w:rsidP="00F17CD7">
      <w:pPr>
        <w:tabs>
          <w:tab w:val="left" w:pos="567"/>
          <w:tab w:val="left" w:pos="1843"/>
        </w:tabs>
        <w:ind w:firstLine="851"/>
        <w:jc w:val="both"/>
        <w:rPr>
          <w:sz w:val="28"/>
          <w:szCs w:val="28"/>
        </w:rPr>
      </w:pPr>
      <w:bookmarkStart w:id="39" w:name="_Hlk33691333"/>
      <w:r w:rsidRPr="00000345">
        <w:rPr>
          <w:sz w:val="28"/>
          <w:szCs w:val="28"/>
        </w:rPr>
        <w:t>"</w:t>
      </w:r>
      <w:bookmarkEnd w:id="39"/>
      <w:r w:rsidRPr="00000345">
        <w:rPr>
          <w:sz w:val="28"/>
          <w:szCs w:val="28"/>
        </w:rPr>
        <w:t>5. Dienests reģistrē personu Kultūraugu uzraudzības valsts informācijas sistēmas Sēklaudzētāju un sēklu tirgotāju reģistrā (turpmāk – reģistrs)</w:t>
      </w:r>
      <w:r w:rsidR="00BA741A" w:rsidRPr="00000345">
        <w:rPr>
          <w:sz w:val="28"/>
          <w:szCs w:val="28"/>
        </w:rPr>
        <w:t xml:space="preserve">, ja tā nodarbojas ar sertificētu sēklu sēklaudzēšanu un tirdzniecību vai ar </w:t>
      </w:r>
      <w:bookmarkStart w:id="40" w:name="_Hlk33690418"/>
      <w:r w:rsidR="00BA741A" w:rsidRPr="00897E6E">
        <w:rPr>
          <w:sz w:val="28"/>
          <w:szCs w:val="28"/>
        </w:rPr>
        <w:t>sēklu sagatavošanu vai saiņošanu</w:t>
      </w:r>
      <w:bookmarkEnd w:id="40"/>
      <w:r w:rsidR="00A02986">
        <w:rPr>
          <w:sz w:val="28"/>
          <w:szCs w:val="28"/>
        </w:rPr>
        <w:t>,</w:t>
      </w:r>
      <w:r w:rsidR="00612137" w:rsidRPr="00897E6E">
        <w:rPr>
          <w:sz w:val="28"/>
          <w:szCs w:val="28"/>
        </w:rPr>
        <w:t xml:space="preserve"> </w:t>
      </w:r>
      <w:bookmarkStart w:id="41" w:name="_Hlk35876119"/>
      <w:r w:rsidR="00612137" w:rsidRPr="00897E6E">
        <w:rPr>
          <w:sz w:val="28"/>
          <w:szCs w:val="28"/>
        </w:rPr>
        <w:t>un</w:t>
      </w:r>
      <w:r w:rsidR="00612137" w:rsidRPr="008F2800">
        <w:rPr>
          <w:sz w:val="28"/>
          <w:szCs w:val="28"/>
        </w:rPr>
        <w:t xml:space="preserve"> Profesionālo operatoru oficiālajā reģistrā </w:t>
      </w:r>
      <w:r w:rsidR="00326FBA">
        <w:rPr>
          <w:sz w:val="28"/>
          <w:szCs w:val="28"/>
        </w:rPr>
        <w:t xml:space="preserve">saskaņā </w:t>
      </w:r>
      <w:r w:rsidR="00326FBA" w:rsidRPr="006C0816">
        <w:rPr>
          <w:sz w:val="28"/>
          <w:szCs w:val="28"/>
        </w:rPr>
        <w:t>ar normatīvajiem aktiem</w:t>
      </w:r>
      <w:r w:rsidR="004026D2">
        <w:rPr>
          <w:sz w:val="28"/>
          <w:szCs w:val="28"/>
        </w:rPr>
        <w:t xml:space="preserve"> </w:t>
      </w:r>
      <w:r w:rsidR="000D1404" w:rsidRPr="000D1404">
        <w:rPr>
          <w:sz w:val="28"/>
          <w:szCs w:val="28"/>
        </w:rPr>
        <w:t>augu karantīnas jomā</w:t>
      </w:r>
      <w:r w:rsidR="00326FBA">
        <w:rPr>
          <w:sz w:val="28"/>
          <w:szCs w:val="28"/>
        </w:rPr>
        <w:t>.</w:t>
      </w:r>
      <w:bookmarkEnd w:id="41"/>
      <w:r w:rsidR="00FA4876" w:rsidRPr="00897E6E">
        <w:rPr>
          <w:sz w:val="28"/>
          <w:szCs w:val="28"/>
        </w:rPr>
        <w:t>"</w:t>
      </w:r>
      <w:r w:rsidR="00000345" w:rsidRPr="00897E6E">
        <w:rPr>
          <w:sz w:val="28"/>
          <w:szCs w:val="28"/>
        </w:rPr>
        <w:t>;</w:t>
      </w:r>
    </w:p>
    <w:p w14:paraId="6D5F9587" w14:textId="77777777" w:rsidR="00612137" w:rsidRPr="00000345" w:rsidRDefault="00612137" w:rsidP="00F17CD7">
      <w:pPr>
        <w:tabs>
          <w:tab w:val="left" w:pos="567"/>
          <w:tab w:val="left" w:pos="1843"/>
        </w:tabs>
        <w:ind w:firstLine="851"/>
        <w:jc w:val="both"/>
        <w:rPr>
          <w:sz w:val="28"/>
          <w:szCs w:val="28"/>
        </w:rPr>
      </w:pPr>
    </w:p>
    <w:p w14:paraId="75AADD50" w14:textId="74B5D742" w:rsidR="00CD622D" w:rsidRDefault="00000345" w:rsidP="0036717D">
      <w:pPr>
        <w:pStyle w:val="Sarakstarindkopa"/>
        <w:numPr>
          <w:ilvl w:val="1"/>
          <w:numId w:val="41"/>
        </w:numPr>
        <w:tabs>
          <w:tab w:val="left" w:pos="567"/>
          <w:tab w:val="left" w:pos="1276"/>
        </w:tabs>
        <w:ind w:left="709" w:firstLine="0"/>
        <w:jc w:val="both"/>
        <w:rPr>
          <w:sz w:val="28"/>
          <w:szCs w:val="28"/>
        </w:rPr>
      </w:pPr>
      <w:r>
        <w:rPr>
          <w:sz w:val="28"/>
          <w:szCs w:val="28"/>
        </w:rPr>
        <w:t xml:space="preserve"> </w:t>
      </w:r>
      <w:r w:rsidR="00735260" w:rsidRPr="00000345">
        <w:rPr>
          <w:sz w:val="28"/>
          <w:szCs w:val="28"/>
        </w:rPr>
        <w:t>svītrot 6.2. apakšpunktu</w:t>
      </w:r>
      <w:r w:rsidR="004B5C8E">
        <w:rPr>
          <w:sz w:val="28"/>
          <w:szCs w:val="28"/>
        </w:rPr>
        <w:t>;</w:t>
      </w:r>
    </w:p>
    <w:p w14:paraId="70410C6A" w14:textId="77777777" w:rsidR="001335A0" w:rsidRDefault="001335A0" w:rsidP="001335A0">
      <w:pPr>
        <w:pStyle w:val="Sarakstarindkopa"/>
        <w:tabs>
          <w:tab w:val="left" w:pos="567"/>
          <w:tab w:val="left" w:pos="1843"/>
        </w:tabs>
        <w:ind w:left="1271"/>
        <w:jc w:val="both"/>
        <w:rPr>
          <w:sz w:val="28"/>
          <w:szCs w:val="28"/>
        </w:rPr>
      </w:pPr>
    </w:p>
    <w:p w14:paraId="1F43B9B3" w14:textId="26DB4C71" w:rsidR="00454818" w:rsidRPr="004B5C8E" w:rsidRDefault="004B5C8E" w:rsidP="00794328">
      <w:pPr>
        <w:pStyle w:val="Sarakstarindkopa"/>
        <w:numPr>
          <w:ilvl w:val="1"/>
          <w:numId w:val="41"/>
        </w:numPr>
        <w:tabs>
          <w:tab w:val="left" w:pos="1276"/>
        </w:tabs>
        <w:ind w:left="709" w:firstLine="0"/>
        <w:jc w:val="both"/>
        <w:rPr>
          <w:sz w:val="28"/>
          <w:szCs w:val="28"/>
        </w:rPr>
      </w:pPr>
      <w:bookmarkStart w:id="42" w:name="_Hlk35875722"/>
      <w:r>
        <w:rPr>
          <w:sz w:val="28"/>
          <w:szCs w:val="28"/>
        </w:rPr>
        <w:t xml:space="preserve"> </w:t>
      </w:r>
      <w:r w:rsidR="00454818" w:rsidRPr="004B5C8E">
        <w:rPr>
          <w:sz w:val="28"/>
          <w:szCs w:val="28"/>
        </w:rPr>
        <w:t>papildināt noteikumus ar 6.</w:t>
      </w:r>
      <w:r w:rsidR="00454818" w:rsidRPr="004B5C8E">
        <w:rPr>
          <w:sz w:val="28"/>
          <w:szCs w:val="28"/>
          <w:vertAlign w:val="superscript"/>
        </w:rPr>
        <w:t>1</w:t>
      </w:r>
      <w:r w:rsidR="00454818" w:rsidRPr="004B5C8E">
        <w:rPr>
          <w:sz w:val="28"/>
          <w:szCs w:val="28"/>
        </w:rPr>
        <w:t xml:space="preserve"> punktu šādā redakcijā:</w:t>
      </w:r>
    </w:p>
    <w:p w14:paraId="0437C998" w14:textId="01D93A23" w:rsidR="00454818" w:rsidRPr="006C0816" w:rsidRDefault="00CB2E2F" w:rsidP="00CB2E2F">
      <w:pPr>
        <w:pStyle w:val="Sarakstarindkopa"/>
        <w:ind w:left="0" w:firstLine="720"/>
        <w:jc w:val="both"/>
        <w:rPr>
          <w:sz w:val="28"/>
          <w:szCs w:val="28"/>
        </w:rPr>
      </w:pPr>
      <w:r w:rsidRPr="005309FA">
        <w:rPr>
          <w:sz w:val="28"/>
          <w:szCs w:val="28"/>
        </w:rPr>
        <w:t>"</w:t>
      </w:r>
      <w:r w:rsidR="00454818" w:rsidRPr="006C0816">
        <w:rPr>
          <w:sz w:val="28"/>
          <w:szCs w:val="28"/>
        </w:rPr>
        <w:t>6.</w:t>
      </w:r>
      <w:r w:rsidR="0064253A">
        <w:rPr>
          <w:sz w:val="28"/>
          <w:szCs w:val="28"/>
          <w:vertAlign w:val="superscript"/>
        </w:rPr>
        <w:t>1</w:t>
      </w:r>
      <w:r w:rsidR="00454818" w:rsidRPr="006C0816">
        <w:rPr>
          <w:sz w:val="28"/>
          <w:szCs w:val="28"/>
          <w:vertAlign w:val="superscript"/>
        </w:rPr>
        <w:t xml:space="preserve"> </w:t>
      </w:r>
      <w:r w:rsidR="00454818" w:rsidRPr="006C0816">
        <w:rPr>
          <w:sz w:val="28"/>
          <w:szCs w:val="28"/>
        </w:rPr>
        <w:t xml:space="preserve">Reģistrācijas </w:t>
      </w:r>
      <w:r w:rsidR="00454818">
        <w:rPr>
          <w:sz w:val="28"/>
          <w:szCs w:val="28"/>
        </w:rPr>
        <w:t>kārtīb</w:t>
      </w:r>
      <w:r w:rsidR="00A02986">
        <w:rPr>
          <w:sz w:val="28"/>
          <w:szCs w:val="28"/>
        </w:rPr>
        <w:t>a</w:t>
      </w:r>
      <w:r w:rsidR="00454818">
        <w:rPr>
          <w:sz w:val="28"/>
          <w:szCs w:val="28"/>
        </w:rPr>
        <w:t xml:space="preserve"> </w:t>
      </w:r>
      <w:r w:rsidR="00454818" w:rsidRPr="006C0816">
        <w:rPr>
          <w:sz w:val="28"/>
          <w:szCs w:val="28"/>
        </w:rPr>
        <w:t>Profesionālo operatoru oficiālajā reģistrā</w:t>
      </w:r>
      <w:r w:rsidR="00454818">
        <w:rPr>
          <w:sz w:val="28"/>
          <w:szCs w:val="28"/>
        </w:rPr>
        <w:t xml:space="preserve"> </w:t>
      </w:r>
      <w:r w:rsidR="008D3AB7">
        <w:rPr>
          <w:sz w:val="28"/>
          <w:szCs w:val="28"/>
        </w:rPr>
        <w:t>no</w:t>
      </w:r>
      <w:r w:rsidR="00781BA2">
        <w:rPr>
          <w:sz w:val="28"/>
          <w:szCs w:val="28"/>
        </w:rPr>
        <w:t xml:space="preserve">teikta </w:t>
      </w:r>
      <w:r w:rsidR="00454818" w:rsidRPr="006C0816">
        <w:rPr>
          <w:sz w:val="28"/>
          <w:szCs w:val="28"/>
        </w:rPr>
        <w:t>normatīv</w:t>
      </w:r>
      <w:r w:rsidR="00781BA2">
        <w:rPr>
          <w:sz w:val="28"/>
          <w:szCs w:val="28"/>
        </w:rPr>
        <w:t>ajos</w:t>
      </w:r>
      <w:r w:rsidR="00454818" w:rsidRPr="006C0816">
        <w:rPr>
          <w:sz w:val="28"/>
          <w:szCs w:val="28"/>
        </w:rPr>
        <w:t xml:space="preserve"> akt</w:t>
      </w:r>
      <w:r w:rsidR="00781BA2">
        <w:rPr>
          <w:sz w:val="28"/>
          <w:szCs w:val="28"/>
        </w:rPr>
        <w:t>os</w:t>
      </w:r>
      <w:r w:rsidR="008D3AB7">
        <w:rPr>
          <w:sz w:val="28"/>
          <w:szCs w:val="28"/>
        </w:rPr>
        <w:t xml:space="preserve"> </w:t>
      </w:r>
      <w:r w:rsidR="00454818" w:rsidRPr="006C0816">
        <w:rPr>
          <w:sz w:val="28"/>
          <w:szCs w:val="28"/>
        </w:rPr>
        <w:t>augu karantīn</w:t>
      </w:r>
      <w:r w:rsidR="00781BA2">
        <w:rPr>
          <w:sz w:val="28"/>
          <w:szCs w:val="28"/>
        </w:rPr>
        <w:t>as jomā</w:t>
      </w:r>
      <w:r w:rsidR="00454818" w:rsidRPr="006C0816">
        <w:rPr>
          <w:sz w:val="28"/>
          <w:szCs w:val="28"/>
        </w:rPr>
        <w:t>.</w:t>
      </w:r>
      <w:r w:rsidRPr="005309FA">
        <w:rPr>
          <w:sz w:val="28"/>
          <w:szCs w:val="28"/>
        </w:rPr>
        <w:t>"</w:t>
      </w:r>
      <w:r w:rsidR="00454818" w:rsidRPr="006C0816">
        <w:rPr>
          <w:sz w:val="28"/>
          <w:szCs w:val="28"/>
        </w:rPr>
        <w:t>;</w:t>
      </w:r>
    </w:p>
    <w:bookmarkEnd w:id="42"/>
    <w:p w14:paraId="73E7D0D7" w14:textId="77777777" w:rsidR="00454818" w:rsidRPr="004B5C8E" w:rsidRDefault="00454818" w:rsidP="004B5C8E">
      <w:pPr>
        <w:tabs>
          <w:tab w:val="left" w:pos="567"/>
          <w:tab w:val="left" w:pos="1843"/>
        </w:tabs>
        <w:jc w:val="both"/>
        <w:rPr>
          <w:sz w:val="28"/>
          <w:szCs w:val="28"/>
        </w:rPr>
      </w:pPr>
    </w:p>
    <w:p w14:paraId="711EBC9C" w14:textId="64E6F44F" w:rsidR="00993700" w:rsidRDefault="00EE5D0C" w:rsidP="009C6EB2">
      <w:pPr>
        <w:pStyle w:val="Sarakstarindkopa"/>
        <w:numPr>
          <w:ilvl w:val="1"/>
          <w:numId w:val="41"/>
        </w:numPr>
        <w:tabs>
          <w:tab w:val="left" w:pos="567"/>
        </w:tabs>
        <w:ind w:left="0" w:firstLine="709"/>
        <w:jc w:val="both"/>
        <w:rPr>
          <w:sz w:val="28"/>
          <w:szCs w:val="28"/>
        </w:rPr>
      </w:pPr>
      <w:r>
        <w:rPr>
          <w:sz w:val="28"/>
          <w:szCs w:val="28"/>
        </w:rPr>
        <w:t>aizst</w:t>
      </w:r>
      <w:r w:rsidR="00993700">
        <w:rPr>
          <w:sz w:val="28"/>
          <w:szCs w:val="28"/>
        </w:rPr>
        <w:t>āt 9.2.</w:t>
      </w:r>
      <w:r w:rsidR="00794328">
        <w:rPr>
          <w:sz w:val="28"/>
          <w:szCs w:val="28"/>
        </w:rPr>
        <w:t> </w:t>
      </w:r>
      <w:r w:rsidR="00993700">
        <w:rPr>
          <w:sz w:val="28"/>
          <w:szCs w:val="28"/>
        </w:rPr>
        <w:t>apakšpunkt</w:t>
      </w:r>
      <w:r w:rsidR="004D7ED1">
        <w:rPr>
          <w:sz w:val="28"/>
          <w:szCs w:val="28"/>
        </w:rPr>
        <w:t>ā</w:t>
      </w:r>
      <w:r w:rsidR="00993700">
        <w:rPr>
          <w:sz w:val="28"/>
          <w:szCs w:val="28"/>
        </w:rPr>
        <w:t xml:space="preserve"> vārd</w:t>
      </w:r>
      <w:r w:rsidR="004D7ED1">
        <w:rPr>
          <w:sz w:val="28"/>
          <w:szCs w:val="28"/>
        </w:rPr>
        <w:t>u</w:t>
      </w:r>
      <w:r w:rsidR="00E0163C">
        <w:rPr>
          <w:sz w:val="28"/>
          <w:szCs w:val="28"/>
        </w:rPr>
        <w:t>s</w:t>
      </w:r>
      <w:r w:rsidR="00EC652F">
        <w:rPr>
          <w:sz w:val="28"/>
          <w:szCs w:val="28"/>
        </w:rPr>
        <w:t xml:space="preserve"> </w:t>
      </w:r>
      <w:r w:rsidRPr="005309FA">
        <w:rPr>
          <w:sz w:val="28"/>
          <w:szCs w:val="28"/>
        </w:rPr>
        <w:t>"</w:t>
      </w:r>
      <w:r w:rsidR="00E0163C" w:rsidRPr="00E0163C">
        <w:rPr>
          <w:sz w:val="28"/>
          <w:szCs w:val="28"/>
        </w:rPr>
        <w:t>Uzņēmumu reģistrā</w:t>
      </w:r>
      <w:r w:rsidRPr="005309FA">
        <w:rPr>
          <w:sz w:val="28"/>
          <w:szCs w:val="28"/>
        </w:rPr>
        <w:t>"</w:t>
      </w:r>
      <w:r>
        <w:rPr>
          <w:sz w:val="28"/>
          <w:szCs w:val="28"/>
        </w:rPr>
        <w:t xml:space="preserve"> ar vārdu</w:t>
      </w:r>
      <w:r w:rsidR="00E0163C">
        <w:rPr>
          <w:sz w:val="28"/>
          <w:szCs w:val="28"/>
        </w:rPr>
        <w:t xml:space="preserve"> </w:t>
      </w:r>
      <w:r w:rsidR="00E0163C" w:rsidRPr="005309FA">
        <w:rPr>
          <w:sz w:val="28"/>
          <w:szCs w:val="28"/>
        </w:rPr>
        <w:t>"</w:t>
      </w:r>
      <w:r w:rsidR="00E0163C" w:rsidRPr="00E0163C">
        <w:rPr>
          <w:sz w:val="28"/>
          <w:szCs w:val="28"/>
        </w:rPr>
        <w:t>komercreģistr</w:t>
      </w:r>
      <w:r w:rsidR="00E0163C">
        <w:rPr>
          <w:sz w:val="28"/>
          <w:szCs w:val="28"/>
        </w:rPr>
        <w:t>ā</w:t>
      </w:r>
      <w:bookmarkStart w:id="43" w:name="_Hlk35878758"/>
      <w:r w:rsidR="00F51FED" w:rsidRPr="005309FA">
        <w:rPr>
          <w:sz w:val="28"/>
          <w:szCs w:val="28"/>
        </w:rPr>
        <w:t>"</w:t>
      </w:r>
      <w:bookmarkEnd w:id="43"/>
      <w:r w:rsidR="00E0163C">
        <w:rPr>
          <w:sz w:val="28"/>
          <w:szCs w:val="28"/>
        </w:rPr>
        <w:t>;</w:t>
      </w:r>
    </w:p>
    <w:p w14:paraId="43369FC3" w14:textId="77777777" w:rsidR="00993700" w:rsidRPr="00993700" w:rsidRDefault="00993700" w:rsidP="002C6290">
      <w:pPr>
        <w:pStyle w:val="Sarakstarindkopa"/>
        <w:tabs>
          <w:tab w:val="left" w:pos="1843"/>
        </w:tabs>
        <w:ind w:left="851"/>
        <w:rPr>
          <w:sz w:val="28"/>
          <w:szCs w:val="28"/>
        </w:rPr>
      </w:pPr>
    </w:p>
    <w:p w14:paraId="04A3DBAC" w14:textId="7589596D" w:rsidR="00E0163C" w:rsidRPr="001335A0" w:rsidRDefault="00E0163C" w:rsidP="000F2274">
      <w:pPr>
        <w:pStyle w:val="Sarakstarindkopa"/>
        <w:numPr>
          <w:ilvl w:val="1"/>
          <w:numId w:val="41"/>
        </w:numPr>
        <w:tabs>
          <w:tab w:val="left" w:pos="851"/>
          <w:tab w:val="left" w:pos="1134"/>
        </w:tabs>
        <w:ind w:left="851" w:hanging="142"/>
        <w:jc w:val="both"/>
        <w:rPr>
          <w:sz w:val="28"/>
          <w:szCs w:val="28"/>
        </w:rPr>
      </w:pPr>
      <w:r>
        <w:rPr>
          <w:sz w:val="28"/>
          <w:szCs w:val="28"/>
        </w:rPr>
        <w:t xml:space="preserve"> </w:t>
      </w:r>
      <w:bookmarkStart w:id="44" w:name="_Hlk33442433"/>
      <w:r w:rsidR="001D0131">
        <w:rPr>
          <w:sz w:val="28"/>
          <w:szCs w:val="28"/>
        </w:rPr>
        <w:t>izteikt 11. punktu šādā redakcijā:</w:t>
      </w:r>
    </w:p>
    <w:p w14:paraId="682244CF" w14:textId="324D6FD7" w:rsidR="00CD622D" w:rsidRDefault="00104A53" w:rsidP="005A22B3">
      <w:pPr>
        <w:ind w:firstLine="709"/>
        <w:jc w:val="both"/>
        <w:rPr>
          <w:sz w:val="28"/>
          <w:szCs w:val="28"/>
        </w:rPr>
      </w:pPr>
      <w:r w:rsidRPr="005309FA">
        <w:rPr>
          <w:sz w:val="28"/>
          <w:szCs w:val="28"/>
        </w:rPr>
        <w:t>"</w:t>
      </w:r>
      <w:r w:rsidR="001D0131">
        <w:rPr>
          <w:sz w:val="28"/>
          <w:szCs w:val="28"/>
        </w:rPr>
        <w:t>11</w:t>
      </w:r>
      <w:r w:rsidR="00E0163C" w:rsidRPr="00104A53">
        <w:rPr>
          <w:sz w:val="28"/>
          <w:szCs w:val="28"/>
        </w:rPr>
        <w:t>.</w:t>
      </w:r>
      <w:r>
        <w:rPr>
          <w:sz w:val="28"/>
          <w:szCs w:val="28"/>
        </w:rPr>
        <w:t xml:space="preserve"> </w:t>
      </w:r>
      <w:r w:rsidR="001D0131">
        <w:rPr>
          <w:sz w:val="28"/>
          <w:szCs w:val="28"/>
        </w:rPr>
        <w:t>D</w:t>
      </w:r>
      <w:r w:rsidR="009E7DD0" w:rsidRPr="009E7DD0">
        <w:rPr>
          <w:sz w:val="28"/>
          <w:szCs w:val="28"/>
        </w:rPr>
        <w:t>ienests savā tīmekļvietnē ievieto informāciju par reģistrētajām personām, kas pēdējo divu gadu laikā iesniegušas iesniegumu sēklu sertifikācijai, norādot juridiskās personas nosaukumu un juridisko adresi vai fiziskās personas vārdu un uzvārdu, kā arī sēklaudzētāja kodu, darbības veidu un tālruņa numur</w:t>
      </w:r>
      <w:r w:rsidR="001D0131">
        <w:rPr>
          <w:sz w:val="28"/>
          <w:szCs w:val="28"/>
        </w:rPr>
        <w:t>u</w:t>
      </w:r>
      <w:r w:rsidRPr="005309FA">
        <w:rPr>
          <w:sz w:val="28"/>
          <w:szCs w:val="28"/>
        </w:rPr>
        <w:t>"</w:t>
      </w:r>
      <w:r w:rsidR="00CD622D" w:rsidRPr="00104A53">
        <w:rPr>
          <w:sz w:val="28"/>
          <w:szCs w:val="28"/>
        </w:rPr>
        <w:t>;</w:t>
      </w:r>
    </w:p>
    <w:bookmarkEnd w:id="44"/>
    <w:p w14:paraId="2E4D380D" w14:textId="77777777" w:rsidR="00104A53" w:rsidRPr="00104A53" w:rsidRDefault="00104A53" w:rsidP="005A22B3">
      <w:pPr>
        <w:ind w:firstLine="709"/>
        <w:jc w:val="both"/>
        <w:rPr>
          <w:sz w:val="28"/>
          <w:szCs w:val="28"/>
        </w:rPr>
      </w:pPr>
    </w:p>
    <w:p w14:paraId="397C2F02" w14:textId="4D58AC00" w:rsidR="00104A53" w:rsidRPr="001335A0" w:rsidRDefault="009E7DD0" w:rsidP="0036717D">
      <w:pPr>
        <w:pStyle w:val="Sarakstarindkopa"/>
        <w:numPr>
          <w:ilvl w:val="1"/>
          <w:numId w:val="41"/>
        </w:numPr>
        <w:tabs>
          <w:tab w:val="left" w:pos="709"/>
          <w:tab w:val="left" w:pos="1134"/>
        </w:tabs>
        <w:ind w:left="709" w:firstLine="0"/>
        <w:jc w:val="both"/>
        <w:rPr>
          <w:sz w:val="28"/>
          <w:szCs w:val="28"/>
        </w:rPr>
      </w:pPr>
      <w:r>
        <w:rPr>
          <w:sz w:val="28"/>
          <w:szCs w:val="28"/>
        </w:rPr>
        <w:t xml:space="preserve"> </w:t>
      </w:r>
      <w:bookmarkStart w:id="45" w:name="_Hlk33442908"/>
      <w:r w:rsidR="00104A53" w:rsidRPr="001D0131">
        <w:rPr>
          <w:sz w:val="28"/>
          <w:szCs w:val="28"/>
        </w:rPr>
        <w:t>izteikt 12.3. apakšpunktu šādā redakcijā:</w:t>
      </w:r>
    </w:p>
    <w:p w14:paraId="40F09006" w14:textId="5A5A2B89" w:rsidR="00CD622D" w:rsidRDefault="00104A53" w:rsidP="00610079">
      <w:pPr>
        <w:ind w:firstLine="709"/>
        <w:jc w:val="both"/>
        <w:rPr>
          <w:sz w:val="28"/>
          <w:szCs w:val="28"/>
        </w:rPr>
      </w:pPr>
      <w:r w:rsidRPr="005309FA">
        <w:rPr>
          <w:sz w:val="28"/>
          <w:szCs w:val="28"/>
        </w:rPr>
        <w:t>"</w:t>
      </w:r>
      <w:r>
        <w:rPr>
          <w:sz w:val="28"/>
          <w:szCs w:val="28"/>
        </w:rPr>
        <w:t>12.3. </w:t>
      </w:r>
      <w:r w:rsidR="00EC652F" w:rsidRPr="002C6290">
        <w:rPr>
          <w:sz w:val="28"/>
          <w:szCs w:val="28"/>
        </w:rPr>
        <w:t>dienests konstatē, ka</w:t>
      </w:r>
      <w:r w:rsidRPr="00104A53">
        <w:rPr>
          <w:sz w:val="28"/>
          <w:szCs w:val="28"/>
        </w:rPr>
        <w:t xml:space="preserve"> juridiskā persona ir izslēgta no komercreģistra vai fiziskā</w:t>
      </w:r>
      <w:r>
        <w:rPr>
          <w:sz w:val="28"/>
          <w:szCs w:val="28"/>
        </w:rPr>
        <w:t xml:space="preserve"> </w:t>
      </w:r>
      <w:r w:rsidRPr="00104A53">
        <w:rPr>
          <w:sz w:val="28"/>
          <w:szCs w:val="28"/>
        </w:rPr>
        <w:t>persona ir mirusi;</w:t>
      </w:r>
      <w:r w:rsidRPr="005309FA">
        <w:rPr>
          <w:sz w:val="28"/>
          <w:szCs w:val="28"/>
        </w:rPr>
        <w:t>"</w:t>
      </w:r>
      <w:r>
        <w:rPr>
          <w:sz w:val="28"/>
          <w:szCs w:val="28"/>
        </w:rPr>
        <w:t>;</w:t>
      </w:r>
      <w:bookmarkEnd w:id="45"/>
    </w:p>
    <w:p w14:paraId="6C1FD170" w14:textId="77777777" w:rsidR="00610079" w:rsidRPr="00573731" w:rsidRDefault="00610079" w:rsidP="00573731">
      <w:pPr>
        <w:rPr>
          <w:sz w:val="28"/>
          <w:szCs w:val="28"/>
        </w:rPr>
      </w:pPr>
    </w:p>
    <w:p w14:paraId="775746A0" w14:textId="7BB2DB38" w:rsidR="00760176" w:rsidRPr="001335A0" w:rsidRDefault="00104A53" w:rsidP="001335A0">
      <w:pPr>
        <w:pStyle w:val="Sarakstarindkopa"/>
        <w:numPr>
          <w:ilvl w:val="1"/>
          <w:numId w:val="41"/>
        </w:numPr>
        <w:tabs>
          <w:tab w:val="left" w:pos="1134"/>
        </w:tabs>
        <w:ind w:left="709" w:firstLine="0"/>
        <w:jc w:val="both"/>
        <w:rPr>
          <w:sz w:val="28"/>
          <w:szCs w:val="28"/>
        </w:rPr>
      </w:pPr>
      <w:r>
        <w:rPr>
          <w:sz w:val="28"/>
          <w:szCs w:val="28"/>
        </w:rPr>
        <w:t xml:space="preserve"> </w:t>
      </w:r>
      <w:bookmarkStart w:id="46" w:name="_Hlk33443048"/>
      <w:r>
        <w:rPr>
          <w:sz w:val="28"/>
          <w:szCs w:val="28"/>
        </w:rPr>
        <w:t>papildināt noteikumus ar 12.4. apakšpunktu šādā redakcijā:</w:t>
      </w:r>
    </w:p>
    <w:p w14:paraId="2EF79C31" w14:textId="1D9E9197" w:rsidR="00087425" w:rsidRDefault="00104A53" w:rsidP="00087425">
      <w:pPr>
        <w:pStyle w:val="Sarakstarindkopa"/>
        <w:ind w:left="0" w:firstLine="851"/>
        <w:jc w:val="both"/>
        <w:rPr>
          <w:sz w:val="28"/>
          <w:szCs w:val="28"/>
        </w:rPr>
      </w:pPr>
      <w:r w:rsidRPr="00760176">
        <w:rPr>
          <w:sz w:val="28"/>
          <w:szCs w:val="28"/>
        </w:rPr>
        <w:t>"12.</w:t>
      </w:r>
      <w:r w:rsidR="00760176" w:rsidRPr="00760176">
        <w:rPr>
          <w:sz w:val="28"/>
          <w:szCs w:val="28"/>
        </w:rPr>
        <w:t>4</w:t>
      </w:r>
      <w:r w:rsidRPr="00760176">
        <w:rPr>
          <w:sz w:val="28"/>
          <w:szCs w:val="28"/>
        </w:rPr>
        <w:t>.</w:t>
      </w:r>
      <w:r w:rsidR="00087425">
        <w:rPr>
          <w:sz w:val="28"/>
          <w:szCs w:val="28"/>
        </w:rPr>
        <w:t xml:space="preserve"> </w:t>
      </w:r>
      <w:r w:rsidR="00087425" w:rsidRPr="00087425">
        <w:rPr>
          <w:sz w:val="28"/>
          <w:szCs w:val="28"/>
        </w:rPr>
        <w:t xml:space="preserve">divu gadu laikā pēc pēdējā iesnieguma saņemšanas dienas </w:t>
      </w:r>
      <w:r w:rsidR="009652A1">
        <w:rPr>
          <w:sz w:val="28"/>
          <w:szCs w:val="28"/>
        </w:rPr>
        <w:t xml:space="preserve">persona </w:t>
      </w:r>
      <w:r w:rsidR="00087425" w:rsidRPr="00087425">
        <w:rPr>
          <w:sz w:val="28"/>
          <w:szCs w:val="28"/>
        </w:rPr>
        <w:t>nav iesniegusi iesniegumu sēklu sertifikācijai.</w:t>
      </w:r>
      <w:r w:rsidR="004C1CDA" w:rsidRPr="005309FA">
        <w:rPr>
          <w:sz w:val="28"/>
          <w:szCs w:val="28"/>
        </w:rPr>
        <w:t>"</w:t>
      </w:r>
      <w:r w:rsidR="004C1CDA">
        <w:rPr>
          <w:sz w:val="28"/>
          <w:szCs w:val="28"/>
        </w:rPr>
        <w:t>;</w:t>
      </w:r>
    </w:p>
    <w:bookmarkEnd w:id="46"/>
    <w:p w14:paraId="17A84E0D" w14:textId="77777777" w:rsidR="008F3AFF" w:rsidRDefault="008F3AFF" w:rsidP="008F3AFF">
      <w:pPr>
        <w:pStyle w:val="Sarakstarindkopa"/>
        <w:ind w:left="2127" w:firstLine="851"/>
        <w:jc w:val="both"/>
        <w:rPr>
          <w:sz w:val="28"/>
          <w:szCs w:val="28"/>
        </w:rPr>
      </w:pPr>
    </w:p>
    <w:p w14:paraId="3533FC69" w14:textId="74010F96" w:rsidR="009A00F3" w:rsidRPr="003517F6" w:rsidRDefault="009A00F3" w:rsidP="009270A4">
      <w:pPr>
        <w:pStyle w:val="Sarakstarindkopa"/>
        <w:numPr>
          <w:ilvl w:val="1"/>
          <w:numId w:val="41"/>
        </w:numPr>
        <w:tabs>
          <w:tab w:val="left" w:pos="1134"/>
        </w:tabs>
        <w:ind w:left="0" w:firstLine="709"/>
        <w:jc w:val="both"/>
        <w:rPr>
          <w:sz w:val="28"/>
          <w:szCs w:val="28"/>
        </w:rPr>
      </w:pPr>
      <w:r w:rsidRPr="003517F6">
        <w:rPr>
          <w:sz w:val="28"/>
          <w:szCs w:val="28"/>
        </w:rPr>
        <w:t>papildināt 18.1.1.</w:t>
      </w:r>
      <w:r w:rsidR="00FD255F">
        <w:rPr>
          <w:sz w:val="28"/>
          <w:szCs w:val="28"/>
        </w:rPr>
        <w:t> </w:t>
      </w:r>
      <w:r w:rsidRPr="003517F6">
        <w:rPr>
          <w:sz w:val="28"/>
          <w:szCs w:val="28"/>
        </w:rPr>
        <w:t xml:space="preserve">apakšpunktu aiz vārda </w:t>
      </w:r>
      <w:r w:rsidR="00D21634" w:rsidRPr="001F4DA8">
        <w:rPr>
          <w:sz w:val="28"/>
          <w:szCs w:val="28"/>
        </w:rPr>
        <w:t>"</w:t>
      </w:r>
      <w:r w:rsidRPr="003517F6">
        <w:rPr>
          <w:sz w:val="28"/>
          <w:szCs w:val="28"/>
        </w:rPr>
        <w:t>daudzumu</w:t>
      </w:r>
      <w:r w:rsidR="00D21634" w:rsidRPr="001F4DA8">
        <w:rPr>
          <w:sz w:val="28"/>
          <w:szCs w:val="28"/>
        </w:rPr>
        <w:t>"</w:t>
      </w:r>
      <w:r w:rsidRPr="003517F6">
        <w:rPr>
          <w:sz w:val="28"/>
          <w:szCs w:val="28"/>
        </w:rPr>
        <w:t xml:space="preserve"> ar vārdiem </w:t>
      </w:r>
      <w:r w:rsidR="00D21634" w:rsidRPr="00D21634">
        <w:rPr>
          <w:sz w:val="28"/>
          <w:szCs w:val="28"/>
        </w:rPr>
        <w:t>"</w:t>
      </w:r>
      <w:bookmarkStart w:id="47" w:name="_Hlk35876518"/>
      <w:proofErr w:type="spellStart"/>
      <w:r w:rsidRPr="003517F6">
        <w:rPr>
          <w:sz w:val="28"/>
          <w:szCs w:val="28"/>
        </w:rPr>
        <w:t>mikroaugu</w:t>
      </w:r>
      <w:proofErr w:type="spellEnd"/>
      <w:r w:rsidRPr="003517F6">
        <w:rPr>
          <w:sz w:val="28"/>
          <w:szCs w:val="28"/>
        </w:rPr>
        <w:t xml:space="preserve"> </w:t>
      </w:r>
      <w:proofErr w:type="spellStart"/>
      <w:r w:rsidRPr="003517F6">
        <w:rPr>
          <w:i/>
          <w:sz w:val="28"/>
          <w:szCs w:val="28"/>
        </w:rPr>
        <w:t>in</w:t>
      </w:r>
      <w:proofErr w:type="spellEnd"/>
      <w:r w:rsidRPr="003517F6">
        <w:rPr>
          <w:i/>
          <w:sz w:val="28"/>
          <w:szCs w:val="28"/>
        </w:rPr>
        <w:t xml:space="preserve"> </w:t>
      </w:r>
      <w:proofErr w:type="spellStart"/>
      <w:r w:rsidRPr="003517F6">
        <w:rPr>
          <w:i/>
          <w:sz w:val="28"/>
          <w:szCs w:val="28"/>
        </w:rPr>
        <w:t>vitro</w:t>
      </w:r>
      <w:bookmarkEnd w:id="47"/>
      <w:proofErr w:type="spellEnd"/>
      <w:r w:rsidR="00D21634" w:rsidRPr="001F4DA8">
        <w:rPr>
          <w:sz w:val="28"/>
          <w:szCs w:val="28"/>
        </w:rPr>
        <w:t>"</w:t>
      </w:r>
      <w:r w:rsidR="003517F6">
        <w:rPr>
          <w:sz w:val="28"/>
          <w:szCs w:val="28"/>
        </w:rPr>
        <w:t>;</w:t>
      </w:r>
    </w:p>
    <w:p w14:paraId="01DAB5B6" w14:textId="77777777" w:rsidR="009A00F3" w:rsidRPr="003517F6" w:rsidRDefault="009A00F3" w:rsidP="00087425">
      <w:pPr>
        <w:tabs>
          <w:tab w:val="left" w:pos="1134"/>
        </w:tabs>
        <w:rPr>
          <w:sz w:val="28"/>
          <w:szCs w:val="28"/>
        </w:rPr>
      </w:pPr>
    </w:p>
    <w:p w14:paraId="4A605260" w14:textId="67BFDA23" w:rsidR="00394C6A" w:rsidRDefault="00394C6A" w:rsidP="00087425">
      <w:pPr>
        <w:pStyle w:val="Sarakstarindkopa"/>
        <w:numPr>
          <w:ilvl w:val="1"/>
          <w:numId w:val="41"/>
        </w:numPr>
        <w:tabs>
          <w:tab w:val="left" w:pos="1134"/>
        </w:tabs>
        <w:ind w:left="567" w:firstLine="142"/>
        <w:rPr>
          <w:sz w:val="28"/>
          <w:szCs w:val="28"/>
        </w:rPr>
      </w:pPr>
      <w:r w:rsidRPr="00394C6A">
        <w:rPr>
          <w:sz w:val="28"/>
          <w:szCs w:val="28"/>
        </w:rPr>
        <w:t xml:space="preserve"> izteikt </w:t>
      </w:r>
      <w:r>
        <w:rPr>
          <w:sz w:val="28"/>
          <w:szCs w:val="28"/>
        </w:rPr>
        <w:t>19. punktu šādā redakcijā:</w:t>
      </w:r>
    </w:p>
    <w:p w14:paraId="16518507" w14:textId="620C61E8" w:rsidR="00394C6A" w:rsidRDefault="00394C6A" w:rsidP="00087425">
      <w:pPr>
        <w:pStyle w:val="Sarakstarindkopa"/>
        <w:ind w:left="0" w:firstLine="851"/>
        <w:jc w:val="both"/>
        <w:rPr>
          <w:sz w:val="28"/>
          <w:szCs w:val="28"/>
        </w:rPr>
      </w:pPr>
      <w:bookmarkStart w:id="48" w:name="_Hlk35877553"/>
      <w:r w:rsidRPr="001F4DA8">
        <w:rPr>
          <w:sz w:val="28"/>
          <w:szCs w:val="28"/>
        </w:rPr>
        <w:t>"</w:t>
      </w:r>
      <w:bookmarkEnd w:id="48"/>
      <w:r w:rsidRPr="0036717D">
        <w:rPr>
          <w:sz w:val="28"/>
          <w:szCs w:val="28"/>
        </w:rPr>
        <w:t xml:space="preserve">19. Dienests veic </w:t>
      </w:r>
      <w:bookmarkStart w:id="49" w:name="_Hlk34048089"/>
      <w:r w:rsidRPr="0036717D">
        <w:rPr>
          <w:sz w:val="28"/>
          <w:szCs w:val="28"/>
        </w:rPr>
        <w:t>mātesaugu pārbaudi, lai atzītu tos par brīviem no šo noteikumu 4.</w:t>
      </w:r>
      <w:r w:rsidR="00FD255F">
        <w:rPr>
          <w:sz w:val="28"/>
          <w:szCs w:val="28"/>
        </w:rPr>
        <w:t> </w:t>
      </w:r>
      <w:r w:rsidRPr="0036717D">
        <w:rPr>
          <w:sz w:val="28"/>
          <w:szCs w:val="28"/>
        </w:rPr>
        <w:t xml:space="preserve">pielikumā minētajiem kaitīgajiem organismiem. </w:t>
      </w:r>
      <w:bookmarkEnd w:id="49"/>
      <w:r w:rsidRPr="0036717D">
        <w:rPr>
          <w:sz w:val="28"/>
          <w:szCs w:val="28"/>
        </w:rPr>
        <w:t>Selekcionārs vai šķirnes uzturētājs mātesaugus uztur, ievērojot šķirnes uzturēšanas shēmu.</w:t>
      </w:r>
      <w:bookmarkStart w:id="50" w:name="_Hlk34762580"/>
      <w:r w:rsidRPr="0036717D">
        <w:rPr>
          <w:sz w:val="28"/>
          <w:szCs w:val="28"/>
        </w:rPr>
        <w:t>";</w:t>
      </w:r>
      <w:bookmarkEnd w:id="50"/>
    </w:p>
    <w:p w14:paraId="6BDC630C" w14:textId="77777777" w:rsidR="001F4DA8" w:rsidRPr="009C6EB2" w:rsidRDefault="001F4DA8" w:rsidP="000604F8">
      <w:pPr>
        <w:pStyle w:val="Sarakstarindkopa"/>
        <w:ind w:left="0" w:firstLine="851"/>
        <w:jc w:val="both"/>
        <w:rPr>
          <w:sz w:val="28"/>
          <w:szCs w:val="28"/>
        </w:rPr>
      </w:pPr>
    </w:p>
    <w:p w14:paraId="37E6C77F" w14:textId="74A2219C" w:rsidR="001F4DA8" w:rsidRPr="009C6EB2" w:rsidRDefault="00D21634" w:rsidP="000D7BAC">
      <w:pPr>
        <w:pStyle w:val="Sarakstarindkopa"/>
        <w:numPr>
          <w:ilvl w:val="1"/>
          <w:numId w:val="41"/>
        </w:numPr>
        <w:ind w:left="0" w:firstLine="709"/>
        <w:jc w:val="both"/>
        <w:rPr>
          <w:sz w:val="28"/>
          <w:szCs w:val="28"/>
        </w:rPr>
      </w:pPr>
      <w:r w:rsidRPr="009C6EB2">
        <w:rPr>
          <w:sz w:val="28"/>
          <w:szCs w:val="28"/>
        </w:rPr>
        <w:t>aizstāt 20.1.</w:t>
      </w:r>
      <w:r w:rsidR="00FD255F">
        <w:rPr>
          <w:sz w:val="28"/>
          <w:szCs w:val="28"/>
        </w:rPr>
        <w:t> </w:t>
      </w:r>
      <w:r w:rsidRPr="009C6EB2">
        <w:rPr>
          <w:sz w:val="28"/>
          <w:szCs w:val="28"/>
        </w:rPr>
        <w:t>apakšpunktā vārdu "</w:t>
      </w:r>
      <w:proofErr w:type="spellStart"/>
      <w:r w:rsidRPr="009C6EB2">
        <w:rPr>
          <w:sz w:val="28"/>
          <w:szCs w:val="28"/>
        </w:rPr>
        <w:t>sīkbumbuļi</w:t>
      </w:r>
      <w:proofErr w:type="spellEnd"/>
      <w:r w:rsidRPr="009C6EB2">
        <w:rPr>
          <w:sz w:val="28"/>
          <w:szCs w:val="28"/>
        </w:rPr>
        <w:t xml:space="preserve">" ar vārdiem </w:t>
      </w:r>
      <w:r w:rsidR="00201260" w:rsidRPr="009C6EB2">
        <w:rPr>
          <w:sz w:val="28"/>
          <w:szCs w:val="28"/>
        </w:rPr>
        <w:t>"</w:t>
      </w:r>
      <w:r w:rsidRPr="009C6EB2">
        <w:rPr>
          <w:sz w:val="28"/>
          <w:szCs w:val="28"/>
        </w:rPr>
        <w:t xml:space="preserve">augi vai </w:t>
      </w:r>
      <w:proofErr w:type="spellStart"/>
      <w:r w:rsidRPr="009C6EB2">
        <w:rPr>
          <w:sz w:val="28"/>
          <w:szCs w:val="28"/>
        </w:rPr>
        <w:t>mikrobumbuļi</w:t>
      </w:r>
      <w:proofErr w:type="spellEnd"/>
      <w:r w:rsidRPr="009C6EB2">
        <w:rPr>
          <w:sz w:val="28"/>
          <w:szCs w:val="28"/>
        </w:rPr>
        <w:t>";</w:t>
      </w:r>
    </w:p>
    <w:p w14:paraId="24A3DE50" w14:textId="77777777" w:rsidR="00201260" w:rsidRPr="009C6EB2" w:rsidRDefault="00201260" w:rsidP="00201260">
      <w:pPr>
        <w:pStyle w:val="Sarakstarindkopa"/>
        <w:ind w:left="709"/>
        <w:jc w:val="both"/>
        <w:rPr>
          <w:sz w:val="28"/>
          <w:szCs w:val="28"/>
        </w:rPr>
      </w:pPr>
    </w:p>
    <w:p w14:paraId="7DF1DC09" w14:textId="0AF05017" w:rsidR="00201260" w:rsidRPr="009C6EB2" w:rsidRDefault="00201260" w:rsidP="002F144C">
      <w:pPr>
        <w:pStyle w:val="Sarakstarindkopa"/>
        <w:numPr>
          <w:ilvl w:val="1"/>
          <w:numId w:val="41"/>
        </w:numPr>
        <w:ind w:left="709" w:firstLine="0"/>
        <w:jc w:val="both"/>
        <w:rPr>
          <w:sz w:val="28"/>
          <w:szCs w:val="28"/>
        </w:rPr>
      </w:pPr>
      <w:r w:rsidRPr="009C6EB2">
        <w:rPr>
          <w:sz w:val="28"/>
          <w:szCs w:val="28"/>
        </w:rPr>
        <w:t>izteikt 20.2.</w:t>
      </w:r>
      <w:r w:rsidR="00FD255F">
        <w:rPr>
          <w:sz w:val="28"/>
          <w:szCs w:val="28"/>
        </w:rPr>
        <w:t> </w:t>
      </w:r>
      <w:r w:rsidRPr="009C6EB2">
        <w:rPr>
          <w:sz w:val="28"/>
          <w:szCs w:val="28"/>
        </w:rPr>
        <w:t>apakšpunktu šādā redakcijā:</w:t>
      </w:r>
    </w:p>
    <w:p w14:paraId="33505611" w14:textId="0E9881FC" w:rsidR="00201260" w:rsidRPr="009C6EB2" w:rsidRDefault="00201260" w:rsidP="00201260">
      <w:pPr>
        <w:ind w:firstLine="709"/>
        <w:jc w:val="both"/>
        <w:rPr>
          <w:sz w:val="28"/>
          <w:szCs w:val="28"/>
        </w:rPr>
      </w:pPr>
      <w:r w:rsidRPr="009C6EB2">
        <w:rPr>
          <w:sz w:val="28"/>
          <w:szCs w:val="28"/>
        </w:rPr>
        <w:t xml:space="preserve">"20.2. pirmās paaudzes pirmsbāzes sēklas (PB1), ko iegūst no augiem vai </w:t>
      </w:r>
      <w:proofErr w:type="spellStart"/>
      <w:r w:rsidRPr="009C6EB2">
        <w:rPr>
          <w:sz w:val="28"/>
          <w:szCs w:val="28"/>
        </w:rPr>
        <w:t>mikrobumbuļiem</w:t>
      </w:r>
      <w:proofErr w:type="spellEnd"/>
      <w:r w:rsidRPr="009C6EB2">
        <w:rPr>
          <w:sz w:val="28"/>
          <w:szCs w:val="28"/>
        </w:rPr>
        <w:t>, k</w:t>
      </w:r>
      <w:r w:rsidR="00FD255F">
        <w:rPr>
          <w:sz w:val="28"/>
          <w:szCs w:val="28"/>
        </w:rPr>
        <w:t>uri</w:t>
      </w:r>
      <w:r w:rsidRPr="009C6EB2">
        <w:rPr>
          <w:sz w:val="28"/>
          <w:szCs w:val="28"/>
        </w:rPr>
        <w:t xml:space="preserve"> iegūti ar </w:t>
      </w:r>
      <w:proofErr w:type="spellStart"/>
      <w:r w:rsidRPr="009C6EB2">
        <w:rPr>
          <w:sz w:val="28"/>
          <w:szCs w:val="28"/>
        </w:rPr>
        <w:t>mikropavairošanas</w:t>
      </w:r>
      <w:proofErr w:type="spellEnd"/>
      <w:r w:rsidRPr="009C6EB2">
        <w:rPr>
          <w:sz w:val="28"/>
          <w:szCs w:val="28"/>
        </w:rPr>
        <w:t xml:space="preserve"> (</w:t>
      </w:r>
      <w:proofErr w:type="spellStart"/>
      <w:r w:rsidRPr="009C6EB2">
        <w:rPr>
          <w:i/>
          <w:sz w:val="28"/>
          <w:szCs w:val="28"/>
        </w:rPr>
        <w:t>in</w:t>
      </w:r>
      <w:proofErr w:type="spellEnd"/>
      <w:r w:rsidRPr="009C6EB2">
        <w:rPr>
          <w:i/>
          <w:sz w:val="28"/>
          <w:szCs w:val="28"/>
        </w:rPr>
        <w:t xml:space="preserve"> </w:t>
      </w:r>
      <w:proofErr w:type="spellStart"/>
      <w:r w:rsidRPr="009C6EB2">
        <w:rPr>
          <w:i/>
          <w:sz w:val="28"/>
          <w:szCs w:val="28"/>
        </w:rPr>
        <w:t>vitro</w:t>
      </w:r>
      <w:proofErr w:type="spellEnd"/>
      <w:r w:rsidRPr="009C6EB2">
        <w:rPr>
          <w:i/>
          <w:sz w:val="28"/>
          <w:szCs w:val="28"/>
        </w:rPr>
        <w:t>)</w:t>
      </w:r>
      <w:r w:rsidRPr="009C6EB2">
        <w:rPr>
          <w:sz w:val="28"/>
          <w:szCs w:val="28"/>
        </w:rPr>
        <w:t xml:space="preserve"> metodi (PBTC);";</w:t>
      </w:r>
    </w:p>
    <w:p w14:paraId="159A71F1" w14:textId="77777777" w:rsidR="001861D4" w:rsidRPr="009C6EB2" w:rsidRDefault="001861D4" w:rsidP="001861D4">
      <w:pPr>
        <w:pStyle w:val="Sarakstarindkopa"/>
        <w:ind w:left="709"/>
        <w:jc w:val="both"/>
        <w:rPr>
          <w:sz w:val="28"/>
          <w:szCs w:val="28"/>
        </w:rPr>
      </w:pPr>
    </w:p>
    <w:p w14:paraId="1A164ACA" w14:textId="1046CE49" w:rsidR="001861D4" w:rsidRPr="009C6EB2" w:rsidRDefault="00331990" w:rsidP="00BF7814">
      <w:pPr>
        <w:pStyle w:val="Sarakstarindkopa"/>
        <w:ind w:left="0" w:firstLine="709"/>
        <w:jc w:val="both"/>
        <w:rPr>
          <w:sz w:val="28"/>
          <w:szCs w:val="28"/>
        </w:rPr>
      </w:pPr>
      <w:r w:rsidRPr="009C6EB2">
        <w:rPr>
          <w:sz w:val="28"/>
          <w:szCs w:val="28"/>
        </w:rPr>
        <w:t>1.1</w:t>
      </w:r>
      <w:r w:rsidR="00794328">
        <w:rPr>
          <w:sz w:val="28"/>
          <w:szCs w:val="28"/>
        </w:rPr>
        <w:t>4</w:t>
      </w:r>
      <w:r w:rsidRPr="009C6EB2">
        <w:rPr>
          <w:sz w:val="28"/>
          <w:szCs w:val="28"/>
        </w:rPr>
        <w:t xml:space="preserve">. </w:t>
      </w:r>
      <w:r w:rsidR="001861D4" w:rsidRPr="009C6EB2">
        <w:rPr>
          <w:sz w:val="28"/>
          <w:szCs w:val="28"/>
        </w:rPr>
        <w:t>aizstāt 29.2</w:t>
      </w:r>
      <w:r w:rsidR="00BF7814">
        <w:rPr>
          <w:sz w:val="28"/>
          <w:szCs w:val="28"/>
        </w:rPr>
        <w:t>.</w:t>
      </w:r>
      <w:r w:rsidR="001861D4" w:rsidRPr="009C6EB2">
        <w:rPr>
          <w:sz w:val="28"/>
          <w:szCs w:val="28"/>
        </w:rPr>
        <w:t xml:space="preserve"> apakšpunktā vārdus "</w:t>
      </w:r>
      <w:proofErr w:type="spellStart"/>
      <w:r w:rsidR="001861D4" w:rsidRPr="009C6EB2">
        <w:rPr>
          <w:i/>
          <w:iCs/>
          <w:sz w:val="28"/>
          <w:szCs w:val="28"/>
          <w:shd w:val="clear" w:color="auto" w:fill="FFFFFF"/>
        </w:rPr>
        <w:t>Clavibacter</w:t>
      </w:r>
      <w:proofErr w:type="spellEnd"/>
      <w:r w:rsidR="001861D4" w:rsidRPr="009C6EB2">
        <w:rPr>
          <w:i/>
          <w:iCs/>
          <w:sz w:val="28"/>
          <w:szCs w:val="28"/>
          <w:shd w:val="clear" w:color="auto" w:fill="FFFFFF"/>
        </w:rPr>
        <w:t xml:space="preserve"> </w:t>
      </w:r>
      <w:proofErr w:type="spellStart"/>
      <w:r w:rsidR="001861D4" w:rsidRPr="009C6EB2">
        <w:rPr>
          <w:i/>
          <w:iCs/>
          <w:sz w:val="28"/>
          <w:szCs w:val="28"/>
          <w:shd w:val="clear" w:color="auto" w:fill="FFFFFF"/>
        </w:rPr>
        <w:t>michiganensis</w:t>
      </w:r>
      <w:proofErr w:type="spellEnd"/>
      <w:r w:rsidR="001861D4" w:rsidRPr="009C6EB2">
        <w:rPr>
          <w:i/>
          <w:iCs/>
          <w:sz w:val="28"/>
          <w:szCs w:val="28"/>
          <w:shd w:val="clear" w:color="auto" w:fill="FFFFFF"/>
        </w:rPr>
        <w:t xml:space="preserve"> </w:t>
      </w:r>
      <w:proofErr w:type="spellStart"/>
      <w:r w:rsidR="001861D4" w:rsidRPr="009C6EB2">
        <w:rPr>
          <w:i/>
          <w:iCs/>
          <w:sz w:val="28"/>
          <w:szCs w:val="28"/>
          <w:shd w:val="clear" w:color="auto" w:fill="FFFFFF"/>
        </w:rPr>
        <w:t>subsp</w:t>
      </w:r>
      <w:proofErr w:type="spellEnd"/>
      <w:r w:rsidR="001861D4" w:rsidRPr="009C6EB2">
        <w:rPr>
          <w:i/>
          <w:iCs/>
          <w:sz w:val="28"/>
          <w:szCs w:val="28"/>
          <w:shd w:val="clear" w:color="auto" w:fill="FFFFFF"/>
        </w:rPr>
        <w:t xml:space="preserve">. </w:t>
      </w:r>
      <w:proofErr w:type="spellStart"/>
      <w:r w:rsidR="001861D4" w:rsidRPr="009C6EB2">
        <w:rPr>
          <w:i/>
          <w:iCs/>
          <w:sz w:val="28"/>
          <w:szCs w:val="28"/>
          <w:shd w:val="clear" w:color="auto" w:fill="FFFFFF"/>
        </w:rPr>
        <w:t>Sepedonicus</w:t>
      </w:r>
      <w:proofErr w:type="spellEnd"/>
      <w:r w:rsidR="002C2A8A" w:rsidRPr="009C6EB2">
        <w:rPr>
          <w:sz w:val="28"/>
          <w:szCs w:val="28"/>
        </w:rPr>
        <w:t>"</w:t>
      </w:r>
      <w:r w:rsidR="001861D4" w:rsidRPr="009C6EB2">
        <w:rPr>
          <w:iCs/>
          <w:sz w:val="28"/>
          <w:szCs w:val="28"/>
          <w:shd w:val="clear" w:color="auto" w:fill="FFFFFF"/>
        </w:rPr>
        <w:t xml:space="preserve"> ar</w:t>
      </w:r>
      <w:r w:rsidR="001861D4" w:rsidRPr="009C6EB2">
        <w:rPr>
          <w:sz w:val="28"/>
          <w:szCs w:val="28"/>
        </w:rPr>
        <w:t xml:space="preserve"> </w:t>
      </w:r>
      <w:r w:rsidR="00F76731" w:rsidRPr="009C6EB2">
        <w:rPr>
          <w:sz w:val="28"/>
          <w:szCs w:val="28"/>
        </w:rPr>
        <w:t>vārdiem</w:t>
      </w:r>
      <w:r w:rsidR="001861D4" w:rsidRPr="009C6EB2">
        <w:rPr>
          <w:sz w:val="28"/>
          <w:szCs w:val="28"/>
        </w:rPr>
        <w:t xml:space="preserve"> "</w:t>
      </w:r>
      <w:proofErr w:type="spellStart"/>
      <w:r w:rsidR="00F76731" w:rsidRPr="009C6EB2">
        <w:rPr>
          <w:rFonts w:eastAsiaTheme="minorHAnsi"/>
          <w:i/>
          <w:iCs/>
          <w:sz w:val="28"/>
          <w:szCs w:val="28"/>
          <w:shd w:val="clear" w:color="auto" w:fill="FFFFFF"/>
          <w:lang w:eastAsia="en-US"/>
        </w:rPr>
        <w:t>Clavibacter</w:t>
      </w:r>
      <w:proofErr w:type="spellEnd"/>
      <w:r w:rsidR="00F76731" w:rsidRPr="009C6EB2">
        <w:rPr>
          <w:rFonts w:eastAsiaTheme="minorHAnsi"/>
          <w:i/>
          <w:iCs/>
          <w:sz w:val="28"/>
          <w:szCs w:val="28"/>
          <w:shd w:val="clear" w:color="auto" w:fill="FFFFFF"/>
          <w:lang w:eastAsia="en-US"/>
        </w:rPr>
        <w:t xml:space="preserve"> </w:t>
      </w:r>
      <w:proofErr w:type="spellStart"/>
      <w:r w:rsidR="00F76731" w:rsidRPr="009C6EB2">
        <w:rPr>
          <w:rFonts w:eastAsiaTheme="minorHAnsi"/>
          <w:i/>
          <w:iCs/>
          <w:sz w:val="28"/>
          <w:szCs w:val="28"/>
          <w:shd w:val="clear" w:color="auto" w:fill="FFFFFF"/>
          <w:lang w:eastAsia="en-US"/>
        </w:rPr>
        <w:t>sepedonicus</w:t>
      </w:r>
      <w:proofErr w:type="spellEnd"/>
      <w:r w:rsidR="00F76731" w:rsidRPr="009C6EB2">
        <w:rPr>
          <w:sz w:val="28"/>
          <w:szCs w:val="28"/>
        </w:rPr>
        <w:t>";</w:t>
      </w:r>
    </w:p>
    <w:p w14:paraId="5BBEA26C" w14:textId="77777777" w:rsidR="001335A0" w:rsidRPr="001861D4" w:rsidRDefault="001335A0" w:rsidP="001335A0">
      <w:pPr>
        <w:pStyle w:val="Sarakstarindkopa"/>
        <w:ind w:left="709"/>
        <w:jc w:val="both"/>
        <w:rPr>
          <w:sz w:val="28"/>
          <w:szCs w:val="28"/>
        </w:rPr>
      </w:pPr>
    </w:p>
    <w:p w14:paraId="736D2D95" w14:textId="4659EF6C" w:rsidR="005745FF" w:rsidRPr="009C6EB2" w:rsidRDefault="009C6EB2" w:rsidP="005C24F9">
      <w:pPr>
        <w:ind w:left="568" w:firstLine="141"/>
        <w:jc w:val="both"/>
        <w:rPr>
          <w:sz w:val="28"/>
          <w:szCs w:val="28"/>
        </w:rPr>
      </w:pPr>
      <w:r>
        <w:rPr>
          <w:sz w:val="28"/>
          <w:szCs w:val="28"/>
        </w:rPr>
        <w:t>1.1</w:t>
      </w:r>
      <w:r w:rsidR="00794328">
        <w:rPr>
          <w:sz w:val="28"/>
          <w:szCs w:val="28"/>
        </w:rPr>
        <w:t>5</w:t>
      </w:r>
      <w:r>
        <w:rPr>
          <w:sz w:val="28"/>
          <w:szCs w:val="28"/>
        </w:rPr>
        <w:t xml:space="preserve">. </w:t>
      </w:r>
      <w:r w:rsidR="005745FF" w:rsidRPr="009C6EB2">
        <w:rPr>
          <w:sz w:val="28"/>
          <w:szCs w:val="28"/>
        </w:rPr>
        <w:t>izteikt</w:t>
      </w:r>
      <w:r w:rsidR="00616DFB" w:rsidRPr="009C6EB2">
        <w:rPr>
          <w:sz w:val="28"/>
          <w:szCs w:val="28"/>
        </w:rPr>
        <w:t xml:space="preserve"> </w:t>
      </w:r>
      <w:r w:rsidR="005745FF" w:rsidRPr="009C6EB2">
        <w:rPr>
          <w:sz w:val="28"/>
          <w:szCs w:val="28"/>
        </w:rPr>
        <w:t>31. punktu šādā redakcijā:</w:t>
      </w:r>
    </w:p>
    <w:p w14:paraId="45E2EC79" w14:textId="319A3E04" w:rsidR="00550DC5" w:rsidRPr="00BE3CBE" w:rsidRDefault="00550DC5" w:rsidP="00550DC5">
      <w:pPr>
        <w:pStyle w:val="Sarakstarindkopa"/>
        <w:tabs>
          <w:tab w:val="left" w:pos="171"/>
        </w:tabs>
        <w:ind w:left="0"/>
        <w:jc w:val="both"/>
        <w:rPr>
          <w:sz w:val="28"/>
          <w:szCs w:val="28"/>
        </w:rPr>
      </w:pPr>
      <w:r>
        <w:rPr>
          <w:sz w:val="28"/>
          <w:szCs w:val="28"/>
        </w:rPr>
        <w:tab/>
      </w:r>
      <w:r>
        <w:rPr>
          <w:sz w:val="28"/>
          <w:szCs w:val="28"/>
        </w:rPr>
        <w:tab/>
      </w:r>
      <w:bookmarkStart w:id="51" w:name="_Hlk34048544"/>
      <w:r w:rsidR="005745FF" w:rsidRPr="005745FF">
        <w:rPr>
          <w:sz w:val="28"/>
          <w:szCs w:val="28"/>
        </w:rPr>
        <w:t>"</w:t>
      </w:r>
      <w:bookmarkEnd w:id="51"/>
      <w:r w:rsidR="005745FF" w:rsidRPr="005745FF">
        <w:rPr>
          <w:sz w:val="28"/>
          <w:szCs w:val="28"/>
        </w:rPr>
        <w:t>3</w:t>
      </w:r>
      <w:r w:rsidR="005745FF">
        <w:rPr>
          <w:sz w:val="28"/>
          <w:szCs w:val="28"/>
        </w:rPr>
        <w:t>1</w:t>
      </w:r>
      <w:r w:rsidRPr="00BE3CBE">
        <w:rPr>
          <w:sz w:val="28"/>
          <w:szCs w:val="28"/>
        </w:rPr>
        <w:t xml:space="preserve">. Sēklaudzētājs </w:t>
      </w:r>
      <w:r w:rsidR="00CB2E2F" w:rsidRPr="00CB2E2F">
        <w:rPr>
          <w:sz w:val="28"/>
          <w:szCs w:val="28"/>
        </w:rPr>
        <w:t>sēklu ieguves gadā</w:t>
      </w:r>
      <w:r w:rsidR="00CB2E2F">
        <w:t xml:space="preserve"> </w:t>
      </w:r>
      <w:r w:rsidRPr="008601E4">
        <w:rPr>
          <w:sz w:val="28"/>
          <w:szCs w:val="28"/>
        </w:rPr>
        <w:t>līdz 25. maijam iesniedz</w:t>
      </w:r>
      <w:r w:rsidRPr="00BE3CBE">
        <w:rPr>
          <w:sz w:val="28"/>
          <w:szCs w:val="28"/>
        </w:rPr>
        <w:t xml:space="preserve"> dienestā iesniegumu sēklaudzēšanas lauku apskatei saskaņā ar šo noteikumu 6.</w:t>
      </w:r>
      <w:r w:rsidR="002C2A8A">
        <w:rPr>
          <w:sz w:val="28"/>
          <w:szCs w:val="28"/>
        </w:rPr>
        <w:t> </w:t>
      </w:r>
      <w:r w:rsidRPr="00BE3CBE">
        <w:rPr>
          <w:sz w:val="28"/>
          <w:szCs w:val="28"/>
        </w:rPr>
        <w:t xml:space="preserve">pielikumu. </w:t>
      </w:r>
      <w:r w:rsidR="00977A72">
        <w:rPr>
          <w:sz w:val="28"/>
          <w:szCs w:val="28"/>
        </w:rPr>
        <w:t>Piesakot</w:t>
      </w:r>
      <w:r w:rsidRPr="00BE3CBE">
        <w:rPr>
          <w:sz w:val="28"/>
          <w:szCs w:val="28"/>
        </w:rPr>
        <w:t xml:space="preserve"> attiecīg</w:t>
      </w:r>
      <w:r w:rsidR="00977A72">
        <w:rPr>
          <w:sz w:val="28"/>
          <w:szCs w:val="28"/>
        </w:rPr>
        <w:t>o</w:t>
      </w:r>
      <w:r w:rsidRPr="00BE3CBE">
        <w:rPr>
          <w:sz w:val="28"/>
          <w:szCs w:val="28"/>
        </w:rPr>
        <w:t xml:space="preserve"> sēklaudzēšanas lauk</w:t>
      </w:r>
      <w:r w:rsidR="00977A72">
        <w:rPr>
          <w:sz w:val="28"/>
          <w:szCs w:val="28"/>
        </w:rPr>
        <w:t>u</w:t>
      </w:r>
      <w:r w:rsidRPr="00BE3CBE">
        <w:rPr>
          <w:sz w:val="28"/>
          <w:szCs w:val="28"/>
        </w:rPr>
        <w:t xml:space="preserve"> valsts vai Eiropas Savienības tiešajam atbalstam, sēklaudzētājs:</w:t>
      </w:r>
    </w:p>
    <w:p w14:paraId="2D96AC2F" w14:textId="040DE6BC" w:rsidR="00550DC5" w:rsidRPr="00BE3CBE" w:rsidRDefault="00550DC5" w:rsidP="00550DC5">
      <w:pPr>
        <w:tabs>
          <w:tab w:val="left" w:pos="171"/>
        </w:tabs>
        <w:contextualSpacing/>
        <w:jc w:val="both"/>
        <w:rPr>
          <w:sz w:val="28"/>
          <w:szCs w:val="28"/>
        </w:rPr>
      </w:pPr>
      <w:r w:rsidRPr="00BE3CBE">
        <w:rPr>
          <w:sz w:val="28"/>
          <w:szCs w:val="28"/>
        </w:rPr>
        <w:t xml:space="preserve"> </w:t>
      </w:r>
      <w:r>
        <w:rPr>
          <w:sz w:val="28"/>
          <w:szCs w:val="28"/>
        </w:rPr>
        <w:tab/>
      </w:r>
      <w:r w:rsidRPr="00BE3CBE">
        <w:rPr>
          <w:sz w:val="28"/>
          <w:szCs w:val="28"/>
        </w:rPr>
        <w:tab/>
        <w:t>3</w:t>
      </w:r>
      <w:r>
        <w:rPr>
          <w:sz w:val="28"/>
          <w:szCs w:val="28"/>
        </w:rPr>
        <w:t>1</w:t>
      </w:r>
      <w:r w:rsidRPr="00BE3CBE">
        <w:rPr>
          <w:sz w:val="28"/>
          <w:szCs w:val="28"/>
        </w:rPr>
        <w:t>.1. iesniegumu lauku apskatei iesniedz pēc iesnieguma iesniegšanas atbalsta saņemšanai</w:t>
      </w:r>
      <w:r w:rsidR="002C2A8A">
        <w:rPr>
          <w:sz w:val="28"/>
          <w:szCs w:val="28"/>
        </w:rPr>
        <w:t>;</w:t>
      </w:r>
    </w:p>
    <w:p w14:paraId="6E079227" w14:textId="52C3B7D0" w:rsidR="008F3AFF" w:rsidRDefault="00550DC5" w:rsidP="00550DC5">
      <w:pPr>
        <w:pStyle w:val="Sarakstarindkopa"/>
        <w:ind w:left="0" w:firstLine="709"/>
        <w:jc w:val="both"/>
        <w:rPr>
          <w:sz w:val="28"/>
          <w:szCs w:val="28"/>
        </w:rPr>
      </w:pPr>
      <w:r w:rsidRPr="00BE3CBE">
        <w:rPr>
          <w:sz w:val="28"/>
          <w:szCs w:val="28"/>
        </w:rPr>
        <w:lastRenderedPageBreak/>
        <w:tab/>
        <w:t>3</w:t>
      </w:r>
      <w:r>
        <w:rPr>
          <w:sz w:val="28"/>
          <w:szCs w:val="28"/>
        </w:rPr>
        <w:t>1</w:t>
      </w:r>
      <w:r w:rsidRPr="00BE3CBE">
        <w:rPr>
          <w:sz w:val="28"/>
          <w:szCs w:val="28"/>
        </w:rPr>
        <w:t>.2. informāciju par attiecīgo sēklaudzēšanas lauku abos iesniegumos norāda vienādi.</w:t>
      </w:r>
      <w:r w:rsidR="005745FF" w:rsidRPr="005745FF">
        <w:rPr>
          <w:sz w:val="28"/>
          <w:szCs w:val="28"/>
        </w:rPr>
        <w:t xml:space="preserve">"; </w:t>
      </w:r>
    </w:p>
    <w:p w14:paraId="2E6C3298" w14:textId="7BA1174B" w:rsidR="005745FF" w:rsidRDefault="005745FF" w:rsidP="00550DC5">
      <w:pPr>
        <w:pStyle w:val="Sarakstarindkopa"/>
        <w:ind w:left="0" w:firstLine="709"/>
        <w:jc w:val="both"/>
        <w:rPr>
          <w:sz w:val="28"/>
          <w:szCs w:val="28"/>
        </w:rPr>
      </w:pPr>
    </w:p>
    <w:p w14:paraId="3282F364" w14:textId="66298D57" w:rsidR="005E0CE6" w:rsidRDefault="009C6EB2" w:rsidP="009C6EB2">
      <w:pPr>
        <w:ind w:firstLine="567"/>
        <w:jc w:val="both"/>
        <w:rPr>
          <w:sz w:val="28"/>
          <w:szCs w:val="28"/>
        </w:rPr>
      </w:pPr>
      <w:r>
        <w:rPr>
          <w:sz w:val="28"/>
          <w:szCs w:val="28"/>
        </w:rPr>
        <w:t>1.1</w:t>
      </w:r>
      <w:r w:rsidR="00794328">
        <w:rPr>
          <w:sz w:val="28"/>
          <w:szCs w:val="28"/>
        </w:rPr>
        <w:t>6</w:t>
      </w:r>
      <w:r>
        <w:rPr>
          <w:sz w:val="28"/>
          <w:szCs w:val="28"/>
        </w:rPr>
        <w:t>.</w:t>
      </w:r>
      <w:r w:rsidR="00760176" w:rsidRPr="009C6EB2">
        <w:rPr>
          <w:sz w:val="28"/>
          <w:szCs w:val="28"/>
        </w:rPr>
        <w:t xml:space="preserve"> </w:t>
      </w:r>
      <w:r w:rsidR="002F3C84" w:rsidRPr="009C6EB2">
        <w:rPr>
          <w:sz w:val="28"/>
          <w:szCs w:val="28"/>
        </w:rPr>
        <w:t xml:space="preserve">svītrot </w:t>
      </w:r>
      <w:r w:rsidR="00A22E1E" w:rsidRPr="009C6EB2">
        <w:rPr>
          <w:sz w:val="28"/>
          <w:szCs w:val="28"/>
        </w:rPr>
        <w:t>32.2.</w:t>
      </w:r>
      <w:r w:rsidR="00C82561" w:rsidRPr="009C6EB2">
        <w:rPr>
          <w:sz w:val="28"/>
          <w:szCs w:val="28"/>
        </w:rPr>
        <w:t xml:space="preserve"> </w:t>
      </w:r>
      <w:r w:rsidR="00A22E1E" w:rsidRPr="009C6EB2">
        <w:rPr>
          <w:sz w:val="28"/>
          <w:szCs w:val="28"/>
        </w:rPr>
        <w:t>apakšpunkta otro teikumu</w:t>
      </w:r>
      <w:bookmarkStart w:id="52" w:name="_Hlk30768242"/>
      <w:r w:rsidR="00C92DBA" w:rsidRPr="009C6EB2">
        <w:rPr>
          <w:sz w:val="28"/>
          <w:szCs w:val="28"/>
        </w:rPr>
        <w:t>;</w:t>
      </w:r>
      <w:r w:rsidR="00F76731" w:rsidRPr="009C6EB2">
        <w:rPr>
          <w:sz w:val="28"/>
          <w:szCs w:val="28"/>
        </w:rPr>
        <w:t xml:space="preserve"> </w:t>
      </w:r>
    </w:p>
    <w:p w14:paraId="35A814C6" w14:textId="77777777" w:rsidR="005E0CE6" w:rsidRDefault="005E0CE6" w:rsidP="009C6EB2">
      <w:pPr>
        <w:ind w:firstLine="567"/>
        <w:jc w:val="both"/>
        <w:rPr>
          <w:sz w:val="28"/>
          <w:szCs w:val="28"/>
        </w:rPr>
      </w:pPr>
    </w:p>
    <w:p w14:paraId="156034E3" w14:textId="2459726C" w:rsidR="00F76731" w:rsidRPr="009C6EB2" w:rsidRDefault="009C6EB2" w:rsidP="009C6EB2">
      <w:pPr>
        <w:ind w:firstLine="567"/>
        <w:jc w:val="both"/>
        <w:rPr>
          <w:sz w:val="28"/>
          <w:szCs w:val="28"/>
        </w:rPr>
      </w:pPr>
      <w:r>
        <w:rPr>
          <w:sz w:val="28"/>
          <w:szCs w:val="28"/>
        </w:rPr>
        <w:t>1.1</w:t>
      </w:r>
      <w:r w:rsidR="00794328">
        <w:rPr>
          <w:sz w:val="28"/>
          <w:szCs w:val="28"/>
        </w:rPr>
        <w:t>7</w:t>
      </w:r>
      <w:r>
        <w:rPr>
          <w:sz w:val="28"/>
          <w:szCs w:val="28"/>
        </w:rPr>
        <w:t xml:space="preserve">. </w:t>
      </w:r>
      <w:r w:rsidR="00F76731" w:rsidRPr="009C6EB2">
        <w:rPr>
          <w:sz w:val="28"/>
          <w:szCs w:val="28"/>
        </w:rPr>
        <w:t>papildināt noteikumus ar 32.5.</w:t>
      </w:r>
      <w:r w:rsidR="00CB361A" w:rsidRPr="009C6EB2">
        <w:rPr>
          <w:sz w:val="28"/>
          <w:szCs w:val="28"/>
        </w:rPr>
        <w:t xml:space="preserve"> un 32.6.</w:t>
      </w:r>
      <w:r w:rsidR="00F76731" w:rsidRPr="009C6EB2">
        <w:rPr>
          <w:sz w:val="28"/>
          <w:szCs w:val="28"/>
        </w:rPr>
        <w:t xml:space="preserve"> apakšpunktu šād</w:t>
      </w:r>
      <w:r w:rsidR="006D06D4">
        <w:rPr>
          <w:sz w:val="28"/>
          <w:szCs w:val="28"/>
        </w:rPr>
        <w:t>ā</w:t>
      </w:r>
      <w:r w:rsidR="00F76731" w:rsidRPr="009C6EB2">
        <w:rPr>
          <w:sz w:val="28"/>
          <w:szCs w:val="28"/>
        </w:rPr>
        <w:t xml:space="preserve"> redakcijā:</w:t>
      </w:r>
    </w:p>
    <w:p w14:paraId="68B4CBF6" w14:textId="785C7D09" w:rsidR="00CB361A" w:rsidRPr="00A65A98" w:rsidRDefault="00CB361A" w:rsidP="00CB361A">
      <w:pPr>
        <w:pStyle w:val="Sarakstarindkopa"/>
        <w:ind w:left="0" w:firstLine="567"/>
        <w:jc w:val="both"/>
        <w:rPr>
          <w:sz w:val="28"/>
          <w:szCs w:val="28"/>
        </w:rPr>
      </w:pPr>
      <w:r w:rsidRPr="0024254D">
        <w:rPr>
          <w:sz w:val="28"/>
          <w:szCs w:val="28"/>
        </w:rPr>
        <w:t xml:space="preserve">"32.5. </w:t>
      </w:r>
      <w:r w:rsidR="00CC33FB" w:rsidRPr="009C6EB2">
        <w:rPr>
          <w:sz w:val="28"/>
          <w:szCs w:val="28"/>
        </w:rPr>
        <w:t xml:space="preserve">vai </w:t>
      </w:r>
      <w:r w:rsidRPr="00F66749">
        <w:rPr>
          <w:sz w:val="28"/>
          <w:szCs w:val="28"/>
        </w:rPr>
        <w:t xml:space="preserve">sēklaudzēšanas lauki ir brīvi no </w:t>
      </w:r>
      <w:proofErr w:type="spellStart"/>
      <w:r w:rsidRPr="00F66749">
        <w:rPr>
          <w:i/>
          <w:sz w:val="28"/>
          <w:szCs w:val="28"/>
        </w:rPr>
        <w:t>Candidatus</w:t>
      </w:r>
      <w:proofErr w:type="spellEnd"/>
      <w:r w:rsidRPr="00F66749">
        <w:rPr>
          <w:sz w:val="28"/>
          <w:szCs w:val="28"/>
        </w:rPr>
        <w:t xml:space="preserve"> </w:t>
      </w:r>
      <w:proofErr w:type="spellStart"/>
      <w:r w:rsidRPr="009270A4">
        <w:rPr>
          <w:i/>
          <w:sz w:val="28"/>
          <w:szCs w:val="28"/>
        </w:rPr>
        <w:t>Liberibacter</w:t>
      </w:r>
      <w:proofErr w:type="spellEnd"/>
      <w:r w:rsidRPr="009270A4">
        <w:rPr>
          <w:i/>
          <w:sz w:val="28"/>
          <w:szCs w:val="28"/>
        </w:rPr>
        <w:t xml:space="preserve"> </w:t>
      </w:r>
      <w:proofErr w:type="spellStart"/>
      <w:r w:rsidRPr="009270A4">
        <w:rPr>
          <w:i/>
          <w:sz w:val="28"/>
          <w:szCs w:val="28"/>
        </w:rPr>
        <w:t>solanacearum</w:t>
      </w:r>
      <w:proofErr w:type="spellEnd"/>
      <w:r w:rsidRPr="00F66749">
        <w:rPr>
          <w:sz w:val="28"/>
          <w:szCs w:val="28"/>
        </w:rPr>
        <w:t xml:space="preserve"> </w:t>
      </w:r>
      <w:r w:rsidR="007E165C">
        <w:rPr>
          <w:sz w:val="28"/>
          <w:szCs w:val="28"/>
        </w:rPr>
        <w:t xml:space="preserve">un </w:t>
      </w:r>
      <w:r w:rsidRPr="00F66749">
        <w:rPr>
          <w:sz w:val="28"/>
          <w:szCs w:val="28"/>
        </w:rPr>
        <w:t xml:space="preserve">vai </w:t>
      </w:r>
      <w:r w:rsidR="00AB6D7E" w:rsidRPr="009C6EB2">
        <w:rPr>
          <w:sz w:val="28"/>
          <w:szCs w:val="28"/>
        </w:rPr>
        <w:t>iepriekšējā</w:t>
      </w:r>
      <w:r w:rsidRPr="00F66749">
        <w:rPr>
          <w:sz w:val="28"/>
          <w:szCs w:val="28"/>
        </w:rPr>
        <w:t xml:space="preserve"> </w:t>
      </w:r>
      <w:r w:rsidR="006030B1" w:rsidRPr="0024254D">
        <w:rPr>
          <w:sz w:val="28"/>
          <w:szCs w:val="28"/>
        </w:rPr>
        <w:t>lauka apskatē</w:t>
      </w:r>
      <w:r w:rsidR="006030B1" w:rsidRPr="00A65A98">
        <w:rPr>
          <w:sz w:val="28"/>
          <w:szCs w:val="28"/>
        </w:rPr>
        <w:t xml:space="preserve"> </w:t>
      </w:r>
      <w:r w:rsidRPr="00A65A98">
        <w:rPr>
          <w:sz w:val="28"/>
          <w:szCs w:val="28"/>
        </w:rPr>
        <w:t xml:space="preserve">nav novēroti </w:t>
      </w:r>
      <w:r w:rsidR="004F0D60" w:rsidRPr="00A65A98">
        <w:rPr>
          <w:sz w:val="28"/>
          <w:szCs w:val="28"/>
        </w:rPr>
        <w:t>šī kaitīgā organisma</w:t>
      </w:r>
      <w:r w:rsidRPr="00A65A98">
        <w:rPr>
          <w:sz w:val="28"/>
          <w:szCs w:val="28"/>
        </w:rPr>
        <w:t xml:space="preserve"> simptomi</w:t>
      </w:r>
      <w:r w:rsidR="004F0D60" w:rsidRPr="00A65A98">
        <w:rPr>
          <w:sz w:val="28"/>
          <w:szCs w:val="28"/>
        </w:rPr>
        <w:t>;</w:t>
      </w:r>
    </w:p>
    <w:p w14:paraId="3B5D5198" w14:textId="233893C6" w:rsidR="00F76731" w:rsidRDefault="004F0D60" w:rsidP="00AB683F">
      <w:pPr>
        <w:pStyle w:val="Sarakstarindkopa"/>
        <w:ind w:left="0"/>
        <w:jc w:val="both"/>
        <w:rPr>
          <w:sz w:val="28"/>
          <w:szCs w:val="28"/>
        </w:rPr>
      </w:pPr>
      <w:r w:rsidRPr="009C6EB2">
        <w:rPr>
          <w:sz w:val="28"/>
          <w:szCs w:val="28"/>
        </w:rPr>
        <w:tab/>
      </w:r>
      <w:r w:rsidR="00CB361A" w:rsidRPr="009C6EB2">
        <w:rPr>
          <w:sz w:val="28"/>
          <w:szCs w:val="28"/>
        </w:rPr>
        <w:t xml:space="preserve">32.6. </w:t>
      </w:r>
      <w:r w:rsidR="00CC33FB" w:rsidRPr="009C6EB2">
        <w:rPr>
          <w:sz w:val="28"/>
          <w:szCs w:val="28"/>
        </w:rPr>
        <w:t xml:space="preserve">vai iepriekšējā </w:t>
      </w:r>
      <w:r w:rsidR="006030B1" w:rsidRPr="0024254D">
        <w:rPr>
          <w:sz w:val="28"/>
          <w:szCs w:val="28"/>
        </w:rPr>
        <w:t xml:space="preserve">lauka apskatē </w:t>
      </w:r>
      <w:r w:rsidR="00CB361A" w:rsidRPr="00A65A98">
        <w:rPr>
          <w:sz w:val="28"/>
          <w:szCs w:val="28"/>
        </w:rPr>
        <w:t xml:space="preserve">nav novēroti </w:t>
      </w:r>
      <w:proofErr w:type="spellStart"/>
      <w:r w:rsidR="00CB361A" w:rsidRPr="00A65A98">
        <w:rPr>
          <w:i/>
          <w:sz w:val="28"/>
          <w:szCs w:val="28"/>
        </w:rPr>
        <w:t>Candidatus</w:t>
      </w:r>
      <w:proofErr w:type="spellEnd"/>
      <w:r w:rsidR="00CB361A" w:rsidRPr="00A65A98">
        <w:rPr>
          <w:sz w:val="28"/>
          <w:szCs w:val="28"/>
        </w:rPr>
        <w:t xml:space="preserve"> </w:t>
      </w:r>
      <w:proofErr w:type="spellStart"/>
      <w:r w:rsidR="00CB361A" w:rsidRPr="009270A4">
        <w:rPr>
          <w:i/>
          <w:sz w:val="28"/>
          <w:szCs w:val="28"/>
        </w:rPr>
        <w:t>Phytoplasma</w:t>
      </w:r>
      <w:proofErr w:type="spellEnd"/>
      <w:r w:rsidR="00CB361A" w:rsidRPr="009270A4">
        <w:rPr>
          <w:i/>
          <w:sz w:val="28"/>
          <w:szCs w:val="28"/>
        </w:rPr>
        <w:t xml:space="preserve"> </w:t>
      </w:r>
      <w:proofErr w:type="spellStart"/>
      <w:r w:rsidR="00CB361A" w:rsidRPr="00A65A98">
        <w:rPr>
          <w:i/>
          <w:sz w:val="28"/>
          <w:szCs w:val="28"/>
        </w:rPr>
        <w:t>solani</w:t>
      </w:r>
      <w:proofErr w:type="spellEnd"/>
      <w:r w:rsidR="00CB361A" w:rsidRPr="00A65A98">
        <w:rPr>
          <w:sz w:val="28"/>
          <w:szCs w:val="28"/>
        </w:rPr>
        <w:t xml:space="preserve"> simptomi.";</w:t>
      </w:r>
    </w:p>
    <w:p w14:paraId="5A2EBD07" w14:textId="77777777" w:rsidR="003143EE" w:rsidRDefault="003143EE" w:rsidP="00CB361A">
      <w:pPr>
        <w:pStyle w:val="Sarakstarindkopa"/>
        <w:ind w:left="0" w:firstLine="567"/>
        <w:jc w:val="both"/>
        <w:rPr>
          <w:sz w:val="28"/>
          <w:szCs w:val="28"/>
        </w:rPr>
      </w:pPr>
    </w:p>
    <w:p w14:paraId="28F60B7A" w14:textId="2CD1EEB9" w:rsidR="008969E8" w:rsidRPr="009C6EB2" w:rsidRDefault="009C6EB2" w:rsidP="009C6EB2">
      <w:pPr>
        <w:spacing w:line="293" w:lineRule="atLeast"/>
        <w:ind w:firstLine="709"/>
        <w:jc w:val="both"/>
        <w:rPr>
          <w:color w:val="000000" w:themeColor="text1"/>
          <w:sz w:val="28"/>
          <w:szCs w:val="28"/>
        </w:rPr>
      </w:pPr>
      <w:r w:rsidRPr="009C6EB2">
        <w:rPr>
          <w:color w:val="000000" w:themeColor="text1"/>
          <w:sz w:val="28"/>
          <w:szCs w:val="28"/>
        </w:rPr>
        <w:t>1.1</w:t>
      </w:r>
      <w:r w:rsidR="00794328">
        <w:rPr>
          <w:color w:val="000000" w:themeColor="text1"/>
          <w:sz w:val="28"/>
          <w:szCs w:val="28"/>
        </w:rPr>
        <w:t>8</w:t>
      </w:r>
      <w:r w:rsidRPr="009C6EB2">
        <w:rPr>
          <w:color w:val="000000" w:themeColor="text1"/>
          <w:sz w:val="28"/>
          <w:szCs w:val="28"/>
        </w:rPr>
        <w:t xml:space="preserve">. </w:t>
      </w:r>
      <w:r w:rsidR="008969E8" w:rsidRPr="009C6EB2">
        <w:rPr>
          <w:color w:val="000000" w:themeColor="text1"/>
          <w:sz w:val="28"/>
          <w:szCs w:val="28"/>
        </w:rPr>
        <w:t>Izteikt 34.</w:t>
      </w:r>
      <w:r w:rsidR="00BF7814">
        <w:rPr>
          <w:color w:val="000000" w:themeColor="text1"/>
          <w:sz w:val="28"/>
          <w:szCs w:val="28"/>
        </w:rPr>
        <w:t xml:space="preserve"> </w:t>
      </w:r>
      <w:r w:rsidR="008969E8" w:rsidRPr="009C6EB2">
        <w:rPr>
          <w:color w:val="000000" w:themeColor="text1"/>
          <w:sz w:val="28"/>
          <w:szCs w:val="28"/>
        </w:rPr>
        <w:t>punktu šād</w:t>
      </w:r>
      <w:r w:rsidR="006D06D4">
        <w:rPr>
          <w:color w:val="000000" w:themeColor="text1"/>
          <w:sz w:val="28"/>
          <w:szCs w:val="28"/>
        </w:rPr>
        <w:t>ā</w:t>
      </w:r>
      <w:r w:rsidR="008969E8" w:rsidRPr="009C6EB2">
        <w:rPr>
          <w:color w:val="000000" w:themeColor="text1"/>
          <w:sz w:val="28"/>
          <w:szCs w:val="28"/>
        </w:rPr>
        <w:t xml:space="preserve"> redakcijā:</w:t>
      </w:r>
    </w:p>
    <w:p w14:paraId="308960C0" w14:textId="18AE1B70" w:rsidR="008969E8" w:rsidRPr="009270A4" w:rsidRDefault="00331990" w:rsidP="00331990">
      <w:pPr>
        <w:pStyle w:val="Sarakstarindkopa"/>
        <w:spacing w:line="293" w:lineRule="atLeast"/>
        <w:ind w:left="709"/>
        <w:jc w:val="both"/>
        <w:rPr>
          <w:sz w:val="28"/>
          <w:szCs w:val="28"/>
        </w:rPr>
      </w:pPr>
      <w:r w:rsidRPr="005745FF">
        <w:rPr>
          <w:sz w:val="28"/>
          <w:szCs w:val="28"/>
        </w:rPr>
        <w:t>"</w:t>
      </w:r>
      <w:r>
        <w:rPr>
          <w:sz w:val="28"/>
          <w:szCs w:val="28"/>
        </w:rPr>
        <w:t xml:space="preserve">34. </w:t>
      </w:r>
      <w:r w:rsidR="008969E8" w:rsidRPr="009270A4">
        <w:rPr>
          <w:sz w:val="28"/>
          <w:szCs w:val="28"/>
          <w:shd w:val="clear" w:color="auto" w:fill="FFFFFF"/>
        </w:rPr>
        <w:t>Izstādīto sēklu kvalitāti apliecina:</w:t>
      </w:r>
    </w:p>
    <w:p w14:paraId="6428F23A" w14:textId="6A5F4B89" w:rsidR="00D34735" w:rsidRPr="00331990" w:rsidRDefault="00D34735" w:rsidP="00331990">
      <w:pPr>
        <w:pStyle w:val="Sarakstarindkopa"/>
        <w:numPr>
          <w:ilvl w:val="1"/>
          <w:numId w:val="59"/>
        </w:numPr>
        <w:spacing w:line="293" w:lineRule="atLeast"/>
        <w:ind w:left="709" w:hanging="709"/>
        <w:jc w:val="both"/>
        <w:rPr>
          <w:color w:val="000000" w:themeColor="text1"/>
          <w:sz w:val="28"/>
          <w:szCs w:val="28"/>
        </w:rPr>
      </w:pPr>
      <w:r w:rsidRPr="00331990">
        <w:rPr>
          <w:color w:val="000000" w:themeColor="text1"/>
          <w:sz w:val="28"/>
          <w:szCs w:val="28"/>
        </w:rPr>
        <w:t>Latvijā sertificētai sēklai</w:t>
      </w:r>
      <w:r w:rsidR="00BF7814">
        <w:rPr>
          <w:color w:val="000000" w:themeColor="text1"/>
          <w:sz w:val="28"/>
          <w:szCs w:val="28"/>
        </w:rPr>
        <w:t>:</w:t>
      </w:r>
    </w:p>
    <w:p w14:paraId="31404D00" w14:textId="5B3E386B" w:rsidR="00D34735" w:rsidRPr="00C82038" w:rsidRDefault="008969E8" w:rsidP="009270A4">
      <w:pPr>
        <w:spacing w:line="293" w:lineRule="atLeast"/>
        <w:ind w:left="709" w:hanging="425"/>
        <w:jc w:val="both"/>
        <w:rPr>
          <w:color w:val="000000" w:themeColor="text1"/>
          <w:sz w:val="28"/>
          <w:szCs w:val="28"/>
        </w:rPr>
      </w:pPr>
      <w:r>
        <w:rPr>
          <w:color w:val="000000" w:themeColor="text1"/>
          <w:sz w:val="28"/>
          <w:szCs w:val="28"/>
        </w:rPr>
        <w:t>34</w:t>
      </w:r>
      <w:r w:rsidR="00D34735" w:rsidRPr="00C82038">
        <w:rPr>
          <w:color w:val="000000" w:themeColor="text1"/>
          <w:sz w:val="28"/>
          <w:szCs w:val="28"/>
        </w:rPr>
        <w:t>.1.1.</w:t>
      </w:r>
      <w:r w:rsidR="003E7B0F">
        <w:rPr>
          <w:color w:val="000000" w:themeColor="text1"/>
          <w:sz w:val="28"/>
          <w:szCs w:val="28"/>
        </w:rPr>
        <w:t> </w:t>
      </w:r>
      <w:r w:rsidR="00D34735" w:rsidRPr="00C82038">
        <w:rPr>
          <w:color w:val="000000" w:themeColor="text1"/>
          <w:sz w:val="28"/>
          <w:szCs w:val="28"/>
        </w:rPr>
        <w:t>ja sēkla iegūta un paredzēta</w:t>
      </w:r>
      <w:r w:rsidR="00D34735">
        <w:rPr>
          <w:color w:val="000000" w:themeColor="text1"/>
          <w:sz w:val="28"/>
          <w:szCs w:val="28"/>
        </w:rPr>
        <w:t xml:space="preserve"> stādīšanai</w:t>
      </w:r>
      <w:r w:rsidR="00D34735" w:rsidRPr="00C82038">
        <w:rPr>
          <w:color w:val="000000" w:themeColor="text1"/>
          <w:sz w:val="28"/>
          <w:szCs w:val="28"/>
        </w:rPr>
        <w:t xml:space="preserve"> tajā pašā sēklaudzēšanas uzņēmumā </w:t>
      </w:r>
      <w:r w:rsidR="00D34735">
        <w:rPr>
          <w:color w:val="000000" w:themeColor="text1"/>
          <w:sz w:val="28"/>
          <w:szCs w:val="28"/>
        </w:rPr>
        <w:t xml:space="preserve">– </w:t>
      </w:r>
      <w:r w:rsidR="00D34735" w:rsidRPr="002A3415">
        <w:rPr>
          <w:sz w:val="28"/>
          <w:szCs w:val="28"/>
        </w:rPr>
        <w:t>sēklu testēšanas pārskats ar norādi, ka sēklu partija atbilst šajos noteikumos attiecīgajai kategorijai noteiktajām prasībām</w:t>
      </w:r>
      <w:r w:rsidR="00D34735" w:rsidRPr="00C82038">
        <w:rPr>
          <w:color w:val="000000" w:themeColor="text1"/>
          <w:sz w:val="28"/>
          <w:szCs w:val="28"/>
        </w:rPr>
        <w:t>;</w:t>
      </w:r>
    </w:p>
    <w:p w14:paraId="244840CC" w14:textId="3098375E" w:rsidR="00D34735" w:rsidRPr="00331990" w:rsidRDefault="008969E8" w:rsidP="009270A4">
      <w:pPr>
        <w:spacing w:line="293" w:lineRule="atLeast"/>
        <w:ind w:left="709" w:hanging="425"/>
        <w:jc w:val="both"/>
        <w:rPr>
          <w:color w:val="000000" w:themeColor="text1"/>
          <w:sz w:val="28"/>
          <w:szCs w:val="28"/>
        </w:rPr>
      </w:pPr>
      <w:r>
        <w:rPr>
          <w:color w:val="000000" w:themeColor="text1"/>
          <w:sz w:val="28"/>
          <w:szCs w:val="28"/>
        </w:rPr>
        <w:t>34</w:t>
      </w:r>
      <w:r w:rsidR="00D34735" w:rsidRPr="00C82038">
        <w:rPr>
          <w:color w:val="000000" w:themeColor="text1"/>
          <w:sz w:val="28"/>
          <w:szCs w:val="28"/>
        </w:rPr>
        <w:t>.1.2. ja sēkla iegādāta no cita sēklaudzētāja</w:t>
      </w:r>
      <w:r>
        <w:rPr>
          <w:color w:val="000000" w:themeColor="text1"/>
          <w:sz w:val="28"/>
          <w:szCs w:val="28"/>
        </w:rPr>
        <w:t xml:space="preserve"> - </w:t>
      </w:r>
      <w:r w:rsidR="00D34735" w:rsidRPr="00331990">
        <w:rPr>
          <w:color w:val="000000" w:themeColor="text1"/>
          <w:sz w:val="28"/>
          <w:szCs w:val="28"/>
        </w:rPr>
        <w:t>augu pase, kas atbilst Augu veselības regulas prasībām, ir oficiāl</w:t>
      </w:r>
      <w:r w:rsidR="00BF7814">
        <w:rPr>
          <w:color w:val="000000" w:themeColor="text1"/>
          <w:sz w:val="28"/>
          <w:szCs w:val="28"/>
        </w:rPr>
        <w:t>ā</w:t>
      </w:r>
      <w:r w:rsidR="00D34735" w:rsidRPr="00331990">
        <w:rPr>
          <w:color w:val="000000" w:themeColor="text1"/>
          <w:sz w:val="28"/>
          <w:szCs w:val="28"/>
        </w:rPr>
        <w:t xml:space="preserve">s etiķetes krāsā un satur visu etiķetes informāciju, </w:t>
      </w:r>
      <w:r w:rsidR="00D34735" w:rsidRPr="00331990">
        <w:rPr>
          <w:iCs/>
          <w:color w:val="000000" w:themeColor="text1"/>
          <w:sz w:val="28"/>
          <w:szCs w:val="28"/>
        </w:rPr>
        <w:t>kā arī dokuments, kas apliecina iepirkto sēklu daudzumu</w:t>
      </w:r>
      <w:r w:rsidR="00D34735" w:rsidRPr="00331990">
        <w:rPr>
          <w:color w:val="000000" w:themeColor="text1"/>
          <w:sz w:val="28"/>
          <w:szCs w:val="28"/>
        </w:rPr>
        <w:t>;</w:t>
      </w:r>
    </w:p>
    <w:p w14:paraId="24678617" w14:textId="18716CAB" w:rsidR="00D34735" w:rsidRPr="00331990" w:rsidRDefault="00D34735" w:rsidP="00331990">
      <w:pPr>
        <w:spacing w:line="293" w:lineRule="atLeast"/>
        <w:jc w:val="both"/>
        <w:rPr>
          <w:color w:val="000000" w:themeColor="text1"/>
          <w:sz w:val="28"/>
          <w:szCs w:val="28"/>
        </w:rPr>
      </w:pPr>
      <w:r w:rsidRPr="00331990">
        <w:rPr>
          <w:color w:val="000000" w:themeColor="text1"/>
          <w:sz w:val="28"/>
          <w:szCs w:val="28"/>
        </w:rPr>
        <w:t>3</w:t>
      </w:r>
      <w:r w:rsidR="008969E8" w:rsidRPr="00331990">
        <w:rPr>
          <w:color w:val="000000" w:themeColor="text1"/>
          <w:sz w:val="28"/>
          <w:szCs w:val="28"/>
        </w:rPr>
        <w:t>4.2</w:t>
      </w:r>
      <w:r w:rsidRPr="00331990">
        <w:rPr>
          <w:color w:val="000000" w:themeColor="text1"/>
          <w:sz w:val="28"/>
          <w:szCs w:val="28"/>
        </w:rPr>
        <w:t>. citā Eiropas Savienības dalībvalstī sertificētai sēklai – augu pase, kas atbilst Augu veselības regulas prasībām, ir oficiāl</w:t>
      </w:r>
      <w:r w:rsidR="00BF7814">
        <w:rPr>
          <w:color w:val="000000" w:themeColor="text1"/>
          <w:sz w:val="28"/>
          <w:szCs w:val="28"/>
        </w:rPr>
        <w:t>ā</w:t>
      </w:r>
      <w:r w:rsidRPr="00331990">
        <w:rPr>
          <w:color w:val="000000" w:themeColor="text1"/>
          <w:sz w:val="28"/>
          <w:szCs w:val="28"/>
        </w:rPr>
        <w:t>s etiķetes krāsā un satur visu etiķetes informāciju, kā arī dokuments, kas apliecina iepirkto sēklu daudzumu;</w:t>
      </w:r>
    </w:p>
    <w:p w14:paraId="7494B3A7" w14:textId="6F88EF52" w:rsidR="00D34735" w:rsidRPr="00794328" w:rsidRDefault="003E7B0F" w:rsidP="009270A4">
      <w:pPr>
        <w:pStyle w:val="Sarakstarindkopa"/>
        <w:ind w:left="0"/>
        <w:jc w:val="both"/>
        <w:rPr>
          <w:sz w:val="28"/>
          <w:szCs w:val="28"/>
        </w:rPr>
      </w:pPr>
      <w:r>
        <w:rPr>
          <w:sz w:val="28"/>
          <w:szCs w:val="28"/>
          <w:shd w:val="clear" w:color="auto" w:fill="FFFFFF"/>
        </w:rPr>
        <w:t xml:space="preserve">34.3. </w:t>
      </w:r>
      <w:r w:rsidR="008969E8" w:rsidRPr="009270A4">
        <w:rPr>
          <w:sz w:val="28"/>
          <w:szCs w:val="28"/>
          <w:shd w:val="clear" w:color="auto" w:fill="FFFFFF"/>
        </w:rPr>
        <w:t>Šveicē sertificētām sēklām – sēklu iesaiņojuma oficiālā etiķete, ko izsniegusi attiecīgās valsts pilnvarotā institūcij</w:t>
      </w:r>
      <w:r w:rsidR="00780CEF" w:rsidRPr="009270A4">
        <w:rPr>
          <w:sz w:val="28"/>
          <w:szCs w:val="28"/>
          <w:shd w:val="clear" w:color="auto" w:fill="FFFFFF"/>
        </w:rPr>
        <w:t>a, un augu pase</w:t>
      </w:r>
      <w:r w:rsidR="00331990" w:rsidRPr="009270A4">
        <w:rPr>
          <w:sz w:val="28"/>
          <w:szCs w:val="28"/>
          <w:shd w:val="clear" w:color="auto" w:fill="FFFFFF"/>
        </w:rPr>
        <w:t>,</w:t>
      </w:r>
      <w:r w:rsidR="00780CEF" w:rsidRPr="009270A4">
        <w:rPr>
          <w:sz w:val="28"/>
          <w:szCs w:val="28"/>
        </w:rPr>
        <w:t xml:space="preserve"> </w:t>
      </w:r>
      <w:r w:rsidR="00780CEF" w:rsidRPr="00794328">
        <w:rPr>
          <w:color w:val="000000" w:themeColor="text1"/>
          <w:sz w:val="28"/>
          <w:szCs w:val="28"/>
        </w:rPr>
        <w:t>kas atbilst Augu veselības regulas prasībām</w:t>
      </w:r>
      <w:r w:rsidR="00684E33" w:rsidRPr="00794328">
        <w:rPr>
          <w:color w:val="000000" w:themeColor="text1"/>
          <w:sz w:val="28"/>
          <w:szCs w:val="28"/>
        </w:rPr>
        <w:t>, kā arī dokuments, kas apliecina iepirkto sēklu daudzumu</w:t>
      </w:r>
      <w:r w:rsidR="004C1CDA" w:rsidRPr="00794328">
        <w:rPr>
          <w:color w:val="000000" w:themeColor="text1"/>
          <w:sz w:val="28"/>
          <w:szCs w:val="28"/>
        </w:rPr>
        <w:t>.</w:t>
      </w:r>
      <w:r w:rsidR="00331990" w:rsidRPr="00794328">
        <w:rPr>
          <w:sz w:val="28"/>
          <w:szCs w:val="28"/>
        </w:rPr>
        <w:t xml:space="preserve"> ";</w:t>
      </w:r>
    </w:p>
    <w:bookmarkEnd w:id="52"/>
    <w:p w14:paraId="04BF2F9A" w14:textId="77777777" w:rsidR="00B4616A" w:rsidRDefault="00B4616A" w:rsidP="00897E6E">
      <w:pPr>
        <w:ind w:firstLine="633"/>
        <w:jc w:val="both"/>
        <w:rPr>
          <w:sz w:val="28"/>
          <w:szCs w:val="28"/>
        </w:rPr>
      </w:pPr>
    </w:p>
    <w:p w14:paraId="28F536AF" w14:textId="5C56D0F9" w:rsidR="00B4616A" w:rsidRDefault="00B0785C" w:rsidP="009270A4">
      <w:pPr>
        <w:ind w:left="568"/>
        <w:jc w:val="both"/>
        <w:rPr>
          <w:sz w:val="28"/>
          <w:szCs w:val="28"/>
        </w:rPr>
      </w:pPr>
      <w:r>
        <w:rPr>
          <w:sz w:val="28"/>
          <w:szCs w:val="28"/>
        </w:rPr>
        <w:t>1.</w:t>
      </w:r>
      <w:r w:rsidR="00794328">
        <w:rPr>
          <w:sz w:val="28"/>
          <w:szCs w:val="28"/>
        </w:rPr>
        <w:t>19</w:t>
      </w:r>
      <w:r>
        <w:rPr>
          <w:sz w:val="28"/>
          <w:szCs w:val="28"/>
        </w:rPr>
        <w:t>.</w:t>
      </w:r>
      <w:r w:rsidR="009C6EB2">
        <w:rPr>
          <w:sz w:val="28"/>
          <w:szCs w:val="28"/>
        </w:rPr>
        <w:t xml:space="preserve"> </w:t>
      </w:r>
      <w:r w:rsidR="0046069C" w:rsidRPr="009C6EB2">
        <w:rPr>
          <w:sz w:val="28"/>
          <w:szCs w:val="28"/>
        </w:rPr>
        <w:t>p</w:t>
      </w:r>
      <w:r w:rsidR="00B4616A" w:rsidRPr="009C6EB2">
        <w:rPr>
          <w:sz w:val="28"/>
          <w:szCs w:val="28"/>
        </w:rPr>
        <w:t>apildināt 35.</w:t>
      </w:r>
      <w:r w:rsidR="00794328">
        <w:rPr>
          <w:sz w:val="28"/>
          <w:szCs w:val="28"/>
        </w:rPr>
        <w:t> </w:t>
      </w:r>
      <w:r w:rsidR="00B4616A" w:rsidRPr="009C6EB2">
        <w:rPr>
          <w:sz w:val="28"/>
          <w:szCs w:val="28"/>
        </w:rPr>
        <w:t>punktu ar 35.8.</w:t>
      </w:r>
      <w:r w:rsidR="00794328">
        <w:rPr>
          <w:sz w:val="28"/>
          <w:szCs w:val="28"/>
        </w:rPr>
        <w:t xml:space="preserve"> </w:t>
      </w:r>
      <w:r w:rsidR="00B4616A" w:rsidRPr="009C6EB2">
        <w:rPr>
          <w:sz w:val="28"/>
          <w:szCs w:val="28"/>
        </w:rPr>
        <w:t>apakšpunktu šādā redakcijā:</w:t>
      </w:r>
    </w:p>
    <w:p w14:paraId="49D4B011" w14:textId="0CBFFA83" w:rsidR="0046069C" w:rsidRDefault="0046069C" w:rsidP="00897E6E">
      <w:pPr>
        <w:ind w:firstLine="633"/>
        <w:jc w:val="both"/>
        <w:rPr>
          <w:rFonts w:eastAsia="Calibri"/>
          <w:sz w:val="28"/>
          <w:szCs w:val="28"/>
          <w:lang w:eastAsia="en-US"/>
        </w:rPr>
      </w:pPr>
      <w:r w:rsidRPr="00F66749">
        <w:rPr>
          <w:rFonts w:eastAsia="Calibri"/>
          <w:sz w:val="28"/>
          <w:szCs w:val="28"/>
          <w:lang w:eastAsia="en-US"/>
        </w:rPr>
        <w:t>"</w:t>
      </w:r>
      <w:r w:rsidRPr="00F66749">
        <w:rPr>
          <w:rFonts w:eastAsia="Calibri"/>
          <w:sz w:val="28"/>
          <w:szCs w:val="28"/>
          <w:shd w:val="clear" w:color="auto" w:fill="FFFFFF"/>
          <w:lang w:eastAsia="en-US"/>
        </w:rPr>
        <w:t xml:space="preserve">35.8. </w:t>
      </w:r>
      <w:r w:rsidR="005B0B5E" w:rsidRPr="00F66749">
        <w:rPr>
          <w:rFonts w:eastAsia="Calibri"/>
          <w:sz w:val="28"/>
          <w:szCs w:val="28"/>
          <w:shd w:val="clear" w:color="auto" w:fill="FFFFFF"/>
          <w:lang w:eastAsia="en-US"/>
        </w:rPr>
        <w:t xml:space="preserve">iepriekšējā lauku apskatē </w:t>
      </w:r>
      <w:r w:rsidRPr="00F66749">
        <w:rPr>
          <w:rFonts w:eastAsia="Calibri"/>
          <w:sz w:val="28"/>
          <w:szCs w:val="28"/>
          <w:shd w:val="clear" w:color="auto" w:fill="FFFFFF"/>
          <w:lang w:eastAsia="en-US"/>
        </w:rPr>
        <w:t>sēklaudzēšanas laukā ir novēroti</w:t>
      </w:r>
      <w:r w:rsidR="005B0B5E" w:rsidRPr="009C6EB2">
        <w:rPr>
          <w:i/>
          <w:sz w:val="28"/>
          <w:szCs w:val="28"/>
        </w:rPr>
        <w:t xml:space="preserve"> </w:t>
      </w:r>
      <w:proofErr w:type="spellStart"/>
      <w:r w:rsidR="005B0B5E" w:rsidRPr="009C6EB2">
        <w:rPr>
          <w:i/>
          <w:sz w:val="28"/>
          <w:szCs w:val="28"/>
        </w:rPr>
        <w:t>Candidatus</w:t>
      </w:r>
      <w:proofErr w:type="spellEnd"/>
      <w:r w:rsidR="005B0B5E" w:rsidRPr="009C6EB2">
        <w:rPr>
          <w:sz w:val="28"/>
          <w:szCs w:val="28"/>
        </w:rPr>
        <w:t xml:space="preserve"> </w:t>
      </w:r>
      <w:proofErr w:type="spellStart"/>
      <w:r w:rsidR="005B0B5E" w:rsidRPr="009270A4">
        <w:rPr>
          <w:i/>
          <w:sz w:val="28"/>
          <w:szCs w:val="28"/>
        </w:rPr>
        <w:t>Liberibacter</w:t>
      </w:r>
      <w:proofErr w:type="spellEnd"/>
      <w:r w:rsidR="005B0B5E" w:rsidRPr="009270A4">
        <w:rPr>
          <w:i/>
          <w:sz w:val="28"/>
          <w:szCs w:val="28"/>
        </w:rPr>
        <w:t xml:space="preserve"> </w:t>
      </w:r>
      <w:proofErr w:type="spellStart"/>
      <w:r w:rsidR="005B0B5E" w:rsidRPr="009270A4">
        <w:rPr>
          <w:i/>
          <w:sz w:val="28"/>
          <w:szCs w:val="28"/>
        </w:rPr>
        <w:t>solanacearum</w:t>
      </w:r>
      <w:proofErr w:type="spellEnd"/>
      <w:r w:rsidR="005B0B5E" w:rsidRPr="00F66749">
        <w:rPr>
          <w:rFonts w:eastAsia="Calibri"/>
          <w:sz w:val="28"/>
          <w:szCs w:val="28"/>
          <w:shd w:val="clear" w:color="auto" w:fill="FFFFFF"/>
          <w:lang w:eastAsia="en-US"/>
        </w:rPr>
        <w:t xml:space="preserve"> un </w:t>
      </w:r>
      <w:proofErr w:type="spellStart"/>
      <w:r w:rsidR="005B0B5E" w:rsidRPr="009C6EB2">
        <w:rPr>
          <w:i/>
          <w:sz w:val="28"/>
          <w:szCs w:val="28"/>
        </w:rPr>
        <w:t>Candidatus</w:t>
      </w:r>
      <w:proofErr w:type="spellEnd"/>
      <w:r w:rsidR="005B0B5E" w:rsidRPr="009C6EB2">
        <w:rPr>
          <w:sz w:val="28"/>
          <w:szCs w:val="28"/>
        </w:rPr>
        <w:t xml:space="preserve"> </w:t>
      </w:r>
      <w:proofErr w:type="spellStart"/>
      <w:r w:rsidR="005B0B5E" w:rsidRPr="009270A4">
        <w:rPr>
          <w:i/>
          <w:sz w:val="28"/>
          <w:szCs w:val="28"/>
        </w:rPr>
        <w:t>Phytoplasma</w:t>
      </w:r>
      <w:proofErr w:type="spellEnd"/>
      <w:r w:rsidR="005B0B5E" w:rsidRPr="009C6EB2">
        <w:rPr>
          <w:sz w:val="28"/>
          <w:szCs w:val="28"/>
        </w:rPr>
        <w:t xml:space="preserve"> </w:t>
      </w:r>
      <w:proofErr w:type="spellStart"/>
      <w:r w:rsidR="005B0B5E" w:rsidRPr="009C6EB2">
        <w:rPr>
          <w:i/>
          <w:sz w:val="28"/>
          <w:szCs w:val="28"/>
        </w:rPr>
        <w:t>solani</w:t>
      </w:r>
      <w:proofErr w:type="spellEnd"/>
      <w:r w:rsidR="005B0B5E" w:rsidRPr="009C6EB2">
        <w:rPr>
          <w:sz w:val="28"/>
          <w:szCs w:val="28"/>
        </w:rPr>
        <w:t xml:space="preserve"> simptomi</w:t>
      </w:r>
      <w:r w:rsidR="008C4727">
        <w:rPr>
          <w:rFonts w:eastAsia="Calibri"/>
          <w:sz w:val="28"/>
          <w:szCs w:val="28"/>
          <w:shd w:val="clear" w:color="auto" w:fill="FFFFFF"/>
          <w:lang w:eastAsia="en-US"/>
        </w:rPr>
        <w:t>.</w:t>
      </w:r>
      <w:r w:rsidR="00CB228F" w:rsidRPr="00F66749">
        <w:rPr>
          <w:rFonts w:eastAsia="Calibri"/>
          <w:sz w:val="28"/>
          <w:szCs w:val="28"/>
          <w:lang w:eastAsia="en-US"/>
        </w:rPr>
        <w:t>"</w:t>
      </w:r>
      <w:r w:rsidR="00CB228F">
        <w:rPr>
          <w:rFonts w:eastAsia="Calibri"/>
          <w:sz w:val="28"/>
          <w:szCs w:val="28"/>
          <w:shd w:val="clear" w:color="auto" w:fill="FFFFFF"/>
          <w:lang w:eastAsia="en-US"/>
        </w:rPr>
        <w:t>;</w:t>
      </w:r>
    </w:p>
    <w:p w14:paraId="0AF5D624" w14:textId="60D9A9CF" w:rsidR="00AB683F" w:rsidRPr="00897E6E" w:rsidRDefault="00AB683F" w:rsidP="00897E6E">
      <w:pPr>
        <w:ind w:firstLine="633"/>
        <w:jc w:val="both"/>
        <w:rPr>
          <w:sz w:val="28"/>
          <w:szCs w:val="28"/>
        </w:rPr>
      </w:pPr>
    </w:p>
    <w:p w14:paraId="34550CDF" w14:textId="4DC9769B" w:rsidR="003C799F" w:rsidRPr="00897E6E" w:rsidRDefault="00FC27BC" w:rsidP="008F3AFF">
      <w:pPr>
        <w:tabs>
          <w:tab w:val="left" w:pos="567"/>
        </w:tabs>
        <w:jc w:val="both"/>
        <w:rPr>
          <w:sz w:val="28"/>
          <w:szCs w:val="28"/>
          <w:shd w:val="clear" w:color="auto" w:fill="FFFFFF"/>
        </w:rPr>
      </w:pPr>
      <w:r>
        <w:rPr>
          <w:sz w:val="28"/>
          <w:szCs w:val="28"/>
          <w:shd w:val="clear" w:color="auto" w:fill="FFFFFF"/>
        </w:rPr>
        <w:tab/>
      </w:r>
      <w:r w:rsidR="00897E6E">
        <w:rPr>
          <w:sz w:val="28"/>
          <w:szCs w:val="28"/>
          <w:shd w:val="clear" w:color="auto" w:fill="FFFFFF"/>
        </w:rPr>
        <w:t>1.</w:t>
      </w:r>
      <w:r w:rsidR="0046069C">
        <w:rPr>
          <w:sz w:val="28"/>
          <w:szCs w:val="28"/>
          <w:shd w:val="clear" w:color="auto" w:fill="FFFFFF"/>
        </w:rPr>
        <w:t>2</w:t>
      </w:r>
      <w:r w:rsidR="00794328">
        <w:rPr>
          <w:sz w:val="28"/>
          <w:szCs w:val="28"/>
          <w:shd w:val="clear" w:color="auto" w:fill="FFFFFF"/>
        </w:rPr>
        <w:t>0</w:t>
      </w:r>
      <w:r w:rsidR="00897E6E">
        <w:rPr>
          <w:sz w:val="28"/>
          <w:szCs w:val="28"/>
          <w:shd w:val="clear" w:color="auto" w:fill="FFFFFF"/>
        </w:rPr>
        <w:t xml:space="preserve">. </w:t>
      </w:r>
      <w:r w:rsidR="003C799F" w:rsidRPr="00897E6E">
        <w:rPr>
          <w:sz w:val="28"/>
          <w:szCs w:val="28"/>
          <w:shd w:val="clear" w:color="auto" w:fill="FFFFFF"/>
        </w:rPr>
        <w:t xml:space="preserve">papildināt </w:t>
      </w:r>
      <w:r w:rsidR="008060F3" w:rsidRPr="00897E6E">
        <w:rPr>
          <w:sz w:val="28"/>
          <w:szCs w:val="28"/>
          <w:shd w:val="clear" w:color="auto" w:fill="FFFFFF"/>
        </w:rPr>
        <w:t>36</w:t>
      </w:r>
      <w:r w:rsidR="003C799F" w:rsidRPr="00897E6E">
        <w:rPr>
          <w:sz w:val="28"/>
          <w:szCs w:val="28"/>
          <w:shd w:val="clear" w:color="auto" w:fill="FFFFFF"/>
        </w:rPr>
        <w:t>.</w:t>
      </w:r>
      <w:r w:rsidR="00E45EE9">
        <w:rPr>
          <w:sz w:val="28"/>
          <w:szCs w:val="28"/>
          <w:shd w:val="clear" w:color="auto" w:fill="FFFFFF"/>
        </w:rPr>
        <w:t> </w:t>
      </w:r>
      <w:r w:rsidR="003C799F" w:rsidRPr="00897E6E">
        <w:rPr>
          <w:sz w:val="28"/>
          <w:szCs w:val="28"/>
          <w:shd w:val="clear" w:color="auto" w:fill="FFFFFF"/>
        </w:rPr>
        <w:t>punkt</w:t>
      </w:r>
      <w:r w:rsidR="009C7CCB" w:rsidRPr="00897E6E">
        <w:rPr>
          <w:sz w:val="28"/>
          <w:szCs w:val="28"/>
          <w:shd w:val="clear" w:color="auto" w:fill="FFFFFF"/>
        </w:rPr>
        <w:t>u</w:t>
      </w:r>
      <w:r w:rsidR="008060F3" w:rsidRPr="00897E6E">
        <w:rPr>
          <w:sz w:val="28"/>
          <w:szCs w:val="28"/>
          <w:shd w:val="clear" w:color="auto" w:fill="FFFFFF"/>
        </w:rPr>
        <w:t xml:space="preserve"> </w:t>
      </w:r>
      <w:r w:rsidR="003C799F" w:rsidRPr="00897E6E">
        <w:rPr>
          <w:sz w:val="28"/>
          <w:szCs w:val="28"/>
          <w:shd w:val="clear" w:color="auto" w:fill="FFFFFF"/>
        </w:rPr>
        <w:t xml:space="preserve">aiz vārdiem </w:t>
      </w:r>
      <w:bookmarkStart w:id="53" w:name="_Hlk33708813"/>
      <w:r w:rsidR="003C799F" w:rsidRPr="00897E6E">
        <w:rPr>
          <w:sz w:val="28"/>
          <w:szCs w:val="28"/>
        </w:rPr>
        <w:t>"</w:t>
      </w:r>
      <w:bookmarkEnd w:id="53"/>
      <w:r w:rsidR="003C799F" w:rsidRPr="00897E6E">
        <w:rPr>
          <w:sz w:val="28"/>
          <w:szCs w:val="28"/>
          <w:shd w:val="clear" w:color="auto" w:fill="FFFFFF"/>
        </w:rPr>
        <w:t>dienesta inspektors</w:t>
      </w:r>
      <w:r w:rsidR="003C799F" w:rsidRPr="00897E6E">
        <w:rPr>
          <w:sz w:val="28"/>
          <w:szCs w:val="28"/>
        </w:rPr>
        <w:t>"</w:t>
      </w:r>
      <w:r w:rsidR="003C799F" w:rsidRPr="00897E6E">
        <w:rPr>
          <w:sz w:val="28"/>
          <w:szCs w:val="28"/>
          <w:shd w:val="clear" w:color="auto" w:fill="FFFFFF"/>
        </w:rPr>
        <w:t xml:space="preserve"> ar vārdiem </w:t>
      </w:r>
      <w:r w:rsidR="006753BE" w:rsidRPr="00897E6E">
        <w:rPr>
          <w:sz w:val="28"/>
          <w:szCs w:val="28"/>
        </w:rPr>
        <w:t>"</w:t>
      </w:r>
      <w:bookmarkStart w:id="54" w:name="_Hlk33459204"/>
      <w:r w:rsidR="003C799F" w:rsidRPr="00897E6E">
        <w:rPr>
          <w:sz w:val="28"/>
          <w:szCs w:val="28"/>
          <w:shd w:val="clear" w:color="auto" w:fill="FFFFFF"/>
        </w:rPr>
        <w:t>pirms tam vienojoties ar sēklaudzētāju par piemērotāko laiku lauku apskatei</w:t>
      </w:r>
      <w:r w:rsidR="008B7435" w:rsidRPr="00897E6E">
        <w:rPr>
          <w:sz w:val="28"/>
          <w:szCs w:val="28"/>
          <w:shd w:val="clear" w:color="auto" w:fill="FFFFFF"/>
        </w:rPr>
        <w:t xml:space="preserve">, </w:t>
      </w:r>
      <w:r w:rsidR="008B2BE5">
        <w:rPr>
          <w:sz w:val="28"/>
          <w:szCs w:val="28"/>
          <w:shd w:val="clear" w:color="auto" w:fill="FFFFFF"/>
        </w:rPr>
        <w:t xml:space="preserve">kurā </w:t>
      </w:r>
      <w:r w:rsidR="003C799F" w:rsidRPr="00897E6E">
        <w:rPr>
          <w:sz w:val="28"/>
          <w:szCs w:val="28"/>
          <w:shd w:val="clear" w:color="auto" w:fill="FFFFFF"/>
        </w:rPr>
        <w:t xml:space="preserve">ņem vērā šo noteikumu </w:t>
      </w:r>
      <w:bookmarkStart w:id="55" w:name="_Hlk33439249"/>
      <w:r w:rsidR="008060F3" w:rsidRPr="00897E6E">
        <w:rPr>
          <w:sz w:val="28"/>
          <w:szCs w:val="28"/>
          <w:shd w:val="clear" w:color="auto" w:fill="FFFFFF"/>
        </w:rPr>
        <w:t>36</w:t>
      </w:r>
      <w:r w:rsidR="003C799F" w:rsidRPr="00897E6E">
        <w:rPr>
          <w:sz w:val="28"/>
          <w:szCs w:val="28"/>
          <w:shd w:val="clear" w:color="auto" w:fill="FFFFFF"/>
        </w:rPr>
        <w:t>.</w:t>
      </w:r>
      <w:r w:rsidR="003C799F" w:rsidRPr="00897E6E">
        <w:rPr>
          <w:sz w:val="28"/>
          <w:szCs w:val="28"/>
          <w:shd w:val="clear" w:color="auto" w:fill="FFFFFF"/>
          <w:vertAlign w:val="superscript"/>
        </w:rPr>
        <w:t>1</w:t>
      </w:r>
      <w:bookmarkEnd w:id="55"/>
      <w:r w:rsidR="003C799F" w:rsidRPr="00897E6E">
        <w:rPr>
          <w:sz w:val="28"/>
          <w:szCs w:val="28"/>
          <w:shd w:val="clear" w:color="auto" w:fill="FFFFFF"/>
        </w:rPr>
        <w:t>2.</w:t>
      </w:r>
      <w:r w:rsidR="00794328">
        <w:rPr>
          <w:sz w:val="28"/>
          <w:szCs w:val="28"/>
          <w:shd w:val="clear" w:color="auto" w:fill="FFFFFF"/>
        </w:rPr>
        <w:t xml:space="preserve"> </w:t>
      </w:r>
      <w:r w:rsidR="003C799F" w:rsidRPr="00897E6E">
        <w:rPr>
          <w:sz w:val="28"/>
          <w:szCs w:val="28"/>
          <w:shd w:val="clear" w:color="auto" w:fill="FFFFFF"/>
        </w:rPr>
        <w:t>apakšpunktā noteikto</w:t>
      </w:r>
      <w:bookmarkEnd w:id="54"/>
      <w:r w:rsidR="003C799F" w:rsidRPr="00897E6E">
        <w:rPr>
          <w:sz w:val="28"/>
          <w:szCs w:val="28"/>
          <w:shd w:val="clear" w:color="auto" w:fill="FFFFFF"/>
        </w:rPr>
        <w:t>.</w:t>
      </w:r>
      <w:r w:rsidR="003C799F" w:rsidRPr="00897E6E">
        <w:rPr>
          <w:sz w:val="28"/>
          <w:szCs w:val="28"/>
        </w:rPr>
        <w:t>"</w:t>
      </w:r>
      <w:r w:rsidR="003C799F" w:rsidRPr="00897E6E">
        <w:rPr>
          <w:sz w:val="28"/>
          <w:szCs w:val="28"/>
          <w:shd w:val="clear" w:color="auto" w:fill="FFFFFF"/>
        </w:rPr>
        <w:t>;</w:t>
      </w:r>
    </w:p>
    <w:p w14:paraId="3DDB8D5F" w14:textId="77777777" w:rsidR="003C799F" w:rsidRPr="006753BE" w:rsidRDefault="003C799F" w:rsidP="003C799F">
      <w:pPr>
        <w:ind w:left="1288"/>
        <w:contextualSpacing/>
        <w:jc w:val="both"/>
        <w:rPr>
          <w:sz w:val="28"/>
          <w:szCs w:val="28"/>
          <w:shd w:val="clear" w:color="auto" w:fill="FFFFFF"/>
        </w:rPr>
      </w:pPr>
    </w:p>
    <w:p w14:paraId="52293E77" w14:textId="64A33E95" w:rsidR="003C799F" w:rsidRPr="006753BE" w:rsidRDefault="006753BE" w:rsidP="008F3AFF">
      <w:pPr>
        <w:ind w:left="1288" w:hanging="721"/>
        <w:contextualSpacing/>
        <w:jc w:val="both"/>
        <w:rPr>
          <w:sz w:val="28"/>
          <w:szCs w:val="28"/>
          <w:shd w:val="clear" w:color="auto" w:fill="FFFFFF"/>
        </w:rPr>
      </w:pPr>
      <w:r>
        <w:rPr>
          <w:sz w:val="28"/>
          <w:szCs w:val="28"/>
          <w:shd w:val="clear" w:color="auto" w:fill="FFFFFF"/>
        </w:rPr>
        <w:t>1.</w:t>
      </w:r>
      <w:r w:rsidR="00171D5F">
        <w:rPr>
          <w:sz w:val="28"/>
          <w:szCs w:val="28"/>
          <w:shd w:val="clear" w:color="auto" w:fill="FFFFFF"/>
        </w:rPr>
        <w:t>2</w:t>
      </w:r>
      <w:r w:rsidR="00794328">
        <w:rPr>
          <w:sz w:val="28"/>
          <w:szCs w:val="28"/>
          <w:shd w:val="clear" w:color="auto" w:fill="FFFFFF"/>
        </w:rPr>
        <w:t>1</w:t>
      </w:r>
      <w:r>
        <w:rPr>
          <w:sz w:val="28"/>
          <w:szCs w:val="28"/>
          <w:shd w:val="clear" w:color="auto" w:fill="FFFFFF"/>
        </w:rPr>
        <w:t xml:space="preserve">. </w:t>
      </w:r>
      <w:r w:rsidR="003C799F" w:rsidRPr="006753BE">
        <w:rPr>
          <w:sz w:val="28"/>
          <w:szCs w:val="28"/>
          <w:shd w:val="clear" w:color="auto" w:fill="FFFFFF"/>
        </w:rPr>
        <w:t>papildināt noteikumus ar 3</w:t>
      </w:r>
      <w:r w:rsidR="008060F3" w:rsidRPr="006753BE">
        <w:rPr>
          <w:sz w:val="28"/>
          <w:szCs w:val="28"/>
          <w:shd w:val="clear" w:color="auto" w:fill="FFFFFF"/>
        </w:rPr>
        <w:t>6</w:t>
      </w:r>
      <w:r w:rsidR="003C799F" w:rsidRPr="006753BE">
        <w:rPr>
          <w:sz w:val="28"/>
          <w:szCs w:val="28"/>
          <w:shd w:val="clear" w:color="auto" w:fill="FFFFFF"/>
        </w:rPr>
        <w:t>.</w:t>
      </w:r>
      <w:r w:rsidR="003C799F" w:rsidRPr="006753BE">
        <w:rPr>
          <w:sz w:val="28"/>
          <w:szCs w:val="28"/>
          <w:shd w:val="clear" w:color="auto" w:fill="FFFFFF"/>
          <w:vertAlign w:val="superscript"/>
        </w:rPr>
        <w:t>1</w:t>
      </w:r>
      <w:r w:rsidR="003C799F" w:rsidRPr="006753BE">
        <w:rPr>
          <w:sz w:val="28"/>
          <w:szCs w:val="28"/>
          <w:shd w:val="clear" w:color="auto" w:fill="FFFFFF"/>
        </w:rPr>
        <w:t xml:space="preserve"> un 3</w:t>
      </w:r>
      <w:r w:rsidR="008060F3" w:rsidRPr="006753BE">
        <w:rPr>
          <w:sz w:val="28"/>
          <w:szCs w:val="28"/>
          <w:shd w:val="clear" w:color="auto" w:fill="FFFFFF"/>
        </w:rPr>
        <w:t>6</w:t>
      </w:r>
      <w:r w:rsidR="003C799F" w:rsidRPr="006753BE">
        <w:rPr>
          <w:sz w:val="28"/>
          <w:szCs w:val="28"/>
          <w:shd w:val="clear" w:color="auto" w:fill="FFFFFF"/>
        </w:rPr>
        <w:t>.</w:t>
      </w:r>
      <w:r w:rsidR="003C799F" w:rsidRPr="006753BE">
        <w:rPr>
          <w:sz w:val="28"/>
          <w:szCs w:val="28"/>
          <w:shd w:val="clear" w:color="auto" w:fill="FFFFFF"/>
          <w:vertAlign w:val="superscript"/>
        </w:rPr>
        <w:t>2</w:t>
      </w:r>
      <w:r w:rsidR="003C799F" w:rsidRPr="006753BE">
        <w:rPr>
          <w:sz w:val="28"/>
          <w:szCs w:val="28"/>
          <w:shd w:val="clear" w:color="auto" w:fill="FFFFFF"/>
        </w:rPr>
        <w:t xml:space="preserve"> punktu šādā redakcijā:</w:t>
      </w:r>
    </w:p>
    <w:p w14:paraId="134E3B24" w14:textId="01477CE5" w:rsidR="003C799F" w:rsidRPr="006753BE" w:rsidRDefault="003C799F" w:rsidP="00C23DB7">
      <w:pPr>
        <w:ind w:left="567" w:firstLine="142"/>
        <w:contextualSpacing/>
        <w:jc w:val="both"/>
        <w:rPr>
          <w:sz w:val="28"/>
          <w:szCs w:val="28"/>
          <w:shd w:val="clear" w:color="auto" w:fill="FFFFFF"/>
        </w:rPr>
      </w:pPr>
      <w:bookmarkStart w:id="56" w:name="_Hlk33459291"/>
      <w:r w:rsidRPr="006753BE">
        <w:rPr>
          <w:sz w:val="28"/>
          <w:szCs w:val="28"/>
          <w:shd w:val="clear" w:color="auto" w:fill="FFFFFF"/>
        </w:rPr>
        <w:t>"3</w:t>
      </w:r>
      <w:r w:rsidR="008060F3" w:rsidRPr="006753BE">
        <w:rPr>
          <w:sz w:val="28"/>
          <w:szCs w:val="28"/>
          <w:shd w:val="clear" w:color="auto" w:fill="FFFFFF"/>
        </w:rPr>
        <w:t>6</w:t>
      </w:r>
      <w:r w:rsidRPr="006753BE">
        <w:rPr>
          <w:sz w:val="28"/>
          <w:szCs w:val="28"/>
          <w:shd w:val="clear" w:color="auto" w:fill="FFFFFF"/>
        </w:rPr>
        <w:t>.</w:t>
      </w:r>
      <w:r w:rsidRPr="006753BE">
        <w:rPr>
          <w:sz w:val="28"/>
          <w:szCs w:val="28"/>
          <w:shd w:val="clear" w:color="auto" w:fill="FFFFFF"/>
          <w:vertAlign w:val="superscript"/>
        </w:rPr>
        <w:t>1</w:t>
      </w:r>
      <w:r w:rsidRPr="006753BE">
        <w:rPr>
          <w:sz w:val="28"/>
          <w:szCs w:val="28"/>
          <w:shd w:val="clear" w:color="auto" w:fill="FFFFFF"/>
        </w:rPr>
        <w:t xml:space="preserve"> Sēklaudzētājs nodrošina: </w:t>
      </w:r>
    </w:p>
    <w:p w14:paraId="3B3F9ABC" w14:textId="2F154544" w:rsidR="003C799F" w:rsidRPr="006753BE" w:rsidRDefault="003C799F" w:rsidP="004B19C3">
      <w:pPr>
        <w:ind w:left="142" w:firstLine="709"/>
        <w:contextualSpacing/>
        <w:jc w:val="both"/>
        <w:rPr>
          <w:sz w:val="28"/>
          <w:szCs w:val="28"/>
          <w:shd w:val="clear" w:color="auto" w:fill="FFFFFF"/>
        </w:rPr>
      </w:pPr>
      <w:r w:rsidRPr="006753BE">
        <w:rPr>
          <w:sz w:val="28"/>
          <w:szCs w:val="28"/>
          <w:shd w:val="clear" w:color="auto" w:fill="FFFFFF"/>
        </w:rPr>
        <w:t>3</w:t>
      </w:r>
      <w:r w:rsidR="008060F3" w:rsidRPr="006753BE">
        <w:rPr>
          <w:sz w:val="28"/>
          <w:szCs w:val="28"/>
          <w:shd w:val="clear" w:color="auto" w:fill="FFFFFF"/>
        </w:rPr>
        <w:t>6</w:t>
      </w:r>
      <w:r w:rsidRPr="006753BE">
        <w:rPr>
          <w:sz w:val="28"/>
          <w:szCs w:val="28"/>
          <w:shd w:val="clear" w:color="auto" w:fill="FFFFFF"/>
        </w:rPr>
        <w:t>.</w:t>
      </w:r>
      <w:r w:rsidRPr="006753BE">
        <w:rPr>
          <w:sz w:val="28"/>
          <w:szCs w:val="28"/>
          <w:shd w:val="clear" w:color="auto" w:fill="FFFFFF"/>
          <w:vertAlign w:val="superscript"/>
        </w:rPr>
        <w:t>1</w:t>
      </w:r>
      <w:r w:rsidRPr="006753BE">
        <w:rPr>
          <w:sz w:val="28"/>
          <w:szCs w:val="28"/>
          <w:shd w:val="clear" w:color="auto" w:fill="FFFFFF"/>
        </w:rPr>
        <w:t>1. dienesta inspektoram piekļuvi sēklaudzēšanas laukam un uzrāda sēklaudzēšanas lauka atrašanās vietu dabā;</w:t>
      </w:r>
    </w:p>
    <w:p w14:paraId="03A3FCDA" w14:textId="3BFA3C1F" w:rsidR="00844D77" w:rsidRDefault="003C799F" w:rsidP="004B19C3">
      <w:pPr>
        <w:ind w:left="142" w:firstLine="709"/>
        <w:contextualSpacing/>
        <w:jc w:val="both"/>
        <w:rPr>
          <w:sz w:val="28"/>
          <w:szCs w:val="28"/>
          <w:shd w:val="clear" w:color="auto" w:fill="FFFFFF"/>
        </w:rPr>
      </w:pPr>
      <w:r w:rsidRPr="006753BE">
        <w:rPr>
          <w:sz w:val="28"/>
          <w:szCs w:val="28"/>
          <w:shd w:val="clear" w:color="auto" w:fill="FFFFFF"/>
        </w:rPr>
        <w:lastRenderedPageBreak/>
        <w:t>3</w:t>
      </w:r>
      <w:r w:rsidR="008060F3" w:rsidRPr="006753BE">
        <w:rPr>
          <w:sz w:val="28"/>
          <w:szCs w:val="28"/>
          <w:shd w:val="clear" w:color="auto" w:fill="FFFFFF"/>
        </w:rPr>
        <w:t>6</w:t>
      </w:r>
      <w:r w:rsidRPr="006753BE">
        <w:rPr>
          <w:sz w:val="28"/>
          <w:szCs w:val="28"/>
          <w:shd w:val="clear" w:color="auto" w:fill="FFFFFF"/>
        </w:rPr>
        <w:t>.</w:t>
      </w:r>
      <w:r w:rsidRPr="006753BE">
        <w:rPr>
          <w:sz w:val="28"/>
          <w:szCs w:val="28"/>
          <w:shd w:val="clear" w:color="auto" w:fill="FFFFFF"/>
          <w:vertAlign w:val="superscript"/>
        </w:rPr>
        <w:t>1</w:t>
      </w:r>
      <w:r w:rsidRPr="006753BE">
        <w:rPr>
          <w:sz w:val="28"/>
          <w:szCs w:val="28"/>
          <w:shd w:val="clear" w:color="auto" w:fill="FFFFFF"/>
        </w:rPr>
        <w:t xml:space="preserve">2. </w:t>
      </w:r>
      <w:r w:rsidR="00844D77" w:rsidRPr="00844D77">
        <w:rPr>
          <w:sz w:val="28"/>
          <w:szCs w:val="28"/>
          <w:shd w:val="clear" w:color="auto" w:fill="FFFFFF"/>
        </w:rPr>
        <w:t>darba drošības prasību ievērošanu lauku apskates laikā, pirms tam informējot dienesta inspektoru par sēklaudzēšanas sējumos lietotajiem augu aizsardzības un mēslošanas līdzekļiem un vienojoties par lauku apskates laiku.</w:t>
      </w:r>
    </w:p>
    <w:p w14:paraId="7125B560" w14:textId="33B2CCF7" w:rsidR="003C799F" w:rsidRDefault="003C799F" w:rsidP="004B19C3">
      <w:pPr>
        <w:ind w:left="142" w:firstLine="709"/>
        <w:contextualSpacing/>
        <w:jc w:val="both"/>
        <w:rPr>
          <w:sz w:val="28"/>
          <w:szCs w:val="28"/>
          <w:shd w:val="clear" w:color="auto" w:fill="FFFFFF"/>
        </w:rPr>
      </w:pPr>
      <w:r w:rsidRPr="006753BE">
        <w:rPr>
          <w:sz w:val="28"/>
          <w:szCs w:val="28"/>
          <w:shd w:val="clear" w:color="auto" w:fill="FFFFFF"/>
        </w:rPr>
        <w:t>3</w:t>
      </w:r>
      <w:r w:rsidR="008060F3" w:rsidRPr="006753BE">
        <w:rPr>
          <w:sz w:val="28"/>
          <w:szCs w:val="28"/>
          <w:shd w:val="clear" w:color="auto" w:fill="FFFFFF"/>
        </w:rPr>
        <w:t>6</w:t>
      </w:r>
      <w:r w:rsidRPr="006753BE">
        <w:rPr>
          <w:sz w:val="28"/>
          <w:szCs w:val="28"/>
          <w:shd w:val="clear" w:color="auto" w:fill="FFFFFF"/>
        </w:rPr>
        <w:t>.</w:t>
      </w:r>
      <w:r w:rsidRPr="006753BE">
        <w:rPr>
          <w:sz w:val="28"/>
          <w:szCs w:val="28"/>
          <w:shd w:val="clear" w:color="auto" w:fill="FFFFFF"/>
          <w:vertAlign w:val="superscript"/>
        </w:rPr>
        <w:t>2</w:t>
      </w:r>
      <w:r w:rsidRPr="006753BE">
        <w:rPr>
          <w:sz w:val="28"/>
          <w:szCs w:val="28"/>
          <w:shd w:val="clear" w:color="auto" w:fill="FFFFFF"/>
        </w:rPr>
        <w:t xml:space="preserve"> Dienesta inspektors var atteikties </w:t>
      </w:r>
      <w:r w:rsidR="008B2BE5">
        <w:rPr>
          <w:sz w:val="28"/>
          <w:szCs w:val="28"/>
          <w:shd w:val="clear" w:color="auto" w:fill="FFFFFF"/>
        </w:rPr>
        <w:t>no</w:t>
      </w:r>
      <w:r w:rsidR="008B2BE5" w:rsidRPr="006753BE">
        <w:rPr>
          <w:sz w:val="28"/>
          <w:szCs w:val="28"/>
          <w:shd w:val="clear" w:color="auto" w:fill="FFFFFF"/>
        </w:rPr>
        <w:t xml:space="preserve"> </w:t>
      </w:r>
      <w:r w:rsidRPr="006753BE">
        <w:rPr>
          <w:sz w:val="28"/>
          <w:szCs w:val="28"/>
          <w:shd w:val="clear" w:color="auto" w:fill="FFFFFF"/>
        </w:rPr>
        <w:t>lauka apskat</w:t>
      </w:r>
      <w:r w:rsidR="008B2BE5">
        <w:rPr>
          <w:sz w:val="28"/>
          <w:szCs w:val="28"/>
          <w:shd w:val="clear" w:color="auto" w:fill="FFFFFF"/>
        </w:rPr>
        <w:t>es</w:t>
      </w:r>
      <w:r w:rsidRPr="006753BE">
        <w:rPr>
          <w:sz w:val="28"/>
          <w:szCs w:val="28"/>
          <w:shd w:val="clear" w:color="auto" w:fill="FFFFFF"/>
        </w:rPr>
        <w:t>, ja sēklaudzētājs nepilda šo noteikumu 3</w:t>
      </w:r>
      <w:r w:rsidR="008060F3" w:rsidRPr="006753BE">
        <w:rPr>
          <w:sz w:val="28"/>
          <w:szCs w:val="28"/>
          <w:shd w:val="clear" w:color="auto" w:fill="FFFFFF"/>
        </w:rPr>
        <w:t>6</w:t>
      </w:r>
      <w:r w:rsidRPr="006753BE">
        <w:rPr>
          <w:sz w:val="28"/>
          <w:szCs w:val="28"/>
          <w:shd w:val="clear" w:color="auto" w:fill="FFFFFF"/>
        </w:rPr>
        <w:t>.</w:t>
      </w:r>
      <w:r w:rsidRPr="006753BE">
        <w:rPr>
          <w:sz w:val="28"/>
          <w:szCs w:val="28"/>
          <w:shd w:val="clear" w:color="auto" w:fill="FFFFFF"/>
          <w:vertAlign w:val="superscript"/>
        </w:rPr>
        <w:t>1</w:t>
      </w:r>
      <w:r w:rsidRPr="006753BE">
        <w:rPr>
          <w:sz w:val="28"/>
          <w:szCs w:val="28"/>
          <w:shd w:val="clear" w:color="auto" w:fill="FFFFFF"/>
        </w:rPr>
        <w:t xml:space="preserve"> punktā noteiktās prasības.</w:t>
      </w:r>
      <w:bookmarkStart w:id="57" w:name="_Hlk34125091"/>
      <w:bookmarkEnd w:id="56"/>
      <w:r w:rsidRPr="006753BE">
        <w:rPr>
          <w:sz w:val="28"/>
          <w:szCs w:val="28"/>
          <w:shd w:val="clear" w:color="auto" w:fill="FFFFFF"/>
        </w:rPr>
        <w:t>";</w:t>
      </w:r>
      <w:bookmarkEnd w:id="57"/>
    </w:p>
    <w:p w14:paraId="30AB069A" w14:textId="77777777" w:rsidR="005045BF" w:rsidRPr="004B19C3" w:rsidRDefault="005045BF" w:rsidP="004869A1">
      <w:pPr>
        <w:jc w:val="both"/>
        <w:rPr>
          <w:sz w:val="28"/>
          <w:szCs w:val="28"/>
        </w:rPr>
      </w:pPr>
    </w:p>
    <w:p w14:paraId="57FD9A5E" w14:textId="053432FC" w:rsidR="003C677F" w:rsidRPr="009270A4" w:rsidRDefault="00897E6E" w:rsidP="009270A4">
      <w:pPr>
        <w:ind w:left="709" w:firstLine="142"/>
        <w:jc w:val="both"/>
        <w:rPr>
          <w:sz w:val="28"/>
          <w:szCs w:val="28"/>
        </w:rPr>
      </w:pPr>
      <w:r>
        <w:rPr>
          <w:sz w:val="28"/>
          <w:szCs w:val="28"/>
        </w:rPr>
        <w:t>1.2</w:t>
      </w:r>
      <w:r w:rsidR="00794328">
        <w:rPr>
          <w:sz w:val="28"/>
          <w:szCs w:val="28"/>
        </w:rPr>
        <w:t>2</w:t>
      </w:r>
      <w:r>
        <w:rPr>
          <w:sz w:val="28"/>
          <w:szCs w:val="28"/>
        </w:rPr>
        <w:t xml:space="preserve">. </w:t>
      </w:r>
      <w:r w:rsidR="003C677F" w:rsidRPr="00897E6E">
        <w:rPr>
          <w:sz w:val="28"/>
          <w:szCs w:val="28"/>
        </w:rPr>
        <w:t>izteikt VI nodaļas nosaukumu šādā redakcijā:</w:t>
      </w:r>
    </w:p>
    <w:p w14:paraId="6D341E26" w14:textId="649F0AEF" w:rsidR="003C677F" w:rsidRDefault="003C677F" w:rsidP="001335A0">
      <w:pPr>
        <w:pStyle w:val="Sarakstarindkopa"/>
        <w:ind w:left="0" w:firstLine="851"/>
        <w:jc w:val="both"/>
        <w:rPr>
          <w:sz w:val="28"/>
          <w:szCs w:val="28"/>
          <w:shd w:val="clear" w:color="auto" w:fill="FFFFFF"/>
        </w:rPr>
      </w:pPr>
      <w:r>
        <w:rPr>
          <w:sz w:val="28"/>
          <w:szCs w:val="28"/>
          <w:shd w:val="clear" w:color="auto" w:fill="FFFFFF"/>
        </w:rPr>
        <w:t>"</w:t>
      </w:r>
      <w:r w:rsidRPr="001335A0">
        <w:rPr>
          <w:b/>
          <w:sz w:val="28"/>
          <w:szCs w:val="28"/>
        </w:rPr>
        <w:t>VI. Sēklas kartupeļu mātesaugu pārbaude un kartupeļu vīrusu infekcijas pakāpes pēcpārbaude</w:t>
      </w:r>
      <w:r w:rsidRPr="006753BE">
        <w:rPr>
          <w:sz w:val="28"/>
          <w:szCs w:val="28"/>
          <w:shd w:val="clear" w:color="auto" w:fill="FFFFFF"/>
        </w:rPr>
        <w:t>";</w:t>
      </w:r>
    </w:p>
    <w:p w14:paraId="44735DE6" w14:textId="77777777" w:rsidR="003C677F" w:rsidRDefault="003C677F" w:rsidP="001335A0">
      <w:pPr>
        <w:pStyle w:val="Sarakstarindkopa"/>
        <w:ind w:left="0" w:firstLine="851"/>
        <w:jc w:val="both"/>
        <w:rPr>
          <w:sz w:val="28"/>
          <w:szCs w:val="28"/>
          <w:shd w:val="clear" w:color="auto" w:fill="FFFFFF"/>
        </w:rPr>
      </w:pPr>
    </w:p>
    <w:p w14:paraId="44CCB563" w14:textId="698FF6B7" w:rsidR="00A469D3" w:rsidRPr="0046069C" w:rsidRDefault="0046069C" w:rsidP="0046069C">
      <w:pPr>
        <w:ind w:firstLine="720"/>
        <w:jc w:val="both"/>
        <w:rPr>
          <w:sz w:val="28"/>
          <w:szCs w:val="28"/>
          <w:shd w:val="clear" w:color="auto" w:fill="FFFFFF"/>
        </w:rPr>
      </w:pPr>
      <w:r>
        <w:rPr>
          <w:sz w:val="28"/>
          <w:szCs w:val="28"/>
          <w:shd w:val="clear" w:color="auto" w:fill="FFFFFF"/>
        </w:rPr>
        <w:t>1.2</w:t>
      </w:r>
      <w:r w:rsidR="00794328">
        <w:rPr>
          <w:sz w:val="28"/>
          <w:szCs w:val="28"/>
          <w:shd w:val="clear" w:color="auto" w:fill="FFFFFF"/>
        </w:rPr>
        <w:t>3</w:t>
      </w:r>
      <w:r>
        <w:rPr>
          <w:sz w:val="28"/>
          <w:szCs w:val="28"/>
          <w:shd w:val="clear" w:color="auto" w:fill="FFFFFF"/>
        </w:rPr>
        <w:t xml:space="preserve">. </w:t>
      </w:r>
      <w:r w:rsidR="00A469D3" w:rsidRPr="0046069C">
        <w:rPr>
          <w:sz w:val="28"/>
          <w:szCs w:val="28"/>
          <w:shd w:val="clear" w:color="auto" w:fill="FFFFFF"/>
        </w:rPr>
        <w:t>papildināt 50.</w:t>
      </w:r>
      <w:r w:rsidR="0051354B">
        <w:rPr>
          <w:sz w:val="28"/>
          <w:szCs w:val="28"/>
          <w:shd w:val="clear" w:color="auto" w:fill="FFFFFF"/>
        </w:rPr>
        <w:t xml:space="preserve"> </w:t>
      </w:r>
      <w:r w:rsidR="00A469D3" w:rsidRPr="0046069C">
        <w:rPr>
          <w:sz w:val="28"/>
          <w:szCs w:val="28"/>
          <w:shd w:val="clear" w:color="auto" w:fill="FFFFFF"/>
        </w:rPr>
        <w:t>punkt</w:t>
      </w:r>
      <w:r w:rsidR="008B2BE5">
        <w:rPr>
          <w:sz w:val="28"/>
          <w:szCs w:val="28"/>
          <w:shd w:val="clear" w:color="auto" w:fill="FFFFFF"/>
        </w:rPr>
        <w:t>u</w:t>
      </w:r>
      <w:r w:rsidR="00A469D3" w:rsidRPr="0046069C">
        <w:rPr>
          <w:sz w:val="28"/>
          <w:szCs w:val="28"/>
          <w:shd w:val="clear" w:color="auto" w:fill="FFFFFF"/>
        </w:rPr>
        <w:t xml:space="preserve"> aiz vārda "sēklas" ar vārdiem "mātesaugu pārbaudei vai"; </w:t>
      </w:r>
    </w:p>
    <w:p w14:paraId="634B66E8" w14:textId="77777777" w:rsidR="003143EE" w:rsidRDefault="003143EE" w:rsidP="001335A0">
      <w:pPr>
        <w:pStyle w:val="Sarakstarindkopa"/>
        <w:ind w:left="1571"/>
        <w:jc w:val="both"/>
        <w:rPr>
          <w:sz w:val="28"/>
          <w:szCs w:val="28"/>
          <w:shd w:val="clear" w:color="auto" w:fill="FFFFFF"/>
        </w:rPr>
      </w:pPr>
    </w:p>
    <w:p w14:paraId="1437BF66" w14:textId="0FA108E7" w:rsidR="003C677F" w:rsidRPr="0046069C" w:rsidRDefault="0046069C" w:rsidP="0046069C">
      <w:pPr>
        <w:ind w:firstLine="720"/>
        <w:jc w:val="both"/>
        <w:rPr>
          <w:sz w:val="28"/>
          <w:szCs w:val="28"/>
          <w:shd w:val="clear" w:color="auto" w:fill="FFFFFF"/>
        </w:rPr>
      </w:pPr>
      <w:r>
        <w:rPr>
          <w:sz w:val="28"/>
          <w:szCs w:val="28"/>
          <w:shd w:val="clear" w:color="auto" w:fill="FFFFFF"/>
        </w:rPr>
        <w:t>1.2</w:t>
      </w:r>
      <w:r w:rsidR="00794328">
        <w:rPr>
          <w:sz w:val="28"/>
          <w:szCs w:val="28"/>
          <w:shd w:val="clear" w:color="auto" w:fill="FFFFFF"/>
        </w:rPr>
        <w:t>4</w:t>
      </w:r>
      <w:r>
        <w:rPr>
          <w:sz w:val="28"/>
          <w:szCs w:val="28"/>
          <w:shd w:val="clear" w:color="auto" w:fill="FFFFFF"/>
        </w:rPr>
        <w:t xml:space="preserve">. </w:t>
      </w:r>
      <w:r w:rsidR="003C677F" w:rsidRPr="0046069C">
        <w:rPr>
          <w:sz w:val="28"/>
          <w:szCs w:val="28"/>
          <w:shd w:val="clear" w:color="auto" w:fill="FFFFFF"/>
        </w:rPr>
        <w:t>svītrot 51.</w:t>
      </w:r>
      <w:r w:rsidR="008F3AFF">
        <w:rPr>
          <w:sz w:val="28"/>
          <w:szCs w:val="28"/>
          <w:shd w:val="clear" w:color="auto" w:fill="FFFFFF"/>
        </w:rPr>
        <w:t> </w:t>
      </w:r>
      <w:r w:rsidR="003C677F" w:rsidRPr="0046069C">
        <w:rPr>
          <w:sz w:val="28"/>
          <w:szCs w:val="28"/>
          <w:shd w:val="clear" w:color="auto" w:fill="FFFFFF"/>
        </w:rPr>
        <w:t xml:space="preserve">punktā </w:t>
      </w:r>
      <w:r w:rsidR="008B2BE5">
        <w:rPr>
          <w:sz w:val="28"/>
          <w:szCs w:val="28"/>
          <w:shd w:val="clear" w:color="auto" w:fill="FFFFFF"/>
        </w:rPr>
        <w:t>zīmi</w:t>
      </w:r>
      <w:r w:rsidR="00A469D3" w:rsidRPr="0046069C">
        <w:rPr>
          <w:sz w:val="28"/>
          <w:szCs w:val="28"/>
          <w:shd w:val="clear" w:color="auto" w:fill="FFFFFF"/>
        </w:rPr>
        <w:t xml:space="preserve"> un </w:t>
      </w:r>
      <w:r w:rsidR="003C677F" w:rsidRPr="0046069C">
        <w:rPr>
          <w:sz w:val="28"/>
          <w:szCs w:val="28"/>
          <w:shd w:val="clear" w:color="auto" w:fill="FFFFFF"/>
        </w:rPr>
        <w:t>v</w:t>
      </w:r>
      <w:r w:rsidR="00A469D3" w:rsidRPr="0046069C">
        <w:rPr>
          <w:sz w:val="28"/>
          <w:szCs w:val="28"/>
          <w:shd w:val="clear" w:color="auto" w:fill="FFFFFF"/>
        </w:rPr>
        <w:t>ārdus ",iegūstot vidējo 120 bumbuļu sēklas paraugu pēcpārbaudei</w:t>
      </w:r>
      <w:r w:rsidR="003C677F" w:rsidRPr="0046069C">
        <w:rPr>
          <w:sz w:val="28"/>
          <w:szCs w:val="28"/>
          <w:shd w:val="clear" w:color="auto" w:fill="FFFFFF"/>
        </w:rPr>
        <w:t>";</w:t>
      </w:r>
    </w:p>
    <w:p w14:paraId="01D8A61F" w14:textId="77777777" w:rsidR="00A469D3" w:rsidRDefault="00A469D3" w:rsidP="001335A0">
      <w:pPr>
        <w:pStyle w:val="Sarakstarindkopa"/>
        <w:ind w:left="1571"/>
        <w:jc w:val="both"/>
        <w:rPr>
          <w:sz w:val="28"/>
          <w:szCs w:val="28"/>
          <w:shd w:val="clear" w:color="auto" w:fill="FFFFFF"/>
        </w:rPr>
      </w:pPr>
    </w:p>
    <w:p w14:paraId="7204BEDD" w14:textId="385195D0" w:rsidR="00A469D3" w:rsidRPr="003953E0" w:rsidRDefault="003953E0" w:rsidP="003953E0">
      <w:pPr>
        <w:ind w:firstLine="720"/>
        <w:jc w:val="both"/>
        <w:rPr>
          <w:sz w:val="28"/>
          <w:szCs w:val="28"/>
          <w:shd w:val="clear" w:color="auto" w:fill="FFFFFF"/>
        </w:rPr>
      </w:pPr>
      <w:r>
        <w:rPr>
          <w:sz w:val="28"/>
          <w:szCs w:val="28"/>
          <w:shd w:val="clear" w:color="auto" w:fill="FFFFFF"/>
        </w:rPr>
        <w:t>1.2</w:t>
      </w:r>
      <w:r w:rsidR="00794328">
        <w:rPr>
          <w:sz w:val="28"/>
          <w:szCs w:val="28"/>
          <w:shd w:val="clear" w:color="auto" w:fill="FFFFFF"/>
        </w:rPr>
        <w:t>5</w:t>
      </w:r>
      <w:r>
        <w:rPr>
          <w:sz w:val="28"/>
          <w:szCs w:val="28"/>
          <w:shd w:val="clear" w:color="auto" w:fill="FFFFFF"/>
        </w:rPr>
        <w:t xml:space="preserve">. </w:t>
      </w:r>
      <w:r w:rsidR="00A469D3" w:rsidRPr="003953E0">
        <w:rPr>
          <w:sz w:val="28"/>
          <w:szCs w:val="28"/>
          <w:shd w:val="clear" w:color="auto" w:fill="FFFFFF"/>
        </w:rPr>
        <w:t>papildināt noteikumus ar 5</w:t>
      </w:r>
      <w:r w:rsidR="00A01688" w:rsidRPr="003953E0">
        <w:rPr>
          <w:sz w:val="28"/>
          <w:szCs w:val="28"/>
          <w:shd w:val="clear" w:color="auto" w:fill="FFFFFF"/>
        </w:rPr>
        <w:t>0</w:t>
      </w:r>
      <w:r w:rsidR="008F3AFF">
        <w:rPr>
          <w:sz w:val="28"/>
          <w:szCs w:val="28"/>
          <w:shd w:val="clear" w:color="auto" w:fill="FFFFFF"/>
        </w:rPr>
        <w:t>.</w:t>
      </w:r>
      <w:r w:rsidR="00A469D3" w:rsidRPr="003953E0">
        <w:rPr>
          <w:sz w:val="28"/>
          <w:szCs w:val="28"/>
          <w:shd w:val="clear" w:color="auto" w:fill="FFFFFF"/>
          <w:vertAlign w:val="superscript"/>
        </w:rPr>
        <w:t>1</w:t>
      </w:r>
      <w:r w:rsidR="00A469D3" w:rsidRPr="003953E0">
        <w:rPr>
          <w:sz w:val="28"/>
          <w:szCs w:val="28"/>
          <w:shd w:val="clear" w:color="auto" w:fill="FFFFFF"/>
        </w:rPr>
        <w:t xml:space="preserve">punktu šādā redakcijā:  </w:t>
      </w:r>
    </w:p>
    <w:p w14:paraId="76D2C85D" w14:textId="012C85D3" w:rsidR="00A469D3" w:rsidRPr="00F66749" w:rsidRDefault="00A469D3" w:rsidP="00897E6E">
      <w:pPr>
        <w:pStyle w:val="Sarakstarindkopa"/>
        <w:ind w:left="600" w:hanging="316"/>
        <w:jc w:val="both"/>
        <w:rPr>
          <w:sz w:val="28"/>
          <w:szCs w:val="28"/>
          <w:shd w:val="clear" w:color="auto" w:fill="FFFFFF"/>
        </w:rPr>
      </w:pPr>
      <w:r w:rsidRPr="00F66749">
        <w:rPr>
          <w:sz w:val="28"/>
          <w:szCs w:val="28"/>
          <w:shd w:val="clear" w:color="auto" w:fill="FFFFFF"/>
        </w:rPr>
        <w:t>"50</w:t>
      </w:r>
      <w:r w:rsidR="008F3AFF">
        <w:rPr>
          <w:sz w:val="28"/>
          <w:szCs w:val="28"/>
          <w:shd w:val="clear" w:color="auto" w:fill="FFFFFF"/>
        </w:rPr>
        <w:t>.</w:t>
      </w:r>
      <w:r w:rsidRPr="00F66749">
        <w:rPr>
          <w:sz w:val="28"/>
          <w:szCs w:val="28"/>
          <w:shd w:val="clear" w:color="auto" w:fill="FFFFFF"/>
          <w:vertAlign w:val="superscript"/>
        </w:rPr>
        <w:t>1</w:t>
      </w:r>
      <w:r w:rsidRPr="00F66749">
        <w:rPr>
          <w:sz w:val="28"/>
          <w:szCs w:val="28"/>
          <w:shd w:val="clear" w:color="auto" w:fill="FFFFFF"/>
        </w:rPr>
        <w:t xml:space="preserve"> Kopējais noņemtā parauga lielums:</w:t>
      </w:r>
    </w:p>
    <w:p w14:paraId="0F5D845C" w14:textId="13044019" w:rsidR="00A469D3" w:rsidRPr="00F66749" w:rsidRDefault="00A469D3" w:rsidP="00A469D3">
      <w:pPr>
        <w:pStyle w:val="Sarakstarindkopa"/>
        <w:ind w:left="851"/>
        <w:jc w:val="both"/>
        <w:rPr>
          <w:sz w:val="28"/>
          <w:szCs w:val="28"/>
          <w:shd w:val="clear" w:color="auto" w:fill="FFFFFF"/>
        </w:rPr>
      </w:pPr>
      <w:r w:rsidRPr="00F66749">
        <w:rPr>
          <w:sz w:val="28"/>
          <w:szCs w:val="28"/>
          <w:shd w:val="clear" w:color="auto" w:fill="FFFFFF"/>
        </w:rPr>
        <w:t>50</w:t>
      </w:r>
      <w:r w:rsidR="008F3AFF">
        <w:rPr>
          <w:sz w:val="28"/>
          <w:szCs w:val="28"/>
          <w:shd w:val="clear" w:color="auto" w:fill="FFFFFF"/>
        </w:rPr>
        <w:t>.</w:t>
      </w:r>
      <w:r w:rsidRPr="00F66749">
        <w:rPr>
          <w:sz w:val="28"/>
          <w:szCs w:val="28"/>
          <w:shd w:val="clear" w:color="auto" w:fill="FFFFFF"/>
          <w:vertAlign w:val="superscript"/>
        </w:rPr>
        <w:t>1</w:t>
      </w:r>
      <w:r w:rsidRPr="00F66749">
        <w:rPr>
          <w:sz w:val="28"/>
          <w:szCs w:val="28"/>
          <w:shd w:val="clear" w:color="auto" w:fill="FFFFFF"/>
        </w:rPr>
        <w:t>1. mātesaugu pārbaude</w:t>
      </w:r>
      <w:r w:rsidR="008B2BE5">
        <w:rPr>
          <w:sz w:val="28"/>
          <w:szCs w:val="28"/>
          <w:shd w:val="clear" w:color="auto" w:fill="FFFFFF"/>
        </w:rPr>
        <w:t>i</w:t>
      </w:r>
      <w:r w:rsidRPr="00F66749">
        <w:rPr>
          <w:sz w:val="28"/>
          <w:szCs w:val="28"/>
          <w:shd w:val="clear" w:color="auto" w:fill="FFFFFF"/>
        </w:rPr>
        <w:t xml:space="preserve"> – 200 bumbuļ</w:t>
      </w:r>
      <w:r w:rsidR="008B2BE5">
        <w:rPr>
          <w:sz w:val="28"/>
          <w:szCs w:val="28"/>
          <w:shd w:val="clear" w:color="auto" w:fill="FFFFFF"/>
        </w:rPr>
        <w:t>u</w:t>
      </w:r>
      <w:r w:rsidRPr="00F66749">
        <w:rPr>
          <w:sz w:val="28"/>
          <w:szCs w:val="28"/>
          <w:shd w:val="clear" w:color="auto" w:fill="FFFFFF"/>
        </w:rPr>
        <w:t xml:space="preserve"> vai</w:t>
      </w:r>
      <w:r w:rsidR="008B2BE5">
        <w:rPr>
          <w:sz w:val="28"/>
          <w:szCs w:val="28"/>
          <w:shd w:val="clear" w:color="auto" w:fill="FFFFFF"/>
        </w:rPr>
        <w:t xml:space="preserve">, </w:t>
      </w:r>
      <w:r w:rsidRPr="00F66749">
        <w:rPr>
          <w:sz w:val="28"/>
          <w:szCs w:val="28"/>
          <w:shd w:val="clear" w:color="auto" w:fill="FFFFFF"/>
        </w:rPr>
        <w:t>ja stādījumā, kur</w:t>
      </w:r>
      <w:r w:rsidR="008B2BE5">
        <w:rPr>
          <w:sz w:val="28"/>
          <w:szCs w:val="28"/>
          <w:shd w:val="clear" w:color="auto" w:fill="FFFFFF"/>
        </w:rPr>
        <w:t>ā</w:t>
      </w:r>
      <w:r w:rsidRPr="00F66749">
        <w:rPr>
          <w:sz w:val="28"/>
          <w:szCs w:val="28"/>
          <w:shd w:val="clear" w:color="auto" w:fill="FFFFFF"/>
        </w:rPr>
        <w:t xml:space="preserve"> paredzēts iegūt mātesaugus, ir mazāk ceru</w:t>
      </w:r>
      <w:r w:rsidR="008B2BE5">
        <w:rPr>
          <w:sz w:val="28"/>
          <w:szCs w:val="28"/>
          <w:shd w:val="clear" w:color="auto" w:fill="FFFFFF"/>
        </w:rPr>
        <w:t>,</w:t>
      </w:r>
      <w:r w:rsidRPr="00F66749">
        <w:rPr>
          <w:sz w:val="28"/>
          <w:szCs w:val="28"/>
          <w:shd w:val="clear" w:color="auto" w:fill="FFFFFF"/>
        </w:rPr>
        <w:t xml:space="preserve"> </w:t>
      </w:r>
      <w:r w:rsidR="008B2BE5">
        <w:rPr>
          <w:sz w:val="28"/>
          <w:szCs w:val="28"/>
          <w:shd w:val="clear" w:color="auto" w:fill="FFFFFF"/>
        </w:rPr>
        <w:t>viens</w:t>
      </w:r>
      <w:r w:rsidRPr="00F66749">
        <w:rPr>
          <w:sz w:val="28"/>
          <w:szCs w:val="28"/>
          <w:shd w:val="clear" w:color="auto" w:fill="FFFFFF"/>
        </w:rPr>
        <w:t xml:space="preserve"> bumbulis no katra cera;</w:t>
      </w:r>
    </w:p>
    <w:p w14:paraId="37B67073" w14:textId="317746E1" w:rsidR="00A469D3" w:rsidRPr="00F66749" w:rsidRDefault="00A469D3" w:rsidP="001335A0">
      <w:pPr>
        <w:pStyle w:val="Sarakstarindkopa"/>
        <w:ind w:left="131" w:firstLine="720"/>
        <w:jc w:val="both"/>
        <w:rPr>
          <w:sz w:val="28"/>
          <w:szCs w:val="28"/>
          <w:shd w:val="clear" w:color="auto" w:fill="FFFFFF"/>
        </w:rPr>
      </w:pPr>
      <w:r w:rsidRPr="00F66749">
        <w:rPr>
          <w:sz w:val="28"/>
          <w:szCs w:val="28"/>
          <w:shd w:val="clear" w:color="auto" w:fill="FFFFFF"/>
        </w:rPr>
        <w:t>50</w:t>
      </w:r>
      <w:r w:rsidR="008F3AFF">
        <w:rPr>
          <w:sz w:val="28"/>
          <w:szCs w:val="28"/>
          <w:shd w:val="clear" w:color="auto" w:fill="FFFFFF"/>
        </w:rPr>
        <w:t>.</w:t>
      </w:r>
      <w:r w:rsidRPr="00F66749">
        <w:rPr>
          <w:sz w:val="28"/>
          <w:szCs w:val="28"/>
          <w:shd w:val="clear" w:color="auto" w:fill="FFFFFF"/>
          <w:vertAlign w:val="superscript"/>
        </w:rPr>
        <w:t>1</w:t>
      </w:r>
      <w:r w:rsidRPr="00F66749">
        <w:rPr>
          <w:sz w:val="28"/>
          <w:szCs w:val="28"/>
          <w:shd w:val="clear" w:color="auto" w:fill="FFFFFF"/>
        </w:rPr>
        <w:t>2. vīrusu infekcijas pakāpes pēcpārbaudei – 120 bumbuļ</w:t>
      </w:r>
      <w:r w:rsidR="008B2BE5">
        <w:rPr>
          <w:sz w:val="28"/>
          <w:szCs w:val="28"/>
          <w:shd w:val="clear" w:color="auto" w:fill="FFFFFF"/>
        </w:rPr>
        <w:t>u</w:t>
      </w:r>
      <w:r w:rsidRPr="00F66749">
        <w:rPr>
          <w:sz w:val="28"/>
          <w:szCs w:val="28"/>
          <w:shd w:val="clear" w:color="auto" w:fill="FFFFFF"/>
        </w:rPr>
        <w:t>.";</w:t>
      </w:r>
    </w:p>
    <w:p w14:paraId="7D01FAE6" w14:textId="77777777" w:rsidR="00616261" w:rsidRPr="004869A1" w:rsidRDefault="00616261" w:rsidP="003953E0">
      <w:pPr>
        <w:pStyle w:val="Sarakstarindkopa"/>
        <w:ind w:left="1003" w:hanging="283"/>
        <w:jc w:val="both"/>
        <w:rPr>
          <w:strike/>
          <w:sz w:val="28"/>
          <w:szCs w:val="28"/>
          <w:shd w:val="clear" w:color="auto" w:fill="FFFFFF"/>
        </w:rPr>
      </w:pPr>
    </w:p>
    <w:p w14:paraId="57F9CB0A" w14:textId="5972F7C9" w:rsidR="00377F0F" w:rsidRPr="003953E0" w:rsidRDefault="003953E0" w:rsidP="001D7C49">
      <w:pPr>
        <w:ind w:left="436" w:firstLine="284"/>
        <w:jc w:val="both"/>
        <w:rPr>
          <w:sz w:val="28"/>
          <w:szCs w:val="28"/>
          <w:shd w:val="clear" w:color="auto" w:fill="FFFFFF"/>
        </w:rPr>
      </w:pPr>
      <w:r>
        <w:rPr>
          <w:sz w:val="28"/>
          <w:szCs w:val="28"/>
          <w:shd w:val="clear" w:color="auto" w:fill="FFFFFF"/>
        </w:rPr>
        <w:t>1.2</w:t>
      </w:r>
      <w:r w:rsidR="00794328">
        <w:rPr>
          <w:sz w:val="28"/>
          <w:szCs w:val="28"/>
          <w:shd w:val="clear" w:color="auto" w:fill="FFFFFF"/>
        </w:rPr>
        <w:t>6</w:t>
      </w:r>
      <w:r>
        <w:rPr>
          <w:sz w:val="28"/>
          <w:szCs w:val="28"/>
          <w:shd w:val="clear" w:color="auto" w:fill="FFFFFF"/>
        </w:rPr>
        <w:t xml:space="preserve">. </w:t>
      </w:r>
      <w:r w:rsidR="00377F0F" w:rsidRPr="003953E0">
        <w:rPr>
          <w:sz w:val="28"/>
          <w:szCs w:val="28"/>
          <w:shd w:val="clear" w:color="auto" w:fill="FFFFFF"/>
        </w:rPr>
        <w:t>svītrot 52.</w:t>
      </w:r>
      <w:r w:rsidR="0051354B">
        <w:rPr>
          <w:sz w:val="28"/>
          <w:szCs w:val="28"/>
          <w:shd w:val="clear" w:color="auto" w:fill="FFFFFF"/>
        </w:rPr>
        <w:t xml:space="preserve"> </w:t>
      </w:r>
      <w:r w:rsidR="00377F0F" w:rsidRPr="003953E0">
        <w:rPr>
          <w:sz w:val="28"/>
          <w:szCs w:val="28"/>
          <w:shd w:val="clear" w:color="auto" w:fill="FFFFFF"/>
        </w:rPr>
        <w:t xml:space="preserve">punktā vārdu </w:t>
      </w:r>
      <w:r w:rsidR="0051354B" w:rsidRPr="003953E0">
        <w:rPr>
          <w:sz w:val="28"/>
          <w:szCs w:val="28"/>
          <w:shd w:val="clear" w:color="auto" w:fill="FFFFFF"/>
        </w:rPr>
        <w:t>"</w:t>
      </w:r>
      <w:r w:rsidR="00377F0F" w:rsidRPr="003953E0">
        <w:rPr>
          <w:sz w:val="28"/>
          <w:szCs w:val="28"/>
          <w:shd w:val="clear" w:color="auto" w:fill="FFFFFF"/>
        </w:rPr>
        <w:t>pēcpārbaude";</w:t>
      </w:r>
    </w:p>
    <w:p w14:paraId="15EFE253" w14:textId="6C1AA7BE" w:rsidR="003143EE" w:rsidRPr="001335A0" w:rsidRDefault="003143EE" w:rsidP="009270A4">
      <w:pPr>
        <w:jc w:val="both"/>
        <w:rPr>
          <w:sz w:val="28"/>
          <w:szCs w:val="28"/>
          <w:shd w:val="clear" w:color="auto" w:fill="FFFFFF"/>
        </w:rPr>
      </w:pPr>
    </w:p>
    <w:p w14:paraId="21F9E173" w14:textId="0106539D" w:rsidR="003143EE" w:rsidRPr="003953E0" w:rsidRDefault="003953E0" w:rsidP="003953E0">
      <w:pPr>
        <w:ind w:left="436" w:firstLine="284"/>
        <w:jc w:val="both"/>
        <w:rPr>
          <w:sz w:val="28"/>
          <w:szCs w:val="28"/>
          <w:shd w:val="clear" w:color="auto" w:fill="FFFFFF"/>
        </w:rPr>
      </w:pPr>
      <w:r>
        <w:rPr>
          <w:sz w:val="28"/>
          <w:szCs w:val="28"/>
          <w:shd w:val="clear" w:color="auto" w:fill="FFFFFF"/>
        </w:rPr>
        <w:t>1.</w:t>
      </w:r>
      <w:r w:rsidR="00B0785C">
        <w:rPr>
          <w:sz w:val="28"/>
          <w:szCs w:val="28"/>
          <w:shd w:val="clear" w:color="auto" w:fill="FFFFFF"/>
        </w:rPr>
        <w:t>2</w:t>
      </w:r>
      <w:r w:rsidR="00794328">
        <w:rPr>
          <w:sz w:val="28"/>
          <w:szCs w:val="28"/>
          <w:shd w:val="clear" w:color="auto" w:fill="FFFFFF"/>
        </w:rPr>
        <w:t>7</w:t>
      </w:r>
      <w:r>
        <w:rPr>
          <w:sz w:val="28"/>
          <w:szCs w:val="28"/>
          <w:shd w:val="clear" w:color="auto" w:fill="FFFFFF"/>
        </w:rPr>
        <w:t xml:space="preserve">. </w:t>
      </w:r>
      <w:r w:rsidR="002F44E7" w:rsidRPr="003953E0">
        <w:rPr>
          <w:sz w:val="28"/>
          <w:szCs w:val="28"/>
          <w:shd w:val="clear" w:color="auto" w:fill="FFFFFF"/>
        </w:rPr>
        <w:t>aizstā</w:t>
      </w:r>
      <w:r w:rsidR="003143EE" w:rsidRPr="003953E0">
        <w:rPr>
          <w:sz w:val="28"/>
          <w:szCs w:val="28"/>
          <w:shd w:val="clear" w:color="auto" w:fill="FFFFFF"/>
        </w:rPr>
        <w:t>t 54.</w:t>
      </w:r>
      <w:r w:rsidR="0051354B">
        <w:rPr>
          <w:sz w:val="28"/>
          <w:szCs w:val="28"/>
          <w:shd w:val="clear" w:color="auto" w:fill="FFFFFF"/>
        </w:rPr>
        <w:t xml:space="preserve"> </w:t>
      </w:r>
      <w:r w:rsidR="003143EE" w:rsidRPr="003953E0">
        <w:rPr>
          <w:sz w:val="28"/>
          <w:szCs w:val="28"/>
          <w:shd w:val="clear" w:color="auto" w:fill="FFFFFF"/>
        </w:rPr>
        <w:t xml:space="preserve">punktā vārdu </w:t>
      </w:r>
      <w:bookmarkStart w:id="58" w:name="_Hlk36106510"/>
      <w:r w:rsidR="003143EE" w:rsidRPr="003953E0">
        <w:rPr>
          <w:sz w:val="28"/>
          <w:szCs w:val="28"/>
          <w:shd w:val="clear" w:color="auto" w:fill="FFFFFF"/>
        </w:rPr>
        <w:t>"</w:t>
      </w:r>
      <w:bookmarkEnd w:id="58"/>
      <w:r w:rsidR="003143EE" w:rsidRPr="003953E0">
        <w:rPr>
          <w:sz w:val="28"/>
          <w:szCs w:val="28"/>
          <w:shd w:val="clear" w:color="auto" w:fill="FFFFFF"/>
        </w:rPr>
        <w:t>pēcpārbaude</w:t>
      </w:r>
      <w:r w:rsidR="002F44E7" w:rsidRPr="003953E0">
        <w:rPr>
          <w:sz w:val="28"/>
          <w:szCs w:val="28"/>
          <w:shd w:val="clear" w:color="auto" w:fill="FFFFFF"/>
        </w:rPr>
        <w:t>s</w:t>
      </w:r>
      <w:r w:rsidR="003143EE" w:rsidRPr="003953E0">
        <w:rPr>
          <w:sz w:val="28"/>
          <w:szCs w:val="28"/>
          <w:shd w:val="clear" w:color="auto" w:fill="FFFFFF"/>
        </w:rPr>
        <w:t>"</w:t>
      </w:r>
      <w:r w:rsidR="002F44E7" w:rsidRPr="003953E0">
        <w:rPr>
          <w:sz w:val="28"/>
          <w:szCs w:val="28"/>
          <w:shd w:val="clear" w:color="auto" w:fill="FFFFFF"/>
        </w:rPr>
        <w:t xml:space="preserve"> ar vārdu </w:t>
      </w:r>
      <w:r w:rsidR="00CB228F" w:rsidRPr="003953E0">
        <w:rPr>
          <w:sz w:val="28"/>
          <w:szCs w:val="28"/>
          <w:shd w:val="clear" w:color="auto" w:fill="FFFFFF"/>
        </w:rPr>
        <w:t>"</w:t>
      </w:r>
      <w:r w:rsidR="002F44E7" w:rsidRPr="003953E0">
        <w:rPr>
          <w:sz w:val="28"/>
          <w:szCs w:val="28"/>
          <w:shd w:val="clear" w:color="auto" w:fill="FFFFFF"/>
        </w:rPr>
        <w:t>pārbaudes</w:t>
      </w:r>
      <w:r w:rsidR="00CB228F" w:rsidRPr="003953E0">
        <w:rPr>
          <w:sz w:val="28"/>
          <w:szCs w:val="28"/>
          <w:shd w:val="clear" w:color="auto" w:fill="FFFFFF"/>
        </w:rPr>
        <w:t>"</w:t>
      </w:r>
      <w:r w:rsidR="003143EE" w:rsidRPr="003953E0">
        <w:rPr>
          <w:sz w:val="28"/>
          <w:szCs w:val="28"/>
          <w:shd w:val="clear" w:color="auto" w:fill="FFFFFF"/>
        </w:rPr>
        <w:t>;</w:t>
      </w:r>
    </w:p>
    <w:p w14:paraId="55FFB2DC" w14:textId="77777777" w:rsidR="003143EE" w:rsidRPr="001335A0" w:rsidRDefault="003143EE" w:rsidP="003953E0">
      <w:pPr>
        <w:pStyle w:val="Sarakstarindkopa"/>
        <w:ind w:left="2007"/>
        <w:jc w:val="both"/>
        <w:rPr>
          <w:sz w:val="28"/>
          <w:szCs w:val="28"/>
          <w:shd w:val="clear" w:color="auto" w:fill="FFFFFF"/>
        </w:rPr>
      </w:pPr>
    </w:p>
    <w:p w14:paraId="4F1B11A1" w14:textId="434F2185" w:rsidR="004D1EAD" w:rsidRPr="003953E0" w:rsidRDefault="003953E0" w:rsidP="003953E0">
      <w:pPr>
        <w:ind w:left="436" w:firstLine="284"/>
        <w:jc w:val="both"/>
        <w:rPr>
          <w:sz w:val="28"/>
          <w:szCs w:val="28"/>
          <w:shd w:val="clear" w:color="auto" w:fill="FFFFFF"/>
        </w:rPr>
      </w:pPr>
      <w:r>
        <w:rPr>
          <w:sz w:val="28"/>
          <w:szCs w:val="28"/>
          <w:shd w:val="clear" w:color="auto" w:fill="FFFFFF"/>
        </w:rPr>
        <w:t>1.</w:t>
      </w:r>
      <w:r w:rsidR="00794328">
        <w:rPr>
          <w:sz w:val="28"/>
          <w:szCs w:val="28"/>
          <w:shd w:val="clear" w:color="auto" w:fill="FFFFFF"/>
        </w:rPr>
        <w:t>29</w:t>
      </w:r>
      <w:r>
        <w:rPr>
          <w:sz w:val="28"/>
          <w:szCs w:val="28"/>
          <w:shd w:val="clear" w:color="auto" w:fill="FFFFFF"/>
        </w:rPr>
        <w:t xml:space="preserve">. </w:t>
      </w:r>
      <w:r w:rsidR="004D1EAD" w:rsidRPr="003953E0">
        <w:rPr>
          <w:sz w:val="28"/>
          <w:szCs w:val="28"/>
          <w:shd w:val="clear" w:color="auto" w:fill="FFFFFF"/>
        </w:rPr>
        <w:t>svītrot 57.</w:t>
      </w:r>
      <w:r w:rsidR="0051354B">
        <w:rPr>
          <w:sz w:val="28"/>
          <w:szCs w:val="28"/>
          <w:shd w:val="clear" w:color="auto" w:fill="FFFFFF"/>
        </w:rPr>
        <w:t> </w:t>
      </w:r>
      <w:r w:rsidR="004D1EAD" w:rsidRPr="003953E0">
        <w:rPr>
          <w:sz w:val="28"/>
          <w:szCs w:val="28"/>
          <w:shd w:val="clear" w:color="auto" w:fill="FFFFFF"/>
        </w:rPr>
        <w:t>punktu;</w:t>
      </w:r>
    </w:p>
    <w:p w14:paraId="554A24EC" w14:textId="77777777" w:rsidR="004D1EAD" w:rsidRPr="00D203B0" w:rsidRDefault="004D1EAD" w:rsidP="003953E0">
      <w:pPr>
        <w:pStyle w:val="Sarakstarindkopa"/>
        <w:ind w:left="1156"/>
        <w:rPr>
          <w:sz w:val="28"/>
          <w:szCs w:val="28"/>
        </w:rPr>
      </w:pPr>
    </w:p>
    <w:p w14:paraId="5BE5E4BA" w14:textId="3E600D8C" w:rsidR="000604F8" w:rsidRPr="000604F8" w:rsidRDefault="003953E0" w:rsidP="009270A4">
      <w:pPr>
        <w:ind w:left="436" w:firstLine="284"/>
        <w:jc w:val="both"/>
        <w:rPr>
          <w:sz w:val="28"/>
          <w:szCs w:val="28"/>
        </w:rPr>
      </w:pPr>
      <w:r>
        <w:rPr>
          <w:sz w:val="28"/>
          <w:szCs w:val="28"/>
        </w:rPr>
        <w:t>1.3</w:t>
      </w:r>
      <w:r w:rsidR="00794328">
        <w:rPr>
          <w:sz w:val="28"/>
          <w:szCs w:val="28"/>
        </w:rPr>
        <w:t>0</w:t>
      </w:r>
      <w:r>
        <w:rPr>
          <w:sz w:val="28"/>
          <w:szCs w:val="28"/>
        </w:rPr>
        <w:t xml:space="preserve">. </w:t>
      </w:r>
      <w:r w:rsidR="000604F8" w:rsidRPr="003953E0">
        <w:rPr>
          <w:sz w:val="28"/>
          <w:szCs w:val="28"/>
        </w:rPr>
        <w:t>izteikt VII nodaļas nosaukumu šādā redakcijā:</w:t>
      </w:r>
    </w:p>
    <w:p w14:paraId="1D84A191" w14:textId="05F48EE7" w:rsidR="000604F8" w:rsidRDefault="000604F8" w:rsidP="005754E6">
      <w:pPr>
        <w:jc w:val="center"/>
        <w:rPr>
          <w:sz w:val="28"/>
          <w:szCs w:val="28"/>
        </w:rPr>
      </w:pPr>
      <w:r w:rsidRPr="005A22B3">
        <w:rPr>
          <w:sz w:val="28"/>
          <w:szCs w:val="28"/>
        </w:rPr>
        <w:t>"</w:t>
      </w:r>
      <w:r w:rsidRPr="005A22B3">
        <w:rPr>
          <w:b/>
          <w:sz w:val="28"/>
          <w:szCs w:val="28"/>
        </w:rPr>
        <w:t xml:space="preserve">VII. Sēklas partijas kvalitātes novērtēšana, </w:t>
      </w:r>
      <w:r w:rsidR="00D03BC2">
        <w:rPr>
          <w:b/>
          <w:sz w:val="28"/>
          <w:szCs w:val="28"/>
        </w:rPr>
        <w:t xml:space="preserve">Savienībā </w:t>
      </w:r>
      <w:r w:rsidRPr="005A22B3">
        <w:rPr>
          <w:b/>
          <w:sz w:val="28"/>
          <w:szCs w:val="28"/>
        </w:rPr>
        <w:t xml:space="preserve">reglamentēto </w:t>
      </w:r>
      <w:proofErr w:type="spellStart"/>
      <w:r w:rsidRPr="005A22B3">
        <w:rPr>
          <w:b/>
          <w:sz w:val="28"/>
          <w:szCs w:val="28"/>
        </w:rPr>
        <w:t>nekarantīnas</w:t>
      </w:r>
      <w:proofErr w:type="spellEnd"/>
      <w:r w:rsidRPr="005A22B3">
        <w:rPr>
          <w:b/>
          <w:sz w:val="28"/>
          <w:szCs w:val="28"/>
        </w:rPr>
        <w:t xml:space="preserve"> organismu un karantīnas organismu noteikšana</w:t>
      </w:r>
      <w:r w:rsidRPr="005A22B3">
        <w:rPr>
          <w:sz w:val="28"/>
          <w:szCs w:val="28"/>
        </w:rPr>
        <w:t>";</w:t>
      </w:r>
    </w:p>
    <w:p w14:paraId="1717FE29" w14:textId="77777777" w:rsidR="003357C3" w:rsidRDefault="003357C3" w:rsidP="005754E6">
      <w:pPr>
        <w:ind w:left="851"/>
        <w:jc w:val="both"/>
        <w:rPr>
          <w:sz w:val="28"/>
          <w:szCs w:val="28"/>
        </w:rPr>
      </w:pPr>
      <w:bookmarkStart w:id="59" w:name="_Hlk31990640"/>
      <w:bookmarkStart w:id="60" w:name="_Hlk33201587"/>
    </w:p>
    <w:p w14:paraId="28EDB18A" w14:textId="73426108" w:rsidR="009B1ECB" w:rsidRDefault="004B19C3" w:rsidP="003357C3">
      <w:pPr>
        <w:ind w:firstLine="851"/>
        <w:jc w:val="both"/>
        <w:rPr>
          <w:sz w:val="28"/>
          <w:szCs w:val="28"/>
        </w:rPr>
      </w:pPr>
      <w:r w:rsidRPr="003357C3">
        <w:rPr>
          <w:sz w:val="28"/>
          <w:szCs w:val="28"/>
        </w:rPr>
        <w:t>1.</w:t>
      </w:r>
      <w:r w:rsidR="005C44B7">
        <w:rPr>
          <w:sz w:val="28"/>
          <w:szCs w:val="28"/>
        </w:rPr>
        <w:t>3</w:t>
      </w:r>
      <w:r w:rsidR="00794328">
        <w:rPr>
          <w:sz w:val="28"/>
          <w:szCs w:val="28"/>
        </w:rPr>
        <w:t>1</w:t>
      </w:r>
      <w:r w:rsidRPr="003357C3">
        <w:rPr>
          <w:sz w:val="28"/>
          <w:szCs w:val="28"/>
        </w:rPr>
        <w:t>.</w:t>
      </w:r>
      <w:r w:rsidR="009B1ECB" w:rsidRPr="003357C3">
        <w:rPr>
          <w:sz w:val="28"/>
          <w:szCs w:val="28"/>
        </w:rPr>
        <w:t xml:space="preserve"> papildināt 58.2. apakšpunkt</w:t>
      </w:r>
      <w:r w:rsidR="007A5A88">
        <w:rPr>
          <w:sz w:val="28"/>
          <w:szCs w:val="28"/>
        </w:rPr>
        <w:t>u</w:t>
      </w:r>
      <w:r w:rsidR="009B1ECB" w:rsidRPr="003357C3">
        <w:rPr>
          <w:sz w:val="28"/>
          <w:szCs w:val="28"/>
        </w:rPr>
        <w:t xml:space="preserve"> aiz vārda </w:t>
      </w:r>
      <w:r w:rsidR="003357C3" w:rsidRPr="006753BE">
        <w:rPr>
          <w:sz w:val="28"/>
          <w:szCs w:val="28"/>
          <w:shd w:val="clear" w:color="auto" w:fill="FFFFFF"/>
        </w:rPr>
        <w:t>"</w:t>
      </w:r>
      <w:r w:rsidR="003357C3" w:rsidRPr="003357C3">
        <w:rPr>
          <w:sz w:val="28"/>
          <w:szCs w:val="28"/>
        </w:rPr>
        <w:t>novērtēšanai</w:t>
      </w:r>
      <w:r w:rsidR="003357C3" w:rsidRPr="006753BE">
        <w:rPr>
          <w:sz w:val="28"/>
          <w:szCs w:val="28"/>
          <w:shd w:val="clear" w:color="auto" w:fill="FFFFFF"/>
        </w:rPr>
        <w:t>"</w:t>
      </w:r>
      <w:r w:rsidR="003357C3" w:rsidRPr="003357C3">
        <w:rPr>
          <w:sz w:val="28"/>
          <w:szCs w:val="28"/>
        </w:rPr>
        <w:t xml:space="preserve"> ar vārdiem </w:t>
      </w:r>
      <w:r w:rsidR="003357C3" w:rsidRPr="006753BE">
        <w:rPr>
          <w:sz w:val="28"/>
          <w:szCs w:val="28"/>
          <w:shd w:val="clear" w:color="auto" w:fill="FFFFFF"/>
        </w:rPr>
        <w:t>"</w:t>
      </w:r>
      <w:r w:rsidR="003357C3" w:rsidRPr="003357C3">
        <w:rPr>
          <w:sz w:val="28"/>
          <w:szCs w:val="28"/>
        </w:rPr>
        <w:t xml:space="preserve">un </w:t>
      </w:r>
      <w:bookmarkStart w:id="61" w:name="_Hlk36044597"/>
      <w:r w:rsidR="003357C3" w:rsidRPr="003357C3">
        <w:rPr>
          <w:sz w:val="28"/>
          <w:szCs w:val="28"/>
        </w:rPr>
        <w:t xml:space="preserve">Savienības reglamentēto </w:t>
      </w:r>
      <w:proofErr w:type="spellStart"/>
      <w:r w:rsidR="003357C3" w:rsidRPr="003357C3">
        <w:rPr>
          <w:sz w:val="28"/>
          <w:szCs w:val="28"/>
        </w:rPr>
        <w:t>nekarantīnas</w:t>
      </w:r>
      <w:proofErr w:type="spellEnd"/>
      <w:r w:rsidR="003357C3" w:rsidRPr="003357C3">
        <w:rPr>
          <w:sz w:val="28"/>
          <w:szCs w:val="28"/>
        </w:rPr>
        <w:t xml:space="preserve"> organismu klātbūtnes </w:t>
      </w:r>
      <w:bookmarkEnd w:id="61"/>
      <w:r w:rsidR="003357C3" w:rsidRPr="003357C3">
        <w:rPr>
          <w:sz w:val="28"/>
          <w:szCs w:val="28"/>
        </w:rPr>
        <w:t>noteikšanai</w:t>
      </w:r>
      <w:bookmarkStart w:id="62" w:name="_Hlk34125108"/>
      <w:r w:rsidR="003357C3" w:rsidRPr="006753BE">
        <w:rPr>
          <w:sz w:val="28"/>
          <w:szCs w:val="28"/>
          <w:shd w:val="clear" w:color="auto" w:fill="FFFFFF"/>
        </w:rPr>
        <w:t>"</w:t>
      </w:r>
      <w:bookmarkEnd w:id="62"/>
      <w:r w:rsidR="003357C3" w:rsidRPr="006753BE">
        <w:rPr>
          <w:sz w:val="28"/>
          <w:szCs w:val="28"/>
          <w:shd w:val="clear" w:color="auto" w:fill="FFFFFF"/>
        </w:rPr>
        <w:t>;</w:t>
      </w:r>
    </w:p>
    <w:p w14:paraId="11705D05" w14:textId="77777777" w:rsidR="003357C3" w:rsidRPr="003357C3" w:rsidRDefault="003357C3" w:rsidP="003357C3">
      <w:pPr>
        <w:ind w:firstLine="851"/>
        <w:jc w:val="both"/>
        <w:rPr>
          <w:sz w:val="28"/>
          <w:szCs w:val="28"/>
        </w:rPr>
      </w:pPr>
    </w:p>
    <w:p w14:paraId="554216C6" w14:textId="76AAB463" w:rsidR="0089457B" w:rsidRDefault="003357C3" w:rsidP="005754E6">
      <w:pPr>
        <w:ind w:left="851"/>
        <w:jc w:val="both"/>
        <w:rPr>
          <w:sz w:val="28"/>
          <w:szCs w:val="28"/>
        </w:rPr>
      </w:pPr>
      <w:r>
        <w:rPr>
          <w:sz w:val="28"/>
          <w:szCs w:val="28"/>
        </w:rPr>
        <w:t>1.</w:t>
      </w:r>
      <w:r w:rsidR="00D73261">
        <w:rPr>
          <w:sz w:val="28"/>
          <w:szCs w:val="28"/>
        </w:rPr>
        <w:t>3</w:t>
      </w:r>
      <w:r w:rsidR="00794328">
        <w:rPr>
          <w:sz w:val="28"/>
          <w:szCs w:val="28"/>
        </w:rPr>
        <w:t>2</w:t>
      </w:r>
      <w:r>
        <w:rPr>
          <w:sz w:val="28"/>
          <w:szCs w:val="28"/>
        </w:rPr>
        <w:t>.</w:t>
      </w:r>
      <w:r w:rsidR="004B19C3">
        <w:rPr>
          <w:sz w:val="28"/>
          <w:szCs w:val="28"/>
        </w:rPr>
        <w:t xml:space="preserve"> </w:t>
      </w:r>
      <w:bookmarkEnd w:id="59"/>
      <w:r w:rsidR="00C71304">
        <w:rPr>
          <w:sz w:val="28"/>
          <w:szCs w:val="28"/>
        </w:rPr>
        <w:t>aizstā</w:t>
      </w:r>
      <w:r w:rsidR="00EF0A7D" w:rsidRPr="008060F3">
        <w:rPr>
          <w:sz w:val="28"/>
          <w:szCs w:val="28"/>
        </w:rPr>
        <w:t>t</w:t>
      </w:r>
      <w:r w:rsidR="00B52D0D" w:rsidRPr="008060F3">
        <w:rPr>
          <w:sz w:val="28"/>
          <w:szCs w:val="28"/>
        </w:rPr>
        <w:t xml:space="preserve"> 67.1.4. apakšpunktā vārdu</w:t>
      </w:r>
      <w:r w:rsidR="00C71304">
        <w:rPr>
          <w:sz w:val="28"/>
          <w:szCs w:val="28"/>
        </w:rPr>
        <w:t>s</w:t>
      </w:r>
      <w:r w:rsidR="00B52D0D" w:rsidRPr="008060F3">
        <w:rPr>
          <w:sz w:val="28"/>
          <w:szCs w:val="28"/>
        </w:rPr>
        <w:t xml:space="preserve"> </w:t>
      </w:r>
      <w:bookmarkStart w:id="63" w:name="_Hlk31124841"/>
      <w:r w:rsidR="00B52D0D" w:rsidRPr="008060F3">
        <w:rPr>
          <w:sz w:val="28"/>
          <w:szCs w:val="28"/>
        </w:rPr>
        <w:t>"</w:t>
      </w:r>
      <w:bookmarkEnd w:id="63"/>
      <w:r w:rsidR="008B3A1C" w:rsidRPr="008060F3">
        <w:rPr>
          <w:sz w:val="28"/>
          <w:szCs w:val="28"/>
        </w:rPr>
        <w:t xml:space="preserve">sēklu </w:t>
      </w:r>
      <w:bookmarkStart w:id="64" w:name="_Hlk32312120"/>
      <w:r w:rsidR="00B52D0D" w:rsidRPr="008060F3">
        <w:rPr>
          <w:sz w:val="28"/>
          <w:szCs w:val="28"/>
        </w:rPr>
        <w:t xml:space="preserve">sertifikātu </w:t>
      </w:r>
      <w:bookmarkEnd w:id="64"/>
      <w:r w:rsidR="008B3A1C" w:rsidRPr="008060F3">
        <w:rPr>
          <w:sz w:val="28"/>
          <w:szCs w:val="28"/>
        </w:rPr>
        <w:t>un</w:t>
      </w:r>
      <w:r w:rsidR="00C71304" w:rsidRPr="00C71304">
        <w:t xml:space="preserve"> </w:t>
      </w:r>
      <w:r w:rsidR="00C71304" w:rsidRPr="00C71304">
        <w:rPr>
          <w:sz w:val="28"/>
          <w:szCs w:val="28"/>
        </w:rPr>
        <w:t>iesaiņojuma etiķeti (augu pasi)</w:t>
      </w:r>
      <w:r w:rsidR="00CB228F" w:rsidRPr="003953E0">
        <w:rPr>
          <w:sz w:val="28"/>
          <w:szCs w:val="28"/>
          <w:shd w:val="clear" w:color="auto" w:fill="FFFFFF"/>
        </w:rPr>
        <w:t>"</w:t>
      </w:r>
      <w:r w:rsidR="00C71304" w:rsidRPr="00C71304">
        <w:rPr>
          <w:sz w:val="28"/>
          <w:szCs w:val="28"/>
        </w:rPr>
        <w:t xml:space="preserve"> </w:t>
      </w:r>
      <w:r w:rsidR="00C71304">
        <w:rPr>
          <w:sz w:val="28"/>
          <w:szCs w:val="28"/>
        </w:rPr>
        <w:t>ar vārd</w:t>
      </w:r>
      <w:r w:rsidR="000F4FE2">
        <w:rPr>
          <w:sz w:val="28"/>
          <w:szCs w:val="28"/>
        </w:rPr>
        <w:t>iem</w:t>
      </w:r>
      <w:r w:rsidR="00D73261">
        <w:rPr>
          <w:sz w:val="28"/>
          <w:szCs w:val="28"/>
        </w:rPr>
        <w:t xml:space="preserve"> </w:t>
      </w:r>
      <w:r w:rsidR="00CB228F" w:rsidRPr="003953E0">
        <w:rPr>
          <w:sz w:val="28"/>
          <w:szCs w:val="28"/>
          <w:shd w:val="clear" w:color="auto" w:fill="FFFFFF"/>
        </w:rPr>
        <w:t>"</w:t>
      </w:r>
      <w:r w:rsidR="00D73261">
        <w:rPr>
          <w:sz w:val="28"/>
          <w:szCs w:val="28"/>
        </w:rPr>
        <w:t>augu pasi</w:t>
      </w:r>
      <w:r w:rsidR="000F4FE2">
        <w:rPr>
          <w:sz w:val="28"/>
          <w:szCs w:val="28"/>
        </w:rPr>
        <w:t>,</w:t>
      </w:r>
      <w:r w:rsidR="008B3A1C" w:rsidRPr="008060F3">
        <w:rPr>
          <w:sz w:val="28"/>
          <w:szCs w:val="28"/>
        </w:rPr>
        <w:t xml:space="preserve"> </w:t>
      </w:r>
      <w:bookmarkEnd w:id="60"/>
      <w:r w:rsidR="000F4FE2" w:rsidRPr="000F4FE2">
        <w:rPr>
          <w:sz w:val="28"/>
          <w:szCs w:val="28"/>
        </w:rPr>
        <w:t>kas satur visu etiķetes informāciju</w:t>
      </w:r>
      <w:r w:rsidR="00B52D0D" w:rsidRPr="008060F3">
        <w:rPr>
          <w:sz w:val="28"/>
          <w:szCs w:val="28"/>
        </w:rPr>
        <w:t>"</w:t>
      </w:r>
      <w:r w:rsidR="00342F10" w:rsidRPr="008060F3">
        <w:rPr>
          <w:sz w:val="28"/>
          <w:szCs w:val="28"/>
        </w:rPr>
        <w:t>;</w:t>
      </w:r>
    </w:p>
    <w:p w14:paraId="5547AB5F" w14:textId="77777777" w:rsidR="004B19C3" w:rsidRPr="008060F3" w:rsidRDefault="004B19C3" w:rsidP="005754E6">
      <w:pPr>
        <w:ind w:left="851"/>
        <w:jc w:val="both"/>
        <w:rPr>
          <w:sz w:val="28"/>
          <w:szCs w:val="28"/>
        </w:rPr>
      </w:pPr>
    </w:p>
    <w:p w14:paraId="4DA5D24F" w14:textId="2B6893AB" w:rsidR="002920AF" w:rsidRDefault="004B19C3" w:rsidP="00701192">
      <w:pPr>
        <w:ind w:left="142" w:firstLine="709"/>
        <w:jc w:val="both"/>
        <w:rPr>
          <w:sz w:val="28"/>
          <w:szCs w:val="28"/>
        </w:rPr>
      </w:pPr>
      <w:r>
        <w:rPr>
          <w:sz w:val="28"/>
          <w:szCs w:val="28"/>
        </w:rPr>
        <w:t>1.</w:t>
      </w:r>
      <w:r w:rsidR="00D73261">
        <w:rPr>
          <w:sz w:val="28"/>
          <w:szCs w:val="28"/>
        </w:rPr>
        <w:t>3</w:t>
      </w:r>
      <w:r w:rsidR="00794328">
        <w:rPr>
          <w:sz w:val="28"/>
          <w:szCs w:val="28"/>
        </w:rPr>
        <w:t>3</w:t>
      </w:r>
      <w:r>
        <w:rPr>
          <w:sz w:val="28"/>
          <w:szCs w:val="28"/>
        </w:rPr>
        <w:t xml:space="preserve">. </w:t>
      </w:r>
      <w:r w:rsidR="008060F3" w:rsidRPr="001F766D">
        <w:rPr>
          <w:sz w:val="28"/>
          <w:szCs w:val="28"/>
        </w:rPr>
        <w:t>p</w:t>
      </w:r>
      <w:r w:rsidR="002920AF" w:rsidRPr="001F766D">
        <w:rPr>
          <w:sz w:val="28"/>
          <w:szCs w:val="28"/>
        </w:rPr>
        <w:t xml:space="preserve">apildināt 76. </w:t>
      </w:r>
      <w:bookmarkStart w:id="65" w:name="_Hlk33706166"/>
      <w:r w:rsidR="008060F3" w:rsidRPr="001F766D">
        <w:rPr>
          <w:sz w:val="28"/>
          <w:szCs w:val="28"/>
        </w:rPr>
        <w:t>p</w:t>
      </w:r>
      <w:r w:rsidR="002920AF" w:rsidRPr="001F766D">
        <w:rPr>
          <w:sz w:val="28"/>
          <w:szCs w:val="28"/>
        </w:rPr>
        <w:t>unktu</w:t>
      </w:r>
      <w:r w:rsidR="008060F3" w:rsidRPr="001F766D">
        <w:rPr>
          <w:sz w:val="28"/>
          <w:szCs w:val="28"/>
        </w:rPr>
        <w:t xml:space="preserve"> aiz </w:t>
      </w:r>
      <w:bookmarkEnd w:id="65"/>
      <w:r w:rsidR="008060F3" w:rsidRPr="001F766D">
        <w:rPr>
          <w:sz w:val="28"/>
          <w:szCs w:val="28"/>
        </w:rPr>
        <w:t xml:space="preserve">vārda </w:t>
      </w:r>
      <w:r w:rsidR="001F766D" w:rsidRPr="008060F3">
        <w:rPr>
          <w:sz w:val="28"/>
          <w:szCs w:val="28"/>
        </w:rPr>
        <w:t>"</w:t>
      </w:r>
      <w:r w:rsidR="008060F3" w:rsidRPr="001F766D">
        <w:rPr>
          <w:sz w:val="28"/>
          <w:szCs w:val="28"/>
        </w:rPr>
        <w:t>paraugu</w:t>
      </w:r>
      <w:r w:rsidR="001F766D" w:rsidRPr="008060F3">
        <w:rPr>
          <w:sz w:val="28"/>
          <w:szCs w:val="28"/>
        </w:rPr>
        <w:t>"</w:t>
      </w:r>
      <w:r w:rsidR="002920AF" w:rsidRPr="001F766D">
        <w:rPr>
          <w:sz w:val="28"/>
          <w:szCs w:val="28"/>
        </w:rPr>
        <w:t xml:space="preserve"> </w:t>
      </w:r>
      <w:r w:rsidR="008060F3" w:rsidRPr="001F766D">
        <w:rPr>
          <w:sz w:val="28"/>
          <w:szCs w:val="28"/>
        </w:rPr>
        <w:t>a</w:t>
      </w:r>
      <w:r w:rsidR="002920AF" w:rsidRPr="001F766D">
        <w:rPr>
          <w:sz w:val="28"/>
          <w:szCs w:val="28"/>
        </w:rPr>
        <w:t>r</w:t>
      </w:r>
      <w:r w:rsidR="008060F3" w:rsidRPr="001F766D">
        <w:rPr>
          <w:sz w:val="28"/>
          <w:szCs w:val="28"/>
        </w:rPr>
        <w:t xml:space="preserve"> </w:t>
      </w:r>
      <w:r w:rsidR="004E46ED">
        <w:rPr>
          <w:sz w:val="28"/>
          <w:szCs w:val="28"/>
        </w:rPr>
        <w:t>zīmi</w:t>
      </w:r>
      <w:r w:rsidR="008F419D">
        <w:rPr>
          <w:sz w:val="28"/>
          <w:szCs w:val="28"/>
        </w:rPr>
        <w:t xml:space="preserve"> un </w:t>
      </w:r>
      <w:r w:rsidR="008060F3" w:rsidRPr="001F766D">
        <w:rPr>
          <w:sz w:val="28"/>
          <w:szCs w:val="28"/>
        </w:rPr>
        <w:t xml:space="preserve">vārdiem </w:t>
      </w:r>
      <w:r w:rsidR="001F766D" w:rsidRPr="008060F3">
        <w:rPr>
          <w:sz w:val="28"/>
          <w:szCs w:val="28"/>
        </w:rPr>
        <w:t>"</w:t>
      </w:r>
      <w:r w:rsidR="002920AF" w:rsidRPr="001F766D">
        <w:rPr>
          <w:sz w:val="28"/>
          <w:szCs w:val="28"/>
        </w:rPr>
        <w:t>,</w:t>
      </w:r>
      <w:r w:rsidR="004E46ED">
        <w:rPr>
          <w:sz w:val="28"/>
          <w:szCs w:val="28"/>
        </w:rPr>
        <w:t> </w:t>
      </w:r>
      <w:r w:rsidR="002920AF" w:rsidRPr="001F766D">
        <w:rPr>
          <w:sz w:val="28"/>
          <w:szCs w:val="28"/>
        </w:rPr>
        <w:t>ievērojot darba drošības prasības</w:t>
      </w:r>
      <w:r w:rsidR="008060F3" w:rsidRPr="001F766D">
        <w:rPr>
          <w:sz w:val="28"/>
          <w:szCs w:val="28"/>
        </w:rPr>
        <w:t>";</w:t>
      </w:r>
    </w:p>
    <w:p w14:paraId="21F93B71" w14:textId="77777777" w:rsidR="001F766D" w:rsidRPr="001F766D" w:rsidRDefault="001F766D" w:rsidP="005754E6">
      <w:pPr>
        <w:ind w:left="851"/>
        <w:jc w:val="both"/>
        <w:rPr>
          <w:sz w:val="28"/>
          <w:szCs w:val="28"/>
        </w:rPr>
      </w:pPr>
    </w:p>
    <w:p w14:paraId="7C6691B0" w14:textId="23EC78BE" w:rsidR="008060F3" w:rsidRPr="008060F3" w:rsidRDefault="001F766D" w:rsidP="005754E6">
      <w:pPr>
        <w:pStyle w:val="Sarakstarindkopa"/>
        <w:ind w:left="851"/>
        <w:jc w:val="both"/>
        <w:rPr>
          <w:sz w:val="28"/>
          <w:szCs w:val="28"/>
        </w:rPr>
      </w:pPr>
      <w:r>
        <w:rPr>
          <w:sz w:val="28"/>
          <w:szCs w:val="28"/>
        </w:rPr>
        <w:t>1.</w:t>
      </w:r>
      <w:r w:rsidR="00B21C97">
        <w:rPr>
          <w:sz w:val="28"/>
          <w:szCs w:val="28"/>
        </w:rPr>
        <w:t>3</w:t>
      </w:r>
      <w:r w:rsidR="00794328">
        <w:rPr>
          <w:sz w:val="28"/>
          <w:szCs w:val="28"/>
        </w:rPr>
        <w:t>4</w:t>
      </w:r>
      <w:r>
        <w:rPr>
          <w:sz w:val="28"/>
          <w:szCs w:val="28"/>
        </w:rPr>
        <w:t xml:space="preserve">. </w:t>
      </w:r>
      <w:bookmarkStart w:id="66" w:name="_Hlk36044131"/>
      <w:r w:rsidR="008060F3">
        <w:rPr>
          <w:sz w:val="28"/>
          <w:szCs w:val="28"/>
        </w:rPr>
        <w:t xml:space="preserve">papildināt </w:t>
      </w:r>
      <w:r w:rsidR="00CC5CA7">
        <w:rPr>
          <w:sz w:val="28"/>
          <w:szCs w:val="28"/>
        </w:rPr>
        <w:t xml:space="preserve">noteikumus ar 76. </w:t>
      </w:r>
      <w:r w:rsidR="00CC5CA7">
        <w:rPr>
          <w:sz w:val="28"/>
          <w:szCs w:val="28"/>
          <w:vertAlign w:val="superscript"/>
        </w:rPr>
        <w:t xml:space="preserve">1 </w:t>
      </w:r>
      <w:r w:rsidR="00CC5CA7">
        <w:rPr>
          <w:sz w:val="28"/>
          <w:szCs w:val="28"/>
        </w:rPr>
        <w:t>p</w:t>
      </w:r>
      <w:r w:rsidR="00CC5CA7" w:rsidRPr="008060F3">
        <w:rPr>
          <w:sz w:val="28"/>
          <w:szCs w:val="28"/>
        </w:rPr>
        <w:t>unktu</w:t>
      </w:r>
      <w:r w:rsidR="00CC5CA7">
        <w:rPr>
          <w:sz w:val="28"/>
          <w:szCs w:val="28"/>
        </w:rPr>
        <w:t xml:space="preserve"> šādā redakcijā</w:t>
      </w:r>
      <w:bookmarkEnd w:id="66"/>
      <w:r w:rsidR="00CC5CA7">
        <w:rPr>
          <w:sz w:val="28"/>
          <w:szCs w:val="28"/>
        </w:rPr>
        <w:t>:</w:t>
      </w:r>
    </w:p>
    <w:p w14:paraId="675A67B3" w14:textId="09A95E6D" w:rsidR="002920AF" w:rsidRDefault="001F766D" w:rsidP="005754E6">
      <w:pPr>
        <w:ind w:firstLine="851"/>
        <w:jc w:val="both"/>
        <w:rPr>
          <w:sz w:val="28"/>
          <w:szCs w:val="28"/>
        </w:rPr>
      </w:pPr>
      <w:r w:rsidRPr="008060F3">
        <w:rPr>
          <w:sz w:val="28"/>
          <w:szCs w:val="28"/>
        </w:rPr>
        <w:lastRenderedPageBreak/>
        <w:t>"</w:t>
      </w:r>
      <w:r w:rsidR="00CC5CA7">
        <w:rPr>
          <w:sz w:val="28"/>
          <w:szCs w:val="28"/>
        </w:rPr>
        <w:t>76.</w:t>
      </w:r>
      <w:r w:rsidR="00CC5CA7">
        <w:rPr>
          <w:sz w:val="28"/>
          <w:szCs w:val="28"/>
          <w:vertAlign w:val="superscript"/>
        </w:rPr>
        <w:t>1</w:t>
      </w:r>
      <w:r w:rsidR="00CC5CA7">
        <w:rPr>
          <w:sz w:val="28"/>
          <w:szCs w:val="28"/>
        </w:rPr>
        <w:t xml:space="preserve"> </w:t>
      </w:r>
      <w:r w:rsidR="00184644">
        <w:rPr>
          <w:sz w:val="28"/>
          <w:szCs w:val="28"/>
        </w:rPr>
        <w:t>D</w:t>
      </w:r>
      <w:r w:rsidR="002920AF" w:rsidRPr="002920AF">
        <w:rPr>
          <w:sz w:val="28"/>
          <w:szCs w:val="28"/>
        </w:rPr>
        <w:t>ienesta inspektors var atteikt parauga noņemšanu, ja n</w:t>
      </w:r>
      <w:r w:rsidR="004E46ED">
        <w:rPr>
          <w:sz w:val="28"/>
          <w:szCs w:val="28"/>
        </w:rPr>
        <w:t>av</w:t>
      </w:r>
      <w:r w:rsidR="002920AF">
        <w:rPr>
          <w:sz w:val="28"/>
          <w:szCs w:val="28"/>
        </w:rPr>
        <w:t xml:space="preserve"> nodrošinātas šo noteikumu 7</w:t>
      </w:r>
      <w:r w:rsidR="002920AF" w:rsidRPr="002920AF">
        <w:rPr>
          <w:sz w:val="28"/>
          <w:szCs w:val="28"/>
        </w:rPr>
        <w:t>6.</w:t>
      </w:r>
      <w:r w:rsidR="0051354B">
        <w:rPr>
          <w:sz w:val="28"/>
          <w:szCs w:val="28"/>
        </w:rPr>
        <w:t xml:space="preserve"> </w:t>
      </w:r>
      <w:r w:rsidR="002920AF" w:rsidRPr="002920AF">
        <w:rPr>
          <w:sz w:val="28"/>
          <w:szCs w:val="28"/>
        </w:rPr>
        <w:t>punktā minētās prasības.</w:t>
      </w:r>
      <w:r w:rsidRPr="008060F3">
        <w:rPr>
          <w:sz w:val="28"/>
          <w:szCs w:val="28"/>
        </w:rPr>
        <w:t>"</w:t>
      </w:r>
      <w:r>
        <w:rPr>
          <w:sz w:val="28"/>
          <w:szCs w:val="28"/>
        </w:rPr>
        <w:t>;</w:t>
      </w:r>
    </w:p>
    <w:p w14:paraId="4C4E1D84" w14:textId="77777777" w:rsidR="001F766D" w:rsidRPr="00184644" w:rsidRDefault="001F766D" w:rsidP="005754E6">
      <w:pPr>
        <w:jc w:val="both"/>
        <w:rPr>
          <w:sz w:val="28"/>
          <w:szCs w:val="28"/>
        </w:rPr>
      </w:pPr>
    </w:p>
    <w:p w14:paraId="68D03C7B" w14:textId="5C41B289" w:rsidR="00B21C97" w:rsidRDefault="00426E83" w:rsidP="008F2800">
      <w:pPr>
        <w:ind w:firstLine="851"/>
        <w:jc w:val="both"/>
        <w:rPr>
          <w:sz w:val="28"/>
          <w:szCs w:val="28"/>
        </w:rPr>
      </w:pPr>
      <w:r>
        <w:rPr>
          <w:sz w:val="28"/>
          <w:szCs w:val="28"/>
        </w:rPr>
        <w:t>1.3</w:t>
      </w:r>
      <w:r w:rsidR="00794328">
        <w:rPr>
          <w:sz w:val="28"/>
          <w:szCs w:val="28"/>
        </w:rPr>
        <w:t>5</w:t>
      </w:r>
      <w:r>
        <w:rPr>
          <w:sz w:val="28"/>
          <w:szCs w:val="28"/>
        </w:rPr>
        <w:t xml:space="preserve">. </w:t>
      </w:r>
      <w:r w:rsidR="0072776D">
        <w:rPr>
          <w:sz w:val="28"/>
          <w:szCs w:val="28"/>
        </w:rPr>
        <w:t>izteik</w:t>
      </w:r>
      <w:r w:rsidR="00743CB0">
        <w:rPr>
          <w:sz w:val="28"/>
          <w:szCs w:val="28"/>
        </w:rPr>
        <w:t xml:space="preserve">t </w:t>
      </w:r>
      <w:r w:rsidR="00B21C97">
        <w:rPr>
          <w:sz w:val="28"/>
          <w:szCs w:val="28"/>
        </w:rPr>
        <w:t>78.</w:t>
      </w:r>
      <w:r w:rsidR="0051354B">
        <w:rPr>
          <w:sz w:val="28"/>
          <w:szCs w:val="28"/>
        </w:rPr>
        <w:t> </w:t>
      </w:r>
      <w:r w:rsidR="00B21C97">
        <w:rPr>
          <w:sz w:val="28"/>
          <w:szCs w:val="28"/>
        </w:rPr>
        <w:t>punkt</w:t>
      </w:r>
      <w:r w:rsidR="0072776D">
        <w:rPr>
          <w:sz w:val="28"/>
          <w:szCs w:val="28"/>
        </w:rPr>
        <w:t>u</w:t>
      </w:r>
      <w:r w:rsidR="00743CB0">
        <w:rPr>
          <w:sz w:val="28"/>
          <w:szCs w:val="28"/>
        </w:rPr>
        <w:t xml:space="preserve"> </w:t>
      </w:r>
      <w:r w:rsidR="00B21C97">
        <w:rPr>
          <w:sz w:val="28"/>
          <w:szCs w:val="28"/>
        </w:rPr>
        <w:t>šādā redakcijā:</w:t>
      </w:r>
    </w:p>
    <w:p w14:paraId="3D5BBAD2" w14:textId="6D943E78" w:rsidR="00B21C97" w:rsidRDefault="0080498F" w:rsidP="0080498F">
      <w:pPr>
        <w:ind w:firstLine="851"/>
        <w:jc w:val="both"/>
        <w:rPr>
          <w:sz w:val="28"/>
          <w:szCs w:val="28"/>
          <w:shd w:val="clear" w:color="auto" w:fill="FFFFFF"/>
        </w:rPr>
      </w:pPr>
      <w:bookmarkStart w:id="67" w:name="_Hlk34818074"/>
      <w:r w:rsidRPr="008060F3">
        <w:rPr>
          <w:sz w:val="28"/>
          <w:szCs w:val="28"/>
        </w:rPr>
        <w:t>"</w:t>
      </w:r>
      <w:r w:rsidR="0072776D">
        <w:rPr>
          <w:sz w:val="28"/>
          <w:szCs w:val="28"/>
        </w:rPr>
        <w:t xml:space="preserve">78. </w:t>
      </w:r>
      <w:bookmarkEnd w:id="67"/>
      <w:r w:rsidR="00AC681A" w:rsidRPr="00AC681A">
        <w:rPr>
          <w:sz w:val="28"/>
          <w:szCs w:val="28"/>
          <w:shd w:val="clear" w:color="auto" w:fill="FFFFFF"/>
        </w:rPr>
        <w:t>Noslēdzot sēklu iesaiņojumu, tā ārpusē piestiprina iepriekš nelietotu oficiālo etiķeti</w:t>
      </w:r>
      <w:r w:rsidR="004E46ED">
        <w:rPr>
          <w:sz w:val="28"/>
          <w:szCs w:val="28"/>
          <w:shd w:val="clear" w:color="auto" w:fill="FFFFFF"/>
        </w:rPr>
        <w:t>, kura</w:t>
      </w:r>
      <w:r w:rsidR="00AC681A" w:rsidRPr="00AC681A">
        <w:rPr>
          <w:sz w:val="28"/>
          <w:szCs w:val="28"/>
          <w:shd w:val="clear" w:color="auto" w:fill="FFFFFF"/>
        </w:rPr>
        <w:t xml:space="preserve"> apvienot</w:t>
      </w:r>
      <w:r w:rsidR="004E46ED">
        <w:rPr>
          <w:sz w:val="28"/>
          <w:szCs w:val="28"/>
          <w:shd w:val="clear" w:color="auto" w:fill="FFFFFF"/>
        </w:rPr>
        <w:t>a</w:t>
      </w:r>
      <w:r w:rsidR="00AC681A" w:rsidRPr="00AC681A">
        <w:rPr>
          <w:sz w:val="28"/>
          <w:szCs w:val="28"/>
          <w:shd w:val="clear" w:color="auto" w:fill="FFFFFF"/>
        </w:rPr>
        <w:t xml:space="preserve"> ar augu pasi (turpmāk – etiķete), kā noteikts </w:t>
      </w:r>
      <w:r w:rsidR="00D0215F" w:rsidRPr="00D0215F">
        <w:rPr>
          <w:sz w:val="28"/>
          <w:szCs w:val="28"/>
          <w:shd w:val="clear" w:color="auto" w:fill="FFFFFF"/>
        </w:rPr>
        <w:t xml:space="preserve">Komisijas 2017. gada </w:t>
      </w:r>
      <w:r w:rsidR="00D0215F">
        <w:rPr>
          <w:sz w:val="28"/>
          <w:szCs w:val="28"/>
          <w:shd w:val="clear" w:color="auto" w:fill="FFFFFF"/>
        </w:rPr>
        <w:t xml:space="preserve">13. decembra Īstenošanas </w:t>
      </w:r>
      <w:r w:rsidR="004E46ED">
        <w:rPr>
          <w:sz w:val="28"/>
          <w:szCs w:val="28"/>
          <w:shd w:val="clear" w:color="auto" w:fill="FFFFFF"/>
        </w:rPr>
        <w:t>r</w:t>
      </w:r>
      <w:r w:rsidR="00D0215F">
        <w:rPr>
          <w:sz w:val="28"/>
          <w:szCs w:val="28"/>
          <w:shd w:val="clear" w:color="auto" w:fill="FFFFFF"/>
        </w:rPr>
        <w:t>egulā</w:t>
      </w:r>
      <w:r w:rsidR="00D0215F" w:rsidRPr="00D0215F">
        <w:rPr>
          <w:sz w:val="28"/>
          <w:szCs w:val="28"/>
          <w:shd w:val="clear" w:color="auto" w:fill="FFFFFF"/>
        </w:rPr>
        <w:t xml:space="preserve"> (ES) 2017/2313</w:t>
      </w:r>
      <w:r w:rsidR="004E46ED">
        <w:rPr>
          <w:sz w:val="28"/>
          <w:szCs w:val="28"/>
          <w:shd w:val="clear" w:color="auto" w:fill="FFFFFF"/>
        </w:rPr>
        <w:t>,</w:t>
      </w:r>
      <w:r w:rsidR="00AC681A" w:rsidRPr="00AC681A">
        <w:rPr>
          <w:sz w:val="28"/>
          <w:szCs w:val="28"/>
          <w:shd w:val="clear" w:color="auto" w:fill="FFFFFF"/>
        </w:rPr>
        <w:t xml:space="preserve"> ar ko nosaka formāta specifikācijas augu pasei, kas nepieciešama pārvietošanai Savienības teritorijā, un augu pasei, kas nepieciešama ievešanai un pārvietošanai aizsargājamā zonā.</w:t>
      </w:r>
      <w:r w:rsidR="00FD2BB8">
        <w:rPr>
          <w:sz w:val="28"/>
          <w:szCs w:val="28"/>
          <w:shd w:val="clear" w:color="auto" w:fill="FFFFFF"/>
        </w:rPr>
        <w:t>”;</w:t>
      </w:r>
    </w:p>
    <w:p w14:paraId="6B2D7FC5" w14:textId="77777777" w:rsidR="00C13BFC" w:rsidRDefault="00C13BFC" w:rsidP="0080498F">
      <w:pPr>
        <w:ind w:firstLine="851"/>
        <w:jc w:val="both"/>
        <w:rPr>
          <w:sz w:val="28"/>
          <w:szCs w:val="28"/>
          <w:shd w:val="clear" w:color="auto" w:fill="FFFFFF"/>
        </w:rPr>
      </w:pPr>
    </w:p>
    <w:p w14:paraId="4283B143" w14:textId="6F9CB736" w:rsidR="00A23FD2" w:rsidRPr="00B0785C" w:rsidRDefault="00B0785C">
      <w:pPr>
        <w:spacing w:line="293" w:lineRule="atLeast"/>
        <w:ind w:left="724"/>
        <w:jc w:val="both"/>
        <w:rPr>
          <w:color w:val="000000" w:themeColor="text1"/>
          <w:sz w:val="28"/>
          <w:szCs w:val="28"/>
        </w:rPr>
      </w:pPr>
      <w:bookmarkStart w:id="68" w:name="_Hlk35882825"/>
      <w:r>
        <w:rPr>
          <w:color w:val="000000" w:themeColor="text1"/>
          <w:sz w:val="28"/>
          <w:szCs w:val="28"/>
        </w:rPr>
        <w:t>1.3</w:t>
      </w:r>
      <w:r w:rsidR="009C6EB2">
        <w:rPr>
          <w:color w:val="000000" w:themeColor="text1"/>
          <w:sz w:val="28"/>
          <w:szCs w:val="28"/>
        </w:rPr>
        <w:t>6</w:t>
      </w:r>
      <w:r>
        <w:rPr>
          <w:color w:val="000000" w:themeColor="text1"/>
          <w:sz w:val="28"/>
          <w:szCs w:val="28"/>
        </w:rPr>
        <w:t xml:space="preserve">. </w:t>
      </w:r>
      <w:r w:rsidR="0051354B">
        <w:rPr>
          <w:color w:val="000000" w:themeColor="text1"/>
          <w:sz w:val="28"/>
          <w:szCs w:val="28"/>
        </w:rPr>
        <w:t>i</w:t>
      </w:r>
      <w:r w:rsidR="00780CEF" w:rsidRPr="00B0785C">
        <w:rPr>
          <w:color w:val="000000" w:themeColor="text1"/>
          <w:sz w:val="28"/>
          <w:szCs w:val="28"/>
        </w:rPr>
        <w:t>zteikt 97.</w:t>
      </w:r>
      <w:r w:rsidR="0051354B">
        <w:rPr>
          <w:color w:val="000000" w:themeColor="text1"/>
          <w:sz w:val="28"/>
          <w:szCs w:val="28"/>
        </w:rPr>
        <w:t> </w:t>
      </w:r>
      <w:r w:rsidR="00780CEF" w:rsidRPr="00B0785C">
        <w:rPr>
          <w:color w:val="000000" w:themeColor="text1"/>
          <w:sz w:val="28"/>
          <w:szCs w:val="28"/>
        </w:rPr>
        <w:t>punktu šādā redakcijā:</w:t>
      </w:r>
    </w:p>
    <w:p w14:paraId="75FC23BB" w14:textId="6A2D97D6" w:rsidR="00780CEF" w:rsidRPr="009270A4" w:rsidRDefault="00CB228F" w:rsidP="00B0785C">
      <w:pPr>
        <w:spacing w:line="293" w:lineRule="atLeast"/>
        <w:ind w:firstLine="567"/>
        <w:jc w:val="both"/>
        <w:rPr>
          <w:sz w:val="28"/>
          <w:szCs w:val="28"/>
        </w:rPr>
      </w:pPr>
      <w:r w:rsidRPr="003953E0">
        <w:rPr>
          <w:sz w:val="28"/>
          <w:szCs w:val="28"/>
          <w:shd w:val="clear" w:color="auto" w:fill="FFFFFF"/>
        </w:rPr>
        <w:t>"</w:t>
      </w:r>
      <w:r w:rsidR="00B0785C" w:rsidRPr="009270A4">
        <w:rPr>
          <w:sz w:val="28"/>
          <w:szCs w:val="28"/>
          <w:shd w:val="clear" w:color="auto" w:fill="FFFFFF"/>
        </w:rPr>
        <w:t xml:space="preserve">97. </w:t>
      </w:r>
      <w:r w:rsidR="00780CEF" w:rsidRPr="009270A4">
        <w:rPr>
          <w:sz w:val="28"/>
          <w:szCs w:val="28"/>
          <w:shd w:val="clear" w:color="auto" w:fill="FFFFFF"/>
        </w:rPr>
        <w:t>Izstādīto sēklu kvalitāti apliecina:</w:t>
      </w:r>
    </w:p>
    <w:p w14:paraId="749D859E" w14:textId="1E8BADF1" w:rsidR="00780CEF" w:rsidRPr="009270A4" w:rsidRDefault="00B0785C" w:rsidP="009270A4">
      <w:pPr>
        <w:pStyle w:val="Sarakstarindkopa"/>
        <w:numPr>
          <w:ilvl w:val="0"/>
          <w:numId w:val="62"/>
        </w:numPr>
        <w:tabs>
          <w:tab w:val="left" w:pos="993"/>
          <w:tab w:val="left" w:pos="1134"/>
        </w:tabs>
        <w:spacing w:line="293" w:lineRule="atLeast"/>
        <w:ind w:left="0" w:firstLine="709"/>
        <w:jc w:val="both"/>
        <w:rPr>
          <w:sz w:val="28"/>
          <w:szCs w:val="28"/>
        </w:rPr>
      </w:pPr>
      <w:r>
        <w:rPr>
          <w:color w:val="000000" w:themeColor="text1"/>
          <w:sz w:val="28"/>
          <w:szCs w:val="28"/>
        </w:rPr>
        <w:t xml:space="preserve">1. </w:t>
      </w:r>
      <w:r w:rsidR="00780CEF" w:rsidRPr="00B0785C">
        <w:rPr>
          <w:color w:val="000000" w:themeColor="text1"/>
          <w:sz w:val="28"/>
          <w:szCs w:val="28"/>
        </w:rPr>
        <w:t>Latvijā sertificētai sēklai</w:t>
      </w:r>
      <w:r w:rsidR="004E46ED">
        <w:rPr>
          <w:color w:val="000000" w:themeColor="text1"/>
          <w:sz w:val="28"/>
          <w:szCs w:val="28"/>
        </w:rPr>
        <w:t>:</w:t>
      </w:r>
    </w:p>
    <w:p w14:paraId="19445597" w14:textId="77777777" w:rsidR="00C13BFC" w:rsidRDefault="00B0785C" w:rsidP="00B0785C">
      <w:pPr>
        <w:tabs>
          <w:tab w:val="left" w:pos="993"/>
          <w:tab w:val="left" w:pos="1134"/>
        </w:tabs>
        <w:spacing w:line="293" w:lineRule="atLeast"/>
        <w:ind w:firstLine="709"/>
        <w:jc w:val="both"/>
        <w:rPr>
          <w:sz w:val="28"/>
          <w:szCs w:val="28"/>
        </w:rPr>
      </w:pPr>
      <w:r w:rsidRPr="0051354B">
        <w:rPr>
          <w:sz w:val="28"/>
          <w:szCs w:val="28"/>
        </w:rPr>
        <w:t>97</w:t>
      </w:r>
      <w:r w:rsidR="00780CEF" w:rsidRPr="0051354B">
        <w:rPr>
          <w:sz w:val="28"/>
          <w:szCs w:val="28"/>
        </w:rPr>
        <w:t>.1.1. ja sēkla iegūta un paredzēta stādīšanai tajā pašā sēklaudzēšanas uzņēmumā – sēklu testēšanas pārskats ar norādi, ka sēklu partija atbilst šajos noteikumos attiecīgajai kategorijai noteiktajām prasībām;</w:t>
      </w:r>
    </w:p>
    <w:p w14:paraId="2E8808CA" w14:textId="787AC77F" w:rsidR="00780CEF" w:rsidRPr="0051354B" w:rsidRDefault="00B0785C" w:rsidP="00B0785C">
      <w:pPr>
        <w:tabs>
          <w:tab w:val="left" w:pos="993"/>
          <w:tab w:val="left" w:pos="1134"/>
        </w:tabs>
        <w:spacing w:line="293" w:lineRule="atLeast"/>
        <w:ind w:firstLine="709"/>
        <w:jc w:val="both"/>
        <w:rPr>
          <w:sz w:val="28"/>
          <w:szCs w:val="28"/>
        </w:rPr>
      </w:pPr>
      <w:r w:rsidRPr="0051354B">
        <w:rPr>
          <w:sz w:val="28"/>
          <w:szCs w:val="28"/>
        </w:rPr>
        <w:t>97</w:t>
      </w:r>
      <w:r w:rsidR="00780CEF" w:rsidRPr="0051354B">
        <w:rPr>
          <w:sz w:val="28"/>
          <w:szCs w:val="28"/>
        </w:rPr>
        <w:t>.1.2. ja sēkla iegādāta no cita sēklaudzētāja - augu pase, kas atbilst Augu veselības regulas prasībām, ir oficiāl</w:t>
      </w:r>
      <w:r w:rsidR="004E46ED">
        <w:rPr>
          <w:sz w:val="28"/>
          <w:szCs w:val="28"/>
        </w:rPr>
        <w:t>ā</w:t>
      </w:r>
      <w:r w:rsidR="00780CEF" w:rsidRPr="0051354B">
        <w:rPr>
          <w:sz w:val="28"/>
          <w:szCs w:val="28"/>
        </w:rPr>
        <w:t xml:space="preserve">s etiķetes krāsā un satur visu etiķetes informāciju, </w:t>
      </w:r>
      <w:r w:rsidR="00780CEF" w:rsidRPr="0051354B">
        <w:rPr>
          <w:iCs/>
          <w:sz w:val="28"/>
          <w:szCs w:val="28"/>
        </w:rPr>
        <w:t>kā arī dokuments, kas apliecina iepirkto sēklu daudzumu</w:t>
      </w:r>
      <w:r w:rsidR="00780CEF" w:rsidRPr="0051354B">
        <w:rPr>
          <w:sz w:val="28"/>
          <w:szCs w:val="28"/>
        </w:rPr>
        <w:t>;</w:t>
      </w:r>
    </w:p>
    <w:p w14:paraId="4729E713" w14:textId="77777777" w:rsidR="00C13BFC" w:rsidRDefault="00B0785C" w:rsidP="00B0785C">
      <w:pPr>
        <w:tabs>
          <w:tab w:val="left" w:pos="993"/>
          <w:tab w:val="left" w:pos="1134"/>
        </w:tabs>
        <w:ind w:firstLine="709"/>
        <w:jc w:val="both"/>
        <w:rPr>
          <w:sz w:val="28"/>
          <w:szCs w:val="28"/>
        </w:rPr>
      </w:pPr>
      <w:r w:rsidRPr="0051354B">
        <w:rPr>
          <w:sz w:val="28"/>
          <w:szCs w:val="28"/>
        </w:rPr>
        <w:t>97</w:t>
      </w:r>
      <w:r w:rsidR="00780CEF" w:rsidRPr="0051354B">
        <w:rPr>
          <w:sz w:val="28"/>
          <w:szCs w:val="28"/>
        </w:rPr>
        <w:t>.2. citā Eiropas Savienības dalībvalstī sertificētai sēklai – augu pase, kas atbilst Augu veselības regulas prasībām, ir oficiāl</w:t>
      </w:r>
      <w:r w:rsidR="004E46ED">
        <w:rPr>
          <w:sz w:val="28"/>
          <w:szCs w:val="28"/>
        </w:rPr>
        <w:t>ā</w:t>
      </w:r>
      <w:r w:rsidR="00780CEF" w:rsidRPr="0051354B">
        <w:rPr>
          <w:sz w:val="28"/>
          <w:szCs w:val="28"/>
        </w:rPr>
        <w:t>s etiķetes krāsā un satur visu etiķetes informāciju, kā arī dokuments, kas apliecina iepirkto sēklu daudzumu;</w:t>
      </w:r>
    </w:p>
    <w:p w14:paraId="6A088B5C" w14:textId="4B8BA446" w:rsidR="00780CEF" w:rsidRPr="0051354B" w:rsidRDefault="00B0785C" w:rsidP="00B0785C">
      <w:pPr>
        <w:tabs>
          <w:tab w:val="left" w:pos="993"/>
          <w:tab w:val="left" w:pos="1134"/>
        </w:tabs>
        <w:ind w:firstLine="709"/>
        <w:jc w:val="both"/>
        <w:rPr>
          <w:sz w:val="28"/>
          <w:szCs w:val="28"/>
        </w:rPr>
      </w:pPr>
      <w:r w:rsidRPr="0051354B">
        <w:rPr>
          <w:sz w:val="28"/>
          <w:szCs w:val="28"/>
          <w:shd w:val="clear" w:color="auto" w:fill="FFFFFF"/>
        </w:rPr>
        <w:t>97</w:t>
      </w:r>
      <w:r w:rsidR="00780CEF" w:rsidRPr="0051354B">
        <w:rPr>
          <w:sz w:val="28"/>
          <w:szCs w:val="28"/>
          <w:shd w:val="clear" w:color="auto" w:fill="FFFFFF"/>
        </w:rPr>
        <w:t>.3.</w:t>
      </w:r>
      <w:r w:rsidRPr="0051354B">
        <w:rPr>
          <w:sz w:val="28"/>
          <w:szCs w:val="28"/>
          <w:shd w:val="clear" w:color="auto" w:fill="FFFFFF"/>
        </w:rPr>
        <w:t xml:space="preserve"> </w:t>
      </w:r>
      <w:r w:rsidR="00780CEF" w:rsidRPr="0051354B">
        <w:rPr>
          <w:sz w:val="28"/>
          <w:szCs w:val="28"/>
          <w:shd w:val="clear" w:color="auto" w:fill="FFFFFF"/>
        </w:rPr>
        <w:t>Šveicē sertificētām sēklām – sēklu iesaiņojuma oficiālā etiķete, ko izsniegusi attiecīgās valsts pilnvarotā institūcija, un augu pase</w:t>
      </w:r>
      <w:r w:rsidR="00684E33" w:rsidRPr="0051354B">
        <w:rPr>
          <w:sz w:val="28"/>
          <w:szCs w:val="28"/>
          <w:shd w:val="clear" w:color="auto" w:fill="FFFFFF"/>
        </w:rPr>
        <w:t xml:space="preserve">, </w:t>
      </w:r>
      <w:r w:rsidR="00780CEF" w:rsidRPr="0051354B">
        <w:rPr>
          <w:sz w:val="28"/>
          <w:szCs w:val="28"/>
        </w:rPr>
        <w:t xml:space="preserve"> kas atbilst Augu veselības regulas prasībām</w:t>
      </w:r>
      <w:r w:rsidR="00684E33" w:rsidRPr="0051354B">
        <w:rPr>
          <w:sz w:val="28"/>
          <w:szCs w:val="28"/>
        </w:rPr>
        <w:t>, kā arī dokuments, kas apliecina iepirkto sēklu daudzumu</w:t>
      </w:r>
      <w:r w:rsidR="00780CEF" w:rsidRPr="0051354B">
        <w:rPr>
          <w:sz w:val="28"/>
          <w:szCs w:val="28"/>
        </w:rPr>
        <w:t>.</w:t>
      </w:r>
      <w:r w:rsidR="00CB228F" w:rsidRPr="0051354B">
        <w:rPr>
          <w:sz w:val="28"/>
          <w:szCs w:val="28"/>
          <w:shd w:val="clear" w:color="auto" w:fill="FFFFFF"/>
        </w:rPr>
        <w:t>"</w:t>
      </w:r>
      <w:r w:rsidRPr="0051354B">
        <w:rPr>
          <w:sz w:val="28"/>
          <w:szCs w:val="28"/>
        </w:rPr>
        <w:t>;</w:t>
      </w:r>
    </w:p>
    <w:p w14:paraId="4669AAC6" w14:textId="77777777" w:rsidR="00B0785C" w:rsidRPr="0051354B" w:rsidRDefault="00B0785C" w:rsidP="00B0785C">
      <w:pPr>
        <w:tabs>
          <w:tab w:val="left" w:pos="993"/>
          <w:tab w:val="left" w:pos="1134"/>
        </w:tabs>
        <w:ind w:firstLine="709"/>
        <w:jc w:val="both"/>
        <w:rPr>
          <w:sz w:val="28"/>
          <w:szCs w:val="28"/>
        </w:rPr>
      </w:pPr>
    </w:p>
    <w:p w14:paraId="2BD7618A" w14:textId="21FC6CD1" w:rsidR="00011822" w:rsidRPr="004E46ED" w:rsidRDefault="001F766D">
      <w:pPr>
        <w:pStyle w:val="Sarakstarindkopa"/>
        <w:ind w:left="851"/>
        <w:jc w:val="both"/>
      </w:pPr>
      <w:bookmarkStart w:id="69" w:name="_Hlk33201922"/>
      <w:bookmarkEnd w:id="68"/>
      <w:r w:rsidRPr="005A2557">
        <w:rPr>
          <w:sz w:val="28"/>
          <w:szCs w:val="28"/>
        </w:rPr>
        <w:t>1.</w:t>
      </w:r>
      <w:r w:rsidR="006B005D" w:rsidRPr="005A2557">
        <w:rPr>
          <w:sz w:val="28"/>
          <w:szCs w:val="28"/>
        </w:rPr>
        <w:t>3</w:t>
      </w:r>
      <w:r w:rsidR="00794328">
        <w:rPr>
          <w:sz w:val="28"/>
          <w:szCs w:val="28"/>
        </w:rPr>
        <w:t>7</w:t>
      </w:r>
      <w:r w:rsidRPr="005A2557">
        <w:rPr>
          <w:sz w:val="28"/>
          <w:szCs w:val="28"/>
        </w:rPr>
        <w:t xml:space="preserve">. izteikt </w:t>
      </w:r>
      <w:r w:rsidR="00DD4D98" w:rsidRPr="005A2557">
        <w:rPr>
          <w:sz w:val="28"/>
          <w:szCs w:val="28"/>
        </w:rPr>
        <w:t>98.</w:t>
      </w:r>
      <w:r w:rsidR="0051354B">
        <w:rPr>
          <w:sz w:val="28"/>
          <w:szCs w:val="28"/>
        </w:rPr>
        <w:t xml:space="preserve"> </w:t>
      </w:r>
      <w:r w:rsidR="00DD4D98" w:rsidRPr="005A2557">
        <w:rPr>
          <w:sz w:val="28"/>
          <w:szCs w:val="28"/>
        </w:rPr>
        <w:t>punkt</w:t>
      </w:r>
      <w:r w:rsidR="000B2D8E" w:rsidRPr="005A2557">
        <w:rPr>
          <w:sz w:val="28"/>
          <w:szCs w:val="28"/>
        </w:rPr>
        <w:t>a ievaddaļu</w:t>
      </w:r>
      <w:r w:rsidR="00533352" w:rsidRPr="005A2557">
        <w:rPr>
          <w:sz w:val="28"/>
          <w:szCs w:val="28"/>
        </w:rPr>
        <w:t xml:space="preserve"> šādā redakcijā: </w:t>
      </w:r>
      <w:bookmarkEnd w:id="69"/>
    </w:p>
    <w:p w14:paraId="49153600" w14:textId="5A23542C" w:rsidR="0099241A" w:rsidRDefault="000B2D8E" w:rsidP="005754E6">
      <w:pPr>
        <w:pStyle w:val="Sarakstarindkopa"/>
        <w:ind w:left="142" w:firstLine="709"/>
        <w:jc w:val="both"/>
        <w:rPr>
          <w:sz w:val="28"/>
          <w:szCs w:val="28"/>
        </w:rPr>
      </w:pPr>
      <w:r w:rsidRPr="005A2557">
        <w:rPr>
          <w:sz w:val="28"/>
          <w:szCs w:val="28"/>
        </w:rPr>
        <w:t>"</w:t>
      </w:r>
      <w:r w:rsidR="0099241A" w:rsidRPr="005A2557">
        <w:rPr>
          <w:sz w:val="28"/>
          <w:szCs w:val="28"/>
        </w:rPr>
        <w:t>98. Dienests</w:t>
      </w:r>
      <w:r w:rsidR="006951FA" w:rsidRPr="005A2557">
        <w:rPr>
          <w:sz w:val="28"/>
          <w:szCs w:val="28"/>
        </w:rPr>
        <w:t xml:space="preserve"> </w:t>
      </w:r>
      <w:r w:rsidR="0099241A" w:rsidRPr="005A2557">
        <w:rPr>
          <w:sz w:val="28"/>
          <w:szCs w:val="28"/>
        </w:rPr>
        <w:t>izsniedz sēklas kartupeļu testēšanas pārskatu</w:t>
      </w:r>
      <w:r w:rsidR="00AD43AB" w:rsidRPr="005A2557">
        <w:rPr>
          <w:sz w:val="28"/>
          <w:szCs w:val="28"/>
        </w:rPr>
        <w:t xml:space="preserve"> atbilstoši šo noteikumu 17. pielikumam</w:t>
      </w:r>
      <w:r w:rsidR="0099241A" w:rsidRPr="005A2557">
        <w:rPr>
          <w:sz w:val="28"/>
          <w:szCs w:val="28"/>
        </w:rPr>
        <w:t xml:space="preserve">, </w:t>
      </w:r>
      <w:r w:rsidR="004E46ED">
        <w:rPr>
          <w:sz w:val="28"/>
          <w:szCs w:val="28"/>
        </w:rPr>
        <w:t>tajā</w:t>
      </w:r>
      <w:r w:rsidR="0099241A" w:rsidRPr="005A2557">
        <w:rPr>
          <w:sz w:val="28"/>
          <w:szCs w:val="28"/>
        </w:rPr>
        <w:t xml:space="preserve"> iekļauj</w:t>
      </w:r>
      <w:r w:rsidR="004E46ED">
        <w:rPr>
          <w:sz w:val="28"/>
          <w:szCs w:val="28"/>
        </w:rPr>
        <w:t>ot</w:t>
      </w:r>
      <w:r w:rsidR="0099241A" w:rsidRPr="005A2557">
        <w:rPr>
          <w:sz w:val="28"/>
          <w:szCs w:val="28"/>
        </w:rPr>
        <w:t xml:space="preserve"> norādi par </w:t>
      </w:r>
      <w:bookmarkStart w:id="70" w:name="_Hlk33712545"/>
      <w:r w:rsidR="0099241A" w:rsidRPr="005A2557">
        <w:rPr>
          <w:sz w:val="28"/>
          <w:szCs w:val="28"/>
        </w:rPr>
        <w:t>sēklu partijas atbilstību</w:t>
      </w:r>
      <w:r w:rsidR="00AD43AB" w:rsidRPr="005A2557">
        <w:t xml:space="preserve"> </w:t>
      </w:r>
      <w:r w:rsidR="00AD43AB" w:rsidRPr="005A2557">
        <w:rPr>
          <w:sz w:val="28"/>
          <w:szCs w:val="28"/>
        </w:rPr>
        <w:t>attiecīgajai kategorijai noteiktajām prasībām</w:t>
      </w:r>
      <w:bookmarkEnd w:id="70"/>
      <w:r w:rsidR="0099241A" w:rsidRPr="005A2557">
        <w:rPr>
          <w:sz w:val="28"/>
          <w:szCs w:val="28"/>
        </w:rPr>
        <w:t>, ja ir izpildītas šādas prasības:</w:t>
      </w:r>
      <w:r w:rsidRPr="005A2557">
        <w:rPr>
          <w:sz w:val="28"/>
          <w:szCs w:val="28"/>
        </w:rPr>
        <w:t>";</w:t>
      </w:r>
    </w:p>
    <w:p w14:paraId="689FF4C2" w14:textId="77777777" w:rsidR="000B2D8E" w:rsidRPr="0099241A" w:rsidRDefault="000B2D8E" w:rsidP="005754E6">
      <w:pPr>
        <w:pStyle w:val="Sarakstarindkopa"/>
        <w:ind w:left="142" w:firstLine="709"/>
        <w:jc w:val="both"/>
        <w:rPr>
          <w:sz w:val="28"/>
          <w:szCs w:val="28"/>
        </w:rPr>
      </w:pPr>
    </w:p>
    <w:p w14:paraId="78C02229" w14:textId="237D9DC5" w:rsidR="004F145D" w:rsidRDefault="001F766D" w:rsidP="005754E6">
      <w:pPr>
        <w:pStyle w:val="Sarakstarindkopa"/>
        <w:tabs>
          <w:tab w:val="left" w:pos="993"/>
        </w:tabs>
        <w:ind w:left="851"/>
        <w:jc w:val="both"/>
        <w:rPr>
          <w:sz w:val="28"/>
          <w:szCs w:val="28"/>
        </w:rPr>
      </w:pPr>
      <w:bookmarkStart w:id="71" w:name="_Hlk36463208"/>
      <w:r w:rsidRPr="00F66749">
        <w:rPr>
          <w:sz w:val="28"/>
          <w:szCs w:val="28"/>
        </w:rPr>
        <w:t>1.</w:t>
      </w:r>
      <w:r w:rsidR="00B0785C" w:rsidRPr="00F66749">
        <w:rPr>
          <w:sz w:val="28"/>
          <w:szCs w:val="28"/>
        </w:rPr>
        <w:t>3</w:t>
      </w:r>
      <w:r w:rsidR="00794328">
        <w:rPr>
          <w:sz w:val="28"/>
          <w:szCs w:val="28"/>
        </w:rPr>
        <w:t>8</w:t>
      </w:r>
      <w:r w:rsidR="00100E18" w:rsidRPr="00F66749">
        <w:rPr>
          <w:sz w:val="28"/>
          <w:szCs w:val="28"/>
        </w:rPr>
        <w:t xml:space="preserve">. </w:t>
      </w:r>
      <w:r w:rsidR="004F145D">
        <w:rPr>
          <w:sz w:val="28"/>
          <w:szCs w:val="28"/>
        </w:rPr>
        <w:t xml:space="preserve">papildināt noteikumus ar </w:t>
      </w:r>
      <w:r w:rsidR="004F145D">
        <w:rPr>
          <w:sz w:val="28"/>
          <w:szCs w:val="28"/>
          <w:vertAlign w:val="superscript"/>
        </w:rPr>
        <w:t xml:space="preserve"> </w:t>
      </w:r>
      <w:bookmarkStart w:id="72" w:name="_Hlk36044252"/>
      <w:r w:rsidR="004F145D" w:rsidRPr="004F145D">
        <w:rPr>
          <w:sz w:val="28"/>
          <w:szCs w:val="28"/>
        </w:rPr>
        <w:t xml:space="preserve">98.5. </w:t>
      </w:r>
      <w:bookmarkEnd w:id="72"/>
      <w:r w:rsidR="004F145D" w:rsidRPr="004F145D">
        <w:rPr>
          <w:sz w:val="28"/>
          <w:szCs w:val="28"/>
        </w:rPr>
        <w:t>apakšpunktu</w:t>
      </w:r>
      <w:r w:rsidR="004F145D">
        <w:rPr>
          <w:sz w:val="28"/>
          <w:szCs w:val="28"/>
        </w:rPr>
        <w:t xml:space="preserve"> šādā redakcijā: </w:t>
      </w:r>
    </w:p>
    <w:p w14:paraId="661780AF" w14:textId="251A4EEF" w:rsidR="000D1404" w:rsidRPr="000D1404" w:rsidRDefault="009C6EB2" w:rsidP="000D1404">
      <w:pPr>
        <w:pStyle w:val="Paraststmeklis"/>
        <w:rPr>
          <w:rFonts w:eastAsia="Calibri"/>
          <w:color w:val="000000" w:themeColor="text1"/>
          <w:sz w:val="28"/>
          <w:szCs w:val="28"/>
        </w:rPr>
      </w:pPr>
      <w:r>
        <w:rPr>
          <w:sz w:val="28"/>
          <w:szCs w:val="28"/>
        </w:rPr>
        <w:tab/>
      </w:r>
      <w:r w:rsidR="004F145D" w:rsidRPr="000D1404">
        <w:rPr>
          <w:color w:val="000000" w:themeColor="text1"/>
          <w:sz w:val="28"/>
          <w:szCs w:val="28"/>
        </w:rPr>
        <w:t>"98.5</w:t>
      </w:r>
      <w:r w:rsidR="000D1404" w:rsidRPr="000D1404">
        <w:rPr>
          <w:rFonts w:eastAsia="Calibri"/>
          <w:color w:val="000000" w:themeColor="text1"/>
          <w:sz w:val="28"/>
          <w:szCs w:val="28"/>
        </w:rPr>
        <w:t>.  Savienības reglamentētie </w:t>
      </w:r>
      <w:proofErr w:type="spellStart"/>
      <w:r w:rsidR="000D1404" w:rsidRPr="000D1404">
        <w:rPr>
          <w:rFonts w:eastAsia="Calibri"/>
          <w:color w:val="000000" w:themeColor="text1"/>
          <w:sz w:val="28"/>
          <w:szCs w:val="28"/>
        </w:rPr>
        <w:t>nekarantīnas</w:t>
      </w:r>
      <w:proofErr w:type="spellEnd"/>
      <w:r w:rsidR="000D1404" w:rsidRPr="000D1404">
        <w:rPr>
          <w:rFonts w:eastAsia="Calibri"/>
          <w:color w:val="000000" w:themeColor="text1"/>
          <w:sz w:val="28"/>
          <w:szCs w:val="28"/>
        </w:rPr>
        <w:t xml:space="preserve"> organismi nepārsniedz šo noteikumu 11.</w:t>
      </w:r>
      <w:r w:rsidR="000D1404">
        <w:rPr>
          <w:rFonts w:eastAsia="Calibri"/>
          <w:color w:val="000000" w:themeColor="text1"/>
          <w:sz w:val="28"/>
          <w:szCs w:val="28"/>
        </w:rPr>
        <w:t xml:space="preserve"> </w:t>
      </w:r>
      <w:r w:rsidR="000D1404" w:rsidRPr="000D1404">
        <w:rPr>
          <w:rFonts w:eastAsia="Calibri"/>
          <w:color w:val="000000" w:themeColor="text1"/>
          <w:sz w:val="28"/>
          <w:szCs w:val="28"/>
        </w:rPr>
        <w:t>pielikumā norādīto pieļaujamo klātbūtnes līmeni.</w:t>
      </w:r>
      <w:r w:rsidR="000D1404" w:rsidRPr="000D1404">
        <w:rPr>
          <w:color w:val="000000" w:themeColor="text1"/>
          <w:sz w:val="28"/>
          <w:szCs w:val="28"/>
        </w:rPr>
        <w:t>";</w:t>
      </w:r>
    </w:p>
    <w:p w14:paraId="0D0C40B3" w14:textId="77777777" w:rsidR="004F145D" w:rsidRPr="000D1404" w:rsidRDefault="004F145D" w:rsidP="005754E6">
      <w:pPr>
        <w:pStyle w:val="Sarakstarindkopa"/>
        <w:tabs>
          <w:tab w:val="left" w:pos="993"/>
        </w:tabs>
        <w:ind w:left="851"/>
        <w:jc w:val="both"/>
        <w:rPr>
          <w:color w:val="000000" w:themeColor="text1"/>
          <w:sz w:val="28"/>
          <w:szCs w:val="28"/>
        </w:rPr>
      </w:pPr>
    </w:p>
    <w:p w14:paraId="7E69173C" w14:textId="0148AB25" w:rsidR="00100E18" w:rsidRPr="004E46ED" w:rsidRDefault="004F145D">
      <w:pPr>
        <w:pStyle w:val="Sarakstarindkopa"/>
        <w:tabs>
          <w:tab w:val="left" w:pos="993"/>
        </w:tabs>
        <w:ind w:left="851"/>
        <w:jc w:val="both"/>
      </w:pPr>
      <w:r>
        <w:rPr>
          <w:sz w:val="28"/>
          <w:szCs w:val="28"/>
        </w:rPr>
        <w:t>1.</w:t>
      </w:r>
      <w:r w:rsidR="00794328">
        <w:rPr>
          <w:sz w:val="28"/>
          <w:szCs w:val="28"/>
        </w:rPr>
        <w:t>39</w:t>
      </w:r>
      <w:r>
        <w:rPr>
          <w:sz w:val="28"/>
          <w:szCs w:val="28"/>
        </w:rPr>
        <w:t xml:space="preserve">. </w:t>
      </w:r>
      <w:r w:rsidR="00100E18" w:rsidRPr="00F66749">
        <w:rPr>
          <w:sz w:val="28"/>
          <w:szCs w:val="28"/>
        </w:rPr>
        <w:t>izteikt 99. punktu šādā redakcijā:</w:t>
      </w:r>
    </w:p>
    <w:p w14:paraId="5E6E9325" w14:textId="50246885" w:rsidR="00100E18" w:rsidRDefault="00100E18" w:rsidP="009C6EB2">
      <w:pPr>
        <w:pStyle w:val="Sarakstarindkopa"/>
        <w:tabs>
          <w:tab w:val="left" w:pos="993"/>
        </w:tabs>
        <w:ind w:left="0" w:firstLine="851"/>
        <w:jc w:val="both"/>
        <w:rPr>
          <w:sz w:val="28"/>
          <w:szCs w:val="28"/>
        </w:rPr>
      </w:pPr>
      <w:bookmarkStart w:id="73" w:name="_Hlk36044629"/>
      <w:bookmarkStart w:id="74" w:name="_Hlk36463043"/>
      <w:r w:rsidRPr="007F4DD5">
        <w:rPr>
          <w:sz w:val="28"/>
          <w:szCs w:val="28"/>
        </w:rPr>
        <w:t>"</w:t>
      </w:r>
      <w:bookmarkEnd w:id="73"/>
      <w:r>
        <w:rPr>
          <w:sz w:val="28"/>
          <w:szCs w:val="28"/>
        </w:rPr>
        <w:t xml:space="preserve">99. </w:t>
      </w:r>
      <w:r w:rsidR="000D1404" w:rsidRPr="000D1404">
        <w:rPr>
          <w:sz w:val="28"/>
          <w:szCs w:val="28"/>
        </w:rPr>
        <w:t>Ja sēkla tiek sertificēta līdz novākšanas gada 31.</w:t>
      </w:r>
      <w:r w:rsidR="004E46ED">
        <w:rPr>
          <w:sz w:val="28"/>
          <w:szCs w:val="28"/>
        </w:rPr>
        <w:t> </w:t>
      </w:r>
      <w:r w:rsidR="000D1404" w:rsidRPr="000D1404">
        <w:rPr>
          <w:sz w:val="28"/>
          <w:szCs w:val="28"/>
        </w:rPr>
        <w:t>decembrim, bet netiek realizēta, pēc minētā datuma sēklu partija</w:t>
      </w:r>
      <w:r w:rsidR="004E46ED">
        <w:rPr>
          <w:sz w:val="28"/>
          <w:szCs w:val="28"/>
        </w:rPr>
        <w:t>i pirms</w:t>
      </w:r>
      <w:r w:rsidR="000D1404" w:rsidRPr="000D1404">
        <w:rPr>
          <w:sz w:val="28"/>
          <w:szCs w:val="28"/>
        </w:rPr>
        <w:t xml:space="preserve"> tirdzniecības </w:t>
      </w:r>
      <w:r w:rsidR="004E46ED">
        <w:rPr>
          <w:sz w:val="28"/>
          <w:szCs w:val="28"/>
        </w:rPr>
        <w:t xml:space="preserve">nepieciešama </w:t>
      </w:r>
      <w:r w:rsidR="000D1404" w:rsidRPr="000D1404">
        <w:rPr>
          <w:sz w:val="28"/>
          <w:szCs w:val="28"/>
        </w:rPr>
        <w:t>jaun</w:t>
      </w:r>
      <w:r w:rsidR="00AC7E7D">
        <w:rPr>
          <w:sz w:val="28"/>
          <w:szCs w:val="28"/>
        </w:rPr>
        <w:t>a</w:t>
      </w:r>
      <w:r w:rsidR="000D1404" w:rsidRPr="000D1404">
        <w:rPr>
          <w:sz w:val="28"/>
          <w:szCs w:val="28"/>
        </w:rPr>
        <w:t xml:space="preserve"> kvalitātes novērtēšan</w:t>
      </w:r>
      <w:r w:rsidR="004E46ED">
        <w:rPr>
          <w:sz w:val="28"/>
          <w:szCs w:val="28"/>
        </w:rPr>
        <w:t>a</w:t>
      </w:r>
      <w:r w:rsidR="000D1404" w:rsidRPr="000D1404">
        <w:rPr>
          <w:sz w:val="28"/>
          <w:szCs w:val="28"/>
        </w:rPr>
        <w:t>.</w:t>
      </w:r>
      <w:bookmarkStart w:id="75" w:name="_Hlk36472583"/>
      <w:r w:rsidRPr="007F4DD5">
        <w:rPr>
          <w:sz w:val="28"/>
          <w:szCs w:val="28"/>
        </w:rPr>
        <w:t>"</w:t>
      </w:r>
      <w:r>
        <w:rPr>
          <w:sz w:val="28"/>
          <w:szCs w:val="28"/>
        </w:rPr>
        <w:t>;</w:t>
      </w:r>
      <w:bookmarkEnd w:id="75"/>
    </w:p>
    <w:p w14:paraId="29165EF3" w14:textId="77777777" w:rsidR="00100E18" w:rsidRDefault="00100E18" w:rsidP="005754E6">
      <w:pPr>
        <w:pStyle w:val="Sarakstarindkopa"/>
        <w:tabs>
          <w:tab w:val="left" w:pos="993"/>
        </w:tabs>
        <w:ind w:left="851"/>
        <w:jc w:val="both"/>
        <w:rPr>
          <w:sz w:val="28"/>
          <w:szCs w:val="28"/>
        </w:rPr>
      </w:pPr>
    </w:p>
    <w:bookmarkEnd w:id="71"/>
    <w:bookmarkEnd w:id="74"/>
    <w:p w14:paraId="5D16CDFA" w14:textId="59FE2FE5" w:rsidR="00011822" w:rsidRDefault="00100E18" w:rsidP="005754E6">
      <w:pPr>
        <w:pStyle w:val="Sarakstarindkopa"/>
        <w:tabs>
          <w:tab w:val="left" w:pos="993"/>
        </w:tabs>
        <w:ind w:left="851"/>
        <w:jc w:val="both"/>
        <w:rPr>
          <w:sz w:val="28"/>
          <w:szCs w:val="28"/>
        </w:rPr>
      </w:pPr>
      <w:r>
        <w:rPr>
          <w:sz w:val="28"/>
          <w:szCs w:val="28"/>
        </w:rPr>
        <w:t>1.4</w:t>
      </w:r>
      <w:r w:rsidR="00794328">
        <w:rPr>
          <w:sz w:val="28"/>
          <w:szCs w:val="28"/>
        </w:rPr>
        <w:t>0</w:t>
      </w:r>
      <w:r w:rsidR="001F766D">
        <w:rPr>
          <w:sz w:val="28"/>
          <w:szCs w:val="28"/>
        </w:rPr>
        <w:t xml:space="preserve">. </w:t>
      </w:r>
      <w:r w:rsidR="003971A8" w:rsidRPr="00760176">
        <w:rPr>
          <w:sz w:val="28"/>
          <w:szCs w:val="28"/>
        </w:rPr>
        <w:t>svītrot 100.</w:t>
      </w:r>
      <w:r w:rsidR="00244AB0">
        <w:rPr>
          <w:sz w:val="28"/>
          <w:szCs w:val="28"/>
        </w:rPr>
        <w:t xml:space="preserve"> un 101. </w:t>
      </w:r>
      <w:r w:rsidR="00DD4D98" w:rsidRPr="00760176">
        <w:rPr>
          <w:sz w:val="28"/>
          <w:szCs w:val="28"/>
        </w:rPr>
        <w:t>punkt</w:t>
      </w:r>
      <w:r w:rsidR="003971A8" w:rsidRPr="00760176">
        <w:rPr>
          <w:sz w:val="28"/>
          <w:szCs w:val="28"/>
        </w:rPr>
        <w:t>u</w:t>
      </w:r>
      <w:r w:rsidR="00DD4D98" w:rsidRPr="00760176">
        <w:rPr>
          <w:sz w:val="28"/>
          <w:szCs w:val="28"/>
        </w:rPr>
        <w:t>;</w:t>
      </w:r>
    </w:p>
    <w:p w14:paraId="40FDCEBB" w14:textId="77777777" w:rsidR="001F766D" w:rsidRDefault="001F766D" w:rsidP="005754E6">
      <w:pPr>
        <w:pStyle w:val="Sarakstarindkopa"/>
        <w:tabs>
          <w:tab w:val="left" w:pos="993"/>
        </w:tabs>
        <w:ind w:left="851"/>
        <w:jc w:val="both"/>
        <w:rPr>
          <w:sz w:val="28"/>
          <w:szCs w:val="28"/>
        </w:rPr>
      </w:pPr>
    </w:p>
    <w:p w14:paraId="22FD13FB" w14:textId="1E1ABE31" w:rsidR="00F8446A" w:rsidRPr="001C4B61" w:rsidRDefault="001F766D" w:rsidP="005754E6">
      <w:pPr>
        <w:pStyle w:val="Sarakstarindkopa"/>
        <w:tabs>
          <w:tab w:val="left" w:pos="993"/>
        </w:tabs>
        <w:ind w:left="851"/>
        <w:jc w:val="both"/>
        <w:rPr>
          <w:sz w:val="28"/>
          <w:szCs w:val="28"/>
        </w:rPr>
      </w:pPr>
      <w:r w:rsidRPr="001C4B61">
        <w:rPr>
          <w:sz w:val="28"/>
          <w:szCs w:val="28"/>
        </w:rPr>
        <w:t>1.</w:t>
      </w:r>
      <w:r w:rsidR="00B0785C">
        <w:rPr>
          <w:sz w:val="28"/>
          <w:szCs w:val="28"/>
        </w:rPr>
        <w:t>4</w:t>
      </w:r>
      <w:r w:rsidR="00794328">
        <w:rPr>
          <w:sz w:val="28"/>
          <w:szCs w:val="28"/>
        </w:rPr>
        <w:t>1</w:t>
      </w:r>
      <w:r w:rsidRPr="001C4B61">
        <w:rPr>
          <w:sz w:val="28"/>
          <w:szCs w:val="28"/>
        </w:rPr>
        <w:t xml:space="preserve">. </w:t>
      </w:r>
      <w:r w:rsidR="00F8446A" w:rsidRPr="001C4B61">
        <w:rPr>
          <w:sz w:val="28"/>
          <w:szCs w:val="28"/>
        </w:rPr>
        <w:t>izteikt 10</w:t>
      </w:r>
      <w:r w:rsidR="000D1001" w:rsidRPr="001C4B61">
        <w:rPr>
          <w:sz w:val="28"/>
          <w:szCs w:val="28"/>
        </w:rPr>
        <w:t>2</w:t>
      </w:r>
      <w:r w:rsidR="00F8446A" w:rsidRPr="001C4B61">
        <w:rPr>
          <w:sz w:val="28"/>
          <w:szCs w:val="28"/>
        </w:rPr>
        <w:t>.</w:t>
      </w:r>
      <w:r w:rsidR="00244AB0" w:rsidRPr="001C4B61">
        <w:rPr>
          <w:sz w:val="28"/>
          <w:szCs w:val="28"/>
        </w:rPr>
        <w:t xml:space="preserve"> </w:t>
      </w:r>
      <w:r w:rsidR="00F8446A" w:rsidRPr="001C4B61">
        <w:rPr>
          <w:sz w:val="28"/>
          <w:szCs w:val="28"/>
        </w:rPr>
        <w:t>punktu šādā redakcijā</w:t>
      </w:r>
      <w:r w:rsidR="000D1001" w:rsidRPr="001C4B61">
        <w:rPr>
          <w:sz w:val="28"/>
          <w:szCs w:val="28"/>
        </w:rPr>
        <w:t>:</w:t>
      </w:r>
    </w:p>
    <w:p w14:paraId="5336EDF2" w14:textId="77777777" w:rsidR="00011822" w:rsidRPr="007F4DD5" w:rsidRDefault="00011822" w:rsidP="005754E6">
      <w:pPr>
        <w:pStyle w:val="Sarakstarindkopa"/>
        <w:tabs>
          <w:tab w:val="left" w:pos="993"/>
        </w:tabs>
        <w:ind w:left="851"/>
        <w:jc w:val="both"/>
        <w:rPr>
          <w:sz w:val="28"/>
          <w:szCs w:val="28"/>
        </w:rPr>
      </w:pPr>
    </w:p>
    <w:p w14:paraId="49318B69" w14:textId="4B4E0BD4" w:rsidR="00F8446A" w:rsidRPr="007F4DD5" w:rsidRDefault="000D1001" w:rsidP="005754E6">
      <w:pPr>
        <w:shd w:val="clear" w:color="auto" w:fill="FFFFFF"/>
        <w:spacing w:line="293" w:lineRule="atLeast"/>
        <w:ind w:firstLine="709"/>
        <w:jc w:val="both"/>
        <w:rPr>
          <w:sz w:val="28"/>
          <w:szCs w:val="28"/>
        </w:rPr>
      </w:pPr>
      <w:bookmarkStart w:id="76" w:name="_Hlk35883646"/>
      <w:bookmarkStart w:id="77" w:name="_Hlk33202319"/>
      <w:bookmarkStart w:id="78" w:name="_Hlk32254679"/>
      <w:r w:rsidRPr="007F4DD5">
        <w:rPr>
          <w:sz w:val="28"/>
          <w:szCs w:val="28"/>
        </w:rPr>
        <w:t>"</w:t>
      </w:r>
      <w:bookmarkEnd w:id="76"/>
      <w:r w:rsidR="00F8446A" w:rsidRPr="007F4DD5">
        <w:rPr>
          <w:sz w:val="28"/>
          <w:szCs w:val="28"/>
        </w:rPr>
        <w:t>10</w:t>
      </w:r>
      <w:r w:rsidRPr="007F4DD5">
        <w:rPr>
          <w:sz w:val="28"/>
          <w:szCs w:val="28"/>
        </w:rPr>
        <w:t>2</w:t>
      </w:r>
      <w:r w:rsidR="00F8446A" w:rsidRPr="007F4DD5">
        <w:rPr>
          <w:sz w:val="28"/>
          <w:szCs w:val="28"/>
        </w:rPr>
        <w:t>.</w:t>
      </w:r>
      <w:r w:rsidRPr="007F4DD5">
        <w:rPr>
          <w:sz w:val="28"/>
          <w:szCs w:val="28"/>
        </w:rPr>
        <w:t xml:space="preserve"> </w:t>
      </w:r>
      <w:bookmarkStart w:id="79" w:name="_Hlk33629589"/>
      <w:r w:rsidRPr="007F4DD5">
        <w:rPr>
          <w:sz w:val="28"/>
          <w:szCs w:val="28"/>
        </w:rPr>
        <w:t>Dienests izsniedz reģistrētajai personai</w:t>
      </w:r>
      <w:r w:rsidR="002E78AF" w:rsidRPr="007F4DD5">
        <w:rPr>
          <w:sz w:val="28"/>
          <w:szCs w:val="28"/>
        </w:rPr>
        <w:t xml:space="preserve"> sēklas</w:t>
      </w:r>
      <w:r w:rsidRPr="007F4DD5">
        <w:rPr>
          <w:sz w:val="28"/>
          <w:szCs w:val="28"/>
        </w:rPr>
        <w:t xml:space="preserve"> testēšanas pārskatu </w:t>
      </w:r>
      <w:r w:rsidR="00244AB0" w:rsidRPr="007F4DD5">
        <w:rPr>
          <w:sz w:val="28"/>
          <w:szCs w:val="28"/>
        </w:rPr>
        <w:t>(17.</w:t>
      </w:r>
      <w:r w:rsidR="002B66F9">
        <w:rPr>
          <w:sz w:val="28"/>
          <w:szCs w:val="28"/>
        </w:rPr>
        <w:t> </w:t>
      </w:r>
      <w:r w:rsidR="00244AB0" w:rsidRPr="007F4DD5">
        <w:rPr>
          <w:sz w:val="28"/>
          <w:szCs w:val="28"/>
        </w:rPr>
        <w:t>pielikums)</w:t>
      </w:r>
      <w:r w:rsidR="00B70652">
        <w:rPr>
          <w:sz w:val="28"/>
          <w:szCs w:val="28"/>
        </w:rPr>
        <w:t>, kurā iekļauj norādi par</w:t>
      </w:r>
      <w:r w:rsidR="001F766D">
        <w:rPr>
          <w:sz w:val="28"/>
          <w:szCs w:val="28"/>
        </w:rPr>
        <w:t xml:space="preserve"> </w:t>
      </w:r>
      <w:r w:rsidR="00B70652">
        <w:rPr>
          <w:sz w:val="28"/>
          <w:szCs w:val="28"/>
        </w:rPr>
        <w:t>s</w:t>
      </w:r>
      <w:r w:rsidRPr="007F4DD5">
        <w:rPr>
          <w:sz w:val="28"/>
          <w:szCs w:val="28"/>
        </w:rPr>
        <w:t>ēklu kvalitāte</w:t>
      </w:r>
      <w:r w:rsidR="00B70652">
        <w:rPr>
          <w:sz w:val="28"/>
          <w:szCs w:val="28"/>
        </w:rPr>
        <w:t>s</w:t>
      </w:r>
      <w:r w:rsidRPr="007F4DD5">
        <w:rPr>
          <w:sz w:val="28"/>
          <w:szCs w:val="28"/>
        </w:rPr>
        <w:t xml:space="preserve"> neatbilst</w:t>
      </w:r>
      <w:r w:rsidR="004E46ED">
        <w:rPr>
          <w:sz w:val="28"/>
          <w:szCs w:val="28"/>
        </w:rPr>
        <w:t>īb</w:t>
      </w:r>
      <w:r w:rsidR="00B70652">
        <w:rPr>
          <w:sz w:val="28"/>
          <w:szCs w:val="28"/>
        </w:rPr>
        <w:t>u šajos noteikumos attiecīgajai kategorijai noteiktajām prasībām,</w:t>
      </w:r>
      <w:bookmarkStart w:id="80" w:name="p102"/>
      <w:bookmarkStart w:id="81" w:name="p-576069"/>
      <w:bookmarkEnd w:id="79"/>
      <w:bookmarkEnd w:id="80"/>
      <w:bookmarkEnd w:id="81"/>
      <w:r w:rsidR="00F8446A" w:rsidRPr="007F4DD5">
        <w:rPr>
          <w:sz w:val="28"/>
          <w:szCs w:val="28"/>
        </w:rPr>
        <w:t xml:space="preserve"> ja:</w:t>
      </w:r>
    </w:p>
    <w:p w14:paraId="0CBE22A0" w14:textId="77777777" w:rsidR="00F8446A" w:rsidRPr="007F4DD5" w:rsidRDefault="00F8446A" w:rsidP="005754E6">
      <w:pPr>
        <w:shd w:val="clear" w:color="auto" w:fill="FFFFFF"/>
        <w:spacing w:line="293" w:lineRule="atLeast"/>
        <w:ind w:firstLine="709"/>
        <w:jc w:val="both"/>
        <w:rPr>
          <w:sz w:val="28"/>
          <w:szCs w:val="28"/>
        </w:rPr>
      </w:pPr>
      <w:r w:rsidRPr="007F4DD5">
        <w:rPr>
          <w:sz w:val="28"/>
          <w:szCs w:val="28"/>
        </w:rPr>
        <w:t>102.1. kāds no sēklu partijas pilnajā novērtēšanā iegūtajiem rādītājiem neatbilst attiecīgajai sēklu kategorijai noteiktajām prasībām;</w:t>
      </w:r>
    </w:p>
    <w:p w14:paraId="37829CBE" w14:textId="2C17C1D6" w:rsidR="000A1800" w:rsidRPr="007F4DD5" w:rsidRDefault="00F8446A" w:rsidP="005754E6">
      <w:pPr>
        <w:tabs>
          <w:tab w:val="left" w:pos="993"/>
        </w:tabs>
        <w:ind w:firstLine="709"/>
        <w:jc w:val="both"/>
        <w:rPr>
          <w:sz w:val="28"/>
          <w:szCs w:val="28"/>
        </w:rPr>
      </w:pPr>
      <w:r w:rsidRPr="007F4DD5">
        <w:rPr>
          <w:sz w:val="28"/>
          <w:szCs w:val="28"/>
        </w:rPr>
        <w:t>102.2. ir novērtēti tikai atsevišķi rādītāji.</w:t>
      </w:r>
      <w:bookmarkEnd w:id="77"/>
      <w:r w:rsidR="008F0197" w:rsidRPr="007F4DD5">
        <w:rPr>
          <w:sz w:val="28"/>
          <w:szCs w:val="28"/>
        </w:rPr>
        <w:t>"</w:t>
      </w:r>
      <w:r w:rsidR="000D1001" w:rsidRPr="007F4DD5">
        <w:rPr>
          <w:sz w:val="28"/>
          <w:szCs w:val="28"/>
        </w:rPr>
        <w:t>;</w:t>
      </w:r>
      <w:bookmarkEnd w:id="78"/>
    </w:p>
    <w:p w14:paraId="7730CD8A" w14:textId="77777777" w:rsidR="000A1800" w:rsidRPr="007F4DD5" w:rsidRDefault="000A1800" w:rsidP="005754E6">
      <w:pPr>
        <w:tabs>
          <w:tab w:val="left" w:pos="993"/>
        </w:tabs>
        <w:ind w:firstLine="709"/>
        <w:jc w:val="both"/>
        <w:rPr>
          <w:sz w:val="28"/>
          <w:szCs w:val="28"/>
        </w:rPr>
      </w:pPr>
    </w:p>
    <w:p w14:paraId="60E3105F" w14:textId="2D2EFE4E" w:rsidR="002B66F9" w:rsidRPr="00AC7E7D" w:rsidRDefault="000B2D8E" w:rsidP="00AC7E7D">
      <w:pPr>
        <w:tabs>
          <w:tab w:val="left" w:pos="993"/>
        </w:tabs>
        <w:ind w:left="851"/>
        <w:jc w:val="both"/>
        <w:rPr>
          <w:sz w:val="28"/>
          <w:szCs w:val="28"/>
        </w:rPr>
      </w:pPr>
      <w:bookmarkStart w:id="82" w:name="_Hlk33202626"/>
      <w:r>
        <w:rPr>
          <w:sz w:val="28"/>
          <w:szCs w:val="28"/>
        </w:rPr>
        <w:t>1.</w:t>
      </w:r>
      <w:r w:rsidR="005A2557">
        <w:rPr>
          <w:sz w:val="28"/>
          <w:szCs w:val="28"/>
        </w:rPr>
        <w:t>4</w:t>
      </w:r>
      <w:r w:rsidR="00794328">
        <w:rPr>
          <w:sz w:val="28"/>
          <w:szCs w:val="28"/>
        </w:rPr>
        <w:t>2</w:t>
      </w:r>
      <w:r>
        <w:rPr>
          <w:sz w:val="28"/>
          <w:szCs w:val="28"/>
        </w:rPr>
        <w:t xml:space="preserve">. </w:t>
      </w:r>
      <w:r w:rsidR="000A1800" w:rsidRPr="000B2D8E">
        <w:rPr>
          <w:sz w:val="28"/>
          <w:szCs w:val="28"/>
        </w:rPr>
        <w:t xml:space="preserve">papildināt noteikumus ar </w:t>
      </w:r>
      <w:bookmarkStart w:id="83" w:name="_Hlk33188646"/>
      <w:r w:rsidR="000A1800" w:rsidRPr="000B2D8E">
        <w:rPr>
          <w:sz w:val="28"/>
          <w:szCs w:val="28"/>
        </w:rPr>
        <w:t>102.</w:t>
      </w:r>
      <w:r w:rsidR="000A1800" w:rsidRPr="000B2D8E">
        <w:rPr>
          <w:sz w:val="28"/>
          <w:szCs w:val="28"/>
          <w:vertAlign w:val="superscript"/>
        </w:rPr>
        <w:t>1</w:t>
      </w:r>
      <w:r w:rsidR="000A1800" w:rsidRPr="000B2D8E">
        <w:rPr>
          <w:sz w:val="28"/>
          <w:szCs w:val="28"/>
        </w:rPr>
        <w:t xml:space="preserve"> </w:t>
      </w:r>
      <w:bookmarkEnd w:id="83"/>
      <w:r w:rsidR="000A1800" w:rsidRPr="000B2D8E">
        <w:rPr>
          <w:sz w:val="28"/>
          <w:szCs w:val="28"/>
        </w:rPr>
        <w:t>punktu šādā redakcijā:</w:t>
      </w:r>
    </w:p>
    <w:p w14:paraId="2468A874" w14:textId="70C0E00D" w:rsidR="000A1800" w:rsidRPr="007F4DD5" w:rsidRDefault="008F0197" w:rsidP="005754E6">
      <w:pPr>
        <w:pStyle w:val="Sarakstarindkopa"/>
        <w:tabs>
          <w:tab w:val="left" w:pos="993"/>
        </w:tabs>
        <w:ind w:left="0" w:firstLine="709"/>
        <w:jc w:val="both"/>
        <w:rPr>
          <w:sz w:val="28"/>
          <w:szCs w:val="28"/>
        </w:rPr>
      </w:pPr>
      <w:bookmarkStart w:id="84" w:name="_Hlk33519851"/>
      <w:r w:rsidRPr="007F4DD5">
        <w:rPr>
          <w:sz w:val="28"/>
          <w:szCs w:val="28"/>
        </w:rPr>
        <w:t>"</w:t>
      </w:r>
      <w:bookmarkEnd w:id="84"/>
      <w:r w:rsidR="000A1800" w:rsidRPr="007F4DD5">
        <w:rPr>
          <w:sz w:val="28"/>
          <w:szCs w:val="28"/>
        </w:rPr>
        <w:t>102.</w:t>
      </w:r>
      <w:r w:rsidR="000A1800" w:rsidRPr="007F4DD5">
        <w:rPr>
          <w:sz w:val="28"/>
          <w:szCs w:val="28"/>
          <w:vertAlign w:val="superscript"/>
        </w:rPr>
        <w:t>1</w:t>
      </w:r>
      <w:r w:rsidR="000A1800" w:rsidRPr="007F4DD5">
        <w:rPr>
          <w:sz w:val="28"/>
          <w:szCs w:val="28"/>
        </w:rPr>
        <w:t xml:space="preserve"> </w:t>
      </w:r>
      <w:r w:rsidR="004E46ED">
        <w:rPr>
          <w:sz w:val="28"/>
          <w:szCs w:val="28"/>
        </w:rPr>
        <w:t>Dienests</w:t>
      </w:r>
      <w:r w:rsidR="004E46ED" w:rsidRPr="007F4DD5">
        <w:rPr>
          <w:sz w:val="28"/>
          <w:szCs w:val="28"/>
        </w:rPr>
        <w:t xml:space="preserve"> </w:t>
      </w:r>
      <w:r w:rsidR="004E46ED">
        <w:rPr>
          <w:sz w:val="28"/>
          <w:szCs w:val="28"/>
        </w:rPr>
        <w:t>s</w:t>
      </w:r>
      <w:r w:rsidR="000A1800" w:rsidRPr="007F4DD5">
        <w:rPr>
          <w:sz w:val="28"/>
          <w:szCs w:val="28"/>
        </w:rPr>
        <w:t>ēklu testēšanas pārskatu sagatavo un izsniedz triju darbdienu laikā pēc tam, kad pabeigta sēklu parauga novērtēšana</w:t>
      </w:r>
      <w:r w:rsidR="00273CA3">
        <w:rPr>
          <w:sz w:val="28"/>
          <w:szCs w:val="28"/>
        </w:rPr>
        <w:t>,</w:t>
      </w:r>
      <w:r w:rsidR="00273CA3" w:rsidRPr="00273CA3">
        <w:rPr>
          <w:sz w:val="28"/>
          <w:szCs w:val="28"/>
        </w:rPr>
        <w:t xml:space="preserve"> t</w:t>
      </w:r>
      <w:r w:rsidR="004E46ED">
        <w:rPr>
          <w:sz w:val="28"/>
          <w:szCs w:val="28"/>
        </w:rPr>
        <w:t>ostarp</w:t>
      </w:r>
      <w:r w:rsidR="00273CA3" w:rsidRPr="00273CA3">
        <w:rPr>
          <w:sz w:val="28"/>
          <w:szCs w:val="28"/>
        </w:rPr>
        <w:t xml:space="preserve"> laboratoriskā testēšana</w:t>
      </w:r>
      <w:r w:rsidR="000A1800" w:rsidRPr="007F4DD5">
        <w:rPr>
          <w:sz w:val="28"/>
          <w:szCs w:val="28"/>
        </w:rPr>
        <w:t>.</w:t>
      </w:r>
      <w:bookmarkEnd w:id="82"/>
      <w:r w:rsidRPr="007F4DD5">
        <w:rPr>
          <w:sz w:val="28"/>
          <w:szCs w:val="28"/>
        </w:rPr>
        <w:t>"</w:t>
      </w:r>
      <w:r w:rsidR="000A1800" w:rsidRPr="007F4DD5">
        <w:rPr>
          <w:sz w:val="28"/>
          <w:szCs w:val="28"/>
        </w:rPr>
        <w:t>;</w:t>
      </w:r>
    </w:p>
    <w:p w14:paraId="3E8A1D47" w14:textId="77777777" w:rsidR="000A1800" w:rsidRPr="000A1800" w:rsidRDefault="000A1800" w:rsidP="00AC7E7D">
      <w:pPr>
        <w:pStyle w:val="Sarakstarindkopa"/>
        <w:tabs>
          <w:tab w:val="left" w:pos="993"/>
        </w:tabs>
        <w:ind w:left="420" w:firstLine="856"/>
        <w:jc w:val="both"/>
        <w:rPr>
          <w:color w:val="414142"/>
          <w:sz w:val="28"/>
          <w:szCs w:val="28"/>
        </w:rPr>
      </w:pPr>
    </w:p>
    <w:p w14:paraId="1BCDD291" w14:textId="2220EF54" w:rsidR="008F16DB" w:rsidRPr="00760176" w:rsidRDefault="000B2D8E" w:rsidP="00AC7E7D">
      <w:pPr>
        <w:tabs>
          <w:tab w:val="left" w:pos="993"/>
        </w:tabs>
        <w:ind w:firstLine="856"/>
        <w:jc w:val="both"/>
        <w:rPr>
          <w:sz w:val="28"/>
          <w:szCs w:val="28"/>
        </w:rPr>
      </w:pPr>
      <w:r>
        <w:rPr>
          <w:sz w:val="28"/>
          <w:szCs w:val="28"/>
        </w:rPr>
        <w:t>1.</w:t>
      </w:r>
      <w:r w:rsidR="006B005D">
        <w:rPr>
          <w:sz w:val="28"/>
          <w:szCs w:val="28"/>
        </w:rPr>
        <w:t>4</w:t>
      </w:r>
      <w:r w:rsidR="00794328">
        <w:rPr>
          <w:sz w:val="28"/>
          <w:szCs w:val="28"/>
        </w:rPr>
        <w:t>3</w:t>
      </w:r>
      <w:r>
        <w:rPr>
          <w:sz w:val="28"/>
          <w:szCs w:val="28"/>
        </w:rPr>
        <w:t>.</w:t>
      </w:r>
      <w:r w:rsidR="006513C8" w:rsidRPr="000B2D8E">
        <w:rPr>
          <w:sz w:val="28"/>
          <w:szCs w:val="28"/>
        </w:rPr>
        <w:t xml:space="preserve"> </w:t>
      </w:r>
      <w:r w:rsidR="008F16DB" w:rsidRPr="000B2D8E">
        <w:rPr>
          <w:sz w:val="28"/>
          <w:szCs w:val="28"/>
        </w:rPr>
        <w:t>izteikt</w:t>
      </w:r>
      <w:r w:rsidR="000D1001" w:rsidRPr="000B2D8E">
        <w:rPr>
          <w:sz w:val="28"/>
          <w:szCs w:val="28"/>
        </w:rPr>
        <w:t xml:space="preserve"> </w:t>
      </w:r>
      <w:r w:rsidR="00095178" w:rsidRPr="000B2D8E">
        <w:rPr>
          <w:sz w:val="28"/>
          <w:szCs w:val="28"/>
        </w:rPr>
        <w:t>104.</w:t>
      </w:r>
      <w:r w:rsidR="008F16DB" w:rsidRPr="000B2D8E">
        <w:rPr>
          <w:sz w:val="28"/>
          <w:szCs w:val="28"/>
        </w:rPr>
        <w:t xml:space="preserve"> </w:t>
      </w:r>
      <w:r w:rsidR="004F200B">
        <w:rPr>
          <w:sz w:val="28"/>
          <w:szCs w:val="28"/>
        </w:rPr>
        <w:t xml:space="preserve">punktu </w:t>
      </w:r>
      <w:r w:rsidR="008F16DB" w:rsidRPr="000B2D8E">
        <w:rPr>
          <w:sz w:val="28"/>
          <w:szCs w:val="28"/>
        </w:rPr>
        <w:t>šādā redakcijā:</w:t>
      </w:r>
    </w:p>
    <w:p w14:paraId="7BCD877F" w14:textId="32C1F236" w:rsidR="002E78AF" w:rsidRPr="00760176" w:rsidRDefault="005C10F0" w:rsidP="00AC7E7D">
      <w:pPr>
        <w:spacing w:line="276" w:lineRule="auto"/>
        <w:ind w:firstLine="856"/>
        <w:jc w:val="both"/>
        <w:rPr>
          <w:sz w:val="28"/>
          <w:szCs w:val="28"/>
        </w:rPr>
      </w:pPr>
      <w:bookmarkStart w:id="85" w:name="_Hlk30692489"/>
      <w:bookmarkStart w:id="86" w:name="_Hlk32255114"/>
      <w:r w:rsidRPr="00760176">
        <w:rPr>
          <w:sz w:val="28"/>
          <w:szCs w:val="28"/>
        </w:rPr>
        <w:t>"</w:t>
      </w:r>
      <w:r w:rsidR="009E639B" w:rsidRPr="00760176">
        <w:rPr>
          <w:sz w:val="28"/>
          <w:szCs w:val="28"/>
          <w:shd w:val="clear" w:color="auto" w:fill="FFFFFF"/>
        </w:rPr>
        <w:t>104. Reģistrētā persona, kas tirgo Latvijā sertificētas sēklas, pircējam pēc pieprasījuma izsniedz vienu no šādiem dokumentiem:</w:t>
      </w:r>
    </w:p>
    <w:p w14:paraId="59084670" w14:textId="48DAE8DA" w:rsidR="008F16DB" w:rsidRPr="00760176" w:rsidRDefault="008F16DB" w:rsidP="00AC7E7D">
      <w:pPr>
        <w:spacing w:line="276" w:lineRule="auto"/>
        <w:ind w:firstLine="856"/>
        <w:jc w:val="both"/>
        <w:rPr>
          <w:sz w:val="28"/>
          <w:szCs w:val="28"/>
        </w:rPr>
      </w:pPr>
      <w:r w:rsidRPr="00760176">
        <w:rPr>
          <w:sz w:val="28"/>
          <w:szCs w:val="28"/>
        </w:rPr>
        <w:t>104.1</w:t>
      </w:r>
      <w:bookmarkEnd w:id="85"/>
      <w:r w:rsidRPr="00760176">
        <w:rPr>
          <w:sz w:val="28"/>
          <w:szCs w:val="28"/>
        </w:rPr>
        <w:t>. sēklu</w:t>
      </w:r>
      <w:r w:rsidR="002E78AF" w:rsidRPr="00760176">
        <w:rPr>
          <w:sz w:val="28"/>
          <w:szCs w:val="28"/>
        </w:rPr>
        <w:t xml:space="preserve"> </w:t>
      </w:r>
      <w:bookmarkStart w:id="87" w:name="_Hlk32249214"/>
      <w:r w:rsidR="002E78AF" w:rsidRPr="00760176">
        <w:rPr>
          <w:sz w:val="28"/>
          <w:szCs w:val="28"/>
        </w:rPr>
        <w:t>testēšanas</w:t>
      </w:r>
      <w:r w:rsidRPr="00760176">
        <w:rPr>
          <w:sz w:val="28"/>
          <w:szCs w:val="28"/>
        </w:rPr>
        <w:t xml:space="preserve"> </w:t>
      </w:r>
      <w:bookmarkStart w:id="88" w:name="_Hlk31124379"/>
      <w:bookmarkEnd w:id="87"/>
      <w:r w:rsidRPr="00760176">
        <w:rPr>
          <w:rFonts w:eastAsia="Calibri"/>
          <w:sz w:val="28"/>
          <w:szCs w:val="28"/>
          <w:lang w:eastAsia="en-US"/>
        </w:rPr>
        <w:t>pārskatu</w:t>
      </w:r>
      <w:bookmarkEnd w:id="88"/>
      <w:r w:rsidR="00B2175F">
        <w:rPr>
          <w:rFonts w:eastAsia="Calibri"/>
          <w:sz w:val="28"/>
          <w:szCs w:val="28"/>
          <w:lang w:eastAsia="en-US"/>
        </w:rPr>
        <w:t xml:space="preserve"> ar norādi</w:t>
      </w:r>
      <w:bookmarkStart w:id="89" w:name="_Hlk33712810"/>
      <w:r w:rsidR="00B2175F">
        <w:rPr>
          <w:rFonts w:eastAsia="Calibri"/>
          <w:sz w:val="28"/>
          <w:szCs w:val="28"/>
          <w:lang w:eastAsia="en-US"/>
        </w:rPr>
        <w:t xml:space="preserve">, ka </w:t>
      </w:r>
      <w:r w:rsidR="000B2D8E" w:rsidRPr="000B2D8E">
        <w:rPr>
          <w:rFonts w:eastAsia="Calibri"/>
          <w:sz w:val="28"/>
          <w:szCs w:val="28"/>
          <w:lang w:eastAsia="en-US"/>
        </w:rPr>
        <w:t>sēklu partija atbilst attiecīgajai kategorijai noteiktajām prasībām</w:t>
      </w:r>
      <w:r w:rsidRPr="00760176">
        <w:rPr>
          <w:sz w:val="28"/>
          <w:szCs w:val="28"/>
        </w:rPr>
        <w:t xml:space="preserve">, </w:t>
      </w:r>
      <w:bookmarkEnd w:id="89"/>
      <w:r w:rsidRPr="00760176">
        <w:rPr>
          <w:sz w:val="28"/>
          <w:szCs w:val="28"/>
        </w:rPr>
        <w:t xml:space="preserve">ja sēklu </w:t>
      </w:r>
      <w:r w:rsidR="009E639B" w:rsidRPr="00760176">
        <w:rPr>
          <w:sz w:val="28"/>
          <w:szCs w:val="28"/>
        </w:rPr>
        <w:t xml:space="preserve">testēšanas </w:t>
      </w:r>
      <w:r w:rsidRPr="00760176">
        <w:rPr>
          <w:rFonts w:eastAsia="Calibri"/>
          <w:sz w:val="28"/>
          <w:szCs w:val="28"/>
          <w:lang w:eastAsia="en-US"/>
        </w:rPr>
        <w:t>pārska</w:t>
      </w:r>
      <w:r w:rsidRPr="00760176">
        <w:rPr>
          <w:sz w:val="28"/>
          <w:szCs w:val="28"/>
        </w:rPr>
        <w:t>ts sēklu tirgotājam ir izsniegts elektroniska dokumenta formā un pēdējais sēklu lietotājs ir tehniski nodrošināts tā saņemšanai;</w:t>
      </w:r>
    </w:p>
    <w:bookmarkStart w:id="90" w:name="_Hlk30692513"/>
    <w:bookmarkStart w:id="91" w:name="_Hlk33714074"/>
    <w:p w14:paraId="61DBE327" w14:textId="5D8C4549" w:rsidR="006E408C" w:rsidRPr="00760176" w:rsidRDefault="008F16DB" w:rsidP="005754E6">
      <w:pPr>
        <w:spacing w:line="276" w:lineRule="auto"/>
        <w:ind w:firstLine="851"/>
        <w:jc w:val="both"/>
        <w:rPr>
          <w:sz w:val="28"/>
          <w:szCs w:val="28"/>
        </w:rPr>
      </w:pPr>
      <w:r w:rsidRPr="00760176">
        <w:rPr>
          <w:rFonts w:eastAsiaTheme="minorHAnsi"/>
          <w:sz w:val="28"/>
          <w:szCs w:val="28"/>
          <w:lang w:eastAsia="en-US"/>
        </w:rPr>
        <w:fldChar w:fldCharType="begin"/>
      </w:r>
      <w:r w:rsidRPr="00760176">
        <w:rPr>
          <w:rFonts w:eastAsiaTheme="minorHAnsi"/>
          <w:sz w:val="28"/>
          <w:szCs w:val="28"/>
          <w:lang w:eastAsia="en-US"/>
        </w:rPr>
        <w:instrText xml:space="preserve"> HYPERLINK "https://m.likumi.lv/ta/id/279044" \l "n104.2" </w:instrText>
      </w:r>
      <w:r w:rsidRPr="00760176">
        <w:rPr>
          <w:rFonts w:eastAsiaTheme="minorHAnsi"/>
          <w:sz w:val="28"/>
          <w:szCs w:val="28"/>
          <w:lang w:eastAsia="en-US"/>
        </w:rPr>
        <w:fldChar w:fldCharType="separate"/>
      </w:r>
      <w:r w:rsidRPr="00760176">
        <w:rPr>
          <w:sz w:val="28"/>
          <w:szCs w:val="28"/>
        </w:rPr>
        <w:t>104.2</w:t>
      </w:r>
      <w:r w:rsidRPr="00760176">
        <w:rPr>
          <w:sz w:val="28"/>
          <w:szCs w:val="28"/>
        </w:rPr>
        <w:fldChar w:fldCharType="end"/>
      </w:r>
      <w:r w:rsidRPr="00760176">
        <w:rPr>
          <w:sz w:val="28"/>
          <w:szCs w:val="28"/>
        </w:rPr>
        <w:t xml:space="preserve">. </w:t>
      </w:r>
      <w:bookmarkEnd w:id="90"/>
      <w:r w:rsidRPr="00760176">
        <w:rPr>
          <w:sz w:val="28"/>
          <w:szCs w:val="28"/>
        </w:rPr>
        <w:t>sēklu</w:t>
      </w:r>
      <w:r w:rsidR="009E639B" w:rsidRPr="00760176">
        <w:rPr>
          <w:sz w:val="28"/>
          <w:szCs w:val="28"/>
        </w:rPr>
        <w:t xml:space="preserve"> testēšanas</w:t>
      </w:r>
      <w:r w:rsidRPr="00760176">
        <w:rPr>
          <w:sz w:val="28"/>
          <w:szCs w:val="28"/>
        </w:rPr>
        <w:t xml:space="preserve"> </w:t>
      </w:r>
      <w:r w:rsidRPr="00760176">
        <w:rPr>
          <w:rFonts w:eastAsia="Calibri"/>
          <w:sz w:val="28"/>
          <w:szCs w:val="28"/>
          <w:lang w:eastAsia="en-US"/>
        </w:rPr>
        <w:t>pārskata</w:t>
      </w:r>
      <w:r w:rsidR="00B2175F">
        <w:rPr>
          <w:sz w:val="28"/>
          <w:szCs w:val="28"/>
        </w:rPr>
        <w:t xml:space="preserve"> </w:t>
      </w:r>
      <w:r w:rsidRPr="00760176">
        <w:rPr>
          <w:sz w:val="28"/>
          <w:szCs w:val="28"/>
        </w:rPr>
        <w:t>kopiju</w:t>
      </w:r>
      <w:r w:rsidR="00EB2DF3">
        <w:rPr>
          <w:sz w:val="28"/>
          <w:szCs w:val="28"/>
        </w:rPr>
        <w:t xml:space="preserve"> ar norādi</w:t>
      </w:r>
      <w:r w:rsidR="00EB2DF3">
        <w:rPr>
          <w:rFonts w:eastAsia="Calibri"/>
          <w:sz w:val="28"/>
          <w:szCs w:val="28"/>
          <w:lang w:eastAsia="en-US"/>
        </w:rPr>
        <w:t xml:space="preserve">, ka </w:t>
      </w:r>
      <w:r w:rsidR="00EB2DF3" w:rsidRPr="000B2D8E">
        <w:rPr>
          <w:rFonts w:eastAsia="Calibri"/>
          <w:sz w:val="28"/>
          <w:szCs w:val="28"/>
          <w:lang w:eastAsia="en-US"/>
        </w:rPr>
        <w:t>sēklu partija atbilst attiecīgajai kategorijai noteiktajām prasībām</w:t>
      </w:r>
      <w:r w:rsidRPr="00760176">
        <w:rPr>
          <w:sz w:val="28"/>
          <w:szCs w:val="28"/>
        </w:rPr>
        <w:t>, ja sēklu</w:t>
      </w:r>
      <w:r w:rsidR="009E639B" w:rsidRPr="00760176">
        <w:rPr>
          <w:sz w:val="28"/>
          <w:szCs w:val="28"/>
        </w:rPr>
        <w:t xml:space="preserve"> testēšanas</w:t>
      </w:r>
      <w:r w:rsidRPr="00760176">
        <w:rPr>
          <w:i/>
          <w:sz w:val="28"/>
          <w:szCs w:val="28"/>
        </w:rPr>
        <w:t xml:space="preserve"> </w:t>
      </w:r>
      <w:r w:rsidRPr="00760176">
        <w:rPr>
          <w:rFonts w:eastAsia="Calibri"/>
          <w:sz w:val="28"/>
          <w:szCs w:val="28"/>
          <w:lang w:eastAsia="en-US"/>
        </w:rPr>
        <w:t>pārskats</w:t>
      </w:r>
      <w:r w:rsidRPr="00760176">
        <w:rPr>
          <w:sz w:val="28"/>
          <w:szCs w:val="28"/>
        </w:rPr>
        <w:t xml:space="preserve"> sēklu tirgotājam ir izsniegts papīra formā vai pēdējais sēklu lietotājs </w:t>
      </w:r>
      <w:r w:rsidR="009E639B" w:rsidRPr="00760176">
        <w:rPr>
          <w:sz w:val="28"/>
          <w:szCs w:val="28"/>
        </w:rPr>
        <w:t xml:space="preserve">testēšanas </w:t>
      </w:r>
      <w:r w:rsidRPr="00760176">
        <w:rPr>
          <w:rFonts w:eastAsia="Calibri"/>
          <w:sz w:val="28"/>
          <w:szCs w:val="28"/>
          <w:lang w:eastAsia="en-US"/>
        </w:rPr>
        <w:t>pārskat</w:t>
      </w:r>
      <w:r w:rsidR="005C10F0" w:rsidRPr="00760176">
        <w:rPr>
          <w:rFonts w:eastAsia="Calibri"/>
          <w:sz w:val="28"/>
          <w:szCs w:val="28"/>
          <w:lang w:eastAsia="en-US"/>
        </w:rPr>
        <w:t>u</w:t>
      </w:r>
      <w:r w:rsidRPr="00760176">
        <w:rPr>
          <w:sz w:val="28"/>
          <w:szCs w:val="28"/>
        </w:rPr>
        <w:t xml:space="preserve"> nevar saņemt elektroniski.</w:t>
      </w:r>
      <w:r w:rsidR="005C10F0" w:rsidRPr="00760176">
        <w:rPr>
          <w:sz w:val="28"/>
          <w:szCs w:val="28"/>
        </w:rPr>
        <w:t>"</w:t>
      </w:r>
      <w:r w:rsidR="009E639B" w:rsidRPr="00760176">
        <w:rPr>
          <w:sz w:val="28"/>
          <w:szCs w:val="28"/>
        </w:rPr>
        <w:t>;</w:t>
      </w:r>
    </w:p>
    <w:bookmarkEnd w:id="86"/>
    <w:p w14:paraId="1839F26E" w14:textId="77777777" w:rsidR="006E408C" w:rsidRPr="00760176" w:rsidRDefault="006E408C" w:rsidP="005754E6">
      <w:pPr>
        <w:spacing w:line="276" w:lineRule="auto"/>
        <w:ind w:firstLine="300"/>
        <w:jc w:val="both"/>
        <w:rPr>
          <w:sz w:val="28"/>
          <w:szCs w:val="28"/>
        </w:rPr>
      </w:pPr>
    </w:p>
    <w:bookmarkEnd w:id="91"/>
    <w:p w14:paraId="41945BA1" w14:textId="694ADF8D" w:rsidR="0030395E" w:rsidRDefault="006E408C" w:rsidP="0030395E">
      <w:pPr>
        <w:tabs>
          <w:tab w:val="left" w:pos="142"/>
          <w:tab w:val="left" w:pos="284"/>
        </w:tabs>
        <w:ind w:firstLine="709"/>
        <w:jc w:val="both"/>
        <w:rPr>
          <w:sz w:val="28"/>
          <w:szCs w:val="28"/>
        </w:rPr>
      </w:pPr>
      <w:r w:rsidRPr="00760176">
        <w:rPr>
          <w:sz w:val="28"/>
          <w:szCs w:val="28"/>
        </w:rPr>
        <w:t>1.</w:t>
      </w:r>
      <w:r w:rsidR="00E75E6E">
        <w:rPr>
          <w:sz w:val="28"/>
          <w:szCs w:val="28"/>
        </w:rPr>
        <w:t>4</w:t>
      </w:r>
      <w:r w:rsidR="008F3AFF">
        <w:rPr>
          <w:sz w:val="28"/>
          <w:szCs w:val="28"/>
        </w:rPr>
        <w:t>4</w:t>
      </w:r>
      <w:r w:rsidRPr="00760176">
        <w:rPr>
          <w:sz w:val="28"/>
          <w:szCs w:val="28"/>
        </w:rPr>
        <w:t>.</w:t>
      </w:r>
      <w:r w:rsidR="0030395E">
        <w:rPr>
          <w:sz w:val="28"/>
          <w:szCs w:val="28"/>
        </w:rPr>
        <w:t xml:space="preserve"> papildināt </w:t>
      </w:r>
      <w:r w:rsidR="00C11FAE">
        <w:rPr>
          <w:sz w:val="28"/>
          <w:szCs w:val="28"/>
        </w:rPr>
        <w:t>noteikumus</w:t>
      </w:r>
      <w:r w:rsidR="00413521">
        <w:rPr>
          <w:sz w:val="28"/>
          <w:szCs w:val="28"/>
        </w:rPr>
        <w:t xml:space="preserve"> ar 109. un 110. punktu </w:t>
      </w:r>
      <w:r w:rsidR="00EA4897" w:rsidRPr="00897E6E">
        <w:rPr>
          <w:sz w:val="28"/>
          <w:szCs w:val="28"/>
        </w:rPr>
        <w:t>šādā redakcijā</w:t>
      </w:r>
      <w:r w:rsidR="00EA4897">
        <w:rPr>
          <w:sz w:val="28"/>
          <w:szCs w:val="28"/>
        </w:rPr>
        <w:t>:</w:t>
      </w:r>
    </w:p>
    <w:p w14:paraId="26ED41B1" w14:textId="61656557" w:rsidR="0030395E" w:rsidRPr="000803D2" w:rsidRDefault="0030395E" w:rsidP="0030395E">
      <w:pPr>
        <w:tabs>
          <w:tab w:val="left" w:pos="142"/>
          <w:tab w:val="left" w:pos="284"/>
        </w:tabs>
        <w:ind w:firstLine="709"/>
        <w:jc w:val="both"/>
        <w:rPr>
          <w:i/>
          <w:sz w:val="28"/>
          <w:szCs w:val="28"/>
        </w:rPr>
      </w:pPr>
      <w:r w:rsidRPr="00AC7E7D">
        <w:rPr>
          <w:sz w:val="28"/>
          <w:szCs w:val="28"/>
        </w:rPr>
        <w:t>"</w:t>
      </w:r>
      <w:r w:rsidR="00413521">
        <w:rPr>
          <w:sz w:val="28"/>
          <w:szCs w:val="28"/>
        </w:rPr>
        <w:t>109</w:t>
      </w:r>
      <w:r w:rsidRPr="000803D2">
        <w:rPr>
          <w:sz w:val="28"/>
          <w:szCs w:val="28"/>
        </w:rPr>
        <w:t xml:space="preserve">. </w:t>
      </w:r>
      <w:r w:rsidR="004E46ED">
        <w:rPr>
          <w:sz w:val="28"/>
          <w:szCs w:val="28"/>
        </w:rPr>
        <w:t>S</w:t>
      </w:r>
      <w:r w:rsidR="004E46ED" w:rsidRPr="005430C6">
        <w:rPr>
          <w:sz w:val="28"/>
          <w:szCs w:val="28"/>
        </w:rPr>
        <w:t xml:space="preserve">ēklaudzētājs iesniegumu </w:t>
      </w:r>
      <w:r w:rsidR="004E46ED">
        <w:rPr>
          <w:sz w:val="28"/>
          <w:szCs w:val="28"/>
        </w:rPr>
        <w:t>p</w:t>
      </w:r>
      <w:r w:rsidRPr="005430C6">
        <w:rPr>
          <w:sz w:val="28"/>
          <w:szCs w:val="28"/>
        </w:rPr>
        <w:t xml:space="preserve">ar </w:t>
      </w:r>
      <w:r w:rsidR="004E46ED" w:rsidRPr="005430C6">
        <w:rPr>
          <w:sz w:val="28"/>
          <w:szCs w:val="28"/>
        </w:rPr>
        <w:t>2020.</w:t>
      </w:r>
      <w:r w:rsidR="004E46ED">
        <w:rPr>
          <w:sz w:val="28"/>
          <w:szCs w:val="28"/>
        </w:rPr>
        <w:t> </w:t>
      </w:r>
      <w:r w:rsidR="004E46ED" w:rsidRPr="005430C6">
        <w:rPr>
          <w:sz w:val="28"/>
          <w:szCs w:val="28"/>
        </w:rPr>
        <w:t xml:space="preserve">gadā </w:t>
      </w:r>
      <w:r w:rsidR="004E46ED">
        <w:rPr>
          <w:sz w:val="28"/>
          <w:szCs w:val="28"/>
        </w:rPr>
        <w:t xml:space="preserve">paredzētajām </w:t>
      </w:r>
      <w:r w:rsidRPr="005430C6">
        <w:rPr>
          <w:sz w:val="28"/>
          <w:szCs w:val="28"/>
        </w:rPr>
        <w:t>sēklaudzēšanas lauku apskatēm Valsts augu aizsardzības dienestā var iesniegt līdz 2020.</w:t>
      </w:r>
      <w:r w:rsidR="0051354B">
        <w:rPr>
          <w:sz w:val="28"/>
          <w:szCs w:val="28"/>
        </w:rPr>
        <w:t xml:space="preserve"> </w:t>
      </w:r>
      <w:r w:rsidRPr="005430C6">
        <w:rPr>
          <w:sz w:val="28"/>
          <w:szCs w:val="28"/>
        </w:rPr>
        <w:t>gada 1.</w:t>
      </w:r>
      <w:r w:rsidR="0051354B">
        <w:rPr>
          <w:sz w:val="28"/>
          <w:szCs w:val="28"/>
        </w:rPr>
        <w:t xml:space="preserve"> </w:t>
      </w:r>
      <w:r w:rsidRPr="005430C6">
        <w:rPr>
          <w:sz w:val="28"/>
          <w:szCs w:val="28"/>
        </w:rPr>
        <w:t>jūnijam.</w:t>
      </w:r>
    </w:p>
    <w:p w14:paraId="7C84362A" w14:textId="52E8E0F1" w:rsidR="0030395E" w:rsidRDefault="0030395E" w:rsidP="0030395E">
      <w:pPr>
        <w:spacing w:line="276" w:lineRule="auto"/>
        <w:ind w:firstLine="720"/>
        <w:jc w:val="both"/>
        <w:rPr>
          <w:sz w:val="28"/>
          <w:szCs w:val="28"/>
        </w:rPr>
      </w:pPr>
      <w:r w:rsidRPr="000803D2">
        <w:rPr>
          <w:sz w:val="28"/>
          <w:szCs w:val="28"/>
        </w:rPr>
        <w:t>1</w:t>
      </w:r>
      <w:r w:rsidR="00413521">
        <w:rPr>
          <w:sz w:val="28"/>
          <w:szCs w:val="28"/>
        </w:rPr>
        <w:t>10</w:t>
      </w:r>
      <w:r w:rsidRPr="000803D2">
        <w:rPr>
          <w:sz w:val="28"/>
          <w:szCs w:val="28"/>
        </w:rPr>
        <w:t xml:space="preserve">. </w:t>
      </w:r>
      <w:r w:rsidRPr="005430C6">
        <w:rPr>
          <w:sz w:val="28"/>
          <w:szCs w:val="28"/>
        </w:rPr>
        <w:t>Sēklu partijām, kurām līdz 2020.</w:t>
      </w:r>
      <w:r w:rsidR="0051354B">
        <w:rPr>
          <w:sz w:val="28"/>
          <w:szCs w:val="28"/>
        </w:rPr>
        <w:t> </w:t>
      </w:r>
      <w:r w:rsidRPr="005430C6">
        <w:rPr>
          <w:sz w:val="28"/>
          <w:szCs w:val="28"/>
        </w:rPr>
        <w:t xml:space="preserve">gada 31. maijam izsniegts </w:t>
      </w:r>
      <w:r w:rsidR="004E46ED">
        <w:rPr>
          <w:sz w:val="28"/>
          <w:szCs w:val="28"/>
        </w:rPr>
        <w:t>s</w:t>
      </w:r>
      <w:r w:rsidRPr="005430C6">
        <w:rPr>
          <w:sz w:val="28"/>
          <w:szCs w:val="28"/>
        </w:rPr>
        <w:t xml:space="preserve">ēklu sertifikāts un pārskats "Sēklu novērtēšanas rezultāti", sēklu sertifikāts ir derīgs līdz attiecīgās sēklu partijas iztirgošanai, bet pārskats "Sēklu novērtēšanas rezultāti" </w:t>
      </w:r>
      <w:r w:rsidR="004E46ED">
        <w:rPr>
          <w:sz w:val="28"/>
          <w:szCs w:val="28"/>
        </w:rPr>
        <w:t>–</w:t>
      </w:r>
      <w:r w:rsidRPr="005430C6">
        <w:rPr>
          <w:sz w:val="28"/>
          <w:szCs w:val="28"/>
        </w:rPr>
        <w:t xml:space="preserve"> no izsniegšanas datuma līdz nāk</w:t>
      </w:r>
      <w:r w:rsidR="004E46ED">
        <w:rPr>
          <w:sz w:val="28"/>
          <w:szCs w:val="28"/>
        </w:rPr>
        <w:t>am</w:t>
      </w:r>
      <w:r w:rsidRPr="005430C6">
        <w:rPr>
          <w:sz w:val="28"/>
          <w:szCs w:val="28"/>
        </w:rPr>
        <w:t>ajai atkārtotajai sēklu kvalitātes pārbaudei.</w:t>
      </w:r>
      <w:r w:rsidR="00413521" w:rsidRPr="00760176">
        <w:rPr>
          <w:sz w:val="28"/>
          <w:szCs w:val="28"/>
        </w:rPr>
        <w:t>";</w:t>
      </w:r>
    </w:p>
    <w:p w14:paraId="28294B66" w14:textId="77777777" w:rsidR="00AB683F" w:rsidRDefault="00AB683F" w:rsidP="0030395E">
      <w:pPr>
        <w:spacing w:line="276" w:lineRule="auto"/>
        <w:ind w:firstLine="720"/>
        <w:jc w:val="both"/>
        <w:rPr>
          <w:sz w:val="28"/>
          <w:szCs w:val="28"/>
        </w:rPr>
      </w:pPr>
    </w:p>
    <w:p w14:paraId="584D750F" w14:textId="69C40699" w:rsidR="00C14935" w:rsidRPr="00760176" w:rsidRDefault="00815098" w:rsidP="005754E6">
      <w:pPr>
        <w:spacing w:line="276" w:lineRule="auto"/>
        <w:ind w:firstLine="720"/>
        <w:jc w:val="both"/>
        <w:rPr>
          <w:sz w:val="28"/>
          <w:szCs w:val="28"/>
        </w:rPr>
      </w:pPr>
      <w:r>
        <w:rPr>
          <w:sz w:val="28"/>
          <w:szCs w:val="28"/>
        </w:rPr>
        <w:t>1.4</w:t>
      </w:r>
      <w:r w:rsidR="008F3AFF">
        <w:rPr>
          <w:sz w:val="28"/>
          <w:szCs w:val="28"/>
        </w:rPr>
        <w:t>5</w:t>
      </w:r>
      <w:r>
        <w:rPr>
          <w:sz w:val="28"/>
          <w:szCs w:val="28"/>
        </w:rPr>
        <w:t xml:space="preserve">. </w:t>
      </w:r>
      <w:r w:rsidR="00C14935" w:rsidRPr="00760176">
        <w:rPr>
          <w:sz w:val="28"/>
          <w:szCs w:val="28"/>
        </w:rPr>
        <w:t>papildināt informatīvo atsauci uz Eiropas Savienības direktīvām ar 6.</w:t>
      </w:r>
      <w:r w:rsidR="000A1800">
        <w:rPr>
          <w:sz w:val="28"/>
          <w:szCs w:val="28"/>
        </w:rPr>
        <w:t> </w:t>
      </w:r>
      <w:r w:rsidR="00C14935" w:rsidRPr="00760176">
        <w:rPr>
          <w:sz w:val="28"/>
          <w:szCs w:val="28"/>
        </w:rPr>
        <w:t>punktu šādā redakcijā:</w:t>
      </w:r>
    </w:p>
    <w:p w14:paraId="3493DEA4" w14:textId="4B0A6B52" w:rsidR="009C76A1" w:rsidRDefault="005C4802" w:rsidP="005754E6">
      <w:pPr>
        <w:tabs>
          <w:tab w:val="left" w:pos="1134"/>
          <w:tab w:val="left" w:pos="1276"/>
        </w:tabs>
        <w:jc w:val="both"/>
        <w:rPr>
          <w:sz w:val="28"/>
          <w:szCs w:val="28"/>
        </w:rPr>
      </w:pPr>
      <w:r w:rsidRPr="00760176">
        <w:rPr>
          <w:sz w:val="28"/>
          <w:szCs w:val="28"/>
        </w:rPr>
        <w:tab/>
      </w:r>
      <w:r w:rsidR="008F0197" w:rsidRPr="008F0197">
        <w:rPr>
          <w:sz w:val="28"/>
          <w:szCs w:val="28"/>
        </w:rPr>
        <w:t>"</w:t>
      </w:r>
      <w:bookmarkStart w:id="92" w:name="_Hlk33202806"/>
      <w:r w:rsidR="00C14935" w:rsidRPr="00760176">
        <w:rPr>
          <w:sz w:val="28"/>
          <w:szCs w:val="28"/>
        </w:rPr>
        <w:t xml:space="preserve">6) Komisijas </w:t>
      </w:r>
      <w:r w:rsidR="005305D2" w:rsidRPr="00760176">
        <w:rPr>
          <w:sz w:val="28"/>
          <w:szCs w:val="28"/>
        </w:rPr>
        <w:t>2020.</w:t>
      </w:r>
      <w:r w:rsidR="0051354B">
        <w:rPr>
          <w:sz w:val="28"/>
          <w:szCs w:val="28"/>
        </w:rPr>
        <w:t> </w:t>
      </w:r>
      <w:r w:rsidR="00C14935" w:rsidRPr="00760176">
        <w:rPr>
          <w:sz w:val="28"/>
          <w:szCs w:val="28"/>
        </w:rPr>
        <w:t xml:space="preserve">gada </w:t>
      </w:r>
      <w:r w:rsidR="005305D2" w:rsidRPr="00760176">
        <w:rPr>
          <w:sz w:val="28"/>
          <w:szCs w:val="28"/>
        </w:rPr>
        <w:t>11.</w:t>
      </w:r>
      <w:r w:rsidR="004E46ED">
        <w:rPr>
          <w:sz w:val="28"/>
          <w:szCs w:val="28"/>
        </w:rPr>
        <w:t xml:space="preserve"> </w:t>
      </w:r>
      <w:r w:rsidR="005305D2" w:rsidRPr="00760176">
        <w:rPr>
          <w:sz w:val="28"/>
          <w:szCs w:val="28"/>
        </w:rPr>
        <w:t xml:space="preserve">februāra </w:t>
      </w:r>
      <w:r w:rsidR="00C14935" w:rsidRPr="00760176">
        <w:rPr>
          <w:sz w:val="28"/>
          <w:szCs w:val="28"/>
        </w:rPr>
        <w:t xml:space="preserve">Īstenošanas </w:t>
      </w:r>
      <w:r w:rsidR="005305D2" w:rsidRPr="00760176">
        <w:rPr>
          <w:sz w:val="28"/>
          <w:szCs w:val="28"/>
        </w:rPr>
        <w:t>d</w:t>
      </w:r>
      <w:r w:rsidR="00C14935" w:rsidRPr="00760176">
        <w:rPr>
          <w:sz w:val="28"/>
          <w:szCs w:val="28"/>
        </w:rPr>
        <w:t>irektīva</w:t>
      </w:r>
      <w:r w:rsidR="005305D2" w:rsidRPr="00760176">
        <w:rPr>
          <w:sz w:val="28"/>
          <w:szCs w:val="28"/>
        </w:rPr>
        <w:t>s</w:t>
      </w:r>
      <w:r w:rsidR="00C14935" w:rsidRPr="00760176">
        <w:rPr>
          <w:sz w:val="28"/>
          <w:szCs w:val="28"/>
        </w:rPr>
        <w:t xml:space="preserve"> (ES)</w:t>
      </w:r>
      <w:r w:rsidR="005305D2" w:rsidRPr="00760176">
        <w:rPr>
          <w:sz w:val="28"/>
          <w:szCs w:val="28"/>
        </w:rPr>
        <w:t xml:space="preserve"> 2020</w:t>
      </w:r>
      <w:r w:rsidR="00C14935" w:rsidRPr="00760176">
        <w:rPr>
          <w:sz w:val="28"/>
          <w:szCs w:val="28"/>
        </w:rPr>
        <w:t>/</w:t>
      </w:r>
      <w:r w:rsidR="005305D2" w:rsidRPr="00760176">
        <w:rPr>
          <w:sz w:val="28"/>
          <w:szCs w:val="28"/>
        </w:rPr>
        <w:t>177</w:t>
      </w:r>
      <w:r w:rsidR="00C14935" w:rsidRPr="00760176">
        <w:rPr>
          <w:sz w:val="28"/>
          <w:szCs w:val="28"/>
        </w:rPr>
        <w:t xml:space="preserve">, </w:t>
      </w:r>
      <w:r w:rsidR="00551010" w:rsidRPr="00760176">
        <w:rPr>
          <w:sz w:val="28"/>
          <w:szCs w:val="28"/>
        </w:rPr>
        <w:t xml:space="preserve">ar ko attiecībā uz augu kaitīgajiem organismiem sēklās un citā augu </w:t>
      </w:r>
      <w:r w:rsidR="00551010" w:rsidRPr="00760176">
        <w:rPr>
          <w:sz w:val="28"/>
          <w:szCs w:val="28"/>
        </w:rPr>
        <w:lastRenderedPageBreak/>
        <w:t>reproduktīvajā materiālā groza Padomes Direktīvas 66/401/EEK, 66/402/EEK, 68/193/EEK, 2002/55/EK, 2002/56/EK un 2002/57/EK, Komisijas Direktīvas 93/49/EEK un 93/61/EEK un Īstenošanas direktīvas 2014/21/ES un 2014/98/ES</w:t>
      </w:r>
      <w:bookmarkStart w:id="93" w:name="_Hlk33203717"/>
      <w:bookmarkEnd w:id="92"/>
      <w:r w:rsidR="00AC7E7D">
        <w:rPr>
          <w:sz w:val="28"/>
          <w:szCs w:val="28"/>
        </w:rPr>
        <w:t>.</w:t>
      </w:r>
      <w:r w:rsidR="008F0197" w:rsidRPr="00760176">
        <w:rPr>
          <w:sz w:val="28"/>
          <w:szCs w:val="28"/>
        </w:rPr>
        <w:t>"</w:t>
      </w:r>
      <w:bookmarkEnd w:id="93"/>
      <w:r w:rsidR="00C14935" w:rsidRPr="00760176">
        <w:rPr>
          <w:sz w:val="28"/>
          <w:szCs w:val="28"/>
        </w:rPr>
        <w:t>;</w:t>
      </w:r>
    </w:p>
    <w:p w14:paraId="00F866E2" w14:textId="77777777" w:rsidR="009C76A1" w:rsidRDefault="009C76A1" w:rsidP="005754E6">
      <w:pPr>
        <w:tabs>
          <w:tab w:val="left" w:pos="1134"/>
          <w:tab w:val="left" w:pos="1276"/>
        </w:tabs>
        <w:jc w:val="both"/>
        <w:rPr>
          <w:sz w:val="28"/>
          <w:szCs w:val="28"/>
        </w:rPr>
      </w:pPr>
    </w:p>
    <w:p w14:paraId="0022C4EE" w14:textId="7DDEC908" w:rsidR="00F202AC" w:rsidRPr="005350E5" w:rsidRDefault="005350E5" w:rsidP="005754E6">
      <w:pPr>
        <w:tabs>
          <w:tab w:val="left" w:pos="1134"/>
          <w:tab w:val="left" w:pos="1276"/>
        </w:tabs>
        <w:ind w:left="1135" w:hanging="426"/>
        <w:jc w:val="both"/>
        <w:rPr>
          <w:sz w:val="28"/>
          <w:szCs w:val="28"/>
        </w:rPr>
      </w:pPr>
      <w:r>
        <w:rPr>
          <w:sz w:val="28"/>
          <w:szCs w:val="28"/>
        </w:rPr>
        <w:t>1.</w:t>
      </w:r>
      <w:r w:rsidR="00E75E6E">
        <w:rPr>
          <w:sz w:val="28"/>
          <w:szCs w:val="28"/>
        </w:rPr>
        <w:t>4</w:t>
      </w:r>
      <w:r w:rsidR="008F3AFF">
        <w:rPr>
          <w:sz w:val="28"/>
          <w:szCs w:val="28"/>
        </w:rPr>
        <w:t>6</w:t>
      </w:r>
      <w:r>
        <w:rPr>
          <w:sz w:val="28"/>
          <w:szCs w:val="28"/>
        </w:rPr>
        <w:t>.</w:t>
      </w:r>
      <w:r w:rsidR="009C76A1" w:rsidRPr="005350E5">
        <w:rPr>
          <w:sz w:val="28"/>
          <w:szCs w:val="28"/>
        </w:rPr>
        <w:t xml:space="preserve"> </w:t>
      </w:r>
      <w:r w:rsidR="00F202AC" w:rsidRPr="005350E5">
        <w:rPr>
          <w:sz w:val="28"/>
          <w:szCs w:val="28"/>
        </w:rPr>
        <w:t>svītrot 1.</w:t>
      </w:r>
      <w:r w:rsidR="009C76A1" w:rsidRPr="005350E5">
        <w:rPr>
          <w:sz w:val="28"/>
          <w:szCs w:val="28"/>
        </w:rPr>
        <w:t> </w:t>
      </w:r>
      <w:r w:rsidR="00F202AC" w:rsidRPr="005350E5">
        <w:rPr>
          <w:sz w:val="28"/>
          <w:szCs w:val="28"/>
        </w:rPr>
        <w:t>pielikuma 1.1.3.</w:t>
      </w:r>
      <w:r w:rsidR="009C76A1" w:rsidRPr="005350E5">
        <w:rPr>
          <w:sz w:val="28"/>
          <w:szCs w:val="28"/>
        </w:rPr>
        <w:t> </w:t>
      </w:r>
      <w:r w:rsidR="00F202AC" w:rsidRPr="005350E5">
        <w:rPr>
          <w:sz w:val="28"/>
          <w:szCs w:val="28"/>
        </w:rPr>
        <w:t xml:space="preserve">apakšpunktā aiz vārda </w:t>
      </w:r>
      <w:r w:rsidR="009C76A1" w:rsidRPr="005350E5">
        <w:rPr>
          <w:sz w:val="28"/>
          <w:szCs w:val="28"/>
        </w:rPr>
        <w:t>"</w:t>
      </w:r>
      <w:r w:rsidR="00F202AC" w:rsidRPr="005350E5">
        <w:rPr>
          <w:sz w:val="28"/>
          <w:szCs w:val="28"/>
        </w:rPr>
        <w:t>numurs</w:t>
      </w:r>
      <w:r w:rsidR="009C76A1" w:rsidRPr="005350E5">
        <w:rPr>
          <w:sz w:val="28"/>
          <w:szCs w:val="28"/>
        </w:rPr>
        <w:t>"</w:t>
      </w:r>
      <w:r w:rsidR="00F202AC" w:rsidRPr="005350E5">
        <w:rPr>
          <w:sz w:val="28"/>
          <w:szCs w:val="28"/>
        </w:rPr>
        <w:t xml:space="preserve"> vārdus </w:t>
      </w:r>
      <w:r w:rsidR="009C76A1" w:rsidRPr="005350E5">
        <w:rPr>
          <w:sz w:val="28"/>
          <w:szCs w:val="28"/>
        </w:rPr>
        <w:t>"</w:t>
      </w:r>
      <w:r w:rsidR="00F202AC" w:rsidRPr="005350E5">
        <w:rPr>
          <w:sz w:val="28"/>
          <w:szCs w:val="28"/>
        </w:rPr>
        <w:t>Uzņēmumu reģistrā vai</w:t>
      </w:r>
      <w:r w:rsidR="009C76A1" w:rsidRPr="005350E5">
        <w:rPr>
          <w:sz w:val="28"/>
          <w:szCs w:val="28"/>
        </w:rPr>
        <w:t>";</w:t>
      </w:r>
    </w:p>
    <w:p w14:paraId="5FD0118E" w14:textId="77777777" w:rsidR="00F202AC" w:rsidRPr="009C76A1" w:rsidRDefault="00F202AC" w:rsidP="005754E6">
      <w:pPr>
        <w:tabs>
          <w:tab w:val="left" w:pos="1134"/>
          <w:tab w:val="left" w:pos="1276"/>
        </w:tabs>
        <w:jc w:val="both"/>
        <w:rPr>
          <w:sz w:val="28"/>
          <w:szCs w:val="28"/>
        </w:rPr>
      </w:pPr>
    </w:p>
    <w:p w14:paraId="75A30E7A" w14:textId="6217C206" w:rsidR="00663004" w:rsidRPr="00760176" w:rsidRDefault="00F202AC" w:rsidP="005754E6">
      <w:pPr>
        <w:pStyle w:val="Sarakstarindkopa"/>
        <w:tabs>
          <w:tab w:val="left" w:pos="1134"/>
          <w:tab w:val="left" w:pos="1276"/>
        </w:tabs>
        <w:ind w:left="1288" w:hanging="579"/>
        <w:jc w:val="both"/>
        <w:rPr>
          <w:sz w:val="28"/>
          <w:szCs w:val="28"/>
        </w:rPr>
      </w:pPr>
      <w:r w:rsidRPr="001D17BD">
        <w:rPr>
          <w:sz w:val="28"/>
          <w:szCs w:val="28"/>
        </w:rPr>
        <w:t>1.</w:t>
      </w:r>
      <w:r w:rsidR="00E75E6E" w:rsidRPr="001D17BD">
        <w:rPr>
          <w:sz w:val="28"/>
          <w:szCs w:val="28"/>
        </w:rPr>
        <w:t>4</w:t>
      </w:r>
      <w:r w:rsidR="008F3AFF" w:rsidRPr="001D17BD">
        <w:rPr>
          <w:sz w:val="28"/>
          <w:szCs w:val="28"/>
        </w:rPr>
        <w:t>7</w:t>
      </w:r>
      <w:r w:rsidR="00EB2DF3" w:rsidRPr="001D17BD">
        <w:rPr>
          <w:sz w:val="28"/>
          <w:szCs w:val="28"/>
        </w:rPr>
        <w:t xml:space="preserve">. </w:t>
      </w:r>
      <w:r w:rsidR="002D7BC3" w:rsidRPr="001D17BD">
        <w:rPr>
          <w:sz w:val="28"/>
          <w:szCs w:val="28"/>
        </w:rPr>
        <w:t>i</w:t>
      </w:r>
      <w:r w:rsidR="00D46608" w:rsidRPr="001D17BD">
        <w:rPr>
          <w:sz w:val="28"/>
          <w:szCs w:val="28"/>
        </w:rPr>
        <w:t>zteikt 3.</w:t>
      </w:r>
      <w:r w:rsidR="00C37915" w:rsidRPr="001D17BD">
        <w:rPr>
          <w:sz w:val="28"/>
          <w:szCs w:val="28"/>
        </w:rPr>
        <w:t xml:space="preserve">, </w:t>
      </w:r>
      <w:r w:rsidR="00291A7D" w:rsidRPr="001D17BD">
        <w:rPr>
          <w:sz w:val="28"/>
          <w:szCs w:val="28"/>
        </w:rPr>
        <w:t>4.</w:t>
      </w:r>
      <w:r w:rsidR="00C37915" w:rsidRPr="001D17BD">
        <w:rPr>
          <w:sz w:val="28"/>
          <w:szCs w:val="28"/>
        </w:rPr>
        <w:t xml:space="preserve"> un 5.</w:t>
      </w:r>
      <w:r w:rsidR="000D1404">
        <w:rPr>
          <w:sz w:val="28"/>
          <w:szCs w:val="28"/>
        </w:rPr>
        <w:t> </w:t>
      </w:r>
      <w:r w:rsidR="00D46608" w:rsidRPr="001D17BD">
        <w:rPr>
          <w:sz w:val="28"/>
          <w:szCs w:val="28"/>
        </w:rPr>
        <w:t>pielikumu šādā redakcijā:</w:t>
      </w:r>
    </w:p>
    <w:p w14:paraId="06BC74B1" w14:textId="2549924C" w:rsidR="00D46608" w:rsidRPr="00760176" w:rsidRDefault="00C172A3" w:rsidP="00D46608">
      <w:pPr>
        <w:jc w:val="right"/>
        <w:rPr>
          <w:sz w:val="28"/>
          <w:szCs w:val="28"/>
        </w:rPr>
      </w:pPr>
      <w:bookmarkStart w:id="94" w:name="_Hlk29545109"/>
      <w:r w:rsidRPr="00760176">
        <w:rPr>
          <w:sz w:val="28"/>
          <w:szCs w:val="28"/>
        </w:rPr>
        <w:t>"</w:t>
      </w:r>
      <w:r w:rsidR="00D46608" w:rsidRPr="00760176">
        <w:rPr>
          <w:sz w:val="28"/>
          <w:szCs w:val="28"/>
        </w:rPr>
        <w:t>3. pielikums</w:t>
      </w:r>
      <w:r w:rsidR="00D46608" w:rsidRPr="00760176">
        <w:rPr>
          <w:sz w:val="28"/>
          <w:szCs w:val="28"/>
        </w:rPr>
        <w:br/>
        <w:t>Ministru kabineta</w:t>
      </w:r>
      <w:r w:rsidR="00D46608" w:rsidRPr="00760176">
        <w:rPr>
          <w:sz w:val="28"/>
          <w:szCs w:val="28"/>
        </w:rPr>
        <w:br/>
        <w:t>2016. gada  5. janvāra</w:t>
      </w:r>
    </w:p>
    <w:p w14:paraId="06D554F0" w14:textId="77777777" w:rsidR="00D46608" w:rsidRPr="00760176" w:rsidRDefault="00D46608" w:rsidP="00D46608">
      <w:pPr>
        <w:jc w:val="right"/>
        <w:rPr>
          <w:sz w:val="28"/>
          <w:szCs w:val="28"/>
        </w:rPr>
      </w:pPr>
      <w:r w:rsidRPr="00760176">
        <w:rPr>
          <w:sz w:val="28"/>
          <w:szCs w:val="28"/>
        </w:rPr>
        <w:t>noteikumiem Nr.12</w:t>
      </w:r>
    </w:p>
    <w:p w14:paraId="449F6B32" w14:textId="46BBEAA6" w:rsidR="00D46608" w:rsidRPr="00760176" w:rsidRDefault="00D46608" w:rsidP="003B7B81">
      <w:pPr>
        <w:ind w:right="-613"/>
        <w:jc w:val="center"/>
        <w:rPr>
          <w:sz w:val="28"/>
          <w:szCs w:val="28"/>
        </w:rPr>
      </w:pPr>
      <w:bookmarkStart w:id="95" w:name="piel-576091"/>
      <w:bookmarkEnd w:id="94"/>
      <w:bookmarkEnd w:id="95"/>
    </w:p>
    <w:p w14:paraId="32E02732" w14:textId="77777777" w:rsidR="00D46608" w:rsidRPr="00760176" w:rsidRDefault="00D46608" w:rsidP="00D46608">
      <w:pPr>
        <w:spacing w:line="276" w:lineRule="auto"/>
        <w:ind w:right="-613"/>
        <w:jc w:val="center"/>
        <w:rPr>
          <w:b/>
          <w:bCs/>
          <w:sz w:val="28"/>
          <w:szCs w:val="28"/>
        </w:rPr>
      </w:pPr>
      <w:bookmarkStart w:id="96" w:name="576092"/>
      <w:bookmarkStart w:id="97" w:name="n-576092"/>
      <w:bookmarkEnd w:id="96"/>
      <w:bookmarkEnd w:id="97"/>
      <w:r w:rsidRPr="00760176">
        <w:rPr>
          <w:b/>
          <w:bCs/>
          <w:sz w:val="28"/>
          <w:szCs w:val="28"/>
        </w:rPr>
        <w:t xml:space="preserve">Sēklas kartupeļu ražā nepieļaujamie augu karantīnas </w:t>
      </w:r>
      <w:bookmarkStart w:id="98" w:name="_Hlk29887879"/>
      <w:r w:rsidRPr="00760176">
        <w:rPr>
          <w:b/>
          <w:bCs/>
          <w:sz w:val="28"/>
          <w:szCs w:val="28"/>
        </w:rPr>
        <w:t>organismi</w:t>
      </w:r>
      <w:bookmarkEnd w:id="98"/>
    </w:p>
    <w:p w14:paraId="044D6BB0" w14:textId="7BD962EC" w:rsidR="00B270AD" w:rsidRPr="00760176" w:rsidRDefault="00B270AD" w:rsidP="00B270AD">
      <w:pPr>
        <w:ind w:right="-613"/>
        <w:jc w:val="center"/>
        <w:rPr>
          <w:b/>
          <w:bCs/>
          <w:sz w:val="28"/>
          <w:szCs w:val="28"/>
        </w:rPr>
      </w:pPr>
      <w:bookmarkStart w:id="99" w:name="_Hlk30502976"/>
    </w:p>
    <w:p w14:paraId="2928F2CA" w14:textId="0000F966" w:rsidR="00B270AD" w:rsidRPr="00DE2370" w:rsidRDefault="00B270AD" w:rsidP="003529A4">
      <w:pPr>
        <w:ind w:left="284" w:right="140" w:hanging="284"/>
        <w:jc w:val="both"/>
        <w:rPr>
          <w:rFonts w:eastAsiaTheme="minorHAnsi"/>
          <w:sz w:val="28"/>
          <w:szCs w:val="28"/>
        </w:rPr>
      </w:pPr>
      <w:r w:rsidRPr="00DE2370">
        <w:rPr>
          <w:rFonts w:eastAsiaTheme="minorHAnsi"/>
          <w:sz w:val="28"/>
          <w:szCs w:val="28"/>
        </w:rPr>
        <w:t xml:space="preserve">1. Kartupeļu gaišā gredzenpuve </w:t>
      </w:r>
      <w:bookmarkStart w:id="100" w:name="_Hlk34762743"/>
      <w:bookmarkStart w:id="101" w:name="_Hlk34763071"/>
      <w:proofErr w:type="spellStart"/>
      <w:r w:rsidRPr="00DE2370">
        <w:rPr>
          <w:rFonts w:eastAsiaTheme="minorHAnsi"/>
          <w:i/>
          <w:iCs/>
          <w:sz w:val="28"/>
          <w:szCs w:val="28"/>
          <w:shd w:val="clear" w:color="auto" w:fill="FFFFFF"/>
          <w:lang w:eastAsia="en-US"/>
        </w:rPr>
        <w:t>Clavibacter</w:t>
      </w:r>
      <w:proofErr w:type="spellEnd"/>
      <w:r w:rsidRPr="00DE2370">
        <w:rPr>
          <w:rFonts w:eastAsiaTheme="minorHAnsi"/>
          <w:i/>
          <w:iCs/>
          <w:sz w:val="28"/>
          <w:szCs w:val="28"/>
          <w:shd w:val="clear" w:color="auto" w:fill="FFFFFF"/>
          <w:lang w:eastAsia="en-US"/>
        </w:rPr>
        <w:t xml:space="preserve"> </w:t>
      </w:r>
      <w:proofErr w:type="spellStart"/>
      <w:r w:rsidRPr="00DE2370">
        <w:rPr>
          <w:rFonts w:eastAsiaTheme="minorHAnsi"/>
          <w:i/>
          <w:iCs/>
          <w:sz w:val="28"/>
          <w:szCs w:val="28"/>
          <w:shd w:val="clear" w:color="auto" w:fill="FFFFFF"/>
          <w:lang w:eastAsia="en-US"/>
        </w:rPr>
        <w:t>sepedonicus</w:t>
      </w:r>
      <w:proofErr w:type="spellEnd"/>
      <w:r w:rsidRPr="00DE2370">
        <w:rPr>
          <w:rFonts w:eastAsiaTheme="minorHAnsi"/>
          <w:sz w:val="28"/>
          <w:szCs w:val="28"/>
          <w:shd w:val="clear" w:color="auto" w:fill="FFFFFF"/>
          <w:lang w:eastAsia="en-US"/>
        </w:rPr>
        <w:t> </w:t>
      </w:r>
      <w:bookmarkEnd w:id="100"/>
      <w:r w:rsidRPr="00DE2370">
        <w:rPr>
          <w:rFonts w:eastAsiaTheme="minorHAnsi"/>
          <w:sz w:val="28"/>
          <w:szCs w:val="28"/>
          <w:shd w:val="clear" w:color="auto" w:fill="FFFFFF"/>
          <w:lang w:eastAsia="en-US"/>
        </w:rPr>
        <w:t>(</w:t>
      </w:r>
      <w:proofErr w:type="spellStart"/>
      <w:r w:rsidRPr="00DE2370">
        <w:rPr>
          <w:rFonts w:eastAsiaTheme="minorHAnsi"/>
          <w:sz w:val="28"/>
          <w:szCs w:val="28"/>
          <w:shd w:val="clear" w:color="auto" w:fill="FFFFFF"/>
          <w:lang w:eastAsia="en-US"/>
        </w:rPr>
        <w:t>Spieckermann</w:t>
      </w:r>
      <w:proofErr w:type="spellEnd"/>
      <w:r w:rsidRPr="00DE2370">
        <w:rPr>
          <w:rFonts w:eastAsiaTheme="minorHAnsi"/>
          <w:sz w:val="28"/>
          <w:szCs w:val="28"/>
          <w:shd w:val="clear" w:color="auto" w:fill="FFFFFF"/>
          <w:lang w:eastAsia="en-US"/>
        </w:rPr>
        <w:t xml:space="preserve"> </w:t>
      </w:r>
      <w:proofErr w:type="spellStart"/>
      <w:r w:rsidRPr="00DE2370">
        <w:rPr>
          <w:rFonts w:eastAsiaTheme="minorHAnsi"/>
          <w:sz w:val="28"/>
          <w:szCs w:val="28"/>
          <w:shd w:val="clear" w:color="auto" w:fill="FFFFFF"/>
          <w:lang w:eastAsia="en-US"/>
        </w:rPr>
        <w:t>and</w:t>
      </w:r>
      <w:proofErr w:type="spellEnd"/>
      <w:r w:rsidRPr="00DE2370">
        <w:rPr>
          <w:rFonts w:eastAsiaTheme="minorHAnsi"/>
          <w:sz w:val="28"/>
          <w:szCs w:val="28"/>
          <w:shd w:val="clear" w:color="auto" w:fill="FFFFFF"/>
          <w:lang w:eastAsia="en-US"/>
        </w:rPr>
        <w:t xml:space="preserve"> </w:t>
      </w:r>
      <w:proofErr w:type="spellStart"/>
      <w:r w:rsidRPr="00DE2370">
        <w:rPr>
          <w:rFonts w:eastAsiaTheme="minorHAnsi"/>
          <w:sz w:val="28"/>
          <w:szCs w:val="28"/>
          <w:shd w:val="clear" w:color="auto" w:fill="FFFFFF"/>
          <w:lang w:eastAsia="en-US"/>
        </w:rPr>
        <w:t>Kottho</w:t>
      </w:r>
      <w:proofErr w:type="spellEnd"/>
      <w:r w:rsidRPr="00DE2370">
        <w:rPr>
          <w:rFonts w:eastAsiaTheme="minorHAnsi"/>
          <w:sz w:val="28"/>
          <w:szCs w:val="28"/>
          <w:shd w:val="clear" w:color="auto" w:fill="FFFFFF"/>
          <w:lang w:eastAsia="en-US"/>
        </w:rPr>
        <w:t xml:space="preserve">) </w:t>
      </w:r>
      <w:proofErr w:type="spellStart"/>
      <w:r w:rsidRPr="00DE2370">
        <w:rPr>
          <w:rFonts w:eastAsiaTheme="minorHAnsi"/>
          <w:sz w:val="28"/>
          <w:szCs w:val="28"/>
          <w:shd w:val="clear" w:color="auto" w:fill="FFFFFF"/>
          <w:lang w:eastAsia="en-US"/>
        </w:rPr>
        <w:t>Nouioui</w:t>
      </w:r>
      <w:proofErr w:type="spellEnd"/>
      <w:r w:rsidRPr="00DE2370">
        <w:rPr>
          <w:rFonts w:eastAsiaTheme="minorHAnsi"/>
          <w:sz w:val="28"/>
          <w:szCs w:val="28"/>
          <w:shd w:val="clear" w:color="auto" w:fill="FFFFFF"/>
          <w:lang w:eastAsia="en-US"/>
        </w:rPr>
        <w:t> </w:t>
      </w:r>
      <w:proofErr w:type="spellStart"/>
      <w:r w:rsidRPr="00DE2370">
        <w:rPr>
          <w:rFonts w:eastAsiaTheme="minorHAnsi"/>
          <w:i/>
          <w:iCs/>
          <w:sz w:val="28"/>
          <w:szCs w:val="28"/>
          <w:shd w:val="clear" w:color="auto" w:fill="FFFFFF"/>
          <w:lang w:eastAsia="en-US"/>
        </w:rPr>
        <w:t>et</w:t>
      </w:r>
      <w:proofErr w:type="spellEnd"/>
      <w:r w:rsidRPr="00DE2370">
        <w:rPr>
          <w:rFonts w:eastAsiaTheme="minorHAnsi"/>
          <w:i/>
          <w:iCs/>
          <w:sz w:val="28"/>
          <w:szCs w:val="28"/>
          <w:shd w:val="clear" w:color="auto" w:fill="FFFFFF"/>
          <w:lang w:eastAsia="en-US"/>
        </w:rPr>
        <w:t xml:space="preserve"> </w:t>
      </w:r>
      <w:proofErr w:type="spellStart"/>
      <w:r w:rsidRPr="00DE2370">
        <w:rPr>
          <w:rFonts w:eastAsiaTheme="minorHAnsi"/>
          <w:i/>
          <w:iCs/>
          <w:sz w:val="28"/>
          <w:szCs w:val="28"/>
          <w:shd w:val="clear" w:color="auto" w:fill="FFFFFF"/>
          <w:lang w:eastAsia="en-US"/>
        </w:rPr>
        <w:t>al</w:t>
      </w:r>
      <w:proofErr w:type="spellEnd"/>
      <w:r w:rsidRPr="00DE2370">
        <w:rPr>
          <w:rFonts w:eastAsiaTheme="minorHAnsi"/>
          <w:sz w:val="28"/>
          <w:szCs w:val="28"/>
          <w:shd w:val="clear" w:color="auto" w:fill="FFFFFF"/>
          <w:lang w:eastAsia="en-US"/>
        </w:rPr>
        <w:t>. [CORBSE]</w:t>
      </w:r>
      <w:bookmarkEnd w:id="101"/>
      <w:r w:rsidR="006661C1" w:rsidRPr="00DE2370">
        <w:rPr>
          <w:rFonts w:eastAsiaTheme="minorHAnsi"/>
          <w:sz w:val="28"/>
          <w:szCs w:val="28"/>
          <w:shd w:val="clear" w:color="auto" w:fill="FFFFFF"/>
          <w:lang w:eastAsia="en-US"/>
        </w:rPr>
        <w:t>.</w:t>
      </w:r>
    </w:p>
    <w:p w14:paraId="7869358D" w14:textId="406C658B" w:rsidR="00B270AD" w:rsidRPr="00DE2370" w:rsidRDefault="00B270AD" w:rsidP="003529A4">
      <w:pPr>
        <w:ind w:left="284" w:right="140" w:hanging="284"/>
        <w:jc w:val="both"/>
        <w:rPr>
          <w:rFonts w:eastAsiaTheme="minorHAnsi"/>
          <w:i/>
          <w:iCs/>
          <w:sz w:val="28"/>
          <w:szCs w:val="28"/>
        </w:rPr>
      </w:pPr>
      <w:r w:rsidRPr="00DE2370">
        <w:rPr>
          <w:rFonts w:eastAsiaTheme="minorHAnsi"/>
          <w:sz w:val="28"/>
          <w:szCs w:val="28"/>
        </w:rPr>
        <w:t xml:space="preserve">2. Kartupeļu tumšā gredzenpuve </w:t>
      </w:r>
      <w:proofErr w:type="spellStart"/>
      <w:r w:rsidRPr="00DE2370">
        <w:rPr>
          <w:rFonts w:eastAsiaTheme="minorHAnsi"/>
          <w:i/>
          <w:iCs/>
          <w:sz w:val="28"/>
          <w:szCs w:val="28"/>
          <w:shd w:val="clear" w:color="auto" w:fill="FFFFFF"/>
          <w:lang w:eastAsia="en-US"/>
        </w:rPr>
        <w:t>Ralstonia</w:t>
      </w:r>
      <w:proofErr w:type="spellEnd"/>
      <w:r w:rsidRPr="00DE2370">
        <w:rPr>
          <w:rFonts w:eastAsiaTheme="minorHAnsi"/>
          <w:i/>
          <w:iCs/>
          <w:sz w:val="28"/>
          <w:szCs w:val="28"/>
          <w:shd w:val="clear" w:color="auto" w:fill="FFFFFF"/>
          <w:lang w:eastAsia="en-US"/>
        </w:rPr>
        <w:t xml:space="preserve"> </w:t>
      </w:r>
      <w:proofErr w:type="spellStart"/>
      <w:r w:rsidRPr="00DE2370">
        <w:rPr>
          <w:rFonts w:eastAsiaTheme="minorHAnsi"/>
          <w:i/>
          <w:iCs/>
          <w:sz w:val="28"/>
          <w:szCs w:val="28"/>
          <w:shd w:val="clear" w:color="auto" w:fill="FFFFFF"/>
          <w:lang w:eastAsia="en-US"/>
        </w:rPr>
        <w:t>solanacearum</w:t>
      </w:r>
      <w:proofErr w:type="spellEnd"/>
      <w:r w:rsidRPr="00DE2370">
        <w:rPr>
          <w:rFonts w:eastAsiaTheme="minorHAnsi"/>
          <w:sz w:val="28"/>
          <w:szCs w:val="28"/>
          <w:shd w:val="clear" w:color="auto" w:fill="FFFFFF"/>
          <w:lang w:eastAsia="en-US"/>
        </w:rPr>
        <w:t> (</w:t>
      </w:r>
      <w:proofErr w:type="spellStart"/>
      <w:r w:rsidRPr="00DE2370">
        <w:rPr>
          <w:rFonts w:eastAsiaTheme="minorHAnsi"/>
          <w:sz w:val="28"/>
          <w:szCs w:val="28"/>
          <w:shd w:val="clear" w:color="auto" w:fill="FFFFFF"/>
          <w:lang w:eastAsia="en-US"/>
        </w:rPr>
        <w:t>Smith</w:t>
      </w:r>
      <w:proofErr w:type="spellEnd"/>
      <w:r w:rsidRPr="00DE2370">
        <w:rPr>
          <w:rFonts w:eastAsiaTheme="minorHAnsi"/>
          <w:sz w:val="28"/>
          <w:szCs w:val="28"/>
          <w:shd w:val="clear" w:color="auto" w:fill="FFFFFF"/>
          <w:lang w:eastAsia="en-US"/>
        </w:rPr>
        <w:t xml:space="preserve">) </w:t>
      </w:r>
      <w:proofErr w:type="spellStart"/>
      <w:r w:rsidRPr="00DE2370">
        <w:rPr>
          <w:rFonts w:eastAsiaTheme="minorHAnsi"/>
          <w:sz w:val="28"/>
          <w:szCs w:val="28"/>
          <w:shd w:val="clear" w:color="auto" w:fill="FFFFFF"/>
          <w:lang w:eastAsia="en-US"/>
        </w:rPr>
        <w:t>Yabuuchi</w:t>
      </w:r>
      <w:proofErr w:type="spellEnd"/>
      <w:r w:rsidRPr="00DE2370">
        <w:rPr>
          <w:rFonts w:eastAsiaTheme="minorHAnsi"/>
          <w:sz w:val="28"/>
          <w:szCs w:val="28"/>
          <w:shd w:val="clear" w:color="auto" w:fill="FFFFFF"/>
          <w:lang w:eastAsia="en-US"/>
        </w:rPr>
        <w:t> </w:t>
      </w:r>
      <w:proofErr w:type="spellStart"/>
      <w:r w:rsidRPr="00DE2370">
        <w:rPr>
          <w:rFonts w:eastAsiaTheme="minorHAnsi"/>
          <w:i/>
          <w:iCs/>
          <w:sz w:val="28"/>
          <w:szCs w:val="28"/>
          <w:shd w:val="clear" w:color="auto" w:fill="FFFFFF"/>
          <w:lang w:eastAsia="en-US"/>
        </w:rPr>
        <w:t>et</w:t>
      </w:r>
      <w:proofErr w:type="spellEnd"/>
      <w:r w:rsidRPr="00DE2370">
        <w:rPr>
          <w:rFonts w:eastAsiaTheme="minorHAnsi"/>
          <w:i/>
          <w:iCs/>
          <w:sz w:val="28"/>
          <w:szCs w:val="28"/>
          <w:shd w:val="clear" w:color="auto" w:fill="FFFFFF"/>
          <w:lang w:eastAsia="en-US"/>
        </w:rPr>
        <w:t xml:space="preserve"> </w:t>
      </w:r>
      <w:proofErr w:type="spellStart"/>
      <w:r w:rsidRPr="00DE2370">
        <w:rPr>
          <w:rFonts w:eastAsiaTheme="minorHAnsi"/>
          <w:i/>
          <w:iCs/>
          <w:sz w:val="28"/>
          <w:szCs w:val="28"/>
          <w:shd w:val="clear" w:color="auto" w:fill="FFFFFF"/>
          <w:lang w:eastAsia="en-US"/>
        </w:rPr>
        <w:t>al</w:t>
      </w:r>
      <w:proofErr w:type="spellEnd"/>
      <w:r w:rsidRPr="00DE2370">
        <w:rPr>
          <w:rFonts w:eastAsiaTheme="minorHAnsi"/>
          <w:sz w:val="28"/>
          <w:szCs w:val="28"/>
          <w:shd w:val="clear" w:color="auto" w:fill="FFFFFF"/>
          <w:lang w:eastAsia="en-US"/>
        </w:rPr>
        <w:t xml:space="preserve">. </w:t>
      </w:r>
      <w:proofErr w:type="spellStart"/>
      <w:r w:rsidRPr="00DE2370">
        <w:rPr>
          <w:rFonts w:eastAsiaTheme="minorHAnsi"/>
          <w:sz w:val="28"/>
          <w:szCs w:val="28"/>
          <w:shd w:val="clear" w:color="auto" w:fill="FFFFFF"/>
          <w:lang w:eastAsia="en-US"/>
        </w:rPr>
        <w:t>emend</w:t>
      </w:r>
      <w:proofErr w:type="spellEnd"/>
      <w:r w:rsidRPr="00DE2370">
        <w:rPr>
          <w:rFonts w:eastAsiaTheme="minorHAnsi"/>
          <w:sz w:val="28"/>
          <w:szCs w:val="28"/>
          <w:shd w:val="clear" w:color="auto" w:fill="FFFFFF"/>
          <w:lang w:eastAsia="en-US"/>
        </w:rPr>
        <w:t xml:space="preserve">. </w:t>
      </w:r>
      <w:proofErr w:type="spellStart"/>
      <w:r w:rsidRPr="00DE2370">
        <w:rPr>
          <w:rFonts w:eastAsiaTheme="minorHAnsi"/>
          <w:sz w:val="28"/>
          <w:szCs w:val="28"/>
          <w:shd w:val="clear" w:color="auto" w:fill="FFFFFF"/>
          <w:lang w:eastAsia="en-US"/>
        </w:rPr>
        <w:t>Safni</w:t>
      </w:r>
      <w:proofErr w:type="spellEnd"/>
      <w:r w:rsidRPr="00DE2370">
        <w:rPr>
          <w:rFonts w:eastAsiaTheme="minorHAnsi"/>
          <w:sz w:val="28"/>
          <w:szCs w:val="28"/>
          <w:shd w:val="clear" w:color="auto" w:fill="FFFFFF"/>
          <w:lang w:eastAsia="en-US"/>
        </w:rPr>
        <w:t> </w:t>
      </w:r>
      <w:proofErr w:type="spellStart"/>
      <w:r w:rsidRPr="00DE2370">
        <w:rPr>
          <w:rFonts w:eastAsiaTheme="minorHAnsi"/>
          <w:i/>
          <w:iCs/>
          <w:sz w:val="28"/>
          <w:szCs w:val="28"/>
          <w:shd w:val="clear" w:color="auto" w:fill="FFFFFF"/>
          <w:lang w:eastAsia="en-US"/>
        </w:rPr>
        <w:t>et</w:t>
      </w:r>
      <w:proofErr w:type="spellEnd"/>
      <w:r w:rsidRPr="00DE2370">
        <w:rPr>
          <w:rFonts w:eastAsiaTheme="minorHAnsi"/>
          <w:i/>
          <w:iCs/>
          <w:sz w:val="28"/>
          <w:szCs w:val="28"/>
          <w:shd w:val="clear" w:color="auto" w:fill="FFFFFF"/>
          <w:lang w:eastAsia="en-US"/>
        </w:rPr>
        <w:t xml:space="preserve"> </w:t>
      </w:r>
      <w:proofErr w:type="spellStart"/>
      <w:r w:rsidRPr="00DE2370">
        <w:rPr>
          <w:rFonts w:eastAsiaTheme="minorHAnsi"/>
          <w:i/>
          <w:iCs/>
          <w:sz w:val="28"/>
          <w:szCs w:val="28"/>
          <w:shd w:val="clear" w:color="auto" w:fill="FFFFFF"/>
          <w:lang w:eastAsia="en-US"/>
        </w:rPr>
        <w:t>al</w:t>
      </w:r>
      <w:proofErr w:type="spellEnd"/>
      <w:r w:rsidRPr="00DE2370">
        <w:rPr>
          <w:rFonts w:eastAsiaTheme="minorHAnsi"/>
          <w:i/>
          <w:iCs/>
          <w:sz w:val="28"/>
          <w:szCs w:val="28"/>
          <w:shd w:val="clear" w:color="auto" w:fill="FFFFFF"/>
          <w:lang w:eastAsia="en-US"/>
        </w:rPr>
        <w:t>.</w:t>
      </w:r>
      <w:r w:rsidRPr="00DE2370">
        <w:rPr>
          <w:rFonts w:eastAsiaTheme="minorHAnsi"/>
          <w:sz w:val="28"/>
          <w:szCs w:val="28"/>
          <w:shd w:val="clear" w:color="auto" w:fill="FFFFFF"/>
          <w:lang w:eastAsia="en-US"/>
        </w:rPr>
        <w:t> [RALSSL]</w:t>
      </w:r>
      <w:r w:rsidR="006661C1" w:rsidRPr="00DE2370">
        <w:rPr>
          <w:rFonts w:eastAsiaTheme="minorHAnsi"/>
          <w:sz w:val="28"/>
          <w:szCs w:val="28"/>
          <w:shd w:val="clear" w:color="auto" w:fill="FFFFFF"/>
          <w:lang w:eastAsia="en-US"/>
        </w:rPr>
        <w:t>.</w:t>
      </w:r>
    </w:p>
    <w:p w14:paraId="47AF1228" w14:textId="203E054F" w:rsidR="00B270AD" w:rsidRPr="00DE2370" w:rsidRDefault="00CC16F4" w:rsidP="003529A4">
      <w:pPr>
        <w:ind w:left="284" w:right="140" w:hanging="284"/>
        <w:jc w:val="both"/>
        <w:rPr>
          <w:rFonts w:eastAsiaTheme="minorHAnsi"/>
          <w:sz w:val="28"/>
          <w:szCs w:val="28"/>
        </w:rPr>
      </w:pPr>
      <w:r w:rsidRPr="00DE2370">
        <w:rPr>
          <w:rFonts w:eastAsiaTheme="minorHAnsi"/>
          <w:sz w:val="28"/>
          <w:szCs w:val="28"/>
        </w:rPr>
        <w:t>3</w:t>
      </w:r>
      <w:r w:rsidR="00B270AD" w:rsidRPr="00DE2370">
        <w:rPr>
          <w:rFonts w:eastAsiaTheme="minorHAnsi"/>
          <w:sz w:val="28"/>
          <w:szCs w:val="28"/>
        </w:rPr>
        <w:t>. Kolumbijas sakņu</w:t>
      </w:r>
      <w:r w:rsidR="004E46ED">
        <w:rPr>
          <w:rFonts w:eastAsiaTheme="minorHAnsi"/>
          <w:sz w:val="28"/>
          <w:szCs w:val="28"/>
        </w:rPr>
        <w:t>-</w:t>
      </w:r>
      <w:r w:rsidR="00B270AD" w:rsidRPr="00DE2370">
        <w:rPr>
          <w:rFonts w:eastAsiaTheme="minorHAnsi"/>
          <w:sz w:val="28"/>
          <w:szCs w:val="28"/>
        </w:rPr>
        <w:t xml:space="preserve">pangu nematode </w:t>
      </w:r>
      <w:proofErr w:type="spellStart"/>
      <w:r w:rsidR="00B270AD" w:rsidRPr="00DE2370">
        <w:rPr>
          <w:rFonts w:eastAsiaTheme="minorHAnsi"/>
          <w:i/>
          <w:iCs/>
          <w:sz w:val="28"/>
          <w:szCs w:val="28"/>
        </w:rPr>
        <w:t>Meloidogyne</w:t>
      </w:r>
      <w:proofErr w:type="spellEnd"/>
      <w:r w:rsidR="00B270AD" w:rsidRPr="00DE2370">
        <w:rPr>
          <w:rFonts w:eastAsiaTheme="minorHAnsi"/>
          <w:i/>
          <w:iCs/>
          <w:sz w:val="28"/>
          <w:szCs w:val="28"/>
        </w:rPr>
        <w:t xml:space="preserve"> </w:t>
      </w:r>
      <w:proofErr w:type="spellStart"/>
      <w:r w:rsidR="00B270AD" w:rsidRPr="00DE2370">
        <w:rPr>
          <w:rFonts w:eastAsiaTheme="minorHAnsi"/>
          <w:i/>
          <w:iCs/>
          <w:sz w:val="28"/>
          <w:szCs w:val="28"/>
        </w:rPr>
        <w:t>chitwoodi</w:t>
      </w:r>
      <w:proofErr w:type="spellEnd"/>
      <w:r w:rsidR="00B270AD" w:rsidRPr="00DE2370">
        <w:rPr>
          <w:rFonts w:eastAsiaTheme="minorHAnsi"/>
          <w:i/>
          <w:iCs/>
          <w:sz w:val="28"/>
          <w:szCs w:val="28"/>
        </w:rPr>
        <w:t xml:space="preserve"> </w:t>
      </w:r>
      <w:proofErr w:type="spellStart"/>
      <w:r w:rsidR="00B270AD" w:rsidRPr="00DE2370">
        <w:rPr>
          <w:rFonts w:eastAsiaTheme="minorHAnsi"/>
          <w:iCs/>
          <w:sz w:val="28"/>
          <w:szCs w:val="28"/>
        </w:rPr>
        <w:t>Golden</w:t>
      </w:r>
      <w:proofErr w:type="spellEnd"/>
      <w:r w:rsidR="00B270AD" w:rsidRPr="00DE2370">
        <w:rPr>
          <w:rFonts w:eastAsiaTheme="minorHAnsi"/>
          <w:i/>
          <w:iCs/>
          <w:sz w:val="28"/>
          <w:szCs w:val="28"/>
        </w:rPr>
        <w:t xml:space="preserve"> </w:t>
      </w:r>
      <w:proofErr w:type="spellStart"/>
      <w:r w:rsidR="00B270AD" w:rsidRPr="00DE2370">
        <w:rPr>
          <w:rFonts w:eastAsiaTheme="minorHAnsi"/>
          <w:i/>
          <w:iCs/>
          <w:sz w:val="28"/>
          <w:szCs w:val="28"/>
        </w:rPr>
        <w:t>et</w:t>
      </w:r>
      <w:proofErr w:type="spellEnd"/>
      <w:r w:rsidR="00B270AD" w:rsidRPr="00DE2370">
        <w:rPr>
          <w:rFonts w:eastAsiaTheme="minorHAnsi"/>
          <w:i/>
          <w:iCs/>
          <w:sz w:val="28"/>
          <w:szCs w:val="28"/>
        </w:rPr>
        <w:t xml:space="preserve"> </w:t>
      </w:r>
      <w:proofErr w:type="spellStart"/>
      <w:r w:rsidR="00B270AD" w:rsidRPr="00DE2370">
        <w:rPr>
          <w:rFonts w:eastAsiaTheme="minorHAnsi"/>
          <w:i/>
          <w:iCs/>
          <w:sz w:val="28"/>
          <w:szCs w:val="28"/>
        </w:rPr>
        <w:t>al</w:t>
      </w:r>
      <w:proofErr w:type="spellEnd"/>
      <w:r w:rsidR="00B270AD" w:rsidRPr="00DE2370">
        <w:rPr>
          <w:rFonts w:eastAsiaTheme="minorHAnsi"/>
          <w:i/>
          <w:iCs/>
          <w:sz w:val="28"/>
          <w:szCs w:val="28"/>
        </w:rPr>
        <w:t xml:space="preserve">. </w:t>
      </w:r>
      <w:r w:rsidR="00B270AD" w:rsidRPr="00DE2370">
        <w:rPr>
          <w:rFonts w:eastAsiaTheme="minorHAnsi"/>
          <w:iCs/>
          <w:sz w:val="28"/>
          <w:szCs w:val="28"/>
        </w:rPr>
        <w:t>[MELGCH]</w:t>
      </w:r>
      <w:r w:rsidR="006661C1" w:rsidRPr="00DE2370">
        <w:rPr>
          <w:rFonts w:eastAsiaTheme="minorHAnsi"/>
          <w:iCs/>
          <w:sz w:val="28"/>
          <w:szCs w:val="28"/>
        </w:rPr>
        <w:t>.</w:t>
      </w:r>
    </w:p>
    <w:p w14:paraId="2258679E" w14:textId="065E667E" w:rsidR="00B270AD" w:rsidRPr="00DE2370" w:rsidRDefault="00CC16F4" w:rsidP="003529A4">
      <w:pPr>
        <w:ind w:left="284" w:right="140" w:hanging="284"/>
        <w:jc w:val="both"/>
        <w:rPr>
          <w:rFonts w:eastAsiaTheme="minorHAnsi"/>
          <w:sz w:val="28"/>
          <w:szCs w:val="28"/>
        </w:rPr>
      </w:pPr>
      <w:r w:rsidRPr="00DE2370">
        <w:rPr>
          <w:rFonts w:eastAsiaTheme="minorHAnsi"/>
          <w:sz w:val="28"/>
          <w:szCs w:val="28"/>
        </w:rPr>
        <w:t>4</w:t>
      </w:r>
      <w:r w:rsidR="00B270AD" w:rsidRPr="00DE2370">
        <w:rPr>
          <w:rFonts w:eastAsiaTheme="minorHAnsi"/>
          <w:sz w:val="28"/>
          <w:szCs w:val="28"/>
        </w:rPr>
        <w:t>. Neīstā Kolumbijas sakņu</w:t>
      </w:r>
      <w:r w:rsidR="004E46ED">
        <w:rPr>
          <w:rFonts w:eastAsiaTheme="minorHAnsi"/>
          <w:sz w:val="28"/>
          <w:szCs w:val="28"/>
        </w:rPr>
        <w:t>-</w:t>
      </w:r>
      <w:r w:rsidR="00B270AD" w:rsidRPr="00DE2370">
        <w:rPr>
          <w:rFonts w:eastAsiaTheme="minorHAnsi"/>
          <w:sz w:val="28"/>
          <w:szCs w:val="28"/>
        </w:rPr>
        <w:t xml:space="preserve">pangu nematode </w:t>
      </w:r>
      <w:proofErr w:type="spellStart"/>
      <w:r w:rsidR="00B270AD" w:rsidRPr="00DE2370">
        <w:rPr>
          <w:rFonts w:eastAsiaTheme="minorHAnsi"/>
          <w:i/>
          <w:iCs/>
          <w:sz w:val="28"/>
          <w:szCs w:val="28"/>
        </w:rPr>
        <w:t>Meloidogyne</w:t>
      </w:r>
      <w:proofErr w:type="spellEnd"/>
      <w:r w:rsidR="00B270AD" w:rsidRPr="00DE2370">
        <w:rPr>
          <w:rFonts w:eastAsiaTheme="minorHAnsi"/>
          <w:i/>
          <w:iCs/>
          <w:sz w:val="28"/>
          <w:szCs w:val="28"/>
        </w:rPr>
        <w:t xml:space="preserve"> </w:t>
      </w:r>
      <w:proofErr w:type="spellStart"/>
      <w:r w:rsidR="00B270AD" w:rsidRPr="00DE2370">
        <w:rPr>
          <w:rFonts w:eastAsiaTheme="minorHAnsi"/>
          <w:i/>
          <w:iCs/>
          <w:sz w:val="28"/>
          <w:szCs w:val="28"/>
        </w:rPr>
        <w:t>fallax</w:t>
      </w:r>
      <w:proofErr w:type="spellEnd"/>
      <w:r w:rsidR="00B270AD" w:rsidRPr="00DE2370">
        <w:rPr>
          <w:rFonts w:eastAsiaTheme="minorHAnsi"/>
          <w:i/>
          <w:iCs/>
          <w:sz w:val="28"/>
          <w:szCs w:val="28"/>
        </w:rPr>
        <w:t xml:space="preserve"> </w:t>
      </w:r>
      <w:proofErr w:type="spellStart"/>
      <w:r w:rsidR="00B270AD" w:rsidRPr="00DE2370">
        <w:rPr>
          <w:rFonts w:eastAsiaTheme="minorHAnsi"/>
          <w:iCs/>
          <w:sz w:val="28"/>
          <w:szCs w:val="28"/>
        </w:rPr>
        <w:t>Karssen</w:t>
      </w:r>
      <w:proofErr w:type="spellEnd"/>
      <w:r w:rsidR="00B270AD" w:rsidRPr="00DE2370">
        <w:rPr>
          <w:rFonts w:eastAsiaTheme="minorHAnsi"/>
          <w:iCs/>
          <w:sz w:val="28"/>
          <w:szCs w:val="28"/>
        </w:rPr>
        <w:t xml:space="preserve"> [MELGFA]</w:t>
      </w:r>
      <w:r w:rsidR="00B225C7" w:rsidRPr="00DE2370">
        <w:rPr>
          <w:rFonts w:eastAsiaTheme="minorHAnsi"/>
          <w:iCs/>
          <w:sz w:val="28"/>
          <w:szCs w:val="28"/>
        </w:rPr>
        <w:t>.</w:t>
      </w:r>
    </w:p>
    <w:p w14:paraId="551C8CFF" w14:textId="6A99E4DA" w:rsidR="00011822" w:rsidRPr="00DE2370" w:rsidRDefault="00CC16F4" w:rsidP="003529A4">
      <w:pPr>
        <w:spacing w:line="276" w:lineRule="auto"/>
        <w:ind w:left="284" w:right="140" w:hanging="284"/>
        <w:rPr>
          <w:rFonts w:eastAsiaTheme="minorHAnsi"/>
          <w:i/>
          <w:iCs/>
          <w:sz w:val="28"/>
          <w:szCs w:val="28"/>
        </w:rPr>
      </w:pPr>
      <w:r w:rsidRPr="00DE2370">
        <w:rPr>
          <w:rFonts w:eastAsiaTheme="minorHAnsi"/>
          <w:sz w:val="28"/>
          <w:szCs w:val="28"/>
        </w:rPr>
        <w:t>5</w:t>
      </w:r>
      <w:r w:rsidR="00B270AD" w:rsidRPr="00DE2370">
        <w:rPr>
          <w:rFonts w:eastAsiaTheme="minorHAnsi"/>
          <w:sz w:val="28"/>
          <w:szCs w:val="28"/>
        </w:rPr>
        <w:t xml:space="preserve">. Kartupeļu vēzis </w:t>
      </w:r>
      <w:proofErr w:type="spellStart"/>
      <w:r w:rsidR="00B270AD" w:rsidRPr="00DE2370">
        <w:rPr>
          <w:rFonts w:eastAsiaTheme="minorHAnsi"/>
          <w:i/>
          <w:iCs/>
          <w:sz w:val="28"/>
          <w:szCs w:val="28"/>
        </w:rPr>
        <w:t>Synchytrium</w:t>
      </w:r>
      <w:proofErr w:type="spellEnd"/>
      <w:r w:rsidR="00B270AD" w:rsidRPr="00DE2370">
        <w:rPr>
          <w:rFonts w:eastAsiaTheme="minorHAnsi"/>
          <w:i/>
          <w:iCs/>
          <w:sz w:val="28"/>
          <w:szCs w:val="28"/>
        </w:rPr>
        <w:t xml:space="preserve"> </w:t>
      </w:r>
      <w:proofErr w:type="spellStart"/>
      <w:r w:rsidR="00B270AD" w:rsidRPr="00DE2370">
        <w:rPr>
          <w:rFonts w:eastAsiaTheme="minorHAnsi"/>
          <w:i/>
          <w:iCs/>
          <w:sz w:val="28"/>
          <w:szCs w:val="28"/>
        </w:rPr>
        <w:t>endobioticum</w:t>
      </w:r>
      <w:proofErr w:type="spellEnd"/>
      <w:r w:rsidR="00B270AD" w:rsidRPr="00DE2370">
        <w:rPr>
          <w:rFonts w:eastAsiaTheme="minorHAnsi"/>
          <w:i/>
          <w:iCs/>
          <w:sz w:val="28"/>
          <w:szCs w:val="28"/>
        </w:rPr>
        <w:t xml:space="preserve"> </w:t>
      </w:r>
      <w:r w:rsidR="00B270AD" w:rsidRPr="00DE2370">
        <w:rPr>
          <w:rFonts w:eastAsiaTheme="minorHAnsi"/>
          <w:iCs/>
          <w:sz w:val="28"/>
          <w:szCs w:val="28"/>
        </w:rPr>
        <w:t>(</w:t>
      </w:r>
      <w:proofErr w:type="spellStart"/>
      <w:r w:rsidR="00B270AD" w:rsidRPr="00DE2370">
        <w:rPr>
          <w:rFonts w:eastAsiaTheme="minorHAnsi"/>
          <w:iCs/>
          <w:sz w:val="28"/>
          <w:szCs w:val="28"/>
        </w:rPr>
        <w:t>Schilb</w:t>
      </w:r>
      <w:proofErr w:type="spellEnd"/>
      <w:r w:rsidR="00B270AD" w:rsidRPr="00DE2370">
        <w:rPr>
          <w:rFonts w:eastAsiaTheme="minorHAnsi"/>
          <w:iCs/>
          <w:sz w:val="28"/>
          <w:szCs w:val="28"/>
        </w:rPr>
        <w:t xml:space="preserve">.) </w:t>
      </w:r>
      <w:proofErr w:type="spellStart"/>
      <w:r w:rsidR="00B270AD" w:rsidRPr="00DE2370">
        <w:rPr>
          <w:rFonts w:eastAsiaTheme="minorHAnsi"/>
          <w:iCs/>
          <w:sz w:val="28"/>
          <w:szCs w:val="28"/>
        </w:rPr>
        <w:t>Percival</w:t>
      </w:r>
      <w:proofErr w:type="spellEnd"/>
      <w:r w:rsidR="00B270AD" w:rsidRPr="00DE2370">
        <w:rPr>
          <w:rFonts w:eastAsiaTheme="minorHAnsi"/>
          <w:i/>
          <w:iCs/>
          <w:sz w:val="28"/>
          <w:szCs w:val="28"/>
        </w:rPr>
        <w:t xml:space="preserve"> </w:t>
      </w:r>
      <w:r w:rsidR="00B270AD" w:rsidRPr="00DE2370">
        <w:rPr>
          <w:rFonts w:eastAsiaTheme="minorHAnsi"/>
          <w:iCs/>
          <w:sz w:val="28"/>
          <w:szCs w:val="28"/>
        </w:rPr>
        <w:t>[SYNCEN]</w:t>
      </w:r>
      <w:bookmarkStart w:id="102" w:name="piel4"/>
      <w:bookmarkEnd w:id="99"/>
      <w:bookmarkEnd w:id="102"/>
      <w:r w:rsidR="0041112A" w:rsidRPr="00DE2370">
        <w:rPr>
          <w:sz w:val="28"/>
          <w:szCs w:val="28"/>
        </w:rPr>
        <w:t xml:space="preserve"> </w:t>
      </w:r>
      <w:r w:rsidR="006661C1" w:rsidRPr="00DE2370">
        <w:rPr>
          <w:sz w:val="28"/>
          <w:szCs w:val="28"/>
        </w:rPr>
        <w:t>;</w:t>
      </w:r>
    </w:p>
    <w:p w14:paraId="3DC7CE8A" w14:textId="4EA61911" w:rsidR="003F049C" w:rsidRPr="00DE2370" w:rsidRDefault="003F049C" w:rsidP="003B7B81">
      <w:pPr>
        <w:spacing w:line="276" w:lineRule="auto"/>
        <w:ind w:right="-613"/>
        <w:rPr>
          <w:rFonts w:eastAsiaTheme="minorHAnsi"/>
          <w:i/>
          <w:iCs/>
          <w:sz w:val="28"/>
          <w:szCs w:val="28"/>
        </w:rPr>
      </w:pPr>
    </w:p>
    <w:p w14:paraId="43174BE5" w14:textId="47A3ABA5" w:rsidR="00D46608" w:rsidRPr="00760176" w:rsidRDefault="00D46608" w:rsidP="00D46608">
      <w:pPr>
        <w:pStyle w:val="Sarakstarindkopa"/>
        <w:ind w:left="1080"/>
        <w:jc w:val="right"/>
        <w:rPr>
          <w:sz w:val="28"/>
          <w:szCs w:val="28"/>
        </w:rPr>
      </w:pPr>
      <w:r w:rsidRPr="00760176">
        <w:rPr>
          <w:sz w:val="28"/>
          <w:szCs w:val="28"/>
        </w:rPr>
        <w:t>4. pielikums</w:t>
      </w:r>
    </w:p>
    <w:p w14:paraId="6FC778A4" w14:textId="77777777" w:rsidR="00D46608" w:rsidRPr="00760176" w:rsidRDefault="00D46608" w:rsidP="00D46608">
      <w:pPr>
        <w:pStyle w:val="Sarakstarindkopa"/>
        <w:ind w:left="1080"/>
        <w:jc w:val="right"/>
        <w:rPr>
          <w:sz w:val="28"/>
          <w:szCs w:val="28"/>
        </w:rPr>
      </w:pPr>
      <w:r w:rsidRPr="00760176">
        <w:rPr>
          <w:sz w:val="28"/>
          <w:szCs w:val="28"/>
        </w:rPr>
        <w:t>Ministru kabineta</w:t>
      </w:r>
    </w:p>
    <w:p w14:paraId="526C0D5C" w14:textId="6D3BA032" w:rsidR="00D46608" w:rsidRPr="00760176" w:rsidRDefault="00D46608" w:rsidP="00D46608">
      <w:pPr>
        <w:pStyle w:val="Sarakstarindkopa"/>
        <w:ind w:left="1080"/>
        <w:jc w:val="right"/>
        <w:rPr>
          <w:sz w:val="28"/>
          <w:szCs w:val="28"/>
        </w:rPr>
      </w:pPr>
      <w:r w:rsidRPr="00760176">
        <w:rPr>
          <w:sz w:val="28"/>
          <w:szCs w:val="28"/>
        </w:rPr>
        <w:t>2016. gada 5. janvāra</w:t>
      </w:r>
    </w:p>
    <w:p w14:paraId="5A0A1884" w14:textId="759A1B74" w:rsidR="00D46608" w:rsidRPr="00760176" w:rsidRDefault="00D46608" w:rsidP="00FA14AC">
      <w:pPr>
        <w:pStyle w:val="Sarakstarindkopa"/>
        <w:ind w:left="1080"/>
        <w:jc w:val="right"/>
        <w:rPr>
          <w:sz w:val="28"/>
          <w:szCs w:val="28"/>
        </w:rPr>
      </w:pPr>
      <w:r w:rsidRPr="00760176">
        <w:rPr>
          <w:sz w:val="28"/>
          <w:szCs w:val="28"/>
        </w:rPr>
        <w:t>noteikumiem Nr.12</w:t>
      </w:r>
    </w:p>
    <w:p w14:paraId="59743009" w14:textId="77777777" w:rsidR="00D46608" w:rsidRPr="00760176" w:rsidRDefault="00D46608" w:rsidP="003529A4">
      <w:pPr>
        <w:ind w:right="-1"/>
        <w:jc w:val="right"/>
        <w:rPr>
          <w:sz w:val="28"/>
          <w:szCs w:val="28"/>
        </w:rPr>
      </w:pPr>
    </w:p>
    <w:p w14:paraId="5963A61B" w14:textId="7255D1B1" w:rsidR="00D46608" w:rsidRPr="00760176" w:rsidRDefault="00D46608" w:rsidP="003529A4">
      <w:pPr>
        <w:ind w:right="-1"/>
        <w:jc w:val="center"/>
        <w:rPr>
          <w:rFonts w:eastAsiaTheme="minorHAnsi"/>
          <w:b/>
          <w:sz w:val="28"/>
          <w:szCs w:val="28"/>
          <w:lang w:eastAsia="en-US"/>
        </w:rPr>
      </w:pPr>
      <w:bookmarkStart w:id="103" w:name="576096"/>
      <w:bookmarkStart w:id="104" w:name="n-576096"/>
      <w:bookmarkEnd w:id="103"/>
      <w:bookmarkEnd w:id="104"/>
      <w:r w:rsidRPr="00760176">
        <w:rPr>
          <w:b/>
          <w:bCs/>
          <w:sz w:val="28"/>
          <w:szCs w:val="28"/>
        </w:rPr>
        <w:t>Kartupeļu mātesaugiem nepieļaujamie</w:t>
      </w:r>
      <w:r w:rsidR="009C3779" w:rsidRPr="00760176">
        <w:rPr>
          <w:rFonts w:eastAsiaTheme="minorHAnsi"/>
          <w:b/>
          <w:sz w:val="28"/>
          <w:szCs w:val="28"/>
          <w:lang w:eastAsia="en-US"/>
        </w:rPr>
        <w:t xml:space="preserve"> </w:t>
      </w:r>
      <w:r w:rsidR="00102FAA">
        <w:rPr>
          <w:rFonts w:eastAsiaTheme="minorHAnsi"/>
          <w:b/>
          <w:sz w:val="28"/>
          <w:szCs w:val="28"/>
          <w:lang w:eastAsia="en-US"/>
        </w:rPr>
        <w:t xml:space="preserve">Savienībā </w:t>
      </w:r>
      <w:r w:rsidR="009C3779" w:rsidRPr="00760176">
        <w:rPr>
          <w:rFonts w:eastAsiaTheme="minorHAnsi"/>
          <w:b/>
          <w:sz w:val="28"/>
          <w:szCs w:val="28"/>
          <w:lang w:eastAsia="en-US"/>
        </w:rPr>
        <w:t xml:space="preserve">reglamentētie </w:t>
      </w:r>
      <w:proofErr w:type="spellStart"/>
      <w:r w:rsidR="009C3779" w:rsidRPr="00760176">
        <w:rPr>
          <w:rFonts w:eastAsiaTheme="minorHAnsi"/>
          <w:b/>
          <w:sz w:val="28"/>
          <w:szCs w:val="28"/>
          <w:lang w:eastAsia="en-US"/>
        </w:rPr>
        <w:t>nekarantīnas</w:t>
      </w:r>
      <w:proofErr w:type="spellEnd"/>
      <w:r w:rsidR="009C3779" w:rsidRPr="00760176">
        <w:rPr>
          <w:rFonts w:eastAsiaTheme="minorHAnsi"/>
          <w:b/>
          <w:sz w:val="28"/>
          <w:szCs w:val="28"/>
          <w:lang w:eastAsia="en-US"/>
        </w:rPr>
        <w:t xml:space="preserve"> organismi</w:t>
      </w:r>
    </w:p>
    <w:p w14:paraId="5EE835AB" w14:textId="77777777" w:rsidR="00D46608" w:rsidRPr="00760176" w:rsidRDefault="00D46608" w:rsidP="003529A4">
      <w:pPr>
        <w:ind w:right="-1"/>
        <w:rPr>
          <w:b/>
          <w:bCs/>
          <w:sz w:val="28"/>
          <w:szCs w:val="28"/>
        </w:rPr>
      </w:pPr>
    </w:p>
    <w:p w14:paraId="6DE25D0A" w14:textId="38AE9EA2" w:rsidR="00684057" w:rsidRPr="00AC7E7D" w:rsidRDefault="001D17BD" w:rsidP="001D17BD">
      <w:pPr>
        <w:pStyle w:val="Sarakstarindkopa"/>
        <w:tabs>
          <w:tab w:val="left" w:pos="426"/>
        </w:tabs>
        <w:spacing w:line="276" w:lineRule="auto"/>
        <w:ind w:left="426" w:right="-613"/>
        <w:rPr>
          <w:sz w:val="28"/>
          <w:szCs w:val="28"/>
        </w:rPr>
      </w:pPr>
      <w:r>
        <w:rPr>
          <w:rFonts w:eastAsiaTheme="minorHAnsi"/>
          <w:sz w:val="28"/>
          <w:szCs w:val="28"/>
        </w:rPr>
        <w:t>1. </w:t>
      </w:r>
      <w:r w:rsidR="00D46608" w:rsidRPr="00684057">
        <w:rPr>
          <w:rFonts w:eastAsiaTheme="minorHAnsi"/>
          <w:sz w:val="28"/>
          <w:szCs w:val="28"/>
        </w:rPr>
        <w:t xml:space="preserve">Melnkāja </w:t>
      </w:r>
      <w:proofErr w:type="spellStart"/>
      <w:r w:rsidR="00D46608" w:rsidRPr="00AC7E7D">
        <w:rPr>
          <w:rFonts w:eastAsiaTheme="minorHAnsi"/>
          <w:i/>
          <w:sz w:val="28"/>
          <w:szCs w:val="28"/>
        </w:rPr>
        <w:t>Pectobacterium</w:t>
      </w:r>
      <w:proofErr w:type="spellEnd"/>
      <w:r w:rsidR="00D46608" w:rsidRPr="00AC7E7D">
        <w:rPr>
          <w:rFonts w:eastAsiaTheme="minorHAnsi"/>
          <w:i/>
          <w:sz w:val="28"/>
          <w:szCs w:val="28"/>
        </w:rPr>
        <w:t xml:space="preserve"> </w:t>
      </w:r>
      <w:proofErr w:type="spellStart"/>
      <w:r w:rsidR="00D46608" w:rsidRPr="00684057">
        <w:rPr>
          <w:rFonts w:eastAsiaTheme="minorHAnsi"/>
          <w:sz w:val="28"/>
          <w:szCs w:val="28"/>
        </w:rPr>
        <w:t>spp</w:t>
      </w:r>
      <w:proofErr w:type="spellEnd"/>
      <w:r w:rsidR="00D46608" w:rsidRPr="004E46ED">
        <w:rPr>
          <w:rFonts w:eastAsiaTheme="minorHAnsi"/>
          <w:sz w:val="28"/>
          <w:szCs w:val="28"/>
        </w:rPr>
        <w:t xml:space="preserve">. </w:t>
      </w:r>
      <w:r w:rsidR="00684057" w:rsidRPr="00AC7E7D">
        <w:rPr>
          <w:sz w:val="28"/>
          <w:szCs w:val="28"/>
        </w:rPr>
        <w:t>[1PECBG]</w:t>
      </w:r>
      <w:r w:rsidR="00375267" w:rsidRPr="00AC7E7D">
        <w:rPr>
          <w:sz w:val="28"/>
          <w:szCs w:val="28"/>
        </w:rPr>
        <w:t>.</w:t>
      </w:r>
    </w:p>
    <w:p w14:paraId="0D5FD57D" w14:textId="2A4AA813" w:rsidR="00D46608" w:rsidRPr="00684057" w:rsidRDefault="001D17BD" w:rsidP="001D17BD">
      <w:pPr>
        <w:pStyle w:val="Sarakstarindkopa"/>
        <w:tabs>
          <w:tab w:val="left" w:pos="426"/>
        </w:tabs>
        <w:spacing w:line="276" w:lineRule="auto"/>
        <w:ind w:left="426" w:right="-613"/>
        <w:rPr>
          <w:rFonts w:eastAsiaTheme="minorHAnsi"/>
          <w:sz w:val="28"/>
          <w:szCs w:val="28"/>
        </w:rPr>
      </w:pPr>
      <w:r>
        <w:rPr>
          <w:rFonts w:eastAsiaTheme="minorHAnsi"/>
          <w:sz w:val="28"/>
          <w:szCs w:val="28"/>
        </w:rPr>
        <w:t>2. </w:t>
      </w:r>
      <w:proofErr w:type="spellStart"/>
      <w:r w:rsidR="00D46608" w:rsidRPr="00AC7E7D">
        <w:rPr>
          <w:rFonts w:eastAsiaTheme="minorHAnsi"/>
          <w:i/>
          <w:sz w:val="28"/>
          <w:szCs w:val="28"/>
        </w:rPr>
        <w:t>Dickeya</w:t>
      </w:r>
      <w:proofErr w:type="spellEnd"/>
      <w:r w:rsidR="00D46608" w:rsidRPr="00684057">
        <w:rPr>
          <w:rFonts w:eastAsiaTheme="minorHAnsi"/>
          <w:sz w:val="28"/>
          <w:szCs w:val="28"/>
        </w:rPr>
        <w:t xml:space="preserve"> </w:t>
      </w:r>
      <w:proofErr w:type="spellStart"/>
      <w:r w:rsidR="00D46608" w:rsidRPr="00684057">
        <w:rPr>
          <w:rFonts w:eastAsiaTheme="minorHAnsi"/>
          <w:sz w:val="28"/>
          <w:szCs w:val="28"/>
        </w:rPr>
        <w:t>spp</w:t>
      </w:r>
      <w:proofErr w:type="spellEnd"/>
      <w:r w:rsidR="0031034B" w:rsidRPr="00684057">
        <w:rPr>
          <w:rFonts w:eastAsiaTheme="minorHAnsi"/>
          <w:sz w:val="28"/>
          <w:szCs w:val="28"/>
        </w:rPr>
        <w:t>.</w:t>
      </w:r>
      <w:r w:rsidR="00684057" w:rsidRPr="00684057">
        <w:t xml:space="preserve"> </w:t>
      </w:r>
      <w:r w:rsidR="00684057" w:rsidRPr="00AC7E7D">
        <w:rPr>
          <w:sz w:val="28"/>
          <w:szCs w:val="28"/>
        </w:rPr>
        <w:t>[1DICKG]</w:t>
      </w:r>
      <w:r w:rsidR="00375267" w:rsidRPr="00AC7E7D">
        <w:rPr>
          <w:sz w:val="28"/>
          <w:szCs w:val="28"/>
        </w:rPr>
        <w:t>.</w:t>
      </w:r>
    </w:p>
    <w:p w14:paraId="308DD342" w14:textId="3789E3AE" w:rsidR="00D46608" w:rsidRPr="00760176" w:rsidRDefault="00684057" w:rsidP="00684057">
      <w:pPr>
        <w:spacing w:line="276" w:lineRule="auto"/>
        <w:ind w:right="-613" w:firstLine="426"/>
        <w:rPr>
          <w:rFonts w:eastAsiaTheme="minorHAnsi"/>
          <w:sz w:val="28"/>
          <w:szCs w:val="28"/>
        </w:rPr>
      </w:pPr>
      <w:r>
        <w:rPr>
          <w:rFonts w:eastAsiaTheme="minorHAnsi"/>
          <w:sz w:val="28"/>
          <w:szCs w:val="28"/>
        </w:rPr>
        <w:t>3.</w:t>
      </w:r>
      <w:r w:rsidR="00D46608" w:rsidRPr="00760176">
        <w:rPr>
          <w:rFonts w:eastAsiaTheme="minorHAnsi"/>
          <w:sz w:val="28"/>
          <w:szCs w:val="28"/>
        </w:rPr>
        <w:t> Kartupeļu lapu ritināšanās vīruss (PLR00).</w:t>
      </w:r>
    </w:p>
    <w:p w14:paraId="4BEE6351" w14:textId="3FF05211" w:rsidR="00D46608" w:rsidRPr="00760176" w:rsidRDefault="00684057" w:rsidP="00684057">
      <w:pPr>
        <w:spacing w:line="276" w:lineRule="auto"/>
        <w:ind w:right="-613" w:firstLine="426"/>
        <w:rPr>
          <w:rFonts w:eastAsiaTheme="minorHAnsi"/>
          <w:sz w:val="28"/>
          <w:szCs w:val="28"/>
        </w:rPr>
      </w:pPr>
      <w:r>
        <w:rPr>
          <w:rFonts w:eastAsiaTheme="minorHAnsi"/>
          <w:sz w:val="28"/>
          <w:szCs w:val="28"/>
        </w:rPr>
        <w:t>4</w:t>
      </w:r>
      <w:r w:rsidR="00D46608" w:rsidRPr="00760176">
        <w:rPr>
          <w:rFonts w:eastAsiaTheme="minorHAnsi"/>
          <w:sz w:val="28"/>
          <w:szCs w:val="28"/>
        </w:rPr>
        <w:t>. Kartupeļu vīruss A (PVA000).</w:t>
      </w:r>
    </w:p>
    <w:p w14:paraId="1364FA30" w14:textId="01893770" w:rsidR="00D46608" w:rsidRPr="00760176" w:rsidRDefault="00684057" w:rsidP="00C806E3">
      <w:pPr>
        <w:spacing w:line="276" w:lineRule="auto"/>
        <w:ind w:left="284" w:right="-613" w:firstLine="142"/>
        <w:rPr>
          <w:rFonts w:eastAsiaTheme="minorHAnsi"/>
          <w:sz w:val="28"/>
          <w:szCs w:val="28"/>
        </w:rPr>
      </w:pPr>
      <w:r>
        <w:rPr>
          <w:rFonts w:eastAsiaTheme="minorHAnsi"/>
          <w:sz w:val="28"/>
          <w:szCs w:val="28"/>
        </w:rPr>
        <w:t>5</w:t>
      </w:r>
      <w:r w:rsidR="00D46608" w:rsidRPr="00760176">
        <w:rPr>
          <w:rFonts w:eastAsiaTheme="minorHAnsi"/>
          <w:sz w:val="28"/>
          <w:szCs w:val="28"/>
        </w:rPr>
        <w:t>. Kartupeļu vīruss M (PVM000).</w:t>
      </w:r>
    </w:p>
    <w:p w14:paraId="23DEBC29" w14:textId="08206E53" w:rsidR="00D46608" w:rsidRPr="00760176" w:rsidRDefault="00684057" w:rsidP="00684057">
      <w:pPr>
        <w:spacing w:line="276" w:lineRule="auto"/>
        <w:ind w:right="-613" w:firstLine="426"/>
        <w:rPr>
          <w:rFonts w:eastAsiaTheme="minorHAnsi"/>
          <w:sz w:val="28"/>
          <w:szCs w:val="28"/>
        </w:rPr>
      </w:pPr>
      <w:r>
        <w:rPr>
          <w:rFonts w:eastAsiaTheme="minorHAnsi"/>
          <w:sz w:val="28"/>
          <w:szCs w:val="28"/>
        </w:rPr>
        <w:t>6</w:t>
      </w:r>
      <w:r w:rsidR="00D46608" w:rsidRPr="00760176">
        <w:rPr>
          <w:rFonts w:eastAsiaTheme="minorHAnsi"/>
          <w:sz w:val="28"/>
          <w:szCs w:val="28"/>
        </w:rPr>
        <w:t>. Kartupeļu vīruss S (PVS000).</w:t>
      </w:r>
    </w:p>
    <w:p w14:paraId="32E537A1" w14:textId="5F352731" w:rsidR="00D46608" w:rsidRPr="00760176" w:rsidRDefault="00684057" w:rsidP="00684057">
      <w:pPr>
        <w:spacing w:line="276" w:lineRule="auto"/>
        <w:ind w:right="-613" w:firstLine="426"/>
        <w:rPr>
          <w:rFonts w:eastAsiaTheme="minorHAnsi"/>
          <w:sz w:val="28"/>
          <w:szCs w:val="28"/>
        </w:rPr>
      </w:pPr>
      <w:r>
        <w:rPr>
          <w:rFonts w:eastAsiaTheme="minorHAnsi"/>
          <w:sz w:val="28"/>
          <w:szCs w:val="28"/>
        </w:rPr>
        <w:t>7</w:t>
      </w:r>
      <w:r w:rsidR="00D46608" w:rsidRPr="00760176">
        <w:rPr>
          <w:rFonts w:eastAsiaTheme="minorHAnsi"/>
          <w:sz w:val="28"/>
          <w:szCs w:val="28"/>
        </w:rPr>
        <w:t>. Kartupeļu vīruss X (PVX000).</w:t>
      </w:r>
    </w:p>
    <w:p w14:paraId="1E93E0F3" w14:textId="152D5B42" w:rsidR="00D46608" w:rsidRPr="00760176" w:rsidRDefault="00684057" w:rsidP="00684057">
      <w:pPr>
        <w:spacing w:line="276" w:lineRule="auto"/>
        <w:ind w:right="-613" w:firstLine="426"/>
        <w:rPr>
          <w:rFonts w:eastAsiaTheme="minorHAnsi"/>
          <w:sz w:val="28"/>
          <w:szCs w:val="28"/>
        </w:rPr>
      </w:pPr>
      <w:r>
        <w:rPr>
          <w:rFonts w:eastAsiaTheme="minorHAnsi"/>
          <w:sz w:val="28"/>
          <w:szCs w:val="28"/>
        </w:rPr>
        <w:t>8</w:t>
      </w:r>
      <w:r w:rsidR="00D46608" w:rsidRPr="00760176">
        <w:rPr>
          <w:rFonts w:eastAsiaTheme="minorHAnsi"/>
          <w:sz w:val="28"/>
          <w:szCs w:val="28"/>
        </w:rPr>
        <w:t>. Kartupeļu vīruss Y (PVY000).</w:t>
      </w:r>
    </w:p>
    <w:p w14:paraId="2A298C5E" w14:textId="4ADBC985" w:rsidR="00D46608" w:rsidRPr="00760176" w:rsidRDefault="00684057" w:rsidP="00684057">
      <w:pPr>
        <w:spacing w:line="276" w:lineRule="auto"/>
        <w:ind w:left="284" w:firstLine="142"/>
        <w:contextualSpacing/>
        <w:jc w:val="both"/>
        <w:rPr>
          <w:sz w:val="28"/>
          <w:szCs w:val="28"/>
        </w:rPr>
      </w:pPr>
      <w:bookmarkStart w:id="105" w:name="piel5"/>
      <w:bookmarkEnd w:id="105"/>
      <w:r>
        <w:rPr>
          <w:sz w:val="28"/>
          <w:szCs w:val="28"/>
        </w:rPr>
        <w:lastRenderedPageBreak/>
        <w:t>9</w:t>
      </w:r>
      <w:r w:rsidR="00D46608" w:rsidRPr="00760176">
        <w:rPr>
          <w:sz w:val="28"/>
          <w:szCs w:val="28"/>
        </w:rPr>
        <w:t>.</w:t>
      </w:r>
      <w:r w:rsidR="001D17BD" w:rsidRPr="000D1404">
        <w:rPr>
          <w:sz w:val="28"/>
          <w:szCs w:val="28"/>
        </w:rPr>
        <w:t> </w:t>
      </w:r>
      <w:r w:rsidR="00D46608" w:rsidRPr="00760176">
        <w:rPr>
          <w:sz w:val="28"/>
          <w:szCs w:val="28"/>
        </w:rPr>
        <w:t xml:space="preserve">Kartupeļu vārpstveida bumbuļu </w:t>
      </w:r>
      <w:proofErr w:type="spellStart"/>
      <w:r w:rsidR="00D46608" w:rsidRPr="00760176">
        <w:rPr>
          <w:sz w:val="28"/>
          <w:szCs w:val="28"/>
        </w:rPr>
        <w:t>viroīds</w:t>
      </w:r>
      <w:proofErr w:type="spellEnd"/>
      <w:r w:rsidR="00D46608" w:rsidRPr="00760176">
        <w:rPr>
          <w:sz w:val="28"/>
          <w:szCs w:val="28"/>
        </w:rPr>
        <w:t xml:space="preserve"> </w:t>
      </w:r>
      <w:r w:rsidR="003B7B81" w:rsidRPr="00760176">
        <w:rPr>
          <w:sz w:val="28"/>
          <w:szCs w:val="28"/>
        </w:rPr>
        <w:t>(</w:t>
      </w:r>
      <w:r w:rsidR="00D46608" w:rsidRPr="00760176">
        <w:rPr>
          <w:i/>
          <w:noProof/>
          <w:sz w:val="28"/>
          <w:szCs w:val="28"/>
          <w:lang w:val="da-DK" w:eastAsia="en-GB"/>
        </w:rPr>
        <w:t>Potato spindle tuber viroid</w:t>
      </w:r>
      <w:r w:rsidR="00D46608" w:rsidRPr="00760176">
        <w:rPr>
          <w:noProof/>
          <w:sz w:val="28"/>
          <w:szCs w:val="28"/>
          <w:lang w:val="da-DK" w:eastAsia="en-GB"/>
        </w:rPr>
        <w:t xml:space="preserve"> [</w:t>
      </w:r>
      <w:r w:rsidR="00D46608" w:rsidRPr="00760176">
        <w:rPr>
          <w:sz w:val="28"/>
          <w:szCs w:val="28"/>
          <w:lang w:val="da-DK" w:eastAsia="en-GB"/>
        </w:rPr>
        <w:t>PSTVD0]</w:t>
      </w:r>
      <w:r w:rsidR="00D46608" w:rsidRPr="00760176">
        <w:rPr>
          <w:sz w:val="28"/>
          <w:szCs w:val="28"/>
        </w:rPr>
        <w:t xml:space="preserve">. </w:t>
      </w:r>
    </w:p>
    <w:p w14:paraId="16FAAD92" w14:textId="44FC6153" w:rsidR="00D46608" w:rsidRPr="00760176" w:rsidRDefault="00684057" w:rsidP="00684057">
      <w:pPr>
        <w:spacing w:line="276" w:lineRule="auto"/>
        <w:ind w:firstLine="426"/>
        <w:contextualSpacing/>
        <w:jc w:val="both"/>
        <w:rPr>
          <w:rFonts w:eastAsia="Calibri"/>
          <w:noProof/>
          <w:sz w:val="28"/>
          <w:szCs w:val="28"/>
          <w:lang w:val="it-IT" w:eastAsia="en-US"/>
        </w:rPr>
      </w:pPr>
      <w:r>
        <w:rPr>
          <w:sz w:val="28"/>
          <w:szCs w:val="28"/>
        </w:rPr>
        <w:t>10</w:t>
      </w:r>
      <w:r w:rsidR="00D46608" w:rsidRPr="00760176">
        <w:rPr>
          <w:sz w:val="28"/>
          <w:szCs w:val="28"/>
        </w:rPr>
        <w:t>.</w:t>
      </w:r>
      <w:r w:rsidR="001D17BD">
        <w:rPr>
          <w:sz w:val="28"/>
          <w:szCs w:val="28"/>
        </w:rPr>
        <w:t xml:space="preserve"> </w:t>
      </w:r>
      <w:r w:rsidR="00D46608" w:rsidRPr="00760176">
        <w:rPr>
          <w:sz w:val="28"/>
          <w:szCs w:val="28"/>
        </w:rPr>
        <w:t xml:space="preserve">Baktērija </w:t>
      </w:r>
      <w:r w:rsidR="00D46608" w:rsidRPr="00760176">
        <w:rPr>
          <w:rFonts w:eastAsia="Calibri"/>
          <w:i/>
          <w:noProof/>
          <w:sz w:val="28"/>
          <w:szCs w:val="28"/>
          <w:lang w:val="en-GB" w:eastAsia="en-US"/>
        </w:rPr>
        <w:t>Candidatus</w:t>
      </w:r>
      <w:r w:rsidR="00D46608" w:rsidRPr="00760176">
        <w:rPr>
          <w:rFonts w:eastAsia="Calibri"/>
          <w:noProof/>
          <w:sz w:val="28"/>
          <w:szCs w:val="28"/>
          <w:lang w:val="en-GB" w:eastAsia="en-US"/>
        </w:rPr>
        <w:t xml:space="preserve"> </w:t>
      </w:r>
      <w:r w:rsidR="00D46608" w:rsidRPr="00AC7E7D">
        <w:rPr>
          <w:rFonts w:eastAsia="Calibri"/>
          <w:i/>
          <w:noProof/>
          <w:sz w:val="28"/>
          <w:szCs w:val="28"/>
          <w:lang w:val="en-GB" w:eastAsia="en-US"/>
        </w:rPr>
        <w:t>Liberibacter</w:t>
      </w:r>
      <w:r w:rsidR="00D46608" w:rsidRPr="00760176">
        <w:rPr>
          <w:rFonts w:eastAsia="Calibri"/>
          <w:i/>
          <w:noProof/>
          <w:sz w:val="28"/>
          <w:szCs w:val="28"/>
          <w:lang w:val="en-GB" w:eastAsia="en-US"/>
        </w:rPr>
        <w:t xml:space="preserve"> solanacearum</w:t>
      </w:r>
      <w:r w:rsidR="00D46608" w:rsidRPr="00760176">
        <w:rPr>
          <w:rFonts w:eastAsia="Calibri"/>
          <w:noProof/>
          <w:sz w:val="28"/>
          <w:szCs w:val="28"/>
          <w:lang w:val="en-GB" w:eastAsia="en-US"/>
        </w:rPr>
        <w:t xml:space="preserve"> Liefting </w:t>
      </w:r>
      <w:r w:rsidR="00D46608" w:rsidRPr="00760176">
        <w:rPr>
          <w:rFonts w:eastAsia="Calibri"/>
          <w:i/>
          <w:noProof/>
          <w:sz w:val="28"/>
          <w:szCs w:val="28"/>
          <w:lang w:val="en-GB" w:eastAsia="en-US"/>
        </w:rPr>
        <w:t>et al</w:t>
      </w:r>
      <w:r w:rsidR="00D46608" w:rsidRPr="00760176">
        <w:rPr>
          <w:rFonts w:eastAsia="Calibri"/>
          <w:noProof/>
          <w:sz w:val="28"/>
          <w:szCs w:val="28"/>
          <w:lang w:val="en-GB" w:eastAsia="en-US"/>
        </w:rPr>
        <w:t xml:space="preserve">. </w:t>
      </w:r>
    </w:p>
    <w:p w14:paraId="29E16F17" w14:textId="138172FB" w:rsidR="00D46608" w:rsidRPr="00760176" w:rsidRDefault="00D46608" w:rsidP="00684057">
      <w:pPr>
        <w:spacing w:line="276" w:lineRule="auto"/>
        <w:ind w:firstLine="426"/>
        <w:contextualSpacing/>
        <w:jc w:val="both"/>
        <w:rPr>
          <w:rFonts w:eastAsia="Calibri"/>
          <w:noProof/>
          <w:sz w:val="28"/>
          <w:szCs w:val="28"/>
          <w:lang w:val="it-IT" w:eastAsia="en-US"/>
        </w:rPr>
      </w:pPr>
      <w:r w:rsidRPr="00760176">
        <w:rPr>
          <w:rFonts w:eastAsia="Calibri"/>
          <w:noProof/>
          <w:sz w:val="28"/>
          <w:szCs w:val="28"/>
          <w:lang w:val="it-IT" w:eastAsia="en-US"/>
        </w:rPr>
        <w:t>1</w:t>
      </w:r>
      <w:r w:rsidR="00684057">
        <w:rPr>
          <w:rFonts w:eastAsia="Calibri"/>
          <w:noProof/>
          <w:sz w:val="28"/>
          <w:szCs w:val="28"/>
          <w:lang w:val="it-IT" w:eastAsia="en-US"/>
        </w:rPr>
        <w:t>1</w:t>
      </w:r>
      <w:r w:rsidRPr="00760176">
        <w:rPr>
          <w:rFonts w:eastAsia="Calibri"/>
          <w:noProof/>
          <w:sz w:val="28"/>
          <w:szCs w:val="28"/>
          <w:lang w:val="it-IT" w:eastAsia="en-US"/>
        </w:rPr>
        <w:t>.</w:t>
      </w:r>
      <w:r w:rsidR="001D17BD">
        <w:rPr>
          <w:rFonts w:eastAsia="Calibri"/>
          <w:noProof/>
          <w:sz w:val="28"/>
          <w:szCs w:val="28"/>
          <w:lang w:val="it-IT" w:eastAsia="en-US"/>
        </w:rPr>
        <w:t> </w:t>
      </w:r>
      <w:r w:rsidRPr="00760176">
        <w:rPr>
          <w:rFonts w:eastAsia="Calibri"/>
          <w:noProof/>
          <w:sz w:val="28"/>
          <w:szCs w:val="28"/>
          <w:lang w:val="it-IT" w:eastAsia="en-US"/>
        </w:rPr>
        <w:t>Baktērija</w:t>
      </w:r>
      <w:r w:rsidRPr="00760176">
        <w:rPr>
          <w:rFonts w:eastAsia="Calibri"/>
          <w:i/>
          <w:noProof/>
          <w:sz w:val="28"/>
          <w:szCs w:val="28"/>
          <w:lang w:val="it-IT" w:eastAsia="en-US"/>
        </w:rPr>
        <w:t xml:space="preserve"> Candidatus</w:t>
      </w:r>
      <w:r w:rsidRPr="00760176">
        <w:rPr>
          <w:rFonts w:eastAsia="Calibri"/>
          <w:noProof/>
          <w:sz w:val="28"/>
          <w:szCs w:val="28"/>
          <w:lang w:val="it-IT" w:eastAsia="en-US"/>
        </w:rPr>
        <w:t xml:space="preserve"> </w:t>
      </w:r>
      <w:r w:rsidRPr="00AC7E7D">
        <w:rPr>
          <w:rFonts w:eastAsia="Calibri"/>
          <w:i/>
          <w:noProof/>
          <w:sz w:val="28"/>
          <w:szCs w:val="28"/>
          <w:lang w:val="it-IT" w:eastAsia="en-US"/>
        </w:rPr>
        <w:t>Phytoplasma solani</w:t>
      </w:r>
      <w:r w:rsidRPr="00760176">
        <w:rPr>
          <w:rFonts w:eastAsia="Calibri"/>
          <w:noProof/>
          <w:sz w:val="28"/>
          <w:szCs w:val="28"/>
          <w:lang w:val="it-IT" w:eastAsia="en-US"/>
        </w:rPr>
        <w:t xml:space="preserve">, Quaglino </w:t>
      </w:r>
      <w:r w:rsidRPr="00760176">
        <w:rPr>
          <w:rFonts w:eastAsia="Calibri"/>
          <w:i/>
          <w:noProof/>
          <w:sz w:val="28"/>
          <w:szCs w:val="28"/>
          <w:lang w:val="it-IT" w:eastAsia="en-US"/>
        </w:rPr>
        <w:t>et al</w:t>
      </w:r>
      <w:r w:rsidRPr="00760176">
        <w:rPr>
          <w:rFonts w:eastAsia="Calibri"/>
          <w:noProof/>
          <w:sz w:val="28"/>
          <w:szCs w:val="28"/>
          <w:lang w:val="it-IT" w:eastAsia="en-US"/>
        </w:rPr>
        <w:t>.</w:t>
      </w:r>
      <w:r w:rsidR="003B7B81" w:rsidRPr="00760176">
        <w:rPr>
          <w:sz w:val="28"/>
          <w:szCs w:val="28"/>
        </w:rPr>
        <w:t xml:space="preserve"> </w:t>
      </w:r>
      <w:r w:rsidR="006661C1">
        <w:rPr>
          <w:sz w:val="28"/>
          <w:szCs w:val="28"/>
        </w:rPr>
        <w:t>;</w:t>
      </w:r>
    </w:p>
    <w:p w14:paraId="7ED42A33" w14:textId="77777777" w:rsidR="00FD27B7" w:rsidRDefault="00FD27B7" w:rsidP="00093B4B">
      <w:pPr>
        <w:ind w:firstLine="567"/>
        <w:jc w:val="both"/>
        <w:rPr>
          <w:sz w:val="28"/>
          <w:szCs w:val="28"/>
        </w:rPr>
      </w:pPr>
    </w:p>
    <w:p w14:paraId="38C320AB" w14:textId="392B64D4" w:rsidR="00E07C19" w:rsidRPr="00760176" w:rsidRDefault="00E07C19" w:rsidP="00E07C19">
      <w:pPr>
        <w:jc w:val="right"/>
        <w:rPr>
          <w:sz w:val="28"/>
          <w:szCs w:val="28"/>
        </w:rPr>
      </w:pPr>
      <w:r w:rsidRPr="00760176">
        <w:rPr>
          <w:sz w:val="28"/>
          <w:szCs w:val="28"/>
        </w:rPr>
        <w:t>5. pielikums</w:t>
      </w:r>
      <w:r w:rsidRPr="00760176">
        <w:rPr>
          <w:sz w:val="28"/>
          <w:szCs w:val="28"/>
        </w:rPr>
        <w:br/>
        <w:t>Ministru kabineta</w:t>
      </w:r>
      <w:r w:rsidRPr="00760176">
        <w:rPr>
          <w:sz w:val="28"/>
          <w:szCs w:val="28"/>
        </w:rPr>
        <w:br/>
        <w:t>2016. gada  5. janvāra</w:t>
      </w:r>
    </w:p>
    <w:p w14:paraId="30C90DDC" w14:textId="3F1B752A" w:rsidR="00E07C19" w:rsidRPr="00760176" w:rsidRDefault="00E07C19" w:rsidP="00E07C19">
      <w:pPr>
        <w:jc w:val="right"/>
        <w:rPr>
          <w:sz w:val="28"/>
          <w:szCs w:val="28"/>
        </w:rPr>
      </w:pPr>
      <w:r w:rsidRPr="00760176">
        <w:rPr>
          <w:sz w:val="28"/>
          <w:szCs w:val="28"/>
        </w:rPr>
        <w:t>noteikumiem Nr.12</w:t>
      </w:r>
    </w:p>
    <w:p w14:paraId="2C2588F7" w14:textId="77777777" w:rsidR="00E07C19" w:rsidRPr="00760176" w:rsidRDefault="00E07C19" w:rsidP="00E07C19">
      <w:pPr>
        <w:ind w:left="1069"/>
        <w:contextualSpacing/>
        <w:rPr>
          <w:sz w:val="28"/>
          <w:szCs w:val="28"/>
        </w:rPr>
      </w:pPr>
    </w:p>
    <w:p w14:paraId="37042F9E" w14:textId="77777777" w:rsidR="00E07C19" w:rsidRPr="00760176" w:rsidRDefault="00E07C19" w:rsidP="00E07C19">
      <w:pPr>
        <w:jc w:val="center"/>
        <w:rPr>
          <w:b/>
          <w:sz w:val="28"/>
          <w:szCs w:val="28"/>
        </w:rPr>
      </w:pPr>
      <w:r w:rsidRPr="00760176">
        <w:rPr>
          <w:b/>
          <w:sz w:val="28"/>
          <w:szCs w:val="28"/>
        </w:rPr>
        <w:t xml:space="preserve">Kartupeļu sēklaudzēšanas stādījumu lauku apskates kvalitātes rādītāji </w:t>
      </w:r>
    </w:p>
    <w:p w14:paraId="36A3899B" w14:textId="0BF03037" w:rsidR="00E07C19" w:rsidRDefault="00E07C19" w:rsidP="00E07C19">
      <w:pPr>
        <w:jc w:val="center"/>
        <w:rPr>
          <w:b/>
          <w:sz w:val="28"/>
          <w:szCs w:val="28"/>
        </w:rPr>
      </w:pPr>
      <w:r w:rsidRPr="00760176">
        <w:rPr>
          <w:b/>
          <w:sz w:val="28"/>
          <w:szCs w:val="28"/>
        </w:rPr>
        <w:t>(nosaka vizuāli)</w:t>
      </w:r>
    </w:p>
    <w:p w14:paraId="18765F36" w14:textId="77777777" w:rsidR="0074432D" w:rsidRPr="00760176" w:rsidRDefault="0074432D" w:rsidP="00E07C19">
      <w:pPr>
        <w:jc w:val="center"/>
        <w:rPr>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77"/>
        <w:gridCol w:w="1021"/>
        <w:gridCol w:w="1105"/>
        <w:gridCol w:w="709"/>
        <w:gridCol w:w="709"/>
        <w:gridCol w:w="709"/>
        <w:gridCol w:w="567"/>
        <w:gridCol w:w="708"/>
      </w:tblGrid>
      <w:tr w:rsidR="0074432D" w:rsidRPr="0074432D" w14:paraId="608F509B" w14:textId="77777777" w:rsidTr="008F2800">
        <w:tc>
          <w:tcPr>
            <w:tcW w:w="675" w:type="dxa"/>
            <w:vMerge w:val="restart"/>
            <w:shd w:val="clear" w:color="auto" w:fill="auto"/>
            <w:vAlign w:val="center"/>
          </w:tcPr>
          <w:p w14:paraId="443C8DA7" w14:textId="77777777" w:rsidR="0074432D" w:rsidRPr="0074432D" w:rsidRDefault="0074432D" w:rsidP="00897E6E">
            <w:pPr>
              <w:jc w:val="both"/>
              <w:rPr>
                <w:rFonts w:eastAsia="Calibri"/>
                <w:sz w:val="22"/>
                <w:szCs w:val="22"/>
              </w:rPr>
            </w:pPr>
            <w:r w:rsidRPr="0074432D">
              <w:rPr>
                <w:rFonts w:eastAsia="Calibri"/>
                <w:sz w:val="22"/>
                <w:szCs w:val="22"/>
              </w:rPr>
              <w:t>Nr. p. k.</w:t>
            </w:r>
          </w:p>
        </w:tc>
        <w:tc>
          <w:tcPr>
            <w:tcW w:w="2977" w:type="dxa"/>
            <w:vMerge w:val="restart"/>
            <w:shd w:val="clear" w:color="auto" w:fill="auto"/>
            <w:vAlign w:val="center"/>
          </w:tcPr>
          <w:p w14:paraId="6213160F" w14:textId="77777777" w:rsidR="0074432D" w:rsidRPr="0074432D" w:rsidRDefault="0074432D" w:rsidP="0074432D">
            <w:pPr>
              <w:jc w:val="center"/>
              <w:rPr>
                <w:rFonts w:eastAsia="Calibri"/>
                <w:sz w:val="22"/>
                <w:szCs w:val="22"/>
              </w:rPr>
            </w:pPr>
            <w:r w:rsidRPr="0074432D">
              <w:rPr>
                <w:rFonts w:eastAsia="Calibri"/>
                <w:sz w:val="22"/>
                <w:szCs w:val="22"/>
              </w:rPr>
              <w:t xml:space="preserve">Kvalitātes rādītāji, Savienībā reglamentētie </w:t>
            </w:r>
            <w:proofErr w:type="spellStart"/>
            <w:r w:rsidRPr="0074432D">
              <w:rPr>
                <w:rFonts w:eastAsia="Calibri"/>
                <w:sz w:val="22"/>
                <w:szCs w:val="22"/>
              </w:rPr>
              <w:t>nekarantīnas</w:t>
            </w:r>
            <w:proofErr w:type="spellEnd"/>
            <w:r w:rsidRPr="0074432D">
              <w:rPr>
                <w:rFonts w:eastAsia="Calibri"/>
                <w:sz w:val="22"/>
                <w:szCs w:val="22"/>
              </w:rPr>
              <w:t xml:space="preserve"> organismi vai to izraisītie simptomi</w:t>
            </w:r>
          </w:p>
        </w:tc>
        <w:tc>
          <w:tcPr>
            <w:tcW w:w="2126" w:type="dxa"/>
            <w:gridSpan w:val="2"/>
            <w:shd w:val="clear" w:color="auto" w:fill="auto"/>
            <w:vAlign w:val="center"/>
          </w:tcPr>
          <w:p w14:paraId="114227DA" w14:textId="77777777" w:rsidR="0074432D" w:rsidRPr="0074432D" w:rsidRDefault="0074432D" w:rsidP="0074432D">
            <w:pPr>
              <w:jc w:val="center"/>
              <w:rPr>
                <w:rFonts w:eastAsia="Calibri"/>
                <w:sz w:val="22"/>
                <w:szCs w:val="22"/>
              </w:rPr>
            </w:pPr>
            <w:r w:rsidRPr="0074432D">
              <w:rPr>
                <w:rFonts w:eastAsia="Calibri"/>
                <w:sz w:val="22"/>
                <w:szCs w:val="22"/>
              </w:rPr>
              <w:t>Pirmsbāzes sēkla</w:t>
            </w:r>
          </w:p>
          <w:p w14:paraId="31FF86FA" w14:textId="77777777" w:rsidR="0074432D" w:rsidRPr="0074432D" w:rsidRDefault="0074432D" w:rsidP="0074432D">
            <w:pPr>
              <w:jc w:val="center"/>
              <w:rPr>
                <w:rFonts w:eastAsia="Calibri"/>
                <w:sz w:val="22"/>
                <w:szCs w:val="22"/>
              </w:rPr>
            </w:pPr>
            <w:r w:rsidRPr="0074432D">
              <w:rPr>
                <w:rFonts w:eastAsia="Calibri"/>
                <w:sz w:val="22"/>
                <w:szCs w:val="22"/>
              </w:rPr>
              <w:t>(%)</w:t>
            </w:r>
          </w:p>
        </w:tc>
        <w:tc>
          <w:tcPr>
            <w:tcW w:w="2127" w:type="dxa"/>
            <w:gridSpan w:val="3"/>
            <w:shd w:val="clear" w:color="auto" w:fill="auto"/>
            <w:vAlign w:val="center"/>
          </w:tcPr>
          <w:p w14:paraId="32E9E1D0" w14:textId="77777777" w:rsidR="0074432D" w:rsidRPr="0074432D" w:rsidRDefault="0074432D" w:rsidP="0074432D">
            <w:pPr>
              <w:jc w:val="center"/>
              <w:rPr>
                <w:rFonts w:eastAsia="Calibri"/>
                <w:sz w:val="22"/>
                <w:szCs w:val="22"/>
              </w:rPr>
            </w:pPr>
            <w:r w:rsidRPr="0074432D">
              <w:rPr>
                <w:rFonts w:eastAsia="Calibri"/>
                <w:sz w:val="22"/>
                <w:szCs w:val="22"/>
              </w:rPr>
              <w:t>Bāzes sēkla</w:t>
            </w:r>
          </w:p>
          <w:p w14:paraId="5188BCDB" w14:textId="77777777" w:rsidR="0074432D" w:rsidRPr="0074432D" w:rsidRDefault="0074432D" w:rsidP="0074432D">
            <w:pPr>
              <w:jc w:val="center"/>
              <w:rPr>
                <w:rFonts w:eastAsia="Calibri"/>
                <w:sz w:val="22"/>
                <w:szCs w:val="22"/>
              </w:rPr>
            </w:pPr>
            <w:r w:rsidRPr="0074432D">
              <w:rPr>
                <w:rFonts w:eastAsia="Calibri"/>
                <w:sz w:val="22"/>
                <w:szCs w:val="22"/>
              </w:rPr>
              <w:t>(%)</w:t>
            </w:r>
          </w:p>
        </w:tc>
        <w:tc>
          <w:tcPr>
            <w:tcW w:w="1275" w:type="dxa"/>
            <w:gridSpan w:val="2"/>
            <w:shd w:val="clear" w:color="auto" w:fill="auto"/>
            <w:vAlign w:val="center"/>
          </w:tcPr>
          <w:p w14:paraId="05C204AA" w14:textId="77777777" w:rsidR="0074432D" w:rsidRPr="0074432D" w:rsidRDefault="0074432D" w:rsidP="0074432D">
            <w:pPr>
              <w:jc w:val="center"/>
              <w:rPr>
                <w:rFonts w:eastAsia="Calibri"/>
                <w:sz w:val="22"/>
                <w:szCs w:val="22"/>
              </w:rPr>
            </w:pPr>
            <w:r w:rsidRPr="0074432D">
              <w:rPr>
                <w:rFonts w:eastAsia="Calibri"/>
                <w:sz w:val="22"/>
                <w:szCs w:val="22"/>
              </w:rPr>
              <w:t>Sertificēta sēkla</w:t>
            </w:r>
          </w:p>
          <w:p w14:paraId="7F399ED5" w14:textId="77777777" w:rsidR="0074432D" w:rsidRPr="0074432D" w:rsidRDefault="0074432D" w:rsidP="0074432D">
            <w:pPr>
              <w:jc w:val="center"/>
              <w:rPr>
                <w:rFonts w:eastAsia="Calibri"/>
                <w:sz w:val="22"/>
                <w:szCs w:val="22"/>
              </w:rPr>
            </w:pPr>
            <w:r w:rsidRPr="0074432D">
              <w:rPr>
                <w:rFonts w:eastAsia="Calibri"/>
                <w:sz w:val="22"/>
                <w:szCs w:val="22"/>
              </w:rPr>
              <w:t>(%)</w:t>
            </w:r>
          </w:p>
        </w:tc>
      </w:tr>
      <w:tr w:rsidR="0074432D" w:rsidRPr="0074432D" w14:paraId="590215F6" w14:textId="77777777" w:rsidTr="00C806E3">
        <w:tc>
          <w:tcPr>
            <w:tcW w:w="675" w:type="dxa"/>
            <w:vMerge/>
            <w:shd w:val="clear" w:color="auto" w:fill="auto"/>
            <w:vAlign w:val="center"/>
          </w:tcPr>
          <w:p w14:paraId="751434A1" w14:textId="77777777" w:rsidR="0074432D" w:rsidRPr="0074432D" w:rsidRDefault="0074432D" w:rsidP="00897E6E">
            <w:pPr>
              <w:jc w:val="both"/>
              <w:rPr>
                <w:rFonts w:eastAsia="Calibri"/>
                <w:sz w:val="22"/>
                <w:szCs w:val="22"/>
              </w:rPr>
            </w:pPr>
          </w:p>
        </w:tc>
        <w:tc>
          <w:tcPr>
            <w:tcW w:w="2977" w:type="dxa"/>
            <w:vMerge/>
            <w:shd w:val="clear" w:color="auto" w:fill="auto"/>
            <w:vAlign w:val="center"/>
          </w:tcPr>
          <w:p w14:paraId="2333FB07" w14:textId="77777777" w:rsidR="0074432D" w:rsidRPr="0074432D" w:rsidRDefault="0074432D" w:rsidP="00897E6E">
            <w:pPr>
              <w:jc w:val="both"/>
              <w:rPr>
                <w:rFonts w:eastAsia="Calibri"/>
                <w:sz w:val="22"/>
                <w:szCs w:val="22"/>
              </w:rPr>
            </w:pPr>
          </w:p>
        </w:tc>
        <w:tc>
          <w:tcPr>
            <w:tcW w:w="1021" w:type="dxa"/>
            <w:shd w:val="clear" w:color="auto" w:fill="auto"/>
            <w:vAlign w:val="center"/>
          </w:tcPr>
          <w:p w14:paraId="1C31FCCF" w14:textId="77777777" w:rsidR="0074432D" w:rsidRPr="0074432D" w:rsidRDefault="0074432D" w:rsidP="0074432D">
            <w:pPr>
              <w:jc w:val="center"/>
              <w:rPr>
                <w:rFonts w:eastAsia="Calibri"/>
                <w:sz w:val="22"/>
                <w:szCs w:val="22"/>
              </w:rPr>
            </w:pPr>
            <w:r w:rsidRPr="0074432D">
              <w:rPr>
                <w:rFonts w:eastAsia="Calibri"/>
                <w:sz w:val="22"/>
                <w:szCs w:val="22"/>
              </w:rPr>
              <w:t>PBTC</w:t>
            </w:r>
          </w:p>
        </w:tc>
        <w:tc>
          <w:tcPr>
            <w:tcW w:w="1105" w:type="dxa"/>
            <w:shd w:val="clear" w:color="auto" w:fill="auto"/>
            <w:vAlign w:val="center"/>
          </w:tcPr>
          <w:p w14:paraId="44BC4CB1" w14:textId="2795C069" w:rsidR="0074432D" w:rsidRPr="0074432D" w:rsidRDefault="0074432D" w:rsidP="0074432D">
            <w:pPr>
              <w:ind w:left="-108"/>
              <w:jc w:val="center"/>
              <w:rPr>
                <w:rFonts w:eastAsia="Calibri"/>
                <w:sz w:val="22"/>
                <w:szCs w:val="22"/>
              </w:rPr>
            </w:pPr>
            <w:r w:rsidRPr="0074432D">
              <w:rPr>
                <w:rFonts w:eastAsia="Calibri"/>
                <w:sz w:val="22"/>
                <w:szCs w:val="22"/>
              </w:rPr>
              <w:t>PB1</w:t>
            </w:r>
            <w:r w:rsidR="00D6123C">
              <w:rPr>
                <w:rFonts w:eastAsia="Calibri"/>
                <w:sz w:val="22"/>
                <w:szCs w:val="22"/>
              </w:rPr>
              <w:t xml:space="preserve">, </w:t>
            </w:r>
            <w:r w:rsidRPr="0074432D">
              <w:rPr>
                <w:rFonts w:eastAsia="Calibri"/>
                <w:sz w:val="22"/>
                <w:szCs w:val="22"/>
              </w:rPr>
              <w:t>PB2</w:t>
            </w:r>
            <w:r w:rsidR="00D6123C">
              <w:rPr>
                <w:rFonts w:eastAsia="Calibri"/>
                <w:sz w:val="22"/>
                <w:szCs w:val="22"/>
              </w:rPr>
              <w:t>,</w:t>
            </w:r>
            <w:r w:rsidRPr="0074432D">
              <w:rPr>
                <w:rFonts w:eastAsia="Calibri"/>
                <w:sz w:val="22"/>
                <w:szCs w:val="22"/>
              </w:rPr>
              <w:t xml:space="preserve"> PB3</w:t>
            </w:r>
            <w:r w:rsidR="00D6123C">
              <w:rPr>
                <w:rFonts w:eastAsia="Calibri"/>
                <w:sz w:val="22"/>
                <w:szCs w:val="22"/>
              </w:rPr>
              <w:t>,</w:t>
            </w:r>
            <w:r w:rsidRPr="0074432D">
              <w:rPr>
                <w:rFonts w:eastAsia="Calibri"/>
                <w:sz w:val="22"/>
                <w:szCs w:val="22"/>
              </w:rPr>
              <w:t xml:space="preserve"> PB4</w:t>
            </w:r>
          </w:p>
        </w:tc>
        <w:tc>
          <w:tcPr>
            <w:tcW w:w="709" w:type="dxa"/>
            <w:shd w:val="clear" w:color="auto" w:fill="auto"/>
            <w:vAlign w:val="center"/>
          </w:tcPr>
          <w:p w14:paraId="06D704AF" w14:textId="77777777" w:rsidR="0074432D" w:rsidRPr="0074432D" w:rsidRDefault="0074432D" w:rsidP="0074432D">
            <w:pPr>
              <w:jc w:val="center"/>
              <w:rPr>
                <w:rFonts w:eastAsia="Calibri"/>
                <w:sz w:val="22"/>
                <w:szCs w:val="22"/>
              </w:rPr>
            </w:pPr>
            <w:r w:rsidRPr="0074432D">
              <w:rPr>
                <w:rFonts w:eastAsia="Calibri"/>
                <w:sz w:val="22"/>
                <w:szCs w:val="22"/>
              </w:rPr>
              <w:t>S</w:t>
            </w:r>
          </w:p>
        </w:tc>
        <w:tc>
          <w:tcPr>
            <w:tcW w:w="709" w:type="dxa"/>
            <w:shd w:val="clear" w:color="auto" w:fill="auto"/>
            <w:vAlign w:val="center"/>
          </w:tcPr>
          <w:p w14:paraId="01DB7403" w14:textId="77777777" w:rsidR="0074432D" w:rsidRPr="0074432D" w:rsidRDefault="0074432D" w:rsidP="0074432D">
            <w:pPr>
              <w:jc w:val="center"/>
              <w:rPr>
                <w:rFonts w:eastAsia="Calibri"/>
                <w:sz w:val="22"/>
                <w:szCs w:val="22"/>
              </w:rPr>
            </w:pPr>
            <w:r w:rsidRPr="0074432D">
              <w:rPr>
                <w:rFonts w:eastAsia="Calibri"/>
                <w:sz w:val="22"/>
                <w:szCs w:val="22"/>
              </w:rPr>
              <w:t>SE</w:t>
            </w:r>
          </w:p>
        </w:tc>
        <w:tc>
          <w:tcPr>
            <w:tcW w:w="709" w:type="dxa"/>
            <w:shd w:val="clear" w:color="auto" w:fill="auto"/>
            <w:vAlign w:val="center"/>
          </w:tcPr>
          <w:p w14:paraId="5AFE40AC" w14:textId="77777777" w:rsidR="0074432D" w:rsidRPr="0074432D" w:rsidRDefault="0074432D" w:rsidP="0074432D">
            <w:pPr>
              <w:jc w:val="center"/>
              <w:rPr>
                <w:rFonts w:eastAsia="Calibri"/>
                <w:sz w:val="22"/>
                <w:szCs w:val="22"/>
              </w:rPr>
            </w:pPr>
            <w:r w:rsidRPr="0074432D">
              <w:rPr>
                <w:rFonts w:eastAsia="Calibri"/>
                <w:sz w:val="22"/>
                <w:szCs w:val="22"/>
              </w:rPr>
              <w:t>E</w:t>
            </w:r>
          </w:p>
        </w:tc>
        <w:tc>
          <w:tcPr>
            <w:tcW w:w="567" w:type="dxa"/>
            <w:shd w:val="clear" w:color="auto" w:fill="auto"/>
            <w:vAlign w:val="center"/>
          </w:tcPr>
          <w:p w14:paraId="6703FF6B" w14:textId="77777777" w:rsidR="0074432D" w:rsidRPr="0074432D" w:rsidRDefault="0074432D" w:rsidP="0074432D">
            <w:pPr>
              <w:jc w:val="center"/>
              <w:rPr>
                <w:rFonts w:eastAsia="Calibri"/>
                <w:sz w:val="22"/>
                <w:szCs w:val="22"/>
              </w:rPr>
            </w:pPr>
            <w:r w:rsidRPr="0074432D">
              <w:rPr>
                <w:rFonts w:eastAsia="Calibri"/>
                <w:sz w:val="22"/>
                <w:szCs w:val="22"/>
              </w:rPr>
              <w:t>A</w:t>
            </w:r>
          </w:p>
        </w:tc>
        <w:tc>
          <w:tcPr>
            <w:tcW w:w="708" w:type="dxa"/>
            <w:shd w:val="clear" w:color="auto" w:fill="auto"/>
            <w:vAlign w:val="center"/>
          </w:tcPr>
          <w:p w14:paraId="1F6AA329" w14:textId="77777777" w:rsidR="0074432D" w:rsidRPr="0074432D" w:rsidRDefault="0074432D" w:rsidP="0074432D">
            <w:pPr>
              <w:jc w:val="center"/>
              <w:rPr>
                <w:rFonts w:eastAsia="Calibri"/>
                <w:sz w:val="22"/>
                <w:szCs w:val="22"/>
              </w:rPr>
            </w:pPr>
            <w:r w:rsidRPr="0074432D">
              <w:rPr>
                <w:rFonts w:eastAsia="Calibri"/>
                <w:sz w:val="22"/>
                <w:szCs w:val="22"/>
              </w:rPr>
              <w:t>B</w:t>
            </w:r>
          </w:p>
        </w:tc>
      </w:tr>
      <w:tr w:rsidR="0074432D" w:rsidRPr="0074432D" w14:paraId="1E87A140" w14:textId="77777777" w:rsidTr="00C806E3">
        <w:tc>
          <w:tcPr>
            <w:tcW w:w="675" w:type="dxa"/>
            <w:shd w:val="clear" w:color="auto" w:fill="auto"/>
          </w:tcPr>
          <w:p w14:paraId="401175CE" w14:textId="77777777" w:rsidR="0074432D" w:rsidRPr="0074432D" w:rsidRDefault="0074432D" w:rsidP="0074432D">
            <w:pPr>
              <w:rPr>
                <w:rFonts w:eastAsia="Calibri"/>
              </w:rPr>
            </w:pPr>
            <w:r w:rsidRPr="0074432D">
              <w:t>1.</w:t>
            </w:r>
          </w:p>
        </w:tc>
        <w:tc>
          <w:tcPr>
            <w:tcW w:w="2977" w:type="dxa"/>
            <w:shd w:val="clear" w:color="auto" w:fill="auto"/>
          </w:tcPr>
          <w:p w14:paraId="78E127D7" w14:textId="77777777" w:rsidR="0074432D" w:rsidRPr="0074432D" w:rsidRDefault="0074432D" w:rsidP="0074432D">
            <w:pPr>
              <w:rPr>
                <w:rFonts w:eastAsia="Calibri"/>
                <w:sz w:val="22"/>
                <w:szCs w:val="22"/>
              </w:rPr>
            </w:pPr>
            <w:r w:rsidRPr="0074432D">
              <w:rPr>
                <w:sz w:val="22"/>
                <w:szCs w:val="22"/>
              </w:rPr>
              <w:t>Šķirnei netipisko augu skaits un citu šķirņu augu skaits nepārsniedz</w:t>
            </w:r>
          </w:p>
        </w:tc>
        <w:tc>
          <w:tcPr>
            <w:tcW w:w="1021" w:type="dxa"/>
            <w:shd w:val="clear" w:color="auto" w:fill="auto"/>
            <w:vAlign w:val="center"/>
          </w:tcPr>
          <w:p w14:paraId="70C2524C" w14:textId="77777777" w:rsidR="0074432D" w:rsidRPr="0074432D" w:rsidRDefault="0074432D" w:rsidP="0074432D">
            <w:pPr>
              <w:jc w:val="center"/>
              <w:rPr>
                <w:rFonts w:eastAsia="Calibri"/>
              </w:rPr>
            </w:pPr>
            <w:r w:rsidRPr="0074432D">
              <w:rPr>
                <w:rFonts w:eastAsia="Calibri"/>
              </w:rPr>
              <w:t>0</w:t>
            </w:r>
          </w:p>
        </w:tc>
        <w:tc>
          <w:tcPr>
            <w:tcW w:w="1105" w:type="dxa"/>
            <w:shd w:val="clear" w:color="auto" w:fill="auto"/>
            <w:vAlign w:val="center"/>
          </w:tcPr>
          <w:p w14:paraId="69DC1CBA" w14:textId="77777777" w:rsidR="0074432D" w:rsidRPr="0074432D" w:rsidRDefault="0074432D" w:rsidP="0074432D">
            <w:pPr>
              <w:jc w:val="center"/>
              <w:rPr>
                <w:rFonts w:eastAsia="Calibri"/>
              </w:rPr>
            </w:pPr>
            <w:r w:rsidRPr="0074432D">
              <w:rPr>
                <w:rFonts w:eastAsia="Calibri"/>
              </w:rPr>
              <w:t>0,01</w:t>
            </w:r>
          </w:p>
        </w:tc>
        <w:tc>
          <w:tcPr>
            <w:tcW w:w="709" w:type="dxa"/>
            <w:shd w:val="clear" w:color="auto" w:fill="auto"/>
            <w:vAlign w:val="center"/>
          </w:tcPr>
          <w:p w14:paraId="3C46F3CC" w14:textId="77777777" w:rsidR="0074432D" w:rsidRPr="0074432D" w:rsidRDefault="0074432D" w:rsidP="0074432D">
            <w:pPr>
              <w:jc w:val="center"/>
              <w:rPr>
                <w:rFonts w:eastAsia="Calibri"/>
              </w:rPr>
            </w:pPr>
            <w:r w:rsidRPr="0074432D">
              <w:t>0,1</w:t>
            </w:r>
          </w:p>
        </w:tc>
        <w:tc>
          <w:tcPr>
            <w:tcW w:w="709" w:type="dxa"/>
            <w:shd w:val="clear" w:color="auto" w:fill="auto"/>
            <w:vAlign w:val="center"/>
          </w:tcPr>
          <w:p w14:paraId="0903A5FD" w14:textId="77777777" w:rsidR="0074432D" w:rsidRPr="0074432D" w:rsidRDefault="0074432D" w:rsidP="0074432D">
            <w:pPr>
              <w:jc w:val="center"/>
              <w:rPr>
                <w:rFonts w:eastAsia="Calibri"/>
              </w:rPr>
            </w:pPr>
            <w:r w:rsidRPr="0074432D">
              <w:t>0,1</w:t>
            </w:r>
          </w:p>
        </w:tc>
        <w:tc>
          <w:tcPr>
            <w:tcW w:w="709" w:type="dxa"/>
            <w:shd w:val="clear" w:color="auto" w:fill="auto"/>
            <w:vAlign w:val="center"/>
          </w:tcPr>
          <w:p w14:paraId="6C039C52" w14:textId="77777777" w:rsidR="0074432D" w:rsidRPr="0074432D" w:rsidRDefault="0074432D" w:rsidP="0074432D">
            <w:pPr>
              <w:jc w:val="center"/>
              <w:rPr>
                <w:rFonts w:eastAsia="Calibri"/>
              </w:rPr>
            </w:pPr>
            <w:r w:rsidRPr="0074432D">
              <w:t>0,1</w:t>
            </w:r>
          </w:p>
        </w:tc>
        <w:tc>
          <w:tcPr>
            <w:tcW w:w="567" w:type="dxa"/>
            <w:shd w:val="clear" w:color="auto" w:fill="auto"/>
            <w:vAlign w:val="center"/>
          </w:tcPr>
          <w:p w14:paraId="6190E595" w14:textId="77777777" w:rsidR="0074432D" w:rsidRPr="0074432D" w:rsidRDefault="0074432D" w:rsidP="0074432D">
            <w:pPr>
              <w:jc w:val="center"/>
              <w:rPr>
                <w:rFonts w:eastAsia="Calibri"/>
              </w:rPr>
            </w:pPr>
            <w:r w:rsidRPr="0074432D">
              <w:t>0,2</w:t>
            </w:r>
          </w:p>
        </w:tc>
        <w:tc>
          <w:tcPr>
            <w:tcW w:w="708" w:type="dxa"/>
            <w:shd w:val="clear" w:color="auto" w:fill="auto"/>
            <w:vAlign w:val="center"/>
          </w:tcPr>
          <w:p w14:paraId="0EC45F45" w14:textId="77777777" w:rsidR="0074432D" w:rsidRPr="0074432D" w:rsidRDefault="0074432D" w:rsidP="0074432D">
            <w:pPr>
              <w:jc w:val="center"/>
              <w:rPr>
                <w:rFonts w:eastAsia="Calibri"/>
              </w:rPr>
            </w:pPr>
            <w:r w:rsidRPr="0074432D">
              <w:t>0,5</w:t>
            </w:r>
          </w:p>
        </w:tc>
      </w:tr>
      <w:tr w:rsidR="0074432D" w:rsidRPr="0074432D" w14:paraId="7F10E0CD" w14:textId="77777777" w:rsidTr="00C806E3">
        <w:tc>
          <w:tcPr>
            <w:tcW w:w="675" w:type="dxa"/>
            <w:shd w:val="clear" w:color="auto" w:fill="auto"/>
          </w:tcPr>
          <w:p w14:paraId="5441DD28" w14:textId="77777777" w:rsidR="0074432D" w:rsidRPr="0074432D" w:rsidRDefault="0074432D" w:rsidP="0074432D">
            <w:r w:rsidRPr="0074432D">
              <w:t>2.</w:t>
            </w:r>
          </w:p>
        </w:tc>
        <w:tc>
          <w:tcPr>
            <w:tcW w:w="2977" w:type="dxa"/>
            <w:shd w:val="clear" w:color="auto" w:fill="auto"/>
          </w:tcPr>
          <w:p w14:paraId="7DCE1740" w14:textId="77777777" w:rsidR="0074432D" w:rsidRPr="0074432D" w:rsidRDefault="0074432D" w:rsidP="0074432D">
            <w:pPr>
              <w:rPr>
                <w:sz w:val="22"/>
                <w:szCs w:val="22"/>
                <w:lang w:eastAsia="en-GB"/>
              </w:rPr>
            </w:pPr>
            <w:r w:rsidRPr="0074432D">
              <w:rPr>
                <w:sz w:val="22"/>
                <w:szCs w:val="22"/>
              </w:rPr>
              <w:t xml:space="preserve">Augu skaits ar melnkājas pazīmēm, ko izraisa </w:t>
            </w:r>
          </w:p>
          <w:p w14:paraId="665EFCA4" w14:textId="12DBDAB1" w:rsidR="0074432D" w:rsidRPr="0074432D" w:rsidRDefault="0074432D" w:rsidP="0074432D">
            <w:pPr>
              <w:rPr>
                <w:sz w:val="22"/>
                <w:szCs w:val="22"/>
              </w:rPr>
            </w:pPr>
            <w:r w:rsidRPr="0074432D">
              <w:rPr>
                <w:sz w:val="22"/>
                <w:szCs w:val="22"/>
                <w:lang w:val="en-IE" w:eastAsia="en-GB"/>
              </w:rPr>
              <w:t>(</w:t>
            </w:r>
            <w:proofErr w:type="spellStart"/>
            <w:r w:rsidRPr="0074432D">
              <w:rPr>
                <w:i/>
                <w:sz w:val="22"/>
                <w:szCs w:val="22"/>
                <w:lang w:val="en-IE" w:eastAsia="en-GB"/>
              </w:rPr>
              <w:t>Dickeya</w:t>
            </w:r>
            <w:proofErr w:type="spellEnd"/>
            <w:r w:rsidRPr="0074432D">
              <w:rPr>
                <w:i/>
                <w:sz w:val="22"/>
                <w:szCs w:val="22"/>
                <w:lang w:val="en-IE" w:eastAsia="en-GB"/>
              </w:rPr>
              <w:t xml:space="preserve"> </w:t>
            </w:r>
            <w:r w:rsidRPr="0074432D">
              <w:rPr>
                <w:sz w:val="22"/>
                <w:szCs w:val="22"/>
                <w:lang w:val="en-IE" w:eastAsia="en-GB"/>
              </w:rPr>
              <w:t xml:space="preserve">Samson </w:t>
            </w:r>
            <w:r w:rsidRPr="0074432D">
              <w:rPr>
                <w:i/>
                <w:sz w:val="22"/>
                <w:szCs w:val="22"/>
                <w:lang w:val="en-IE" w:eastAsia="en-GB"/>
              </w:rPr>
              <w:t>et al</w:t>
            </w:r>
            <w:r w:rsidRPr="0074432D">
              <w:rPr>
                <w:sz w:val="22"/>
                <w:szCs w:val="22"/>
                <w:lang w:val="en-IE" w:eastAsia="en-GB"/>
              </w:rPr>
              <w:t>.</w:t>
            </w:r>
            <w:r w:rsidRPr="0074432D">
              <w:rPr>
                <w:i/>
                <w:sz w:val="22"/>
                <w:szCs w:val="22"/>
                <w:lang w:val="en-IE" w:eastAsia="en-GB"/>
              </w:rPr>
              <w:t xml:space="preserve"> spp</w:t>
            </w:r>
            <w:r w:rsidRPr="0074432D">
              <w:rPr>
                <w:sz w:val="22"/>
                <w:szCs w:val="22"/>
                <w:lang w:val="en-IE" w:eastAsia="en-GB"/>
              </w:rPr>
              <w:t xml:space="preserve">. </w:t>
            </w:r>
            <w:r w:rsidRPr="0074432D">
              <w:rPr>
                <w:sz w:val="22"/>
                <w:szCs w:val="22"/>
                <w:lang w:val="de-DE" w:eastAsia="en-GB"/>
              </w:rPr>
              <w:t xml:space="preserve">[1DICKG]) </w:t>
            </w:r>
            <w:proofErr w:type="spellStart"/>
            <w:r w:rsidRPr="0074432D">
              <w:rPr>
                <w:sz w:val="22"/>
                <w:szCs w:val="22"/>
                <w:lang w:val="de-DE" w:eastAsia="en-GB"/>
              </w:rPr>
              <w:t>un</w:t>
            </w:r>
            <w:proofErr w:type="spellEnd"/>
            <w:r w:rsidRPr="0074432D">
              <w:rPr>
                <w:sz w:val="22"/>
                <w:szCs w:val="22"/>
                <w:lang w:val="de-DE" w:eastAsia="en-GB"/>
              </w:rPr>
              <w:t xml:space="preserve"> </w:t>
            </w:r>
            <w:proofErr w:type="spellStart"/>
            <w:r w:rsidRPr="0074432D">
              <w:rPr>
                <w:i/>
                <w:sz w:val="22"/>
                <w:szCs w:val="22"/>
                <w:lang w:val="de-DE" w:eastAsia="en-GB"/>
              </w:rPr>
              <w:t>Pectobacterium</w:t>
            </w:r>
            <w:proofErr w:type="spellEnd"/>
            <w:r w:rsidRPr="0074432D">
              <w:rPr>
                <w:i/>
                <w:sz w:val="22"/>
                <w:szCs w:val="22"/>
                <w:lang w:val="de-DE" w:eastAsia="en-GB"/>
              </w:rPr>
              <w:t xml:space="preserve"> </w:t>
            </w:r>
            <w:proofErr w:type="spellStart"/>
            <w:r w:rsidRPr="0074432D">
              <w:rPr>
                <w:sz w:val="22"/>
                <w:szCs w:val="22"/>
                <w:lang w:val="de-DE" w:eastAsia="en-GB"/>
              </w:rPr>
              <w:t>Waldee</w:t>
            </w:r>
            <w:proofErr w:type="spellEnd"/>
            <w:r w:rsidRPr="0074432D">
              <w:rPr>
                <w:sz w:val="22"/>
                <w:szCs w:val="22"/>
                <w:lang w:val="de-DE" w:eastAsia="en-GB"/>
              </w:rPr>
              <w:t xml:space="preserve"> </w:t>
            </w:r>
            <w:proofErr w:type="spellStart"/>
            <w:r w:rsidRPr="0074432D">
              <w:rPr>
                <w:sz w:val="22"/>
                <w:szCs w:val="22"/>
                <w:lang w:val="de-DE" w:eastAsia="en-GB"/>
              </w:rPr>
              <w:t>emend</w:t>
            </w:r>
            <w:proofErr w:type="spellEnd"/>
            <w:r w:rsidRPr="0074432D">
              <w:rPr>
                <w:sz w:val="22"/>
                <w:szCs w:val="22"/>
                <w:lang w:val="de-DE" w:eastAsia="en-GB"/>
              </w:rPr>
              <w:t xml:space="preserve">. Hauben </w:t>
            </w:r>
            <w:r w:rsidRPr="0074432D">
              <w:rPr>
                <w:i/>
                <w:sz w:val="22"/>
                <w:szCs w:val="22"/>
                <w:lang w:val="de-DE" w:eastAsia="en-GB"/>
              </w:rPr>
              <w:t>et al</w:t>
            </w:r>
            <w:r w:rsidRPr="0074432D">
              <w:rPr>
                <w:sz w:val="22"/>
                <w:szCs w:val="22"/>
                <w:lang w:val="de-DE" w:eastAsia="en-GB"/>
              </w:rPr>
              <w:t>.</w:t>
            </w:r>
            <w:r w:rsidRPr="0074432D">
              <w:rPr>
                <w:i/>
                <w:sz w:val="22"/>
                <w:szCs w:val="22"/>
                <w:lang w:val="de-DE" w:eastAsia="en-GB"/>
              </w:rPr>
              <w:t xml:space="preserve"> </w:t>
            </w:r>
            <w:proofErr w:type="spellStart"/>
            <w:r w:rsidRPr="0074432D">
              <w:rPr>
                <w:i/>
                <w:sz w:val="22"/>
                <w:szCs w:val="22"/>
                <w:lang w:val="de-DE" w:eastAsia="en-GB"/>
              </w:rPr>
              <w:t>spp</w:t>
            </w:r>
            <w:proofErr w:type="spellEnd"/>
            <w:r w:rsidRPr="0074432D">
              <w:rPr>
                <w:sz w:val="22"/>
                <w:szCs w:val="22"/>
                <w:lang w:val="de-DE" w:eastAsia="en-GB"/>
              </w:rPr>
              <w:t>. [</w:t>
            </w:r>
            <w:r w:rsidRPr="0074432D">
              <w:rPr>
                <w:sz w:val="22"/>
                <w:szCs w:val="22"/>
                <w:lang w:val="en-GB" w:eastAsia="en-GB"/>
              </w:rPr>
              <w:t xml:space="preserve">1PECBG], </w:t>
            </w:r>
            <w:r w:rsidRPr="0074432D">
              <w:rPr>
                <w:sz w:val="22"/>
                <w:szCs w:val="22"/>
              </w:rPr>
              <w:t>ne vairāk kā</w:t>
            </w:r>
          </w:p>
        </w:tc>
        <w:tc>
          <w:tcPr>
            <w:tcW w:w="1021" w:type="dxa"/>
            <w:shd w:val="clear" w:color="auto" w:fill="auto"/>
            <w:vAlign w:val="center"/>
          </w:tcPr>
          <w:p w14:paraId="650F0C4C" w14:textId="77777777" w:rsidR="0074432D" w:rsidRPr="0074432D" w:rsidRDefault="0074432D" w:rsidP="0074432D">
            <w:pPr>
              <w:jc w:val="center"/>
            </w:pPr>
            <w:r w:rsidRPr="0074432D">
              <w:t>0</w:t>
            </w:r>
          </w:p>
        </w:tc>
        <w:tc>
          <w:tcPr>
            <w:tcW w:w="1105" w:type="dxa"/>
            <w:shd w:val="clear" w:color="auto" w:fill="auto"/>
            <w:vAlign w:val="center"/>
          </w:tcPr>
          <w:p w14:paraId="0D57AEF5" w14:textId="77777777" w:rsidR="0074432D" w:rsidRPr="0074432D" w:rsidRDefault="0074432D" w:rsidP="0074432D">
            <w:pPr>
              <w:jc w:val="center"/>
            </w:pPr>
            <w:r w:rsidRPr="0074432D">
              <w:t>0</w:t>
            </w:r>
          </w:p>
        </w:tc>
        <w:tc>
          <w:tcPr>
            <w:tcW w:w="709" w:type="dxa"/>
            <w:shd w:val="clear" w:color="auto" w:fill="auto"/>
            <w:vAlign w:val="center"/>
          </w:tcPr>
          <w:p w14:paraId="77DF9D54" w14:textId="77777777" w:rsidR="0074432D" w:rsidRPr="0074432D" w:rsidRDefault="0074432D" w:rsidP="0074432D">
            <w:pPr>
              <w:jc w:val="center"/>
            </w:pPr>
            <w:r w:rsidRPr="0074432D">
              <w:t>0,1</w:t>
            </w:r>
          </w:p>
        </w:tc>
        <w:tc>
          <w:tcPr>
            <w:tcW w:w="709" w:type="dxa"/>
            <w:shd w:val="clear" w:color="auto" w:fill="auto"/>
            <w:vAlign w:val="center"/>
          </w:tcPr>
          <w:p w14:paraId="58A3A5C9" w14:textId="77777777" w:rsidR="0074432D" w:rsidRPr="0074432D" w:rsidRDefault="0074432D" w:rsidP="0074432D">
            <w:pPr>
              <w:jc w:val="center"/>
            </w:pPr>
            <w:r w:rsidRPr="0074432D">
              <w:t>0,5</w:t>
            </w:r>
          </w:p>
        </w:tc>
        <w:tc>
          <w:tcPr>
            <w:tcW w:w="709" w:type="dxa"/>
            <w:shd w:val="clear" w:color="auto" w:fill="auto"/>
            <w:vAlign w:val="center"/>
          </w:tcPr>
          <w:p w14:paraId="191BFD0B" w14:textId="77777777" w:rsidR="0074432D" w:rsidRPr="0074432D" w:rsidRDefault="0074432D" w:rsidP="0074432D">
            <w:pPr>
              <w:jc w:val="center"/>
            </w:pPr>
            <w:r w:rsidRPr="0074432D">
              <w:t>1,0</w:t>
            </w:r>
          </w:p>
        </w:tc>
        <w:tc>
          <w:tcPr>
            <w:tcW w:w="567" w:type="dxa"/>
            <w:shd w:val="clear" w:color="auto" w:fill="auto"/>
            <w:vAlign w:val="center"/>
          </w:tcPr>
          <w:p w14:paraId="61C74D7C" w14:textId="77777777" w:rsidR="0074432D" w:rsidRPr="0074432D" w:rsidRDefault="0074432D" w:rsidP="0074432D">
            <w:pPr>
              <w:jc w:val="center"/>
            </w:pPr>
            <w:r w:rsidRPr="0074432D">
              <w:t>2,0</w:t>
            </w:r>
          </w:p>
        </w:tc>
        <w:tc>
          <w:tcPr>
            <w:tcW w:w="708" w:type="dxa"/>
            <w:shd w:val="clear" w:color="auto" w:fill="auto"/>
            <w:vAlign w:val="center"/>
          </w:tcPr>
          <w:p w14:paraId="35F47A9E" w14:textId="77777777" w:rsidR="0074432D" w:rsidRPr="0074432D" w:rsidRDefault="0074432D" w:rsidP="0074432D">
            <w:pPr>
              <w:jc w:val="center"/>
            </w:pPr>
            <w:r w:rsidRPr="0074432D">
              <w:t>4,0</w:t>
            </w:r>
          </w:p>
        </w:tc>
      </w:tr>
      <w:tr w:rsidR="0074432D" w:rsidRPr="0074432D" w14:paraId="1F984F47" w14:textId="77777777" w:rsidTr="00C806E3">
        <w:tc>
          <w:tcPr>
            <w:tcW w:w="675" w:type="dxa"/>
            <w:shd w:val="clear" w:color="auto" w:fill="auto"/>
          </w:tcPr>
          <w:p w14:paraId="458D1DC5" w14:textId="657D106B" w:rsidR="0074432D" w:rsidRPr="0074432D" w:rsidRDefault="0074432D" w:rsidP="0074432D">
            <w:r w:rsidRPr="0074432D">
              <w:t>3.</w:t>
            </w:r>
            <w:r w:rsidR="00BB73E8">
              <w:t>*</w:t>
            </w:r>
            <w:r w:rsidRPr="0074432D">
              <w:t xml:space="preserve"> </w:t>
            </w:r>
          </w:p>
        </w:tc>
        <w:tc>
          <w:tcPr>
            <w:tcW w:w="2977" w:type="dxa"/>
            <w:shd w:val="clear" w:color="auto" w:fill="auto"/>
          </w:tcPr>
          <w:p w14:paraId="51BBEDCD" w14:textId="6880BB2E" w:rsidR="0074432D" w:rsidRPr="0074432D" w:rsidRDefault="0074432D" w:rsidP="0074432D">
            <w:pPr>
              <w:rPr>
                <w:sz w:val="22"/>
                <w:szCs w:val="22"/>
                <w:lang w:val="en-GB" w:eastAsia="en-GB"/>
              </w:rPr>
            </w:pPr>
            <w:r w:rsidRPr="0074432D">
              <w:rPr>
                <w:sz w:val="22"/>
                <w:szCs w:val="22"/>
              </w:rPr>
              <w:t xml:space="preserve">Augu skaits ar pazīmēm, ko izraisa </w:t>
            </w:r>
            <w:r w:rsidRPr="0074432D">
              <w:rPr>
                <w:rFonts w:eastAsia="Calibri"/>
                <w:i/>
                <w:noProof/>
                <w:sz w:val="22"/>
                <w:szCs w:val="22"/>
                <w:lang w:val="en-GB"/>
              </w:rPr>
              <w:t>Candidatus</w:t>
            </w:r>
            <w:r w:rsidRPr="0074432D">
              <w:rPr>
                <w:rFonts w:eastAsia="Calibri"/>
                <w:noProof/>
                <w:sz w:val="22"/>
                <w:szCs w:val="22"/>
                <w:lang w:val="en-GB"/>
              </w:rPr>
              <w:t xml:space="preserve"> Liberibacter</w:t>
            </w:r>
            <w:r w:rsidRPr="0074432D">
              <w:rPr>
                <w:rFonts w:eastAsia="Calibri"/>
                <w:i/>
                <w:noProof/>
                <w:sz w:val="22"/>
                <w:szCs w:val="22"/>
                <w:lang w:val="en-GB"/>
              </w:rPr>
              <w:t xml:space="preserve"> solanacearum</w:t>
            </w:r>
            <w:r w:rsidRPr="0074432D">
              <w:rPr>
                <w:rFonts w:eastAsia="Calibri"/>
                <w:noProof/>
                <w:sz w:val="22"/>
                <w:szCs w:val="22"/>
                <w:lang w:val="en-GB"/>
              </w:rPr>
              <w:t xml:space="preserve"> Liefting </w:t>
            </w:r>
            <w:r w:rsidRPr="0074432D">
              <w:rPr>
                <w:rFonts w:eastAsia="Calibri"/>
                <w:i/>
                <w:noProof/>
                <w:sz w:val="22"/>
                <w:szCs w:val="22"/>
                <w:lang w:val="en-GB"/>
              </w:rPr>
              <w:t>et al</w:t>
            </w:r>
            <w:r w:rsidRPr="0074432D">
              <w:rPr>
                <w:rFonts w:eastAsia="Calibri"/>
                <w:noProof/>
                <w:sz w:val="22"/>
                <w:szCs w:val="22"/>
                <w:lang w:val="en-GB"/>
              </w:rPr>
              <w:t>.</w:t>
            </w:r>
            <w:r w:rsidRPr="0074432D">
              <w:rPr>
                <w:sz w:val="22"/>
                <w:szCs w:val="22"/>
                <w:lang w:eastAsia="en-GB"/>
              </w:rPr>
              <w:t xml:space="preserve"> [LIBEPS]</w:t>
            </w:r>
            <w:r w:rsidR="00D6123C">
              <w:rPr>
                <w:sz w:val="22"/>
                <w:szCs w:val="22"/>
                <w:lang w:eastAsia="en-GB"/>
              </w:rPr>
              <w:t>,</w:t>
            </w:r>
            <w:r w:rsidRPr="0074432D">
              <w:rPr>
                <w:rFonts w:eastAsia="Calibri"/>
                <w:noProof/>
                <w:sz w:val="22"/>
                <w:szCs w:val="22"/>
                <w:lang w:val="en-GB"/>
              </w:rPr>
              <w:t xml:space="preserve"> </w:t>
            </w:r>
            <w:r w:rsidRPr="0074432D">
              <w:rPr>
                <w:sz w:val="22"/>
                <w:szCs w:val="22"/>
              </w:rPr>
              <w:t>ne vairāk kā</w:t>
            </w:r>
          </w:p>
        </w:tc>
        <w:tc>
          <w:tcPr>
            <w:tcW w:w="1021" w:type="dxa"/>
            <w:shd w:val="clear" w:color="auto" w:fill="auto"/>
            <w:vAlign w:val="center"/>
          </w:tcPr>
          <w:p w14:paraId="319EA625" w14:textId="77777777" w:rsidR="0074432D" w:rsidRPr="0074432D" w:rsidRDefault="0074432D" w:rsidP="0074432D">
            <w:pPr>
              <w:jc w:val="center"/>
            </w:pPr>
            <w:r w:rsidRPr="0074432D">
              <w:rPr>
                <w:rFonts w:eastAsia="Calibri"/>
              </w:rPr>
              <w:t>0</w:t>
            </w:r>
          </w:p>
        </w:tc>
        <w:tc>
          <w:tcPr>
            <w:tcW w:w="1105" w:type="dxa"/>
            <w:shd w:val="clear" w:color="auto" w:fill="auto"/>
            <w:vAlign w:val="center"/>
          </w:tcPr>
          <w:p w14:paraId="2E5896A9" w14:textId="77777777" w:rsidR="0074432D" w:rsidRPr="0074432D" w:rsidRDefault="0074432D" w:rsidP="0074432D">
            <w:pPr>
              <w:jc w:val="center"/>
            </w:pPr>
            <w:r w:rsidRPr="0074432D">
              <w:rPr>
                <w:rFonts w:eastAsia="Calibri"/>
              </w:rPr>
              <w:t>0</w:t>
            </w:r>
          </w:p>
        </w:tc>
        <w:tc>
          <w:tcPr>
            <w:tcW w:w="709" w:type="dxa"/>
            <w:shd w:val="clear" w:color="auto" w:fill="auto"/>
            <w:vAlign w:val="center"/>
          </w:tcPr>
          <w:p w14:paraId="1798943C" w14:textId="77777777" w:rsidR="0074432D" w:rsidRPr="0074432D" w:rsidRDefault="0074432D" w:rsidP="0074432D">
            <w:pPr>
              <w:jc w:val="center"/>
            </w:pPr>
            <w:r w:rsidRPr="0074432D">
              <w:rPr>
                <w:rFonts w:eastAsia="Calibri"/>
              </w:rPr>
              <w:t>0</w:t>
            </w:r>
          </w:p>
        </w:tc>
        <w:tc>
          <w:tcPr>
            <w:tcW w:w="709" w:type="dxa"/>
            <w:shd w:val="clear" w:color="auto" w:fill="auto"/>
            <w:vAlign w:val="center"/>
          </w:tcPr>
          <w:p w14:paraId="537B762C" w14:textId="77777777" w:rsidR="0074432D" w:rsidRPr="0074432D" w:rsidRDefault="0074432D" w:rsidP="0074432D">
            <w:pPr>
              <w:jc w:val="center"/>
            </w:pPr>
            <w:r w:rsidRPr="0074432D">
              <w:rPr>
                <w:rFonts w:eastAsia="Calibri"/>
              </w:rPr>
              <w:t>0</w:t>
            </w:r>
          </w:p>
        </w:tc>
        <w:tc>
          <w:tcPr>
            <w:tcW w:w="709" w:type="dxa"/>
            <w:shd w:val="clear" w:color="auto" w:fill="auto"/>
            <w:vAlign w:val="center"/>
          </w:tcPr>
          <w:p w14:paraId="42714E8D" w14:textId="77777777" w:rsidR="0074432D" w:rsidRPr="0074432D" w:rsidRDefault="0074432D" w:rsidP="0074432D">
            <w:pPr>
              <w:jc w:val="center"/>
            </w:pPr>
            <w:r w:rsidRPr="0074432D">
              <w:rPr>
                <w:rFonts w:eastAsia="Calibri"/>
              </w:rPr>
              <w:t>0</w:t>
            </w:r>
          </w:p>
        </w:tc>
        <w:tc>
          <w:tcPr>
            <w:tcW w:w="567" w:type="dxa"/>
            <w:shd w:val="clear" w:color="auto" w:fill="auto"/>
            <w:vAlign w:val="center"/>
          </w:tcPr>
          <w:p w14:paraId="0FDF4587" w14:textId="77777777" w:rsidR="0074432D" w:rsidRPr="0074432D" w:rsidRDefault="0074432D" w:rsidP="0074432D">
            <w:pPr>
              <w:jc w:val="center"/>
            </w:pPr>
            <w:r w:rsidRPr="0074432D">
              <w:rPr>
                <w:rFonts w:eastAsia="Calibri"/>
              </w:rPr>
              <w:t>0</w:t>
            </w:r>
          </w:p>
        </w:tc>
        <w:tc>
          <w:tcPr>
            <w:tcW w:w="708" w:type="dxa"/>
            <w:shd w:val="clear" w:color="auto" w:fill="auto"/>
            <w:vAlign w:val="center"/>
          </w:tcPr>
          <w:p w14:paraId="037AF868" w14:textId="77777777" w:rsidR="0074432D" w:rsidRPr="0074432D" w:rsidRDefault="0074432D" w:rsidP="0074432D">
            <w:pPr>
              <w:jc w:val="center"/>
            </w:pPr>
            <w:r w:rsidRPr="0074432D">
              <w:rPr>
                <w:rFonts w:eastAsia="Calibri"/>
              </w:rPr>
              <w:t>0</w:t>
            </w:r>
          </w:p>
        </w:tc>
      </w:tr>
      <w:tr w:rsidR="0074432D" w:rsidRPr="0074432D" w14:paraId="6F340E9A" w14:textId="77777777" w:rsidTr="00C806E3">
        <w:tc>
          <w:tcPr>
            <w:tcW w:w="675" w:type="dxa"/>
            <w:shd w:val="clear" w:color="auto" w:fill="auto"/>
          </w:tcPr>
          <w:p w14:paraId="312611B0" w14:textId="09EBCD2A" w:rsidR="0074432D" w:rsidRPr="0074432D" w:rsidRDefault="0074432D" w:rsidP="0074432D">
            <w:r w:rsidRPr="0074432D">
              <w:t>4.</w:t>
            </w:r>
            <w:r w:rsidR="00BB73E8">
              <w:t>*</w:t>
            </w:r>
          </w:p>
        </w:tc>
        <w:tc>
          <w:tcPr>
            <w:tcW w:w="2977" w:type="dxa"/>
            <w:shd w:val="clear" w:color="auto" w:fill="auto"/>
          </w:tcPr>
          <w:p w14:paraId="1C815DF0" w14:textId="77777777" w:rsidR="0074432D" w:rsidRPr="0074432D" w:rsidRDefault="0074432D" w:rsidP="0074432D">
            <w:pPr>
              <w:rPr>
                <w:sz w:val="22"/>
                <w:szCs w:val="22"/>
              </w:rPr>
            </w:pPr>
            <w:r w:rsidRPr="0074432D">
              <w:rPr>
                <w:sz w:val="22"/>
                <w:szCs w:val="22"/>
              </w:rPr>
              <w:t xml:space="preserve">Augu skaits ar pazīmēm, ko izraisa </w:t>
            </w:r>
            <w:r w:rsidRPr="0074432D">
              <w:rPr>
                <w:i/>
                <w:sz w:val="22"/>
                <w:szCs w:val="22"/>
                <w:lang w:val="it-IT" w:eastAsia="en-GB"/>
              </w:rPr>
              <w:t>Candidatus</w:t>
            </w:r>
            <w:r w:rsidRPr="0074432D">
              <w:rPr>
                <w:sz w:val="22"/>
                <w:szCs w:val="22"/>
                <w:lang w:val="it-IT" w:eastAsia="en-GB"/>
              </w:rPr>
              <w:t xml:space="preserve"> phytoplasma </w:t>
            </w:r>
            <w:r w:rsidRPr="0074432D">
              <w:rPr>
                <w:i/>
                <w:sz w:val="22"/>
                <w:szCs w:val="22"/>
                <w:lang w:val="it-IT" w:eastAsia="en-GB"/>
              </w:rPr>
              <w:t>solani</w:t>
            </w:r>
            <w:r w:rsidRPr="0074432D">
              <w:rPr>
                <w:sz w:val="22"/>
                <w:szCs w:val="22"/>
                <w:lang w:val="it-IT" w:eastAsia="en-GB"/>
              </w:rPr>
              <w:t xml:space="preserve"> Quaglino </w:t>
            </w:r>
            <w:r w:rsidRPr="0074432D">
              <w:rPr>
                <w:i/>
                <w:sz w:val="22"/>
                <w:szCs w:val="22"/>
                <w:lang w:val="it-IT" w:eastAsia="en-GB"/>
              </w:rPr>
              <w:t>et al</w:t>
            </w:r>
            <w:r w:rsidRPr="0074432D">
              <w:rPr>
                <w:sz w:val="22"/>
                <w:szCs w:val="22"/>
                <w:lang w:val="it-IT" w:eastAsia="en-GB"/>
              </w:rPr>
              <w:t>. [</w:t>
            </w:r>
            <w:r w:rsidRPr="0074432D">
              <w:rPr>
                <w:sz w:val="22"/>
                <w:szCs w:val="22"/>
                <w:lang w:val="fr-BE" w:eastAsia="en-GB"/>
              </w:rPr>
              <w:t>PHYPSO]</w:t>
            </w:r>
            <w:r w:rsidRPr="0074432D">
              <w:rPr>
                <w:sz w:val="22"/>
                <w:szCs w:val="22"/>
              </w:rPr>
              <w:t>, ne vairāk kā</w:t>
            </w:r>
          </w:p>
        </w:tc>
        <w:tc>
          <w:tcPr>
            <w:tcW w:w="1021" w:type="dxa"/>
            <w:shd w:val="clear" w:color="auto" w:fill="auto"/>
            <w:vAlign w:val="center"/>
          </w:tcPr>
          <w:p w14:paraId="29FD813A" w14:textId="77777777" w:rsidR="0074432D" w:rsidRPr="0074432D" w:rsidRDefault="0074432D" w:rsidP="0074432D">
            <w:pPr>
              <w:jc w:val="center"/>
            </w:pPr>
            <w:r w:rsidRPr="0074432D">
              <w:rPr>
                <w:rFonts w:eastAsia="Calibri"/>
              </w:rPr>
              <w:t>0</w:t>
            </w:r>
          </w:p>
        </w:tc>
        <w:tc>
          <w:tcPr>
            <w:tcW w:w="1105" w:type="dxa"/>
            <w:shd w:val="clear" w:color="auto" w:fill="auto"/>
            <w:vAlign w:val="center"/>
          </w:tcPr>
          <w:p w14:paraId="7D535B05" w14:textId="77777777" w:rsidR="0074432D" w:rsidRPr="0074432D" w:rsidRDefault="0074432D" w:rsidP="0074432D">
            <w:pPr>
              <w:jc w:val="center"/>
            </w:pPr>
            <w:r w:rsidRPr="0074432D">
              <w:rPr>
                <w:rFonts w:eastAsia="Calibri"/>
              </w:rPr>
              <w:t>0</w:t>
            </w:r>
          </w:p>
        </w:tc>
        <w:tc>
          <w:tcPr>
            <w:tcW w:w="709" w:type="dxa"/>
            <w:shd w:val="clear" w:color="auto" w:fill="auto"/>
            <w:vAlign w:val="center"/>
          </w:tcPr>
          <w:p w14:paraId="01D7BD91" w14:textId="77777777" w:rsidR="0074432D" w:rsidRPr="0074432D" w:rsidRDefault="0074432D" w:rsidP="0074432D">
            <w:pPr>
              <w:jc w:val="center"/>
            </w:pPr>
            <w:r w:rsidRPr="0074432D">
              <w:rPr>
                <w:rFonts w:eastAsia="Calibri"/>
              </w:rPr>
              <w:t>0</w:t>
            </w:r>
          </w:p>
        </w:tc>
        <w:tc>
          <w:tcPr>
            <w:tcW w:w="709" w:type="dxa"/>
            <w:shd w:val="clear" w:color="auto" w:fill="auto"/>
            <w:vAlign w:val="center"/>
          </w:tcPr>
          <w:p w14:paraId="4C9002C5" w14:textId="77777777" w:rsidR="0074432D" w:rsidRPr="0074432D" w:rsidRDefault="0074432D" w:rsidP="0074432D">
            <w:pPr>
              <w:jc w:val="center"/>
            </w:pPr>
            <w:r w:rsidRPr="0074432D">
              <w:rPr>
                <w:rFonts w:eastAsia="Calibri"/>
              </w:rPr>
              <w:t>0</w:t>
            </w:r>
          </w:p>
        </w:tc>
        <w:tc>
          <w:tcPr>
            <w:tcW w:w="709" w:type="dxa"/>
            <w:shd w:val="clear" w:color="auto" w:fill="auto"/>
            <w:vAlign w:val="center"/>
          </w:tcPr>
          <w:p w14:paraId="4BC72805" w14:textId="77777777" w:rsidR="0074432D" w:rsidRPr="0074432D" w:rsidRDefault="0074432D" w:rsidP="0074432D">
            <w:pPr>
              <w:jc w:val="center"/>
            </w:pPr>
            <w:r w:rsidRPr="0074432D">
              <w:rPr>
                <w:rFonts w:eastAsia="Calibri"/>
              </w:rPr>
              <w:t>0</w:t>
            </w:r>
          </w:p>
        </w:tc>
        <w:tc>
          <w:tcPr>
            <w:tcW w:w="567" w:type="dxa"/>
            <w:shd w:val="clear" w:color="auto" w:fill="auto"/>
            <w:vAlign w:val="center"/>
          </w:tcPr>
          <w:p w14:paraId="32571A3D" w14:textId="77777777" w:rsidR="0074432D" w:rsidRPr="0074432D" w:rsidRDefault="0074432D" w:rsidP="0074432D">
            <w:pPr>
              <w:jc w:val="center"/>
            </w:pPr>
            <w:r w:rsidRPr="0074432D">
              <w:rPr>
                <w:rFonts w:eastAsia="Calibri"/>
              </w:rPr>
              <w:t>0</w:t>
            </w:r>
          </w:p>
        </w:tc>
        <w:tc>
          <w:tcPr>
            <w:tcW w:w="708" w:type="dxa"/>
            <w:shd w:val="clear" w:color="auto" w:fill="auto"/>
            <w:vAlign w:val="center"/>
          </w:tcPr>
          <w:p w14:paraId="52966881" w14:textId="77777777" w:rsidR="0074432D" w:rsidRPr="0074432D" w:rsidRDefault="0074432D" w:rsidP="0074432D">
            <w:pPr>
              <w:jc w:val="center"/>
            </w:pPr>
            <w:r w:rsidRPr="0074432D">
              <w:rPr>
                <w:rFonts w:eastAsia="Calibri"/>
              </w:rPr>
              <w:t>0</w:t>
            </w:r>
          </w:p>
        </w:tc>
      </w:tr>
      <w:tr w:rsidR="0074432D" w:rsidRPr="0074432D" w14:paraId="3A43A7EC" w14:textId="77777777" w:rsidTr="00C806E3">
        <w:tc>
          <w:tcPr>
            <w:tcW w:w="675" w:type="dxa"/>
            <w:shd w:val="clear" w:color="auto" w:fill="auto"/>
          </w:tcPr>
          <w:p w14:paraId="3B211FCF" w14:textId="77777777" w:rsidR="0074432D" w:rsidRPr="0074432D" w:rsidRDefault="0074432D" w:rsidP="0074432D">
            <w:r w:rsidRPr="0074432D">
              <w:t>5.</w:t>
            </w:r>
          </w:p>
        </w:tc>
        <w:tc>
          <w:tcPr>
            <w:tcW w:w="2977" w:type="dxa"/>
            <w:shd w:val="clear" w:color="auto" w:fill="auto"/>
          </w:tcPr>
          <w:p w14:paraId="00CE1767" w14:textId="71F8A75F" w:rsidR="0074432D" w:rsidRPr="0074432D" w:rsidRDefault="0074432D" w:rsidP="0074432D">
            <w:pPr>
              <w:rPr>
                <w:sz w:val="22"/>
                <w:szCs w:val="22"/>
              </w:rPr>
            </w:pPr>
            <w:r w:rsidRPr="0074432D">
              <w:rPr>
                <w:sz w:val="22"/>
                <w:szCs w:val="22"/>
              </w:rPr>
              <w:t>Augu skaits ar simptomiem, ko izrais</w:t>
            </w:r>
            <w:r w:rsidR="00D6123C">
              <w:rPr>
                <w:sz w:val="22"/>
                <w:szCs w:val="22"/>
              </w:rPr>
              <w:t>a</w:t>
            </w:r>
            <w:r w:rsidRPr="0074432D">
              <w:rPr>
                <w:sz w:val="22"/>
                <w:szCs w:val="22"/>
              </w:rPr>
              <w:t xml:space="preserve"> kartupeļu mozaīkas vīruss, un simptomiem, ko izrais</w:t>
            </w:r>
            <w:r w:rsidR="00D6123C">
              <w:rPr>
                <w:sz w:val="22"/>
                <w:szCs w:val="22"/>
              </w:rPr>
              <w:t>a</w:t>
            </w:r>
            <w:r w:rsidRPr="0074432D">
              <w:rPr>
                <w:sz w:val="22"/>
                <w:szCs w:val="22"/>
              </w:rPr>
              <w:t xml:space="preserve"> kartupeļu lapu ritināšanās vīruss [PLRV00]</w:t>
            </w:r>
            <w:r w:rsidR="00D6123C">
              <w:rPr>
                <w:sz w:val="22"/>
                <w:szCs w:val="22"/>
              </w:rPr>
              <w:t>,</w:t>
            </w:r>
            <w:r w:rsidRPr="0074432D">
              <w:rPr>
                <w:sz w:val="22"/>
                <w:szCs w:val="22"/>
              </w:rPr>
              <w:t xml:space="preserve"> ne vairāk kā</w:t>
            </w:r>
          </w:p>
        </w:tc>
        <w:tc>
          <w:tcPr>
            <w:tcW w:w="1021" w:type="dxa"/>
            <w:shd w:val="clear" w:color="auto" w:fill="auto"/>
            <w:vAlign w:val="center"/>
          </w:tcPr>
          <w:p w14:paraId="7D647DAA" w14:textId="77777777" w:rsidR="0074432D" w:rsidRPr="0074432D" w:rsidRDefault="0074432D" w:rsidP="0074432D">
            <w:pPr>
              <w:jc w:val="center"/>
            </w:pPr>
            <w:r w:rsidRPr="0074432D">
              <w:t>0</w:t>
            </w:r>
          </w:p>
        </w:tc>
        <w:tc>
          <w:tcPr>
            <w:tcW w:w="1105" w:type="dxa"/>
            <w:shd w:val="clear" w:color="auto" w:fill="auto"/>
            <w:vAlign w:val="center"/>
          </w:tcPr>
          <w:p w14:paraId="1335EC41" w14:textId="77777777" w:rsidR="0074432D" w:rsidRPr="0074432D" w:rsidRDefault="0074432D" w:rsidP="0074432D">
            <w:pPr>
              <w:jc w:val="center"/>
            </w:pPr>
            <w:r w:rsidRPr="0074432D">
              <w:t>0,1</w:t>
            </w:r>
          </w:p>
        </w:tc>
        <w:tc>
          <w:tcPr>
            <w:tcW w:w="709" w:type="dxa"/>
            <w:shd w:val="clear" w:color="auto" w:fill="auto"/>
            <w:vAlign w:val="center"/>
          </w:tcPr>
          <w:p w14:paraId="16B5449F" w14:textId="77777777" w:rsidR="0074432D" w:rsidRPr="0074432D" w:rsidRDefault="0074432D" w:rsidP="0074432D">
            <w:pPr>
              <w:jc w:val="center"/>
            </w:pPr>
            <w:r w:rsidRPr="0074432D">
              <w:t>0,2</w:t>
            </w:r>
          </w:p>
        </w:tc>
        <w:tc>
          <w:tcPr>
            <w:tcW w:w="709" w:type="dxa"/>
            <w:shd w:val="clear" w:color="auto" w:fill="auto"/>
            <w:vAlign w:val="center"/>
          </w:tcPr>
          <w:p w14:paraId="4316346B" w14:textId="77777777" w:rsidR="0074432D" w:rsidRPr="0074432D" w:rsidRDefault="0074432D" w:rsidP="0074432D">
            <w:pPr>
              <w:jc w:val="center"/>
            </w:pPr>
            <w:r w:rsidRPr="0074432D">
              <w:t>0,5</w:t>
            </w:r>
          </w:p>
        </w:tc>
        <w:tc>
          <w:tcPr>
            <w:tcW w:w="709" w:type="dxa"/>
            <w:shd w:val="clear" w:color="auto" w:fill="auto"/>
            <w:vAlign w:val="center"/>
          </w:tcPr>
          <w:p w14:paraId="45E5D09A" w14:textId="77777777" w:rsidR="0074432D" w:rsidRPr="0074432D" w:rsidRDefault="0074432D" w:rsidP="0074432D">
            <w:pPr>
              <w:jc w:val="center"/>
            </w:pPr>
            <w:r w:rsidRPr="0074432D">
              <w:t>0,8</w:t>
            </w:r>
          </w:p>
        </w:tc>
        <w:tc>
          <w:tcPr>
            <w:tcW w:w="567" w:type="dxa"/>
            <w:shd w:val="clear" w:color="auto" w:fill="auto"/>
            <w:vAlign w:val="center"/>
          </w:tcPr>
          <w:p w14:paraId="1C8074B8" w14:textId="77777777" w:rsidR="0074432D" w:rsidRPr="0074432D" w:rsidRDefault="0074432D" w:rsidP="0074432D">
            <w:pPr>
              <w:jc w:val="center"/>
            </w:pPr>
            <w:r w:rsidRPr="0074432D">
              <w:t>2,0</w:t>
            </w:r>
          </w:p>
        </w:tc>
        <w:tc>
          <w:tcPr>
            <w:tcW w:w="708" w:type="dxa"/>
            <w:shd w:val="clear" w:color="auto" w:fill="auto"/>
            <w:vAlign w:val="center"/>
          </w:tcPr>
          <w:p w14:paraId="070A8958" w14:textId="77777777" w:rsidR="0074432D" w:rsidRPr="0074432D" w:rsidRDefault="0074432D" w:rsidP="0074432D">
            <w:pPr>
              <w:jc w:val="center"/>
            </w:pPr>
            <w:r w:rsidRPr="0074432D">
              <w:t>6,0</w:t>
            </w:r>
          </w:p>
        </w:tc>
      </w:tr>
      <w:tr w:rsidR="0074432D" w:rsidRPr="0074432D" w14:paraId="7D94F5AE" w14:textId="77777777" w:rsidTr="00C806E3">
        <w:tc>
          <w:tcPr>
            <w:tcW w:w="675" w:type="dxa"/>
            <w:shd w:val="clear" w:color="auto" w:fill="auto"/>
          </w:tcPr>
          <w:p w14:paraId="508DCFFE" w14:textId="77777777" w:rsidR="0074432D" w:rsidRPr="0074432D" w:rsidRDefault="0074432D" w:rsidP="0074432D">
            <w:r w:rsidRPr="0074432D">
              <w:t>6.</w:t>
            </w:r>
          </w:p>
        </w:tc>
        <w:tc>
          <w:tcPr>
            <w:tcW w:w="2977" w:type="dxa"/>
            <w:shd w:val="clear" w:color="auto" w:fill="auto"/>
          </w:tcPr>
          <w:p w14:paraId="6B711325" w14:textId="6B39EBAF" w:rsidR="0074432D" w:rsidRPr="0074432D" w:rsidRDefault="0074432D" w:rsidP="0074432D">
            <w:pPr>
              <w:rPr>
                <w:sz w:val="22"/>
                <w:szCs w:val="22"/>
                <w:lang w:eastAsia="en-GB"/>
              </w:rPr>
            </w:pPr>
            <w:r w:rsidRPr="0074432D">
              <w:rPr>
                <w:sz w:val="22"/>
                <w:szCs w:val="22"/>
              </w:rPr>
              <w:t xml:space="preserve">Augu skaits ar pazīmēm, ko izraisa </w:t>
            </w:r>
            <w:r w:rsidR="00D6123C">
              <w:rPr>
                <w:sz w:val="22"/>
                <w:szCs w:val="22"/>
              </w:rPr>
              <w:t>k</w:t>
            </w:r>
            <w:r w:rsidRPr="0074432D">
              <w:rPr>
                <w:sz w:val="22"/>
                <w:szCs w:val="22"/>
              </w:rPr>
              <w:t xml:space="preserve">artupeļu vārpstveida bumbuļu </w:t>
            </w:r>
            <w:proofErr w:type="spellStart"/>
            <w:r w:rsidRPr="0074432D">
              <w:rPr>
                <w:sz w:val="22"/>
                <w:szCs w:val="22"/>
              </w:rPr>
              <w:t>viroīds</w:t>
            </w:r>
            <w:proofErr w:type="spellEnd"/>
            <w:r w:rsidRPr="0074432D">
              <w:rPr>
                <w:sz w:val="22"/>
                <w:szCs w:val="22"/>
              </w:rPr>
              <w:t xml:space="preserve"> [PSTVD0]</w:t>
            </w:r>
            <w:r w:rsidR="00D6123C">
              <w:rPr>
                <w:sz w:val="22"/>
                <w:szCs w:val="22"/>
              </w:rPr>
              <w:t>,</w:t>
            </w:r>
          </w:p>
          <w:p w14:paraId="6BF86468" w14:textId="77777777" w:rsidR="0074432D" w:rsidRPr="0074432D" w:rsidRDefault="0074432D" w:rsidP="0074432D">
            <w:pPr>
              <w:rPr>
                <w:sz w:val="22"/>
                <w:szCs w:val="22"/>
              </w:rPr>
            </w:pPr>
            <w:r w:rsidRPr="0074432D">
              <w:rPr>
                <w:sz w:val="22"/>
                <w:szCs w:val="22"/>
              </w:rPr>
              <w:t>ne vairāk kā</w:t>
            </w:r>
          </w:p>
        </w:tc>
        <w:tc>
          <w:tcPr>
            <w:tcW w:w="1021" w:type="dxa"/>
            <w:shd w:val="clear" w:color="auto" w:fill="auto"/>
            <w:vAlign w:val="center"/>
          </w:tcPr>
          <w:p w14:paraId="3330CE43" w14:textId="77777777" w:rsidR="0074432D" w:rsidRPr="0074432D" w:rsidRDefault="0074432D" w:rsidP="0074432D">
            <w:pPr>
              <w:jc w:val="center"/>
            </w:pPr>
            <w:r w:rsidRPr="0074432D">
              <w:rPr>
                <w:rFonts w:eastAsia="Calibri"/>
              </w:rPr>
              <w:t>0</w:t>
            </w:r>
          </w:p>
        </w:tc>
        <w:tc>
          <w:tcPr>
            <w:tcW w:w="1105" w:type="dxa"/>
            <w:shd w:val="clear" w:color="auto" w:fill="auto"/>
            <w:vAlign w:val="center"/>
          </w:tcPr>
          <w:p w14:paraId="7265AA24" w14:textId="77777777" w:rsidR="0074432D" w:rsidRPr="0074432D" w:rsidRDefault="0074432D" w:rsidP="0074432D">
            <w:pPr>
              <w:jc w:val="center"/>
            </w:pPr>
            <w:r w:rsidRPr="0074432D">
              <w:rPr>
                <w:rFonts w:eastAsia="Calibri"/>
              </w:rPr>
              <w:t>0</w:t>
            </w:r>
          </w:p>
        </w:tc>
        <w:tc>
          <w:tcPr>
            <w:tcW w:w="709" w:type="dxa"/>
            <w:shd w:val="clear" w:color="auto" w:fill="auto"/>
            <w:vAlign w:val="center"/>
          </w:tcPr>
          <w:p w14:paraId="413D240F" w14:textId="77777777" w:rsidR="0074432D" w:rsidRPr="0074432D" w:rsidRDefault="0074432D" w:rsidP="0074432D">
            <w:pPr>
              <w:jc w:val="center"/>
            </w:pPr>
            <w:r w:rsidRPr="0074432D">
              <w:rPr>
                <w:rFonts w:eastAsia="Calibri"/>
              </w:rPr>
              <w:t>0</w:t>
            </w:r>
          </w:p>
        </w:tc>
        <w:tc>
          <w:tcPr>
            <w:tcW w:w="709" w:type="dxa"/>
            <w:shd w:val="clear" w:color="auto" w:fill="auto"/>
            <w:vAlign w:val="center"/>
          </w:tcPr>
          <w:p w14:paraId="619D2C63" w14:textId="77777777" w:rsidR="0074432D" w:rsidRPr="0074432D" w:rsidRDefault="0074432D" w:rsidP="0074432D">
            <w:pPr>
              <w:jc w:val="center"/>
            </w:pPr>
            <w:r w:rsidRPr="0074432D">
              <w:rPr>
                <w:rFonts w:eastAsia="Calibri"/>
              </w:rPr>
              <w:t>0</w:t>
            </w:r>
          </w:p>
        </w:tc>
        <w:tc>
          <w:tcPr>
            <w:tcW w:w="709" w:type="dxa"/>
            <w:shd w:val="clear" w:color="auto" w:fill="auto"/>
            <w:vAlign w:val="center"/>
          </w:tcPr>
          <w:p w14:paraId="65BCC31B" w14:textId="77777777" w:rsidR="0074432D" w:rsidRPr="0074432D" w:rsidRDefault="0074432D" w:rsidP="0074432D">
            <w:pPr>
              <w:jc w:val="center"/>
            </w:pPr>
            <w:r w:rsidRPr="0074432D">
              <w:rPr>
                <w:rFonts w:eastAsia="Calibri"/>
              </w:rPr>
              <w:t>0</w:t>
            </w:r>
          </w:p>
        </w:tc>
        <w:tc>
          <w:tcPr>
            <w:tcW w:w="567" w:type="dxa"/>
            <w:shd w:val="clear" w:color="auto" w:fill="auto"/>
            <w:vAlign w:val="center"/>
          </w:tcPr>
          <w:p w14:paraId="1595C74A" w14:textId="77777777" w:rsidR="0074432D" w:rsidRPr="0074432D" w:rsidRDefault="0074432D" w:rsidP="0074432D">
            <w:pPr>
              <w:jc w:val="center"/>
            </w:pPr>
            <w:r w:rsidRPr="0074432D">
              <w:rPr>
                <w:rFonts w:eastAsia="Calibri"/>
              </w:rPr>
              <w:t>0</w:t>
            </w:r>
          </w:p>
        </w:tc>
        <w:tc>
          <w:tcPr>
            <w:tcW w:w="708" w:type="dxa"/>
            <w:shd w:val="clear" w:color="auto" w:fill="auto"/>
            <w:vAlign w:val="center"/>
          </w:tcPr>
          <w:p w14:paraId="2E0B2B9D" w14:textId="77777777" w:rsidR="0074432D" w:rsidRPr="0074432D" w:rsidRDefault="0074432D" w:rsidP="0074432D">
            <w:pPr>
              <w:jc w:val="center"/>
            </w:pPr>
            <w:r w:rsidRPr="0074432D">
              <w:rPr>
                <w:rFonts w:eastAsia="Calibri"/>
              </w:rPr>
              <w:t>0”</w:t>
            </w:r>
          </w:p>
        </w:tc>
      </w:tr>
    </w:tbl>
    <w:p w14:paraId="7370EC05" w14:textId="2569E458" w:rsidR="00BB73E8" w:rsidRPr="0051354B" w:rsidRDefault="00BB73E8" w:rsidP="00BB73E8">
      <w:pPr>
        <w:spacing w:after="200"/>
        <w:ind w:firstLine="426"/>
        <w:rPr>
          <w:rFonts w:eastAsia="Calibri"/>
          <w:sz w:val="28"/>
          <w:szCs w:val="28"/>
          <w:lang w:eastAsia="en-US"/>
        </w:rPr>
      </w:pPr>
      <w:bookmarkStart w:id="106" w:name="_Hlk33202994"/>
      <w:r w:rsidRPr="0051354B">
        <w:rPr>
          <w:rFonts w:eastAsia="Calibri"/>
          <w:sz w:val="28"/>
          <w:szCs w:val="28"/>
          <w:lang w:eastAsia="en-US"/>
        </w:rPr>
        <w:t>Piezīmes</w:t>
      </w:r>
      <w:r w:rsidR="00D6123C">
        <w:rPr>
          <w:rFonts w:eastAsia="Calibri"/>
          <w:sz w:val="28"/>
          <w:szCs w:val="28"/>
          <w:lang w:eastAsia="en-US"/>
        </w:rPr>
        <w:t>.</w:t>
      </w:r>
    </w:p>
    <w:p w14:paraId="47809252" w14:textId="4B6C5D47" w:rsidR="00BB73E8" w:rsidRPr="0051354B" w:rsidRDefault="00BB73E8" w:rsidP="00AC7E7D">
      <w:pPr>
        <w:spacing w:after="200"/>
        <w:ind w:firstLine="426"/>
        <w:jc w:val="both"/>
        <w:rPr>
          <w:rFonts w:eastAsia="Calibri"/>
          <w:sz w:val="28"/>
          <w:szCs w:val="28"/>
          <w:lang w:eastAsia="en-US"/>
        </w:rPr>
      </w:pPr>
      <w:r w:rsidRPr="0051354B">
        <w:rPr>
          <w:rFonts w:eastAsia="Calibri"/>
          <w:sz w:val="28"/>
          <w:szCs w:val="28"/>
          <w:lang w:eastAsia="en-US"/>
        </w:rPr>
        <w:t>3</w:t>
      </w:r>
      <w:r w:rsidR="00F66749" w:rsidRPr="0051354B">
        <w:rPr>
          <w:rFonts w:eastAsia="Calibri"/>
          <w:sz w:val="28"/>
          <w:szCs w:val="28"/>
          <w:lang w:eastAsia="en-US"/>
        </w:rPr>
        <w:t>.</w:t>
      </w:r>
      <w:r w:rsidR="00D6123C">
        <w:rPr>
          <w:rFonts w:eastAsia="Calibri"/>
          <w:sz w:val="28"/>
          <w:szCs w:val="28"/>
          <w:lang w:eastAsia="en-US"/>
        </w:rPr>
        <w:t> </w:t>
      </w:r>
      <w:r w:rsidRPr="0051354B">
        <w:rPr>
          <w:rFonts w:eastAsia="Calibri"/>
          <w:sz w:val="28"/>
          <w:szCs w:val="28"/>
          <w:lang w:eastAsia="en-US"/>
        </w:rPr>
        <w:t>*</w:t>
      </w:r>
      <w:bookmarkStart w:id="107" w:name="_Hlk35885160"/>
      <w:r w:rsidR="00F66749" w:rsidRPr="0051354B">
        <w:rPr>
          <w:rFonts w:eastAsia="Calibri"/>
          <w:sz w:val="28"/>
          <w:szCs w:val="28"/>
          <w:lang w:eastAsia="en-US"/>
        </w:rPr>
        <w:t xml:space="preserve"> </w:t>
      </w:r>
      <w:r w:rsidR="008F2A93" w:rsidRPr="0051354B">
        <w:rPr>
          <w:rFonts w:eastAsia="Calibri"/>
          <w:sz w:val="28"/>
          <w:szCs w:val="28"/>
          <w:lang w:eastAsia="en-US"/>
        </w:rPr>
        <w:t>Iepriekš</w:t>
      </w:r>
      <w:r w:rsidR="00D6123C">
        <w:rPr>
          <w:rFonts w:eastAsia="Calibri"/>
          <w:sz w:val="28"/>
          <w:szCs w:val="28"/>
          <w:lang w:eastAsia="en-US"/>
        </w:rPr>
        <w:t>ē</w:t>
      </w:r>
      <w:r w:rsidR="008F2A93" w:rsidRPr="0051354B">
        <w:rPr>
          <w:rFonts w:eastAsia="Calibri"/>
          <w:sz w:val="28"/>
          <w:szCs w:val="28"/>
          <w:lang w:eastAsia="en-US"/>
        </w:rPr>
        <w:t>jā</w:t>
      </w:r>
      <w:r w:rsidRPr="0051354B">
        <w:rPr>
          <w:rFonts w:eastAsia="Calibri"/>
          <w:sz w:val="28"/>
          <w:szCs w:val="28"/>
          <w:lang w:eastAsia="en-US"/>
        </w:rPr>
        <w:t xml:space="preserve"> </w:t>
      </w:r>
      <w:bookmarkEnd w:id="107"/>
      <w:r w:rsidRPr="0051354B">
        <w:rPr>
          <w:rFonts w:eastAsia="Calibri"/>
          <w:sz w:val="28"/>
          <w:szCs w:val="28"/>
          <w:lang w:eastAsia="en-US"/>
        </w:rPr>
        <w:t xml:space="preserve">lauku apskatē nav novēroti </w:t>
      </w:r>
      <w:r w:rsidR="008F2A93" w:rsidRPr="0051354B">
        <w:rPr>
          <w:rFonts w:eastAsia="Calibri"/>
          <w:i/>
          <w:noProof/>
          <w:sz w:val="28"/>
          <w:szCs w:val="28"/>
        </w:rPr>
        <w:t>Candidatus</w:t>
      </w:r>
      <w:r w:rsidR="008F2A93" w:rsidRPr="0051354B">
        <w:rPr>
          <w:rFonts w:eastAsia="Calibri"/>
          <w:noProof/>
          <w:sz w:val="28"/>
          <w:szCs w:val="28"/>
        </w:rPr>
        <w:t xml:space="preserve"> </w:t>
      </w:r>
      <w:r w:rsidR="008F2A93" w:rsidRPr="00AC7E7D">
        <w:rPr>
          <w:rFonts w:eastAsia="Calibri"/>
          <w:i/>
          <w:noProof/>
          <w:sz w:val="28"/>
          <w:szCs w:val="28"/>
        </w:rPr>
        <w:t>Liberibacter</w:t>
      </w:r>
      <w:r w:rsidR="008F2A93" w:rsidRPr="0051354B">
        <w:rPr>
          <w:rFonts w:eastAsia="Calibri"/>
          <w:i/>
          <w:noProof/>
          <w:sz w:val="28"/>
          <w:szCs w:val="28"/>
        </w:rPr>
        <w:t xml:space="preserve"> solanacearum</w:t>
      </w:r>
      <w:r w:rsidR="008F2A93" w:rsidRPr="0051354B">
        <w:rPr>
          <w:rFonts w:eastAsia="Calibri"/>
          <w:noProof/>
          <w:sz w:val="28"/>
          <w:szCs w:val="28"/>
        </w:rPr>
        <w:t xml:space="preserve"> Liefting </w:t>
      </w:r>
      <w:r w:rsidR="008F2A93" w:rsidRPr="0051354B">
        <w:rPr>
          <w:rFonts w:eastAsia="Calibri"/>
          <w:i/>
          <w:noProof/>
          <w:sz w:val="28"/>
          <w:szCs w:val="28"/>
        </w:rPr>
        <w:t>et al</w:t>
      </w:r>
      <w:r w:rsidR="008F2A93" w:rsidRPr="0051354B">
        <w:rPr>
          <w:rFonts w:eastAsia="Calibri"/>
          <w:noProof/>
          <w:sz w:val="28"/>
          <w:szCs w:val="28"/>
        </w:rPr>
        <w:t>.</w:t>
      </w:r>
      <w:r w:rsidR="008F2A93" w:rsidRPr="0051354B">
        <w:rPr>
          <w:sz w:val="28"/>
          <w:szCs w:val="28"/>
          <w:lang w:eastAsia="en-GB"/>
        </w:rPr>
        <w:t xml:space="preserve"> simptomi</w:t>
      </w:r>
      <w:r w:rsidRPr="0051354B">
        <w:rPr>
          <w:rFonts w:eastAsia="Calibri"/>
          <w:sz w:val="28"/>
          <w:szCs w:val="28"/>
          <w:lang w:eastAsia="en-US"/>
        </w:rPr>
        <w:t>.</w:t>
      </w:r>
    </w:p>
    <w:p w14:paraId="2144AACE" w14:textId="1743503A" w:rsidR="00815098" w:rsidRPr="0051354B" w:rsidRDefault="00BB73E8" w:rsidP="00F66749">
      <w:pPr>
        <w:tabs>
          <w:tab w:val="left" w:pos="567"/>
        </w:tabs>
        <w:ind w:left="426"/>
        <w:jc w:val="both"/>
        <w:rPr>
          <w:rFonts w:eastAsia="Calibri"/>
          <w:sz w:val="28"/>
          <w:szCs w:val="28"/>
        </w:rPr>
      </w:pPr>
      <w:r w:rsidRPr="0051354B">
        <w:rPr>
          <w:rFonts w:eastAsia="Calibri"/>
          <w:sz w:val="28"/>
          <w:szCs w:val="28"/>
          <w:lang w:eastAsia="en-US"/>
        </w:rPr>
        <w:lastRenderedPageBreak/>
        <w:t>4.</w:t>
      </w:r>
      <w:r w:rsidR="00D6123C">
        <w:rPr>
          <w:rFonts w:eastAsia="Calibri"/>
          <w:sz w:val="28"/>
          <w:szCs w:val="28"/>
          <w:lang w:eastAsia="en-US"/>
        </w:rPr>
        <w:t> </w:t>
      </w:r>
      <w:r w:rsidRPr="0051354B">
        <w:rPr>
          <w:rFonts w:eastAsia="Calibri"/>
          <w:sz w:val="28"/>
          <w:szCs w:val="28"/>
          <w:lang w:eastAsia="en-US"/>
        </w:rPr>
        <w:t xml:space="preserve">* </w:t>
      </w:r>
      <w:r w:rsidR="008F2A93" w:rsidRPr="0051354B">
        <w:rPr>
          <w:rFonts w:eastAsia="Calibri"/>
          <w:sz w:val="28"/>
          <w:szCs w:val="28"/>
          <w:lang w:eastAsia="en-US"/>
        </w:rPr>
        <w:t>Iepriekš</w:t>
      </w:r>
      <w:r w:rsidR="00D6123C">
        <w:rPr>
          <w:rFonts w:eastAsia="Calibri"/>
          <w:sz w:val="28"/>
          <w:szCs w:val="28"/>
          <w:lang w:eastAsia="en-US"/>
        </w:rPr>
        <w:t>ē</w:t>
      </w:r>
      <w:r w:rsidR="008F2A93" w:rsidRPr="0051354B">
        <w:rPr>
          <w:rFonts w:eastAsia="Calibri"/>
          <w:sz w:val="28"/>
          <w:szCs w:val="28"/>
          <w:lang w:eastAsia="en-US"/>
        </w:rPr>
        <w:t>jā</w:t>
      </w:r>
      <w:r w:rsidRPr="0051354B">
        <w:rPr>
          <w:rFonts w:eastAsia="Calibri"/>
          <w:sz w:val="28"/>
          <w:szCs w:val="28"/>
          <w:lang w:eastAsia="en-US"/>
        </w:rPr>
        <w:t xml:space="preserve"> lauku apskatē nav novēroti </w:t>
      </w:r>
      <w:proofErr w:type="spellStart"/>
      <w:r w:rsidRPr="0051354B">
        <w:rPr>
          <w:rFonts w:eastAsia="Calibri"/>
          <w:i/>
          <w:sz w:val="28"/>
          <w:szCs w:val="28"/>
          <w:lang w:eastAsia="en-US"/>
        </w:rPr>
        <w:t>Candidatus</w:t>
      </w:r>
      <w:proofErr w:type="spellEnd"/>
      <w:r w:rsidRPr="0051354B">
        <w:rPr>
          <w:rFonts w:eastAsia="Calibri"/>
          <w:sz w:val="28"/>
          <w:szCs w:val="28"/>
          <w:lang w:eastAsia="en-US"/>
        </w:rPr>
        <w:t xml:space="preserve"> </w:t>
      </w:r>
      <w:proofErr w:type="spellStart"/>
      <w:r w:rsidRPr="00AC7E7D">
        <w:rPr>
          <w:rFonts w:eastAsia="Calibri"/>
          <w:i/>
          <w:sz w:val="28"/>
          <w:szCs w:val="28"/>
          <w:lang w:eastAsia="en-US"/>
        </w:rPr>
        <w:t>Phytoplasma</w:t>
      </w:r>
      <w:proofErr w:type="spellEnd"/>
      <w:r w:rsidRPr="0051354B">
        <w:rPr>
          <w:rFonts w:eastAsia="Calibri"/>
          <w:sz w:val="28"/>
          <w:szCs w:val="28"/>
          <w:lang w:eastAsia="en-US"/>
        </w:rPr>
        <w:t xml:space="preserve"> </w:t>
      </w:r>
      <w:proofErr w:type="spellStart"/>
      <w:r w:rsidRPr="0051354B">
        <w:rPr>
          <w:rFonts w:eastAsia="Calibri"/>
          <w:i/>
          <w:sz w:val="28"/>
          <w:szCs w:val="28"/>
          <w:lang w:eastAsia="en-US"/>
        </w:rPr>
        <w:t>solani</w:t>
      </w:r>
      <w:proofErr w:type="spellEnd"/>
      <w:r w:rsidRPr="0051354B">
        <w:rPr>
          <w:rFonts w:eastAsia="Calibri"/>
          <w:i/>
          <w:sz w:val="28"/>
          <w:szCs w:val="28"/>
          <w:lang w:eastAsia="en-US"/>
        </w:rPr>
        <w:t xml:space="preserve"> </w:t>
      </w:r>
      <w:r w:rsidRPr="0051354B">
        <w:rPr>
          <w:rFonts w:eastAsia="Calibri"/>
          <w:sz w:val="28"/>
          <w:szCs w:val="28"/>
          <w:lang w:eastAsia="en-US"/>
        </w:rPr>
        <w:t>simptomi.</w:t>
      </w:r>
      <w:r w:rsidR="00F66749" w:rsidRPr="0051354B">
        <w:rPr>
          <w:rFonts w:eastAsia="Calibri"/>
          <w:sz w:val="28"/>
          <w:szCs w:val="28"/>
          <w:lang w:eastAsia="en-US"/>
        </w:rPr>
        <w:t>”;</w:t>
      </w:r>
    </w:p>
    <w:p w14:paraId="3342323F" w14:textId="77777777" w:rsidR="001561EF" w:rsidRPr="00F66749" w:rsidRDefault="001561EF" w:rsidP="0007551A">
      <w:pPr>
        <w:ind w:left="426"/>
        <w:jc w:val="both"/>
        <w:rPr>
          <w:rFonts w:eastAsia="Calibri"/>
        </w:rPr>
      </w:pPr>
    </w:p>
    <w:bookmarkEnd w:id="106"/>
    <w:p w14:paraId="09C92445" w14:textId="6A69D27E" w:rsidR="00633631" w:rsidRPr="00E32109" w:rsidRDefault="00C32693" w:rsidP="00D203B0">
      <w:pPr>
        <w:ind w:firstLine="720"/>
        <w:jc w:val="both"/>
        <w:rPr>
          <w:color w:val="FF0000"/>
          <w:sz w:val="28"/>
          <w:szCs w:val="28"/>
        </w:rPr>
      </w:pPr>
      <w:r>
        <w:rPr>
          <w:sz w:val="28"/>
          <w:szCs w:val="28"/>
        </w:rPr>
        <w:t>1.</w:t>
      </w:r>
      <w:r w:rsidR="00A81F32">
        <w:rPr>
          <w:sz w:val="28"/>
          <w:szCs w:val="28"/>
        </w:rPr>
        <w:t>48</w:t>
      </w:r>
      <w:r w:rsidRPr="00E32109">
        <w:rPr>
          <w:sz w:val="28"/>
          <w:szCs w:val="28"/>
        </w:rPr>
        <w:t xml:space="preserve">. </w:t>
      </w:r>
      <w:r w:rsidR="00633631" w:rsidRPr="00E32109">
        <w:rPr>
          <w:sz w:val="28"/>
          <w:szCs w:val="28"/>
        </w:rPr>
        <w:t>papildināt 6. pielikumu ar 3.</w:t>
      </w:r>
      <w:r w:rsidR="00633631">
        <w:rPr>
          <w:sz w:val="28"/>
          <w:szCs w:val="28"/>
        </w:rPr>
        <w:t>4</w:t>
      </w:r>
      <w:r w:rsidR="00D6123C">
        <w:rPr>
          <w:sz w:val="28"/>
          <w:szCs w:val="28"/>
        </w:rPr>
        <w:t>.</w:t>
      </w:r>
      <w:r w:rsidR="00633631">
        <w:rPr>
          <w:sz w:val="28"/>
          <w:szCs w:val="28"/>
          <w:vertAlign w:val="superscript"/>
        </w:rPr>
        <w:t>1</w:t>
      </w:r>
      <w:r w:rsidR="00633631" w:rsidRPr="00E32109">
        <w:rPr>
          <w:sz w:val="28"/>
          <w:szCs w:val="28"/>
        </w:rPr>
        <w:t xml:space="preserve"> apakšpunktu šādā redakcijā:</w:t>
      </w:r>
    </w:p>
    <w:p w14:paraId="4285045F" w14:textId="2813824D" w:rsidR="00DA2F88" w:rsidRPr="00D6123C" w:rsidRDefault="006538A2" w:rsidP="00E32109">
      <w:pPr>
        <w:spacing w:line="293" w:lineRule="atLeast"/>
        <w:ind w:firstLine="720"/>
        <w:rPr>
          <w:sz w:val="28"/>
          <w:szCs w:val="28"/>
          <w:vertAlign w:val="superscript"/>
        </w:rPr>
      </w:pPr>
      <w:bookmarkStart w:id="108" w:name="_Hlk34052713"/>
      <w:r w:rsidRPr="00AC7E7D">
        <w:rPr>
          <w:sz w:val="28"/>
          <w:szCs w:val="28"/>
        </w:rPr>
        <w:t>"</w:t>
      </w:r>
      <w:r w:rsidR="00633631" w:rsidRPr="00D6123C">
        <w:rPr>
          <w:sz w:val="28"/>
          <w:szCs w:val="28"/>
        </w:rPr>
        <w:t>3.4</w:t>
      </w:r>
      <w:r w:rsidR="00D6123C" w:rsidRPr="00D6123C">
        <w:rPr>
          <w:sz w:val="28"/>
          <w:szCs w:val="28"/>
        </w:rPr>
        <w:t>.</w:t>
      </w:r>
      <w:r w:rsidR="00633631" w:rsidRPr="00D6123C">
        <w:rPr>
          <w:sz w:val="28"/>
          <w:szCs w:val="28"/>
          <w:vertAlign w:val="superscript"/>
        </w:rPr>
        <w:t>1</w:t>
      </w:r>
      <w:r w:rsidRPr="00D6123C">
        <w:rPr>
          <w:sz w:val="28"/>
          <w:szCs w:val="28"/>
          <w:vertAlign w:val="superscript"/>
        </w:rPr>
        <w:t xml:space="preserve"> </w:t>
      </w:r>
      <w:r w:rsidR="00DA2F88" w:rsidRPr="00D6123C">
        <w:rPr>
          <w:sz w:val="28"/>
          <w:szCs w:val="28"/>
        </w:rPr>
        <w:t>sēklu partijas numurs</w:t>
      </w:r>
      <w:bookmarkEnd w:id="108"/>
      <w:r w:rsidRPr="00AC7E7D">
        <w:rPr>
          <w:sz w:val="28"/>
          <w:szCs w:val="28"/>
        </w:rPr>
        <w:t>"</w:t>
      </w:r>
      <w:r w:rsidRPr="00D6123C">
        <w:rPr>
          <w:sz w:val="28"/>
          <w:szCs w:val="28"/>
        </w:rPr>
        <w:t xml:space="preserve">; </w:t>
      </w:r>
    </w:p>
    <w:p w14:paraId="24565F0E" w14:textId="77777777" w:rsidR="006538A2" w:rsidRDefault="006538A2" w:rsidP="0025480F">
      <w:pPr>
        <w:jc w:val="both"/>
        <w:rPr>
          <w:sz w:val="28"/>
          <w:szCs w:val="28"/>
        </w:rPr>
      </w:pPr>
    </w:p>
    <w:p w14:paraId="497161C1" w14:textId="5F96AEA5" w:rsidR="006538A2" w:rsidRPr="00D6123C" w:rsidRDefault="006538A2" w:rsidP="006538A2">
      <w:pPr>
        <w:spacing w:line="293" w:lineRule="atLeast"/>
        <w:ind w:firstLine="720"/>
        <w:jc w:val="both"/>
        <w:rPr>
          <w:sz w:val="28"/>
          <w:szCs w:val="28"/>
        </w:rPr>
      </w:pPr>
      <w:r>
        <w:rPr>
          <w:sz w:val="28"/>
          <w:szCs w:val="28"/>
        </w:rPr>
        <w:t>1.</w:t>
      </w:r>
      <w:r w:rsidR="00A81F32">
        <w:rPr>
          <w:sz w:val="28"/>
          <w:szCs w:val="28"/>
        </w:rPr>
        <w:t>49</w:t>
      </w:r>
      <w:r>
        <w:rPr>
          <w:sz w:val="28"/>
          <w:szCs w:val="28"/>
        </w:rPr>
        <w:t xml:space="preserve">. </w:t>
      </w:r>
      <w:r w:rsidRPr="00E32109">
        <w:rPr>
          <w:sz w:val="28"/>
          <w:szCs w:val="28"/>
        </w:rPr>
        <w:t>aizstāt 6.</w:t>
      </w:r>
      <w:r w:rsidR="0051354B">
        <w:rPr>
          <w:sz w:val="28"/>
          <w:szCs w:val="28"/>
        </w:rPr>
        <w:t xml:space="preserve"> </w:t>
      </w:r>
      <w:r w:rsidRPr="00E32109">
        <w:rPr>
          <w:sz w:val="28"/>
          <w:szCs w:val="28"/>
        </w:rPr>
        <w:t>pielikuma 4.5.</w:t>
      </w:r>
      <w:r w:rsidR="0051354B">
        <w:rPr>
          <w:sz w:val="28"/>
          <w:szCs w:val="28"/>
        </w:rPr>
        <w:t xml:space="preserve"> </w:t>
      </w:r>
      <w:r w:rsidRPr="00E32109">
        <w:rPr>
          <w:sz w:val="28"/>
          <w:szCs w:val="28"/>
        </w:rPr>
        <w:t xml:space="preserve">apakšpunktā vārdus iekavās </w:t>
      </w:r>
      <w:r w:rsidRPr="00AC7E7D">
        <w:rPr>
          <w:sz w:val="28"/>
          <w:szCs w:val="28"/>
        </w:rPr>
        <w:t>"</w:t>
      </w:r>
      <w:r w:rsidRPr="00D6123C">
        <w:rPr>
          <w:sz w:val="28"/>
          <w:szCs w:val="28"/>
        </w:rPr>
        <w:t>dokumenta nosaukums, numurs, izsniegšanas datums, sēklu partijas numurs</w:t>
      </w:r>
      <w:r w:rsidRPr="00AC7E7D">
        <w:rPr>
          <w:sz w:val="28"/>
          <w:szCs w:val="28"/>
        </w:rPr>
        <w:t xml:space="preserve">" </w:t>
      </w:r>
      <w:r w:rsidRPr="00D6123C">
        <w:rPr>
          <w:sz w:val="28"/>
          <w:szCs w:val="28"/>
        </w:rPr>
        <w:t xml:space="preserve">ar vārdiem </w:t>
      </w:r>
      <w:r w:rsidRPr="00AC7E7D">
        <w:rPr>
          <w:sz w:val="28"/>
          <w:szCs w:val="28"/>
        </w:rPr>
        <w:t>"</w:t>
      </w:r>
      <w:r w:rsidRPr="00D6123C">
        <w:rPr>
          <w:sz w:val="28"/>
          <w:szCs w:val="28"/>
        </w:rPr>
        <w:t>dokumenta atsauces informācija</w:t>
      </w:r>
      <w:r w:rsidRPr="00AC7E7D">
        <w:rPr>
          <w:sz w:val="28"/>
          <w:szCs w:val="28"/>
        </w:rPr>
        <w:t>"</w:t>
      </w:r>
      <w:r w:rsidRPr="00D6123C">
        <w:rPr>
          <w:sz w:val="28"/>
          <w:szCs w:val="28"/>
        </w:rPr>
        <w:t>;</w:t>
      </w:r>
    </w:p>
    <w:p w14:paraId="09666BDC" w14:textId="77777777" w:rsidR="006538A2" w:rsidRPr="00E32109" w:rsidRDefault="006538A2" w:rsidP="00E32109">
      <w:pPr>
        <w:spacing w:line="293" w:lineRule="atLeast"/>
        <w:ind w:firstLine="720"/>
        <w:jc w:val="both"/>
        <w:rPr>
          <w:sz w:val="28"/>
          <w:szCs w:val="28"/>
          <w:vertAlign w:val="superscript"/>
        </w:rPr>
      </w:pPr>
    </w:p>
    <w:p w14:paraId="503B7B3E" w14:textId="35B4ACD7" w:rsidR="006447C9" w:rsidRDefault="006538A2" w:rsidP="00E32109">
      <w:pPr>
        <w:ind w:left="851" w:hanging="142"/>
        <w:contextualSpacing/>
        <w:jc w:val="both"/>
        <w:rPr>
          <w:sz w:val="28"/>
          <w:szCs w:val="28"/>
        </w:rPr>
      </w:pPr>
      <w:r w:rsidRPr="00E32109">
        <w:rPr>
          <w:sz w:val="28"/>
          <w:szCs w:val="28"/>
        </w:rPr>
        <w:t>1.</w:t>
      </w:r>
      <w:r w:rsidR="00DE2370">
        <w:rPr>
          <w:sz w:val="28"/>
          <w:szCs w:val="28"/>
        </w:rPr>
        <w:t>5</w:t>
      </w:r>
      <w:r w:rsidR="00A81F32">
        <w:rPr>
          <w:sz w:val="28"/>
          <w:szCs w:val="28"/>
        </w:rPr>
        <w:t>0</w:t>
      </w:r>
      <w:r w:rsidRPr="00E32109">
        <w:rPr>
          <w:sz w:val="28"/>
          <w:szCs w:val="28"/>
        </w:rPr>
        <w:t xml:space="preserve">. </w:t>
      </w:r>
      <w:r w:rsidR="006447C9" w:rsidRPr="00E32109">
        <w:rPr>
          <w:sz w:val="28"/>
          <w:szCs w:val="28"/>
        </w:rPr>
        <w:t>izteikt 8.</w:t>
      </w:r>
      <w:r w:rsidR="0051354B">
        <w:rPr>
          <w:sz w:val="28"/>
          <w:szCs w:val="28"/>
        </w:rPr>
        <w:t xml:space="preserve"> </w:t>
      </w:r>
      <w:r w:rsidR="006447C9" w:rsidRPr="00E32109">
        <w:rPr>
          <w:sz w:val="28"/>
          <w:szCs w:val="28"/>
        </w:rPr>
        <w:t>pielikum</w:t>
      </w:r>
      <w:r w:rsidR="00D9660D">
        <w:rPr>
          <w:sz w:val="28"/>
          <w:szCs w:val="28"/>
        </w:rPr>
        <w:t xml:space="preserve">u </w:t>
      </w:r>
      <w:r w:rsidR="002961ED" w:rsidRPr="00E32109">
        <w:rPr>
          <w:sz w:val="28"/>
          <w:szCs w:val="28"/>
        </w:rPr>
        <w:t>šādā</w:t>
      </w:r>
      <w:r w:rsidR="006447C9" w:rsidRPr="00E32109">
        <w:rPr>
          <w:sz w:val="28"/>
          <w:szCs w:val="28"/>
        </w:rPr>
        <w:t xml:space="preserve"> redakcijā:</w:t>
      </w:r>
    </w:p>
    <w:p w14:paraId="097BFCF9" w14:textId="53DDFC4D" w:rsidR="00D9660D" w:rsidRPr="00D9660D" w:rsidRDefault="00D9660D" w:rsidP="00D9660D">
      <w:pPr>
        <w:ind w:left="851" w:hanging="142"/>
        <w:contextualSpacing/>
        <w:jc w:val="right"/>
        <w:rPr>
          <w:sz w:val="28"/>
          <w:szCs w:val="28"/>
        </w:rPr>
      </w:pPr>
      <w:r w:rsidRPr="00D9660D">
        <w:rPr>
          <w:sz w:val="28"/>
          <w:szCs w:val="28"/>
        </w:rPr>
        <w:t>"</w:t>
      </w:r>
      <w:r w:rsidR="00240F37">
        <w:rPr>
          <w:sz w:val="28"/>
          <w:szCs w:val="28"/>
        </w:rPr>
        <w:t>8</w:t>
      </w:r>
      <w:r w:rsidRPr="00D9660D">
        <w:rPr>
          <w:sz w:val="28"/>
          <w:szCs w:val="28"/>
        </w:rPr>
        <w:t>. pielikums</w:t>
      </w:r>
    </w:p>
    <w:p w14:paraId="74A49939" w14:textId="77777777" w:rsidR="00D9660D" w:rsidRPr="00D9660D" w:rsidRDefault="00D9660D" w:rsidP="00D9660D">
      <w:pPr>
        <w:ind w:left="851" w:hanging="142"/>
        <w:contextualSpacing/>
        <w:jc w:val="right"/>
        <w:rPr>
          <w:sz w:val="28"/>
          <w:szCs w:val="28"/>
        </w:rPr>
      </w:pPr>
      <w:r w:rsidRPr="00D9660D">
        <w:rPr>
          <w:sz w:val="28"/>
          <w:szCs w:val="28"/>
        </w:rPr>
        <w:t>Ministru kabineta</w:t>
      </w:r>
    </w:p>
    <w:p w14:paraId="69970575" w14:textId="77777777" w:rsidR="00D9660D" w:rsidRPr="00D9660D" w:rsidRDefault="00D9660D" w:rsidP="00D9660D">
      <w:pPr>
        <w:ind w:left="851" w:hanging="142"/>
        <w:contextualSpacing/>
        <w:jc w:val="right"/>
        <w:rPr>
          <w:sz w:val="28"/>
          <w:szCs w:val="28"/>
        </w:rPr>
      </w:pPr>
      <w:r w:rsidRPr="00D9660D">
        <w:rPr>
          <w:sz w:val="28"/>
          <w:szCs w:val="28"/>
        </w:rPr>
        <w:t>2016. gada 5. janvāra</w:t>
      </w:r>
    </w:p>
    <w:p w14:paraId="6F641540" w14:textId="56AC5F68" w:rsidR="00D9660D" w:rsidRDefault="00D9660D" w:rsidP="00D9660D">
      <w:pPr>
        <w:ind w:left="851" w:hanging="142"/>
        <w:contextualSpacing/>
        <w:jc w:val="right"/>
        <w:rPr>
          <w:sz w:val="28"/>
          <w:szCs w:val="28"/>
        </w:rPr>
      </w:pPr>
      <w:r w:rsidRPr="00D9660D">
        <w:rPr>
          <w:sz w:val="28"/>
          <w:szCs w:val="28"/>
        </w:rPr>
        <w:t>noteikumiem Nr.</w:t>
      </w:r>
      <w:r w:rsidR="00D6123C">
        <w:rPr>
          <w:sz w:val="28"/>
          <w:szCs w:val="28"/>
        </w:rPr>
        <w:t xml:space="preserve"> </w:t>
      </w:r>
      <w:r w:rsidRPr="00D9660D">
        <w:rPr>
          <w:sz w:val="28"/>
          <w:szCs w:val="28"/>
        </w:rPr>
        <w:t>12</w:t>
      </w:r>
    </w:p>
    <w:p w14:paraId="012EFABE" w14:textId="77777777" w:rsidR="00387272" w:rsidRDefault="00387272" w:rsidP="00D9660D">
      <w:pPr>
        <w:ind w:left="851" w:hanging="142"/>
        <w:contextualSpacing/>
        <w:jc w:val="right"/>
        <w:rPr>
          <w:sz w:val="28"/>
          <w:szCs w:val="28"/>
        </w:rPr>
      </w:pPr>
    </w:p>
    <w:p w14:paraId="688693AE" w14:textId="77777777" w:rsidR="00D9660D" w:rsidRPr="00D91BD4" w:rsidRDefault="00D9660D" w:rsidP="00D9660D">
      <w:pPr>
        <w:ind w:left="851" w:hanging="142"/>
        <w:contextualSpacing/>
        <w:jc w:val="both"/>
        <w:rPr>
          <w:b/>
          <w:sz w:val="28"/>
          <w:szCs w:val="28"/>
        </w:rPr>
      </w:pPr>
      <w:bookmarkStart w:id="109" w:name="_Hlk34829873"/>
      <w:r w:rsidRPr="00D91BD4">
        <w:rPr>
          <w:b/>
          <w:sz w:val="28"/>
          <w:szCs w:val="28"/>
        </w:rPr>
        <w:t>Kartupeļu sēklaudzēšanas lauku apskates protokola saturs</w:t>
      </w:r>
    </w:p>
    <w:p w14:paraId="5DDF083E" w14:textId="77777777" w:rsidR="00D9660D" w:rsidRPr="00D91BD4" w:rsidRDefault="00D9660D" w:rsidP="00D9660D">
      <w:pPr>
        <w:ind w:left="851" w:hanging="142"/>
        <w:contextualSpacing/>
        <w:jc w:val="both"/>
        <w:rPr>
          <w:i/>
          <w:sz w:val="22"/>
          <w:szCs w:val="22"/>
        </w:rPr>
      </w:pPr>
    </w:p>
    <w:p w14:paraId="5ABEEF4E" w14:textId="77777777" w:rsidR="00D9660D" w:rsidRPr="00D9660D" w:rsidRDefault="00D9660D" w:rsidP="00D9660D">
      <w:pPr>
        <w:ind w:left="851" w:hanging="142"/>
        <w:contextualSpacing/>
        <w:jc w:val="both"/>
        <w:rPr>
          <w:sz w:val="28"/>
          <w:szCs w:val="28"/>
        </w:rPr>
      </w:pPr>
      <w:r w:rsidRPr="00D9660D">
        <w:rPr>
          <w:sz w:val="28"/>
          <w:szCs w:val="28"/>
        </w:rPr>
        <w:t>1. Atbildīgā institūcija.</w:t>
      </w:r>
    </w:p>
    <w:p w14:paraId="69EF62DE" w14:textId="77777777" w:rsidR="00D9660D" w:rsidRPr="00D9660D" w:rsidRDefault="00D9660D" w:rsidP="00D9660D">
      <w:pPr>
        <w:ind w:left="851" w:hanging="142"/>
        <w:contextualSpacing/>
        <w:jc w:val="both"/>
        <w:rPr>
          <w:sz w:val="28"/>
          <w:szCs w:val="28"/>
        </w:rPr>
      </w:pPr>
      <w:r w:rsidRPr="00D9660D">
        <w:rPr>
          <w:sz w:val="28"/>
          <w:szCs w:val="28"/>
        </w:rPr>
        <w:t>2. Lauku apskates protokola numurs.</w:t>
      </w:r>
    </w:p>
    <w:p w14:paraId="1FB0CF31" w14:textId="77777777" w:rsidR="00D9660D" w:rsidRPr="00D9660D" w:rsidRDefault="00D9660D" w:rsidP="00D9660D">
      <w:pPr>
        <w:ind w:left="851" w:hanging="142"/>
        <w:contextualSpacing/>
        <w:jc w:val="both"/>
        <w:rPr>
          <w:sz w:val="28"/>
          <w:szCs w:val="28"/>
        </w:rPr>
      </w:pPr>
      <w:r w:rsidRPr="00D9660D">
        <w:rPr>
          <w:sz w:val="28"/>
          <w:szCs w:val="28"/>
        </w:rPr>
        <w:t>3. Sēklaudzētāju un sēklu tirgotāju reģistrā reģistrētās personas nosaukums, adrese un reģistrācijas kods.</w:t>
      </w:r>
    </w:p>
    <w:p w14:paraId="5D095DE5" w14:textId="77777777" w:rsidR="00D9660D" w:rsidRPr="00D9660D" w:rsidRDefault="00D9660D" w:rsidP="00D9660D">
      <w:pPr>
        <w:ind w:left="851" w:hanging="142"/>
        <w:contextualSpacing/>
        <w:jc w:val="both"/>
        <w:rPr>
          <w:sz w:val="28"/>
          <w:szCs w:val="28"/>
        </w:rPr>
      </w:pPr>
      <w:r w:rsidRPr="00D9660D">
        <w:rPr>
          <w:sz w:val="28"/>
          <w:szCs w:val="28"/>
        </w:rPr>
        <w:t>4. Informācija par izstādīto sēklu:</w:t>
      </w:r>
    </w:p>
    <w:p w14:paraId="4B6404E4" w14:textId="77777777" w:rsidR="00D9660D" w:rsidRPr="00D9660D" w:rsidRDefault="00D9660D" w:rsidP="00D91BD4">
      <w:pPr>
        <w:ind w:left="993"/>
        <w:contextualSpacing/>
        <w:jc w:val="both"/>
        <w:rPr>
          <w:sz w:val="28"/>
          <w:szCs w:val="28"/>
        </w:rPr>
      </w:pPr>
      <w:r w:rsidRPr="00D9660D">
        <w:rPr>
          <w:sz w:val="28"/>
          <w:szCs w:val="28"/>
        </w:rPr>
        <w:t>4.1. suga;</w:t>
      </w:r>
    </w:p>
    <w:p w14:paraId="571C6B7B" w14:textId="77777777" w:rsidR="00D9660D" w:rsidRPr="00D9660D" w:rsidRDefault="00D9660D" w:rsidP="00D91BD4">
      <w:pPr>
        <w:ind w:left="993"/>
        <w:contextualSpacing/>
        <w:jc w:val="both"/>
        <w:rPr>
          <w:sz w:val="28"/>
          <w:szCs w:val="28"/>
        </w:rPr>
      </w:pPr>
      <w:r w:rsidRPr="00D9660D">
        <w:rPr>
          <w:sz w:val="28"/>
          <w:szCs w:val="28"/>
        </w:rPr>
        <w:t>4.2. šķirne;</w:t>
      </w:r>
    </w:p>
    <w:p w14:paraId="7854208D" w14:textId="77777777" w:rsidR="00D9660D" w:rsidRPr="00D9660D" w:rsidRDefault="00D9660D" w:rsidP="00D91BD4">
      <w:pPr>
        <w:ind w:left="993"/>
        <w:contextualSpacing/>
        <w:jc w:val="both"/>
        <w:rPr>
          <w:sz w:val="28"/>
          <w:szCs w:val="28"/>
        </w:rPr>
      </w:pPr>
      <w:r w:rsidRPr="00D9660D">
        <w:rPr>
          <w:sz w:val="28"/>
          <w:szCs w:val="28"/>
        </w:rPr>
        <w:t>4.3. izstādītās sēklas kategorija;</w:t>
      </w:r>
    </w:p>
    <w:p w14:paraId="4E71BD61" w14:textId="77777777" w:rsidR="00D9660D" w:rsidRPr="00D9660D" w:rsidRDefault="00D9660D" w:rsidP="00D91BD4">
      <w:pPr>
        <w:ind w:left="993"/>
        <w:contextualSpacing/>
        <w:jc w:val="both"/>
        <w:rPr>
          <w:sz w:val="28"/>
          <w:szCs w:val="28"/>
        </w:rPr>
      </w:pPr>
      <w:r w:rsidRPr="00D9660D">
        <w:rPr>
          <w:sz w:val="28"/>
          <w:szCs w:val="28"/>
        </w:rPr>
        <w:t>4.4. partijas numurs;</w:t>
      </w:r>
    </w:p>
    <w:p w14:paraId="7C7B0B53" w14:textId="5E64101B" w:rsidR="00D9660D" w:rsidRPr="00D9660D" w:rsidRDefault="00D9660D" w:rsidP="00D91BD4">
      <w:pPr>
        <w:ind w:left="993"/>
        <w:contextualSpacing/>
        <w:jc w:val="both"/>
        <w:rPr>
          <w:sz w:val="28"/>
          <w:szCs w:val="28"/>
        </w:rPr>
      </w:pPr>
      <w:r w:rsidRPr="00D9660D">
        <w:rPr>
          <w:sz w:val="28"/>
          <w:szCs w:val="28"/>
        </w:rPr>
        <w:t>4.5.</w:t>
      </w:r>
      <w:r w:rsidR="00641FA7">
        <w:rPr>
          <w:sz w:val="28"/>
          <w:szCs w:val="28"/>
        </w:rPr>
        <w:t> </w:t>
      </w:r>
      <w:r w:rsidRPr="00D9660D">
        <w:rPr>
          <w:sz w:val="28"/>
          <w:szCs w:val="28"/>
        </w:rPr>
        <w:t>sēklu kvalitāti apliecinošs dokuments (dokumenta</w:t>
      </w:r>
      <w:r w:rsidR="00BB73E8" w:rsidRPr="00BB73E8">
        <w:t xml:space="preserve"> </w:t>
      </w:r>
      <w:r w:rsidR="00BB73E8" w:rsidRPr="00BB73E8">
        <w:rPr>
          <w:sz w:val="28"/>
          <w:szCs w:val="28"/>
        </w:rPr>
        <w:t>atsauces informācija</w:t>
      </w:r>
      <w:r w:rsidRPr="00D9660D">
        <w:rPr>
          <w:sz w:val="28"/>
          <w:szCs w:val="28"/>
        </w:rPr>
        <w:t>).</w:t>
      </w:r>
    </w:p>
    <w:p w14:paraId="176E6E3C" w14:textId="77777777" w:rsidR="00D9660D" w:rsidRPr="00D9660D" w:rsidRDefault="00D9660D" w:rsidP="00D9660D">
      <w:pPr>
        <w:ind w:left="851" w:hanging="142"/>
        <w:contextualSpacing/>
        <w:jc w:val="both"/>
        <w:rPr>
          <w:sz w:val="28"/>
          <w:szCs w:val="28"/>
        </w:rPr>
      </w:pPr>
      <w:r w:rsidRPr="00D9660D">
        <w:rPr>
          <w:sz w:val="28"/>
          <w:szCs w:val="28"/>
        </w:rPr>
        <w:t>5. Informācija par sēklaudzēšanas lauku:</w:t>
      </w:r>
    </w:p>
    <w:p w14:paraId="6DBE4D75" w14:textId="6732BB9A" w:rsidR="00D9660D" w:rsidRPr="00D9660D" w:rsidRDefault="00D9660D" w:rsidP="00D91BD4">
      <w:pPr>
        <w:ind w:left="1276" w:hanging="283"/>
        <w:contextualSpacing/>
        <w:jc w:val="both"/>
        <w:rPr>
          <w:sz w:val="28"/>
          <w:szCs w:val="28"/>
        </w:rPr>
      </w:pPr>
      <w:r w:rsidRPr="00D9660D">
        <w:rPr>
          <w:sz w:val="28"/>
          <w:szCs w:val="28"/>
        </w:rPr>
        <w:t>5.1. lauka numurs</w:t>
      </w:r>
      <w:r w:rsidR="00D6123C">
        <w:rPr>
          <w:sz w:val="28"/>
          <w:szCs w:val="28"/>
        </w:rPr>
        <w:t xml:space="preserve"> (</w:t>
      </w:r>
      <w:r w:rsidRPr="00D9660D">
        <w:rPr>
          <w:sz w:val="28"/>
          <w:szCs w:val="28"/>
        </w:rPr>
        <w:t xml:space="preserve">atbilstoši Lauku atbalsta dienesta Elektroniskajā pieteikšanās sistēmā (LAD EPS) esošajam papildus </w:t>
      </w:r>
      <w:r w:rsidR="00D6123C" w:rsidRPr="00D9660D">
        <w:rPr>
          <w:sz w:val="28"/>
          <w:szCs w:val="28"/>
        </w:rPr>
        <w:t xml:space="preserve">var </w:t>
      </w:r>
      <w:r w:rsidRPr="00D9660D">
        <w:rPr>
          <w:sz w:val="28"/>
          <w:szCs w:val="28"/>
        </w:rPr>
        <w:t>norādīt lauka nosaukumu</w:t>
      </w:r>
      <w:r w:rsidR="00D6123C">
        <w:rPr>
          <w:sz w:val="28"/>
          <w:szCs w:val="28"/>
        </w:rPr>
        <w:t>)</w:t>
      </w:r>
      <w:r w:rsidRPr="00D9660D">
        <w:rPr>
          <w:sz w:val="28"/>
          <w:szCs w:val="28"/>
        </w:rPr>
        <w:t>;</w:t>
      </w:r>
    </w:p>
    <w:p w14:paraId="38AE6D07" w14:textId="77777777" w:rsidR="00D9660D" w:rsidRPr="00D9660D" w:rsidRDefault="00D9660D" w:rsidP="00D91BD4">
      <w:pPr>
        <w:ind w:left="1276" w:hanging="283"/>
        <w:contextualSpacing/>
        <w:jc w:val="both"/>
        <w:rPr>
          <w:sz w:val="28"/>
          <w:szCs w:val="28"/>
        </w:rPr>
      </w:pPr>
      <w:r w:rsidRPr="00D9660D">
        <w:rPr>
          <w:sz w:val="28"/>
          <w:szCs w:val="28"/>
        </w:rPr>
        <w:t>5.2. platība (ha);</w:t>
      </w:r>
    </w:p>
    <w:p w14:paraId="16997233" w14:textId="77777777" w:rsidR="00D9660D" w:rsidRPr="00D9660D" w:rsidRDefault="00D9660D" w:rsidP="00D91BD4">
      <w:pPr>
        <w:ind w:left="1276" w:hanging="283"/>
        <w:contextualSpacing/>
        <w:jc w:val="both"/>
        <w:rPr>
          <w:sz w:val="28"/>
          <w:szCs w:val="28"/>
        </w:rPr>
      </w:pPr>
      <w:r w:rsidRPr="00D9660D">
        <w:rPr>
          <w:sz w:val="28"/>
          <w:szCs w:val="28"/>
        </w:rPr>
        <w:t>5.3. priekšaugi.</w:t>
      </w:r>
    </w:p>
    <w:p w14:paraId="17BEBB0A" w14:textId="77777777" w:rsidR="00D9660D" w:rsidRPr="00D9660D" w:rsidRDefault="00D9660D" w:rsidP="00D9660D">
      <w:pPr>
        <w:ind w:left="851" w:hanging="142"/>
        <w:contextualSpacing/>
        <w:jc w:val="both"/>
        <w:rPr>
          <w:sz w:val="28"/>
          <w:szCs w:val="28"/>
        </w:rPr>
      </w:pPr>
      <w:r w:rsidRPr="00D9660D">
        <w:rPr>
          <w:sz w:val="28"/>
          <w:szCs w:val="28"/>
        </w:rPr>
        <w:t>6. Informācija par citām kartupeļu šķirnēm saimniecībā (ir vai nav; ja ir, norādīt šķirni un kategoriju).</w:t>
      </w:r>
    </w:p>
    <w:p w14:paraId="0B1A1E11" w14:textId="77777777" w:rsidR="00D9660D" w:rsidRPr="00D9660D" w:rsidRDefault="00D9660D" w:rsidP="00D9660D">
      <w:pPr>
        <w:ind w:left="851" w:hanging="142"/>
        <w:contextualSpacing/>
        <w:jc w:val="both"/>
        <w:rPr>
          <w:sz w:val="28"/>
          <w:szCs w:val="28"/>
        </w:rPr>
      </w:pPr>
      <w:r w:rsidRPr="00D9660D">
        <w:rPr>
          <w:sz w:val="28"/>
          <w:szCs w:val="28"/>
        </w:rPr>
        <w:t>7. Informācija par lauka apskates rezultātiem:</w:t>
      </w:r>
    </w:p>
    <w:p w14:paraId="040024D5" w14:textId="77777777" w:rsidR="00D9660D" w:rsidRPr="00D9660D" w:rsidRDefault="00D9660D" w:rsidP="00D91BD4">
      <w:pPr>
        <w:ind w:left="1134" w:hanging="141"/>
        <w:contextualSpacing/>
        <w:jc w:val="both"/>
        <w:rPr>
          <w:sz w:val="28"/>
          <w:szCs w:val="28"/>
        </w:rPr>
      </w:pPr>
      <w:r w:rsidRPr="00D9660D">
        <w:rPr>
          <w:sz w:val="28"/>
          <w:szCs w:val="28"/>
        </w:rPr>
        <w:t>7.1. šķirnes identitāte (atbilst vai neatbilst);</w:t>
      </w:r>
    </w:p>
    <w:p w14:paraId="19323012" w14:textId="47D25799" w:rsidR="00D9660D" w:rsidRDefault="00D9660D" w:rsidP="00D91BD4">
      <w:pPr>
        <w:ind w:left="1134" w:hanging="141"/>
        <w:contextualSpacing/>
        <w:jc w:val="both"/>
        <w:rPr>
          <w:sz w:val="28"/>
          <w:szCs w:val="28"/>
        </w:rPr>
      </w:pPr>
      <w:r>
        <w:rPr>
          <w:sz w:val="28"/>
          <w:szCs w:val="28"/>
        </w:rPr>
        <w:t xml:space="preserve">7.2. </w:t>
      </w:r>
      <w:r w:rsidRPr="00D9660D">
        <w:rPr>
          <w:sz w:val="28"/>
          <w:szCs w:val="28"/>
        </w:rPr>
        <w:t>šķirnei netipisko augu skaits un citu šķirņu augu skaits;</w:t>
      </w:r>
    </w:p>
    <w:p w14:paraId="4D462BB9" w14:textId="77777777" w:rsidR="00BB73E8" w:rsidRDefault="00D9660D" w:rsidP="00D91BD4">
      <w:pPr>
        <w:ind w:left="1134" w:hanging="141"/>
        <w:contextualSpacing/>
        <w:jc w:val="both"/>
        <w:rPr>
          <w:sz w:val="28"/>
          <w:szCs w:val="28"/>
        </w:rPr>
      </w:pPr>
      <w:r w:rsidRPr="00D9660D">
        <w:rPr>
          <w:sz w:val="28"/>
          <w:szCs w:val="28"/>
        </w:rPr>
        <w:t>7.</w:t>
      </w:r>
      <w:r>
        <w:rPr>
          <w:sz w:val="28"/>
          <w:szCs w:val="28"/>
        </w:rPr>
        <w:t>3</w:t>
      </w:r>
      <w:r w:rsidRPr="00D9660D">
        <w:rPr>
          <w:sz w:val="28"/>
          <w:szCs w:val="28"/>
        </w:rPr>
        <w:t>.</w:t>
      </w:r>
      <w:r w:rsidR="00BB73E8">
        <w:rPr>
          <w:sz w:val="28"/>
          <w:szCs w:val="28"/>
        </w:rPr>
        <w:t xml:space="preserve"> konstatētie</w:t>
      </w:r>
      <w:r w:rsidRPr="00D9660D">
        <w:rPr>
          <w:sz w:val="28"/>
          <w:szCs w:val="28"/>
        </w:rPr>
        <w:t xml:space="preserve"> kaitēkļi </w:t>
      </w:r>
    </w:p>
    <w:p w14:paraId="45783A00" w14:textId="77777777" w:rsidR="00BB73E8" w:rsidRPr="00BB73E8" w:rsidRDefault="00BB73E8" w:rsidP="00BB73E8">
      <w:pPr>
        <w:ind w:left="1134" w:hanging="141"/>
        <w:contextualSpacing/>
        <w:jc w:val="both"/>
        <w:rPr>
          <w:sz w:val="28"/>
          <w:szCs w:val="28"/>
        </w:rPr>
      </w:pPr>
      <w:r w:rsidRPr="00BB73E8">
        <w:rPr>
          <w:sz w:val="28"/>
          <w:szCs w:val="28"/>
        </w:rPr>
        <w:t>7.4. konstatētās slimības;</w:t>
      </w:r>
    </w:p>
    <w:p w14:paraId="3055E03A" w14:textId="77777777" w:rsidR="00BB73E8" w:rsidRPr="00BB73E8" w:rsidRDefault="00BB73E8" w:rsidP="00BB73E8">
      <w:pPr>
        <w:ind w:left="1134" w:hanging="141"/>
        <w:contextualSpacing/>
        <w:jc w:val="both"/>
        <w:rPr>
          <w:sz w:val="28"/>
          <w:szCs w:val="28"/>
        </w:rPr>
      </w:pPr>
      <w:r w:rsidRPr="00BB73E8">
        <w:rPr>
          <w:sz w:val="28"/>
          <w:szCs w:val="28"/>
        </w:rPr>
        <w:t>7.5. konstatētās nezāles;</w:t>
      </w:r>
    </w:p>
    <w:p w14:paraId="3FF5FDA2" w14:textId="50272D93" w:rsidR="00D9660D" w:rsidRPr="00D9660D" w:rsidRDefault="00BB73E8" w:rsidP="00BB73E8">
      <w:pPr>
        <w:ind w:left="1134" w:hanging="141"/>
        <w:contextualSpacing/>
        <w:jc w:val="both"/>
        <w:rPr>
          <w:sz w:val="28"/>
          <w:szCs w:val="28"/>
        </w:rPr>
      </w:pPr>
      <w:r w:rsidRPr="00BB73E8">
        <w:rPr>
          <w:sz w:val="28"/>
          <w:szCs w:val="28"/>
        </w:rPr>
        <w:lastRenderedPageBreak/>
        <w:t xml:space="preserve">7.6. Savienībā reglamentētie </w:t>
      </w:r>
      <w:proofErr w:type="spellStart"/>
      <w:r w:rsidRPr="00BB73E8">
        <w:rPr>
          <w:sz w:val="28"/>
          <w:szCs w:val="28"/>
        </w:rPr>
        <w:t>nekarantīnas</w:t>
      </w:r>
      <w:proofErr w:type="spellEnd"/>
      <w:r w:rsidRPr="00BB73E8">
        <w:rPr>
          <w:sz w:val="28"/>
          <w:szCs w:val="28"/>
        </w:rPr>
        <w:t xml:space="preserve"> organismi vai to izraisītie simptomi</w:t>
      </w:r>
      <w:r w:rsidR="00D9660D" w:rsidRPr="00D9660D">
        <w:rPr>
          <w:sz w:val="28"/>
          <w:szCs w:val="28"/>
        </w:rPr>
        <w:t>:</w:t>
      </w:r>
    </w:p>
    <w:p w14:paraId="5B0FFBFA" w14:textId="13178335" w:rsidR="00D9660D" w:rsidRPr="00D9660D" w:rsidRDefault="00D9660D" w:rsidP="00D91BD4">
      <w:pPr>
        <w:ind w:left="1560" w:hanging="567"/>
        <w:contextualSpacing/>
        <w:jc w:val="both"/>
        <w:rPr>
          <w:sz w:val="28"/>
          <w:szCs w:val="28"/>
        </w:rPr>
      </w:pPr>
      <w:r w:rsidRPr="00D9660D">
        <w:rPr>
          <w:sz w:val="28"/>
          <w:szCs w:val="28"/>
        </w:rPr>
        <w:t>7.</w:t>
      </w:r>
      <w:r w:rsidR="00BB73E8">
        <w:rPr>
          <w:sz w:val="28"/>
          <w:szCs w:val="28"/>
        </w:rPr>
        <w:t>6</w:t>
      </w:r>
      <w:r w:rsidRPr="00D9660D">
        <w:rPr>
          <w:sz w:val="28"/>
          <w:szCs w:val="28"/>
        </w:rPr>
        <w:t xml:space="preserve">.1. </w:t>
      </w:r>
      <w:r w:rsidR="00C63706">
        <w:rPr>
          <w:sz w:val="28"/>
          <w:szCs w:val="28"/>
        </w:rPr>
        <w:t>a</w:t>
      </w:r>
      <w:r w:rsidRPr="00D9660D">
        <w:rPr>
          <w:sz w:val="28"/>
          <w:szCs w:val="28"/>
        </w:rPr>
        <w:t>ugu skaits ar melnkājas pazīmēm, ko izraisa (</w:t>
      </w:r>
      <w:proofErr w:type="spellStart"/>
      <w:r w:rsidRPr="00D91BD4">
        <w:rPr>
          <w:i/>
          <w:sz w:val="28"/>
          <w:szCs w:val="28"/>
        </w:rPr>
        <w:t>Dickeya</w:t>
      </w:r>
      <w:proofErr w:type="spellEnd"/>
      <w:r w:rsidRPr="00D9660D">
        <w:rPr>
          <w:sz w:val="28"/>
          <w:szCs w:val="28"/>
        </w:rPr>
        <w:t xml:space="preserve"> Samson </w:t>
      </w:r>
      <w:proofErr w:type="spellStart"/>
      <w:r w:rsidRPr="00D91BD4">
        <w:rPr>
          <w:i/>
          <w:sz w:val="28"/>
          <w:szCs w:val="28"/>
        </w:rPr>
        <w:t>et</w:t>
      </w:r>
      <w:proofErr w:type="spellEnd"/>
      <w:r w:rsidRPr="00D91BD4">
        <w:rPr>
          <w:i/>
          <w:sz w:val="28"/>
          <w:szCs w:val="28"/>
        </w:rPr>
        <w:t xml:space="preserve"> </w:t>
      </w:r>
      <w:proofErr w:type="spellStart"/>
      <w:r w:rsidRPr="00D91BD4">
        <w:rPr>
          <w:i/>
          <w:sz w:val="28"/>
          <w:szCs w:val="28"/>
        </w:rPr>
        <w:t>al</w:t>
      </w:r>
      <w:proofErr w:type="spellEnd"/>
      <w:r w:rsidRPr="00D91BD4">
        <w:rPr>
          <w:i/>
          <w:sz w:val="28"/>
          <w:szCs w:val="28"/>
        </w:rPr>
        <w:t xml:space="preserve">. </w:t>
      </w:r>
      <w:proofErr w:type="spellStart"/>
      <w:r w:rsidRPr="00D91BD4">
        <w:rPr>
          <w:i/>
          <w:sz w:val="28"/>
          <w:szCs w:val="28"/>
        </w:rPr>
        <w:t>spp</w:t>
      </w:r>
      <w:proofErr w:type="spellEnd"/>
      <w:r w:rsidRPr="00D91BD4">
        <w:rPr>
          <w:i/>
          <w:sz w:val="28"/>
          <w:szCs w:val="28"/>
        </w:rPr>
        <w:t>.</w:t>
      </w:r>
      <w:r w:rsidRPr="00D9660D">
        <w:rPr>
          <w:sz w:val="28"/>
          <w:szCs w:val="28"/>
        </w:rPr>
        <w:t xml:space="preserve"> [1DICKG]) un </w:t>
      </w:r>
      <w:proofErr w:type="spellStart"/>
      <w:r w:rsidRPr="00D91BD4">
        <w:rPr>
          <w:i/>
          <w:sz w:val="28"/>
          <w:szCs w:val="28"/>
        </w:rPr>
        <w:t>Pectobacterium</w:t>
      </w:r>
      <w:proofErr w:type="spellEnd"/>
      <w:r w:rsidRPr="00D91BD4">
        <w:rPr>
          <w:i/>
          <w:sz w:val="28"/>
          <w:szCs w:val="28"/>
        </w:rPr>
        <w:t xml:space="preserve"> </w:t>
      </w:r>
      <w:proofErr w:type="spellStart"/>
      <w:r w:rsidRPr="00D9660D">
        <w:rPr>
          <w:sz w:val="28"/>
          <w:szCs w:val="28"/>
        </w:rPr>
        <w:t>Waldee</w:t>
      </w:r>
      <w:proofErr w:type="spellEnd"/>
      <w:r w:rsidRPr="00D9660D">
        <w:rPr>
          <w:sz w:val="28"/>
          <w:szCs w:val="28"/>
        </w:rPr>
        <w:t xml:space="preserve"> </w:t>
      </w:r>
      <w:proofErr w:type="spellStart"/>
      <w:r w:rsidRPr="00D9660D">
        <w:rPr>
          <w:sz w:val="28"/>
          <w:szCs w:val="28"/>
        </w:rPr>
        <w:t>emend</w:t>
      </w:r>
      <w:proofErr w:type="spellEnd"/>
      <w:r w:rsidRPr="00D9660D">
        <w:rPr>
          <w:sz w:val="28"/>
          <w:szCs w:val="28"/>
        </w:rPr>
        <w:t xml:space="preserve">. </w:t>
      </w:r>
      <w:proofErr w:type="spellStart"/>
      <w:r w:rsidRPr="00D9660D">
        <w:rPr>
          <w:sz w:val="28"/>
          <w:szCs w:val="28"/>
        </w:rPr>
        <w:t>Hauben</w:t>
      </w:r>
      <w:proofErr w:type="spellEnd"/>
      <w:r w:rsidRPr="00D9660D">
        <w:rPr>
          <w:sz w:val="28"/>
          <w:szCs w:val="28"/>
        </w:rPr>
        <w:t xml:space="preserve"> </w:t>
      </w:r>
      <w:proofErr w:type="spellStart"/>
      <w:r w:rsidRPr="00D91BD4">
        <w:rPr>
          <w:i/>
          <w:sz w:val="28"/>
          <w:szCs w:val="28"/>
        </w:rPr>
        <w:t>et</w:t>
      </w:r>
      <w:proofErr w:type="spellEnd"/>
      <w:r w:rsidRPr="00D91BD4">
        <w:rPr>
          <w:i/>
          <w:sz w:val="28"/>
          <w:szCs w:val="28"/>
        </w:rPr>
        <w:t xml:space="preserve"> </w:t>
      </w:r>
      <w:proofErr w:type="spellStart"/>
      <w:r w:rsidRPr="00D91BD4">
        <w:rPr>
          <w:i/>
          <w:sz w:val="28"/>
          <w:szCs w:val="28"/>
        </w:rPr>
        <w:t>al</w:t>
      </w:r>
      <w:proofErr w:type="spellEnd"/>
      <w:r w:rsidRPr="00D91BD4">
        <w:rPr>
          <w:i/>
          <w:sz w:val="28"/>
          <w:szCs w:val="28"/>
        </w:rPr>
        <w:t>.</w:t>
      </w:r>
      <w:r w:rsidRPr="00D9660D">
        <w:rPr>
          <w:sz w:val="28"/>
          <w:szCs w:val="28"/>
        </w:rPr>
        <w:t xml:space="preserve"> </w:t>
      </w:r>
      <w:proofErr w:type="spellStart"/>
      <w:r w:rsidRPr="00D91BD4">
        <w:rPr>
          <w:i/>
          <w:sz w:val="28"/>
          <w:szCs w:val="28"/>
        </w:rPr>
        <w:t>spp</w:t>
      </w:r>
      <w:proofErr w:type="spellEnd"/>
      <w:r w:rsidRPr="00D9660D">
        <w:rPr>
          <w:sz w:val="28"/>
          <w:szCs w:val="28"/>
        </w:rPr>
        <w:t>. [1PECBG</w:t>
      </w:r>
      <w:r w:rsidR="00C63706">
        <w:rPr>
          <w:sz w:val="28"/>
          <w:szCs w:val="28"/>
        </w:rPr>
        <w:t>;</w:t>
      </w:r>
      <w:r w:rsidRPr="00D9660D">
        <w:rPr>
          <w:sz w:val="28"/>
          <w:szCs w:val="28"/>
        </w:rPr>
        <w:t xml:space="preserve">  </w:t>
      </w:r>
    </w:p>
    <w:p w14:paraId="0F4294A4" w14:textId="08113643" w:rsidR="00D9660D" w:rsidRPr="00D9660D" w:rsidRDefault="00D9660D" w:rsidP="00D91BD4">
      <w:pPr>
        <w:ind w:left="1560" w:hanging="567"/>
        <w:contextualSpacing/>
        <w:jc w:val="both"/>
        <w:rPr>
          <w:sz w:val="28"/>
          <w:szCs w:val="28"/>
        </w:rPr>
      </w:pPr>
      <w:r w:rsidRPr="00D9660D">
        <w:rPr>
          <w:sz w:val="28"/>
          <w:szCs w:val="28"/>
        </w:rPr>
        <w:t>7.</w:t>
      </w:r>
      <w:r w:rsidR="00BB73E8">
        <w:rPr>
          <w:sz w:val="28"/>
          <w:szCs w:val="28"/>
        </w:rPr>
        <w:t>6</w:t>
      </w:r>
      <w:r w:rsidRPr="00D9660D">
        <w:rPr>
          <w:sz w:val="28"/>
          <w:szCs w:val="28"/>
        </w:rPr>
        <w:t xml:space="preserve">.2. </w:t>
      </w:r>
      <w:r w:rsidR="00C63706">
        <w:rPr>
          <w:sz w:val="28"/>
          <w:szCs w:val="28"/>
        </w:rPr>
        <w:t>a</w:t>
      </w:r>
      <w:r w:rsidRPr="00D9660D">
        <w:rPr>
          <w:sz w:val="28"/>
          <w:szCs w:val="28"/>
        </w:rPr>
        <w:t xml:space="preserve">ugu skaits ar pazīmēm, ko izraisa </w:t>
      </w:r>
      <w:proofErr w:type="spellStart"/>
      <w:r w:rsidRPr="00D91BD4">
        <w:rPr>
          <w:i/>
          <w:sz w:val="28"/>
          <w:szCs w:val="28"/>
        </w:rPr>
        <w:t>Candidatus</w:t>
      </w:r>
      <w:proofErr w:type="spellEnd"/>
      <w:r w:rsidRPr="00D9660D">
        <w:rPr>
          <w:sz w:val="28"/>
          <w:szCs w:val="28"/>
        </w:rPr>
        <w:t xml:space="preserve"> </w:t>
      </w:r>
      <w:proofErr w:type="spellStart"/>
      <w:r w:rsidRPr="00AC7E7D">
        <w:rPr>
          <w:i/>
          <w:sz w:val="28"/>
          <w:szCs w:val="28"/>
        </w:rPr>
        <w:t>Liberibacter</w:t>
      </w:r>
      <w:proofErr w:type="spellEnd"/>
      <w:r w:rsidRPr="00D9660D">
        <w:rPr>
          <w:sz w:val="28"/>
          <w:szCs w:val="28"/>
        </w:rPr>
        <w:t xml:space="preserve"> </w:t>
      </w:r>
      <w:proofErr w:type="spellStart"/>
      <w:r w:rsidRPr="00D91BD4">
        <w:rPr>
          <w:i/>
          <w:sz w:val="28"/>
          <w:szCs w:val="28"/>
        </w:rPr>
        <w:t>solanacearum</w:t>
      </w:r>
      <w:proofErr w:type="spellEnd"/>
      <w:r w:rsidRPr="00D91BD4">
        <w:rPr>
          <w:i/>
          <w:sz w:val="28"/>
          <w:szCs w:val="28"/>
        </w:rPr>
        <w:t xml:space="preserve"> </w:t>
      </w:r>
      <w:proofErr w:type="spellStart"/>
      <w:r w:rsidRPr="00D9660D">
        <w:rPr>
          <w:sz w:val="28"/>
          <w:szCs w:val="28"/>
        </w:rPr>
        <w:t>Liefting</w:t>
      </w:r>
      <w:proofErr w:type="spellEnd"/>
      <w:r w:rsidRPr="00D9660D">
        <w:rPr>
          <w:sz w:val="28"/>
          <w:szCs w:val="28"/>
        </w:rPr>
        <w:t xml:space="preserve"> </w:t>
      </w:r>
      <w:proofErr w:type="spellStart"/>
      <w:r w:rsidRPr="00D91BD4">
        <w:rPr>
          <w:i/>
          <w:sz w:val="28"/>
          <w:szCs w:val="28"/>
        </w:rPr>
        <w:t>et</w:t>
      </w:r>
      <w:proofErr w:type="spellEnd"/>
      <w:r w:rsidRPr="00D91BD4">
        <w:rPr>
          <w:i/>
          <w:sz w:val="28"/>
          <w:szCs w:val="28"/>
        </w:rPr>
        <w:t xml:space="preserve"> al</w:t>
      </w:r>
      <w:r w:rsidRPr="00D9660D">
        <w:rPr>
          <w:sz w:val="28"/>
          <w:szCs w:val="28"/>
        </w:rPr>
        <w:t>. [LIBEPS]</w:t>
      </w:r>
      <w:r w:rsidR="00C63706">
        <w:rPr>
          <w:sz w:val="28"/>
          <w:szCs w:val="28"/>
        </w:rPr>
        <w:t>;</w:t>
      </w:r>
    </w:p>
    <w:p w14:paraId="084D23DC" w14:textId="205402C6" w:rsidR="00D9660D" w:rsidRPr="00D9660D" w:rsidRDefault="00D9660D" w:rsidP="00D91BD4">
      <w:pPr>
        <w:ind w:left="1560" w:hanging="567"/>
        <w:contextualSpacing/>
        <w:jc w:val="both"/>
        <w:rPr>
          <w:sz w:val="28"/>
          <w:szCs w:val="28"/>
        </w:rPr>
      </w:pPr>
      <w:r w:rsidRPr="00D9660D">
        <w:rPr>
          <w:sz w:val="28"/>
          <w:szCs w:val="28"/>
        </w:rPr>
        <w:t>7.</w:t>
      </w:r>
      <w:r w:rsidR="00BB73E8">
        <w:rPr>
          <w:sz w:val="28"/>
          <w:szCs w:val="28"/>
        </w:rPr>
        <w:t>6</w:t>
      </w:r>
      <w:r w:rsidRPr="00D9660D">
        <w:rPr>
          <w:sz w:val="28"/>
          <w:szCs w:val="28"/>
        </w:rPr>
        <w:t xml:space="preserve">.3. </w:t>
      </w:r>
      <w:r w:rsidR="00C63706">
        <w:rPr>
          <w:sz w:val="28"/>
          <w:szCs w:val="28"/>
        </w:rPr>
        <w:t>a</w:t>
      </w:r>
      <w:r w:rsidRPr="00D9660D">
        <w:rPr>
          <w:sz w:val="28"/>
          <w:szCs w:val="28"/>
        </w:rPr>
        <w:t xml:space="preserve">ugu skaits ar pazīmēm, ko izraisa </w:t>
      </w:r>
      <w:proofErr w:type="spellStart"/>
      <w:r w:rsidRPr="00D91BD4">
        <w:rPr>
          <w:i/>
          <w:sz w:val="28"/>
          <w:szCs w:val="28"/>
        </w:rPr>
        <w:t>Candidatus</w:t>
      </w:r>
      <w:proofErr w:type="spellEnd"/>
      <w:r w:rsidRPr="00D9660D">
        <w:rPr>
          <w:sz w:val="28"/>
          <w:szCs w:val="28"/>
        </w:rPr>
        <w:t xml:space="preserve"> </w:t>
      </w:r>
      <w:proofErr w:type="spellStart"/>
      <w:r w:rsidR="00D6123C">
        <w:rPr>
          <w:i/>
          <w:sz w:val="28"/>
          <w:szCs w:val="28"/>
        </w:rPr>
        <w:t>P</w:t>
      </w:r>
      <w:r w:rsidRPr="00AC7E7D">
        <w:rPr>
          <w:i/>
          <w:sz w:val="28"/>
          <w:szCs w:val="28"/>
        </w:rPr>
        <w:t>hytoplasma</w:t>
      </w:r>
      <w:proofErr w:type="spellEnd"/>
      <w:r w:rsidRPr="00D9660D">
        <w:rPr>
          <w:sz w:val="28"/>
          <w:szCs w:val="28"/>
        </w:rPr>
        <w:t xml:space="preserve"> </w:t>
      </w:r>
      <w:proofErr w:type="spellStart"/>
      <w:r w:rsidRPr="00D91BD4">
        <w:rPr>
          <w:i/>
          <w:sz w:val="28"/>
          <w:szCs w:val="28"/>
        </w:rPr>
        <w:t>solani</w:t>
      </w:r>
      <w:proofErr w:type="spellEnd"/>
      <w:r w:rsidRPr="00D91BD4">
        <w:rPr>
          <w:i/>
          <w:sz w:val="28"/>
          <w:szCs w:val="28"/>
        </w:rPr>
        <w:t xml:space="preserve"> </w:t>
      </w:r>
      <w:proofErr w:type="spellStart"/>
      <w:r w:rsidRPr="00D9660D">
        <w:rPr>
          <w:sz w:val="28"/>
          <w:szCs w:val="28"/>
        </w:rPr>
        <w:t>Quaglino</w:t>
      </w:r>
      <w:proofErr w:type="spellEnd"/>
      <w:r w:rsidRPr="00D9660D">
        <w:rPr>
          <w:sz w:val="28"/>
          <w:szCs w:val="28"/>
        </w:rPr>
        <w:t xml:space="preserve"> </w:t>
      </w:r>
      <w:proofErr w:type="spellStart"/>
      <w:r w:rsidRPr="00D91BD4">
        <w:rPr>
          <w:i/>
          <w:sz w:val="28"/>
          <w:szCs w:val="28"/>
        </w:rPr>
        <w:t>et</w:t>
      </w:r>
      <w:proofErr w:type="spellEnd"/>
      <w:r w:rsidRPr="00D91BD4">
        <w:rPr>
          <w:i/>
          <w:sz w:val="28"/>
          <w:szCs w:val="28"/>
        </w:rPr>
        <w:t xml:space="preserve"> </w:t>
      </w:r>
      <w:proofErr w:type="spellStart"/>
      <w:r w:rsidRPr="00D91BD4">
        <w:rPr>
          <w:i/>
          <w:sz w:val="28"/>
          <w:szCs w:val="28"/>
        </w:rPr>
        <w:t>al</w:t>
      </w:r>
      <w:proofErr w:type="spellEnd"/>
      <w:r w:rsidRPr="00D91BD4">
        <w:rPr>
          <w:i/>
          <w:sz w:val="28"/>
          <w:szCs w:val="28"/>
        </w:rPr>
        <w:t>.</w:t>
      </w:r>
      <w:r w:rsidRPr="00D9660D">
        <w:rPr>
          <w:sz w:val="28"/>
          <w:szCs w:val="28"/>
        </w:rPr>
        <w:t xml:space="preserve"> [PHYPSO]</w:t>
      </w:r>
      <w:r w:rsidR="00C63706">
        <w:rPr>
          <w:sz w:val="28"/>
          <w:szCs w:val="28"/>
        </w:rPr>
        <w:t>;</w:t>
      </w:r>
    </w:p>
    <w:p w14:paraId="12655EF4" w14:textId="6A1B6A54" w:rsidR="00D9660D" w:rsidRPr="00D9660D" w:rsidRDefault="00D9660D" w:rsidP="00D91BD4">
      <w:pPr>
        <w:ind w:left="1560" w:hanging="567"/>
        <w:contextualSpacing/>
        <w:jc w:val="both"/>
        <w:rPr>
          <w:sz w:val="28"/>
          <w:szCs w:val="28"/>
        </w:rPr>
      </w:pPr>
      <w:r w:rsidRPr="00D9660D">
        <w:rPr>
          <w:sz w:val="28"/>
          <w:szCs w:val="28"/>
        </w:rPr>
        <w:t>7.</w:t>
      </w:r>
      <w:r w:rsidR="00BB73E8">
        <w:rPr>
          <w:sz w:val="28"/>
          <w:szCs w:val="28"/>
        </w:rPr>
        <w:t>6</w:t>
      </w:r>
      <w:r w:rsidRPr="00D9660D">
        <w:rPr>
          <w:sz w:val="28"/>
          <w:szCs w:val="28"/>
        </w:rPr>
        <w:t xml:space="preserve">.4. </w:t>
      </w:r>
      <w:r w:rsidR="00C63706">
        <w:rPr>
          <w:sz w:val="28"/>
          <w:szCs w:val="28"/>
        </w:rPr>
        <w:t>a</w:t>
      </w:r>
      <w:r w:rsidRPr="00D9660D">
        <w:rPr>
          <w:sz w:val="28"/>
          <w:szCs w:val="28"/>
        </w:rPr>
        <w:t>ugu skaits ar simptomiem, ko izrais</w:t>
      </w:r>
      <w:r w:rsidR="00D6123C">
        <w:rPr>
          <w:sz w:val="28"/>
          <w:szCs w:val="28"/>
        </w:rPr>
        <w:t>a</w:t>
      </w:r>
      <w:r w:rsidRPr="00D9660D">
        <w:rPr>
          <w:sz w:val="28"/>
          <w:szCs w:val="28"/>
        </w:rPr>
        <w:t xml:space="preserve"> kartupeļu mozaīkas vīruss, un simptomiem, ko izrais</w:t>
      </w:r>
      <w:r w:rsidR="00D6123C">
        <w:rPr>
          <w:sz w:val="28"/>
          <w:szCs w:val="28"/>
        </w:rPr>
        <w:t>a</w:t>
      </w:r>
      <w:r w:rsidRPr="00D9660D">
        <w:rPr>
          <w:sz w:val="28"/>
          <w:szCs w:val="28"/>
        </w:rPr>
        <w:t xml:space="preserve"> kartupeļu lapu ritināšanās vīruss [PLRV00]</w:t>
      </w:r>
      <w:r w:rsidR="00C63706">
        <w:rPr>
          <w:sz w:val="28"/>
          <w:szCs w:val="28"/>
        </w:rPr>
        <w:t>;</w:t>
      </w:r>
    </w:p>
    <w:p w14:paraId="55F87AAD" w14:textId="5D4778A7" w:rsidR="00D9660D" w:rsidRPr="00D9660D" w:rsidRDefault="00D9660D" w:rsidP="00D91BD4">
      <w:pPr>
        <w:ind w:left="1560" w:hanging="567"/>
        <w:contextualSpacing/>
        <w:jc w:val="both"/>
        <w:rPr>
          <w:sz w:val="28"/>
          <w:szCs w:val="28"/>
        </w:rPr>
      </w:pPr>
      <w:r w:rsidRPr="00D9660D">
        <w:rPr>
          <w:sz w:val="28"/>
          <w:szCs w:val="28"/>
        </w:rPr>
        <w:t>7.</w:t>
      </w:r>
      <w:r w:rsidR="00BB73E8">
        <w:rPr>
          <w:sz w:val="28"/>
          <w:szCs w:val="28"/>
        </w:rPr>
        <w:t>6</w:t>
      </w:r>
      <w:r w:rsidRPr="00D9660D">
        <w:rPr>
          <w:sz w:val="28"/>
          <w:szCs w:val="28"/>
        </w:rPr>
        <w:t xml:space="preserve">.5. </w:t>
      </w:r>
      <w:r w:rsidR="00C63706">
        <w:rPr>
          <w:sz w:val="28"/>
          <w:szCs w:val="28"/>
        </w:rPr>
        <w:t>a</w:t>
      </w:r>
      <w:r w:rsidRPr="00D9660D">
        <w:rPr>
          <w:sz w:val="28"/>
          <w:szCs w:val="28"/>
        </w:rPr>
        <w:t xml:space="preserve">ugu skaits ar pazīmēm, ko izraisa </w:t>
      </w:r>
      <w:r w:rsidR="00D6123C">
        <w:rPr>
          <w:sz w:val="28"/>
          <w:szCs w:val="28"/>
        </w:rPr>
        <w:t>k</w:t>
      </w:r>
      <w:r w:rsidRPr="00D9660D">
        <w:rPr>
          <w:sz w:val="28"/>
          <w:szCs w:val="28"/>
        </w:rPr>
        <w:t xml:space="preserve">artupeļu vārpstveida bumbuļu </w:t>
      </w:r>
      <w:proofErr w:type="spellStart"/>
      <w:r w:rsidRPr="00D9660D">
        <w:rPr>
          <w:sz w:val="28"/>
          <w:szCs w:val="28"/>
        </w:rPr>
        <w:t>viroīds</w:t>
      </w:r>
      <w:proofErr w:type="spellEnd"/>
      <w:r w:rsidRPr="00D9660D">
        <w:rPr>
          <w:sz w:val="28"/>
          <w:szCs w:val="28"/>
        </w:rPr>
        <w:t xml:space="preserve"> [PSTVD0]</w:t>
      </w:r>
      <w:r w:rsidR="00C63706">
        <w:rPr>
          <w:sz w:val="28"/>
          <w:szCs w:val="28"/>
        </w:rPr>
        <w:t>;</w:t>
      </w:r>
    </w:p>
    <w:p w14:paraId="3DC2F6F4" w14:textId="13BA48E9" w:rsidR="00D9660D" w:rsidRPr="00D9660D" w:rsidRDefault="00D9660D" w:rsidP="00BB73E8">
      <w:pPr>
        <w:ind w:left="851" w:firstLine="142"/>
        <w:contextualSpacing/>
        <w:jc w:val="both"/>
        <w:rPr>
          <w:sz w:val="28"/>
          <w:szCs w:val="28"/>
        </w:rPr>
      </w:pPr>
      <w:r w:rsidRPr="00D9660D">
        <w:rPr>
          <w:sz w:val="28"/>
          <w:szCs w:val="28"/>
        </w:rPr>
        <w:t>7.</w:t>
      </w:r>
      <w:r w:rsidR="00BB73E8">
        <w:rPr>
          <w:sz w:val="28"/>
          <w:szCs w:val="28"/>
        </w:rPr>
        <w:t>7</w:t>
      </w:r>
      <w:r w:rsidRPr="00D9660D">
        <w:rPr>
          <w:sz w:val="28"/>
          <w:szCs w:val="28"/>
        </w:rPr>
        <w:t>. stādījuma atbilstība prasībām.</w:t>
      </w:r>
    </w:p>
    <w:p w14:paraId="7B88C51B" w14:textId="77777777" w:rsidR="00D9660D" w:rsidRPr="00D9660D" w:rsidRDefault="00D9660D" w:rsidP="00D9660D">
      <w:pPr>
        <w:ind w:left="851" w:hanging="142"/>
        <w:contextualSpacing/>
        <w:jc w:val="both"/>
        <w:rPr>
          <w:sz w:val="28"/>
          <w:szCs w:val="28"/>
        </w:rPr>
      </w:pPr>
      <w:r w:rsidRPr="00D9660D">
        <w:rPr>
          <w:sz w:val="28"/>
          <w:szCs w:val="28"/>
        </w:rPr>
        <w:t>8. Lēmums par šķirnes stādījumu atbilstību sēklu iegūšanai.</w:t>
      </w:r>
    </w:p>
    <w:p w14:paraId="48FE8E2D" w14:textId="1F75E686" w:rsidR="00D9660D" w:rsidRDefault="00D9660D" w:rsidP="00D9660D">
      <w:pPr>
        <w:ind w:left="851" w:hanging="142"/>
        <w:contextualSpacing/>
        <w:jc w:val="both"/>
        <w:rPr>
          <w:sz w:val="28"/>
          <w:szCs w:val="28"/>
        </w:rPr>
      </w:pPr>
      <w:r w:rsidRPr="00D9660D">
        <w:rPr>
          <w:sz w:val="28"/>
          <w:szCs w:val="28"/>
        </w:rPr>
        <w:t>9. Protokola izsniegšanas datums*, dienesta inspektora apliecības numurs un paraksts*.</w:t>
      </w:r>
    </w:p>
    <w:p w14:paraId="0919775A" w14:textId="77777777" w:rsidR="009C0EA1" w:rsidRPr="00D9660D" w:rsidRDefault="009C0EA1" w:rsidP="00D9660D">
      <w:pPr>
        <w:ind w:left="851" w:hanging="142"/>
        <w:contextualSpacing/>
        <w:jc w:val="both"/>
        <w:rPr>
          <w:sz w:val="28"/>
          <w:szCs w:val="28"/>
        </w:rPr>
      </w:pPr>
    </w:p>
    <w:p w14:paraId="65DA9064" w14:textId="19EC7630" w:rsidR="00D9660D" w:rsidRDefault="00D9660D" w:rsidP="00D9660D">
      <w:pPr>
        <w:ind w:left="851" w:hanging="142"/>
        <w:contextualSpacing/>
        <w:jc w:val="both"/>
        <w:rPr>
          <w:sz w:val="28"/>
          <w:szCs w:val="28"/>
        </w:rPr>
      </w:pPr>
      <w:r w:rsidRPr="00D9660D">
        <w:rPr>
          <w:sz w:val="28"/>
          <w:szCs w:val="28"/>
        </w:rPr>
        <w:t>Piezīme. * Dokumenta rekvizītus "datums" un "paraksts" neaizpilda, ja elektroniskais dokuments ir sagatavots atbilstoši normatīvajiem aktiem par elektronisko dokumentu noformēšanu.</w:t>
      </w:r>
      <w:r w:rsidR="00D91BD4" w:rsidRPr="002961ED">
        <w:rPr>
          <w:sz w:val="28"/>
          <w:szCs w:val="28"/>
        </w:rPr>
        <w:t>";</w:t>
      </w:r>
    </w:p>
    <w:bookmarkEnd w:id="109"/>
    <w:p w14:paraId="0EBD2FC8" w14:textId="77777777" w:rsidR="00652130" w:rsidRDefault="00652130" w:rsidP="00E32109">
      <w:pPr>
        <w:jc w:val="both"/>
        <w:rPr>
          <w:sz w:val="28"/>
          <w:szCs w:val="28"/>
        </w:rPr>
      </w:pPr>
    </w:p>
    <w:p w14:paraId="1A7B4CBC" w14:textId="34CCA1E1" w:rsidR="00353C6E" w:rsidRPr="00344070" w:rsidRDefault="002961ED" w:rsidP="00344070">
      <w:pPr>
        <w:pStyle w:val="Sarakstarindkopa"/>
        <w:ind w:left="567"/>
        <w:jc w:val="both"/>
        <w:rPr>
          <w:sz w:val="28"/>
          <w:szCs w:val="28"/>
        </w:rPr>
      </w:pPr>
      <w:r>
        <w:rPr>
          <w:sz w:val="28"/>
          <w:szCs w:val="28"/>
        </w:rPr>
        <w:t>1.</w:t>
      </w:r>
      <w:r w:rsidR="008F2800">
        <w:rPr>
          <w:sz w:val="28"/>
          <w:szCs w:val="28"/>
        </w:rPr>
        <w:t>5</w:t>
      </w:r>
      <w:r w:rsidR="00A81F32">
        <w:rPr>
          <w:sz w:val="28"/>
          <w:szCs w:val="28"/>
        </w:rPr>
        <w:t>1</w:t>
      </w:r>
      <w:r w:rsidR="0067044A">
        <w:rPr>
          <w:sz w:val="28"/>
          <w:szCs w:val="28"/>
        </w:rPr>
        <w:t xml:space="preserve">. </w:t>
      </w:r>
      <w:r w:rsidR="00353C6E" w:rsidRPr="00344070">
        <w:rPr>
          <w:sz w:val="28"/>
          <w:szCs w:val="28"/>
        </w:rPr>
        <w:t>izteikt 11.</w:t>
      </w:r>
      <w:r w:rsidR="0051354B">
        <w:rPr>
          <w:sz w:val="28"/>
          <w:szCs w:val="28"/>
        </w:rPr>
        <w:t> </w:t>
      </w:r>
      <w:r w:rsidR="00353C6E" w:rsidRPr="00344070">
        <w:rPr>
          <w:sz w:val="28"/>
          <w:szCs w:val="28"/>
        </w:rPr>
        <w:t>pielikumu šādā redakcijā:</w:t>
      </w:r>
    </w:p>
    <w:p w14:paraId="7046D06C" w14:textId="77777777" w:rsidR="00BE695A" w:rsidRPr="00760176" w:rsidRDefault="00BE695A" w:rsidP="00BE695A">
      <w:pPr>
        <w:pStyle w:val="Sarakstarindkopa"/>
        <w:ind w:left="1080"/>
        <w:jc w:val="both"/>
        <w:rPr>
          <w:sz w:val="28"/>
          <w:szCs w:val="28"/>
        </w:rPr>
      </w:pPr>
    </w:p>
    <w:p w14:paraId="073B7C73" w14:textId="6AC68DE8" w:rsidR="00353C6E" w:rsidRPr="00760176" w:rsidRDefault="00FA14AC" w:rsidP="00773521">
      <w:pPr>
        <w:pStyle w:val="Sarakstarindkopa"/>
        <w:jc w:val="right"/>
        <w:rPr>
          <w:sz w:val="28"/>
          <w:szCs w:val="28"/>
        </w:rPr>
      </w:pPr>
      <w:bookmarkStart w:id="110" w:name="_Hlk34826642"/>
      <w:r w:rsidRPr="00760176">
        <w:rPr>
          <w:sz w:val="28"/>
          <w:szCs w:val="28"/>
        </w:rPr>
        <w:t>"</w:t>
      </w:r>
      <w:bookmarkStart w:id="111" w:name="_Hlk34054740"/>
      <w:r w:rsidR="00353C6E" w:rsidRPr="00760176">
        <w:rPr>
          <w:sz w:val="28"/>
          <w:szCs w:val="28"/>
        </w:rPr>
        <w:t>11. pielikums</w:t>
      </w:r>
    </w:p>
    <w:p w14:paraId="10220B71" w14:textId="77777777" w:rsidR="00353C6E" w:rsidRPr="00760176" w:rsidRDefault="00353C6E" w:rsidP="00773521">
      <w:pPr>
        <w:pStyle w:val="Sarakstarindkopa"/>
        <w:jc w:val="right"/>
        <w:rPr>
          <w:sz w:val="28"/>
          <w:szCs w:val="28"/>
        </w:rPr>
      </w:pPr>
      <w:r w:rsidRPr="00760176">
        <w:rPr>
          <w:sz w:val="28"/>
          <w:szCs w:val="28"/>
        </w:rPr>
        <w:t>Ministru kabineta</w:t>
      </w:r>
    </w:p>
    <w:p w14:paraId="051DA25B" w14:textId="77777777" w:rsidR="00353C6E" w:rsidRPr="00760176" w:rsidRDefault="00353C6E" w:rsidP="00773521">
      <w:pPr>
        <w:pStyle w:val="Sarakstarindkopa"/>
        <w:jc w:val="right"/>
        <w:rPr>
          <w:sz w:val="28"/>
          <w:szCs w:val="28"/>
        </w:rPr>
      </w:pPr>
      <w:r w:rsidRPr="00760176">
        <w:rPr>
          <w:sz w:val="28"/>
          <w:szCs w:val="28"/>
        </w:rPr>
        <w:t>2016. gada 5. janvāra</w:t>
      </w:r>
    </w:p>
    <w:p w14:paraId="1FF4415C" w14:textId="6E7D8B7D" w:rsidR="00480552" w:rsidRPr="00760176" w:rsidRDefault="00353C6E" w:rsidP="00FA14AC">
      <w:pPr>
        <w:pStyle w:val="Sarakstarindkopa"/>
        <w:jc w:val="right"/>
        <w:rPr>
          <w:sz w:val="28"/>
          <w:szCs w:val="28"/>
        </w:rPr>
      </w:pPr>
      <w:r w:rsidRPr="00760176">
        <w:rPr>
          <w:sz w:val="28"/>
          <w:szCs w:val="28"/>
        </w:rPr>
        <w:t>noteikumiem Nr.</w:t>
      </w:r>
      <w:r w:rsidR="00D6123C">
        <w:rPr>
          <w:sz w:val="28"/>
          <w:szCs w:val="28"/>
        </w:rPr>
        <w:t> </w:t>
      </w:r>
      <w:r w:rsidRPr="00760176">
        <w:rPr>
          <w:sz w:val="28"/>
          <w:szCs w:val="28"/>
        </w:rPr>
        <w:t>12</w:t>
      </w:r>
    </w:p>
    <w:bookmarkEnd w:id="110"/>
    <w:bookmarkEnd w:id="111"/>
    <w:p w14:paraId="76310ACF" w14:textId="77777777" w:rsidR="00FA14AC" w:rsidRPr="00760176" w:rsidRDefault="00FA14AC" w:rsidP="00FA14AC">
      <w:pPr>
        <w:pStyle w:val="Sarakstarindkopa"/>
        <w:jc w:val="right"/>
        <w:rPr>
          <w:sz w:val="28"/>
          <w:szCs w:val="28"/>
        </w:rPr>
      </w:pPr>
    </w:p>
    <w:p w14:paraId="2F04E31E" w14:textId="77777777" w:rsidR="00C54788" w:rsidRPr="00760176" w:rsidRDefault="00C54788" w:rsidP="00C54788">
      <w:pPr>
        <w:ind w:right="-613"/>
        <w:jc w:val="center"/>
        <w:rPr>
          <w:rFonts w:eastAsiaTheme="minorHAnsi"/>
          <w:b/>
          <w:bCs/>
          <w:sz w:val="28"/>
          <w:szCs w:val="28"/>
        </w:rPr>
      </w:pPr>
      <w:r w:rsidRPr="00760176">
        <w:rPr>
          <w:rFonts w:eastAsiaTheme="minorHAnsi"/>
          <w:b/>
          <w:bCs/>
          <w:sz w:val="28"/>
          <w:szCs w:val="28"/>
        </w:rPr>
        <w:t xml:space="preserve">Kvalitātes rādītāji sēklas </w:t>
      </w:r>
      <w:bookmarkStart w:id="112" w:name="_Hlk30754680"/>
      <w:r w:rsidRPr="00760176">
        <w:rPr>
          <w:rFonts w:eastAsiaTheme="minorHAnsi"/>
          <w:b/>
          <w:bCs/>
          <w:sz w:val="28"/>
          <w:szCs w:val="28"/>
        </w:rPr>
        <w:t>kartupeļu partijām</w:t>
      </w:r>
      <w:bookmarkEnd w:id="112"/>
    </w:p>
    <w:tbl>
      <w:tblPr>
        <w:tblW w:w="5041" w:type="pct"/>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626"/>
        <w:gridCol w:w="850"/>
        <w:gridCol w:w="1229"/>
        <w:gridCol w:w="756"/>
        <w:gridCol w:w="708"/>
        <w:gridCol w:w="625"/>
        <w:gridCol w:w="651"/>
        <w:gridCol w:w="1027"/>
      </w:tblGrid>
      <w:tr w:rsidR="00C54788" w:rsidRPr="00760176" w14:paraId="63210E65" w14:textId="77777777" w:rsidTr="00701FDB">
        <w:tc>
          <w:tcPr>
            <w:tcW w:w="663" w:type="dxa"/>
            <w:vMerge w:val="restart"/>
            <w:tcBorders>
              <w:top w:val="single" w:sz="4" w:space="0" w:color="auto"/>
              <w:left w:val="single" w:sz="4" w:space="0" w:color="auto"/>
              <w:bottom w:val="single" w:sz="4" w:space="0" w:color="auto"/>
              <w:right w:val="single" w:sz="4" w:space="0" w:color="auto"/>
            </w:tcBorders>
            <w:vAlign w:val="center"/>
            <w:hideMark/>
          </w:tcPr>
          <w:p w14:paraId="658C077F" w14:textId="77777777" w:rsidR="00C54788" w:rsidRPr="008316FD" w:rsidRDefault="00C54788" w:rsidP="00C54788">
            <w:pPr>
              <w:spacing w:line="276" w:lineRule="auto"/>
              <w:jc w:val="center"/>
              <w:rPr>
                <w:rFonts w:eastAsia="Calibri"/>
                <w:lang w:eastAsia="en-US"/>
              </w:rPr>
            </w:pPr>
            <w:r w:rsidRPr="008316FD">
              <w:rPr>
                <w:rFonts w:eastAsia="Calibri"/>
                <w:lang w:eastAsia="en-US"/>
              </w:rPr>
              <w:t>Nr. p. k.</w:t>
            </w:r>
          </w:p>
        </w:tc>
        <w:tc>
          <w:tcPr>
            <w:tcW w:w="2626" w:type="dxa"/>
            <w:vMerge w:val="restart"/>
            <w:tcBorders>
              <w:top w:val="single" w:sz="4" w:space="0" w:color="auto"/>
              <w:left w:val="single" w:sz="4" w:space="0" w:color="auto"/>
              <w:bottom w:val="single" w:sz="4" w:space="0" w:color="auto"/>
              <w:right w:val="single" w:sz="4" w:space="0" w:color="auto"/>
            </w:tcBorders>
            <w:vAlign w:val="center"/>
            <w:hideMark/>
          </w:tcPr>
          <w:p w14:paraId="48087CEF" w14:textId="77777777" w:rsidR="00C54788" w:rsidRPr="00CF43B3" w:rsidRDefault="00C54788" w:rsidP="00C54788">
            <w:pPr>
              <w:spacing w:line="276" w:lineRule="auto"/>
              <w:jc w:val="center"/>
              <w:rPr>
                <w:rFonts w:eastAsia="Calibri"/>
                <w:sz w:val="22"/>
                <w:szCs w:val="22"/>
                <w:lang w:eastAsia="en-US"/>
              </w:rPr>
            </w:pPr>
            <w:r w:rsidRPr="00CF43B3">
              <w:rPr>
                <w:rFonts w:eastAsia="Calibri"/>
                <w:sz w:val="22"/>
                <w:szCs w:val="22"/>
                <w:lang w:eastAsia="en-US"/>
              </w:rPr>
              <w:t>Kvalitātes rādītājs,</w:t>
            </w:r>
          </w:p>
          <w:p w14:paraId="08ADC8F3" w14:textId="3E298DB1" w:rsidR="00C54788" w:rsidRPr="00CF43B3" w:rsidRDefault="00102FAA" w:rsidP="00C54788">
            <w:pPr>
              <w:spacing w:line="276" w:lineRule="auto"/>
              <w:jc w:val="center"/>
              <w:rPr>
                <w:rFonts w:eastAsia="Calibri"/>
                <w:sz w:val="22"/>
                <w:szCs w:val="22"/>
                <w:lang w:eastAsia="en-US"/>
              </w:rPr>
            </w:pPr>
            <w:r w:rsidRPr="00CF43B3">
              <w:rPr>
                <w:rFonts w:eastAsia="Calibri"/>
                <w:sz w:val="22"/>
                <w:szCs w:val="22"/>
              </w:rPr>
              <w:t xml:space="preserve"> Savienībā reglamentētie </w:t>
            </w:r>
            <w:proofErr w:type="spellStart"/>
            <w:r w:rsidRPr="00CF43B3">
              <w:rPr>
                <w:rFonts w:eastAsia="Calibri"/>
                <w:sz w:val="22"/>
                <w:szCs w:val="22"/>
              </w:rPr>
              <w:t>nekarantīnas</w:t>
            </w:r>
            <w:proofErr w:type="spellEnd"/>
            <w:r w:rsidRPr="00CF43B3">
              <w:rPr>
                <w:rFonts w:eastAsia="Calibri"/>
                <w:sz w:val="22"/>
                <w:szCs w:val="22"/>
              </w:rPr>
              <w:t xml:space="preserve"> organismi </w:t>
            </w:r>
            <w:r w:rsidR="00C54788" w:rsidRPr="00CF43B3">
              <w:rPr>
                <w:rFonts w:eastAsia="Calibri"/>
                <w:sz w:val="22"/>
                <w:szCs w:val="22"/>
              </w:rPr>
              <w:t>vai to izraisītie simptomi</w:t>
            </w:r>
          </w:p>
          <w:p w14:paraId="0E02C9E1" w14:textId="77777777" w:rsidR="00C54788" w:rsidRPr="00CF43B3" w:rsidRDefault="00C54788" w:rsidP="00C54788">
            <w:pPr>
              <w:spacing w:line="276" w:lineRule="auto"/>
              <w:jc w:val="center"/>
              <w:rPr>
                <w:rFonts w:eastAsia="Calibri"/>
                <w:sz w:val="22"/>
                <w:szCs w:val="22"/>
                <w:lang w:eastAsia="en-US"/>
              </w:rPr>
            </w:pPr>
          </w:p>
        </w:tc>
        <w:tc>
          <w:tcPr>
            <w:tcW w:w="5846" w:type="dxa"/>
            <w:gridSpan w:val="7"/>
            <w:tcBorders>
              <w:top w:val="single" w:sz="4" w:space="0" w:color="auto"/>
              <w:left w:val="single" w:sz="4" w:space="0" w:color="auto"/>
              <w:bottom w:val="single" w:sz="4" w:space="0" w:color="auto"/>
              <w:right w:val="single" w:sz="4" w:space="0" w:color="auto"/>
            </w:tcBorders>
            <w:hideMark/>
          </w:tcPr>
          <w:p w14:paraId="0D63B964" w14:textId="77777777" w:rsidR="000D1404" w:rsidRDefault="00C54788" w:rsidP="00C54788">
            <w:pPr>
              <w:spacing w:line="276" w:lineRule="auto"/>
              <w:jc w:val="center"/>
              <w:rPr>
                <w:rFonts w:eastAsia="Calibri"/>
                <w:sz w:val="22"/>
                <w:szCs w:val="22"/>
                <w:lang w:eastAsia="en-US"/>
              </w:rPr>
            </w:pPr>
            <w:r w:rsidRPr="00CF43B3">
              <w:rPr>
                <w:rFonts w:eastAsia="Calibri"/>
                <w:sz w:val="22"/>
                <w:szCs w:val="22"/>
                <w:lang w:eastAsia="en-US"/>
              </w:rPr>
              <w:t xml:space="preserve">Pieļaujamais daudzums vai </w:t>
            </w:r>
            <w:bookmarkStart w:id="113" w:name="_Hlk33186383"/>
            <w:r w:rsidR="00BC4394" w:rsidRPr="00CF43B3">
              <w:rPr>
                <w:rFonts w:eastAsia="Calibri"/>
                <w:sz w:val="22"/>
                <w:szCs w:val="22"/>
                <w:lang w:eastAsia="en-US"/>
              </w:rPr>
              <w:t xml:space="preserve"> </w:t>
            </w:r>
          </w:p>
          <w:p w14:paraId="3D9C1BE6" w14:textId="77777777" w:rsidR="000D1404" w:rsidRDefault="00BC4394" w:rsidP="00C54788">
            <w:pPr>
              <w:spacing w:line="276" w:lineRule="auto"/>
              <w:jc w:val="center"/>
              <w:rPr>
                <w:rFonts w:eastAsia="Calibri"/>
                <w:sz w:val="22"/>
                <w:szCs w:val="22"/>
                <w:lang w:eastAsia="en-US"/>
              </w:rPr>
            </w:pPr>
            <w:r w:rsidRPr="00CF43B3">
              <w:rPr>
                <w:rFonts w:eastAsia="Calibri"/>
                <w:sz w:val="22"/>
                <w:szCs w:val="22"/>
              </w:rPr>
              <w:t xml:space="preserve">Savienībā reglamentēto </w:t>
            </w:r>
            <w:proofErr w:type="spellStart"/>
            <w:r w:rsidRPr="00CF43B3">
              <w:rPr>
                <w:rFonts w:eastAsia="Calibri"/>
                <w:sz w:val="22"/>
                <w:szCs w:val="22"/>
              </w:rPr>
              <w:t>nekarantīnas</w:t>
            </w:r>
            <w:proofErr w:type="spellEnd"/>
            <w:r w:rsidRPr="00CF43B3">
              <w:rPr>
                <w:rFonts w:eastAsia="Calibri"/>
                <w:sz w:val="22"/>
                <w:szCs w:val="22"/>
              </w:rPr>
              <w:t xml:space="preserve"> organismu</w:t>
            </w:r>
            <w:r w:rsidR="00C54788" w:rsidRPr="00CF43B3">
              <w:rPr>
                <w:rFonts w:eastAsia="Calibri"/>
                <w:sz w:val="22"/>
                <w:szCs w:val="22"/>
                <w:lang w:eastAsia="en-US"/>
              </w:rPr>
              <w:t xml:space="preserve"> </w:t>
            </w:r>
          </w:p>
          <w:p w14:paraId="1C0767AD" w14:textId="3F4D9072" w:rsidR="00C54788" w:rsidRPr="00CF43B3" w:rsidRDefault="00C54788" w:rsidP="000D1404">
            <w:pPr>
              <w:spacing w:line="276" w:lineRule="auto"/>
              <w:jc w:val="center"/>
              <w:rPr>
                <w:rFonts w:eastAsia="Calibri"/>
                <w:sz w:val="22"/>
                <w:szCs w:val="22"/>
                <w:lang w:eastAsia="en-US"/>
              </w:rPr>
            </w:pPr>
            <w:r w:rsidRPr="00CF43B3">
              <w:rPr>
                <w:rFonts w:eastAsia="Calibri"/>
                <w:sz w:val="22"/>
                <w:szCs w:val="22"/>
                <w:lang w:eastAsia="en-US"/>
              </w:rPr>
              <w:t xml:space="preserve">klātbūtnes </w:t>
            </w:r>
            <w:bookmarkEnd w:id="113"/>
            <w:r w:rsidRPr="00CF43B3">
              <w:rPr>
                <w:rFonts w:eastAsia="Calibri"/>
                <w:sz w:val="22"/>
                <w:szCs w:val="22"/>
                <w:lang w:eastAsia="en-US"/>
              </w:rPr>
              <w:t>līmenis (% no masas)</w:t>
            </w:r>
          </w:p>
        </w:tc>
      </w:tr>
      <w:tr w:rsidR="00C54788" w:rsidRPr="00760176" w14:paraId="6FB259AE" w14:textId="77777777" w:rsidTr="00701FDB">
        <w:tc>
          <w:tcPr>
            <w:tcW w:w="663" w:type="dxa"/>
            <w:vMerge/>
            <w:tcBorders>
              <w:top w:val="single" w:sz="4" w:space="0" w:color="auto"/>
              <w:left w:val="single" w:sz="4" w:space="0" w:color="auto"/>
              <w:bottom w:val="single" w:sz="4" w:space="0" w:color="auto"/>
              <w:right w:val="single" w:sz="4" w:space="0" w:color="auto"/>
            </w:tcBorders>
          </w:tcPr>
          <w:p w14:paraId="06321B87" w14:textId="77777777" w:rsidR="00C54788" w:rsidRPr="008316FD" w:rsidRDefault="00C54788" w:rsidP="00C54788">
            <w:pPr>
              <w:spacing w:line="276" w:lineRule="auto"/>
              <w:rPr>
                <w:rFonts w:eastAsia="Calibri"/>
                <w:lang w:eastAsia="en-US"/>
              </w:rPr>
            </w:pPr>
          </w:p>
        </w:tc>
        <w:tc>
          <w:tcPr>
            <w:tcW w:w="2626" w:type="dxa"/>
            <w:vMerge/>
            <w:tcBorders>
              <w:top w:val="single" w:sz="4" w:space="0" w:color="auto"/>
              <w:left w:val="single" w:sz="4" w:space="0" w:color="auto"/>
              <w:bottom w:val="single" w:sz="4" w:space="0" w:color="auto"/>
              <w:right w:val="single" w:sz="4" w:space="0" w:color="auto"/>
            </w:tcBorders>
          </w:tcPr>
          <w:p w14:paraId="4B56AD8F" w14:textId="77777777" w:rsidR="00C54788" w:rsidRPr="00850B44" w:rsidRDefault="00C54788" w:rsidP="00C54788">
            <w:pPr>
              <w:spacing w:line="276" w:lineRule="auto"/>
              <w:rPr>
                <w:rFonts w:eastAsia="Calibri"/>
                <w:sz w:val="22"/>
                <w:szCs w:val="22"/>
                <w:lang w:eastAsia="en-US"/>
              </w:rPr>
            </w:pPr>
          </w:p>
        </w:tc>
        <w:tc>
          <w:tcPr>
            <w:tcW w:w="2079" w:type="dxa"/>
            <w:gridSpan w:val="2"/>
            <w:tcBorders>
              <w:top w:val="single" w:sz="4" w:space="0" w:color="auto"/>
              <w:left w:val="single" w:sz="4" w:space="0" w:color="auto"/>
              <w:bottom w:val="single" w:sz="4" w:space="0" w:color="auto"/>
              <w:right w:val="single" w:sz="4" w:space="0" w:color="auto"/>
            </w:tcBorders>
            <w:vAlign w:val="center"/>
          </w:tcPr>
          <w:p w14:paraId="574D2489" w14:textId="77777777" w:rsidR="00C54788" w:rsidRPr="00850B44" w:rsidRDefault="00C54788" w:rsidP="00C54788">
            <w:pPr>
              <w:spacing w:line="276" w:lineRule="auto"/>
              <w:jc w:val="center"/>
              <w:rPr>
                <w:rFonts w:eastAsia="Calibri"/>
                <w:sz w:val="22"/>
                <w:szCs w:val="22"/>
                <w:lang w:eastAsia="en-US"/>
              </w:rPr>
            </w:pPr>
            <w:r w:rsidRPr="00850B44">
              <w:rPr>
                <w:rFonts w:eastAsia="Calibri"/>
                <w:sz w:val="22"/>
                <w:szCs w:val="22"/>
                <w:lang w:eastAsia="en-US"/>
              </w:rPr>
              <w:t>Pirmsbāzes sēkla</w:t>
            </w:r>
          </w:p>
        </w:tc>
        <w:tc>
          <w:tcPr>
            <w:tcW w:w="2089" w:type="dxa"/>
            <w:gridSpan w:val="3"/>
            <w:tcBorders>
              <w:top w:val="single" w:sz="4" w:space="0" w:color="auto"/>
              <w:left w:val="single" w:sz="4" w:space="0" w:color="auto"/>
              <w:bottom w:val="single" w:sz="4" w:space="0" w:color="auto"/>
              <w:right w:val="single" w:sz="4" w:space="0" w:color="auto"/>
            </w:tcBorders>
            <w:vAlign w:val="center"/>
          </w:tcPr>
          <w:p w14:paraId="457F7097" w14:textId="77777777" w:rsidR="00C54788" w:rsidRPr="00850B44" w:rsidRDefault="00C54788" w:rsidP="00C54788">
            <w:pPr>
              <w:spacing w:line="276" w:lineRule="auto"/>
              <w:jc w:val="center"/>
              <w:rPr>
                <w:rFonts w:eastAsia="Calibri"/>
                <w:sz w:val="22"/>
                <w:szCs w:val="22"/>
                <w:lang w:eastAsia="en-US"/>
              </w:rPr>
            </w:pPr>
            <w:r w:rsidRPr="00850B44">
              <w:rPr>
                <w:rFonts w:eastAsia="Calibri"/>
                <w:sz w:val="22"/>
                <w:szCs w:val="22"/>
                <w:lang w:eastAsia="en-US"/>
              </w:rPr>
              <w:t>Bāzes sēkla</w:t>
            </w: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450F1C02" w14:textId="77777777" w:rsidR="00C54788" w:rsidRPr="00850B44" w:rsidRDefault="00C54788" w:rsidP="00C54788">
            <w:pPr>
              <w:spacing w:line="276" w:lineRule="auto"/>
              <w:jc w:val="center"/>
              <w:rPr>
                <w:rFonts w:eastAsia="Calibri"/>
                <w:sz w:val="22"/>
                <w:szCs w:val="22"/>
                <w:lang w:eastAsia="en-US"/>
              </w:rPr>
            </w:pPr>
            <w:r w:rsidRPr="00850B44">
              <w:rPr>
                <w:rFonts w:eastAsia="Calibri"/>
                <w:sz w:val="22"/>
                <w:szCs w:val="22"/>
                <w:lang w:eastAsia="en-US"/>
              </w:rPr>
              <w:t>Sertificēta sēkla</w:t>
            </w:r>
          </w:p>
        </w:tc>
      </w:tr>
      <w:tr w:rsidR="00C54788" w:rsidRPr="00760176" w14:paraId="0424EEBE" w14:textId="77777777" w:rsidTr="00701FDB">
        <w:trPr>
          <w:trHeight w:val="224"/>
        </w:trPr>
        <w:tc>
          <w:tcPr>
            <w:tcW w:w="663" w:type="dxa"/>
            <w:vMerge/>
            <w:tcBorders>
              <w:top w:val="single" w:sz="4" w:space="0" w:color="auto"/>
              <w:left w:val="single" w:sz="4" w:space="0" w:color="auto"/>
              <w:bottom w:val="single" w:sz="4" w:space="0" w:color="auto"/>
              <w:right w:val="single" w:sz="4" w:space="0" w:color="auto"/>
            </w:tcBorders>
            <w:vAlign w:val="center"/>
            <w:hideMark/>
          </w:tcPr>
          <w:p w14:paraId="28276A10" w14:textId="77777777" w:rsidR="00C54788" w:rsidRPr="008316FD" w:rsidRDefault="00C54788" w:rsidP="00C54788">
            <w:pPr>
              <w:rPr>
                <w:rFonts w:eastAsia="Calibri"/>
                <w:lang w:eastAsia="en-US"/>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14:paraId="0B1CB96A" w14:textId="77777777" w:rsidR="00C54788" w:rsidRPr="00850B44" w:rsidRDefault="00C54788" w:rsidP="00C54788">
            <w:pPr>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801C390" w14:textId="77777777" w:rsidR="00C54788" w:rsidRPr="00850B44" w:rsidRDefault="00C54788" w:rsidP="00C54788">
            <w:pPr>
              <w:spacing w:line="276" w:lineRule="auto"/>
              <w:jc w:val="center"/>
              <w:rPr>
                <w:sz w:val="22"/>
                <w:szCs w:val="22"/>
              </w:rPr>
            </w:pPr>
            <w:r w:rsidRPr="00850B44">
              <w:rPr>
                <w:bCs/>
                <w:kern w:val="24"/>
                <w:sz w:val="22"/>
                <w:szCs w:val="22"/>
              </w:rPr>
              <w:t>PBTC</w:t>
            </w:r>
          </w:p>
        </w:tc>
        <w:tc>
          <w:tcPr>
            <w:tcW w:w="1229" w:type="dxa"/>
            <w:tcBorders>
              <w:top w:val="single" w:sz="4" w:space="0" w:color="auto"/>
              <w:left w:val="single" w:sz="4" w:space="0" w:color="auto"/>
              <w:bottom w:val="single" w:sz="4" w:space="0" w:color="auto"/>
              <w:right w:val="single" w:sz="4" w:space="0" w:color="auto"/>
            </w:tcBorders>
            <w:vAlign w:val="center"/>
            <w:hideMark/>
          </w:tcPr>
          <w:p w14:paraId="26B86406" w14:textId="4A6D7767" w:rsidR="00C54788" w:rsidRPr="00850B44" w:rsidRDefault="00C54788" w:rsidP="00C54788">
            <w:pPr>
              <w:spacing w:line="276" w:lineRule="auto"/>
              <w:jc w:val="center"/>
              <w:rPr>
                <w:sz w:val="22"/>
                <w:szCs w:val="22"/>
              </w:rPr>
            </w:pPr>
            <w:r w:rsidRPr="00850B44">
              <w:rPr>
                <w:rFonts w:eastAsia="Calibri"/>
                <w:bCs/>
                <w:kern w:val="24"/>
                <w:sz w:val="22"/>
                <w:szCs w:val="22"/>
              </w:rPr>
              <w:t>PB1</w:t>
            </w:r>
            <w:r w:rsidR="00D6123C">
              <w:rPr>
                <w:rFonts w:eastAsia="Calibri"/>
                <w:bCs/>
                <w:kern w:val="24"/>
                <w:sz w:val="22"/>
                <w:szCs w:val="22"/>
              </w:rPr>
              <w:t xml:space="preserve">, </w:t>
            </w:r>
            <w:r w:rsidRPr="00850B44">
              <w:rPr>
                <w:rFonts w:eastAsia="Calibri"/>
                <w:bCs/>
                <w:kern w:val="24"/>
                <w:sz w:val="22"/>
                <w:szCs w:val="22"/>
              </w:rPr>
              <w:t>PB2</w:t>
            </w:r>
            <w:r w:rsidR="00D6123C">
              <w:rPr>
                <w:rFonts w:eastAsia="Calibri"/>
                <w:bCs/>
                <w:kern w:val="24"/>
                <w:sz w:val="22"/>
                <w:szCs w:val="22"/>
              </w:rPr>
              <w:t>,</w:t>
            </w:r>
          </w:p>
          <w:p w14:paraId="0AE20590" w14:textId="648A7D49" w:rsidR="00C54788" w:rsidRPr="00850B44" w:rsidRDefault="00C54788" w:rsidP="00C54788">
            <w:pPr>
              <w:spacing w:line="276" w:lineRule="auto"/>
              <w:jc w:val="center"/>
              <w:rPr>
                <w:rFonts w:eastAsia="Calibri"/>
                <w:bCs/>
                <w:kern w:val="24"/>
                <w:sz w:val="22"/>
                <w:szCs w:val="22"/>
              </w:rPr>
            </w:pPr>
            <w:r w:rsidRPr="00850B44">
              <w:rPr>
                <w:rFonts w:eastAsia="Calibri"/>
                <w:bCs/>
                <w:kern w:val="24"/>
                <w:sz w:val="22"/>
                <w:szCs w:val="22"/>
              </w:rPr>
              <w:t>PB3</w:t>
            </w:r>
            <w:r w:rsidR="00D6123C">
              <w:rPr>
                <w:rFonts w:eastAsia="Calibri"/>
                <w:bCs/>
                <w:kern w:val="24"/>
                <w:sz w:val="22"/>
                <w:szCs w:val="22"/>
              </w:rPr>
              <w:t>,</w:t>
            </w:r>
            <w:r w:rsidRPr="00850B44">
              <w:rPr>
                <w:rFonts w:eastAsia="Calibri"/>
                <w:bCs/>
                <w:kern w:val="24"/>
                <w:sz w:val="22"/>
                <w:szCs w:val="22"/>
              </w:rPr>
              <w:t xml:space="preserve"> PB4</w:t>
            </w:r>
          </w:p>
        </w:tc>
        <w:tc>
          <w:tcPr>
            <w:tcW w:w="756" w:type="dxa"/>
            <w:tcBorders>
              <w:top w:val="single" w:sz="4" w:space="0" w:color="auto"/>
              <w:left w:val="single" w:sz="4" w:space="0" w:color="auto"/>
              <w:bottom w:val="single" w:sz="4" w:space="0" w:color="auto"/>
              <w:right w:val="single" w:sz="4" w:space="0" w:color="auto"/>
            </w:tcBorders>
            <w:vAlign w:val="center"/>
            <w:hideMark/>
          </w:tcPr>
          <w:p w14:paraId="1BFC0E73" w14:textId="77777777" w:rsidR="00C54788" w:rsidRPr="00850B44" w:rsidRDefault="00C54788" w:rsidP="00C54788">
            <w:pPr>
              <w:spacing w:line="276" w:lineRule="auto"/>
              <w:jc w:val="center"/>
              <w:rPr>
                <w:rFonts w:eastAsia="Calibri"/>
                <w:sz w:val="22"/>
                <w:szCs w:val="22"/>
                <w:lang w:eastAsia="en-US"/>
              </w:rPr>
            </w:pPr>
            <w:r w:rsidRPr="00850B44">
              <w:rPr>
                <w:rFonts w:eastAsia="Calibri"/>
                <w:sz w:val="22"/>
                <w:szCs w:val="22"/>
                <w:lang w:eastAsia="en-US"/>
              </w:rPr>
              <w:t>S</w:t>
            </w:r>
          </w:p>
        </w:tc>
        <w:tc>
          <w:tcPr>
            <w:tcW w:w="708" w:type="dxa"/>
            <w:tcBorders>
              <w:top w:val="single" w:sz="4" w:space="0" w:color="auto"/>
              <w:left w:val="single" w:sz="4" w:space="0" w:color="auto"/>
              <w:bottom w:val="single" w:sz="4" w:space="0" w:color="auto"/>
              <w:right w:val="single" w:sz="4" w:space="0" w:color="auto"/>
            </w:tcBorders>
            <w:vAlign w:val="center"/>
            <w:hideMark/>
          </w:tcPr>
          <w:p w14:paraId="2FC320E7" w14:textId="77777777" w:rsidR="00C54788" w:rsidRPr="00850B44" w:rsidRDefault="00C54788" w:rsidP="00C54788">
            <w:pPr>
              <w:spacing w:line="276" w:lineRule="auto"/>
              <w:jc w:val="center"/>
              <w:rPr>
                <w:rFonts w:eastAsia="Calibri"/>
                <w:sz w:val="22"/>
                <w:szCs w:val="22"/>
                <w:lang w:eastAsia="en-US"/>
              </w:rPr>
            </w:pPr>
            <w:r w:rsidRPr="00850B44">
              <w:rPr>
                <w:rFonts w:eastAsia="Calibri"/>
                <w:sz w:val="22"/>
                <w:szCs w:val="22"/>
                <w:lang w:eastAsia="en-US"/>
              </w:rPr>
              <w:t>SE</w:t>
            </w:r>
          </w:p>
        </w:tc>
        <w:tc>
          <w:tcPr>
            <w:tcW w:w="625" w:type="dxa"/>
            <w:tcBorders>
              <w:top w:val="single" w:sz="4" w:space="0" w:color="auto"/>
              <w:left w:val="single" w:sz="4" w:space="0" w:color="auto"/>
              <w:bottom w:val="single" w:sz="4" w:space="0" w:color="auto"/>
              <w:right w:val="single" w:sz="4" w:space="0" w:color="auto"/>
            </w:tcBorders>
            <w:vAlign w:val="center"/>
            <w:hideMark/>
          </w:tcPr>
          <w:p w14:paraId="6BD21090" w14:textId="77777777" w:rsidR="00C54788" w:rsidRPr="00850B44" w:rsidRDefault="00C54788" w:rsidP="00C54788">
            <w:pPr>
              <w:spacing w:line="276" w:lineRule="auto"/>
              <w:jc w:val="center"/>
              <w:rPr>
                <w:rFonts w:eastAsia="Calibri"/>
                <w:sz w:val="22"/>
                <w:szCs w:val="22"/>
                <w:lang w:eastAsia="en-US"/>
              </w:rPr>
            </w:pPr>
            <w:r w:rsidRPr="00850B44">
              <w:rPr>
                <w:rFonts w:eastAsia="Calibri"/>
                <w:sz w:val="22"/>
                <w:szCs w:val="22"/>
                <w:lang w:eastAsia="en-US"/>
              </w:rPr>
              <w:t>E</w:t>
            </w:r>
          </w:p>
        </w:tc>
        <w:tc>
          <w:tcPr>
            <w:tcW w:w="651" w:type="dxa"/>
            <w:tcBorders>
              <w:top w:val="single" w:sz="4" w:space="0" w:color="auto"/>
              <w:left w:val="single" w:sz="4" w:space="0" w:color="auto"/>
              <w:bottom w:val="single" w:sz="4" w:space="0" w:color="auto"/>
              <w:right w:val="single" w:sz="4" w:space="0" w:color="auto"/>
            </w:tcBorders>
            <w:vAlign w:val="center"/>
            <w:hideMark/>
          </w:tcPr>
          <w:p w14:paraId="74D24B90" w14:textId="77777777" w:rsidR="00C54788" w:rsidRPr="00850B44" w:rsidRDefault="00C54788" w:rsidP="00C54788">
            <w:pPr>
              <w:spacing w:line="276" w:lineRule="auto"/>
              <w:jc w:val="center"/>
              <w:rPr>
                <w:rFonts w:eastAsia="Calibri"/>
                <w:sz w:val="22"/>
                <w:szCs w:val="22"/>
                <w:lang w:eastAsia="en-US"/>
              </w:rPr>
            </w:pPr>
            <w:r w:rsidRPr="00850B44">
              <w:rPr>
                <w:rFonts w:eastAsia="Calibri"/>
                <w:sz w:val="22"/>
                <w:szCs w:val="22"/>
                <w:lang w:eastAsia="en-US"/>
              </w:rPr>
              <w:t>A</w:t>
            </w:r>
          </w:p>
        </w:tc>
        <w:tc>
          <w:tcPr>
            <w:tcW w:w="1027" w:type="dxa"/>
            <w:tcBorders>
              <w:top w:val="single" w:sz="4" w:space="0" w:color="auto"/>
              <w:left w:val="single" w:sz="4" w:space="0" w:color="auto"/>
              <w:bottom w:val="single" w:sz="4" w:space="0" w:color="auto"/>
              <w:right w:val="single" w:sz="4" w:space="0" w:color="auto"/>
            </w:tcBorders>
            <w:vAlign w:val="center"/>
            <w:hideMark/>
          </w:tcPr>
          <w:p w14:paraId="42A9B8D7" w14:textId="77777777" w:rsidR="00C54788" w:rsidRPr="00850B44" w:rsidRDefault="00C54788" w:rsidP="00C54788">
            <w:pPr>
              <w:spacing w:line="276" w:lineRule="auto"/>
              <w:jc w:val="center"/>
              <w:rPr>
                <w:rFonts w:eastAsia="Calibri"/>
                <w:sz w:val="22"/>
                <w:szCs w:val="22"/>
                <w:lang w:eastAsia="en-US"/>
              </w:rPr>
            </w:pPr>
            <w:r w:rsidRPr="00850B44">
              <w:rPr>
                <w:rFonts w:eastAsia="Calibri"/>
                <w:sz w:val="22"/>
                <w:szCs w:val="22"/>
                <w:lang w:eastAsia="en-US"/>
              </w:rPr>
              <w:t>B</w:t>
            </w:r>
          </w:p>
        </w:tc>
      </w:tr>
      <w:tr w:rsidR="00C54788" w:rsidRPr="00760176" w14:paraId="28A52192" w14:textId="77777777" w:rsidTr="00701FDB">
        <w:tc>
          <w:tcPr>
            <w:tcW w:w="663" w:type="dxa"/>
            <w:tcBorders>
              <w:top w:val="single" w:sz="4" w:space="0" w:color="auto"/>
              <w:left w:val="single" w:sz="4" w:space="0" w:color="auto"/>
              <w:bottom w:val="single" w:sz="4" w:space="0" w:color="auto"/>
              <w:right w:val="single" w:sz="4" w:space="0" w:color="auto"/>
            </w:tcBorders>
            <w:hideMark/>
          </w:tcPr>
          <w:p w14:paraId="17E7B250" w14:textId="77777777" w:rsidR="00C54788" w:rsidRPr="008316FD" w:rsidRDefault="00C54788" w:rsidP="00C54788">
            <w:pPr>
              <w:rPr>
                <w:rFonts w:eastAsia="Calibri"/>
                <w:lang w:eastAsia="en-US"/>
              </w:rPr>
            </w:pPr>
            <w:r w:rsidRPr="008316FD">
              <w:rPr>
                <w:lang w:eastAsia="en-US"/>
              </w:rPr>
              <w:t>1.</w:t>
            </w:r>
          </w:p>
        </w:tc>
        <w:tc>
          <w:tcPr>
            <w:tcW w:w="2626" w:type="dxa"/>
            <w:tcBorders>
              <w:top w:val="single" w:sz="4" w:space="0" w:color="auto"/>
              <w:left w:val="single" w:sz="4" w:space="0" w:color="auto"/>
              <w:bottom w:val="single" w:sz="4" w:space="0" w:color="auto"/>
              <w:right w:val="single" w:sz="4" w:space="0" w:color="auto"/>
            </w:tcBorders>
            <w:hideMark/>
          </w:tcPr>
          <w:p w14:paraId="6C0D82E2" w14:textId="2FF555AD" w:rsidR="00C54788" w:rsidRPr="008316FD" w:rsidRDefault="00B64D58" w:rsidP="008822D9">
            <w:r w:rsidRPr="008316FD">
              <w:t>Augsne un svešķermeņu klātbūtne</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62FC0E" w14:textId="77777777" w:rsidR="00C54788" w:rsidRPr="008316FD" w:rsidRDefault="00C54788" w:rsidP="00C54788">
            <w:pPr>
              <w:jc w:val="center"/>
              <w:rPr>
                <w:rFonts w:eastAsia="Calibri"/>
                <w:lang w:eastAsia="en-US"/>
              </w:rPr>
            </w:pPr>
            <w:r w:rsidRPr="008316FD">
              <w:rPr>
                <w:rFonts w:eastAsia="Calibri"/>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96C8AEA" w14:textId="77777777" w:rsidR="00C54788" w:rsidRPr="008316FD" w:rsidRDefault="00C54788" w:rsidP="00C54788">
            <w:pPr>
              <w:jc w:val="center"/>
              <w:rPr>
                <w:rFonts w:eastAsia="Calibri"/>
                <w:lang w:eastAsia="en-US"/>
              </w:rPr>
            </w:pPr>
            <w:r w:rsidRPr="008316FD">
              <w:rPr>
                <w:rFonts w:eastAsia="Calibri"/>
                <w:lang w:eastAsia="en-US"/>
              </w:rPr>
              <w:t>1,0</w:t>
            </w:r>
          </w:p>
        </w:tc>
        <w:tc>
          <w:tcPr>
            <w:tcW w:w="756" w:type="dxa"/>
            <w:tcBorders>
              <w:top w:val="single" w:sz="4" w:space="0" w:color="auto"/>
              <w:left w:val="single" w:sz="4" w:space="0" w:color="auto"/>
              <w:bottom w:val="single" w:sz="4" w:space="0" w:color="auto"/>
              <w:right w:val="single" w:sz="4" w:space="0" w:color="auto"/>
            </w:tcBorders>
            <w:vAlign w:val="center"/>
          </w:tcPr>
          <w:p w14:paraId="141A0715" w14:textId="77777777" w:rsidR="00C54788" w:rsidRPr="008316FD" w:rsidRDefault="00C54788" w:rsidP="00C54788">
            <w:pPr>
              <w:jc w:val="center"/>
            </w:pPr>
            <w:r w:rsidRPr="008316FD">
              <w:t>1,0</w:t>
            </w:r>
          </w:p>
        </w:tc>
        <w:tc>
          <w:tcPr>
            <w:tcW w:w="708" w:type="dxa"/>
            <w:tcBorders>
              <w:top w:val="single" w:sz="4" w:space="0" w:color="auto"/>
              <w:left w:val="single" w:sz="4" w:space="0" w:color="auto"/>
              <w:bottom w:val="single" w:sz="4" w:space="0" w:color="auto"/>
              <w:right w:val="single" w:sz="4" w:space="0" w:color="auto"/>
            </w:tcBorders>
            <w:vAlign w:val="center"/>
          </w:tcPr>
          <w:p w14:paraId="458E5C76" w14:textId="77777777" w:rsidR="00C54788" w:rsidRPr="008316FD" w:rsidRDefault="00C54788" w:rsidP="00C54788">
            <w:pPr>
              <w:jc w:val="center"/>
            </w:pPr>
            <w:r w:rsidRPr="008316FD">
              <w:t>1,0</w:t>
            </w:r>
          </w:p>
        </w:tc>
        <w:tc>
          <w:tcPr>
            <w:tcW w:w="625" w:type="dxa"/>
            <w:tcBorders>
              <w:top w:val="single" w:sz="4" w:space="0" w:color="auto"/>
              <w:left w:val="single" w:sz="4" w:space="0" w:color="auto"/>
              <w:bottom w:val="single" w:sz="4" w:space="0" w:color="auto"/>
              <w:right w:val="single" w:sz="4" w:space="0" w:color="auto"/>
            </w:tcBorders>
            <w:vAlign w:val="center"/>
          </w:tcPr>
          <w:p w14:paraId="017DFEAD" w14:textId="77777777" w:rsidR="00C54788" w:rsidRPr="008316FD" w:rsidRDefault="00C54788" w:rsidP="00C54788">
            <w:pPr>
              <w:jc w:val="center"/>
            </w:pPr>
            <w:r w:rsidRPr="008316FD">
              <w:t>1,0</w:t>
            </w:r>
          </w:p>
        </w:tc>
        <w:tc>
          <w:tcPr>
            <w:tcW w:w="651" w:type="dxa"/>
            <w:tcBorders>
              <w:top w:val="single" w:sz="4" w:space="0" w:color="auto"/>
              <w:left w:val="single" w:sz="4" w:space="0" w:color="auto"/>
              <w:bottom w:val="single" w:sz="4" w:space="0" w:color="auto"/>
              <w:right w:val="single" w:sz="4" w:space="0" w:color="auto"/>
            </w:tcBorders>
            <w:vAlign w:val="center"/>
          </w:tcPr>
          <w:p w14:paraId="599FE439" w14:textId="77777777" w:rsidR="00C54788" w:rsidRPr="008316FD" w:rsidRDefault="00C54788" w:rsidP="00C54788">
            <w:pPr>
              <w:jc w:val="center"/>
            </w:pPr>
            <w:r w:rsidRPr="008316FD">
              <w:t>2,0</w:t>
            </w:r>
          </w:p>
        </w:tc>
        <w:tc>
          <w:tcPr>
            <w:tcW w:w="1027" w:type="dxa"/>
            <w:tcBorders>
              <w:top w:val="single" w:sz="4" w:space="0" w:color="auto"/>
              <w:left w:val="single" w:sz="4" w:space="0" w:color="auto"/>
              <w:bottom w:val="single" w:sz="4" w:space="0" w:color="auto"/>
              <w:right w:val="single" w:sz="4" w:space="0" w:color="auto"/>
            </w:tcBorders>
            <w:vAlign w:val="center"/>
          </w:tcPr>
          <w:p w14:paraId="66035372" w14:textId="77777777" w:rsidR="00C54788" w:rsidRPr="008316FD" w:rsidRDefault="00C54788" w:rsidP="00C54788">
            <w:pPr>
              <w:jc w:val="center"/>
            </w:pPr>
            <w:r w:rsidRPr="008316FD">
              <w:t>2,0</w:t>
            </w:r>
          </w:p>
        </w:tc>
      </w:tr>
      <w:tr w:rsidR="00C54788" w:rsidRPr="00760176" w14:paraId="7E19322C" w14:textId="77777777" w:rsidTr="00701FDB">
        <w:tc>
          <w:tcPr>
            <w:tcW w:w="663" w:type="dxa"/>
            <w:tcBorders>
              <w:top w:val="single" w:sz="4" w:space="0" w:color="auto"/>
              <w:left w:val="single" w:sz="4" w:space="0" w:color="auto"/>
              <w:bottom w:val="single" w:sz="4" w:space="0" w:color="auto"/>
              <w:right w:val="single" w:sz="4" w:space="0" w:color="auto"/>
            </w:tcBorders>
            <w:hideMark/>
          </w:tcPr>
          <w:p w14:paraId="620599C1" w14:textId="77777777" w:rsidR="00C54788" w:rsidRPr="008316FD" w:rsidRDefault="00C54788" w:rsidP="00C54788">
            <w:pPr>
              <w:rPr>
                <w:rFonts w:eastAsia="Calibri"/>
                <w:lang w:eastAsia="en-US"/>
              </w:rPr>
            </w:pPr>
            <w:r w:rsidRPr="008316FD">
              <w:rPr>
                <w:lang w:eastAsia="en-US"/>
              </w:rPr>
              <w:t>2.</w:t>
            </w:r>
          </w:p>
        </w:tc>
        <w:tc>
          <w:tcPr>
            <w:tcW w:w="2626" w:type="dxa"/>
            <w:tcBorders>
              <w:top w:val="single" w:sz="4" w:space="0" w:color="auto"/>
              <w:left w:val="single" w:sz="4" w:space="0" w:color="auto"/>
              <w:bottom w:val="single" w:sz="4" w:space="0" w:color="auto"/>
              <w:right w:val="single" w:sz="4" w:space="0" w:color="auto"/>
            </w:tcBorders>
            <w:hideMark/>
          </w:tcPr>
          <w:p w14:paraId="248EA97C" w14:textId="6FB1A1A2" w:rsidR="00C54788" w:rsidRPr="008316FD" w:rsidRDefault="00F372DC" w:rsidP="00C54788">
            <w:r w:rsidRPr="008316FD">
              <w:rPr>
                <w:bCs/>
                <w:color w:val="000000" w:themeColor="text1"/>
                <w:kern w:val="24"/>
              </w:rPr>
              <w:t>Bumbuļi</w:t>
            </w:r>
            <w:r>
              <w:t>, kurus skārusi puve, kas nav gaišā vai tumšā gredzenpuve</w:t>
            </w:r>
            <w:r w:rsidRPr="008316FD" w:rsidDel="00F372DC">
              <w:rPr>
                <w:lang w:eastAsia="en-GB"/>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08C235" w14:textId="77777777" w:rsidR="00C54788" w:rsidRPr="008316FD" w:rsidRDefault="00C54788" w:rsidP="00C54788">
            <w:pPr>
              <w:jc w:val="center"/>
              <w:rPr>
                <w:rFonts w:eastAsia="Calibri"/>
              </w:rPr>
            </w:pPr>
            <w:r w:rsidRPr="008316FD">
              <w:t>0</w:t>
            </w:r>
          </w:p>
        </w:tc>
        <w:tc>
          <w:tcPr>
            <w:tcW w:w="1229" w:type="dxa"/>
            <w:tcBorders>
              <w:top w:val="single" w:sz="4" w:space="0" w:color="auto"/>
              <w:left w:val="single" w:sz="4" w:space="0" w:color="auto"/>
              <w:bottom w:val="single" w:sz="4" w:space="0" w:color="auto"/>
              <w:right w:val="single" w:sz="4" w:space="0" w:color="auto"/>
            </w:tcBorders>
            <w:vAlign w:val="center"/>
            <w:hideMark/>
          </w:tcPr>
          <w:p w14:paraId="3B0F1BA9" w14:textId="77777777" w:rsidR="00C54788" w:rsidRPr="008316FD" w:rsidRDefault="00C54788" w:rsidP="00C54788">
            <w:pPr>
              <w:jc w:val="center"/>
              <w:rPr>
                <w:rFonts w:eastAsia="Calibri"/>
              </w:rPr>
            </w:pPr>
            <w:r w:rsidRPr="008316FD">
              <w:t>0,2</w:t>
            </w:r>
          </w:p>
        </w:tc>
        <w:tc>
          <w:tcPr>
            <w:tcW w:w="756" w:type="dxa"/>
            <w:tcBorders>
              <w:top w:val="single" w:sz="4" w:space="0" w:color="auto"/>
              <w:left w:val="single" w:sz="4" w:space="0" w:color="auto"/>
              <w:bottom w:val="single" w:sz="4" w:space="0" w:color="auto"/>
              <w:right w:val="single" w:sz="4" w:space="0" w:color="auto"/>
            </w:tcBorders>
            <w:vAlign w:val="center"/>
          </w:tcPr>
          <w:p w14:paraId="4DA4E2E8" w14:textId="77777777" w:rsidR="00C54788" w:rsidRPr="008316FD" w:rsidRDefault="00C54788" w:rsidP="00C54788">
            <w:pPr>
              <w:jc w:val="center"/>
            </w:pPr>
            <w:r w:rsidRPr="008316FD">
              <w:t>0,5</w:t>
            </w:r>
          </w:p>
        </w:tc>
        <w:tc>
          <w:tcPr>
            <w:tcW w:w="708" w:type="dxa"/>
            <w:tcBorders>
              <w:top w:val="single" w:sz="4" w:space="0" w:color="auto"/>
              <w:left w:val="single" w:sz="4" w:space="0" w:color="auto"/>
              <w:bottom w:val="single" w:sz="4" w:space="0" w:color="auto"/>
              <w:right w:val="single" w:sz="4" w:space="0" w:color="auto"/>
            </w:tcBorders>
            <w:vAlign w:val="center"/>
          </w:tcPr>
          <w:p w14:paraId="49A1C72E" w14:textId="77777777" w:rsidR="00C54788" w:rsidRPr="008316FD" w:rsidRDefault="00C54788" w:rsidP="00C54788">
            <w:pPr>
              <w:jc w:val="center"/>
            </w:pPr>
            <w:r w:rsidRPr="008316FD">
              <w:t>0,5</w:t>
            </w:r>
          </w:p>
        </w:tc>
        <w:tc>
          <w:tcPr>
            <w:tcW w:w="625" w:type="dxa"/>
            <w:tcBorders>
              <w:top w:val="single" w:sz="4" w:space="0" w:color="auto"/>
              <w:left w:val="single" w:sz="4" w:space="0" w:color="auto"/>
              <w:bottom w:val="single" w:sz="4" w:space="0" w:color="auto"/>
              <w:right w:val="single" w:sz="4" w:space="0" w:color="auto"/>
            </w:tcBorders>
            <w:vAlign w:val="center"/>
          </w:tcPr>
          <w:p w14:paraId="5E6314F0" w14:textId="77777777" w:rsidR="00C54788" w:rsidRPr="008316FD" w:rsidRDefault="00C54788" w:rsidP="00C54788">
            <w:pPr>
              <w:jc w:val="center"/>
            </w:pPr>
            <w:r w:rsidRPr="008316FD">
              <w:t>0,5</w:t>
            </w:r>
          </w:p>
        </w:tc>
        <w:tc>
          <w:tcPr>
            <w:tcW w:w="651" w:type="dxa"/>
            <w:tcBorders>
              <w:top w:val="single" w:sz="4" w:space="0" w:color="auto"/>
              <w:left w:val="single" w:sz="4" w:space="0" w:color="auto"/>
              <w:bottom w:val="single" w:sz="4" w:space="0" w:color="auto"/>
              <w:right w:val="single" w:sz="4" w:space="0" w:color="auto"/>
            </w:tcBorders>
            <w:vAlign w:val="center"/>
          </w:tcPr>
          <w:p w14:paraId="1A27243D" w14:textId="77777777" w:rsidR="00C54788" w:rsidRPr="008316FD" w:rsidRDefault="00C54788" w:rsidP="00C54788">
            <w:pPr>
              <w:jc w:val="center"/>
            </w:pPr>
            <w:r w:rsidRPr="008316FD">
              <w:t>0,5</w:t>
            </w:r>
          </w:p>
        </w:tc>
        <w:tc>
          <w:tcPr>
            <w:tcW w:w="1027" w:type="dxa"/>
            <w:tcBorders>
              <w:top w:val="single" w:sz="4" w:space="0" w:color="auto"/>
              <w:left w:val="single" w:sz="4" w:space="0" w:color="auto"/>
              <w:bottom w:val="single" w:sz="4" w:space="0" w:color="auto"/>
              <w:right w:val="single" w:sz="4" w:space="0" w:color="auto"/>
            </w:tcBorders>
            <w:vAlign w:val="center"/>
          </w:tcPr>
          <w:p w14:paraId="6AA604F6" w14:textId="77777777" w:rsidR="00C54788" w:rsidRPr="008316FD" w:rsidRDefault="00C54788" w:rsidP="00C54788">
            <w:pPr>
              <w:jc w:val="center"/>
            </w:pPr>
            <w:r w:rsidRPr="008316FD">
              <w:t>0,5</w:t>
            </w:r>
          </w:p>
        </w:tc>
      </w:tr>
      <w:tr w:rsidR="00C54788" w:rsidRPr="00760176" w14:paraId="4DF9BC31" w14:textId="77777777" w:rsidTr="00701FDB">
        <w:tc>
          <w:tcPr>
            <w:tcW w:w="663" w:type="dxa"/>
            <w:tcBorders>
              <w:top w:val="single" w:sz="4" w:space="0" w:color="auto"/>
              <w:left w:val="single" w:sz="4" w:space="0" w:color="auto"/>
              <w:bottom w:val="single" w:sz="4" w:space="0" w:color="auto"/>
              <w:right w:val="single" w:sz="4" w:space="0" w:color="auto"/>
            </w:tcBorders>
          </w:tcPr>
          <w:p w14:paraId="27A6B5E6" w14:textId="1EB22E01" w:rsidR="00C54788" w:rsidRPr="008316FD" w:rsidRDefault="00F372DC" w:rsidP="00C54788">
            <w:pPr>
              <w:rPr>
                <w:highlight w:val="green"/>
                <w:lang w:eastAsia="en-US"/>
              </w:rPr>
            </w:pPr>
            <w:r>
              <w:rPr>
                <w:lang w:eastAsia="en-US"/>
              </w:rPr>
              <w:t>2.1</w:t>
            </w:r>
            <w:r w:rsidR="00C54788" w:rsidRPr="008316FD">
              <w:rPr>
                <w:lang w:eastAsia="en-US"/>
              </w:rPr>
              <w:t>.</w:t>
            </w:r>
          </w:p>
        </w:tc>
        <w:tc>
          <w:tcPr>
            <w:tcW w:w="2626" w:type="dxa"/>
            <w:tcBorders>
              <w:top w:val="single" w:sz="4" w:space="0" w:color="auto"/>
              <w:left w:val="single" w:sz="4" w:space="0" w:color="auto"/>
              <w:bottom w:val="single" w:sz="4" w:space="0" w:color="auto"/>
              <w:right w:val="single" w:sz="4" w:space="0" w:color="auto"/>
            </w:tcBorders>
          </w:tcPr>
          <w:p w14:paraId="419D1265" w14:textId="71E4A6DC" w:rsidR="00C54788" w:rsidRPr="008316FD" w:rsidRDefault="00C54788" w:rsidP="00F372DC">
            <w:pPr>
              <w:ind w:left="102"/>
            </w:pPr>
            <w:r w:rsidRPr="008316FD">
              <w:t>ta</w:t>
            </w:r>
            <w:r w:rsidR="00D6123C">
              <w:t xml:space="preserve">jā </w:t>
            </w:r>
            <w:r w:rsidRPr="008316FD">
              <w:t>skaitā slapjā puve</w:t>
            </w:r>
          </w:p>
        </w:tc>
        <w:tc>
          <w:tcPr>
            <w:tcW w:w="850" w:type="dxa"/>
            <w:tcBorders>
              <w:top w:val="single" w:sz="4" w:space="0" w:color="auto"/>
              <w:left w:val="single" w:sz="4" w:space="0" w:color="auto"/>
              <w:bottom w:val="single" w:sz="4" w:space="0" w:color="auto"/>
              <w:right w:val="single" w:sz="4" w:space="0" w:color="auto"/>
            </w:tcBorders>
            <w:vAlign w:val="center"/>
          </w:tcPr>
          <w:p w14:paraId="41D77E5D" w14:textId="77777777" w:rsidR="00C54788" w:rsidRPr="008316FD" w:rsidRDefault="00C54788" w:rsidP="00C54788">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03178F2E" w14:textId="77777777" w:rsidR="00C54788" w:rsidRPr="008316FD" w:rsidRDefault="00C54788" w:rsidP="00C54788">
            <w:pPr>
              <w:jc w:val="center"/>
              <w:rPr>
                <w:lang w:eastAsia="en-US"/>
              </w:rPr>
            </w:pPr>
          </w:p>
        </w:tc>
        <w:tc>
          <w:tcPr>
            <w:tcW w:w="756" w:type="dxa"/>
            <w:tcBorders>
              <w:top w:val="single" w:sz="4" w:space="0" w:color="auto"/>
              <w:left w:val="single" w:sz="4" w:space="0" w:color="auto"/>
              <w:bottom w:val="single" w:sz="4" w:space="0" w:color="auto"/>
              <w:right w:val="single" w:sz="4" w:space="0" w:color="auto"/>
            </w:tcBorders>
            <w:vAlign w:val="center"/>
          </w:tcPr>
          <w:p w14:paraId="39DC7F93" w14:textId="77777777" w:rsidR="00C54788" w:rsidRPr="008316FD" w:rsidRDefault="00C54788" w:rsidP="00C54788">
            <w:pPr>
              <w:jc w:val="center"/>
            </w:pPr>
            <w:r w:rsidRPr="008316FD">
              <w:t>0,2</w:t>
            </w:r>
          </w:p>
        </w:tc>
        <w:tc>
          <w:tcPr>
            <w:tcW w:w="708" w:type="dxa"/>
            <w:tcBorders>
              <w:top w:val="single" w:sz="4" w:space="0" w:color="auto"/>
              <w:left w:val="single" w:sz="4" w:space="0" w:color="auto"/>
              <w:bottom w:val="single" w:sz="4" w:space="0" w:color="auto"/>
              <w:right w:val="single" w:sz="4" w:space="0" w:color="auto"/>
            </w:tcBorders>
            <w:vAlign w:val="center"/>
          </w:tcPr>
          <w:p w14:paraId="5B16F628" w14:textId="77777777" w:rsidR="00C54788" w:rsidRPr="008316FD" w:rsidRDefault="00C54788" w:rsidP="00C54788">
            <w:pPr>
              <w:jc w:val="center"/>
            </w:pPr>
            <w:r w:rsidRPr="008316FD">
              <w:t>0,2</w:t>
            </w:r>
          </w:p>
        </w:tc>
        <w:tc>
          <w:tcPr>
            <w:tcW w:w="625" w:type="dxa"/>
            <w:tcBorders>
              <w:top w:val="single" w:sz="4" w:space="0" w:color="auto"/>
              <w:left w:val="single" w:sz="4" w:space="0" w:color="auto"/>
              <w:bottom w:val="single" w:sz="4" w:space="0" w:color="auto"/>
              <w:right w:val="single" w:sz="4" w:space="0" w:color="auto"/>
            </w:tcBorders>
            <w:vAlign w:val="center"/>
          </w:tcPr>
          <w:p w14:paraId="1AEE3F84" w14:textId="77777777" w:rsidR="00C54788" w:rsidRPr="008316FD" w:rsidRDefault="00C54788" w:rsidP="00C54788">
            <w:pPr>
              <w:jc w:val="center"/>
            </w:pPr>
            <w:r w:rsidRPr="008316FD">
              <w:t>0,2</w:t>
            </w:r>
          </w:p>
        </w:tc>
        <w:tc>
          <w:tcPr>
            <w:tcW w:w="651" w:type="dxa"/>
            <w:tcBorders>
              <w:top w:val="single" w:sz="4" w:space="0" w:color="auto"/>
              <w:left w:val="single" w:sz="4" w:space="0" w:color="auto"/>
              <w:bottom w:val="single" w:sz="4" w:space="0" w:color="auto"/>
              <w:right w:val="single" w:sz="4" w:space="0" w:color="auto"/>
            </w:tcBorders>
            <w:vAlign w:val="center"/>
          </w:tcPr>
          <w:p w14:paraId="41075C68" w14:textId="77777777" w:rsidR="00C54788" w:rsidRPr="008316FD" w:rsidRDefault="00C54788" w:rsidP="00C54788">
            <w:pPr>
              <w:jc w:val="center"/>
            </w:pPr>
            <w:r w:rsidRPr="008316FD">
              <w:t>0,2</w:t>
            </w:r>
          </w:p>
        </w:tc>
        <w:tc>
          <w:tcPr>
            <w:tcW w:w="1027" w:type="dxa"/>
            <w:tcBorders>
              <w:top w:val="single" w:sz="4" w:space="0" w:color="auto"/>
              <w:left w:val="single" w:sz="4" w:space="0" w:color="auto"/>
              <w:bottom w:val="single" w:sz="4" w:space="0" w:color="auto"/>
              <w:right w:val="single" w:sz="4" w:space="0" w:color="auto"/>
            </w:tcBorders>
            <w:vAlign w:val="center"/>
          </w:tcPr>
          <w:p w14:paraId="5270D720" w14:textId="77777777" w:rsidR="00C54788" w:rsidRPr="008316FD" w:rsidRDefault="00C54788" w:rsidP="00C54788">
            <w:pPr>
              <w:jc w:val="center"/>
            </w:pPr>
            <w:r w:rsidRPr="008316FD">
              <w:t>0,2</w:t>
            </w:r>
          </w:p>
        </w:tc>
      </w:tr>
      <w:tr w:rsidR="00C54788" w:rsidRPr="00760176" w14:paraId="5ECA79D5" w14:textId="77777777" w:rsidTr="00701FDB">
        <w:tc>
          <w:tcPr>
            <w:tcW w:w="663" w:type="dxa"/>
            <w:tcBorders>
              <w:top w:val="single" w:sz="4" w:space="0" w:color="auto"/>
              <w:left w:val="single" w:sz="4" w:space="0" w:color="auto"/>
              <w:bottom w:val="single" w:sz="4" w:space="0" w:color="auto"/>
              <w:right w:val="single" w:sz="4" w:space="0" w:color="auto"/>
            </w:tcBorders>
          </w:tcPr>
          <w:p w14:paraId="00B58E47" w14:textId="62962B32" w:rsidR="00C54788" w:rsidRPr="008316FD" w:rsidRDefault="00F372DC" w:rsidP="00C54788">
            <w:pPr>
              <w:spacing w:line="240" w:lineRule="atLeast"/>
              <w:rPr>
                <w:highlight w:val="green"/>
              </w:rPr>
            </w:pPr>
            <w:r>
              <w:rPr>
                <w:color w:val="000000" w:themeColor="text1"/>
                <w:kern w:val="24"/>
              </w:rPr>
              <w:t>3</w:t>
            </w:r>
            <w:r w:rsidR="00C54788" w:rsidRPr="008316FD">
              <w:rPr>
                <w:color w:val="000000" w:themeColor="text1"/>
                <w:kern w:val="24"/>
              </w:rPr>
              <w:t>.</w:t>
            </w:r>
          </w:p>
        </w:tc>
        <w:tc>
          <w:tcPr>
            <w:tcW w:w="2626" w:type="dxa"/>
            <w:tcBorders>
              <w:top w:val="single" w:sz="4" w:space="0" w:color="auto"/>
              <w:left w:val="single" w:sz="4" w:space="0" w:color="auto"/>
              <w:bottom w:val="single" w:sz="4" w:space="0" w:color="auto"/>
              <w:right w:val="single" w:sz="4" w:space="0" w:color="auto"/>
            </w:tcBorders>
          </w:tcPr>
          <w:p w14:paraId="501FF18A" w14:textId="6BE23E08" w:rsidR="00C54788" w:rsidRPr="008316FD" w:rsidRDefault="00C54788" w:rsidP="00C54788">
            <w:pPr>
              <w:spacing w:line="240" w:lineRule="atLeast"/>
            </w:pPr>
            <w:r w:rsidRPr="008316FD">
              <w:rPr>
                <w:bCs/>
                <w:color w:val="000000" w:themeColor="text1"/>
                <w:kern w:val="24"/>
              </w:rPr>
              <w:t>Bumbuļi ar ārējiem bojājumiem, ta</w:t>
            </w:r>
            <w:r w:rsidR="00D6123C">
              <w:rPr>
                <w:bCs/>
                <w:color w:val="000000" w:themeColor="text1"/>
                <w:kern w:val="24"/>
              </w:rPr>
              <w:t>jā</w:t>
            </w:r>
            <w:r w:rsidRPr="008316FD">
              <w:rPr>
                <w:bCs/>
                <w:color w:val="000000" w:themeColor="text1"/>
                <w:kern w:val="24"/>
              </w:rPr>
              <w:t xml:space="preserve"> skaitā </w:t>
            </w:r>
            <w:r w:rsidRPr="008316FD">
              <w:rPr>
                <w:bCs/>
                <w:color w:val="000000" w:themeColor="text1"/>
                <w:kern w:val="24"/>
              </w:rPr>
              <w:lastRenderedPageBreak/>
              <w:t>nepareizas formas vai mehāniski bojāti bumbuļi</w:t>
            </w:r>
          </w:p>
        </w:tc>
        <w:tc>
          <w:tcPr>
            <w:tcW w:w="850" w:type="dxa"/>
            <w:tcBorders>
              <w:top w:val="single" w:sz="4" w:space="0" w:color="auto"/>
              <w:left w:val="single" w:sz="4" w:space="0" w:color="auto"/>
              <w:bottom w:val="single" w:sz="4" w:space="0" w:color="auto"/>
              <w:right w:val="single" w:sz="4" w:space="0" w:color="auto"/>
            </w:tcBorders>
            <w:vAlign w:val="center"/>
          </w:tcPr>
          <w:p w14:paraId="74821A5D" w14:textId="77777777" w:rsidR="00C54788" w:rsidRPr="008316FD" w:rsidRDefault="00C54788" w:rsidP="00C54788">
            <w:pPr>
              <w:jc w:val="center"/>
            </w:pPr>
            <w:r w:rsidRPr="008316FD">
              <w:lastRenderedPageBreak/>
              <w:t>0</w:t>
            </w:r>
          </w:p>
        </w:tc>
        <w:tc>
          <w:tcPr>
            <w:tcW w:w="1229" w:type="dxa"/>
            <w:tcBorders>
              <w:top w:val="single" w:sz="4" w:space="0" w:color="auto"/>
              <w:left w:val="single" w:sz="4" w:space="0" w:color="auto"/>
              <w:bottom w:val="single" w:sz="4" w:space="0" w:color="auto"/>
              <w:right w:val="single" w:sz="4" w:space="0" w:color="auto"/>
            </w:tcBorders>
            <w:vAlign w:val="center"/>
          </w:tcPr>
          <w:p w14:paraId="3E3A6848" w14:textId="77777777" w:rsidR="00C54788" w:rsidRPr="008316FD" w:rsidRDefault="00C54788" w:rsidP="00C54788">
            <w:pPr>
              <w:jc w:val="center"/>
            </w:pPr>
            <w:r w:rsidRPr="008316FD">
              <w:t>3,0</w:t>
            </w:r>
          </w:p>
        </w:tc>
        <w:tc>
          <w:tcPr>
            <w:tcW w:w="756" w:type="dxa"/>
            <w:tcBorders>
              <w:top w:val="single" w:sz="4" w:space="0" w:color="auto"/>
              <w:left w:val="single" w:sz="4" w:space="0" w:color="auto"/>
              <w:bottom w:val="single" w:sz="4" w:space="0" w:color="auto"/>
              <w:right w:val="single" w:sz="4" w:space="0" w:color="auto"/>
            </w:tcBorders>
            <w:vAlign w:val="center"/>
          </w:tcPr>
          <w:p w14:paraId="61BF6DCB" w14:textId="77777777" w:rsidR="00C54788" w:rsidRPr="008316FD" w:rsidRDefault="00C54788" w:rsidP="00C54788">
            <w:pPr>
              <w:jc w:val="center"/>
            </w:pPr>
            <w:r w:rsidRPr="008316FD">
              <w:t>3,0</w:t>
            </w:r>
          </w:p>
        </w:tc>
        <w:tc>
          <w:tcPr>
            <w:tcW w:w="708" w:type="dxa"/>
            <w:tcBorders>
              <w:top w:val="single" w:sz="4" w:space="0" w:color="auto"/>
              <w:left w:val="single" w:sz="4" w:space="0" w:color="auto"/>
              <w:bottom w:val="single" w:sz="4" w:space="0" w:color="auto"/>
              <w:right w:val="single" w:sz="4" w:space="0" w:color="auto"/>
            </w:tcBorders>
            <w:vAlign w:val="center"/>
          </w:tcPr>
          <w:p w14:paraId="07E3E435" w14:textId="77777777" w:rsidR="00C54788" w:rsidRPr="008316FD" w:rsidRDefault="00C54788" w:rsidP="00C54788">
            <w:pPr>
              <w:jc w:val="center"/>
            </w:pPr>
            <w:r w:rsidRPr="008316FD">
              <w:t>3,0</w:t>
            </w:r>
          </w:p>
        </w:tc>
        <w:tc>
          <w:tcPr>
            <w:tcW w:w="625" w:type="dxa"/>
            <w:tcBorders>
              <w:top w:val="single" w:sz="4" w:space="0" w:color="auto"/>
              <w:left w:val="single" w:sz="4" w:space="0" w:color="auto"/>
              <w:bottom w:val="single" w:sz="4" w:space="0" w:color="auto"/>
              <w:right w:val="single" w:sz="4" w:space="0" w:color="auto"/>
            </w:tcBorders>
            <w:vAlign w:val="center"/>
          </w:tcPr>
          <w:p w14:paraId="4CB68877" w14:textId="77777777" w:rsidR="00C54788" w:rsidRPr="008316FD" w:rsidRDefault="00C54788" w:rsidP="00C54788">
            <w:pPr>
              <w:jc w:val="center"/>
            </w:pPr>
            <w:r w:rsidRPr="008316FD">
              <w:t>3,0</w:t>
            </w:r>
          </w:p>
        </w:tc>
        <w:tc>
          <w:tcPr>
            <w:tcW w:w="651" w:type="dxa"/>
            <w:tcBorders>
              <w:top w:val="single" w:sz="4" w:space="0" w:color="auto"/>
              <w:left w:val="single" w:sz="4" w:space="0" w:color="auto"/>
              <w:bottom w:val="single" w:sz="4" w:space="0" w:color="auto"/>
              <w:right w:val="single" w:sz="4" w:space="0" w:color="auto"/>
            </w:tcBorders>
            <w:vAlign w:val="center"/>
          </w:tcPr>
          <w:p w14:paraId="119E1473" w14:textId="77777777" w:rsidR="00C54788" w:rsidRPr="008316FD" w:rsidRDefault="00C54788" w:rsidP="00C54788">
            <w:pPr>
              <w:jc w:val="center"/>
            </w:pPr>
            <w:r w:rsidRPr="008316FD">
              <w:t>3,0</w:t>
            </w:r>
          </w:p>
        </w:tc>
        <w:tc>
          <w:tcPr>
            <w:tcW w:w="1027" w:type="dxa"/>
            <w:tcBorders>
              <w:top w:val="single" w:sz="4" w:space="0" w:color="auto"/>
              <w:left w:val="single" w:sz="4" w:space="0" w:color="auto"/>
              <w:bottom w:val="single" w:sz="4" w:space="0" w:color="auto"/>
              <w:right w:val="single" w:sz="4" w:space="0" w:color="auto"/>
            </w:tcBorders>
            <w:vAlign w:val="center"/>
          </w:tcPr>
          <w:p w14:paraId="788343BC" w14:textId="77777777" w:rsidR="00C54788" w:rsidRPr="008316FD" w:rsidRDefault="00C54788" w:rsidP="00C54788">
            <w:pPr>
              <w:jc w:val="center"/>
            </w:pPr>
            <w:r w:rsidRPr="008316FD">
              <w:t>3,0</w:t>
            </w:r>
          </w:p>
        </w:tc>
      </w:tr>
      <w:tr w:rsidR="00C54788" w:rsidRPr="00760176" w14:paraId="135D9080" w14:textId="77777777" w:rsidTr="00701FDB">
        <w:tc>
          <w:tcPr>
            <w:tcW w:w="663" w:type="dxa"/>
            <w:tcBorders>
              <w:top w:val="single" w:sz="4" w:space="0" w:color="auto"/>
              <w:left w:val="single" w:sz="4" w:space="0" w:color="auto"/>
              <w:bottom w:val="single" w:sz="4" w:space="0" w:color="auto"/>
              <w:right w:val="single" w:sz="4" w:space="0" w:color="auto"/>
            </w:tcBorders>
          </w:tcPr>
          <w:p w14:paraId="18B0C802" w14:textId="3A7CEAF5" w:rsidR="00C54788" w:rsidRPr="008316FD" w:rsidRDefault="009609E4" w:rsidP="00C54788">
            <w:r>
              <w:t>4</w:t>
            </w:r>
            <w:r w:rsidR="00C54788" w:rsidRPr="008316FD">
              <w:t>.</w:t>
            </w:r>
          </w:p>
        </w:tc>
        <w:tc>
          <w:tcPr>
            <w:tcW w:w="2626" w:type="dxa"/>
            <w:tcBorders>
              <w:top w:val="single" w:sz="4" w:space="0" w:color="auto"/>
              <w:left w:val="single" w:sz="4" w:space="0" w:color="auto"/>
              <w:bottom w:val="single" w:sz="4" w:space="0" w:color="auto"/>
              <w:right w:val="single" w:sz="4" w:space="0" w:color="auto"/>
            </w:tcBorders>
          </w:tcPr>
          <w:p w14:paraId="50F5B038" w14:textId="2BF7A1C6" w:rsidR="00C54788" w:rsidRPr="008316FD" w:rsidRDefault="00B50FBC" w:rsidP="00C54788">
            <w:r w:rsidRPr="008316FD">
              <w:rPr>
                <w:lang w:eastAsia="en-GB"/>
              </w:rPr>
              <w:t>Parastais kraupis, kas skāris vairāk nekā vienu trešdaļu no bumbuļu virsmas</w:t>
            </w:r>
          </w:p>
        </w:tc>
        <w:tc>
          <w:tcPr>
            <w:tcW w:w="850" w:type="dxa"/>
            <w:tcBorders>
              <w:top w:val="single" w:sz="4" w:space="0" w:color="auto"/>
              <w:left w:val="single" w:sz="4" w:space="0" w:color="auto"/>
              <w:bottom w:val="single" w:sz="4" w:space="0" w:color="auto"/>
              <w:right w:val="single" w:sz="4" w:space="0" w:color="auto"/>
            </w:tcBorders>
            <w:vAlign w:val="center"/>
          </w:tcPr>
          <w:p w14:paraId="7C7636B9" w14:textId="77777777" w:rsidR="00C54788" w:rsidRPr="008316FD" w:rsidRDefault="00C54788" w:rsidP="00C54788">
            <w:pPr>
              <w:jc w:val="center"/>
            </w:pPr>
            <w:r w:rsidRPr="008316FD">
              <w:t>0</w:t>
            </w:r>
          </w:p>
        </w:tc>
        <w:tc>
          <w:tcPr>
            <w:tcW w:w="1229" w:type="dxa"/>
            <w:tcBorders>
              <w:top w:val="single" w:sz="4" w:space="0" w:color="auto"/>
              <w:left w:val="single" w:sz="4" w:space="0" w:color="auto"/>
              <w:bottom w:val="single" w:sz="4" w:space="0" w:color="auto"/>
              <w:right w:val="single" w:sz="4" w:space="0" w:color="auto"/>
            </w:tcBorders>
            <w:vAlign w:val="center"/>
          </w:tcPr>
          <w:p w14:paraId="5E1E4400" w14:textId="77777777" w:rsidR="00C54788" w:rsidRPr="008316FD" w:rsidRDefault="00C54788" w:rsidP="00C54788">
            <w:pPr>
              <w:jc w:val="center"/>
            </w:pPr>
            <w:r w:rsidRPr="008316FD">
              <w:t>5,0</w:t>
            </w:r>
          </w:p>
        </w:tc>
        <w:tc>
          <w:tcPr>
            <w:tcW w:w="756" w:type="dxa"/>
            <w:tcBorders>
              <w:top w:val="single" w:sz="4" w:space="0" w:color="auto"/>
              <w:left w:val="single" w:sz="4" w:space="0" w:color="auto"/>
              <w:bottom w:val="single" w:sz="4" w:space="0" w:color="auto"/>
              <w:right w:val="single" w:sz="4" w:space="0" w:color="auto"/>
            </w:tcBorders>
            <w:vAlign w:val="center"/>
          </w:tcPr>
          <w:p w14:paraId="4A23AA50" w14:textId="77777777" w:rsidR="00C54788" w:rsidRPr="008316FD" w:rsidRDefault="00C54788" w:rsidP="00C54788">
            <w:pPr>
              <w:jc w:val="center"/>
            </w:pPr>
            <w:r w:rsidRPr="008316FD">
              <w:t>5,0</w:t>
            </w:r>
          </w:p>
        </w:tc>
        <w:tc>
          <w:tcPr>
            <w:tcW w:w="708" w:type="dxa"/>
            <w:tcBorders>
              <w:top w:val="single" w:sz="4" w:space="0" w:color="auto"/>
              <w:left w:val="single" w:sz="4" w:space="0" w:color="auto"/>
              <w:bottom w:val="single" w:sz="4" w:space="0" w:color="auto"/>
              <w:right w:val="single" w:sz="4" w:space="0" w:color="auto"/>
            </w:tcBorders>
            <w:vAlign w:val="center"/>
          </w:tcPr>
          <w:p w14:paraId="554991A2" w14:textId="77777777" w:rsidR="00C54788" w:rsidRPr="008316FD" w:rsidRDefault="00C54788" w:rsidP="00C54788">
            <w:pPr>
              <w:jc w:val="center"/>
            </w:pPr>
            <w:r w:rsidRPr="008316FD">
              <w:t>5,0</w:t>
            </w:r>
          </w:p>
        </w:tc>
        <w:tc>
          <w:tcPr>
            <w:tcW w:w="625" w:type="dxa"/>
            <w:tcBorders>
              <w:top w:val="single" w:sz="4" w:space="0" w:color="auto"/>
              <w:left w:val="single" w:sz="4" w:space="0" w:color="auto"/>
              <w:bottom w:val="single" w:sz="4" w:space="0" w:color="auto"/>
              <w:right w:val="single" w:sz="4" w:space="0" w:color="auto"/>
            </w:tcBorders>
            <w:vAlign w:val="center"/>
          </w:tcPr>
          <w:p w14:paraId="0264D423" w14:textId="77777777" w:rsidR="00C54788" w:rsidRPr="008316FD" w:rsidRDefault="00C54788" w:rsidP="00C54788">
            <w:pPr>
              <w:jc w:val="center"/>
            </w:pPr>
            <w:r w:rsidRPr="008316FD">
              <w:t>5,0</w:t>
            </w:r>
          </w:p>
        </w:tc>
        <w:tc>
          <w:tcPr>
            <w:tcW w:w="651" w:type="dxa"/>
            <w:tcBorders>
              <w:top w:val="single" w:sz="4" w:space="0" w:color="auto"/>
              <w:left w:val="single" w:sz="4" w:space="0" w:color="auto"/>
              <w:bottom w:val="single" w:sz="4" w:space="0" w:color="auto"/>
              <w:right w:val="single" w:sz="4" w:space="0" w:color="auto"/>
            </w:tcBorders>
            <w:vAlign w:val="center"/>
          </w:tcPr>
          <w:p w14:paraId="712B05D9" w14:textId="77777777" w:rsidR="00C54788" w:rsidRPr="008316FD" w:rsidRDefault="00C54788" w:rsidP="00C54788">
            <w:pPr>
              <w:jc w:val="center"/>
            </w:pPr>
            <w:r w:rsidRPr="008316FD">
              <w:t>5,0</w:t>
            </w:r>
          </w:p>
        </w:tc>
        <w:tc>
          <w:tcPr>
            <w:tcW w:w="1027" w:type="dxa"/>
            <w:tcBorders>
              <w:top w:val="single" w:sz="4" w:space="0" w:color="auto"/>
              <w:left w:val="single" w:sz="4" w:space="0" w:color="auto"/>
              <w:bottom w:val="single" w:sz="4" w:space="0" w:color="auto"/>
              <w:right w:val="single" w:sz="4" w:space="0" w:color="auto"/>
            </w:tcBorders>
            <w:vAlign w:val="center"/>
          </w:tcPr>
          <w:p w14:paraId="1A8C4C73" w14:textId="77777777" w:rsidR="00C54788" w:rsidRPr="008316FD" w:rsidRDefault="00C54788" w:rsidP="00C54788">
            <w:pPr>
              <w:jc w:val="center"/>
            </w:pPr>
            <w:r w:rsidRPr="008316FD">
              <w:t>5,0</w:t>
            </w:r>
          </w:p>
        </w:tc>
      </w:tr>
      <w:tr w:rsidR="00C54788" w:rsidRPr="00760176" w14:paraId="6180207C" w14:textId="77777777" w:rsidTr="00701FDB">
        <w:tc>
          <w:tcPr>
            <w:tcW w:w="663" w:type="dxa"/>
            <w:tcBorders>
              <w:top w:val="single" w:sz="4" w:space="0" w:color="auto"/>
              <w:left w:val="single" w:sz="4" w:space="0" w:color="auto"/>
              <w:bottom w:val="single" w:sz="4" w:space="0" w:color="auto"/>
              <w:right w:val="single" w:sz="4" w:space="0" w:color="auto"/>
            </w:tcBorders>
          </w:tcPr>
          <w:p w14:paraId="077D453C" w14:textId="654E7B8A" w:rsidR="00C54788" w:rsidRPr="008316FD" w:rsidRDefault="009609E4" w:rsidP="00C54788">
            <w:pPr>
              <w:rPr>
                <w:lang w:eastAsia="en-US"/>
              </w:rPr>
            </w:pPr>
            <w:r>
              <w:rPr>
                <w:lang w:eastAsia="en-US"/>
              </w:rPr>
              <w:t>5</w:t>
            </w:r>
            <w:r w:rsidR="00C54788" w:rsidRPr="008316FD">
              <w:rPr>
                <w:lang w:eastAsia="en-US"/>
              </w:rPr>
              <w:t>.</w:t>
            </w:r>
          </w:p>
        </w:tc>
        <w:tc>
          <w:tcPr>
            <w:tcW w:w="2626" w:type="dxa"/>
            <w:tcBorders>
              <w:top w:val="single" w:sz="4" w:space="0" w:color="auto"/>
              <w:left w:val="single" w:sz="4" w:space="0" w:color="auto"/>
              <w:bottom w:val="single" w:sz="4" w:space="0" w:color="auto"/>
              <w:right w:val="single" w:sz="4" w:space="0" w:color="auto"/>
            </w:tcBorders>
          </w:tcPr>
          <w:p w14:paraId="6BD5D441" w14:textId="393CF671" w:rsidR="00C54788" w:rsidRPr="008316FD" w:rsidRDefault="00F372DC" w:rsidP="00C54788">
            <w:r>
              <w:rPr>
                <w:rFonts w:eastAsia="Calibri"/>
              </w:rPr>
              <w:t>B</w:t>
            </w:r>
            <w:r w:rsidRPr="00F372DC">
              <w:rPr>
                <w:rFonts w:eastAsia="Calibri"/>
              </w:rPr>
              <w:t>umbuļi, kas sačokurojušies</w:t>
            </w:r>
            <w:r w:rsidR="00587691">
              <w:rPr>
                <w:rFonts w:eastAsia="Calibri"/>
              </w:rPr>
              <w:t xml:space="preserve"> </w:t>
            </w:r>
            <w:r w:rsidRPr="00F372DC">
              <w:rPr>
                <w:rFonts w:eastAsia="Calibri"/>
              </w:rPr>
              <w:t xml:space="preserve">pārmērīgas </w:t>
            </w:r>
            <w:proofErr w:type="spellStart"/>
            <w:r w:rsidRPr="00F372DC">
              <w:rPr>
                <w:rFonts w:eastAsia="Calibri"/>
              </w:rPr>
              <w:t>dehidrācijas</w:t>
            </w:r>
            <w:proofErr w:type="spellEnd"/>
            <w:r w:rsidRPr="00F372DC">
              <w:rPr>
                <w:rFonts w:eastAsia="Calibri"/>
              </w:rPr>
              <w:t xml:space="preserve"> vai sudrabotā kraupja izraisītas </w:t>
            </w:r>
            <w:proofErr w:type="spellStart"/>
            <w:r w:rsidRPr="00F372DC">
              <w:rPr>
                <w:rFonts w:eastAsia="Calibri"/>
              </w:rPr>
              <w:t>dehidrācijas</w:t>
            </w:r>
            <w:proofErr w:type="spellEnd"/>
            <w:r w:rsidRPr="00F372DC">
              <w:rPr>
                <w:rFonts w:eastAsia="Calibri"/>
              </w:rPr>
              <w:t xml:space="preserve"> dēļ</w:t>
            </w:r>
          </w:p>
        </w:tc>
        <w:tc>
          <w:tcPr>
            <w:tcW w:w="850" w:type="dxa"/>
            <w:tcBorders>
              <w:top w:val="single" w:sz="4" w:space="0" w:color="auto"/>
              <w:left w:val="single" w:sz="4" w:space="0" w:color="auto"/>
              <w:bottom w:val="single" w:sz="4" w:space="0" w:color="auto"/>
              <w:right w:val="single" w:sz="4" w:space="0" w:color="auto"/>
            </w:tcBorders>
            <w:vAlign w:val="center"/>
          </w:tcPr>
          <w:p w14:paraId="053CAA11" w14:textId="77777777" w:rsidR="00C54788" w:rsidRPr="008316FD" w:rsidRDefault="00C54788" w:rsidP="00C54788">
            <w:pPr>
              <w:jc w:val="center"/>
              <w:rPr>
                <w:rFonts w:eastAsia="Calibri"/>
                <w:lang w:eastAsia="en-US"/>
              </w:rPr>
            </w:pPr>
            <w:r w:rsidRPr="008316FD">
              <w:rPr>
                <w:rFonts w:eastAsia="Calibri"/>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tcPr>
          <w:p w14:paraId="035509BF" w14:textId="77777777" w:rsidR="00C54788" w:rsidRPr="008316FD" w:rsidRDefault="00C54788" w:rsidP="00C54788">
            <w:pPr>
              <w:jc w:val="center"/>
              <w:rPr>
                <w:rFonts w:eastAsia="Calibri"/>
                <w:highlight w:val="yellow"/>
                <w:lang w:eastAsia="en-US"/>
              </w:rPr>
            </w:pPr>
            <w:r w:rsidRPr="008316FD">
              <w:rPr>
                <w:rFonts w:eastAsia="Calibri"/>
                <w:lang w:eastAsia="en-US"/>
              </w:rPr>
              <w:t>0,5</w:t>
            </w:r>
          </w:p>
        </w:tc>
        <w:tc>
          <w:tcPr>
            <w:tcW w:w="756" w:type="dxa"/>
            <w:tcBorders>
              <w:top w:val="single" w:sz="4" w:space="0" w:color="auto"/>
              <w:left w:val="single" w:sz="4" w:space="0" w:color="auto"/>
              <w:bottom w:val="single" w:sz="4" w:space="0" w:color="auto"/>
              <w:right w:val="single" w:sz="4" w:space="0" w:color="auto"/>
            </w:tcBorders>
            <w:vAlign w:val="center"/>
          </w:tcPr>
          <w:p w14:paraId="7063A75F" w14:textId="77777777" w:rsidR="00C54788" w:rsidRPr="008316FD" w:rsidRDefault="00C54788" w:rsidP="00C54788">
            <w:pPr>
              <w:jc w:val="center"/>
            </w:pPr>
            <w:r w:rsidRPr="008316FD">
              <w:t>1,0</w:t>
            </w:r>
          </w:p>
        </w:tc>
        <w:tc>
          <w:tcPr>
            <w:tcW w:w="708" w:type="dxa"/>
            <w:tcBorders>
              <w:top w:val="single" w:sz="4" w:space="0" w:color="auto"/>
              <w:left w:val="single" w:sz="4" w:space="0" w:color="auto"/>
              <w:bottom w:val="single" w:sz="4" w:space="0" w:color="auto"/>
              <w:right w:val="single" w:sz="4" w:space="0" w:color="auto"/>
            </w:tcBorders>
            <w:vAlign w:val="center"/>
          </w:tcPr>
          <w:p w14:paraId="3A18D031" w14:textId="77777777" w:rsidR="00C54788" w:rsidRPr="008316FD" w:rsidRDefault="00C54788" w:rsidP="00C54788">
            <w:pPr>
              <w:jc w:val="center"/>
            </w:pPr>
            <w:r w:rsidRPr="008316FD">
              <w:t>1,0</w:t>
            </w:r>
          </w:p>
        </w:tc>
        <w:tc>
          <w:tcPr>
            <w:tcW w:w="625" w:type="dxa"/>
            <w:tcBorders>
              <w:top w:val="single" w:sz="4" w:space="0" w:color="auto"/>
              <w:left w:val="single" w:sz="4" w:space="0" w:color="auto"/>
              <w:bottom w:val="single" w:sz="4" w:space="0" w:color="auto"/>
              <w:right w:val="single" w:sz="4" w:space="0" w:color="auto"/>
            </w:tcBorders>
            <w:vAlign w:val="center"/>
          </w:tcPr>
          <w:p w14:paraId="64F7A8C3" w14:textId="77777777" w:rsidR="00C54788" w:rsidRPr="008316FD" w:rsidRDefault="00C54788" w:rsidP="00C54788">
            <w:pPr>
              <w:jc w:val="center"/>
            </w:pPr>
            <w:r w:rsidRPr="008316FD">
              <w:t>1,0</w:t>
            </w:r>
          </w:p>
        </w:tc>
        <w:tc>
          <w:tcPr>
            <w:tcW w:w="651" w:type="dxa"/>
            <w:tcBorders>
              <w:top w:val="single" w:sz="4" w:space="0" w:color="auto"/>
              <w:left w:val="single" w:sz="4" w:space="0" w:color="auto"/>
              <w:bottom w:val="single" w:sz="4" w:space="0" w:color="auto"/>
              <w:right w:val="single" w:sz="4" w:space="0" w:color="auto"/>
            </w:tcBorders>
            <w:vAlign w:val="center"/>
          </w:tcPr>
          <w:p w14:paraId="0C122D31" w14:textId="77777777" w:rsidR="00C54788" w:rsidRPr="008316FD" w:rsidRDefault="00C54788" w:rsidP="00C54788">
            <w:pPr>
              <w:jc w:val="center"/>
            </w:pPr>
            <w:r w:rsidRPr="008316FD">
              <w:t>1,0</w:t>
            </w:r>
          </w:p>
        </w:tc>
        <w:tc>
          <w:tcPr>
            <w:tcW w:w="1027" w:type="dxa"/>
            <w:tcBorders>
              <w:top w:val="single" w:sz="4" w:space="0" w:color="auto"/>
              <w:left w:val="single" w:sz="4" w:space="0" w:color="auto"/>
              <w:bottom w:val="single" w:sz="4" w:space="0" w:color="auto"/>
              <w:right w:val="single" w:sz="4" w:space="0" w:color="auto"/>
            </w:tcBorders>
            <w:vAlign w:val="center"/>
          </w:tcPr>
          <w:p w14:paraId="305C56F1" w14:textId="77777777" w:rsidR="00C54788" w:rsidRPr="008316FD" w:rsidRDefault="00C54788" w:rsidP="00C54788">
            <w:pPr>
              <w:jc w:val="center"/>
            </w:pPr>
            <w:r w:rsidRPr="008316FD">
              <w:t>1,0</w:t>
            </w:r>
          </w:p>
        </w:tc>
      </w:tr>
      <w:tr w:rsidR="00C54788" w:rsidRPr="00760176" w14:paraId="7971D397" w14:textId="77777777" w:rsidTr="00701FDB">
        <w:tc>
          <w:tcPr>
            <w:tcW w:w="663" w:type="dxa"/>
            <w:tcBorders>
              <w:top w:val="single" w:sz="4" w:space="0" w:color="auto"/>
              <w:left w:val="single" w:sz="4" w:space="0" w:color="auto"/>
              <w:bottom w:val="single" w:sz="4" w:space="0" w:color="auto"/>
              <w:right w:val="single" w:sz="4" w:space="0" w:color="auto"/>
            </w:tcBorders>
          </w:tcPr>
          <w:p w14:paraId="0B6B1316" w14:textId="7C0BA8FD" w:rsidR="00C54788" w:rsidRPr="008316FD" w:rsidRDefault="009609E4" w:rsidP="00C54788">
            <w:pPr>
              <w:rPr>
                <w:lang w:eastAsia="en-US"/>
              </w:rPr>
            </w:pPr>
            <w:bookmarkStart w:id="114" w:name="_Hlk29549015"/>
            <w:bookmarkStart w:id="115" w:name="_Hlk36471035"/>
            <w:r>
              <w:rPr>
                <w:lang w:eastAsia="en-US"/>
              </w:rPr>
              <w:t>6.1.</w:t>
            </w:r>
          </w:p>
        </w:tc>
        <w:tc>
          <w:tcPr>
            <w:tcW w:w="2626" w:type="dxa"/>
            <w:tcBorders>
              <w:top w:val="single" w:sz="4" w:space="0" w:color="auto"/>
              <w:left w:val="single" w:sz="4" w:space="0" w:color="auto"/>
              <w:bottom w:val="single" w:sz="4" w:space="0" w:color="auto"/>
              <w:right w:val="single" w:sz="4" w:space="0" w:color="auto"/>
            </w:tcBorders>
          </w:tcPr>
          <w:p w14:paraId="25C7E4E5" w14:textId="57448D24" w:rsidR="00C54788" w:rsidRPr="008316FD" w:rsidRDefault="00C54788" w:rsidP="00C54788">
            <w:pPr>
              <w:rPr>
                <w:rFonts w:eastAsia="Calibri"/>
                <w:i/>
                <w:lang w:val="en-GB" w:eastAsia="en-US"/>
              </w:rPr>
            </w:pPr>
            <w:r w:rsidRPr="008316FD">
              <w:rPr>
                <w:rFonts w:eastAsiaTheme="minorHAnsi"/>
                <w:i/>
                <w:noProof/>
                <w:lang w:val="fr-BE" w:eastAsia="en-US"/>
              </w:rPr>
              <w:t>Candidatus</w:t>
            </w:r>
            <w:r w:rsidRPr="008316FD">
              <w:rPr>
                <w:rFonts w:eastAsiaTheme="minorHAnsi"/>
                <w:noProof/>
                <w:lang w:val="fr-BE" w:eastAsia="en-US"/>
              </w:rPr>
              <w:t xml:space="preserve"> </w:t>
            </w:r>
            <w:r w:rsidRPr="00AC7E7D">
              <w:rPr>
                <w:rFonts w:eastAsiaTheme="minorHAnsi"/>
                <w:i/>
                <w:noProof/>
                <w:lang w:val="fr-BE" w:eastAsia="en-US"/>
              </w:rPr>
              <w:t>Liberibacter</w:t>
            </w:r>
            <w:r w:rsidRPr="008316FD">
              <w:rPr>
                <w:rFonts w:eastAsiaTheme="minorHAnsi"/>
                <w:i/>
                <w:noProof/>
                <w:lang w:val="fr-BE" w:eastAsia="en-US"/>
              </w:rPr>
              <w:t xml:space="preserve"> solanacearum</w:t>
            </w:r>
            <w:r w:rsidRPr="008316FD">
              <w:rPr>
                <w:rFonts w:eastAsiaTheme="minorHAnsi"/>
                <w:noProof/>
                <w:lang w:val="fr-BE" w:eastAsia="en-US"/>
              </w:rPr>
              <w:t xml:space="preserve"> Liefting </w:t>
            </w:r>
            <w:r w:rsidRPr="008316FD">
              <w:rPr>
                <w:rFonts w:eastAsiaTheme="minorHAnsi"/>
                <w:i/>
                <w:noProof/>
                <w:lang w:val="fr-BE" w:eastAsia="en-US"/>
              </w:rPr>
              <w:t>et al</w:t>
            </w:r>
            <w:r w:rsidRPr="008316FD">
              <w:rPr>
                <w:rFonts w:eastAsiaTheme="minorHAnsi"/>
                <w:noProof/>
                <w:lang w:val="fr-BE" w:eastAsia="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00A4FDFC" w14:textId="77777777" w:rsidR="00C54788" w:rsidRPr="008316FD" w:rsidRDefault="00C54788" w:rsidP="00C54788">
            <w:pPr>
              <w:jc w:val="center"/>
              <w:rPr>
                <w:rFonts w:eastAsia="Calibri"/>
                <w:lang w:eastAsia="en-US"/>
              </w:rPr>
            </w:pPr>
            <w:r w:rsidRPr="008316FD">
              <w:rPr>
                <w:rFonts w:eastAsiaTheme="minorHAnsi"/>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tcPr>
          <w:p w14:paraId="54B06963" w14:textId="77777777" w:rsidR="00C54788" w:rsidRPr="008316FD" w:rsidRDefault="00C54788" w:rsidP="00C54788">
            <w:pPr>
              <w:jc w:val="center"/>
              <w:rPr>
                <w:rFonts w:eastAsia="Calibri"/>
                <w:lang w:eastAsia="en-US"/>
              </w:rPr>
            </w:pPr>
            <w:r w:rsidRPr="008316FD">
              <w:rPr>
                <w:rFonts w:eastAsiaTheme="minorHAnsi"/>
                <w:lang w:eastAsia="en-US"/>
              </w:rPr>
              <w:t>0</w:t>
            </w:r>
          </w:p>
        </w:tc>
        <w:tc>
          <w:tcPr>
            <w:tcW w:w="756" w:type="dxa"/>
            <w:tcBorders>
              <w:top w:val="single" w:sz="4" w:space="0" w:color="auto"/>
              <w:left w:val="single" w:sz="4" w:space="0" w:color="auto"/>
              <w:bottom w:val="single" w:sz="4" w:space="0" w:color="auto"/>
              <w:right w:val="single" w:sz="4" w:space="0" w:color="auto"/>
            </w:tcBorders>
            <w:vAlign w:val="center"/>
          </w:tcPr>
          <w:p w14:paraId="0EC7E7B1" w14:textId="77777777" w:rsidR="00C54788" w:rsidRPr="008316FD" w:rsidRDefault="00C54788" w:rsidP="00C54788">
            <w:pPr>
              <w:jc w:val="center"/>
              <w:rPr>
                <w:rFonts w:eastAsia="Calibri"/>
                <w:lang w:eastAsia="en-US"/>
              </w:rPr>
            </w:pPr>
            <w:r w:rsidRPr="008316FD">
              <w:rPr>
                <w:rFonts w:eastAsiaTheme="minorHAnsi"/>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26101F62" w14:textId="77777777" w:rsidR="00C54788" w:rsidRPr="008316FD" w:rsidRDefault="00C54788" w:rsidP="00C54788">
            <w:pPr>
              <w:jc w:val="center"/>
              <w:rPr>
                <w:rFonts w:eastAsia="Calibri"/>
                <w:lang w:eastAsia="en-US"/>
              </w:rPr>
            </w:pPr>
            <w:r w:rsidRPr="008316FD">
              <w:rPr>
                <w:rFonts w:eastAsiaTheme="minorHAnsi"/>
                <w:lang w:eastAsia="en-US"/>
              </w:rPr>
              <w:t>0</w:t>
            </w:r>
          </w:p>
        </w:tc>
        <w:tc>
          <w:tcPr>
            <w:tcW w:w="625" w:type="dxa"/>
            <w:tcBorders>
              <w:top w:val="single" w:sz="4" w:space="0" w:color="auto"/>
              <w:left w:val="single" w:sz="4" w:space="0" w:color="auto"/>
              <w:bottom w:val="single" w:sz="4" w:space="0" w:color="auto"/>
              <w:right w:val="single" w:sz="4" w:space="0" w:color="auto"/>
            </w:tcBorders>
            <w:vAlign w:val="center"/>
          </w:tcPr>
          <w:p w14:paraId="5390C147" w14:textId="77777777" w:rsidR="00C54788" w:rsidRPr="008316FD" w:rsidRDefault="00C54788" w:rsidP="00C54788">
            <w:pPr>
              <w:jc w:val="center"/>
              <w:rPr>
                <w:rFonts w:eastAsia="Calibri"/>
                <w:lang w:eastAsia="en-US"/>
              </w:rPr>
            </w:pPr>
            <w:r w:rsidRPr="008316FD">
              <w:rPr>
                <w:rFonts w:eastAsiaTheme="minorHAnsi"/>
                <w:lang w:eastAsia="en-US"/>
              </w:rPr>
              <w:t>0</w:t>
            </w:r>
          </w:p>
        </w:tc>
        <w:tc>
          <w:tcPr>
            <w:tcW w:w="651" w:type="dxa"/>
            <w:tcBorders>
              <w:top w:val="single" w:sz="4" w:space="0" w:color="auto"/>
              <w:left w:val="single" w:sz="4" w:space="0" w:color="auto"/>
              <w:bottom w:val="single" w:sz="4" w:space="0" w:color="auto"/>
              <w:right w:val="single" w:sz="4" w:space="0" w:color="auto"/>
            </w:tcBorders>
            <w:vAlign w:val="center"/>
          </w:tcPr>
          <w:p w14:paraId="73538FFD" w14:textId="77777777" w:rsidR="00C54788" w:rsidRPr="008316FD" w:rsidRDefault="00C54788" w:rsidP="00C54788">
            <w:pPr>
              <w:jc w:val="center"/>
              <w:rPr>
                <w:rFonts w:eastAsia="Calibri"/>
                <w:lang w:eastAsia="en-US"/>
              </w:rPr>
            </w:pPr>
            <w:r w:rsidRPr="008316FD">
              <w:rPr>
                <w:rFonts w:eastAsiaTheme="minorHAnsi"/>
                <w:lang w:eastAsia="en-US"/>
              </w:rPr>
              <w:t>0</w:t>
            </w:r>
          </w:p>
        </w:tc>
        <w:tc>
          <w:tcPr>
            <w:tcW w:w="1027" w:type="dxa"/>
            <w:tcBorders>
              <w:top w:val="single" w:sz="4" w:space="0" w:color="auto"/>
              <w:left w:val="single" w:sz="4" w:space="0" w:color="auto"/>
              <w:bottom w:val="single" w:sz="4" w:space="0" w:color="auto"/>
              <w:right w:val="single" w:sz="4" w:space="0" w:color="auto"/>
            </w:tcBorders>
            <w:vAlign w:val="center"/>
          </w:tcPr>
          <w:p w14:paraId="67C7DCE3" w14:textId="77777777" w:rsidR="00C54788" w:rsidRPr="008316FD" w:rsidRDefault="00C54788" w:rsidP="00C54788">
            <w:pPr>
              <w:jc w:val="center"/>
              <w:rPr>
                <w:rFonts w:eastAsia="Calibri"/>
                <w:lang w:eastAsia="en-US"/>
              </w:rPr>
            </w:pPr>
            <w:r w:rsidRPr="008316FD">
              <w:rPr>
                <w:rFonts w:eastAsiaTheme="minorHAnsi"/>
                <w:lang w:eastAsia="en-US"/>
              </w:rPr>
              <w:t>0</w:t>
            </w:r>
          </w:p>
        </w:tc>
      </w:tr>
      <w:tr w:rsidR="00C54788" w:rsidRPr="00760176" w14:paraId="51D860CE" w14:textId="77777777" w:rsidTr="00701FDB">
        <w:tc>
          <w:tcPr>
            <w:tcW w:w="663" w:type="dxa"/>
            <w:tcBorders>
              <w:top w:val="single" w:sz="4" w:space="0" w:color="auto"/>
              <w:left w:val="single" w:sz="4" w:space="0" w:color="auto"/>
              <w:bottom w:val="single" w:sz="4" w:space="0" w:color="auto"/>
              <w:right w:val="single" w:sz="4" w:space="0" w:color="auto"/>
            </w:tcBorders>
          </w:tcPr>
          <w:p w14:paraId="1ECF53F9" w14:textId="5E3605BF" w:rsidR="00C54788" w:rsidRPr="008316FD" w:rsidRDefault="009609E4" w:rsidP="00C54788">
            <w:pPr>
              <w:rPr>
                <w:vertAlign w:val="superscript"/>
                <w:lang w:eastAsia="en-US"/>
              </w:rPr>
            </w:pPr>
            <w:r>
              <w:rPr>
                <w:lang w:eastAsia="en-US"/>
              </w:rPr>
              <w:t>6.2.</w:t>
            </w:r>
          </w:p>
        </w:tc>
        <w:tc>
          <w:tcPr>
            <w:tcW w:w="2626" w:type="dxa"/>
            <w:tcBorders>
              <w:top w:val="single" w:sz="4" w:space="0" w:color="auto"/>
              <w:left w:val="single" w:sz="4" w:space="0" w:color="auto"/>
              <w:bottom w:val="single" w:sz="4" w:space="0" w:color="auto"/>
              <w:right w:val="single" w:sz="4" w:space="0" w:color="auto"/>
            </w:tcBorders>
          </w:tcPr>
          <w:p w14:paraId="1AB9B803" w14:textId="61729956" w:rsidR="00C54788" w:rsidRPr="008316FD" w:rsidRDefault="00C54788" w:rsidP="00C54788">
            <w:pPr>
              <w:rPr>
                <w:rFonts w:eastAsia="Calibri"/>
              </w:rPr>
            </w:pPr>
            <w:r w:rsidRPr="008316FD">
              <w:rPr>
                <w:rFonts w:eastAsia="Calibri"/>
                <w:i/>
                <w:lang w:val="en-GB" w:eastAsia="en-US"/>
              </w:rPr>
              <w:t xml:space="preserve">Ditylenchus destructor </w:t>
            </w:r>
            <w:r w:rsidRPr="008316FD">
              <w:rPr>
                <w:rFonts w:eastAsia="Calibri"/>
                <w:lang w:val="en-GB" w:eastAsia="en-US"/>
              </w:rPr>
              <w:t>Thorne [DITYDE]</w:t>
            </w:r>
          </w:p>
        </w:tc>
        <w:tc>
          <w:tcPr>
            <w:tcW w:w="850" w:type="dxa"/>
            <w:tcBorders>
              <w:top w:val="single" w:sz="4" w:space="0" w:color="auto"/>
              <w:left w:val="single" w:sz="4" w:space="0" w:color="auto"/>
              <w:bottom w:val="single" w:sz="4" w:space="0" w:color="auto"/>
              <w:right w:val="single" w:sz="4" w:space="0" w:color="auto"/>
            </w:tcBorders>
            <w:vAlign w:val="center"/>
          </w:tcPr>
          <w:p w14:paraId="61D4FFEA" w14:textId="77777777" w:rsidR="00C54788" w:rsidRPr="008316FD" w:rsidRDefault="00C54788" w:rsidP="00C54788">
            <w:pPr>
              <w:jc w:val="center"/>
              <w:rPr>
                <w:rFonts w:eastAsia="Calibri"/>
                <w:lang w:eastAsia="en-US"/>
              </w:rPr>
            </w:pPr>
            <w:r w:rsidRPr="008316FD">
              <w:rPr>
                <w:rFonts w:eastAsia="Calibri"/>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tcPr>
          <w:p w14:paraId="436A9005" w14:textId="77777777" w:rsidR="00C54788" w:rsidRPr="008316FD" w:rsidRDefault="00C54788" w:rsidP="00C54788">
            <w:pPr>
              <w:jc w:val="center"/>
              <w:rPr>
                <w:rFonts w:eastAsia="Calibri"/>
                <w:lang w:eastAsia="en-US"/>
              </w:rPr>
            </w:pPr>
            <w:r w:rsidRPr="008316FD">
              <w:rPr>
                <w:rFonts w:eastAsia="Calibri"/>
                <w:lang w:eastAsia="en-US"/>
              </w:rPr>
              <w:t>0</w:t>
            </w:r>
          </w:p>
        </w:tc>
        <w:tc>
          <w:tcPr>
            <w:tcW w:w="756" w:type="dxa"/>
            <w:tcBorders>
              <w:top w:val="single" w:sz="4" w:space="0" w:color="auto"/>
              <w:left w:val="single" w:sz="4" w:space="0" w:color="auto"/>
              <w:bottom w:val="single" w:sz="4" w:space="0" w:color="auto"/>
              <w:right w:val="single" w:sz="4" w:space="0" w:color="auto"/>
            </w:tcBorders>
            <w:vAlign w:val="center"/>
          </w:tcPr>
          <w:p w14:paraId="6A23EBC0" w14:textId="77777777" w:rsidR="00C54788" w:rsidRPr="008316FD" w:rsidRDefault="00C54788" w:rsidP="00C54788">
            <w:pPr>
              <w:jc w:val="center"/>
            </w:pPr>
            <w:r w:rsidRPr="008316FD">
              <w:rPr>
                <w:rFonts w:eastAsia="Calibri"/>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7F182014" w14:textId="77777777" w:rsidR="00C54788" w:rsidRPr="008316FD" w:rsidRDefault="00C54788" w:rsidP="00C54788">
            <w:pPr>
              <w:jc w:val="center"/>
            </w:pPr>
            <w:r w:rsidRPr="008316FD">
              <w:rPr>
                <w:rFonts w:eastAsia="Calibri"/>
                <w:lang w:eastAsia="en-US"/>
              </w:rPr>
              <w:t>0</w:t>
            </w:r>
          </w:p>
        </w:tc>
        <w:tc>
          <w:tcPr>
            <w:tcW w:w="625" w:type="dxa"/>
            <w:tcBorders>
              <w:top w:val="single" w:sz="4" w:space="0" w:color="auto"/>
              <w:left w:val="single" w:sz="4" w:space="0" w:color="auto"/>
              <w:bottom w:val="single" w:sz="4" w:space="0" w:color="auto"/>
              <w:right w:val="single" w:sz="4" w:space="0" w:color="auto"/>
            </w:tcBorders>
            <w:vAlign w:val="center"/>
          </w:tcPr>
          <w:p w14:paraId="5B939EB8" w14:textId="77777777" w:rsidR="00C54788" w:rsidRPr="008316FD" w:rsidRDefault="00C54788" w:rsidP="00C54788">
            <w:pPr>
              <w:jc w:val="center"/>
            </w:pPr>
            <w:r w:rsidRPr="008316FD">
              <w:rPr>
                <w:rFonts w:eastAsia="Calibri"/>
                <w:lang w:eastAsia="en-US"/>
              </w:rPr>
              <w:t>0</w:t>
            </w:r>
          </w:p>
        </w:tc>
        <w:tc>
          <w:tcPr>
            <w:tcW w:w="651" w:type="dxa"/>
            <w:tcBorders>
              <w:top w:val="single" w:sz="4" w:space="0" w:color="auto"/>
              <w:left w:val="single" w:sz="4" w:space="0" w:color="auto"/>
              <w:bottom w:val="single" w:sz="4" w:space="0" w:color="auto"/>
              <w:right w:val="single" w:sz="4" w:space="0" w:color="auto"/>
            </w:tcBorders>
            <w:vAlign w:val="center"/>
          </w:tcPr>
          <w:p w14:paraId="493CD1A2" w14:textId="77777777" w:rsidR="00C54788" w:rsidRPr="008316FD" w:rsidRDefault="00C54788" w:rsidP="00C54788">
            <w:pPr>
              <w:jc w:val="center"/>
            </w:pPr>
            <w:r w:rsidRPr="008316FD">
              <w:rPr>
                <w:rFonts w:eastAsia="Calibri"/>
                <w:lang w:eastAsia="en-US"/>
              </w:rPr>
              <w:t>0</w:t>
            </w:r>
          </w:p>
        </w:tc>
        <w:tc>
          <w:tcPr>
            <w:tcW w:w="1027" w:type="dxa"/>
            <w:tcBorders>
              <w:top w:val="single" w:sz="4" w:space="0" w:color="auto"/>
              <w:left w:val="single" w:sz="4" w:space="0" w:color="auto"/>
              <w:bottom w:val="single" w:sz="4" w:space="0" w:color="auto"/>
              <w:right w:val="single" w:sz="4" w:space="0" w:color="auto"/>
            </w:tcBorders>
            <w:vAlign w:val="center"/>
          </w:tcPr>
          <w:p w14:paraId="3D43170F" w14:textId="77777777" w:rsidR="00C54788" w:rsidRPr="008316FD" w:rsidRDefault="00C54788" w:rsidP="00C54788">
            <w:pPr>
              <w:jc w:val="center"/>
            </w:pPr>
            <w:r w:rsidRPr="008316FD">
              <w:rPr>
                <w:rFonts w:eastAsia="Calibri"/>
                <w:lang w:eastAsia="en-US"/>
              </w:rPr>
              <w:t>0</w:t>
            </w:r>
          </w:p>
        </w:tc>
      </w:tr>
      <w:bookmarkEnd w:id="114"/>
      <w:tr w:rsidR="00CB531D" w:rsidRPr="00760176" w14:paraId="4E8C0BA1" w14:textId="77777777" w:rsidTr="00701FDB">
        <w:tc>
          <w:tcPr>
            <w:tcW w:w="663" w:type="dxa"/>
            <w:tcBorders>
              <w:top w:val="single" w:sz="4" w:space="0" w:color="auto"/>
              <w:left w:val="single" w:sz="4" w:space="0" w:color="auto"/>
              <w:bottom w:val="single" w:sz="4" w:space="0" w:color="auto"/>
              <w:right w:val="single" w:sz="4" w:space="0" w:color="auto"/>
            </w:tcBorders>
            <w:hideMark/>
          </w:tcPr>
          <w:p w14:paraId="7506AE2D" w14:textId="4BD16F61" w:rsidR="00CB531D" w:rsidRPr="008316FD" w:rsidRDefault="009609E4" w:rsidP="00CB531D">
            <w:pPr>
              <w:rPr>
                <w:lang w:eastAsia="en-US"/>
              </w:rPr>
            </w:pPr>
            <w:r>
              <w:rPr>
                <w:lang w:eastAsia="en-US"/>
              </w:rPr>
              <w:t>6.3.</w:t>
            </w:r>
          </w:p>
        </w:tc>
        <w:tc>
          <w:tcPr>
            <w:tcW w:w="2626" w:type="dxa"/>
            <w:tcBorders>
              <w:top w:val="single" w:sz="4" w:space="0" w:color="auto"/>
              <w:left w:val="single" w:sz="4" w:space="0" w:color="auto"/>
              <w:bottom w:val="single" w:sz="4" w:space="0" w:color="auto"/>
              <w:right w:val="single" w:sz="4" w:space="0" w:color="auto"/>
            </w:tcBorders>
          </w:tcPr>
          <w:p w14:paraId="01BDDC68" w14:textId="69B780C7" w:rsidR="00CB531D" w:rsidRPr="008316FD" w:rsidRDefault="00CB531D" w:rsidP="00CB531D">
            <w:r w:rsidRPr="008316FD">
              <w:t xml:space="preserve">Melnais kraupis, ko izraisījis </w:t>
            </w:r>
            <w:proofErr w:type="spellStart"/>
            <w:r w:rsidRPr="008316FD">
              <w:rPr>
                <w:i/>
              </w:rPr>
              <w:t>Thanatephorus</w:t>
            </w:r>
            <w:proofErr w:type="spellEnd"/>
            <w:r w:rsidRPr="008316FD">
              <w:rPr>
                <w:i/>
              </w:rPr>
              <w:t xml:space="preserve"> </w:t>
            </w:r>
            <w:proofErr w:type="spellStart"/>
            <w:r w:rsidRPr="008316FD">
              <w:rPr>
                <w:i/>
              </w:rPr>
              <w:t>cucumeris</w:t>
            </w:r>
            <w:proofErr w:type="spellEnd"/>
            <w:r w:rsidRPr="008316FD">
              <w:rPr>
                <w:i/>
              </w:rPr>
              <w:t xml:space="preserve"> </w:t>
            </w:r>
            <w:r w:rsidRPr="008316FD">
              <w:t xml:space="preserve">(A.B. </w:t>
            </w:r>
            <w:proofErr w:type="spellStart"/>
            <w:r w:rsidRPr="008316FD">
              <w:t>Frank</w:t>
            </w:r>
            <w:proofErr w:type="spellEnd"/>
            <w:r w:rsidRPr="008316FD">
              <w:t xml:space="preserve">) </w:t>
            </w:r>
            <w:proofErr w:type="spellStart"/>
            <w:r w:rsidRPr="008316FD">
              <w:t>Donk</w:t>
            </w:r>
            <w:proofErr w:type="spellEnd"/>
            <w:r w:rsidRPr="008316FD">
              <w:t xml:space="preserve"> [RHIZSO] un kas skāris vairāk nekā 10 % no bumbuļu virsmas</w:t>
            </w:r>
          </w:p>
        </w:tc>
        <w:tc>
          <w:tcPr>
            <w:tcW w:w="850" w:type="dxa"/>
            <w:tcBorders>
              <w:top w:val="single" w:sz="4" w:space="0" w:color="auto"/>
              <w:left w:val="single" w:sz="4" w:space="0" w:color="auto"/>
              <w:bottom w:val="single" w:sz="4" w:space="0" w:color="auto"/>
              <w:right w:val="single" w:sz="4" w:space="0" w:color="auto"/>
            </w:tcBorders>
            <w:vAlign w:val="center"/>
            <w:hideMark/>
          </w:tcPr>
          <w:p w14:paraId="6BBD290B" w14:textId="77777777" w:rsidR="00CB531D" w:rsidRPr="008316FD" w:rsidRDefault="00CB531D" w:rsidP="00CB531D">
            <w:pPr>
              <w:jc w:val="center"/>
              <w:rPr>
                <w:lang w:eastAsia="en-US"/>
              </w:rPr>
            </w:pPr>
            <w:r w:rsidRPr="008316FD">
              <w:rPr>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hideMark/>
          </w:tcPr>
          <w:p w14:paraId="52DC6BBB" w14:textId="77777777" w:rsidR="00CB531D" w:rsidRPr="008316FD" w:rsidRDefault="00CB531D" w:rsidP="00CB531D">
            <w:pPr>
              <w:jc w:val="center"/>
              <w:rPr>
                <w:lang w:eastAsia="en-US"/>
              </w:rPr>
            </w:pPr>
            <w:r w:rsidRPr="008316FD">
              <w:rPr>
                <w:lang w:eastAsia="en-US"/>
              </w:rPr>
              <w:t>1,0</w:t>
            </w:r>
          </w:p>
        </w:tc>
        <w:tc>
          <w:tcPr>
            <w:tcW w:w="756" w:type="dxa"/>
            <w:tcBorders>
              <w:top w:val="single" w:sz="4" w:space="0" w:color="auto"/>
              <w:left w:val="single" w:sz="4" w:space="0" w:color="auto"/>
              <w:bottom w:val="single" w:sz="4" w:space="0" w:color="auto"/>
              <w:right w:val="single" w:sz="4" w:space="0" w:color="auto"/>
            </w:tcBorders>
            <w:vAlign w:val="center"/>
          </w:tcPr>
          <w:p w14:paraId="6D1DC284" w14:textId="77777777" w:rsidR="00CB531D" w:rsidRPr="008316FD" w:rsidRDefault="00CB531D" w:rsidP="00CB531D">
            <w:pPr>
              <w:jc w:val="center"/>
            </w:pPr>
            <w:r w:rsidRPr="008316FD">
              <w:t>5,0</w:t>
            </w:r>
          </w:p>
        </w:tc>
        <w:tc>
          <w:tcPr>
            <w:tcW w:w="708" w:type="dxa"/>
            <w:tcBorders>
              <w:top w:val="single" w:sz="4" w:space="0" w:color="auto"/>
              <w:left w:val="single" w:sz="4" w:space="0" w:color="auto"/>
              <w:bottom w:val="single" w:sz="4" w:space="0" w:color="auto"/>
              <w:right w:val="single" w:sz="4" w:space="0" w:color="auto"/>
            </w:tcBorders>
            <w:vAlign w:val="center"/>
          </w:tcPr>
          <w:p w14:paraId="29BC3D23" w14:textId="77777777" w:rsidR="00CB531D" w:rsidRPr="008316FD" w:rsidRDefault="00CB531D" w:rsidP="00CB531D">
            <w:pPr>
              <w:jc w:val="center"/>
            </w:pPr>
            <w:r w:rsidRPr="008316FD">
              <w:t>5,0</w:t>
            </w:r>
          </w:p>
        </w:tc>
        <w:tc>
          <w:tcPr>
            <w:tcW w:w="625" w:type="dxa"/>
            <w:tcBorders>
              <w:top w:val="single" w:sz="4" w:space="0" w:color="auto"/>
              <w:left w:val="single" w:sz="4" w:space="0" w:color="auto"/>
              <w:bottom w:val="single" w:sz="4" w:space="0" w:color="auto"/>
              <w:right w:val="single" w:sz="4" w:space="0" w:color="auto"/>
            </w:tcBorders>
            <w:vAlign w:val="center"/>
          </w:tcPr>
          <w:p w14:paraId="358232DE" w14:textId="77777777" w:rsidR="00CB531D" w:rsidRPr="008316FD" w:rsidRDefault="00CB531D" w:rsidP="00CB531D">
            <w:pPr>
              <w:jc w:val="center"/>
            </w:pPr>
            <w:r w:rsidRPr="008316FD">
              <w:t>5,0</w:t>
            </w:r>
          </w:p>
        </w:tc>
        <w:tc>
          <w:tcPr>
            <w:tcW w:w="651" w:type="dxa"/>
            <w:tcBorders>
              <w:top w:val="single" w:sz="4" w:space="0" w:color="auto"/>
              <w:left w:val="single" w:sz="4" w:space="0" w:color="auto"/>
              <w:bottom w:val="single" w:sz="4" w:space="0" w:color="auto"/>
              <w:right w:val="single" w:sz="4" w:space="0" w:color="auto"/>
            </w:tcBorders>
            <w:vAlign w:val="center"/>
          </w:tcPr>
          <w:p w14:paraId="5EE64F9B" w14:textId="77777777" w:rsidR="00CB531D" w:rsidRPr="008316FD" w:rsidRDefault="00CB531D" w:rsidP="00CB531D">
            <w:pPr>
              <w:jc w:val="center"/>
            </w:pPr>
            <w:r w:rsidRPr="008316FD">
              <w:t>5,0</w:t>
            </w:r>
          </w:p>
        </w:tc>
        <w:tc>
          <w:tcPr>
            <w:tcW w:w="1027" w:type="dxa"/>
            <w:tcBorders>
              <w:top w:val="single" w:sz="4" w:space="0" w:color="auto"/>
              <w:left w:val="single" w:sz="4" w:space="0" w:color="auto"/>
              <w:bottom w:val="single" w:sz="4" w:space="0" w:color="auto"/>
              <w:right w:val="single" w:sz="4" w:space="0" w:color="auto"/>
            </w:tcBorders>
            <w:vAlign w:val="center"/>
          </w:tcPr>
          <w:p w14:paraId="4488C8CC" w14:textId="77777777" w:rsidR="00CB531D" w:rsidRPr="008316FD" w:rsidRDefault="00CB531D" w:rsidP="00CB531D">
            <w:pPr>
              <w:jc w:val="center"/>
            </w:pPr>
            <w:r w:rsidRPr="008316FD">
              <w:t>5,0</w:t>
            </w:r>
          </w:p>
        </w:tc>
      </w:tr>
      <w:tr w:rsidR="00CB531D" w:rsidRPr="00760176" w14:paraId="524004A6" w14:textId="77777777" w:rsidTr="00701FDB">
        <w:tc>
          <w:tcPr>
            <w:tcW w:w="663" w:type="dxa"/>
            <w:tcBorders>
              <w:top w:val="single" w:sz="4" w:space="0" w:color="auto"/>
              <w:left w:val="single" w:sz="4" w:space="0" w:color="auto"/>
              <w:bottom w:val="single" w:sz="4" w:space="0" w:color="auto"/>
              <w:right w:val="single" w:sz="4" w:space="0" w:color="auto"/>
            </w:tcBorders>
          </w:tcPr>
          <w:p w14:paraId="6DA7114D" w14:textId="665EE4A0" w:rsidR="00CB531D" w:rsidRPr="008316FD" w:rsidRDefault="009609E4" w:rsidP="00CB531D">
            <w:pPr>
              <w:rPr>
                <w:lang w:eastAsia="en-US"/>
              </w:rPr>
            </w:pPr>
            <w:r>
              <w:rPr>
                <w:lang w:eastAsia="en-US"/>
              </w:rPr>
              <w:t>6.4.</w:t>
            </w:r>
          </w:p>
        </w:tc>
        <w:tc>
          <w:tcPr>
            <w:tcW w:w="2626" w:type="dxa"/>
            <w:tcBorders>
              <w:top w:val="single" w:sz="4" w:space="0" w:color="auto"/>
              <w:left w:val="single" w:sz="4" w:space="0" w:color="auto"/>
              <w:bottom w:val="single" w:sz="4" w:space="0" w:color="auto"/>
              <w:right w:val="single" w:sz="4" w:space="0" w:color="auto"/>
            </w:tcBorders>
          </w:tcPr>
          <w:p w14:paraId="35B1B0FD" w14:textId="4B63B9F2" w:rsidR="00CB531D" w:rsidRPr="008316FD" w:rsidRDefault="00CB531D" w:rsidP="00CB531D">
            <w:r w:rsidRPr="008316FD">
              <w:rPr>
                <w:lang w:eastAsia="en-GB"/>
              </w:rPr>
              <w:t xml:space="preserve">Irdenais kraupis, ko izraisījis </w:t>
            </w:r>
            <w:proofErr w:type="spellStart"/>
            <w:r w:rsidRPr="008316FD">
              <w:rPr>
                <w:i/>
                <w:lang w:eastAsia="en-GB"/>
              </w:rPr>
              <w:t>Spongospora</w:t>
            </w:r>
            <w:proofErr w:type="spellEnd"/>
            <w:r w:rsidRPr="008316FD">
              <w:rPr>
                <w:i/>
                <w:lang w:eastAsia="en-GB"/>
              </w:rPr>
              <w:t xml:space="preserve"> </w:t>
            </w:r>
            <w:proofErr w:type="spellStart"/>
            <w:r w:rsidRPr="008316FD">
              <w:rPr>
                <w:i/>
                <w:lang w:eastAsia="en-GB"/>
              </w:rPr>
              <w:t>subterranea</w:t>
            </w:r>
            <w:proofErr w:type="spellEnd"/>
            <w:r w:rsidRPr="008316FD">
              <w:rPr>
                <w:i/>
                <w:lang w:eastAsia="en-GB"/>
              </w:rPr>
              <w:t xml:space="preserve"> </w:t>
            </w:r>
            <w:r w:rsidRPr="008316FD">
              <w:rPr>
                <w:lang w:eastAsia="en-GB"/>
              </w:rPr>
              <w:t>(</w:t>
            </w:r>
            <w:proofErr w:type="spellStart"/>
            <w:r w:rsidRPr="008316FD">
              <w:rPr>
                <w:lang w:eastAsia="en-GB"/>
              </w:rPr>
              <w:t>Wallr</w:t>
            </w:r>
            <w:proofErr w:type="spellEnd"/>
            <w:r w:rsidRPr="008316FD">
              <w:rPr>
                <w:lang w:eastAsia="en-GB"/>
              </w:rPr>
              <w:t xml:space="preserve">.) </w:t>
            </w:r>
            <w:proofErr w:type="spellStart"/>
            <w:r w:rsidRPr="008316FD">
              <w:rPr>
                <w:lang w:eastAsia="en-GB"/>
              </w:rPr>
              <w:t>Lagerh</w:t>
            </w:r>
            <w:proofErr w:type="spellEnd"/>
            <w:r w:rsidRPr="008316FD">
              <w:rPr>
                <w:lang w:eastAsia="en-GB"/>
              </w:rPr>
              <w:t>. [SPONSU] un kas skāris vairāk nekā 10 % no bumbuļu virsmas</w:t>
            </w:r>
            <w:r w:rsidR="00B24DEF" w:rsidRPr="008316FD">
              <w:rPr>
                <w:lang w:eastAsia="en-GB"/>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7CDFBADD" w14:textId="77777777" w:rsidR="00CB531D" w:rsidRPr="008316FD" w:rsidRDefault="00CB531D" w:rsidP="00CB531D">
            <w:pPr>
              <w:jc w:val="center"/>
              <w:rPr>
                <w:lang w:eastAsia="en-US"/>
              </w:rPr>
            </w:pPr>
            <w:r w:rsidRPr="008316FD">
              <w:rPr>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tcPr>
          <w:p w14:paraId="2E10B223" w14:textId="77777777" w:rsidR="00CB531D" w:rsidRPr="008316FD" w:rsidRDefault="00CB531D" w:rsidP="00CB531D">
            <w:pPr>
              <w:jc w:val="center"/>
              <w:rPr>
                <w:lang w:eastAsia="en-US"/>
              </w:rPr>
            </w:pPr>
            <w:r w:rsidRPr="008316FD">
              <w:rPr>
                <w:lang w:eastAsia="en-US"/>
              </w:rPr>
              <w:t>1,0</w:t>
            </w:r>
          </w:p>
        </w:tc>
        <w:tc>
          <w:tcPr>
            <w:tcW w:w="756" w:type="dxa"/>
            <w:tcBorders>
              <w:top w:val="single" w:sz="4" w:space="0" w:color="auto"/>
              <w:left w:val="single" w:sz="4" w:space="0" w:color="auto"/>
              <w:bottom w:val="single" w:sz="4" w:space="0" w:color="auto"/>
              <w:right w:val="single" w:sz="4" w:space="0" w:color="auto"/>
            </w:tcBorders>
            <w:vAlign w:val="center"/>
          </w:tcPr>
          <w:p w14:paraId="518EBA50" w14:textId="77777777" w:rsidR="00CB531D" w:rsidRPr="008316FD" w:rsidRDefault="00CB531D" w:rsidP="00CB531D">
            <w:pPr>
              <w:jc w:val="center"/>
            </w:pPr>
            <w:r w:rsidRPr="008316FD">
              <w:t xml:space="preserve">3,0 </w:t>
            </w:r>
          </w:p>
        </w:tc>
        <w:tc>
          <w:tcPr>
            <w:tcW w:w="708" w:type="dxa"/>
            <w:tcBorders>
              <w:top w:val="single" w:sz="4" w:space="0" w:color="auto"/>
              <w:left w:val="single" w:sz="4" w:space="0" w:color="auto"/>
              <w:bottom w:val="single" w:sz="4" w:space="0" w:color="auto"/>
              <w:right w:val="single" w:sz="4" w:space="0" w:color="auto"/>
            </w:tcBorders>
            <w:vAlign w:val="center"/>
          </w:tcPr>
          <w:p w14:paraId="6B8E617B" w14:textId="77777777" w:rsidR="00CB531D" w:rsidRPr="008316FD" w:rsidRDefault="00CB531D" w:rsidP="00CB531D">
            <w:pPr>
              <w:ind w:left="-108" w:firstLine="108"/>
              <w:jc w:val="center"/>
            </w:pPr>
            <w:r w:rsidRPr="008316FD">
              <w:t xml:space="preserve">3,0 </w:t>
            </w:r>
          </w:p>
        </w:tc>
        <w:tc>
          <w:tcPr>
            <w:tcW w:w="625" w:type="dxa"/>
            <w:tcBorders>
              <w:top w:val="single" w:sz="4" w:space="0" w:color="auto"/>
              <w:left w:val="single" w:sz="4" w:space="0" w:color="auto"/>
              <w:bottom w:val="single" w:sz="4" w:space="0" w:color="auto"/>
              <w:right w:val="single" w:sz="4" w:space="0" w:color="auto"/>
            </w:tcBorders>
            <w:vAlign w:val="center"/>
          </w:tcPr>
          <w:p w14:paraId="503EA464" w14:textId="77777777" w:rsidR="00CB531D" w:rsidRPr="008316FD" w:rsidRDefault="00CB531D" w:rsidP="00CB531D">
            <w:pPr>
              <w:ind w:left="-108" w:firstLine="93"/>
              <w:jc w:val="center"/>
            </w:pPr>
            <w:r w:rsidRPr="008316FD">
              <w:t xml:space="preserve">3,0 </w:t>
            </w:r>
          </w:p>
        </w:tc>
        <w:tc>
          <w:tcPr>
            <w:tcW w:w="651" w:type="dxa"/>
            <w:tcBorders>
              <w:top w:val="single" w:sz="4" w:space="0" w:color="auto"/>
              <w:left w:val="single" w:sz="4" w:space="0" w:color="auto"/>
              <w:bottom w:val="single" w:sz="4" w:space="0" w:color="auto"/>
              <w:right w:val="single" w:sz="4" w:space="0" w:color="auto"/>
            </w:tcBorders>
            <w:vAlign w:val="center"/>
          </w:tcPr>
          <w:p w14:paraId="0E358226" w14:textId="77777777" w:rsidR="00CB531D" w:rsidRPr="008316FD" w:rsidRDefault="00CB531D" w:rsidP="00CB531D">
            <w:pPr>
              <w:jc w:val="center"/>
            </w:pPr>
            <w:r w:rsidRPr="008316FD">
              <w:t xml:space="preserve">3,0 </w:t>
            </w:r>
          </w:p>
        </w:tc>
        <w:tc>
          <w:tcPr>
            <w:tcW w:w="1027" w:type="dxa"/>
            <w:tcBorders>
              <w:top w:val="single" w:sz="4" w:space="0" w:color="auto"/>
              <w:left w:val="single" w:sz="4" w:space="0" w:color="auto"/>
              <w:bottom w:val="single" w:sz="4" w:space="0" w:color="auto"/>
              <w:right w:val="single" w:sz="4" w:space="0" w:color="auto"/>
            </w:tcBorders>
            <w:vAlign w:val="center"/>
          </w:tcPr>
          <w:p w14:paraId="35CE9BE9" w14:textId="77777777" w:rsidR="00CB531D" w:rsidRPr="008316FD" w:rsidRDefault="00CB531D" w:rsidP="00CB531D">
            <w:pPr>
              <w:ind w:left="-108" w:firstLine="108"/>
              <w:jc w:val="center"/>
            </w:pPr>
            <w:r w:rsidRPr="008316FD">
              <w:t xml:space="preserve">3,0 </w:t>
            </w:r>
          </w:p>
        </w:tc>
      </w:tr>
      <w:bookmarkEnd w:id="115"/>
      <w:tr w:rsidR="00CB531D" w:rsidRPr="00760176" w14:paraId="1A689239" w14:textId="77777777" w:rsidTr="00701FDB">
        <w:tc>
          <w:tcPr>
            <w:tcW w:w="663" w:type="dxa"/>
            <w:tcBorders>
              <w:top w:val="single" w:sz="4" w:space="0" w:color="auto"/>
              <w:left w:val="single" w:sz="4" w:space="0" w:color="auto"/>
              <w:bottom w:val="single" w:sz="4" w:space="0" w:color="auto"/>
              <w:right w:val="single" w:sz="4" w:space="0" w:color="auto"/>
            </w:tcBorders>
          </w:tcPr>
          <w:p w14:paraId="7CFF2752" w14:textId="6175AB8F" w:rsidR="00CB531D" w:rsidRPr="008316FD" w:rsidRDefault="009609E4" w:rsidP="00CB531D">
            <w:pPr>
              <w:rPr>
                <w:lang w:eastAsia="en-US"/>
              </w:rPr>
            </w:pPr>
            <w:r>
              <w:rPr>
                <w:lang w:eastAsia="en-US"/>
              </w:rPr>
              <w:t>7.</w:t>
            </w:r>
          </w:p>
        </w:tc>
        <w:tc>
          <w:tcPr>
            <w:tcW w:w="2626" w:type="dxa"/>
            <w:tcBorders>
              <w:top w:val="single" w:sz="4" w:space="0" w:color="auto"/>
              <w:left w:val="single" w:sz="4" w:space="0" w:color="auto"/>
              <w:bottom w:val="single" w:sz="4" w:space="0" w:color="auto"/>
              <w:right w:val="single" w:sz="4" w:space="0" w:color="auto"/>
            </w:tcBorders>
          </w:tcPr>
          <w:p w14:paraId="63947EE1" w14:textId="5F40850B" w:rsidR="00CB531D" w:rsidRPr="008316FD" w:rsidRDefault="00CB531D" w:rsidP="00CB531D">
            <w:pPr>
              <w:rPr>
                <w:rFonts w:eastAsia="Calibri"/>
              </w:rPr>
            </w:pPr>
            <w:r w:rsidRPr="008316FD">
              <w:t>Kopējais pieļaujamais daudzums</w:t>
            </w:r>
            <w:r w:rsidR="009609E4">
              <w:t xml:space="preserve"> no 2.</w:t>
            </w:r>
            <w:r w:rsidR="00D6123C">
              <w:t> </w:t>
            </w:r>
            <w:r w:rsidR="009609E4">
              <w:t>līdz 6.</w:t>
            </w:r>
            <w:r w:rsidR="00D6123C">
              <w:t> </w:t>
            </w:r>
            <w:r w:rsidR="009609E4">
              <w:t>punktam</w:t>
            </w:r>
          </w:p>
        </w:tc>
        <w:tc>
          <w:tcPr>
            <w:tcW w:w="850" w:type="dxa"/>
            <w:tcBorders>
              <w:top w:val="single" w:sz="4" w:space="0" w:color="auto"/>
              <w:left w:val="single" w:sz="4" w:space="0" w:color="auto"/>
              <w:bottom w:val="single" w:sz="4" w:space="0" w:color="auto"/>
              <w:right w:val="single" w:sz="4" w:space="0" w:color="auto"/>
            </w:tcBorders>
            <w:vAlign w:val="center"/>
          </w:tcPr>
          <w:p w14:paraId="52D474F3" w14:textId="77777777" w:rsidR="00CB531D" w:rsidRPr="008316FD" w:rsidRDefault="00CB531D" w:rsidP="00CB531D">
            <w:pPr>
              <w:jc w:val="center"/>
              <w:rPr>
                <w:rFonts w:eastAsia="Calibri"/>
                <w:lang w:eastAsia="en-US"/>
              </w:rPr>
            </w:pPr>
            <w:r w:rsidRPr="008316FD">
              <w:rPr>
                <w:rFonts w:eastAsia="Calibri"/>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tcPr>
          <w:p w14:paraId="3B9767BE" w14:textId="77777777" w:rsidR="00CB531D" w:rsidRPr="008316FD" w:rsidRDefault="00CB531D" w:rsidP="00CB531D">
            <w:pPr>
              <w:jc w:val="center"/>
              <w:rPr>
                <w:rFonts w:eastAsia="Calibri"/>
                <w:lang w:eastAsia="en-US"/>
              </w:rPr>
            </w:pPr>
            <w:r w:rsidRPr="008316FD">
              <w:rPr>
                <w:rFonts w:eastAsia="Calibri"/>
                <w:lang w:eastAsia="en-US"/>
              </w:rPr>
              <w:t>6,0</w:t>
            </w:r>
          </w:p>
        </w:tc>
        <w:tc>
          <w:tcPr>
            <w:tcW w:w="756" w:type="dxa"/>
            <w:tcBorders>
              <w:top w:val="single" w:sz="4" w:space="0" w:color="auto"/>
              <w:left w:val="single" w:sz="4" w:space="0" w:color="auto"/>
              <w:bottom w:val="single" w:sz="4" w:space="0" w:color="auto"/>
              <w:right w:val="single" w:sz="4" w:space="0" w:color="auto"/>
            </w:tcBorders>
            <w:vAlign w:val="center"/>
          </w:tcPr>
          <w:p w14:paraId="3A73B938" w14:textId="77777777" w:rsidR="00CB531D" w:rsidRPr="008316FD" w:rsidRDefault="00CB531D" w:rsidP="00CB531D">
            <w:pPr>
              <w:jc w:val="center"/>
            </w:pPr>
            <w:r w:rsidRPr="008316FD">
              <w:t>6,0</w:t>
            </w:r>
          </w:p>
        </w:tc>
        <w:tc>
          <w:tcPr>
            <w:tcW w:w="708" w:type="dxa"/>
            <w:tcBorders>
              <w:top w:val="single" w:sz="4" w:space="0" w:color="auto"/>
              <w:left w:val="single" w:sz="4" w:space="0" w:color="auto"/>
              <w:bottom w:val="single" w:sz="4" w:space="0" w:color="auto"/>
              <w:right w:val="single" w:sz="4" w:space="0" w:color="auto"/>
            </w:tcBorders>
            <w:vAlign w:val="center"/>
          </w:tcPr>
          <w:p w14:paraId="049560FB" w14:textId="77777777" w:rsidR="00CB531D" w:rsidRPr="008316FD" w:rsidRDefault="00CB531D" w:rsidP="00CB531D">
            <w:pPr>
              <w:jc w:val="center"/>
            </w:pPr>
            <w:r w:rsidRPr="008316FD">
              <w:t>6,0</w:t>
            </w:r>
          </w:p>
        </w:tc>
        <w:tc>
          <w:tcPr>
            <w:tcW w:w="625" w:type="dxa"/>
            <w:tcBorders>
              <w:top w:val="single" w:sz="4" w:space="0" w:color="auto"/>
              <w:left w:val="single" w:sz="4" w:space="0" w:color="auto"/>
              <w:bottom w:val="single" w:sz="4" w:space="0" w:color="auto"/>
              <w:right w:val="single" w:sz="4" w:space="0" w:color="auto"/>
            </w:tcBorders>
            <w:vAlign w:val="center"/>
          </w:tcPr>
          <w:p w14:paraId="71B6232B" w14:textId="77777777" w:rsidR="00CB531D" w:rsidRPr="008316FD" w:rsidRDefault="00CB531D" w:rsidP="00CB531D">
            <w:pPr>
              <w:jc w:val="center"/>
            </w:pPr>
            <w:r w:rsidRPr="008316FD">
              <w:t>6,0</w:t>
            </w:r>
          </w:p>
        </w:tc>
        <w:tc>
          <w:tcPr>
            <w:tcW w:w="651" w:type="dxa"/>
            <w:tcBorders>
              <w:top w:val="single" w:sz="4" w:space="0" w:color="auto"/>
              <w:left w:val="single" w:sz="4" w:space="0" w:color="auto"/>
              <w:bottom w:val="single" w:sz="4" w:space="0" w:color="auto"/>
              <w:right w:val="single" w:sz="4" w:space="0" w:color="auto"/>
            </w:tcBorders>
            <w:vAlign w:val="center"/>
          </w:tcPr>
          <w:p w14:paraId="73702C58" w14:textId="77777777" w:rsidR="00CB531D" w:rsidRPr="008316FD" w:rsidRDefault="00CB531D" w:rsidP="00CB531D">
            <w:pPr>
              <w:jc w:val="center"/>
            </w:pPr>
            <w:r w:rsidRPr="008316FD">
              <w:t>8,0</w:t>
            </w:r>
          </w:p>
        </w:tc>
        <w:tc>
          <w:tcPr>
            <w:tcW w:w="1027" w:type="dxa"/>
            <w:tcBorders>
              <w:top w:val="single" w:sz="4" w:space="0" w:color="auto"/>
              <w:left w:val="single" w:sz="4" w:space="0" w:color="auto"/>
              <w:bottom w:val="single" w:sz="4" w:space="0" w:color="auto"/>
              <w:right w:val="single" w:sz="4" w:space="0" w:color="auto"/>
            </w:tcBorders>
            <w:vAlign w:val="center"/>
          </w:tcPr>
          <w:p w14:paraId="31621266" w14:textId="14B441EA" w:rsidR="00CB531D" w:rsidRPr="008316FD" w:rsidRDefault="00CB531D" w:rsidP="00CB531D">
            <w:pPr>
              <w:jc w:val="center"/>
            </w:pPr>
            <w:r w:rsidRPr="008316FD">
              <w:t>8,0</w:t>
            </w:r>
            <w:bookmarkStart w:id="116" w:name="_Hlk36217864"/>
            <w:bookmarkStart w:id="117" w:name="_Hlk34832309"/>
            <w:r w:rsidRPr="008316FD">
              <w:t>"</w:t>
            </w:r>
            <w:bookmarkEnd w:id="116"/>
            <w:r w:rsidR="00FD309A">
              <w:t>;</w:t>
            </w:r>
            <w:bookmarkEnd w:id="117"/>
          </w:p>
        </w:tc>
      </w:tr>
    </w:tbl>
    <w:p w14:paraId="6E82FB61" w14:textId="77777777" w:rsidR="001E4902" w:rsidRDefault="001E4902" w:rsidP="00BA6CF5">
      <w:pPr>
        <w:ind w:right="-613"/>
        <w:rPr>
          <w:rFonts w:eastAsiaTheme="minorHAnsi"/>
          <w:sz w:val="28"/>
          <w:szCs w:val="28"/>
        </w:rPr>
      </w:pPr>
      <w:bookmarkStart w:id="118" w:name="piel12"/>
      <w:bookmarkStart w:id="119" w:name="piel13"/>
      <w:bookmarkStart w:id="120" w:name="piel14"/>
      <w:bookmarkEnd w:id="118"/>
      <w:bookmarkEnd w:id="119"/>
      <w:bookmarkEnd w:id="120"/>
    </w:p>
    <w:p w14:paraId="31F2B49F" w14:textId="31DF4E4F" w:rsidR="001E4902" w:rsidRDefault="004476B7" w:rsidP="00BA6CF5">
      <w:pPr>
        <w:ind w:right="-613"/>
        <w:rPr>
          <w:rFonts w:eastAsiaTheme="minorHAnsi"/>
          <w:sz w:val="28"/>
          <w:szCs w:val="28"/>
        </w:rPr>
      </w:pPr>
      <w:r>
        <w:rPr>
          <w:rFonts w:eastAsiaTheme="minorHAnsi"/>
          <w:sz w:val="28"/>
          <w:szCs w:val="28"/>
        </w:rPr>
        <w:t>1.5</w:t>
      </w:r>
      <w:r w:rsidR="00A81F32">
        <w:rPr>
          <w:rFonts w:eastAsiaTheme="minorHAnsi"/>
          <w:sz w:val="28"/>
          <w:szCs w:val="28"/>
        </w:rPr>
        <w:t>2</w:t>
      </w:r>
      <w:r>
        <w:rPr>
          <w:rFonts w:eastAsiaTheme="minorHAnsi"/>
          <w:sz w:val="28"/>
          <w:szCs w:val="28"/>
        </w:rPr>
        <w:t>. papildināt noteikumus ar 10.</w:t>
      </w:r>
      <w:r>
        <w:rPr>
          <w:rFonts w:eastAsiaTheme="minorHAnsi"/>
          <w:sz w:val="28"/>
          <w:szCs w:val="28"/>
          <w:vertAlign w:val="superscript"/>
        </w:rPr>
        <w:t xml:space="preserve">1 </w:t>
      </w:r>
      <w:r>
        <w:rPr>
          <w:rFonts w:eastAsiaTheme="minorHAnsi"/>
          <w:sz w:val="28"/>
          <w:szCs w:val="28"/>
        </w:rPr>
        <w:t>pielikumu šādā redakcijā:</w:t>
      </w:r>
    </w:p>
    <w:p w14:paraId="5E22D21C" w14:textId="3D06EBE9" w:rsidR="004476B7" w:rsidRDefault="004476B7" w:rsidP="00BA6CF5">
      <w:pPr>
        <w:ind w:right="-613"/>
        <w:rPr>
          <w:rFonts w:eastAsiaTheme="minorHAnsi"/>
          <w:sz w:val="28"/>
          <w:szCs w:val="28"/>
        </w:rPr>
      </w:pPr>
    </w:p>
    <w:p w14:paraId="6896DBC0" w14:textId="12695056" w:rsidR="004476B7" w:rsidRPr="00E32109" w:rsidRDefault="008F3AFF" w:rsidP="004476B7">
      <w:pPr>
        <w:ind w:firstLine="567"/>
        <w:jc w:val="right"/>
        <w:rPr>
          <w:sz w:val="28"/>
          <w:szCs w:val="28"/>
        </w:rPr>
      </w:pPr>
      <w:bookmarkStart w:id="121" w:name="_Hlk36218878"/>
      <w:r w:rsidRPr="008316FD">
        <w:t>"</w:t>
      </w:r>
      <w:bookmarkEnd w:id="121"/>
      <w:r w:rsidR="004476B7">
        <w:rPr>
          <w:rFonts w:eastAsiaTheme="minorHAnsi"/>
          <w:sz w:val="28"/>
          <w:szCs w:val="28"/>
        </w:rPr>
        <w:t>10.</w:t>
      </w:r>
      <w:r w:rsidR="004476B7">
        <w:rPr>
          <w:rFonts w:eastAsiaTheme="minorHAnsi"/>
          <w:sz w:val="28"/>
          <w:szCs w:val="28"/>
          <w:vertAlign w:val="superscript"/>
        </w:rPr>
        <w:t xml:space="preserve">1 </w:t>
      </w:r>
      <w:r w:rsidR="004476B7" w:rsidRPr="00E32109">
        <w:rPr>
          <w:sz w:val="28"/>
          <w:szCs w:val="28"/>
        </w:rPr>
        <w:t>pielikums</w:t>
      </w:r>
    </w:p>
    <w:p w14:paraId="7E795686" w14:textId="77777777" w:rsidR="004476B7" w:rsidRPr="00760176" w:rsidRDefault="004476B7" w:rsidP="004476B7">
      <w:pPr>
        <w:pStyle w:val="Sarakstarindkopa"/>
        <w:jc w:val="right"/>
        <w:rPr>
          <w:sz w:val="28"/>
          <w:szCs w:val="28"/>
        </w:rPr>
      </w:pPr>
      <w:r w:rsidRPr="00760176">
        <w:rPr>
          <w:sz w:val="28"/>
          <w:szCs w:val="28"/>
        </w:rPr>
        <w:t>Ministru kabineta</w:t>
      </w:r>
    </w:p>
    <w:p w14:paraId="0FF9439A" w14:textId="77777777" w:rsidR="004476B7" w:rsidRPr="00760176" w:rsidRDefault="004476B7" w:rsidP="004476B7">
      <w:pPr>
        <w:pStyle w:val="Sarakstarindkopa"/>
        <w:jc w:val="right"/>
        <w:rPr>
          <w:sz w:val="28"/>
          <w:szCs w:val="28"/>
        </w:rPr>
      </w:pPr>
      <w:r w:rsidRPr="00760176">
        <w:rPr>
          <w:sz w:val="28"/>
          <w:szCs w:val="28"/>
        </w:rPr>
        <w:t>2016. gada 5. janvāra</w:t>
      </w:r>
    </w:p>
    <w:p w14:paraId="68A3143B" w14:textId="493CE85D" w:rsidR="004476B7" w:rsidRPr="00E32109" w:rsidRDefault="004476B7" w:rsidP="004476B7">
      <w:pPr>
        <w:pStyle w:val="Sarakstarindkopa"/>
        <w:spacing w:line="276" w:lineRule="auto"/>
        <w:jc w:val="right"/>
        <w:rPr>
          <w:sz w:val="28"/>
          <w:szCs w:val="28"/>
        </w:rPr>
      </w:pPr>
      <w:r w:rsidRPr="00E32109">
        <w:rPr>
          <w:sz w:val="28"/>
          <w:szCs w:val="28"/>
        </w:rPr>
        <w:t>noteikumiem Nr.</w:t>
      </w:r>
      <w:r w:rsidR="00D6123C">
        <w:rPr>
          <w:sz w:val="28"/>
          <w:szCs w:val="28"/>
        </w:rPr>
        <w:t> </w:t>
      </w:r>
      <w:r w:rsidRPr="00E32109">
        <w:rPr>
          <w:sz w:val="28"/>
          <w:szCs w:val="28"/>
        </w:rPr>
        <w:t>12</w:t>
      </w:r>
    </w:p>
    <w:p w14:paraId="13AE54B3" w14:textId="77777777" w:rsidR="004476B7" w:rsidRPr="004476B7" w:rsidRDefault="004476B7" w:rsidP="00BA6CF5">
      <w:pPr>
        <w:ind w:right="-613"/>
        <w:rPr>
          <w:rFonts w:eastAsiaTheme="minorHAnsi"/>
          <w:sz w:val="28"/>
          <w:szCs w:val="28"/>
        </w:rPr>
      </w:pPr>
    </w:p>
    <w:p w14:paraId="6534520C" w14:textId="77777777" w:rsidR="004476B7" w:rsidRPr="004476B7" w:rsidRDefault="004476B7" w:rsidP="004476B7">
      <w:pPr>
        <w:jc w:val="center"/>
        <w:rPr>
          <w:b/>
          <w:bCs/>
          <w:sz w:val="28"/>
          <w:szCs w:val="28"/>
        </w:rPr>
      </w:pPr>
      <w:r w:rsidRPr="004476B7">
        <w:rPr>
          <w:b/>
          <w:bCs/>
          <w:sz w:val="28"/>
          <w:szCs w:val="28"/>
        </w:rPr>
        <w:t>Vidējā sēklu parauga noņemšanas, analīžu veikšanas un oficiālo etiķešu izgatavošanas iesnieguma saturs</w:t>
      </w:r>
    </w:p>
    <w:p w14:paraId="233C8D59" w14:textId="77777777" w:rsidR="004476B7" w:rsidRPr="00477217" w:rsidRDefault="004476B7" w:rsidP="004476B7">
      <w:pPr>
        <w:spacing w:before="45" w:line="248" w:lineRule="atLeast"/>
        <w:ind w:firstLine="300"/>
        <w:jc w:val="center"/>
        <w:rPr>
          <w:i/>
          <w:iCs/>
          <w:sz w:val="28"/>
          <w:szCs w:val="28"/>
        </w:rPr>
      </w:pPr>
    </w:p>
    <w:p w14:paraId="650753E4" w14:textId="77777777" w:rsidR="004476B7" w:rsidRPr="00477217" w:rsidRDefault="004476B7" w:rsidP="00477217">
      <w:pPr>
        <w:spacing w:line="276" w:lineRule="auto"/>
        <w:ind w:firstLine="300"/>
        <w:rPr>
          <w:sz w:val="28"/>
          <w:szCs w:val="28"/>
        </w:rPr>
      </w:pPr>
      <w:r w:rsidRPr="00477217">
        <w:rPr>
          <w:sz w:val="28"/>
          <w:szCs w:val="28"/>
        </w:rPr>
        <w:t>1. Atbildīgā institūcija.</w:t>
      </w:r>
    </w:p>
    <w:p w14:paraId="652A3362" w14:textId="77777777" w:rsidR="004476B7" w:rsidRPr="00477217" w:rsidRDefault="004476B7" w:rsidP="00477217">
      <w:pPr>
        <w:spacing w:line="276" w:lineRule="auto"/>
        <w:ind w:firstLine="300"/>
        <w:rPr>
          <w:sz w:val="28"/>
          <w:szCs w:val="28"/>
        </w:rPr>
      </w:pPr>
      <w:r w:rsidRPr="00477217">
        <w:rPr>
          <w:sz w:val="28"/>
          <w:szCs w:val="28"/>
        </w:rPr>
        <w:t>2. Sēklaudzētāju un sēklu tirgotāju reģistrā reģistrētās personas nosaukums, adrese, tālruņa numurs un reģistrācijas kods.</w:t>
      </w:r>
    </w:p>
    <w:p w14:paraId="1F02237A" w14:textId="77777777" w:rsidR="004476B7" w:rsidRPr="00477217" w:rsidRDefault="004476B7" w:rsidP="00477217">
      <w:pPr>
        <w:spacing w:line="276" w:lineRule="auto"/>
        <w:ind w:firstLine="300"/>
        <w:rPr>
          <w:sz w:val="28"/>
          <w:szCs w:val="28"/>
        </w:rPr>
      </w:pPr>
      <w:r w:rsidRPr="00477217">
        <w:rPr>
          <w:sz w:val="28"/>
          <w:szCs w:val="28"/>
        </w:rPr>
        <w:lastRenderedPageBreak/>
        <w:t>3. Informācija par sēklas materiālu:</w:t>
      </w:r>
    </w:p>
    <w:p w14:paraId="3017AFE0" w14:textId="77777777" w:rsidR="004476B7" w:rsidRPr="00477217" w:rsidRDefault="004476B7" w:rsidP="00477217">
      <w:pPr>
        <w:spacing w:line="276" w:lineRule="auto"/>
        <w:ind w:left="600" w:firstLine="300"/>
        <w:rPr>
          <w:sz w:val="28"/>
          <w:szCs w:val="28"/>
        </w:rPr>
      </w:pPr>
      <w:r w:rsidRPr="00477217">
        <w:rPr>
          <w:sz w:val="28"/>
          <w:szCs w:val="28"/>
        </w:rPr>
        <w:t>3.1. suga;</w:t>
      </w:r>
    </w:p>
    <w:p w14:paraId="17C2F2D4" w14:textId="77777777" w:rsidR="004476B7" w:rsidRPr="00477217" w:rsidRDefault="004476B7" w:rsidP="00477217">
      <w:pPr>
        <w:spacing w:line="276" w:lineRule="auto"/>
        <w:ind w:left="600" w:firstLine="300"/>
        <w:rPr>
          <w:sz w:val="28"/>
          <w:szCs w:val="28"/>
        </w:rPr>
      </w:pPr>
      <w:r w:rsidRPr="00477217">
        <w:rPr>
          <w:sz w:val="28"/>
          <w:szCs w:val="28"/>
        </w:rPr>
        <w:t>3.2. šķirne;</w:t>
      </w:r>
    </w:p>
    <w:p w14:paraId="2CEA6950" w14:textId="77777777" w:rsidR="004476B7" w:rsidRPr="00477217" w:rsidRDefault="004476B7" w:rsidP="00477217">
      <w:pPr>
        <w:spacing w:line="276" w:lineRule="auto"/>
        <w:ind w:left="600" w:firstLine="300"/>
        <w:rPr>
          <w:sz w:val="28"/>
          <w:szCs w:val="28"/>
        </w:rPr>
      </w:pPr>
      <w:r w:rsidRPr="00477217">
        <w:rPr>
          <w:sz w:val="28"/>
          <w:szCs w:val="28"/>
        </w:rPr>
        <w:t>3.3. kategorija;</w:t>
      </w:r>
    </w:p>
    <w:p w14:paraId="37D6E1AD" w14:textId="77777777" w:rsidR="004476B7" w:rsidRPr="00477217" w:rsidRDefault="004476B7" w:rsidP="00477217">
      <w:pPr>
        <w:spacing w:line="276" w:lineRule="auto"/>
        <w:ind w:left="600" w:firstLine="300"/>
        <w:rPr>
          <w:sz w:val="28"/>
          <w:szCs w:val="28"/>
        </w:rPr>
      </w:pPr>
      <w:r w:rsidRPr="00477217">
        <w:rPr>
          <w:sz w:val="28"/>
          <w:szCs w:val="28"/>
        </w:rPr>
        <w:t>3.4. ražas gads;</w:t>
      </w:r>
    </w:p>
    <w:p w14:paraId="499C8BDB" w14:textId="3EB3AEC1" w:rsidR="004476B7" w:rsidRPr="00477217" w:rsidRDefault="004476B7" w:rsidP="00477217">
      <w:pPr>
        <w:spacing w:line="276" w:lineRule="auto"/>
        <w:ind w:left="600" w:firstLine="300"/>
        <w:rPr>
          <w:sz w:val="28"/>
          <w:szCs w:val="28"/>
        </w:rPr>
      </w:pPr>
      <w:r w:rsidRPr="00477217">
        <w:rPr>
          <w:sz w:val="28"/>
          <w:szCs w:val="28"/>
        </w:rPr>
        <w:t>3.5. sēklu masa (kg);</w:t>
      </w:r>
    </w:p>
    <w:p w14:paraId="15AE1A84" w14:textId="0E44004D" w:rsidR="004476B7" w:rsidRPr="00477217" w:rsidRDefault="004476B7" w:rsidP="00477217">
      <w:pPr>
        <w:spacing w:line="276" w:lineRule="auto"/>
        <w:ind w:left="600" w:firstLine="300"/>
        <w:rPr>
          <w:sz w:val="28"/>
          <w:szCs w:val="28"/>
        </w:rPr>
      </w:pPr>
      <w:r w:rsidRPr="00477217">
        <w:rPr>
          <w:sz w:val="28"/>
          <w:szCs w:val="28"/>
        </w:rPr>
        <w:t>3.6. sēklas partijas numurs;</w:t>
      </w:r>
    </w:p>
    <w:p w14:paraId="533BF825" w14:textId="61CC49CF" w:rsidR="004476B7" w:rsidRPr="00477217" w:rsidRDefault="004476B7" w:rsidP="00477217">
      <w:pPr>
        <w:spacing w:line="276" w:lineRule="auto"/>
        <w:ind w:left="600" w:firstLine="300"/>
        <w:rPr>
          <w:sz w:val="28"/>
          <w:szCs w:val="28"/>
        </w:rPr>
      </w:pPr>
      <w:r w:rsidRPr="00477217">
        <w:rPr>
          <w:sz w:val="28"/>
          <w:szCs w:val="28"/>
        </w:rPr>
        <w:t>3.7. bumbuļu izmērs.</w:t>
      </w:r>
    </w:p>
    <w:p w14:paraId="3EAB7424" w14:textId="77777777" w:rsidR="004476B7" w:rsidRPr="00477217" w:rsidRDefault="004476B7" w:rsidP="00477217">
      <w:pPr>
        <w:spacing w:line="276" w:lineRule="auto"/>
        <w:ind w:firstLine="300"/>
        <w:rPr>
          <w:sz w:val="28"/>
          <w:szCs w:val="28"/>
        </w:rPr>
      </w:pPr>
      <w:r w:rsidRPr="00477217">
        <w:rPr>
          <w:sz w:val="28"/>
          <w:szCs w:val="28"/>
        </w:rPr>
        <w:t>4. Informācija par iesaiņošanas un uzglabāšanas apstākļiem:</w:t>
      </w:r>
    </w:p>
    <w:p w14:paraId="5293549B" w14:textId="77777777" w:rsidR="004476B7" w:rsidRPr="00477217" w:rsidRDefault="004476B7" w:rsidP="00477217">
      <w:pPr>
        <w:spacing w:line="276" w:lineRule="auto"/>
        <w:ind w:left="600" w:firstLine="300"/>
        <w:rPr>
          <w:sz w:val="28"/>
          <w:szCs w:val="28"/>
        </w:rPr>
      </w:pPr>
      <w:r w:rsidRPr="00477217">
        <w:rPr>
          <w:sz w:val="28"/>
          <w:szCs w:val="28"/>
        </w:rPr>
        <w:t>4.1. iesaiņojuma veids;</w:t>
      </w:r>
    </w:p>
    <w:p w14:paraId="79219BBE" w14:textId="77777777" w:rsidR="004476B7" w:rsidRPr="00477217" w:rsidRDefault="004476B7" w:rsidP="00477217">
      <w:pPr>
        <w:spacing w:line="276" w:lineRule="auto"/>
        <w:ind w:left="600" w:firstLine="300"/>
        <w:rPr>
          <w:sz w:val="28"/>
          <w:szCs w:val="28"/>
        </w:rPr>
      </w:pPr>
      <w:r w:rsidRPr="00477217">
        <w:rPr>
          <w:sz w:val="28"/>
          <w:szCs w:val="28"/>
        </w:rPr>
        <w:t>4.2. iesaiņojuma lielums;</w:t>
      </w:r>
    </w:p>
    <w:p w14:paraId="1960B546" w14:textId="77777777" w:rsidR="004476B7" w:rsidRPr="00477217" w:rsidRDefault="004476B7" w:rsidP="00477217">
      <w:pPr>
        <w:spacing w:line="276" w:lineRule="auto"/>
        <w:ind w:left="600" w:firstLine="300"/>
        <w:rPr>
          <w:sz w:val="28"/>
          <w:szCs w:val="28"/>
        </w:rPr>
      </w:pPr>
      <w:r w:rsidRPr="00477217">
        <w:rPr>
          <w:sz w:val="28"/>
          <w:szCs w:val="28"/>
        </w:rPr>
        <w:t>4.3. iesaiņojuma vienību skaits sēklu partijā;</w:t>
      </w:r>
    </w:p>
    <w:p w14:paraId="2E16EB9D" w14:textId="13BDF321" w:rsidR="004476B7" w:rsidRPr="00477217" w:rsidRDefault="004476B7" w:rsidP="00477217">
      <w:pPr>
        <w:spacing w:line="276" w:lineRule="auto"/>
        <w:ind w:left="600" w:firstLine="300"/>
        <w:rPr>
          <w:sz w:val="28"/>
          <w:szCs w:val="28"/>
        </w:rPr>
      </w:pPr>
      <w:r w:rsidRPr="00477217">
        <w:rPr>
          <w:sz w:val="28"/>
          <w:szCs w:val="28"/>
        </w:rPr>
        <w:t>4.4. glabāšanas vieta.</w:t>
      </w:r>
    </w:p>
    <w:p w14:paraId="4059ADD1" w14:textId="77777777" w:rsidR="004476B7" w:rsidRPr="00477217" w:rsidRDefault="004476B7" w:rsidP="00477217">
      <w:pPr>
        <w:spacing w:line="276" w:lineRule="auto"/>
        <w:ind w:firstLine="300"/>
        <w:rPr>
          <w:sz w:val="28"/>
          <w:szCs w:val="28"/>
        </w:rPr>
      </w:pPr>
      <w:r w:rsidRPr="00477217">
        <w:rPr>
          <w:sz w:val="28"/>
          <w:szCs w:val="28"/>
        </w:rPr>
        <w:t>5. Sēklu izcelsmi apliecinošs dokuments (dokumenta atsauces informācija).</w:t>
      </w:r>
    </w:p>
    <w:p w14:paraId="4B6E0537" w14:textId="77777777" w:rsidR="004476B7" w:rsidRPr="00477217" w:rsidRDefault="004476B7" w:rsidP="00477217">
      <w:pPr>
        <w:spacing w:line="276" w:lineRule="auto"/>
        <w:ind w:firstLine="300"/>
        <w:rPr>
          <w:sz w:val="28"/>
          <w:szCs w:val="28"/>
        </w:rPr>
      </w:pPr>
      <w:r w:rsidRPr="00477217">
        <w:rPr>
          <w:sz w:val="28"/>
          <w:szCs w:val="28"/>
        </w:rPr>
        <w:t>6. Informācija par sēklu apstrādi.</w:t>
      </w:r>
    </w:p>
    <w:p w14:paraId="56CAE419" w14:textId="77777777" w:rsidR="004476B7" w:rsidRPr="00477217" w:rsidRDefault="004476B7" w:rsidP="00477217">
      <w:pPr>
        <w:spacing w:line="276" w:lineRule="auto"/>
        <w:ind w:firstLine="300"/>
        <w:rPr>
          <w:sz w:val="28"/>
          <w:szCs w:val="28"/>
        </w:rPr>
      </w:pPr>
      <w:r w:rsidRPr="00477217">
        <w:rPr>
          <w:sz w:val="28"/>
          <w:szCs w:val="28"/>
        </w:rPr>
        <w:t>7. Parauga ņemšanas mērķis.</w:t>
      </w:r>
    </w:p>
    <w:p w14:paraId="409D7A1C" w14:textId="77777777" w:rsidR="004476B7" w:rsidRPr="00477217" w:rsidRDefault="004476B7" w:rsidP="00477217">
      <w:pPr>
        <w:spacing w:line="276" w:lineRule="auto"/>
        <w:ind w:firstLine="300"/>
        <w:rPr>
          <w:sz w:val="28"/>
          <w:szCs w:val="28"/>
        </w:rPr>
      </w:pPr>
      <w:r w:rsidRPr="00477217">
        <w:rPr>
          <w:sz w:val="28"/>
          <w:szCs w:val="28"/>
        </w:rPr>
        <w:t>8. Nepieciešamās analīzes.</w:t>
      </w:r>
    </w:p>
    <w:p w14:paraId="746254A4" w14:textId="77777777" w:rsidR="004476B7" w:rsidRPr="00477217" w:rsidRDefault="004476B7" w:rsidP="00477217">
      <w:pPr>
        <w:spacing w:line="276" w:lineRule="auto"/>
        <w:ind w:firstLine="300"/>
        <w:rPr>
          <w:sz w:val="28"/>
          <w:szCs w:val="28"/>
        </w:rPr>
      </w:pPr>
      <w:r w:rsidRPr="00477217">
        <w:rPr>
          <w:sz w:val="28"/>
          <w:szCs w:val="28"/>
        </w:rPr>
        <w:t xml:space="preserve">9. </w:t>
      </w:r>
      <w:r w:rsidRPr="0024254D">
        <w:rPr>
          <w:sz w:val="28"/>
          <w:szCs w:val="28"/>
        </w:rPr>
        <w:t xml:space="preserve">Nepieciešamo </w:t>
      </w:r>
      <w:r w:rsidRPr="009C6EB2">
        <w:rPr>
          <w:sz w:val="28"/>
          <w:szCs w:val="28"/>
        </w:rPr>
        <w:t>oficiālo etiķešu</w:t>
      </w:r>
      <w:r w:rsidRPr="0024254D">
        <w:rPr>
          <w:sz w:val="28"/>
          <w:szCs w:val="28"/>
        </w:rPr>
        <w:t xml:space="preserve"> skaits</w:t>
      </w:r>
      <w:r w:rsidRPr="00477217">
        <w:rPr>
          <w:sz w:val="28"/>
          <w:szCs w:val="28"/>
        </w:rPr>
        <w:t xml:space="preserve"> un veids.</w:t>
      </w:r>
    </w:p>
    <w:p w14:paraId="7B561AED" w14:textId="77777777" w:rsidR="004476B7" w:rsidRPr="00477217" w:rsidRDefault="004476B7" w:rsidP="00477217">
      <w:pPr>
        <w:spacing w:line="276" w:lineRule="auto"/>
        <w:ind w:firstLine="300"/>
        <w:rPr>
          <w:sz w:val="28"/>
          <w:szCs w:val="28"/>
        </w:rPr>
      </w:pPr>
      <w:r w:rsidRPr="00477217">
        <w:rPr>
          <w:sz w:val="28"/>
          <w:szCs w:val="28"/>
        </w:rPr>
        <w:t>10. Iesniegšanas datums*, iesniedzēja vārds, uzvārds, paraksts*.</w:t>
      </w:r>
    </w:p>
    <w:p w14:paraId="4D863534" w14:textId="5ECBEAF7" w:rsidR="00D203B0" w:rsidRDefault="004476B7" w:rsidP="009C6EB2">
      <w:pPr>
        <w:spacing w:line="276" w:lineRule="auto"/>
        <w:ind w:firstLine="300"/>
        <w:rPr>
          <w:sz w:val="28"/>
          <w:szCs w:val="28"/>
        </w:rPr>
      </w:pPr>
      <w:r w:rsidRPr="00477217">
        <w:rPr>
          <w:sz w:val="28"/>
          <w:szCs w:val="28"/>
        </w:rPr>
        <w:t>Piezīme. * Dokumenta rekvizītus “datums” un “paraksts” neaizpilda, ja elektroniskais doku</w:t>
      </w:r>
      <w:r w:rsidRPr="00477217">
        <w:rPr>
          <w:sz w:val="28"/>
          <w:szCs w:val="28"/>
        </w:rPr>
        <w:softHyphen/>
        <w:t>ments ir sagatavots atbilstoši normatīvajiem aktiem par elektronisko dokumentu noformēšanu.</w:t>
      </w:r>
      <w:r w:rsidR="0051354B" w:rsidRPr="00AC7E7D">
        <w:rPr>
          <w:sz w:val="28"/>
          <w:szCs w:val="28"/>
        </w:rPr>
        <w:t>"</w:t>
      </w:r>
      <w:r w:rsidRPr="00477217">
        <w:rPr>
          <w:sz w:val="28"/>
          <w:szCs w:val="28"/>
        </w:rPr>
        <w:t>;</w:t>
      </w:r>
    </w:p>
    <w:p w14:paraId="72EFF637" w14:textId="77777777" w:rsidR="00A81F32" w:rsidRPr="00FD309A" w:rsidRDefault="00A81F32" w:rsidP="009C6EB2">
      <w:pPr>
        <w:spacing w:line="276" w:lineRule="auto"/>
        <w:ind w:firstLine="300"/>
        <w:rPr>
          <w:rFonts w:eastAsiaTheme="minorHAnsi"/>
          <w:sz w:val="28"/>
          <w:szCs w:val="28"/>
        </w:rPr>
      </w:pPr>
    </w:p>
    <w:p w14:paraId="6B8185BD" w14:textId="68EE438F" w:rsidR="00320665" w:rsidRDefault="00FD309A" w:rsidP="00477217">
      <w:pPr>
        <w:spacing w:line="293" w:lineRule="atLeast"/>
        <w:ind w:firstLine="567"/>
        <w:jc w:val="both"/>
        <w:rPr>
          <w:sz w:val="28"/>
          <w:szCs w:val="28"/>
        </w:rPr>
      </w:pPr>
      <w:r>
        <w:rPr>
          <w:sz w:val="28"/>
          <w:szCs w:val="28"/>
        </w:rPr>
        <w:t>1.5</w:t>
      </w:r>
      <w:r w:rsidR="00A81F32">
        <w:rPr>
          <w:sz w:val="28"/>
          <w:szCs w:val="28"/>
        </w:rPr>
        <w:t>3</w:t>
      </w:r>
      <w:r>
        <w:rPr>
          <w:sz w:val="28"/>
          <w:szCs w:val="28"/>
        </w:rPr>
        <w:t xml:space="preserve">. </w:t>
      </w:r>
      <w:r w:rsidR="00320665">
        <w:rPr>
          <w:sz w:val="28"/>
          <w:szCs w:val="28"/>
        </w:rPr>
        <w:t xml:space="preserve">izteikt </w:t>
      </w:r>
      <w:r w:rsidR="00872575" w:rsidRPr="00872575">
        <w:rPr>
          <w:sz w:val="28"/>
          <w:szCs w:val="28"/>
        </w:rPr>
        <w:t>17</w:t>
      </w:r>
      <w:r w:rsidR="002C4596" w:rsidRPr="00872575">
        <w:rPr>
          <w:sz w:val="28"/>
          <w:szCs w:val="28"/>
        </w:rPr>
        <w:t>.</w:t>
      </w:r>
      <w:r w:rsidR="00D6123C">
        <w:rPr>
          <w:sz w:val="28"/>
          <w:szCs w:val="28"/>
        </w:rPr>
        <w:t> </w:t>
      </w:r>
      <w:r w:rsidR="002C4596" w:rsidRPr="00872575">
        <w:rPr>
          <w:sz w:val="28"/>
          <w:szCs w:val="28"/>
        </w:rPr>
        <w:t>pielikum</w:t>
      </w:r>
      <w:r w:rsidR="00320665">
        <w:rPr>
          <w:sz w:val="28"/>
          <w:szCs w:val="28"/>
        </w:rPr>
        <w:t>u šādā redakcijā:</w:t>
      </w:r>
    </w:p>
    <w:p w14:paraId="5DC94C68" w14:textId="0E85289F" w:rsidR="00320665" w:rsidRDefault="00320665" w:rsidP="00477217">
      <w:pPr>
        <w:spacing w:line="293" w:lineRule="atLeast"/>
        <w:ind w:firstLine="567"/>
        <w:jc w:val="both"/>
        <w:rPr>
          <w:sz w:val="28"/>
          <w:szCs w:val="28"/>
        </w:rPr>
      </w:pPr>
    </w:p>
    <w:p w14:paraId="50F328A4" w14:textId="20B06BE1" w:rsidR="00D65721" w:rsidRPr="00E32109" w:rsidRDefault="0051354B" w:rsidP="001D7C49">
      <w:pPr>
        <w:ind w:firstLine="567"/>
        <w:jc w:val="right"/>
        <w:rPr>
          <w:sz w:val="28"/>
          <w:szCs w:val="28"/>
        </w:rPr>
      </w:pPr>
      <w:bookmarkStart w:id="122" w:name="_Hlk35886846"/>
      <w:r w:rsidRPr="008316FD">
        <w:t>"</w:t>
      </w:r>
      <w:r w:rsidR="00320665" w:rsidRPr="00E32109">
        <w:rPr>
          <w:sz w:val="28"/>
          <w:szCs w:val="28"/>
        </w:rPr>
        <w:t xml:space="preserve">17. </w:t>
      </w:r>
      <w:r w:rsidR="00D6123C">
        <w:rPr>
          <w:sz w:val="28"/>
          <w:szCs w:val="28"/>
        </w:rPr>
        <w:t>p</w:t>
      </w:r>
      <w:r w:rsidR="00320665" w:rsidRPr="00E32109">
        <w:rPr>
          <w:sz w:val="28"/>
          <w:szCs w:val="28"/>
        </w:rPr>
        <w:t>ielikums</w:t>
      </w:r>
    </w:p>
    <w:p w14:paraId="4BD129CE" w14:textId="77777777" w:rsidR="00320665" w:rsidRPr="00760176" w:rsidRDefault="00320665" w:rsidP="00477217">
      <w:pPr>
        <w:pStyle w:val="Sarakstarindkopa"/>
        <w:jc w:val="right"/>
        <w:rPr>
          <w:sz w:val="28"/>
          <w:szCs w:val="28"/>
        </w:rPr>
      </w:pPr>
      <w:r w:rsidRPr="00760176">
        <w:rPr>
          <w:sz w:val="28"/>
          <w:szCs w:val="28"/>
        </w:rPr>
        <w:t>Ministru kabineta</w:t>
      </w:r>
    </w:p>
    <w:p w14:paraId="323D8F71" w14:textId="77777777" w:rsidR="00320665" w:rsidRPr="00760176" w:rsidRDefault="00320665">
      <w:pPr>
        <w:pStyle w:val="Sarakstarindkopa"/>
        <w:jc w:val="right"/>
        <w:rPr>
          <w:sz w:val="28"/>
          <w:szCs w:val="28"/>
        </w:rPr>
      </w:pPr>
      <w:r w:rsidRPr="00760176">
        <w:rPr>
          <w:sz w:val="28"/>
          <w:szCs w:val="28"/>
        </w:rPr>
        <w:t>2016. gada 5. janvāra</w:t>
      </w:r>
    </w:p>
    <w:p w14:paraId="7EB4A017" w14:textId="1A09116D" w:rsidR="00320665" w:rsidRPr="00E32109" w:rsidRDefault="00320665">
      <w:pPr>
        <w:pStyle w:val="Sarakstarindkopa"/>
        <w:spacing w:line="276" w:lineRule="auto"/>
        <w:jc w:val="right"/>
        <w:rPr>
          <w:sz w:val="28"/>
          <w:szCs w:val="28"/>
        </w:rPr>
      </w:pPr>
      <w:r w:rsidRPr="00E32109">
        <w:rPr>
          <w:sz w:val="28"/>
          <w:szCs w:val="28"/>
        </w:rPr>
        <w:t>noteikumiem Nr.</w:t>
      </w:r>
      <w:r w:rsidR="00D6123C">
        <w:rPr>
          <w:sz w:val="28"/>
          <w:szCs w:val="28"/>
        </w:rPr>
        <w:t> </w:t>
      </w:r>
      <w:r w:rsidRPr="00E32109">
        <w:rPr>
          <w:sz w:val="28"/>
          <w:szCs w:val="28"/>
        </w:rPr>
        <w:t>12</w:t>
      </w:r>
    </w:p>
    <w:p w14:paraId="5CF6071C" w14:textId="642275B4" w:rsidR="00320665" w:rsidRPr="00E32109" w:rsidRDefault="00320665">
      <w:pPr>
        <w:spacing w:line="276" w:lineRule="auto"/>
        <w:jc w:val="center"/>
        <w:rPr>
          <w:rFonts w:eastAsiaTheme="minorHAnsi"/>
          <w:strike/>
          <w:sz w:val="28"/>
          <w:szCs w:val="28"/>
          <w:lang w:eastAsia="en-US"/>
        </w:rPr>
      </w:pPr>
      <w:bookmarkStart w:id="123" w:name="piel-576155"/>
      <w:bookmarkEnd w:id="122"/>
      <w:bookmarkEnd w:id="123"/>
    </w:p>
    <w:p w14:paraId="0901DBD9" w14:textId="77777777" w:rsidR="00477217" w:rsidRPr="00EC6E6C" w:rsidRDefault="00477217" w:rsidP="00477217">
      <w:pPr>
        <w:spacing w:after="200" w:line="276" w:lineRule="auto"/>
        <w:ind w:right="140"/>
        <w:jc w:val="center"/>
        <w:rPr>
          <w:b/>
          <w:bCs/>
          <w:sz w:val="28"/>
          <w:szCs w:val="28"/>
        </w:rPr>
      </w:pPr>
      <w:bookmarkStart w:id="124" w:name="576156"/>
      <w:bookmarkStart w:id="125" w:name="n-576156"/>
      <w:bookmarkEnd w:id="124"/>
      <w:bookmarkEnd w:id="125"/>
      <w:r w:rsidRPr="00EC6E6C">
        <w:rPr>
          <w:b/>
          <w:bCs/>
          <w:sz w:val="28"/>
          <w:szCs w:val="28"/>
        </w:rPr>
        <w:t>Sēklas kartupeļu testēšanas pārskata saturs</w:t>
      </w:r>
    </w:p>
    <w:p w14:paraId="275BC4C3" w14:textId="77777777" w:rsidR="00477217" w:rsidRPr="00EC6E6C" w:rsidRDefault="00477217" w:rsidP="00477217">
      <w:pPr>
        <w:spacing w:line="276" w:lineRule="auto"/>
        <w:ind w:left="426" w:right="140" w:hanging="426"/>
        <w:rPr>
          <w:sz w:val="28"/>
          <w:szCs w:val="28"/>
        </w:rPr>
      </w:pPr>
      <w:r w:rsidRPr="00EC6E6C">
        <w:rPr>
          <w:sz w:val="28"/>
          <w:szCs w:val="28"/>
        </w:rPr>
        <w:t xml:space="preserve">1. </w:t>
      </w:r>
      <w:proofErr w:type="spellStart"/>
      <w:r w:rsidRPr="00EC6E6C">
        <w:rPr>
          <w:sz w:val="28"/>
          <w:szCs w:val="28"/>
        </w:rPr>
        <w:t>Sertificētājinstitūcijas</w:t>
      </w:r>
      <w:proofErr w:type="spellEnd"/>
      <w:r w:rsidRPr="00EC6E6C">
        <w:rPr>
          <w:sz w:val="28"/>
          <w:szCs w:val="28"/>
        </w:rPr>
        <w:t xml:space="preserve"> nosaukums.</w:t>
      </w:r>
    </w:p>
    <w:p w14:paraId="069837C6" w14:textId="77777777" w:rsidR="00477217" w:rsidRPr="00EC6E6C" w:rsidRDefault="00477217" w:rsidP="00477217">
      <w:pPr>
        <w:spacing w:line="276" w:lineRule="auto"/>
        <w:ind w:left="426" w:right="140" w:hanging="426"/>
        <w:rPr>
          <w:sz w:val="28"/>
          <w:szCs w:val="28"/>
        </w:rPr>
      </w:pPr>
      <w:r w:rsidRPr="00EC6E6C">
        <w:rPr>
          <w:sz w:val="28"/>
          <w:szCs w:val="28"/>
        </w:rPr>
        <w:t>2. Sēklas kartupeļu testēšanas pārskata numurs.</w:t>
      </w:r>
    </w:p>
    <w:p w14:paraId="18A04C9F" w14:textId="77777777" w:rsidR="00477217" w:rsidRPr="00EC6E6C" w:rsidRDefault="00477217" w:rsidP="00477217">
      <w:pPr>
        <w:spacing w:line="276" w:lineRule="auto"/>
        <w:ind w:left="426" w:right="140" w:hanging="426"/>
        <w:rPr>
          <w:sz w:val="28"/>
          <w:szCs w:val="28"/>
        </w:rPr>
      </w:pPr>
      <w:r w:rsidRPr="00EC6E6C">
        <w:rPr>
          <w:sz w:val="28"/>
          <w:szCs w:val="28"/>
        </w:rPr>
        <w:t>3. Sēklaudzētāja, sēklu sagatavotāja, saiņotāja vai tirgotāja nosaukums, adrese un reģistrācijas kods.</w:t>
      </w:r>
    </w:p>
    <w:p w14:paraId="58A8313F" w14:textId="77777777" w:rsidR="00477217" w:rsidRPr="00EC6E6C" w:rsidRDefault="00477217" w:rsidP="00477217">
      <w:pPr>
        <w:spacing w:line="276" w:lineRule="auto"/>
        <w:ind w:left="426" w:right="140" w:hanging="426"/>
        <w:rPr>
          <w:sz w:val="28"/>
          <w:szCs w:val="28"/>
        </w:rPr>
      </w:pPr>
      <w:r w:rsidRPr="00EC6E6C">
        <w:rPr>
          <w:sz w:val="28"/>
          <w:szCs w:val="28"/>
        </w:rPr>
        <w:t>4. Sēklas kartupeļu ražotājvalsts.</w:t>
      </w:r>
    </w:p>
    <w:p w14:paraId="477634A6" w14:textId="77777777" w:rsidR="00477217" w:rsidRPr="00EC6E6C" w:rsidRDefault="00477217" w:rsidP="00477217">
      <w:pPr>
        <w:spacing w:line="276" w:lineRule="auto"/>
        <w:ind w:left="426" w:right="140" w:hanging="426"/>
        <w:rPr>
          <w:sz w:val="28"/>
          <w:szCs w:val="28"/>
        </w:rPr>
      </w:pPr>
      <w:r w:rsidRPr="00EC6E6C">
        <w:rPr>
          <w:sz w:val="28"/>
          <w:szCs w:val="28"/>
        </w:rPr>
        <w:t>5. Šķirne, kategorija</w:t>
      </w:r>
    </w:p>
    <w:p w14:paraId="1CCE9A53" w14:textId="77777777" w:rsidR="00477217" w:rsidRPr="00EC6E6C" w:rsidRDefault="00477217" w:rsidP="00477217">
      <w:pPr>
        <w:spacing w:line="276" w:lineRule="auto"/>
        <w:ind w:left="426" w:right="140" w:hanging="426"/>
        <w:rPr>
          <w:sz w:val="28"/>
          <w:szCs w:val="28"/>
        </w:rPr>
      </w:pPr>
      <w:r w:rsidRPr="00EC6E6C">
        <w:rPr>
          <w:sz w:val="28"/>
          <w:szCs w:val="28"/>
        </w:rPr>
        <w:t>6. Partijas numurs, masa (kg), saiņojuma vienību skaits.</w:t>
      </w:r>
    </w:p>
    <w:p w14:paraId="3D0329B6" w14:textId="77777777" w:rsidR="00477217" w:rsidRPr="00EC6E6C" w:rsidRDefault="00477217" w:rsidP="00477217">
      <w:pPr>
        <w:spacing w:line="276" w:lineRule="auto"/>
        <w:ind w:left="426" w:right="140" w:hanging="426"/>
        <w:rPr>
          <w:sz w:val="28"/>
          <w:szCs w:val="28"/>
        </w:rPr>
      </w:pPr>
      <w:r w:rsidRPr="00EC6E6C">
        <w:rPr>
          <w:sz w:val="28"/>
          <w:szCs w:val="28"/>
        </w:rPr>
        <w:lastRenderedPageBreak/>
        <w:t>7. Saiņojuma zīmogošanas datums.</w:t>
      </w:r>
    </w:p>
    <w:p w14:paraId="3D63F080" w14:textId="77777777" w:rsidR="00477217" w:rsidRPr="00EC6E6C" w:rsidRDefault="00477217" w:rsidP="00477217">
      <w:pPr>
        <w:spacing w:line="276" w:lineRule="auto"/>
        <w:ind w:left="426" w:right="140" w:hanging="426"/>
        <w:rPr>
          <w:sz w:val="28"/>
          <w:szCs w:val="28"/>
        </w:rPr>
      </w:pPr>
      <w:r w:rsidRPr="00EC6E6C">
        <w:rPr>
          <w:sz w:val="28"/>
          <w:szCs w:val="28"/>
        </w:rPr>
        <w:t>8. Atzīmes par sēklas kartupeļu apstrādi.</w:t>
      </w:r>
    </w:p>
    <w:p w14:paraId="3E0E3FFB" w14:textId="77777777" w:rsidR="00477217" w:rsidRDefault="00477217" w:rsidP="00477217">
      <w:pPr>
        <w:spacing w:line="276" w:lineRule="auto"/>
        <w:ind w:left="426" w:right="140" w:hanging="426"/>
        <w:rPr>
          <w:sz w:val="28"/>
          <w:szCs w:val="28"/>
        </w:rPr>
      </w:pPr>
      <w:r w:rsidRPr="00EC6E6C">
        <w:rPr>
          <w:sz w:val="28"/>
          <w:szCs w:val="28"/>
        </w:rPr>
        <w:t xml:space="preserve">9. Lauka apskates rezultāti, lauka apskates protokola </w:t>
      </w:r>
      <w:r>
        <w:rPr>
          <w:sz w:val="28"/>
          <w:szCs w:val="28"/>
        </w:rPr>
        <w:t>numurs u.c. atsauces informācija</w:t>
      </w:r>
      <w:r w:rsidRPr="00EC6E6C">
        <w:rPr>
          <w:sz w:val="28"/>
          <w:szCs w:val="28"/>
        </w:rPr>
        <w:t>.</w:t>
      </w:r>
    </w:p>
    <w:p w14:paraId="43B96616" w14:textId="77777777" w:rsidR="00477217" w:rsidRDefault="00477217" w:rsidP="00477217">
      <w:pPr>
        <w:spacing w:line="276" w:lineRule="auto"/>
        <w:ind w:right="140"/>
        <w:rPr>
          <w:sz w:val="28"/>
          <w:szCs w:val="28"/>
        </w:rPr>
      </w:pPr>
      <w:r w:rsidRPr="00EC6E6C">
        <w:rPr>
          <w:sz w:val="28"/>
          <w:szCs w:val="28"/>
        </w:rPr>
        <w:t>1</w:t>
      </w:r>
      <w:r>
        <w:rPr>
          <w:sz w:val="28"/>
          <w:szCs w:val="28"/>
        </w:rPr>
        <w:t>0</w:t>
      </w:r>
      <w:r w:rsidRPr="00EC6E6C">
        <w:rPr>
          <w:sz w:val="28"/>
          <w:szCs w:val="28"/>
        </w:rPr>
        <w:t xml:space="preserve">.  </w:t>
      </w:r>
      <w:r>
        <w:rPr>
          <w:sz w:val="28"/>
          <w:szCs w:val="28"/>
        </w:rPr>
        <w:t>Vīrusu p</w:t>
      </w:r>
      <w:r w:rsidRPr="00EC6E6C">
        <w:rPr>
          <w:sz w:val="28"/>
          <w:szCs w:val="28"/>
        </w:rPr>
        <w:t xml:space="preserve">ēcpārbaudes rezultāti, testēšanas pārskata </w:t>
      </w:r>
      <w:r>
        <w:rPr>
          <w:sz w:val="28"/>
          <w:szCs w:val="28"/>
        </w:rPr>
        <w:t>numurs u.c. atsauces informācija</w:t>
      </w:r>
      <w:r w:rsidRPr="00EC6E6C">
        <w:rPr>
          <w:sz w:val="28"/>
          <w:szCs w:val="28"/>
        </w:rPr>
        <w:t>.</w:t>
      </w:r>
    </w:p>
    <w:p w14:paraId="3A8E3508" w14:textId="5DD72D31" w:rsidR="00477217" w:rsidRPr="00EC6E6C" w:rsidRDefault="00477217" w:rsidP="00477217">
      <w:pPr>
        <w:spacing w:line="276" w:lineRule="auto"/>
        <w:ind w:left="426" w:right="140" w:hanging="426"/>
        <w:rPr>
          <w:sz w:val="28"/>
          <w:szCs w:val="28"/>
        </w:rPr>
      </w:pPr>
      <w:r w:rsidRPr="00EC6E6C">
        <w:rPr>
          <w:sz w:val="28"/>
          <w:szCs w:val="28"/>
        </w:rPr>
        <w:t>1</w:t>
      </w:r>
      <w:r>
        <w:rPr>
          <w:sz w:val="28"/>
          <w:szCs w:val="28"/>
        </w:rPr>
        <w:t>1</w:t>
      </w:r>
      <w:r w:rsidRPr="00EC6E6C">
        <w:rPr>
          <w:sz w:val="28"/>
          <w:szCs w:val="28"/>
        </w:rPr>
        <w:t>. </w:t>
      </w:r>
      <w:r w:rsidR="00D6123C">
        <w:rPr>
          <w:sz w:val="28"/>
          <w:szCs w:val="28"/>
        </w:rPr>
        <w:t>Numurs t</w:t>
      </w:r>
      <w:r w:rsidR="00D6123C" w:rsidRPr="00EC6E6C">
        <w:rPr>
          <w:sz w:val="28"/>
          <w:szCs w:val="28"/>
        </w:rPr>
        <w:t>estēšanas pārskata</w:t>
      </w:r>
      <w:r w:rsidR="00D6123C">
        <w:rPr>
          <w:sz w:val="28"/>
          <w:szCs w:val="28"/>
        </w:rPr>
        <w:t>m</w:t>
      </w:r>
      <w:r>
        <w:rPr>
          <w:sz w:val="28"/>
          <w:szCs w:val="28"/>
        </w:rPr>
        <w:t>,</w:t>
      </w:r>
      <w:r w:rsidRPr="00EC6E6C">
        <w:rPr>
          <w:sz w:val="28"/>
          <w:szCs w:val="28"/>
        </w:rPr>
        <w:t xml:space="preserve"> k</w:t>
      </w:r>
      <w:r w:rsidR="00D6123C">
        <w:rPr>
          <w:sz w:val="28"/>
          <w:szCs w:val="28"/>
        </w:rPr>
        <w:t>as</w:t>
      </w:r>
      <w:r w:rsidRPr="00EC6E6C">
        <w:rPr>
          <w:sz w:val="28"/>
          <w:szCs w:val="28"/>
        </w:rPr>
        <w:t xml:space="preserve"> apliecina, ka sēklas kartupeļos nav karantīnas organismu</w:t>
      </w:r>
      <w:r>
        <w:rPr>
          <w:sz w:val="28"/>
          <w:szCs w:val="28"/>
        </w:rPr>
        <w:t>,</w:t>
      </w:r>
      <w:r w:rsidR="00D6123C" w:rsidRPr="00D6123C">
        <w:rPr>
          <w:sz w:val="28"/>
          <w:szCs w:val="28"/>
        </w:rPr>
        <w:t xml:space="preserve"> </w:t>
      </w:r>
      <w:r w:rsidR="00D6123C">
        <w:rPr>
          <w:sz w:val="28"/>
          <w:szCs w:val="28"/>
        </w:rPr>
        <w:t>u.c. atsauces informācija.</w:t>
      </w:r>
    </w:p>
    <w:p w14:paraId="7C9541FA" w14:textId="77777777" w:rsidR="00477217" w:rsidRPr="00EC6E6C" w:rsidRDefault="00477217" w:rsidP="00477217">
      <w:pPr>
        <w:spacing w:line="276" w:lineRule="auto"/>
        <w:ind w:left="426" w:right="140" w:hanging="426"/>
        <w:rPr>
          <w:sz w:val="28"/>
          <w:szCs w:val="28"/>
        </w:rPr>
      </w:pPr>
      <w:r w:rsidRPr="00EC6E6C">
        <w:rPr>
          <w:sz w:val="28"/>
          <w:szCs w:val="28"/>
        </w:rPr>
        <w:t>1</w:t>
      </w:r>
      <w:r>
        <w:rPr>
          <w:sz w:val="28"/>
          <w:szCs w:val="28"/>
        </w:rPr>
        <w:t>2</w:t>
      </w:r>
      <w:r w:rsidRPr="00EC6E6C">
        <w:rPr>
          <w:sz w:val="28"/>
          <w:szCs w:val="28"/>
        </w:rPr>
        <w:t xml:space="preserve">. </w:t>
      </w:r>
      <w:r>
        <w:rPr>
          <w:sz w:val="28"/>
          <w:szCs w:val="28"/>
        </w:rPr>
        <w:t>S</w:t>
      </w:r>
      <w:r w:rsidRPr="00EC6E6C">
        <w:rPr>
          <w:sz w:val="28"/>
          <w:szCs w:val="28"/>
        </w:rPr>
        <w:t>ēklas kartupeļu novērtēšanas datums.</w:t>
      </w:r>
    </w:p>
    <w:p w14:paraId="05111E5E" w14:textId="66E2AA69" w:rsidR="00477217" w:rsidRPr="00EC6E6C" w:rsidRDefault="00477217" w:rsidP="00477217">
      <w:pPr>
        <w:spacing w:line="276" w:lineRule="auto"/>
        <w:ind w:left="426" w:right="140" w:hanging="426"/>
        <w:rPr>
          <w:sz w:val="28"/>
          <w:szCs w:val="28"/>
        </w:rPr>
      </w:pPr>
      <w:r>
        <w:rPr>
          <w:sz w:val="28"/>
          <w:szCs w:val="28"/>
        </w:rPr>
        <w:t>13</w:t>
      </w:r>
      <w:r w:rsidR="00A42A35">
        <w:rPr>
          <w:sz w:val="28"/>
          <w:szCs w:val="28"/>
        </w:rPr>
        <w:t>.</w:t>
      </w:r>
      <w:r>
        <w:rPr>
          <w:sz w:val="28"/>
          <w:szCs w:val="28"/>
        </w:rPr>
        <w:t xml:space="preserve"> </w:t>
      </w:r>
      <w:r w:rsidRPr="00EC6E6C">
        <w:rPr>
          <w:sz w:val="28"/>
          <w:szCs w:val="28"/>
        </w:rPr>
        <w:t>Sēklas kartupeļu kvalitatīvie rādītāji.</w:t>
      </w:r>
    </w:p>
    <w:p w14:paraId="7CC6AA13" w14:textId="284EFB9D" w:rsidR="00477217" w:rsidRPr="00EC6E6C" w:rsidRDefault="00477217" w:rsidP="00477217">
      <w:pPr>
        <w:spacing w:line="276" w:lineRule="auto"/>
        <w:ind w:right="140"/>
        <w:rPr>
          <w:sz w:val="28"/>
          <w:szCs w:val="28"/>
        </w:rPr>
      </w:pPr>
      <w:r>
        <w:rPr>
          <w:sz w:val="28"/>
          <w:szCs w:val="28"/>
        </w:rPr>
        <w:t xml:space="preserve">14. </w:t>
      </w:r>
      <w:r w:rsidRPr="00EC6E6C">
        <w:rPr>
          <w:sz w:val="28"/>
          <w:szCs w:val="28"/>
        </w:rPr>
        <w:t xml:space="preserve">Norāde par sēklu partijas atbilstību šajos noteikumos attiecīgajai kategorijai noteiktajām prasībām vai norāde par sēklu partijas neatbilstību šajos noteikumos attiecīgajai kategorijai noteiktajām prasībām vai </w:t>
      </w:r>
      <w:r w:rsidR="00D6123C">
        <w:rPr>
          <w:sz w:val="28"/>
          <w:szCs w:val="28"/>
        </w:rPr>
        <w:t>tikai par atsevišķu rādītāju</w:t>
      </w:r>
      <w:r w:rsidR="00D6123C" w:rsidRPr="00EC6E6C" w:rsidDel="00D6123C">
        <w:rPr>
          <w:sz w:val="28"/>
          <w:szCs w:val="28"/>
        </w:rPr>
        <w:t xml:space="preserve"> </w:t>
      </w:r>
      <w:r w:rsidRPr="00EC6E6C">
        <w:rPr>
          <w:sz w:val="28"/>
          <w:szCs w:val="28"/>
        </w:rPr>
        <w:t>novērtē</w:t>
      </w:r>
      <w:r w:rsidR="00D6123C">
        <w:rPr>
          <w:sz w:val="28"/>
          <w:szCs w:val="28"/>
        </w:rPr>
        <w:t>šanu</w:t>
      </w:r>
      <w:r w:rsidRPr="00EC6E6C">
        <w:rPr>
          <w:sz w:val="28"/>
          <w:szCs w:val="28"/>
        </w:rPr>
        <w:t>.</w:t>
      </w:r>
    </w:p>
    <w:p w14:paraId="6C77A85D" w14:textId="7917871B" w:rsidR="00477217" w:rsidRPr="004A04AB" w:rsidRDefault="00477217" w:rsidP="00477217">
      <w:pPr>
        <w:spacing w:line="276" w:lineRule="auto"/>
        <w:ind w:left="426" w:right="140" w:hanging="426"/>
        <w:rPr>
          <w:sz w:val="28"/>
          <w:szCs w:val="28"/>
        </w:rPr>
      </w:pPr>
      <w:r w:rsidRPr="00EC6E6C">
        <w:rPr>
          <w:sz w:val="28"/>
          <w:szCs w:val="28"/>
        </w:rPr>
        <w:t>1</w:t>
      </w:r>
      <w:r>
        <w:rPr>
          <w:sz w:val="28"/>
          <w:szCs w:val="28"/>
        </w:rPr>
        <w:t>5</w:t>
      </w:r>
      <w:r w:rsidRPr="00EC6E6C">
        <w:rPr>
          <w:sz w:val="28"/>
          <w:szCs w:val="28"/>
        </w:rPr>
        <w:t xml:space="preserve">.  Testēšanas pārskata izsniegšanas datums, izsniedzēja amats, vārds, uzvārds, paraksts un </w:t>
      </w:r>
      <w:proofErr w:type="spellStart"/>
      <w:r w:rsidRPr="00EC6E6C">
        <w:rPr>
          <w:sz w:val="28"/>
          <w:szCs w:val="28"/>
        </w:rPr>
        <w:t>sertificētājinstitūcijas</w:t>
      </w:r>
      <w:proofErr w:type="spellEnd"/>
      <w:r w:rsidRPr="00EC6E6C">
        <w:rPr>
          <w:sz w:val="28"/>
          <w:szCs w:val="28"/>
        </w:rPr>
        <w:t xml:space="preserve"> zīmogs.</w:t>
      </w:r>
      <w:r w:rsidR="0051354B" w:rsidRPr="00AC7E7D">
        <w:rPr>
          <w:sz w:val="28"/>
          <w:szCs w:val="28"/>
        </w:rPr>
        <w:t>"</w:t>
      </w:r>
      <w:r w:rsidRPr="00D6123C">
        <w:rPr>
          <w:sz w:val="28"/>
          <w:szCs w:val="28"/>
        </w:rPr>
        <w:t>;</w:t>
      </w:r>
    </w:p>
    <w:p w14:paraId="4582F597" w14:textId="77777777" w:rsidR="00477217" w:rsidRDefault="00477217" w:rsidP="00477217">
      <w:pPr>
        <w:spacing w:line="276" w:lineRule="auto"/>
        <w:ind w:left="426" w:right="140" w:hanging="426"/>
        <w:rPr>
          <w:sz w:val="28"/>
          <w:szCs w:val="28"/>
        </w:rPr>
      </w:pPr>
    </w:p>
    <w:p w14:paraId="0498B78D" w14:textId="16A7052E" w:rsidR="009718DF" w:rsidRPr="00760176" w:rsidRDefault="00872575" w:rsidP="00872575">
      <w:pPr>
        <w:ind w:firstLine="567"/>
        <w:jc w:val="both"/>
        <w:rPr>
          <w:sz w:val="28"/>
          <w:szCs w:val="28"/>
        </w:rPr>
      </w:pPr>
      <w:r>
        <w:rPr>
          <w:sz w:val="28"/>
          <w:szCs w:val="28"/>
        </w:rPr>
        <w:t>1.</w:t>
      </w:r>
      <w:r w:rsidR="00850B44">
        <w:rPr>
          <w:sz w:val="28"/>
          <w:szCs w:val="28"/>
        </w:rPr>
        <w:t>5</w:t>
      </w:r>
      <w:r w:rsidR="00A81F32">
        <w:rPr>
          <w:sz w:val="28"/>
          <w:szCs w:val="28"/>
        </w:rPr>
        <w:t>4</w:t>
      </w:r>
      <w:r>
        <w:rPr>
          <w:sz w:val="28"/>
          <w:szCs w:val="28"/>
        </w:rPr>
        <w:t xml:space="preserve">. </w:t>
      </w:r>
      <w:r w:rsidR="00C85185" w:rsidRPr="00872575">
        <w:rPr>
          <w:sz w:val="28"/>
          <w:szCs w:val="28"/>
        </w:rPr>
        <w:t xml:space="preserve">svītrot </w:t>
      </w:r>
      <w:r w:rsidR="00DB35AD" w:rsidRPr="00872575">
        <w:rPr>
          <w:sz w:val="28"/>
          <w:szCs w:val="28"/>
        </w:rPr>
        <w:t>18.</w:t>
      </w:r>
      <w:r w:rsidR="005350E5">
        <w:rPr>
          <w:sz w:val="28"/>
          <w:szCs w:val="28"/>
        </w:rPr>
        <w:t> </w:t>
      </w:r>
      <w:r w:rsidR="00DB35AD" w:rsidRPr="00872575">
        <w:rPr>
          <w:sz w:val="28"/>
          <w:szCs w:val="28"/>
        </w:rPr>
        <w:t>pielikumu.</w:t>
      </w:r>
    </w:p>
    <w:p w14:paraId="74700600" w14:textId="77777777" w:rsidR="00D203B0" w:rsidRPr="00760176" w:rsidRDefault="00D203B0" w:rsidP="00C9298D">
      <w:pPr>
        <w:jc w:val="both"/>
        <w:rPr>
          <w:color w:val="FF0000"/>
          <w:sz w:val="28"/>
          <w:szCs w:val="28"/>
        </w:rPr>
      </w:pPr>
    </w:p>
    <w:p w14:paraId="41E6101F" w14:textId="2BCC484E" w:rsidR="00F50273" w:rsidRPr="00387272" w:rsidRDefault="00387272" w:rsidP="00387272">
      <w:pPr>
        <w:ind w:left="360"/>
        <w:jc w:val="both"/>
        <w:rPr>
          <w:sz w:val="28"/>
          <w:szCs w:val="28"/>
          <w:lang w:eastAsia="en-US"/>
        </w:rPr>
      </w:pPr>
      <w:r>
        <w:rPr>
          <w:sz w:val="28"/>
          <w:szCs w:val="28"/>
          <w:lang w:eastAsia="en-US"/>
        </w:rPr>
        <w:t>2.</w:t>
      </w:r>
      <w:r w:rsidRPr="00387272">
        <w:rPr>
          <w:sz w:val="28"/>
          <w:szCs w:val="28"/>
          <w:lang w:eastAsia="en-US"/>
        </w:rPr>
        <w:t xml:space="preserve"> </w:t>
      </w:r>
      <w:r w:rsidR="00F50273" w:rsidRPr="00387272">
        <w:rPr>
          <w:sz w:val="28"/>
          <w:szCs w:val="28"/>
          <w:lang w:eastAsia="en-US"/>
        </w:rPr>
        <w:t>Noteikumi stājas spēkā 20</w:t>
      </w:r>
      <w:r w:rsidR="005268CF" w:rsidRPr="00387272">
        <w:rPr>
          <w:sz w:val="28"/>
          <w:szCs w:val="28"/>
          <w:lang w:eastAsia="en-US"/>
        </w:rPr>
        <w:t>20</w:t>
      </w:r>
      <w:r w:rsidR="00F50273" w:rsidRPr="00387272">
        <w:rPr>
          <w:sz w:val="28"/>
          <w:szCs w:val="28"/>
          <w:lang w:eastAsia="en-US"/>
        </w:rPr>
        <w:t xml:space="preserve">. gada </w:t>
      </w:r>
      <w:r w:rsidR="00C54788" w:rsidRPr="00387272">
        <w:rPr>
          <w:sz w:val="28"/>
          <w:szCs w:val="28"/>
          <w:lang w:eastAsia="en-US"/>
        </w:rPr>
        <w:t>1</w:t>
      </w:r>
      <w:r w:rsidR="00F50273" w:rsidRPr="00387272">
        <w:rPr>
          <w:sz w:val="28"/>
          <w:szCs w:val="28"/>
          <w:lang w:eastAsia="en-US"/>
        </w:rPr>
        <w:t xml:space="preserve">. </w:t>
      </w:r>
      <w:r w:rsidR="00C54788" w:rsidRPr="00387272">
        <w:rPr>
          <w:sz w:val="28"/>
          <w:szCs w:val="28"/>
          <w:lang w:eastAsia="en-US"/>
        </w:rPr>
        <w:t>jūnijā</w:t>
      </w:r>
      <w:r w:rsidR="00F50273" w:rsidRPr="00387272">
        <w:rPr>
          <w:sz w:val="28"/>
          <w:szCs w:val="28"/>
          <w:lang w:eastAsia="en-US"/>
        </w:rPr>
        <w:t>.</w:t>
      </w:r>
    </w:p>
    <w:p w14:paraId="39B19360" w14:textId="559F9921" w:rsidR="00387272" w:rsidRDefault="00387272" w:rsidP="00387272">
      <w:pPr>
        <w:pStyle w:val="Sarakstarindkopa"/>
        <w:jc w:val="both"/>
        <w:rPr>
          <w:sz w:val="28"/>
          <w:szCs w:val="28"/>
          <w:lang w:eastAsia="en-US"/>
        </w:rPr>
      </w:pPr>
    </w:p>
    <w:p w14:paraId="66C26851" w14:textId="4B28E9C1" w:rsidR="008F7DA5" w:rsidRDefault="008F7DA5" w:rsidP="00387272">
      <w:pPr>
        <w:pStyle w:val="Sarakstarindkopa"/>
        <w:jc w:val="both"/>
        <w:rPr>
          <w:sz w:val="28"/>
          <w:szCs w:val="28"/>
          <w:lang w:eastAsia="en-US"/>
        </w:rPr>
      </w:pPr>
    </w:p>
    <w:p w14:paraId="7B9C7464" w14:textId="77777777" w:rsidR="008F7DA5" w:rsidRPr="00387272" w:rsidRDefault="008F7DA5" w:rsidP="00387272">
      <w:pPr>
        <w:pStyle w:val="Sarakstarindkopa"/>
        <w:jc w:val="both"/>
        <w:rPr>
          <w:sz w:val="28"/>
          <w:szCs w:val="28"/>
          <w:lang w:eastAsia="en-US"/>
        </w:rPr>
      </w:pPr>
    </w:p>
    <w:p w14:paraId="0B5ACF10" w14:textId="2A756BEA" w:rsidR="00845296" w:rsidRPr="00760176" w:rsidRDefault="008F7DA5" w:rsidP="00845296">
      <w:pPr>
        <w:jc w:val="both"/>
        <w:rPr>
          <w:sz w:val="28"/>
          <w:szCs w:val="28"/>
          <w:lang w:eastAsia="en-US"/>
        </w:rPr>
      </w:pPr>
      <w:r>
        <w:rPr>
          <w:sz w:val="28"/>
          <w:szCs w:val="28"/>
          <w:lang w:eastAsia="en-US"/>
        </w:rPr>
        <w:tab/>
      </w:r>
      <w:r w:rsidR="00845296" w:rsidRPr="00760176">
        <w:rPr>
          <w:sz w:val="28"/>
          <w:szCs w:val="28"/>
          <w:lang w:eastAsia="en-US"/>
        </w:rPr>
        <w:t>Ministru prezidents</w:t>
      </w:r>
      <w:r w:rsidR="00845296" w:rsidRPr="00760176">
        <w:rPr>
          <w:sz w:val="28"/>
          <w:szCs w:val="28"/>
          <w:lang w:eastAsia="en-US"/>
        </w:rPr>
        <w:tab/>
      </w:r>
      <w:r w:rsidR="00845296" w:rsidRPr="00760176">
        <w:rPr>
          <w:sz w:val="28"/>
          <w:szCs w:val="28"/>
          <w:lang w:eastAsia="en-US"/>
        </w:rPr>
        <w:tab/>
      </w:r>
      <w:r w:rsidR="00845296" w:rsidRPr="00760176">
        <w:rPr>
          <w:sz w:val="28"/>
          <w:szCs w:val="28"/>
          <w:lang w:eastAsia="en-US"/>
        </w:rPr>
        <w:tab/>
      </w:r>
      <w:r w:rsidR="00845296" w:rsidRPr="00760176">
        <w:rPr>
          <w:sz w:val="28"/>
          <w:szCs w:val="28"/>
          <w:lang w:eastAsia="en-US"/>
        </w:rPr>
        <w:tab/>
      </w:r>
      <w:r w:rsidR="00845296" w:rsidRPr="00760176">
        <w:rPr>
          <w:sz w:val="28"/>
          <w:szCs w:val="28"/>
          <w:lang w:eastAsia="en-US"/>
        </w:rPr>
        <w:tab/>
      </w:r>
      <w:r w:rsidR="00845296" w:rsidRPr="00760176">
        <w:rPr>
          <w:sz w:val="28"/>
          <w:szCs w:val="28"/>
          <w:lang w:eastAsia="en-US"/>
        </w:rPr>
        <w:tab/>
        <w:t>A.</w:t>
      </w:r>
      <w:r w:rsidR="00D6123C">
        <w:rPr>
          <w:sz w:val="28"/>
          <w:szCs w:val="28"/>
          <w:lang w:eastAsia="en-US"/>
        </w:rPr>
        <w:t xml:space="preserve"> </w:t>
      </w:r>
      <w:r w:rsidR="00845296" w:rsidRPr="00760176">
        <w:rPr>
          <w:sz w:val="28"/>
          <w:szCs w:val="28"/>
          <w:lang w:eastAsia="en-US"/>
        </w:rPr>
        <w:t>K.</w:t>
      </w:r>
      <w:r w:rsidR="00D6123C">
        <w:rPr>
          <w:sz w:val="28"/>
          <w:szCs w:val="28"/>
          <w:lang w:eastAsia="en-US"/>
        </w:rPr>
        <w:t xml:space="preserve"> </w:t>
      </w:r>
      <w:r w:rsidR="00845296" w:rsidRPr="00760176">
        <w:rPr>
          <w:sz w:val="28"/>
          <w:szCs w:val="28"/>
          <w:lang w:eastAsia="en-US"/>
        </w:rPr>
        <w:t>Kariņš</w:t>
      </w:r>
    </w:p>
    <w:p w14:paraId="35C6488B" w14:textId="3C2A1405" w:rsidR="00845296" w:rsidRDefault="00845296" w:rsidP="00845296">
      <w:pPr>
        <w:jc w:val="both"/>
        <w:rPr>
          <w:sz w:val="28"/>
          <w:szCs w:val="28"/>
          <w:lang w:eastAsia="en-US"/>
        </w:rPr>
      </w:pPr>
    </w:p>
    <w:p w14:paraId="354EC8AD" w14:textId="77777777" w:rsidR="008F7DA5" w:rsidRPr="00760176" w:rsidRDefault="008F7DA5" w:rsidP="00845296">
      <w:pPr>
        <w:jc w:val="both"/>
        <w:rPr>
          <w:sz w:val="28"/>
          <w:szCs w:val="28"/>
          <w:lang w:eastAsia="en-US"/>
        </w:rPr>
      </w:pPr>
    </w:p>
    <w:p w14:paraId="48C0545D" w14:textId="75B9CC64" w:rsidR="009C69CA" w:rsidRPr="00760176" w:rsidRDefault="008F7DA5">
      <w:pPr>
        <w:rPr>
          <w:sz w:val="28"/>
          <w:szCs w:val="28"/>
        </w:rPr>
      </w:pPr>
      <w:r>
        <w:rPr>
          <w:sz w:val="28"/>
          <w:szCs w:val="28"/>
          <w:lang w:eastAsia="en-US"/>
        </w:rPr>
        <w:tab/>
      </w:r>
      <w:bookmarkStart w:id="126" w:name="_GoBack"/>
      <w:bookmarkEnd w:id="126"/>
      <w:r w:rsidR="00845296" w:rsidRPr="00760176">
        <w:rPr>
          <w:sz w:val="28"/>
          <w:szCs w:val="28"/>
          <w:lang w:eastAsia="en-US"/>
        </w:rPr>
        <w:t>Zemkopības ministrs</w:t>
      </w:r>
      <w:r w:rsidR="00845296" w:rsidRPr="00760176">
        <w:rPr>
          <w:sz w:val="28"/>
          <w:szCs w:val="28"/>
          <w:lang w:eastAsia="en-US"/>
        </w:rPr>
        <w:tab/>
      </w:r>
      <w:r w:rsidR="00845296" w:rsidRPr="00760176">
        <w:rPr>
          <w:sz w:val="28"/>
          <w:szCs w:val="28"/>
          <w:lang w:eastAsia="en-US"/>
        </w:rPr>
        <w:tab/>
      </w:r>
      <w:r w:rsidR="00845296" w:rsidRPr="00760176">
        <w:rPr>
          <w:sz w:val="28"/>
          <w:szCs w:val="28"/>
          <w:lang w:eastAsia="en-US"/>
        </w:rPr>
        <w:tab/>
      </w:r>
      <w:r w:rsidR="00845296" w:rsidRPr="00760176">
        <w:rPr>
          <w:sz w:val="28"/>
          <w:szCs w:val="28"/>
          <w:lang w:eastAsia="en-US"/>
        </w:rPr>
        <w:tab/>
      </w:r>
      <w:r w:rsidR="00845296" w:rsidRPr="00760176">
        <w:rPr>
          <w:sz w:val="28"/>
          <w:szCs w:val="28"/>
          <w:lang w:eastAsia="en-US"/>
        </w:rPr>
        <w:tab/>
      </w:r>
      <w:r w:rsidR="00845296" w:rsidRPr="00760176">
        <w:rPr>
          <w:sz w:val="28"/>
          <w:szCs w:val="28"/>
          <w:lang w:eastAsia="en-US"/>
        </w:rPr>
        <w:tab/>
        <w:t>K.</w:t>
      </w:r>
      <w:r w:rsidR="00D6123C">
        <w:rPr>
          <w:sz w:val="28"/>
          <w:szCs w:val="28"/>
          <w:lang w:eastAsia="en-US"/>
        </w:rPr>
        <w:t xml:space="preserve"> </w:t>
      </w:r>
      <w:r w:rsidR="00845296" w:rsidRPr="00760176">
        <w:rPr>
          <w:sz w:val="28"/>
          <w:szCs w:val="28"/>
          <w:lang w:eastAsia="en-US"/>
        </w:rPr>
        <w:t>Gerhards</w:t>
      </w:r>
    </w:p>
    <w:sectPr w:rsidR="009C69CA" w:rsidRPr="00760176" w:rsidSect="008F7DA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77572" w14:textId="77777777" w:rsidR="006A1182" w:rsidRDefault="006A1182">
      <w:r>
        <w:separator/>
      </w:r>
    </w:p>
  </w:endnote>
  <w:endnote w:type="continuationSeparator" w:id="0">
    <w:p w14:paraId="7C34BFB0" w14:textId="77777777" w:rsidR="006A1182" w:rsidRDefault="006A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EU Albertina">
    <w:altName w:val="Cambria"/>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E331" w14:textId="6DB1B5FD" w:rsidR="003E7B0F" w:rsidRPr="008F7DA5" w:rsidRDefault="008F7DA5" w:rsidP="008F7DA5">
    <w:pPr>
      <w:pStyle w:val="Kjene"/>
    </w:pPr>
    <w:r w:rsidRPr="008F7DA5">
      <w:rPr>
        <w:sz w:val="20"/>
        <w:szCs w:val="20"/>
      </w:rPr>
      <w:t>ZMnot_310320_kartupeli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E5134" w14:textId="7E2A328A" w:rsidR="003E7B0F" w:rsidRPr="008F7DA5" w:rsidRDefault="008F7DA5" w:rsidP="008F7DA5">
    <w:pPr>
      <w:pStyle w:val="Kjene"/>
    </w:pPr>
    <w:r w:rsidRPr="008F7DA5">
      <w:rPr>
        <w:sz w:val="20"/>
        <w:szCs w:val="20"/>
      </w:rPr>
      <w:t>ZMnot_310320_kartupeli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AD0C4" w14:textId="77777777" w:rsidR="006A1182" w:rsidRDefault="006A1182">
      <w:r>
        <w:separator/>
      </w:r>
    </w:p>
  </w:footnote>
  <w:footnote w:type="continuationSeparator" w:id="0">
    <w:p w14:paraId="56A46E20" w14:textId="77777777" w:rsidR="006A1182" w:rsidRDefault="006A1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16606"/>
      <w:docPartObj>
        <w:docPartGallery w:val="Page Numbers (Top of Page)"/>
        <w:docPartUnique/>
      </w:docPartObj>
    </w:sdtPr>
    <w:sdtEndPr/>
    <w:sdtContent>
      <w:p w14:paraId="17FF807A" w14:textId="4B8EC503" w:rsidR="003E7B0F" w:rsidRDefault="003E7B0F">
        <w:pPr>
          <w:pStyle w:val="Galvene"/>
          <w:jc w:val="center"/>
        </w:pPr>
        <w:r>
          <w:fldChar w:fldCharType="begin"/>
        </w:r>
        <w:r>
          <w:instrText>PAGE   \* MERGEFORMAT</w:instrText>
        </w:r>
        <w:r>
          <w:fldChar w:fldCharType="separate"/>
        </w:r>
        <w:r w:rsidR="003878EA">
          <w:rPr>
            <w:noProof/>
          </w:rPr>
          <w:t>13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283"/>
    <w:multiLevelType w:val="multilevel"/>
    <w:tmpl w:val="F44234E8"/>
    <w:lvl w:ilvl="0">
      <w:start w:val="1"/>
      <w:numFmt w:val="decimal"/>
      <w:lvlText w:val="%1."/>
      <w:lvlJc w:val="left"/>
      <w:pPr>
        <w:ind w:left="382" w:hanging="600"/>
      </w:pPr>
      <w:rPr>
        <w:rFonts w:hint="default"/>
      </w:rPr>
    </w:lvl>
    <w:lvl w:ilvl="1">
      <w:start w:val="17"/>
      <w:numFmt w:val="decimal"/>
      <w:lvlText w:val="%1.%2."/>
      <w:lvlJc w:val="left"/>
      <w:pPr>
        <w:ind w:left="1353"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415" w:hanging="1080"/>
      </w:pPr>
      <w:rPr>
        <w:rFonts w:hint="default"/>
      </w:rPr>
    </w:lvl>
    <w:lvl w:ilvl="4">
      <w:start w:val="1"/>
      <w:numFmt w:val="decimal"/>
      <w:lvlText w:val="%1.%2.%3.%4.%5."/>
      <w:lvlJc w:val="left"/>
      <w:pPr>
        <w:ind w:left="4266" w:hanging="1080"/>
      </w:pPr>
      <w:rPr>
        <w:rFonts w:hint="default"/>
      </w:rPr>
    </w:lvl>
    <w:lvl w:ilvl="5">
      <w:start w:val="1"/>
      <w:numFmt w:val="decimal"/>
      <w:lvlText w:val="%1.%2.%3.%4.%5.%6."/>
      <w:lvlJc w:val="left"/>
      <w:pPr>
        <w:ind w:left="5477" w:hanging="1440"/>
      </w:pPr>
      <w:rPr>
        <w:rFonts w:hint="default"/>
      </w:rPr>
    </w:lvl>
    <w:lvl w:ilvl="6">
      <w:start w:val="1"/>
      <w:numFmt w:val="decimal"/>
      <w:lvlText w:val="%1.%2.%3.%4.%5.%6.%7."/>
      <w:lvlJc w:val="left"/>
      <w:pPr>
        <w:ind w:left="6688" w:hanging="1800"/>
      </w:pPr>
      <w:rPr>
        <w:rFonts w:hint="default"/>
      </w:rPr>
    </w:lvl>
    <w:lvl w:ilvl="7">
      <w:start w:val="1"/>
      <w:numFmt w:val="decimal"/>
      <w:lvlText w:val="%1.%2.%3.%4.%5.%6.%7.%8."/>
      <w:lvlJc w:val="left"/>
      <w:pPr>
        <w:ind w:left="7539" w:hanging="1800"/>
      </w:pPr>
      <w:rPr>
        <w:rFonts w:hint="default"/>
      </w:rPr>
    </w:lvl>
    <w:lvl w:ilvl="8">
      <w:start w:val="1"/>
      <w:numFmt w:val="decimal"/>
      <w:lvlText w:val="%1.%2.%3.%4.%5.%6.%7.%8.%9."/>
      <w:lvlJc w:val="left"/>
      <w:pPr>
        <w:ind w:left="8750" w:hanging="2160"/>
      </w:pPr>
      <w:rPr>
        <w:rFonts w:hint="default"/>
      </w:rPr>
    </w:lvl>
  </w:abstractNum>
  <w:abstractNum w:abstractNumId="1" w15:restartNumberingAfterBreak="0">
    <w:nsid w:val="090D6E90"/>
    <w:multiLevelType w:val="hybridMultilevel"/>
    <w:tmpl w:val="CCA44082"/>
    <w:lvl w:ilvl="0" w:tplc="91DE6A12">
      <w:start w:val="97"/>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 w15:restartNumberingAfterBreak="0">
    <w:nsid w:val="09A65225"/>
    <w:multiLevelType w:val="multilevel"/>
    <w:tmpl w:val="39D04164"/>
    <w:lvl w:ilvl="0">
      <w:start w:val="1"/>
      <w:numFmt w:val="decimal"/>
      <w:lvlText w:val="%1."/>
      <w:lvlJc w:val="left"/>
      <w:pPr>
        <w:ind w:left="600" w:hanging="60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01060C"/>
    <w:multiLevelType w:val="hybridMultilevel"/>
    <w:tmpl w:val="FC340378"/>
    <w:lvl w:ilvl="0" w:tplc="53184536">
      <w:start w:val="1"/>
      <w:numFmt w:val="decimal"/>
      <w:lvlText w:val="%1."/>
      <w:lvlJc w:val="left"/>
      <w:pPr>
        <w:ind w:left="6598" w:hanging="360"/>
      </w:pPr>
      <w:rPr>
        <w:b w:val="0"/>
        <w:sz w:val="28"/>
        <w:szCs w:val="28"/>
      </w:rPr>
    </w:lvl>
    <w:lvl w:ilvl="1" w:tplc="04260019" w:tentative="1">
      <w:start w:val="1"/>
      <w:numFmt w:val="lowerLetter"/>
      <w:lvlText w:val="%2."/>
      <w:lvlJc w:val="left"/>
      <w:pPr>
        <w:ind w:left="7318" w:hanging="360"/>
      </w:pPr>
    </w:lvl>
    <w:lvl w:ilvl="2" w:tplc="0426001B" w:tentative="1">
      <w:start w:val="1"/>
      <w:numFmt w:val="lowerRoman"/>
      <w:lvlText w:val="%3."/>
      <w:lvlJc w:val="right"/>
      <w:pPr>
        <w:ind w:left="8038" w:hanging="180"/>
      </w:pPr>
    </w:lvl>
    <w:lvl w:ilvl="3" w:tplc="0426000F" w:tentative="1">
      <w:start w:val="1"/>
      <w:numFmt w:val="decimal"/>
      <w:lvlText w:val="%4."/>
      <w:lvlJc w:val="left"/>
      <w:pPr>
        <w:ind w:left="8758" w:hanging="360"/>
      </w:pPr>
    </w:lvl>
    <w:lvl w:ilvl="4" w:tplc="04260019" w:tentative="1">
      <w:start w:val="1"/>
      <w:numFmt w:val="lowerLetter"/>
      <w:lvlText w:val="%5."/>
      <w:lvlJc w:val="left"/>
      <w:pPr>
        <w:ind w:left="9478" w:hanging="360"/>
      </w:pPr>
    </w:lvl>
    <w:lvl w:ilvl="5" w:tplc="0426001B" w:tentative="1">
      <w:start w:val="1"/>
      <w:numFmt w:val="lowerRoman"/>
      <w:lvlText w:val="%6."/>
      <w:lvlJc w:val="right"/>
      <w:pPr>
        <w:ind w:left="10198" w:hanging="180"/>
      </w:pPr>
    </w:lvl>
    <w:lvl w:ilvl="6" w:tplc="0426000F" w:tentative="1">
      <w:start w:val="1"/>
      <w:numFmt w:val="decimal"/>
      <w:lvlText w:val="%7."/>
      <w:lvlJc w:val="left"/>
      <w:pPr>
        <w:ind w:left="10918" w:hanging="360"/>
      </w:pPr>
    </w:lvl>
    <w:lvl w:ilvl="7" w:tplc="04260019" w:tentative="1">
      <w:start w:val="1"/>
      <w:numFmt w:val="lowerLetter"/>
      <w:lvlText w:val="%8."/>
      <w:lvlJc w:val="left"/>
      <w:pPr>
        <w:ind w:left="11638" w:hanging="360"/>
      </w:pPr>
    </w:lvl>
    <w:lvl w:ilvl="8" w:tplc="0426001B" w:tentative="1">
      <w:start w:val="1"/>
      <w:numFmt w:val="lowerRoman"/>
      <w:lvlText w:val="%9."/>
      <w:lvlJc w:val="right"/>
      <w:pPr>
        <w:ind w:left="12358" w:hanging="180"/>
      </w:pPr>
    </w:lvl>
  </w:abstractNum>
  <w:abstractNum w:abstractNumId="4" w15:restartNumberingAfterBreak="0">
    <w:nsid w:val="0A702DFE"/>
    <w:multiLevelType w:val="hybridMultilevel"/>
    <w:tmpl w:val="877E5222"/>
    <w:lvl w:ilvl="0" w:tplc="0426000F">
      <w:start w:val="3"/>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A14200"/>
    <w:multiLevelType w:val="hybridMultilevel"/>
    <w:tmpl w:val="71A0859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E0501FA"/>
    <w:multiLevelType w:val="multilevel"/>
    <w:tmpl w:val="0A52351C"/>
    <w:lvl w:ilvl="0">
      <w:start w:val="1"/>
      <w:numFmt w:val="decimal"/>
      <w:lvlText w:val="%1."/>
      <w:lvlJc w:val="left"/>
      <w:pPr>
        <w:ind w:left="600" w:hanging="600"/>
      </w:pPr>
      <w:rPr>
        <w:rFonts w:hint="default"/>
      </w:rPr>
    </w:lvl>
    <w:lvl w:ilvl="1">
      <w:start w:val="2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15:restartNumberingAfterBreak="0">
    <w:nsid w:val="1030247A"/>
    <w:multiLevelType w:val="hybridMultilevel"/>
    <w:tmpl w:val="8F9846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A73EE6"/>
    <w:multiLevelType w:val="multilevel"/>
    <w:tmpl w:val="9984D684"/>
    <w:lvl w:ilvl="0">
      <w:start w:val="1"/>
      <w:numFmt w:val="decimal"/>
      <w:lvlText w:val="%1"/>
      <w:lvlJc w:val="left"/>
      <w:pPr>
        <w:ind w:left="360" w:hanging="360"/>
      </w:pPr>
      <w:rPr>
        <w:rFonts w:hint="default"/>
        <w:b w:val="0"/>
      </w:rPr>
    </w:lvl>
    <w:lvl w:ilvl="1">
      <w:start w:val="3"/>
      <w:numFmt w:val="decimal"/>
      <w:lvlText w:val="%1.%2"/>
      <w:lvlJc w:val="left"/>
      <w:pPr>
        <w:ind w:left="1211" w:hanging="36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9" w15:restartNumberingAfterBreak="0">
    <w:nsid w:val="12D075D1"/>
    <w:multiLevelType w:val="hybridMultilevel"/>
    <w:tmpl w:val="CE04F12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C101FA"/>
    <w:multiLevelType w:val="hybridMultilevel"/>
    <w:tmpl w:val="1376131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C11827"/>
    <w:multiLevelType w:val="multilevel"/>
    <w:tmpl w:val="722EAC52"/>
    <w:lvl w:ilvl="0">
      <w:start w:val="1"/>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366919"/>
    <w:multiLevelType w:val="multilevel"/>
    <w:tmpl w:val="538CA4C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1F070C4B"/>
    <w:multiLevelType w:val="multilevel"/>
    <w:tmpl w:val="A6C2DDC0"/>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21C82D3A"/>
    <w:multiLevelType w:val="hybridMultilevel"/>
    <w:tmpl w:val="24449A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B6280D"/>
    <w:multiLevelType w:val="hybridMultilevel"/>
    <w:tmpl w:val="372869DE"/>
    <w:lvl w:ilvl="0" w:tplc="002028B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23BF7EB1"/>
    <w:multiLevelType w:val="multilevel"/>
    <w:tmpl w:val="468AB15A"/>
    <w:lvl w:ilvl="0">
      <w:start w:val="1"/>
      <w:numFmt w:val="decimal"/>
      <w:lvlText w:val="%1."/>
      <w:lvlJc w:val="left"/>
      <w:pPr>
        <w:ind w:left="480" w:hanging="480"/>
      </w:pPr>
      <w:rPr>
        <w:rFonts w:hint="default"/>
      </w:rPr>
    </w:lvl>
    <w:lvl w:ilvl="1">
      <w:start w:val="12"/>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27A1791B"/>
    <w:multiLevelType w:val="multilevel"/>
    <w:tmpl w:val="99C836EA"/>
    <w:lvl w:ilvl="0">
      <w:start w:val="1"/>
      <w:numFmt w:val="decimal"/>
      <w:lvlText w:val="%1."/>
      <w:lvlJc w:val="left"/>
      <w:pPr>
        <w:ind w:left="480" w:hanging="480"/>
      </w:pPr>
      <w:rPr>
        <w:rFonts w:hint="default"/>
      </w:rPr>
    </w:lvl>
    <w:lvl w:ilvl="1">
      <w:start w:val="4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0" w15:restartNumberingAfterBreak="0">
    <w:nsid w:val="28E87CC6"/>
    <w:multiLevelType w:val="hybridMultilevel"/>
    <w:tmpl w:val="FDF2EF62"/>
    <w:lvl w:ilvl="0" w:tplc="5ADADDC8">
      <w:start w:val="4"/>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1" w15:restartNumberingAfterBreak="0">
    <w:nsid w:val="2DA12DAB"/>
    <w:multiLevelType w:val="hybridMultilevel"/>
    <w:tmpl w:val="6704660E"/>
    <w:lvl w:ilvl="0" w:tplc="5A0299F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2" w15:restartNumberingAfterBreak="0">
    <w:nsid w:val="2E2328E1"/>
    <w:multiLevelType w:val="multilevel"/>
    <w:tmpl w:val="96FCCAAE"/>
    <w:lvl w:ilvl="0">
      <w:start w:val="1"/>
      <w:numFmt w:val="decimal"/>
      <w:lvlText w:val="%1."/>
      <w:lvlJc w:val="left"/>
      <w:pPr>
        <w:ind w:left="1440" w:hanging="360"/>
      </w:pPr>
      <w:rPr>
        <w:rFonts w:hint="default"/>
      </w:rPr>
    </w:lvl>
    <w:lvl w:ilvl="1">
      <w:start w:val="2"/>
      <w:numFmt w:val="decimal"/>
      <w:isLgl/>
      <w:lvlText w:val="%1.%2."/>
      <w:lvlJc w:val="left"/>
      <w:pPr>
        <w:ind w:left="644"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1800" w:hanging="720"/>
      </w:pPr>
      <w:rPr>
        <w:rFonts w:hint="default"/>
        <w:i w:val="0"/>
      </w:rPr>
    </w:lvl>
    <w:lvl w:ilvl="4">
      <w:start w:val="1"/>
      <w:numFmt w:val="decimal"/>
      <w:isLgl/>
      <w:lvlText w:val="%1.%2.%3.%4.%5."/>
      <w:lvlJc w:val="left"/>
      <w:pPr>
        <w:ind w:left="2160" w:hanging="1080"/>
      </w:pPr>
      <w:rPr>
        <w:rFonts w:hint="default"/>
        <w:i w:val="0"/>
      </w:rPr>
    </w:lvl>
    <w:lvl w:ilvl="5">
      <w:start w:val="1"/>
      <w:numFmt w:val="decimal"/>
      <w:isLgl/>
      <w:lvlText w:val="%1.%2.%3.%4.%5.%6."/>
      <w:lvlJc w:val="left"/>
      <w:pPr>
        <w:ind w:left="2160" w:hanging="1080"/>
      </w:pPr>
      <w:rPr>
        <w:rFonts w:hint="default"/>
        <w:i w:val="0"/>
      </w:rPr>
    </w:lvl>
    <w:lvl w:ilvl="6">
      <w:start w:val="1"/>
      <w:numFmt w:val="decimal"/>
      <w:isLgl/>
      <w:lvlText w:val="%1.%2.%3.%4.%5.%6.%7."/>
      <w:lvlJc w:val="left"/>
      <w:pPr>
        <w:ind w:left="2520" w:hanging="1440"/>
      </w:pPr>
      <w:rPr>
        <w:rFonts w:hint="default"/>
        <w:i w:val="0"/>
      </w:rPr>
    </w:lvl>
    <w:lvl w:ilvl="7">
      <w:start w:val="1"/>
      <w:numFmt w:val="decimal"/>
      <w:isLgl/>
      <w:lvlText w:val="%1.%2.%3.%4.%5.%6.%7.%8."/>
      <w:lvlJc w:val="left"/>
      <w:pPr>
        <w:ind w:left="2520" w:hanging="1440"/>
      </w:pPr>
      <w:rPr>
        <w:rFonts w:hint="default"/>
        <w:i w:val="0"/>
      </w:rPr>
    </w:lvl>
    <w:lvl w:ilvl="8">
      <w:start w:val="1"/>
      <w:numFmt w:val="decimal"/>
      <w:isLgl/>
      <w:lvlText w:val="%1.%2.%3.%4.%5.%6.%7.%8.%9."/>
      <w:lvlJc w:val="left"/>
      <w:pPr>
        <w:ind w:left="2880" w:hanging="1800"/>
      </w:pPr>
      <w:rPr>
        <w:rFonts w:hint="default"/>
        <w:i w:val="0"/>
      </w:rPr>
    </w:lvl>
  </w:abstractNum>
  <w:abstractNum w:abstractNumId="23" w15:restartNumberingAfterBreak="0">
    <w:nsid w:val="31ED7E3F"/>
    <w:multiLevelType w:val="multilevel"/>
    <w:tmpl w:val="325E92B8"/>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32BA572A"/>
    <w:multiLevelType w:val="multilevel"/>
    <w:tmpl w:val="6C22B764"/>
    <w:lvl w:ilvl="0">
      <w:start w:val="1"/>
      <w:numFmt w:val="decimal"/>
      <w:lvlText w:val="%1."/>
      <w:lvlJc w:val="left"/>
      <w:pPr>
        <w:ind w:left="480" w:hanging="480"/>
      </w:pPr>
      <w:rPr>
        <w:rFonts w:hint="default"/>
      </w:rPr>
    </w:lvl>
    <w:lvl w:ilvl="1">
      <w:start w:val="24"/>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33C129BA"/>
    <w:multiLevelType w:val="multilevel"/>
    <w:tmpl w:val="9D02DF2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56F2232"/>
    <w:multiLevelType w:val="multilevel"/>
    <w:tmpl w:val="061A681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37D063A5"/>
    <w:multiLevelType w:val="hybridMultilevel"/>
    <w:tmpl w:val="BE24DE58"/>
    <w:lvl w:ilvl="0" w:tplc="5448E960">
      <w:start w:val="1"/>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abstractNum w:abstractNumId="28" w15:restartNumberingAfterBreak="0">
    <w:nsid w:val="3D663FA6"/>
    <w:multiLevelType w:val="multilevel"/>
    <w:tmpl w:val="E8102F6A"/>
    <w:lvl w:ilvl="0">
      <w:start w:val="1"/>
      <w:numFmt w:val="decimal"/>
      <w:lvlText w:val="%1."/>
      <w:lvlJc w:val="left"/>
      <w:pPr>
        <w:ind w:left="480" w:hanging="480"/>
      </w:pPr>
      <w:rPr>
        <w:rFonts w:hint="default"/>
      </w:rPr>
    </w:lvl>
    <w:lvl w:ilvl="1">
      <w:start w:val="18"/>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9" w15:restartNumberingAfterBreak="0">
    <w:nsid w:val="3D831745"/>
    <w:multiLevelType w:val="multilevel"/>
    <w:tmpl w:val="D71AB122"/>
    <w:lvl w:ilvl="0">
      <w:start w:val="1"/>
      <w:numFmt w:val="decimal"/>
      <w:lvlText w:val="%1."/>
      <w:lvlJc w:val="left"/>
      <w:pPr>
        <w:ind w:left="480" w:hanging="480"/>
      </w:pPr>
      <w:rPr>
        <w:rFonts w:hint="default"/>
      </w:rPr>
    </w:lvl>
    <w:lvl w:ilvl="1">
      <w:start w:val="1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3F1713E3"/>
    <w:multiLevelType w:val="multilevel"/>
    <w:tmpl w:val="C23AE464"/>
    <w:lvl w:ilvl="0">
      <w:start w:val="1"/>
      <w:numFmt w:val="decimal"/>
      <w:lvlText w:val="%1."/>
      <w:lvlJc w:val="left"/>
      <w:pPr>
        <w:ind w:left="1069" w:hanging="360"/>
      </w:pPr>
      <w:rPr>
        <w:rFonts w:hint="default"/>
      </w:rPr>
    </w:lvl>
    <w:lvl w:ilvl="1">
      <w:start w:val="1"/>
      <w:numFmt w:val="decimal"/>
      <w:isLgl/>
      <w:lvlText w:val="%2."/>
      <w:lvlJc w:val="left"/>
      <w:pPr>
        <w:ind w:left="1146" w:hanging="720"/>
      </w:pPr>
      <w:rPr>
        <w:rFonts w:ascii="Times New Roman" w:eastAsia="Times New Roman" w:hAnsi="Times New Roman" w:cs="Times New Roman"/>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15:restartNumberingAfterBreak="0">
    <w:nsid w:val="418B3A23"/>
    <w:multiLevelType w:val="multilevel"/>
    <w:tmpl w:val="FC7CC5A0"/>
    <w:lvl w:ilvl="0">
      <w:start w:val="1"/>
      <w:numFmt w:val="decimal"/>
      <w:lvlText w:val="%1."/>
      <w:lvlJc w:val="left"/>
      <w:pPr>
        <w:ind w:left="480" w:hanging="480"/>
      </w:pPr>
      <w:rPr>
        <w:rFonts w:hint="default"/>
      </w:rPr>
    </w:lvl>
    <w:lvl w:ilvl="1">
      <w:start w:val="10"/>
      <w:numFmt w:val="decimal"/>
      <w:lvlText w:val="%1.%2."/>
      <w:lvlJc w:val="left"/>
      <w:pPr>
        <w:ind w:left="1249" w:hanging="48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2" w15:restartNumberingAfterBreak="0">
    <w:nsid w:val="43C759D3"/>
    <w:multiLevelType w:val="hybridMultilevel"/>
    <w:tmpl w:val="D20A5FD6"/>
    <w:lvl w:ilvl="0" w:tplc="D8AE27CA">
      <w:start w:val="1"/>
      <w:numFmt w:val="decimal"/>
      <w:lvlText w:val="%1."/>
      <w:lvlJc w:val="left"/>
      <w:pPr>
        <w:ind w:left="1211" w:hanging="360"/>
      </w:pPr>
      <w:rPr>
        <w:rFonts w:hint="default"/>
        <w:i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3" w15:restartNumberingAfterBreak="0">
    <w:nsid w:val="49BF5654"/>
    <w:multiLevelType w:val="multilevel"/>
    <w:tmpl w:val="568C92F0"/>
    <w:lvl w:ilvl="0">
      <w:start w:val="1"/>
      <w:numFmt w:val="decimal"/>
      <w:lvlText w:val="%1."/>
      <w:lvlJc w:val="left"/>
      <w:pPr>
        <w:ind w:left="1230" w:hanging="1230"/>
      </w:pPr>
      <w:rPr>
        <w:rFonts w:hint="default"/>
        <w:color w:val="auto"/>
      </w:rPr>
    </w:lvl>
    <w:lvl w:ilvl="1">
      <w:start w:val="1"/>
      <w:numFmt w:val="decimal"/>
      <w:lvlText w:val="%1.%2."/>
      <w:lvlJc w:val="left"/>
      <w:pPr>
        <w:ind w:left="1798" w:hanging="1230"/>
      </w:pPr>
      <w:rPr>
        <w:rFonts w:hint="default"/>
        <w:color w:val="auto"/>
      </w:rPr>
    </w:lvl>
    <w:lvl w:ilvl="2">
      <w:start w:val="1"/>
      <w:numFmt w:val="decimal"/>
      <w:lvlText w:val="%1.%2.%3."/>
      <w:lvlJc w:val="left"/>
      <w:pPr>
        <w:ind w:left="2648" w:hanging="1230"/>
      </w:pPr>
      <w:rPr>
        <w:rFonts w:hint="default"/>
        <w:color w:val="auto"/>
      </w:rPr>
    </w:lvl>
    <w:lvl w:ilvl="3">
      <w:start w:val="1"/>
      <w:numFmt w:val="decimal"/>
      <w:lvlText w:val="%1.%2.%3.%4."/>
      <w:lvlJc w:val="left"/>
      <w:pPr>
        <w:ind w:left="3357" w:hanging="1230"/>
      </w:pPr>
      <w:rPr>
        <w:rFonts w:hint="default"/>
        <w:color w:val="auto"/>
      </w:rPr>
    </w:lvl>
    <w:lvl w:ilvl="4">
      <w:start w:val="1"/>
      <w:numFmt w:val="decimal"/>
      <w:lvlText w:val="%1.%2.%3.%4.%5."/>
      <w:lvlJc w:val="left"/>
      <w:pPr>
        <w:ind w:left="4066" w:hanging="1230"/>
      </w:pPr>
      <w:rPr>
        <w:rFonts w:hint="default"/>
        <w:color w:val="auto"/>
      </w:rPr>
    </w:lvl>
    <w:lvl w:ilvl="5">
      <w:start w:val="1"/>
      <w:numFmt w:val="decimal"/>
      <w:lvlText w:val="%1.%2.%3.%4.%5.%6."/>
      <w:lvlJc w:val="left"/>
      <w:pPr>
        <w:ind w:left="4775" w:hanging="123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4" w15:restartNumberingAfterBreak="0">
    <w:nsid w:val="4BF65CE7"/>
    <w:multiLevelType w:val="hybridMultilevel"/>
    <w:tmpl w:val="90D6DE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0757050"/>
    <w:multiLevelType w:val="multilevel"/>
    <w:tmpl w:val="8BCC7CB8"/>
    <w:lvl w:ilvl="0">
      <w:start w:val="1"/>
      <w:numFmt w:val="decimal"/>
      <w:lvlText w:val="%1."/>
      <w:lvlJc w:val="left"/>
      <w:pPr>
        <w:ind w:left="600" w:hanging="600"/>
      </w:pPr>
      <w:rPr>
        <w:rFonts w:hint="default"/>
      </w:rPr>
    </w:lvl>
    <w:lvl w:ilvl="1">
      <w:start w:val="2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51252E4A"/>
    <w:multiLevelType w:val="multilevel"/>
    <w:tmpl w:val="D6E6CA00"/>
    <w:lvl w:ilvl="0">
      <w:start w:val="1"/>
      <w:numFmt w:val="decimal"/>
      <w:lvlText w:val="%1."/>
      <w:lvlJc w:val="left"/>
      <w:pPr>
        <w:ind w:left="1211" w:hanging="360"/>
      </w:pPr>
      <w:rPr>
        <w:rFonts w:hint="default"/>
        <w:sz w:val="28"/>
      </w:rPr>
    </w:lvl>
    <w:lvl w:ilvl="1">
      <w:start w:val="1"/>
      <w:numFmt w:val="decimal"/>
      <w:isLgl/>
      <w:lvlText w:val="%1.%2."/>
      <w:lvlJc w:val="left"/>
      <w:pPr>
        <w:ind w:left="1288" w:hanging="720"/>
      </w:pPr>
      <w:rPr>
        <w:rFonts w:hint="default"/>
        <w:i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7" w15:restartNumberingAfterBreak="0">
    <w:nsid w:val="528F0748"/>
    <w:multiLevelType w:val="multilevel"/>
    <w:tmpl w:val="01F4416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52F83389"/>
    <w:multiLevelType w:val="multilevel"/>
    <w:tmpl w:val="C23AE464"/>
    <w:lvl w:ilvl="0">
      <w:start w:val="1"/>
      <w:numFmt w:val="decimal"/>
      <w:lvlText w:val="%1."/>
      <w:lvlJc w:val="left"/>
      <w:pPr>
        <w:ind w:left="1069" w:hanging="360"/>
      </w:pPr>
      <w:rPr>
        <w:rFonts w:hint="default"/>
      </w:rPr>
    </w:lvl>
    <w:lvl w:ilvl="1">
      <w:start w:val="1"/>
      <w:numFmt w:val="decimal"/>
      <w:isLgl/>
      <w:lvlText w:val="%2."/>
      <w:lvlJc w:val="left"/>
      <w:pPr>
        <w:ind w:left="1146" w:hanging="720"/>
      </w:pPr>
      <w:rPr>
        <w:rFonts w:ascii="Times New Roman" w:eastAsia="Times New Roman" w:hAnsi="Times New Roman" w:cs="Times New Roman"/>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55224B7F"/>
    <w:multiLevelType w:val="multilevel"/>
    <w:tmpl w:val="14929DF2"/>
    <w:lvl w:ilvl="0">
      <w:start w:val="1"/>
      <w:numFmt w:val="decimal"/>
      <w:lvlText w:val="%1."/>
      <w:lvlJc w:val="left"/>
      <w:pPr>
        <w:ind w:left="600" w:hanging="600"/>
      </w:pPr>
      <w:rPr>
        <w:rFonts w:hint="default"/>
      </w:rPr>
    </w:lvl>
    <w:lvl w:ilvl="1">
      <w:start w:val="2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0" w15:restartNumberingAfterBreak="0">
    <w:nsid w:val="57272C09"/>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59085F69"/>
    <w:multiLevelType w:val="multilevel"/>
    <w:tmpl w:val="12E67980"/>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9BA050F"/>
    <w:multiLevelType w:val="hybridMultilevel"/>
    <w:tmpl w:val="A720EA82"/>
    <w:lvl w:ilvl="0" w:tplc="2BC0E534">
      <w:start w:val="1"/>
      <w:numFmt w:val="decimal"/>
      <w:lvlText w:val="%1."/>
      <w:lvlJc w:val="left"/>
      <w:pPr>
        <w:ind w:left="720" w:hanging="360"/>
      </w:pPr>
      <w:rPr>
        <w:rFonts w:eastAsiaTheme="minorHAnsi"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8327B9"/>
    <w:multiLevelType w:val="multilevel"/>
    <w:tmpl w:val="4D32DD14"/>
    <w:lvl w:ilvl="0">
      <w:start w:val="1"/>
      <w:numFmt w:val="decimal"/>
      <w:lvlText w:val="%1."/>
      <w:lvlJc w:val="left"/>
      <w:pPr>
        <w:ind w:left="480" w:hanging="480"/>
      </w:pPr>
      <w:rPr>
        <w:rFonts w:hint="default"/>
      </w:rPr>
    </w:lvl>
    <w:lvl w:ilvl="1">
      <w:start w:val="2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AC86564"/>
    <w:multiLevelType w:val="hybridMultilevel"/>
    <w:tmpl w:val="51B622F6"/>
    <w:lvl w:ilvl="0" w:tplc="9D22D112">
      <w:start w:val="1"/>
      <w:numFmt w:val="decimal"/>
      <w:lvlText w:val="%1."/>
      <w:lvlJc w:val="left"/>
      <w:pPr>
        <w:ind w:left="1350" w:hanging="360"/>
      </w:pPr>
      <w:rPr>
        <w:rFonts w:hint="default"/>
        <w:sz w:val="28"/>
      </w:r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abstractNum w:abstractNumId="46" w15:restartNumberingAfterBreak="0">
    <w:nsid w:val="5D4B4209"/>
    <w:multiLevelType w:val="multilevel"/>
    <w:tmpl w:val="18607D44"/>
    <w:lvl w:ilvl="0">
      <w:start w:val="1"/>
      <w:numFmt w:val="decimal"/>
      <w:lvlText w:val="%1."/>
      <w:lvlJc w:val="left"/>
      <w:pPr>
        <w:ind w:left="600" w:hanging="600"/>
      </w:pPr>
      <w:rPr>
        <w:rFonts w:hint="default"/>
      </w:rPr>
    </w:lvl>
    <w:lvl w:ilvl="1">
      <w:start w:val="2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7" w15:restartNumberingAfterBreak="0">
    <w:nsid w:val="5FAC0241"/>
    <w:multiLevelType w:val="hybridMultilevel"/>
    <w:tmpl w:val="83DE85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77A0127"/>
    <w:multiLevelType w:val="multilevel"/>
    <w:tmpl w:val="A3F0A51C"/>
    <w:lvl w:ilvl="0">
      <w:start w:val="1"/>
      <w:numFmt w:val="decimal"/>
      <w:lvlText w:val="%1."/>
      <w:lvlJc w:val="left"/>
      <w:pPr>
        <w:ind w:left="480" w:hanging="480"/>
      </w:pPr>
      <w:rPr>
        <w:rFonts w:hint="default"/>
      </w:rPr>
    </w:lvl>
    <w:lvl w:ilvl="1">
      <w:start w:val="10"/>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9" w15:restartNumberingAfterBreak="0">
    <w:nsid w:val="690668E5"/>
    <w:multiLevelType w:val="hybridMultilevel"/>
    <w:tmpl w:val="045483F0"/>
    <w:lvl w:ilvl="0" w:tplc="66ECF1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0" w15:restartNumberingAfterBreak="0">
    <w:nsid w:val="6990762E"/>
    <w:multiLevelType w:val="multilevel"/>
    <w:tmpl w:val="B66CE85C"/>
    <w:lvl w:ilvl="0">
      <w:start w:val="1"/>
      <w:numFmt w:val="decimal"/>
      <w:lvlText w:val="%1."/>
      <w:lvlJc w:val="left"/>
      <w:pPr>
        <w:ind w:left="1211" w:hanging="360"/>
      </w:pPr>
      <w:rPr>
        <w:rFonts w:hint="default"/>
        <w:sz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51" w15:restartNumberingAfterBreak="0">
    <w:nsid w:val="6A11493F"/>
    <w:multiLevelType w:val="multilevel"/>
    <w:tmpl w:val="75E6865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6EB31D0E"/>
    <w:multiLevelType w:val="hybridMultilevel"/>
    <w:tmpl w:val="5C86F416"/>
    <w:lvl w:ilvl="0" w:tplc="5476B68A">
      <w:start w:val="1"/>
      <w:numFmt w:val="decimal"/>
      <w:lvlText w:val="%1."/>
      <w:lvlJc w:val="left"/>
      <w:pPr>
        <w:ind w:left="1206" w:hanging="360"/>
      </w:pPr>
      <w:rPr>
        <w:rFonts w:hint="default"/>
      </w:rPr>
    </w:lvl>
    <w:lvl w:ilvl="1" w:tplc="04260019" w:tentative="1">
      <w:start w:val="1"/>
      <w:numFmt w:val="lowerLetter"/>
      <w:lvlText w:val="%2."/>
      <w:lvlJc w:val="left"/>
      <w:pPr>
        <w:ind w:left="1926" w:hanging="360"/>
      </w:pPr>
    </w:lvl>
    <w:lvl w:ilvl="2" w:tplc="0426001B" w:tentative="1">
      <w:start w:val="1"/>
      <w:numFmt w:val="lowerRoman"/>
      <w:lvlText w:val="%3."/>
      <w:lvlJc w:val="right"/>
      <w:pPr>
        <w:ind w:left="2646" w:hanging="180"/>
      </w:pPr>
    </w:lvl>
    <w:lvl w:ilvl="3" w:tplc="0426000F" w:tentative="1">
      <w:start w:val="1"/>
      <w:numFmt w:val="decimal"/>
      <w:lvlText w:val="%4."/>
      <w:lvlJc w:val="left"/>
      <w:pPr>
        <w:ind w:left="3366" w:hanging="360"/>
      </w:pPr>
    </w:lvl>
    <w:lvl w:ilvl="4" w:tplc="04260019" w:tentative="1">
      <w:start w:val="1"/>
      <w:numFmt w:val="lowerLetter"/>
      <w:lvlText w:val="%5."/>
      <w:lvlJc w:val="left"/>
      <w:pPr>
        <w:ind w:left="4086" w:hanging="360"/>
      </w:pPr>
    </w:lvl>
    <w:lvl w:ilvl="5" w:tplc="0426001B" w:tentative="1">
      <w:start w:val="1"/>
      <w:numFmt w:val="lowerRoman"/>
      <w:lvlText w:val="%6."/>
      <w:lvlJc w:val="right"/>
      <w:pPr>
        <w:ind w:left="4806" w:hanging="180"/>
      </w:pPr>
    </w:lvl>
    <w:lvl w:ilvl="6" w:tplc="0426000F" w:tentative="1">
      <w:start w:val="1"/>
      <w:numFmt w:val="decimal"/>
      <w:lvlText w:val="%7."/>
      <w:lvlJc w:val="left"/>
      <w:pPr>
        <w:ind w:left="5526" w:hanging="360"/>
      </w:pPr>
    </w:lvl>
    <w:lvl w:ilvl="7" w:tplc="04260019" w:tentative="1">
      <w:start w:val="1"/>
      <w:numFmt w:val="lowerLetter"/>
      <w:lvlText w:val="%8."/>
      <w:lvlJc w:val="left"/>
      <w:pPr>
        <w:ind w:left="6246" w:hanging="360"/>
      </w:pPr>
    </w:lvl>
    <w:lvl w:ilvl="8" w:tplc="0426001B" w:tentative="1">
      <w:start w:val="1"/>
      <w:numFmt w:val="lowerRoman"/>
      <w:lvlText w:val="%9."/>
      <w:lvlJc w:val="right"/>
      <w:pPr>
        <w:ind w:left="6966" w:hanging="180"/>
      </w:pPr>
    </w:lvl>
  </w:abstractNum>
  <w:abstractNum w:abstractNumId="53" w15:restartNumberingAfterBreak="0">
    <w:nsid w:val="705B1836"/>
    <w:multiLevelType w:val="multilevel"/>
    <w:tmpl w:val="F4FE53BC"/>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15:restartNumberingAfterBreak="0">
    <w:nsid w:val="70D03C54"/>
    <w:multiLevelType w:val="multilevel"/>
    <w:tmpl w:val="4224DC50"/>
    <w:lvl w:ilvl="0">
      <w:start w:val="1"/>
      <w:numFmt w:val="decimal"/>
      <w:lvlText w:val="%1."/>
      <w:lvlJc w:val="left"/>
      <w:pPr>
        <w:ind w:left="480" w:hanging="480"/>
      </w:pPr>
      <w:rPr>
        <w:rFonts w:hint="default"/>
      </w:rPr>
    </w:lvl>
    <w:lvl w:ilvl="1">
      <w:start w:val="25"/>
      <w:numFmt w:val="decimal"/>
      <w:lvlText w:val="%1.%2."/>
      <w:lvlJc w:val="left"/>
      <w:pPr>
        <w:ind w:left="1615"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5" w15:restartNumberingAfterBreak="0">
    <w:nsid w:val="743B4EFA"/>
    <w:multiLevelType w:val="hybridMultilevel"/>
    <w:tmpl w:val="838C0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799B11F5"/>
    <w:multiLevelType w:val="multilevel"/>
    <w:tmpl w:val="0BA03BF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7CEB0D2A"/>
    <w:multiLevelType w:val="multilevel"/>
    <w:tmpl w:val="7B54E41C"/>
    <w:lvl w:ilvl="0">
      <w:start w:val="1"/>
      <w:numFmt w:val="decimal"/>
      <w:lvlText w:val="%1."/>
      <w:lvlJc w:val="left"/>
      <w:pPr>
        <w:ind w:left="600" w:hanging="600"/>
      </w:pPr>
      <w:rPr>
        <w:rFonts w:hint="default"/>
      </w:rPr>
    </w:lvl>
    <w:lvl w:ilvl="1">
      <w:start w:val="35"/>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6144" w:hanging="180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58" w15:restartNumberingAfterBreak="0">
    <w:nsid w:val="7EE3198F"/>
    <w:multiLevelType w:val="multilevel"/>
    <w:tmpl w:val="83D639D8"/>
    <w:lvl w:ilvl="0">
      <w:start w:val="34"/>
      <w:numFmt w:val="decimal"/>
      <w:lvlText w:val="%1."/>
      <w:lvlJc w:val="left"/>
      <w:pPr>
        <w:ind w:left="600" w:hanging="600"/>
      </w:pPr>
      <w:rPr>
        <w:rFonts w:hint="default"/>
      </w:rPr>
    </w:lvl>
    <w:lvl w:ilvl="1">
      <w:start w:val="1"/>
      <w:numFmt w:val="decimal"/>
      <w:lvlText w:val="%1.%2."/>
      <w:lvlJc w:val="left"/>
      <w:pPr>
        <w:ind w:left="1708" w:hanging="720"/>
      </w:pPr>
      <w:rPr>
        <w:rFonts w:hint="default"/>
      </w:rPr>
    </w:lvl>
    <w:lvl w:ilvl="2">
      <w:start w:val="1"/>
      <w:numFmt w:val="decimal"/>
      <w:lvlText w:val="%1.%2.%3."/>
      <w:lvlJc w:val="left"/>
      <w:pPr>
        <w:ind w:left="2696" w:hanging="720"/>
      </w:pPr>
      <w:rPr>
        <w:rFonts w:hint="default"/>
      </w:rPr>
    </w:lvl>
    <w:lvl w:ilvl="3">
      <w:start w:val="1"/>
      <w:numFmt w:val="decimal"/>
      <w:lvlText w:val="%1.%2.%3.%4."/>
      <w:lvlJc w:val="left"/>
      <w:pPr>
        <w:ind w:left="4044" w:hanging="1080"/>
      </w:pPr>
      <w:rPr>
        <w:rFonts w:hint="default"/>
      </w:rPr>
    </w:lvl>
    <w:lvl w:ilvl="4">
      <w:start w:val="1"/>
      <w:numFmt w:val="decimal"/>
      <w:lvlText w:val="%1.%2.%3.%4.%5."/>
      <w:lvlJc w:val="left"/>
      <w:pPr>
        <w:ind w:left="5032" w:hanging="1080"/>
      </w:pPr>
      <w:rPr>
        <w:rFonts w:hint="default"/>
      </w:rPr>
    </w:lvl>
    <w:lvl w:ilvl="5">
      <w:start w:val="1"/>
      <w:numFmt w:val="decimal"/>
      <w:lvlText w:val="%1.%2.%3.%4.%5.%6."/>
      <w:lvlJc w:val="left"/>
      <w:pPr>
        <w:ind w:left="6380" w:hanging="1440"/>
      </w:pPr>
      <w:rPr>
        <w:rFonts w:hint="default"/>
      </w:rPr>
    </w:lvl>
    <w:lvl w:ilvl="6">
      <w:start w:val="1"/>
      <w:numFmt w:val="decimal"/>
      <w:lvlText w:val="%1.%2.%3.%4.%5.%6.%7."/>
      <w:lvlJc w:val="left"/>
      <w:pPr>
        <w:ind w:left="7728" w:hanging="1800"/>
      </w:pPr>
      <w:rPr>
        <w:rFonts w:hint="default"/>
      </w:rPr>
    </w:lvl>
    <w:lvl w:ilvl="7">
      <w:start w:val="1"/>
      <w:numFmt w:val="decimal"/>
      <w:lvlText w:val="%1.%2.%3.%4.%5.%6.%7.%8."/>
      <w:lvlJc w:val="left"/>
      <w:pPr>
        <w:ind w:left="8716" w:hanging="1800"/>
      </w:pPr>
      <w:rPr>
        <w:rFonts w:hint="default"/>
      </w:rPr>
    </w:lvl>
    <w:lvl w:ilvl="8">
      <w:start w:val="1"/>
      <w:numFmt w:val="decimal"/>
      <w:lvlText w:val="%1.%2.%3.%4.%5.%6.%7.%8.%9."/>
      <w:lvlJc w:val="left"/>
      <w:pPr>
        <w:ind w:left="10064" w:hanging="2160"/>
      </w:pPr>
      <w:rPr>
        <w:rFonts w:hint="default"/>
      </w:rPr>
    </w:lvl>
  </w:abstractNum>
  <w:abstractNum w:abstractNumId="59" w15:restartNumberingAfterBreak="0">
    <w:nsid w:val="7FA36CD5"/>
    <w:multiLevelType w:val="multilevel"/>
    <w:tmpl w:val="DDEEA85A"/>
    <w:lvl w:ilvl="0">
      <w:start w:val="1"/>
      <w:numFmt w:val="decimal"/>
      <w:lvlText w:val="%1."/>
      <w:lvlJc w:val="left"/>
      <w:pPr>
        <w:ind w:left="480" w:hanging="480"/>
      </w:pPr>
      <w:rPr>
        <w:rFonts w:hint="default"/>
      </w:rPr>
    </w:lvl>
    <w:lvl w:ilvl="1">
      <w:start w:val="16"/>
      <w:numFmt w:val="decimal"/>
      <w:lvlText w:val="%1.%2."/>
      <w:lvlJc w:val="left"/>
      <w:pPr>
        <w:ind w:left="119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51"/>
  </w:num>
  <w:num w:numId="2">
    <w:abstractNumId w:val="56"/>
  </w:num>
  <w:num w:numId="3">
    <w:abstractNumId w:val="31"/>
  </w:num>
  <w:num w:numId="4">
    <w:abstractNumId w:val="40"/>
  </w:num>
  <w:num w:numId="5">
    <w:abstractNumId w:val="48"/>
  </w:num>
  <w:num w:numId="6">
    <w:abstractNumId w:val="29"/>
  </w:num>
  <w:num w:numId="7">
    <w:abstractNumId w:val="11"/>
  </w:num>
  <w:num w:numId="8">
    <w:abstractNumId w:val="10"/>
  </w:num>
  <w:num w:numId="9">
    <w:abstractNumId w:val="3"/>
  </w:num>
  <w:num w:numId="10">
    <w:abstractNumId w:val="37"/>
  </w:num>
  <w:num w:numId="11">
    <w:abstractNumId w:val="52"/>
  </w:num>
  <w:num w:numId="12">
    <w:abstractNumId w:val="13"/>
  </w:num>
  <w:num w:numId="13">
    <w:abstractNumId w:val="23"/>
  </w:num>
  <w:num w:numId="14">
    <w:abstractNumId w:val="26"/>
  </w:num>
  <w:num w:numId="15">
    <w:abstractNumId w:val="15"/>
  </w:num>
  <w:num w:numId="16">
    <w:abstractNumId w:val="41"/>
  </w:num>
  <w:num w:numId="17">
    <w:abstractNumId w:val="25"/>
  </w:num>
  <w:num w:numId="18">
    <w:abstractNumId w:val="9"/>
  </w:num>
  <w:num w:numId="19">
    <w:abstractNumId w:val="30"/>
  </w:num>
  <w:num w:numId="20">
    <w:abstractNumId w:val="5"/>
  </w:num>
  <w:num w:numId="21">
    <w:abstractNumId w:val="55"/>
  </w:num>
  <w:num w:numId="22">
    <w:abstractNumId w:val="20"/>
  </w:num>
  <w:num w:numId="23">
    <w:abstractNumId w:val="38"/>
  </w:num>
  <w:num w:numId="24">
    <w:abstractNumId w:val="33"/>
  </w:num>
  <w:num w:numId="25">
    <w:abstractNumId w:val="50"/>
  </w:num>
  <w:num w:numId="26">
    <w:abstractNumId w:val="3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5"/>
  </w:num>
  <w:num w:numId="31">
    <w:abstractNumId w:val="4"/>
  </w:num>
  <w:num w:numId="32">
    <w:abstractNumId w:val="21"/>
  </w:num>
  <w:num w:numId="33">
    <w:abstractNumId w:val="16"/>
  </w:num>
  <w:num w:numId="34">
    <w:abstractNumId w:val="7"/>
  </w:num>
  <w:num w:numId="35">
    <w:abstractNumId w:val="49"/>
  </w:num>
  <w:num w:numId="36">
    <w:abstractNumId w:val="22"/>
  </w:num>
  <w:num w:numId="37">
    <w:abstractNumId w:val="17"/>
  </w:num>
  <w:num w:numId="38">
    <w:abstractNumId w:val="32"/>
  </w:num>
  <w:num w:numId="39">
    <w:abstractNumId w:val="8"/>
  </w:num>
  <w:num w:numId="40">
    <w:abstractNumId w:val="59"/>
  </w:num>
  <w:num w:numId="41">
    <w:abstractNumId w:val="53"/>
  </w:num>
  <w:num w:numId="42">
    <w:abstractNumId w:val="18"/>
  </w:num>
  <w:num w:numId="43">
    <w:abstractNumId w:val="47"/>
  </w:num>
  <w:num w:numId="44">
    <w:abstractNumId w:val="44"/>
  </w:num>
  <w:num w:numId="45">
    <w:abstractNumId w:val="24"/>
  </w:num>
  <w:num w:numId="46">
    <w:abstractNumId w:val="54"/>
  </w:num>
  <w:num w:numId="47">
    <w:abstractNumId w:val="28"/>
  </w:num>
  <w:num w:numId="48">
    <w:abstractNumId w:val="6"/>
  </w:num>
  <w:num w:numId="49">
    <w:abstractNumId w:val="2"/>
  </w:num>
  <w:num w:numId="50">
    <w:abstractNumId w:val="12"/>
  </w:num>
  <w:num w:numId="51">
    <w:abstractNumId w:val="36"/>
  </w:num>
  <w:num w:numId="52">
    <w:abstractNumId w:val="27"/>
  </w:num>
  <w:num w:numId="53">
    <w:abstractNumId w:val="19"/>
  </w:num>
  <w:num w:numId="54">
    <w:abstractNumId w:val="46"/>
  </w:num>
  <w:num w:numId="55">
    <w:abstractNumId w:val="0"/>
  </w:num>
  <w:num w:numId="56">
    <w:abstractNumId w:val="43"/>
  </w:num>
  <w:num w:numId="57">
    <w:abstractNumId w:val="35"/>
  </w:num>
  <w:num w:numId="58">
    <w:abstractNumId w:val="42"/>
  </w:num>
  <w:num w:numId="59">
    <w:abstractNumId w:val="58"/>
  </w:num>
  <w:num w:numId="60">
    <w:abstractNumId w:val="57"/>
  </w:num>
  <w:num w:numId="61">
    <w:abstractNumId w:val="39"/>
  </w:num>
  <w:num w:numId="62">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49D"/>
    <w:rsid w:val="00000345"/>
    <w:rsid w:val="00000830"/>
    <w:rsid w:val="00000B09"/>
    <w:rsid w:val="00000ED8"/>
    <w:rsid w:val="00000F0C"/>
    <w:rsid w:val="000017CE"/>
    <w:rsid w:val="00001C1A"/>
    <w:rsid w:val="00002075"/>
    <w:rsid w:val="0000242A"/>
    <w:rsid w:val="00004091"/>
    <w:rsid w:val="00004099"/>
    <w:rsid w:val="000044A2"/>
    <w:rsid w:val="00004661"/>
    <w:rsid w:val="00004DF4"/>
    <w:rsid w:val="00005C3B"/>
    <w:rsid w:val="000064DC"/>
    <w:rsid w:val="000074D1"/>
    <w:rsid w:val="0000786A"/>
    <w:rsid w:val="000114D7"/>
    <w:rsid w:val="00011822"/>
    <w:rsid w:val="00012F19"/>
    <w:rsid w:val="0001454E"/>
    <w:rsid w:val="00014C87"/>
    <w:rsid w:val="00015196"/>
    <w:rsid w:val="0001575F"/>
    <w:rsid w:val="000170D5"/>
    <w:rsid w:val="0002024D"/>
    <w:rsid w:val="000213BD"/>
    <w:rsid w:val="0002369E"/>
    <w:rsid w:val="000247B7"/>
    <w:rsid w:val="0002530E"/>
    <w:rsid w:val="00026487"/>
    <w:rsid w:val="0002744E"/>
    <w:rsid w:val="00027770"/>
    <w:rsid w:val="000310CF"/>
    <w:rsid w:val="00031296"/>
    <w:rsid w:val="00031448"/>
    <w:rsid w:val="00031459"/>
    <w:rsid w:val="000318AC"/>
    <w:rsid w:val="000326CD"/>
    <w:rsid w:val="00032D9A"/>
    <w:rsid w:val="00033559"/>
    <w:rsid w:val="00035026"/>
    <w:rsid w:val="00035A9D"/>
    <w:rsid w:val="00035C35"/>
    <w:rsid w:val="0003772F"/>
    <w:rsid w:val="00040197"/>
    <w:rsid w:val="0004124F"/>
    <w:rsid w:val="00042AAD"/>
    <w:rsid w:val="000445B2"/>
    <w:rsid w:val="0004479F"/>
    <w:rsid w:val="0004488A"/>
    <w:rsid w:val="00045CB1"/>
    <w:rsid w:val="000462DC"/>
    <w:rsid w:val="00046BA9"/>
    <w:rsid w:val="00046C38"/>
    <w:rsid w:val="00047314"/>
    <w:rsid w:val="0004734B"/>
    <w:rsid w:val="000526C3"/>
    <w:rsid w:val="00052953"/>
    <w:rsid w:val="000535EC"/>
    <w:rsid w:val="0005374F"/>
    <w:rsid w:val="000537D8"/>
    <w:rsid w:val="000557D4"/>
    <w:rsid w:val="00056511"/>
    <w:rsid w:val="0005694F"/>
    <w:rsid w:val="000569BB"/>
    <w:rsid w:val="000576CC"/>
    <w:rsid w:val="00060347"/>
    <w:rsid w:val="000604F8"/>
    <w:rsid w:val="00060872"/>
    <w:rsid w:val="0006175B"/>
    <w:rsid w:val="00062132"/>
    <w:rsid w:val="000642CC"/>
    <w:rsid w:val="0006577B"/>
    <w:rsid w:val="0006593D"/>
    <w:rsid w:val="00065A70"/>
    <w:rsid w:val="0006615A"/>
    <w:rsid w:val="00067B21"/>
    <w:rsid w:val="00067EE8"/>
    <w:rsid w:val="000704F5"/>
    <w:rsid w:val="000715B3"/>
    <w:rsid w:val="000725A2"/>
    <w:rsid w:val="00073301"/>
    <w:rsid w:val="00074DE5"/>
    <w:rsid w:val="00075334"/>
    <w:rsid w:val="00075400"/>
    <w:rsid w:val="0007551A"/>
    <w:rsid w:val="00075DF7"/>
    <w:rsid w:val="0007610A"/>
    <w:rsid w:val="00077D5F"/>
    <w:rsid w:val="000819A7"/>
    <w:rsid w:val="00083A9E"/>
    <w:rsid w:val="00083C16"/>
    <w:rsid w:val="000866F1"/>
    <w:rsid w:val="00087175"/>
    <w:rsid w:val="00087425"/>
    <w:rsid w:val="00087814"/>
    <w:rsid w:val="00087DFC"/>
    <w:rsid w:val="0009045F"/>
    <w:rsid w:val="00090A59"/>
    <w:rsid w:val="00091F3B"/>
    <w:rsid w:val="00091F9D"/>
    <w:rsid w:val="000932A9"/>
    <w:rsid w:val="000933AC"/>
    <w:rsid w:val="000936A7"/>
    <w:rsid w:val="00093B4B"/>
    <w:rsid w:val="000940C2"/>
    <w:rsid w:val="00095101"/>
    <w:rsid w:val="00095178"/>
    <w:rsid w:val="00095DE5"/>
    <w:rsid w:val="00096176"/>
    <w:rsid w:val="000975F8"/>
    <w:rsid w:val="00097CA8"/>
    <w:rsid w:val="000A0D47"/>
    <w:rsid w:val="000A1564"/>
    <w:rsid w:val="000A1800"/>
    <w:rsid w:val="000A30A8"/>
    <w:rsid w:val="000A44DC"/>
    <w:rsid w:val="000A44EA"/>
    <w:rsid w:val="000A46DE"/>
    <w:rsid w:val="000A487B"/>
    <w:rsid w:val="000A5001"/>
    <w:rsid w:val="000A5080"/>
    <w:rsid w:val="000A51EF"/>
    <w:rsid w:val="000A6452"/>
    <w:rsid w:val="000A6E4C"/>
    <w:rsid w:val="000A724C"/>
    <w:rsid w:val="000B1236"/>
    <w:rsid w:val="000B189C"/>
    <w:rsid w:val="000B1975"/>
    <w:rsid w:val="000B22BB"/>
    <w:rsid w:val="000B268F"/>
    <w:rsid w:val="000B2694"/>
    <w:rsid w:val="000B2D8E"/>
    <w:rsid w:val="000B2EA5"/>
    <w:rsid w:val="000B37A5"/>
    <w:rsid w:val="000B3B25"/>
    <w:rsid w:val="000B4027"/>
    <w:rsid w:val="000B4DB1"/>
    <w:rsid w:val="000B5266"/>
    <w:rsid w:val="000B5281"/>
    <w:rsid w:val="000B62D4"/>
    <w:rsid w:val="000B6ED9"/>
    <w:rsid w:val="000B78F3"/>
    <w:rsid w:val="000C0055"/>
    <w:rsid w:val="000C0256"/>
    <w:rsid w:val="000C07CA"/>
    <w:rsid w:val="000C1459"/>
    <w:rsid w:val="000C1EEA"/>
    <w:rsid w:val="000C4719"/>
    <w:rsid w:val="000C4E54"/>
    <w:rsid w:val="000C5091"/>
    <w:rsid w:val="000C5D49"/>
    <w:rsid w:val="000C67CA"/>
    <w:rsid w:val="000C6E78"/>
    <w:rsid w:val="000C7128"/>
    <w:rsid w:val="000C7819"/>
    <w:rsid w:val="000D0F13"/>
    <w:rsid w:val="000D1001"/>
    <w:rsid w:val="000D1404"/>
    <w:rsid w:val="000D190C"/>
    <w:rsid w:val="000D296A"/>
    <w:rsid w:val="000D35DA"/>
    <w:rsid w:val="000D461D"/>
    <w:rsid w:val="000D53B0"/>
    <w:rsid w:val="000D6026"/>
    <w:rsid w:val="000D679F"/>
    <w:rsid w:val="000D7988"/>
    <w:rsid w:val="000D7BAC"/>
    <w:rsid w:val="000E08FA"/>
    <w:rsid w:val="000E0A29"/>
    <w:rsid w:val="000E1651"/>
    <w:rsid w:val="000E1B8B"/>
    <w:rsid w:val="000E2303"/>
    <w:rsid w:val="000E2EC9"/>
    <w:rsid w:val="000E3631"/>
    <w:rsid w:val="000E3CCD"/>
    <w:rsid w:val="000E3DAB"/>
    <w:rsid w:val="000E3DE1"/>
    <w:rsid w:val="000E57C5"/>
    <w:rsid w:val="000E5C72"/>
    <w:rsid w:val="000E6190"/>
    <w:rsid w:val="000E63C2"/>
    <w:rsid w:val="000E6419"/>
    <w:rsid w:val="000E69B2"/>
    <w:rsid w:val="000E7497"/>
    <w:rsid w:val="000F0026"/>
    <w:rsid w:val="000F0405"/>
    <w:rsid w:val="000F0ED2"/>
    <w:rsid w:val="000F1B10"/>
    <w:rsid w:val="000F2274"/>
    <w:rsid w:val="000F23D7"/>
    <w:rsid w:val="000F31E5"/>
    <w:rsid w:val="000F3962"/>
    <w:rsid w:val="000F3FEB"/>
    <w:rsid w:val="000F479E"/>
    <w:rsid w:val="000F4A19"/>
    <w:rsid w:val="000F4A88"/>
    <w:rsid w:val="000F4FE2"/>
    <w:rsid w:val="000F50F9"/>
    <w:rsid w:val="000F56B3"/>
    <w:rsid w:val="000F5955"/>
    <w:rsid w:val="000F5B6B"/>
    <w:rsid w:val="000F631E"/>
    <w:rsid w:val="000F66EC"/>
    <w:rsid w:val="000F76DB"/>
    <w:rsid w:val="000F78AA"/>
    <w:rsid w:val="00100710"/>
    <w:rsid w:val="00100E18"/>
    <w:rsid w:val="001010FD"/>
    <w:rsid w:val="001014D1"/>
    <w:rsid w:val="00101B7D"/>
    <w:rsid w:val="00101C8D"/>
    <w:rsid w:val="00102FAA"/>
    <w:rsid w:val="0010310F"/>
    <w:rsid w:val="001031E7"/>
    <w:rsid w:val="00103B63"/>
    <w:rsid w:val="00103C0C"/>
    <w:rsid w:val="00104A53"/>
    <w:rsid w:val="00105B69"/>
    <w:rsid w:val="00105E24"/>
    <w:rsid w:val="00106B2A"/>
    <w:rsid w:val="0010760D"/>
    <w:rsid w:val="00107676"/>
    <w:rsid w:val="001076DB"/>
    <w:rsid w:val="001079B7"/>
    <w:rsid w:val="00107D49"/>
    <w:rsid w:val="00107FA0"/>
    <w:rsid w:val="001102B0"/>
    <w:rsid w:val="0011123D"/>
    <w:rsid w:val="00111ADC"/>
    <w:rsid w:val="00111D0B"/>
    <w:rsid w:val="001120E8"/>
    <w:rsid w:val="001146A4"/>
    <w:rsid w:val="001148A8"/>
    <w:rsid w:val="001149F8"/>
    <w:rsid w:val="0011571A"/>
    <w:rsid w:val="00116196"/>
    <w:rsid w:val="00116436"/>
    <w:rsid w:val="00116D0A"/>
    <w:rsid w:val="00117885"/>
    <w:rsid w:val="00120657"/>
    <w:rsid w:val="00120A9D"/>
    <w:rsid w:val="001214D6"/>
    <w:rsid w:val="001217F2"/>
    <w:rsid w:val="00121AB8"/>
    <w:rsid w:val="00121ACF"/>
    <w:rsid w:val="00122023"/>
    <w:rsid w:val="001229BD"/>
    <w:rsid w:val="001234BC"/>
    <w:rsid w:val="00123507"/>
    <w:rsid w:val="001252B0"/>
    <w:rsid w:val="00125675"/>
    <w:rsid w:val="00125A6A"/>
    <w:rsid w:val="00125AEF"/>
    <w:rsid w:val="0012722C"/>
    <w:rsid w:val="001278C0"/>
    <w:rsid w:val="00130D09"/>
    <w:rsid w:val="00131191"/>
    <w:rsid w:val="001323BD"/>
    <w:rsid w:val="001335A0"/>
    <w:rsid w:val="0013413F"/>
    <w:rsid w:val="001349E7"/>
    <w:rsid w:val="00134CB5"/>
    <w:rsid w:val="001350B4"/>
    <w:rsid w:val="00135A1F"/>
    <w:rsid w:val="00135DE1"/>
    <w:rsid w:val="00136EAD"/>
    <w:rsid w:val="001407AA"/>
    <w:rsid w:val="001410B5"/>
    <w:rsid w:val="001412EF"/>
    <w:rsid w:val="00142EAF"/>
    <w:rsid w:val="00143507"/>
    <w:rsid w:val="001445E0"/>
    <w:rsid w:val="00144963"/>
    <w:rsid w:val="00145216"/>
    <w:rsid w:val="00146CBE"/>
    <w:rsid w:val="001503CE"/>
    <w:rsid w:val="001511D2"/>
    <w:rsid w:val="0015169D"/>
    <w:rsid w:val="00153A02"/>
    <w:rsid w:val="00153D5B"/>
    <w:rsid w:val="00153F40"/>
    <w:rsid w:val="00154457"/>
    <w:rsid w:val="00155FC9"/>
    <w:rsid w:val="001561B2"/>
    <w:rsid w:val="001561EF"/>
    <w:rsid w:val="00157075"/>
    <w:rsid w:val="00157F0B"/>
    <w:rsid w:val="0016136B"/>
    <w:rsid w:val="00161A41"/>
    <w:rsid w:val="00161B86"/>
    <w:rsid w:val="00162028"/>
    <w:rsid w:val="0016215A"/>
    <w:rsid w:val="0016300E"/>
    <w:rsid w:val="001637D6"/>
    <w:rsid w:val="0016430F"/>
    <w:rsid w:val="001658D7"/>
    <w:rsid w:val="00165F86"/>
    <w:rsid w:val="00166EF2"/>
    <w:rsid w:val="00166FB8"/>
    <w:rsid w:val="001679A0"/>
    <w:rsid w:val="00171717"/>
    <w:rsid w:val="0017186C"/>
    <w:rsid w:val="00171C36"/>
    <w:rsid w:val="00171D5F"/>
    <w:rsid w:val="00172546"/>
    <w:rsid w:val="00172EC2"/>
    <w:rsid w:val="0017399A"/>
    <w:rsid w:val="00173AE1"/>
    <w:rsid w:val="00174319"/>
    <w:rsid w:val="001757BB"/>
    <w:rsid w:val="00175CDF"/>
    <w:rsid w:val="001766EC"/>
    <w:rsid w:val="001772C0"/>
    <w:rsid w:val="00177B26"/>
    <w:rsid w:val="00177CED"/>
    <w:rsid w:val="0018004E"/>
    <w:rsid w:val="00180EBC"/>
    <w:rsid w:val="00181BD6"/>
    <w:rsid w:val="001829AA"/>
    <w:rsid w:val="0018399A"/>
    <w:rsid w:val="00183CC9"/>
    <w:rsid w:val="00184008"/>
    <w:rsid w:val="00184166"/>
    <w:rsid w:val="00184644"/>
    <w:rsid w:val="00184EE7"/>
    <w:rsid w:val="001852D1"/>
    <w:rsid w:val="00185BBA"/>
    <w:rsid w:val="001861D4"/>
    <w:rsid w:val="001863DD"/>
    <w:rsid w:val="00186EC1"/>
    <w:rsid w:val="00186FF9"/>
    <w:rsid w:val="001875DA"/>
    <w:rsid w:val="00187790"/>
    <w:rsid w:val="001902A8"/>
    <w:rsid w:val="00190D61"/>
    <w:rsid w:val="0019346C"/>
    <w:rsid w:val="001944E2"/>
    <w:rsid w:val="00194FD8"/>
    <w:rsid w:val="00195C43"/>
    <w:rsid w:val="00196061"/>
    <w:rsid w:val="00196670"/>
    <w:rsid w:val="00196B53"/>
    <w:rsid w:val="00196BAC"/>
    <w:rsid w:val="00197189"/>
    <w:rsid w:val="00197AB6"/>
    <w:rsid w:val="001A0F37"/>
    <w:rsid w:val="001A1378"/>
    <w:rsid w:val="001A1B8B"/>
    <w:rsid w:val="001A2760"/>
    <w:rsid w:val="001A28AD"/>
    <w:rsid w:val="001A450C"/>
    <w:rsid w:val="001A698D"/>
    <w:rsid w:val="001A6B75"/>
    <w:rsid w:val="001A7060"/>
    <w:rsid w:val="001A7E58"/>
    <w:rsid w:val="001B071E"/>
    <w:rsid w:val="001B17E0"/>
    <w:rsid w:val="001B24E8"/>
    <w:rsid w:val="001B38BB"/>
    <w:rsid w:val="001B5F46"/>
    <w:rsid w:val="001B667B"/>
    <w:rsid w:val="001B7C7F"/>
    <w:rsid w:val="001B7DD8"/>
    <w:rsid w:val="001C03F8"/>
    <w:rsid w:val="001C0914"/>
    <w:rsid w:val="001C0D0A"/>
    <w:rsid w:val="001C19AF"/>
    <w:rsid w:val="001C1E45"/>
    <w:rsid w:val="001C29B4"/>
    <w:rsid w:val="001C2DF5"/>
    <w:rsid w:val="001C316E"/>
    <w:rsid w:val="001C351E"/>
    <w:rsid w:val="001C3F0D"/>
    <w:rsid w:val="001C4524"/>
    <w:rsid w:val="001C4B5F"/>
    <w:rsid w:val="001C4B61"/>
    <w:rsid w:val="001C4BDB"/>
    <w:rsid w:val="001C4BDD"/>
    <w:rsid w:val="001C4C90"/>
    <w:rsid w:val="001C4F99"/>
    <w:rsid w:val="001C5194"/>
    <w:rsid w:val="001C52B3"/>
    <w:rsid w:val="001C6980"/>
    <w:rsid w:val="001C7875"/>
    <w:rsid w:val="001D00A9"/>
    <w:rsid w:val="001D0131"/>
    <w:rsid w:val="001D02E8"/>
    <w:rsid w:val="001D17BD"/>
    <w:rsid w:val="001D17F9"/>
    <w:rsid w:val="001D1862"/>
    <w:rsid w:val="001D1AF2"/>
    <w:rsid w:val="001D26A0"/>
    <w:rsid w:val="001D2BC8"/>
    <w:rsid w:val="001D3145"/>
    <w:rsid w:val="001D33DF"/>
    <w:rsid w:val="001D48A0"/>
    <w:rsid w:val="001D5E18"/>
    <w:rsid w:val="001D6121"/>
    <w:rsid w:val="001D65C6"/>
    <w:rsid w:val="001D7C49"/>
    <w:rsid w:val="001E1829"/>
    <w:rsid w:val="001E20D9"/>
    <w:rsid w:val="001E3D55"/>
    <w:rsid w:val="001E3FAC"/>
    <w:rsid w:val="001E3FE8"/>
    <w:rsid w:val="001E4902"/>
    <w:rsid w:val="001E609E"/>
    <w:rsid w:val="001E60A5"/>
    <w:rsid w:val="001E737D"/>
    <w:rsid w:val="001F0525"/>
    <w:rsid w:val="001F0FA1"/>
    <w:rsid w:val="001F1CEE"/>
    <w:rsid w:val="001F1EA7"/>
    <w:rsid w:val="001F27C5"/>
    <w:rsid w:val="001F2F50"/>
    <w:rsid w:val="001F4DA8"/>
    <w:rsid w:val="001F569B"/>
    <w:rsid w:val="001F7519"/>
    <w:rsid w:val="001F766D"/>
    <w:rsid w:val="002000D3"/>
    <w:rsid w:val="0020020C"/>
    <w:rsid w:val="0020023C"/>
    <w:rsid w:val="0020101A"/>
    <w:rsid w:val="00201260"/>
    <w:rsid w:val="00201395"/>
    <w:rsid w:val="00201551"/>
    <w:rsid w:val="00202750"/>
    <w:rsid w:val="00202A3C"/>
    <w:rsid w:val="00204929"/>
    <w:rsid w:val="00204AED"/>
    <w:rsid w:val="002053B2"/>
    <w:rsid w:val="00207020"/>
    <w:rsid w:val="002071D3"/>
    <w:rsid w:val="002072E2"/>
    <w:rsid w:val="00210FC7"/>
    <w:rsid w:val="00211429"/>
    <w:rsid w:val="002119F9"/>
    <w:rsid w:val="00215191"/>
    <w:rsid w:val="002154EA"/>
    <w:rsid w:val="002158B7"/>
    <w:rsid w:val="002159DD"/>
    <w:rsid w:val="00215E03"/>
    <w:rsid w:val="00216A29"/>
    <w:rsid w:val="0021788C"/>
    <w:rsid w:val="00217DBA"/>
    <w:rsid w:val="00220017"/>
    <w:rsid w:val="00220A72"/>
    <w:rsid w:val="00220EF3"/>
    <w:rsid w:val="00220F80"/>
    <w:rsid w:val="0022104B"/>
    <w:rsid w:val="002212F4"/>
    <w:rsid w:val="00222754"/>
    <w:rsid w:val="00222ABB"/>
    <w:rsid w:val="002230DE"/>
    <w:rsid w:val="00223ACE"/>
    <w:rsid w:val="00223E94"/>
    <w:rsid w:val="00223F03"/>
    <w:rsid w:val="002240D3"/>
    <w:rsid w:val="00224916"/>
    <w:rsid w:val="00225392"/>
    <w:rsid w:val="00226A24"/>
    <w:rsid w:val="00232175"/>
    <w:rsid w:val="00232BF4"/>
    <w:rsid w:val="00233FAB"/>
    <w:rsid w:val="00234432"/>
    <w:rsid w:val="00234509"/>
    <w:rsid w:val="00234F8D"/>
    <w:rsid w:val="002353DC"/>
    <w:rsid w:val="00235779"/>
    <w:rsid w:val="00235A9C"/>
    <w:rsid w:val="002362B0"/>
    <w:rsid w:val="00236427"/>
    <w:rsid w:val="00237448"/>
    <w:rsid w:val="002377BA"/>
    <w:rsid w:val="00237C08"/>
    <w:rsid w:val="002406F3"/>
    <w:rsid w:val="00240D8D"/>
    <w:rsid w:val="00240E2A"/>
    <w:rsid w:val="00240F37"/>
    <w:rsid w:val="002423F3"/>
    <w:rsid w:val="0024247B"/>
    <w:rsid w:val="0024254D"/>
    <w:rsid w:val="00242716"/>
    <w:rsid w:val="00242C6B"/>
    <w:rsid w:val="00242ED6"/>
    <w:rsid w:val="00243B06"/>
    <w:rsid w:val="002448E9"/>
    <w:rsid w:val="00244AB0"/>
    <w:rsid w:val="00246018"/>
    <w:rsid w:val="00246641"/>
    <w:rsid w:val="00246A59"/>
    <w:rsid w:val="002471DC"/>
    <w:rsid w:val="00247A7A"/>
    <w:rsid w:val="00252731"/>
    <w:rsid w:val="00252915"/>
    <w:rsid w:val="002529DC"/>
    <w:rsid w:val="00253304"/>
    <w:rsid w:val="002537A3"/>
    <w:rsid w:val="0025480F"/>
    <w:rsid w:val="00254955"/>
    <w:rsid w:val="0025573F"/>
    <w:rsid w:val="00257715"/>
    <w:rsid w:val="00257F56"/>
    <w:rsid w:val="0026001F"/>
    <w:rsid w:val="002611F3"/>
    <w:rsid w:val="00261695"/>
    <w:rsid w:val="002618A7"/>
    <w:rsid w:val="00262754"/>
    <w:rsid w:val="002637A0"/>
    <w:rsid w:val="0026434D"/>
    <w:rsid w:val="00270B2E"/>
    <w:rsid w:val="002719D9"/>
    <w:rsid w:val="00271E89"/>
    <w:rsid w:val="002732F9"/>
    <w:rsid w:val="0027375C"/>
    <w:rsid w:val="00273CA3"/>
    <w:rsid w:val="0027412A"/>
    <w:rsid w:val="0027414E"/>
    <w:rsid w:val="0027564E"/>
    <w:rsid w:val="002756FA"/>
    <w:rsid w:val="0027704C"/>
    <w:rsid w:val="00277C4C"/>
    <w:rsid w:val="00280BA6"/>
    <w:rsid w:val="0028175C"/>
    <w:rsid w:val="002818F3"/>
    <w:rsid w:val="00282367"/>
    <w:rsid w:val="00283971"/>
    <w:rsid w:val="00284BD1"/>
    <w:rsid w:val="0028567B"/>
    <w:rsid w:val="00286CE9"/>
    <w:rsid w:val="00287375"/>
    <w:rsid w:val="002876B9"/>
    <w:rsid w:val="00287BB4"/>
    <w:rsid w:val="00290C18"/>
    <w:rsid w:val="00290C5C"/>
    <w:rsid w:val="00291A7D"/>
    <w:rsid w:val="002920AF"/>
    <w:rsid w:val="00292C25"/>
    <w:rsid w:val="00292D7B"/>
    <w:rsid w:val="00293667"/>
    <w:rsid w:val="002939EF"/>
    <w:rsid w:val="00293EFD"/>
    <w:rsid w:val="00294329"/>
    <w:rsid w:val="0029609D"/>
    <w:rsid w:val="002960CD"/>
    <w:rsid w:val="002961ED"/>
    <w:rsid w:val="00296EA2"/>
    <w:rsid w:val="002A08AD"/>
    <w:rsid w:val="002A1A9D"/>
    <w:rsid w:val="002A22C0"/>
    <w:rsid w:val="002A2D9A"/>
    <w:rsid w:val="002A36B1"/>
    <w:rsid w:val="002A40A2"/>
    <w:rsid w:val="002A4383"/>
    <w:rsid w:val="002A5BC9"/>
    <w:rsid w:val="002A5C78"/>
    <w:rsid w:val="002A5EBE"/>
    <w:rsid w:val="002A66A7"/>
    <w:rsid w:val="002A6C1A"/>
    <w:rsid w:val="002B27CD"/>
    <w:rsid w:val="002B2981"/>
    <w:rsid w:val="002B3F02"/>
    <w:rsid w:val="002B556B"/>
    <w:rsid w:val="002B66F9"/>
    <w:rsid w:val="002B6890"/>
    <w:rsid w:val="002B6E8F"/>
    <w:rsid w:val="002B72D1"/>
    <w:rsid w:val="002C0C73"/>
    <w:rsid w:val="002C0FCC"/>
    <w:rsid w:val="002C1731"/>
    <w:rsid w:val="002C1FF6"/>
    <w:rsid w:val="002C2A8A"/>
    <w:rsid w:val="002C2B18"/>
    <w:rsid w:val="002C2D1E"/>
    <w:rsid w:val="002C3101"/>
    <w:rsid w:val="002C3232"/>
    <w:rsid w:val="002C397C"/>
    <w:rsid w:val="002C3BCB"/>
    <w:rsid w:val="002C422E"/>
    <w:rsid w:val="002C4596"/>
    <w:rsid w:val="002C5AE1"/>
    <w:rsid w:val="002C6290"/>
    <w:rsid w:val="002C651B"/>
    <w:rsid w:val="002C732C"/>
    <w:rsid w:val="002C76BD"/>
    <w:rsid w:val="002C7B8A"/>
    <w:rsid w:val="002C7D2A"/>
    <w:rsid w:val="002D0856"/>
    <w:rsid w:val="002D129F"/>
    <w:rsid w:val="002D1578"/>
    <w:rsid w:val="002D26D5"/>
    <w:rsid w:val="002D3490"/>
    <w:rsid w:val="002D3C7D"/>
    <w:rsid w:val="002D4522"/>
    <w:rsid w:val="002D4A0D"/>
    <w:rsid w:val="002D5544"/>
    <w:rsid w:val="002D6985"/>
    <w:rsid w:val="002D7777"/>
    <w:rsid w:val="002D7BC3"/>
    <w:rsid w:val="002E2CBD"/>
    <w:rsid w:val="002E3D9F"/>
    <w:rsid w:val="002E582B"/>
    <w:rsid w:val="002E5DFD"/>
    <w:rsid w:val="002E643A"/>
    <w:rsid w:val="002E73DA"/>
    <w:rsid w:val="002E7415"/>
    <w:rsid w:val="002E78AF"/>
    <w:rsid w:val="002E7C46"/>
    <w:rsid w:val="002E7E8E"/>
    <w:rsid w:val="002F019D"/>
    <w:rsid w:val="002F0789"/>
    <w:rsid w:val="002F0C3E"/>
    <w:rsid w:val="002F12D5"/>
    <w:rsid w:val="002F13B0"/>
    <w:rsid w:val="002F144C"/>
    <w:rsid w:val="002F1C76"/>
    <w:rsid w:val="002F2426"/>
    <w:rsid w:val="002F29A9"/>
    <w:rsid w:val="002F31F3"/>
    <w:rsid w:val="002F3C84"/>
    <w:rsid w:val="002F44E7"/>
    <w:rsid w:val="002F4CA1"/>
    <w:rsid w:val="002F51AB"/>
    <w:rsid w:val="002F598D"/>
    <w:rsid w:val="002F5E0E"/>
    <w:rsid w:val="002F7054"/>
    <w:rsid w:val="002F7074"/>
    <w:rsid w:val="002F7A6A"/>
    <w:rsid w:val="002F7DB6"/>
    <w:rsid w:val="003005FA"/>
    <w:rsid w:val="00300E01"/>
    <w:rsid w:val="003031F5"/>
    <w:rsid w:val="0030395E"/>
    <w:rsid w:val="00303C42"/>
    <w:rsid w:val="003040B7"/>
    <w:rsid w:val="003046BA"/>
    <w:rsid w:val="00304BB3"/>
    <w:rsid w:val="003051B1"/>
    <w:rsid w:val="00305562"/>
    <w:rsid w:val="0030562A"/>
    <w:rsid w:val="00305A78"/>
    <w:rsid w:val="003077D8"/>
    <w:rsid w:val="0031034B"/>
    <w:rsid w:val="003106CF"/>
    <w:rsid w:val="003115FE"/>
    <w:rsid w:val="00311B8C"/>
    <w:rsid w:val="00312811"/>
    <w:rsid w:val="00314158"/>
    <w:rsid w:val="003143EE"/>
    <w:rsid w:val="00314E02"/>
    <w:rsid w:val="00314FCA"/>
    <w:rsid w:val="003163D0"/>
    <w:rsid w:val="00317D39"/>
    <w:rsid w:val="00320665"/>
    <w:rsid w:val="00320FDE"/>
    <w:rsid w:val="00321495"/>
    <w:rsid w:val="003218CF"/>
    <w:rsid w:val="00321A6E"/>
    <w:rsid w:val="00321E7F"/>
    <w:rsid w:val="00323500"/>
    <w:rsid w:val="0032452D"/>
    <w:rsid w:val="00324694"/>
    <w:rsid w:val="00325FAB"/>
    <w:rsid w:val="00326FBA"/>
    <w:rsid w:val="0032716E"/>
    <w:rsid w:val="003277C6"/>
    <w:rsid w:val="0033076E"/>
    <w:rsid w:val="0033187B"/>
    <w:rsid w:val="00331990"/>
    <w:rsid w:val="0033301A"/>
    <w:rsid w:val="003350CE"/>
    <w:rsid w:val="003357C3"/>
    <w:rsid w:val="003357E0"/>
    <w:rsid w:val="003401BD"/>
    <w:rsid w:val="003401D8"/>
    <w:rsid w:val="00340510"/>
    <w:rsid w:val="0034090F"/>
    <w:rsid w:val="00342F10"/>
    <w:rsid w:val="003435DA"/>
    <w:rsid w:val="00343999"/>
    <w:rsid w:val="00343C72"/>
    <w:rsid w:val="00344070"/>
    <w:rsid w:val="003440AB"/>
    <w:rsid w:val="00344299"/>
    <w:rsid w:val="0034496A"/>
    <w:rsid w:val="00344FE2"/>
    <w:rsid w:val="003458F1"/>
    <w:rsid w:val="00345F96"/>
    <w:rsid w:val="003469DD"/>
    <w:rsid w:val="003471A2"/>
    <w:rsid w:val="00347958"/>
    <w:rsid w:val="003502F0"/>
    <w:rsid w:val="00350935"/>
    <w:rsid w:val="00351379"/>
    <w:rsid w:val="003517F6"/>
    <w:rsid w:val="003519E2"/>
    <w:rsid w:val="00351E2B"/>
    <w:rsid w:val="0035295A"/>
    <w:rsid w:val="003529A4"/>
    <w:rsid w:val="00353C6E"/>
    <w:rsid w:val="003540E5"/>
    <w:rsid w:val="003541A5"/>
    <w:rsid w:val="00354ABD"/>
    <w:rsid w:val="00354BC3"/>
    <w:rsid w:val="00355FE4"/>
    <w:rsid w:val="00357F09"/>
    <w:rsid w:val="0036015B"/>
    <w:rsid w:val="00360D84"/>
    <w:rsid w:val="00360DEB"/>
    <w:rsid w:val="003621B6"/>
    <w:rsid w:val="003625C8"/>
    <w:rsid w:val="00362AD9"/>
    <w:rsid w:val="003633BD"/>
    <w:rsid w:val="00363B29"/>
    <w:rsid w:val="00363BF6"/>
    <w:rsid w:val="003642DF"/>
    <w:rsid w:val="003648B0"/>
    <w:rsid w:val="00364AD9"/>
    <w:rsid w:val="00365204"/>
    <w:rsid w:val="003653CF"/>
    <w:rsid w:val="00365BED"/>
    <w:rsid w:val="00365F8F"/>
    <w:rsid w:val="00366462"/>
    <w:rsid w:val="0036668B"/>
    <w:rsid w:val="0036717D"/>
    <w:rsid w:val="003713FD"/>
    <w:rsid w:val="0037179D"/>
    <w:rsid w:val="00373CA0"/>
    <w:rsid w:val="00374D8B"/>
    <w:rsid w:val="00374F1A"/>
    <w:rsid w:val="00375267"/>
    <w:rsid w:val="00375B39"/>
    <w:rsid w:val="00377091"/>
    <w:rsid w:val="00377594"/>
    <w:rsid w:val="003775E3"/>
    <w:rsid w:val="00377CCD"/>
    <w:rsid w:val="00377F0F"/>
    <w:rsid w:val="0038050C"/>
    <w:rsid w:val="00380521"/>
    <w:rsid w:val="00380BE4"/>
    <w:rsid w:val="00380D94"/>
    <w:rsid w:val="00381A67"/>
    <w:rsid w:val="00381D85"/>
    <w:rsid w:val="0038328A"/>
    <w:rsid w:val="0038399A"/>
    <w:rsid w:val="00384CF9"/>
    <w:rsid w:val="00385CAC"/>
    <w:rsid w:val="00385F3F"/>
    <w:rsid w:val="00387272"/>
    <w:rsid w:val="003875A8"/>
    <w:rsid w:val="003878EA"/>
    <w:rsid w:val="00387E61"/>
    <w:rsid w:val="00390069"/>
    <w:rsid w:val="0039096C"/>
    <w:rsid w:val="003909D0"/>
    <w:rsid w:val="00390A9F"/>
    <w:rsid w:val="003916F7"/>
    <w:rsid w:val="003924B7"/>
    <w:rsid w:val="003929AA"/>
    <w:rsid w:val="00392C2A"/>
    <w:rsid w:val="00392ED7"/>
    <w:rsid w:val="0039311B"/>
    <w:rsid w:val="00393487"/>
    <w:rsid w:val="0039371A"/>
    <w:rsid w:val="0039384B"/>
    <w:rsid w:val="003938A2"/>
    <w:rsid w:val="00394C6A"/>
    <w:rsid w:val="003953E0"/>
    <w:rsid w:val="0039579B"/>
    <w:rsid w:val="003971A8"/>
    <w:rsid w:val="0039763B"/>
    <w:rsid w:val="00397A01"/>
    <w:rsid w:val="00397C50"/>
    <w:rsid w:val="003A022E"/>
    <w:rsid w:val="003A0606"/>
    <w:rsid w:val="003A0B79"/>
    <w:rsid w:val="003A1BD2"/>
    <w:rsid w:val="003A29D1"/>
    <w:rsid w:val="003A3864"/>
    <w:rsid w:val="003A3C19"/>
    <w:rsid w:val="003A6164"/>
    <w:rsid w:val="003A6540"/>
    <w:rsid w:val="003A7741"/>
    <w:rsid w:val="003B0A70"/>
    <w:rsid w:val="003B0C08"/>
    <w:rsid w:val="003B2BAA"/>
    <w:rsid w:val="003B4AB5"/>
    <w:rsid w:val="003B5EE3"/>
    <w:rsid w:val="003B6567"/>
    <w:rsid w:val="003B6B16"/>
    <w:rsid w:val="003B6C60"/>
    <w:rsid w:val="003B7B81"/>
    <w:rsid w:val="003C022F"/>
    <w:rsid w:val="003C02B4"/>
    <w:rsid w:val="003C0743"/>
    <w:rsid w:val="003C0CC9"/>
    <w:rsid w:val="003C1350"/>
    <w:rsid w:val="003C2886"/>
    <w:rsid w:val="003C2DBD"/>
    <w:rsid w:val="003C4EAA"/>
    <w:rsid w:val="003C547E"/>
    <w:rsid w:val="003C677F"/>
    <w:rsid w:val="003C6986"/>
    <w:rsid w:val="003C74A0"/>
    <w:rsid w:val="003C799F"/>
    <w:rsid w:val="003C7D2E"/>
    <w:rsid w:val="003D0FB0"/>
    <w:rsid w:val="003D36FB"/>
    <w:rsid w:val="003D4331"/>
    <w:rsid w:val="003D5156"/>
    <w:rsid w:val="003D5304"/>
    <w:rsid w:val="003D56D7"/>
    <w:rsid w:val="003D6665"/>
    <w:rsid w:val="003D6A41"/>
    <w:rsid w:val="003D7B11"/>
    <w:rsid w:val="003E05CE"/>
    <w:rsid w:val="003E19DD"/>
    <w:rsid w:val="003E1A29"/>
    <w:rsid w:val="003E1D9C"/>
    <w:rsid w:val="003E315B"/>
    <w:rsid w:val="003E492D"/>
    <w:rsid w:val="003E7712"/>
    <w:rsid w:val="003E7803"/>
    <w:rsid w:val="003E7A45"/>
    <w:rsid w:val="003E7B0F"/>
    <w:rsid w:val="003E7CA8"/>
    <w:rsid w:val="003F049C"/>
    <w:rsid w:val="003F21EE"/>
    <w:rsid w:val="003F22B3"/>
    <w:rsid w:val="003F2645"/>
    <w:rsid w:val="003F6355"/>
    <w:rsid w:val="003F7FF2"/>
    <w:rsid w:val="00400136"/>
    <w:rsid w:val="004003ED"/>
    <w:rsid w:val="00400C14"/>
    <w:rsid w:val="004011FA"/>
    <w:rsid w:val="004021A4"/>
    <w:rsid w:val="004026D2"/>
    <w:rsid w:val="0040291D"/>
    <w:rsid w:val="00402A85"/>
    <w:rsid w:val="00406999"/>
    <w:rsid w:val="00407CF6"/>
    <w:rsid w:val="00407DE6"/>
    <w:rsid w:val="004107BD"/>
    <w:rsid w:val="00410A40"/>
    <w:rsid w:val="004110B8"/>
    <w:rsid w:val="0041112A"/>
    <w:rsid w:val="00412605"/>
    <w:rsid w:val="00413521"/>
    <w:rsid w:val="00415AA5"/>
    <w:rsid w:val="004168F6"/>
    <w:rsid w:val="00416B77"/>
    <w:rsid w:val="00416FED"/>
    <w:rsid w:val="0041703C"/>
    <w:rsid w:val="00417ED6"/>
    <w:rsid w:val="00420435"/>
    <w:rsid w:val="004206E7"/>
    <w:rsid w:val="00420E53"/>
    <w:rsid w:val="00421716"/>
    <w:rsid w:val="00421B39"/>
    <w:rsid w:val="004239FE"/>
    <w:rsid w:val="00423A5F"/>
    <w:rsid w:val="00424007"/>
    <w:rsid w:val="0042432F"/>
    <w:rsid w:val="0042476A"/>
    <w:rsid w:val="004258D9"/>
    <w:rsid w:val="00426DA8"/>
    <w:rsid w:val="00426E83"/>
    <w:rsid w:val="004272B9"/>
    <w:rsid w:val="00427A00"/>
    <w:rsid w:val="00430351"/>
    <w:rsid w:val="00430752"/>
    <w:rsid w:val="00431033"/>
    <w:rsid w:val="00431616"/>
    <w:rsid w:val="00431D37"/>
    <w:rsid w:val="00432AD0"/>
    <w:rsid w:val="0043321A"/>
    <w:rsid w:val="00433423"/>
    <w:rsid w:val="004337A1"/>
    <w:rsid w:val="00433C47"/>
    <w:rsid w:val="00436A98"/>
    <w:rsid w:val="00436EAF"/>
    <w:rsid w:val="00437FCB"/>
    <w:rsid w:val="00440F65"/>
    <w:rsid w:val="00441810"/>
    <w:rsid w:val="004438E8"/>
    <w:rsid w:val="00443BE2"/>
    <w:rsid w:val="00444DEC"/>
    <w:rsid w:val="004450D1"/>
    <w:rsid w:val="00445645"/>
    <w:rsid w:val="00445869"/>
    <w:rsid w:val="00445990"/>
    <w:rsid w:val="00446F06"/>
    <w:rsid w:val="00447557"/>
    <w:rsid w:val="004475E4"/>
    <w:rsid w:val="004476B7"/>
    <w:rsid w:val="00450D0A"/>
    <w:rsid w:val="004513A7"/>
    <w:rsid w:val="004516DF"/>
    <w:rsid w:val="00451E94"/>
    <w:rsid w:val="00452404"/>
    <w:rsid w:val="00452590"/>
    <w:rsid w:val="00453C4E"/>
    <w:rsid w:val="00454818"/>
    <w:rsid w:val="00454F0F"/>
    <w:rsid w:val="00454FD5"/>
    <w:rsid w:val="004556B5"/>
    <w:rsid w:val="00455CA1"/>
    <w:rsid w:val="00455FB1"/>
    <w:rsid w:val="0045717B"/>
    <w:rsid w:val="00457DC0"/>
    <w:rsid w:val="00457E90"/>
    <w:rsid w:val="0046069C"/>
    <w:rsid w:val="0046180D"/>
    <w:rsid w:val="00461CBD"/>
    <w:rsid w:val="00462EE7"/>
    <w:rsid w:val="00462F1C"/>
    <w:rsid w:val="00463338"/>
    <w:rsid w:val="004645CC"/>
    <w:rsid w:val="00464A40"/>
    <w:rsid w:val="00464A92"/>
    <w:rsid w:val="00464CF6"/>
    <w:rsid w:val="00465346"/>
    <w:rsid w:val="004660CE"/>
    <w:rsid w:val="00466D51"/>
    <w:rsid w:val="00470294"/>
    <w:rsid w:val="00470810"/>
    <w:rsid w:val="00471A7A"/>
    <w:rsid w:val="00471FEA"/>
    <w:rsid w:val="004721C6"/>
    <w:rsid w:val="00472318"/>
    <w:rsid w:val="00473662"/>
    <w:rsid w:val="00473746"/>
    <w:rsid w:val="00474226"/>
    <w:rsid w:val="0047441D"/>
    <w:rsid w:val="00474B92"/>
    <w:rsid w:val="00474DD9"/>
    <w:rsid w:val="00474FE2"/>
    <w:rsid w:val="00475157"/>
    <w:rsid w:val="00477217"/>
    <w:rsid w:val="00477879"/>
    <w:rsid w:val="00477A88"/>
    <w:rsid w:val="00480552"/>
    <w:rsid w:val="004806F8"/>
    <w:rsid w:val="00480786"/>
    <w:rsid w:val="00480F6A"/>
    <w:rsid w:val="00481364"/>
    <w:rsid w:val="00481643"/>
    <w:rsid w:val="00481B11"/>
    <w:rsid w:val="00481DDE"/>
    <w:rsid w:val="0048204E"/>
    <w:rsid w:val="0048352D"/>
    <w:rsid w:val="0048373C"/>
    <w:rsid w:val="004840C7"/>
    <w:rsid w:val="0048579D"/>
    <w:rsid w:val="00486527"/>
    <w:rsid w:val="00486561"/>
    <w:rsid w:val="004869A1"/>
    <w:rsid w:val="00487B92"/>
    <w:rsid w:val="00487C7C"/>
    <w:rsid w:val="00490312"/>
    <w:rsid w:val="004916C0"/>
    <w:rsid w:val="00493635"/>
    <w:rsid w:val="004937C3"/>
    <w:rsid w:val="00493C4F"/>
    <w:rsid w:val="0049409E"/>
    <w:rsid w:val="004947C6"/>
    <w:rsid w:val="004956C9"/>
    <w:rsid w:val="0049597A"/>
    <w:rsid w:val="00495F4A"/>
    <w:rsid w:val="00496FFE"/>
    <w:rsid w:val="004972B0"/>
    <w:rsid w:val="004A043E"/>
    <w:rsid w:val="004A1751"/>
    <w:rsid w:val="004A29C9"/>
    <w:rsid w:val="004A29F2"/>
    <w:rsid w:val="004A4652"/>
    <w:rsid w:val="004A4E10"/>
    <w:rsid w:val="004A5427"/>
    <w:rsid w:val="004A64A5"/>
    <w:rsid w:val="004A65F4"/>
    <w:rsid w:val="004A66FA"/>
    <w:rsid w:val="004B19C3"/>
    <w:rsid w:val="004B1D61"/>
    <w:rsid w:val="004B2A22"/>
    <w:rsid w:val="004B2BDF"/>
    <w:rsid w:val="004B4198"/>
    <w:rsid w:val="004B44C8"/>
    <w:rsid w:val="004B5193"/>
    <w:rsid w:val="004B542B"/>
    <w:rsid w:val="004B5484"/>
    <w:rsid w:val="004B57D0"/>
    <w:rsid w:val="004B5855"/>
    <w:rsid w:val="004B5C8E"/>
    <w:rsid w:val="004B5F2F"/>
    <w:rsid w:val="004B7B93"/>
    <w:rsid w:val="004C0A7D"/>
    <w:rsid w:val="004C0D4F"/>
    <w:rsid w:val="004C1CDA"/>
    <w:rsid w:val="004C2850"/>
    <w:rsid w:val="004C2B20"/>
    <w:rsid w:val="004C2ECA"/>
    <w:rsid w:val="004C3710"/>
    <w:rsid w:val="004C37CF"/>
    <w:rsid w:val="004C4C41"/>
    <w:rsid w:val="004C5730"/>
    <w:rsid w:val="004C59E9"/>
    <w:rsid w:val="004C5EE2"/>
    <w:rsid w:val="004C64FB"/>
    <w:rsid w:val="004C7D17"/>
    <w:rsid w:val="004C7FAB"/>
    <w:rsid w:val="004D0163"/>
    <w:rsid w:val="004D1EAD"/>
    <w:rsid w:val="004D2610"/>
    <w:rsid w:val="004D2AE6"/>
    <w:rsid w:val="004D3DBE"/>
    <w:rsid w:val="004D512B"/>
    <w:rsid w:val="004D585E"/>
    <w:rsid w:val="004D65DA"/>
    <w:rsid w:val="004D65EC"/>
    <w:rsid w:val="004D6623"/>
    <w:rsid w:val="004D7951"/>
    <w:rsid w:val="004D7ED1"/>
    <w:rsid w:val="004E02ED"/>
    <w:rsid w:val="004E0AA6"/>
    <w:rsid w:val="004E0D33"/>
    <w:rsid w:val="004E15E1"/>
    <w:rsid w:val="004E1BFF"/>
    <w:rsid w:val="004E1F7D"/>
    <w:rsid w:val="004E30D2"/>
    <w:rsid w:val="004E4484"/>
    <w:rsid w:val="004E46ED"/>
    <w:rsid w:val="004E625E"/>
    <w:rsid w:val="004E688A"/>
    <w:rsid w:val="004E7707"/>
    <w:rsid w:val="004F0867"/>
    <w:rsid w:val="004F09CF"/>
    <w:rsid w:val="004F0D60"/>
    <w:rsid w:val="004F126C"/>
    <w:rsid w:val="004F13DA"/>
    <w:rsid w:val="004F145D"/>
    <w:rsid w:val="004F1602"/>
    <w:rsid w:val="004F200B"/>
    <w:rsid w:val="004F34E0"/>
    <w:rsid w:val="004F3A8D"/>
    <w:rsid w:val="004F3E9E"/>
    <w:rsid w:val="004F40BD"/>
    <w:rsid w:val="004F4A32"/>
    <w:rsid w:val="004F4F56"/>
    <w:rsid w:val="004F58E8"/>
    <w:rsid w:val="004F5CB8"/>
    <w:rsid w:val="004F7A73"/>
    <w:rsid w:val="004F7EDF"/>
    <w:rsid w:val="004F7F68"/>
    <w:rsid w:val="00503790"/>
    <w:rsid w:val="005045B7"/>
    <w:rsid w:val="005045BF"/>
    <w:rsid w:val="00505102"/>
    <w:rsid w:val="0050580D"/>
    <w:rsid w:val="0050629F"/>
    <w:rsid w:val="00506A12"/>
    <w:rsid w:val="0050701C"/>
    <w:rsid w:val="00510342"/>
    <w:rsid w:val="00510BE4"/>
    <w:rsid w:val="00511608"/>
    <w:rsid w:val="005125E0"/>
    <w:rsid w:val="00512A79"/>
    <w:rsid w:val="0051354B"/>
    <w:rsid w:val="00514201"/>
    <w:rsid w:val="00515281"/>
    <w:rsid w:val="00515825"/>
    <w:rsid w:val="005158E7"/>
    <w:rsid w:val="00515F75"/>
    <w:rsid w:val="0051710F"/>
    <w:rsid w:val="00517EE4"/>
    <w:rsid w:val="00520A41"/>
    <w:rsid w:val="00521F5A"/>
    <w:rsid w:val="00522955"/>
    <w:rsid w:val="005250D3"/>
    <w:rsid w:val="0052562D"/>
    <w:rsid w:val="00526159"/>
    <w:rsid w:val="005268CF"/>
    <w:rsid w:val="0052691E"/>
    <w:rsid w:val="00526B5B"/>
    <w:rsid w:val="00526D0F"/>
    <w:rsid w:val="00526E5E"/>
    <w:rsid w:val="005305D2"/>
    <w:rsid w:val="005309FA"/>
    <w:rsid w:val="0053180E"/>
    <w:rsid w:val="005319B1"/>
    <w:rsid w:val="00531CA8"/>
    <w:rsid w:val="00533352"/>
    <w:rsid w:val="00533644"/>
    <w:rsid w:val="0053388D"/>
    <w:rsid w:val="00534171"/>
    <w:rsid w:val="00534C30"/>
    <w:rsid w:val="00534F1A"/>
    <w:rsid w:val="005350E5"/>
    <w:rsid w:val="005360A4"/>
    <w:rsid w:val="0053701F"/>
    <w:rsid w:val="00537668"/>
    <w:rsid w:val="005403F9"/>
    <w:rsid w:val="005411FC"/>
    <w:rsid w:val="00542D2A"/>
    <w:rsid w:val="00543CDD"/>
    <w:rsid w:val="00544000"/>
    <w:rsid w:val="00544B22"/>
    <w:rsid w:val="00545ABF"/>
    <w:rsid w:val="00545DC8"/>
    <w:rsid w:val="00545E43"/>
    <w:rsid w:val="005464CB"/>
    <w:rsid w:val="0054662D"/>
    <w:rsid w:val="0054671A"/>
    <w:rsid w:val="00546ECE"/>
    <w:rsid w:val="005475D5"/>
    <w:rsid w:val="00550586"/>
    <w:rsid w:val="005507BC"/>
    <w:rsid w:val="00550DC5"/>
    <w:rsid w:val="00551010"/>
    <w:rsid w:val="005533C5"/>
    <w:rsid w:val="00553713"/>
    <w:rsid w:val="00553B6C"/>
    <w:rsid w:val="005540FA"/>
    <w:rsid w:val="00554A4E"/>
    <w:rsid w:val="00556417"/>
    <w:rsid w:val="00556A02"/>
    <w:rsid w:val="00556F38"/>
    <w:rsid w:val="00560851"/>
    <w:rsid w:val="005608F8"/>
    <w:rsid w:val="00560925"/>
    <w:rsid w:val="00560F10"/>
    <w:rsid w:val="005617EE"/>
    <w:rsid w:val="005618F3"/>
    <w:rsid w:val="00561A0B"/>
    <w:rsid w:val="00562263"/>
    <w:rsid w:val="00563F40"/>
    <w:rsid w:val="00564474"/>
    <w:rsid w:val="00564906"/>
    <w:rsid w:val="005655D0"/>
    <w:rsid w:val="00565FB0"/>
    <w:rsid w:val="005667CE"/>
    <w:rsid w:val="00566ACB"/>
    <w:rsid w:val="00567044"/>
    <w:rsid w:val="00570F97"/>
    <w:rsid w:val="005714C7"/>
    <w:rsid w:val="00571C3F"/>
    <w:rsid w:val="00572132"/>
    <w:rsid w:val="005725EE"/>
    <w:rsid w:val="00572D14"/>
    <w:rsid w:val="00573731"/>
    <w:rsid w:val="00573B66"/>
    <w:rsid w:val="005745FF"/>
    <w:rsid w:val="00574A0E"/>
    <w:rsid w:val="00574E07"/>
    <w:rsid w:val="005754E6"/>
    <w:rsid w:val="00580468"/>
    <w:rsid w:val="00582EB6"/>
    <w:rsid w:val="00584009"/>
    <w:rsid w:val="00584073"/>
    <w:rsid w:val="00585CCE"/>
    <w:rsid w:val="005872B6"/>
    <w:rsid w:val="00587691"/>
    <w:rsid w:val="0058774E"/>
    <w:rsid w:val="00590006"/>
    <w:rsid w:val="00590011"/>
    <w:rsid w:val="0059285F"/>
    <w:rsid w:val="00592C22"/>
    <w:rsid w:val="0059336E"/>
    <w:rsid w:val="005936CB"/>
    <w:rsid w:val="00593DE3"/>
    <w:rsid w:val="00595613"/>
    <w:rsid w:val="00595D02"/>
    <w:rsid w:val="005970A6"/>
    <w:rsid w:val="005A22B3"/>
    <w:rsid w:val="005A2557"/>
    <w:rsid w:val="005A2EEF"/>
    <w:rsid w:val="005A3635"/>
    <w:rsid w:val="005A4399"/>
    <w:rsid w:val="005A46AF"/>
    <w:rsid w:val="005A5DBD"/>
    <w:rsid w:val="005A5F1E"/>
    <w:rsid w:val="005A60A4"/>
    <w:rsid w:val="005B0904"/>
    <w:rsid w:val="005B0B5E"/>
    <w:rsid w:val="005B0BA1"/>
    <w:rsid w:val="005B19A0"/>
    <w:rsid w:val="005B1AC7"/>
    <w:rsid w:val="005B1B63"/>
    <w:rsid w:val="005B1CFC"/>
    <w:rsid w:val="005B22B7"/>
    <w:rsid w:val="005B32CF"/>
    <w:rsid w:val="005B4D55"/>
    <w:rsid w:val="005B5240"/>
    <w:rsid w:val="005B6F45"/>
    <w:rsid w:val="005B78EF"/>
    <w:rsid w:val="005B7F4E"/>
    <w:rsid w:val="005C0280"/>
    <w:rsid w:val="005C0FE5"/>
    <w:rsid w:val="005C10F0"/>
    <w:rsid w:val="005C1FBE"/>
    <w:rsid w:val="005C24F9"/>
    <w:rsid w:val="005C2EA5"/>
    <w:rsid w:val="005C3055"/>
    <w:rsid w:val="005C43BB"/>
    <w:rsid w:val="005C44B7"/>
    <w:rsid w:val="005C46E6"/>
    <w:rsid w:val="005C4802"/>
    <w:rsid w:val="005C5260"/>
    <w:rsid w:val="005C528C"/>
    <w:rsid w:val="005C5AFD"/>
    <w:rsid w:val="005C5E4F"/>
    <w:rsid w:val="005C5FC5"/>
    <w:rsid w:val="005C7492"/>
    <w:rsid w:val="005C7AAD"/>
    <w:rsid w:val="005D0885"/>
    <w:rsid w:val="005D0E0D"/>
    <w:rsid w:val="005D0EBF"/>
    <w:rsid w:val="005D1235"/>
    <w:rsid w:val="005D1553"/>
    <w:rsid w:val="005D1581"/>
    <w:rsid w:val="005D3A22"/>
    <w:rsid w:val="005D43ED"/>
    <w:rsid w:val="005D56B9"/>
    <w:rsid w:val="005D56E3"/>
    <w:rsid w:val="005D68FF"/>
    <w:rsid w:val="005D6BD9"/>
    <w:rsid w:val="005D7157"/>
    <w:rsid w:val="005D732D"/>
    <w:rsid w:val="005D7D01"/>
    <w:rsid w:val="005E009C"/>
    <w:rsid w:val="005E0260"/>
    <w:rsid w:val="005E0902"/>
    <w:rsid w:val="005E0CE6"/>
    <w:rsid w:val="005E0EAF"/>
    <w:rsid w:val="005E1E15"/>
    <w:rsid w:val="005E20EA"/>
    <w:rsid w:val="005E3EB1"/>
    <w:rsid w:val="005E436F"/>
    <w:rsid w:val="005E67EB"/>
    <w:rsid w:val="005E6930"/>
    <w:rsid w:val="005E6F7E"/>
    <w:rsid w:val="005E77AB"/>
    <w:rsid w:val="005E7F48"/>
    <w:rsid w:val="005F0C3F"/>
    <w:rsid w:val="005F15EB"/>
    <w:rsid w:val="005F1C92"/>
    <w:rsid w:val="005F2BF7"/>
    <w:rsid w:val="005F393A"/>
    <w:rsid w:val="005F3E21"/>
    <w:rsid w:val="005F42DD"/>
    <w:rsid w:val="005F4CBD"/>
    <w:rsid w:val="005F5060"/>
    <w:rsid w:val="005F5724"/>
    <w:rsid w:val="005F622F"/>
    <w:rsid w:val="005F6819"/>
    <w:rsid w:val="005F7ADF"/>
    <w:rsid w:val="005F7F82"/>
    <w:rsid w:val="006005C7"/>
    <w:rsid w:val="0060142C"/>
    <w:rsid w:val="00601F8B"/>
    <w:rsid w:val="006029E9"/>
    <w:rsid w:val="006030B1"/>
    <w:rsid w:val="00604700"/>
    <w:rsid w:val="006079DD"/>
    <w:rsid w:val="00610079"/>
    <w:rsid w:val="00611A72"/>
    <w:rsid w:val="00612137"/>
    <w:rsid w:val="00613189"/>
    <w:rsid w:val="006133FB"/>
    <w:rsid w:val="006140CA"/>
    <w:rsid w:val="006142CB"/>
    <w:rsid w:val="00614834"/>
    <w:rsid w:val="0061490A"/>
    <w:rsid w:val="00614D0D"/>
    <w:rsid w:val="0061528C"/>
    <w:rsid w:val="00615641"/>
    <w:rsid w:val="00616261"/>
    <w:rsid w:val="00616DAE"/>
    <w:rsid w:val="00616DFB"/>
    <w:rsid w:val="006217B1"/>
    <w:rsid w:val="006226DE"/>
    <w:rsid w:val="00622F74"/>
    <w:rsid w:val="00623A14"/>
    <w:rsid w:val="00624523"/>
    <w:rsid w:val="00624A31"/>
    <w:rsid w:val="0062533D"/>
    <w:rsid w:val="006257A4"/>
    <w:rsid w:val="00625A82"/>
    <w:rsid w:val="006261A2"/>
    <w:rsid w:val="006279F9"/>
    <w:rsid w:val="00627AB1"/>
    <w:rsid w:val="00627B4B"/>
    <w:rsid w:val="00630525"/>
    <w:rsid w:val="0063076F"/>
    <w:rsid w:val="00630980"/>
    <w:rsid w:val="00630F8D"/>
    <w:rsid w:val="0063103B"/>
    <w:rsid w:val="00632640"/>
    <w:rsid w:val="00633631"/>
    <w:rsid w:val="0063382B"/>
    <w:rsid w:val="00633B86"/>
    <w:rsid w:val="0063451E"/>
    <w:rsid w:val="00634D88"/>
    <w:rsid w:val="0063664A"/>
    <w:rsid w:val="00636687"/>
    <w:rsid w:val="00636E74"/>
    <w:rsid w:val="006376F7"/>
    <w:rsid w:val="0064010C"/>
    <w:rsid w:val="00640EDF"/>
    <w:rsid w:val="00641CF7"/>
    <w:rsid w:val="00641FA7"/>
    <w:rsid w:val="0064253A"/>
    <w:rsid w:val="00642BB0"/>
    <w:rsid w:val="0064332D"/>
    <w:rsid w:val="006445FA"/>
    <w:rsid w:val="006447C9"/>
    <w:rsid w:val="00644F1B"/>
    <w:rsid w:val="00645002"/>
    <w:rsid w:val="006457EB"/>
    <w:rsid w:val="00646C12"/>
    <w:rsid w:val="006472E0"/>
    <w:rsid w:val="006473E2"/>
    <w:rsid w:val="00647477"/>
    <w:rsid w:val="0065003D"/>
    <w:rsid w:val="00650346"/>
    <w:rsid w:val="006513C8"/>
    <w:rsid w:val="00651BB4"/>
    <w:rsid w:val="00652130"/>
    <w:rsid w:val="0065220E"/>
    <w:rsid w:val="006527A0"/>
    <w:rsid w:val="006538A2"/>
    <w:rsid w:val="00653FE3"/>
    <w:rsid w:val="00654A88"/>
    <w:rsid w:val="00654AF0"/>
    <w:rsid w:val="006550EA"/>
    <w:rsid w:val="00655657"/>
    <w:rsid w:val="006566A9"/>
    <w:rsid w:val="006567C2"/>
    <w:rsid w:val="00656883"/>
    <w:rsid w:val="00660445"/>
    <w:rsid w:val="006615BC"/>
    <w:rsid w:val="006616A3"/>
    <w:rsid w:val="006617DC"/>
    <w:rsid w:val="00661EF8"/>
    <w:rsid w:val="00662D0B"/>
    <w:rsid w:val="00663004"/>
    <w:rsid w:val="006637FA"/>
    <w:rsid w:val="00663A39"/>
    <w:rsid w:val="00663BA4"/>
    <w:rsid w:val="00663C06"/>
    <w:rsid w:val="00664D8B"/>
    <w:rsid w:val="00664ED6"/>
    <w:rsid w:val="006650DD"/>
    <w:rsid w:val="006661C1"/>
    <w:rsid w:val="006667B5"/>
    <w:rsid w:val="00666FCF"/>
    <w:rsid w:val="0067044A"/>
    <w:rsid w:val="006718AE"/>
    <w:rsid w:val="006724E3"/>
    <w:rsid w:val="00673D25"/>
    <w:rsid w:val="00674C67"/>
    <w:rsid w:val="00674D5C"/>
    <w:rsid w:val="006751D4"/>
    <w:rsid w:val="006753BE"/>
    <w:rsid w:val="00675746"/>
    <w:rsid w:val="006775E5"/>
    <w:rsid w:val="00677E37"/>
    <w:rsid w:val="00681BA1"/>
    <w:rsid w:val="0068205E"/>
    <w:rsid w:val="006822F1"/>
    <w:rsid w:val="00683FAA"/>
    <w:rsid w:val="00684057"/>
    <w:rsid w:val="00684281"/>
    <w:rsid w:val="00684733"/>
    <w:rsid w:val="00684E33"/>
    <w:rsid w:val="00685ADF"/>
    <w:rsid w:val="00685BE1"/>
    <w:rsid w:val="006864E5"/>
    <w:rsid w:val="00687E79"/>
    <w:rsid w:val="006906A0"/>
    <w:rsid w:val="00690DA4"/>
    <w:rsid w:val="0069164F"/>
    <w:rsid w:val="00691657"/>
    <w:rsid w:val="006938F7"/>
    <w:rsid w:val="00693948"/>
    <w:rsid w:val="006941E8"/>
    <w:rsid w:val="006951FA"/>
    <w:rsid w:val="00695FDF"/>
    <w:rsid w:val="0069603D"/>
    <w:rsid w:val="00696FA5"/>
    <w:rsid w:val="00697E9B"/>
    <w:rsid w:val="006A02F5"/>
    <w:rsid w:val="006A06A8"/>
    <w:rsid w:val="006A0A0B"/>
    <w:rsid w:val="006A1182"/>
    <w:rsid w:val="006A1499"/>
    <w:rsid w:val="006A14C6"/>
    <w:rsid w:val="006A1AF3"/>
    <w:rsid w:val="006A1D8B"/>
    <w:rsid w:val="006A1DFF"/>
    <w:rsid w:val="006A245F"/>
    <w:rsid w:val="006A2DF3"/>
    <w:rsid w:val="006A38D3"/>
    <w:rsid w:val="006A3A75"/>
    <w:rsid w:val="006A3CAB"/>
    <w:rsid w:val="006A474C"/>
    <w:rsid w:val="006A51F0"/>
    <w:rsid w:val="006A5BD1"/>
    <w:rsid w:val="006A666A"/>
    <w:rsid w:val="006A6A2E"/>
    <w:rsid w:val="006A6B00"/>
    <w:rsid w:val="006A76D6"/>
    <w:rsid w:val="006B005D"/>
    <w:rsid w:val="006B0337"/>
    <w:rsid w:val="006B1205"/>
    <w:rsid w:val="006B2A57"/>
    <w:rsid w:val="006B2E0F"/>
    <w:rsid w:val="006B44E3"/>
    <w:rsid w:val="006B4955"/>
    <w:rsid w:val="006B5B38"/>
    <w:rsid w:val="006B5DC5"/>
    <w:rsid w:val="006B5EA7"/>
    <w:rsid w:val="006B67C4"/>
    <w:rsid w:val="006B6B1F"/>
    <w:rsid w:val="006B7721"/>
    <w:rsid w:val="006C0A6A"/>
    <w:rsid w:val="006C0C63"/>
    <w:rsid w:val="006C112B"/>
    <w:rsid w:val="006C16B3"/>
    <w:rsid w:val="006C1E74"/>
    <w:rsid w:val="006C239E"/>
    <w:rsid w:val="006C2502"/>
    <w:rsid w:val="006C2A27"/>
    <w:rsid w:val="006C3079"/>
    <w:rsid w:val="006C3306"/>
    <w:rsid w:val="006C399C"/>
    <w:rsid w:val="006C468F"/>
    <w:rsid w:val="006C6E21"/>
    <w:rsid w:val="006C71F1"/>
    <w:rsid w:val="006C7B3B"/>
    <w:rsid w:val="006D06D4"/>
    <w:rsid w:val="006D0778"/>
    <w:rsid w:val="006D0C31"/>
    <w:rsid w:val="006D14A9"/>
    <w:rsid w:val="006D15B5"/>
    <w:rsid w:val="006D1949"/>
    <w:rsid w:val="006D29C4"/>
    <w:rsid w:val="006D4497"/>
    <w:rsid w:val="006D4CE5"/>
    <w:rsid w:val="006D5D73"/>
    <w:rsid w:val="006D765D"/>
    <w:rsid w:val="006E0DBC"/>
    <w:rsid w:val="006E15C5"/>
    <w:rsid w:val="006E1C31"/>
    <w:rsid w:val="006E250A"/>
    <w:rsid w:val="006E3345"/>
    <w:rsid w:val="006E408C"/>
    <w:rsid w:val="006E4365"/>
    <w:rsid w:val="006E498B"/>
    <w:rsid w:val="006E5118"/>
    <w:rsid w:val="006E51F3"/>
    <w:rsid w:val="006E5974"/>
    <w:rsid w:val="006E6192"/>
    <w:rsid w:val="006E6572"/>
    <w:rsid w:val="006E73CD"/>
    <w:rsid w:val="006F15B3"/>
    <w:rsid w:val="006F1E3E"/>
    <w:rsid w:val="006F26F7"/>
    <w:rsid w:val="006F3855"/>
    <w:rsid w:val="006F3B0C"/>
    <w:rsid w:val="006F3E3E"/>
    <w:rsid w:val="006F41F6"/>
    <w:rsid w:val="006F4233"/>
    <w:rsid w:val="006F431C"/>
    <w:rsid w:val="006F4729"/>
    <w:rsid w:val="006F552C"/>
    <w:rsid w:val="006F6F4E"/>
    <w:rsid w:val="006F7D75"/>
    <w:rsid w:val="00701192"/>
    <w:rsid w:val="0070179F"/>
    <w:rsid w:val="00701992"/>
    <w:rsid w:val="00701FDB"/>
    <w:rsid w:val="00702E06"/>
    <w:rsid w:val="007032E8"/>
    <w:rsid w:val="0070342E"/>
    <w:rsid w:val="00704CBE"/>
    <w:rsid w:val="00705114"/>
    <w:rsid w:val="00705208"/>
    <w:rsid w:val="00705EB5"/>
    <w:rsid w:val="007060D8"/>
    <w:rsid w:val="00706168"/>
    <w:rsid w:val="0070629A"/>
    <w:rsid w:val="00707E9C"/>
    <w:rsid w:val="00707EB5"/>
    <w:rsid w:val="007102A5"/>
    <w:rsid w:val="007124C2"/>
    <w:rsid w:val="00713076"/>
    <w:rsid w:val="0071420A"/>
    <w:rsid w:val="00715375"/>
    <w:rsid w:val="007162AF"/>
    <w:rsid w:val="007164E8"/>
    <w:rsid w:val="0071660B"/>
    <w:rsid w:val="0071676A"/>
    <w:rsid w:val="007171A1"/>
    <w:rsid w:val="00717A53"/>
    <w:rsid w:val="007203E1"/>
    <w:rsid w:val="00720804"/>
    <w:rsid w:val="00720F43"/>
    <w:rsid w:val="007212DB"/>
    <w:rsid w:val="007214B0"/>
    <w:rsid w:val="0072368A"/>
    <w:rsid w:val="00723AE5"/>
    <w:rsid w:val="00723D9C"/>
    <w:rsid w:val="00724376"/>
    <w:rsid w:val="007257CA"/>
    <w:rsid w:val="00725ABF"/>
    <w:rsid w:val="00725B9A"/>
    <w:rsid w:val="00725F82"/>
    <w:rsid w:val="0072776D"/>
    <w:rsid w:val="007315D1"/>
    <w:rsid w:val="00732863"/>
    <w:rsid w:val="00732BD6"/>
    <w:rsid w:val="00733068"/>
    <w:rsid w:val="00734407"/>
    <w:rsid w:val="00734474"/>
    <w:rsid w:val="0073472D"/>
    <w:rsid w:val="00734F5A"/>
    <w:rsid w:val="00735260"/>
    <w:rsid w:val="00735D63"/>
    <w:rsid w:val="00737ABE"/>
    <w:rsid w:val="00740B2E"/>
    <w:rsid w:val="00741ADA"/>
    <w:rsid w:val="00742865"/>
    <w:rsid w:val="00742928"/>
    <w:rsid w:val="00743354"/>
    <w:rsid w:val="00743890"/>
    <w:rsid w:val="00743CB0"/>
    <w:rsid w:val="007441D3"/>
    <w:rsid w:val="0074432D"/>
    <w:rsid w:val="0074467C"/>
    <w:rsid w:val="00744866"/>
    <w:rsid w:val="007454A0"/>
    <w:rsid w:val="007454AF"/>
    <w:rsid w:val="0074636A"/>
    <w:rsid w:val="00746B87"/>
    <w:rsid w:val="00750031"/>
    <w:rsid w:val="00750435"/>
    <w:rsid w:val="00750799"/>
    <w:rsid w:val="0075126C"/>
    <w:rsid w:val="00751CF1"/>
    <w:rsid w:val="007526EC"/>
    <w:rsid w:val="007543C4"/>
    <w:rsid w:val="00754B78"/>
    <w:rsid w:val="00754EDB"/>
    <w:rsid w:val="00756EE7"/>
    <w:rsid w:val="00757578"/>
    <w:rsid w:val="00760176"/>
    <w:rsid w:val="00761569"/>
    <w:rsid w:val="00761914"/>
    <w:rsid w:val="00762C61"/>
    <w:rsid w:val="007632E8"/>
    <w:rsid w:val="00763F83"/>
    <w:rsid w:val="00764071"/>
    <w:rsid w:val="00765A8A"/>
    <w:rsid w:val="00765FAD"/>
    <w:rsid w:val="00766662"/>
    <w:rsid w:val="007669F1"/>
    <w:rsid w:val="0077060F"/>
    <w:rsid w:val="0077087C"/>
    <w:rsid w:val="0077268C"/>
    <w:rsid w:val="00772AE4"/>
    <w:rsid w:val="00773521"/>
    <w:rsid w:val="0077377F"/>
    <w:rsid w:val="0077408B"/>
    <w:rsid w:val="00774721"/>
    <w:rsid w:val="00774FB9"/>
    <w:rsid w:val="00775334"/>
    <w:rsid w:val="00775443"/>
    <w:rsid w:val="00777567"/>
    <w:rsid w:val="007800C5"/>
    <w:rsid w:val="00780CEF"/>
    <w:rsid w:val="00780D70"/>
    <w:rsid w:val="00781219"/>
    <w:rsid w:val="0078173C"/>
    <w:rsid w:val="00781BA2"/>
    <w:rsid w:val="00781C11"/>
    <w:rsid w:val="00782B03"/>
    <w:rsid w:val="00783F64"/>
    <w:rsid w:val="007847F4"/>
    <w:rsid w:val="00785E40"/>
    <w:rsid w:val="00785E92"/>
    <w:rsid w:val="00787B63"/>
    <w:rsid w:val="00787DD9"/>
    <w:rsid w:val="0079054C"/>
    <w:rsid w:val="00791237"/>
    <w:rsid w:val="00791C71"/>
    <w:rsid w:val="0079242D"/>
    <w:rsid w:val="0079319D"/>
    <w:rsid w:val="007935EB"/>
    <w:rsid w:val="00794328"/>
    <w:rsid w:val="00796140"/>
    <w:rsid w:val="00797019"/>
    <w:rsid w:val="00797062"/>
    <w:rsid w:val="00797FFB"/>
    <w:rsid w:val="007A0340"/>
    <w:rsid w:val="007A07DC"/>
    <w:rsid w:val="007A0C22"/>
    <w:rsid w:val="007A1C03"/>
    <w:rsid w:val="007A2B31"/>
    <w:rsid w:val="007A5A88"/>
    <w:rsid w:val="007A5DA0"/>
    <w:rsid w:val="007A5F00"/>
    <w:rsid w:val="007A6E90"/>
    <w:rsid w:val="007B00EE"/>
    <w:rsid w:val="007B03F3"/>
    <w:rsid w:val="007B1D23"/>
    <w:rsid w:val="007B2067"/>
    <w:rsid w:val="007B2B27"/>
    <w:rsid w:val="007B353D"/>
    <w:rsid w:val="007B4E2E"/>
    <w:rsid w:val="007B547D"/>
    <w:rsid w:val="007B5E82"/>
    <w:rsid w:val="007B5E95"/>
    <w:rsid w:val="007B644B"/>
    <w:rsid w:val="007B6672"/>
    <w:rsid w:val="007B6F35"/>
    <w:rsid w:val="007B738D"/>
    <w:rsid w:val="007C049A"/>
    <w:rsid w:val="007C1468"/>
    <w:rsid w:val="007C2AFB"/>
    <w:rsid w:val="007C3161"/>
    <w:rsid w:val="007C3E15"/>
    <w:rsid w:val="007C4195"/>
    <w:rsid w:val="007C462A"/>
    <w:rsid w:val="007C58D7"/>
    <w:rsid w:val="007C5B12"/>
    <w:rsid w:val="007C5D1A"/>
    <w:rsid w:val="007C6FFC"/>
    <w:rsid w:val="007C74D7"/>
    <w:rsid w:val="007C74D9"/>
    <w:rsid w:val="007D0036"/>
    <w:rsid w:val="007D099E"/>
    <w:rsid w:val="007D0B05"/>
    <w:rsid w:val="007D1597"/>
    <w:rsid w:val="007D1D14"/>
    <w:rsid w:val="007D22AF"/>
    <w:rsid w:val="007D256E"/>
    <w:rsid w:val="007D35C4"/>
    <w:rsid w:val="007D39A5"/>
    <w:rsid w:val="007D4EFA"/>
    <w:rsid w:val="007D51D0"/>
    <w:rsid w:val="007D5526"/>
    <w:rsid w:val="007D5CD4"/>
    <w:rsid w:val="007D626E"/>
    <w:rsid w:val="007D6D61"/>
    <w:rsid w:val="007D7BD4"/>
    <w:rsid w:val="007E0A2C"/>
    <w:rsid w:val="007E0D97"/>
    <w:rsid w:val="007E0F11"/>
    <w:rsid w:val="007E165C"/>
    <w:rsid w:val="007E1FBB"/>
    <w:rsid w:val="007E27F0"/>
    <w:rsid w:val="007E2A67"/>
    <w:rsid w:val="007E33B6"/>
    <w:rsid w:val="007E39E0"/>
    <w:rsid w:val="007E54E4"/>
    <w:rsid w:val="007E7620"/>
    <w:rsid w:val="007F1CE5"/>
    <w:rsid w:val="007F262C"/>
    <w:rsid w:val="007F2B44"/>
    <w:rsid w:val="007F3A71"/>
    <w:rsid w:val="007F4DD5"/>
    <w:rsid w:val="007F655C"/>
    <w:rsid w:val="007F6905"/>
    <w:rsid w:val="007F6E27"/>
    <w:rsid w:val="007F75AA"/>
    <w:rsid w:val="007F7AAC"/>
    <w:rsid w:val="007F7ADF"/>
    <w:rsid w:val="008004D0"/>
    <w:rsid w:val="00800ADC"/>
    <w:rsid w:val="00800C31"/>
    <w:rsid w:val="00801F05"/>
    <w:rsid w:val="008028D4"/>
    <w:rsid w:val="00803D77"/>
    <w:rsid w:val="00804026"/>
    <w:rsid w:val="0080498F"/>
    <w:rsid w:val="00804ED0"/>
    <w:rsid w:val="00804F90"/>
    <w:rsid w:val="00805396"/>
    <w:rsid w:val="008060F3"/>
    <w:rsid w:val="00807E4C"/>
    <w:rsid w:val="00810306"/>
    <w:rsid w:val="00811A57"/>
    <w:rsid w:val="00813719"/>
    <w:rsid w:val="0081379C"/>
    <w:rsid w:val="00813A5B"/>
    <w:rsid w:val="00813B9A"/>
    <w:rsid w:val="008140FB"/>
    <w:rsid w:val="008142FA"/>
    <w:rsid w:val="00814351"/>
    <w:rsid w:val="00815098"/>
    <w:rsid w:val="00815CA5"/>
    <w:rsid w:val="00815F0D"/>
    <w:rsid w:val="0081667E"/>
    <w:rsid w:val="0081680E"/>
    <w:rsid w:val="00821AEF"/>
    <w:rsid w:val="00821C04"/>
    <w:rsid w:val="00823157"/>
    <w:rsid w:val="00823F26"/>
    <w:rsid w:val="008242B3"/>
    <w:rsid w:val="00824584"/>
    <w:rsid w:val="00825DB8"/>
    <w:rsid w:val="00825E24"/>
    <w:rsid w:val="00825F7F"/>
    <w:rsid w:val="00826950"/>
    <w:rsid w:val="00826BCA"/>
    <w:rsid w:val="00827364"/>
    <w:rsid w:val="008275E3"/>
    <w:rsid w:val="008309D0"/>
    <w:rsid w:val="00830F67"/>
    <w:rsid w:val="0083116C"/>
    <w:rsid w:val="008316FD"/>
    <w:rsid w:val="0083246B"/>
    <w:rsid w:val="008330DC"/>
    <w:rsid w:val="008331B0"/>
    <w:rsid w:val="00834ADD"/>
    <w:rsid w:val="00834DD0"/>
    <w:rsid w:val="00835C8A"/>
    <w:rsid w:val="00835FB1"/>
    <w:rsid w:val="00836488"/>
    <w:rsid w:val="00840C64"/>
    <w:rsid w:val="00840DE7"/>
    <w:rsid w:val="00840E6C"/>
    <w:rsid w:val="00841E6D"/>
    <w:rsid w:val="00842166"/>
    <w:rsid w:val="00842D6F"/>
    <w:rsid w:val="00843655"/>
    <w:rsid w:val="00844D77"/>
    <w:rsid w:val="00844F5C"/>
    <w:rsid w:val="00845296"/>
    <w:rsid w:val="00847577"/>
    <w:rsid w:val="00847C71"/>
    <w:rsid w:val="00850B44"/>
    <w:rsid w:val="008519D7"/>
    <w:rsid w:val="008519F4"/>
    <w:rsid w:val="00851B97"/>
    <w:rsid w:val="00853BE1"/>
    <w:rsid w:val="00854529"/>
    <w:rsid w:val="00856966"/>
    <w:rsid w:val="008575B0"/>
    <w:rsid w:val="0085785C"/>
    <w:rsid w:val="008601E4"/>
    <w:rsid w:val="00862463"/>
    <w:rsid w:val="00862C3C"/>
    <w:rsid w:val="00863077"/>
    <w:rsid w:val="008636F1"/>
    <w:rsid w:val="00864D31"/>
    <w:rsid w:val="0086519E"/>
    <w:rsid w:val="00867E2E"/>
    <w:rsid w:val="008703A6"/>
    <w:rsid w:val="0087057D"/>
    <w:rsid w:val="00870EA7"/>
    <w:rsid w:val="00870FA8"/>
    <w:rsid w:val="008713FF"/>
    <w:rsid w:val="00872575"/>
    <w:rsid w:val="008729D4"/>
    <w:rsid w:val="00874047"/>
    <w:rsid w:val="00874BA7"/>
    <w:rsid w:val="0087524C"/>
    <w:rsid w:val="00876378"/>
    <w:rsid w:val="008772E9"/>
    <w:rsid w:val="00877D1E"/>
    <w:rsid w:val="0088005D"/>
    <w:rsid w:val="00880377"/>
    <w:rsid w:val="008813E5"/>
    <w:rsid w:val="008822D9"/>
    <w:rsid w:val="00884611"/>
    <w:rsid w:val="008851C4"/>
    <w:rsid w:val="00885248"/>
    <w:rsid w:val="00885690"/>
    <w:rsid w:val="008859EA"/>
    <w:rsid w:val="00891788"/>
    <w:rsid w:val="00892FCC"/>
    <w:rsid w:val="0089457B"/>
    <w:rsid w:val="00895B0B"/>
    <w:rsid w:val="008969E8"/>
    <w:rsid w:val="00896B61"/>
    <w:rsid w:val="00897B37"/>
    <w:rsid w:val="00897C59"/>
    <w:rsid w:val="00897E6E"/>
    <w:rsid w:val="00897FEE"/>
    <w:rsid w:val="008A19F5"/>
    <w:rsid w:val="008A1F99"/>
    <w:rsid w:val="008A20A5"/>
    <w:rsid w:val="008A2149"/>
    <w:rsid w:val="008A2646"/>
    <w:rsid w:val="008A2E26"/>
    <w:rsid w:val="008A3BA0"/>
    <w:rsid w:val="008A5564"/>
    <w:rsid w:val="008A5859"/>
    <w:rsid w:val="008A650F"/>
    <w:rsid w:val="008A749A"/>
    <w:rsid w:val="008B2BE5"/>
    <w:rsid w:val="008B3745"/>
    <w:rsid w:val="008B3A1C"/>
    <w:rsid w:val="008B51CA"/>
    <w:rsid w:val="008B53F2"/>
    <w:rsid w:val="008B5702"/>
    <w:rsid w:val="008B62F1"/>
    <w:rsid w:val="008B6427"/>
    <w:rsid w:val="008B7435"/>
    <w:rsid w:val="008B7521"/>
    <w:rsid w:val="008B7800"/>
    <w:rsid w:val="008B7F51"/>
    <w:rsid w:val="008C280A"/>
    <w:rsid w:val="008C2C42"/>
    <w:rsid w:val="008C3A72"/>
    <w:rsid w:val="008C3BBA"/>
    <w:rsid w:val="008C3E69"/>
    <w:rsid w:val="008C4727"/>
    <w:rsid w:val="008C599D"/>
    <w:rsid w:val="008D0884"/>
    <w:rsid w:val="008D1741"/>
    <w:rsid w:val="008D1784"/>
    <w:rsid w:val="008D196A"/>
    <w:rsid w:val="008D3AB7"/>
    <w:rsid w:val="008D51B9"/>
    <w:rsid w:val="008D5433"/>
    <w:rsid w:val="008D5EC5"/>
    <w:rsid w:val="008D5ED1"/>
    <w:rsid w:val="008D69E8"/>
    <w:rsid w:val="008D70E6"/>
    <w:rsid w:val="008D7F04"/>
    <w:rsid w:val="008E00EE"/>
    <w:rsid w:val="008E0873"/>
    <w:rsid w:val="008E3610"/>
    <w:rsid w:val="008E4BC8"/>
    <w:rsid w:val="008E549D"/>
    <w:rsid w:val="008E5847"/>
    <w:rsid w:val="008E72D0"/>
    <w:rsid w:val="008E7852"/>
    <w:rsid w:val="008F0197"/>
    <w:rsid w:val="008F0AB7"/>
    <w:rsid w:val="008F1303"/>
    <w:rsid w:val="008F16DB"/>
    <w:rsid w:val="008F19E2"/>
    <w:rsid w:val="008F2800"/>
    <w:rsid w:val="008F2A93"/>
    <w:rsid w:val="008F31E4"/>
    <w:rsid w:val="008F3AFF"/>
    <w:rsid w:val="008F4129"/>
    <w:rsid w:val="008F419D"/>
    <w:rsid w:val="008F6494"/>
    <w:rsid w:val="008F6B7E"/>
    <w:rsid w:val="008F790D"/>
    <w:rsid w:val="008F7DA5"/>
    <w:rsid w:val="00900BE4"/>
    <w:rsid w:val="009017B4"/>
    <w:rsid w:val="00901F9B"/>
    <w:rsid w:val="00902327"/>
    <w:rsid w:val="009033D5"/>
    <w:rsid w:val="00904A11"/>
    <w:rsid w:val="00906B94"/>
    <w:rsid w:val="00907BDB"/>
    <w:rsid w:val="00907CAF"/>
    <w:rsid w:val="009117DE"/>
    <w:rsid w:val="00911D57"/>
    <w:rsid w:val="0091315C"/>
    <w:rsid w:val="009138FE"/>
    <w:rsid w:val="00913C72"/>
    <w:rsid w:val="0091467D"/>
    <w:rsid w:val="009160D8"/>
    <w:rsid w:val="00916B09"/>
    <w:rsid w:val="009179ED"/>
    <w:rsid w:val="00917AB2"/>
    <w:rsid w:val="00920FAF"/>
    <w:rsid w:val="00921533"/>
    <w:rsid w:val="00921621"/>
    <w:rsid w:val="00921DFC"/>
    <w:rsid w:val="00924080"/>
    <w:rsid w:val="00924E1F"/>
    <w:rsid w:val="00925BE4"/>
    <w:rsid w:val="00926284"/>
    <w:rsid w:val="0092636C"/>
    <w:rsid w:val="00926DF7"/>
    <w:rsid w:val="00926E80"/>
    <w:rsid w:val="009270A4"/>
    <w:rsid w:val="00927C2D"/>
    <w:rsid w:val="009305FF"/>
    <w:rsid w:val="00930AB2"/>
    <w:rsid w:val="009313FD"/>
    <w:rsid w:val="009338FC"/>
    <w:rsid w:val="00933CA4"/>
    <w:rsid w:val="00934A0F"/>
    <w:rsid w:val="00934B2A"/>
    <w:rsid w:val="00935667"/>
    <w:rsid w:val="00936BDF"/>
    <w:rsid w:val="0093718D"/>
    <w:rsid w:val="00937AE9"/>
    <w:rsid w:val="00940242"/>
    <w:rsid w:val="00940323"/>
    <w:rsid w:val="0094036B"/>
    <w:rsid w:val="0094064E"/>
    <w:rsid w:val="009406F7"/>
    <w:rsid w:val="00942864"/>
    <w:rsid w:val="00942D83"/>
    <w:rsid w:val="00943AEA"/>
    <w:rsid w:val="0094483B"/>
    <w:rsid w:val="00944C52"/>
    <w:rsid w:val="00946151"/>
    <w:rsid w:val="00947186"/>
    <w:rsid w:val="0094741F"/>
    <w:rsid w:val="00947A3C"/>
    <w:rsid w:val="00947CC7"/>
    <w:rsid w:val="00952645"/>
    <w:rsid w:val="009528D1"/>
    <w:rsid w:val="009528F8"/>
    <w:rsid w:val="009529FF"/>
    <w:rsid w:val="00953DA7"/>
    <w:rsid w:val="0095477C"/>
    <w:rsid w:val="00954F71"/>
    <w:rsid w:val="00955FC4"/>
    <w:rsid w:val="009609E4"/>
    <w:rsid w:val="00961B75"/>
    <w:rsid w:val="00962EB9"/>
    <w:rsid w:val="009633AC"/>
    <w:rsid w:val="00963D9E"/>
    <w:rsid w:val="009652A1"/>
    <w:rsid w:val="009652CD"/>
    <w:rsid w:val="009654D7"/>
    <w:rsid w:val="009661EA"/>
    <w:rsid w:val="009663E4"/>
    <w:rsid w:val="009669D5"/>
    <w:rsid w:val="00967018"/>
    <w:rsid w:val="00967EB1"/>
    <w:rsid w:val="0097003F"/>
    <w:rsid w:val="00971883"/>
    <w:rsid w:val="009718DF"/>
    <w:rsid w:val="00972328"/>
    <w:rsid w:val="0097409C"/>
    <w:rsid w:val="00974546"/>
    <w:rsid w:val="00976E17"/>
    <w:rsid w:val="009774E9"/>
    <w:rsid w:val="00977A72"/>
    <w:rsid w:val="00977C8B"/>
    <w:rsid w:val="009804DD"/>
    <w:rsid w:val="00980A0C"/>
    <w:rsid w:val="0098230A"/>
    <w:rsid w:val="00983A49"/>
    <w:rsid w:val="00983FFC"/>
    <w:rsid w:val="00985A6D"/>
    <w:rsid w:val="00986FC2"/>
    <w:rsid w:val="0098766B"/>
    <w:rsid w:val="009876B0"/>
    <w:rsid w:val="00987F78"/>
    <w:rsid w:val="00990581"/>
    <w:rsid w:val="00990CD6"/>
    <w:rsid w:val="00992322"/>
    <w:rsid w:val="0099241A"/>
    <w:rsid w:val="0099355C"/>
    <w:rsid w:val="00993700"/>
    <w:rsid w:val="00993A51"/>
    <w:rsid w:val="00993DBE"/>
    <w:rsid w:val="0099535B"/>
    <w:rsid w:val="009964C3"/>
    <w:rsid w:val="009968ED"/>
    <w:rsid w:val="00996946"/>
    <w:rsid w:val="00996CE9"/>
    <w:rsid w:val="009975A7"/>
    <w:rsid w:val="00997A04"/>
    <w:rsid w:val="00997B86"/>
    <w:rsid w:val="00997EAC"/>
    <w:rsid w:val="009A00F3"/>
    <w:rsid w:val="009A03DA"/>
    <w:rsid w:val="009A0627"/>
    <w:rsid w:val="009A10AC"/>
    <w:rsid w:val="009A1A40"/>
    <w:rsid w:val="009A1F4A"/>
    <w:rsid w:val="009A2686"/>
    <w:rsid w:val="009A30F6"/>
    <w:rsid w:val="009A3D9F"/>
    <w:rsid w:val="009A41C8"/>
    <w:rsid w:val="009A4E96"/>
    <w:rsid w:val="009A61C7"/>
    <w:rsid w:val="009A70B2"/>
    <w:rsid w:val="009B04E4"/>
    <w:rsid w:val="009B1ECB"/>
    <w:rsid w:val="009B2AA8"/>
    <w:rsid w:val="009B40A4"/>
    <w:rsid w:val="009B7FDF"/>
    <w:rsid w:val="009C0D17"/>
    <w:rsid w:val="009C0EA1"/>
    <w:rsid w:val="009C0F43"/>
    <w:rsid w:val="009C0F4C"/>
    <w:rsid w:val="009C199C"/>
    <w:rsid w:val="009C1B6D"/>
    <w:rsid w:val="009C2BEC"/>
    <w:rsid w:val="009C3779"/>
    <w:rsid w:val="009C4872"/>
    <w:rsid w:val="009C4DFC"/>
    <w:rsid w:val="009C52FF"/>
    <w:rsid w:val="009C6350"/>
    <w:rsid w:val="009C6784"/>
    <w:rsid w:val="009C69CA"/>
    <w:rsid w:val="009C6EB2"/>
    <w:rsid w:val="009C7007"/>
    <w:rsid w:val="009C76A1"/>
    <w:rsid w:val="009C78C9"/>
    <w:rsid w:val="009C7CCB"/>
    <w:rsid w:val="009C7CD9"/>
    <w:rsid w:val="009C7F8D"/>
    <w:rsid w:val="009D12E9"/>
    <w:rsid w:val="009D1B31"/>
    <w:rsid w:val="009D1F57"/>
    <w:rsid w:val="009D28A8"/>
    <w:rsid w:val="009D2EA0"/>
    <w:rsid w:val="009D2FCF"/>
    <w:rsid w:val="009D43AE"/>
    <w:rsid w:val="009D4C97"/>
    <w:rsid w:val="009D51FF"/>
    <w:rsid w:val="009D57CF"/>
    <w:rsid w:val="009D5E35"/>
    <w:rsid w:val="009D6E7F"/>
    <w:rsid w:val="009D74D2"/>
    <w:rsid w:val="009D7992"/>
    <w:rsid w:val="009D7D14"/>
    <w:rsid w:val="009E040A"/>
    <w:rsid w:val="009E0B17"/>
    <w:rsid w:val="009E1E5D"/>
    <w:rsid w:val="009E239B"/>
    <w:rsid w:val="009E2442"/>
    <w:rsid w:val="009E2A42"/>
    <w:rsid w:val="009E447B"/>
    <w:rsid w:val="009E61CB"/>
    <w:rsid w:val="009E639B"/>
    <w:rsid w:val="009E7DD0"/>
    <w:rsid w:val="009F0412"/>
    <w:rsid w:val="009F12DF"/>
    <w:rsid w:val="009F1BD7"/>
    <w:rsid w:val="009F203B"/>
    <w:rsid w:val="009F2DB1"/>
    <w:rsid w:val="009F37F9"/>
    <w:rsid w:val="009F4259"/>
    <w:rsid w:val="009F476C"/>
    <w:rsid w:val="009F5B32"/>
    <w:rsid w:val="009F6363"/>
    <w:rsid w:val="009F681A"/>
    <w:rsid w:val="009F7C1C"/>
    <w:rsid w:val="00A00E2E"/>
    <w:rsid w:val="00A00F02"/>
    <w:rsid w:val="00A01688"/>
    <w:rsid w:val="00A01DA6"/>
    <w:rsid w:val="00A028F5"/>
    <w:rsid w:val="00A02986"/>
    <w:rsid w:val="00A031EE"/>
    <w:rsid w:val="00A032A6"/>
    <w:rsid w:val="00A03D66"/>
    <w:rsid w:val="00A04BCF"/>
    <w:rsid w:val="00A04C2E"/>
    <w:rsid w:val="00A050FF"/>
    <w:rsid w:val="00A06F9C"/>
    <w:rsid w:val="00A0705E"/>
    <w:rsid w:val="00A071F9"/>
    <w:rsid w:val="00A07399"/>
    <w:rsid w:val="00A07766"/>
    <w:rsid w:val="00A1048F"/>
    <w:rsid w:val="00A10AC6"/>
    <w:rsid w:val="00A1108D"/>
    <w:rsid w:val="00A11286"/>
    <w:rsid w:val="00A12782"/>
    <w:rsid w:val="00A144DD"/>
    <w:rsid w:val="00A14E41"/>
    <w:rsid w:val="00A1584E"/>
    <w:rsid w:val="00A16985"/>
    <w:rsid w:val="00A2117B"/>
    <w:rsid w:val="00A22BFD"/>
    <w:rsid w:val="00A22E1E"/>
    <w:rsid w:val="00A23B32"/>
    <w:rsid w:val="00A23C9E"/>
    <w:rsid w:val="00A23F99"/>
    <w:rsid w:val="00A23FD2"/>
    <w:rsid w:val="00A24735"/>
    <w:rsid w:val="00A25494"/>
    <w:rsid w:val="00A255E9"/>
    <w:rsid w:val="00A25666"/>
    <w:rsid w:val="00A26215"/>
    <w:rsid w:val="00A26D34"/>
    <w:rsid w:val="00A26E63"/>
    <w:rsid w:val="00A30070"/>
    <w:rsid w:val="00A30DB6"/>
    <w:rsid w:val="00A30EAB"/>
    <w:rsid w:val="00A33A9B"/>
    <w:rsid w:val="00A340E2"/>
    <w:rsid w:val="00A356F6"/>
    <w:rsid w:val="00A35AFF"/>
    <w:rsid w:val="00A36619"/>
    <w:rsid w:val="00A3781B"/>
    <w:rsid w:val="00A3783B"/>
    <w:rsid w:val="00A37E73"/>
    <w:rsid w:val="00A40DF4"/>
    <w:rsid w:val="00A42331"/>
    <w:rsid w:val="00A428AB"/>
    <w:rsid w:val="00A42A35"/>
    <w:rsid w:val="00A42E3D"/>
    <w:rsid w:val="00A436BD"/>
    <w:rsid w:val="00A441B2"/>
    <w:rsid w:val="00A44F87"/>
    <w:rsid w:val="00A45749"/>
    <w:rsid w:val="00A469D3"/>
    <w:rsid w:val="00A46AC8"/>
    <w:rsid w:val="00A4728A"/>
    <w:rsid w:val="00A476A7"/>
    <w:rsid w:val="00A504C9"/>
    <w:rsid w:val="00A50C4A"/>
    <w:rsid w:val="00A50DB4"/>
    <w:rsid w:val="00A51D36"/>
    <w:rsid w:val="00A51E20"/>
    <w:rsid w:val="00A52578"/>
    <w:rsid w:val="00A52693"/>
    <w:rsid w:val="00A52C4B"/>
    <w:rsid w:val="00A5477E"/>
    <w:rsid w:val="00A54AB8"/>
    <w:rsid w:val="00A54BC4"/>
    <w:rsid w:val="00A54DE0"/>
    <w:rsid w:val="00A5584E"/>
    <w:rsid w:val="00A562EE"/>
    <w:rsid w:val="00A57D29"/>
    <w:rsid w:val="00A60A58"/>
    <w:rsid w:val="00A61D36"/>
    <w:rsid w:val="00A63534"/>
    <w:rsid w:val="00A635DA"/>
    <w:rsid w:val="00A65516"/>
    <w:rsid w:val="00A65A98"/>
    <w:rsid w:val="00A663DE"/>
    <w:rsid w:val="00A66ADE"/>
    <w:rsid w:val="00A67553"/>
    <w:rsid w:val="00A67560"/>
    <w:rsid w:val="00A67990"/>
    <w:rsid w:val="00A70563"/>
    <w:rsid w:val="00A7236B"/>
    <w:rsid w:val="00A724D1"/>
    <w:rsid w:val="00A72BC4"/>
    <w:rsid w:val="00A730E8"/>
    <w:rsid w:val="00A73B3C"/>
    <w:rsid w:val="00A75673"/>
    <w:rsid w:val="00A75E79"/>
    <w:rsid w:val="00A769F0"/>
    <w:rsid w:val="00A771CC"/>
    <w:rsid w:val="00A7771F"/>
    <w:rsid w:val="00A80459"/>
    <w:rsid w:val="00A80F16"/>
    <w:rsid w:val="00A81B81"/>
    <w:rsid w:val="00A81F32"/>
    <w:rsid w:val="00A8253D"/>
    <w:rsid w:val="00A8315D"/>
    <w:rsid w:val="00A8379F"/>
    <w:rsid w:val="00A83D1A"/>
    <w:rsid w:val="00A84553"/>
    <w:rsid w:val="00A868CC"/>
    <w:rsid w:val="00A87A24"/>
    <w:rsid w:val="00A90E8A"/>
    <w:rsid w:val="00A91570"/>
    <w:rsid w:val="00A91E6E"/>
    <w:rsid w:val="00A922F6"/>
    <w:rsid w:val="00A9278C"/>
    <w:rsid w:val="00A927C8"/>
    <w:rsid w:val="00A92AA6"/>
    <w:rsid w:val="00A92DD9"/>
    <w:rsid w:val="00A957FE"/>
    <w:rsid w:val="00A96439"/>
    <w:rsid w:val="00A976AA"/>
    <w:rsid w:val="00AA144A"/>
    <w:rsid w:val="00AA2A68"/>
    <w:rsid w:val="00AA2FED"/>
    <w:rsid w:val="00AA3917"/>
    <w:rsid w:val="00AA484C"/>
    <w:rsid w:val="00AA521D"/>
    <w:rsid w:val="00AA5889"/>
    <w:rsid w:val="00AA6AB2"/>
    <w:rsid w:val="00AA7459"/>
    <w:rsid w:val="00AB1198"/>
    <w:rsid w:val="00AB1446"/>
    <w:rsid w:val="00AB1C9B"/>
    <w:rsid w:val="00AB1E22"/>
    <w:rsid w:val="00AB2247"/>
    <w:rsid w:val="00AB2411"/>
    <w:rsid w:val="00AB25DB"/>
    <w:rsid w:val="00AB2F72"/>
    <w:rsid w:val="00AB3596"/>
    <w:rsid w:val="00AB3C21"/>
    <w:rsid w:val="00AB4DBA"/>
    <w:rsid w:val="00AB60A2"/>
    <w:rsid w:val="00AB6189"/>
    <w:rsid w:val="00AB683F"/>
    <w:rsid w:val="00AB6D7E"/>
    <w:rsid w:val="00AB7482"/>
    <w:rsid w:val="00AB7F94"/>
    <w:rsid w:val="00AC1337"/>
    <w:rsid w:val="00AC3A17"/>
    <w:rsid w:val="00AC3A93"/>
    <w:rsid w:val="00AC5869"/>
    <w:rsid w:val="00AC681A"/>
    <w:rsid w:val="00AC7740"/>
    <w:rsid w:val="00AC78A2"/>
    <w:rsid w:val="00AC7E7D"/>
    <w:rsid w:val="00AD0047"/>
    <w:rsid w:val="00AD027D"/>
    <w:rsid w:val="00AD1027"/>
    <w:rsid w:val="00AD1544"/>
    <w:rsid w:val="00AD1E70"/>
    <w:rsid w:val="00AD29C9"/>
    <w:rsid w:val="00AD3472"/>
    <w:rsid w:val="00AD3F02"/>
    <w:rsid w:val="00AD43AB"/>
    <w:rsid w:val="00AD4C14"/>
    <w:rsid w:val="00AD5966"/>
    <w:rsid w:val="00AD5AAE"/>
    <w:rsid w:val="00AD5C39"/>
    <w:rsid w:val="00AD65B0"/>
    <w:rsid w:val="00AD6900"/>
    <w:rsid w:val="00AD6951"/>
    <w:rsid w:val="00AD7DAC"/>
    <w:rsid w:val="00AD7E60"/>
    <w:rsid w:val="00AE0CE7"/>
    <w:rsid w:val="00AE2ED1"/>
    <w:rsid w:val="00AE3137"/>
    <w:rsid w:val="00AE324C"/>
    <w:rsid w:val="00AE46B4"/>
    <w:rsid w:val="00AE5F78"/>
    <w:rsid w:val="00AE6014"/>
    <w:rsid w:val="00AE6B7A"/>
    <w:rsid w:val="00AE6BC5"/>
    <w:rsid w:val="00AE7356"/>
    <w:rsid w:val="00AE7C5F"/>
    <w:rsid w:val="00AF0573"/>
    <w:rsid w:val="00AF10DB"/>
    <w:rsid w:val="00AF157C"/>
    <w:rsid w:val="00AF1A4B"/>
    <w:rsid w:val="00AF1BAF"/>
    <w:rsid w:val="00AF2B4E"/>
    <w:rsid w:val="00AF2DD3"/>
    <w:rsid w:val="00AF2F06"/>
    <w:rsid w:val="00AF3F26"/>
    <w:rsid w:val="00AF40AB"/>
    <w:rsid w:val="00AF4792"/>
    <w:rsid w:val="00AF53B2"/>
    <w:rsid w:val="00AF5F0F"/>
    <w:rsid w:val="00AF6866"/>
    <w:rsid w:val="00AF7433"/>
    <w:rsid w:val="00B019AC"/>
    <w:rsid w:val="00B01A8B"/>
    <w:rsid w:val="00B02CA3"/>
    <w:rsid w:val="00B048DA"/>
    <w:rsid w:val="00B04C74"/>
    <w:rsid w:val="00B04D52"/>
    <w:rsid w:val="00B050A6"/>
    <w:rsid w:val="00B05562"/>
    <w:rsid w:val="00B05623"/>
    <w:rsid w:val="00B0785C"/>
    <w:rsid w:val="00B0788C"/>
    <w:rsid w:val="00B07AE3"/>
    <w:rsid w:val="00B101C6"/>
    <w:rsid w:val="00B110E5"/>
    <w:rsid w:val="00B12268"/>
    <w:rsid w:val="00B149EA"/>
    <w:rsid w:val="00B15066"/>
    <w:rsid w:val="00B15212"/>
    <w:rsid w:val="00B15409"/>
    <w:rsid w:val="00B156F4"/>
    <w:rsid w:val="00B16CF1"/>
    <w:rsid w:val="00B175C5"/>
    <w:rsid w:val="00B17CD9"/>
    <w:rsid w:val="00B17F3A"/>
    <w:rsid w:val="00B203D2"/>
    <w:rsid w:val="00B205DE"/>
    <w:rsid w:val="00B20BE5"/>
    <w:rsid w:val="00B215E3"/>
    <w:rsid w:val="00B216AB"/>
    <w:rsid w:val="00B2175F"/>
    <w:rsid w:val="00B21C97"/>
    <w:rsid w:val="00B224E6"/>
    <w:rsid w:val="00B225C7"/>
    <w:rsid w:val="00B225E0"/>
    <w:rsid w:val="00B24DEF"/>
    <w:rsid w:val="00B24F1D"/>
    <w:rsid w:val="00B2588F"/>
    <w:rsid w:val="00B26B2E"/>
    <w:rsid w:val="00B270AD"/>
    <w:rsid w:val="00B30463"/>
    <w:rsid w:val="00B30992"/>
    <w:rsid w:val="00B30B24"/>
    <w:rsid w:val="00B310FF"/>
    <w:rsid w:val="00B31618"/>
    <w:rsid w:val="00B3247C"/>
    <w:rsid w:val="00B32901"/>
    <w:rsid w:val="00B33B64"/>
    <w:rsid w:val="00B34364"/>
    <w:rsid w:val="00B34D00"/>
    <w:rsid w:val="00B34EA0"/>
    <w:rsid w:val="00B35F65"/>
    <w:rsid w:val="00B361C9"/>
    <w:rsid w:val="00B36E55"/>
    <w:rsid w:val="00B377EC"/>
    <w:rsid w:val="00B37B76"/>
    <w:rsid w:val="00B41010"/>
    <w:rsid w:val="00B4162B"/>
    <w:rsid w:val="00B41EE1"/>
    <w:rsid w:val="00B42FCB"/>
    <w:rsid w:val="00B44BC3"/>
    <w:rsid w:val="00B4572F"/>
    <w:rsid w:val="00B4616A"/>
    <w:rsid w:val="00B471F3"/>
    <w:rsid w:val="00B47773"/>
    <w:rsid w:val="00B50FBC"/>
    <w:rsid w:val="00B514EA"/>
    <w:rsid w:val="00B52433"/>
    <w:rsid w:val="00B52D0D"/>
    <w:rsid w:val="00B5378D"/>
    <w:rsid w:val="00B538C6"/>
    <w:rsid w:val="00B54F71"/>
    <w:rsid w:val="00B55606"/>
    <w:rsid w:val="00B55971"/>
    <w:rsid w:val="00B55E5C"/>
    <w:rsid w:val="00B56E34"/>
    <w:rsid w:val="00B57398"/>
    <w:rsid w:val="00B57568"/>
    <w:rsid w:val="00B61833"/>
    <w:rsid w:val="00B62134"/>
    <w:rsid w:val="00B62769"/>
    <w:rsid w:val="00B64D58"/>
    <w:rsid w:val="00B64F37"/>
    <w:rsid w:val="00B64FB3"/>
    <w:rsid w:val="00B65B34"/>
    <w:rsid w:val="00B65C39"/>
    <w:rsid w:val="00B66267"/>
    <w:rsid w:val="00B6792A"/>
    <w:rsid w:val="00B67C04"/>
    <w:rsid w:val="00B67F58"/>
    <w:rsid w:val="00B700B6"/>
    <w:rsid w:val="00B70652"/>
    <w:rsid w:val="00B72C44"/>
    <w:rsid w:val="00B741F7"/>
    <w:rsid w:val="00B75563"/>
    <w:rsid w:val="00B756B8"/>
    <w:rsid w:val="00B76BC4"/>
    <w:rsid w:val="00B76D66"/>
    <w:rsid w:val="00B77C2D"/>
    <w:rsid w:val="00B804C2"/>
    <w:rsid w:val="00B809F2"/>
    <w:rsid w:val="00B82AD4"/>
    <w:rsid w:val="00B82B28"/>
    <w:rsid w:val="00B830AA"/>
    <w:rsid w:val="00B8409F"/>
    <w:rsid w:val="00B85282"/>
    <w:rsid w:val="00B860F1"/>
    <w:rsid w:val="00B86579"/>
    <w:rsid w:val="00B867A9"/>
    <w:rsid w:val="00B8748C"/>
    <w:rsid w:val="00B87B32"/>
    <w:rsid w:val="00B87ED6"/>
    <w:rsid w:val="00B90559"/>
    <w:rsid w:val="00B906A5"/>
    <w:rsid w:val="00B91710"/>
    <w:rsid w:val="00B91993"/>
    <w:rsid w:val="00B91C85"/>
    <w:rsid w:val="00B94121"/>
    <w:rsid w:val="00B94B84"/>
    <w:rsid w:val="00B950F1"/>
    <w:rsid w:val="00B95382"/>
    <w:rsid w:val="00B96535"/>
    <w:rsid w:val="00B965B5"/>
    <w:rsid w:val="00B966AF"/>
    <w:rsid w:val="00B968AF"/>
    <w:rsid w:val="00B96FA7"/>
    <w:rsid w:val="00B97197"/>
    <w:rsid w:val="00B97ABD"/>
    <w:rsid w:val="00B97E98"/>
    <w:rsid w:val="00BA1915"/>
    <w:rsid w:val="00BA22A6"/>
    <w:rsid w:val="00BA234E"/>
    <w:rsid w:val="00BA4E25"/>
    <w:rsid w:val="00BA5714"/>
    <w:rsid w:val="00BA5BD4"/>
    <w:rsid w:val="00BA6CF5"/>
    <w:rsid w:val="00BA741A"/>
    <w:rsid w:val="00BB138C"/>
    <w:rsid w:val="00BB157F"/>
    <w:rsid w:val="00BB1E5A"/>
    <w:rsid w:val="00BB216B"/>
    <w:rsid w:val="00BB2860"/>
    <w:rsid w:val="00BB3425"/>
    <w:rsid w:val="00BB5273"/>
    <w:rsid w:val="00BB621C"/>
    <w:rsid w:val="00BB645E"/>
    <w:rsid w:val="00BB661C"/>
    <w:rsid w:val="00BB6DDF"/>
    <w:rsid w:val="00BB73E8"/>
    <w:rsid w:val="00BB760C"/>
    <w:rsid w:val="00BB7815"/>
    <w:rsid w:val="00BB79AB"/>
    <w:rsid w:val="00BC0456"/>
    <w:rsid w:val="00BC0C32"/>
    <w:rsid w:val="00BC0D8A"/>
    <w:rsid w:val="00BC2325"/>
    <w:rsid w:val="00BC28AE"/>
    <w:rsid w:val="00BC2B00"/>
    <w:rsid w:val="00BC2FE2"/>
    <w:rsid w:val="00BC4394"/>
    <w:rsid w:val="00BC4AC4"/>
    <w:rsid w:val="00BC51BE"/>
    <w:rsid w:val="00BD0320"/>
    <w:rsid w:val="00BD15D3"/>
    <w:rsid w:val="00BD1C4E"/>
    <w:rsid w:val="00BD22E1"/>
    <w:rsid w:val="00BD3FBA"/>
    <w:rsid w:val="00BD57FB"/>
    <w:rsid w:val="00BD5894"/>
    <w:rsid w:val="00BD5C82"/>
    <w:rsid w:val="00BD75D6"/>
    <w:rsid w:val="00BD7B4C"/>
    <w:rsid w:val="00BE0682"/>
    <w:rsid w:val="00BE1EC9"/>
    <w:rsid w:val="00BE2804"/>
    <w:rsid w:val="00BE2807"/>
    <w:rsid w:val="00BE2F0D"/>
    <w:rsid w:val="00BE57A1"/>
    <w:rsid w:val="00BE695A"/>
    <w:rsid w:val="00BE77C3"/>
    <w:rsid w:val="00BE7F5E"/>
    <w:rsid w:val="00BF0EDA"/>
    <w:rsid w:val="00BF1A42"/>
    <w:rsid w:val="00BF263A"/>
    <w:rsid w:val="00BF49C6"/>
    <w:rsid w:val="00BF4EE7"/>
    <w:rsid w:val="00BF55A9"/>
    <w:rsid w:val="00BF7814"/>
    <w:rsid w:val="00BF7DEC"/>
    <w:rsid w:val="00C00372"/>
    <w:rsid w:val="00C01233"/>
    <w:rsid w:val="00C01916"/>
    <w:rsid w:val="00C0201C"/>
    <w:rsid w:val="00C02120"/>
    <w:rsid w:val="00C0376B"/>
    <w:rsid w:val="00C03C21"/>
    <w:rsid w:val="00C03CFE"/>
    <w:rsid w:val="00C04144"/>
    <w:rsid w:val="00C0582F"/>
    <w:rsid w:val="00C0598C"/>
    <w:rsid w:val="00C06054"/>
    <w:rsid w:val="00C06818"/>
    <w:rsid w:val="00C076E2"/>
    <w:rsid w:val="00C07938"/>
    <w:rsid w:val="00C07F13"/>
    <w:rsid w:val="00C100EC"/>
    <w:rsid w:val="00C103CD"/>
    <w:rsid w:val="00C10AF2"/>
    <w:rsid w:val="00C10DBB"/>
    <w:rsid w:val="00C111E4"/>
    <w:rsid w:val="00C117EB"/>
    <w:rsid w:val="00C118A4"/>
    <w:rsid w:val="00C11AD3"/>
    <w:rsid w:val="00C11BCF"/>
    <w:rsid w:val="00C11FAE"/>
    <w:rsid w:val="00C13BFC"/>
    <w:rsid w:val="00C14061"/>
    <w:rsid w:val="00C14935"/>
    <w:rsid w:val="00C16BCA"/>
    <w:rsid w:val="00C16F8B"/>
    <w:rsid w:val="00C170FA"/>
    <w:rsid w:val="00C172A3"/>
    <w:rsid w:val="00C17A5C"/>
    <w:rsid w:val="00C17D09"/>
    <w:rsid w:val="00C2096F"/>
    <w:rsid w:val="00C21592"/>
    <w:rsid w:val="00C21BE5"/>
    <w:rsid w:val="00C21F4F"/>
    <w:rsid w:val="00C22F37"/>
    <w:rsid w:val="00C232DB"/>
    <w:rsid w:val="00C2337B"/>
    <w:rsid w:val="00C23986"/>
    <w:rsid w:val="00C23B21"/>
    <w:rsid w:val="00C23DB7"/>
    <w:rsid w:val="00C2420D"/>
    <w:rsid w:val="00C2486F"/>
    <w:rsid w:val="00C24D30"/>
    <w:rsid w:val="00C24FE0"/>
    <w:rsid w:val="00C253B1"/>
    <w:rsid w:val="00C25495"/>
    <w:rsid w:val="00C25BC8"/>
    <w:rsid w:val="00C2684E"/>
    <w:rsid w:val="00C27D9E"/>
    <w:rsid w:val="00C30CBF"/>
    <w:rsid w:val="00C30EE8"/>
    <w:rsid w:val="00C321A9"/>
    <w:rsid w:val="00C3223D"/>
    <w:rsid w:val="00C32693"/>
    <w:rsid w:val="00C327B1"/>
    <w:rsid w:val="00C328B6"/>
    <w:rsid w:val="00C32DE3"/>
    <w:rsid w:val="00C3575A"/>
    <w:rsid w:val="00C35784"/>
    <w:rsid w:val="00C37915"/>
    <w:rsid w:val="00C37E6D"/>
    <w:rsid w:val="00C41EBE"/>
    <w:rsid w:val="00C424A2"/>
    <w:rsid w:val="00C426ED"/>
    <w:rsid w:val="00C43025"/>
    <w:rsid w:val="00C43226"/>
    <w:rsid w:val="00C43A1C"/>
    <w:rsid w:val="00C4441F"/>
    <w:rsid w:val="00C4542D"/>
    <w:rsid w:val="00C465B9"/>
    <w:rsid w:val="00C46842"/>
    <w:rsid w:val="00C46A02"/>
    <w:rsid w:val="00C47789"/>
    <w:rsid w:val="00C4781A"/>
    <w:rsid w:val="00C47B68"/>
    <w:rsid w:val="00C47D24"/>
    <w:rsid w:val="00C51E83"/>
    <w:rsid w:val="00C52071"/>
    <w:rsid w:val="00C52AB4"/>
    <w:rsid w:val="00C52CA4"/>
    <w:rsid w:val="00C53600"/>
    <w:rsid w:val="00C53BCD"/>
    <w:rsid w:val="00C54788"/>
    <w:rsid w:val="00C54EBF"/>
    <w:rsid w:val="00C55AEE"/>
    <w:rsid w:val="00C55EC7"/>
    <w:rsid w:val="00C57325"/>
    <w:rsid w:val="00C57F41"/>
    <w:rsid w:val="00C617AD"/>
    <w:rsid w:val="00C61C87"/>
    <w:rsid w:val="00C632BA"/>
    <w:rsid w:val="00C63706"/>
    <w:rsid w:val="00C639D4"/>
    <w:rsid w:val="00C63E6F"/>
    <w:rsid w:val="00C64DE9"/>
    <w:rsid w:val="00C65622"/>
    <w:rsid w:val="00C65DFF"/>
    <w:rsid w:val="00C65E70"/>
    <w:rsid w:val="00C66B4D"/>
    <w:rsid w:val="00C67FFC"/>
    <w:rsid w:val="00C71304"/>
    <w:rsid w:val="00C72DA9"/>
    <w:rsid w:val="00C730D2"/>
    <w:rsid w:val="00C73244"/>
    <w:rsid w:val="00C74B25"/>
    <w:rsid w:val="00C74B76"/>
    <w:rsid w:val="00C7612E"/>
    <w:rsid w:val="00C774FF"/>
    <w:rsid w:val="00C778C4"/>
    <w:rsid w:val="00C806E3"/>
    <w:rsid w:val="00C806FD"/>
    <w:rsid w:val="00C80B45"/>
    <w:rsid w:val="00C813EE"/>
    <w:rsid w:val="00C82561"/>
    <w:rsid w:val="00C8263E"/>
    <w:rsid w:val="00C82C1A"/>
    <w:rsid w:val="00C84060"/>
    <w:rsid w:val="00C842A6"/>
    <w:rsid w:val="00C8510A"/>
    <w:rsid w:val="00C85185"/>
    <w:rsid w:val="00C85CE9"/>
    <w:rsid w:val="00C86B46"/>
    <w:rsid w:val="00C86B4F"/>
    <w:rsid w:val="00C90629"/>
    <w:rsid w:val="00C907CB"/>
    <w:rsid w:val="00C91504"/>
    <w:rsid w:val="00C91699"/>
    <w:rsid w:val="00C91B5E"/>
    <w:rsid w:val="00C9236D"/>
    <w:rsid w:val="00C92478"/>
    <w:rsid w:val="00C9278B"/>
    <w:rsid w:val="00C92806"/>
    <w:rsid w:val="00C9281D"/>
    <w:rsid w:val="00C9298D"/>
    <w:rsid w:val="00C92DBA"/>
    <w:rsid w:val="00C9397E"/>
    <w:rsid w:val="00C948C0"/>
    <w:rsid w:val="00C95B40"/>
    <w:rsid w:val="00C95FDF"/>
    <w:rsid w:val="00CA02AA"/>
    <w:rsid w:val="00CA0FCF"/>
    <w:rsid w:val="00CA32CA"/>
    <w:rsid w:val="00CA3CC9"/>
    <w:rsid w:val="00CA4359"/>
    <w:rsid w:val="00CA5816"/>
    <w:rsid w:val="00CA78AB"/>
    <w:rsid w:val="00CA7A8A"/>
    <w:rsid w:val="00CA7B69"/>
    <w:rsid w:val="00CA7FB9"/>
    <w:rsid w:val="00CB02E0"/>
    <w:rsid w:val="00CB1F60"/>
    <w:rsid w:val="00CB2003"/>
    <w:rsid w:val="00CB228F"/>
    <w:rsid w:val="00CB2E2F"/>
    <w:rsid w:val="00CB2E6B"/>
    <w:rsid w:val="00CB30AE"/>
    <w:rsid w:val="00CB361A"/>
    <w:rsid w:val="00CB39C3"/>
    <w:rsid w:val="00CB4A23"/>
    <w:rsid w:val="00CB4E6C"/>
    <w:rsid w:val="00CB531D"/>
    <w:rsid w:val="00CB5642"/>
    <w:rsid w:val="00CB5DBE"/>
    <w:rsid w:val="00CB6CD0"/>
    <w:rsid w:val="00CB707C"/>
    <w:rsid w:val="00CC144D"/>
    <w:rsid w:val="00CC16F4"/>
    <w:rsid w:val="00CC295E"/>
    <w:rsid w:val="00CC2EC3"/>
    <w:rsid w:val="00CC33FB"/>
    <w:rsid w:val="00CC3D3C"/>
    <w:rsid w:val="00CC4723"/>
    <w:rsid w:val="00CC49E9"/>
    <w:rsid w:val="00CC4CF8"/>
    <w:rsid w:val="00CC5550"/>
    <w:rsid w:val="00CC5637"/>
    <w:rsid w:val="00CC5CA7"/>
    <w:rsid w:val="00CC6063"/>
    <w:rsid w:val="00CC6425"/>
    <w:rsid w:val="00CC67DC"/>
    <w:rsid w:val="00CC6B6A"/>
    <w:rsid w:val="00CC77A8"/>
    <w:rsid w:val="00CD03C9"/>
    <w:rsid w:val="00CD10EB"/>
    <w:rsid w:val="00CD1B5B"/>
    <w:rsid w:val="00CD1E96"/>
    <w:rsid w:val="00CD387E"/>
    <w:rsid w:val="00CD3899"/>
    <w:rsid w:val="00CD3BD0"/>
    <w:rsid w:val="00CD598E"/>
    <w:rsid w:val="00CD5A98"/>
    <w:rsid w:val="00CD622D"/>
    <w:rsid w:val="00CD6EF9"/>
    <w:rsid w:val="00CD7002"/>
    <w:rsid w:val="00CE03D9"/>
    <w:rsid w:val="00CE307F"/>
    <w:rsid w:val="00CE45F4"/>
    <w:rsid w:val="00CE47D0"/>
    <w:rsid w:val="00CE4DBD"/>
    <w:rsid w:val="00CE69B2"/>
    <w:rsid w:val="00CE6EAC"/>
    <w:rsid w:val="00CE7173"/>
    <w:rsid w:val="00CE720C"/>
    <w:rsid w:val="00CE7696"/>
    <w:rsid w:val="00CF0B3B"/>
    <w:rsid w:val="00CF0B8C"/>
    <w:rsid w:val="00CF0CE0"/>
    <w:rsid w:val="00CF43B3"/>
    <w:rsid w:val="00CF4C5D"/>
    <w:rsid w:val="00CF5233"/>
    <w:rsid w:val="00D0061B"/>
    <w:rsid w:val="00D0088D"/>
    <w:rsid w:val="00D016D6"/>
    <w:rsid w:val="00D01C3C"/>
    <w:rsid w:val="00D020F3"/>
    <w:rsid w:val="00D0215F"/>
    <w:rsid w:val="00D02373"/>
    <w:rsid w:val="00D02EFF"/>
    <w:rsid w:val="00D0334E"/>
    <w:rsid w:val="00D0340F"/>
    <w:rsid w:val="00D034FB"/>
    <w:rsid w:val="00D03677"/>
    <w:rsid w:val="00D03BC2"/>
    <w:rsid w:val="00D04269"/>
    <w:rsid w:val="00D04343"/>
    <w:rsid w:val="00D0639A"/>
    <w:rsid w:val="00D071DD"/>
    <w:rsid w:val="00D0765F"/>
    <w:rsid w:val="00D110C9"/>
    <w:rsid w:val="00D11D7E"/>
    <w:rsid w:val="00D12AC0"/>
    <w:rsid w:val="00D12D4D"/>
    <w:rsid w:val="00D13FB5"/>
    <w:rsid w:val="00D1477F"/>
    <w:rsid w:val="00D1672E"/>
    <w:rsid w:val="00D16B0C"/>
    <w:rsid w:val="00D17C5F"/>
    <w:rsid w:val="00D203B0"/>
    <w:rsid w:val="00D2090B"/>
    <w:rsid w:val="00D209DC"/>
    <w:rsid w:val="00D20C01"/>
    <w:rsid w:val="00D21634"/>
    <w:rsid w:val="00D21657"/>
    <w:rsid w:val="00D2176B"/>
    <w:rsid w:val="00D25684"/>
    <w:rsid w:val="00D256E5"/>
    <w:rsid w:val="00D259BD"/>
    <w:rsid w:val="00D25ACC"/>
    <w:rsid w:val="00D25F21"/>
    <w:rsid w:val="00D26371"/>
    <w:rsid w:val="00D30B1E"/>
    <w:rsid w:val="00D30D28"/>
    <w:rsid w:val="00D31CA7"/>
    <w:rsid w:val="00D32E42"/>
    <w:rsid w:val="00D34735"/>
    <w:rsid w:val="00D34CF8"/>
    <w:rsid w:val="00D350D1"/>
    <w:rsid w:val="00D3549A"/>
    <w:rsid w:val="00D35A74"/>
    <w:rsid w:val="00D37F7D"/>
    <w:rsid w:val="00D413AD"/>
    <w:rsid w:val="00D4171E"/>
    <w:rsid w:val="00D42B80"/>
    <w:rsid w:val="00D43929"/>
    <w:rsid w:val="00D453C8"/>
    <w:rsid w:val="00D460EE"/>
    <w:rsid w:val="00D4646F"/>
    <w:rsid w:val="00D46608"/>
    <w:rsid w:val="00D4660B"/>
    <w:rsid w:val="00D46E37"/>
    <w:rsid w:val="00D46E3A"/>
    <w:rsid w:val="00D479E2"/>
    <w:rsid w:val="00D47B3C"/>
    <w:rsid w:val="00D47EF0"/>
    <w:rsid w:val="00D5026E"/>
    <w:rsid w:val="00D5152D"/>
    <w:rsid w:val="00D51B46"/>
    <w:rsid w:val="00D51E7A"/>
    <w:rsid w:val="00D526E7"/>
    <w:rsid w:val="00D528C3"/>
    <w:rsid w:val="00D52CD9"/>
    <w:rsid w:val="00D55518"/>
    <w:rsid w:val="00D556CF"/>
    <w:rsid w:val="00D5650D"/>
    <w:rsid w:val="00D56FDD"/>
    <w:rsid w:val="00D570DA"/>
    <w:rsid w:val="00D576D6"/>
    <w:rsid w:val="00D5782A"/>
    <w:rsid w:val="00D57B9A"/>
    <w:rsid w:val="00D57CAB"/>
    <w:rsid w:val="00D57F7D"/>
    <w:rsid w:val="00D60141"/>
    <w:rsid w:val="00D60B4D"/>
    <w:rsid w:val="00D60F04"/>
    <w:rsid w:val="00D6123C"/>
    <w:rsid w:val="00D61772"/>
    <w:rsid w:val="00D619D1"/>
    <w:rsid w:val="00D61F88"/>
    <w:rsid w:val="00D62934"/>
    <w:rsid w:val="00D64D97"/>
    <w:rsid w:val="00D6522B"/>
    <w:rsid w:val="00D65721"/>
    <w:rsid w:val="00D66390"/>
    <w:rsid w:val="00D67073"/>
    <w:rsid w:val="00D678BE"/>
    <w:rsid w:val="00D679FB"/>
    <w:rsid w:val="00D707A5"/>
    <w:rsid w:val="00D7182C"/>
    <w:rsid w:val="00D71C12"/>
    <w:rsid w:val="00D71EA4"/>
    <w:rsid w:val="00D7219E"/>
    <w:rsid w:val="00D729E4"/>
    <w:rsid w:val="00D73261"/>
    <w:rsid w:val="00D73652"/>
    <w:rsid w:val="00D73D1B"/>
    <w:rsid w:val="00D74B89"/>
    <w:rsid w:val="00D74BAF"/>
    <w:rsid w:val="00D74BFE"/>
    <w:rsid w:val="00D75DBB"/>
    <w:rsid w:val="00D7639A"/>
    <w:rsid w:val="00D76A32"/>
    <w:rsid w:val="00D808ED"/>
    <w:rsid w:val="00D811C8"/>
    <w:rsid w:val="00D81E01"/>
    <w:rsid w:val="00D84388"/>
    <w:rsid w:val="00D84407"/>
    <w:rsid w:val="00D845A7"/>
    <w:rsid w:val="00D854D2"/>
    <w:rsid w:val="00D85F40"/>
    <w:rsid w:val="00D86CAB"/>
    <w:rsid w:val="00D86D65"/>
    <w:rsid w:val="00D87D16"/>
    <w:rsid w:val="00D87E33"/>
    <w:rsid w:val="00D914AE"/>
    <w:rsid w:val="00D91BD4"/>
    <w:rsid w:val="00D92749"/>
    <w:rsid w:val="00D92F22"/>
    <w:rsid w:val="00D93293"/>
    <w:rsid w:val="00D936A6"/>
    <w:rsid w:val="00D94065"/>
    <w:rsid w:val="00D94C4D"/>
    <w:rsid w:val="00D9660D"/>
    <w:rsid w:val="00DA215A"/>
    <w:rsid w:val="00DA2597"/>
    <w:rsid w:val="00DA2694"/>
    <w:rsid w:val="00DA2F42"/>
    <w:rsid w:val="00DA2F88"/>
    <w:rsid w:val="00DA3426"/>
    <w:rsid w:val="00DA36D2"/>
    <w:rsid w:val="00DA4D91"/>
    <w:rsid w:val="00DA52EA"/>
    <w:rsid w:val="00DA69EE"/>
    <w:rsid w:val="00DA6D8E"/>
    <w:rsid w:val="00DA74AB"/>
    <w:rsid w:val="00DA7E56"/>
    <w:rsid w:val="00DB0649"/>
    <w:rsid w:val="00DB0EC0"/>
    <w:rsid w:val="00DB1358"/>
    <w:rsid w:val="00DB1B5B"/>
    <w:rsid w:val="00DB22CD"/>
    <w:rsid w:val="00DB29CA"/>
    <w:rsid w:val="00DB35AD"/>
    <w:rsid w:val="00DB3EB5"/>
    <w:rsid w:val="00DB5331"/>
    <w:rsid w:val="00DB6697"/>
    <w:rsid w:val="00DB6FD3"/>
    <w:rsid w:val="00DC0E09"/>
    <w:rsid w:val="00DC1A5F"/>
    <w:rsid w:val="00DC48EC"/>
    <w:rsid w:val="00DC76D9"/>
    <w:rsid w:val="00DD0E3B"/>
    <w:rsid w:val="00DD0F10"/>
    <w:rsid w:val="00DD22BC"/>
    <w:rsid w:val="00DD26AF"/>
    <w:rsid w:val="00DD2C57"/>
    <w:rsid w:val="00DD48B5"/>
    <w:rsid w:val="00DD4D98"/>
    <w:rsid w:val="00DD66AF"/>
    <w:rsid w:val="00DD6D60"/>
    <w:rsid w:val="00DD7575"/>
    <w:rsid w:val="00DD7C6B"/>
    <w:rsid w:val="00DE09B4"/>
    <w:rsid w:val="00DE0C63"/>
    <w:rsid w:val="00DE2370"/>
    <w:rsid w:val="00DE29AE"/>
    <w:rsid w:val="00DE2F3C"/>
    <w:rsid w:val="00DE3D3C"/>
    <w:rsid w:val="00DE3F1D"/>
    <w:rsid w:val="00DE4340"/>
    <w:rsid w:val="00DE62FD"/>
    <w:rsid w:val="00DE64C9"/>
    <w:rsid w:val="00DE7FA2"/>
    <w:rsid w:val="00DF0A4D"/>
    <w:rsid w:val="00DF1C36"/>
    <w:rsid w:val="00DF2798"/>
    <w:rsid w:val="00DF28F2"/>
    <w:rsid w:val="00E00418"/>
    <w:rsid w:val="00E0163C"/>
    <w:rsid w:val="00E020CE"/>
    <w:rsid w:val="00E02592"/>
    <w:rsid w:val="00E029E4"/>
    <w:rsid w:val="00E0308B"/>
    <w:rsid w:val="00E04438"/>
    <w:rsid w:val="00E055AD"/>
    <w:rsid w:val="00E056AF"/>
    <w:rsid w:val="00E05991"/>
    <w:rsid w:val="00E0603D"/>
    <w:rsid w:val="00E067E3"/>
    <w:rsid w:val="00E06AC5"/>
    <w:rsid w:val="00E06E4E"/>
    <w:rsid w:val="00E06FF2"/>
    <w:rsid w:val="00E074C5"/>
    <w:rsid w:val="00E075B4"/>
    <w:rsid w:val="00E078D8"/>
    <w:rsid w:val="00E07C19"/>
    <w:rsid w:val="00E1014C"/>
    <w:rsid w:val="00E106AF"/>
    <w:rsid w:val="00E10F7E"/>
    <w:rsid w:val="00E11296"/>
    <w:rsid w:val="00E12725"/>
    <w:rsid w:val="00E13782"/>
    <w:rsid w:val="00E144A6"/>
    <w:rsid w:val="00E14E6E"/>
    <w:rsid w:val="00E1561D"/>
    <w:rsid w:val="00E1618E"/>
    <w:rsid w:val="00E1663D"/>
    <w:rsid w:val="00E16C4F"/>
    <w:rsid w:val="00E17854"/>
    <w:rsid w:val="00E17E84"/>
    <w:rsid w:val="00E2071F"/>
    <w:rsid w:val="00E20814"/>
    <w:rsid w:val="00E21646"/>
    <w:rsid w:val="00E2198F"/>
    <w:rsid w:val="00E231B3"/>
    <w:rsid w:val="00E2398C"/>
    <w:rsid w:val="00E23D87"/>
    <w:rsid w:val="00E2526B"/>
    <w:rsid w:val="00E2544E"/>
    <w:rsid w:val="00E26270"/>
    <w:rsid w:val="00E27D86"/>
    <w:rsid w:val="00E27F79"/>
    <w:rsid w:val="00E27FA4"/>
    <w:rsid w:val="00E30F83"/>
    <w:rsid w:val="00E31510"/>
    <w:rsid w:val="00E3160D"/>
    <w:rsid w:val="00E31714"/>
    <w:rsid w:val="00E31F9C"/>
    <w:rsid w:val="00E32109"/>
    <w:rsid w:val="00E321CF"/>
    <w:rsid w:val="00E323E9"/>
    <w:rsid w:val="00E32574"/>
    <w:rsid w:val="00E3292F"/>
    <w:rsid w:val="00E32B72"/>
    <w:rsid w:val="00E32E08"/>
    <w:rsid w:val="00E33010"/>
    <w:rsid w:val="00E330D3"/>
    <w:rsid w:val="00E33211"/>
    <w:rsid w:val="00E33F00"/>
    <w:rsid w:val="00E34370"/>
    <w:rsid w:val="00E34992"/>
    <w:rsid w:val="00E35793"/>
    <w:rsid w:val="00E3591B"/>
    <w:rsid w:val="00E35BB3"/>
    <w:rsid w:val="00E36B88"/>
    <w:rsid w:val="00E36FE1"/>
    <w:rsid w:val="00E401F1"/>
    <w:rsid w:val="00E4059A"/>
    <w:rsid w:val="00E41357"/>
    <w:rsid w:val="00E41F27"/>
    <w:rsid w:val="00E42A21"/>
    <w:rsid w:val="00E44FB8"/>
    <w:rsid w:val="00E45B35"/>
    <w:rsid w:val="00E45EE9"/>
    <w:rsid w:val="00E46B1E"/>
    <w:rsid w:val="00E46E3C"/>
    <w:rsid w:val="00E46FDC"/>
    <w:rsid w:val="00E47BB5"/>
    <w:rsid w:val="00E50119"/>
    <w:rsid w:val="00E50857"/>
    <w:rsid w:val="00E50E82"/>
    <w:rsid w:val="00E52246"/>
    <w:rsid w:val="00E5328D"/>
    <w:rsid w:val="00E53291"/>
    <w:rsid w:val="00E533FF"/>
    <w:rsid w:val="00E53518"/>
    <w:rsid w:val="00E541DE"/>
    <w:rsid w:val="00E54AEA"/>
    <w:rsid w:val="00E552B3"/>
    <w:rsid w:val="00E5530F"/>
    <w:rsid w:val="00E55590"/>
    <w:rsid w:val="00E55A05"/>
    <w:rsid w:val="00E56273"/>
    <w:rsid w:val="00E5692C"/>
    <w:rsid w:val="00E6277F"/>
    <w:rsid w:val="00E63A9C"/>
    <w:rsid w:val="00E6537D"/>
    <w:rsid w:val="00E670BD"/>
    <w:rsid w:val="00E674BA"/>
    <w:rsid w:val="00E678E3"/>
    <w:rsid w:val="00E71D82"/>
    <w:rsid w:val="00E7208F"/>
    <w:rsid w:val="00E73ECF"/>
    <w:rsid w:val="00E745AA"/>
    <w:rsid w:val="00E7524E"/>
    <w:rsid w:val="00E75E6E"/>
    <w:rsid w:val="00E75F2C"/>
    <w:rsid w:val="00E77DD6"/>
    <w:rsid w:val="00E80187"/>
    <w:rsid w:val="00E81B96"/>
    <w:rsid w:val="00E84226"/>
    <w:rsid w:val="00E859A7"/>
    <w:rsid w:val="00E86451"/>
    <w:rsid w:val="00E864F2"/>
    <w:rsid w:val="00E86A07"/>
    <w:rsid w:val="00E86BAB"/>
    <w:rsid w:val="00E86FF9"/>
    <w:rsid w:val="00E872B6"/>
    <w:rsid w:val="00E873FE"/>
    <w:rsid w:val="00E875A1"/>
    <w:rsid w:val="00E87727"/>
    <w:rsid w:val="00E903F9"/>
    <w:rsid w:val="00E907C4"/>
    <w:rsid w:val="00E91105"/>
    <w:rsid w:val="00E911B1"/>
    <w:rsid w:val="00E91273"/>
    <w:rsid w:val="00E92314"/>
    <w:rsid w:val="00E92559"/>
    <w:rsid w:val="00E937AE"/>
    <w:rsid w:val="00E939D5"/>
    <w:rsid w:val="00E94BF0"/>
    <w:rsid w:val="00E950D6"/>
    <w:rsid w:val="00E95A01"/>
    <w:rsid w:val="00E96F5C"/>
    <w:rsid w:val="00EA09A4"/>
    <w:rsid w:val="00EA0F7A"/>
    <w:rsid w:val="00EA124D"/>
    <w:rsid w:val="00EA19C2"/>
    <w:rsid w:val="00EA2259"/>
    <w:rsid w:val="00EA2640"/>
    <w:rsid w:val="00EA2F4C"/>
    <w:rsid w:val="00EA3F2A"/>
    <w:rsid w:val="00EA46AC"/>
    <w:rsid w:val="00EA4897"/>
    <w:rsid w:val="00EA4BFE"/>
    <w:rsid w:val="00EA53F4"/>
    <w:rsid w:val="00EA54AF"/>
    <w:rsid w:val="00EA590A"/>
    <w:rsid w:val="00EA5E3D"/>
    <w:rsid w:val="00EA6F5E"/>
    <w:rsid w:val="00EA781E"/>
    <w:rsid w:val="00EA7C0C"/>
    <w:rsid w:val="00EA7FB3"/>
    <w:rsid w:val="00EB04A3"/>
    <w:rsid w:val="00EB0F2D"/>
    <w:rsid w:val="00EB16A0"/>
    <w:rsid w:val="00EB2334"/>
    <w:rsid w:val="00EB2472"/>
    <w:rsid w:val="00EB28EB"/>
    <w:rsid w:val="00EB294F"/>
    <w:rsid w:val="00EB2DF3"/>
    <w:rsid w:val="00EB32A8"/>
    <w:rsid w:val="00EB64D7"/>
    <w:rsid w:val="00EB6953"/>
    <w:rsid w:val="00EB6DDF"/>
    <w:rsid w:val="00EB72C9"/>
    <w:rsid w:val="00EB741C"/>
    <w:rsid w:val="00EB7B48"/>
    <w:rsid w:val="00EC1516"/>
    <w:rsid w:val="00EC281A"/>
    <w:rsid w:val="00EC4841"/>
    <w:rsid w:val="00EC4FD3"/>
    <w:rsid w:val="00EC51F0"/>
    <w:rsid w:val="00EC561E"/>
    <w:rsid w:val="00EC567A"/>
    <w:rsid w:val="00EC59B0"/>
    <w:rsid w:val="00EC652F"/>
    <w:rsid w:val="00ED011C"/>
    <w:rsid w:val="00ED1DE1"/>
    <w:rsid w:val="00ED3925"/>
    <w:rsid w:val="00ED424B"/>
    <w:rsid w:val="00ED5410"/>
    <w:rsid w:val="00ED567C"/>
    <w:rsid w:val="00ED5BA4"/>
    <w:rsid w:val="00ED6C7B"/>
    <w:rsid w:val="00ED7310"/>
    <w:rsid w:val="00EE0574"/>
    <w:rsid w:val="00EE10B7"/>
    <w:rsid w:val="00EE2D28"/>
    <w:rsid w:val="00EE326B"/>
    <w:rsid w:val="00EE3CF6"/>
    <w:rsid w:val="00EE5080"/>
    <w:rsid w:val="00EE511C"/>
    <w:rsid w:val="00EE516C"/>
    <w:rsid w:val="00EE5D0C"/>
    <w:rsid w:val="00EE62FC"/>
    <w:rsid w:val="00EE6C0D"/>
    <w:rsid w:val="00EE6EE9"/>
    <w:rsid w:val="00EE7B04"/>
    <w:rsid w:val="00EF0A7D"/>
    <w:rsid w:val="00EF0B2B"/>
    <w:rsid w:val="00EF289A"/>
    <w:rsid w:val="00EF3724"/>
    <w:rsid w:val="00EF37A8"/>
    <w:rsid w:val="00EF5BC2"/>
    <w:rsid w:val="00F018B8"/>
    <w:rsid w:val="00F025EB"/>
    <w:rsid w:val="00F03691"/>
    <w:rsid w:val="00F036C7"/>
    <w:rsid w:val="00F03B7A"/>
    <w:rsid w:val="00F04063"/>
    <w:rsid w:val="00F0544D"/>
    <w:rsid w:val="00F05BD7"/>
    <w:rsid w:val="00F0689B"/>
    <w:rsid w:val="00F070B8"/>
    <w:rsid w:val="00F07773"/>
    <w:rsid w:val="00F079A5"/>
    <w:rsid w:val="00F07B83"/>
    <w:rsid w:val="00F07C2C"/>
    <w:rsid w:val="00F1016F"/>
    <w:rsid w:val="00F117B5"/>
    <w:rsid w:val="00F1210A"/>
    <w:rsid w:val="00F12134"/>
    <w:rsid w:val="00F12562"/>
    <w:rsid w:val="00F12933"/>
    <w:rsid w:val="00F12E7A"/>
    <w:rsid w:val="00F130ED"/>
    <w:rsid w:val="00F156E7"/>
    <w:rsid w:val="00F16526"/>
    <w:rsid w:val="00F167DF"/>
    <w:rsid w:val="00F16A2D"/>
    <w:rsid w:val="00F17CD7"/>
    <w:rsid w:val="00F20214"/>
    <w:rsid w:val="00F202AC"/>
    <w:rsid w:val="00F21A47"/>
    <w:rsid w:val="00F21AEE"/>
    <w:rsid w:val="00F2209A"/>
    <w:rsid w:val="00F238E3"/>
    <w:rsid w:val="00F23E11"/>
    <w:rsid w:val="00F2438D"/>
    <w:rsid w:val="00F25374"/>
    <w:rsid w:val="00F25520"/>
    <w:rsid w:val="00F2598B"/>
    <w:rsid w:val="00F263D5"/>
    <w:rsid w:val="00F2675B"/>
    <w:rsid w:val="00F301F5"/>
    <w:rsid w:val="00F304E0"/>
    <w:rsid w:val="00F307CA"/>
    <w:rsid w:val="00F30EB2"/>
    <w:rsid w:val="00F323AF"/>
    <w:rsid w:val="00F334BC"/>
    <w:rsid w:val="00F3380F"/>
    <w:rsid w:val="00F33C58"/>
    <w:rsid w:val="00F34A76"/>
    <w:rsid w:val="00F34FBB"/>
    <w:rsid w:val="00F35AD7"/>
    <w:rsid w:val="00F361D2"/>
    <w:rsid w:val="00F372DC"/>
    <w:rsid w:val="00F37AED"/>
    <w:rsid w:val="00F40C6F"/>
    <w:rsid w:val="00F42A42"/>
    <w:rsid w:val="00F43D5B"/>
    <w:rsid w:val="00F45A4C"/>
    <w:rsid w:val="00F47459"/>
    <w:rsid w:val="00F50273"/>
    <w:rsid w:val="00F5162E"/>
    <w:rsid w:val="00F51FED"/>
    <w:rsid w:val="00F52B27"/>
    <w:rsid w:val="00F54941"/>
    <w:rsid w:val="00F54C65"/>
    <w:rsid w:val="00F550A4"/>
    <w:rsid w:val="00F5527C"/>
    <w:rsid w:val="00F55AE2"/>
    <w:rsid w:val="00F55CAC"/>
    <w:rsid w:val="00F56522"/>
    <w:rsid w:val="00F60AA9"/>
    <w:rsid w:val="00F60BFA"/>
    <w:rsid w:val="00F60D9B"/>
    <w:rsid w:val="00F616AE"/>
    <w:rsid w:val="00F61736"/>
    <w:rsid w:val="00F621CE"/>
    <w:rsid w:val="00F62447"/>
    <w:rsid w:val="00F6244D"/>
    <w:rsid w:val="00F6270D"/>
    <w:rsid w:val="00F63066"/>
    <w:rsid w:val="00F63FD2"/>
    <w:rsid w:val="00F64130"/>
    <w:rsid w:val="00F6473F"/>
    <w:rsid w:val="00F64EEB"/>
    <w:rsid w:val="00F65145"/>
    <w:rsid w:val="00F65E11"/>
    <w:rsid w:val="00F660CC"/>
    <w:rsid w:val="00F66749"/>
    <w:rsid w:val="00F67891"/>
    <w:rsid w:val="00F72745"/>
    <w:rsid w:val="00F7298F"/>
    <w:rsid w:val="00F730B2"/>
    <w:rsid w:val="00F7364B"/>
    <w:rsid w:val="00F73950"/>
    <w:rsid w:val="00F75290"/>
    <w:rsid w:val="00F75F16"/>
    <w:rsid w:val="00F7607E"/>
    <w:rsid w:val="00F763B3"/>
    <w:rsid w:val="00F76731"/>
    <w:rsid w:val="00F77D4E"/>
    <w:rsid w:val="00F8077E"/>
    <w:rsid w:val="00F80F75"/>
    <w:rsid w:val="00F81361"/>
    <w:rsid w:val="00F81AD1"/>
    <w:rsid w:val="00F81E23"/>
    <w:rsid w:val="00F82442"/>
    <w:rsid w:val="00F8315D"/>
    <w:rsid w:val="00F835F5"/>
    <w:rsid w:val="00F84347"/>
    <w:rsid w:val="00F8446A"/>
    <w:rsid w:val="00F850AD"/>
    <w:rsid w:val="00F854C1"/>
    <w:rsid w:val="00F85597"/>
    <w:rsid w:val="00F86927"/>
    <w:rsid w:val="00F8704D"/>
    <w:rsid w:val="00F874F2"/>
    <w:rsid w:val="00F87B4F"/>
    <w:rsid w:val="00F90C06"/>
    <w:rsid w:val="00F9183E"/>
    <w:rsid w:val="00F92F64"/>
    <w:rsid w:val="00F93A9B"/>
    <w:rsid w:val="00F9461C"/>
    <w:rsid w:val="00F960CC"/>
    <w:rsid w:val="00FA0F20"/>
    <w:rsid w:val="00FA14AC"/>
    <w:rsid w:val="00FA1F4D"/>
    <w:rsid w:val="00FA28C1"/>
    <w:rsid w:val="00FA29C6"/>
    <w:rsid w:val="00FA2DCD"/>
    <w:rsid w:val="00FA2FB0"/>
    <w:rsid w:val="00FA4414"/>
    <w:rsid w:val="00FA441A"/>
    <w:rsid w:val="00FA4876"/>
    <w:rsid w:val="00FA57B6"/>
    <w:rsid w:val="00FA6341"/>
    <w:rsid w:val="00FA6546"/>
    <w:rsid w:val="00FA7806"/>
    <w:rsid w:val="00FA79BB"/>
    <w:rsid w:val="00FA7FF0"/>
    <w:rsid w:val="00FB117E"/>
    <w:rsid w:val="00FB1BBA"/>
    <w:rsid w:val="00FB222E"/>
    <w:rsid w:val="00FB22F8"/>
    <w:rsid w:val="00FB2540"/>
    <w:rsid w:val="00FB2875"/>
    <w:rsid w:val="00FB2FC3"/>
    <w:rsid w:val="00FB478B"/>
    <w:rsid w:val="00FB5726"/>
    <w:rsid w:val="00FB5FED"/>
    <w:rsid w:val="00FB6B95"/>
    <w:rsid w:val="00FB7368"/>
    <w:rsid w:val="00FC1049"/>
    <w:rsid w:val="00FC1E02"/>
    <w:rsid w:val="00FC2191"/>
    <w:rsid w:val="00FC27BC"/>
    <w:rsid w:val="00FC340F"/>
    <w:rsid w:val="00FC3CAC"/>
    <w:rsid w:val="00FC455A"/>
    <w:rsid w:val="00FC5620"/>
    <w:rsid w:val="00FC6180"/>
    <w:rsid w:val="00FC7693"/>
    <w:rsid w:val="00FC7ACD"/>
    <w:rsid w:val="00FD0531"/>
    <w:rsid w:val="00FD1327"/>
    <w:rsid w:val="00FD13E5"/>
    <w:rsid w:val="00FD1545"/>
    <w:rsid w:val="00FD1A1B"/>
    <w:rsid w:val="00FD255F"/>
    <w:rsid w:val="00FD27B7"/>
    <w:rsid w:val="00FD2B88"/>
    <w:rsid w:val="00FD2BB8"/>
    <w:rsid w:val="00FD2D96"/>
    <w:rsid w:val="00FD309A"/>
    <w:rsid w:val="00FD3850"/>
    <w:rsid w:val="00FD5983"/>
    <w:rsid w:val="00FD5F89"/>
    <w:rsid w:val="00FD61B8"/>
    <w:rsid w:val="00FD660C"/>
    <w:rsid w:val="00FD7309"/>
    <w:rsid w:val="00FD7E88"/>
    <w:rsid w:val="00FE06E0"/>
    <w:rsid w:val="00FE13C9"/>
    <w:rsid w:val="00FE1504"/>
    <w:rsid w:val="00FE17CD"/>
    <w:rsid w:val="00FE1E0F"/>
    <w:rsid w:val="00FE45F7"/>
    <w:rsid w:val="00FE5108"/>
    <w:rsid w:val="00FE6B09"/>
    <w:rsid w:val="00FE6ECC"/>
    <w:rsid w:val="00FE7341"/>
    <w:rsid w:val="00FE73C7"/>
    <w:rsid w:val="00FE753B"/>
    <w:rsid w:val="00FE7932"/>
    <w:rsid w:val="00FF153E"/>
    <w:rsid w:val="00FF1748"/>
    <w:rsid w:val="00FF1CDD"/>
    <w:rsid w:val="00FF4D24"/>
    <w:rsid w:val="00FF4D65"/>
    <w:rsid w:val="00FF4F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66DCD8"/>
  <w15:docId w15:val="{18A58A9E-428B-44E6-8915-6324718E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79B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D4660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link w:val="Virsraksts3Rakstz"/>
    <w:uiPriority w:val="9"/>
    <w:qFormat/>
    <w:rsid w:val="00323500"/>
    <w:pPr>
      <w:spacing w:before="100" w:beforeAutospacing="1" w:after="100" w:afterAutospacing="1"/>
      <w:outlineLvl w:val="2"/>
    </w:pPr>
    <w:rPr>
      <w:b/>
      <w:bCs/>
      <w:sz w:val="27"/>
      <w:szCs w:val="27"/>
    </w:rPr>
  </w:style>
  <w:style w:type="paragraph" w:styleId="Virsraksts5">
    <w:name w:val="heading 5"/>
    <w:basedOn w:val="Parasts"/>
    <w:next w:val="Parasts"/>
    <w:link w:val="Virsraksts5Rakstz"/>
    <w:uiPriority w:val="9"/>
    <w:semiHidden/>
    <w:unhideWhenUsed/>
    <w:qFormat/>
    <w:rsid w:val="00CD3899"/>
    <w:pPr>
      <w:keepNext/>
      <w:keepLines/>
      <w:spacing w:before="200"/>
      <w:outlineLvl w:val="4"/>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23500"/>
    <w:rPr>
      <w:rFonts w:ascii="Times New Roman" w:eastAsia="Times New Roman" w:hAnsi="Times New Roman" w:cs="Times New Roman"/>
      <w:b/>
      <w:bCs/>
      <w:sz w:val="27"/>
      <w:szCs w:val="27"/>
      <w:lang w:eastAsia="lv-LV"/>
    </w:rPr>
  </w:style>
  <w:style w:type="character" w:customStyle="1" w:styleId="Virsraksts5Rakstz">
    <w:name w:val="Virsraksts 5 Rakstz."/>
    <w:basedOn w:val="Noklusjumarindkopasfonts"/>
    <w:link w:val="Virsraksts5"/>
    <w:uiPriority w:val="9"/>
    <w:semiHidden/>
    <w:rsid w:val="00CD3899"/>
    <w:rPr>
      <w:rFonts w:asciiTheme="majorHAnsi" w:eastAsiaTheme="majorEastAsia" w:hAnsiTheme="majorHAnsi" w:cstheme="majorBidi"/>
      <w:color w:val="243F60" w:themeColor="accent1" w:themeShade="7F"/>
      <w:sz w:val="24"/>
      <w:szCs w:val="24"/>
      <w:lang w:eastAsia="lv-LV"/>
    </w:rPr>
  </w:style>
  <w:style w:type="paragraph" w:styleId="Paraststmeklis">
    <w:name w:val="Normal (Web)"/>
    <w:basedOn w:val="Parasts"/>
    <w:uiPriority w:val="99"/>
    <w:rsid w:val="00083A9E"/>
    <w:pPr>
      <w:spacing w:before="75" w:after="75"/>
    </w:pPr>
  </w:style>
  <w:style w:type="character" w:styleId="Izteiksmgs">
    <w:name w:val="Strong"/>
    <w:qFormat/>
    <w:rsid w:val="00083A9E"/>
    <w:rPr>
      <w:b/>
      <w:bCs/>
    </w:rPr>
  </w:style>
  <w:style w:type="character" w:styleId="Hipersaite">
    <w:name w:val="Hyperlink"/>
    <w:uiPriority w:val="99"/>
    <w:rsid w:val="00083A9E"/>
    <w:rPr>
      <w:color w:val="0000FF"/>
      <w:u w:val="single"/>
    </w:rPr>
  </w:style>
  <w:style w:type="paragraph" w:customStyle="1" w:styleId="naislab">
    <w:name w:val="naislab"/>
    <w:basedOn w:val="Parasts"/>
    <w:rsid w:val="00083A9E"/>
    <w:pPr>
      <w:spacing w:before="75" w:after="75"/>
      <w:jc w:val="right"/>
    </w:pPr>
  </w:style>
  <w:style w:type="paragraph" w:customStyle="1" w:styleId="naisnod">
    <w:name w:val="naisnod"/>
    <w:basedOn w:val="Parasts"/>
    <w:rsid w:val="00083A9E"/>
    <w:pPr>
      <w:spacing w:before="150" w:after="150"/>
      <w:jc w:val="center"/>
    </w:pPr>
    <w:rPr>
      <w:b/>
      <w:bCs/>
    </w:rPr>
  </w:style>
  <w:style w:type="paragraph" w:styleId="Galvene">
    <w:name w:val="header"/>
    <w:basedOn w:val="Parasts"/>
    <w:link w:val="GalveneRakstz"/>
    <w:uiPriority w:val="99"/>
    <w:unhideWhenUsed/>
    <w:rsid w:val="00083A9E"/>
    <w:pPr>
      <w:tabs>
        <w:tab w:val="center" w:pos="4513"/>
        <w:tab w:val="right" w:pos="9026"/>
      </w:tabs>
    </w:pPr>
  </w:style>
  <w:style w:type="character" w:customStyle="1" w:styleId="GalveneRakstz">
    <w:name w:val="Galvene Rakstz."/>
    <w:basedOn w:val="Noklusjumarindkopasfonts"/>
    <w:link w:val="Galvene"/>
    <w:uiPriority w:val="99"/>
    <w:rsid w:val="00083A9E"/>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83A9E"/>
    <w:pPr>
      <w:tabs>
        <w:tab w:val="center" w:pos="4513"/>
        <w:tab w:val="right" w:pos="9026"/>
      </w:tabs>
    </w:pPr>
  </w:style>
  <w:style w:type="character" w:customStyle="1" w:styleId="KjeneRakstz">
    <w:name w:val="Kājene Rakstz."/>
    <w:basedOn w:val="Noklusjumarindkopasfonts"/>
    <w:link w:val="Kjene"/>
    <w:uiPriority w:val="99"/>
    <w:rsid w:val="00083A9E"/>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B91710"/>
    <w:rPr>
      <w:sz w:val="16"/>
      <w:szCs w:val="16"/>
    </w:rPr>
  </w:style>
  <w:style w:type="paragraph" w:styleId="Komentrateksts">
    <w:name w:val="annotation text"/>
    <w:basedOn w:val="Parasts"/>
    <w:link w:val="KomentratekstsRakstz"/>
    <w:uiPriority w:val="99"/>
    <w:unhideWhenUsed/>
    <w:rsid w:val="00B91710"/>
    <w:rPr>
      <w:sz w:val="20"/>
      <w:szCs w:val="20"/>
    </w:rPr>
  </w:style>
  <w:style w:type="character" w:customStyle="1" w:styleId="KomentratekstsRakstz">
    <w:name w:val="Komentāra teksts Rakstz."/>
    <w:basedOn w:val="Noklusjumarindkopasfonts"/>
    <w:link w:val="Komentrateksts"/>
    <w:uiPriority w:val="99"/>
    <w:rsid w:val="00B91710"/>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91710"/>
    <w:rPr>
      <w:b/>
      <w:bCs/>
    </w:rPr>
  </w:style>
  <w:style w:type="character" w:customStyle="1" w:styleId="KomentratmaRakstz">
    <w:name w:val="Komentāra tēma Rakstz."/>
    <w:basedOn w:val="KomentratekstsRakstz"/>
    <w:link w:val="Komentratma"/>
    <w:uiPriority w:val="99"/>
    <w:semiHidden/>
    <w:rsid w:val="00B91710"/>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9171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710"/>
    <w:rPr>
      <w:rFonts w:ascii="Tahoma" w:eastAsia="Times New Roman" w:hAnsi="Tahoma" w:cs="Tahoma"/>
      <w:sz w:val="16"/>
      <w:szCs w:val="16"/>
      <w:lang w:eastAsia="lv-LV"/>
    </w:rPr>
  </w:style>
  <w:style w:type="paragraph" w:styleId="Sarakstarindkopa">
    <w:name w:val="List Paragraph"/>
    <w:basedOn w:val="Parasts"/>
    <w:uiPriority w:val="34"/>
    <w:qFormat/>
    <w:rsid w:val="00FD7309"/>
    <w:pPr>
      <w:ind w:left="720"/>
      <w:contextualSpacing/>
    </w:pPr>
  </w:style>
  <w:style w:type="character" w:customStyle="1" w:styleId="italic">
    <w:name w:val="italic"/>
    <w:basedOn w:val="Noklusjumarindkopasfonts"/>
    <w:rsid w:val="00C74B76"/>
    <w:rPr>
      <w:i/>
      <w:iCs/>
    </w:rPr>
  </w:style>
  <w:style w:type="paragraph" w:customStyle="1" w:styleId="tv2132">
    <w:name w:val="tv2132"/>
    <w:basedOn w:val="Parasts"/>
    <w:rsid w:val="000526C3"/>
    <w:pPr>
      <w:spacing w:line="360" w:lineRule="auto"/>
      <w:ind w:firstLine="300"/>
    </w:pPr>
    <w:rPr>
      <w:color w:val="414142"/>
      <w:sz w:val="20"/>
      <w:szCs w:val="20"/>
    </w:rPr>
  </w:style>
  <w:style w:type="table" w:styleId="Reatabula">
    <w:name w:val="Table Grid"/>
    <w:basedOn w:val="Parastatabula"/>
    <w:uiPriority w:val="59"/>
    <w:rsid w:val="00323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Parasts"/>
    <w:rsid w:val="00323500"/>
    <w:pPr>
      <w:spacing w:before="100" w:beforeAutospacing="1" w:after="100" w:afterAutospacing="1"/>
    </w:pPr>
  </w:style>
  <w:style w:type="paragraph" w:customStyle="1" w:styleId="likdat">
    <w:name w:val="lik_dat"/>
    <w:basedOn w:val="Parasts"/>
    <w:rsid w:val="00323500"/>
    <w:pPr>
      <w:spacing w:before="100" w:beforeAutospacing="1" w:after="100" w:afterAutospacing="1"/>
    </w:pPr>
  </w:style>
  <w:style w:type="character" w:customStyle="1" w:styleId="italics">
    <w:name w:val="italics"/>
    <w:basedOn w:val="Noklusjumarindkopasfonts"/>
    <w:rsid w:val="007800C5"/>
    <w:rPr>
      <w:i/>
      <w:iCs/>
    </w:rPr>
  </w:style>
  <w:style w:type="paragraph" w:customStyle="1" w:styleId="norm3">
    <w:name w:val="norm3"/>
    <w:basedOn w:val="Parasts"/>
    <w:rsid w:val="00D47B3C"/>
    <w:pPr>
      <w:spacing w:before="120" w:line="312" w:lineRule="atLeast"/>
      <w:jc w:val="both"/>
    </w:pPr>
  </w:style>
  <w:style w:type="paragraph" w:customStyle="1" w:styleId="list2">
    <w:name w:val="list2"/>
    <w:basedOn w:val="Parasts"/>
    <w:rsid w:val="00D47B3C"/>
    <w:pPr>
      <w:spacing w:line="312" w:lineRule="atLeast"/>
      <w:ind w:left="240"/>
      <w:jc w:val="both"/>
    </w:pPr>
  </w:style>
  <w:style w:type="paragraph" w:styleId="Prskatjums">
    <w:name w:val="Revision"/>
    <w:hidden/>
    <w:uiPriority w:val="99"/>
    <w:semiHidden/>
    <w:rsid w:val="006567C2"/>
    <w:pPr>
      <w:spacing w:after="0"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377594"/>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3775E3"/>
    <w:pPr>
      <w:spacing w:before="100" w:beforeAutospacing="1" w:after="100" w:afterAutospacing="1"/>
    </w:pPr>
  </w:style>
  <w:style w:type="paragraph" w:customStyle="1" w:styleId="CM1">
    <w:name w:val="CM1"/>
    <w:basedOn w:val="Parasts"/>
    <w:next w:val="Parasts"/>
    <w:uiPriority w:val="99"/>
    <w:rsid w:val="00FA6341"/>
    <w:pPr>
      <w:autoSpaceDE w:val="0"/>
      <w:autoSpaceDN w:val="0"/>
      <w:adjustRightInd w:val="0"/>
    </w:pPr>
    <w:rPr>
      <w:rFonts w:ascii="EUAlbertina" w:eastAsiaTheme="minorHAnsi" w:hAnsi="EUAlbertina" w:cstheme="minorBidi"/>
      <w:lang w:eastAsia="en-US"/>
    </w:rPr>
  </w:style>
  <w:style w:type="paragraph" w:customStyle="1" w:styleId="CM3">
    <w:name w:val="CM3"/>
    <w:basedOn w:val="Parasts"/>
    <w:next w:val="Parasts"/>
    <w:uiPriority w:val="99"/>
    <w:rsid w:val="00FA6341"/>
    <w:pPr>
      <w:autoSpaceDE w:val="0"/>
      <w:autoSpaceDN w:val="0"/>
      <w:adjustRightInd w:val="0"/>
    </w:pPr>
    <w:rPr>
      <w:rFonts w:ascii="EUAlbertina" w:eastAsiaTheme="minorHAnsi" w:hAnsi="EUAlbertina" w:cstheme="minorBidi"/>
      <w:lang w:eastAsia="en-US"/>
    </w:rPr>
  </w:style>
  <w:style w:type="paragraph" w:customStyle="1" w:styleId="naisf">
    <w:name w:val="naisf"/>
    <w:basedOn w:val="Parasts"/>
    <w:rsid w:val="004110B8"/>
    <w:pPr>
      <w:spacing w:before="100" w:beforeAutospacing="1" w:after="100" w:afterAutospacing="1"/>
    </w:pPr>
    <w:rPr>
      <w:rFonts w:eastAsia="Calibri"/>
    </w:rPr>
  </w:style>
  <w:style w:type="paragraph" w:customStyle="1" w:styleId="Point0number">
    <w:name w:val="Point 0 (number)"/>
    <w:basedOn w:val="Parasts"/>
    <w:rsid w:val="002377BA"/>
    <w:pPr>
      <w:numPr>
        <w:numId w:val="27"/>
      </w:numPr>
      <w:tabs>
        <w:tab w:val="clear" w:pos="850"/>
        <w:tab w:val="num" w:pos="360"/>
      </w:tabs>
      <w:spacing w:before="120" w:after="120"/>
      <w:ind w:left="0" w:firstLine="0"/>
      <w:jc w:val="both"/>
    </w:pPr>
    <w:rPr>
      <w:rFonts w:eastAsia="Calibri"/>
      <w:szCs w:val="22"/>
      <w:lang w:val="en-GB" w:eastAsia="en-US"/>
    </w:rPr>
  </w:style>
  <w:style w:type="paragraph" w:customStyle="1" w:styleId="Point1number">
    <w:name w:val="Point 1 (number)"/>
    <w:basedOn w:val="Parasts"/>
    <w:rsid w:val="002377BA"/>
    <w:pPr>
      <w:numPr>
        <w:ilvl w:val="2"/>
        <w:numId w:val="27"/>
      </w:numPr>
      <w:tabs>
        <w:tab w:val="clear" w:pos="1417"/>
        <w:tab w:val="num" w:pos="360"/>
      </w:tabs>
      <w:spacing w:before="120" w:after="120"/>
      <w:ind w:left="0" w:firstLine="0"/>
      <w:jc w:val="both"/>
    </w:pPr>
    <w:rPr>
      <w:rFonts w:eastAsia="Calibri"/>
      <w:szCs w:val="22"/>
      <w:lang w:val="en-GB" w:eastAsia="en-US"/>
    </w:rPr>
  </w:style>
  <w:style w:type="paragraph" w:customStyle="1" w:styleId="Point2number">
    <w:name w:val="Point 2 (number)"/>
    <w:basedOn w:val="Parasts"/>
    <w:rsid w:val="002377BA"/>
    <w:pPr>
      <w:numPr>
        <w:ilvl w:val="4"/>
        <w:numId w:val="27"/>
      </w:numPr>
      <w:tabs>
        <w:tab w:val="clear" w:pos="1984"/>
        <w:tab w:val="num" w:pos="360"/>
      </w:tabs>
      <w:spacing w:before="120" w:after="120"/>
      <w:ind w:left="0" w:firstLine="0"/>
      <w:jc w:val="both"/>
    </w:pPr>
    <w:rPr>
      <w:rFonts w:eastAsia="Calibri"/>
      <w:szCs w:val="22"/>
      <w:lang w:val="en-GB" w:eastAsia="en-US"/>
    </w:rPr>
  </w:style>
  <w:style w:type="paragraph" w:customStyle="1" w:styleId="Point3number">
    <w:name w:val="Point 3 (number)"/>
    <w:basedOn w:val="Parasts"/>
    <w:rsid w:val="002377BA"/>
    <w:pPr>
      <w:numPr>
        <w:ilvl w:val="6"/>
        <w:numId w:val="27"/>
      </w:numPr>
      <w:tabs>
        <w:tab w:val="clear" w:pos="2551"/>
        <w:tab w:val="num" w:pos="360"/>
      </w:tabs>
      <w:spacing w:before="120" w:after="120"/>
      <w:ind w:left="0" w:firstLine="0"/>
      <w:jc w:val="both"/>
    </w:pPr>
    <w:rPr>
      <w:rFonts w:eastAsia="Calibri"/>
      <w:szCs w:val="22"/>
      <w:lang w:val="en-GB" w:eastAsia="en-US"/>
    </w:rPr>
  </w:style>
  <w:style w:type="paragraph" w:customStyle="1" w:styleId="Point0letter">
    <w:name w:val="Point 0 (letter)"/>
    <w:basedOn w:val="Parasts"/>
    <w:rsid w:val="002377BA"/>
    <w:pPr>
      <w:numPr>
        <w:ilvl w:val="1"/>
        <w:numId w:val="27"/>
      </w:numPr>
      <w:tabs>
        <w:tab w:val="clear" w:pos="850"/>
        <w:tab w:val="num" w:pos="360"/>
      </w:tabs>
      <w:spacing w:before="120" w:after="120"/>
      <w:ind w:left="0" w:firstLine="0"/>
      <w:jc w:val="both"/>
    </w:pPr>
    <w:rPr>
      <w:rFonts w:eastAsia="Calibri"/>
      <w:szCs w:val="22"/>
      <w:lang w:val="en-GB" w:eastAsia="en-US"/>
    </w:rPr>
  </w:style>
  <w:style w:type="paragraph" w:customStyle="1" w:styleId="Point1letter">
    <w:name w:val="Point 1 (letter)"/>
    <w:basedOn w:val="Parasts"/>
    <w:rsid w:val="002377BA"/>
    <w:pPr>
      <w:numPr>
        <w:ilvl w:val="3"/>
        <w:numId w:val="27"/>
      </w:numPr>
      <w:tabs>
        <w:tab w:val="clear" w:pos="1417"/>
        <w:tab w:val="num" w:pos="360"/>
      </w:tabs>
      <w:spacing w:before="120" w:after="120"/>
      <w:ind w:left="0" w:firstLine="0"/>
      <w:jc w:val="both"/>
    </w:pPr>
    <w:rPr>
      <w:rFonts w:eastAsia="Calibri"/>
      <w:szCs w:val="22"/>
      <w:lang w:val="en-GB" w:eastAsia="en-US"/>
    </w:rPr>
  </w:style>
  <w:style w:type="paragraph" w:customStyle="1" w:styleId="Point2letter">
    <w:name w:val="Point 2 (letter)"/>
    <w:basedOn w:val="Parasts"/>
    <w:rsid w:val="002377BA"/>
    <w:pPr>
      <w:numPr>
        <w:ilvl w:val="5"/>
        <w:numId w:val="27"/>
      </w:numPr>
      <w:tabs>
        <w:tab w:val="clear" w:pos="1984"/>
        <w:tab w:val="num" w:pos="360"/>
      </w:tabs>
      <w:spacing w:before="120" w:after="120"/>
      <w:ind w:left="0" w:firstLine="0"/>
      <w:jc w:val="both"/>
    </w:pPr>
    <w:rPr>
      <w:rFonts w:eastAsia="Calibri"/>
      <w:szCs w:val="22"/>
      <w:lang w:val="en-GB" w:eastAsia="en-US"/>
    </w:rPr>
  </w:style>
  <w:style w:type="paragraph" w:customStyle="1" w:styleId="Point3letter">
    <w:name w:val="Point 3 (letter)"/>
    <w:basedOn w:val="Parasts"/>
    <w:rsid w:val="002377BA"/>
    <w:pPr>
      <w:numPr>
        <w:ilvl w:val="7"/>
        <w:numId w:val="27"/>
      </w:numPr>
      <w:tabs>
        <w:tab w:val="clear" w:pos="2551"/>
        <w:tab w:val="num" w:pos="360"/>
      </w:tabs>
      <w:spacing w:before="120" w:after="120"/>
      <w:ind w:left="0" w:firstLine="0"/>
      <w:jc w:val="both"/>
    </w:pPr>
    <w:rPr>
      <w:rFonts w:eastAsia="Calibri"/>
      <w:szCs w:val="22"/>
      <w:lang w:val="en-GB" w:eastAsia="en-US"/>
    </w:rPr>
  </w:style>
  <w:style w:type="paragraph" w:customStyle="1" w:styleId="Point4letter">
    <w:name w:val="Point 4 (letter)"/>
    <w:basedOn w:val="Parasts"/>
    <w:rsid w:val="002377BA"/>
    <w:pPr>
      <w:numPr>
        <w:ilvl w:val="8"/>
        <w:numId w:val="27"/>
      </w:numPr>
      <w:tabs>
        <w:tab w:val="clear" w:pos="3118"/>
        <w:tab w:val="num" w:pos="360"/>
      </w:tabs>
      <w:spacing w:before="120" w:after="120"/>
      <w:ind w:left="0" w:firstLine="0"/>
      <w:jc w:val="both"/>
    </w:pPr>
    <w:rPr>
      <w:rFonts w:eastAsia="Calibri"/>
      <w:szCs w:val="22"/>
      <w:lang w:val="en-GB" w:eastAsia="en-US"/>
    </w:rPr>
  </w:style>
  <w:style w:type="character" w:customStyle="1" w:styleId="phrase">
    <w:name w:val="phrase"/>
    <w:basedOn w:val="Noklusjumarindkopasfonts"/>
    <w:rsid w:val="006616A3"/>
  </w:style>
  <w:style w:type="character" w:customStyle="1" w:styleId="word">
    <w:name w:val="word"/>
    <w:basedOn w:val="Noklusjumarindkopasfonts"/>
    <w:rsid w:val="006616A3"/>
  </w:style>
  <w:style w:type="paragraph" w:customStyle="1" w:styleId="Titrearticle">
    <w:name w:val="Titre article"/>
    <w:basedOn w:val="Parasts"/>
    <w:next w:val="Parasts"/>
    <w:rsid w:val="0073472D"/>
    <w:pPr>
      <w:keepNext/>
      <w:spacing w:before="360" w:after="120"/>
      <w:jc w:val="center"/>
    </w:pPr>
    <w:rPr>
      <w:rFonts w:eastAsiaTheme="minorHAnsi"/>
      <w:i/>
      <w:szCs w:val="22"/>
      <w:lang w:val="en-GB" w:eastAsia="en-US"/>
    </w:rPr>
  </w:style>
  <w:style w:type="paragraph" w:customStyle="1" w:styleId="CM4">
    <w:name w:val="CM4"/>
    <w:basedOn w:val="Parasts"/>
    <w:next w:val="Parasts"/>
    <w:uiPriority w:val="99"/>
    <w:rsid w:val="0073472D"/>
    <w:pPr>
      <w:autoSpaceDE w:val="0"/>
      <w:autoSpaceDN w:val="0"/>
      <w:adjustRightInd w:val="0"/>
    </w:pPr>
    <w:rPr>
      <w:rFonts w:ascii="EU Albertina" w:eastAsiaTheme="minorHAnsi" w:hAnsi="EU Albertina" w:cstheme="minorBidi"/>
      <w:lang w:eastAsia="en-US"/>
    </w:rPr>
  </w:style>
  <w:style w:type="paragraph" w:styleId="Vresteksts">
    <w:name w:val="footnote text"/>
    <w:basedOn w:val="Parasts"/>
    <w:link w:val="VrestekstsRakstz"/>
    <w:uiPriority w:val="99"/>
    <w:semiHidden/>
    <w:unhideWhenUsed/>
    <w:rsid w:val="0073472D"/>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semiHidden/>
    <w:rsid w:val="0073472D"/>
    <w:rPr>
      <w:sz w:val="20"/>
      <w:szCs w:val="20"/>
    </w:rPr>
  </w:style>
  <w:style w:type="character" w:styleId="Vresatsauce">
    <w:name w:val="footnote reference"/>
    <w:basedOn w:val="Noklusjumarindkopasfonts"/>
    <w:uiPriority w:val="99"/>
    <w:semiHidden/>
    <w:unhideWhenUsed/>
    <w:rsid w:val="0073472D"/>
    <w:rPr>
      <w:vertAlign w:val="superscript"/>
    </w:rPr>
  </w:style>
  <w:style w:type="character" w:customStyle="1" w:styleId="Virsraksts1Rakstz">
    <w:name w:val="Virsraksts 1 Rakstz."/>
    <w:basedOn w:val="Noklusjumarindkopasfonts"/>
    <w:link w:val="Virsraksts1"/>
    <w:uiPriority w:val="9"/>
    <w:rsid w:val="00D46608"/>
    <w:rPr>
      <w:rFonts w:asciiTheme="majorHAnsi" w:eastAsiaTheme="majorEastAsia" w:hAnsiTheme="majorHAnsi" w:cstheme="majorBidi"/>
      <w:color w:val="365F91" w:themeColor="accent1" w:themeShade="BF"/>
      <w:sz w:val="32"/>
      <w:szCs w:val="32"/>
      <w:lang w:eastAsia="lv-LV"/>
    </w:rPr>
  </w:style>
  <w:style w:type="paragraph" w:customStyle="1" w:styleId="Normal1">
    <w:name w:val="Normal1"/>
    <w:basedOn w:val="Parasts"/>
    <w:rsid w:val="006B67C4"/>
    <w:pPr>
      <w:spacing w:before="100" w:beforeAutospacing="1" w:after="100" w:afterAutospacing="1"/>
    </w:pPr>
  </w:style>
  <w:style w:type="paragraph" w:customStyle="1" w:styleId="tbl-txt">
    <w:name w:val="tbl-txt"/>
    <w:basedOn w:val="Parasts"/>
    <w:rsid w:val="00C92DBA"/>
    <w:pPr>
      <w:spacing w:before="100" w:beforeAutospacing="1" w:after="100" w:afterAutospacing="1"/>
    </w:pPr>
  </w:style>
  <w:style w:type="paragraph" w:customStyle="1" w:styleId="title-division-2">
    <w:name w:val="title-division-2"/>
    <w:basedOn w:val="Parasts"/>
    <w:rsid w:val="00FA0F20"/>
    <w:pPr>
      <w:spacing w:before="100" w:beforeAutospacing="1" w:after="100" w:afterAutospacing="1"/>
    </w:pPr>
  </w:style>
  <w:style w:type="paragraph" w:customStyle="1" w:styleId="Default">
    <w:name w:val="Default"/>
    <w:rsid w:val="006D0778"/>
    <w:pPr>
      <w:autoSpaceDE w:val="0"/>
      <w:autoSpaceDN w:val="0"/>
      <w:adjustRightInd w:val="0"/>
      <w:spacing w:after="0" w:line="240" w:lineRule="auto"/>
    </w:pPr>
    <w:rPr>
      <w:rFonts w:ascii="EUAlbertina" w:hAnsi="EUAlbertina" w:cs="EUAlbertina"/>
      <w:color w:val="000000"/>
      <w:sz w:val="24"/>
      <w:szCs w:val="24"/>
    </w:rPr>
  </w:style>
  <w:style w:type="paragraph" w:customStyle="1" w:styleId="Pa15">
    <w:name w:val="Pa15"/>
    <w:basedOn w:val="Default"/>
    <w:next w:val="Default"/>
    <w:uiPriority w:val="99"/>
    <w:rsid w:val="006D0778"/>
    <w:rPr>
      <w:rFonts w:cstheme="minorBidi"/>
      <w:color w:val="auto"/>
    </w:rPr>
  </w:style>
  <w:style w:type="paragraph" w:customStyle="1" w:styleId="ti-grseq-1">
    <w:name w:val="ti-grseq-1"/>
    <w:basedOn w:val="Parasts"/>
    <w:rsid w:val="004258D9"/>
    <w:pPr>
      <w:spacing w:before="100" w:beforeAutospacing="1" w:after="100" w:afterAutospacing="1"/>
    </w:pPr>
  </w:style>
  <w:style w:type="character" w:customStyle="1" w:styleId="bold">
    <w:name w:val="bold"/>
    <w:basedOn w:val="Noklusjumarindkopasfonts"/>
    <w:rsid w:val="004258D9"/>
  </w:style>
  <w:style w:type="paragraph" w:customStyle="1" w:styleId="Parasts1">
    <w:name w:val="Parasts1"/>
    <w:basedOn w:val="Parasts"/>
    <w:rsid w:val="004258D9"/>
    <w:pPr>
      <w:spacing w:before="100" w:beforeAutospacing="1" w:after="100" w:afterAutospacing="1"/>
    </w:pPr>
  </w:style>
  <w:style w:type="paragraph" w:customStyle="1" w:styleId="modref">
    <w:name w:val="modref"/>
    <w:basedOn w:val="Parasts"/>
    <w:rsid w:val="00616DFB"/>
    <w:pPr>
      <w:spacing w:before="100" w:beforeAutospacing="1" w:after="100" w:afterAutospacing="1"/>
    </w:pPr>
  </w:style>
  <w:style w:type="paragraph" w:customStyle="1" w:styleId="tv213">
    <w:name w:val="tv213"/>
    <w:basedOn w:val="Parasts"/>
    <w:rsid w:val="009A00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077">
      <w:bodyDiv w:val="1"/>
      <w:marLeft w:val="0"/>
      <w:marRight w:val="0"/>
      <w:marTop w:val="0"/>
      <w:marBottom w:val="0"/>
      <w:divBdr>
        <w:top w:val="none" w:sz="0" w:space="0" w:color="auto"/>
        <w:left w:val="none" w:sz="0" w:space="0" w:color="auto"/>
        <w:bottom w:val="none" w:sz="0" w:space="0" w:color="auto"/>
        <w:right w:val="none" w:sz="0" w:space="0" w:color="auto"/>
      </w:divBdr>
      <w:divsChild>
        <w:div w:id="1098477639">
          <w:marLeft w:val="0"/>
          <w:marRight w:val="0"/>
          <w:marTop w:val="0"/>
          <w:marBottom w:val="0"/>
          <w:divBdr>
            <w:top w:val="none" w:sz="0" w:space="0" w:color="auto"/>
            <w:left w:val="none" w:sz="0" w:space="0" w:color="auto"/>
            <w:bottom w:val="none" w:sz="0" w:space="0" w:color="auto"/>
            <w:right w:val="none" w:sz="0" w:space="0" w:color="auto"/>
          </w:divBdr>
          <w:divsChild>
            <w:div w:id="1950508448">
              <w:marLeft w:val="0"/>
              <w:marRight w:val="0"/>
              <w:marTop w:val="0"/>
              <w:marBottom w:val="0"/>
              <w:divBdr>
                <w:top w:val="none" w:sz="0" w:space="0" w:color="auto"/>
                <w:left w:val="none" w:sz="0" w:space="0" w:color="auto"/>
                <w:bottom w:val="none" w:sz="0" w:space="0" w:color="auto"/>
                <w:right w:val="none" w:sz="0" w:space="0" w:color="auto"/>
              </w:divBdr>
              <w:divsChild>
                <w:div w:id="1116683098">
                  <w:marLeft w:val="0"/>
                  <w:marRight w:val="0"/>
                  <w:marTop w:val="0"/>
                  <w:marBottom w:val="0"/>
                  <w:divBdr>
                    <w:top w:val="none" w:sz="0" w:space="0" w:color="auto"/>
                    <w:left w:val="none" w:sz="0" w:space="0" w:color="auto"/>
                    <w:bottom w:val="none" w:sz="0" w:space="0" w:color="auto"/>
                    <w:right w:val="none" w:sz="0" w:space="0" w:color="auto"/>
                  </w:divBdr>
                  <w:divsChild>
                    <w:div w:id="427821909">
                      <w:marLeft w:val="0"/>
                      <w:marRight w:val="0"/>
                      <w:marTop w:val="0"/>
                      <w:marBottom w:val="0"/>
                      <w:divBdr>
                        <w:top w:val="none" w:sz="0" w:space="0" w:color="auto"/>
                        <w:left w:val="none" w:sz="0" w:space="0" w:color="auto"/>
                        <w:bottom w:val="none" w:sz="0" w:space="0" w:color="auto"/>
                        <w:right w:val="none" w:sz="0" w:space="0" w:color="auto"/>
                      </w:divBdr>
                      <w:divsChild>
                        <w:div w:id="1362588480">
                          <w:marLeft w:val="0"/>
                          <w:marRight w:val="0"/>
                          <w:marTop w:val="0"/>
                          <w:marBottom w:val="0"/>
                          <w:divBdr>
                            <w:top w:val="none" w:sz="0" w:space="0" w:color="auto"/>
                            <w:left w:val="none" w:sz="0" w:space="0" w:color="auto"/>
                            <w:bottom w:val="none" w:sz="0" w:space="0" w:color="auto"/>
                            <w:right w:val="none" w:sz="0" w:space="0" w:color="auto"/>
                          </w:divBdr>
                          <w:divsChild>
                            <w:div w:id="1812794788">
                              <w:marLeft w:val="0"/>
                              <w:marRight w:val="0"/>
                              <w:marTop w:val="0"/>
                              <w:marBottom w:val="0"/>
                              <w:divBdr>
                                <w:top w:val="none" w:sz="0" w:space="0" w:color="auto"/>
                                <w:left w:val="none" w:sz="0" w:space="0" w:color="auto"/>
                                <w:bottom w:val="none" w:sz="0" w:space="0" w:color="auto"/>
                                <w:right w:val="none" w:sz="0" w:space="0" w:color="auto"/>
                              </w:divBdr>
                              <w:divsChild>
                                <w:div w:id="262500906">
                                  <w:marLeft w:val="0"/>
                                  <w:marRight w:val="0"/>
                                  <w:marTop w:val="0"/>
                                  <w:marBottom w:val="0"/>
                                  <w:divBdr>
                                    <w:top w:val="none" w:sz="0" w:space="0" w:color="auto"/>
                                    <w:left w:val="none" w:sz="0" w:space="0" w:color="auto"/>
                                    <w:bottom w:val="none" w:sz="0" w:space="0" w:color="auto"/>
                                    <w:right w:val="none" w:sz="0" w:space="0" w:color="auto"/>
                                  </w:divBdr>
                                  <w:divsChild>
                                    <w:div w:id="26565999">
                                      <w:marLeft w:val="0"/>
                                      <w:marRight w:val="0"/>
                                      <w:marTop w:val="0"/>
                                      <w:marBottom w:val="0"/>
                                      <w:divBdr>
                                        <w:top w:val="none" w:sz="0" w:space="0" w:color="auto"/>
                                        <w:left w:val="none" w:sz="0" w:space="0" w:color="auto"/>
                                        <w:bottom w:val="none" w:sz="0" w:space="0" w:color="auto"/>
                                        <w:right w:val="none" w:sz="0" w:space="0" w:color="auto"/>
                                      </w:divBdr>
                                      <w:divsChild>
                                        <w:div w:id="807359741">
                                          <w:marLeft w:val="0"/>
                                          <w:marRight w:val="0"/>
                                          <w:marTop w:val="0"/>
                                          <w:marBottom w:val="495"/>
                                          <w:divBdr>
                                            <w:top w:val="none" w:sz="0" w:space="0" w:color="auto"/>
                                            <w:left w:val="none" w:sz="0" w:space="0" w:color="auto"/>
                                            <w:bottom w:val="none" w:sz="0" w:space="0" w:color="auto"/>
                                            <w:right w:val="none" w:sz="0" w:space="0" w:color="auto"/>
                                          </w:divBdr>
                                          <w:divsChild>
                                            <w:div w:id="4725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2912">
      <w:bodyDiv w:val="1"/>
      <w:marLeft w:val="0"/>
      <w:marRight w:val="0"/>
      <w:marTop w:val="0"/>
      <w:marBottom w:val="0"/>
      <w:divBdr>
        <w:top w:val="none" w:sz="0" w:space="0" w:color="auto"/>
        <w:left w:val="none" w:sz="0" w:space="0" w:color="auto"/>
        <w:bottom w:val="none" w:sz="0" w:space="0" w:color="auto"/>
        <w:right w:val="none" w:sz="0" w:space="0" w:color="auto"/>
      </w:divBdr>
      <w:divsChild>
        <w:div w:id="1164517658">
          <w:marLeft w:val="0"/>
          <w:marRight w:val="0"/>
          <w:marTop w:val="0"/>
          <w:marBottom w:val="0"/>
          <w:divBdr>
            <w:top w:val="none" w:sz="0" w:space="0" w:color="auto"/>
            <w:left w:val="none" w:sz="0" w:space="0" w:color="auto"/>
            <w:bottom w:val="none" w:sz="0" w:space="0" w:color="auto"/>
            <w:right w:val="none" w:sz="0" w:space="0" w:color="auto"/>
          </w:divBdr>
          <w:divsChild>
            <w:div w:id="931863986">
              <w:marLeft w:val="0"/>
              <w:marRight w:val="0"/>
              <w:marTop w:val="0"/>
              <w:marBottom w:val="0"/>
              <w:divBdr>
                <w:top w:val="none" w:sz="0" w:space="0" w:color="auto"/>
                <w:left w:val="none" w:sz="0" w:space="0" w:color="auto"/>
                <w:bottom w:val="none" w:sz="0" w:space="0" w:color="auto"/>
                <w:right w:val="none" w:sz="0" w:space="0" w:color="auto"/>
              </w:divBdr>
              <w:divsChild>
                <w:div w:id="456065432">
                  <w:marLeft w:val="0"/>
                  <w:marRight w:val="0"/>
                  <w:marTop w:val="0"/>
                  <w:marBottom w:val="0"/>
                  <w:divBdr>
                    <w:top w:val="none" w:sz="0" w:space="0" w:color="auto"/>
                    <w:left w:val="none" w:sz="0" w:space="0" w:color="auto"/>
                    <w:bottom w:val="none" w:sz="0" w:space="0" w:color="auto"/>
                    <w:right w:val="none" w:sz="0" w:space="0" w:color="auto"/>
                  </w:divBdr>
                  <w:divsChild>
                    <w:div w:id="527371776">
                      <w:marLeft w:val="0"/>
                      <w:marRight w:val="0"/>
                      <w:marTop w:val="0"/>
                      <w:marBottom w:val="0"/>
                      <w:divBdr>
                        <w:top w:val="none" w:sz="0" w:space="0" w:color="auto"/>
                        <w:left w:val="none" w:sz="0" w:space="0" w:color="auto"/>
                        <w:bottom w:val="none" w:sz="0" w:space="0" w:color="auto"/>
                        <w:right w:val="none" w:sz="0" w:space="0" w:color="auto"/>
                      </w:divBdr>
                      <w:divsChild>
                        <w:div w:id="1517382747">
                          <w:marLeft w:val="0"/>
                          <w:marRight w:val="0"/>
                          <w:marTop w:val="0"/>
                          <w:marBottom w:val="0"/>
                          <w:divBdr>
                            <w:top w:val="none" w:sz="0" w:space="0" w:color="auto"/>
                            <w:left w:val="none" w:sz="0" w:space="0" w:color="auto"/>
                            <w:bottom w:val="none" w:sz="0" w:space="0" w:color="auto"/>
                            <w:right w:val="none" w:sz="0" w:space="0" w:color="auto"/>
                          </w:divBdr>
                          <w:divsChild>
                            <w:div w:id="1021198419">
                              <w:marLeft w:val="0"/>
                              <w:marRight w:val="0"/>
                              <w:marTop w:val="0"/>
                              <w:marBottom w:val="0"/>
                              <w:divBdr>
                                <w:top w:val="none" w:sz="0" w:space="0" w:color="auto"/>
                                <w:left w:val="none" w:sz="0" w:space="0" w:color="auto"/>
                                <w:bottom w:val="none" w:sz="0" w:space="0" w:color="auto"/>
                                <w:right w:val="none" w:sz="0" w:space="0" w:color="auto"/>
                              </w:divBdr>
                              <w:divsChild>
                                <w:div w:id="472020251">
                                  <w:marLeft w:val="0"/>
                                  <w:marRight w:val="0"/>
                                  <w:marTop w:val="0"/>
                                  <w:marBottom w:val="0"/>
                                  <w:divBdr>
                                    <w:top w:val="none" w:sz="0" w:space="0" w:color="auto"/>
                                    <w:left w:val="none" w:sz="0" w:space="0" w:color="auto"/>
                                    <w:bottom w:val="none" w:sz="0" w:space="0" w:color="auto"/>
                                    <w:right w:val="none" w:sz="0" w:space="0" w:color="auto"/>
                                  </w:divBdr>
                                </w:div>
                              </w:divsChild>
                            </w:div>
                            <w:div w:id="1879198919">
                              <w:marLeft w:val="0"/>
                              <w:marRight w:val="0"/>
                              <w:marTop w:val="0"/>
                              <w:marBottom w:val="0"/>
                              <w:divBdr>
                                <w:top w:val="none" w:sz="0" w:space="0" w:color="auto"/>
                                <w:left w:val="none" w:sz="0" w:space="0" w:color="auto"/>
                                <w:bottom w:val="none" w:sz="0" w:space="0" w:color="auto"/>
                                <w:right w:val="none" w:sz="0" w:space="0" w:color="auto"/>
                              </w:divBdr>
                              <w:divsChild>
                                <w:div w:id="1523981887">
                                  <w:marLeft w:val="0"/>
                                  <w:marRight w:val="0"/>
                                  <w:marTop w:val="0"/>
                                  <w:marBottom w:val="0"/>
                                  <w:divBdr>
                                    <w:top w:val="none" w:sz="0" w:space="0" w:color="auto"/>
                                    <w:left w:val="none" w:sz="0" w:space="0" w:color="auto"/>
                                    <w:bottom w:val="none" w:sz="0" w:space="0" w:color="auto"/>
                                    <w:right w:val="none" w:sz="0" w:space="0" w:color="auto"/>
                                  </w:divBdr>
                                </w:div>
                              </w:divsChild>
                            </w:div>
                            <w:div w:id="808327598">
                              <w:marLeft w:val="0"/>
                              <w:marRight w:val="0"/>
                              <w:marTop w:val="0"/>
                              <w:marBottom w:val="0"/>
                              <w:divBdr>
                                <w:top w:val="none" w:sz="0" w:space="0" w:color="auto"/>
                                <w:left w:val="none" w:sz="0" w:space="0" w:color="auto"/>
                                <w:bottom w:val="none" w:sz="0" w:space="0" w:color="auto"/>
                                <w:right w:val="none" w:sz="0" w:space="0" w:color="auto"/>
                              </w:divBdr>
                              <w:divsChild>
                                <w:div w:id="314453216">
                                  <w:marLeft w:val="0"/>
                                  <w:marRight w:val="0"/>
                                  <w:marTop w:val="0"/>
                                  <w:marBottom w:val="0"/>
                                  <w:divBdr>
                                    <w:top w:val="none" w:sz="0" w:space="0" w:color="auto"/>
                                    <w:left w:val="none" w:sz="0" w:space="0" w:color="auto"/>
                                    <w:bottom w:val="none" w:sz="0" w:space="0" w:color="auto"/>
                                    <w:right w:val="none" w:sz="0" w:space="0" w:color="auto"/>
                                  </w:divBdr>
                                </w:div>
                              </w:divsChild>
                            </w:div>
                            <w:div w:id="532349828">
                              <w:marLeft w:val="0"/>
                              <w:marRight w:val="0"/>
                              <w:marTop w:val="0"/>
                              <w:marBottom w:val="0"/>
                              <w:divBdr>
                                <w:top w:val="none" w:sz="0" w:space="0" w:color="auto"/>
                                <w:left w:val="none" w:sz="0" w:space="0" w:color="auto"/>
                                <w:bottom w:val="none" w:sz="0" w:space="0" w:color="auto"/>
                                <w:right w:val="none" w:sz="0" w:space="0" w:color="auto"/>
                              </w:divBdr>
                              <w:divsChild>
                                <w:div w:id="727067895">
                                  <w:marLeft w:val="0"/>
                                  <w:marRight w:val="0"/>
                                  <w:marTop w:val="0"/>
                                  <w:marBottom w:val="0"/>
                                  <w:divBdr>
                                    <w:top w:val="none" w:sz="0" w:space="0" w:color="auto"/>
                                    <w:left w:val="none" w:sz="0" w:space="0" w:color="auto"/>
                                    <w:bottom w:val="none" w:sz="0" w:space="0" w:color="auto"/>
                                    <w:right w:val="none" w:sz="0" w:space="0" w:color="auto"/>
                                  </w:divBdr>
                                </w:div>
                              </w:divsChild>
                            </w:div>
                            <w:div w:id="517936452">
                              <w:marLeft w:val="0"/>
                              <w:marRight w:val="0"/>
                              <w:marTop w:val="0"/>
                              <w:marBottom w:val="0"/>
                              <w:divBdr>
                                <w:top w:val="none" w:sz="0" w:space="0" w:color="auto"/>
                                <w:left w:val="none" w:sz="0" w:space="0" w:color="auto"/>
                                <w:bottom w:val="none" w:sz="0" w:space="0" w:color="auto"/>
                                <w:right w:val="none" w:sz="0" w:space="0" w:color="auto"/>
                              </w:divBdr>
                              <w:divsChild>
                                <w:div w:id="1794707758">
                                  <w:marLeft w:val="0"/>
                                  <w:marRight w:val="0"/>
                                  <w:marTop w:val="0"/>
                                  <w:marBottom w:val="0"/>
                                  <w:divBdr>
                                    <w:top w:val="none" w:sz="0" w:space="0" w:color="auto"/>
                                    <w:left w:val="none" w:sz="0" w:space="0" w:color="auto"/>
                                    <w:bottom w:val="none" w:sz="0" w:space="0" w:color="auto"/>
                                    <w:right w:val="none" w:sz="0" w:space="0" w:color="auto"/>
                                  </w:divBdr>
                                </w:div>
                              </w:divsChild>
                            </w:div>
                            <w:div w:id="542714314">
                              <w:marLeft w:val="0"/>
                              <w:marRight w:val="0"/>
                              <w:marTop w:val="0"/>
                              <w:marBottom w:val="0"/>
                              <w:divBdr>
                                <w:top w:val="none" w:sz="0" w:space="0" w:color="auto"/>
                                <w:left w:val="none" w:sz="0" w:space="0" w:color="auto"/>
                                <w:bottom w:val="none" w:sz="0" w:space="0" w:color="auto"/>
                                <w:right w:val="none" w:sz="0" w:space="0" w:color="auto"/>
                              </w:divBdr>
                              <w:divsChild>
                                <w:div w:id="1759207261">
                                  <w:marLeft w:val="0"/>
                                  <w:marRight w:val="0"/>
                                  <w:marTop w:val="0"/>
                                  <w:marBottom w:val="0"/>
                                  <w:divBdr>
                                    <w:top w:val="none" w:sz="0" w:space="0" w:color="auto"/>
                                    <w:left w:val="none" w:sz="0" w:space="0" w:color="auto"/>
                                    <w:bottom w:val="none" w:sz="0" w:space="0" w:color="auto"/>
                                    <w:right w:val="none" w:sz="0" w:space="0" w:color="auto"/>
                                  </w:divBdr>
                                </w:div>
                              </w:divsChild>
                            </w:div>
                            <w:div w:id="1789012425">
                              <w:marLeft w:val="0"/>
                              <w:marRight w:val="0"/>
                              <w:marTop w:val="0"/>
                              <w:marBottom w:val="0"/>
                              <w:divBdr>
                                <w:top w:val="none" w:sz="0" w:space="0" w:color="auto"/>
                                <w:left w:val="none" w:sz="0" w:space="0" w:color="auto"/>
                                <w:bottom w:val="none" w:sz="0" w:space="0" w:color="auto"/>
                                <w:right w:val="none" w:sz="0" w:space="0" w:color="auto"/>
                              </w:divBdr>
                              <w:divsChild>
                                <w:div w:id="1179661148">
                                  <w:marLeft w:val="0"/>
                                  <w:marRight w:val="0"/>
                                  <w:marTop w:val="0"/>
                                  <w:marBottom w:val="0"/>
                                  <w:divBdr>
                                    <w:top w:val="none" w:sz="0" w:space="0" w:color="auto"/>
                                    <w:left w:val="none" w:sz="0" w:space="0" w:color="auto"/>
                                    <w:bottom w:val="none" w:sz="0" w:space="0" w:color="auto"/>
                                    <w:right w:val="none" w:sz="0" w:space="0" w:color="auto"/>
                                  </w:divBdr>
                                </w:div>
                              </w:divsChild>
                            </w:div>
                            <w:div w:id="1520774947">
                              <w:marLeft w:val="0"/>
                              <w:marRight w:val="0"/>
                              <w:marTop w:val="0"/>
                              <w:marBottom w:val="0"/>
                              <w:divBdr>
                                <w:top w:val="none" w:sz="0" w:space="0" w:color="auto"/>
                                <w:left w:val="none" w:sz="0" w:space="0" w:color="auto"/>
                                <w:bottom w:val="none" w:sz="0" w:space="0" w:color="auto"/>
                                <w:right w:val="none" w:sz="0" w:space="0" w:color="auto"/>
                              </w:divBdr>
                              <w:divsChild>
                                <w:div w:id="558440165">
                                  <w:marLeft w:val="0"/>
                                  <w:marRight w:val="0"/>
                                  <w:marTop w:val="0"/>
                                  <w:marBottom w:val="0"/>
                                  <w:divBdr>
                                    <w:top w:val="none" w:sz="0" w:space="0" w:color="auto"/>
                                    <w:left w:val="none" w:sz="0" w:space="0" w:color="auto"/>
                                    <w:bottom w:val="none" w:sz="0" w:space="0" w:color="auto"/>
                                    <w:right w:val="none" w:sz="0" w:space="0" w:color="auto"/>
                                  </w:divBdr>
                                </w:div>
                              </w:divsChild>
                            </w:div>
                            <w:div w:id="1802117664">
                              <w:marLeft w:val="0"/>
                              <w:marRight w:val="0"/>
                              <w:marTop w:val="0"/>
                              <w:marBottom w:val="0"/>
                              <w:divBdr>
                                <w:top w:val="none" w:sz="0" w:space="0" w:color="auto"/>
                                <w:left w:val="none" w:sz="0" w:space="0" w:color="auto"/>
                                <w:bottom w:val="none" w:sz="0" w:space="0" w:color="auto"/>
                                <w:right w:val="none" w:sz="0" w:space="0" w:color="auto"/>
                              </w:divBdr>
                              <w:divsChild>
                                <w:div w:id="1947469177">
                                  <w:marLeft w:val="0"/>
                                  <w:marRight w:val="0"/>
                                  <w:marTop w:val="0"/>
                                  <w:marBottom w:val="0"/>
                                  <w:divBdr>
                                    <w:top w:val="none" w:sz="0" w:space="0" w:color="auto"/>
                                    <w:left w:val="none" w:sz="0" w:space="0" w:color="auto"/>
                                    <w:bottom w:val="none" w:sz="0" w:space="0" w:color="auto"/>
                                    <w:right w:val="none" w:sz="0" w:space="0" w:color="auto"/>
                                  </w:divBdr>
                                </w:div>
                              </w:divsChild>
                            </w:div>
                            <w:div w:id="1760101126">
                              <w:marLeft w:val="0"/>
                              <w:marRight w:val="0"/>
                              <w:marTop w:val="0"/>
                              <w:marBottom w:val="0"/>
                              <w:divBdr>
                                <w:top w:val="none" w:sz="0" w:space="0" w:color="auto"/>
                                <w:left w:val="none" w:sz="0" w:space="0" w:color="auto"/>
                                <w:bottom w:val="none" w:sz="0" w:space="0" w:color="auto"/>
                                <w:right w:val="none" w:sz="0" w:space="0" w:color="auto"/>
                              </w:divBdr>
                              <w:divsChild>
                                <w:div w:id="697388791">
                                  <w:marLeft w:val="0"/>
                                  <w:marRight w:val="0"/>
                                  <w:marTop w:val="0"/>
                                  <w:marBottom w:val="0"/>
                                  <w:divBdr>
                                    <w:top w:val="none" w:sz="0" w:space="0" w:color="auto"/>
                                    <w:left w:val="none" w:sz="0" w:space="0" w:color="auto"/>
                                    <w:bottom w:val="none" w:sz="0" w:space="0" w:color="auto"/>
                                    <w:right w:val="none" w:sz="0" w:space="0" w:color="auto"/>
                                  </w:divBdr>
                                </w:div>
                              </w:divsChild>
                            </w:div>
                            <w:div w:id="462037361">
                              <w:marLeft w:val="0"/>
                              <w:marRight w:val="0"/>
                              <w:marTop w:val="0"/>
                              <w:marBottom w:val="0"/>
                              <w:divBdr>
                                <w:top w:val="none" w:sz="0" w:space="0" w:color="auto"/>
                                <w:left w:val="none" w:sz="0" w:space="0" w:color="auto"/>
                                <w:bottom w:val="none" w:sz="0" w:space="0" w:color="auto"/>
                                <w:right w:val="none" w:sz="0" w:space="0" w:color="auto"/>
                              </w:divBdr>
                              <w:divsChild>
                                <w:div w:id="2079932354">
                                  <w:marLeft w:val="0"/>
                                  <w:marRight w:val="0"/>
                                  <w:marTop w:val="0"/>
                                  <w:marBottom w:val="0"/>
                                  <w:divBdr>
                                    <w:top w:val="none" w:sz="0" w:space="0" w:color="auto"/>
                                    <w:left w:val="none" w:sz="0" w:space="0" w:color="auto"/>
                                    <w:bottom w:val="none" w:sz="0" w:space="0" w:color="auto"/>
                                    <w:right w:val="none" w:sz="0" w:space="0" w:color="auto"/>
                                  </w:divBdr>
                                </w:div>
                              </w:divsChild>
                            </w:div>
                            <w:div w:id="1858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5838">
      <w:bodyDiv w:val="1"/>
      <w:marLeft w:val="0"/>
      <w:marRight w:val="0"/>
      <w:marTop w:val="0"/>
      <w:marBottom w:val="0"/>
      <w:divBdr>
        <w:top w:val="none" w:sz="0" w:space="0" w:color="auto"/>
        <w:left w:val="none" w:sz="0" w:space="0" w:color="auto"/>
        <w:bottom w:val="none" w:sz="0" w:space="0" w:color="auto"/>
        <w:right w:val="none" w:sz="0" w:space="0" w:color="auto"/>
      </w:divBdr>
    </w:div>
    <w:div w:id="45839368">
      <w:bodyDiv w:val="1"/>
      <w:marLeft w:val="0"/>
      <w:marRight w:val="0"/>
      <w:marTop w:val="0"/>
      <w:marBottom w:val="0"/>
      <w:divBdr>
        <w:top w:val="none" w:sz="0" w:space="0" w:color="auto"/>
        <w:left w:val="none" w:sz="0" w:space="0" w:color="auto"/>
        <w:bottom w:val="none" w:sz="0" w:space="0" w:color="auto"/>
        <w:right w:val="none" w:sz="0" w:space="0" w:color="auto"/>
      </w:divBdr>
    </w:div>
    <w:div w:id="49153600">
      <w:bodyDiv w:val="1"/>
      <w:marLeft w:val="0"/>
      <w:marRight w:val="0"/>
      <w:marTop w:val="0"/>
      <w:marBottom w:val="0"/>
      <w:divBdr>
        <w:top w:val="none" w:sz="0" w:space="0" w:color="auto"/>
        <w:left w:val="none" w:sz="0" w:space="0" w:color="auto"/>
        <w:bottom w:val="none" w:sz="0" w:space="0" w:color="auto"/>
        <w:right w:val="none" w:sz="0" w:space="0" w:color="auto"/>
      </w:divBdr>
      <w:divsChild>
        <w:div w:id="1855880703">
          <w:marLeft w:val="0"/>
          <w:marRight w:val="0"/>
          <w:marTop w:val="0"/>
          <w:marBottom w:val="0"/>
          <w:divBdr>
            <w:top w:val="none" w:sz="0" w:space="0" w:color="auto"/>
            <w:left w:val="none" w:sz="0" w:space="0" w:color="auto"/>
            <w:bottom w:val="none" w:sz="0" w:space="0" w:color="auto"/>
            <w:right w:val="none" w:sz="0" w:space="0" w:color="auto"/>
          </w:divBdr>
        </w:div>
        <w:div w:id="1081638012">
          <w:marLeft w:val="0"/>
          <w:marRight w:val="0"/>
          <w:marTop w:val="0"/>
          <w:marBottom w:val="0"/>
          <w:divBdr>
            <w:top w:val="none" w:sz="0" w:space="0" w:color="auto"/>
            <w:left w:val="none" w:sz="0" w:space="0" w:color="auto"/>
            <w:bottom w:val="none" w:sz="0" w:space="0" w:color="auto"/>
            <w:right w:val="none" w:sz="0" w:space="0" w:color="auto"/>
          </w:divBdr>
        </w:div>
        <w:div w:id="1289891262">
          <w:marLeft w:val="0"/>
          <w:marRight w:val="0"/>
          <w:marTop w:val="0"/>
          <w:marBottom w:val="0"/>
          <w:divBdr>
            <w:top w:val="none" w:sz="0" w:space="0" w:color="auto"/>
            <w:left w:val="none" w:sz="0" w:space="0" w:color="auto"/>
            <w:bottom w:val="none" w:sz="0" w:space="0" w:color="auto"/>
            <w:right w:val="none" w:sz="0" w:space="0" w:color="auto"/>
          </w:divBdr>
        </w:div>
        <w:div w:id="1849368311">
          <w:marLeft w:val="0"/>
          <w:marRight w:val="0"/>
          <w:marTop w:val="0"/>
          <w:marBottom w:val="0"/>
          <w:divBdr>
            <w:top w:val="none" w:sz="0" w:space="0" w:color="auto"/>
            <w:left w:val="none" w:sz="0" w:space="0" w:color="auto"/>
            <w:bottom w:val="none" w:sz="0" w:space="0" w:color="auto"/>
            <w:right w:val="none" w:sz="0" w:space="0" w:color="auto"/>
          </w:divBdr>
        </w:div>
        <w:div w:id="10836107">
          <w:marLeft w:val="0"/>
          <w:marRight w:val="0"/>
          <w:marTop w:val="0"/>
          <w:marBottom w:val="0"/>
          <w:divBdr>
            <w:top w:val="none" w:sz="0" w:space="0" w:color="auto"/>
            <w:left w:val="none" w:sz="0" w:space="0" w:color="auto"/>
            <w:bottom w:val="none" w:sz="0" w:space="0" w:color="auto"/>
            <w:right w:val="none" w:sz="0" w:space="0" w:color="auto"/>
          </w:divBdr>
        </w:div>
        <w:div w:id="2079594906">
          <w:marLeft w:val="0"/>
          <w:marRight w:val="0"/>
          <w:marTop w:val="0"/>
          <w:marBottom w:val="0"/>
          <w:divBdr>
            <w:top w:val="none" w:sz="0" w:space="0" w:color="auto"/>
            <w:left w:val="none" w:sz="0" w:space="0" w:color="auto"/>
            <w:bottom w:val="none" w:sz="0" w:space="0" w:color="auto"/>
            <w:right w:val="none" w:sz="0" w:space="0" w:color="auto"/>
          </w:divBdr>
        </w:div>
        <w:div w:id="643782425">
          <w:marLeft w:val="0"/>
          <w:marRight w:val="0"/>
          <w:marTop w:val="0"/>
          <w:marBottom w:val="0"/>
          <w:divBdr>
            <w:top w:val="none" w:sz="0" w:space="0" w:color="auto"/>
            <w:left w:val="none" w:sz="0" w:space="0" w:color="auto"/>
            <w:bottom w:val="none" w:sz="0" w:space="0" w:color="auto"/>
            <w:right w:val="none" w:sz="0" w:space="0" w:color="auto"/>
          </w:divBdr>
        </w:div>
        <w:div w:id="31806824">
          <w:marLeft w:val="0"/>
          <w:marRight w:val="0"/>
          <w:marTop w:val="0"/>
          <w:marBottom w:val="0"/>
          <w:divBdr>
            <w:top w:val="none" w:sz="0" w:space="0" w:color="auto"/>
            <w:left w:val="none" w:sz="0" w:space="0" w:color="auto"/>
            <w:bottom w:val="none" w:sz="0" w:space="0" w:color="auto"/>
            <w:right w:val="none" w:sz="0" w:space="0" w:color="auto"/>
          </w:divBdr>
        </w:div>
        <w:div w:id="292054967">
          <w:marLeft w:val="0"/>
          <w:marRight w:val="0"/>
          <w:marTop w:val="0"/>
          <w:marBottom w:val="0"/>
          <w:divBdr>
            <w:top w:val="none" w:sz="0" w:space="0" w:color="auto"/>
            <w:left w:val="none" w:sz="0" w:space="0" w:color="auto"/>
            <w:bottom w:val="none" w:sz="0" w:space="0" w:color="auto"/>
            <w:right w:val="none" w:sz="0" w:space="0" w:color="auto"/>
          </w:divBdr>
        </w:div>
        <w:div w:id="1851681677">
          <w:marLeft w:val="0"/>
          <w:marRight w:val="0"/>
          <w:marTop w:val="0"/>
          <w:marBottom w:val="0"/>
          <w:divBdr>
            <w:top w:val="none" w:sz="0" w:space="0" w:color="auto"/>
            <w:left w:val="none" w:sz="0" w:space="0" w:color="auto"/>
            <w:bottom w:val="none" w:sz="0" w:space="0" w:color="auto"/>
            <w:right w:val="none" w:sz="0" w:space="0" w:color="auto"/>
          </w:divBdr>
        </w:div>
        <w:div w:id="987593307">
          <w:marLeft w:val="0"/>
          <w:marRight w:val="0"/>
          <w:marTop w:val="0"/>
          <w:marBottom w:val="0"/>
          <w:divBdr>
            <w:top w:val="none" w:sz="0" w:space="0" w:color="auto"/>
            <w:left w:val="none" w:sz="0" w:space="0" w:color="auto"/>
            <w:bottom w:val="none" w:sz="0" w:space="0" w:color="auto"/>
            <w:right w:val="none" w:sz="0" w:space="0" w:color="auto"/>
          </w:divBdr>
        </w:div>
        <w:div w:id="510681895">
          <w:marLeft w:val="0"/>
          <w:marRight w:val="0"/>
          <w:marTop w:val="0"/>
          <w:marBottom w:val="0"/>
          <w:divBdr>
            <w:top w:val="none" w:sz="0" w:space="0" w:color="auto"/>
            <w:left w:val="none" w:sz="0" w:space="0" w:color="auto"/>
            <w:bottom w:val="none" w:sz="0" w:space="0" w:color="auto"/>
            <w:right w:val="none" w:sz="0" w:space="0" w:color="auto"/>
          </w:divBdr>
        </w:div>
      </w:divsChild>
    </w:div>
    <w:div w:id="69621341">
      <w:bodyDiv w:val="1"/>
      <w:marLeft w:val="0"/>
      <w:marRight w:val="0"/>
      <w:marTop w:val="0"/>
      <w:marBottom w:val="0"/>
      <w:divBdr>
        <w:top w:val="none" w:sz="0" w:space="0" w:color="auto"/>
        <w:left w:val="none" w:sz="0" w:space="0" w:color="auto"/>
        <w:bottom w:val="none" w:sz="0" w:space="0" w:color="auto"/>
        <w:right w:val="none" w:sz="0" w:space="0" w:color="auto"/>
      </w:divBdr>
      <w:divsChild>
        <w:div w:id="1811633975">
          <w:marLeft w:val="0"/>
          <w:marRight w:val="0"/>
          <w:marTop w:val="0"/>
          <w:marBottom w:val="0"/>
          <w:divBdr>
            <w:top w:val="none" w:sz="0" w:space="0" w:color="auto"/>
            <w:left w:val="none" w:sz="0" w:space="0" w:color="auto"/>
            <w:bottom w:val="none" w:sz="0" w:space="0" w:color="auto"/>
            <w:right w:val="none" w:sz="0" w:space="0" w:color="auto"/>
          </w:divBdr>
          <w:divsChild>
            <w:div w:id="175001428">
              <w:marLeft w:val="0"/>
              <w:marRight w:val="0"/>
              <w:marTop w:val="0"/>
              <w:marBottom w:val="0"/>
              <w:divBdr>
                <w:top w:val="none" w:sz="0" w:space="0" w:color="auto"/>
                <w:left w:val="none" w:sz="0" w:space="0" w:color="auto"/>
                <w:bottom w:val="none" w:sz="0" w:space="0" w:color="auto"/>
                <w:right w:val="none" w:sz="0" w:space="0" w:color="auto"/>
              </w:divBdr>
              <w:divsChild>
                <w:div w:id="1162964773">
                  <w:marLeft w:val="0"/>
                  <w:marRight w:val="0"/>
                  <w:marTop w:val="0"/>
                  <w:marBottom w:val="0"/>
                  <w:divBdr>
                    <w:top w:val="none" w:sz="0" w:space="0" w:color="auto"/>
                    <w:left w:val="none" w:sz="0" w:space="0" w:color="auto"/>
                    <w:bottom w:val="none" w:sz="0" w:space="0" w:color="auto"/>
                    <w:right w:val="none" w:sz="0" w:space="0" w:color="auto"/>
                  </w:divBdr>
                  <w:divsChild>
                    <w:div w:id="1353920824">
                      <w:marLeft w:val="0"/>
                      <w:marRight w:val="0"/>
                      <w:marTop w:val="0"/>
                      <w:marBottom w:val="0"/>
                      <w:divBdr>
                        <w:top w:val="none" w:sz="0" w:space="0" w:color="auto"/>
                        <w:left w:val="none" w:sz="0" w:space="0" w:color="auto"/>
                        <w:bottom w:val="none" w:sz="0" w:space="0" w:color="auto"/>
                        <w:right w:val="none" w:sz="0" w:space="0" w:color="auto"/>
                      </w:divBdr>
                      <w:divsChild>
                        <w:div w:id="1459909064">
                          <w:marLeft w:val="0"/>
                          <w:marRight w:val="0"/>
                          <w:marTop w:val="0"/>
                          <w:marBottom w:val="0"/>
                          <w:divBdr>
                            <w:top w:val="none" w:sz="0" w:space="0" w:color="auto"/>
                            <w:left w:val="none" w:sz="0" w:space="0" w:color="auto"/>
                            <w:bottom w:val="none" w:sz="0" w:space="0" w:color="auto"/>
                            <w:right w:val="none" w:sz="0" w:space="0" w:color="auto"/>
                          </w:divBdr>
                          <w:divsChild>
                            <w:div w:id="1273128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1124">
      <w:bodyDiv w:val="1"/>
      <w:marLeft w:val="0"/>
      <w:marRight w:val="0"/>
      <w:marTop w:val="0"/>
      <w:marBottom w:val="0"/>
      <w:divBdr>
        <w:top w:val="none" w:sz="0" w:space="0" w:color="auto"/>
        <w:left w:val="none" w:sz="0" w:space="0" w:color="auto"/>
        <w:bottom w:val="none" w:sz="0" w:space="0" w:color="auto"/>
        <w:right w:val="none" w:sz="0" w:space="0" w:color="auto"/>
      </w:divBdr>
    </w:div>
    <w:div w:id="91054619">
      <w:bodyDiv w:val="1"/>
      <w:marLeft w:val="0"/>
      <w:marRight w:val="0"/>
      <w:marTop w:val="0"/>
      <w:marBottom w:val="0"/>
      <w:divBdr>
        <w:top w:val="none" w:sz="0" w:space="0" w:color="auto"/>
        <w:left w:val="none" w:sz="0" w:space="0" w:color="auto"/>
        <w:bottom w:val="none" w:sz="0" w:space="0" w:color="auto"/>
        <w:right w:val="none" w:sz="0" w:space="0" w:color="auto"/>
      </w:divBdr>
    </w:div>
    <w:div w:id="153184371">
      <w:bodyDiv w:val="1"/>
      <w:marLeft w:val="0"/>
      <w:marRight w:val="0"/>
      <w:marTop w:val="0"/>
      <w:marBottom w:val="0"/>
      <w:divBdr>
        <w:top w:val="none" w:sz="0" w:space="0" w:color="auto"/>
        <w:left w:val="none" w:sz="0" w:space="0" w:color="auto"/>
        <w:bottom w:val="none" w:sz="0" w:space="0" w:color="auto"/>
        <w:right w:val="none" w:sz="0" w:space="0" w:color="auto"/>
      </w:divBdr>
    </w:div>
    <w:div w:id="253561146">
      <w:bodyDiv w:val="1"/>
      <w:marLeft w:val="0"/>
      <w:marRight w:val="0"/>
      <w:marTop w:val="0"/>
      <w:marBottom w:val="0"/>
      <w:divBdr>
        <w:top w:val="none" w:sz="0" w:space="0" w:color="auto"/>
        <w:left w:val="none" w:sz="0" w:space="0" w:color="auto"/>
        <w:bottom w:val="none" w:sz="0" w:space="0" w:color="auto"/>
        <w:right w:val="none" w:sz="0" w:space="0" w:color="auto"/>
      </w:divBdr>
      <w:divsChild>
        <w:div w:id="299187702">
          <w:marLeft w:val="0"/>
          <w:marRight w:val="0"/>
          <w:marTop w:val="0"/>
          <w:marBottom w:val="0"/>
          <w:divBdr>
            <w:top w:val="none" w:sz="0" w:space="0" w:color="auto"/>
            <w:left w:val="none" w:sz="0" w:space="0" w:color="auto"/>
            <w:bottom w:val="none" w:sz="0" w:space="0" w:color="auto"/>
            <w:right w:val="none" w:sz="0" w:space="0" w:color="auto"/>
          </w:divBdr>
          <w:divsChild>
            <w:div w:id="1357267516">
              <w:marLeft w:val="0"/>
              <w:marRight w:val="0"/>
              <w:marTop w:val="0"/>
              <w:marBottom w:val="0"/>
              <w:divBdr>
                <w:top w:val="none" w:sz="0" w:space="0" w:color="auto"/>
                <w:left w:val="none" w:sz="0" w:space="0" w:color="auto"/>
                <w:bottom w:val="none" w:sz="0" w:space="0" w:color="auto"/>
                <w:right w:val="none" w:sz="0" w:space="0" w:color="auto"/>
              </w:divBdr>
              <w:divsChild>
                <w:div w:id="1508787544">
                  <w:marLeft w:val="0"/>
                  <w:marRight w:val="0"/>
                  <w:marTop w:val="0"/>
                  <w:marBottom w:val="0"/>
                  <w:divBdr>
                    <w:top w:val="none" w:sz="0" w:space="0" w:color="auto"/>
                    <w:left w:val="none" w:sz="0" w:space="0" w:color="auto"/>
                    <w:bottom w:val="none" w:sz="0" w:space="0" w:color="auto"/>
                    <w:right w:val="none" w:sz="0" w:space="0" w:color="auto"/>
                  </w:divBdr>
                  <w:divsChild>
                    <w:div w:id="392049947">
                      <w:marLeft w:val="0"/>
                      <w:marRight w:val="0"/>
                      <w:marTop w:val="0"/>
                      <w:marBottom w:val="0"/>
                      <w:divBdr>
                        <w:top w:val="none" w:sz="0" w:space="0" w:color="auto"/>
                        <w:left w:val="none" w:sz="0" w:space="0" w:color="auto"/>
                        <w:bottom w:val="none" w:sz="0" w:space="0" w:color="auto"/>
                        <w:right w:val="none" w:sz="0" w:space="0" w:color="auto"/>
                      </w:divBdr>
                      <w:divsChild>
                        <w:div w:id="294020457">
                          <w:marLeft w:val="0"/>
                          <w:marRight w:val="0"/>
                          <w:marTop w:val="0"/>
                          <w:marBottom w:val="0"/>
                          <w:divBdr>
                            <w:top w:val="none" w:sz="0" w:space="0" w:color="auto"/>
                            <w:left w:val="none" w:sz="0" w:space="0" w:color="auto"/>
                            <w:bottom w:val="none" w:sz="0" w:space="0" w:color="auto"/>
                            <w:right w:val="none" w:sz="0" w:space="0" w:color="auto"/>
                          </w:divBdr>
                          <w:divsChild>
                            <w:div w:id="1930772080">
                              <w:marLeft w:val="0"/>
                              <w:marRight w:val="0"/>
                              <w:marTop w:val="400"/>
                              <w:marBottom w:val="0"/>
                              <w:divBdr>
                                <w:top w:val="none" w:sz="0" w:space="0" w:color="auto"/>
                                <w:left w:val="none" w:sz="0" w:space="0" w:color="auto"/>
                                <w:bottom w:val="none" w:sz="0" w:space="0" w:color="auto"/>
                                <w:right w:val="none" w:sz="0" w:space="0" w:color="auto"/>
                              </w:divBdr>
                            </w:div>
                            <w:div w:id="19992611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349081">
      <w:bodyDiv w:val="1"/>
      <w:marLeft w:val="0"/>
      <w:marRight w:val="0"/>
      <w:marTop w:val="0"/>
      <w:marBottom w:val="0"/>
      <w:divBdr>
        <w:top w:val="none" w:sz="0" w:space="0" w:color="auto"/>
        <w:left w:val="none" w:sz="0" w:space="0" w:color="auto"/>
        <w:bottom w:val="none" w:sz="0" w:space="0" w:color="auto"/>
        <w:right w:val="none" w:sz="0" w:space="0" w:color="auto"/>
      </w:divBdr>
      <w:divsChild>
        <w:div w:id="190922193">
          <w:marLeft w:val="0"/>
          <w:marRight w:val="0"/>
          <w:marTop w:val="0"/>
          <w:marBottom w:val="0"/>
          <w:divBdr>
            <w:top w:val="none" w:sz="0" w:space="0" w:color="auto"/>
            <w:left w:val="none" w:sz="0" w:space="0" w:color="auto"/>
            <w:bottom w:val="none" w:sz="0" w:space="0" w:color="auto"/>
            <w:right w:val="none" w:sz="0" w:space="0" w:color="auto"/>
          </w:divBdr>
          <w:divsChild>
            <w:div w:id="408426665">
              <w:marLeft w:val="0"/>
              <w:marRight w:val="0"/>
              <w:marTop w:val="0"/>
              <w:marBottom w:val="0"/>
              <w:divBdr>
                <w:top w:val="none" w:sz="0" w:space="0" w:color="auto"/>
                <w:left w:val="none" w:sz="0" w:space="0" w:color="auto"/>
                <w:bottom w:val="none" w:sz="0" w:space="0" w:color="auto"/>
                <w:right w:val="none" w:sz="0" w:space="0" w:color="auto"/>
              </w:divBdr>
              <w:divsChild>
                <w:div w:id="949431363">
                  <w:marLeft w:val="0"/>
                  <w:marRight w:val="0"/>
                  <w:marTop w:val="0"/>
                  <w:marBottom w:val="0"/>
                  <w:divBdr>
                    <w:top w:val="none" w:sz="0" w:space="0" w:color="auto"/>
                    <w:left w:val="none" w:sz="0" w:space="0" w:color="auto"/>
                    <w:bottom w:val="none" w:sz="0" w:space="0" w:color="auto"/>
                    <w:right w:val="none" w:sz="0" w:space="0" w:color="auto"/>
                  </w:divBdr>
                  <w:divsChild>
                    <w:div w:id="1443184406">
                      <w:marLeft w:val="0"/>
                      <w:marRight w:val="0"/>
                      <w:marTop w:val="0"/>
                      <w:marBottom w:val="0"/>
                      <w:divBdr>
                        <w:top w:val="none" w:sz="0" w:space="0" w:color="auto"/>
                        <w:left w:val="none" w:sz="0" w:space="0" w:color="auto"/>
                        <w:bottom w:val="none" w:sz="0" w:space="0" w:color="auto"/>
                        <w:right w:val="none" w:sz="0" w:space="0" w:color="auto"/>
                      </w:divBdr>
                      <w:divsChild>
                        <w:div w:id="1196849652">
                          <w:marLeft w:val="0"/>
                          <w:marRight w:val="0"/>
                          <w:marTop w:val="0"/>
                          <w:marBottom w:val="0"/>
                          <w:divBdr>
                            <w:top w:val="none" w:sz="0" w:space="0" w:color="auto"/>
                            <w:left w:val="none" w:sz="0" w:space="0" w:color="auto"/>
                            <w:bottom w:val="none" w:sz="0" w:space="0" w:color="auto"/>
                            <w:right w:val="none" w:sz="0" w:space="0" w:color="auto"/>
                          </w:divBdr>
                          <w:divsChild>
                            <w:div w:id="19015993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94870">
      <w:bodyDiv w:val="1"/>
      <w:marLeft w:val="0"/>
      <w:marRight w:val="0"/>
      <w:marTop w:val="0"/>
      <w:marBottom w:val="0"/>
      <w:divBdr>
        <w:top w:val="none" w:sz="0" w:space="0" w:color="auto"/>
        <w:left w:val="none" w:sz="0" w:space="0" w:color="auto"/>
        <w:bottom w:val="none" w:sz="0" w:space="0" w:color="auto"/>
        <w:right w:val="none" w:sz="0" w:space="0" w:color="auto"/>
      </w:divBdr>
    </w:div>
    <w:div w:id="353305195">
      <w:bodyDiv w:val="1"/>
      <w:marLeft w:val="0"/>
      <w:marRight w:val="0"/>
      <w:marTop w:val="0"/>
      <w:marBottom w:val="0"/>
      <w:divBdr>
        <w:top w:val="none" w:sz="0" w:space="0" w:color="auto"/>
        <w:left w:val="none" w:sz="0" w:space="0" w:color="auto"/>
        <w:bottom w:val="none" w:sz="0" w:space="0" w:color="auto"/>
        <w:right w:val="none" w:sz="0" w:space="0" w:color="auto"/>
      </w:divBdr>
      <w:divsChild>
        <w:div w:id="885334172">
          <w:marLeft w:val="0"/>
          <w:marRight w:val="0"/>
          <w:marTop w:val="0"/>
          <w:marBottom w:val="0"/>
          <w:divBdr>
            <w:top w:val="none" w:sz="0" w:space="0" w:color="auto"/>
            <w:left w:val="none" w:sz="0" w:space="0" w:color="auto"/>
            <w:bottom w:val="none" w:sz="0" w:space="0" w:color="auto"/>
            <w:right w:val="none" w:sz="0" w:space="0" w:color="auto"/>
          </w:divBdr>
          <w:divsChild>
            <w:div w:id="1894348142">
              <w:marLeft w:val="0"/>
              <w:marRight w:val="0"/>
              <w:marTop w:val="0"/>
              <w:marBottom w:val="0"/>
              <w:divBdr>
                <w:top w:val="none" w:sz="0" w:space="0" w:color="auto"/>
                <w:left w:val="none" w:sz="0" w:space="0" w:color="auto"/>
                <w:bottom w:val="none" w:sz="0" w:space="0" w:color="auto"/>
                <w:right w:val="none" w:sz="0" w:space="0" w:color="auto"/>
              </w:divBdr>
              <w:divsChild>
                <w:div w:id="1149517124">
                  <w:marLeft w:val="0"/>
                  <w:marRight w:val="0"/>
                  <w:marTop w:val="0"/>
                  <w:marBottom w:val="0"/>
                  <w:divBdr>
                    <w:top w:val="none" w:sz="0" w:space="0" w:color="auto"/>
                    <w:left w:val="none" w:sz="0" w:space="0" w:color="auto"/>
                    <w:bottom w:val="none" w:sz="0" w:space="0" w:color="auto"/>
                    <w:right w:val="none" w:sz="0" w:space="0" w:color="auto"/>
                  </w:divBdr>
                  <w:divsChild>
                    <w:div w:id="1638101188">
                      <w:marLeft w:val="0"/>
                      <w:marRight w:val="0"/>
                      <w:marTop w:val="0"/>
                      <w:marBottom w:val="0"/>
                      <w:divBdr>
                        <w:top w:val="none" w:sz="0" w:space="0" w:color="auto"/>
                        <w:left w:val="none" w:sz="0" w:space="0" w:color="auto"/>
                        <w:bottom w:val="none" w:sz="0" w:space="0" w:color="auto"/>
                        <w:right w:val="none" w:sz="0" w:space="0" w:color="auto"/>
                      </w:divBdr>
                      <w:divsChild>
                        <w:div w:id="716514246">
                          <w:marLeft w:val="0"/>
                          <w:marRight w:val="0"/>
                          <w:marTop w:val="0"/>
                          <w:marBottom w:val="0"/>
                          <w:divBdr>
                            <w:top w:val="none" w:sz="0" w:space="0" w:color="auto"/>
                            <w:left w:val="none" w:sz="0" w:space="0" w:color="auto"/>
                            <w:bottom w:val="none" w:sz="0" w:space="0" w:color="auto"/>
                            <w:right w:val="none" w:sz="0" w:space="0" w:color="auto"/>
                          </w:divBdr>
                          <w:divsChild>
                            <w:div w:id="1636372544">
                              <w:marLeft w:val="150"/>
                              <w:marRight w:val="150"/>
                              <w:marTop w:val="480"/>
                              <w:marBottom w:val="0"/>
                              <w:divBdr>
                                <w:top w:val="single" w:sz="6" w:space="28" w:color="D4D4D4"/>
                                <w:left w:val="none" w:sz="0" w:space="0" w:color="auto"/>
                                <w:bottom w:val="none" w:sz="0" w:space="0" w:color="auto"/>
                                <w:right w:val="none" w:sz="0" w:space="0" w:color="auto"/>
                              </w:divBdr>
                            </w:div>
                            <w:div w:id="1938752812">
                              <w:marLeft w:val="0"/>
                              <w:marRight w:val="0"/>
                              <w:marTop w:val="400"/>
                              <w:marBottom w:val="0"/>
                              <w:divBdr>
                                <w:top w:val="none" w:sz="0" w:space="0" w:color="auto"/>
                                <w:left w:val="none" w:sz="0" w:space="0" w:color="auto"/>
                                <w:bottom w:val="none" w:sz="0" w:space="0" w:color="auto"/>
                                <w:right w:val="none" w:sz="0" w:space="0" w:color="auto"/>
                              </w:divBdr>
                            </w:div>
                            <w:div w:id="861668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368169">
      <w:bodyDiv w:val="1"/>
      <w:marLeft w:val="0"/>
      <w:marRight w:val="0"/>
      <w:marTop w:val="0"/>
      <w:marBottom w:val="0"/>
      <w:divBdr>
        <w:top w:val="none" w:sz="0" w:space="0" w:color="auto"/>
        <w:left w:val="none" w:sz="0" w:space="0" w:color="auto"/>
        <w:bottom w:val="none" w:sz="0" w:space="0" w:color="auto"/>
        <w:right w:val="none" w:sz="0" w:space="0" w:color="auto"/>
      </w:divBdr>
    </w:div>
    <w:div w:id="401485332">
      <w:bodyDiv w:val="1"/>
      <w:marLeft w:val="0"/>
      <w:marRight w:val="0"/>
      <w:marTop w:val="0"/>
      <w:marBottom w:val="0"/>
      <w:divBdr>
        <w:top w:val="none" w:sz="0" w:space="0" w:color="auto"/>
        <w:left w:val="none" w:sz="0" w:space="0" w:color="auto"/>
        <w:bottom w:val="none" w:sz="0" w:space="0" w:color="auto"/>
        <w:right w:val="none" w:sz="0" w:space="0" w:color="auto"/>
      </w:divBdr>
      <w:divsChild>
        <w:div w:id="1247374854">
          <w:marLeft w:val="0"/>
          <w:marRight w:val="0"/>
          <w:marTop w:val="0"/>
          <w:marBottom w:val="0"/>
          <w:divBdr>
            <w:top w:val="none" w:sz="0" w:space="0" w:color="auto"/>
            <w:left w:val="none" w:sz="0" w:space="0" w:color="auto"/>
            <w:bottom w:val="none" w:sz="0" w:space="0" w:color="auto"/>
            <w:right w:val="none" w:sz="0" w:space="0" w:color="auto"/>
          </w:divBdr>
          <w:divsChild>
            <w:div w:id="366956008">
              <w:marLeft w:val="0"/>
              <w:marRight w:val="0"/>
              <w:marTop w:val="0"/>
              <w:marBottom w:val="0"/>
              <w:divBdr>
                <w:top w:val="none" w:sz="0" w:space="0" w:color="auto"/>
                <w:left w:val="none" w:sz="0" w:space="0" w:color="auto"/>
                <w:bottom w:val="none" w:sz="0" w:space="0" w:color="auto"/>
                <w:right w:val="none" w:sz="0" w:space="0" w:color="auto"/>
              </w:divBdr>
              <w:divsChild>
                <w:div w:id="426537132">
                  <w:marLeft w:val="0"/>
                  <w:marRight w:val="0"/>
                  <w:marTop w:val="0"/>
                  <w:marBottom w:val="0"/>
                  <w:divBdr>
                    <w:top w:val="none" w:sz="0" w:space="0" w:color="auto"/>
                    <w:left w:val="none" w:sz="0" w:space="0" w:color="auto"/>
                    <w:bottom w:val="none" w:sz="0" w:space="0" w:color="auto"/>
                    <w:right w:val="none" w:sz="0" w:space="0" w:color="auto"/>
                  </w:divBdr>
                  <w:divsChild>
                    <w:div w:id="321811485">
                      <w:marLeft w:val="0"/>
                      <w:marRight w:val="0"/>
                      <w:marTop w:val="0"/>
                      <w:marBottom w:val="0"/>
                      <w:divBdr>
                        <w:top w:val="none" w:sz="0" w:space="0" w:color="auto"/>
                        <w:left w:val="none" w:sz="0" w:space="0" w:color="auto"/>
                        <w:bottom w:val="none" w:sz="0" w:space="0" w:color="auto"/>
                        <w:right w:val="none" w:sz="0" w:space="0" w:color="auto"/>
                      </w:divBdr>
                      <w:divsChild>
                        <w:div w:id="173157958">
                          <w:marLeft w:val="0"/>
                          <w:marRight w:val="0"/>
                          <w:marTop w:val="0"/>
                          <w:marBottom w:val="0"/>
                          <w:divBdr>
                            <w:top w:val="none" w:sz="0" w:space="0" w:color="auto"/>
                            <w:left w:val="none" w:sz="0" w:space="0" w:color="auto"/>
                            <w:bottom w:val="none" w:sz="0" w:space="0" w:color="auto"/>
                            <w:right w:val="none" w:sz="0" w:space="0" w:color="auto"/>
                          </w:divBdr>
                          <w:divsChild>
                            <w:div w:id="2855440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255613">
      <w:bodyDiv w:val="1"/>
      <w:marLeft w:val="0"/>
      <w:marRight w:val="0"/>
      <w:marTop w:val="0"/>
      <w:marBottom w:val="0"/>
      <w:divBdr>
        <w:top w:val="none" w:sz="0" w:space="0" w:color="auto"/>
        <w:left w:val="none" w:sz="0" w:space="0" w:color="auto"/>
        <w:bottom w:val="none" w:sz="0" w:space="0" w:color="auto"/>
        <w:right w:val="none" w:sz="0" w:space="0" w:color="auto"/>
      </w:divBdr>
    </w:div>
    <w:div w:id="415513881">
      <w:bodyDiv w:val="1"/>
      <w:marLeft w:val="0"/>
      <w:marRight w:val="0"/>
      <w:marTop w:val="0"/>
      <w:marBottom w:val="0"/>
      <w:divBdr>
        <w:top w:val="none" w:sz="0" w:space="0" w:color="auto"/>
        <w:left w:val="none" w:sz="0" w:space="0" w:color="auto"/>
        <w:bottom w:val="none" w:sz="0" w:space="0" w:color="auto"/>
        <w:right w:val="none" w:sz="0" w:space="0" w:color="auto"/>
      </w:divBdr>
      <w:divsChild>
        <w:div w:id="656112993">
          <w:marLeft w:val="0"/>
          <w:marRight w:val="0"/>
          <w:marTop w:val="0"/>
          <w:marBottom w:val="0"/>
          <w:divBdr>
            <w:top w:val="none" w:sz="0" w:space="0" w:color="auto"/>
            <w:left w:val="none" w:sz="0" w:space="0" w:color="auto"/>
            <w:bottom w:val="none" w:sz="0" w:space="0" w:color="auto"/>
            <w:right w:val="none" w:sz="0" w:space="0" w:color="auto"/>
          </w:divBdr>
          <w:divsChild>
            <w:div w:id="69498569">
              <w:marLeft w:val="0"/>
              <w:marRight w:val="0"/>
              <w:marTop w:val="0"/>
              <w:marBottom w:val="0"/>
              <w:divBdr>
                <w:top w:val="none" w:sz="0" w:space="0" w:color="auto"/>
                <w:left w:val="none" w:sz="0" w:space="0" w:color="auto"/>
                <w:bottom w:val="none" w:sz="0" w:space="0" w:color="auto"/>
                <w:right w:val="none" w:sz="0" w:space="0" w:color="auto"/>
              </w:divBdr>
              <w:divsChild>
                <w:div w:id="271398205">
                  <w:marLeft w:val="0"/>
                  <w:marRight w:val="0"/>
                  <w:marTop w:val="0"/>
                  <w:marBottom w:val="0"/>
                  <w:divBdr>
                    <w:top w:val="none" w:sz="0" w:space="0" w:color="auto"/>
                    <w:left w:val="none" w:sz="0" w:space="0" w:color="auto"/>
                    <w:bottom w:val="none" w:sz="0" w:space="0" w:color="auto"/>
                    <w:right w:val="none" w:sz="0" w:space="0" w:color="auto"/>
                  </w:divBdr>
                  <w:divsChild>
                    <w:div w:id="138349632">
                      <w:marLeft w:val="0"/>
                      <w:marRight w:val="0"/>
                      <w:marTop w:val="0"/>
                      <w:marBottom w:val="0"/>
                      <w:divBdr>
                        <w:top w:val="none" w:sz="0" w:space="0" w:color="auto"/>
                        <w:left w:val="none" w:sz="0" w:space="0" w:color="auto"/>
                        <w:bottom w:val="none" w:sz="0" w:space="0" w:color="auto"/>
                        <w:right w:val="none" w:sz="0" w:space="0" w:color="auto"/>
                      </w:divBdr>
                      <w:divsChild>
                        <w:div w:id="171994232">
                          <w:marLeft w:val="0"/>
                          <w:marRight w:val="0"/>
                          <w:marTop w:val="0"/>
                          <w:marBottom w:val="0"/>
                          <w:divBdr>
                            <w:top w:val="none" w:sz="0" w:space="0" w:color="auto"/>
                            <w:left w:val="none" w:sz="0" w:space="0" w:color="auto"/>
                            <w:bottom w:val="none" w:sz="0" w:space="0" w:color="auto"/>
                            <w:right w:val="none" w:sz="0" w:space="0" w:color="auto"/>
                          </w:divBdr>
                          <w:divsChild>
                            <w:div w:id="1212618233">
                              <w:marLeft w:val="150"/>
                              <w:marRight w:val="150"/>
                              <w:marTop w:val="480"/>
                              <w:marBottom w:val="0"/>
                              <w:divBdr>
                                <w:top w:val="single" w:sz="6" w:space="28" w:color="D4D4D4"/>
                                <w:left w:val="none" w:sz="0" w:space="0" w:color="auto"/>
                                <w:bottom w:val="none" w:sz="0" w:space="0" w:color="auto"/>
                                <w:right w:val="none" w:sz="0" w:space="0" w:color="auto"/>
                              </w:divBdr>
                            </w:div>
                            <w:div w:id="1892227359">
                              <w:marLeft w:val="0"/>
                              <w:marRight w:val="0"/>
                              <w:marTop w:val="400"/>
                              <w:marBottom w:val="0"/>
                              <w:divBdr>
                                <w:top w:val="none" w:sz="0" w:space="0" w:color="auto"/>
                                <w:left w:val="none" w:sz="0" w:space="0" w:color="auto"/>
                                <w:bottom w:val="none" w:sz="0" w:space="0" w:color="auto"/>
                                <w:right w:val="none" w:sz="0" w:space="0" w:color="auto"/>
                              </w:divBdr>
                            </w:div>
                            <w:div w:id="14375579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029633">
      <w:bodyDiv w:val="1"/>
      <w:marLeft w:val="0"/>
      <w:marRight w:val="0"/>
      <w:marTop w:val="0"/>
      <w:marBottom w:val="0"/>
      <w:divBdr>
        <w:top w:val="none" w:sz="0" w:space="0" w:color="auto"/>
        <w:left w:val="none" w:sz="0" w:space="0" w:color="auto"/>
        <w:bottom w:val="none" w:sz="0" w:space="0" w:color="auto"/>
        <w:right w:val="none" w:sz="0" w:space="0" w:color="auto"/>
      </w:divBdr>
      <w:divsChild>
        <w:div w:id="465783817">
          <w:marLeft w:val="0"/>
          <w:marRight w:val="0"/>
          <w:marTop w:val="0"/>
          <w:marBottom w:val="0"/>
          <w:divBdr>
            <w:top w:val="none" w:sz="0" w:space="0" w:color="auto"/>
            <w:left w:val="none" w:sz="0" w:space="0" w:color="auto"/>
            <w:bottom w:val="none" w:sz="0" w:space="0" w:color="auto"/>
            <w:right w:val="none" w:sz="0" w:space="0" w:color="auto"/>
          </w:divBdr>
          <w:divsChild>
            <w:div w:id="1881549367">
              <w:marLeft w:val="0"/>
              <w:marRight w:val="0"/>
              <w:marTop w:val="0"/>
              <w:marBottom w:val="0"/>
              <w:divBdr>
                <w:top w:val="none" w:sz="0" w:space="0" w:color="auto"/>
                <w:left w:val="none" w:sz="0" w:space="0" w:color="auto"/>
                <w:bottom w:val="none" w:sz="0" w:space="0" w:color="auto"/>
                <w:right w:val="none" w:sz="0" w:space="0" w:color="auto"/>
              </w:divBdr>
              <w:divsChild>
                <w:div w:id="1598640186">
                  <w:marLeft w:val="0"/>
                  <w:marRight w:val="0"/>
                  <w:marTop w:val="0"/>
                  <w:marBottom w:val="0"/>
                  <w:divBdr>
                    <w:top w:val="none" w:sz="0" w:space="0" w:color="auto"/>
                    <w:left w:val="none" w:sz="0" w:space="0" w:color="auto"/>
                    <w:bottom w:val="none" w:sz="0" w:space="0" w:color="auto"/>
                    <w:right w:val="none" w:sz="0" w:space="0" w:color="auto"/>
                  </w:divBdr>
                  <w:divsChild>
                    <w:div w:id="195002122">
                      <w:marLeft w:val="0"/>
                      <w:marRight w:val="0"/>
                      <w:marTop w:val="0"/>
                      <w:marBottom w:val="0"/>
                      <w:divBdr>
                        <w:top w:val="none" w:sz="0" w:space="0" w:color="auto"/>
                        <w:left w:val="none" w:sz="0" w:space="0" w:color="auto"/>
                        <w:bottom w:val="none" w:sz="0" w:space="0" w:color="auto"/>
                        <w:right w:val="none" w:sz="0" w:space="0" w:color="auto"/>
                      </w:divBdr>
                      <w:divsChild>
                        <w:div w:id="974136617">
                          <w:marLeft w:val="0"/>
                          <w:marRight w:val="0"/>
                          <w:marTop w:val="0"/>
                          <w:marBottom w:val="0"/>
                          <w:divBdr>
                            <w:top w:val="none" w:sz="0" w:space="0" w:color="auto"/>
                            <w:left w:val="none" w:sz="0" w:space="0" w:color="auto"/>
                            <w:bottom w:val="none" w:sz="0" w:space="0" w:color="auto"/>
                            <w:right w:val="none" w:sz="0" w:space="0" w:color="auto"/>
                          </w:divBdr>
                          <w:divsChild>
                            <w:div w:id="1178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2385">
      <w:bodyDiv w:val="1"/>
      <w:marLeft w:val="0"/>
      <w:marRight w:val="0"/>
      <w:marTop w:val="0"/>
      <w:marBottom w:val="0"/>
      <w:divBdr>
        <w:top w:val="none" w:sz="0" w:space="0" w:color="auto"/>
        <w:left w:val="none" w:sz="0" w:space="0" w:color="auto"/>
        <w:bottom w:val="none" w:sz="0" w:space="0" w:color="auto"/>
        <w:right w:val="none" w:sz="0" w:space="0" w:color="auto"/>
      </w:divBdr>
      <w:divsChild>
        <w:div w:id="899947753">
          <w:marLeft w:val="0"/>
          <w:marRight w:val="0"/>
          <w:marTop w:val="0"/>
          <w:marBottom w:val="0"/>
          <w:divBdr>
            <w:top w:val="none" w:sz="0" w:space="0" w:color="auto"/>
            <w:left w:val="none" w:sz="0" w:space="0" w:color="auto"/>
            <w:bottom w:val="none" w:sz="0" w:space="0" w:color="auto"/>
            <w:right w:val="none" w:sz="0" w:space="0" w:color="auto"/>
          </w:divBdr>
          <w:divsChild>
            <w:div w:id="1360666731">
              <w:marLeft w:val="0"/>
              <w:marRight w:val="0"/>
              <w:marTop w:val="0"/>
              <w:marBottom w:val="0"/>
              <w:divBdr>
                <w:top w:val="none" w:sz="0" w:space="0" w:color="auto"/>
                <w:left w:val="none" w:sz="0" w:space="0" w:color="auto"/>
                <w:bottom w:val="none" w:sz="0" w:space="0" w:color="auto"/>
                <w:right w:val="none" w:sz="0" w:space="0" w:color="auto"/>
              </w:divBdr>
              <w:divsChild>
                <w:div w:id="1597863503">
                  <w:marLeft w:val="0"/>
                  <w:marRight w:val="0"/>
                  <w:marTop w:val="0"/>
                  <w:marBottom w:val="0"/>
                  <w:divBdr>
                    <w:top w:val="none" w:sz="0" w:space="0" w:color="auto"/>
                    <w:left w:val="none" w:sz="0" w:space="0" w:color="auto"/>
                    <w:bottom w:val="none" w:sz="0" w:space="0" w:color="auto"/>
                    <w:right w:val="none" w:sz="0" w:space="0" w:color="auto"/>
                  </w:divBdr>
                  <w:divsChild>
                    <w:div w:id="1874417659">
                      <w:marLeft w:val="0"/>
                      <w:marRight w:val="0"/>
                      <w:marTop w:val="0"/>
                      <w:marBottom w:val="0"/>
                      <w:divBdr>
                        <w:top w:val="none" w:sz="0" w:space="0" w:color="auto"/>
                        <w:left w:val="none" w:sz="0" w:space="0" w:color="auto"/>
                        <w:bottom w:val="none" w:sz="0" w:space="0" w:color="auto"/>
                        <w:right w:val="none" w:sz="0" w:space="0" w:color="auto"/>
                      </w:divBdr>
                      <w:divsChild>
                        <w:div w:id="1777476556">
                          <w:marLeft w:val="0"/>
                          <w:marRight w:val="0"/>
                          <w:marTop w:val="0"/>
                          <w:marBottom w:val="0"/>
                          <w:divBdr>
                            <w:top w:val="none" w:sz="0" w:space="0" w:color="auto"/>
                            <w:left w:val="none" w:sz="0" w:space="0" w:color="auto"/>
                            <w:bottom w:val="none" w:sz="0" w:space="0" w:color="auto"/>
                            <w:right w:val="none" w:sz="0" w:space="0" w:color="auto"/>
                          </w:divBdr>
                          <w:divsChild>
                            <w:div w:id="2159718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821194">
      <w:bodyDiv w:val="1"/>
      <w:marLeft w:val="0"/>
      <w:marRight w:val="0"/>
      <w:marTop w:val="0"/>
      <w:marBottom w:val="0"/>
      <w:divBdr>
        <w:top w:val="none" w:sz="0" w:space="0" w:color="auto"/>
        <w:left w:val="none" w:sz="0" w:space="0" w:color="auto"/>
        <w:bottom w:val="none" w:sz="0" w:space="0" w:color="auto"/>
        <w:right w:val="none" w:sz="0" w:space="0" w:color="auto"/>
      </w:divBdr>
      <w:divsChild>
        <w:div w:id="875851000">
          <w:marLeft w:val="0"/>
          <w:marRight w:val="0"/>
          <w:marTop w:val="0"/>
          <w:marBottom w:val="0"/>
          <w:divBdr>
            <w:top w:val="none" w:sz="0" w:space="0" w:color="auto"/>
            <w:left w:val="none" w:sz="0" w:space="0" w:color="auto"/>
            <w:bottom w:val="none" w:sz="0" w:space="0" w:color="auto"/>
            <w:right w:val="none" w:sz="0" w:space="0" w:color="auto"/>
          </w:divBdr>
          <w:divsChild>
            <w:div w:id="224723969">
              <w:marLeft w:val="0"/>
              <w:marRight w:val="0"/>
              <w:marTop w:val="0"/>
              <w:marBottom w:val="0"/>
              <w:divBdr>
                <w:top w:val="none" w:sz="0" w:space="0" w:color="auto"/>
                <w:left w:val="none" w:sz="0" w:space="0" w:color="auto"/>
                <w:bottom w:val="none" w:sz="0" w:space="0" w:color="auto"/>
                <w:right w:val="none" w:sz="0" w:space="0" w:color="auto"/>
              </w:divBdr>
              <w:divsChild>
                <w:div w:id="1713309717">
                  <w:marLeft w:val="0"/>
                  <w:marRight w:val="0"/>
                  <w:marTop w:val="0"/>
                  <w:marBottom w:val="0"/>
                  <w:divBdr>
                    <w:top w:val="none" w:sz="0" w:space="0" w:color="auto"/>
                    <w:left w:val="none" w:sz="0" w:space="0" w:color="auto"/>
                    <w:bottom w:val="none" w:sz="0" w:space="0" w:color="auto"/>
                    <w:right w:val="none" w:sz="0" w:space="0" w:color="auto"/>
                  </w:divBdr>
                  <w:divsChild>
                    <w:div w:id="526913319">
                      <w:marLeft w:val="0"/>
                      <w:marRight w:val="0"/>
                      <w:marTop w:val="0"/>
                      <w:marBottom w:val="0"/>
                      <w:divBdr>
                        <w:top w:val="none" w:sz="0" w:space="0" w:color="auto"/>
                        <w:left w:val="none" w:sz="0" w:space="0" w:color="auto"/>
                        <w:bottom w:val="none" w:sz="0" w:space="0" w:color="auto"/>
                        <w:right w:val="none" w:sz="0" w:space="0" w:color="auto"/>
                      </w:divBdr>
                      <w:divsChild>
                        <w:div w:id="1958296915">
                          <w:marLeft w:val="0"/>
                          <w:marRight w:val="0"/>
                          <w:marTop w:val="0"/>
                          <w:marBottom w:val="0"/>
                          <w:divBdr>
                            <w:top w:val="none" w:sz="0" w:space="0" w:color="auto"/>
                            <w:left w:val="none" w:sz="0" w:space="0" w:color="auto"/>
                            <w:bottom w:val="none" w:sz="0" w:space="0" w:color="auto"/>
                            <w:right w:val="none" w:sz="0" w:space="0" w:color="auto"/>
                          </w:divBdr>
                          <w:divsChild>
                            <w:div w:id="1394083806">
                              <w:marLeft w:val="0"/>
                              <w:marRight w:val="0"/>
                              <w:marTop w:val="480"/>
                              <w:marBottom w:val="240"/>
                              <w:divBdr>
                                <w:top w:val="none" w:sz="0" w:space="0" w:color="auto"/>
                                <w:left w:val="none" w:sz="0" w:space="0" w:color="auto"/>
                                <w:bottom w:val="none" w:sz="0" w:space="0" w:color="auto"/>
                                <w:right w:val="none" w:sz="0" w:space="0" w:color="auto"/>
                              </w:divBdr>
                            </w:div>
                            <w:div w:id="153565652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6307603">
      <w:bodyDiv w:val="1"/>
      <w:marLeft w:val="0"/>
      <w:marRight w:val="0"/>
      <w:marTop w:val="0"/>
      <w:marBottom w:val="0"/>
      <w:divBdr>
        <w:top w:val="none" w:sz="0" w:space="0" w:color="auto"/>
        <w:left w:val="none" w:sz="0" w:space="0" w:color="auto"/>
        <w:bottom w:val="none" w:sz="0" w:space="0" w:color="auto"/>
        <w:right w:val="none" w:sz="0" w:space="0" w:color="auto"/>
      </w:divBdr>
    </w:div>
    <w:div w:id="500509627">
      <w:bodyDiv w:val="1"/>
      <w:marLeft w:val="0"/>
      <w:marRight w:val="0"/>
      <w:marTop w:val="0"/>
      <w:marBottom w:val="0"/>
      <w:divBdr>
        <w:top w:val="none" w:sz="0" w:space="0" w:color="auto"/>
        <w:left w:val="none" w:sz="0" w:space="0" w:color="auto"/>
        <w:bottom w:val="none" w:sz="0" w:space="0" w:color="auto"/>
        <w:right w:val="none" w:sz="0" w:space="0" w:color="auto"/>
      </w:divBdr>
    </w:div>
    <w:div w:id="506404628">
      <w:bodyDiv w:val="1"/>
      <w:marLeft w:val="0"/>
      <w:marRight w:val="0"/>
      <w:marTop w:val="0"/>
      <w:marBottom w:val="0"/>
      <w:divBdr>
        <w:top w:val="none" w:sz="0" w:space="0" w:color="auto"/>
        <w:left w:val="none" w:sz="0" w:space="0" w:color="auto"/>
        <w:bottom w:val="none" w:sz="0" w:space="0" w:color="auto"/>
        <w:right w:val="none" w:sz="0" w:space="0" w:color="auto"/>
      </w:divBdr>
    </w:div>
    <w:div w:id="507672792">
      <w:bodyDiv w:val="1"/>
      <w:marLeft w:val="0"/>
      <w:marRight w:val="0"/>
      <w:marTop w:val="0"/>
      <w:marBottom w:val="0"/>
      <w:divBdr>
        <w:top w:val="none" w:sz="0" w:space="0" w:color="auto"/>
        <w:left w:val="none" w:sz="0" w:space="0" w:color="auto"/>
        <w:bottom w:val="none" w:sz="0" w:space="0" w:color="auto"/>
        <w:right w:val="none" w:sz="0" w:space="0" w:color="auto"/>
      </w:divBdr>
    </w:div>
    <w:div w:id="544218670">
      <w:bodyDiv w:val="1"/>
      <w:marLeft w:val="0"/>
      <w:marRight w:val="0"/>
      <w:marTop w:val="0"/>
      <w:marBottom w:val="0"/>
      <w:divBdr>
        <w:top w:val="none" w:sz="0" w:space="0" w:color="auto"/>
        <w:left w:val="none" w:sz="0" w:space="0" w:color="auto"/>
        <w:bottom w:val="none" w:sz="0" w:space="0" w:color="auto"/>
        <w:right w:val="none" w:sz="0" w:space="0" w:color="auto"/>
      </w:divBdr>
      <w:divsChild>
        <w:div w:id="837767171">
          <w:marLeft w:val="0"/>
          <w:marRight w:val="0"/>
          <w:marTop w:val="0"/>
          <w:marBottom w:val="0"/>
          <w:divBdr>
            <w:top w:val="none" w:sz="0" w:space="0" w:color="auto"/>
            <w:left w:val="none" w:sz="0" w:space="0" w:color="auto"/>
            <w:bottom w:val="none" w:sz="0" w:space="0" w:color="auto"/>
            <w:right w:val="none" w:sz="0" w:space="0" w:color="auto"/>
          </w:divBdr>
          <w:divsChild>
            <w:div w:id="2127457662">
              <w:marLeft w:val="0"/>
              <w:marRight w:val="0"/>
              <w:marTop w:val="0"/>
              <w:marBottom w:val="0"/>
              <w:divBdr>
                <w:top w:val="none" w:sz="0" w:space="0" w:color="auto"/>
                <w:left w:val="none" w:sz="0" w:space="0" w:color="auto"/>
                <w:bottom w:val="none" w:sz="0" w:space="0" w:color="auto"/>
                <w:right w:val="none" w:sz="0" w:space="0" w:color="auto"/>
              </w:divBdr>
              <w:divsChild>
                <w:div w:id="957295295">
                  <w:marLeft w:val="0"/>
                  <w:marRight w:val="0"/>
                  <w:marTop w:val="0"/>
                  <w:marBottom w:val="0"/>
                  <w:divBdr>
                    <w:top w:val="none" w:sz="0" w:space="0" w:color="auto"/>
                    <w:left w:val="none" w:sz="0" w:space="0" w:color="auto"/>
                    <w:bottom w:val="none" w:sz="0" w:space="0" w:color="auto"/>
                    <w:right w:val="none" w:sz="0" w:space="0" w:color="auto"/>
                  </w:divBdr>
                  <w:divsChild>
                    <w:div w:id="1249072869">
                      <w:marLeft w:val="0"/>
                      <w:marRight w:val="0"/>
                      <w:marTop w:val="0"/>
                      <w:marBottom w:val="0"/>
                      <w:divBdr>
                        <w:top w:val="none" w:sz="0" w:space="0" w:color="auto"/>
                        <w:left w:val="none" w:sz="0" w:space="0" w:color="auto"/>
                        <w:bottom w:val="none" w:sz="0" w:space="0" w:color="auto"/>
                        <w:right w:val="none" w:sz="0" w:space="0" w:color="auto"/>
                      </w:divBdr>
                      <w:divsChild>
                        <w:div w:id="684131905">
                          <w:marLeft w:val="0"/>
                          <w:marRight w:val="0"/>
                          <w:marTop w:val="0"/>
                          <w:marBottom w:val="0"/>
                          <w:divBdr>
                            <w:top w:val="none" w:sz="0" w:space="0" w:color="auto"/>
                            <w:left w:val="none" w:sz="0" w:space="0" w:color="auto"/>
                            <w:bottom w:val="none" w:sz="0" w:space="0" w:color="auto"/>
                            <w:right w:val="none" w:sz="0" w:space="0" w:color="auto"/>
                          </w:divBdr>
                          <w:divsChild>
                            <w:div w:id="4399513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910699">
      <w:bodyDiv w:val="1"/>
      <w:marLeft w:val="0"/>
      <w:marRight w:val="0"/>
      <w:marTop w:val="0"/>
      <w:marBottom w:val="0"/>
      <w:divBdr>
        <w:top w:val="none" w:sz="0" w:space="0" w:color="auto"/>
        <w:left w:val="none" w:sz="0" w:space="0" w:color="auto"/>
        <w:bottom w:val="none" w:sz="0" w:space="0" w:color="auto"/>
        <w:right w:val="none" w:sz="0" w:space="0" w:color="auto"/>
      </w:divBdr>
    </w:div>
    <w:div w:id="592127712">
      <w:bodyDiv w:val="1"/>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265305950">
              <w:marLeft w:val="0"/>
              <w:marRight w:val="0"/>
              <w:marTop w:val="0"/>
              <w:marBottom w:val="0"/>
              <w:divBdr>
                <w:top w:val="none" w:sz="0" w:space="0" w:color="auto"/>
                <w:left w:val="none" w:sz="0" w:space="0" w:color="auto"/>
                <w:bottom w:val="none" w:sz="0" w:space="0" w:color="auto"/>
                <w:right w:val="none" w:sz="0" w:space="0" w:color="auto"/>
              </w:divBdr>
              <w:divsChild>
                <w:div w:id="1767000715">
                  <w:marLeft w:val="0"/>
                  <w:marRight w:val="0"/>
                  <w:marTop w:val="0"/>
                  <w:marBottom w:val="0"/>
                  <w:divBdr>
                    <w:top w:val="none" w:sz="0" w:space="0" w:color="auto"/>
                    <w:left w:val="none" w:sz="0" w:space="0" w:color="auto"/>
                    <w:bottom w:val="none" w:sz="0" w:space="0" w:color="auto"/>
                    <w:right w:val="none" w:sz="0" w:space="0" w:color="auto"/>
                  </w:divBdr>
                  <w:divsChild>
                    <w:div w:id="272447968">
                      <w:marLeft w:val="0"/>
                      <w:marRight w:val="0"/>
                      <w:marTop w:val="0"/>
                      <w:marBottom w:val="0"/>
                      <w:divBdr>
                        <w:top w:val="none" w:sz="0" w:space="0" w:color="auto"/>
                        <w:left w:val="none" w:sz="0" w:space="0" w:color="auto"/>
                        <w:bottom w:val="none" w:sz="0" w:space="0" w:color="auto"/>
                        <w:right w:val="none" w:sz="0" w:space="0" w:color="auto"/>
                      </w:divBdr>
                      <w:divsChild>
                        <w:div w:id="2102599156">
                          <w:marLeft w:val="0"/>
                          <w:marRight w:val="0"/>
                          <w:marTop w:val="0"/>
                          <w:marBottom w:val="0"/>
                          <w:divBdr>
                            <w:top w:val="none" w:sz="0" w:space="0" w:color="auto"/>
                            <w:left w:val="none" w:sz="0" w:space="0" w:color="auto"/>
                            <w:bottom w:val="none" w:sz="0" w:space="0" w:color="auto"/>
                            <w:right w:val="none" w:sz="0" w:space="0" w:color="auto"/>
                          </w:divBdr>
                          <w:divsChild>
                            <w:div w:id="5272534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744087">
      <w:bodyDiv w:val="1"/>
      <w:marLeft w:val="0"/>
      <w:marRight w:val="0"/>
      <w:marTop w:val="0"/>
      <w:marBottom w:val="0"/>
      <w:divBdr>
        <w:top w:val="none" w:sz="0" w:space="0" w:color="auto"/>
        <w:left w:val="none" w:sz="0" w:space="0" w:color="auto"/>
        <w:bottom w:val="none" w:sz="0" w:space="0" w:color="auto"/>
        <w:right w:val="none" w:sz="0" w:space="0" w:color="auto"/>
      </w:divBdr>
      <w:divsChild>
        <w:div w:id="1023550948">
          <w:marLeft w:val="0"/>
          <w:marRight w:val="0"/>
          <w:marTop w:val="0"/>
          <w:marBottom w:val="0"/>
          <w:divBdr>
            <w:top w:val="none" w:sz="0" w:space="0" w:color="auto"/>
            <w:left w:val="none" w:sz="0" w:space="0" w:color="auto"/>
            <w:bottom w:val="none" w:sz="0" w:space="0" w:color="auto"/>
            <w:right w:val="none" w:sz="0" w:space="0" w:color="auto"/>
          </w:divBdr>
          <w:divsChild>
            <w:div w:id="1096174822">
              <w:marLeft w:val="0"/>
              <w:marRight w:val="0"/>
              <w:marTop w:val="0"/>
              <w:marBottom w:val="0"/>
              <w:divBdr>
                <w:top w:val="none" w:sz="0" w:space="0" w:color="auto"/>
                <w:left w:val="none" w:sz="0" w:space="0" w:color="auto"/>
                <w:bottom w:val="none" w:sz="0" w:space="0" w:color="auto"/>
                <w:right w:val="none" w:sz="0" w:space="0" w:color="auto"/>
              </w:divBdr>
              <w:divsChild>
                <w:div w:id="1439791688">
                  <w:marLeft w:val="0"/>
                  <w:marRight w:val="0"/>
                  <w:marTop w:val="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sChild>
                        <w:div w:id="1415277168">
                          <w:marLeft w:val="0"/>
                          <w:marRight w:val="0"/>
                          <w:marTop w:val="0"/>
                          <w:marBottom w:val="0"/>
                          <w:divBdr>
                            <w:top w:val="none" w:sz="0" w:space="0" w:color="auto"/>
                            <w:left w:val="none" w:sz="0" w:space="0" w:color="auto"/>
                            <w:bottom w:val="none" w:sz="0" w:space="0" w:color="auto"/>
                            <w:right w:val="none" w:sz="0" w:space="0" w:color="auto"/>
                          </w:divBdr>
                          <w:divsChild>
                            <w:div w:id="902762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82952">
      <w:bodyDiv w:val="1"/>
      <w:marLeft w:val="0"/>
      <w:marRight w:val="0"/>
      <w:marTop w:val="0"/>
      <w:marBottom w:val="0"/>
      <w:divBdr>
        <w:top w:val="none" w:sz="0" w:space="0" w:color="auto"/>
        <w:left w:val="none" w:sz="0" w:space="0" w:color="auto"/>
        <w:bottom w:val="none" w:sz="0" w:space="0" w:color="auto"/>
        <w:right w:val="none" w:sz="0" w:space="0" w:color="auto"/>
      </w:divBdr>
      <w:divsChild>
        <w:div w:id="669140432">
          <w:marLeft w:val="480"/>
          <w:marRight w:val="0"/>
          <w:marTop w:val="0"/>
          <w:marBottom w:val="0"/>
          <w:divBdr>
            <w:top w:val="none" w:sz="0" w:space="0" w:color="auto"/>
            <w:left w:val="none" w:sz="0" w:space="0" w:color="auto"/>
            <w:bottom w:val="none" w:sz="0" w:space="0" w:color="auto"/>
            <w:right w:val="none" w:sz="0" w:space="0" w:color="auto"/>
          </w:divBdr>
        </w:div>
        <w:div w:id="1684668903">
          <w:marLeft w:val="480"/>
          <w:marRight w:val="0"/>
          <w:marTop w:val="0"/>
          <w:marBottom w:val="0"/>
          <w:divBdr>
            <w:top w:val="none" w:sz="0" w:space="0" w:color="auto"/>
            <w:left w:val="none" w:sz="0" w:space="0" w:color="auto"/>
            <w:bottom w:val="none" w:sz="0" w:space="0" w:color="auto"/>
            <w:right w:val="none" w:sz="0" w:space="0" w:color="auto"/>
          </w:divBdr>
        </w:div>
        <w:div w:id="111941999">
          <w:marLeft w:val="480"/>
          <w:marRight w:val="0"/>
          <w:marTop w:val="0"/>
          <w:marBottom w:val="0"/>
          <w:divBdr>
            <w:top w:val="none" w:sz="0" w:space="0" w:color="auto"/>
            <w:left w:val="none" w:sz="0" w:space="0" w:color="auto"/>
            <w:bottom w:val="none" w:sz="0" w:space="0" w:color="auto"/>
            <w:right w:val="none" w:sz="0" w:space="0" w:color="auto"/>
          </w:divBdr>
        </w:div>
        <w:div w:id="1488283489">
          <w:marLeft w:val="480"/>
          <w:marRight w:val="0"/>
          <w:marTop w:val="0"/>
          <w:marBottom w:val="0"/>
          <w:divBdr>
            <w:top w:val="none" w:sz="0" w:space="0" w:color="auto"/>
            <w:left w:val="none" w:sz="0" w:space="0" w:color="auto"/>
            <w:bottom w:val="none" w:sz="0" w:space="0" w:color="auto"/>
            <w:right w:val="none" w:sz="0" w:space="0" w:color="auto"/>
          </w:divBdr>
        </w:div>
        <w:div w:id="529807306">
          <w:marLeft w:val="480"/>
          <w:marRight w:val="0"/>
          <w:marTop w:val="0"/>
          <w:marBottom w:val="0"/>
          <w:divBdr>
            <w:top w:val="none" w:sz="0" w:space="0" w:color="auto"/>
            <w:left w:val="none" w:sz="0" w:space="0" w:color="auto"/>
            <w:bottom w:val="none" w:sz="0" w:space="0" w:color="auto"/>
            <w:right w:val="none" w:sz="0" w:space="0" w:color="auto"/>
          </w:divBdr>
        </w:div>
        <w:div w:id="1604142960">
          <w:marLeft w:val="480"/>
          <w:marRight w:val="0"/>
          <w:marTop w:val="0"/>
          <w:marBottom w:val="0"/>
          <w:divBdr>
            <w:top w:val="none" w:sz="0" w:space="0" w:color="auto"/>
            <w:left w:val="none" w:sz="0" w:space="0" w:color="auto"/>
            <w:bottom w:val="none" w:sz="0" w:space="0" w:color="auto"/>
            <w:right w:val="none" w:sz="0" w:space="0" w:color="auto"/>
          </w:divBdr>
        </w:div>
      </w:divsChild>
    </w:div>
    <w:div w:id="758991557">
      <w:bodyDiv w:val="1"/>
      <w:marLeft w:val="0"/>
      <w:marRight w:val="0"/>
      <w:marTop w:val="0"/>
      <w:marBottom w:val="0"/>
      <w:divBdr>
        <w:top w:val="none" w:sz="0" w:space="0" w:color="auto"/>
        <w:left w:val="none" w:sz="0" w:space="0" w:color="auto"/>
        <w:bottom w:val="none" w:sz="0" w:space="0" w:color="auto"/>
        <w:right w:val="none" w:sz="0" w:space="0" w:color="auto"/>
      </w:divBdr>
    </w:div>
    <w:div w:id="819149973">
      <w:bodyDiv w:val="1"/>
      <w:marLeft w:val="0"/>
      <w:marRight w:val="0"/>
      <w:marTop w:val="0"/>
      <w:marBottom w:val="0"/>
      <w:divBdr>
        <w:top w:val="none" w:sz="0" w:space="0" w:color="auto"/>
        <w:left w:val="none" w:sz="0" w:space="0" w:color="auto"/>
        <w:bottom w:val="none" w:sz="0" w:space="0" w:color="auto"/>
        <w:right w:val="none" w:sz="0" w:space="0" w:color="auto"/>
      </w:divBdr>
      <w:divsChild>
        <w:div w:id="331221794">
          <w:marLeft w:val="0"/>
          <w:marRight w:val="0"/>
          <w:marTop w:val="0"/>
          <w:marBottom w:val="0"/>
          <w:divBdr>
            <w:top w:val="none" w:sz="0" w:space="0" w:color="auto"/>
            <w:left w:val="none" w:sz="0" w:space="0" w:color="auto"/>
            <w:bottom w:val="none" w:sz="0" w:space="0" w:color="auto"/>
            <w:right w:val="none" w:sz="0" w:space="0" w:color="auto"/>
          </w:divBdr>
          <w:divsChild>
            <w:div w:id="644554561">
              <w:marLeft w:val="0"/>
              <w:marRight w:val="0"/>
              <w:marTop w:val="0"/>
              <w:marBottom w:val="0"/>
              <w:divBdr>
                <w:top w:val="none" w:sz="0" w:space="0" w:color="auto"/>
                <w:left w:val="none" w:sz="0" w:space="0" w:color="auto"/>
                <w:bottom w:val="none" w:sz="0" w:space="0" w:color="auto"/>
                <w:right w:val="none" w:sz="0" w:space="0" w:color="auto"/>
              </w:divBdr>
              <w:divsChild>
                <w:div w:id="967858106">
                  <w:marLeft w:val="0"/>
                  <w:marRight w:val="0"/>
                  <w:marTop w:val="0"/>
                  <w:marBottom w:val="0"/>
                  <w:divBdr>
                    <w:top w:val="none" w:sz="0" w:space="0" w:color="auto"/>
                    <w:left w:val="none" w:sz="0" w:space="0" w:color="auto"/>
                    <w:bottom w:val="none" w:sz="0" w:space="0" w:color="auto"/>
                    <w:right w:val="none" w:sz="0" w:space="0" w:color="auto"/>
                  </w:divBdr>
                  <w:divsChild>
                    <w:div w:id="125591990">
                      <w:marLeft w:val="0"/>
                      <w:marRight w:val="0"/>
                      <w:marTop w:val="0"/>
                      <w:marBottom w:val="0"/>
                      <w:divBdr>
                        <w:top w:val="none" w:sz="0" w:space="0" w:color="auto"/>
                        <w:left w:val="none" w:sz="0" w:space="0" w:color="auto"/>
                        <w:bottom w:val="none" w:sz="0" w:space="0" w:color="auto"/>
                        <w:right w:val="none" w:sz="0" w:space="0" w:color="auto"/>
                      </w:divBdr>
                      <w:divsChild>
                        <w:div w:id="844785773">
                          <w:marLeft w:val="0"/>
                          <w:marRight w:val="0"/>
                          <w:marTop w:val="0"/>
                          <w:marBottom w:val="0"/>
                          <w:divBdr>
                            <w:top w:val="none" w:sz="0" w:space="0" w:color="auto"/>
                            <w:left w:val="none" w:sz="0" w:space="0" w:color="auto"/>
                            <w:bottom w:val="none" w:sz="0" w:space="0" w:color="auto"/>
                            <w:right w:val="none" w:sz="0" w:space="0" w:color="auto"/>
                          </w:divBdr>
                          <w:divsChild>
                            <w:div w:id="6017634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141973">
      <w:bodyDiv w:val="1"/>
      <w:marLeft w:val="0"/>
      <w:marRight w:val="0"/>
      <w:marTop w:val="0"/>
      <w:marBottom w:val="0"/>
      <w:divBdr>
        <w:top w:val="none" w:sz="0" w:space="0" w:color="auto"/>
        <w:left w:val="none" w:sz="0" w:space="0" w:color="auto"/>
        <w:bottom w:val="none" w:sz="0" w:space="0" w:color="auto"/>
        <w:right w:val="none" w:sz="0" w:space="0" w:color="auto"/>
      </w:divBdr>
      <w:divsChild>
        <w:div w:id="1633706155">
          <w:marLeft w:val="0"/>
          <w:marRight w:val="0"/>
          <w:marTop w:val="0"/>
          <w:marBottom w:val="0"/>
          <w:divBdr>
            <w:top w:val="none" w:sz="0" w:space="0" w:color="auto"/>
            <w:left w:val="none" w:sz="0" w:space="0" w:color="auto"/>
            <w:bottom w:val="none" w:sz="0" w:space="0" w:color="auto"/>
            <w:right w:val="none" w:sz="0" w:space="0" w:color="auto"/>
          </w:divBdr>
          <w:divsChild>
            <w:div w:id="1268124775">
              <w:marLeft w:val="0"/>
              <w:marRight w:val="0"/>
              <w:marTop w:val="0"/>
              <w:marBottom w:val="0"/>
              <w:divBdr>
                <w:top w:val="none" w:sz="0" w:space="0" w:color="auto"/>
                <w:left w:val="none" w:sz="0" w:space="0" w:color="auto"/>
                <w:bottom w:val="none" w:sz="0" w:space="0" w:color="auto"/>
                <w:right w:val="none" w:sz="0" w:space="0" w:color="auto"/>
              </w:divBdr>
              <w:divsChild>
                <w:div w:id="1764574171">
                  <w:marLeft w:val="0"/>
                  <w:marRight w:val="0"/>
                  <w:marTop w:val="0"/>
                  <w:marBottom w:val="0"/>
                  <w:divBdr>
                    <w:top w:val="none" w:sz="0" w:space="0" w:color="auto"/>
                    <w:left w:val="none" w:sz="0" w:space="0" w:color="auto"/>
                    <w:bottom w:val="none" w:sz="0" w:space="0" w:color="auto"/>
                    <w:right w:val="none" w:sz="0" w:space="0" w:color="auto"/>
                  </w:divBdr>
                  <w:divsChild>
                    <w:div w:id="203105459">
                      <w:marLeft w:val="1"/>
                      <w:marRight w:val="1"/>
                      <w:marTop w:val="0"/>
                      <w:marBottom w:val="0"/>
                      <w:divBdr>
                        <w:top w:val="none" w:sz="0" w:space="0" w:color="auto"/>
                        <w:left w:val="none" w:sz="0" w:space="0" w:color="auto"/>
                        <w:bottom w:val="none" w:sz="0" w:space="0" w:color="auto"/>
                        <w:right w:val="none" w:sz="0" w:space="0" w:color="auto"/>
                      </w:divBdr>
                      <w:divsChild>
                        <w:div w:id="2016298349">
                          <w:marLeft w:val="0"/>
                          <w:marRight w:val="0"/>
                          <w:marTop w:val="0"/>
                          <w:marBottom w:val="0"/>
                          <w:divBdr>
                            <w:top w:val="none" w:sz="0" w:space="0" w:color="auto"/>
                            <w:left w:val="none" w:sz="0" w:space="0" w:color="auto"/>
                            <w:bottom w:val="none" w:sz="0" w:space="0" w:color="auto"/>
                            <w:right w:val="none" w:sz="0" w:space="0" w:color="auto"/>
                          </w:divBdr>
                          <w:divsChild>
                            <w:div w:id="1169179989">
                              <w:marLeft w:val="0"/>
                              <w:marRight w:val="0"/>
                              <w:marTop w:val="0"/>
                              <w:marBottom w:val="360"/>
                              <w:divBdr>
                                <w:top w:val="none" w:sz="0" w:space="0" w:color="auto"/>
                                <w:left w:val="none" w:sz="0" w:space="0" w:color="auto"/>
                                <w:bottom w:val="none" w:sz="0" w:space="0" w:color="auto"/>
                                <w:right w:val="none" w:sz="0" w:space="0" w:color="auto"/>
                              </w:divBdr>
                              <w:divsChild>
                                <w:div w:id="1251697352">
                                  <w:marLeft w:val="0"/>
                                  <w:marRight w:val="0"/>
                                  <w:marTop w:val="0"/>
                                  <w:marBottom w:val="0"/>
                                  <w:divBdr>
                                    <w:top w:val="none" w:sz="0" w:space="0" w:color="auto"/>
                                    <w:left w:val="none" w:sz="0" w:space="0" w:color="auto"/>
                                    <w:bottom w:val="none" w:sz="0" w:space="0" w:color="auto"/>
                                    <w:right w:val="none" w:sz="0" w:space="0" w:color="auto"/>
                                  </w:divBdr>
                                  <w:divsChild>
                                    <w:div w:id="2048792883">
                                      <w:marLeft w:val="0"/>
                                      <w:marRight w:val="0"/>
                                      <w:marTop w:val="0"/>
                                      <w:marBottom w:val="0"/>
                                      <w:divBdr>
                                        <w:top w:val="none" w:sz="0" w:space="0" w:color="auto"/>
                                        <w:left w:val="none" w:sz="0" w:space="0" w:color="auto"/>
                                        <w:bottom w:val="none" w:sz="0" w:space="0" w:color="auto"/>
                                        <w:right w:val="none" w:sz="0" w:space="0" w:color="auto"/>
                                      </w:divBdr>
                                      <w:divsChild>
                                        <w:div w:id="1754430522">
                                          <w:marLeft w:val="0"/>
                                          <w:marRight w:val="0"/>
                                          <w:marTop w:val="0"/>
                                          <w:marBottom w:val="0"/>
                                          <w:divBdr>
                                            <w:top w:val="none" w:sz="0" w:space="0" w:color="auto"/>
                                            <w:left w:val="none" w:sz="0" w:space="0" w:color="auto"/>
                                            <w:bottom w:val="none" w:sz="0" w:space="0" w:color="auto"/>
                                            <w:right w:val="none" w:sz="0" w:space="0" w:color="auto"/>
                                          </w:divBdr>
                                          <w:divsChild>
                                            <w:div w:id="1399785902">
                                              <w:marLeft w:val="0"/>
                                              <w:marRight w:val="0"/>
                                              <w:marTop w:val="0"/>
                                              <w:marBottom w:val="0"/>
                                              <w:divBdr>
                                                <w:top w:val="none" w:sz="0" w:space="0" w:color="auto"/>
                                                <w:left w:val="none" w:sz="0" w:space="0" w:color="auto"/>
                                                <w:bottom w:val="none" w:sz="0" w:space="0" w:color="auto"/>
                                                <w:right w:val="none" w:sz="0" w:space="0" w:color="auto"/>
                                              </w:divBdr>
                                              <w:divsChild>
                                                <w:div w:id="16299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606162">
      <w:bodyDiv w:val="1"/>
      <w:marLeft w:val="0"/>
      <w:marRight w:val="0"/>
      <w:marTop w:val="0"/>
      <w:marBottom w:val="0"/>
      <w:divBdr>
        <w:top w:val="none" w:sz="0" w:space="0" w:color="auto"/>
        <w:left w:val="none" w:sz="0" w:space="0" w:color="auto"/>
        <w:bottom w:val="none" w:sz="0" w:space="0" w:color="auto"/>
        <w:right w:val="none" w:sz="0" w:space="0" w:color="auto"/>
      </w:divBdr>
      <w:divsChild>
        <w:div w:id="1350762864">
          <w:marLeft w:val="0"/>
          <w:marRight w:val="0"/>
          <w:marTop w:val="0"/>
          <w:marBottom w:val="0"/>
          <w:divBdr>
            <w:top w:val="none" w:sz="0" w:space="0" w:color="auto"/>
            <w:left w:val="none" w:sz="0" w:space="0" w:color="auto"/>
            <w:bottom w:val="none" w:sz="0" w:space="0" w:color="auto"/>
            <w:right w:val="none" w:sz="0" w:space="0" w:color="auto"/>
          </w:divBdr>
        </w:div>
        <w:div w:id="475034138">
          <w:marLeft w:val="0"/>
          <w:marRight w:val="0"/>
          <w:marTop w:val="0"/>
          <w:marBottom w:val="0"/>
          <w:divBdr>
            <w:top w:val="none" w:sz="0" w:space="0" w:color="auto"/>
            <w:left w:val="none" w:sz="0" w:space="0" w:color="auto"/>
            <w:bottom w:val="none" w:sz="0" w:space="0" w:color="auto"/>
            <w:right w:val="none" w:sz="0" w:space="0" w:color="auto"/>
          </w:divBdr>
        </w:div>
        <w:div w:id="9306181">
          <w:marLeft w:val="0"/>
          <w:marRight w:val="0"/>
          <w:marTop w:val="0"/>
          <w:marBottom w:val="0"/>
          <w:divBdr>
            <w:top w:val="none" w:sz="0" w:space="0" w:color="auto"/>
            <w:left w:val="none" w:sz="0" w:space="0" w:color="auto"/>
            <w:bottom w:val="none" w:sz="0" w:space="0" w:color="auto"/>
            <w:right w:val="none" w:sz="0" w:space="0" w:color="auto"/>
          </w:divBdr>
        </w:div>
        <w:div w:id="1767650282">
          <w:marLeft w:val="0"/>
          <w:marRight w:val="0"/>
          <w:marTop w:val="0"/>
          <w:marBottom w:val="0"/>
          <w:divBdr>
            <w:top w:val="none" w:sz="0" w:space="0" w:color="auto"/>
            <w:left w:val="none" w:sz="0" w:space="0" w:color="auto"/>
            <w:bottom w:val="none" w:sz="0" w:space="0" w:color="auto"/>
            <w:right w:val="none" w:sz="0" w:space="0" w:color="auto"/>
          </w:divBdr>
        </w:div>
        <w:div w:id="570120385">
          <w:marLeft w:val="0"/>
          <w:marRight w:val="0"/>
          <w:marTop w:val="0"/>
          <w:marBottom w:val="0"/>
          <w:divBdr>
            <w:top w:val="none" w:sz="0" w:space="0" w:color="auto"/>
            <w:left w:val="none" w:sz="0" w:space="0" w:color="auto"/>
            <w:bottom w:val="none" w:sz="0" w:space="0" w:color="auto"/>
            <w:right w:val="none" w:sz="0" w:space="0" w:color="auto"/>
          </w:divBdr>
        </w:div>
        <w:div w:id="28651690">
          <w:marLeft w:val="0"/>
          <w:marRight w:val="0"/>
          <w:marTop w:val="0"/>
          <w:marBottom w:val="0"/>
          <w:divBdr>
            <w:top w:val="none" w:sz="0" w:space="0" w:color="auto"/>
            <w:left w:val="none" w:sz="0" w:space="0" w:color="auto"/>
            <w:bottom w:val="none" w:sz="0" w:space="0" w:color="auto"/>
            <w:right w:val="none" w:sz="0" w:space="0" w:color="auto"/>
          </w:divBdr>
        </w:div>
        <w:div w:id="1984503691">
          <w:marLeft w:val="0"/>
          <w:marRight w:val="0"/>
          <w:marTop w:val="0"/>
          <w:marBottom w:val="0"/>
          <w:divBdr>
            <w:top w:val="none" w:sz="0" w:space="0" w:color="auto"/>
            <w:left w:val="none" w:sz="0" w:space="0" w:color="auto"/>
            <w:bottom w:val="none" w:sz="0" w:space="0" w:color="auto"/>
            <w:right w:val="none" w:sz="0" w:space="0" w:color="auto"/>
          </w:divBdr>
        </w:div>
        <w:div w:id="864102038">
          <w:marLeft w:val="0"/>
          <w:marRight w:val="0"/>
          <w:marTop w:val="0"/>
          <w:marBottom w:val="0"/>
          <w:divBdr>
            <w:top w:val="none" w:sz="0" w:space="0" w:color="auto"/>
            <w:left w:val="none" w:sz="0" w:space="0" w:color="auto"/>
            <w:bottom w:val="none" w:sz="0" w:space="0" w:color="auto"/>
            <w:right w:val="none" w:sz="0" w:space="0" w:color="auto"/>
          </w:divBdr>
        </w:div>
        <w:div w:id="1572933998">
          <w:marLeft w:val="0"/>
          <w:marRight w:val="0"/>
          <w:marTop w:val="0"/>
          <w:marBottom w:val="0"/>
          <w:divBdr>
            <w:top w:val="none" w:sz="0" w:space="0" w:color="auto"/>
            <w:left w:val="none" w:sz="0" w:space="0" w:color="auto"/>
            <w:bottom w:val="none" w:sz="0" w:space="0" w:color="auto"/>
            <w:right w:val="none" w:sz="0" w:space="0" w:color="auto"/>
          </w:divBdr>
        </w:div>
      </w:divsChild>
    </w:div>
    <w:div w:id="904921222">
      <w:bodyDiv w:val="1"/>
      <w:marLeft w:val="0"/>
      <w:marRight w:val="0"/>
      <w:marTop w:val="0"/>
      <w:marBottom w:val="0"/>
      <w:divBdr>
        <w:top w:val="none" w:sz="0" w:space="0" w:color="auto"/>
        <w:left w:val="none" w:sz="0" w:space="0" w:color="auto"/>
        <w:bottom w:val="none" w:sz="0" w:space="0" w:color="auto"/>
        <w:right w:val="none" w:sz="0" w:space="0" w:color="auto"/>
      </w:divBdr>
    </w:div>
    <w:div w:id="912472505">
      <w:bodyDiv w:val="1"/>
      <w:marLeft w:val="0"/>
      <w:marRight w:val="0"/>
      <w:marTop w:val="0"/>
      <w:marBottom w:val="0"/>
      <w:divBdr>
        <w:top w:val="none" w:sz="0" w:space="0" w:color="auto"/>
        <w:left w:val="none" w:sz="0" w:space="0" w:color="auto"/>
        <w:bottom w:val="none" w:sz="0" w:space="0" w:color="auto"/>
        <w:right w:val="none" w:sz="0" w:space="0" w:color="auto"/>
      </w:divBdr>
    </w:div>
    <w:div w:id="925114127">
      <w:bodyDiv w:val="1"/>
      <w:marLeft w:val="0"/>
      <w:marRight w:val="0"/>
      <w:marTop w:val="0"/>
      <w:marBottom w:val="0"/>
      <w:divBdr>
        <w:top w:val="none" w:sz="0" w:space="0" w:color="auto"/>
        <w:left w:val="none" w:sz="0" w:space="0" w:color="auto"/>
        <w:bottom w:val="none" w:sz="0" w:space="0" w:color="auto"/>
        <w:right w:val="none" w:sz="0" w:space="0" w:color="auto"/>
      </w:divBdr>
    </w:div>
    <w:div w:id="928319894">
      <w:bodyDiv w:val="1"/>
      <w:marLeft w:val="0"/>
      <w:marRight w:val="0"/>
      <w:marTop w:val="0"/>
      <w:marBottom w:val="0"/>
      <w:divBdr>
        <w:top w:val="none" w:sz="0" w:space="0" w:color="auto"/>
        <w:left w:val="none" w:sz="0" w:space="0" w:color="auto"/>
        <w:bottom w:val="none" w:sz="0" w:space="0" w:color="auto"/>
        <w:right w:val="none" w:sz="0" w:space="0" w:color="auto"/>
      </w:divBdr>
    </w:div>
    <w:div w:id="930236564">
      <w:bodyDiv w:val="1"/>
      <w:marLeft w:val="0"/>
      <w:marRight w:val="0"/>
      <w:marTop w:val="0"/>
      <w:marBottom w:val="0"/>
      <w:divBdr>
        <w:top w:val="none" w:sz="0" w:space="0" w:color="auto"/>
        <w:left w:val="none" w:sz="0" w:space="0" w:color="auto"/>
        <w:bottom w:val="none" w:sz="0" w:space="0" w:color="auto"/>
        <w:right w:val="none" w:sz="0" w:space="0" w:color="auto"/>
      </w:divBdr>
      <w:divsChild>
        <w:div w:id="1596598840">
          <w:marLeft w:val="0"/>
          <w:marRight w:val="0"/>
          <w:marTop w:val="0"/>
          <w:marBottom w:val="0"/>
          <w:divBdr>
            <w:top w:val="none" w:sz="0" w:space="0" w:color="auto"/>
            <w:left w:val="none" w:sz="0" w:space="0" w:color="auto"/>
            <w:bottom w:val="none" w:sz="0" w:space="0" w:color="auto"/>
            <w:right w:val="none" w:sz="0" w:space="0" w:color="auto"/>
          </w:divBdr>
          <w:divsChild>
            <w:div w:id="80879390">
              <w:marLeft w:val="0"/>
              <w:marRight w:val="0"/>
              <w:marTop w:val="0"/>
              <w:marBottom w:val="0"/>
              <w:divBdr>
                <w:top w:val="none" w:sz="0" w:space="0" w:color="auto"/>
                <w:left w:val="none" w:sz="0" w:space="0" w:color="auto"/>
                <w:bottom w:val="none" w:sz="0" w:space="0" w:color="auto"/>
                <w:right w:val="none" w:sz="0" w:space="0" w:color="auto"/>
              </w:divBdr>
              <w:divsChild>
                <w:div w:id="631247707">
                  <w:marLeft w:val="0"/>
                  <w:marRight w:val="0"/>
                  <w:marTop w:val="0"/>
                  <w:marBottom w:val="0"/>
                  <w:divBdr>
                    <w:top w:val="none" w:sz="0" w:space="0" w:color="auto"/>
                    <w:left w:val="none" w:sz="0" w:space="0" w:color="auto"/>
                    <w:bottom w:val="none" w:sz="0" w:space="0" w:color="auto"/>
                    <w:right w:val="none" w:sz="0" w:space="0" w:color="auto"/>
                  </w:divBdr>
                  <w:divsChild>
                    <w:div w:id="9114666">
                      <w:marLeft w:val="0"/>
                      <w:marRight w:val="0"/>
                      <w:marTop w:val="0"/>
                      <w:marBottom w:val="0"/>
                      <w:divBdr>
                        <w:top w:val="none" w:sz="0" w:space="0" w:color="auto"/>
                        <w:left w:val="none" w:sz="0" w:space="0" w:color="auto"/>
                        <w:bottom w:val="none" w:sz="0" w:space="0" w:color="auto"/>
                        <w:right w:val="none" w:sz="0" w:space="0" w:color="auto"/>
                      </w:divBdr>
                      <w:divsChild>
                        <w:div w:id="2076515065">
                          <w:marLeft w:val="0"/>
                          <w:marRight w:val="0"/>
                          <w:marTop w:val="0"/>
                          <w:marBottom w:val="0"/>
                          <w:divBdr>
                            <w:top w:val="none" w:sz="0" w:space="0" w:color="auto"/>
                            <w:left w:val="none" w:sz="0" w:space="0" w:color="auto"/>
                            <w:bottom w:val="none" w:sz="0" w:space="0" w:color="auto"/>
                            <w:right w:val="none" w:sz="0" w:space="0" w:color="auto"/>
                          </w:divBdr>
                          <w:divsChild>
                            <w:div w:id="1770856242">
                              <w:marLeft w:val="150"/>
                              <w:marRight w:val="150"/>
                              <w:marTop w:val="480"/>
                              <w:marBottom w:val="0"/>
                              <w:divBdr>
                                <w:top w:val="single" w:sz="6" w:space="28" w:color="D4D4D4"/>
                                <w:left w:val="none" w:sz="0" w:space="0" w:color="auto"/>
                                <w:bottom w:val="none" w:sz="0" w:space="0" w:color="auto"/>
                                <w:right w:val="none" w:sz="0" w:space="0" w:color="auto"/>
                              </w:divBdr>
                            </w:div>
                            <w:div w:id="1210415899">
                              <w:marLeft w:val="0"/>
                              <w:marRight w:val="0"/>
                              <w:marTop w:val="400"/>
                              <w:marBottom w:val="0"/>
                              <w:divBdr>
                                <w:top w:val="none" w:sz="0" w:space="0" w:color="auto"/>
                                <w:left w:val="none" w:sz="0" w:space="0" w:color="auto"/>
                                <w:bottom w:val="none" w:sz="0" w:space="0" w:color="auto"/>
                                <w:right w:val="none" w:sz="0" w:space="0" w:color="auto"/>
                              </w:divBdr>
                            </w:div>
                            <w:div w:id="6001455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53039">
      <w:bodyDiv w:val="1"/>
      <w:marLeft w:val="0"/>
      <w:marRight w:val="0"/>
      <w:marTop w:val="0"/>
      <w:marBottom w:val="0"/>
      <w:divBdr>
        <w:top w:val="none" w:sz="0" w:space="0" w:color="auto"/>
        <w:left w:val="none" w:sz="0" w:space="0" w:color="auto"/>
        <w:bottom w:val="none" w:sz="0" w:space="0" w:color="auto"/>
        <w:right w:val="none" w:sz="0" w:space="0" w:color="auto"/>
      </w:divBdr>
      <w:divsChild>
        <w:div w:id="1447043564">
          <w:marLeft w:val="480"/>
          <w:marRight w:val="0"/>
          <w:marTop w:val="0"/>
          <w:marBottom w:val="0"/>
          <w:divBdr>
            <w:top w:val="none" w:sz="0" w:space="0" w:color="auto"/>
            <w:left w:val="none" w:sz="0" w:space="0" w:color="auto"/>
            <w:bottom w:val="none" w:sz="0" w:space="0" w:color="auto"/>
            <w:right w:val="none" w:sz="0" w:space="0" w:color="auto"/>
          </w:divBdr>
        </w:div>
        <w:div w:id="1563978471">
          <w:marLeft w:val="480"/>
          <w:marRight w:val="0"/>
          <w:marTop w:val="0"/>
          <w:marBottom w:val="0"/>
          <w:divBdr>
            <w:top w:val="none" w:sz="0" w:space="0" w:color="auto"/>
            <w:left w:val="none" w:sz="0" w:space="0" w:color="auto"/>
            <w:bottom w:val="none" w:sz="0" w:space="0" w:color="auto"/>
            <w:right w:val="none" w:sz="0" w:space="0" w:color="auto"/>
          </w:divBdr>
        </w:div>
        <w:div w:id="969936315">
          <w:marLeft w:val="480"/>
          <w:marRight w:val="0"/>
          <w:marTop w:val="0"/>
          <w:marBottom w:val="0"/>
          <w:divBdr>
            <w:top w:val="none" w:sz="0" w:space="0" w:color="auto"/>
            <w:left w:val="none" w:sz="0" w:space="0" w:color="auto"/>
            <w:bottom w:val="none" w:sz="0" w:space="0" w:color="auto"/>
            <w:right w:val="none" w:sz="0" w:space="0" w:color="auto"/>
          </w:divBdr>
        </w:div>
        <w:div w:id="1231233994">
          <w:marLeft w:val="480"/>
          <w:marRight w:val="0"/>
          <w:marTop w:val="0"/>
          <w:marBottom w:val="0"/>
          <w:divBdr>
            <w:top w:val="none" w:sz="0" w:space="0" w:color="auto"/>
            <w:left w:val="none" w:sz="0" w:space="0" w:color="auto"/>
            <w:bottom w:val="none" w:sz="0" w:space="0" w:color="auto"/>
            <w:right w:val="none" w:sz="0" w:space="0" w:color="auto"/>
          </w:divBdr>
        </w:div>
        <w:div w:id="349793815">
          <w:marLeft w:val="480"/>
          <w:marRight w:val="0"/>
          <w:marTop w:val="0"/>
          <w:marBottom w:val="0"/>
          <w:divBdr>
            <w:top w:val="none" w:sz="0" w:space="0" w:color="auto"/>
            <w:left w:val="none" w:sz="0" w:space="0" w:color="auto"/>
            <w:bottom w:val="none" w:sz="0" w:space="0" w:color="auto"/>
            <w:right w:val="none" w:sz="0" w:space="0" w:color="auto"/>
          </w:divBdr>
        </w:div>
        <w:div w:id="145635036">
          <w:marLeft w:val="480"/>
          <w:marRight w:val="0"/>
          <w:marTop w:val="0"/>
          <w:marBottom w:val="0"/>
          <w:divBdr>
            <w:top w:val="none" w:sz="0" w:space="0" w:color="auto"/>
            <w:left w:val="none" w:sz="0" w:space="0" w:color="auto"/>
            <w:bottom w:val="none" w:sz="0" w:space="0" w:color="auto"/>
            <w:right w:val="none" w:sz="0" w:space="0" w:color="auto"/>
          </w:divBdr>
        </w:div>
      </w:divsChild>
    </w:div>
    <w:div w:id="957177608">
      <w:bodyDiv w:val="1"/>
      <w:marLeft w:val="0"/>
      <w:marRight w:val="0"/>
      <w:marTop w:val="0"/>
      <w:marBottom w:val="0"/>
      <w:divBdr>
        <w:top w:val="none" w:sz="0" w:space="0" w:color="auto"/>
        <w:left w:val="none" w:sz="0" w:space="0" w:color="auto"/>
        <w:bottom w:val="none" w:sz="0" w:space="0" w:color="auto"/>
        <w:right w:val="none" w:sz="0" w:space="0" w:color="auto"/>
      </w:divBdr>
    </w:div>
    <w:div w:id="1004623593">
      <w:bodyDiv w:val="1"/>
      <w:marLeft w:val="0"/>
      <w:marRight w:val="0"/>
      <w:marTop w:val="0"/>
      <w:marBottom w:val="0"/>
      <w:divBdr>
        <w:top w:val="none" w:sz="0" w:space="0" w:color="auto"/>
        <w:left w:val="none" w:sz="0" w:space="0" w:color="auto"/>
        <w:bottom w:val="none" w:sz="0" w:space="0" w:color="auto"/>
        <w:right w:val="none" w:sz="0" w:space="0" w:color="auto"/>
      </w:divBdr>
    </w:div>
    <w:div w:id="1029453891">
      <w:bodyDiv w:val="1"/>
      <w:marLeft w:val="0"/>
      <w:marRight w:val="0"/>
      <w:marTop w:val="0"/>
      <w:marBottom w:val="0"/>
      <w:divBdr>
        <w:top w:val="none" w:sz="0" w:space="0" w:color="auto"/>
        <w:left w:val="none" w:sz="0" w:space="0" w:color="auto"/>
        <w:bottom w:val="none" w:sz="0" w:space="0" w:color="auto"/>
        <w:right w:val="none" w:sz="0" w:space="0" w:color="auto"/>
      </w:divBdr>
      <w:divsChild>
        <w:div w:id="701367575">
          <w:marLeft w:val="0"/>
          <w:marRight w:val="0"/>
          <w:marTop w:val="0"/>
          <w:marBottom w:val="0"/>
          <w:divBdr>
            <w:top w:val="none" w:sz="0" w:space="0" w:color="auto"/>
            <w:left w:val="none" w:sz="0" w:space="0" w:color="auto"/>
            <w:bottom w:val="none" w:sz="0" w:space="0" w:color="auto"/>
            <w:right w:val="none" w:sz="0" w:space="0" w:color="auto"/>
          </w:divBdr>
          <w:divsChild>
            <w:div w:id="1016233523">
              <w:marLeft w:val="0"/>
              <w:marRight w:val="0"/>
              <w:marTop w:val="0"/>
              <w:marBottom w:val="0"/>
              <w:divBdr>
                <w:top w:val="none" w:sz="0" w:space="0" w:color="auto"/>
                <w:left w:val="none" w:sz="0" w:space="0" w:color="auto"/>
                <w:bottom w:val="none" w:sz="0" w:space="0" w:color="auto"/>
                <w:right w:val="none" w:sz="0" w:space="0" w:color="auto"/>
              </w:divBdr>
              <w:divsChild>
                <w:div w:id="1633948848">
                  <w:marLeft w:val="0"/>
                  <w:marRight w:val="0"/>
                  <w:marTop w:val="0"/>
                  <w:marBottom w:val="0"/>
                  <w:divBdr>
                    <w:top w:val="none" w:sz="0" w:space="0" w:color="auto"/>
                    <w:left w:val="none" w:sz="0" w:space="0" w:color="auto"/>
                    <w:bottom w:val="none" w:sz="0" w:space="0" w:color="auto"/>
                    <w:right w:val="none" w:sz="0" w:space="0" w:color="auto"/>
                  </w:divBdr>
                  <w:divsChild>
                    <w:div w:id="1222332024">
                      <w:marLeft w:val="0"/>
                      <w:marRight w:val="0"/>
                      <w:marTop w:val="0"/>
                      <w:marBottom w:val="0"/>
                      <w:divBdr>
                        <w:top w:val="none" w:sz="0" w:space="0" w:color="auto"/>
                        <w:left w:val="none" w:sz="0" w:space="0" w:color="auto"/>
                        <w:bottom w:val="none" w:sz="0" w:space="0" w:color="auto"/>
                        <w:right w:val="none" w:sz="0" w:space="0" w:color="auto"/>
                      </w:divBdr>
                      <w:divsChild>
                        <w:div w:id="101581016">
                          <w:marLeft w:val="0"/>
                          <w:marRight w:val="0"/>
                          <w:marTop w:val="0"/>
                          <w:marBottom w:val="0"/>
                          <w:divBdr>
                            <w:top w:val="none" w:sz="0" w:space="0" w:color="auto"/>
                            <w:left w:val="none" w:sz="0" w:space="0" w:color="auto"/>
                            <w:bottom w:val="none" w:sz="0" w:space="0" w:color="auto"/>
                            <w:right w:val="none" w:sz="0" w:space="0" w:color="auto"/>
                          </w:divBdr>
                          <w:divsChild>
                            <w:div w:id="485898642">
                              <w:marLeft w:val="0"/>
                              <w:marRight w:val="0"/>
                              <w:marTop w:val="400"/>
                              <w:marBottom w:val="0"/>
                              <w:divBdr>
                                <w:top w:val="none" w:sz="0" w:space="0" w:color="auto"/>
                                <w:left w:val="none" w:sz="0" w:space="0" w:color="auto"/>
                                <w:bottom w:val="none" w:sz="0" w:space="0" w:color="auto"/>
                                <w:right w:val="none" w:sz="0" w:space="0" w:color="auto"/>
                              </w:divBdr>
                            </w:div>
                            <w:div w:id="157315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41072">
      <w:bodyDiv w:val="1"/>
      <w:marLeft w:val="0"/>
      <w:marRight w:val="0"/>
      <w:marTop w:val="0"/>
      <w:marBottom w:val="0"/>
      <w:divBdr>
        <w:top w:val="none" w:sz="0" w:space="0" w:color="auto"/>
        <w:left w:val="none" w:sz="0" w:space="0" w:color="auto"/>
        <w:bottom w:val="none" w:sz="0" w:space="0" w:color="auto"/>
        <w:right w:val="none" w:sz="0" w:space="0" w:color="auto"/>
      </w:divBdr>
    </w:div>
    <w:div w:id="1089694609">
      <w:bodyDiv w:val="1"/>
      <w:marLeft w:val="0"/>
      <w:marRight w:val="0"/>
      <w:marTop w:val="0"/>
      <w:marBottom w:val="0"/>
      <w:divBdr>
        <w:top w:val="none" w:sz="0" w:space="0" w:color="auto"/>
        <w:left w:val="none" w:sz="0" w:space="0" w:color="auto"/>
        <w:bottom w:val="none" w:sz="0" w:space="0" w:color="auto"/>
        <w:right w:val="none" w:sz="0" w:space="0" w:color="auto"/>
      </w:divBdr>
    </w:div>
    <w:div w:id="1110706457">
      <w:bodyDiv w:val="1"/>
      <w:marLeft w:val="0"/>
      <w:marRight w:val="0"/>
      <w:marTop w:val="0"/>
      <w:marBottom w:val="0"/>
      <w:divBdr>
        <w:top w:val="none" w:sz="0" w:space="0" w:color="auto"/>
        <w:left w:val="none" w:sz="0" w:space="0" w:color="auto"/>
        <w:bottom w:val="none" w:sz="0" w:space="0" w:color="auto"/>
        <w:right w:val="none" w:sz="0" w:space="0" w:color="auto"/>
      </w:divBdr>
    </w:div>
    <w:div w:id="1120370158">
      <w:bodyDiv w:val="1"/>
      <w:marLeft w:val="0"/>
      <w:marRight w:val="0"/>
      <w:marTop w:val="0"/>
      <w:marBottom w:val="0"/>
      <w:divBdr>
        <w:top w:val="none" w:sz="0" w:space="0" w:color="auto"/>
        <w:left w:val="none" w:sz="0" w:space="0" w:color="auto"/>
        <w:bottom w:val="none" w:sz="0" w:space="0" w:color="auto"/>
        <w:right w:val="none" w:sz="0" w:space="0" w:color="auto"/>
      </w:divBdr>
    </w:div>
    <w:div w:id="1131482312">
      <w:bodyDiv w:val="1"/>
      <w:marLeft w:val="0"/>
      <w:marRight w:val="0"/>
      <w:marTop w:val="0"/>
      <w:marBottom w:val="0"/>
      <w:divBdr>
        <w:top w:val="none" w:sz="0" w:space="0" w:color="auto"/>
        <w:left w:val="none" w:sz="0" w:space="0" w:color="auto"/>
        <w:bottom w:val="none" w:sz="0" w:space="0" w:color="auto"/>
        <w:right w:val="none" w:sz="0" w:space="0" w:color="auto"/>
      </w:divBdr>
    </w:div>
    <w:div w:id="1136412995">
      <w:bodyDiv w:val="1"/>
      <w:marLeft w:val="0"/>
      <w:marRight w:val="0"/>
      <w:marTop w:val="0"/>
      <w:marBottom w:val="0"/>
      <w:divBdr>
        <w:top w:val="none" w:sz="0" w:space="0" w:color="auto"/>
        <w:left w:val="none" w:sz="0" w:space="0" w:color="auto"/>
        <w:bottom w:val="none" w:sz="0" w:space="0" w:color="auto"/>
        <w:right w:val="none" w:sz="0" w:space="0" w:color="auto"/>
      </w:divBdr>
      <w:divsChild>
        <w:div w:id="1103766552">
          <w:marLeft w:val="0"/>
          <w:marRight w:val="0"/>
          <w:marTop w:val="0"/>
          <w:marBottom w:val="0"/>
          <w:divBdr>
            <w:top w:val="none" w:sz="0" w:space="0" w:color="auto"/>
            <w:left w:val="none" w:sz="0" w:space="0" w:color="auto"/>
            <w:bottom w:val="none" w:sz="0" w:space="0" w:color="auto"/>
            <w:right w:val="none" w:sz="0" w:space="0" w:color="auto"/>
          </w:divBdr>
          <w:divsChild>
            <w:div w:id="438336125">
              <w:marLeft w:val="0"/>
              <w:marRight w:val="0"/>
              <w:marTop w:val="0"/>
              <w:marBottom w:val="0"/>
              <w:divBdr>
                <w:top w:val="none" w:sz="0" w:space="0" w:color="auto"/>
                <w:left w:val="none" w:sz="0" w:space="0" w:color="auto"/>
                <w:bottom w:val="none" w:sz="0" w:space="0" w:color="auto"/>
                <w:right w:val="none" w:sz="0" w:space="0" w:color="auto"/>
              </w:divBdr>
              <w:divsChild>
                <w:div w:id="1671059152">
                  <w:marLeft w:val="0"/>
                  <w:marRight w:val="0"/>
                  <w:marTop w:val="0"/>
                  <w:marBottom w:val="0"/>
                  <w:divBdr>
                    <w:top w:val="none" w:sz="0" w:space="0" w:color="auto"/>
                    <w:left w:val="none" w:sz="0" w:space="0" w:color="auto"/>
                    <w:bottom w:val="none" w:sz="0" w:space="0" w:color="auto"/>
                    <w:right w:val="none" w:sz="0" w:space="0" w:color="auto"/>
                  </w:divBdr>
                  <w:divsChild>
                    <w:div w:id="1705903787">
                      <w:marLeft w:val="0"/>
                      <w:marRight w:val="0"/>
                      <w:marTop w:val="0"/>
                      <w:marBottom w:val="0"/>
                      <w:divBdr>
                        <w:top w:val="none" w:sz="0" w:space="0" w:color="auto"/>
                        <w:left w:val="none" w:sz="0" w:space="0" w:color="auto"/>
                        <w:bottom w:val="none" w:sz="0" w:space="0" w:color="auto"/>
                        <w:right w:val="none" w:sz="0" w:space="0" w:color="auto"/>
                      </w:divBdr>
                      <w:divsChild>
                        <w:div w:id="360711593">
                          <w:marLeft w:val="0"/>
                          <w:marRight w:val="0"/>
                          <w:marTop w:val="0"/>
                          <w:marBottom w:val="0"/>
                          <w:divBdr>
                            <w:top w:val="none" w:sz="0" w:space="0" w:color="auto"/>
                            <w:left w:val="none" w:sz="0" w:space="0" w:color="auto"/>
                            <w:bottom w:val="none" w:sz="0" w:space="0" w:color="auto"/>
                            <w:right w:val="none" w:sz="0" w:space="0" w:color="auto"/>
                          </w:divBdr>
                          <w:divsChild>
                            <w:div w:id="1351764552">
                              <w:marLeft w:val="0"/>
                              <w:marRight w:val="0"/>
                              <w:marTop w:val="400"/>
                              <w:marBottom w:val="0"/>
                              <w:divBdr>
                                <w:top w:val="none" w:sz="0" w:space="0" w:color="auto"/>
                                <w:left w:val="none" w:sz="0" w:space="0" w:color="auto"/>
                                <w:bottom w:val="none" w:sz="0" w:space="0" w:color="auto"/>
                                <w:right w:val="none" w:sz="0" w:space="0" w:color="auto"/>
                              </w:divBdr>
                            </w:div>
                            <w:div w:id="13327610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580437">
      <w:bodyDiv w:val="1"/>
      <w:marLeft w:val="0"/>
      <w:marRight w:val="0"/>
      <w:marTop w:val="0"/>
      <w:marBottom w:val="0"/>
      <w:divBdr>
        <w:top w:val="none" w:sz="0" w:space="0" w:color="auto"/>
        <w:left w:val="none" w:sz="0" w:space="0" w:color="auto"/>
        <w:bottom w:val="none" w:sz="0" w:space="0" w:color="auto"/>
        <w:right w:val="none" w:sz="0" w:space="0" w:color="auto"/>
      </w:divBdr>
    </w:div>
    <w:div w:id="1190025337">
      <w:bodyDiv w:val="1"/>
      <w:marLeft w:val="0"/>
      <w:marRight w:val="0"/>
      <w:marTop w:val="0"/>
      <w:marBottom w:val="0"/>
      <w:divBdr>
        <w:top w:val="none" w:sz="0" w:space="0" w:color="auto"/>
        <w:left w:val="none" w:sz="0" w:space="0" w:color="auto"/>
        <w:bottom w:val="none" w:sz="0" w:space="0" w:color="auto"/>
        <w:right w:val="none" w:sz="0" w:space="0" w:color="auto"/>
      </w:divBdr>
      <w:divsChild>
        <w:div w:id="1398669317">
          <w:marLeft w:val="0"/>
          <w:marRight w:val="0"/>
          <w:marTop w:val="0"/>
          <w:marBottom w:val="0"/>
          <w:divBdr>
            <w:top w:val="none" w:sz="0" w:space="0" w:color="auto"/>
            <w:left w:val="none" w:sz="0" w:space="0" w:color="auto"/>
            <w:bottom w:val="none" w:sz="0" w:space="0" w:color="auto"/>
            <w:right w:val="none" w:sz="0" w:space="0" w:color="auto"/>
          </w:divBdr>
          <w:divsChild>
            <w:div w:id="1340085505">
              <w:marLeft w:val="0"/>
              <w:marRight w:val="0"/>
              <w:marTop w:val="0"/>
              <w:marBottom w:val="0"/>
              <w:divBdr>
                <w:top w:val="none" w:sz="0" w:space="0" w:color="auto"/>
                <w:left w:val="none" w:sz="0" w:space="0" w:color="auto"/>
                <w:bottom w:val="none" w:sz="0" w:space="0" w:color="auto"/>
                <w:right w:val="none" w:sz="0" w:space="0" w:color="auto"/>
              </w:divBdr>
              <w:divsChild>
                <w:div w:id="1655988773">
                  <w:marLeft w:val="0"/>
                  <w:marRight w:val="0"/>
                  <w:marTop w:val="0"/>
                  <w:marBottom w:val="0"/>
                  <w:divBdr>
                    <w:top w:val="none" w:sz="0" w:space="0" w:color="auto"/>
                    <w:left w:val="none" w:sz="0" w:space="0" w:color="auto"/>
                    <w:bottom w:val="none" w:sz="0" w:space="0" w:color="auto"/>
                    <w:right w:val="none" w:sz="0" w:space="0" w:color="auto"/>
                  </w:divBdr>
                  <w:divsChild>
                    <w:div w:id="880165068">
                      <w:marLeft w:val="0"/>
                      <w:marRight w:val="0"/>
                      <w:marTop w:val="0"/>
                      <w:marBottom w:val="0"/>
                      <w:divBdr>
                        <w:top w:val="none" w:sz="0" w:space="0" w:color="auto"/>
                        <w:left w:val="none" w:sz="0" w:space="0" w:color="auto"/>
                        <w:bottom w:val="none" w:sz="0" w:space="0" w:color="auto"/>
                        <w:right w:val="none" w:sz="0" w:space="0" w:color="auto"/>
                      </w:divBdr>
                      <w:divsChild>
                        <w:div w:id="1546403542">
                          <w:marLeft w:val="0"/>
                          <w:marRight w:val="0"/>
                          <w:marTop w:val="0"/>
                          <w:marBottom w:val="0"/>
                          <w:divBdr>
                            <w:top w:val="none" w:sz="0" w:space="0" w:color="auto"/>
                            <w:left w:val="none" w:sz="0" w:space="0" w:color="auto"/>
                            <w:bottom w:val="none" w:sz="0" w:space="0" w:color="auto"/>
                            <w:right w:val="none" w:sz="0" w:space="0" w:color="auto"/>
                          </w:divBdr>
                          <w:divsChild>
                            <w:div w:id="2010402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769025">
      <w:bodyDiv w:val="1"/>
      <w:marLeft w:val="0"/>
      <w:marRight w:val="0"/>
      <w:marTop w:val="0"/>
      <w:marBottom w:val="0"/>
      <w:divBdr>
        <w:top w:val="none" w:sz="0" w:space="0" w:color="auto"/>
        <w:left w:val="none" w:sz="0" w:space="0" w:color="auto"/>
        <w:bottom w:val="none" w:sz="0" w:space="0" w:color="auto"/>
        <w:right w:val="none" w:sz="0" w:space="0" w:color="auto"/>
      </w:divBdr>
    </w:div>
    <w:div w:id="1199858100">
      <w:bodyDiv w:val="1"/>
      <w:marLeft w:val="0"/>
      <w:marRight w:val="0"/>
      <w:marTop w:val="0"/>
      <w:marBottom w:val="0"/>
      <w:divBdr>
        <w:top w:val="none" w:sz="0" w:space="0" w:color="auto"/>
        <w:left w:val="none" w:sz="0" w:space="0" w:color="auto"/>
        <w:bottom w:val="none" w:sz="0" w:space="0" w:color="auto"/>
        <w:right w:val="none" w:sz="0" w:space="0" w:color="auto"/>
      </w:divBdr>
      <w:divsChild>
        <w:div w:id="1532524761">
          <w:marLeft w:val="480"/>
          <w:marRight w:val="0"/>
          <w:marTop w:val="0"/>
          <w:marBottom w:val="0"/>
          <w:divBdr>
            <w:top w:val="none" w:sz="0" w:space="0" w:color="auto"/>
            <w:left w:val="none" w:sz="0" w:space="0" w:color="auto"/>
            <w:bottom w:val="none" w:sz="0" w:space="0" w:color="auto"/>
            <w:right w:val="none" w:sz="0" w:space="0" w:color="auto"/>
          </w:divBdr>
        </w:div>
        <w:div w:id="988900838">
          <w:marLeft w:val="480"/>
          <w:marRight w:val="0"/>
          <w:marTop w:val="0"/>
          <w:marBottom w:val="0"/>
          <w:divBdr>
            <w:top w:val="none" w:sz="0" w:space="0" w:color="auto"/>
            <w:left w:val="none" w:sz="0" w:space="0" w:color="auto"/>
            <w:bottom w:val="none" w:sz="0" w:space="0" w:color="auto"/>
            <w:right w:val="none" w:sz="0" w:space="0" w:color="auto"/>
          </w:divBdr>
        </w:div>
        <w:div w:id="857737163">
          <w:marLeft w:val="480"/>
          <w:marRight w:val="0"/>
          <w:marTop w:val="0"/>
          <w:marBottom w:val="0"/>
          <w:divBdr>
            <w:top w:val="none" w:sz="0" w:space="0" w:color="auto"/>
            <w:left w:val="none" w:sz="0" w:space="0" w:color="auto"/>
            <w:bottom w:val="none" w:sz="0" w:space="0" w:color="auto"/>
            <w:right w:val="none" w:sz="0" w:space="0" w:color="auto"/>
          </w:divBdr>
        </w:div>
        <w:div w:id="313026541">
          <w:marLeft w:val="480"/>
          <w:marRight w:val="0"/>
          <w:marTop w:val="0"/>
          <w:marBottom w:val="0"/>
          <w:divBdr>
            <w:top w:val="none" w:sz="0" w:space="0" w:color="auto"/>
            <w:left w:val="none" w:sz="0" w:space="0" w:color="auto"/>
            <w:bottom w:val="none" w:sz="0" w:space="0" w:color="auto"/>
            <w:right w:val="none" w:sz="0" w:space="0" w:color="auto"/>
          </w:divBdr>
        </w:div>
        <w:div w:id="515268849">
          <w:marLeft w:val="600"/>
          <w:marRight w:val="0"/>
          <w:marTop w:val="0"/>
          <w:marBottom w:val="0"/>
          <w:divBdr>
            <w:top w:val="none" w:sz="0" w:space="0" w:color="auto"/>
            <w:left w:val="none" w:sz="0" w:space="0" w:color="auto"/>
            <w:bottom w:val="none" w:sz="0" w:space="0" w:color="auto"/>
            <w:right w:val="none" w:sz="0" w:space="0" w:color="auto"/>
          </w:divBdr>
        </w:div>
        <w:div w:id="534346898">
          <w:marLeft w:val="720"/>
          <w:marRight w:val="0"/>
          <w:marTop w:val="0"/>
          <w:marBottom w:val="0"/>
          <w:divBdr>
            <w:top w:val="none" w:sz="0" w:space="0" w:color="auto"/>
            <w:left w:val="none" w:sz="0" w:space="0" w:color="auto"/>
            <w:bottom w:val="none" w:sz="0" w:space="0" w:color="auto"/>
            <w:right w:val="none" w:sz="0" w:space="0" w:color="auto"/>
          </w:divBdr>
        </w:div>
        <w:div w:id="689650464">
          <w:marLeft w:val="480"/>
          <w:marRight w:val="0"/>
          <w:marTop w:val="0"/>
          <w:marBottom w:val="0"/>
          <w:divBdr>
            <w:top w:val="none" w:sz="0" w:space="0" w:color="auto"/>
            <w:left w:val="none" w:sz="0" w:space="0" w:color="auto"/>
            <w:bottom w:val="none" w:sz="0" w:space="0" w:color="auto"/>
            <w:right w:val="none" w:sz="0" w:space="0" w:color="auto"/>
          </w:divBdr>
        </w:div>
        <w:div w:id="1597522255">
          <w:marLeft w:val="600"/>
          <w:marRight w:val="0"/>
          <w:marTop w:val="0"/>
          <w:marBottom w:val="0"/>
          <w:divBdr>
            <w:top w:val="none" w:sz="0" w:space="0" w:color="auto"/>
            <w:left w:val="none" w:sz="0" w:space="0" w:color="auto"/>
            <w:bottom w:val="none" w:sz="0" w:space="0" w:color="auto"/>
            <w:right w:val="none" w:sz="0" w:space="0" w:color="auto"/>
          </w:divBdr>
        </w:div>
        <w:div w:id="119230861">
          <w:marLeft w:val="720"/>
          <w:marRight w:val="0"/>
          <w:marTop w:val="0"/>
          <w:marBottom w:val="0"/>
          <w:divBdr>
            <w:top w:val="none" w:sz="0" w:space="0" w:color="auto"/>
            <w:left w:val="none" w:sz="0" w:space="0" w:color="auto"/>
            <w:bottom w:val="none" w:sz="0" w:space="0" w:color="auto"/>
            <w:right w:val="none" w:sz="0" w:space="0" w:color="auto"/>
          </w:divBdr>
        </w:div>
        <w:div w:id="907955321">
          <w:marLeft w:val="600"/>
          <w:marRight w:val="0"/>
          <w:marTop w:val="0"/>
          <w:marBottom w:val="0"/>
          <w:divBdr>
            <w:top w:val="none" w:sz="0" w:space="0" w:color="auto"/>
            <w:left w:val="none" w:sz="0" w:space="0" w:color="auto"/>
            <w:bottom w:val="none" w:sz="0" w:space="0" w:color="auto"/>
            <w:right w:val="none" w:sz="0" w:space="0" w:color="auto"/>
          </w:divBdr>
        </w:div>
        <w:div w:id="1327201662">
          <w:marLeft w:val="480"/>
          <w:marRight w:val="0"/>
          <w:marTop w:val="0"/>
          <w:marBottom w:val="0"/>
          <w:divBdr>
            <w:top w:val="none" w:sz="0" w:space="0" w:color="auto"/>
            <w:left w:val="none" w:sz="0" w:space="0" w:color="auto"/>
            <w:bottom w:val="none" w:sz="0" w:space="0" w:color="auto"/>
            <w:right w:val="none" w:sz="0" w:space="0" w:color="auto"/>
          </w:divBdr>
        </w:div>
        <w:div w:id="1890265185">
          <w:marLeft w:val="600"/>
          <w:marRight w:val="0"/>
          <w:marTop w:val="0"/>
          <w:marBottom w:val="0"/>
          <w:divBdr>
            <w:top w:val="none" w:sz="0" w:space="0" w:color="auto"/>
            <w:left w:val="none" w:sz="0" w:space="0" w:color="auto"/>
            <w:bottom w:val="none" w:sz="0" w:space="0" w:color="auto"/>
            <w:right w:val="none" w:sz="0" w:space="0" w:color="auto"/>
          </w:divBdr>
        </w:div>
        <w:div w:id="821316836">
          <w:marLeft w:val="720"/>
          <w:marRight w:val="0"/>
          <w:marTop w:val="0"/>
          <w:marBottom w:val="0"/>
          <w:divBdr>
            <w:top w:val="none" w:sz="0" w:space="0" w:color="auto"/>
            <w:left w:val="none" w:sz="0" w:space="0" w:color="auto"/>
            <w:bottom w:val="none" w:sz="0" w:space="0" w:color="auto"/>
            <w:right w:val="none" w:sz="0" w:space="0" w:color="auto"/>
          </w:divBdr>
        </w:div>
        <w:div w:id="2003043970">
          <w:marLeft w:val="600"/>
          <w:marRight w:val="0"/>
          <w:marTop w:val="0"/>
          <w:marBottom w:val="0"/>
          <w:divBdr>
            <w:top w:val="none" w:sz="0" w:space="0" w:color="auto"/>
            <w:left w:val="none" w:sz="0" w:space="0" w:color="auto"/>
            <w:bottom w:val="none" w:sz="0" w:space="0" w:color="auto"/>
            <w:right w:val="none" w:sz="0" w:space="0" w:color="auto"/>
          </w:divBdr>
        </w:div>
        <w:div w:id="1120606623">
          <w:marLeft w:val="480"/>
          <w:marRight w:val="0"/>
          <w:marTop w:val="0"/>
          <w:marBottom w:val="0"/>
          <w:divBdr>
            <w:top w:val="none" w:sz="0" w:space="0" w:color="auto"/>
            <w:left w:val="none" w:sz="0" w:space="0" w:color="auto"/>
            <w:bottom w:val="none" w:sz="0" w:space="0" w:color="auto"/>
            <w:right w:val="none" w:sz="0" w:space="0" w:color="auto"/>
          </w:divBdr>
        </w:div>
        <w:div w:id="2130465979">
          <w:marLeft w:val="600"/>
          <w:marRight w:val="0"/>
          <w:marTop w:val="0"/>
          <w:marBottom w:val="0"/>
          <w:divBdr>
            <w:top w:val="none" w:sz="0" w:space="0" w:color="auto"/>
            <w:left w:val="none" w:sz="0" w:space="0" w:color="auto"/>
            <w:bottom w:val="none" w:sz="0" w:space="0" w:color="auto"/>
            <w:right w:val="none" w:sz="0" w:space="0" w:color="auto"/>
          </w:divBdr>
        </w:div>
        <w:div w:id="638190730">
          <w:marLeft w:val="480"/>
          <w:marRight w:val="0"/>
          <w:marTop w:val="0"/>
          <w:marBottom w:val="0"/>
          <w:divBdr>
            <w:top w:val="none" w:sz="0" w:space="0" w:color="auto"/>
            <w:left w:val="none" w:sz="0" w:space="0" w:color="auto"/>
            <w:bottom w:val="none" w:sz="0" w:space="0" w:color="auto"/>
            <w:right w:val="none" w:sz="0" w:space="0" w:color="auto"/>
          </w:divBdr>
        </w:div>
        <w:div w:id="602373012">
          <w:marLeft w:val="480"/>
          <w:marRight w:val="0"/>
          <w:marTop w:val="0"/>
          <w:marBottom w:val="0"/>
          <w:divBdr>
            <w:top w:val="none" w:sz="0" w:space="0" w:color="auto"/>
            <w:left w:val="none" w:sz="0" w:space="0" w:color="auto"/>
            <w:bottom w:val="none" w:sz="0" w:space="0" w:color="auto"/>
            <w:right w:val="none" w:sz="0" w:space="0" w:color="auto"/>
          </w:divBdr>
        </w:div>
        <w:div w:id="173034804">
          <w:marLeft w:val="480"/>
          <w:marRight w:val="0"/>
          <w:marTop w:val="0"/>
          <w:marBottom w:val="0"/>
          <w:divBdr>
            <w:top w:val="none" w:sz="0" w:space="0" w:color="auto"/>
            <w:left w:val="none" w:sz="0" w:space="0" w:color="auto"/>
            <w:bottom w:val="none" w:sz="0" w:space="0" w:color="auto"/>
            <w:right w:val="none" w:sz="0" w:space="0" w:color="auto"/>
          </w:divBdr>
        </w:div>
        <w:div w:id="1378164844">
          <w:marLeft w:val="480"/>
          <w:marRight w:val="0"/>
          <w:marTop w:val="0"/>
          <w:marBottom w:val="0"/>
          <w:divBdr>
            <w:top w:val="none" w:sz="0" w:space="0" w:color="auto"/>
            <w:left w:val="none" w:sz="0" w:space="0" w:color="auto"/>
            <w:bottom w:val="none" w:sz="0" w:space="0" w:color="auto"/>
            <w:right w:val="none" w:sz="0" w:space="0" w:color="auto"/>
          </w:divBdr>
        </w:div>
        <w:div w:id="1424109937">
          <w:marLeft w:val="480"/>
          <w:marRight w:val="0"/>
          <w:marTop w:val="0"/>
          <w:marBottom w:val="0"/>
          <w:divBdr>
            <w:top w:val="none" w:sz="0" w:space="0" w:color="auto"/>
            <w:left w:val="none" w:sz="0" w:space="0" w:color="auto"/>
            <w:bottom w:val="none" w:sz="0" w:space="0" w:color="auto"/>
            <w:right w:val="none" w:sz="0" w:space="0" w:color="auto"/>
          </w:divBdr>
        </w:div>
        <w:div w:id="1695304382">
          <w:marLeft w:val="480"/>
          <w:marRight w:val="0"/>
          <w:marTop w:val="0"/>
          <w:marBottom w:val="0"/>
          <w:divBdr>
            <w:top w:val="none" w:sz="0" w:space="0" w:color="auto"/>
            <w:left w:val="none" w:sz="0" w:space="0" w:color="auto"/>
            <w:bottom w:val="none" w:sz="0" w:space="0" w:color="auto"/>
            <w:right w:val="none" w:sz="0" w:space="0" w:color="auto"/>
          </w:divBdr>
        </w:div>
        <w:div w:id="1768648349">
          <w:marLeft w:val="480"/>
          <w:marRight w:val="0"/>
          <w:marTop w:val="0"/>
          <w:marBottom w:val="0"/>
          <w:divBdr>
            <w:top w:val="none" w:sz="0" w:space="0" w:color="auto"/>
            <w:left w:val="none" w:sz="0" w:space="0" w:color="auto"/>
            <w:bottom w:val="none" w:sz="0" w:space="0" w:color="auto"/>
            <w:right w:val="none" w:sz="0" w:space="0" w:color="auto"/>
          </w:divBdr>
        </w:div>
        <w:div w:id="414978252">
          <w:marLeft w:val="480"/>
          <w:marRight w:val="0"/>
          <w:marTop w:val="0"/>
          <w:marBottom w:val="0"/>
          <w:divBdr>
            <w:top w:val="none" w:sz="0" w:space="0" w:color="auto"/>
            <w:left w:val="none" w:sz="0" w:space="0" w:color="auto"/>
            <w:bottom w:val="none" w:sz="0" w:space="0" w:color="auto"/>
            <w:right w:val="none" w:sz="0" w:space="0" w:color="auto"/>
          </w:divBdr>
        </w:div>
        <w:div w:id="2060007948">
          <w:marLeft w:val="480"/>
          <w:marRight w:val="0"/>
          <w:marTop w:val="0"/>
          <w:marBottom w:val="0"/>
          <w:divBdr>
            <w:top w:val="none" w:sz="0" w:space="0" w:color="auto"/>
            <w:left w:val="none" w:sz="0" w:space="0" w:color="auto"/>
            <w:bottom w:val="none" w:sz="0" w:space="0" w:color="auto"/>
            <w:right w:val="none" w:sz="0" w:space="0" w:color="auto"/>
          </w:divBdr>
        </w:div>
        <w:div w:id="2084795720">
          <w:marLeft w:val="480"/>
          <w:marRight w:val="0"/>
          <w:marTop w:val="0"/>
          <w:marBottom w:val="0"/>
          <w:divBdr>
            <w:top w:val="none" w:sz="0" w:space="0" w:color="auto"/>
            <w:left w:val="none" w:sz="0" w:space="0" w:color="auto"/>
            <w:bottom w:val="none" w:sz="0" w:space="0" w:color="auto"/>
            <w:right w:val="none" w:sz="0" w:space="0" w:color="auto"/>
          </w:divBdr>
        </w:div>
        <w:div w:id="1928228231">
          <w:marLeft w:val="480"/>
          <w:marRight w:val="0"/>
          <w:marTop w:val="0"/>
          <w:marBottom w:val="0"/>
          <w:divBdr>
            <w:top w:val="none" w:sz="0" w:space="0" w:color="auto"/>
            <w:left w:val="none" w:sz="0" w:space="0" w:color="auto"/>
            <w:bottom w:val="none" w:sz="0" w:space="0" w:color="auto"/>
            <w:right w:val="none" w:sz="0" w:space="0" w:color="auto"/>
          </w:divBdr>
        </w:div>
        <w:div w:id="203058198">
          <w:marLeft w:val="480"/>
          <w:marRight w:val="0"/>
          <w:marTop w:val="0"/>
          <w:marBottom w:val="0"/>
          <w:divBdr>
            <w:top w:val="none" w:sz="0" w:space="0" w:color="auto"/>
            <w:left w:val="none" w:sz="0" w:space="0" w:color="auto"/>
            <w:bottom w:val="none" w:sz="0" w:space="0" w:color="auto"/>
            <w:right w:val="none" w:sz="0" w:space="0" w:color="auto"/>
          </w:divBdr>
        </w:div>
        <w:div w:id="697660826">
          <w:marLeft w:val="480"/>
          <w:marRight w:val="0"/>
          <w:marTop w:val="0"/>
          <w:marBottom w:val="0"/>
          <w:divBdr>
            <w:top w:val="none" w:sz="0" w:space="0" w:color="auto"/>
            <w:left w:val="none" w:sz="0" w:space="0" w:color="auto"/>
            <w:bottom w:val="none" w:sz="0" w:space="0" w:color="auto"/>
            <w:right w:val="none" w:sz="0" w:space="0" w:color="auto"/>
          </w:divBdr>
        </w:div>
        <w:div w:id="1074621308">
          <w:marLeft w:val="480"/>
          <w:marRight w:val="0"/>
          <w:marTop w:val="0"/>
          <w:marBottom w:val="0"/>
          <w:divBdr>
            <w:top w:val="none" w:sz="0" w:space="0" w:color="auto"/>
            <w:left w:val="none" w:sz="0" w:space="0" w:color="auto"/>
            <w:bottom w:val="none" w:sz="0" w:space="0" w:color="auto"/>
            <w:right w:val="none" w:sz="0" w:space="0" w:color="auto"/>
          </w:divBdr>
        </w:div>
        <w:div w:id="614289888">
          <w:marLeft w:val="480"/>
          <w:marRight w:val="0"/>
          <w:marTop w:val="0"/>
          <w:marBottom w:val="0"/>
          <w:divBdr>
            <w:top w:val="none" w:sz="0" w:space="0" w:color="auto"/>
            <w:left w:val="none" w:sz="0" w:space="0" w:color="auto"/>
            <w:bottom w:val="none" w:sz="0" w:space="0" w:color="auto"/>
            <w:right w:val="none" w:sz="0" w:space="0" w:color="auto"/>
          </w:divBdr>
        </w:div>
        <w:div w:id="559099799">
          <w:marLeft w:val="480"/>
          <w:marRight w:val="0"/>
          <w:marTop w:val="0"/>
          <w:marBottom w:val="0"/>
          <w:divBdr>
            <w:top w:val="none" w:sz="0" w:space="0" w:color="auto"/>
            <w:left w:val="none" w:sz="0" w:space="0" w:color="auto"/>
            <w:bottom w:val="none" w:sz="0" w:space="0" w:color="auto"/>
            <w:right w:val="none" w:sz="0" w:space="0" w:color="auto"/>
          </w:divBdr>
        </w:div>
        <w:div w:id="1325930945">
          <w:marLeft w:val="480"/>
          <w:marRight w:val="0"/>
          <w:marTop w:val="0"/>
          <w:marBottom w:val="0"/>
          <w:divBdr>
            <w:top w:val="none" w:sz="0" w:space="0" w:color="auto"/>
            <w:left w:val="none" w:sz="0" w:space="0" w:color="auto"/>
            <w:bottom w:val="none" w:sz="0" w:space="0" w:color="auto"/>
            <w:right w:val="none" w:sz="0" w:space="0" w:color="auto"/>
          </w:divBdr>
        </w:div>
        <w:div w:id="562835398">
          <w:marLeft w:val="480"/>
          <w:marRight w:val="0"/>
          <w:marTop w:val="0"/>
          <w:marBottom w:val="0"/>
          <w:divBdr>
            <w:top w:val="none" w:sz="0" w:space="0" w:color="auto"/>
            <w:left w:val="none" w:sz="0" w:space="0" w:color="auto"/>
            <w:bottom w:val="none" w:sz="0" w:space="0" w:color="auto"/>
            <w:right w:val="none" w:sz="0" w:space="0" w:color="auto"/>
          </w:divBdr>
        </w:div>
        <w:div w:id="1199272966">
          <w:marLeft w:val="480"/>
          <w:marRight w:val="0"/>
          <w:marTop w:val="0"/>
          <w:marBottom w:val="0"/>
          <w:divBdr>
            <w:top w:val="none" w:sz="0" w:space="0" w:color="auto"/>
            <w:left w:val="none" w:sz="0" w:space="0" w:color="auto"/>
            <w:bottom w:val="none" w:sz="0" w:space="0" w:color="auto"/>
            <w:right w:val="none" w:sz="0" w:space="0" w:color="auto"/>
          </w:divBdr>
        </w:div>
      </w:divsChild>
    </w:div>
    <w:div w:id="1268585264">
      <w:bodyDiv w:val="1"/>
      <w:marLeft w:val="0"/>
      <w:marRight w:val="0"/>
      <w:marTop w:val="0"/>
      <w:marBottom w:val="0"/>
      <w:divBdr>
        <w:top w:val="none" w:sz="0" w:space="0" w:color="auto"/>
        <w:left w:val="none" w:sz="0" w:space="0" w:color="auto"/>
        <w:bottom w:val="none" w:sz="0" w:space="0" w:color="auto"/>
        <w:right w:val="none" w:sz="0" w:space="0" w:color="auto"/>
      </w:divBdr>
      <w:divsChild>
        <w:div w:id="1153378575">
          <w:marLeft w:val="0"/>
          <w:marRight w:val="0"/>
          <w:marTop w:val="0"/>
          <w:marBottom w:val="0"/>
          <w:divBdr>
            <w:top w:val="none" w:sz="0" w:space="0" w:color="auto"/>
            <w:left w:val="none" w:sz="0" w:space="0" w:color="auto"/>
            <w:bottom w:val="none" w:sz="0" w:space="0" w:color="auto"/>
            <w:right w:val="none" w:sz="0" w:space="0" w:color="auto"/>
          </w:divBdr>
          <w:divsChild>
            <w:div w:id="1489706702">
              <w:marLeft w:val="0"/>
              <w:marRight w:val="0"/>
              <w:marTop w:val="0"/>
              <w:marBottom w:val="0"/>
              <w:divBdr>
                <w:top w:val="none" w:sz="0" w:space="0" w:color="auto"/>
                <w:left w:val="none" w:sz="0" w:space="0" w:color="auto"/>
                <w:bottom w:val="none" w:sz="0" w:space="0" w:color="auto"/>
                <w:right w:val="none" w:sz="0" w:space="0" w:color="auto"/>
              </w:divBdr>
              <w:divsChild>
                <w:div w:id="2062053383">
                  <w:marLeft w:val="0"/>
                  <w:marRight w:val="0"/>
                  <w:marTop w:val="0"/>
                  <w:marBottom w:val="0"/>
                  <w:divBdr>
                    <w:top w:val="none" w:sz="0" w:space="0" w:color="auto"/>
                    <w:left w:val="none" w:sz="0" w:space="0" w:color="auto"/>
                    <w:bottom w:val="none" w:sz="0" w:space="0" w:color="auto"/>
                    <w:right w:val="none" w:sz="0" w:space="0" w:color="auto"/>
                  </w:divBdr>
                  <w:divsChild>
                    <w:div w:id="1037504403">
                      <w:marLeft w:val="0"/>
                      <w:marRight w:val="0"/>
                      <w:marTop w:val="0"/>
                      <w:marBottom w:val="0"/>
                      <w:divBdr>
                        <w:top w:val="none" w:sz="0" w:space="0" w:color="auto"/>
                        <w:left w:val="none" w:sz="0" w:space="0" w:color="auto"/>
                        <w:bottom w:val="none" w:sz="0" w:space="0" w:color="auto"/>
                        <w:right w:val="none" w:sz="0" w:space="0" w:color="auto"/>
                      </w:divBdr>
                      <w:divsChild>
                        <w:div w:id="532812945">
                          <w:marLeft w:val="0"/>
                          <w:marRight w:val="0"/>
                          <w:marTop w:val="0"/>
                          <w:marBottom w:val="0"/>
                          <w:divBdr>
                            <w:top w:val="none" w:sz="0" w:space="0" w:color="auto"/>
                            <w:left w:val="none" w:sz="0" w:space="0" w:color="auto"/>
                            <w:bottom w:val="none" w:sz="0" w:space="0" w:color="auto"/>
                            <w:right w:val="none" w:sz="0" w:space="0" w:color="auto"/>
                          </w:divBdr>
                          <w:divsChild>
                            <w:div w:id="18496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819720">
      <w:bodyDiv w:val="1"/>
      <w:marLeft w:val="0"/>
      <w:marRight w:val="0"/>
      <w:marTop w:val="0"/>
      <w:marBottom w:val="0"/>
      <w:divBdr>
        <w:top w:val="none" w:sz="0" w:space="0" w:color="auto"/>
        <w:left w:val="none" w:sz="0" w:space="0" w:color="auto"/>
        <w:bottom w:val="none" w:sz="0" w:space="0" w:color="auto"/>
        <w:right w:val="none" w:sz="0" w:space="0" w:color="auto"/>
      </w:divBdr>
      <w:divsChild>
        <w:div w:id="1901283453">
          <w:marLeft w:val="0"/>
          <w:marRight w:val="0"/>
          <w:marTop w:val="0"/>
          <w:marBottom w:val="0"/>
          <w:divBdr>
            <w:top w:val="none" w:sz="0" w:space="0" w:color="auto"/>
            <w:left w:val="none" w:sz="0" w:space="0" w:color="auto"/>
            <w:bottom w:val="none" w:sz="0" w:space="0" w:color="auto"/>
            <w:right w:val="none" w:sz="0" w:space="0" w:color="auto"/>
          </w:divBdr>
        </w:div>
        <w:div w:id="274213526">
          <w:marLeft w:val="0"/>
          <w:marRight w:val="0"/>
          <w:marTop w:val="0"/>
          <w:marBottom w:val="0"/>
          <w:divBdr>
            <w:top w:val="none" w:sz="0" w:space="0" w:color="auto"/>
            <w:left w:val="none" w:sz="0" w:space="0" w:color="auto"/>
            <w:bottom w:val="none" w:sz="0" w:space="0" w:color="auto"/>
            <w:right w:val="none" w:sz="0" w:space="0" w:color="auto"/>
          </w:divBdr>
        </w:div>
      </w:divsChild>
    </w:div>
    <w:div w:id="1371497368">
      <w:bodyDiv w:val="1"/>
      <w:marLeft w:val="0"/>
      <w:marRight w:val="0"/>
      <w:marTop w:val="0"/>
      <w:marBottom w:val="0"/>
      <w:divBdr>
        <w:top w:val="none" w:sz="0" w:space="0" w:color="auto"/>
        <w:left w:val="none" w:sz="0" w:space="0" w:color="auto"/>
        <w:bottom w:val="none" w:sz="0" w:space="0" w:color="auto"/>
        <w:right w:val="none" w:sz="0" w:space="0" w:color="auto"/>
      </w:divBdr>
    </w:div>
    <w:div w:id="1425567716">
      <w:bodyDiv w:val="1"/>
      <w:marLeft w:val="0"/>
      <w:marRight w:val="0"/>
      <w:marTop w:val="0"/>
      <w:marBottom w:val="0"/>
      <w:divBdr>
        <w:top w:val="none" w:sz="0" w:space="0" w:color="auto"/>
        <w:left w:val="none" w:sz="0" w:space="0" w:color="auto"/>
        <w:bottom w:val="none" w:sz="0" w:space="0" w:color="auto"/>
        <w:right w:val="none" w:sz="0" w:space="0" w:color="auto"/>
      </w:divBdr>
    </w:div>
    <w:div w:id="1464691871">
      <w:bodyDiv w:val="1"/>
      <w:marLeft w:val="0"/>
      <w:marRight w:val="0"/>
      <w:marTop w:val="0"/>
      <w:marBottom w:val="0"/>
      <w:divBdr>
        <w:top w:val="none" w:sz="0" w:space="0" w:color="auto"/>
        <w:left w:val="none" w:sz="0" w:space="0" w:color="auto"/>
        <w:bottom w:val="none" w:sz="0" w:space="0" w:color="auto"/>
        <w:right w:val="none" w:sz="0" w:space="0" w:color="auto"/>
      </w:divBdr>
      <w:divsChild>
        <w:div w:id="193153919">
          <w:marLeft w:val="0"/>
          <w:marRight w:val="0"/>
          <w:marTop w:val="0"/>
          <w:marBottom w:val="0"/>
          <w:divBdr>
            <w:top w:val="none" w:sz="0" w:space="0" w:color="auto"/>
            <w:left w:val="none" w:sz="0" w:space="0" w:color="auto"/>
            <w:bottom w:val="none" w:sz="0" w:space="0" w:color="auto"/>
            <w:right w:val="none" w:sz="0" w:space="0" w:color="auto"/>
          </w:divBdr>
          <w:divsChild>
            <w:div w:id="2011324666">
              <w:marLeft w:val="0"/>
              <w:marRight w:val="0"/>
              <w:marTop w:val="0"/>
              <w:marBottom w:val="0"/>
              <w:divBdr>
                <w:top w:val="none" w:sz="0" w:space="0" w:color="auto"/>
                <w:left w:val="none" w:sz="0" w:space="0" w:color="auto"/>
                <w:bottom w:val="none" w:sz="0" w:space="0" w:color="auto"/>
                <w:right w:val="none" w:sz="0" w:space="0" w:color="auto"/>
              </w:divBdr>
              <w:divsChild>
                <w:div w:id="368147861">
                  <w:marLeft w:val="0"/>
                  <w:marRight w:val="0"/>
                  <w:marTop w:val="0"/>
                  <w:marBottom w:val="0"/>
                  <w:divBdr>
                    <w:top w:val="none" w:sz="0" w:space="0" w:color="auto"/>
                    <w:left w:val="none" w:sz="0" w:space="0" w:color="auto"/>
                    <w:bottom w:val="none" w:sz="0" w:space="0" w:color="auto"/>
                    <w:right w:val="none" w:sz="0" w:space="0" w:color="auto"/>
                  </w:divBdr>
                  <w:divsChild>
                    <w:div w:id="2034576488">
                      <w:marLeft w:val="0"/>
                      <w:marRight w:val="0"/>
                      <w:marTop w:val="0"/>
                      <w:marBottom w:val="0"/>
                      <w:divBdr>
                        <w:top w:val="none" w:sz="0" w:space="0" w:color="auto"/>
                        <w:left w:val="none" w:sz="0" w:space="0" w:color="auto"/>
                        <w:bottom w:val="none" w:sz="0" w:space="0" w:color="auto"/>
                        <w:right w:val="none" w:sz="0" w:space="0" w:color="auto"/>
                      </w:divBdr>
                      <w:divsChild>
                        <w:div w:id="381290218">
                          <w:marLeft w:val="0"/>
                          <w:marRight w:val="0"/>
                          <w:marTop w:val="0"/>
                          <w:marBottom w:val="0"/>
                          <w:divBdr>
                            <w:top w:val="none" w:sz="0" w:space="0" w:color="auto"/>
                            <w:left w:val="none" w:sz="0" w:space="0" w:color="auto"/>
                            <w:bottom w:val="none" w:sz="0" w:space="0" w:color="auto"/>
                            <w:right w:val="none" w:sz="0" w:space="0" w:color="auto"/>
                          </w:divBdr>
                          <w:divsChild>
                            <w:div w:id="86116090">
                              <w:marLeft w:val="0"/>
                              <w:marRight w:val="0"/>
                              <w:marTop w:val="400"/>
                              <w:marBottom w:val="0"/>
                              <w:divBdr>
                                <w:top w:val="none" w:sz="0" w:space="0" w:color="auto"/>
                                <w:left w:val="none" w:sz="0" w:space="0" w:color="auto"/>
                                <w:bottom w:val="none" w:sz="0" w:space="0" w:color="auto"/>
                                <w:right w:val="none" w:sz="0" w:space="0" w:color="auto"/>
                              </w:divBdr>
                            </w:div>
                            <w:div w:id="10070981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786636">
      <w:bodyDiv w:val="1"/>
      <w:marLeft w:val="0"/>
      <w:marRight w:val="0"/>
      <w:marTop w:val="0"/>
      <w:marBottom w:val="0"/>
      <w:divBdr>
        <w:top w:val="none" w:sz="0" w:space="0" w:color="auto"/>
        <w:left w:val="none" w:sz="0" w:space="0" w:color="auto"/>
        <w:bottom w:val="none" w:sz="0" w:space="0" w:color="auto"/>
        <w:right w:val="none" w:sz="0" w:space="0" w:color="auto"/>
      </w:divBdr>
      <w:divsChild>
        <w:div w:id="1542668605">
          <w:marLeft w:val="0"/>
          <w:marRight w:val="0"/>
          <w:marTop w:val="0"/>
          <w:marBottom w:val="0"/>
          <w:divBdr>
            <w:top w:val="none" w:sz="0" w:space="0" w:color="auto"/>
            <w:left w:val="none" w:sz="0" w:space="0" w:color="auto"/>
            <w:bottom w:val="none" w:sz="0" w:space="0" w:color="auto"/>
            <w:right w:val="none" w:sz="0" w:space="0" w:color="auto"/>
          </w:divBdr>
        </w:div>
        <w:div w:id="1767652950">
          <w:marLeft w:val="0"/>
          <w:marRight w:val="0"/>
          <w:marTop w:val="0"/>
          <w:marBottom w:val="0"/>
          <w:divBdr>
            <w:top w:val="none" w:sz="0" w:space="0" w:color="auto"/>
            <w:left w:val="none" w:sz="0" w:space="0" w:color="auto"/>
            <w:bottom w:val="none" w:sz="0" w:space="0" w:color="auto"/>
            <w:right w:val="none" w:sz="0" w:space="0" w:color="auto"/>
          </w:divBdr>
        </w:div>
        <w:div w:id="2080597387">
          <w:marLeft w:val="0"/>
          <w:marRight w:val="0"/>
          <w:marTop w:val="0"/>
          <w:marBottom w:val="0"/>
          <w:divBdr>
            <w:top w:val="none" w:sz="0" w:space="0" w:color="auto"/>
            <w:left w:val="none" w:sz="0" w:space="0" w:color="auto"/>
            <w:bottom w:val="none" w:sz="0" w:space="0" w:color="auto"/>
            <w:right w:val="none" w:sz="0" w:space="0" w:color="auto"/>
          </w:divBdr>
        </w:div>
        <w:div w:id="758717619">
          <w:marLeft w:val="0"/>
          <w:marRight w:val="0"/>
          <w:marTop w:val="0"/>
          <w:marBottom w:val="0"/>
          <w:divBdr>
            <w:top w:val="none" w:sz="0" w:space="0" w:color="auto"/>
            <w:left w:val="none" w:sz="0" w:space="0" w:color="auto"/>
            <w:bottom w:val="none" w:sz="0" w:space="0" w:color="auto"/>
            <w:right w:val="none" w:sz="0" w:space="0" w:color="auto"/>
          </w:divBdr>
        </w:div>
        <w:div w:id="380180500">
          <w:marLeft w:val="0"/>
          <w:marRight w:val="0"/>
          <w:marTop w:val="0"/>
          <w:marBottom w:val="0"/>
          <w:divBdr>
            <w:top w:val="none" w:sz="0" w:space="0" w:color="auto"/>
            <w:left w:val="none" w:sz="0" w:space="0" w:color="auto"/>
            <w:bottom w:val="none" w:sz="0" w:space="0" w:color="auto"/>
            <w:right w:val="none" w:sz="0" w:space="0" w:color="auto"/>
          </w:divBdr>
        </w:div>
      </w:divsChild>
    </w:div>
    <w:div w:id="1499348828">
      <w:bodyDiv w:val="1"/>
      <w:marLeft w:val="0"/>
      <w:marRight w:val="0"/>
      <w:marTop w:val="0"/>
      <w:marBottom w:val="0"/>
      <w:divBdr>
        <w:top w:val="none" w:sz="0" w:space="0" w:color="auto"/>
        <w:left w:val="none" w:sz="0" w:space="0" w:color="auto"/>
        <w:bottom w:val="none" w:sz="0" w:space="0" w:color="auto"/>
        <w:right w:val="none" w:sz="0" w:space="0" w:color="auto"/>
      </w:divBdr>
      <w:divsChild>
        <w:div w:id="506556260">
          <w:marLeft w:val="0"/>
          <w:marRight w:val="0"/>
          <w:marTop w:val="0"/>
          <w:marBottom w:val="0"/>
          <w:divBdr>
            <w:top w:val="none" w:sz="0" w:space="0" w:color="auto"/>
            <w:left w:val="none" w:sz="0" w:space="0" w:color="auto"/>
            <w:bottom w:val="none" w:sz="0" w:space="0" w:color="auto"/>
            <w:right w:val="none" w:sz="0" w:space="0" w:color="auto"/>
          </w:divBdr>
        </w:div>
        <w:div w:id="174074788">
          <w:marLeft w:val="0"/>
          <w:marRight w:val="0"/>
          <w:marTop w:val="0"/>
          <w:marBottom w:val="0"/>
          <w:divBdr>
            <w:top w:val="none" w:sz="0" w:space="0" w:color="auto"/>
            <w:left w:val="none" w:sz="0" w:space="0" w:color="auto"/>
            <w:bottom w:val="none" w:sz="0" w:space="0" w:color="auto"/>
            <w:right w:val="none" w:sz="0" w:space="0" w:color="auto"/>
          </w:divBdr>
        </w:div>
        <w:div w:id="1114784182">
          <w:marLeft w:val="0"/>
          <w:marRight w:val="0"/>
          <w:marTop w:val="0"/>
          <w:marBottom w:val="0"/>
          <w:divBdr>
            <w:top w:val="none" w:sz="0" w:space="0" w:color="auto"/>
            <w:left w:val="none" w:sz="0" w:space="0" w:color="auto"/>
            <w:bottom w:val="none" w:sz="0" w:space="0" w:color="auto"/>
            <w:right w:val="none" w:sz="0" w:space="0" w:color="auto"/>
          </w:divBdr>
        </w:div>
        <w:div w:id="269513665">
          <w:marLeft w:val="0"/>
          <w:marRight w:val="0"/>
          <w:marTop w:val="0"/>
          <w:marBottom w:val="0"/>
          <w:divBdr>
            <w:top w:val="none" w:sz="0" w:space="0" w:color="auto"/>
            <w:left w:val="none" w:sz="0" w:space="0" w:color="auto"/>
            <w:bottom w:val="none" w:sz="0" w:space="0" w:color="auto"/>
            <w:right w:val="none" w:sz="0" w:space="0" w:color="auto"/>
          </w:divBdr>
        </w:div>
        <w:div w:id="1558130651">
          <w:marLeft w:val="0"/>
          <w:marRight w:val="0"/>
          <w:marTop w:val="0"/>
          <w:marBottom w:val="0"/>
          <w:divBdr>
            <w:top w:val="none" w:sz="0" w:space="0" w:color="auto"/>
            <w:left w:val="none" w:sz="0" w:space="0" w:color="auto"/>
            <w:bottom w:val="none" w:sz="0" w:space="0" w:color="auto"/>
            <w:right w:val="none" w:sz="0" w:space="0" w:color="auto"/>
          </w:divBdr>
        </w:div>
        <w:div w:id="209267900">
          <w:marLeft w:val="0"/>
          <w:marRight w:val="0"/>
          <w:marTop w:val="0"/>
          <w:marBottom w:val="0"/>
          <w:divBdr>
            <w:top w:val="none" w:sz="0" w:space="0" w:color="auto"/>
            <w:left w:val="none" w:sz="0" w:space="0" w:color="auto"/>
            <w:bottom w:val="none" w:sz="0" w:space="0" w:color="auto"/>
            <w:right w:val="none" w:sz="0" w:space="0" w:color="auto"/>
          </w:divBdr>
        </w:div>
        <w:div w:id="903219310">
          <w:marLeft w:val="0"/>
          <w:marRight w:val="0"/>
          <w:marTop w:val="0"/>
          <w:marBottom w:val="0"/>
          <w:divBdr>
            <w:top w:val="none" w:sz="0" w:space="0" w:color="auto"/>
            <w:left w:val="none" w:sz="0" w:space="0" w:color="auto"/>
            <w:bottom w:val="none" w:sz="0" w:space="0" w:color="auto"/>
            <w:right w:val="none" w:sz="0" w:space="0" w:color="auto"/>
          </w:divBdr>
        </w:div>
        <w:div w:id="2135517589">
          <w:marLeft w:val="0"/>
          <w:marRight w:val="0"/>
          <w:marTop w:val="0"/>
          <w:marBottom w:val="0"/>
          <w:divBdr>
            <w:top w:val="none" w:sz="0" w:space="0" w:color="auto"/>
            <w:left w:val="none" w:sz="0" w:space="0" w:color="auto"/>
            <w:bottom w:val="none" w:sz="0" w:space="0" w:color="auto"/>
            <w:right w:val="none" w:sz="0" w:space="0" w:color="auto"/>
          </w:divBdr>
        </w:div>
        <w:div w:id="507911445">
          <w:marLeft w:val="0"/>
          <w:marRight w:val="0"/>
          <w:marTop w:val="0"/>
          <w:marBottom w:val="0"/>
          <w:divBdr>
            <w:top w:val="none" w:sz="0" w:space="0" w:color="auto"/>
            <w:left w:val="none" w:sz="0" w:space="0" w:color="auto"/>
            <w:bottom w:val="none" w:sz="0" w:space="0" w:color="auto"/>
            <w:right w:val="none" w:sz="0" w:space="0" w:color="auto"/>
          </w:divBdr>
        </w:div>
        <w:div w:id="1245191055">
          <w:marLeft w:val="0"/>
          <w:marRight w:val="0"/>
          <w:marTop w:val="0"/>
          <w:marBottom w:val="0"/>
          <w:divBdr>
            <w:top w:val="none" w:sz="0" w:space="0" w:color="auto"/>
            <w:left w:val="none" w:sz="0" w:space="0" w:color="auto"/>
            <w:bottom w:val="none" w:sz="0" w:space="0" w:color="auto"/>
            <w:right w:val="none" w:sz="0" w:space="0" w:color="auto"/>
          </w:divBdr>
        </w:div>
        <w:div w:id="1031492544">
          <w:marLeft w:val="0"/>
          <w:marRight w:val="0"/>
          <w:marTop w:val="0"/>
          <w:marBottom w:val="0"/>
          <w:divBdr>
            <w:top w:val="none" w:sz="0" w:space="0" w:color="auto"/>
            <w:left w:val="none" w:sz="0" w:space="0" w:color="auto"/>
            <w:bottom w:val="none" w:sz="0" w:space="0" w:color="auto"/>
            <w:right w:val="none" w:sz="0" w:space="0" w:color="auto"/>
          </w:divBdr>
        </w:div>
        <w:div w:id="233593851">
          <w:marLeft w:val="0"/>
          <w:marRight w:val="0"/>
          <w:marTop w:val="0"/>
          <w:marBottom w:val="0"/>
          <w:divBdr>
            <w:top w:val="none" w:sz="0" w:space="0" w:color="auto"/>
            <w:left w:val="none" w:sz="0" w:space="0" w:color="auto"/>
            <w:bottom w:val="none" w:sz="0" w:space="0" w:color="auto"/>
            <w:right w:val="none" w:sz="0" w:space="0" w:color="auto"/>
          </w:divBdr>
        </w:div>
        <w:div w:id="1246452934">
          <w:marLeft w:val="0"/>
          <w:marRight w:val="0"/>
          <w:marTop w:val="0"/>
          <w:marBottom w:val="0"/>
          <w:divBdr>
            <w:top w:val="none" w:sz="0" w:space="0" w:color="auto"/>
            <w:left w:val="none" w:sz="0" w:space="0" w:color="auto"/>
            <w:bottom w:val="none" w:sz="0" w:space="0" w:color="auto"/>
            <w:right w:val="none" w:sz="0" w:space="0" w:color="auto"/>
          </w:divBdr>
        </w:div>
        <w:div w:id="1085298493">
          <w:marLeft w:val="0"/>
          <w:marRight w:val="0"/>
          <w:marTop w:val="0"/>
          <w:marBottom w:val="0"/>
          <w:divBdr>
            <w:top w:val="none" w:sz="0" w:space="0" w:color="auto"/>
            <w:left w:val="none" w:sz="0" w:space="0" w:color="auto"/>
            <w:bottom w:val="none" w:sz="0" w:space="0" w:color="auto"/>
            <w:right w:val="none" w:sz="0" w:space="0" w:color="auto"/>
          </w:divBdr>
        </w:div>
        <w:div w:id="1722099528">
          <w:marLeft w:val="0"/>
          <w:marRight w:val="0"/>
          <w:marTop w:val="0"/>
          <w:marBottom w:val="0"/>
          <w:divBdr>
            <w:top w:val="none" w:sz="0" w:space="0" w:color="auto"/>
            <w:left w:val="none" w:sz="0" w:space="0" w:color="auto"/>
            <w:bottom w:val="none" w:sz="0" w:space="0" w:color="auto"/>
            <w:right w:val="none" w:sz="0" w:space="0" w:color="auto"/>
          </w:divBdr>
        </w:div>
        <w:div w:id="238059119">
          <w:marLeft w:val="0"/>
          <w:marRight w:val="0"/>
          <w:marTop w:val="0"/>
          <w:marBottom w:val="0"/>
          <w:divBdr>
            <w:top w:val="none" w:sz="0" w:space="0" w:color="auto"/>
            <w:left w:val="none" w:sz="0" w:space="0" w:color="auto"/>
            <w:bottom w:val="none" w:sz="0" w:space="0" w:color="auto"/>
            <w:right w:val="none" w:sz="0" w:space="0" w:color="auto"/>
          </w:divBdr>
        </w:div>
        <w:div w:id="503974645">
          <w:marLeft w:val="0"/>
          <w:marRight w:val="0"/>
          <w:marTop w:val="0"/>
          <w:marBottom w:val="0"/>
          <w:divBdr>
            <w:top w:val="none" w:sz="0" w:space="0" w:color="auto"/>
            <w:left w:val="none" w:sz="0" w:space="0" w:color="auto"/>
            <w:bottom w:val="none" w:sz="0" w:space="0" w:color="auto"/>
            <w:right w:val="none" w:sz="0" w:space="0" w:color="auto"/>
          </w:divBdr>
        </w:div>
        <w:div w:id="1468888345">
          <w:marLeft w:val="0"/>
          <w:marRight w:val="0"/>
          <w:marTop w:val="0"/>
          <w:marBottom w:val="0"/>
          <w:divBdr>
            <w:top w:val="none" w:sz="0" w:space="0" w:color="auto"/>
            <w:left w:val="none" w:sz="0" w:space="0" w:color="auto"/>
            <w:bottom w:val="none" w:sz="0" w:space="0" w:color="auto"/>
            <w:right w:val="none" w:sz="0" w:space="0" w:color="auto"/>
          </w:divBdr>
        </w:div>
        <w:div w:id="2001153660">
          <w:marLeft w:val="0"/>
          <w:marRight w:val="0"/>
          <w:marTop w:val="0"/>
          <w:marBottom w:val="0"/>
          <w:divBdr>
            <w:top w:val="none" w:sz="0" w:space="0" w:color="auto"/>
            <w:left w:val="none" w:sz="0" w:space="0" w:color="auto"/>
            <w:bottom w:val="none" w:sz="0" w:space="0" w:color="auto"/>
            <w:right w:val="none" w:sz="0" w:space="0" w:color="auto"/>
          </w:divBdr>
        </w:div>
        <w:div w:id="1760370599">
          <w:marLeft w:val="0"/>
          <w:marRight w:val="0"/>
          <w:marTop w:val="0"/>
          <w:marBottom w:val="0"/>
          <w:divBdr>
            <w:top w:val="none" w:sz="0" w:space="0" w:color="auto"/>
            <w:left w:val="none" w:sz="0" w:space="0" w:color="auto"/>
            <w:bottom w:val="none" w:sz="0" w:space="0" w:color="auto"/>
            <w:right w:val="none" w:sz="0" w:space="0" w:color="auto"/>
          </w:divBdr>
        </w:div>
        <w:div w:id="1335910827">
          <w:marLeft w:val="0"/>
          <w:marRight w:val="0"/>
          <w:marTop w:val="0"/>
          <w:marBottom w:val="0"/>
          <w:divBdr>
            <w:top w:val="none" w:sz="0" w:space="0" w:color="auto"/>
            <w:left w:val="none" w:sz="0" w:space="0" w:color="auto"/>
            <w:bottom w:val="none" w:sz="0" w:space="0" w:color="auto"/>
            <w:right w:val="none" w:sz="0" w:space="0" w:color="auto"/>
          </w:divBdr>
        </w:div>
        <w:div w:id="248806090">
          <w:marLeft w:val="0"/>
          <w:marRight w:val="0"/>
          <w:marTop w:val="0"/>
          <w:marBottom w:val="0"/>
          <w:divBdr>
            <w:top w:val="none" w:sz="0" w:space="0" w:color="auto"/>
            <w:left w:val="none" w:sz="0" w:space="0" w:color="auto"/>
            <w:bottom w:val="none" w:sz="0" w:space="0" w:color="auto"/>
            <w:right w:val="none" w:sz="0" w:space="0" w:color="auto"/>
          </w:divBdr>
        </w:div>
        <w:div w:id="928195709">
          <w:marLeft w:val="0"/>
          <w:marRight w:val="0"/>
          <w:marTop w:val="0"/>
          <w:marBottom w:val="0"/>
          <w:divBdr>
            <w:top w:val="none" w:sz="0" w:space="0" w:color="auto"/>
            <w:left w:val="none" w:sz="0" w:space="0" w:color="auto"/>
            <w:bottom w:val="none" w:sz="0" w:space="0" w:color="auto"/>
            <w:right w:val="none" w:sz="0" w:space="0" w:color="auto"/>
          </w:divBdr>
        </w:div>
      </w:divsChild>
    </w:div>
    <w:div w:id="1528329138">
      <w:bodyDiv w:val="1"/>
      <w:marLeft w:val="0"/>
      <w:marRight w:val="0"/>
      <w:marTop w:val="0"/>
      <w:marBottom w:val="0"/>
      <w:divBdr>
        <w:top w:val="none" w:sz="0" w:space="0" w:color="auto"/>
        <w:left w:val="none" w:sz="0" w:space="0" w:color="auto"/>
        <w:bottom w:val="none" w:sz="0" w:space="0" w:color="auto"/>
        <w:right w:val="none" w:sz="0" w:space="0" w:color="auto"/>
      </w:divBdr>
      <w:divsChild>
        <w:div w:id="2019427617">
          <w:marLeft w:val="0"/>
          <w:marRight w:val="0"/>
          <w:marTop w:val="0"/>
          <w:marBottom w:val="0"/>
          <w:divBdr>
            <w:top w:val="none" w:sz="0" w:space="0" w:color="auto"/>
            <w:left w:val="none" w:sz="0" w:space="0" w:color="auto"/>
            <w:bottom w:val="none" w:sz="0" w:space="0" w:color="auto"/>
            <w:right w:val="none" w:sz="0" w:space="0" w:color="auto"/>
          </w:divBdr>
          <w:divsChild>
            <w:div w:id="1329333678">
              <w:marLeft w:val="0"/>
              <w:marRight w:val="0"/>
              <w:marTop w:val="0"/>
              <w:marBottom w:val="0"/>
              <w:divBdr>
                <w:top w:val="none" w:sz="0" w:space="0" w:color="auto"/>
                <w:left w:val="none" w:sz="0" w:space="0" w:color="auto"/>
                <w:bottom w:val="none" w:sz="0" w:space="0" w:color="auto"/>
                <w:right w:val="none" w:sz="0" w:space="0" w:color="auto"/>
              </w:divBdr>
              <w:divsChild>
                <w:div w:id="112098431">
                  <w:marLeft w:val="0"/>
                  <w:marRight w:val="0"/>
                  <w:marTop w:val="0"/>
                  <w:marBottom w:val="0"/>
                  <w:divBdr>
                    <w:top w:val="none" w:sz="0" w:space="0" w:color="auto"/>
                    <w:left w:val="none" w:sz="0" w:space="0" w:color="auto"/>
                    <w:bottom w:val="none" w:sz="0" w:space="0" w:color="auto"/>
                    <w:right w:val="none" w:sz="0" w:space="0" w:color="auto"/>
                  </w:divBdr>
                  <w:divsChild>
                    <w:div w:id="564028303">
                      <w:marLeft w:val="0"/>
                      <w:marRight w:val="0"/>
                      <w:marTop w:val="0"/>
                      <w:marBottom w:val="0"/>
                      <w:divBdr>
                        <w:top w:val="none" w:sz="0" w:space="0" w:color="auto"/>
                        <w:left w:val="none" w:sz="0" w:space="0" w:color="auto"/>
                        <w:bottom w:val="none" w:sz="0" w:space="0" w:color="auto"/>
                        <w:right w:val="none" w:sz="0" w:space="0" w:color="auto"/>
                      </w:divBdr>
                      <w:divsChild>
                        <w:div w:id="1594778420">
                          <w:marLeft w:val="0"/>
                          <w:marRight w:val="0"/>
                          <w:marTop w:val="0"/>
                          <w:marBottom w:val="0"/>
                          <w:divBdr>
                            <w:top w:val="none" w:sz="0" w:space="0" w:color="auto"/>
                            <w:left w:val="none" w:sz="0" w:space="0" w:color="auto"/>
                            <w:bottom w:val="none" w:sz="0" w:space="0" w:color="auto"/>
                            <w:right w:val="none" w:sz="0" w:space="0" w:color="auto"/>
                          </w:divBdr>
                          <w:divsChild>
                            <w:div w:id="630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39">
      <w:bodyDiv w:val="1"/>
      <w:marLeft w:val="0"/>
      <w:marRight w:val="0"/>
      <w:marTop w:val="0"/>
      <w:marBottom w:val="0"/>
      <w:divBdr>
        <w:top w:val="none" w:sz="0" w:space="0" w:color="auto"/>
        <w:left w:val="none" w:sz="0" w:space="0" w:color="auto"/>
        <w:bottom w:val="none" w:sz="0" w:space="0" w:color="auto"/>
        <w:right w:val="none" w:sz="0" w:space="0" w:color="auto"/>
      </w:divBdr>
    </w:div>
    <w:div w:id="1611814724">
      <w:bodyDiv w:val="1"/>
      <w:marLeft w:val="0"/>
      <w:marRight w:val="0"/>
      <w:marTop w:val="0"/>
      <w:marBottom w:val="0"/>
      <w:divBdr>
        <w:top w:val="none" w:sz="0" w:space="0" w:color="auto"/>
        <w:left w:val="none" w:sz="0" w:space="0" w:color="auto"/>
        <w:bottom w:val="none" w:sz="0" w:space="0" w:color="auto"/>
        <w:right w:val="none" w:sz="0" w:space="0" w:color="auto"/>
      </w:divBdr>
      <w:divsChild>
        <w:div w:id="816603846">
          <w:marLeft w:val="0"/>
          <w:marRight w:val="0"/>
          <w:marTop w:val="0"/>
          <w:marBottom w:val="0"/>
          <w:divBdr>
            <w:top w:val="none" w:sz="0" w:space="0" w:color="auto"/>
            <w:left w:val="none" w:sz="0" w:space="0" w:color="auto"/>
            <w:bottom w:val="none" w:sz="0" w:space="0" w:color="auto"/>
            <w:right w:val="none" w:sz="0" w:space="0" w:color="auto"/>
          </w:divBdr>
          <w:divsChild>
            <w:div w:id="1256326776">
              <w:marLeft w:val="0"/>
              <w:marRight w:val="0"/>
              <w:marTop w:val="0"/>
              <w:marBottom w:val="0"/>
              <w:divBdr>
                <w:top w:val="none" w:sz="0" w:space="0" w:color="auto"/>
                <w:left w:val="none" w:sz="0" w:space="0" w:color="auto"/>
                <w:bottom w:val="none" w:sz="0" w:space="0" w:color="auto"/>
                <w:right w:val="none" w:sz="0" w:space="0" w:color="auto"/>
              </w:divBdr>
              <w:divsChild>
                <w:div w:id="1463571587">
                  <w:marLeft w:val="0"/>
                  <w:marRight w:val="0"/>
                  <w:marTop w:val="0"/>
                  <w:marBottom w:val="0"/>
                  <w:divBdr>
                    <w:top w:val="none" w:sz="0" w:space="0" w:color="auto"/>
                    <w:left w:val="none" w:sz="0" w:space="0" w:color="auto"/>
                    <w:bottom w:val="none" w:sz="0" w:space="0" w:color="auto"/>
                    <w:right w:val="none" w:sz="0" w:space="0" w:color="auto"/>
                  </w:divBdr>
                  <w:divsChild>
                    <w:div w:id="800803801">
                      <w:marLeft w:val="0"/>
                      <w:marRight w:val="0"/>
                      <w:marTop w:val="0"/>
                      <w:marBottom w:val="0"/>
                      <w:divBdr>
                        <w:top w:val="none" w:sz="0" w:space="0" w:color="auto"/>
                        <w:left w:val="none" w:sz="0" w:space="0" w:color="auto"/>
                        <w:bottom w:val="none" w:sz="0" w:space="0" w:color="auto"/>
                        <w:right w:val="none" w:sz="0" w:space="0" w:color="auto"/>
                      </w:divBdr>
                      <w:divsChild>
                        <w:div w:id="1264922135">
                          <w:marLeft w:val="0"/>
                          <w:marRight w:val="0"/>
                          <w:marTop w:val="0"/>
                          <w:marBottom w:val="0"/>
                          <w:divBdr>
                            <w:top w:val="none" w:sz="0" w:space="0" w:color="auto"/>
                            <w:left w:val="none" w:sz="0" w:space="0" w:color="auto"/>
                            <w:bottom w:val="none" w:sz="0" w:space="0" w:color="auto"/>
                            <w:right w:val="none" w:sz="0" w:space="0" w:color="auto"/>
                          </w:divBdr>
                          <w:divsChild>
                            <w:div w:id="95822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186523">
      <w:bodyDiv w:val="1"/>
      <w:marLeft w:val="0"/>
      <w:marRight w:val="0"/>
      <w:marTop w:val="0"/>
      <w:marBottom w:val="0"/>
      <w:divBdr>
        <w:top w:val="none" w:sz="0" w:space="0" w:color="auto"/>
        <w:left w:val="none" w:sz="0" w:space="0" w:color="auto"/>
        <w:bottom w:val="none" w:sz="0" w:space="0" w:color="auto"/>
        <w:right w:val="none" w:sz="0" w:space="0" w:color="auto"/>
      </w:divBdr>
      <w:divsChild>
        <w:div w:id="26875184">
          <w:marLeft w:val="0"/>
          <w:marRight w:val="0"/>
          <w:marTop w:val="0"/>
          <w:marBottom w:val="0"/>
          <w:divBdr>
            <w:top w:val="none" w:sz="0" w:space="0" w:color="auto"/>
            <w:left w:val="none" w:sz="0" w:space="0" w:color="auto"/>
            <w:bottom w:val="none" w:sz="0" w:space="0" w:color="auto"/>
            <w:right w:val="none" w:sz="0" w:space="0" w:color="auto"/>
          </w:divBdr>
          <w:divsChild>
            <w:div w:id="10885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9501">
      <w:bodyDiv w:val="1"/>
      <w:marLeft w:val="0"/>
      <w:marRight w:val="0"/>
      <w:marTop w:val="0"/>
      <w:marBottom w:val="0"/>
      <w:divBdr>
        <w:top w:val="none" w:sz="0" w:space="0" w:color="auto"/>
        <w:left w:val="none" w:sz="0" w:space="0" w:color="auto"/>
        <w:bottom w:val="none" w:sz="0" w:space="0" w:color="auto"/>
        <w:right w:val="none" w:sz="0" w:space="0" w:color="auto"/>
      </w:divBdr>
      <w:divsChild>
        <w:div w:id="1327324069">
          <w:marLeft w:val="0"/>
          <w:marRight w:val="0"/>
          <w:marTop w:val="0"/>
          <w:marBottom w:val="0"/>
          <w:divBdr>
            <w:top w:val="none" w:sz="0" w:space="0" w:color="auto"/>
            <w:left w:val="none" w:sz="0" w:space="0" w:color="auto"/>
            <w:bottom w:val="none" w:sz="0" w:space="0" w:color="auto"/>
            <w:right w:val="none" w:sz="0" w:space="0" w:color="auto"/>
          </w:divBdr>
          <w:divsChild>
            <w:div w:id="664867533">
              <w:marLeft w:val="0"/>
              <w:marRight w:val="0"/>
              <w:marTop w:val="0"/>
              <w:marBottom w:val="0"/>
              <w:divBdr>
                <w:top w:val="none" w:sz="0" w:space="0" w:color="auto"/>
                <w:left w:val="none" w:sz="0" w:space="0" w:color="auto"/>
                <w:bottom w:val="none" w:sz="0" w:space="0" w:color="auto"/>
                <w:right w:val="none" w:sz="0" w:space="0" w:color="auto"/>
              </w:divBdr>
              <w:divsChild>
                <w:div w:id="348070438">
                  <w:marLeft w:val="0"/>
                  <w:marRight w:val="0"/>
                  <w:marTop w:val="0"/>
                  <w:marBottom w:val="0"/>
                  <w:divBdr>
                    <w:top w:val="none" w:sz="0" w:space="0" w:color="auto"/>
                    <w:left w:val="none" w:sz="0" w:space="0" w:color="auto"/>
                    <w:bottom w:val="none" w:sz="0" w:space="0" w:color="auto"/>
                    <w:right w:val="none" w:sz="0" w:space="0" w:color="auto"/>
                  </w:divBdr>
                  <w:divsChild>
                    <w:div w:id="1217548154">
                      <w:marLeft w:val="0"/>
                      <w:marRight w:val="0"/>
                      <w:marTop w:val="0"/>
                      <w:marBottom w:val="0"/>
                      <w:divBdr>
                        <w:top w:val="none" w:sz="0" w:space="0" w:color="auto"/>
                        <w:left w:val="none" w:sz="0" w:space="0" w:color="auto"/>
                        <w:bottom w:val="none" w:sz="0" w:space="0" w:color="auto"/>
                        <w:right w:val="none" w:sz="0" w:space="0" w:color="auto"/>
                      </w:divBdr>
                      <w:divsChild>
                        <w:div w:id="653023900">
                          <w:marLeft w:val="0"/>
                          <w:marRight w:val="0"/>
                          <w:marTop w:val="0"/>
                          <w:marBottom w:val="0"/>
                          <w:divBdr>
                            <w:top w:val="none" w:sz="0" w:space="0" w:color="auto"/>
                            <w:left w:val="none" w:sz="0" w:space="0" w:color="auto"/>
                            <w:bottom w:val="none" w:sz="0" w:space="0" w:color="auto"/>
                            <w:right w:val="none" w:sz="0" w:space="0" w:color="auto"/>
                          </w:divBdr>
                          <w:divsChild>
                            <w:div w:id="379322899">
                              <w:marLeft w:val="0"/>
                              <w:marRight w:val="0"/>
                              <w:marTop w:val="0"/>
                              <w:marBottom w:val="0"/>
                              <w:divBdr>
                                <w:top w:val="none" w:sz="0" w:space="0" w:color="auto"/>
                                <w:left w:val="none" w:sz="0" w:space="0" w:color="auto"/>
                                <w:bottom w:val="none" w:sz="0" w:space="0" w:color="auto"/>
                                <w:right w:val="none" w:sz="0" w:space="0" w:color="auto"/>
                              </w:divBdr>
                              <w:divsChild>
                                <w:div w:id="31001364">
                                  <w:marLeft w:val="0"/>
                                  <w:marRight w:val="0"/>
                                  <w:marTop w:val="0"/>
                                  <w:marBottom w:val="0"/>
                                  <w:divBdr>
                                    <w:top w:val="none" w:sz="0" w:space="0" w:color="auto"/>
                                    <w:left w:val="none" w:sz="0" w:space="0" w:color="auto"/>
                                    <w:bottom w:val="none" w:sz="0" w:space="0" w:color="auto"/>
                                    <w:right w:val="none" w:sz="0" w:space="0" w:color="auto"/>
                                  </w:divBdr>
                                  <w:divsChild>
                                    <w:div w:id="1167553434">
                                      <w:marLeft w:val="0"/>
                                      <w:marRight w:val="0"/>
                                      <w:marTop w:val="0"/>
                                      <w:marBottom w:val="0"/>
                                      <w:divBdr>
                                        <w:top w:val="none" w:sz="0" w:space="0" w:color="auto"/>
                                        <w:left w:val="none" w:sz="0" w:space="0" w:color="auto"/>
                                        <w:bottom w:val="none" w:sz="0" w:space="0" w:color="auto"/>
                                        <w:right w:val="none" w:sz="0" w:space="0" w:color="auto"/>
                                      </w:divBdr>
                                      <w:divsChild>
                                        <w:div w:id="91976967">
                                          <w:marLeft w:val="0"/>
                                          <w:marRight w:val="0"/>
                                          <w:marTop w:val="0"/>
                                          <w:marBottom w:val="495"/>
                                          <w:divBdr>
                                            <w:top w:val="none" w:sz="0" w:space="0" w:color="auto"/>
                                            <w:left w:val="none" w:sz="0" w:space="0" w:color="auto"/>
                                            <w:bottom w:val="none" w:sz="0" w:space="0" w:color="auto"/>
                                            <w:right w:val="none" w:sz="0" w:space="0" w:color="auto"/>
                                          </w:divBdr>
                                          <w:divsChild>
                                            <w:div w:id="13417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4278703">
      <w:bodyDiv w:val="1"/>
      <w:marLeft w:val="0"/>
      <w:marRight w:val="0"/>
      <w:marTop w:val="0"/>
      <w:marBottom w:val="0"/>
      <w:divBdr>
        <w:top w:val="none" w:sz="0" w:space="0" w:color="auto"/>
        <w:left w:val="none" w:sz="0" w:space="0" w:color="auto"/>
        <w:bottom w:val="none" w:sz="0" w:space="0" w:color="auto"/>
        <w:right w:val="none" w:sz="0" w:space="0" w:color="auto"/>
      </w:divBdr>
    </w:div>
    <w:div w:id="1696268905">
      <w:bodyDiv w:val="1"/>
      <w:marLeft w:val="0"/>
      <w:marRight w:val="0"/>
      <w:marTop w:val="0"/>
      <w:marBottom w:val="0"/>
      <w:divBdr>
        <w:top w:val="none" w:sz="0" w:space="0" w:color="auto"/>
        <w:left w:val="none" w:sz="0" w:space="0" w:color="auto"/>
        <w:bottom w:val="none" w:sz="0" w:space="0" w:color="auto"/>
        <w:right w:val="none" w:sz="0" w:space="0" w:color="auto"/>
      </w:divBdr>
    </w:div>
    <w:div w:id="1720518351">
      <w:bodyDiv w:val="1"/>
      <w:marLeft w:val="0"/>
      <w:marRight w:val="0"/>
      <w:marTop w:val="0"/>
      <w:marBottom w:val="0"/>
      <w:divBdr>
        <w:top w:val="none" w:sz="0" w:space="0" w:color="auto"/>
        <w:left w:val="none" w:sz="0" w:space="0" w:color="auto"/>
        <w:bottom w:val="none" w:sz="0" w:space="0" w:color="auto"/>
        <w:right w:val="none" w:sz="0" w:space="0" w:color="auto"/>
      </w:divBdr>
      <w:divsChild>
        <w:div w:id="320740296">
          <w:marLeft w:val="0"/>
          <w:marRight w:val="0"/>
          <w:marTop w:val="0"/>
          <w:marBottom w:val="0"/>
          <w:divBdr>
            <w:top w:val="none" w:sz="0" w:space="0" w:color="auto"/>
            <w:left w:val="none" w:sz="0" w:space="0" w:color="auto"/>
            <w:bottom w:val="none" w:sz="0" w:space="0" w:color="auto"/>
            <w:right w:val="none" w:sz="0" w:space="0" w:color="auto"/>
          </w:divBdr>
          <w:divsChild>
            <w:div w:id="521356867">
              <w:marLeft w:val="0"/>
              <w:marRight w:val="0"/>
              <w:marTop w:val="0"/>
              <w:marBottom w:val="0"/>
              <w:divBdr>
                <w:top w:val="none" w:sz="0" w:space="0" w:color="auto"/>
                <w:left w:val="none" w:sz="0" w:space="0" w:color="auto"/>
                <w:bottom w:val="none" w:sz="0" w:space="0" w:color="auto"/>
                <w:right w:val="none" w:sz="0" w:space="0" w:color="auto"/>
              </w:divBdr>
              <w:divsChild>
                <w:div w:id="675495564">
                  <w:marLeft w:val="0"/>
                  <w:marRight w:val="0"/>
                  <w:marTop w:val="0"/>
                  <w:marBottom w:val="0"/>
                  <w:divBdr>
                    <w:top w:val="none" w:sz="0" w:space="0" w:color="auto"/>
                    <w:left w:val="none" w:sz="0" w:space="0" w:color="auto"/>
                    <w:bottom w:val="none" w:sz="0" w:space="0" w:color="auto"/>
                    <w:right w:val="none" w:sz="0" w:space="0" w:color="auto"/>
                  </w:divBdr>
                  <w:divsChild>
                    <w:div w:id="618420128">
                      <w:marLeft w:val="0"/>
                      <w:marRight w:val="0"/>
                      <w:marTop w:val="0"/>
                      <w:marBottom w:val="0"/>
                      <w:divBdr>
                        <w:top w:val="none" w:sz="0" w:space="0" w:color="auto"/>
                        <w:left w:val="none" w:sz="0" w:space="0" w:color="auto"/>
                        <w:bottom w:val="none" w:sz="0" w:space="0" w:color="auto"/>
                        <w:right w:val="none" w:sz="0" w:space="0" w:color="auto"/>
                      </w:divBdr>
                      <w:divsChild>
                        <w:div w:id="1444614121">
                          <w:marLeft w:val="0"/>
                          <w:marRight w:val="0"/>
                          <w:marTop w:val="0"/>
                          <w:marBottom w:val="0"/>
                          <w:divBdr>
                            <w:top w:val="none" w:sz="0" w:space="0" w:color="auto"/>
                            <w:left w:val="none" w:sz="0" w:space="0" w:color="auto"/>
                            <w:bottom w:val="none" w:sz="0" w:space="0" w:color="auto"/>
                            <w:right w:val="none" w:sz="0" w:space="0" w:color="auto"/>
                          </w:divBdr>
                          <w:divsChild>
                            <w:div w:id="14771387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58435">
      <w:bodyDiv w:val="1"/>
      <w:marLeft w:val="0"/>
      <w:marRight w:val="0"/>
      <w:marTop w:val="0"/>
      <w:marBottom w:val="0"/>
      <w:divBdr>
        <w:top w:val="none" w:sz="0" w:space="0" w:color="auto"/>
        <w:left w:val="none" w:sz="0" w:space="0" w:color="auto"/>
        <w:bottom w:val="none" w:sz="0" w:space="0" w:color="auto"/>
        <w:right w:val="none" w:sz="0" w:space="0" w:color="auto"/>
      </w:divBdr>
      <w:divsChild>
        <w:div w:id="1473906434">
          <w:marLeft w:val="0"/>
          <w:marRight w:val="0"/>
          <w:marTop w:val="0"/>
          <w:marBottom w:val="0"/>
          <w:divBdr>
            <w:top w:val="none" w:sz="0" w:space="0" w:color="auto"/>
            <w:left w:val="none" w:sz="0" w:space="0" w:color="auto"/>
            <w:bottom w:val="none" w:sz="0" w:space="0" w:color="auto"/>
            <w:right w:val="none" w:sz="0" w:space="0" w:color="auto"/>
          </w:divBdr>
          <w:divsChild>
            <w:div w:id="1669868189">
              <w:marLeft w:val="0"/>
              <w:marRight w:val="0"/>
              <w:marTop w:val="0"/>
              <w:marBottom w:val="0"/>
              <w:divBdr>
                <w:top w:val="none" w:sz="0" w:space="0" w:color="auto"/>
                <w:left w:val="none" w:sz="0" w:space="0" w:color="auto"/>
                <w:bottom w:val="none" w:sz="0" w:space="0" w:color="auto"/>
                <w:right w:val="none" w:sz="0" w:space="0" w:color="auto"/>
              </w:divBdr>
              <w:divsChild>
                <w:div w:id="2049066285">
                  <w:marLeft w:val="0"/>
                  <w:marRight w:val="0"/>
                  <w:marTop w:val="0"/>
                  <w:marBottom w:val="0"/>
                  <w:divBdr>
                    <w:top w:val="none" w:sz="0" w:space="0" w:color="auto"/>
                    <w:left w:val="none" w:sz="0" w:space="0" w:color="auto"/>
                    <w:bottom w:val="none" w:sz="0" w:space="0" w:color="auto"/>
                    <w:right w:val="none" w:sz="0" w:space="0" w:color="auto"/>
                  </w:divBdr>
                  <w:divsChild>
                    <w:div w:id="259653648">
                      <w:marLeft w:val="0"/>
                      <w:marRight w:val="0"/>
                      <w:marTop w:val="0"/>
                      <w:marBottom w:val="0"/>
                      <w:divBdr>
                        <w:top w:val="none" w:sz="0" w:space="0" w:color="auto"/>
                        <w:left w:val="none" w:sz="0" w:space="0" w:color="auto"/>
                        <w:bottom w:val="none" w:sz="0" w:space="0" w:color="auto"/>
                        <w:right w:val="none" w:sz="0" w:space="0" w:color="auto"/>
                      </w:divBdr>
                      <w:divsChild>
                        <w:div w:id="1986810966">
                          <w:marLeft w:val="0"/>
                          <w:marRight w:val="0"/>
                          <w:marTop w:val="0"/>
                          <w:marBottom w:val="0"/>
                          <w:divBdr>
                            <w:top w:val="none" w:sz="0" w:space="0" w:color="auto"/>
                            <w:left w:val="none" w:sz="0" w:space="0" w:color="auto"/>
                            <w:bottom w:val="none" w:sz="0" w:space="0" w:color="auto"/>
                            <w:right w:val="none" w:sz="0" w:space="0" w:color="auto"/>
                          </w:divBdr>
                          <w:divsChild>
                            <w:div w:id="11369512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08024">
      <w:bodyDiv w:val="1"/>
      <w:marLeft w:val="0"/>
      <w:marRight w:val="0"/>
      <w:marTop w:val="0"/>
      <w:marBottom w:val="0"/>
      <w:divBdr>
        <w:top w:val="none" w:sz="0" w:space="0" w:color="auto"/>
        <w:left w:val="none" w:sz="0" w:space="0" w:color="auto"/>
        <w:bottom w:val="none" w:sz="0" w:space="0" w:color="auto"/>
        <w:right w:val="none" w:sz="0" w:space="0" w:color="auto"/>
      </w:divBdr>
    </w:div>
    <w:div w:id="1792279488">
      <w:bodyDiv w:val="1"/>
      <w:marLeft w:val="0"/>
      <w:marRight w:val="0"/>
      <w:marTop w:val="0"/>
      <w:marBottom w:val="0"/>
      <w:divBdr>
        <w:top w:val="none" w:sz="0" w:space="0" w:color="auto"/>
        <w:left w:val="none" w:sz="0" w:space="0" w:color="auto"/>
        <w:bottom w:val="none" w:sz="0" w:space="0" w:color="auto"/>
        <w:right w:val="none" w:sz="0" w:space="0" w:color="auto"/>
      </w:divBdr>
    </w:div>
    <w:div w:id="1817648399">
      <w:bodyDiv w:val="1"/>
      <w:marLeft w:val="0"/>
      <w:marRight w:val="0"/>
      <w:marTop w:val="0"/>
      <w:marBottom w:val="0"/>
      <w:divBdr>
        <w:top w:val="none" w:sz="0" w:space="0" w:color="auto"/>
        <w:left w:val="none" w:sz="0" w:space="0" w:color="auto"/>
        <w:bottom w:val="none" w:sz="0" w:space="0" w:color="auto"/>
        <w:right w:val="none" w:sz="0" w:space="0" w:color="auto"/>
      </w:divBdr>
      <w:divsChild>
        <w:div w:id="1160846671">
          <w:marLeft w:val="0"/>
          <w:marRight w:val="0"/>
          <w:marTop w:val="0"/>
          <w:marBottom w:val="0"/>
          <w:divBdr>
            <w:top w:val="none" w:sz="0" w:space="0" w:color="auto"/>
            <w:left w:val="none" w:sz="0" w:space="0" w:color="auto"/>
            <w:bottom w:val="none" w:sz="0" w:space="0" w:color="auto"/>
            <w:right w:val="none" w:sz="0" w:space="0" w:color="auto"/>
          </w:divBdr>
          <w:divsChild>
            <w:div w:id="1026637803">
              <w:marLeft w:val="0"/>
              <w:marRight w:val="0"/>
              <w:marTop w:val="0"/>
              <w:marBottom w:val="0"/>
              <w:divBdr>
                <w:top w:val="none" w:sz="0" w:space="0" w:color="auto"/>
                <w:left w:val="none" w:sz="0" w:space="0" w:color="auto"/>
                <w:bottom w:val="none" w:sz="0" w:space="0" w:color="auto"/>
                <w:right w:val="none" w:sz="0" w:space="0" w:color="auto"/>
              </w:divBdr>
              <w:divsChild>
                <w:div w:id="1607738535">
                  <w:marLeft w:val="0"/>
                  <w:marRight w:val="0"/>
                  <w:marTop w:val="0"/>
                  <w:marBottom w:val="0"/>
                  <w:divBdr>
                    <w:top w:val="none" w:sz="0" w:space="0" w:color="auto"/>
                    <w:left w:val="none" w:sz="0" w:space="0" w:color="auto"/>
                    <w:bottom w:val="none" w:sz="0" w:space="0" w:color="auto"/>
                    <w:right w:val="none" w:sz="0" w:space="0" w:color="auto"/>
                  </w:divBdr>
                  <w:divsChild>
                    <w:div w:id="2063402334">
                      <w:marLeft w:val="0"/>
                      <w:marRight w:val="0"/>
                      <w:marTop w:val="0"/>
                      <w:marBottom w:val="0"/>
                      <w:divBdr>
                        <w:top w:val="none" w:sz="0" w:space="0" w:color="auto"/>
                        <w:left w:val="none" w:sz="0" w:space="0" w:color="auto"/>
                        <w:bottom w:val="none" w:sz="0" w:space="0" w:color="auto"/>
                        <w:right w:val="none" w:sz="0" w:space="0" w:color="auto"/>
                      </w:divBdr>
                      <w:divsChild>
                        <w:div w:id="1717586178">
                          <w:marLeft w:val="0"/>
                          <w:marRight w:val="0"/>
                          <w:marTop w:val="0"/>
                          <w:marBottom w:val="0"/>
                          <w:divBdr>
                            <w:top w:val="none" w:sz="0" w:space="0" w:color="auto"/>
                            <w:left w:val="none" w:sz="0" w:space="0" w:color="auto"/>
                            <w:bottom w:val="none" w:sz="0" w:space="0" w:color="auto"/>
                            <w:right w:val="none" w:sz="0" w:space="0" w:color="auto"/>
                          </w:divBdr>
                          <w:divsChild>
                            <w:div w:id="2037996369">
                              <w:marLeft w:val="0"/>
                              <w:marRight w:val="0"/>
                              <w:marTop w:val="0"/>
                              <w:marBottom w:val="0"/>
                              <w:divBdr>
                                <w:top w:val="none" w:sz="0" w:space="0" w:color="auto"/>
                                <w:left w:val="none" w:sz="0" w:space="0" w:color="auto"/>
                                <w:bottom w:val="none" w:sz="0" w:space="0" w:color="auto"/>
                                <w:right w:val="none" w:sz="0" w:space="0" w:color="auto"/>
                              </w:divBdr>
                              <w:divsChild>
                                <w:div w:id="916790534">
                                  <w:marLeft w:val="0"/>
                                  <w:marRight w:val="0"/>
                                  <w:marTop w:val="0"/>
                                  <w:marBottom w:val="0"/>
                                  <w:divBdr>
                                    <w:top w:val="none" w:sz="0" w:space="0" w:color="auto"/>
                                    <w:left w:val="none" w:sz="0" w:space="0" w:color="auto"/>
                                    <w:bottom w:val="none" w:sz="0" w:space="0" w:color="auto"/>
                                    <w:right w:val="none" w:sz="0" w:space="0" w:color="auto"/>
                                  </w:divBdr>
                                  <w:divsChild>
                                    <w:div w:id="1823080743">
                                      <w:marLeft w:val="0"/>
                                      <w:marRight w:val="0"/>
                                      <w:marTop w:val="0"/>
                                      <w:marBottom w:val="0"/>
                                      <w:divBdr>
                                        <w:top w:val="none" w:sz="0" w:space="0" w:color="auto"/>
                                        <w:left w:val="none" w:sz="0" w:space="0" w:color="auto"/>
                                        <w:bottom w:val="none" w:sz="0" w:space="0" w:color="auto"/>
                                        <w:right w:val="none" w:sz="0" w:space="0" w:color="auto"/>
                                      </w:divBdr>
                                      <w:divsChild>
                                        <w:div w:id="1649359912">
                                          <w:marLeft w:val="0"/>
                                          <w:marRight w:val="0"/>
                                          <w:marTop w:val="0"/>
                                          <w:marBottom w:val="495"/>
                                          <w:divBdr>
                                            <w:top w:val="none" w:sz="0" w:space="0" w:color="auto"/>
                                            <w:left w:val="none" w:sz="0" w:space="0" w:color="auto"/>
                                            <w:bottom w:val="none" w:sz="0" w:space="0" w:color="auto"/>
                                            <w:right w:val="none" w:sz="0" w:space="0" w:color="auto"/>
                                          </w:divBdr>
                                          <w:divsChild>
                                            <w:div w:id="5120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163071">
      <w:bodyDiv w:val="1"/>
      <w:marLeft w:val="0"/>
      <w:marRight w:val="0"/>
      <w:marTop w:val="0"/>
      <w:marBottom w:val="0"/>
      <w:divBdr>
        <w:top w:val="none" w:sz="0" w:space="0" w:color="auto"/>
        <w:left w:val="none" w:sz="0" w:space="0" w:color="auto"/>
        <w:bottom w:val="none" w:sz="0" w:space="0" w:color="auto"/>
        <w:right w:val="none" w:sz="0" w:space="0" w:color="auto"/>
      </w:divBdr>
      <w:divsChild>
        <w:div w:id="459690547">
          <w:marLeft w:val="0"/>
          <w:marRight w:val="0"/>
          <w:marTop w:val="0"/>
          <w:marBottom w:val="0"/>
          <w:divBdr>
            <w:top w:val="none" w:sz="0" w:space="0" w:color="auto"/>
            <w:left w:val="none" w:sz="0" w:space="0" w:color="auto"/>
            <w:bottom w:val="none" w:sz="0" w:space="0" w:color="auto"/>
            <w:right w:val="none" w:sz="0" w:space="0" w:color="auto"/>
          </w:divBdr>
        </w:div>
        <w:div w:id="423456201">
          <w:marLeft w:val="0"/>
          <w:marRight w:val="0"/>
          <w:marTop w:val="0"/>
          <w:marBottom w:val="0"/>
          <w:divBdr>
            <w:top w:val="none" w:sz="0" w:space="0" w:color="auto"/>
            <w:left w:val="none" w:sz="0" w:space="0" w:color="auto"/>
            <w:bottom w:val="none" w:sz="0" w:space="0" w:color="auto"/>
            <w:right w:val="none" w:sz="0" w:space="0" w:color="auto"/>
          </w:divBdr>
        </w:div>
      </w:divsChild>
    </w:div>
    <w:div w:id="1903251083">
      <w:bodyDiv w:val="1"/>
      <w:marLeft w:val="0"/>
      <w:marRight w:val="0"/>
      <w:marTop w:val="0"/>
      <w:marBottom w:val="0"/>
      <w:divBdr>
        <w:top w:val="none" w:sz="0" w:space="0" w:color="auto"/>
        <w:left w:val="none" w:sz="0" w:space="0" w:color="auto"/>
        <w:bottom w:val="none" w:sz="0" w:space="0" w:color="auto"/>
        <w:right w:val="none" w:sz="0" w:space="0" w:color="auto"/>
      </w:divBdr>
      <w:divsChild>
        <w:div w:id="2055689321">
          <w:marLeft w:val="0"/>
          <w:marRight w:val="0"/>
          <w:marTop w:val="0"/>
          <w:marBottom w:val="0"/>
          <w:divBdr>
            <w:top w:val="none" w:sz="0" w:space="0" w:color="auto"/>
            <w:left w:val="none" w:sz="0" w:space="0" w:color="auto"/>
            <w:bottom w:val="none" w:sz="0" w:space="0" w:color="auto"/>
            <w:right w:val="none" w:sz="0" w:space="0" w:color="auto"/>
          </w:divBdr>
          <w:divsChild>
            <w:div w:id="42563922">
              <w:marLeft w:val="0"/>
              <w:marRight w:val="0"/>
              <w:marTop w:val="0"/>
              <w:marBottom w:val="0"/>
              <w:divBdr>
                <w:top w:val="none" w:sz="0" w:space="0" w:color="auto"/>
                <w:left w:val="none" w:sz="0" w:space="0" w:color="auto"/>
                <w:bottom w:val="none" w:sz="0" w:space="0" w:color="auto"/>
                <w:right w:val="none" w:sz="0" w:space="0" w:color="auto"/>
              </w:divBdr>
              <w:divsChild>
                <w:div w:id="202712056">
                  <w:marLeft w:val="0"/>
                  <w:marRight w:val="0"/>
                  <w:marTop w:val="0"/>
                  <w:marBottom w:val="0"/>
                  <w:divBdr>
                    <w:top w:val="none" w:sz="0" w:space="0" w:color="auto"/>
                    <w:left w:val="none" w:sz="0" w:space="0" w:color="auto"/>
                    <w:bottom w:val="none" w:sz="0" w:space="0" w:color="auto"/>
                    <w:right w:val="none" w:sz="0" w:space="0" w:color="auto"/>
                  </w:divBdr>
                  <w:divsChild>
                    <w:div w:id="916666332">
                      <w:marLeft w:val="0"/>
                      <w:marRight w:val="0"/>
                      <w:marTop w:val="0"/>
                      <w:marBottom w:val="0"/>
                      <w:divBdr>
                        <w:top w:val="none" w:sz="0" w:space="0" w:color="auto"/>
                        <w:left w:val="none" w:sz="0" w:space="0" w:color="auto"/>
                        <w:bottom w:val="none" w:sz="0" w:space="0" w:color="auto"/>
                        <w:right w:val="none" w:sz="0" w:space="0" w:color="auto"/>
                      </w:divBdr>
                      <w:divsChild>
                        <w:div w:id="1794669945">
                          <w:marLeft w:val="0"/>
                          <w:marRight w:val="0"/>
                          <w:marTop w:val="0"/>
                          <w:marBottom w:val="0"/>
                          <w:divBdr>
                            <w:top w:val="none" w:sz="0" w:space="0" w:color="auto"/>
                            <w:left w:val="none" w:sz="0" w:space="0" w:color="auto"/>
                            <w:bottom w:val="none" w:sz="0" w:space="0" w:color="auto"/>
                            <w:right w:val="none" w:sz="0" w:space="0" w:color="auto"/>
                          </w:divBdr>
                          <w:divsChild>
                            <w:div w:id="1681470258">
                              <w:marLeft w:val="150"/>
                              <w:marRight w:val="150"/>
                              <w:marTop w:val="480"/>
                              <w:marBottom w:val="0"/>
                              <w:divBdr>
                                <w:top w:val="single" w:sz="6" w:space="28" w:color="D4D4D4"/>
                                <w:left w:val="none" w:sz="0" w:space="0" w:color="auto"/>
                                <w:bottom w:val="none" w:sz="0" w:space="0" w:color="auto"/>
                                <w:right w:val="none" w:sz="0" w:space="0" w:color="auto"/>
                              </w:divBdr>
                            </w:div>
                            <w:div w:id="724718438">
                              <w:marLeft w:val="0"/>
                              <w:marRight w:val="0"/>
                              <w:marTop w:val="400"/>
                              <w:marBottom w:val="0"/>
                              <w:divBdr>
                                <w:top w:val="none" w:sz="0" w:space="0" w:color="auto"/>
                                <w:left w:val="none" w:sz="0" w:space="0" w:color="auto"/>
                                <w:bottom w:val="none" w:sz="0" w:space="0" w:color="auto"/>
                                <w:right w:val="none" w:sz="0" w:space="0" w:color="auto"/>
                              </w:divBdr>
                            </w:div>
                            <w:div w:id="49771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130918">
      <w:bodyDiv w:val="1"/>
      <w:marLeft w:val="0"/>
      <w:marRight w:val="0"/>
      <w:marTop w:val="0"/>
      <w:marBottom w:val="0"/>
      <w:divBdr>
        <w:top w:val="none" w:sz="0" w:space="0" w:color="auto"/>
        <w:left w:val="none" w:sz="0" w:space="0" w:color="auto"/>
        <w:bottom w:val="none" w:sz="0" w:space="0" w:color="auto"/>
        <w:right w:val="none" w:sz="0" w:space="0" w:color="auto"/>
      </w:divBdr>
      <w:divsChild>
        <w:div w:id="612832093">
          <w:marLeft w:val="0"/>
          <w:marRight w:val="0"/>
          <w:marTop w:val="0"/>
          <w:marBottom w:val="0"/>
          <w:divBdr>
            <w:top w:val="none" w:sz="0" w:space="0" w:color="auto"/>
            <w:left w:val="none" w:sz="0" w:space="0" w:color="auto"/>
            <w:bottom w:val="none" w:sz="0" w:space="0" w:color="auto"/>
            <w:right w:val="none" w:sz="0" w:space="0" w:color="auto"/>
          </w:divBdr>
          <w:divsChild>
            <w:div w:id="655689943">
              <w:marLeft w:val="0"/>
              <w:marRight w:val="0"/>
              <w:marTop w:val="0"/>
              <w:marBottom w:val="0"/>
              <w:divBdr>
                <w:top w:val="none" w:sz="0" w:space="0" w:color="auto"/>
                <w:left w:val="none" w:sz="0" w:space="0" w:color="auto"/>
                <w:bottom w:val="none" w:sz="0" w:space="0" w:color="auto"/>
                <w:right w:val="none" w:sz="0" w:space="0" w:color="auto"/>
              </w:divBdr>
              <w:divsChild>
                <w:div w:id="1783920045">
                  <w:marLeft w:val="0"/>
                  <w:marRight w:val="0"/>
                  <w:marTop w:val="0"/>
                  <w:marBottom w:val="0"/>
                  <w:divBdr>
                    <w:top w:val="none" w:sz="0" w:space="0" w:color="auto"/>
                    <w:left w:val="none" w:sz="0" w:space="0" w:color="auto"/>
                    <w:bottom w:val="none" w:sz="0" w:space="0" w:color="auto"/>
                    <w:right w:val="none" w:sz="0" w:space="0" w:color="auto"/>
                  </w:divBdr>
                  <w:divsChild>
                    <w:div w:id="562761932">
                      <w:marLeft w:val="0"/>
                      <w:marRight w:val="0"/>
                      <w:marTop w:val="0"/>
                      <w:marBottom w:val="0"/>
                      <w:divBdr>
                        <w:top w:val="none" w:sz="0" w:space="0" w:color="auto"/>
                        <w:left w:val="none" w:sz="0" w:space="0" w:color="auto"/>
                        <w:bottom w:val="none" w:sz="0" w:space="0" w:color="auto"/>
                        <w:right w:val="none" w:sz="0" w:space="0" w:color="auto"/>
                      </w:divBdr>
                      <w:divsChild>
                        <w:div w:id="1615793705">
                          <w:marLeft w:val="0"/>
                          <w:marRight w:val="0"/>
                          <w:marTop w:val="0"/>
                          <w:marBottom w:val="0"/>
                          <w:divBdr>
                            <w:top w:val="none" w:sz="0" w:space="0" w:color="auto"/>
                            <w:left w:val="none" w:sz="0" w:space="0" w:color="auto"/>
                            <w:bottom w:val="none" w:sz="0" w:space="0" w:color="auto"/>
                            <w:right w:val="none" w:sz="0" w:space="0" w:color="auto"/>
                          </w:divBdr>
                          <w:divsChild>
                            <w:div w:id="5614068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075569">
      <w:bodyDiv w:val="1"/>
      <w:marLeft w:val="0"/>
      <w:marRight w:val="0"/>
      <w:marTop w:val="0"/>
      <w:marBottom w:val="0"/>
      <w:divBdr>
        <w:top w:val="none" w:sz="0" w:space="0" w:color="auto"/>
        <w:left w:val="none" w:sz="0" w:space="0" w:color="auto"/>
        <w:bottom w:val="none" w:sz="0" w:space="0" w:color="auto"/>
        <w:right w:val="none" w:sz="0" w:space="0" w:color="auto"/>
      </w:divBdr>
      <w:divsChild>
        <w:div w:id="2112776829">
          <w:marLeft w:val="0"/>
          <w:marRight w:val="0"/>
          <w:marTop w:val="0"/>
          <w:marBottom w:val="0"/>
          <w:divBdr>
            <w:top w:val="none" w:sz="0" w:space="0" w:color="auto"/>
            <w:left w:val="none" w:sz="0" w:space="0" w:color="auto"/>
            <w:bottom w:val="none" w:sz="0" w:space="0" w:color="auto"/>
            <w:right w:val="none" w:sz="0" w:space="0" w:color="auto"/>
          </w:divBdr>
          <w:divsChild>
            <w:div w:id="1521353988">
              <w:marLeft w:val="0"/>
              <w:marRight w:val="0"/>
              <w:marTop w:val="0"/>
              <w:marBottom w:val="0"/>
              <w:divBdr>
                <w:top w:val="none" w:sz="0" w:space="0" w:color="auto"/>
                <w:left w:val="none" w:sz="0" w:space="0" w:color="auto"/>
                <w:bottom w:val="none" w:sz="0" w:space="0" w:color="auto"/>
                <w:right w:val="none" w:sz="0" w:space="0" w:color="auto"/>
              </w:divBdr>
              <w:divsChild>
                <w:div w:id="1544947411">
                  <w:marLeft w:val="0"/>
                  <w:marRight w:val="0"/>
                  <w:marTop w:val="0"/>
                  <w:marBottom w:val="0"/>
                  <w:divBdr>
                    <w:top w:val="none" w:sz="0" w:space="0" w:color="auto"/>
                    <w:left w:val="none" w:sz="0" w:space="0" w:color="auto"/>
                    <w:bottom w:val="none" w:sz="0" w:space="0" w:color="auto"/>
                    <w:right w:val="none" w:sz="0" w:space="0" w:color="auto"/>
                  </w:divBdr>
                  <w:divsChild>
                    <w:div w:id="1353646106">
                      <w:marLeft w:val="0"/>
                      <w:marRight w:val="0"/>
                      <w:marTop w:val="0"/>
                      <w:marBottom w:val="0"/>
                      <w:divBdr>
                        <w:top w:val="none" w:sz="0" w:space="0" w:color="auto"/>
                        <w:left w:val="none" w:sz="0" w:space="0" w:color="auto"/>
                        <w:bottom w:val="none" w:sz="0" w:space="0" w:color="auto"/>
                        <w:right w:val="none" w:sz="0" w:space="0" w:color="auto"/>
                      </w:divBdr>
                      <w:divsChild>
                        <w:div w:id="2008824775">
                          <w:marLeft w:val="0"/>
                          <w:marRight w:val="0"/>
                          <w:marTop w:val="0"/>
                          <w:marBottom w:val="0"/>
                          <w:divBdr>
                            <w:top w:val="none" w:sz="0" w:space="0" w:color="auto"/>
                            <w:left w:val="none" w:sz="0" w:space="0" w:color="auto"/>
                            <w:bottom w:val="none" w:sz="0" w:space="0" w:color="auto"/>
                            <w:right w:val="none" w:sz="0" w:space="0" w:color="auto"/>
                          </w:divBdr>
                          <w:divsChild>
                            <w:div w:id="8942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86441">
      <w:bodyDiv w:val="1"/>
      <w:marLeft w:val="0"/>
      <w:marRight w:val="0"/>
      <w:marTop w:val="0"/>
      <w:marBottom w:val="0"/>
      <w:divBdr>
        <w:top w:val="none" w:sz="0" w:space="0" w:color="auto"/>
        <w:left w:val="none" w:sz="0" w:space="0" w:color="auto"/>
        <w:bottom w:val="none" w:sz="0" w:space="0" w:color="auto"/>
        <w:right w:val="none" w:sz="0" w:space="0" w:color="auto"/>
      </w:divBdr>
    </w:div>
    <w:div w:id="2041927238">
      <w:bodyDiv w:val="1"/>
      <w:marLeft w:val="0"/>
      <w:marRight w:val="0"/>
      <w:marTop w:val="0"/>
      <w:marBottom w:val="0"/>
      <w:divBdr>
        <w:top w:val="none" w:sz="0" w:space="0" w:color="auto"/>
        <w:left w:val="none" w:sz="0" w:space="0" w:color="auto"/>
        <w:bottom w:val="none" w:sz="0" w:space="0" w:color="auto"/>
        <w:right w:val="none" w:sz="0" w:space="0" w:color="auto"/>
      </w:divBdr>
      <w:divsChild>
        <w:div w:id="1209222395">
          <w:marLeft w:val="0"/>
          <w:marRight w:val="0"/>
          <w:marTop w:val="0"/>
          <w:marBottom w:val="0"/>
          <w:divBdr>
            <w:top w:val="none" w:sz="0" w:space="0" w:color="auto"/>
            <w:left w:val="none" w:sz="0" w:space="0" w:color="auto"/>
            <w:bottom w:val="none" w:sz="0" w:space="0" w:color="auto"/>
            <w:right w:val="none" w:sz="0" w:space="0" w:color="auto"/>
          </w:divBdr>
          <w:divsChild>
            <w:div w:id="667051167">
              <w:marLeft w:val="0"/>
              <w:marRight w:val="0"/>
              <w:marTop w:val="0"/>
              <w:marBottom w:val="0"/>
              <w:divBdr>
                <w:top w:val="none" w:sz="0" w:space="0" w:color="auto"/>
                <w:left w:val="none" w:sz="0" w:space="0" w:color="auto"/>
                <w:bottom w:val="none" w:sz="0" w:space="0" w:color="auto"/>
                <w:right w:val="none" w:sz="0" w:space="0" w:color="auto"/>
              </w:divBdr>
              <w:divsChild>
                <w:div w:id="560796704">
                  <w:marLeft w:val="0"/>
                  <w:marRight w:val="0"/>
                  <w:marTop w:val="0"/>
                  <w:marBottom w:val="0"/>
                  <w:divBdr>
                    <w:top w:val="none" w:sz="0" w:space="0" w:color="auto"/>
                    <w:left w:val="none" w:sz="0" w:space="0" w:color="auto"/>
                    <w:bottom w:val="none" w:sz="0" w:space="0" w:color="auto"/>
                    <w:right w:val="none" w:sz="0" w:space="0" w:color="auto"/>
                  </w:divBdr>
                  <w:divsChild>
                    <w:div w:id="851526008">
                      <w:marLeft w:val="0"/>
                      <w:marRight w:val="0"/>
                      <w:marTop w:val="0"/>
                      <w:marBottom w:val="0"/>
                      <w:divBdr>
                        <w:top w:val="none" w:sz="0" w:space="0" w:color="auto"/>
                        <w:left w:val="none" w:sz="0" w:space="0" w:color="auto"/>
                        <w:bottom w:val="none" w:sz="0" w:space="0" w:color="auto"/>
                        <w:right w:val="none" w:sz="0" w:space="0" w:color="auto"/>
                      </w:divBdr>
                      <w:divsChild>
                        <w:div w:id="639380174">
                          <w:marLeft w:val="0"/>
                          <w:marRight w:val="0"/>
                          <w:marTop w:val="0"/>
                          <w:marBottom w:val="0"/>
                          <w:divBdr>
                            <w:top w:val="none" w:sz="0" w:space="0" w:color="auto"/>
                            <w:left w:val="none" w:sz="0" w:space="0" w:color="auto"/>
                            <w:bottom w:val="none" w:sz="0" w:space="0" w:color="auto"/>
                            <w:right w:val="none" w:sz="0" w:space="0" w:color="auto"/>
                          </w:divBdr>
                          <w:divsChild>
                            <w:div w:id="7077532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333583">
      <w:bodyDiv w:val="1"/>
      <w:marLeft w:val="0"/>
      <w:marRight w:val="0"/>
      <w:marTop w:val="0"/>
      <w:marBottom w:val="0"/>
      <w:divBdr>
        <w:top w:val="none" w:sz="0" w:space="0" w:color="auto"/>
        <w:left w:val="none" w:sz="0" w:space="0" w:color="auto"/>
        <w:bottom w:val="none" w:sz="0" w:space="0" w:color="auto"/>
        <w:right w:val="none" w:sz="0" w:space="0" w:color="auto"/>
      </w:divBdr>
      <w:divsChild>
        <w:div w:id="1312634467">
          <w:marLeft w:val="0"/>
          <w:marRight w:val="0"/>
          <w:marTop w:val="0"/>
          <w:marBottom w:val="0"/>
          <w:divBdr>
            <w:top w:val="none" w:sz="0" w:space="0" w:color="auto"/>
            <w:left w:val="none" w:sz="0" w:space="0" w:color="auto"/>
            <w:bottom w:val="none" w:sz="0" w:space="0" w:color="auto"/>
            <w:right w:val="none" w:sz="0" w:space="0" w:color="auto"/>
          </w:divBdr>
          <w:divsChild>
            <w:div w:id="145170880">
              <w:marLeft w:val="0"/>
              <w:marRight w:val="0"/>
              <w:marTop w:val="0"/>
              <w:marBottom w:val="0"/>
              <w:divBdr>
                <w:top w:val="none" w:sz="0" w:space="0" w:color="auto"/>
                <w:left w:val="none" w:sz="0" w:space="0" w:color="auto"/>
                <w:bottom w:val="none" w:sz="0" w:space="0" w:color="auto"/>
                <w:right w:val="none" w:sz="0" w:space="0" w:color="auto"/>
              </w:divBdr>
              <w:divsChild>
                <w:div w:id="1996298766">
                  <w:marLeft w:val="0"/>
                  <w:marRight w:val="0"/>
                  <w:marTop w:val="0"/>
                  <w:marBottom w:val="0"/>
                  <w:divBdr>
                    <w:top w:val="none" w:sz="0" w:space="0" w:color="auto"/>
                    <w:left w:val="none" w:sz="0" w:space="0" w:color="auto"/>
                    <w:bottom w:val="none" w:sz="0" w:space="0" w:color="auto"/>
                    <w:right w:val="none" w:sz="0" w:space="0" w:color="auto"/>
                  </w:divBdr>
                  <w:divsChild>
                    <w:div w:id="654184302">
                      <w:marLeft w:val="0"/>
                      <w:marRight w:val="0"/>
                      <w:marTop w:val="0"/>
                      <w:marBottom w:val="0"/>
                      <w:divBdr>
                        <w:top w:val="none" w:sz="0" w:space="0" w:color="auto"/>
                        <w:left w:val="none" w:sz="0" w:space="0" w:color="auto"/>
                        <w:bottom w:val="none" w:sz="0" w:space="0" w:color="auto"/>
                        <w:right w:val="none" w:sz="0" w:space="0" w:color="auto"/>
                      </w:divBdr>
                      <w:divsChild>
                        <w:div w:id="145391529">
                          <w:marLeft w:val="0"/>
                          <w:marRight w:val="0"/>
                          <w:marTop w:val="0"/>
                          <w:marBottom w:val="0"/>
                          <w:divBdr>
                            <w:top w:val="none" w:sz="0" w:space="0" w:color="auto"/>
                            <w:left w:val="none" w:sz="0" w:space="0" w:color="auto"/>
                            <w:bottom w:val="none" w:sz="0" w:space="0" w:color="auto"/>
                            <w:right w:val="none" w:sz="0" w:space="0" w:color="auto"/>
                          </w:divBdr>
                          <w:divsChild>
                            <w:div w:id="229580117">
                              <w:marLeft w:val="0"/>
                              <w:marRight w:val="0"/>
                              <w:marTop w:val="400"/>
                              <w:marBottom w:val="0"/>
                              <w:divBdr>
                                <w:top w:val="none" w:sz="0" w:space="0" w:color="auto"/>
                                <w:left w:val="none" w:sz="0" w:space="0" w:color="auto"/>
                                <w:bottom w:val="none" w:sz="0" w:space="0" w:color="auto"/>
                                <w:right w:val="none" w:sz="0" w:space="0" w:color="auto"/>
                              </w:divBdr>
                            </w:div>
                            <w:div w:id="1245497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32590">
      <w:bodyDiv w:val="1"/>
      <w:marLeft w:val="0"/>
      <w:marRight w:val="0"/>
      <w:marTop w:val="0"/>
      <w:marBottom w:val="0"/>
      <w:divBdr>
        <w:top w:val="none" w:sz="0" w:space="0" w:color="auto"/>
        <w:left w:val="none" w:sz="0" w:space="0" w:color="auto"/>
        <w:bottom w:val="none" w:sz="0" w:space="0" w:color="auto"/>
        <w:right w:val="none" w:sz="0" w:space="0" w:color="auto"/>
      </w:divBdr>
      <w:divsChild>
        <w:div w:id="173034681">
          <w:marLeft w:val="0"/>
          <w:marRight w:val="0"/>
          <w:marTop w:val="0"/>
          <w:marBottom w:val="0"/>
          <w:divBdr>
            <w:top w:val="none" w:sz="0" w:space="0" w:color="auto"/>
            <w:left w:val="none" w:sz="0" w:space="0" w:color="auto"/>
            <w:bottom w:val="none" w:sz="0" w:space="0" w:color="auto"/>
            <w:right w:val="none" w:sz="0" w:space="0" w:color="auto"/>
          </w:divBdr>
          <w:divsChild>
            <w:div w:id="1269005541">
              <w:marLeft w:val="0"/>
              <w:marRight w:val="0"/>
              <w:marTop w:val="0"/>
              <w:marBottom w:val="0"/>
              <w:divBdr>
                <w:top w:val="none" w:sz="0" w:space="0" w:color="auto"/>
                <w:left w:val="none" w:sz="0" w:space="0" w:color="auto"/>
                <w:bottom w:val="none" w:sz="0" w:space="0" w:color="auto"/>
                <w:right w:val="none" w:sz="0" w:space="0" w:color="auto"/>
              </w:divBdr>
              <w:divsChild>
                <w:div w:id="286009779">
                  <w:marLeft w:val="0"/>
                  <w:marRight w:val="0"/>
                  <w:marTop w:val="0"/>
                  <w:marBottom w:val="0"/>
                  <w:divBdr>
                    <w:top w:val="none" w:sz="0" w:space="0" w:color="auto"/>
                    <w:left w:val="none" w:sz="0" w:space="0" w:color="auto"/>
                    <w:bottom w:val="none" w:sz="0" w:space="0" w:color="auto"/>
                    <w:right w:val="none" w:sz="0" w:space="0" w:color="auto"/>
                  </w:divBdr>
                  <w:divsChild>
                    <w:div w:id="1892954973">
                      <w:marLeft w:val="0"/>
                      <w:marRight w:val="0"/>
                      <w:marTop w:val="0"/>
                      <w:marBottom w:val="0"/>
                      <w:divBdr>
                        <w:top w:val="none" w:sz="0" w:space="0" w:color="auto"/>
                        <w:left w:val="none" w:sz="0" w:space="0" w:color="auto"/>
                        <w:bottom w:val="none" w:sz="0" w:space="0" w:color="auto"/>
                        <w:right w:val="none" w:sz="0" w:space="0" w:color="auto"/>
                      </w:divBdr>
                      <w:divsChild>
                        <w:div w:id="2136754342">
                          <w:marLeft w:val="0"/>
                          <w:marRight w:val="0"/>
                          <w:marTop w:val="0"/>
                          <w:marBottom w:val="0"/>
                          <w:divBdr>
                            <w:top w:val="none" w:sz="0" w:space="0" w:color="auto"/>
                            <w:left w:val="none" w:sz="0" w:space="0" w:color="auto"/>
                            <w:bottom w:val="none" w:sz="0" w:space="0" w:color="auto"/>
                            <w:right w:val="none" w:sz="0" w:space="0" w:color="auto"/>
                          </w:divBdr>
                          <w:divsChild>
                            <w:div w:id="1181816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180227">
      <w:bodyDiv w:val="1"/>
      <w:marLeft w:val="0"/>
      <w:marRight w:val="0"/>
      <w:marTop w:val="0"/>
      <w:marBottom w:val="0"/>
      <w:divBdr>
        <w:top w:val="none" w:sz="0" w:space="0" w:color="auto"/>
        <w:left w:val="none" w:sz="0" w:space="0" w:color="auto"/>
        <w:bottom w:val="none" w:sz="0" w:space="0" w:color="auto"/>
        <w:right w:val="none" w:sz="0" w:space="0" w:color="auto"/>
      </w:divBdr>
    </w:div>
    <w:div w:id="2139759640">
      <w:bodyDiv w:val="1"/>
      <w:marLeft w:val="0"/>
      <w:marRight w:val="0"/>
      <w:marTop w:val="0"/>
      <w:marBottom w:val="0"/>
      <w:divBdr>
        <w:top w:val="none" w:sz="0" w:space="0" w:color="auto"/>
        <w:left w:val="none" w:sz="0" w:space="0" w:color="auto"/>
        <w:bottom w:val="none" w:sz="0" w:space="0" w:color="auto"/>
        <w:right w:val="none" w:sz="0" w:space="0" w:color="auto"/>
      </w:divBdr>
      <w:divsChild>
        <w:div w:id="12147455">
          <w:marLeft w:val="0"/>
          <w:marRight w:val="0"/>
          <w:marTop w:val="0"/>
          <w:marBottom w:val="0"/>
          <w:divBdr>
            <w:top w:val="none" w:sz="0" w:space="0" w:color="auto"/>
            <w:left w:val="none" w:sz="0" w:space="0" w:color="auto"/>
            <w:bottom w:val="none" w:sz="0" w:space="0" w:color="auto"/>
            <w:right w:val="none" w:sz="0" w:space="0" w:color="auto"/>
          </w:divBdr>
          <w:divsChild>
            <w:div w:id="692076865">
              <w:marLeft w:val="0"/>
              <w:marRight w:val="0"/>
              <w:marTop w:val="0"/>
              <w:marBottom w:val="0"/>
              <w:divBdr>
                <w:top w:val="none" w:sz="0" w:space="0" w:color="auto"/>
                <w:left w:val="none" w:sz="0" w:space="0" w:color="auto"/>
                <w:bottom w:val="none" w:sz="0" w:space="0" w:color="auto"/>
                <w:right w:val="none" w:sz="0" w:space="0" w:color="auto"/>
              </w:divBdr>
              <w:divsChild>
                <w:div w:id="764689483">
                  <w:marLeft w:val="0"/>
                  <w:marRight w:val="0"/>
                  <w:marTop w:val="0"/>
                  <w:marBottom w:val="0"/>
                  <w:divBdr>
                    <w:top w:val="none" w:sz="0" w:space="0" w:color="auto"/>
                    <w:left w:val="none" w:sz="0" w:space="0" w:color="auto"/>
                    <w:bottom w:val="none" w:sz="0" w:space="0" w:color="auto"/>
                    <w:right w:val="none" w:sz="0" w:space="0" w:color="auto"/>
                  </w:divBdr>
                  <w:divsChild>
                    <w:div w:id="622737933">
                      <w:marLeft w:val="1"/>
                      <w:marRight w:val="1"/>
                      <w:marTop w:val="0"/>
                      <w:marBottom w:val="0"/>
                      <w:divBdr>
                        <w:top w:val="none" w:sz="0" w:space="0" w:color="auto"/>
                        <w:left w:val="none" w:sz="0" w:space="0" w:color="auto"/>
                        <w:bottom w:val="none" w:sz="0" w:space="0" w:color="auto"/>
                        <w:right w:val="none" w:sz="0" w:space="0" w:color="auto"/>
                      </w:divBdr>
                      <w:divsChild>
                        <w:div w:id="1240285453">
                          <w:marLeft w:val="0"/>
                          <w:marRight w:val="0"/>
                          <w:marTop w:val="0"/>
                          <w:marBottom w:val="0"/>
                          <w:divBdr>
                            <w:top w:val="none" w:sz="0" w:space="0" w:color="auto"/>
                            <w:left w:val="none" w:sz="0" w:space="0" w:color="auto"/>
                            <w:bottom w:val="none" w:sz="0" w:space="0" w:color="auto"/>
                            <w:right w:val="none" w:sz="0" w:space="0" w:color="auto"/>
                          </w:divBdr>
                          <w:divsChild>
                            <w:div w:id="1143086724">
                              <w:marLeft w:val="0"/>
                              <w:marRight w:val="0"/>
                              <w:marTop w:val="0"/>
                              <w:marBottom w:val="360"/>
                              <w:divBdr>
                                <w:top w:val="none" w:sz="0" w:space="0" w:color="auto"/>
                                <w:left w:val="none" w:sz="0" w:space="0" w:color="auto"/>
                                <w:bottom w:val="none" w:sz="0" w:space="0" w:color="auto"/>
                                <w:right w:val="none" w:sz="0" w:space="0" w:color="auto"/>
                              </w:divBdr>
                              <w:divsChild>
                                <w:div w:id="834686016">
                                  <w:marLeft w:val="0"/>
                                  <w:marRight w:val="0"/>
                                  <w:marTop w:val="0"/>
                                  <w:marBottom w:val="0"/>
                                  <w:divBdr>
                                    <w:top w:val="none" w:sz="0" w:space="0" w:color="auto"/>
                                    <w:left w:val="none" w:sz="0" w:space="0" w:color="auto"/>
                                    <w:bottom w:val="none" w:sz="0" w:space="0" w:color="auto"/>
                                    <w:right w:val="none" w:sz="0" w:space="0" w:color="auto"/>
                                  </w:divBdr>
                                  <w:divsChild>
                                    <w:div w:id="459616728">
                                      <w:marLeft w:val="0"/>
                                      <w:marRight w:val="0"/>
                                      <w:marTop w:val="0"/>
                                      <w:marBottom w:val="0"/>
                                      <w:divBdr>
                                        <w:top w:val="none" w:sz="0" w:space="0" w:color="auto"/>
                                        <w:left w:val="none" w:sz="0" w:space="0" w:color="auto"/>
                                        <w:bottom w:val="none" w:sz="0" w:space="0" w:color="auto"/>
                                        <w:right w:val="none" w:sz="0" w:space="0" w:color="auto"/>
                                      </w:divBdr>
                                      <w:divsChild>
                                        <w:div w:id="1444686895">
                                          <w:marLeft w:val="0"/>
                                          <w:marRight w:val="0"/>
                                          <w:marTop w:val="0"/>
                                          <w:marBottom w:val="0"/>
                                          <w:divBdr>
                                            <w:top w:val="none" w:sz="0" w:space="0" w:color="auto"/>
                                            <w:left w:val="none" w:sz="0" w:space="0" w:color="auto"/>
                                            <w:bottom w:val="none" w:sz="0" w:space="0" w:color="auto"/>
                                            <w:right w:val="none" w:sz="0" w:space="0" w:color="auto"/>
                                          </w:divBdr>
                                          <w:divsChild>
                                            <w:div w:id="1548107676">
                                              <w:marLeft w:val="0"/>
                                              <w:marRight w:val="0"/>
                                              <w:marTop w:val="0"/>
                                              <w:marBottom w:val="0"/>
                                              <w:divBdr>
                                                <w:top w:val="none" w:sz="0" w:space="0" w:color="auto"/>
                                                <w:left w:val="none" w:sz="0" w:space="0" w:color="auto"/>
                                                <w:bottom w:val="none" w:sz="0" w:space="0" w:color="auto"/>
                                                <w:right w:val="none" w:sz="0" w:space="0" w:color="auto"/>
                                              </w:divBdr>
                                              <w:divsChild>
                                                <w:div w:id="2018341878">
                                                  <w:marLeft w:val="0"/>
                                                  <w:marRight w:val="0"/>
                                                  <w:marTop w:val="0"/>
                                                  <w:marBottom w:val="0"/>
                                                  <w:divBdr>
                                                    <w:top w:val="none" w:sz="0" w:space="0" w:color="auto"/>
                                                    <w:left w:val="none" w:sz="0" w:space="0" w:color="auto"/>
                                                    <w:bottom w:val="none" w:sz="0" w:space="0" w:color="auto"/>
                                                    <w:right w:val="none" w:sz="0" w:space="0" w:color="auto"/>
                                                  </w:divBdr>
                                                  <w:divsChild>
                                                    <w:div w:id="1506095331">
                                                      <w:marLeft w:val="480"/>
                                                      <w:marRight w:val="0"/>
                                                      <w:marTop w:val="0"/>
                                                      <w:marBottom w:val="0"/>
                                                      <w:divBdr>
                                                        <w:top w:val="none" w:sz="0" w:space="0" w:color="auto"/>
                                                        <w:left w:val="none" w:sz="0" w:space="0" w:color="auto"/>
                                                        <w:bottom w:val="none" w:sz="0" w:space="0" w:color="auto"/>
                                                        <w:right w:val="none" w:sz="0" w:space="0" w:color="auto"/>
                                                      </w:divBdr>
                                                      <w:divsChild>
                                                        <w:div w:id="775562670">
                                                          <w:marLeft w:val="480"/>
                                                          <w:marRight w:val="0"/>
                                                          <w:marTop w:val="0"/>
                                                          <w:marBottom w:val="0"/>
                                                          <w:divBdr>
                                                            <w:top w:val="none" w:sz="0" w:space="0" w:color="auto"/>
                                                            <w:left w:val="none" w:sz="0" w:space="0" w:color="auto"/>
                                                            <w:bottom w:val="none" w:sz="0" w:space="0" w:color="auto"/>
                                                            <w:right w:val="none" w:sz="0" w:space="0" w:color="auto"/>
                                                          </w:divBdr>
                                                        </w:div>
                                                        <w:div w:id="544370708">
                                                          <w:marLeft w:val="480"/>
                                                          <w:marRight w:val="0"/>
                                                          <w:marTop w:val="0"/>
                                                          <w:marBottom w:val="0"/>
                                                          <w:divBdr>
                                                            <w:top w:val="none" w:sz="0" w:space="0" w:color="auto"/>
                                                            <w:left w:val="none" w:sz="0" w:space="0" w:color="auto"/>
                                                            <w:bottom w:val="none" w:sz="0" w:space="0" w:color="auto"/>
                                                            <w:right w:val="none" w:sz="0" w:space="0" w:color="auto"/>
                                                          </w:divBdr>
                                                        </w:div>
                                                        <w:div w:id="178665622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61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72B4-FA52-4A51-AF29-AE9F21EA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14177</Words>
  <Characters>8082</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5. janvāra noteikumos Nr. 12 „Kartupeļu sēklaudzēšanas un sēklas kartupeļu tirdzniecības noteikumi””</vt:lpstr>
      <vt:lpstr>„Grozījumi Ministru kabineta 2016. gada 5. janvāra noteikumos Nr. 12 „Kartupeļu sēklaudzēšanas un sēklas kartupeļu tirdzniecības noteikumi””</vt:lpstr>
    </vt:vector>
  </TitlesOfParts>
  <Company>Zemkopības Ministrija</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5. janvāra noteikumos Nr. 12 „Kartupeļu sēklaudzēšanas un sēklas kartupeļu tirdzniecības noteikumi””</dc:title>
  <dc:subject>Noteikumu projekts</dc:subject>
  <dc:creator>Ilze Magone</dc:creator>
  <dc:description>Magone 67027258 _x000d_
Ilze.Magone@zm.gov.lv</dc:description>
  <cp:lastModifiedBy>Kristiāna Sebre</cp:lastModifiedBy>
  <cp:revision>4</cp:revision>
  <cp:lastPrinted>2020-03-27T14:13:00Z</cp:lastPrinted>
  <dcterms:created xsi:type="dcterms:W3CDTF">2020-03-31T04:53:00Z</dcterms:created>
  <dcterms:modified xsi:type="dcterms:W3CDTF">2020-03-31T06:24:00Z</dcterms:modified>
</cp:coreProperties>
</file>