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3DE00" w14:textId="49AF6D53" w:rsidR="00310924" w:rsidRPr="00375701" w:rsidRDefault="00032471" w:rsidP="5A589640">
      <w:pPr>
        <w:shd w:val="clear" w:color="auto" w:fill="FFFFFF" w:themeFill="background1"/>
        <w:contextualSpacing/>
        <w:jc w:val="center"/>
        <w:rPr>
          <w:b/>
          <w:sz w:val="26"/>
          <w:szCs w:val="26"/>
          <w:lang w:val="lv-LV"/>
        </w:rPr>
      </w:pPr>
      <w:bookmarkStart w:id="0" w:name="OLE_LINK3"/>
      <w:bookmarkStart w:id="1" w:name="OLE_LINK1"/>
      <w:bookmarkStart w:id="2" w:name="OLE_LINK2"/>
      <w:r w:rsidRPr="00375701">
        <w:rPr>
          <w:b/>
          <w:sz w:val="26"/>
          <w:szCs w:val="26"/>
          <w:lang w:val="lv-LV"/>
        </w:rPr>
        <w:t xml:space="preserve">Ministru kabineta </w:t>
      </w:r>
      <w:r w:rsidR="003C6FFE" w:rsidRPr="00375701">
        <w:rPr>
          <w:b/>
          <w:sz w:val="26"/>
          <w:szCs w:val="26"/>
          <w:lang w:val="lv-LV"/>
        </w:rPr>
        <w:t>noteikum</w:t>
      </w:r>
      <w:r w:rsidR="00470DB2" w:rsidRPr="00375701">
        <w:rPr>
          <w:b/>
          <w:sz w:val="26"/>
          <w:szCs w:val="26"/>
          <w:lang w:val="lv-LV"/>
        </w:rPr>
        <w:t>u</w:t>
      </w:r>
      <w:r w:rsidRPr="00375701">
        <w:rPr>
          <w:b/>
          <w:sz w:val="26"/>
          <w:szCs w:val="26"/>
          <w:lang w:val="lv-LV"/>
        </w:rPr>
        <w:t xml:space="preserve"> </w:t>
      </w:r>
      <w:r w:rsidR="0061357B" w:rsidRPr="00375701">
        <w:rPr>
          <w:b/>
          <w:sz w:val="26"/>
          <w:szCs w:val="26"/>
          <w:lang w:val="lv-LV"/>
        </w:rPr>
        <w:t>projekta</w:t>
      </w:r>
      <w:r w:rsidR="003C6FFE" w:rsidRPr="00375701">
        <w:rPr>
          <w:b/>
          <w:sz w:val="26"/>
          <w:szCs w:val="26"/>
          <w:lang w:val="lv-LV"/>
        </w:rPr>
        <w:t xml:space="preserve"> </w:t>
      </w:r>
      <w:r w:rsidR="003D3CA2" w:rsidRPr="00E638CA">
        <w:rPr>
          <w:b/>
          <w:sz w:val="26"/>
          <w:szCs w:val="26"/>
          <w:lang w:val="lv-LV"/>
        </w:rPr>
        <w:t>“</w:t>
      </w:r>
      <w:r w:rsidR="00D70D88" w:rsidRPr="00E638CA">
        <w:rPr>
          <w:b/>
          <w:sz w:val="26"/>
          <w:szCs w:val="26"/>
          <w:lang w:val="lv-LV"/>
        </w:rPr>
        <w:t xml:space="preserve">Grozījumi Ministru kabineta 2020.gada 26.marta noteikumos Nr.165 </w:t>
      </w:r>
      <w:r w:rsidR="00916926" w:rsidRPr="00E638CA">
        <w:rPr>
          <w:b/>
          <w:sz w:val="26"/>
          <w:szCs w:val="26"/>
          <w:lang w:val="lv-LV"/>
        </w:rPr>
        <w:t>“</w:t>
      </w:r>
      <w:r w:rsidR="00BA3446" w:rsidRPr="00E638CA">
        <w:rPr>
          <w:b/>
          <w:sz w:val="26"/>
          <w:szCs w:val="26"/>
          <w:lang w:val="lv-LV"/>
        </w:rPr>
        <w:t xml:space="preserve">Noteikumi par Covid-19 </w:t>
      </w:r>
      <w:r w:rsidR="00DC0FB6">
        <w:rPr>
          <w:b/>
          <w:sz w:val="26"/>
          <w:szCs w:val="26"/>
          <w:lang w:val="lv-LV"/>
        </w:rPr>
        <w:t>izraisītās krīzes</w:t>
      </w:r>
      <w:r w:rsidR="00DC0FB6" w:rsidRPr="00E638CA">
        <w:rPr>
          <w:b/>
          <w:sz w:val="26"/>
          <w:szCs w:val="26"/>
          <w:lang w:val="lv-LV"/>
        </w:rPr>
        <w:t xml:space="preserve"> </w:t>
      </w:r>
      <w:r w:rsidR="00BA3446" w:rsidRPr="00E638CA">
        <w:rPr>
          <w:b/>
          <w:sz w:val="26"/>
          <w:szCs w:val="26"/>
          <w:lang w:val="lv-LV"/>
        </w:rPr>
        <w:t>skartiem darba devējiem, kuri kvalificējas dīkstāves pabalstam un nokavēto nodokļu maksājumu samaksas sadalei termiņos vai atlikšanai uz</w:t>
      </w:r>
      <w:r w:rsidR="00BA3446" w:rsidRPr="00BA3446">
        <w:rPr>
          <w:b/>
          <w:bCs/>
          <w:sz w:val="26"/>
          <w:szCs w:val="26"/>
          <w:lang w:val="lv-LV"/>
        </w:rPr>
        <w:t xml:space="preserve"> laiku līdz trim gadiem</w:t>
      </w:r>
      <w:r w:rsidRPr="00375701">
        <w:rPr>
          <w:b/>
          <w:sz w:val="26"/>
          <w:szCs w:val="26"/>
          <w:lang w:val="lv-LV"/>
        </w:rPr>
        <w:t>”</w:t>
      </w:r>
      <w:r w:rsidR="00BD1CFF">
        <w:rPr>
          <w:b/>
          <w:sz w:val="26"/>
          <w:szCs w:val="26"/>
          <w:lang w:val="lv-LV"/>
        </w:rPr>
        <w:t>”</w:t>
      </w:r>
      <w:r w:rsidR="003C585E" w:rsidRPr="00375701">
        <w:rPr>
          <w:b/>
          <w:sz w:val="26"/>
          <w:szCs w:val="26"/>
          <w:lang w:val="lv-LV"/>
        </w:rPr>
        <w:t xml:space="preserve"> </w:t>
      </w:r>
      <w:r w:rsidRPr="00375701">
        <w:rPr>
          <w:b/>
          <w:sz w:val="26"/>
          <w:szCs w:val="26"/>
          <w:lang w:val="lv-LV"/>
        </w:rPr>
        <w:t>sākotnējās ietekmes novērtējuma ziņojums (anotācija)</w:t>
      </w:r>
    </w:p>
    <w:p w14:paraId="286653D2" w14:textId="77777777" w:rsidR="00032471" w:rsidRPr="00375701" w:rsidRDefault="00032471" w:rsidP="006064F8">
      <w:pPr>
        <w:contextualSpacing/>
        <w:rPr>
          <w:b/>
          <w:sz w:val="26"/>
          <w:szCs w:val="26"/>
          <w:lang w:val="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46"/>
        <w:gridCol w:w="6109"/>
      </w:tblGrid>
      <w:tr w:rsidR="00310924" w:rsidRPr="00375701" w14:paraId="06A3987D" w14:textId="77777777" w:rsidTr="64CDAB90">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bookmarkEnd w:id="0"/>
          <w:bookmarkEnd w:id="1"/>
          <w:bookmarkEnd w:id="2"/>
          <w:p w14:paraId="0723E20C" w14:textId="77777777" w:rsidR="00310924" w:rsidRPr="00375701" w:rsidRDefault="00310924" w:rsidP="006064F8">
            <w:pPr>
              <w:contextualSpacing/>
              <w:rPr>
                <w:rFonts w:eastAsia="Times New Roman"/>
                <w:b/>
                <w:bCs/>
                <w:iCs/>
                <w:sz w:val="26"/>
                <w:szCs w:val="26"/>
                <w:lang w:val="lv-LV" w:eastAsia="lv-LV"/>
              </w:rPr>
            </w:pPr>
            <w:r w:rsidRPr="00375701">
              <w:rPr>
                <w:rFonts w:eastAsia="Times New Roman"/>
                <w:b/>
                <w:bCs/>
                <w:iCs/>
                <w:sz w:val="26"/>
                <w:szCs w:val="26"/>
                <w:lang w:val="lv-LV" w:eastAsia="lv-LV"/>
              </w:rPr>
              <w:t>Tiesību akta projekta anotācijas kopsavilkums</w:t>
            </w:r>
          </w:p>
        </w:tc>
      </w:tr>
      <w:tr w:rsidR="00310924" w:rsidRPr="0037516B" w14:paraId="5F92C921" w14:textId="77777777" w:rsidTr="64CDAB90">
        <w:trPr>
          <w:tblCellSpacing w:w="15" w:type="dxa"/>
        </w:trPr>
        <w:tc>
          <w:tcPr>
            <w:tcW w:w="1607" w:type="pct"/>
            <w:tcBorders>
              <w:top w:val="outset" w:sz="6" w:space="0" w:color="auto"/>
              <w:left w:val="outset" w:sz="6" w:space="0" w:color="auto"/>
              <w:bottom w:val="outset" w:sz="6" w:space="0" w:color="auto"/>
              <w:right w:val="outset" w:sz="6" w:space="0" w:color="auto"/>
            </w:tcBorders>
            <w:hideMark/>
          </w:tcPr>
          <w:p w14:paraId="4D1DBABE" w14:textId="77777777" w:rsidR="00310924" w:rsidRPr="00375701" w:rsidRDefault="00310924" w:rsidP="006064F8">
            <w:pPr>
              <w:contextualSpacing/>
              <w:rPr>
                <w:rFonts w:eastAsia="Times New Roman"/>
                <w:iCs/>
                <w:sz w:val="26"/>
                <w:szCs w:val="26"/>
                <w:lang w:val="lv-LV" w:eastAsia="lv-LV"/>
              </w:rPr>
            </w:pPr>
            <w:r w:rsidRPr="00375701">
              <w:rPr>
                <w:rFonts w:eastAsia="Times New Roman"/>
                <w:iCs/>
                <w:sz w:val="26"/>
                <w:szCs w:val="26"/>
                <w:lang w:val="lv-LV" w:eastAsia="lv-LV"/>
              </w:rPr>
              <w:t>Mērķis, risinājums un projekta spēkā stāšanās laiks (500 zīmes bez atstarpēm)</w:t>
            </w:r>
          </w:p>
        </w:tc>
        <w:tc>
          <w:tcPr>
            <w:tcW w:w="3343" w:type="pct"/>
            <w:tcBorders>
              <w:top w:val="outset" w:sz="6" w:space="0" w:color="auto"/>
              <w:left w:val="outset" w:sz="6" w:space="0" w:color="auto"/>
              <w:bottom w:val="outset" w:sz="6" w:space="0" w:color="auto"/>
              <w:right w:val="outset" w:sz="6" w:space="0" w:color="auto"/>
            </w:tcBorders>
            <w:hideMark/>
          </w:tcPr>
          <w:p w14:paraId="16A9CA07" w14:textId="2F68CBEF" w:rsidR="0009156D" w:rsidRPr="00375701" w:rsidRDefault="000B6360" w:rsidP="0009156D">
            <w:pPr>
              <w:contextualSpacing/>
              <w:jc w:val="both"/>
              <w:rPr>
                <w:sz w:val="26"/>
                <w:szCs w:val="26"/>
                <w:lang w:val="lv-LV"/>
              </w:rPr>
            </w:pPr>
            <w:r w:rsidRPr="00375701">
              <w:rPr>
                <w:sz w:val="26"/>
                <w:szCs w:val="26"/>
                <w:lang w:val="lv-LV"/>
              </w:rPr>
              <w:t xml:space="preserve">Lai mazinātu COVID19 ierobežojošo pasākumu negatīvo ietekmi uz Latvijas tautsaimniecības attīstību un nodrošinātu tās atgūšanos </w:t>
            </w:r>
            <w:proofErr w:type="spellStart"/>
            <w:r w:rsidRPr="00375701">
              <w:rPr>
                <w:sz w:val="26"/>
                <w:szCs w:val="26"/>
                <w:lang w:val="lv-LV"/>
              </w:rPr>
              <w:t>pēckrīzes</w:t>
            </w:r>
            <w:proofErr w:type="spellEnd"/>
            <w:r w:rsidRPr="00375701">
              <w:rPr>
                <w:sz w:val="26"/>
                <w:szCs w:val="26"/>
                <w:lang w:val="lv-LV"/>
              </w:rPr>
              <w:t xml:space="preserve"> periodā, </w:t>
            </w:r>
            <w:r w:rsidR="00151D54" w:rsidRPr="00375701">
              <w:rPr>
                <w:sz w:val="26"/>
                <w:szCs w:val="26"/>
                <w:lang w:val="lv-LV"/>
              </w:rPr>
              <w:t>Saeimā tika apstip</w:t>
            </w:r>
            <w:r w:rsidR="00E85751">
              <w:rPr>
                <w:sz w:val="26"/>
                <w:szCs w:val="26"/>
                <w:lang w:val="lv-LV"/>
              </w:rPr>
              <w:t>r</w:t>
            </w:r>
            <w:r w:rsidR="00151D54" w:rsidRPr="00375701">
              <w:rPr>
                <w:sz w:val="26"/>
                <w:szCs w:val="26"/>
                <w:lang w:val="lv-LV"/>
              </w:rPr>
              <w:t xml:space="preserve">ināts likums </w:t>
            </w:r>
            <w:r w:rsidR="00BC55BE" w:rsidRPr="00375701">
              <w:rPr>
                <w:sz w:val="26"/>
                <w:szCs w:val="26"/>
                <w:lang w:val="lv-LV"/>
              </w:rPr>
              <w:t>“</w:t>
            </w:r>
            <w:r w:rsidR="0009156D" w:rsidRPr="00375701">
              <w:rPr>
                <w:sz w:val="26"/>
                <w:szCs w:val="26"/>
                <w:lang w:val="lv-LV"/>
              </w:rPr>
              <w:t>Par valsts apdraudējuma un tā seku novēršanas un pārvarēšanas pasākumiem sakarā ar Covid-19 izplatību</w:t>
            </w:r>
            <w:r w:rsidR="00BC55BE" w:rsidRPr="00375701">
              <w:rPr>
                <w:sz w:val="26"/>
                <w:szCs w:val="26"/>
                <w:lang w:val="lv-LV"/>
              </w:rPr>
              <w:t>”</w:t>
            </w:r>
            <w:r w:rsidR="00B244D1" w:rsidRPr="00375701">
              <w:rPr>
                <w:sz w:val="26"/>
                <w:szCs w:val="26"/>
                <w:lang w:val="lv-LV"/>
              </w:rPr>
              <w:t>.</w:t>
            </w:r>
            <w:r w:rsidR="003C6FFE" w:rsidRPr="00375701">
              <w:rPr>
                <w:sz w:val="26"/>
                <w:szCs w:val="26"/>
                <w:lang w:val="lv-LV"/>
              </w:rPr>
              <w:t xml:space="preserve"> </w:t>
            </w:r>
          </w:p>
          <w:p w14:paraId="0891E1DE" w14:textId="37056424" w:rsidR="00DD696D" w:rsidRPr="00375701" w:rsidRDefault="003C6FFE" w:rsidP="0009156D">
            <w:pPr>
              <w:contextualSpacing/>
              <w:jc w:val="both"/>
              <w:rPr>
                <w:sz w:val="26"/>
                <w:szCs w:val="26"/>
                <w:lang w:val="lv-LV"/>
              </w:rPr>
            </w:pPr>
            <w:r w:rsidRPr="00375701">
              <w:rPr>
                <w:sz w:val="26"/>
                <w:szCs w:val="26"/>
                <w:lang w:val="lv-LV"/>
              </w:rPr>
              <w:t>No</w:t>
            </w:r>
            <w:r w:rsidR="00C87D99" w:rsidRPr="00375701">
              <w:rPr>
                <w:sz w:val="26"/>
                <w:szCs w:val="26"/>
                <w:lang w:val="lv-LV"/>
              </w:rPr>
              <w:t xml:space="preserve">teikumu </w:t>
            </w:r>
            <w:r w:rsidR="001D3D61" w:rsidRPr="00375701">
              <w:rPr>
                <w:sz w:val="26"/>
                <w:szCs w:val="26"/>
                <w:lang w:val="lv-LV"/>
              </w:rPr>
              <w:t xml:space="preserve">projekts </w:t>
            </w:r>
            <w:r w:rsidR="00E93AE7">
              <w:rPr>
                <w:sz w:val="26"/>
                <w:szCs w:val="26"/>
                <w:lang w:val="lv-LV"/>
              </w:rPr>
              <w:t>“</w:t>
            </w:r>
            <w:r w:rsidR="00E93AE7" w:rsidRPr="00E93AE7">
              <w:rPr>
                <w:sz w:val="26"/>
                <w:szCs w:val="26"/>
                <w:lang w:val="lv-LV"/>
              </w:rPr>
              <w:t xml:space="preserve">Grozījumi Ministru kabineta 2020.gada 26.marta noteikumos Nr.165 “Noteikumi par Covid-19 </w:t>
            </w:r>
            <w:r w:rsidR="00061210">
              <w:rPr>
                <w:sz w:val="26"/>
                <w:szCs w:val="26"/>
                <w:lang w:val="lv-LV"/>
              </w:rPr>
              <w:t xml:space="preserve">izraisītās krīzes </w:t>
            </w:r>
            <w:r w:rsidR="00E93AE7" w:rsidRPr="00E93AE7">
              <w:rPr>
                <w:sz w:val="26"/>
                <w:szCs w:val="26"/>
                <w:lang w:val="lv-LV"/>
              </w:rPr>
              <w:t>skartiem darba devējiem, kuri kvalificējas dīkstāves pabalstam un nokavēto nodokļu maksājumu samaksas sadalei termiņos vai atlikšanai uz laiku līdz trim gadiem”</w:t>
            </w:r>
            <w:r w:rsidR="00C73663" w:rsidRPr="00375701">
              <w:rPr>
                <w:sz w:val="26"/>
                <w:szCs w:val="26"/>
                <w:lang w:val="lv-LV"/>
              </w:rPr>
              <w:t xml:space="preserve">” (turpmāk – Projekts) </w:t>
            </w:r>
            <w:r w:rsidR="00E93AE7">
              <w:rPr>
                <w:sz w:val="26"/>
                <w:szCs w:val="26"/>
                <w:lang w:val="lv-LV"/>
              </w:rPr>
              <w:t>precizē</w:t>
            </w:r>
            <w:r w:rsidR="00E93AE7" w:rsidRPr="00375701">
              <w:rPr>
                <w:sz w:val="26"/>
                <w:szCs w:val="26"/>
                <w:lang w:val="lv-LV"/>
              </w:rPr>
              <w:t xml:space="preserve"> </w:t>
            </w:r>
            <w:r w:rsidR="001D3D61" w:rsidRPr="00375701">
              <w:rPr>
                <w:sz w:val="26"/>
                <w:szCs w:val="26"/>
                <w:lang w:val="lv-LV"/>
              </w:rPr>
              <w:t>kritērijus</w:t>
            </w:r>
            <w:r w:rsidR="00C80B39">
              <w:rPr>
                <w:sz w:val="26"/>
                <w:szCs w:val="26"/>
                <w:lang w:val="lv-LV"/>
              </w:rPr>
              <w:t xml:space="preserve"> un prasības</w:t>
            </w:r>
            <w:r w:rsidR="002327FA" w:rsidRPr="00375701">
              <w:rPr>
                <w:sz w:val="26"/>
                <w:szCs w:val="26"/>
                <w:lang w:val="lv-LV"/>
              </w:rPr>
              <w:t>,</w:t>
            </w:r>
            <w:r w:rsidR="000D5E51" w:rsidRPr="00375701">
              <w:rPr>
                <w:sz w:val="26"/>
                <w:szCs w:val="26"/>
                <w:lang w:val="lv-LV"/>
              </w:rPr>
              <w:t xml:space="preserve"> atbilsto</w:t>
            </w:r>
            <w:r w:rsidR="002327FA" w:rsidRPr="00375701">
              <w:rPr>
                <w:sz w:val="26"/>
                <w:szCs w:val="26"/>
                <w:lang w:val="lv-LV"/>
              </w:rPr>
              <w:t xml:space="preserve">ši </w:t>
            </w:r>
            <w:r w:rsidR="00C80B39" w:rsidRPr="00375701">
              <w:rPr>
                <w:sz w:val="26"/>
                <w:szCs w:val="26"/>
                <w:lang w:val="lv-LV"/>
              </w:rPr>
              <w:t>kur</w:t>
            </w:r>
            <w:r w:rsidR="00C80B39">
              <w:rPr>
                <w:sz w:val="26"/>
                <w:szCs w:val="26"/>
                <w:lang w:val="lv-LV"/>
              </w:rPr>
              <w:t>ā</w:t>
            </w:r>
            <w:r w:rsidR="00C80B39" w:rsidRPr="00375701">
              <w:rPr>
                <w:sz w:val="26"/>
                <w:szCs w:val="26"/>
                <w:lang w:val="lv-LV"/>
              </w:rPr>
              <w:t xml:space="preserve">m </w:t>
            </w:r>
            <w:r w:rsidR="006B09AE" w:rsidRPr="00375701">
              <w:rPr>
                <w:sz w:val="26"/>
                <w:szCs w:val="26"/>
                <w:lang w:val="lv-LV"/>
              </w:rPr>
              <w:t>krīzes skartais uzņ</w:t>
            </w:r>
            <w:r w:rsidR="00B97BC1" w:rsidRPr="00375701">
              <w:rPr>
                <w:sz w:val="26"/>
                <w:szCs w:val="26"/>
                <w:lang w:val="lv-LV"/>
              </w:rPr>
              <w:t>ēmējs var pieteikties dīkstāves pabalstam un nodokļu brīvdienām</w:t>
            </w:r>
            <w:r w:rsidR="00E93AE7">
              <w:rPr>
                <w:sz w:val="26"/>
                <w:szCs w:val="26"/>
                <w:lang w:val="lv-LV"/>
              </w:rPr>
              <w:t>.</w:t>
            </w:r>
          </w:p>
        </w:tc>
      </w:tr>
    </w:tbl>
    <w:p w14:paraId="6A8022D4" w14:textId="0FD7EE14" w:rsidR="00310924" w:rsidRPr="00375701" w:rsidRDefault="00310924" w:rsidP="00434856">
      <w:pPr>
        <w:tabs>
          <w:tab w:val="right" w:pos="9072"/>
        </w:tabs>
        <w:contextualSpacing/>
        <w:rPr>
          <w:sz w:val="26"/>
          <w:szCs w:val="26"/>
          <w:lang w:val="lv-LV"/>
        </w:rPr>
      </w:pPr>
    </w:p>
    <w:tbl>
      <w:tblPr>
        <w:tblW w:w="9064" w:type="dxa"/>
        <w:tblBorders>
          <w:top w:val="outset" w:sz="6" w:space="0" w:color="414142"/>
          <w:left w:val="outset" w:sz="6" w:space="0" w:color="414142"/>
          <w:bottom w:val="outset" w:sz="6" w:space="0" w:color="414142"/>
          <w:right w:val="outset" w:sz="6" w:space="0" w:color="414142"/>
        </w:tblBorders>
        <w:tblCellMar>
          <w:top w:w="30" w:type="dxa"/>
          <w:left w:w="57" w:type="dxa"/>
          <w:bottom w:w="30" w:type="dxa"/>
          <w:right w:w="57" w:type="dxa"/>
        </w:tblCellMar>
        <w:tblLook w:val="04A0" w:firstRow="1" w:lastRow="0" w:firstColumn="1" w:lastColumn="0" w:noHBand="0" w:noVBand="1"/>
      </w:tblPr>
      <w:tblGrid>
        <w:gridCol w:w="411"/>
        <w:gridCol w:w="2558"/>
        <w:gridCol w:w="6095"/>
      </w:tblGrid>
      <w:tr w:rsidR="00844176" w:rsidRPr="00375701" w14:paraId="02364BB3" w14:textId="77777777" w:rsidTr="68C6ED12">
        <w:trPr>
          <w:trHeight w:val="307"/>
        </w:trPr>
        <w:tc>
          <w:tcPr>
            <w:tcW w:w="9064" w:type="dxa"/>
            <w:gridSpan w:val="3"/>
            <w:tcBorders>
              <w:top w:val="outset" w:sz="6" w:space="0" w:color="414142"/>
              <w:left w:val="outset" w:sz="6" w:space="0" w:color="414142"/>
              <w:bottom w:val="outset" w:sz="6" w:space="0" w:color="414142"/>
              <w:right w:val="outset" w:sz="6" w:space="0" w:color="414142"/>
            </w:tcBorders>
            <w:hideMark/>
          </w:tcPr>
          <w:p w14:paraId="12E54FE2" w14:textId="77777777" w:rsidR="00844176" w:rsidRPr="00375701" w:rsidRDefault="00844176" w:rsidP="00434856">
            <w:pPr>
              <w:tabs>
                <w:tab w:val="left" w:pos="5888"/>
              </w:tabs>
              <w:contextualSpacing/>
              <w:jc w:val="center"/>
              <w:rPr>
                <w:rFonts w:eastAsia="Times New Roman"/>
                <w:sz w:val="26"/>
                <w:szCs w:val="26"/>
                <w:lang w:val="lv-LV" w:eastAsia="lv-LV"/>
              </w:rPr>
            </w:pPr>
            <w:r w:rsidRPr="00375701">
              <w:rPr>
                <w:b/>
                <w:sz w:val="26"/>
                <w:lang w:val="lv-LV"/>
              </w:rPr>
              <w:t>I. Tiesību akta projekta izstrādes nepieciešamība</w:t>
            </w:r>
          </w:p>
        </w:tc>
      </w:tr>
      <w:tr w:rsidR="00844176" w:rsidRPr="0037516B" w14:paraId="7F385C9A" w14:textId="77777777" w:rsidTr="68C6ED12">
        <w:trPr>
          <w:trHeight w:val="405"/>
        </w:trPr>
        <w:tc>
          <w:tcPr>
            <w:tcW w:w="411" w:type="dxa"/>
            <w:tcBorders>
              <w:top w:val="outset" w:sz="6" w:space="0" w:color="414142"/>
              <w:left w:val="outset" w:sz="6" w:space="0" w:color="414142"/>
              <w:bottom w:val="outset" w:sz="6" w:space="0" w:color="414142"/>
              <w:right w:val="outset" w:sz="6" w:space="0" w:color="414142"/>
            </w:tcBorders>
            <w:hideMark/>
          </w:tcPr>
          <w:p w14:paraId="7802C726" w14:textId="77777777" w:rsidR="00844176" w:rsidRPr="00375701" w:rsidRDefault="00844176" w:rsidP="00434856">
            <w:pPr>
              <w:contextualSpacing/>
              <w:rPr>
                <w:rFonts w:eastAsia="Times New Roman"/>
                <w:sz w:val="26"/>
                <w:szCs w:val="26"/>
                <w:lang w:val="lv-LV" w:eastAsia="lv-LV"/>
              </w:rPr>
            </w:pPr>
            <w:r w:rsidRPr="00375701">
              <w:rPr>
                <w:sz w:val="26"/>
                <w:lang w:val="lv-LV"/>
              </w:rPr>
              <w:t>1.</w:t>
            </w:r>
          </w:p>
        </w:tc>
        <w:tc>
          <w:tcPr>
            <w:tcW w:w="2558" w:type="dxa"/>
            <w:tcBorders>
              <w:top w:val="outset" w:sz="6" w:space="0" w:color="414142"/>
              <w:left w:val="outset" w:sz="6" w:space="0" w:color="414142"/>
              <w:bottom w:val="outset" w:sz="6" w:space="0" w:color="414142"/>
              <w:right w:val="outset" w:sz="6" w:space="0" w:color="414142"/>
            </w:tcBorders>
            <w:hideMark/>
          </w:tcPr>
          <w:p w14:paraId="1D9EF4B2" w14:textId="77777777" w:rsidR="00844176" w:rsidRPr="00375701" w:rsidRDefault="00844176" w:rsidP="00434856">
            <w:pPr>
              <w:contextualSpacing/>
              <w:rPr>
                <w:rFonts w:eastAsia="Times New Roman"/>
                <w:sz w:val="26"/>
                <w:szCs w:val="26"/>
                <w:lang w:val="lv-LV" w:eastAsia="lv-LV"/>
              </w:rPr>
            </w:pPr>
            <w:r w:rsidRPr="00375701">
              <w:rPr>
                <w:sz w:val="26"/>
                <w:lang w:val="lv-LV"/>
              </w:rPr>
              <w:t>Pamatojums</w:t>
            </w:r>
          </w:p>
        </w:tc>
        <w:tc>
          <w:tcPr>
            <w:tcW w:w="6095" w:type="dxa"/>
            <w:tcBorders>
              <w:top w:val="outset" w:sz="6" w:space="0" w:color="414142"/>
              <w:left w:val="outset" w:sz="6" w:space="0" w:color="414142"/>
              <w:bottom w:val="outset" w:sz="6" w:space="0" w:color="414142"/>
              <w:right w:val="outset" w:sz="6" w:space="0" w:color="414142"/>
            </w:tcBorders>
            <w:hideMark/>
          </w:tcPr>
          <w:p w14:paraId="79DF1BBF" w14:textId="16EC8092" w:rsidR="00B72365" w:rsidRPr="00375701" w:rsidRDefault="00B244D1" w:rsidP="00647D2D">
            <w:pPr>
              <w:contextualSpacing/>
              <w:jc w:val="both"/>
              <w:rPr>
                <w:sz w:val="26"/>
                <w:szCs w:val="26"/>
                <w:lang w:val="lv-LV"/>
              </w:rPr>
            </w:pPr>
            <w:r w:rsidRPr="00375701">
              <w:rPr>
                <w:sz w:val="26"/>
                <w:szCs w:val="26"/>
                <w:lang w:val="lv-LV"/>
              </w:rPr>
              <w:t xml:space="preserve">Projekts izstrādāts, balstoties uz </w:t>
            </w:r>
            <w:r w:rsidR="00F61B23">
              <w:rPr>
                <w:sz w:val="26"/>
                <w:szCs w:val="26"/>
                <w:lang w:val="lv-LV"/>
              </w:rPr>
              <w:t>30</w:t>
            </w:r>
            <w:r w:rsidR="00D034AF" w:rsidRPr="00375701">
              <w:rPr>
                <w:sz w:val="26"/>
                <w:szCs w:val="26"/>
                <w:lang w:val="lv-LV"/>
              </w:rPr>
              <w:t>.03.2020</w:t>
            </w:r>
            <w:r w:rsidR="001748E5">
              <w:rPr>
                <w:sz w:val="26"/>
                <w:szCs w:val="26"/>
                <w:lang w:val="lv-LV"/>
              </w:rPr>
              <w:t>.</w:t>
            </w:r>
            <w:r w:rsidR="00D034AF" w:rsidRPr="00375701">
              <w:rPr>
                <w:sz w:val="26"/>
                <w:szCs w:val="26"/>
                <w:lang w:val="lv-LV"/>
              </w:rPr>
              <w:t xml:space="preserve"> Krīzes vadības grupas uzņēmējdarbības </w:t>
            </w:r>
            <w:r w:rsidR="00AD7659">
              <w:rPr>
                <w:sz w:val="26"/>
                <w:szCs w:val="26"/>
                <w:lang w:val="lv-LV"/>
              </w:rPr>
              <w:t xml:space="preserve">un nodarbinātības </w:t>
            </w:r>
            <w:r w:rsidR="00D034AF" w:rsidRPr="00375701">
              <w:rPr>
                <w:sz w:val="26"/>
                <w:szCs w:val="26"/>
                <w:lang w:val="lv-LV"/>
              </w:rPr>
              <w:t xml:space="preserve">veicināšanai </w:t>
            </w:r>
            <w:r w:rsidR="003938A3">
              <w:rPr>
                <w:sz w:val="26"/>
                <w:szCs w:val="26"/>
                <w:lang w:val="lv-LV"/>
              </w:rPr>
              <w:t xml:space="preserve">(izveidota ar </w:t>
            </w:r>
            <w:r w:rsidR="003938A3" w:rsidRPr="00A35920">
              <w:rPr>
                <w:sz w:val="26"/>
                <w:szCs w:val="26"/>
                <w:lang w:val="lv-LV"/>
              </w:rPr>
              <w:t xml:space="preserve">Ministru prezidenta 2020. gada 16. marta rīkojumu Nr. 2020/1.2.1.-62) </w:t>
            </w:r>
            <w:r w:rsidR="00D034AF" w:rsidRPr="00375701">
              <w:rPr>
                <w:sz w:val="26"/>
                <w:szCs w:val="26"/>
                <w:lang w:val="lv-LV"/>
              </w:rPr>
              <w:t xml:space="preserve">sakarā ar Covid-19 izplatību </w:t>
            </w:r>
            <w:r w:rsidR="65E76EAB" w:rsidRPr="00375701">
              <w:rPr>
                <w:sz w:val="26"/>
                <w:szCs w:val="26"/>
                <w:lang w:val="lv-LV"/>
              </w:rPr>
              <w:t xml:space="preserve">nolemto </w:t>
            </w:r>
            <w:r w:rsidR="00D034AF" w:rsidRPr="00375701">
              <w:rPr>
                <w:sz w:val="26"/>
                <w:szCs w:val="26"/>
                <w:lang w:val="lv-LV"/>
              </w:rPr>
              <w:t xml:space="preserve">un </w:t>
            </w:r>
            <w:r w:rsidR="00C26AC8" w:rsidRPr="00375701">
              <w:rPr>
                <w:sz w:val="26"/>
                <w:szCs w:val="26"/>
                <w:lang w:val="lv-LV"/>
              </w:rPr>
              <w:t>likuma “Par valsts apdraudējuma un tā seku novēršanas un pārvarēšanas pasākumiem sakarā ar Covid-19 izplatību” 2.</w:t>
            </w:r>
            <w:r w:rsidR="651ECE21" w:rsidRPr="00375701">
              <w:rPr>
                <w:sz w:val="26"/>
                <w:szCs w:val="26"/>
                <w:lang w:val="lv-LV"/>
              </w:rPr>
              <w:t>pantu</w:t>
            </w:r>
            <w:r w:rsidR="006F0B67">
              <w:rPr>
                <w:sz w:val="26"/>
                <w:szCs w:val="26"/>
                <w:lang w:val="lv-LV"/>
              </w:rPr>
              <w:t xml:space="preserve"> </w:t>
            </w:r>
            <w:r w:rsidR="3406D3F6" w:rsidRPr="00375701">
              <w:rPr>
                <w:sz w:val="26"/>
                <w:szCs w:val="26"/>
                <w:lang w:val="lv-LV"/>
              </w:rPr>
              <w:t xml:space="preserve">un </w:t>
            </w:r>
            <w:r w:rsidR="3F7B8F41" w:rsidRPr="00375701">
              <w:rPr>
                <w:sz w:val="26"/>
                <w:szCs w:val="26"/>
                <w:lang w:val="lv-LV"/>
              </w:rPr>
              <w:t>1</w:t>
            </w:r>
            <w:r w:rsidR="00FC5474" w:rsidRPr="00375701">
              <w:rPr>
                <w:sz w:val="26"/>
                <w:szCs w:val="26"/>
                <w:lang w:val="lv-LV"/>
              </w:rPr>
              <w:t>4</w:t>
            </w:r>
            <w:r w:rsidR="6F8A459A" w:rsidRPr="00375701">
              <w:rPr>
                <w:sz w:val="26"/>
                <w:szCs w:val="26"/>
                <w:lang w:val="lv-LV"/>
              </w:rPr>
              <w:t xml:space="preserve">.panta </w:t>
            </w:r>
            <w:r w:rsidR="3406D3F6" w:rsidRPr="00375701">
              <w:rPr>
                <w:sz w:val="26"/>
                <w:szCs w:val="26"/>
                <w:lang w:val="lv-LV"/>
              </w:rPr>
              <w:t>pirmo daļu.</w:t>
            </w:r>
            <w:r w:rsidR="6F8A459A" w:rsidRPr="00375701">
              <w:rPr>
                <w:sz w:val="26"/>
                <w:szCs w:val="26"/>
                <w:lang w:val="lv-LV"/>
              </w:rPr>
              <w:t xml:space="preserve"> </w:t>
            </w:r>
          </w:p>
        </w:tc>
      </w:tr>
      <w:tr w:rsidR="00844176" w:rsidRPr="00910729" w14:paraId="62EDED08" w14:textId="77777777" w:rsidTr="68C6ED12">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304587A4" w14:textId="77777777" w:rsidR="00844176" w:rsidRPr="00375701" w:rsidRDefault="00844176" w:rsidP="003B4F80">
            <w:pPr>
              <w:contextualSpacing/>
              <w:jc w:val="both"/>
              <w:rPr>
                <w:rFonts w:eastAsia="Times New Roman"/>
                <w:sz w:val="26"/>
                <w:szCs w:val="26"/>
                <w:lang w:val="lv-LV" w:eastAsia="lv-LV"/>
              </w:rPr>
            </w:pPr>
            <w:r w:rsidRPr="00375701">
              <w:rPr>
                <w:sz w:val="26"/>
                <w:lang w:val="lv-LV"/>
              </w:rPr>
              <w:t>2.</w:t>
            </w:r>
          </w:p>
        </w:tc>
        <w:tc>
          <w:tcPr>
            <w:tcW w:w="2558" w:type="dxa"/>
            <w:tcBorders>
              <w:top w:val="outset" w:sz="6" w:space="0" w:color="414142"/>
              <w:left w:val="outset" w:sz="6" w:space="0" w:color="414142"/>
              <w:bottom w:val="outset" w:sz="6" w:space="0" w:color="414142"/>
              <w:right w:val="outset" w:sz="6" w:space="0" w:color="414142"/>
            </w:tcBorders>
            <w:hideMark/>
          </w:tcPr>
          <w:p w14:paraId="78BEDBA7" w14:textId="77777777" w:rsidR="00844176" w:rsidRPr="00375701" w:rsidRDefault="00844176" w:rsidP="003B4F80">
            <w:pPr>
              <w:contextualSpacing/>
              <w:jc w:val="both"/>
              <w:rPr>
                <w:sz w:val="26"/>
                <w:lang w:val="lv-LV"/>
              </w:rPr>
            </w:pPr>
            <w:r w:rsidRPr="00375701">
              <w:rPr>
                <w:sz w:val="26"/>
                <w:lang w:val="lv-LV"/>
              </w:rPr>
              <w:t>Pašreizējā situācija un problēmas, kuru risināšanai tiesību akta projekts izstrādāts, tiesiskā regulējuma mērķis un būtība</w:t>
            </w:r>
          </w:p>
          <w:p w14:paraId="33F60598" w14:textId="77777777" w:rsidR="00175B7D" w:rsidRPr="00375701" w:rsidRDefault="00175B7D" w:rsidP="003B4F80">
            <w:pPr>
              <w:jc w:val="both"/>
              <w:rPr>
                <w:rFonts w:eastAsia="Times New Roman"/>
                <w:sz w:val="26"/>
                <w:szCs w:val="26"/>
                <w:lang w:val="lv-LV" w:eastAsia="lv-LV"/>
              </w:rPr>
            </w:pPr>
          </w:p>
          <w:p w14:paraId="657A4C64" w14:textId="77777777" w:rsidR="00175B7D" w:rsidRPr="00375701" w:rsidRDefault="00175B7D" w:rsidP="003B4F80">
            <w:pPr>
              <w:jc w:val="both"/>
              <w:rPr>
                <w:rFonts w:eastAsia="Times New Roman"/>
                <w:sz w:val="26"/>
                <w:szCs w:val="26"/>
                <w:lang w:val="lv-LV" w:eastAsia="lv-LV"/>
              </w:rPr>
            </w:pPr>
          </w:p>
          <w:p w14:paraId="4659DF06" w14:textId="77777777" w:rsidR="00175B7D" w:rsidRPr="00375701" w:rsidRDefault="00175B7D" w:rsidP="003B4F80">
            <w:pPr>
              <w:jc w:val="both"/>
              <w:rPr>
                <w:rFonts w:eastAsia="Times New Roman"/>
                <w:sz w:val="26"/>
                <w:szCs w:val="26"/>
                <w:lang w:val="lv-LV" w:eastAsia="lv-LV"/>
              </w:rPr>
            </w:pPr>
          </w:p>
          <w:p w14:paraId="7385688B" w14:textId="77777777" w:rsidR="00175B7D" w:rsidRPr="00375701" w:rsidRDefault="00175B7D" w:rsidP="003B4F80">
            <w:pPr>
              <w:jc w:val="both"/>
              <w:rPr>
                <w:rFonts w:eastAsia="Times New Roman"/>
                <w:sz w:val="26"/>
                <w:szCs w:val="26"/>
                <w:lang w:val="lv-LV" w:eastAsia="lv-LV"/>
              </w:rPr>
            </w:pPr>
          </w:p>
          <w:p w14:paraId="424E6052" w14:textId="77777777" w:rsidR="00175B7D" w:rsidRPr="00375701" w:rsidRDefault="00175B7D" w:rsidP="003B4F80">
            <w:pPr>
              <w:jc w:val="both"/>
              <w:rPr>
                <w:rFonts w:eastAsia="Times New Roman"/>
                <w:sz w:val="26"/>
                <w:szCs w:val="26"/>
                <w:lang w:val="lv-LV" w:eastAsia="lv-LV"/>
              </w:rPr>
            </w:pPr>
          </w:p>
          <w:p w14:paraId="3A7D6DB0" w14:textId="77777777" w:rsidR="00175B7D" w:rsidRPr="00375701" w:rsidRDefault="00175B7D" w:rsidP="003B4F80">
            <w:pPr>
              <w:jc w:val="both"/>
              <w:rPr>
                <w:rFonts w:eastAsia="Times New Roman"/>
                <w:sz w:val="26"/>
                <w:szCs w:val="26"/>
                <w:lang w:val="lv-LV" w:eastAsia="lv-LV"/>
              </w:rPr>
            </w:pPr>
          </w:p>
          <w:p w14:paraId="22611EA6" w14:textId="77777777" w:rsidR="00175B7D" w:rsidRPr="00375701" w:rsidRDefault="00175B7D" w:rsidP="003B4F80">
            <w:pPr>
              <w:jc w:val="both"/>
              <w:rPr>
                <w:rFonts w:eastAsia="Times New Roman"/>
                <w:sz w:val="26"/>
                <w:szCs w:val="26"/>
                <w:lang w:val="lv-LV" w:eastAsia="lv-LV"/>
              </w:rPr>
            </w:pPr>
          </w:p>
          <w:p w14:paraId="23E94734" w14:textId="77777777" w:rsidR="00175B7D" w:rsidRPr="00375701" w:rsidRDefault="00175B7D" w:rsidP="003B4F80">
            <w:pPr>
              <w:jc w:val="both"/>
              <w:rPr>
                <w:rFonts w:eastAsia="Times New Roman"/>
                <w:sz w:val="26"/>
                <w:szCs w:val="26"/>
                <w:lang w:val="lv-LV" w:eastAsia="lv-LV"/>
              </w:rPr>
            </w:pPr>
          </w:p>
          <w:p w14:paraId="62F0EB82" w14:textId="77777777" w:rsidR="00B1279F" w:rsidRPr="00B1279F" w:rsidRDefault="00B1279F" w:rsidP="00B1279F">
            <w:pPr>
              <w:jc w:val="both"/>
              <w:rPr>
                <w:rFonts w:eastAsia="Times New Roman"/>
                <w:sz w:val="26"/>
                <w:szCs w:val="26"/>
                <w:lang w:val="lv-LV" w:eastAsia="lv-LV"/>
              </w:rPr>
            </w:pPr>
          </w:p>
          <w:p w14:paraId="05467AE8" w14:textId="77777777" w:rsidR="00E37A40" w:rsidRPr="00E37A40" w:rsidRDefault="00E37A40" w:rsidP="001C7E0E">
            <w:pPr>
              <w:rPr>
                <w:rFonts w:eastAsia="Times New Roman"/>
                <w:sz w:val="26"/>
                <w:szCs w:val="26"/>
                <w:lang w:val="lv-LV" w:eastAsia="lv-LV"/>
              </w:rPr>
            </w:pPr>
          </w:p>
          <w:p w14:paraId="2746FCFE" w14:textId="77777777" w:rsidR="00175B7D" w:rsidRPr="00375701" w:rsidRDefault="00175B7D" w:rsidP="003B4F80">
            <w:pPr>
              <w:jc w:val="both"/>
              <w:rPr>
                <w:rFonts w:eastAsia="Times New Roman"/>
                <w:sz w:val="26"/>
                <w:szCs w:val="26"/>
                <w:lang w:val="lv-LV" w:eastAsia="lv-LV"/>
              </w:rPr>
            </w:pPr>
          </w:p>
          <w:p w14:paraId="4A7951B8" w14:textId="77777777" w:rsidR="00175B7D" w:rsidRPr="00375701" w:rsidRDefault="00175B7D" w:rsidP="003B4F80">
            <w:pPr>
              <w:jc w:val="both"/>
              <w:rPr>
                <w:rFonts w:eastAsia="Times New Roman"/>
                <w:sz w:val="26"/>
                <w:szCs w:val="26"/>
                <w:lang w:val="lv-LV" w:eastAsia="lv-LV"/>
              </w:rPr>
            </w:pPr>
          </w:p>
          <w:p w14:paraId="74A0A113" w14:textId="77777777" w:rsidR="00175B7D" w:rsidRPr="00375701" w:rsidRDefault="00175B7D" w:rsidP="003B4F80">
            <w:pPr>
              <w:jc w:val="both"/>
              <w:rPr>
                <w:rFonts w:eastAsia="Times New Roman"/>
                <w:sz w:val="26"/>
                <w:szCs w:val="26"/>
                <w:lang w:val="lv-LV" w:eastAsia="lv-LV"/>
              </w:rPr>
            </w:pPr>
          </w:p>
          <w:p w14:paraId="1296B50A" w14:textId="77777777" w:rsidR="00175B7D" w:rsidRPr="00375701" w:rsidRDefault="00175B7D" w:rsidP="003B4F80">
            <w:pPr>
              <w:jc w:val="both"/>
              <w:rPr>
                <w:rFonts w:eastAsia="Times New Roman"/>
                <w:sz w:val="26"/>
                <w:szCs w:val="26"/>
                <w:lang w:val="lv-LV" w:eastAsia="lv-LV"/>
              </w:rPr>
            </w:pPr>
          </w:p>
          <w:p w14:paraId="7105D03F" w14:textId="77777777" w:rsidR="00175B7D" w:rsidRPr="00375701" w:rsidRDefault="00175B7D" w:rsidP="003B4F80">
            <w:pPr>
              <w:jc w:val="both"/>
              <w:rPr>
                <w:rFonts w:eastAsia="Times New Roman"/>
                <w:sz w:val="26"/>
                <w:szCs w:val="26"/>
                <w:lang w:val="lv-LV" w:eastAsia="lv-LV"/>
              </w:rPr>
            </w:pPr>
          </w:p>
          <w:p w14:paraId="7EF282F7" w14:textId="77777777" w:rsidR="00175B7D" w:rsidRPr="00375701" w:rsidRDefault="00175B7D" w:rsidP="003B4F80">
            <w:pPr>
              <w:jc w:val="both"/>
              <w:rPr>
                <w:rFonts w:eastAsia="Times New Roman"/>
                <w:sz w:val="26"/>
                <w:szCs w:val="26"/>
                <w:lang w:val="lv-LV" w:eastAsia="lv-LV"/>
              </w:rPr>
            </w:pPr>
          </w:p>
          <w:p w14:paraId="1AE28629" w14:textId="77777777" w:rsidR="00175B7D" w:rsidRPr="00375701" w:rsidRDefault="00175B7D" w:rsidP="003B4F80">
            <w:pPr>
              <w:jc w:val="both"/>
              <w:rPr>
                <w:rFonts w:eastAsia="Times New Roman"/>
                <w:sz w:val="26"/>
                <w:szCs w:val="26"/>
                <w:lang w:val="lv-LV" w:eastAsia="lv-LV"/>
              </w:rPr>
            </w:pPr>
          </w:p>
          <w:p w14:paraId="11F1C37C" w14:textId="77777777" w:rsidR="00175B7D" w:rsidRPr="00375701" w:rsidRDefault="00175B7D" w:rsidP="002906E7">
            <w:pPr>
              <w:jc w:val="right"/>
              <w:rPr>
                <w:rFonts w:eastAsia="Times New Roman"/>
                <w:sz w:val="26"/>
                <w:szCs w:val="26"/>
                <w:lang w:val="lv-LV" w:eastAsia="lv-LV"/>
              </w:rPr>
            </w:pPr>
          </w:p>
          <w:p w14:paraId="2DAECA0E" w14:textId="77777777" w:rsidR="00175B7D" w:rsidRPr="00375701" w:rsidRDefault="00175B7D" w:rsidP="003B4F80">
            <w:pPr>
              <w:jc w:val="both"/>
              <w:rPr>
                <w:rFonts w:eastAsia="Times New Roman"/>
                <w:sz w:val="26"/>
                <w:szCs w:val="26"/>
                <w:lang w:val="lv-LV" w:eastAsia="lv-LV"/>
              </w:rPr>
            </w:pPr>
          </w:p>
          <w:p w14:paraId="46DD714A" w14:textId="77777777" w:rsidR="00175B7D" w:rsidRPr="00375701" w:rsidRDefault="00175B7D" w:rsidP="003B4F80">
            <w:pPr>
              <w:jc w:val="both"/>
              <w:rPr>
                <w:rFonts w:eastAsia="Times New Roman"/>
                <w:sz w:val="26"/>
                <w:szCs w:val="26"/>
                <w:lang w:val="lv-LV" w:eastAsia="lv-LV"/>
              </w:rPr>
            </w:pPr>
          </w:p>
          <w:p w14:paraId="70D0C7D9" w14:textId="77777777" w:rsidR="00175B7D" w:rsidRPr="00375701" w:rsidRDefault="00175B7D" w:rsidP="003B4F80">
            <w:pPr>
              <w:jc w:val="both"/>
              <w:rPr>
                <w:rFonts w:eastAsia="Times New Roman"/>
                <w:sz w:val="26"/>
                <w:szCs w:val="26"/>
                <w:lang w:val="lv-LV" w:eastAsia="lv-LV"/>
              </w:rPr>
            </w:pPr>
          </w:p>
          <w:p w14:paraId="40AD4671" w14:textId="385004B1" w:rsidR="00175B7D" w:rsidRPr="00375701" w:rsidRDefault="00175B7D" w:rsidP="003B4F80">
            <w:pPr>
              <w:jc w:val="both"/>
              <w:rPr>
                <w:rFonts w:eastAsia="Times New Roman"/>
                <w:sz w:val="26"/>
                <w:szCs w:val="26"/>
                <w:lang w:val="lv-LV" w:eastAsia="lv-LV"/>
              </w:rPr>
            </w:pPr>
          </w:p>
        </w:tc>
        <w:tc>
          <w:tcPr>
            <w:tcW w:w="6095" w:type="dxa"/>
            <w:tcBorders>
              <w:top w:val="outset" w:sz="6" w:space="0" w:color="414142"/>
              <w:left w:val="outset" w:sz="6" w:space="0" w:color="414142"/>
              <w:bottom w:val="outset" w:sz="6" w:space="0" w:color="414142"/>
              <w:right w:val="outset" w:sz="6" w:space="0" w:color="414142"/>
            </w:tcBorders>
            <w:shd w:val="clear" w:color="auto" w:fill="auto"/>
          </w:tcPr>
          <w:p w14:paraId="03D7A95C" w14:textId="64DF8534" w:rsidR="00464DD4" w:rsidRDefault="00BB536E" w:rsidP="00F61B23">
            <w:pPr>
              <w:contextualSpacing/>
              <w:jc w:val="both"/>
              <w:rPr>
                <w:sz w:val="26"/>
                <w:szCs w:val="26"/>
                <w:lang w:val="lv-LV"/>
              </w:rPr>
            </w:pPr>
            <w:r w:rsidRPr="00375701">
              <w:rPr>
                <w:sz w:val="26"/>
                <w:szCs w:val="26"/>
                <w:lang w:val="lv-LV"/>
              </w:rPr>
              <w:lastRenderedPageBreak/>
              <w:t xml:space="preserve">Spēkā esošā </w:t>
            </w:r>
            <w:r w:rsidR="00AD081A" w:rsidRPr="00375701">
              <w:rPr>
                <w:sz w:val="26"/>
                <w:szCs w:val="26"/>
                <w:lang w:val="lv-LV"/>
              </w:rPr>
              <w:t>kārtība</w:t>
            </w:r>
            <w:r w:rsidR="0058652E">
              <w:rPr>
                <w:sz w:val="26"/>
                <w:szCs w:val="26"/>
                <w:lang w:val="lv-LV"/>
              </w:rPr>
              <w:t xml:space="preserve"> </w:t>
            </w:r>
            <w:r w:rsidR="0058652E" w:rsidRPr="00910729">
              <w:rPr>
                <w:sz w:val="26"/>
                <w:szCs w:val="26"/>
                <w:lang w:val="lv-LV"/>
              </w:rPr>
              <w:t xml:space="preserve">atbilstoši </w:t>
            </w:r>
            <w:r w:rsidR="0058652E" w:rsidRPr="00910729">
              <w:rPr>
                <w:bCs/>
                <w:sz w:val="26"/>
                <w:szCs w:val="26"/>
                <w:lang w:val="lv-LV"/>
              </w:rPr>
              <w:t xml:space="preserve">Ministru kabineta 2020.gada 26.marta noteikumiem Nr.165 “Noteikumi par Covid-19 </w:t>
            </w:r>
            <w:r w:rsidR="003308B9" w:rsidRPr="00910729">
              <w:rPr>
                <w:bCs/>
                <w:sz w:val="26"/>
                <w:szCs w:val="26"/>
                <w:lang w:val="lv-LV"/>
              </w:rPr>
              <w:t xml:space="preserve">izraisītās krīzes </w:t>
            </w:r>
            <w:r w:rsidR="0058652E" w:rsidRPr="00910729">
              <w:rPr>
                <w:bCs/>
                <w:sz w:val="26"/>
                <w:szCs w:val="26"/>
                <w:lang w:val="lv-LV"/>
              </w:rPr>
              <w:t>skartiem darba devējiem, kuri kvalificējas dīkstāves pabalstam un nokavēto nodokļu maksājumu samaksas sadalei termiņos vai atlikšanai uz laiku līdz trim gadiem”</w:t>
            </w:r>
            <w:r w:rsidR="00AD081A" w:rsidRPr="00910729">
              <w:rPr>
                <w:sz w:val="26"/>
                <w:szCs w:val="26"/>
                <w:lang w:val="lv-LV"/>
              </w:rPr>
              <w:t xml:space="preserve"> </w:t>
            </w:r>
            <w:r w:rsidR="0058652E">
              <w:rPr>
                <w:sz w:val="26"/>
                <w:szCs w:val="26"/>
                <w:lang w:val="lv-LV"/>
              </w:rPr>
              <w:t>(turpmāk – MK noteikumi</w:t>
            </w:r>
            <w:r w:rsidR="00344820">
              <w:rPr>
                <w:sz w:val="26"/>
                <w:szCs w:val="26"/>
                <w:lang w:val="lv-LV"/>
              </w:rPr>
              <w:t xml:space="preserve"> Nr.</w:t>
            </w:r>
            <w:r w:rsidR="0058652E">
              <w:rPr>
                <w:sz w:val="26"/>
                <w:szCs w:val="26"/>
                <w:lang w:val="lv-LV"/>
              </w:rPr>
              <w:t xml:space="preserve"> 165) </w:t>
            </w:r>
            <w:r w:rsidR="00AD081A" w:rsidRPr="00375701" w:rsidDel="00F61B23">
              <w:rPr>
                <w:sz w:val="26"/>
                <w:szCs w:val="26"/>
                <w:lang w:val="lv-LV"/>
              </w:rPr>
              <w:t>nosaka</w:t>
            </w:r>
            <w:r w:rsidR="11CCA3F3" w:rsidRPr="00375701">
              <w:rPr>
                <w:sz w:val="26"/>
                <w:szCs w:val="26"/>
                <w:lang w:val="lv-LV"/>
              </w:rPr>
              <w:t xml:space="preserve"> kritērijus</w:t>
            </w:r>
            <w:r w:rsidR="00DC431F" w:rsidRPr="00375701">
              <w:rPr>
                <w:sz w:val="26"/>
                <w:szCs w:val="26"/>
                <w:lang w:val="lv-LV"/>
              </w:rPr>
              <w:t>,</w:t>
            </w:r>
            <w:r w:rsidR="00464DD4">
              <w:rPr>
                <w:sz w:val="26"/>
                <w:szCs w:val="26"/>
                <w:lang w:val="lv-LV"/>
              </w:rPr>
              <w:t xml:space="preserve"> kurus piemēro </w:t>
            </w:r>
            <w:r w:rsidR="00464DD4" w:rsidRPr="00464DD4">
              <w:rPr>
                <w:sz w:val="26"/>
                <w:szCs w:val="26"/>
                <w:lang w:val="lv-LV"/>
              </w:rPr>
              <w:t>likum</w:t>
            </w:r>
            <w:r w:rsidR="00464DD4">
              <w:rPr>
                <w:sz w:val="26"/>
                <w:szCs w:val="26"/>
                <w:lang w:val="lv-LV"/>
              </w:rPr>
              <w:t>a</w:t>
            </w:r>
            <w:r w:rsidR="00464DD4" w:rsidRPr="00464DD4">
              <w:rPr>
                <w:sz w:val="26"/>
                <w:szCs w:val="26"/>
                <w:lang w:val="lv-LV"/>
              </w:rPr>
              <w:t xml:space="preserve"> “Par valsts apdraudējuma un tā seku novēršanas un pārvarēšanas pasākumiem sakarā ar Covid-19 izplatību”</w:t>
            </w:r>
            <w:r w:rsidR="00464DD4">
              <w:rPr>
                <w:sz w:val="26"/>
                <w:szCs w:val="26"/>
                <w:lang w:val="lv-LV"/>
              </w:rPr>
              <w:t xml:space="preserve"> ietvertajos atbalsta mehānismos</w:t>
            </w:r>
            <w:r w:rsidR="003904BC">
              <w:rPr>
                <w:sz w:val="26"/>
                <w:szCs w:val="26"/>
                <w:lang w:val="lv-LV"/>
              </w:rPr>
              <w:t xml:space="preserve">: dīkstāves pabalsts, </w:t>
            </w:r>
            <w:r w:rsidR="003904BC" w:rsidRPr="003904BC">
              <w:rPr>
                <w:sz w:val="26"/>
                <w:szCs w:val="26"/>
                <w:lang w:val="lv-LV"/>
              </w:rPr>
              <w:t>nokavēto nodokļu maksājumu samaksas sadale</w:t>
            </w:r>
            <w:r w:rsidR="003904BC">
              <w:rPr>
                <w:sz w:val="26"/>
                <w:szCs w:val="26"/>
                <w:lang w:val="lv-LV"/>
              </w:rPr>
              <w:t>,</w:t>
            </w:r>
            <w:r w:rsidR="00FC7A24">
              <w:rPr>
                <w:sz w:val="26"/>
                <w:szCs w:val="26"/>
                <w:lang w:val="lv-LV"/>
              </w:rPr>
              <w:t xml:space="preserve"> </w:t>
            </w:r>
            <w:r w:rsidR="002205F1">
              <w:rPr>
                <w:sz w:val="26"/>
                <w:szCs w:val="26"/>
                <w:lang w:val="lv-LV"/>
              </w:rPr>
              <w:t>kā</w:t>
            </w:r>
            <w:r w:rsidR="00FC7A24">
              <w:rPr>
                <w:sz w:val="26"/>
                <w:szCs w:val="26"/>
                <w:lang w:val="lv-LV"/>
              </w:rPr>
              <w:t xml:space="preserve"> arī dīkst</w:t>
            </w:r>
            <w:r w:rsidR="002205F1">
              <w:rPr>
                <w:sz w:val="26"/>
                <w:szCs w:val="26"/>
                <w:lang w:val="lv-LV"/>
              </w:rPr>
              <w:t>ā</w:t>
            </w:r>
            <w:r w:rsidR="00FC7A24">
              <w:rPr>
                <w:sz w:val="26"/>
                <w:szCs w:val="26"/>
                <w:lang w:val="lv-LV"/>
              </w:rPr>
              <w:t>ves pabalsta pi</w:t>
            </w:r>
            <w:r w:rsidR="002205F1">
              <w:rPr>
                <w:sz w:val="26"/>
                <w:szCs w:val="26"/>
                <w:lang w:val="lv-LV"/>
              </w:rPr>
              <w:t>e</w:t>
            </w:r>
            <w:r w:rsidR="00FC7A24">
              <w:rPr>
                <w:sz w:val="26"/>
                <w:szCs w:val="26"/>
                <w:lang w:val="lv-LV"/>
              </w:rPr>
              <w:t>šķiršanas un izmaksas kārtību</w:t>
            </w:r>
            <w:r w:rsidR="00D429AD">
              <w:rPr>
                <w:sz w:val="26"/>
                <w:szCs w:val="26"/>
                <w:lang w:val="lv-LV"/>
              </w:rPr>
              <w:t>.</w:t>
            </w:r>
          </w:p>
          <w:p w14:paraId="1C90875D" w14:textId="234E0126" w:rsidR="004C57B6" w:rsidRDefault="00E4771B" w:rsidP="00F61B23">
            <w:pPr>
              <w:contextualSpacing/>
              <w:jc w:val="both"/>
              <w:rPr>
                <w:sz w:val="26"/>
                <w:szCs w:val="26"/>
                <w:lang w:val="lv-LV"/>
              </w:rPr>
            </w:pPr>
            <w:r>
              <w:rPr>
                <w:sz w:val="26"/>
                <w:szCs w:val="26"/>
                <w:lang w:val="lv-LV"/>
              </w:rPr>
              <w:t xml:space="preserve"> </w:t>
            </w:r>
          </w:p>
          <w:p w14:paraId="183D106F" w14:textId="5473B5BB" w:rsidR="00D0280D" w:rsidRPr="00D0280D" w:rsidRDefault="001E06AF" w:rsidP="00D0280D">
            <w:pPr>
              <w:contextualSpacing/>
              <w:jc w:val="both"/>
              <w:rPr>
                <w:sz w:val="26"/>
                <w:szCs w:val="26"/>
                <w:lang w:val="lv-LV"/>
              </w:rPr>
            </w:pPr>
            <w:r>
              <w:rPr>
                <w:sz w:val="26"/>
                <w:szCs w:val="26"/>
                <w:lang w:val="lv-LV"/>
              </w:rPr>
              <w:lastRenderedPageBreak/>
              <w:t>P</w:t>
            </w:r>
            <w:r w:rsidR="00E851B4">
              <w:rPr>
                <w:sz w:val="26"/>
                <w:szCs w:val="26"/>
                <w:lang w:val="lv-LV"/>
              </w:rPr>
              <w:t xml:space="preserve">rojekts paredz precizēt </w:t>
            </w:r>
            <w:r w:rsidR="001A3544">
              <w:rPr>
                <w:sz w:val="26"/>
                <w:szCs w:val="26"/>
                <w:lang w:val="lv-LV"/>
              </w:rPr>
              <w:t xml:space="preserve">kritērijus attiecībā uz </w:t>
            </w:r>
            <w:r w:rsidR="00DA4D08">
              <w:rPr>
                <w:sz w:val="26"/>
                <w:szCs w:val="26"/>
                <w:lang w:val="lv-LV"/>
              </w:rPr>
              <w:t>krīzes skartajiem darba devējiem</w:t>
            </w:r>
            <w:r w:rsidR="001A3544">
              <w:rPr>
                <w:sz w:val="26"/>
                <w:szCs w:val="26"/>
                <w:lang w:val="lv-LV"/>
              </w:rPr>
              <w:t>, kas var pretendēt uz atbalstu</w:t>
            </w:r>
            <w:r w:rsidR="004D5EC5">
              <w:rPr>
                <w:sz w:val="26"/>
                <w:szCs w:val="26"/>
                <w:lang w:val="lv-LV"/>
              </w:rPr>
              <w:t xml:space="preserve">, kā arī </w:t>
            </w:r>
            <w:r w:rsidR="00E851B4">
              <w:rPr>
                <w:sz w:val="26"/>
                <w:szCs w:val="26"/>
                <w:lang w:val="lv-LV"/>
              </w:rPr>
              <w:t>pienākumu Valsts ieņēmumu dienestam sniegt informāciju atbildīgajām iestādēm.</w:t>
            </w:r>
          </w:p>
          <w:p w14:paraId="6DC5BBF0" w14:textId="77777777" w:rsidR="00FB2E38" w:rsidRDefault="00FB2E38" w:rsidP="00F61B23">
            <w:pPr>
              <w:contextualSpacing/>
              <w:jc w:val="both"/>
              <w:rPr>
                <w:sz w:val="26"/>
                <w:szCs w:val="26"/>
                <w:lang w:val="lv-LV"/>
              </w:rPr>
            </w:pPr>
          </w:p>
          <w:p w14:paraId="783BAE89" w14:textId="1187260F" w:rsidR="001B3188" w:rsidRDefault="00910729" w:rsidP="00F61B23">
            <w:pPr>
              <w:contextualSpacing/>
              <w:jc w:val="both"/>
              <w:rPr>
                <w:sz w:val="26"/>
                <w:szCs w:val="26"/>
                <w:lang w:val="lv-LV"/>
              </w:rPr>
            </w:pPr>
            <w:r w:rsidRPr="00910729">
              <w:rPr>
                <w:sz w:val="26"/>
                <w:szCs w:val="26"/>
                <w:lang w:val="lv-LV"/>
              </w:rPr>
              <w:t>Krīzes skartajiem darba devējiem un krīzes skartajiem nodokļu maksātājiem, kuri dibināti laika posmā no 2019.gada 1.marta līdz 2019.gada 31.decembrim, šo noteikumu 3.1. un 3.2. apakšpunktā minētos samazinājumu apmērus procentos aprēķina, ieņēmumus no saimnieciskās darbības 2020.gada martā vai aprīlī, salīdzinot ar 2019.gada vidējiem ieņēmumiem no saimnieciskās darbības par nostrādātajiem mēnešiem</w:t>
            </w:r>
            <w:r>
              <w:rPr>
                <w:sz w:val="26"/>
                <w:szCs w:val="26"/>
                <w:lang w:val="lv-LV"/>
              </w:rPr>
              <w:t>.</w:t>
            </w:r>
            <w:r w:rsidR="00874E17" w:rsidRPr="00996368">
              <w:rPr>
                <w:sz w:val="26"/>
                <w:szCs w:val="26"/>
                <w:lang w:val="lv-LV"/>
              </w:rPr>
              <w:t xml:space="preserve"> </w:t>
            </w:r>
            <w:r w:rsidR="001B3188">
              <w:rPr>
                <w:sz w:val="26"/>
                <w:szCs w:val="26"/>
                <w:lang w:val="lv-LV"/>
              </w:rPr>
              <w:t xml:space="preserve">Līdz ar to </w:t>
            </w:r>
            <w:r w:rsidR="0058652E">
              <w:rPr>
                <w:sz w:val="26"/>
                <w:szCs w:val="26"/>
                <w:lang w:val="lv-LV"/>
              </w:rPr>
              <w:t xml:space="preserve">MK noteikumi </w:t>
            </w:r>
            <w:r w:rsidR="00344820">
              <w:rPr>
                <w:sz w:val="26"/>
                <w:szCs w:val="26"/>
                <w:lang w:val="lv-LV"/>
              </w:rPr>
              <w:t xml:space="preserve">Nr. </w:t>
            </w:r>
            <w:r w:rsidR="0058652E">
              <w:rPr>
                <w:sz w:val="26"/>
                <w:szCs w:val="26"/>
                <w:lang w:val="lv-LV"/>
              </w:rPr>
              <w:t>165</w:t>
            </w:r>
            <w:r w:rsidR="001B3188">
              <w:rPr>
                <w:sz w:val="26"/>
                <w:szCs w:val="26"/>
                <w:lang w:val="lv-LV"/>
              </w:rPr>
              <w:t xml:space="preserve"> papildināt</w:t>
            </w:r>
            <w:r w:rsidR="0058652E">
              <w:rPr>
                <w:sz w:val="26"/>
                <w:szCs w:val="26"/>
                <w:lang w:val="lv-LV"/>
              </w:rPr>
              <w:t>i</w:t>
            </w:r>
            <w:r w:rsidR="006B2B41">
              <w:rPr>
                <w:sz w:val="26"/>
                <w:szCs w:val="26"/>
                <w:lang w:val="lv-LV"/>
              </w:rPr>
              <w:t xml:space="preserve"> ar 3</w:t>
            </w:r>
            <w:r w:rsidR="006B2B41">
              <w:rPr>
                <w:sz w:val="26"/>
                <w:szCs w:val="26"/>
                <w:vertAlign w:val="superscript"/>
                <w:lang w:val="lv-LV"/>
              </w:rPr>
              <w:t>1</w:t>
            </w:r>
            <w:r w:rsidR="006B2B41">
              <w:rPr>
                <w:sz w:val="26"/>
                <w:szCs w:val="26"/>
                <w:lang w:val="lv-LV"/>
              </w:rPr>
              <w:t xml:space="preserve"> punktu, kas nosaka kārtību attiecībā uz šiem komersantiem.</w:t>
            </w:r>
          </w:p>
          <w:p w14:paraId="47A5A487" w14:textId="77777777" w:rsidR="006B2B41" w:rsidRPr="006B2B41" w:rsidRDefault="006B2B41" w:rsidP="00F61B23">
            <w:pPr>
              <w:contextualSpacing/>
              <w:jc w:val="both"/>
              <w:rPr>
                <w:sz w:val="26"/>
                <w:szCs w:val="26"/>
                <w:lang w:val="lv-LV"/>
              </w:rPr>
            </w:pPr>
          </w:p>
          <w:p w14:paraId="6E717802" w14:textId="43DC11C6" w:rsidR="00FB2E38" w:rsidRPr="00996368" w:rsidRDefault="00910729" w:rsidP="00F61B23">
            <w:pPr>
              <w:contextualSpacing/>
              <w:jc w:val="both"/>
              <w:rPr>
                <w:sz w:val="26"/>
                <w:szCs w:val="26"/>
                <w:lang w:val="lv-LV"/>
              </w:rPr>
            </w:pPr>
            <w:r>
              <w:rPr>
                <w:sz w:val="26"/>
                <w:szCs w:val="26"/>
                <w:lang w:val="lv-LV"/>
              </w:rPr>
              <w:t xml:space="preserve">Papildus precizēta kārtībā, kādā tiek aprēķināts dīkstāves pabalsts komersantiem, kas dibināti laika posmā no </w:t>
            </w:r>
            <w:r w:rsidRPr="00910729">
              <w:rPr>
                <w:sz w:val="26"/>
                <w:szCs w:val="26"/>
                <w:lang w:val="lv-LV"/>
              </w:rPr>
              <w:t>2019.gada 1.marta līdz 2019.gada 31.decembrim</w:t>
            </w:r>
            <w:r>
              <w:rPr>
                <w:sz w:val="26"/>
                <w:szCs w:val="26"/>
                <w:lang w:val="lv-LV"/>
              </w:rPr>
              <w:t>,</w:t>
            </w:r>
            <w:r w:rsidR="00874E17" w:rsidRPr="00996368">
              <w:rPr>
                <w:sz w:val="26"/>
                <w:szCs w:val="26"/>
                <w:lang w:val="lv-LV"/>
              </w:rPr>
              <w:t xml:space="preserve"> </w:t>
            </w:r>
            <w:r w:rsidR="006B2B41">
              <w:rPr>
                <w:sz w:val="26"/>
                <w:szCs w:val="26"/>
                <w:lang w:val="lv-LV"/>
              </w:rPr>
              <w:t xml:space="preserve">MK </w:t>
            </w:r>
            <w:r w:rsidR="00F66CFA">
              <w:rPr>
                <w:sz w:val="26"/>
                <w:szCs w:val="26"/>
                <w:lang w:val="lv-LV"/>
              </w:rPr>
              <w:t xml:space="preserve"> </w:t>
            </w:r>
            <w:r w:rsidR="00087ADB" w:rsidRPr="00996368">
              <w:rPr>
                <w:sz w:val="26"/>
                <w:szCs w:val="26"/>
                <w:lang w:val="lv-LV"/>
              </w:rPr>
              <w:t>noteikumu</w:t>
            </w:r>
            <w:r>
              <w:rPr>
                <w:sz w:val="26"/>
                <w:szCs w:val="26"/>
                <w:lang w:val="lv-LV"/>
              </w:rPr>
              <w:t>s</w:t>
            </w:r>
            <w:r w:rsidR="00087ADB" w:rsidRPr="00996368">
              <w:rPr>
                <w:sz w:val="26"/>
                <w:szCs w:val="26"/>
                <w:lang w:val="lv-LV"/>
              </w:rPr>
              <w:t xml:space="preserve"> </w:t>
            </w:r>
            <w:r w:rsidR="006B2B41">
              <w:rPr>
                <w:sz w:val="26"/>
                <w:szCs w:val="26"/>
                <w:lang w:val="lv-LV"/>
              </w:rPr>
              <w:t xml:space="preserve">Nr. 165 </w:t>
            </w:r>
            <w:r>
              <w:rPr>
                <w:sz w:val="26"/>
                <w:szCs w:val="26"/>
                <w:lang w:val="lv-LV"/>
              </w:rPr>
              <w:t>papildinot</w:t>
            </w:r>
            <w:r w:rsidR="006B2B41">
              <w:rPr>
                <w:sz w:val="26"/>
                <w:szCs w:val="26"/>
                <w:lang w:val="lv-LV"/>
              </w:rPr>
              <w:t xml:space="preserve"> </w:t>
            </w:r>
            <w:r w:rsidR="003E58AA">
              <w:rPr>
                <w:sz w:val="26"/>
                <w:szCs w:val="26"/>
                <w:lang w:val="lv-LV"/>
              </w:rPr>
              <w:t xml:space="preserve">ar </w:t>
            </w:r>
            <w:r w:rsidR="00087ADB" w:rsidRPr="00996368">
              <w:rPr>
                <w:sz w:val="26"/>
                <w:szCs w:val="26"/>
                <w:lang w:val="lv-LV"/>
              </w:rPr>
              <w:t>8.</w:t>
            </w:r>
            <w:r w:rsidR="00762DE0" w:rsidRPr="00936788">
              <w:rPr>
                <w:sz w:val="26"/>
                <w:szCs w:val="26"/>
                <w:vertAlign w:val="superscript"/>
                <w:lang w:val="lv-LV"/>
              </w:rPr>
              <w:t>1</w:t>
            </w:r>
            <w:r w:rsidR="00087ADB" w:rsidRPr="00996368">
              <w:rPr>
                <w:sz w:val="26"/>
                <w:szCs w:val="26"/>
                <w:lang w:val="lv-LV"/>
              </w:rPr>
              <w:t>punk</w:t>
            </w:r>
            <w:r w:rsidR="003E58AA">
              <w:rPr>
                <w:sz w:val="26"/>
                <w:szCs w:val="26"/>
                <w:lang w:val="lv-LV"/>
              </w:rPr>
              <w:t>tu</w:t>
            </w:r>
            <w:r>
              <w:rPr>
                <w:sz w:val="26"/>
                <w:szCs w:val="26"/>
                <w:lang w:val="lv-LV"/>
              </w:rPr>
              <w:t xml:space="preserve">. Proti, tiek noteikts, ka </w:t>
            </w:r>
            <w:r w:rsidR="00087ADB" w:rsidRPr="00996368">
              <w:rPr>
                <w:sz w:val="26"/>
                <w:szCs w:val="26"/>
                <w:lang w:val="lv-LV"/>
              </w:rPr>
              <w:t xml:space="preserve"> </w:t>
            </w:r>
            <w:r>
              <w:rPr>
                <w:sz w:val="26"/>
                <w:szCs w:val="26"/>
                <w:lang w:val="lv-LV"/>
              </w:rPr>
              <w:t>k</w:t>
            </w:r>
            <w:r w:rsidRPr="00910729">
              <w:rPr>
                <w:sz w:val="26"/>
                <w:szCs w:val="26"/>
                <w:lang w:val="lv-LV"/>
              </w:rPr>
              <w:t xml:space="preserve">rīzes skartajiem darba devējiem, kuru darbība nav ilgāka par sešiem mēnešiem, dīkstāves pabalstu nosaka, ņemot vērā Valsts ieņēmumu dienesta rīcībā esošo informāciju (darba devēja Valsts ieņēmumu dienestā deklarētos datus), 75 % apmērā no mēneša vidējās bruto darba samaksas par nostrādātajiem mēnešiem pirms ārkārtējās situācijas izsludināšanas vai atbilstoši par darbinieku faktiski deklarētajiem datiem, bet ne vairāk kā 700 </w:t>
            </w:r>
            <w:r w:rsidRPr="005B0718">
              <w:rPr>
                <w:i/>
                <w:iCs/>
                <w:sz w:val="26"/>
                <w:szCs w:val="26"/>
                <w:lang w:val="lv-LV"/>
              </w:rPr>
              <w:t>euro</w:t>
            </w:r>
            <w:r w:rsidRPr="00910729">
              <w:rPr>
                <w:sz w:val="26"/>
                <w:szCs w:val="26"/>
                <w:lang w:val="lv-LV"/>
              </w:rPr>
              <w:t xml:space="preserve"> apmērā par kalendāra mēnesi.</w:t>
            </w:r>
            <w:r w:rsidR="007F2358" w:rsidRPr="00996368">
              <w:rPr>
                <w:sz w:val="26"/>
                <w:szCs w:val="26"/>
                <w:lang w:val="lv-LV"/>
              </w:rPr>
              <w:t xml:space="preserve"> </w:t>
            </w:r>
            <w:r w:rsidR="000C64CD" w:rsidRPr="00996368">
              <w:rPr>
                <w:sz w:val="26"/>
                <w:szCs w:val="26"/>
                <w:lang w:val="lv-LV"/>
              </w:rPr>
              <w:t xml:space="preserve"> </w:t>
            </w:r>
          </w:p>
          <w:p w14:paraId="7542D570" w14:textId="5A1A1192" w:rsidR="000A6E49" w:rsidRDefault="000A6E49" w:rsidP="00F61B23">
            <w:pPr>
              <w:contextualSpacing/>
              <w:jc w:val="both"/>
              <w:rPr>
                <w:sz w:val="26"/>
                <w:szCs w:val="26"/>
                <w:lang w:val="lv-LV"/>
              </w:rPr>
            </w:pPr>
          </w:p>
          <w:p w14:paraId="4359131B" w14:textId="3EA7D2B9" w:rsidR="005B0718" w:rsidRDefault="005B0718" w:rsidP="005B0718">
            <w:pPr>
              <w:contextualSpacing/>
              <w:jc w:val="both"/>
              <w:rPr>
                <w:sz w:val="26"/>
                <w:szCs w:val="26"/>
                <w:lang w:val="lv-LV"/>
              </w:rPr>
            </w:pPr>
            <w:r>
              <w:rPr>
                <w:sz w:val="26"/>
                <w:szCs w:val="26"/>
                <w:lang w:val="lv-LV"/>
              </w:rPr>
              <w:t xml:space="preserve">Tāpat projekts precizē kritērijus attiecībā uz nodokļu parādiem, proti, lai pieteiktos uz dīkstāves pabalstu Projekts pieļauj lielāku nodokļu parādu krīzes skartajiem darba devējiem, nosakot, </w:t>
            </w:r>
            <w:r w:rsidRPr="007579C3">
              <w:rPr>
                <w:sz w:val="26"/>
                <w:szCs w:val="26"/>
                <w:lang w:val="lv-LV"/>
              </w:rPr>
              <w:t xml:space="preserve">ja krīzes skartajam darba devējam </w:t>
            </w:r>
            <w:r w:rsidRPr="0EB23607">
              <w:rPr>
                <w:sz w:val="26"/>
                <w:szCs w:val="26"/>
                <w:lang w:val="lv-LV"/>
              </w:rPr>
              <w:t>uz pieteikuma iesniegšanas brīdi</w:t>
            </w:r>
            <w:r w:rsidRPr="007579C3">
              <w:rPr>
                <w:sz w:val="26"/>
                <w:szCs w:val="26"/>
                <w:lang w:val="lv-LV"/>
              </w:rPr>
              <w:t xml:space="preserve"> nodokļu parāds ir vairāk nekā 1000,00 </w:t>
            </w:r>
            <w:r w:rsidRPr="00C43598">
              <w:rPr>
                <w:i/>
                <w:iCs/>
                <w:sz w:val="26"/>
                <w:szCs w:val="26"/>
                <w:lang w:val="lv-LV"/>
              </w:rPr>
              <w:t>euro</w:t>
            </w:r>
            <w:r w:rsidRPr="007579C3">
              <w:rPr>
                <w:sz w:val="26"/>
                <w:szCs w:val="26"/>
                <w:lang w:val="lv-LV"/>
              </w:rPr>
              <w:t> un nav piešķirts samaksas termiņa pagarinājums vai nav noslēgta vienošanās par labprātīgu nodokļu samaksu</w:t>
            </w:r>
            <w:r>
              <w:rPr>
                <w:sz w:val="26"/>
                <w:szCs w:val="26"/>
                <w:lang w:val="lv-LV"/>
              </w:rPr>
              <w:t>,</w:t>
            </w:r>
            <w:r w:rsidRPr="007579C3">
              <w:rPr>
                <w:sz w:val="26"/>
                <w:szCs w:val="26"/>
                <w:lang w:val="lv-LV"/>
              </w:rPr>
              <w:t xml:space="preserve"> Valsts ieņēmumu dienests dīkstāves pabalstu nepiešķir. </w:t>
            </w:r>
          </w:p>
          <w:p w14:paraId="474BCE83" w14:textId="423E401F" w:rsidR="000C6AA7" w:rsidRDefault="000C6AA7" w:rsidP="005B0718">
            <w:pPr>
              <w:contextualSpacing/>
              <w:jc w:val="both"/>
              <w:rPr>
                <w:sz w:val="26"/>
                <w:szCs w:val="26"/>
                <w:lang w:val="lv-LV"/>
              </w:rPr>
            </w:pPr>
          </w:p>
          <w:p w14:paraId="78BB4528" w14:textId="26F62DA1" w:rsidR="005B0718" w:rsidRPr="000C6AA7" w:rsidRDefault="000C6AA7" w:rsidP="00F61B23">
            <w:pPr>
              <w:contextualSpacing/>
              <w:jc w:val="both"/>
              <w:rPr>
                <w:sz w:val="26"/>
                <w:szCs w:val="26"/>
                <w:lang w:val="lv-LV"/>
              </w:rPr>
            </w:pPr>
            <w:r w:rsidRPr="000C6AA7">
              <w:rPr>
                <w:sz w:val="26"/>
                <w:szCs w:val="26"/>
                <w:lang w:val="lv-LV"/>
              </w:rPr>
              <w:t>Ir precizēts MK Noteikumu Nr.165 15.punkts, paredzot, ka gadījumā, ja krīzes skartais darba devējs palielina uz dī</w:t>
            </w:r>
            <w:r w:rsidR="0037516B">
              <w:rPr>
                <w:sz w:val="26"/>
                <w:szCs w:val="26"/>
                <w:lang w:val="lv-LV"/>
              </w:rPr>
              <w:t>ks</w:t>
            </w:r>
            <w:bookmarkStart w:id="3" w:name="_GoBack"/>
            <w:bookmarkEnd w:id="3"/>
            <w:r w:rsidRPr="000C6AA7">
              <w:rPr>
                <w:sz w:val="26"/>
                <w:szCs w:val="26"/>
                <w:lang w:val="lv-LV"/>
              </w:rPr>
              <w:t xml:space="preserve">tāves sākuma brīdi strādājošo skaitu, tad </w:t>
            </w:r>
            <w:r w:rsidRPr="000C6AA7">
              <w:rPr>
                <w:sz w:val="26"/>
                <w:szCs w:val="26"/>
                <w:shd w:val="clear" w:color="auto" w:fill="FFFFFF"/>
                <w:lang w:val="lv-LV"/>
              </w:rPr>
              <w:t>krīzes skartais darba devējs labprātīgi atmaksā piešķirto dīkstāves pabalstu vai Valsts ieņēmumu dienests to piedzen, piemērojot likuma "</w:t>
            </w:r>
            <w:hyperlink r:id="rId8" w:tgtFrame="_blank" w:history="1">
              <w:r w:rsidRPr="000C6AA7">
                <w:rPr>
                  <w:rStyle w:val="Hyperlink"/>
                  <w:color w:val="auto"/>
                  <w:sz w:val="26"/>
                  <w:szCs w:val="26"/>
                  <w:u w:val="none"/>
                  <w:shd w:val="clear" w:color="auto" w:fill="FFFFFF"/>
                  <w:lang w:val="lv-LV"/>
                </w:rPr>
                <w:t>Par nodokļiem un nodevām</w:t>
              </w:r>
            </w:hyperlink>
            <w:r w:rsidRPr="000C6AA7">
              <w:rPr>
                <w:sz w:val="26"/>
                <w:szCs w:val="26"/>
                <w:shd w:val="clear" w:color="auto" w:fill="FFFFFF"/>
                <w:lang w:val="lv-LV"/>
              </w:rPr>
              <w:t xml:space="preserve">" noteikumus. </w:t>
            </w:r>
          </w:p>
          <w:p w14:paraId="1BB08D7C" w14:textId="77777777" w:rsidR="004C57B6" w:rsidRPr="004C57B6" w:rsidRDefault="004C57B6" w:rsidP="004C57B6">
            <w:pPr>
              <w:contextualSpacing/>
              <w:jc w:val="both"/>
              <w:rPr>
                <w:sz w:val="26"/>
                <w:szCs w:val="26"/>
                <w:lang w:val="lv-LV"/>
              </w:rPr>
            </w:pPr>
            <w:r w:rsidRPr="004C57B6">
              <w:rPr>
                <w:sz w:val="26"/>
                <w:szCs w:val="26"/>
                <w:lang w:val="lv-LV"/>
              </w:rPr>
              <w:lastRenderedPageBreak/>
              <w:t xml:space="preserve">Sociālo pakalpojumu un sociālās palīdzības likuma pārejas noteikumu 37.punkts nosaka, ka laikā, kamēr visā valstī ir izsludināta ārkārtējā situācija sakarā ar Covid-19 izplatību, un vienu kalendāra mēnesi pēc ārkārtējās situācijas beigām pašvaldība piešķir ģimenei (personai), kura ārkārtējās situācijas dēļ nespēj nodrošināt savas pamatvajadzības, pabalstu krīzes situācijā, kas tiek izmaksāts no pašvaldības budžeta līdzekļiem. </w:t>
            </w:r>
          </w:p>
          <w:p w14:paraId="09F04E06" w14:textId="7304AE8F" w:rsidR="001E048B" w:rsidRPr="005B0718" w:rsidRDefault="004C57B6" w:rsidP="005B0718">
            <w:pPr>
              <w:contextualSpacing/>
              <w:jc w:val="both"/>
              <w:rPr>
                <w:sz w:val="26"/>
                <w:szCs w:val="26"/>
                <w:lang w:val="lv-LV"/>
              </w:rPr>
            </w:pPr>
            <w:r w:rsidRPr="004C57B6">
              <w:rPr>
                <w:sz w:val="26"/>
                <w:szCs w:val="26"/>
                <w:lang w:val="lv-LV"/>
              </w:rPr>
              <w:t>Lai pieņemtu pamatotu lēmumu, pašvaldības sociālajam dienestam attālināti jāveic lietderības apsvērumi un jāizvērtē, vai pabalsts krīzes situācijā sasniegs mērķi, vai nonāks pie ģimenes (personas), kura patiešām nespēj nodrošināt savas pamatvajadzības un vai tā jau no publiskajiem resursiem nav saņēmusi dīkstāves pabalstu.</w:t>
            </w:r>
            <w:r w:rsidR="00720040">
              <w:rPr>
                <w:sz w:val="26"/>
                <w:szCs w:val="26"/>
                <w:lang w:val="lv-LV"/>
              </w:rPr>
              <w:t xml:space="preserve"> Attiecīgi </w:t>
            </w:r>
            <w:r w:rsidR="0031533C">
              <w:rPr>
                <w:sz w:val="26"/>
                <w:szCs w:val="26"/>
                <w:lang w:val="lv-LV"/>
              </w:rPr>
              <w:t xml:space="preserve">Projekts </w:t>
            </w:r>
            <w:r w:rsidR="00720040">
              <w:rPr>
                <w:sz w:val="26"/>
                <w:szCs w:val="26"/>
                <w:lang w:val="lv-LV"/>
              </w:rPr>
              <w:t>precizē MK noteikumu Nr. 165 16. un 17.p</w:t>
            </w:r>
            <w:r w:rsidR="0031533C">
              <w:rPr>
                <w:sz w:val="26"/>
                <w:szCs w:val="26"/>
                <w:lang w:val="lv-LV"/>
              </w:rPr>
              <w:t>unktus</w:t>
            </w:r>
            <w:r w:rsidR="00720040">
              <w:rPr>
                <w:sz w:val="26"/>
                <w:szCs w:val="26"/>
                <w:lang w:val="lv-LV"/>
              </w:rPr>
              <w:t>.</w:t>
            </w:r>
          </w:p>
        </w:tc>
      </w:tr>
      <w:tr w:rsidR="00844176" w:rsidRPr="00375701" w14:paraId="41041CF1" w14:textId="77777777" w:rsidTr="68C6ED12">
        <w:trPr>
          <w:trHeight w:val="465"/>
        </w:trPr>
        <w:tc>
          <w:tcPr>
            <w:tcW w:w="411" w:type="dxa"/>
            <w:tcBorders>
              <w:top w:val="outset" w:sz="6" w:space="0" w:color="414142"/>
              <w:left w:val="outset" w:sz="6" w:space="0" w:color="414142"/>
              <w:bottom w:val="outset" w:sz="6" w:space="0" w:color="414142"/>
              <w:right w:val="outset" w:sz="6" w:space="0" w:color="414142"/>
            </w:tcBorders>
            <w:hideMark/>
          </w:tcPr>
          <w:p w14:paraId="5CAB363A" w14:textId="77777777" w:rsidR="00844176" w:rsidRPr="00375701" w:rsidRDefault="00844176" w:rsidP="003D3252">
            <w:pPr>
              <w:contextualSpacing/>
              <w:rPr>
                <w:rFonts w:eastAsia="Times New Roman"/>
                <w:sz w:val="26"/>
                <w:szCs w:val="26"/>
                <w:lang w:val="lv-LV" w:eastAsia="lv-LV"/>
              </w:rPr>
            </w:pPr>
            <w:r w:rsidRPr="00375701">
              <w:rPr>
                <w:sz w:val="26"/>
                <w:lang w:val="lv-LV"/>
              </w:rPr>
              <w:lastRenderedPageBreak/>
              <w:t>3.</w:t>
            </w:r>
          </w:p>
        </w:tc>
        <w:tc>
          <w:tcPr>
            <w:tcW w:w="2558" w:type="dxa"/>
            <w:tcBorders>
              <w:top w:val="outset" w:sz="6" w:space="0" w:color="414142"/>
              <w:left w:val="outset" w:sz="6" w:space="0" w:color="414142"/>
              <w:bottom w:val="outset" w:sz="6" w:space="0" w:color="414142"/>
              <w:right w:val="outset" w:sz="6" w:space="0" w:color="414142"/>
            </w:tcBorders>
            <w:hideMark/>
          </w:tcPr>
          <w:p w14:paraId="2F4C459C" w14:textId="2F738161" w:rsidR="00844176" w:rsidRPr="00375701" w:rsidRDefault="00557B17" w:rsidP="003D3252">
            <w:pPr>
              <w:contextualSpacing/>
              <w:rPr>
                <w:rFonts w:eastAsia="Times New Roman"/>
                <w:sz w:val="26"/>
                <w:szCs w:val="26"/>
                <w:lang w:val="lv-LV" w:eastAsia="lv-LV"/>
              </w:rPr>
            </w:pPr>
            <w:r w:rsidRPr="00375701">
              <w:rPr>
                <w:sz w:val="26"/>
                <w:lang w:val="lv-LV"/>
              </w:rPr>
              <w:t>Projekta izstrādē iesaistītās institūcijas un publiskas personas kapitālsabiedrības</w:t>
            </w:r>
          </w:p>
        </w:tc>
        <w:tc>
          <w:tcPr>
            <w:tcW w:w="6095" w:type="dxa"/>
            <w:tcBorders>
              <w:top w:val="outset" w:sz="6" w:space="0" w:color="414142"/>
              <w:left w:val="outset" w:sz="6" w:space="0" w:color="414142"/>
              <w:bottom w:val="outset" w:sz="6" w:space="0" w:color="414142"/>
              <w:right w:val="outset" w:sz="6" w:space="0" w:color="414142"/>
            </w:tcBorders>
            <w:hideMark/>
          </w:tcPr>
          <w:p w14:paraId="1C1732C9" w14:textId="5DEE03D1" w:rsidR="00844176" w:rsidRPr="00375701" w:rsidRDefault="00D04133" w:rsidP="003D3252">
            <w:pPr>
              <w:ind w:left="-31"/>
              <w:contextualSpacing/>
              <w:rPr>
                <w:rFonts w:eastAsia="Times New Roman"/>
                <w:sz w:val="26"/>
                <w:szCs w:val="26"/>
                <w:lang w:val="lv-LV" w:eastAsia="lv-LV"/>
              </w:rPr>
            </w:pPr>
            <w:r w:rsidRPr="00375701">
              <w:rPr>
                <w:rFonts w:eastAsia="Times New Roman"/>
                <w:sz w:val="26"/>
                <w:szCs w:val="26"/>
                <w:lang w:val="lv-LV" w:eastAsia="lv-LV"/>
              </w:rPr>
              <w:t>Ekonomikas ministrija</w:t>
            </w:r>
          </w:p>
        </w:tc>
      </w:tr>
      <w:tr w:rsidR="00844176" w:rsidRPr="00375701" w14:paraId="3C98D228" w14:textId="77777777" w:rsidTr="68C6ED12">
        <w:tc>
          <w:tcPr>
            <w:tcW w:w="411" w:type="dxa"/>
            <w:tcBorders>
              <w:top w:val="outset" w:sz="6" w:space="0" w:color="414142"/>
              <w:left w:val="outset" w:sz="6" w:space="0" w:color="414142"/>
              <w:bottom w:val="outset" w:sz="6" w:space="0" w:color="414142"/>
              <w:right w:val="outset" w:sz="6" w:space="0" w:color="414142"/>
            </w:tcBorders>
            <w:hideMark/>
          </w:tcPr>
          <w:p w14:paraId="55D70DCF" w14:textId="77777777" w:rsidR="00844176" w:rsidRPr="00375701" w:rsidRDefault="00844176" w:rsidP="003D3252">
            <w:pPr>
              <w:contextualSpacing/>
              <w:rPr>
                <w:rFonts w:eastAsia="Times New Roman"/>
                <w:sz w:val="26"/>
                <w:szCs w:val="26"/>
                <w:lang w:val="lv-LV" w:eastAsia="lv-LV"/>
              </w:rPr>
            </w:pPr>
            <w:r w:rsidRPr="00375701">
              <w:rPr>
                <w:sz w:val="26"/>
                <w:lang w:val="lv-LV"/>
              </w:rPr>
              <w:t>4.</w:t>
            </w:r>
          </w:p>
        </w:tc>
        <w:tc>
          <w:tcPr>
            <w:tcW w:w="2558" w:type="dxa"/>
            <w:tcBorders>
              <w:top w:val="outset" w:sz="6" w:space="0" w:color="414142"/>
              <w:left w:val="outset" w:sz="6" w:space="0" w:color="414142"/>
              <w:bottom w:val="outset" w:sz="6" w:space="0" w:color="414142"/>
              <w:right w:val="outset" w:sz="6" w:space="0" w:color="414142"/>
            </w:tcBorders>
            <w:hideMark/>
          </w:tcPr>
          <w:p w14:paraId="3639AA3F" w14:textId="77777777" w:rsidR="00844176" w:rsidRPr="00375701" w:rsidRDefault="00844176" w:rsidP="003D3252">
            <w:pPr>
              <w:contextualSpacing/>
              <w:rPr>
                <w:rFonts w:eastAsia="Times New Roman"/>
                <w:sz w:val="26"/>
                <w:szCs w:val="26"/>
                <w:lang w:val="lv-LV" w:eastAsia="lv-LV"/>
              </w:rPr>
            </w:pPr>
            <w:r w:rsidRPr="00375701">
              <w:rPr>
                <w:sz w:val="26"/>
                <w:lang w:val="lv-LV"/>
              </w:rPr>
              <w:t>Cita informācija</w:t>
            </w:r>
          </w:p>
        </w:tc>
        <w:tc>
          <w:tcPr>
            <w:tcW w:w="6095" w:type="dxa"/>
            <w:tcBorders>
              <w:top w:val="outset" w:sz="6" w:space="0" w:color="414142"/>
              <w:left w:val="outset" w:sz="6" w:space="0" w:color="414142"/>
              <w:bottom w:val="outset" w:sz="6" w:space="0" w:color="414142"/>
              <w:right w:val="outset" w:sz="6" w:space="0" w:color="414142"/>
            </w:tcBorders>
            <w:hideMark/>
          </w:tcPr>
          <w:p w14:paraId="5D4509E1" w14:textId="77777777" w:rsidR="00844176" w:rsidRPr="00375701" w:rsidRDefault="00844176" w:rsidP="003D3252">
            <w:pPr>
              <w:contextualSpacing/>
              <w:rPr>
                <w:rFonts w:eastAsia="Times New Roman"/>
                <w:sz w:val="26"/>
                <w:szCs w:val="26"/>
                <w:lang w:val="lv-LV" w:eastAsia="lv-LV"/>
              </w:rPr>
            </w:pPr>
            <w:r w:rsidRPr="00375701">
              <w:rPr>
                <w:sz w:val="26"/>
                <w:lang w:val="lv-LV"/>
              </w:rPr>
              <w:t xml:space="preserve">Nav </w:t>
            </w:r>
          </w:p>
        </w:tc>
      </w:tr>
    </w:tbl>
    <w:p w14:paraId="00447F19" w14:textId="3BFE4D51" w:rsidR="009A00EB" w:rsidRPr="00375701" w:rsidRDefault="009A00EB" w:rsidP="009A00EB">
      <w:pPr>
        <w:contextualSpacing/>
        <w:rPr>
          <w:rFonts w:eastAsia="Times New Roman"/>
          <w:sz w:val="26"/>
          <w:szCs w:val="26"/>
          <w:lang w:val="lv-LV" w:eastAsia="lv-LV"/>
        </w:rPr>
      </w:pPr>
    </w:p>
    <w:tbl>
      <w:tblPr>
        <w:tblW w:w="9129"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70"/>
        <w:gridCol w:w="2702"/>
        <w:gridCol w:w="6157"/>
      </w:tblGrid>
      <w:tr w:rsidR="00844176" w:rsidRPr="0037516B" w14:paraId="5271E387" w14:textId="77777777" w:rsidTr="003D3252">
        <w:trPr>
          <w:trHeight w:val="555"/>
        </w:trPr>
        <w:tc>
          <w:tcPr>
            <w:tcW w:w="9129" w:type="dxa"/>
            <w:gridSpan w:val="3"/>
            <w:tcBorders>
              <w:top w:val="single" w:sz="4" w:space="0" w:color="auto"/>
              <w:left w:val="single" w:sz="4" w:space="0" w:color="auto"/>
              <w:bottom w:val="single" w:sz="4" w:space="0" w:color="auto"/>
              <w:right w:val="single" w:sz="4" w:space="0" w:color="auto"/>
            </w:tcBorders>
            <w:hideMark/>
          </w:tcPr>
          <w:p w14:paraId="4DC32511" w14:textId="2050B5AE" w:rsidR="00844176" w:rsidRPr="00375701" w:rsidRDefault="009A00EB" w:rsidP="003D3252">
            <w:pPr>
              <w:contextualSpacing/>
              <w:jc w:val="center"/>
              <w:rPr>
                <w:rFonts w:eastAsia="Times New Roman"/>
                <w:sz w:val="26"/>
                <w:szCs w:val="26"/>
                <w:lang w:val="lv-LV" w:eastAsia="lv-LV"/>
              </w:rPr>
            </w:pPr>
            <w:r w:rsidRPr="00375701">
              <w:rPr>
                <w:rFonts w:eastAsia="Times New Roman"/>
                <w:b/>
                <w:bCs/>
                <w:sz w:val="26"/>
                <w:szCs w:val="26"/>
                <w:lang w:val="lv-LV" w:eastAsia="lv-LV"/>
              </w:rPr>
              <w:t>II. Tiesību akta projekta ietekme uz sabiedrību, tautsaimniecības attīstību un administratīvo slogu</w:t>
            </w:r>
          </w:p>
        </w:tc>
      </w:tr>
      <w:tr w:rsidR="00A76C0A" w:rsidRPr="0037516B" w14:paraId="7F8630C6" w14:textId="77777777" w:rsidTr="00D51DD0">
        <w:trPr>
          <w:trHeight w:val="465"/>
        </w:trPr>
        <w:tc>
          <w:tcPr>
            <w:tcW w:w="270" w:type="dxa"/>
            <w:tcBorders>
              <w:top w:val="single" w:sz="4" w:space="0" w:color="auto"/>
              <w:left w:val="outset" w:sz="6" w:space="0" w:color="414142"/>
              <w:bottom w:val="outset" w:sz="6" w:space="0" w:color="414142"/>
              <w:right w:val="outset" w:sz="6" w:space="0" w:color="414142"/>
            </w:tcBorders>
            <w:hideMark/>
          </w:tcPr>
          <w:p w14:paraId="523CFEBF"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1.</w:t>
            </w:r>
          </w:p>
        </w:tc>
        <w:tc>
          <w:tcPr>
            <w:tcW w:w="2702" w:type="dxa"/>
            <w:tcBorders>
              <w:top w:val="single" w:sz="4" w:space="0" w:color="auto"/>
              <w:left w:val="outset" w:sz="6" w:space="0" w:color="414142"/>
              <w:bottom w:val="outset" w:sz="6" w:space="0" w:color="414142"/>
              <w:right w:val="outset" w:sz="6" w:space="0" w:color="414142"/>
            </w:tcBorders>
            <w:hideMark/>
          </w:tcPr>
          <w:p w14:paraId="0905C52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 xml:space="preserve">Sabiedrības </w:t>
            </w:r>
            <w:proofErr w:type="spellStart"/>
            <w:r w:rsidRPr="00375701">
              <w:rPr>
                <w:rFonts w:eastAsia="Times New Roman"/>
                <w:sz w:val="26"/>
                <w:szCs w:val="26"/>
                <w:lang w:val="lv-LV" w:eastAsia="lv-LV"/>
              </w:rPr>
              <w:t>mērķgrupas</w:t>
            </w:r>
            <w:proofErr w:type="spellEnd"/>
            <w:r w:rsidRPr="00375701">
              <w:rPr>
                <w:rFonts w:eastAsia="Times New Roman"/>
                <w:sz w:val="26"/>
                <w:szCs w:val="26"/>
                <w:lang w:val="lv-LV" w:eastAsia="lv-LV"/>
              </w:rPr>
              <w:t>, kuras tiesiskais regulējums ietekmē vai varētu ietekmēt</w:t>
            </w:r>
          </w:p>
        </w:tc>
        <w:tc>
          <w:tcPr>
            <w:tcW w:w="6157" w:type="dxa"/>
            <w:tcBorders>
              <w:top w:val="single" w:sz="4" w:space="0" w:color="auto"/>
              <w:left w:val="outset" w:sz="6" w:space="0" w:color="414142"/>
              <w:bottom w:val="outset" w:sz="6" w:space="0" w:color="414142"/>
              <w:right w:val="outset" w:sz="6" w:space="0" w:color="414142"/>
            </w:tcBorders>
            <w:hideMark/>
          </w:tcPr>
          <w:p w14:paraId="3D68FB87" w14:textId="5FB632AF" w:rsidR="009A00EB" w:rsidRPr="00375701" w:rsidRDefault="4FE3D49D">
            <w:pPr>
              <w:ind w:right="201"/>
              <w:jc w:val="both"/>
              <w:rPr>
                <w:rFonts w:ascii="Calibri" w:hAnsi="Calibri" w:cs="Calibri"/>
                <w:sz w:val="26"/>
                <w:szCs w:val="26"/>
                <w:lang w:val="lv-LV"/>
              </w:rPr>
            </w:pPr>
            <w:r w:rsidRPr="00375701">
              <w:rPr>
                <w:sz w:val="26"/>
                <w:szCs w:val="26"/>
                <w:lang w:val="lv-LV"/>
              </w:rPr>
              <w:t>Regulējums ietekmēs krīzes skartos uzņēmumus, šo uzņēmumu</w:t>
            </w:r>
            <w:r w:rsidR="7D5D0FF8" w:rsidRPr="00375701">
              <w:rPr>
                <w:sz w:val="26"/>
                <w:szCs w:val="26"/>
                <w:lang w:val="lv-LV"/>
              </w:rPr>
              <w:t xml:space="preserve"> </w:t>
            </w:r>
            <w:r w:rsidR="12A0EA15" w:rsidRPr="00375701">
              <w:rPr>
                <w:sz w:val="26"/>
                <w:szCs w:val="26"/>
                <w:lang w:val="lv-LV"/>
              </w:rPr>
              <w:t xml:space="preserve">darbiniekus, kā arī Valsts </w:t>
            </w:r>
            <w:r w:rsidR="7D5D0FF8" w:rsidRPr="00375701">
              <w:rPr>
                <w:sz w:val="26"/>
                <w:szCs w:val="26"/>
                <w:lang w:val="lv-LV"/>
              </w:rPr>
              <w:t>ieņēmumu dienestu.</w:t>
            </w:r>
          </w:p>
        </w:tc>
      </w:tr>
      <w:tr w:rsidR="00A76C0A" w:rsidRPr="00375701" w14:paraId="718E705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5A0A07C0"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2.</w:t>
            </w:r>
          </w:p>
        </w:tc>
        <w:tc>
          <w:tcPr>
            <w:tcW w:w="2702" w:type="dxa"/>
            <w:tcBorders>
              <w:top w:val="outset" w:sz="6" w:space="0" w:color="414142"/>
              <w:left w:val="outset" w:sz="6" w:space="0" w:color="414142"/>
              <w:bottom w:val="outset" w:sz="6" w:space="0" w:color="414142"/>
              <w:right w:val="outset" w:sz="6" w:space="0" w:color="414142"/>
            </w:tcBorders>
            <w:hideMark/>
          </w:tcPr>
          <w:p w14:paraId="4DD8394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Tiesiskā regulējuma ietekme uz tautsaimniecību un administratīvo slogu</w:t>
            </w:r>
          </w:p>
        </w:tc>
        <w:tc>
          <w:tcPr>
            <w:tcW w:w="6157" w:type="dxa"/>
            <w:tcBorders>
              <w:top w:val="outset" w:sz="6" w:space="0" w:color="414142"/>
              <w:left w:val="outset" w:sz="6" w:space="0" w:color="414142"/>
              <w:bottom w:val="outset" w:sz="6" w:space="0" w:color="414142"/>
              <w:right w:val="outset" w:sz="6" w:space="0" w:color="414142"/>
            </w:tcBorders>
            <w:hideMark/>
          </w:tcPr>
          <w:p w14:paraId="33918B01" w14:textId="16F63EC0" w:rsidR="009A00EB" w:rsidRPr="00375701" w:rsidRDefault="007061B6"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6AF18C8D" w14:textId="77777777" w:rsidTr="00D51DD0">
        <w:trPr>
          <w:trHeight w:val="510"/>
        </w:trPr>
        <w:tc>
          <w:tcPr>
            <w:tcW w:w="270" w:type="dxa"/>
            <w:tcBorders>
              <w:top w:val="outset" w:sz="6" w:space="0" w:color="414142"/>
              <w:left w:val="outset" w:sz="6" w:space="0" w:color="414142"/>
              <w:bottom w:val="outset" w:sz="6" w:space="0" w:color="414142"/>
              <w:right w:val="outset" w:sz="6" w:space="0" w:color="414142"/>
            </w:tcBorders>
            <w:hideMark/>
          </w:tcPr>
          <w:p w14:paraId="0079992C"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3.</w:t>
            </w:r>
          </w:p>
        </w:tc>
        <w:tc>
          <w:tcPr>
            <w:tcW w:w="2702" w:type="dxa"/>
            <w:tcBorders>
              <w:top w:val="outset" w:sz="6" w:space="0" w:color="414142"/>
              <w:left w:val="outset" w:sz="6" w:space="0" w:color="414142"/>
              <w:bottom w:val="outset" w:sz="6" w:space="0" w:color="414142"/>
              <w:right w:val="outset" w:sz="6" w:space="0" w:color="414142"/>
            </w:tcBorders>
            <w:hideMark/>
          </w:tcPr>
          <w:p w14:paraId="53F5EA5A"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Administratīvo izmaksu monetārs novērtējums</w:t>
            </w:r>
          </w:p>
        </w:tc>
        <w:tc>
          <w:tcPr>
            <w:tcW w:w="6157" w:type="dxa"/>
            <w:tcBorders>
              <w:top w:val="outset" w:sz="6" w:space="0" w:color="414142"/>
              <w:left w:val="outset" w:sz="6" w:space="0" w:color="414142"/>
              <w:bottom w:val="outset" w:sz="6" w:space="0" w:color="414142"/>
              <w:right w:val="outset" w:sz="6" w:space="0" w:color="414142"/>
            </w:tcBorders>
            <w:hideMark/>
          </w:tcPr>
          <w:p w14:paraId="1C2C4F79" w14:textId="7FD216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259E0982" w14:textId="77777777" w:rsidTr="00D51DD0">
        <w:trPr>
          <w:trHeight w:val="510"/>
        </w:trPr>
        <w:tc>
          <w:tcPr>
            <w:tcW w:w="270" w:type="dxa"/>
            <w:tcBorders>
              <w:top w:val="outset" w:sz="6" w:space="0" w:color="auto"/>
              <w:left w:val="outset" w:sz="6" w:space="0" w:color="auto"/>
              <w:bottom w:val="outset" w:sz="6" w:space="0" w:color="auto"/>
              <w:right w:val="outset" w:sz="6" w:space="0" w:color="auto"/>
            </w:tcBorders>
          </w:tcPr>
          <w:p w14:paraId="4FA9F4E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4.</w:t>
            </w:r>
          </w:p>
        </w:tc>
        <w:tc>
          <w:tcPr>
            <w:tcW w:w="2702" w:type="dxa"/>
            <w:tcBorders>
              <w:top w:val="outset" w:sz="6" w:space="0" w:color="auto"/>
              <w:left w:val="outset" w:sz="6" w:space="0" w:color="auto"/>
              <w:bottom w:val="outset" w:sz="6" w:space="0" w:color="auto"/>
              <w:right w:val="outset" w:sz="6" w:space="0" w:color="auto"/>
            </w:tcBorders>
          </w:tcPr>
          <w:p w14:paraId="46245F1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Atbilstības izmaksu monetārs novērtējums</w:t>
            </w:r>
          </w:p>
        </w:tc>
        <w:tc>
          <w:tcPr>
            <w:tcW w:w="6157" w:type="dxa"/>
            <w:tcBorders>
              <w:top w:val="outset" w:sz="6" w:space="0" w:color="auto"/>
              <w:left w:val="outset" w:sz="6" w:space="0" w:color="auto"/>
              <w:bottom w:val="outset" w:sz="6" w:space="0" w:color="auto"/>
              <w:right w:val="outset" w:sz="6" w:space="0" w:color="auto"/>
            </w:tcBorders>
          </w:tcPr>
          <w:p w14:paraId="7C60B8CA" w14:textId="39B71D86" w:rsidR="009A00EB" w:rsidRPr="00375701" w:rsidRDefault="009A00EB" w:rsidP="005F3196">
            <w:pPr>
              <w:pStyle w:val="BodyText"/>
              <w:ind w:right="201"/>
              <w:contextualSpacing/>
              <w:rPr>
                <w:rFonts w:eastAsia="Calibri"/>
                <w:sz w:val="26"/>
                <w:szCs w:val="26"/>
                <w:lang w:eastAsia="en-US"/>
              </w:rPr>
            </w:pPr>
            <w:r w:rsidRPr="00375701">
              <w:rPr>
                <w:rFonts w:eastAsia="Calibri"/>
                <w:sz w:val="26"/>
                <w:szCs w:val="26"/>
                <w:lang w:eastAsia="en-US"/>
              </w:rPr>
              <w:t>Projekts šo jomu neskar</w:t>
            </w:r>
          </w:p>
        </w:tc>
      </w:tr>
      <w:tr w:rsidR="00A76C0A" w:rsidRPr="00375701" w14:paraId="14FCA979" w14:textId="77777777" w:rsidTr="00D51DD0">
        <w:trPr>
          <w:trHeight w:val="345"/>
        </w:trPr>
        <w:tc>
          <w:tcPr>
            <w:tcW w:w="270" w:type="dxa"/>
            <w:tcBorders>
              <w:top w:val="outset" w:sz="6" w:space="0" w:color="414142"/>
              <w:left w:val="outset" w:sz="6" w:space="0" w:color="414142"/>
              <w:bottom w:val="outset" w:sz="6" w:space="0" w:color="414142"/>
              <w:right w:val="outset" w:sz="6" w:space="0" w:color="414142"/>
            </w:tcBorders>
            <w:hideMark/>
          </w:tcPr>
          <w:p w14:paraId="3ADF77E6"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5.</w:t>
            </w:r>
          </w:p>
        </w:tc>
        <w:tc>
          <w:tcPr>
            <w:tcW w:w="2702" w:type="dxa"/>
            <w:tcBorders>
              <w:top w:val="outset" w:sz="6" w:space="0" w:color="414142"/>
              <w:left w:val="outset" w:sz="6" w:space="0" w:color="414142"/>
              <w:bottom w:val="outset" w:sz="6" w:space="0" w:color="414142"/>
              <w:right w:val="outset" w:sz="6" w:space="0" w:color="414142"/>
            </w:tcBorders>
            <w:hideMark/>
          </w:tcPr>
          <w:p w14:paraId="2A078AD2" w14:textId="77777777" w:rsidR="009A00EB" w:rsidRPr="00375701" w:rsidRDefault="009A00EB" w:rsidP="009A00EB">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6157" w:type="dxa"/>
            <w:tcBorders>
              <w:top w:val="outset" w:sz="6" w:space="0" w:color="414142"/>
              <w:left w:val="outset" w:sz="6" w:space="0" w:color="414142"/>
              <w:bottom w:val="outset" w:sz="6" w:space="0" w:color="414142"/>
              <w:right w:val="outset" w:sz="6" w:space="0" w:color="414142"/>
            </w:tcBorders>
            <w:hideMark/>
          </w:tcPr>
          <w:p w14:paraId="7E657313" w14:textId="77777777" w:rsidR="009A00EB" w:rsidRPr="00375701" w:rsidRDefault="009A00EB" w:rsidP="005F3196">
            <w:pPr>
              <w:ind w:right="201"/>
              <w:contextualSpacing/>
              <w:jc w:val="both"/>
              <w:rPr>
                <w:sz w:val="26"/>
                <w:szCs w:val="26"/>
                <w:lang w:val="lv-LV"/>
              </w:rPr>
            </w:pPr>
            <w:r w:rsidRPr="00375701">
              <w:rPr>
                <w:sz w:val="26"/>
                <w:szCs w:val="26"/>
                <w:lang w:val="lv-LV"/>
              </w:rPr>
              <w:t>Nav</w:t>
            </w:r>
          </w:p>
        </w:tc>
      </w:tr>
    </w:tbl>
    <w:p w14:paraId="57D2014F" w14:textId="77777777" w:rsidR="00167E1C" w:rsidRPr="00375701" w:rsidRDefault="00167E1C" w:rsidP="00167E1C">
      <w:pPr>
        <w:contextualSpacing/>
        <w:rPr>
          <w:rFonts w:eastAsia="Times New Roman"/>
          <w:sz w:val="26"/>
          <w:szCs w:val="26"/>
          <w:lang w:val="lv-LV" w:eastAsia="lv-LV"/>
        </w:rPr>
      </w:pPr>
    </w:p>
    <w:tbl>
      <w:tblPr>
        <w:tblpPr w:leftFromText="180" w:rightFromText="180" w:vertAnchor="text" w:tblpX="-459" w:tblpY="1"/>
        <w:tblOverlap w:val="never"/>
        <w:tblW w:w="10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78"/>
        <w:gridCol w:w="1394"/>
        <w:gridCol w:w="1460"/>
        <w:gridCol w:w="1165"/>
        <w:gridCol w:w="1073"/>
        <w:gridCol w:w="1022"/>
        <w:gridCol w:w="1106"/>
        <w:gridCol w:w="1322"/>
      </w:tblGrid>
      <w:tr w:rsidR="00714D10" w:rsidRPr="0037516B" w14:paraId="4390CF40" w14:textId="77777777" w:rsidTr="00622400">
        <w:tc>
          <w:tcPr>
            <w:tcW w:w="10120" w:type="dxa"/>
            <w:gridSpan w:val="8"/>
            <w:tcBorders>
              <w:top w:val="single" w:sz="4" w:space="0" w:color="auto"/>
              <w:left w:val="single" w:sz="4" w:space="0" w:color="auto"/>
              <w:bottom w:val="single" w:sz="4" w:space="0" w:color="auto"/>
              <w:right w:val="single" w:sz="4" w:space="0" w:color="auto"/>
            </w:tcBorders>
          </w:tcPr>
          <w:p w14:paraId="05345440" w14:textId="77777777" w:rsidR="00714D10" w:rsidRPr="00375701" w:rsidRDefault="00714D10" w:rsidP="00754E18">
            <w:pPr>
              <w:pStyle w:val="ListParagraph"/>
              <w:tabs>
                <w:tab w:val="left" w:pos="317"/>
              </w:tabs>
              <w:ind w:left="0"/>
              <w:jc w:val="center"/>
              <w:rPr>
                <w:b/>
                <w:bCs/>
                <w:sz w:val="26"/>
                <w:szCs w:val="26"/>
                <w:lang w:val="lv-LV" w:eastAsia="ja-JP"/>
              </w:rPr>
            </w:pPr>
            <w:r w:rsidRPr="00375701">
              <w:rPr>
                <w:b/>
                <w:bCs/>
                <w:sz w:val="26"/>
                <w:szCs w:val="26"/>
                <w:lang w:val="lv-LV" w:eastAsia="ja-JP"/>
              </w:rPr>
              <w:t>III. Tiesību akta projekta ietekme uz valsts budžetu un pašvaldību budžetiem</w:t>
            </w:r>
          </w:p>
        </w:tc>
      </w:tr>
      <w:tr w:rsidR="00714D10" w:rsidRPr="00375701" w14:paraId="62E0CF57" w14:textId="77777777" w:rsidTr="00622400">
        <w:tc>
          <w:tcPr>
            <w:tcW w:w="1578" w:type="dxa"/>
            <w:vMerge w:val="restart"/>
            <w:tcBorders>
              <w:top w:val="single" w:sz="4" w:space="0" w:color="auto"/>
              <w:left w:val="single" w:sz="4" w:space="0" w:color="auto"/>
              <w:right w:val="single" w:sz="4" w:space="0" w:color="auto"/>
            </w:tcBorders>
            <w:shd w:val="clear" w:color="auto" w:fill="auto"/>
          </w:tcPr>
          <w:p w14:paraId="256BA657" w14:textId="77777777" w:rsidR="00714D10" w:rsidRPr="00375701" w:rsidRDefault="00714D10" w:rsidP="00754E18">
            <w:pPr>
              <w:jc w:val="center"/>
              <w:rPr>
                <w:rFonts w:eastAsia="Times New Roman"/>
                <w:b/>
                <w:bCs/>
                <w:sz w:val="22"/>
                <w:szCs w:val="22"/>
                <w:lang w:val="lv-LV" w:eastAsia="ja-JP"/>
              </w:rPr>
            </w:pPr>
          </w:p>
          <w:p w14:paraId="2DD91426" w14:textId="77777777" w:rsidR="00714D10" w:rsidRPr="00375701" w:rsidRDefault="00714D10" w:rsidP="00754E18">
            <w:pPr>
              <w:jc w:val="center"/>
              <w:rPr>
                <w:rFonts w:eastAsia="Times New Roman"/>
                <w:b/>
                <w:bCs/>
                <w:sz w:val="22"/>
                <w:szCs w:val="22"/>
                <w:lang w:val="lv-LV" w:eastAsia="ja-JP"/>
              </w:rPr>
            </w:pPr>
          </w:p>
          <w:p w14:paraId="7BE6C6A6" w14:textId="77777777" w:rsidR="00714D10" w:rsidRPr="00375701" w:rsidRDefault="00714D10" w:rsidP="00754E18">
            <w:pPr>
              <w:jc w:val="center"/>
              <w:rPr>
                <w:rFonts w:eastAsia="Times New Roman"/>
                <w:b/>
                <w:bCs/>
                <w:sz w:val="22"/>
                <w:szCs w:val="22"/>
                <w:lang w:val="lv-LV" w:eastAsia="ja-JP"/>
              </w:rPr>
            </w:pPr>
          </w:p>
          <w:p w14:paraId="5F5FCE21" w14:textId="77777777" w:rsidR="00714D10" w:rsidRPr="00375701" w:rsidRDefault="00714D10" w:rsidP="00754E18">
            <w:pPr>
              <w:jc w:val="center"/>
              <w:rPr>
                <w:rFonts w:eastAsia="Times New Roman"/>
                <w:b/>
                <w:bCs/>
                <w:sz w:val="22"/>
                <w:szCs w:val="22"/>
                <w:lang w:val="lv-LV" w:eastAsia="ja-JP"/>
              </w:rPr>
            </w:pPr>
          </w:p>
          <w:p w14:paraId="7973C3B1" w14:textId="77777777" w:rsidR="00714D10" w:rsidRPr="00375701" w:rsidRDefault="00714D10" w:rsidP="00754E18">
            <w:pPr>
              <w:jc w:val="center"/>
              <w:rPr>
                <w:rFonts w:eastAsia="Times New Roman"/>
                <w:b/>
                <w:bCs/>
                <w:sz w:val="22"/>
                <w:szCs w:val="22"/>
                <w:lang w:val="lv-LV" w:eastAsia="ja-JP"/>
              </w:rPr>
            </w:pPr>
          </w:p>
          <w:p w14:paraId="6927593B" w14:textId="77777777" w:rsidR="00714D10" w:rsidRPr="00375701" w:rsidRDefault="00714D10" w:rsidP="00754E18">
            <w:pPr>
              <w:jc w:val="center"/>
              <w:rPr>
                <w:sz w:val="22"/>
                <w:szCs w:val="22"/>
                <w:lang w:val="lv-LV"/>
              </w:rPr>
            </w:pPr>
            <w:r w:rsidRPr="00375701">
              <w:rPr>
                <w:rFonts w:eastAsia="Times New Roman"/>
                <w:b/>
                <w:bCs/>
                <w:sz w:val="22"/>
                <w:szCs w:val="22"/>
                <w:lang w:val="lv-LV" w:eastAsia="ja-JP"/>
              </w:rPr>
              <w:t>Rādītāji</w:t>
            </w:r>
          </w:p>
        </w:tc>
        <w:tc>
          <w:tcPr>
            <w:tcW w:w="2854" w:type="dxa"/>
            <w:gridSpan w:val="2"/>
            <w:vMerge w:val="restart"/>
            <w:tcBorders>
              <w:top w:val="single" w:sz="4" w:space="0" w:color="auto"/>
              <w:left w:val="single" w:sz="4" w:space="0" w:color="auto"/>
              <w:right w:val="single" w:sz="4" w:space="0" w:color="auto"/>
            </w:tcBorders>
            <w:shd w:val="clear" w:color="auto" w:fill="auto"/>
          </w:tcPr>
          <w:p w14:paraId="2597170F" w14:textId="5C06FA37" w:rsidR="00714D10" w:rsidRPr="00375701" w:rsidRDefault="00714D10" w:rsidP="00754E18">
            <w:pPr>
              <w:pStyle w:val="ListParagraph"/>
              <w:tabs>
                <w:tab w:val="left" w:pos="317"/>
              </w:tabs>
              <w:ind w:left="34"/>
              <w:jc w:val="center"/>
              <w:rPr>
                <w:bCs/>
                <w:sz w:val="22"/>
                <w:szCs w:val="22"/>
                <w:lang w:val="lv-LV"/>
              </w:rPr>
            </w:pPr>
            <w:r w:rsidRPr="00375701">
              <w:rPr>
                <w:b/>
                <w:bCs/>
                <w:sz w:val="22"/>
                <w:szCs w:val="22"/>
                <w:lang w:val="lv-LV" w:eastAsia="ja-JP"/>
              </w:rPr>
              <w:t>20</w:t>
            </w:r>
            <w:r w:rsidR="0071609C" w:rsidRPr="00375701">
              <w:rPr>
                <w:b/>
                <w:bCs/>
                <w:sz w:val="22"/>
                <w:szCs w:val="22"/>
                <w:lang w:val="lv-LV" w:eastAsia="ja-JP"/>
              </w:rPr>
              <w:t>20</w:t>
            </w:r>
            <w:r w:rsidRPr="00375701">
              <w:rPr>
                <w:b/>
                <w:bCs/>
                <w:sz w:val="22"/>
                <w:szCs w:val="22"/>
                <w:lang w:val="lv-LV" w:eastAsia="ja-JP"/>
              </w:rPr>
              <w:t>.gads</w:t>
            </w:r>
          </w:p>
        </w:tc>
        <w:tc>
          <w:tcPr>
            <w:tcW w:w="5688" w:type="dxa"/>
            <w:gridSpan w:val="5"/>
            <w:tcBorders>
              <w:top w:val="single" w:sz="4" w:space="0" w:color="auto"/>
              <w:left w:val="single" w:sz="4" w:space="0" w:color="auto"/>
              <w:right w:val="single" w:sz="4" w:space="0" w:color="auto"/>
            </w:tcBorders>
          </w:tcPr>
          <w:p w14:paraId="305C6022"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Turpmākie trīs gadi (</w:t>
            </w:r>
            <w:r w:rsidRPr="00375701">
              <w:rPr>
                <w:rFonts w:eastAsia="Times New Roman"/>
                <w:i/>
                <w:iCs/>
                <w:sz w:val="22"/>
                <w:szCs w:val="22"/>
                <w:lang w:val="lv-LV" w:eastAsia="ja-JP"/>
              </w:rPr>
              <w:t>euro</w:t>
            </w:r>
            <w:r w:rsidRPr="00375701">
              <w:rPr>
                <w:rFonts w:eastAsia="Times New Roman"/>
                <w:sz w:val="22"/>
                <w:szCs w:val="22"/>
                <w:lang w:val="lv-LV" w:eastAsia="ja-JP"/>
              </w:rPr>
              <w:t>)</w:t>
            </w:r>
          </w:p>
        </w:tc>
      </w:tr>
      <w:tr w:rsidR="00714D10" w:rsidRPr="00375701" w14:paraId="78F2B907" w14:textId="77777777" w:rsidTr="00622400">
        <w:tc>
          <w:tcPr>
            <w:tcW w:w="1578" w:type="dxa"/>
            <w:vMerge/>
            <w:tcBorders>
              <w:left w:val="single" w:sz="4" w:space="0" w:color="auto"/>
              <w:right w:val="single" w:sz="4" w:space="0" w:color="auto"/>
            </w:tcBorders>
            <w:shd w:val="clear" w:color="auto" w:fill="auto"/>
          </w:tcPr>
          <w:p w14:paraId="657F3863" w14:textId="77777777" w:rsidR="00714D10" w:rsidRPr="00375701" w:rsidRDefault="00714D10" w:rsidP="00754E18">
            <w:pPr>
              <w:jc w:val="center"/>
              <w:rPr>
                <w:sz w:val="22"/>
                <w:szCs w:val="22"/>
                <w:lang w:val="lv-LV"/>
              </w:rPr>
            </w:pPr>
          </w:p>
        </w:tc>
        <w:tc>
          <w:tcPr>
            <w:tcW w:w="2854" w:type="dxa"/>
            <w:gridSpan w:val="2"/>
            <w:vMerge/>
            <w:tcBorders>
              <w:left w:val="single" w:sz="4" w:space="0" w:color="auto"/>
              <w:bottom w:val="single" w:sz="4" w:space="0" w:color="auto"/>
              <w:right w:val="single" w:sz="4" w:space="0" w:color="auto"/>
            </w:tcBorders>
            <w:shd w:val="clear" w:color="auto" w:fill="auto"/>
          </w:tcPr>
          <w:p w14:paraId="5CA30A80" w14:textId="77777777" w:rsidR="00714D10" w:rsidRPr="00375701" w:rsidRDefault="00714D10" w:rsidP="00754E18">
            <w:pPr>
              <w:pStyle w:val="ListParagraph"/>
              <w:tabs>
                <w:tab w:val="left" w:pos="317"/>
              </w:tabs>
              <w:ind w:left="34"/>
              <w:jc w:val="center"/>
              <w:rPr>
                <w:bCs/>
                <w:sz w:val="22"/>
                <w:szCs w:val="22"/>
                <w:lang w:val="lv-LV"/>
              </w:rPr>
            </w:pPr>
          </w:p>
        </w:tc>
        <w:tc>
          <w:tcPr>
            <w:tcW w:w="223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5D6B6D9" w14:textId="0082B805"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1</w:t>
            </w:r>
          </w:p>
        </w:tc>
        <w:tc>
          <w:tcPr>
            <w:tcW w:w="21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31A7AE" w14:textId="1BB2EE83"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2</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0FA9A00" w14:textId="2FAE951E" w:rsidR="00714D10" w:rsidRPr="00375701" w:rsidRDefault="00714D10" w:rsidP="00754E18">
            <w:pPr>
              <w:jc w:val="center"/>
              <w:rPr>
                <w:rFonts w:eastAsia="Times New Roman"/>
                <w:b/>
                <w:bCs/>
                <w:sz w:val="22"/>
                <w:szCs w:val="22"/>
                <w:lang w:val="lv-LV" w:eastAsia="ja-JP"/>
              </w:rPr>
            </w:pPr>
            <w:r w:rsidRPr="00375701">
              <w:rPr>
                <w:rFonts w:eastAsia="Times New Roman"/>
                <w:b/>
                <w:bCs/>
                <w:sz w:val="22"/>
                <w:szCs w:val="22"/>
                <w:lang w:val="lv-LV" w:eastAsia="ja-JP"/>
              </w:rPr>
              <w:t>202</w:t>
            </w:r>
            <w:r w:rsidR="0071609C" w:rsidRPr="00375701">
              <w:rPr>
                <w:rFonts w:eastAsia="Times New Roman"/>
                <w:b/>
                <w:bCs/>
                <w:sz w:val="22"/>
                <w:szCs w:val="22"/>
                <w:lang w:val="lv-LV" w:eastAsia="ja-JP"/>
              </w:rPr>
              <w:t>3</w:t>
            </w:r>
          </w:p>
        </w:tc>
      </w:tr>
      <w:tr w:rsidR="00714D10" w:rsidRPr="00375701" w14:paraId="4F122044" w14:textId="77777777" w:rsidTr="00622400">
        <w:tc>
          <w:tcPr>
            <w:tcW w:w="1578" w:type="dxa"/>
            <w:vMerge/>
            <w:tcBorders>
              <w:left w:val="single" w:sz="4" w:space="0" w:color="auto"/>
              <w:bottom w:val="single" w:sz="4" w:space="0" w:color="auto"/>
              <w:right w:val="single" w:sz="4" w:space="0" w:color="auto"/>
            </w:tcBorders>
            <w:shd w:val="clear" w:color="auto" w:fill="auto"/>
          </w:tcPr>
          <w:p w14:paraId="12B1493E" w14:textId="77777777" w:rsidR="00714D10" w:rsidRPr="00375701" w:rsidRDefault="00714D10" w:rsidP="00754E18">
            <w:pPr>
              <w:jc w:val="center"/>
              <w:rPr>
                <w:sz w:val="22"/>
                <w:szCs w:val="22"/>
                <w:lang w:val="lv-LV"/>
              </w:rPr>
            </w:pP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6538134"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saskaņā ar valsts budžetu kārtējam gadam</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C906BC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 xml:space="preserve">izmaiņas kārtējā gadā, salīdzinot ar valsts budžetu </w:t>
            </w:r>
            <w:r w:rsidRPr="00375701">
              <w:rPr>
                <w:rFonts w:eastAsia="Times New Roman"/>
                <w:sz w:val="22"/>
                <w:szCs w:val="22"/>
                <w:lang w:val="lv-LV" w:eastAsia="ja-JP"/>
              </w:rPr>
              <w:lastRenderedPageBreak/>
              <w:t>kārtējam gadam</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0B837A80"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saskaņā ar vidēja termiņa budžeta ietvaru</w:t>
            </w:r>
          </w:p>
          <w:p w14:paraId="4DFF45BC" w14:textId="77777777" w:rsidR="00714D10" w:rsidRPr="00375701" w:rsidRDefault="00714D10" w:rsidP="00754E18">
            <w:pPr>
              <w:jc w:val="center"/>
              <w:rPr>
                <w:rFonts w:eastAsia="Times New Roman"/>
                <w:sz w:val="22"/>
                <w:szCs w:val="22"/>
                <w:lang w:val="lv-LV" w:eastAsia="ja-JP"/>
              </w:rPr>
            </w:pPr>
          </w:p>
        </w:tc>
        <w:tc>
          <w:tcPr>
            <w:tcW w:w="1073" w:type="dxa"/>
            <w:tcBorders>
              <w:top w:val="single" w:sz="4" w:space="0" w:color="auto"/>
              <w:left w:val="single" w:sz="4" w:space="0" w:color="auto"/>
              <w:bottom w:val="single" w:sz="4" w:space="0" w:color="auto"/>
              <w:right w:val="single" w:sz="4" w:space="0" w:color="auto"/>
            </w:tcBorders>
          </w:tcPr>
          <w:p w14:paraId="552310D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 xml:space="preserve">izmaiņas, salīdzinot ar vidēja termiņa budžeta ietvaru </w:t>
            </w:r>
            <w:r w:rsidRPr="00375701">
              <w:rPr>
                <w:rFonts w:eastAsia="Times New Roman"/>
                <w:sz w:val="22"/>
                <w:szCs w:val="22"/>
                <w:lang w:val="lv-LV" w:eastAsia="ja-JP"/>
              </w:rPr>
              <w:lastRenderedPageBreak/>
              <w:t>2020. gadam</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3D49F640"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saskaņā ar vidēja termiņa budžeta ietvaru</w:t>
            </w:r>
          </w:p>
          <w:p w14:paraId="5978CF8A" w14:textId="77777777" w:rsidR="00714D10" w:rsidRPr="00375701" w:rsidRDefault="00714D10" w:rsidP="00754E18">
            <w:pPr>
              <w:jc w:val="center"/>
              <w:rPr>
                <w:rFonts w:eastAsia="Times New Roman"/>
                <w:sz w:val="22"/>
                <w:szCs w:val="22"/>
                <w:lang w:val="lv-LV" w:eastAsia="ja-JP"/>
              </w:rPr>
            </w:pPr>
          </w:p>
        </w:tc>
        <w:tc>
          <w:tcPr>
            <w:tcW w:w="1106" w:type="dxa"/>
            <w:tcBorders>
              <w:top w:val="single" w:sz="4" w:space="0" w:color="auto"/>
              <w:left w:val="single" w:sz="4" w:space="0" w:color="auto"/>
              <w:bottom w:val="single" w:sz="4" w:space="0" w:color="auto"/>
              <w:right w:val="single" w:sz="4" w:space="0" w:color="auto"/>
            </w:tcBorders>
          </w:tcPr>
          <w:p w14:paraId="0ABEB641"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t xml:space="preserve">izmaiņas, salīdzinot ar vidēja termiņa budžeta ietvaru </w:t>
            </w:r>
            <w:r w:rsidRPr="00375701">
              <w:rPr>
                <w:rFonts w:eastAsia="Times New Roman"/>
                <w:sz w:val="22"/>
                <w:szCs w:val="22"/>
                <w:lang w:val="lv-LV" w:eastAsia="ja-JP"/>
              </w:rPr>
              <w:lastRenderedPageBreak/>
              <w:t>2021. gadam</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51629C47" w14:textId="77777777" w:rsidR="00714D10" w:rsidRPr="00375701" w:rsidRDefault="00714D10" w:rsidP="00754E18">
            <w:pPr>
              <w:jc w:val="center"/>
              <w:rPr>
                <w:rFonts w:eastAsia="Times New Roman"/>
                <w:sz w:val="22"/>
                <w:szCs w:val="22"/>
                <w:lang w:val="lv-LV" w:eastAsia="ja-JP"/>
              </w:rPr>
            </w:pPr>
            <w:r w:rsidRPr="00375701">
              <w:rPr>
                <w:rFonts w:eastAsia="Times New Roman"/>
                <w:sz w:val="22"/>
                <w:szCs w:val="22"/>
                <w:lang w:val="lv-LV" w:eastAsia="ja-JP"/>
              </w:rPr>
              <w:lastRenderedPageBreak/>
              <w:t xml:space="preserve">izmaiņas, salīdzinot ar vidēja termiņa budžeta ietvaru </w:t>
            </w:r>
            <w:r w:rsidRPr="00375701">
              <w:rPr>
                <w:rFonts w:eastAsia="Times New Roman"/>
                <w:sz w:val="22"/>
                <w:szCs w:val="22"/>
                <w:lang w:val="lv-LV" w:eastAsia="ja-JP"/>
              </w:rPr>
              <w:lastRenderedPageBreak/>
              <w:t>2021. gadam</w:t>
            </w:r>
          </w:p>
        </w:tc>
      </w:tr>
      <w:tr w:rsidR="00714D10" w:rsidRPr="00375701" w14:paraId="176ABB73"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056CADB1" w14:textId="77777777" w:rsidR="00714D10" w:rsidRPr="00375701" w:rsidRDefault="00714D10" w:rsidP="00754E18">
            <w:pPr>
              <w:jc w:val="center"/>
              <w:rPr>
                <w:sz w:val="22"/>
                <w:szCs w:val="22"/>
                <w:lang w:val="lv-LV"/>
              </w:rPr>
            </w:pPr>
            <w:r w:rsidRPr="00375701">
              <w:rPr>
                <w:sz w:val="22"/>
                <w:szCs w:val="22"/>
                <w:lang w:val="lv-LV"/>
              </w:rPr>
              <w:lastRenderedPageBreak/>
              <w:t>1</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355022BD" w14:textId="77777777" w:rsidR="00714D10" w:rsidRPr="00375701" w:rsidRDefault="00714D10" w:rsidP="00754E18">
            <w:pPr>
              <w:jc w:val="center"/>
              <w:rPr>
                <w:sz w:val="22"/>
                <w:szCs w:val="22"/>
                <w:lang w:val="lv-LV"/>
              </w:rPr>
            </w:pPr>
            <w:r w:rsidRPr="00375701">
              <w:rPr>
                <w:sz w:val="22"/>
                <w:szCs w:val="22"/>
                <w:lang w:val="lv-LV"/>
              </w:rPr>
              <w:t>2</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E51726B" w14:textId="77777777" w:rsidR="00714D10" w:rsidRPr="00375701" w:rsidRDefault="00714D10" w:rsidP="00754E18">
            <w:pPr>
              <w:jc w:val="center"/>
              <w:rPr>
                <w:bCs/>
                <w:sz w:val="22"/>
                <w:szCs w:val="22"/>
                <w:lang w:val="lv-LV"/>
              </w:rPr>
            </w:pPr>
            <w:r w:rsidRPr="00375701">
              <w:rPr>
                <w:sz w:val="22"/>
                <w:szCs w:val="22"/>
                <w:lang w:val="lv-LV"/>
              </w:rPr>
              <w:t>3</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759F50D4"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4</w:t>
            </w:r>
          </w:p>
        </w:tc>
        <w:tc>
          <w:tcPr>
            <w:tcW w:w="1073" w:type="dxa"/>
            <w:tcBorders>
              <w:top w:val="single" w:sz="4" w:space="0" w:color="auto"/>
              <w:left w:val="single" w:sz="4" w:space="0" w:color="auto"/>
              <w:bottom w:val="single" w:sz="4" w:space="0" w:color="auto"/>
              <w:right w:val="single" w:sz="4" w:space="0" w:color="auto"/>
            </w:tcBorders>
          </w:tcPr>
          <w:p w14:paraId="7BECCCAC"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5</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674E5D5"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6</w:t>
            </w:r>
          </w:p>
        </w:tc>
        <w:tc>
          <w:tcPr>
            <w:tcW w:w="1106" w:type="dxa"/>
            <w:tcBorders>
              <w:top w:val="single" w:sz="4" w:space="0" w:color="auto"/>
              <w:left w:val="single" w:sz="4" w:space="0" w:color="auto"/>
              <w:bottom w:val="single" w:sz="4" w:space="0" w:color="auto"/>
              <w:right w:val="single" w:sz="4" w:space="0" w:color="auto"/>
            </w:tcBorders>
          </w:tcPr>
          <w:p w14:paraId="0DA20642"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7</w:t>
            </w:r>
          </w:p>
        </w:tc>
        <w:tc>
          <w:tcPr>
            <w:tcW w:w="1322" w:type="dxa"/>
            <w:tcBorders>
              <w:top w:val="single" w:sz="4" w:space="0" w:color="auto"/>
              <w:left w:val="single" w:sz="4" w:space="0" w:color="auto"/>
              <w:bottom w:val="single" w:sz="4" w:space="0" w:color="auto"/>
              <w:right w:val="single" w:sz="4" w:space="0" w:color="auto"/>
            </w:tcBorders>
            <w:shd w:val="clear" w:color="auto" w:fill="auto"/>
            <w:vAlign w:val="center"/>
          </w:tcPr>
          <w:p w14:paraId="1BD6B858" w14:textId="77777777" w:rsidR="00714D10" w:rsidRPr="00375701" w:rsidRDefault="00714D10" w:rsidP="00754E18">
            <w:pPr>
              <w:pStyle w:val="ListParagraph"/>
              <w:tabs>
                <w:tab w:val="left" w:pos="317"/>
              </w:tabs>
              <w:ind w:left="34"/>
              <w:jc w:val="center"/>
              <w:rPr>
                <w:bCs/>
                <w:sz w:val="22"/>
                <w:szCs w:val="22"/>
                <w:lang w:val="lv-LV"/>
              </w:rPr>
            </w:pPr>
            <w:r w:rsidRPr="00375701">
              <w:rPr>
                <w:bCs/>
                <w:sz w:val="22"/>
                <w:szCs w:val="22"/>
                <w:lang w:val="lv-LV"/>
              </w:rPr>
              <w:t>8</w:t>
            </w:r>
          </w:p>
        </w:tc>
      </w:tr>
      <w:tr w:rsidR="00714D10" w:rsidRPr="00375701" w14:paraId="7D052B5D"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74A5D615"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1. Budžeta ieņēmumi: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1912E362"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4A9F4E8"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72514A5"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4959F6F"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B124694"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72A9321" w14:textId="74CF7FFF"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75B1A19" w14:textId="0CA9802D" w:rsidR="00714D10" w:rsidRPr="00375701" w:rsidRDefault="00DF5F1E" w:rsidP="00754E18">
            <w:pPr>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6FD5D67F"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4A5D7968"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7F0776E6"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5C6959E0"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0A9DE2F"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1FBD9BED"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48138753"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03B45C8" w14:textId="750ED6C5"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CF0E032" w14:textId="474EFE6F" w:rsidR="00714D10" w:rsidRPr="00375701" w:rsidRDefault="00DF5F1E" w:rsidP="0089370F">
            <w:pPr>
              <w:tabs>
                <w:tab w:val="left" w:pos="315"/>
                <w:tab w:val="center" w:pos="459"/>
              </w:tabs>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08460FC4"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7992BB8C"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D31DBFB" w14:textId="77777777" w:rsidR="00714D10" w:rsidRPr="00375701" w:rsidRDefault="00714D10" w:rsidP="00754E18">
            <w:pPr>
              <w:jc w:val="center"/>
              <w:rPr>
                <w:rFonts w:eastAsia="Arial Unicode MS"/>
                <w:sz w:val="22"/>
                <w:szCs w:val="22"/>
                <w:lang w:val="lv-LV"/>
              </w:rPr>
            </w:pPr>
            <w:r w:rsidRPr="00375701">
              <w:rPr>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4CD0D1DF" w14:textId="77777777" w:rsidR="00714D10" w:rsidRPr="00375701" w:rsidRDefault="00714D10" w:rsidP="00754E18">
            <w:pPr>
              <w:jc w:val="center"/>
              <w:rPr>
                <w:rFonts w:eastAsia="Arial Unicode MS"/>
                <w:sz w:val="22"/>
                <w:szCs w:val="22"/>
                <w:lang w:val="lv-LV"/>
              </w:rPr>
            </w:pPr>
            <w:r w:rsidRPr="00375701">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2103FDE"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46ED1AF" w14:textId="77777777" w:rsidR="00714D10" w:rsidRPr="00375701" w:rsidRDefault="00714D10" w:rsidP="00754E18">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A6EFC98"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3EDD31C7" w14:textId="77777777" w:rsidR="00714D10" w:rsidRPr="00375701" w:rsidRDefault="00714D10" w:rsidP="00754E18">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46CB81F9"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289082C9"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02D791AC" w14:textId="77777777" w:rsidR="00714D10" w:rsidRPr="00375701" w:rsidRDefault="00714D10" w:rsidP="00754E18">
            <w:pPr>
              <w:jc w:val="both"/>
              <w:rPr>
                <w:rFonts w:eastAsia="Arial Unicode MS"/>
                <w:sz w:val="22"/>
                <w:szCs w:val="22"/>
                <w:lang w:val="lv-LV"/>
              </w:rPr>
            </w:pPr>
            <w:r w:rsidRPr="00375701">
              <w:rPr>
                <w:rFonts w:eastAsia="Arial Unicode MS"/>
                <w:sz w:val="22"/>
                <w:szCs w:val="22"/>
                <w:lang w:val="lv-LV"/>
              </w:rPr>
              <w:t>1.3.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2FC2131" w14:textId="77777777" w:rsidR="00714D10" w:rsidRPr="00375701" w:rsidRDefault="00714D10" w:rsidP="00754E18">
            <w:pPr>
              <w:jc w:val="center"/>
              <w:rPr>
                <w:sz w:val="22"/>
                <w:szCs w:val="22"/>
                <w:lang w:val="lv-LV"/>
              </w:rPr>
            </w:pPr>
            <w:r w:rsidRPr="00375701">
              <w:rPr>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D922700" w14:textId="77777777" w:rsidR="00714D10" w:rsidRPr="00375701" w:rsidRDefault="00714D10" w:rsidP="00754E18">
            <w:pPr>
              <w:jc w:val="center"/>
              <w:rPr>
                <w:sz w:val="22"/>
                <w:szCs w:val="22"/>
                <w:lang w:val="lv-LV"/>
              </w:rPr>
            </w:pPr>
            <w:r w:rsidRPr="00375701">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AEEFF7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2DCA8717" w14:textId="77777777" w:rsidR="00714D10" w:rsidRPr="00375701" w:rsidRDefault="00714D10" w:rsidP="00754E18">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DAD4C8E"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C5EBD34" w14:textId="77777777" w:rsidR="00714D10" w:rsidRPr="00375701" w:rsidRDefault="00714D10" w:rsidP="00754E18">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98D30A9"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7FD775E3"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4AF6261F"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2. Budžeta izdevumi:</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60214994" w14:textId="0FA31FD0" w:rsidR="00714D10" w:rsidRPr="00622400" w:rsidRDefault="00622400" w:rsidP="005B0718">
            <w:pPr>
              <w:jc w:val="center"/>
              <w:rPr>
                <w:rFonts w:eastAsia="Arial Unicode MS"/>
                <w:sz w:val="22"/>
                <w:szCs w:val="22"/>
                <w:lang w:val="lv-LV"/>
              </w:rPr>
            </w:pPr>
            <w:r w:rsidRPr="00622400">
              <w:rPr>
                <w:sz w:val="22"/>
                <w:szCs w:val="22"/>
                <w:lang w:val="lv-LV"/>
              </w:rPr>
              <w:t>130 200 000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78109631" w14:textId="47C1DD9D" w:rsidR="00714D10" w:rsidRPr="00622400" w:rsidRDefault="000E44FE" w:rsidP="005B0718">
            <w:pPr>
              <w:jc w:val="center"/>
              <w:rPr>
                <w:rFonts w:eastAsia="Arial Unicode MS"/>
                <w:sz w:val="22"/>
                <w:szCs w:val="22"/>
                <w:lang w:val="lv-LV"/>
              </w:rPr>
            </w:pPr>
            <w:r w:rsidRPr="00622400">
              <w:rPr>
                <w:rFonts w:eastAsia="Times New Roman"/>
                <w:sz w:val="22"/>
                <w:szCs w:val="22"/>
                <w:lang w:val="lv-LV" w:eastAsia="lv-LV"/>
              </w:rPr>
              <w:t>+2 303 000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2F5ED76E" w14:textId="77777777" w:rsidR="00714D10" w:rsidRPr="00375701" w:rsidRDefault="00714D10" w:rsidP="00754E18">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647B53BA"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6A47EC5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441F940" w14:textId="36817968" w:rsidR="00714D10" w:rsidRPr="00375701" w:rsidRDefault="00DF5F1E" w:rsidP="00754E18">
            <w:pPr>
              <w:jc w:val="center"/>
              <w:rPr>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20408EE" w14:textId="6454ECC0" w:rsidR="00714D10" w:rsidRPr="00375701" w:rsidRDefault="00DF5F1E" w:rsidP="00754E18">
            <w:pPr>
              <w:jc w:val="center"/>
              <w:rPr>
                <w:rFonts w:eastAsia="Times New Roman"/>
                <w:b/>
                <w:sz w:val="22"/>
                <w:szCs w:val="22"/>
                <w:lang w:val="lv-LV" w:eastAsia="ja-JP"/>
              </w:rPr>
            </w:pPr>
            <w:r w:rsidRPr="00375701">
              <w:rPr>
                <w:rFonts w:eastAsia="Arial Unicode MS"/>
                <w:sz w:val="22"/>
                <w:szCs w:val="22"/>
                <w:lang w:val="lv-LV"/>
              </w:rPr>
              <w:t>0</w:t>
            </w:r>
          </w:p>
        </w:tc>
      </w:tr>
      <w:tr w:rsidR="00714D10" w:rsidRPr="00375701" w14:paraId="0CB084FA"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07D28718"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295607D" w14:textId="386878AF" w:rsidR="00714D10" w:rsidRPr="00622400" w:rsidRDefault="00622400" w:rsidP="005B0718">
            <w:pPr>
              <w:jc w:val="center"/>
              <w:rPr>
                <w:sz w:val="22"/>
                <w:szCs w:val="22"/>
                <w:lang w:val="lv-LV"/>
              </w:rPr>
            </w:pPr>
            <w:r w:rsidRPr="00622400">
              <w:rPr>
                <w:sz w:val="22"/>
                <w:szCs w:val="22"/>
                <w:lang w:val="lv-LV"/>
              </w:rPr>
              <w:t>130 200 000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27A35ACD" w14:textId="1AEAAD71" w:rsidR="00714D10" w:rsidRPr="00622400" w:rsidRDefault="00622400" w:rsidP="005B0718">
            <w:pPr>
              <w:jc w:val="center"/>
              <w:rPr>
                <w:sz w:val="22"/>
                <w:szCs w:val="22"/>
                <w:lang w:val="lv-LV"/>
              </w:rPr>
            </w:pPr>
            <w:r w:rsidRPr="00622400">
              <w:rPr>
                <w:rFonts w:eastAsia="Times New Roman"/>
                <w:sz w:val="22"/>
                <w:szCs w:val="22"/>
                <w:lang w:val="lv-LV" w:eastAsia="lv-LV"/>
              </w:rPr>
              <w:t>+2 303 000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40DF3793"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4E63D8B8" w14:textId="77777777" w:rsidR="00714D10" w:rsidRPr="00375701" w:rsidRDefault="00714D10" w:rsidP="00754E18">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677DEE46"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652ACEB1" w14:textId="199718D9" w:rsidR="00714D10" w:rsidRPr="00375701" w:rsidDel="007A71B8" w:rsidRDefault="00DF5F1E" w:rsidP="00754E18">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6483F48" w14:textId="3C8CCB3E" w:rsidR="00714D10" w:rsidRPr="00375701" w:rsidRDefault="00DF5F1E" w:rsidP="00754E18">
            <w:pPr>
              <w:jc w:val="center"/>
              <w:rPr>
                <w:rFonts w:eastAsia="Times New Roman"/>
                <w:b/>
                <w:sz w:val="22"/>
                <w:szCs w:val="22"/>
                <w:lang w:val="lv-LV" w:eastAsia="ja-JP"/>
              </w:rPr>
            </w:pPr>
            <w:r w:rsidRPr="00375701">
              <w:rPr>
                <w:sz w:val="22"/>
                <w:szCs w:val="22"/>
                <w:lang w:val="lv-LV"/>
              </w:rPr>
              <w:t>0</w:t>
            </w:r>
          </w:p>
        </w:tc>
      </w:tr>
      <w:tr w:rsidR="00714D10" w:rsidRPr="00375701" w14:paraId="31A796A9"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6AEA19CC"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2.2. valsts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31ECA30B" w14:textId="77777777" w:rsidR="00714D10" w:rsidRPr="00622400" w:rsidRDefault="00714D10" w:rsidP="005B0718">
            <w:pPr>
              <w:jc w:val="center"/>
              <w:rPr>
                <w:sz w:val="22"/>
                <w:szCs w:val="22"/>
                <w:lang w:val="lv-LV"/>
              </w:rPr>
            </w:pPr>
            <w:r w:rsidRPr="00622400">
              <w:rPr>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5E37A141" w14:textId="77777777" w:rsidR="00714D10" w:rsidRPr="00622400" w:rsidRDefault="00714D10" w:rsidP="005B0718">
            <w:pPr>
              <w:jc w:val="center"/>
              <w:rPr>
                <w:sz w:val="22"/>
                <w:szCs w:val="22"/>
                <w:lang w:val="lv-LV"/>
              </w:rPr>
            </w:pPr>
            <w:r w:rsidRPr="00622400">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3226AA"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A01F862" w14:textId="77777777" w:rsidR="00714D10" w:rsidRPr="00375701" w:rsidRDefault="00714D10" w:rsidP="00754E18">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38A2C36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572E6323" w14:textId="77777777" w:rsidR="00714D10" w:rsidRPr="00375701" w:rsidRDefault="00714D10" w:rsidP="00754E18">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99E1C12"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714D10" w:rsidRPr="00375701" w14:paraId="480A862E"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054BAD1C"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2.3.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433CCB3C" w14:textId="77777777" w:rsidR="00714D10" w:rsidRPr="00622400" w:rsidRDefault="00714D10" w:rsidP="005B0718">
            <w:pPr>
              <w:jc w:val="center"/>
              <w:rPr>
                <w:sz w:val="22"/>
                <w:szCs w:val="22"/>
                <w:lang w:val="lv-LV"/>
              </w:rPr>
            </w:pPr>
            <w:r w:rsidRPr="00622400">
              <w:rPr>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E4DA241" w14:textId="77777777" w:rsidR="00714D10" w:rsidRPr="00622400" w:rsidRDefault="00714D10" w:rsidP="005B0718">
            <w:pPr>
              <w:jc w:val="center"/>
              <w:rPr>
                <w:sz w:val="22"/>
                <w:szCs w:val="22"/>
                <w:lang w:val="lv-LV"/>
              </w:rPr>
            </w:pPr>
            <w:r w:rsidRPr="00622400">
              <w:rPr>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535648D7"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303546E9" w14:textId="77777777" w:rsidR="00714D10" w:rsidRPr="00375701" w:rsidRDefault="00714D10" w:rsidP="00754E18">
            <w:pPr>
              <w:jc w:val="center"/>
              <w:rPr>
                <w:sz w:val="22"/>
                <w:szCs w:val="22"/>
                <w:lang w:val="lv-LV"/>
              </w:rPr>
            </w:pPr>
            <w:r w:rsidRPr="00375701">
              <w:rPr>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06EE1437"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768A44F7" w14:textId="77777777" w:rsidR="00714D10" w:rsidRPr="00375701" w:rsidRDefault="00714D10" w:rsidP="00754E18">
            <w:pPr>
              <w:jc w:val="center"/>
              <w:rPr>
                <w:sz w:val="22"/>
                <w:szCs w:val="22"/>
                <w:lang w:val="lv-LV"/>
              </w:rPr>
            </w:pPr>
            <w:r w:rsidRPr="00375701">
              <w:rPr>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3184A068" w14:textId="77777777" w:rsidR="00714D10" w:rsidRPr="00375701" w:rsidRDefault="00714D10" w:rsidP="00754E18">
            <w:pPr>
              <w:jc w:val="center"/>
              <w:rPr>
                <w:rFonts w:eastAsia="Times New Roman"/>
                <w:b/>
                <w:sz w:val="22"/>
                <w:szCs w:val="22"/>
                <w:lang w:val="lv-LV" w:eastAsia="ja-JP"/>
              </w:rPr>
            </w:pPr>
            <w:r w:rsidRPr="00375701">
              <w:rPr>
                <w:sz w:val="22"/>
                <w:szCs w:val="22"/>
                <w:lang w:val="lv-LV"/>
              </w:rPr>
              <w:t>0</w:t>
            </w:r>
          </w:p>
        </w:tc>
      </w:tr>
      <w:tr w:rsidR="00D8383C" w:rsidRPr="00375701" w14:paraId="44733969"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56CA68BA" w14:textId="77777777" w:rsidR="00D8383C" w:rsidRPr="00375701" w:rsidRDefault="00D8383C" w:rsidP="00D8383C">
            <w:pPr>
              <w:rPr>
                <w:rFonts w:eastAsia="Times New Roman"/>
                <w:sz w:val="22"/>
                <w:szCs w:val="22"/>
                <w:lang w:val="lv-LV" w:eastAsia="ja-JP"/>
              </w:rPr>
            </w:pPr>
            <w:r w:rsidRPr="00375701">
              <w:rPr>
                <w:rFonts w:eastAsia="Times New Roman"/>
                <w:sz w:val="22"/>
                <w:szCs w:val="22"/>
                <w:lang w:val="lv-LV" w:eastAsia="ja-JP"/>
              </w:rPr>
              <w:t>3.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2E20957E" w14:textId="5FB49E05" w:rsidR="00D8383C" w:rsidRPr="00622400" w:rsidRDefault="00622400" w:rsidP="005B0718">
            <w:pPr>
              <w:jc w:val="center"/>
              <w:rPr>
                <w:rFonts w:eastAsia="Arial Unicode MS"/>
                <w:sz w:val="22"/>
                <w:szCs w:val="22"/>
                <w:lang w:val="lv-LV"/>
              </w:rPr>
            </w:pPr>
            <w:r w:rsidRPr="00622400">
              <w:rPr>
                <w:sz w:val="22"/>
                <w:szCs w:val="22"/>
                <w:lang w:val="lv-LV"/>
              </w:rPr>
              <w:t>-130 200 000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3313C828" w14:textId="2F1F1C34" w:rsidR="00D8383C" w:rsidRPr="00622400" w:rsidRDefault="00622400" w:rsidP="005B0718">
            <w:pPr>
              <w:jc w:val="center"/>
              <w:rPr>
                <w:rFonts w:eastAsia="Arial Unicode MS"/>
                <w:sz w:val="22"/>
                <w:szCs w:val="22"/>
                <w:lang w:val="lv-LV"/>
              </w:rPr>
            </w:pPr>
            <w:r w:rsidRPr="00622400">
              <w:rPr>
                <w:rFonts w:eastAsia="Times New Roman"/>
                <w:sz w:val="22"/>
                <w:szCs w:val="22"/>
                <w:lang w:val="lv-LV" w:eastAsia="lv-LV"/>
              </w:rPr>
              <w:t>-2 303 000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8F28804"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2B58C0F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6F0AB51"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9E8EA23"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576B24E5" w14:textId="77777777" w:rsidR="00D8383C" w:rsidRPr="00375701" w:rsidRDefault="00D8383C" w:rsidP="00D8383C">
            <w:pPr>
              <w:jc w:val="center"/>
              <w:rPr>
                <w:rFonts w:eastAsia="Times New Roman"/>
                <w:b/>
                <w:sz w:val="22"/>
                <w:szCs w:val="22"/>
                <w:lang w:val="lv-LV" w:eastAsia="ja-JP"/>
              </w:rPr>
            </w:pPr>
            <w:r w:rsidRPr="00375701">
              <w:rPr>
                <w:rFonts w:eastAsia="Arial Unicode MS"/>
                <w:sz w:val="22"/>
                <w:szCs w:val="22"/>
                <w:lang w:val="lv-LV"/>
              </w:rPr>
              <w:t>0</w:t>
            </w:r>
          </w:p>
        </w:tc>
      </w:tr>
      <w:tr w:rsidR="00D8383C" w:rsidRPr="00375701" w14:paraId="49C3F3ED"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136E5148" w14:textId="77777777" w:rsidR="00D8383C" w:rsidRPr="00375701" w:rsidRDefault="00D8383C" w:rsidP="00D8383C">
            <w:pPr>
              <w:rPr>
                <w:rFonts w:eastAsia="Times New Roman"/>
                <w:sz w:val="22"/>
                <w:szCs w:val="22"/>
                <w:lang w:val="lv-LV"/>
              </w:rPr>
            </w:pPr>
            <w:r w:rsidRPr="00375701">
              <w:rPr>
                <w:rFonts w:eastAsia="Times New Roman"/>
                <w:sz w:val="22"/>
                <w:szCs w:val="22"/>
                <w:lang w:val="lv-LV"/>
              </w:rPr>
              <w:t>3.1. valsts pamatbudžets</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0A30EC5C" w14:textId="6D2F96E3" w:rsidR="00D8383C" w:rsidRPr="00622400" w:rsidRDefault="00622400" w:rsidP="005B0718">
            <w:pPr>
              <w:jc w:val="center"/>
              <w:rPr>
                <w:rFonts w:eastAsia="Arial Unicode MS"/>
                <w:sz w:val="22"/>
                <w:szCs w:val="22"/>
                <w:lang w:val="lv-LV"/>
              </w:rPr>
            </w:pPr>
            <w:r w:rsidRPr="00622400">
              <w:rPr>
                <w:sz w:val="22"/>
                <w:szCs w:val="22"/>
                <w:lang w:val="lv-LV"/>
              </w:rPr>
              <w:t>-130 200 000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11E8378D" w14:textId="09F6F4EF" w:rsidR="00D8383C" w:rsidRPr="00622400" w:rsidRDefault="00622400" w:rsidP="005B0718">
            <w:pPr>
              <w:jc w:val="center"/>
              <w:rPr>
                <w:rFonts w:eastAsia="Arial Unicode MS"/>
                <w:sz w:val="22"/>
                <w:szCs w:val="22"/>
                <w:lang w:val="lv-LV"/>
              </w:rPr>
            </w:pPr>
            <w:r w:rsidRPr="00622400">
              <w:rPr>
                <w:rFonts w:eastAsia="Times New Roman"/>
                <w:sz w:val="22"/>
                <w:szCs w:val="22"/>
                <w:lang w:val="lv-LV" w:eastAsia="lv-LV"/>
              </w:rPr>
              <w:t>-2 303 000</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tcPr>
          <w:p w14:paraId="14A7E38F"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vAlign w:val="center"/>
          </w:tcPr>
          <w:p w14:paraId="07D1956E"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vAlign w:val="center"/>
          </w:tcPr>
          <w:p w14:paraId="0E5E6472"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vAlign w:val="center"/>
          </w:tcPr>
          <w:p w14:paraId="564027D4" w14:textId="77777777" w:rsidR="00D8383C" w:rsidRPr="00375701" w:rsidRDefault="00D8383C" w:rsidP="00D8383C">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644D59E" w14:textId="77777777" w:rsidR="00D8383C" w:rsidRPr="00375701" w:rsidRDefault="00D8383C" w:rsidP="00D8383C">
            <w:pPr>
              <w:jc w:val="center"/>
              <w:rPr>
                <w:sz w:val="22"/>
                <w:szCs w:val="22"/>
                <w:lang w:val="lv-LV"/>
              </w:rPr>
            </w:pPr>
            <w:r w:rsidRPr="00375701">
              <w:rPr>
                <w:rFonts w:eastAsia="Arial Unicode MS"/>
                <w:sz w:val="22"/>
                <w:szCs w:val="22"/>
                <w:lang w:val="lv-LV"/>
              </w:rPr>
              <w:t>0</w:t>
            </w:r>
          </w:p>
        </w:tc>
      </w:tr>
      <w:tr w:rsidR="00714D10" w:rsidRPr="00375701" w14:paraId="2A80F2BC"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7D71A9BB"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3.2. speciālais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0C895496"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0B7EB678" w14:textId="77777777" w:rsidR="00714D10" w:rsidRPr="00375701" w:rsidRDefault="00714D10" w:rsidP="00754E18">
            <w:pPr>
              <w:jc w:val="center"/>
              <w:rPr>
                <w:lang w:val="lv-LV"/>
              </w:rPr>
            </w:pPr>
            <w:r w:rsidRPr="00375701">
              <w:rPr>
                <w:rFonts w:eastAsia="Arial Unicode MS"/>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172AC102"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5E3B3208"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1FFB419D"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0510DC4F"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72E085FB"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r>
      <w:tr w:rsidR="00714D10" w:rsidRPr="00375701" w14:paraId="39DD565A"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2FECD636" w14:textId="77777777" w:rsidR="00714D10" w:rsidRPr="00375701" w:rsidRDefault="00714D10" w:rsidP="00754E18">
            <w:pPr>
              <w:rPr>
                <w:rFonts w:eastAsia="Times New Roman"/>
                <w:sz w:val="22"/>
                <w:szCs w:val="22"/>
                <w:lang w:val="lv-LV"/>
              </w:rPr>
            </w:pPr>
            <w:r w:rsidRPr="00375701">
              <w:rPr>
                <w:rFonts w:eastAsia="Times New Roman"/>
                <w:sz w:val="22"/>
                <w:szCs w:val="22"/>
                <w:lang w:val="lv-LV"/>
              </w:rPr>
              <w:t>3.3. pašvaldību budžets</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2BE2AD23"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3218D130" w14:textId="77777777" w:rsidR="00714D10" w:rsidRPr="00375701" w:rsidRDefault="00714D10" w:rsidP="00754E18">
            <w:pPr>
              <w:jc w:val="center"/>
              <w:rPr>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7D1DDE20"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073" w:type="dxa"/>
            <w:tcBorders>
              <w:top w:val="single" w:sz="4" w:space="0" w:color="auto"/>
              <w:left w:val="single" w:sz="4" w:space="0" w:color="auto"/>
              <w:bottom w:val="single" w:sz="4" w:space="0" w:color="auto"/>
              <w:right w:val="single" w:sz="4" w:space="0" w:color="auto"/>
            </w:tcBorders>
            <w:shd w:val="clear" w:color="auto" w:fill="auto"/>
          </w:tcPr>
          <w:p w14:paraId="7DDF5A99"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7CA38BDA"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c>
          <w:tcPr>
            <w:tcW w:w="1106" w:type="dxa"/>
            <w:tcBorders>
              <w:top w:val="single" w:sz="4" w:space="0" w:color="auto"/>
              <w:left w:val="single" w:sz="4" w:space="0" w:color="auto"/>
              <w:bottom w:val="single" w:sz="4" w:space="0" w:color="auto"/>
              <w:right w:val="single" w:sz="4" w:space="0" w:color="auto"/>
            </w:tcBorders>
            <w:shd w:val="clear" w:color="auto" w:fill="auto"/>
          </w:tcPr>
          <w:p w14:paraId="2939162B"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0E143FB9"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0</w:t>
            </w:r>
          </w:p>
        </w:tc>
      </w:tr>
      <w:tr w:rsidR="00714D10" w:rsidRPr="00375701" w14:paraId="6E230BF2"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7B4692BC"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4. Finanšu līdzekļi papildu izdevumu finansēšanai (kompensējošu izdevumu samazinājumu norāda ar "+" zīmi)</w:t>
            </w:r>
          </w:p>
        </w:tc>
        <w:tc>
          <w:tcPr>
            <w:tcW w:w="1394" w:type="dxa"/>
            <w:tcBorders>
              <w:top w:val="single" w:sz="4" w:space="0" w:color="auto"/>
              <w:left w:val="single" w:sz="4" w:space="0" w:color="auto"/>
              <w:bottom w:val="single" w:sz="4" w:space="0" w:color="auto"/>
              <w:right w:val="single" w:sz="4" w:space="0" w:color="auto"/>
            </w:tcBorders>
            <w:shd w:val="clear" w:color="auto" w:fill="auto"/>
          </w:tcPr>
          <w:p w14:paraId="5D78208B"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X</w:t>
            </w:r>
          </w:p>
        </w:tc>
        <w:tc>
          <w:tcPr>
            <w:tcW w:w="1456" w:type="dxa"/>
            <w:tcBorders>
              <w:top w:val="single" w:sz="4" w:space="0" w:color="auto"/>
              <w:left w:val="single" w:sz="4" w:space="0" w:color="auto"/>
              <w:bottom w:val="single" w:sz="4" w:space="0" w:color="auto"/>
              <w:right w:val="single" w:sz="4" w:space="0" w:color="auto"/>
            </w:tcBorders>
            <w:shd w:val="clear" w:color="auto" w:fill="auto"/>
          </w:tcPr>
          <w:p w14:paraId="64856436" w14:textId="77777777" w:rsidR="00714D10" w:rsidRPr="00375701" w:rsidRDefault="00714D10" w:rsidP="00754E18">
            <w:pPr>
              <w:jc w:val="center"/>
              <w:rPr>
                <w:rFonts w:eastAsia="Arial Unicode MS"/>
                <w:b/>
                <w:sz w:val="22"/>
                <w:szCs w:val="22"/>
                <w:lang w:val="lv-LV"/>
              </w:rPr>
            </w:pPr>
            <w:r w:rsidRPr="00375701">
              <w:rPr>
                <w:rFonts w:eastAsia="Arial Unicode MS"/>
                <w:sz w:val="22"/>
                <w:szCs w:val="22"/>
                <w:lang w:val="lv-LV"/>
              </w:rPr>
              <w:t>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6C626526" w14:textId="77777777" w:rsidR="00714D10" w:rsidRPr="00375701" w:rsidRDefault="00714D10" w:rsidP="00754E18">
            <w:pPr>
              <w:ind w:left="-30"/>
              <w:jc w:val="center"/>
              <w:rPr>
                <w:rFonts w:eastAsia="Times New Roman"/>
                <w:b/>
                <w:sz w:val="22"/>
                <w:szCs w:val="22"/>
                <w:lang w:val="lv-LV"/>
              </w:rPr>
            </w:pPr>
            <w:r w:rsidRPr="00375701">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15CF5479" w14:textId="77777777" w:rsidR="00714D10" w:rsidRPr="00375701" w:rsidRDefault="00714D10" w:rsidP="00754E18">
            <w:pPr>
              <w:ind w:left="-30"/>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4DE86E90" w14:textId="77777777" w:rsidR="00714D10" w:rsidRPr="00375701" w:rsidRDefault="00714D10" w:rsidP="00754E18">
            <w:pPr>
              <w:ind w:left="-30"/>
              <w:jc w:val="center"/>
              <w:rPr>
                <w:rFonts w:eastAsia="Times New Roman"/>
                <w:b/>
                <w:sz w:val="22"/>
                <w:szCs w:val="22"/>
                <w:lang w:val="lv-LV"/>
              </w:rPr>
            </w:pPr>
            <w:r w:rsidRPr="00375701">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68E66486" w14:textId="77777777" w:rsidR="00714D10" w:rsidRPr="00375701" w:rsidRDefault="00714D10" w:rsidP="00754E18">
            <w:pPr>
              <w:ind w:left="-30"/>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69AB5D31" w14:textId="77777777" w:rsidR="00714D10" w:rsidRPr="00375701" w:rsidRDefault="00714D10" w:rsidP="00754E18">
            <w:pPr>
              <w:ind w:left="-30"/>
              <w:jc w:val="center"/>
              <w:rPr>
                <w:rFonts w:eastAsia="Times New Roman"/>
                <w:b/>
                <w:sz w:val="22"/>
                <w:szCs w:val="22"/>
                <w:lang w:val="lv-LV"/>
              </w:rPr>
            </w:pPr>
            <w:r w:rsidRPr="00375701">
              <w:rPr>
                <w:rFonts w:eastAsia="Arial Unicode MS"/>
                <w:sz w:val="22"/>
                <w:szCs w:val="22"/>
                <w:lang w:val="lv-LV"/>
              </w:rPr>
              <w:t>X</w:t>
            </w:r>
          </w:p>
        </w:tc>
      </w:tr>
      <w:tr w:rsidR="00714D10" w:rsidRPr="00375701" w14:paraId="24754580" w14:textId="77777777" w:rsidTr="005B0718">
        <w:tc>
          <w:tcPr>
            <w:tcW w:w="1578" w:type="dxa"/>
            <w:tcBorders>
              <w:top w:val="single" w:sz="4" w:space="0" w:color="auto"/>
              <w:left w:val="single" w:sz="4" w:space="0" w:color="auto"/>
              <w:bottom w:val="single" w:sz="4" w:space="0" w:color="auto"/>
              <w:right w:val="single" w:sz="4" w:space="0" w:color="auto"/>
            </w:tcBorders>
            <w:shd w:val="clear" w:color="auto" w:fill="auto"/>
          </w:tcPr>
          <w:p w14:paraId="518E3960"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5. Precizēta finansiālā ietekme:</w:t>
            </w:r>
          </w:p>
        </w:tc>
        <w:tc>
          <w:tcPr>
            <w:tcW w:w="1394" w:type="dxa"/>
            <w:tcBorders>
              <w:top w:val="single" w:sz="4" w:space="0" w:color="auto"/>
              <w:left w:val="single" w:sz="4" w:space="0" w:color="auto"/>
              <w:bottom w:val="single" w:sz="4" w:space="0" w:color="auto"/>
              <w:right w:val="single" w:sz="4" w:space="0" w:color="auto"/>
            </w:tcBorders>
            <w:shd w:val="clear" w:color="auto" w:fill="auto"/>
            <w:vAlign w:val="center"/>
          </w:tcPr>
          <w:p w14:paraId="583BF875" w14:textId="0CB65F7B" w:rsidR="00714D10" w:rsidRPr="005B0718" w:rsidRDefault="007D50FB" w:rsidP="005B0718">
            <w:pPr>
              <w:jc w:val="center"/>
              <w:rPr>
                <w:rFonts w:eastAsia="Arial Unicode MS"/>
                <w:sz w:val="22"/>
                <w:szCs w:val="22"/>
                <w:lang w:val="lv-LV"/>
              </w:rPr>
            </w:pPr>
            <w:r w:rsidRPr="005B0718">
              <w:rPr>
                <w:sz w:val="22"/>
                <w:szCs w:val="22"/>
                <w:lang w:val="lv-LV"/>
              </w:rPr>
              <w:t>-130 200 000</w:t>
            </w:r>
          </w:p>
        </w:tc>
        <w:tc>
          <w:tcPr>
            <w:tcW w:w="1456" w:type="dxa"/>
            <w:tcBorders>
              <w:top w:val="single" w:sz="4" w:space="0" w:color="auto"/>
              <w:left w:val="single" w:sz="4" w:space="0" w:color="auto"/>
              <w:bottom w:val="single" w:sz="4" w:space="0" w:color="auto"/>
              <w:right w:val="single" w:sz="4" w:space="0" w:color="auto"/>
            </w:tcBorders>
            <w:shd w:val="clear" w:color="auto" w:fill="auto"/>
            <w:vAlign w:val="center"/>
          </w:tcPr>
          <w:p w14:paraId="0FB77F84" w14:textId="294D5056" w:rsidR="00714D10" w:rsidRPr="005B0718" w:rsidRDefault="00622400" w:rsidP="005B0718">
            <w:pPr>
              <w:jc w:val="center"/>
              <w:rPr>
                <w:rFonts w:eastAsia="Arial Unicode MS"/>
                <w:sz w:val="22"/>
                <w:szCs w:val="22"/>
                <w:lang w:val="lv-LV"/>
              </w:rPr>
            </w:pPr>
            <w:r w:rsidRPr="005B0718">
              <w:rPr>
                <w:rFonts w:eastAsia="Times New Roman"/>
                <w:sz w:val="22"/>
                <w:szCs w:val="22"/>
                <w:lang w:val="lv-LV" w:eastAsia="lv-LV"/>
              </w:rPr>
              <w:t>-2 303 000</w:t>
            </w:r>
          </w:p>
        </w:tc>
        <w:tc>
          <w:tcPr>
            <w:tcW w:w="1165" w:type="dxa"/>
            <w:tcBorders>
              <w:top w:val="single" w:sz="4" w:space="0" w:color="auto"/>
              <w:left w:val="single" w:sz="4" w:space="0" w:color="auto"/>
              <w:bottom w:val="single" w:sz="4" w:space="0" w:color="auto"/>
              <w:right w:val="single" w:sz="4" w:space="0" w:color="auto"/>
            </w:tcBorders>
            <w:shd w:val="clear" w:color="auto" w:fill="auto"/>
          </w:tcPr>
          <w:p w14:paraId="0DA3AAB8"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X</w:t>
            </w:r>
          </w:p>
        </w:tc>
        <w:tc>
          <w:tcPr>
            <w:tcW w:w="1073" w:type="dxa"/>
            <w:tcBorders>
              <w:top w:val="single" w:sz="4" w:space="0" w:color="auto"/>
              <w:left w:val="single" w:sz="4" w:space="0" w:color="auto"/>
              <w:bottom w:val="single" w:sz="4" w:space="0" w:color="auto"/>
              <w:right w:val="single" w:sz="4" w:space="0" w:color="auto"/>
            </w:tcBorders>
          </w:tcPr>
          <w:p w14:paraId="5AD91E6C"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022" w:type="dxa"/>
            <w:tcBorders>
              <w:top w:val="single" w:sz="4" w:space="0" w:color="auto"/>
              <w:left w:val="single" w:sz="4" w:space="0" w:color="auto"/>
              <w:bottom w:val="single" w:sz="4" w:space="0" w:color="auto"/>
              <w:right w:val="single" w:sz="4" w:space="0" w:color="auto"/>
            </w:tcBorders>
            <w:shd w:val="clear" w:color="auto" w:fill="auto"/>
          </w:tcPr>
          <w:p w14:paraId="5670FD4F"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X</w:t>
            </w:r>
          </w:p>
        </w:tc>
        <w:tc>
          <w:tcPr>
            <w:tcW w:w="1106" w:type="dxa"/>
            <w:tcBorders>
              <w:top w:val="single" w:sz="4" w:space="0" w:color="auto"/>
              <w:left w:val="single" w:sz="4" w:space="0" w:color="auto"/>
              <w:bottom w:val="single" w:sz="4" w:space="0" w:color="auto"/>
              <w:right w:val="single" w:sz="4" w:space="0" w:color="auto"/>
            </w:tcBorders>
          </w:tcPr>
          <w:p w14:paraId="47B2A501" w14:textId="77777777" w:rsidR="00714D10" w:rsidRPr="00375701" w:rsidRDefault="00714D10" w:rsidP="00754E18">
            <w:pPr>
              <w:jc w:val="center"/>
              <w:rPr>
                <w:rFonts w:eastAsia="Arial Unicode MS"/>
                <w:sz w:val="22"/>
                <w:szCs w:val="22"/>
                <w:lang w:val="lv-LV"/>
              </w:rPr>
            </w:pPr>
            <w:r w:rsidRPr="00375701">
              <w:rPr>
                <w:rFonts w:eastAsia="Arial Unicode MS"/>
                <w:sz w:val="22"/>
                <w:szCs w:val="22"/>
                <w:lang w:val="lv-LV"/>
              </w:rPr>
              <w:t>0</w:t>
            </w:r>
          </w:p>
        </w:tc>
        <w:tc>
          <w:tcPr>
            <w:tcW w:w="1322" w:type="dxa"/>
            <w:tcBorders>
              <w:top w:val="single" w:sz="4" w:space="0" w:color="auto"/>
              <w:left w:val="single" w:sz="4" w:space="0" w:color="auto"/>
              <w:bottom w:val="single" w:sz="4" w:space="0" w:color="auto"/>
              <w:right w:val="single" w:sz="4" w:space="0" w:color="auto"/>
            </w:tcBorders>
            <w:shd w:val="clear" w:color="auto" w:fill="auto"/>
          </w:tcPr>
          <w:p w14:paraId="2B70E105" w14:textId="77777777" w:rsidR="00714D10" w:rsidRPr="00375701" w:rsidRDefault="00714D10" w:rsidP="00754E18">
            <w:pPr>
              <w:jc w:val="center"/>
              <w:rPr>
                <w:rFonts w:eastAsia="Times New Roman"/>
                <w:sz w:val="22"/>
                <w:szCs w:val="22"/>
                <w:lang w:val="lv-LV"/>
              </w:rPr>
            </w:pPr>
            <w:r w:rsidRPr="00375701">
              <w:rPr>
                <w:rFonts w:eastAsia="Arial Unicode MS"/>
                <w:sz w:val="22"/>
                <w:szCs w:val="22"/>
                <w:lang w:val="lv-LV"/>
              </w:rPr>
              <w:t>X</w:t>
            </w:r>
          </w:p>
        </w:tc>
      </w:tr>
      <w:tr w:rsidR="00714D10" w:rsidRPr="0037516B" w14:paraId="0A427462"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41F7FA52" w14:textId="77777777" w:rsidR="00714D10" w:rsidRPr="00375701" w:rsidRDefault="00714D10" w:rsidP="00754E18">
            <w:pPr>
              <w:rPr>
                <w:iCs/>
                <w:color w:val="000000"/>
                <w:sz w:val="22"/>
                <w:szCs w:val="22"/>
                <w:lang w:val="lv-LV"/>
              </w:rPr>
            </w:pPr>
            <w:r w:rsidRPr="00375701">
              <w:rPr>
                <w:iCs/>
                <w:color w:val="000000"/>
                <w:sz w:val="22"/>
                <w:szCs w:val="22"/>
                <w:lang w:val="lv-LV"/>
              </w:rPr>
              <w:t>6. Detalizēts ieņēmumu un izdevumu aprēķins (ja nepieciešams, detalizētu ieņēmumu un izdevumu aprēķinu var pievienot anotācijas pielikumā):</w:t>
            </w:r>
          </w:p>
        </w:tc>
        <w:tc>
          <w:tcPr>
            <w:tcW w:w="8542" w:type="dxa"/>
            <w:gridSpan w:val="7"/>
            <w:vMerge w:val="restart"/>
            <w:tcBorders>
              <w:top w:val="single" w:sz="4" w:space="0" w:color="auto"/>
              <w:left w:val="single" w:sz="4" w:space="0" w:color="auto"/>
              <w:right w:val="single" w:sz="4" w:space="0" w:color="auto"/>
            </w:tcBorders>
          </w:tcPr>
          <w:p w14:paraId="458B4330" w14:textId="617A4E55" w:rsidR="001F2437" w:rsidRDefault="0031533C" w:rsidP="00530FE1">
            <w:pPr>
              <w:tabs>
                <w:tab w:val="left" w:pos="3507"/>
              </w:tabs>
              <w:contextualSpacing/>
              <w:jc w:val="both"/>
              <w:rPr>
                <w:rFonts w:eastAsia="Times New Roman"/>
                <w:sz w:val="26"/>
                <w:szCs w:val="26"/>
                <w:lang w:val="lv-LV" w:eastAsia="lv-LV"/>
              </w:rPr>
            </w:pPr>
            <w:r>
              <w:rPr>
                <w:rFonts w:eastAsia="Times New Roman"/>
                <w:sz w:val="26"/>
                <w:szCs w:val="26"/>
                <w:lang w:val="lv-LV" w:eastAsia="lv-LV"/>
              </w:rPr>
              <w:t>Atbilstoši Valsts ieņēmumu dienesta datiem, papildus jau esošajai fiskālajai ietekmei</w:t>
            </w:r>
            <w:r w:rsidR="001F2437">
              <w:rPr>
                <w:rFonts w:eastAsia="Times New Roman"/>
                <w:sz w:val="26"/>
                <w:szCs w:val="26"/>
                <w:lang w:val="lv-LV" w:eastAsia="lv-LV"/>
              </w:rPr>
              <w:t xml:space="preserve">, kas aprēķināta apstiprinot MK noteikumus Nr. 165, kopumā ir </w:t>
            </w:r>
            <w:r w:rsidR="00812BAD">
              <w:rPr>
                <w:rFonts w:eastAsia="Times New Roman"/>
                <w:sz w:val="26"/>
                <w:szCs w:val="26"/>
                <w:lang w:val="lv-LV" w:eastAsia="lv-LV"/>
              </w:rPr>
              <w:t>1760 komersanti,</w:t>
            </w:r>
            <w:r w:rsidR="00095F95">
              <w:rPr>
                <w:rFonts w:eastAsia="Times New Roman"/>
                <w:sz w:val="26"/>
                <w:szCs w:val="26"/>
                <w:lang w:val="lv-LV" w:eastAsia="lv-LV"/>
              </w:rPr>
              <w:t xml:space="preserve"> kuros nodarināti </w:t>
            </w:r>
            <w:r w:rsidR="001500EB" w:rsidRPr="00FA5A1B">
              <w:rPr>
                <w:rFonts w:eastAsia="Times New Roman"/>
                <w:sz w:val="26"/>
                <w:szCs w:val="26"/>
                <w:lang w:val="lv-LV" w:eastAsia="lv-LV"/>
              </w:rPr>
              <w:t>4700</w:t>
            </w:r>
            <w:r w:rsidR="00095F95" w:rsidRPr="00FA5A1B">
              <w:rPr>
                <w:rFonts w:eastAsia="Times New Roman"/>
                <w:sz w:val="26"/>
                <w:szCs w:val="26"/>
                <w:lang w:val="lv-LV" w:eastAsia="lv-LV"/>
              </w:rPr>
              <w:t xml:space="preserve"> darbinieki</w:t>
            </w:r>
            <w:r w:rsidR="00095F95">
              <w:rPr>
                <w:rFonts w:eastAsia="Times New Roman"/>
                <w:sz w:val="26"/>
                <w:szCs w:val="26"/>
                <w:lang w:val="lv-LV" w:eastAsia="lv-LV"/>
              </w:rPr>
              <w:t>,</w:t>
            </w:r>
            <w:r w:rsidR="00812BAD">
              <w:rPr>
                <w:rFonts w:eastAsia="Times New Roman"/>
                <w:sz w:val="26"/>
                <w:szCs w:val="26"/>
                <w:lang w:val="lv-LV" w:eastAsia="lv-LV"/>
              </w:rPr>
              <w:t xml:space="preserve"> kas dibināti pēc 2019.gada </w:t>
            </w:r>
            <w:r w:rsidR="00095F95">
              <w:rPr>
                <w:rFonts w:eastAsia="Times New Roman"/>
                <w:sz w:val="26"/>
                <w:szCs w:val="26"/>
                <w:lang w:val="lv-LV" w:eastAsia="lv-LV"/>
              </w:rPr>
              <w:t>1.marta, un pēc projekta papildināšanas ar 3</w:t>
            </w:r>
            <w:r w:rsidR="00095F95">
              <w:rPr>
                <w:rFonts w:eastAsia="Times New Roman"/>
                <w:sz w:val="26"/>
                <w:szCs w:val="26"/>
                <w:vertAlign w:val="superscript"/>
                <w:lang w:val="lv-LV" w:eastAsia="lv-LV"/>
              </w:rPr>
              <w:t>1</w:t>
            </w:r>
            <w:r w:rsidR="00095F95">
              <w:rPr>
                <w:rFonts w:eastAsia="Times New Roman"/>
                <w:sz w:val="26"/>
                <w:szCs w:val="26"/>
                <w:lang w:val="lv-LV" w:eastAsia="lv-LV"/>
              </w:rPr>
              <w:t xml:space="preserve"> pantu varētu pretendēt uz dīkstāves pabalstu.</w:t>
            </w:r>
          </w:p>
          <w:p w14:paraId="01E4F06F" w14:textId="41299751" w:rsidR="003E3BA8" w:rsidRPr="00FA5A1B" w:rsidRDefault="00095F95" w:rsidP="00095F95">
            <w:pPr>
              <w:tabs>
                <w:tab w:val="left" w:pos="3507"/>
              </w:tabs>
              <w:contextualSpacing/>
              <w:jc w:val="both"/>
              <w:rPr>
                <w:rFonts w:eastAsia="Times New Roman"/>
                <w:i/>
                <w:sz w:val="26"/>
                <w:szCs w:val="26"/>
                <w:lang w:val="lv-LV" w:eastAsia="lv-LV"/>
              </w:rPr>
            </w:pPr>
            <w:r>
              <w:rPr>
                <w:rFonts w:eastAsia="Times New Roman"/>
                <w:sz w:val="26"/>
                <w:szCs w:val="26"/>
                <w:lang w:val="lv-LV" w:eastAsia="lv-LV"/>
              </w:rPr>
              <w:t xml:space="preserve">Pieņemot, ka </w:t>
            </w:r>
            <w:r w:rsidR="006A4AFC">
              <w:rPr>
                <w:rFonts w:eastAsia="Times New Roman"/>
                <w:sz w:val="26"/>
                <w:szCs w:val="26"/>
                <w:lang w:val="lv-LV" w:eastAsia="lv-LV"/>
              </w:rPr>
              <w:t>pesimistiskākajā scenārijā 70%</w:t>
            </w:r>
            <w:r>
              <w:rPr>
                <w:rFonts w:eastAsia="Times New Roman"/>
                <w:sz w:val="26"/>
                <w:szCs w:val="26"/>
                <w:lang w:val="lv-LV" w:eastAsia="lv-LV"/>
              </w:rPr>
              <w:t xml:space="preserve"> no visiem komersantiem varētu pieteikties uz atbalstu, tiek pieņemts, ka </w:t>
            </w:r>
            <w:r w:rsidR="003E3BA8">
              <w:rPr>
                <w:rFonts w:eastAsia="Times New Roman"/>
                <w:sz w:val="26"/>
                <w:szCs w:val="26"/>
                <w:lang w:val="lv-LV" w:eastAsia="lv-LV"/>
              </w:rPr>
              <w:t>atbalstu varētu saņemt 3290 darbinieku</w:t>
            </w:r>
            <w:r w:rsidR="00FA5A1B">
              <w:rPr>
                <w:rFonts w:eastAsia="Times New Roman"/>
                <w:sz w:val="26"/>
                <w:szCs w:val="26"/>
                <w:lang w:val="lv-LV" w:eastAsia="lv-LV"/>
              </w:rPr>
              <w:t xml:space="preserve"> par vidējo summu 700 </w:t>
            </w:r>
            <w:r w:rsidR="00FA5A1B">
              <w:rPr>
                <w:rFonts w:eastAsia="Times New Roman"/>
                <w:i/>
                <w:iCs/>
                <w:sz w:val="26"/>
                <w:szCs w:val="26"/>
                <w:lang w:val="lv-LV" w:eastAsia="lv-LV"/>
              </w:rPr>
              <w:t>euro</w:t>
            </w:r>
            <w:r w:rsidR="003E3BA8">
              <w:rPr>
                <w:rFonts w:eastAsia="Times New Roman"/>
                <w:sz w:val="26"/>
                <w:szCs w:val="26"/>
                <w:lang w:val="lv-LV" w:eastAsia="lv-LV"/>
              </w:rPr>
              <w:t>, t.i.</w:t>
            </w:r>
            <w:r w:rsidR="00FA5A1B">
              <w:rPr>
                <w:rFonts w:eastAsia="Times New Roman"/>
                <w:sz w:val="26"/>
                <w:szCs w:val="26"/>
                <w:lang w:val="lv-LV" w:eastAsia="lv-LV"/>
              </w:rPr>
              <w:t xml:space="preserve"> fiskālā ietekme ir </w:t>
            </w:r>
            <w:r w:rsidR="003E3BA8">
              <w:rPr>
                <w:rFonts w:eastAsia="Times New Roman"/>
                <w:sz w:val="26"/>
                <w:szCs w:val="26"/>
                <w:lang w:val="lv-LV" w:eastAsia="lv-LV"/>
              </w:rPr>
              <w:t xml:space="preserve">3290 x 700 = </w:t>
            </w:r>
            <w:r w:rsidR="00FA5A1B">
              <w:rPr>
                <w:rFonts w:eastAsia="Times New Roman"/>
                <w:sz w:val="26"/>
                <w:szCs w:val="26"/>
                <w:lang w:val="lv-LV" w:eastAsia="lv-LV"/>
              </w:rPr>
              <w:t xml:space="preserve">2 303 000 </w:t>
            </w:r>
            <w:r w:rsidR="00FA5A1B">
              <w:rPr>
                <w:rFonts w:eastAsia="Times New Roman"/>
                <w:i/>
                <w:iCs/>
                <w:sz w:val="26"/>
                <w:szCs w:val="26"/>
                <w:lang w:val="lv-LV" w:eastAsia="lv-LV"/>
              </w:rPr>
              <w:t>euro</w:t>
            </w:r>
          </w:p>
          <w:p w14:paraId="244871CC" w14:textId="160FBF26" w:rsidR="004C369B" w:rsidRPr="00375701" w:rsidRDefault="004C369B" w:rsidP="00095F95">
            <w:pPr>
              <w:tabs>
                <w:tab w:val="left" w:pos="3507"/>
              </w:tabs>
              <w:contextualSpacing/>
              <w:jc w:val="both"/>
              <w:rPr>
                <w:rFonts w:eastAsia="Times New Roman"/>
                <w:sz w:val="24"/>
                <w:szCs w:val="24"/>
                <w:lang w:val="lv-LV" w:eastAsia="lv-LV"/>
              </w:rPr>
            </w:pPr>
          </w:p>
        </w:tc>
      </w:tr>
      <w:tr w:rsidR="00714D10" w:rsidRPr="00375701" w14:paraId="431153FA"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32777BD7" w14:textId="77777777" w:rsidR="00714D10" w:rsidRPr="00375701" w:rsidRDefault="00714D10" w:rsidP="00754E18">
            <w:pPr>
              <w:rPr>
                <w:iCs/>
                <w:color w:val="000000"/>
                <w:sz w:val="22"/>
                <w:szCs w:val="22"/>
                <w:lang w:val="lv-LV"/>
              </w:rPr>
            </w:pPr>
            <w:r w:rsidRPr="00375701">
              <w:rPr>
                <w:iCs/>
                <w:color w:val="000000"/>
                <w:sz w:val="22"/>
                <w:szCs w:val="22"/>
                <w:lang w:val="lv-LV"/>
              </w:rPr>
              <w:lastRenderedPageBreak/>
              <w:t>6.1. detalizēts ieņēmumu aprēķins</w:t>
            </w:r>
          </w:p>
        </w:tc>
        <w:tc>
          <w:tcPr>
            <w:tcW w:w="8542" w:type="dxa"/>
            <w:gridSpan w:val="7"/>
            <w:vMerge/>
            <w:tcBorders>
              <w:left w:val="single" w:sz="4" w:space="0" w:color="auto"/>
              <w:right w:val="single" w:sz="4" w:space="0" w:color="auto"/>
            </w:tcBorders>
          </w:tcPr>
          <w:p w14:paraId="2CD6AF56" w14:textId="77777777" w:rsidR="00714D10" w:rsidRPr="00375701" w:rsidRDefault="00714D10" w:rsidP="00754E18">
            <w:pPr>
              <w:pStyle w:val="ListParagraph"/>
              <w:tabs>
                <w:tab w:val="left" w:pos="317"/>
              </w:tabs>
              <w:ind w:left="34"/>
              <w:jc w:val="both"/>
              <w:rPr>
                <w:iCs/>
                <w:color w:val="000000"/>
                <w:sz w:val="24"/>
                <w:szCs w:val="24"/>
                <w:lang w:val="lv-LV"/>
              </w:rPr>
            </w:pPr>
          </w:p>
        </w:tc>
      </w:tr>
      <w:tr w:rsidR="00714D10" w:rsidRPr="00375701" w14:paraId="54E37E8E"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0ACF8094" w14:textId="77777777" w:rsidR="00714D10" w:rsidRPr="00375701" w:rsidRDefault="00714D10" w:rsidP="00754E18">
            <w:pPr>
              <w:rPr>
                <w:iCs/>
                <w:color w:val="000000"/>
                <w:sz w:val="22"/>
                <w:szCs w:val="22"/>
                <w:lang w:val="lv-LV"/>
              </w:rPr>
            </w:pPr>
            <w:r w:rsidRPr="00375701">
              <w:rPr>
                <w:iCs/>
                <w:color w:val="000000"/>
                <w:sz w:val="22"/>
                <w:szCs w:val="22"/>
                <w:lang w:val="lv-LV"/>
              </w:rPr>
              <w:t>6.2. detalizēts izdevumu aprēķins</w:t>
            </w:r>
          </w:p>
        </w:tc>
        <w:tc>
          <w:tcPr>
            <w:tcW w:w="8542" w:type="dxa"/>
            <w:gridSpan w:val="7"/>
            <w:vMerge/>
            <w:tcBorders>
              <w:left w:val="single" w:sz="4" w:space="0" w:color="auto"/>
              <w:bottom w:val="single" w:sz="4" w:space="0" w:color="auto"/>
              <w:right w:val="single" w:sz="4" w:space="0" w:color="auto"/>
            </w:tcBorders>
          </w:tcPr>
          <w:p w14:paraId="558470AD" w14:textId="77777777" w:rsidR="00714D10" w:rsidRPr="00375701" w:rsidRDefault="00714D10" w:rsidP="00754E18">
            <w:pPr>
              <w:pStyle w:val="ListParagraph"/>
              <w:tabs>
                <w:tab w:val="left" w:pos="317"/>
              </w:tabs>
              <w:ind w:left="34"/>
              <w:jc w:val="both"/>
              <w:rPr>
                <w:iCs/>
                <w:color w:val="000000"/>
                <w:sz w:val="24"/>
                <w:szCs w:val="24"/>
                <w:lang w:val="lv-LV"/>
              </w:rPr>
            </w:pPr>
          </w:p>
        </w:tc>
      </w:tr>
      <w:tr w:rsidR="00714D10" w:rsidRPr="00375701" w14:paraId="20B4F255"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367AE208"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7. Amata vietu skaita izmaiņas</w:t>
            </w:r>
          </w:p>
        </w:tc>
        <w:tc>
          <w:tcPr>
            <w:tcW w:w="8542" w:type="dxa"/>
            <w:gridSpan w:val="7"/>
            <w:tcBorders>
              <w:top w:val="single" w:sz="4" w:space="0" w:color="auto"/>
              <w:left w:val="single" w:sz="4" w:space="0" w:color="auto"/>
              <w:bottom w:val="single" w:sz="4" w:space="0" w:color="auto"/>
              <w:right w:val="single" w:sz="4" w:space="0" w:color="auto"/>
            </w:tcBorders>
          </w:tcPr>
          <w:p w14:paraId="233E1B95" w14:textId="77777777" w:rsidR="00714D10" w:rsidRPr="00375701" w:rsidRDefault="00714D10" w:rsidP="00754E18">
            <w:pPr>
              <w:jc w:val="both"/>
              <w:rPr>
                <w:rFonts w:eastAsia="Times New Roman"/>
                <w:sz w:val="24"/>
                <w:szCs w:val="24"/>
                <w:lang w:val="lv-LV" w:eastAsia="ja-JP"/>
              </w:rPr>
            </w:pPr>
            <w:r w:rsidRPr="00375701">
              <w:rPr>
                <w:iCs/>
                <w:color w:val="000000"/>
                <w:sz w:val="24"/>
                <w:szCs w:val="24"/>
                <w:lang w:val="lv-LV"/>
              </w:rPr>
              <w:t>Noteikumu projekts šo jomu neskar.</w:t>
            </w:r>
          </w:p>
        </w:tc>
      </w:tr>
      <w:tr w:rsidR="00714D10" w:rsidRPr="00375701" w14:paraId="4E8729E2" w14:textId="77777777" w:rsidTr="00622400">
        <w:tc>
          <w:tcPr>
            <w:tcW w:w="1578" w:type="dxa"/>
            <w:tcBorders>
              <w:top w:val="single" w:sz="4" w:space="0" w:color="auto"/>
              <w:left w:val="single" w:sz="4" w:space="0" w:color="auto"/>
              <w:bottom w:val="single" w:sz="4" w:space="0" w:color="auto"/>
              <w:right w:val="single" w:sz="4" w:space="0" w:color="auto"/>
            </w:tcBorders>
            <w:shd w:val="clear" w:color="auto" w:fill="auto"/>
          </w:tcPr>
          <w:p w14:paraId="58C15A21" w14:textId="77777777" w:rsidR="00714D10" w:rsidRPr="00375701" w:rsidRDefault="00714D10" w:rsidP="00754E18">
            <w:pPr>
              <w:rPr>
                <w:rFonts w:eastAsia="Times New Roman"/>
                <w:sz w:val="22"/>
                <w:szCs w:val="22"/>
                <w:lang w:val="lv-LV" w:eastAsia="ja-JP"/>
              </w:rPr>
            </w:pPr>
            <w:r w:rsidRPr="00375701">
              <w:rPr>
                <w:rFonts w:eastAsia="Times New Roman"/>
                <w:sz w:val="22"/>
                <w:szCs w:val="22"/>
                <w:lang w:val="lv-LV" w:eastAsia="ja-JP"/>
              </w:rPr>
              <w:t>8. Cita informācija</w:t>
            </w:r>
          </w:p>
        </w:tc>
        <w:tc>
          <w:tcPr>
            <w:tcW w:w="8542" w:type="dxa"/>
            <w:gridSpan w:val="7"/>
            <w:tcBorders>
              <w:top w:val="single" w:sz="4" w:space="0" w:color="auto"/>
              <w:left w:val="single" w:sz="4" w:space="0" w:color="auto"/>
              <w:bottom w:val="single" w:sz="4" w:space="0" w:color="auto"/>
              <w:right w:val="single" w:sz="4" w:space="0" w:color="auto"/>
            </w:tcBorders>
          </w:tcPr>
          <w:p w14:paraId="53A726C5" w14:textId="18646079" w:rsidR="00714D10" w:rsidRPr="00375701" w:rsidRDefault="000E44FE" w:rsidP="00754E18">
            <w:pPr>
              <w:ind w:right="57"/>
              <w:jc w:val="both"/>
              <w:rPr>
                <w:rFonts w:eastAsia="Times New Roman"/>
                <w:sz w:val="24"/>
                <w:szCs w:val="24"/>
                <w:lang w:val="lv-LV" w:eastAsia="ja-JP"/>
              </w:rPr>
            </w:pPr>
            <w:r>
              <w:rPr>
                <w:rFonts w:eastAsia="Times New Roman"/>
                <w:sz w:val="24"/>
                <w:szCs w:val="24"/>
                <w:lang w:val="lv-LV" w:eastAsia="ja-JP"/>
              </w:rPr>
              <w:t>Nav</w:t>
            </w:r>
          </w:p>
        </w:tc>
      </w:tr>
    </w:tbl>
    <w:p w14:paraId="68DD19D1" w14:textId="77777777" w:rsidR="00714D10" w:rsidRPr="00375701" w:rsidRDefault="00714D10" w:rsidP="00370711">
      <w:pPr>
        <w:contextualSpacing/>
        <w:rPr>
          <w:rFonts w:eastAsia="Times New Roman"/>
          <w:sz w:val="26"/>
          <w:szCs w:val="26"/>
          <w:lang w:val="lv-LV" w:eastAsia="lv-LV"/>
        </w:rPr>
      </w:pPr>
    </w:p>
    <w:p w14:paraId="227C5808" w14:textId="77777777" w:rsidR="00CF7B8B" w:rsidRPr="00375701" w:rsidRDefault="00CF7B8B" w:rsidP="00370711">
      <w:pPr>
        <w:contextualSpacing/>
        <w:rPr>
          <w:rFonts w:eastAsia="Times New Roman"/>
          <w:sz w:val="26"/>
          <w:szCs w:val="26"/>
          <w:lang w:val="lv-LV" w:eastAsia="lv-LV"/>
        </w:rPr>
      </w:pPr>
    </w:p>
    <w:tbl>
      <w:tblPr>
        <w:tblW w:w="5083"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518"/>
        <w:gridCol w:w="6235"/>
      </w:tblGrid>
      <w:tr w:rsidR="00844176" w:rsidRPr="0037516B" w14:paraId="6C33CD82" w14:textId="77777777" w:rsidTr="00320B22">
        <w:trPr>
          <w:trHeight w:val="450"/>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5EF4B0E9" w14:textId="77777777" w:rsidR="00844176" w:rsidRPr="00375701" w:rsidRDefault="00844176" w:rsidP="00320B22">
            <w:pPr>
              <w:ind w:firstLine="300"/>
              <w:contextualSpacing/>
              <w:rPr>
                <w:rFonts w:eastAsia="Times New Roman"/>
                <w:b/>
                <w:bCs/>
                <w:sz w:val="26"/>
                <w:szCs w:val="26"/>
                <w:lang w:val="lv-LV" w:eastAsia="lv-LV"/>
              </w:rPr>
            </w:pPr>
            <w:r w:rsidRPr="00375701">
              <w:rPr>
                <w:rFonts w:eastAsia="Times New Roman"/>
                <w:b/>
                <w:bCs/>
                <w:sz w:val="26"/>
                <w:szCs w:val="26"/>
                <w:lang w:val="lv-LV" w:eastAsia="lv-LV"/>
              </w:rPr>
              <w:t>IV. Tiesību akta projekta ietekme uz spēkā esošo tiesību normu sistēmu</w:t>
            </w:r>
          </w:p>
        </w:tc>
      </w:tr>
      <w:tr w:rsidR="00844176" w:rsidRPr="00375701" w14:paraId="57818953"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A5FDF87"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1.</w:t>
            </w:r>
          </w:p>
        </w:tc>
        <w:tc>
          <w:tcPr>
            <w:tcW w:w="1368" w:type="pct"/>
            <w:tcBorders>
              <w:top w:val="outset" w:sz="6" w:space="0" w:color="414142"/>
              <w:left w:val="outset" w:sz="6" w:space="0" w:color="414142"/>
              <w:bottom w:val="outset" w:sz="6" w:space="0" w:color="414142"/>
              <w:right w:val="outset" w:sz="6" w:space="0" w:color="414142"/>
            </w:tcBorders>
            <w:hideMark/>
          </w:tcPr>
          <w:p w14:paraId="6B0EF5B6" w14:textId="43CB5D85" w:rsidR="00844176" w:rsidRPr="00375701" w:rsidRDefault="001C70CC" w:rsidP="00320B22">
            <w:pPr>
              <w:contextualSpacing/>
              <w:rPr>
                <w:rFonts w:eastAsia="Times New Roman"/>
                <w:sz w:val="26"/>
                <w:szCs w:val="26"/>
                <w:lang w:val="lv-LV" w:eastAsia="lv-LV"/>
              </w:rPr>
            </w:pPr>
            <w:r w:rsidRPr="00375701">
              <w:rPr>
                <w:rFonts w:eastAsia="Times New Roman"/>
                <w:sz w:val="26"/>
                <w:szCs w:val="26"/>
                <w:lang w:val="lv-LV" w:eastAsia="lv-LV"/>
              </w:rPr>
              <w:t>Saistītie</w:t>
            </w:r>
            <w:r w:rsidR="00844176" w:rsidRPr="00375701">
              <w:rPr>
                <w:rFonts w:eastAsia="Times New Roman"/>
                <w:sz w:val="26"/>
                <w:szCs w:val="26"/>
                <w:lang w:val="lv-LV" w:eastAsia="lv-LV"/>
              </w:rPr>
              <w:t xml:space="preserve"> tiesību aktu projekti</w:t>
            </w:r>
          </w:p>
        </w:tc>
        <w:tc>
          <w:tcPr>
            <w:tcW w:w="3387" w:type="pct"/>
            <w:tcBorders>
              <w:top w:val="outset" w:sz="6" w:space="0" w:color="414142"/>
              <w:left w:val="outset" w:sz="6" w:space="0" w:color="414142"/>
              <w:bottom w:val="outset" w:sz="6" w:space="0" w:color="414142"/>
              <w:right w:val="outset" w:sz="6" w:space="0" w:color="414142"/>
            </w:tcBorders>
            <w:hideMark/>
          </w:tcPr>
          <w:p w14:paraId="37F545BF" w14:textId="62DF380B" w:rsidR="00844176" w:rsidRPr="00375701" w:rsidRDefault="00AD0B37" w:rsidP="000F2EA7">
            <w:pPr>
              <w:jc w:val="both"/>
              <w:rPr>
                <w:bCs/>
                <w:iCs/>
                <w:sz w:val="26"/>
                <w:szCs w:val="26"/>
                <w:lang w:val="lv-LV"/>
              </w:rPr>
            </w:pPr>
            <w:r w:rsidRPr="00375701">
              <w:rPr>
                <w:sz w:val="26"/>
                <w:szCs w:val="26"/>
                <w:lang w:val="lv-LV"/>
              </w:rPr>
              <w:t>Nav</w:t>
            </w:r>
          </w:p>
        </w:tc>
      </w:tr>
      <w:tr w:rsidR="00844176" w:rsidRPr="00375701" w14:paraId="3469659F"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1F7E264C"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2.</w:t>
            </w:r>
          </w:p>
        </w:tc>
        <w:tc>
          <w:tcPr>
            <w:tcW w:w="1368" w:type="pct"/>
            <w:tcBorders>
              <w:top w:val="outset" w:sz="6" w:space="0" w:color="414142"/>
              <w:left w:val="outset" w:sz="6" w:space="0" w:color="414142"/>
              <w:bottom w:val="outset" w:sz="6" w:space="0" w:color="414142"/>
              <w:right w:val="outset" w:sz="6" w:space="0" w:color="414142"/>
            </w:tcBorders>
            <w:hideMark/>
          </w:tcPr>
          <w:p w14:paraId="458FEFBA"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Atbildīgā institūcija</w:t>
            </w:r>
          </w:p>
        </w:tc>
        <w:tc>
          <w:tcPr>
            <w:tcW w:w="3387" w:type="pct"/>
            <w:tcBorders>
              <w:top w:val="outset" w:sz="6" w:space="0" w:color="414142"/>
              <w:left w:val="outset" w:sz="6" w:space="0" w:color="414142"/>
              <w:bottom w:val="outset" w:sz="6" w:space="0" w:color="414142"/>
              <w:right w:val="outset" w:sz="6" w:space="0" w:color="414142"/>
            </w:tcBorders>
            <w:hideMark/>
          </w:tcPr>
          <w:p w14:paraId="3DEC7C4D" w14:textId="77777777" w:rsidR="00844176" w:rsidRPr="00375701" w:rsidRDefault="007F6449" w:rsidP="00320B22">
            <w:pPr>
              <w:pStyle w:val="BodyText"/>
              <w:ind w:right="142"/>
              <w:contextualSpacing/>
              <w:rPr>
                <w:rFonts w:eastAsia="Calibri"/>
                <w:sz w:val="26"/>
                <w:szCs w:val="26"/>
                <w:lang w:eastAsia="en-US"/>
              </w:rPr>
            </w:pPr>
            <w:r w:rsidRPr="00375701">
              <w:rPr>
                <w:rFonts w:eastAsia="Calibri"/>
                <w:sz w:val="26"/>
                <w:szCs w:val="26"/>
                <w:lang w:eastAsia="en-US"/>
              </w:rPr>
              <w:t>Ekonomikas ministrija</w:t>
            </w:r>
          </w:p>
        </w:tc>
      </w:tr>
      <w:tr w:rsidR="00844176" w:rsidRPr="00375701" w14:paraId="32F2DD54" w14:textId="77777777" w:rsidTr="00320B22">
        <w:tc>
          <w:tcPr>
            <w:tcW w:w="245" w:type="pct"/>
            <w:tcBorders>
              <w:top w:val="outset" w:sz="6" w:space="0" w:color="414142"/>
              <w:left w:val="outset" w:sz="6" w:space="0" w:color="414142"/>
              <w:bottom w:val="outset" w:sz="6" w:space="0" w:color="414142"/>
              <w:right w:val="outset" w:sz="6" w:space="0" w:color="414142"/>
            </w:tcBorders>
            <w:hideMark/>
          </w:tcPr>
          <w:p w14:paraId="4A6C61D3"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3.</w:t>
            </w:r>
          </w:p>
        </w:tc>
        <w:tc>
          <w:tcPr>
            <w:tcW w:w="1368" w:type="pct"/>
            <w:tcBorders>
              <w:top w:val="outset" w:sz="6" w:space="0" w:color="414142"/>
              <w:left w:val="outset" w:sz="6" w:space="0" w:color="414142"/>
              <w:bottom w:val="outset" w:sz="6" w:space="0" w:color="414142"/>
              <w:right w:val="outset" w:sz="6" w:space="0" w:color="414142"/>
            </w:tcBorders>
            <w:hideMark/>
          </w:tcPr>
          <w:p w14:paraId="3AF1A60F" w14:textId="77777777" w:rsidR="00844176" w:rsidRPr="00375701" w:rsidRDefault="00844176" w:rsidP="00320B22">
            <w:pPr>
              <w:contextualSpacing/>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539849A5" w14:textId="2CB851E6" w:rsidR="003E5276" w:rsidRPr="00375701" w:rsidRDefault="000F2EA7" w:rsidP="003E5276">
            <w:pPr>
              <w:pStyle w:val="ListParagraph"/>
              <w:ind w:left="0"/>
              <w:contextualSpacing w:val="0"/>
              <w:jc w:val="both"/>
              <w:rPr>
                <w:bCs/>
                <w:iCs/>
                <w:sz w:val="26"/>
                <w:szCs w:val="26"/>
                <w:lang w:val="lv-LV"/>
              </w:rPr>
            </w:pPr>
            <w:r w:rsidRPr="00375701">
              <w:rPr>
                <w:bCs/>
                <w:iCs/>
                <w:sz w:val="26"/>
                <w:szCs w:val="26"/>
                <w:lang w:val="lv-LV"/>
              </w:rPr>
              <w:t>Nav.</w:t>
            </w:r>
          </w:p>
          <w:p w14:paraId="637C4F16" w14:textId="690F03B4" w:rsidR="00844176" w:rsidRPr="00375701" w:rsidRDefault="00844176" w:rsidP="003E5276">
            <w:pPr>
              <w:ind w:left="577"/>
              <w:contextualSpacing/>
              <w:jc w:val="both"/>
              <w:rPr>
                <w:bCs/>
                <w:iCs/>
                <w:sz w:val="26"/>
                <w:szCs w:val="26"/>
                <w:lang w:val="lv-LV"/>
              </w:rPr>
            </w:pPr>
          </w:p>
        </w:tc>
      </w:tr>
    </w:tbl>
    <w:p w14:paraId="2A21AD4B" w14:textId="77777777" w:rsidR="00844176" w:rsidRPr="00375701" w:rsidRDefault="00844176" w:rsidP="00370711">
      <w:pPr>
        <w:contextualSpacing/>
        <w:rPr>
          <w:rFonts w:eastAsia="Times New Roman"/>
          <w:sz w:val="26"/>
          <w:szCs w:val="26"/>
          <w:lang w:val="lv-LV" w:eastAsia="lv-LV"/>
        </w:rPr>
      </w:pPr>
    </w:p>
    <w:tbl>
      <w:tblPr>
        <w:tblW w:w="9205"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18"/>
        <w:gridCol w:w="2552"/>
        <w:gridCol w:w="6235"/>
      </w:tblGrid>
      <w:tr w:rsidR="00844176" w:rsidRPr="00375701" w14:paraId="07C3ABEE" w14:textId="77777777" w:rsidTr="00871E2F">
        <w:tc>
          <w:tcPr>
            <w:tcW w:w="0" w:type="auto"/>
            <w:gridSpan w:val="3"/>
            <w:tcBorders>
              <w:top w:val="outset" w:sz="6" w:space="0" w:color="414142"/>
              <w:left w:val="outset" w:sz="6" w:space="0" w:color="414142"/>
              <w:bottom w:val="outset" w:sz="6" w:space="0" w:color="414142"/>
              <w:right w:val="outset" w:sz="6" w:space="0" w:color="414142"/>
            </w:tcBorders>
            <w:hideMark/>
          </w:tcPr>
          <w:p w14:paraId="6901DE8D" w14:textId="77777777" w:rsidR="00844176" w:rsidRPr="00375701" w:rsidRDefault="00844176" w:rsidP="00370711">
            <w:pPr>
              <w:contextualSpacing/>
              <w:jc w:val="center"/>
              <w:rPr>
                <w:rFonts w:eastAsia="Times New Roman"/>
                <w:sz w:val="26"/>
                <w:szCs w:val="26"/>
                <w:lang w:val="lv-LV" w:eastAsia="lv-LV"/>
              </w:rPr>
            </w:pPr>
            <w:r w:rsidRPr="00375701">
              <w:rPr>
                <w:b/>
                <w:sz w:val="26"/>
                <w:lang w:val="lv-LV"/>
              </w:rPr>
              <w:t>V. Tiesību akta projekta atbilstība Latvijas Republikas starptautiskajām saistībām</w:t>
            </w:r>
          </w:p>
        </w:tc>
      </w:tr>
      <w:tr w:rsidR="006F4B13" w:rsidRPr="00375701" w14:paraId="17F7F902"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78A781BB"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14:paraId="4D28CC95"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Saistības pret Eiropas Savienību</w:t>
            </w:r>
          </w:p>
        </w:tc>
        <w:tc>
          <w:tcPr>
            <w:tcW w:w="3387" w:type="pct"/>
            <w:tcBorders>
              <w:top w:val="outset" w:sz="6" w:space="0" w:color="414142"/>
              <w:left w:val="outset" w:sz="6" w:space="0" w:color="414142"/>
              <w:bottom w:val="outset" w:sz="6" w:space="0" w:color="414142"/>
              <w:right w:val="outset" w:sz="6" w:space="0" w:color="414142"/>
            </w:tcBorders>
            <w:hideMark/>
          </w:tcPr>
          <w:p w14:paraId="313D4E77" w14:textId="0F78F986" w:rsidR="00BE786E" w:rsidRPr="00375701" w:rsidRDefault="005447C7" w:rsidP="00AD0AD3">
            <w:pPr>
              <w:contextualSpacing/>
              <w:jc w:val="both"/>
              <w:rPr>
                <w:rFonts w:eastAsia="Times New Roman"/>
                <w:sz w:val="26"/>
                <w:szCs w:val="26"/>
                <w:lang w:val="lv-LV" w:eastAsia="lv-LV"/>
              </w:rPr>
            </w:pPr>
            <w:r w:rsidRPr="00375701">
              <w:rPr>
                <w:rFonts w:eastAsia="Times New Roman"/>
                <w:sz w:val="26"/>
                <w:szCs w:val="26"/>
                <w:lang w:val="lv-LV" w:eastAsia="lv-LV"/>
              </w:rPr>
              <w:t>-</w:t>
            </w:r>
          </w:p>
        </w:tc>
      </w:tr>
      <w:tr w:rsidR="006F4B13" w:rsidRPr="00375701" w14:paraId="2BF33DFD"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1F188A09"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14:paraId="0B74399D"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Citas starptautiskās saistības</w:t>
            </w:r>
          </w:p>
        </w:tc>
        <w:tc>
          <w:tcPr>
            <w:tcW w:w="3387" w:type="pct"/>
            <w:tcBorders>
              <w:top w:val="outset" w:sz="6" w:space="0" w:color="414142"/>
              <w:left w:val="outset" w:sz="6" w:space="0" w:color="414142"/>
              <w:bottom w:val="outset" w:sz="6" w:space="0" w:color="414142"/>
              <w:right w:val="outset" w:sz="6" w:space="0" w:color="414142"/>
            </w:tcBorders>
            <w:hideMark/>
          </w:tcPr>
          <w:p w14:paraId="04D2F44F" w14:textId="1B204823"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Projekts šo jomu neskar</w:t>
            </w:r>
            <w:r w:rsidR="0099282E" w:rsidRPr="00375701">
              <w:rPr>
                <w:rFonts w:eastAsia="Times New Roman"/>
                <w:sz w:val="26"/>
                <w:szCs w:val="26"/>
                <w:lang w:val="lv-LV" w:eastAsia="lv-LV"/>
              </w:rPr>
              <w:t>.</w:t>
            </w:r>
          </w:p>
        </w:tc>
      </w:tr>
      <w:tr w:rsidR="006F4B13" w:rsidRPr="00375701" w14:paraId="64229F4B" w14:textId="77777777" w:rsidTr="00370711">
        <w:tc>
          <w:tcPr>
            <w:tcW w:w="227" w:type="pct"/>
            <w:tcBorders>
              <w:top w:val="outset" w:sz="6" w:space="0" w:color="414142"/>
              <w:left w:val="outset" w:sz="6" w:space="0" w:color="414142"/>
              <w:bottom w:val="outset" w:sz="6" w:space="0" w:color="414142"/>
              <w:right w:val="outset" w:sz="6" w:space="0" w:color="414142"/>
            </w:tcBorders>
            <w:hideMark/>
          </w:tcPr>
          <w:p w14:paraId="2D9DCABC" w14:textId="77777777" w:rsidR="006F4B13" w:rsidRPr="00375701" w:rsidRDefault="006F4B13" w:rsidP="00370711">
            <w:pPr>
              <w:contextualSpacing/>
              <w:rPr>
                <w:rFonts w:eastAsia="Times New Roman"/>
                <w:sz w:val="26"/>
                <w:szCs w:val="26"/>
                <w:lang w:val="lv-LV" w:eastAsia="lv-LV"/>
              </w:rPr>
            </w:pPr>
            <w:r w:rsidRPr="00375701">
              <w:rPr>
                <w:rFonts w:eastAsia="Times New Roman"/>
                <w:sz w:val="26"/>
                <w:szCs w:val="26"/>
                <w:lang w:val="lv-LV"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14:paraId="19774E23" w14:textId="77777777"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3387" w:type="pct"/>
            <w:tcBorders>
              <w:top w:val="outset" w:sz="6" w:space="0" w:color="414142"/>
              <w:left w:val="outset" w:sz="6" w:space="0" w:color="414142"/>
              <w:bottom w:val="outset" w:sz="6" w:space="0" w:color="414142"/>
              <w:right w:val="outset" w:sz="6" w:space="0" w:color="414142"/>
            </w:tcBorders>
            <w:hideMark/>
          </w:tcPr>
          <w:p w14:paraId="10FD6544" w14:textId="16C3A3F5" w:rsidR="006F4B13" w:rsidRPr="00375701" w:rsidRDefault="006F4B13" w:rsidP="0037071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1F45E5ED" w14:textId="3E0D1E21" w:rsidR="00844176" w:rsidRPr="00375701" w:rsidRDefault="00844176" w:rsidP="00370711">
      <w:pPr>
        <w:contextualSpacing/>
        <w:rPr>
          <w:sz w:val="26"/>
          <w:lang w:val="lv-LV"/>
        </w:rPr>
      </w:pPr>
    </w:p>
    <w:p w14:paraId="75F8D6BE" w14:textId="77777777" w:rsidR="00A5551D" w:rsidRPr="00375701" w:rsidRDefault="00A5551D" w:rsidP="00370711">
      <w:pPr>
        <w:contextualSpacing/>
        <w:rPr>
          <w:sz w:val="26"/>
          <w:lang w:val="lv-LV"/>
        </w:rPr>
      </w:pPr>
    </w:p>
    <w:tbl>
      <w:tblPr>
        <w:tblW w:w="9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
        <w:gridCol w:w="2665"/>
        <w:gridCol w:w="6234"/>
      </w:tblGrid>
      <w:tr w:rsidR="006F4B13" w:rsidRPr="0037516B" w14:paraId="7EEC0F00" w14:textId="77777777" w:rsidTr="006C5DED">
        <w:trPr>
          <w:trHeight w:val="421"/>
        </w:trPr>
        <w:tc>
          <w:tcPr>
            <w:tcW w:w="9211" w:type="dxa"/>
            <w:gridSpan w:val="3"/>
            <w:tcBorders>
              <w:top w:val="single" w:sz="2" w:space="0" w:color="auto"/>
            </w:tcBorders>
            <w:vAlign w:val="center"/>
          </w:tcPr>
          <w:p w14:paraId="7BCCE7F8" w14:textId="77777777" w:rsidR="006F4B13" w:rsidRPr="00375701" w:rsidRDefault="006F4B13" w:rsidP="00370711">
            <w:pPr>
              <w:ind w:left="57" w:right="57"/>
              <w:contextualSpacing/>
              <w:jc w:val="center"/>
              <w:rPr>
                <w:rFonts w:eastAsia="Times New Roman"/>
                <w:sz w:val="25"/>
                <w:szCs w:val="25"/>
                <w:lang w:val="lv-LV"/>
              </w:rPr>
            </w:pPr>
            <w:r w:rsidRPr="00375701">
              <w:rPr>
                <w:rFonts w:eastAsia="Times New Roman"/>
                <w:b/>
                <w:sz w:val="25"/>
                <w:szCs w:val="25"/>
                <w:lang w:val="lv-LV"/>
              </w:rPr>
              <w:t>VI. Sabiedrības līdzdalība un komunikācijas aktivitātes</w:t>
            </w:r>
          </w:p>
        </w:tc>
      </w:tr>
      <w:tr w:rsidR="006F4B13" w:rsidRPr="0037516B" w14:paraId="6FEF54FD" w14:textId="77777777" w:rsidTr="00E50D80">
        <w:trPr>
          <w:trHeight w:val="553"/>
        </w:trPr>
        <w:tc>
          <w:tcPr>
            <w:tcW w:w="312" w:type="dxa"/>
          </w:tcPr>
          <w:p w14:paraId="41086138" w14:textId="77777777" w:rsidR="006F4B13" w:rsidRPr="00375701" w:rsidRDefault="006F4B13" w:rsidP="00370711">
            <w:pPr>
              <w:ind w:left="57" w:right="57"/>
              <w:contextualSpacing/>
              <w:jc w:val="both"/>
              <w:rPr>
                <w:sz w:val="25"/>
                <w:lang w:val="lv-LV"/>
              </w:rPr>
            </w:pPr>
            <w:r w:rsidRPr="00375701">
              <w:rPr>
                <w:sz w:val="25"/>
                <w:lang w:val="lv-LV"/>
              </w:rPr>
              <w:t>1.</w:t>
            </w:r>
          </w:p>
        </w:tc>
        <w:tc>
          <w:tcPr>
            <w:tcW w:w="2665" w:type="dxa"/>
          </w:tcPr>
          <w:p w14:paraId="798682AC" w14:textId="77777777" w:rsidR="006F4B13" w:rsidRPr="00375701" w:rsidRDefault="006F4B13" w:rsidP="00370711">
            <w:pPr>
              <w:tabs>
                <w:tab w:val="left" w:pos="170"/>
              </w:tabs>
              <w:ind w:left="57" w:right="57"/>
              <w:contextualSpacing/>
              <w:rPr>
                <w:rFonts w:eastAsia="PMingLiU"/>
                <w:sz w:val="26"/>
                <w:szCs w:val="26"/>
                <w:lang w:val="lv-LV" w:eastAsia="ja-JP"/>
              </w:rPr>
            </w:pPr>
            <w:r w:rsidRPr="00375701">
              <w:rPr>
                <w:rFonts w:eastAsia="PMingLiU"/>
                <w:sz w:val="26"/>
                <w:szCs w:val="26"/>
                <w:lang w:val="lv-LV" w:eastAsia="ja-JP"/>
              </w:rPr>
              <w:t>Plānotās sabiedrības līdzdalības un komunikācijas aktivitātes saistībā ar projektu</w:t>
            </w:r>
          </w:p>
        </w:tc>
        <w:tc>
          <w:tcPr>
            <w:tcW w:w="6234" w:type="dxa"/>
          </w:tcPr>
          <w:p w14:paraId="384FFED0" w14:textId="1756C147" w:rsidR="00D27E4D" w:rsidRPr="00375701" w:rsidRDefault="31CA2F55" w:rsidP="7B10F2A1">
            <w:pPr>
              <w:shd w:val="clear" w:color="auto" w:fill="FFFFFF" w:themeFill="background1"/>
              <w:ind w:right="113"/>
              <w:contextualSpacing/>
              <w:jc w:val="both"/>
              <w:rPr>
                <w:rFonts w:eastAsia="Times New Roman"/>
                <w:sz w:val="26"/>
                <w:szCs w:val="26"/>
                <w:lang w:val="lv-LV" w:eastAsia="ja-JP"/>
              </w:rPr>
            </w:pPr>
            <w:r w:rsidRPr="00375701">
              <w:rPr>
                <w:rFonts w:eastAsia="Times New Roman"/>
                <w:sz w:val="26"/>
                <w:szCs w:val="26"/>
                <w:lang w:val="lv-LV" w:eastAsia="ja-JP"/>
              </w:rPr>
              <w:t>Nepieciešama tūlītēja</w:t>
            </w:r>
            <w:r w:rsidRPr="00375701">
              <w:rPr>
                <w:rFonts w:eastAsia="PMingLiU"/>
                <w:sz w:val="26"/>
                <w:szCs w:val="26"/>
                <w:lang w:val="lv-LV" w:eastAsia="ja-JP"/>
              </w:rPr>
              <w:t xml:space="preserve"> r</w:t>
            </w:r>
            <w:r w:rsidRPr="00375701">
              <w:rPr>
                <w:rFonts w:eastAsia="Times New Roman"/>
                <w:sz w:val="26"/>
                <w:szCs w:val="26"/>
                <w:lang w:val="lv-LV" w:eastAsia="ja-JP"/>
              </w:rPr>
              <w:t>īcība un dīkstāve</w:t>
            </w:r>
            <w:r w:rsidR="1C1ACFBC" w:rsidRPr="00375701">
              <w:rPr>
                <w:rFonts w:eastAsia="Times New Roman"/>
                <w:sz w:val="26"/>
                <w:szCs w:val="26"/>
                <w:lang w:val="lv-LV" w:eastAsia="ja-JP"/>
              </w:rPr>
              <w:t>s pabalsta risinājuma steidzama ieviešana</w:t>
            </w:r>
            <w:r w:rsidRPr="00375701">
              <w:rPr>
                <w:rFonts w:eastAsia="Times New Roman"/>
                <w:sz w:val="26"/>
                <w:szCs w:val="26"/>
                <w:lang w:val="lv-LV" w:eastAsia="ja-JP"/>
              </w:rPr>
              <w:t xml:space="preserve">, lai mazinātu krīzes radītās sekas.  </w:t>
            </w:r>
          </w:p>
        </w:tc>
      </w:tr>
      <w:tr w:rsidR="006F4B13" w:rsidRPr="0037516B" w14:paraId="3F5FD1CD" w14:textId="77777777" w:rsidTr="00E50D80">
        <w:trPr>
          <w:trHeight w:val="339"/>
        </w:trPr>
        <w:tc>
          <w:tcPr>
            <w:tcW w:w="312" w:type="dxa"/>
          </w:tcPr>
          <w:p w14:paraId="4B9C6F89" w14:textId="77777777" w:rsidR="006F4B13" w:rsidRPr="00375701" w:rsidRDefault="006F4B13" w:rsidP="00370711">
            <w:pPr>
              <w:ind w:left="57" w:right="57"/>
              <w:contextualSpacing/>
              <w:jc w:val="both"/>
              <w:rPr>
                <w:sz w:val="25"/>
                <w:lang w:val="lv-LV"/>
              </w:rPr>
            </w:pPr>
            <w:r w:rsidRPr="00375701">
              <w:rPr>
                <w:sz w:val="25"/>
                <w:lang w:val="lv-LV"/>
              </w:rPr>
              <w:t>2.</w:t>
            </w:r>
          </w:p>
        </w:tc>
        <w:tc>
          <w:tcPr>
            <w:tcW w:w="2665" w:type="dxa"/>
          </w:tcPr>
          <w:p w14:paraId="4B6FBDE6"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 projekta izstrādē</w:t>
            </w:r>
          </w:p>
        </w:tc>
        <w:tc>
          <w:tcPr>
            <w:tcW w:w="6234" w:type="dxa"/>
          </w:tcPr>
          <w:p w14:paraId="18D5064F" w14:textId="5C736FA5" w:rsidR="006F4B13" w:rsidRPr="00375701" w:rsidRDefault="28545A39" w:rsidP="7B10F2A1">
            <w:pPr>
              <w:shd w:val="clear" w:color="auto" w:fill="FFFFFF" w:themeFill="background1"/>
              <w:ind w:left="57" w:right="113"/>
              <w:contextualSpacing/>
              <w:jc w:val="both"/>
              <w:rPr>
                <w:rFonts w:eastAsia="Times New Roman"/>
                <w:sz w:val="26"/>
                <w:szCs w:val="26"/>
                <w:shd w:val="clear" w:color="auto" w:fill="FFFFFF"/>
                <w:lang w:val="lv-LV" w:eastAsia="ja-JP"/>
              </w:rPr>
            </w:pPr>
            <w:r w:rsidRPr="00375701">
              <w:rPr>
                <w:rFonts w:eastAsia="Times New Roman"/>
                <w:sz w:val="26"/>
                <w:szCs w:val="26"/>
                <w:lang w:val="lv-LV" w:eastAsia="ja-JP"/>
              </w:rPr>
              <w:t>Pie risinājuma izstrādes ir iesaistītas uzņēmēju pārstāvošās i</w:t>
            </w:r>
            <w:r w:rsidR="32193D0A" w:rsidRPr="00375701">
              <w:rPr>
                <w:rFonts w:eastAsia="Times New Roman"/>
                <w:sz w:val="26"/>
                <w:szCs w:val="26"/>
                <w:lang w:val="lv-LV" w:eastAsia="ja-JP"/>
              </w:rPr>
              <w:t>nstitūcijas.</w:t>
            </w:r>
            <w:r w:rsidRPr="00375701">
              <w:rPr>
                <w:rFonts w:eastAsia="Times New Roman"/>
                <w:sz w:val="26"/>
                <w:szCs w:val="26"/>
                <w:lang w:val="lv-LV" w:eastAsia="ja-JP"/>
              </w:rPr>
              <w:t xml:space="preserve"> </w:t>
            </w:r>
          </w:p>
        </w:tc>
      </w:tr>
      <w:tr w:rsidR="006F4B13" w:rsidRPr="00375701" w14:paraId="0F937EA3" w14:textId="77777777" w:rsidTr="00E50D80">
        <w:trPr>
          <w:trHeight w:val="476"/>
        </w:trPr>
        <w:tc>
          <w:tcPr>
            <w:tcW w:w="312" w:type="dxa"/>
          </w:tcPr>
          <w:p w14:paraId="5A007BCA" w14:textId="77777777" w:rsidR="006F4B13" w:rsidRPr="00375701" w:rsidRDefault="006F4B13" w:rsidP="00370711">
            <w:pPr>
              <w:ind w:left="57" w:right="57"/>
              <w:contextualSpacing/>
              <w:jc w:val="both"/>
              <w:rPr>
                <w:sz w:val="25"/>
                <w:lang w:val="lv-LV"/>
              </w:rPr>
            </w:pPr>
            <w:r w:rsidRPr="00375701">
              <w:rPr>
                <w:sz w:val="25"/>
                <w:lang w:val="lv-LV"/>
              </w:rPr>
              <w:t>3.</w:t>
            </w:r>
          </w:p>
        </w:tc>
        <w:tc>
          <w:tcPr>
            <w:tcW w:w="2665" w:type="dxa"/>
          </w:tcPr>
          <w:p w14:paraId="5F99D7D0" w14:textId="77777777" w:rsidR="006F4B13" w:rsidRPr="00375701" w:rsidRDefault="006F4B13" w:rsidP="00370711">
            <w:pPr>
              <w:ind w:left="57" w:right="57"/>
              <w:contextualSpacing/>
              <w:rPr>
                <w:rFonts w:eastAsia="PMingLiU"/>
                <w:sz w:val="26"/>
                <w:szCs w:val="26"/>
                <w:lang w:val="lv-LV" w:eastAsia="ja-JP"/>
              </w:rPr>
            </w:pPr>
            <w:r w:rsidRPr="00375701">
              <w:rPr>
                <w:rFonts w:eastAsia="PMingLiU"/>
                <w:sz w:val="26"/>
                <w:szCs w:val="26"/>
                <w:lang w:val="lv-LV" w:eastAsia="ja-JP"/>
              </w:rPr>
              <w:t>Sabiedrības līdzdalības rezultāti</w:t>
            </w:r>
          </w:p>
        </w:tc>
        <w:tc>
          <w:tcPr>
            <w:tcW w:w="6234" w:type="dxa"/>
          </w:tcPr>
          <w:p w14:paraId="2BF921D4" w14:textId="6D400666" w:rsidR="006F4B13" w:rsidRPr="00375701" w:rsidRDefault="006F4B13" w:rsidP="00370711">
            <w:pPr>
              <w:shd w:val="clear" w:color="auto" w:fill="FFFFFF"/>
              <w:ind w:left="57" w:right="113"/>
              <w:contextualSpacing/>
              <w:jc w:val="both"/>
              <w:rPr>
                <w:rFonts w:eastAsia="PMingLiU"/>
                <w:sz w:val="26"/>
                <w:szCs w:val="26"/>
                <w:shd w:val="clear" w:color="auto" w:fill="FFFFFF"/>
                <w:lang w:val="lv-LV" w:eastAsia="ja-JP"/>
              </w:rPr>
            </w:pPr>
            <w:r w:rsidRPr="00375701">
              <w:rPr>
                <w:rFonts w:eastAsia="PMingLiU"/>
                <w:sz w:val="26"/>
                <w:szCs w:val="26"/>
                <w:shd w:val="clear" w:color="auto" w:fill="FFFFFF"/>
                <w:lang w:val="lv-LV" w:eastAsia="ja-JP"/>
              </w:rPr>
              <w:t>Nav</w:t>
            </w:r>
          </w:p>
        </w:tc>
      </w:tr>
      <w:tr w:rsidR="006F4B13" w:rsidRPr="00375701" w14:paraId="13638F96" w14:textId="77777777" w:rsidTr="00E50D80">
        <w:trPr>
          <w:trHeight w:val="205"/>
        </w:trPr>
        <w:tc>
          <w:tcPr>
            <w:tcW w:w="312" w:type="dxa"/>
          </w:tcPr>
          <w:p w14:paraId="286DE4AB" w14:textId="77777777" w:rsidR="006F4B13" w:rsidRPr="00375701" w:rsidRDefault="006F4B13" w:rsidP="00282251">
            <w:pPr>
              <w:ind w:left="57" w:right="57"/>
              <w:contextualSpacing/>
              <w:jc w:val="both"/>
              <w:rPr>
                <w:sz w:val="25"/>
                <w:lang w:val="lv-LV"/>
              </w:rPr>
            </w:pPr>
            <w:r w:rsidRPr="00375701">
              <w:rPr>
                <w:sz w:val="25"/>
                <w:lang w:val="lv-LV"/>
              </w:rPr>
              <w:t>4.</w:t>
            </w:r>
          </w:p>
        </w:tc>
        <w:tc>
          <w:tcPr>
            <w:tcW w:w="2665" w:type="dxa"/>
          </w:tcPr>
          <w:p w14:paraId="1AEA4978" w14:textId="77777777" w:rsidR="006F4B13" w:rsidRPr="00375701" w:rsidRDefault="006F4B13" w:rsidP="00282251">
            <w:pPr>
              <w:ind w:left="57" w:right="57"/>
              <w:contextualSpacing/>
              <w:rPr>
                <w:rFonts w:eastAsia="PMingLiU"/>
                <w:sz w:val="26"/>
                <w:szCs w:val="26"/>
                <w:lang w:val="lv-LV" w:eastAsia="ja-JP"/>
              </w:rPr>
            </w:pPr>
            <w:r w:rsidRPr="00375701">
              <w:rPr>
                <w:rFonts w:eastAsia="PMingLiU"/>
                <w:sz w:val="26"/>
                <w:szCs w:val="26"/>
                <w:lang w:val="lv-LV" w:eastAsia="ja-JP"/>
              </w:rPr>
              <w:t>Cita informācija</w:t>
            </w:r>
          </w:p>
        </w:tc>
        <w:tc>
          <w:tcPr>
            <w:tcW w:w="6234" w:type="dxa"/>
          </w:tcPr>
          <w:p w14:paraId="29112FCD" w14:textId="5927F71D" w:rsidR="006F4B13" w:rsidRPr="00375701" w:rsidRDefault="006F4B13" w:rsidP="00282251">
            <w:pPr>
              <w:ind w:left="57" w:right="113"/>
              <w:contextualSpacing/>
              <w:jc w:val="both"/>
              <w:rPr>
                <w:rFonts w:eastAsia="PMingLiU"/>
                <w:sz w:val="26"/>
                <w:szCs w:val="26"/>
                <w:lang w:val="lv-LV" w:eastAsia="ja-JP"/>
              </w:rPr>
            </w:pPr>
            <w:r w:rsidRPr="00375701">
              <w:rPr>
                <w:rFonts w:eastAsia="PMingLiU"/>
                <w:sz w:val="26"/>
                <w:szCs w:val="26"/>
                <w:lang w:val="lv-LV" w:eastAsia="ja-JP"/>
              </w:rPr>
              <w:t>Nav</w:t>
            </w:r>
          </w:p>
        </w:tc>
      </w:tr>
    </w:tbl>
    <w:p w14:paraId="07B85D36" w14:textId="1E6EF1D8" w:rsidR="00844176" w:rsidRPr="00375701" w:rsidRDefault="00844176" w:rsidP="00282251">
      <w:pPr>
        <w:contextualSpacing/>
        <w:rPr>
          <w:rFonts w:eastAsia="Times New Roman"/>
          <w:sz w:val="26"/>
          <w:szCs w:val="26"/>
          <w:lang w:val="lv-LV" w:eastAsia="lv-LV"/>
        </w:rPr>
      </w:pPr>
    </w:p>
    <w:tbl>
      <w:tblPr>
        <w:tblW w:w="920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68"/>
        <w:gridCol w:w="2701"/>
        <w:gridCol w:w="6237"/>
      </w:tblGrid>
      <w:tr w:rsidR="00844176" w:rsidRPr="0037516B" w14:paraId="72278BCA" w14:textId="77777777" w:rsidTr="00320B22">
        <w:trPr>
          <w:trHeight w:val="375"/>
        </w:trPr>
        <w:tc>
          <w:tcPr>
            <w:tcW w:w="9206" w:type="dxa"/>
            <w:gridSpan w:val="3"/>
            <w:tcBorders>
              <w:top w:val="outset" w:sz="6" w:space="0" w:color="414142"/>
              <w:left w:val="outset" w:sz="6" w:space="0" w:color="414142"/>
              <w:bottom w:val="outset" w:sz="6" w:space="0" w:color="414142"/>
              <w:right w:val="outset" w:sz="6" w:space="0" w:color="414142"/>
            </w:tcBorders>
            <w:hideMark/>
          </w:tcPr>
          <w:p w14:paraId="34C12EA7" w14:textId="53912CA3" w:rsidR="00844176" w:rsidRPr="00375701" w:rsidRDefault="00844176" w:rsidP="005A1518">
            <w:pPr>
              <w:spacing w:before="100" w:beforeAutospacing="1" w:after="100" w:afterAutospacing="1"/>
              <w:ind w:firstLine="300"/>
              <w:jc w:val="center"/>
              <w:rPr>
                <w:rFonts w:eastAsia="Times New Roman"/>
                <w:sz w:val="26"/>
                <w:szCs w:val="26"/>
                <w:lang w:val="lv-LV" w:eastAsia="lv-LV"/>
              </w:rPr>
            </w:pPr>
            <w:r w:rsidRPr="00375701">
              <w:rPr>
                <w:b/>
                <w:sz w:val="26"/>
                <w:lang w:val="lv-LV"/>
              </w:rPr>
              <w:t>VII. Tiesību akta projekta izpildes nodrošināšana un tās ietekme uz institūcijām</w:t>
            </w:r>
          </w:p>
        </w:tc>
      </w:tr>
      <w:tr w:rsidR="00844176" w:rsidRPr="00375701" w14:paraId="3BE578E7" w14:textId="77777777" w:rsidTr="00320B22">
        <w:trPr>
          <w:trHeight w:val="420"/>
        </w:trPr>
        <w:tc>
          <w:tcPr>
            <w:tcW w:w="268" w:type="dxa"/>
            <w:tcBorders>
              <w:top w:val="outset" w:sz="6" w:space="0" w:color="414142"/>
              <w:left w:val="outset" w:sz="6" w:space="0" w:color="414142"/>
              <w:bottom w:val="outset" w:sz="6" w:space="0" w:color="414142"/>
              <w:right w:val="outset" w:sz="6" w:space="0" w:color="414142"/>
            </w:tcBorders>
            <w:hideMark/>
          </w:tcPr>
          <w:p w14:paraId="722ABD64" w14:textId="77777777" w:rsidR="00844176" w:rsidRPr="00375701" w:rsidRDefault="00844176" w:rsidP="00282251">
            <w:pPr>
              <w:contextualSpacing/>
              <w:rPr>
                <w:rFonts w:eastAsia="Times New Roman"/>
                <w:sz w:val="26"/>
                <w:szCs w:val="26"/>
                <w:lang w:val="lv-LV" w:eastAsia="lv-LV"/>
              </w:rPr>
            </w:pPr>
            <w:r w:rsidRPr="00375701">
              <w:rPr>
                <w:sz w:val="26"/>
                <w:lang w:val="lv-LV"/>
              </w:rPr>
              <w:t>1.</w:t>
            </w:r>
          </w:p>
        </w:tc>
        <w:tc>
          <w:tcPr>
            <w:tcW w:w="2701" w:type="dxa"/>
            <w:tcBorders>
              <w:top w:val="outset" w:sz="6" w:space="0" w:color="414142"/>
              <w:left w:val="outset" w:sz="6" w:space="0" w:color="414142"/>
              <w:bottom w:val="outset" w:sz="6" w:space="0" w:color="414142"/>
              <w:right w:val="outset" w:sz="6" w:space="0" w:color="414142"/>
            </w:tcBorders>
            <w:hideMark/>
          </w:tcPr>
          <w:p w14:paraId="6CB08CA7" w14:textId="77777777" w:rsidR="00844176" w:rsidRPr="00375701" w:rsidRDefault="00844176" w:rsidP="00282251">
            <w:pPr>
              <w:ind w:right="112"/>
              <w:contextualSpacing/>
              <w:jc w:val="both"/>
              <w:rPr>
                <w:sz w:val="26"/>
                <w:szCs w:val="26"/>
                <w:lang w:val="lv-LV"/>
              </w:rPr>
            </w:pPr>
            <w:r w:rsidRPr="00375701">
              <w:rPr>
                <w:sz w:val="26"/>
                <w:szCs w:val="26"/>
                <w:lang w:val="lv-LV"/>
              </w:rPr>
              <w:t>Projekta izpildē iesaistītās institūcijas</w:t>
            </w:r>
          </w:p>
        </w:tc>
        <w:tc>
          <w:tcPr>
            <w:tcW w:w="6237" w:type="dxa"/>
            <w:tcBorders>
              <w:top w:val="outset" w:sz="6" w:space="0" w:color="414142"/>
              <w:left w:val="outset" w:sz="6" w:space="0" w:color="414142"/>
              <w:bottom w:val="outset" w:sz="6" w:space="0" w:color="414142"/>
              <w:right w:val="outset" w:sz="6" w:space="0" w:color="414142"/>
            </w:tcBorders>
            <w:hideMark/>
          </w:tcPr>
          <w:p w14:paraId="4C10CF17" w14:textId="2297E1E8" w:rsidR="00844176" w:rsidRPr="00375701" w:rsidRDefault="11C7B1BD" w:rsidP="7F26E207">
            <w:pPr>
              <w:ind w:left="82" w:right="161"/>
              <w:jc w:val="both"/>
              <w:rPr>
                <w:lang w:val="lv-LV"/>
              </w:rPr>
            </w:pPr>
            <w:r w:rsidRPr="00375701">
              <w:rPr>
                <w:sz w:val="26"/>
                <w:szCs w:val="26"/>
                <w:lang w:val="lv-LV"/>
              </w:rPr>
              <w:t xml:space="preserve">Valsts ieņēmumu dienests </w:t>
            </w:r>
          </w:p>
        </w:tc>
      </w:tr>
      <w:tr w:rsidR="00844176" w:rsidRPr="0037516B" w14:paraId="2CF2C3EA" w14:textId="77777777" w:rsidTr="00320B22">
        <w:trPr>
          <w:trHeight w:val="450"/>
        </w:trPr>
        <w:tc>
          <w:tcPr>
            <w:tcW w:w="268" w:type="dxa"/>
            <w:tcBorders>
              <w:top w:val="outset" w:sz="6" w:space="0" w:color="414142"/>
              <w:left w:val="outset" w:sz="6" w:space="0" w:color="414142"/>
              <w:bottom w:val="outset" w:sz="6" w:space="0" w:color="414142"/>
              <w:right w:val="outset" w:sz="6" w:space="0" w:color="414142"/>
            </w:tcBorders>
            <w:hideMark/>
          </w:tcPr>
          <w:p w14:paraId="6D5BFDB2" w14:textId="77777777" w:rsidR="00844176" w:rsidRPr="00375701" w:rsidRDefault="00844176" w:rsidP="00282251">
            <w:pPr>
              <w:contextualSpacing/>
              <w:rPr>
                <w:rFonts w:eastAsia="Times New Roman"/>
                <w:sz w:val="26"/>
                <w:szCs w:val="26"/>
                <w:lang w:val="lv-LV" w:eastAsia="lv-LV"/>
              </w:rPr>
            </w:pPr>
            <w:r w:rsidRPr="00375701">
              <w:rPr>
                <w:sz w:val="26"/>
                <w:lang w:val="lv-LV"/>
              </w:rPr>
              <w:t>2.</w:t>
            </w:r>
          </w:p>
        </w:tc>
        <w:tc>
          <w:tcPr>
            <w:tcW w:w="2701" w:type="dxa"/>
            <w:tcBorders>
              <w:top w:val="outset" w:sz="6" w:space="0" w:color="414142"/>
              <w:left w:val="outset" w:sz="6" w:space="0" w:color="414142"/>
              <w:bottom w:val="outset" w:sz="6" w:space="0" w:color="414142"/>
              <w:right w:val="outset" w:sz="6" w:space="0" w:color="414142"/>
            </w:tcBorders>
            <w:hideMark/>
          </w:tcPr>
          <w:p w14:paraId="7D209650" w14:textId="77777777" w:rsidR="00844176" w:rsidRPr="00375701" w:rsidRDefault="00844176" w:rsidP="00282251">
            <w:pPr>
              <w:ind w:right="112"/>
              <w:contextualSpacing/>
              <w:jc w:val="both"/>
              <w:rPr>
                <w:sz w:val="26"/>
                <w:szCs w:val="26"/>
                <w:lang w:val="lv-LV"/>
              </w:rPr>
            </w:pPr>
            <w:r w:rsidRPr="00375701">
              <w:rPr>
                <w:sz w:val="26"/>
                <w:szCs w:val="26"/>
                <w:lang w:val="lv-LV"/>
              </w:rPr>
              <w:t xml:space="preserve">Projekta izpildes ietekme uz pārvaldes </w:t>
            </w:r>
            <w:r w:rsidRPr="00375701">
              <w:rPr>
                <w:sz w:val="26"/>
                <w:szCs w:val="26"/>
                <w:lang w:val="lv-LV"/>
              </w:rPr>
              <w:lastRenderedPageBreak/>
              <w:t>funkcijām un institucionālo struktūru. Jaunu institūciju izveide, esošu institūciju likvidācija vai reorganizācija, to ietekme uz institūcijas cilvēkresursiem.</w:t>
            </w:r>
          </w:p>
        </w:tc>
        <w:tc>
          <w:tcPr>
            <w:tcW w:w="6237" w:type="dxa"/>
            <w:tcBorders>
              <w:top w:val="outset" w:sz="6" w:space="0" w:color="414142"/>
              <w:left w:val="outset" w:sz="6" w:space="0" w:color="414142"/>
              <w:bottom w:val="outset" w:sz="6" w:space="0" w:color="414142"/>
              <w:right w:val="outset" w:sz="6" w:space="0" w:color="414142"/>
            </w:tcBorders>
            <w:hideMark/>
          </w:tcPr>
          <w:p w14:paraId="5F5A7977" w14:textId="5B3416DD" w:rsidR="00844176" w:rsidRPr="00375701" w:rsidRDefault="00F669EB">
            <w:pPr>
              <w:ind w:left="82" w:right="161"/>
              <w:jc w:val="both"/>
              <w:rPr>
                <w:sz w:val="26"/>
                <w:szCs w:val="26"/>
                <w:lang w:val="lv-LV"/>
              </w:rPr>
            </w:pPr>
            <w:r w:rsidRPr="00375701">
              <w:rPr>
                <w:sz w:val="26"/>
                <w:szCs w:val="26"/>
                <w:lang w:val="lv-LV"/>
              </w:rPr>
              <w:lastRenderedPageBreak/>
              <w:t>P</w:t>
            </w:r>
            <w:r w:rsidR="00844176" w:rsidRPr="00375701">
              <w:rPr>
                <w:sz w:val="26"/>
                <w:szCs w:val="26"/>
                <w:lang w:val="lv-LV"/>
              </w:rPr>
              <w:t>roj</w:t>
            </w:r>
            <w:r w:rsidR="00733C32" w:rsidRPr="00375701">
              <w:rPr>
                <w:sz w:val="26"/>
                <w:szCs w:val="26"/>
                <w:lang w:val="lv-LV"/>
              </w:rPr>
              <w:t xml:space="preserve">ekta izpilde tiks nodrošināta </w:t>
            </w:r>
            <w:r w:rsidR="2087B3A9" w:rsidRPr="00375701">
              <w:rPr>
                <w:sz w:val="26"/>
                <w:szCs w:val="26"/>
                <w:lang w:val="lv-LV"/>
              </w:rPr>
              <w:t>Valsts ieņēmumu dienesta</w:t>
            </w:r>
            <w:r w:rsidR="00844176" w:rsidRPr="00375701">
              <w:rPr>
                <w:sz w:val="26"/>
                <w:szCs w:val="26"/>
                <w:lang w:val="lv-LV"/>
              </w:rPr>
              <w:t xml:space="preserve"> esošo funkciju </w:t>
            </w:r>
            <w:r w:rsidR="002B7681" w:rsidRPr="00375701">
              <w:rPr>
                <w:sz w:val="26"/>
                <w:szCs w:val="26"/>
                <w:lang w:val="lv-LV"/>
              </w:rPr>
              <w:t xml:space="preserve">un cilvēkresursu </w:t>
            </w:r>
            <w:r w:rsidR="00844176" w:rsidRPr="00375701">
              <w:rPr>
                <w:sz w:val="26"/>
                <w:szCs w:val="26"/>
                <w:lang w:val="lv-LV"/>
              </w:rPr>
              <w:t>ietvaros</w:t>
            </w:r>
            <w:r w:rsidR="002B7681" w:rsidRPr="00375701">
              <w:rPr>
                <w:sz w:val="26"/>
                <w:szCs w:val="26"/>
                <w:lang w:val="lv-LV"/>
              </w:rPr>
              <w:t xml:space="preserve">, kā arī </w:t>
            </w:r>
            <w:r w:rsidR="002B7681" w:rsidRPr="00375701">
              <w:rPr>
                <w:sz w:val="26"/>
                <w:szCs w:val="26"/>
                <w:lang w:val="lv-LV"/>
              </w:rPr>
              <w:lastRenderedPageBreak/>
              <w:t>nav paredzēta jaunu institūciju izveide, esošu institūciju likvidācija vai reorganizācija</w:t>
            </w:r>
            <w:r w:rsidR="00844176" w:rsidRPr="00375701">
              <w:rPr>
                <w:sz w:val="26"/>
                <w:szCs w:val="26"/>
                <w:lang w:val="lv-LV"/>
              </w:rPr>
              <w:t>.</w:t>
            </w:r>
          </w:p>
        </w:tc>
      </w:tr>
      <w:tr w:rsidR="00844176" w:rsidRPr="00375701" w14:paraId="2EBACAF6" w14:textId="77777777" w:rsidTr="00320B22">
        <w:trPr>
          <w:trHeight w:val="390"/>
        </w:trPr>
        <w:tc>
          <w:tcPr>
            <w:tcW w:w="268" w:type="dxa"/>
            <w:tcBorders>
              <w:top w:val="outset" w:sz="6" w:space="0" w:color="414142"/>
              <w:left w:val="outset" w:sz="6" w:space="0" w:color="414142"/>
              <w:bottom w:val="outset" w:sz="6" w:space="0" w:color="414142"/>
              <w:right w:val="outset" w:sz="6" w:space="0" w:color="414142"/>
            </w:tcBorders>
            <w:hideMark/>
          </w:tcPr>
          <w:p w14:paraId="7852C13F" w14:textId="77777777" w:rsidR="00844176" w:rsidRPr="00375701" w:rsidRDefault="00844176" w:rsidP="00282251">
            <w:pPr>
              <w:contextualSpacing/>
              <w:rPr>
                <w:rFonts w:eastAsia="Times New Roman"/>
                <w:sz w:val="26"/>
                <w:szCs w:val="26"/>
                <w:lang w:val="lv-LV" w:eastAsia="lv-LV"/>
              </w:rPr>
            </w:pPr>
            <w:r w:rsidRPr="00375701">
              <w:rPr>
                <w:sz w:val="26"/>
                <w:lang w:val="lv-LV"/>
              </w:rPr>
              <w:lastRenderedPageBreak/>
              <w:t>3.</w:t>
            </w:r>
          </w:p>
        </w:tc>
        <w:tc>
          <w:tcPr>
            <w:tcW w:w="2701" w:type="dxa"/>
            <w:tcBorders>
              <w:top w:val="outset" w:sz="6" w:space="0" w:color="414142"/>
              <w:left w:val="outset" w:sz="6" w:space="0" w:color="414142"/>
              <w:bottom w:val="outset" w:sz="6" w:space="0" w:color="414142"/>
              <w:right w:val="outset" w:sz="6" w:space="0" w:color="414142"/>
            </w:tcBorders>
            <w:hideMark/>
          </w:tcPr>
          <w:p w14:paraId="19CC748B"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Cita informācija</w:t>
            </w:r>
          </w:p>
        </w:tc>
        <w:tc>
          <w:tcPr>
            <w:tcW w:w="6237" w:type="dxa"/>
            <w:tcBorders>
              <w:top w:val="outset" w:sz="6" w:space="0" w:color="414142"/>
              <w:left w:val="outset" w:sz="6" w:space="0" w:color="414142"/>
              <w:bottom w:val="outset" w:sz="6" w:space="0" w:color="414142"/>
              <w:right w:val="outset" w:sz="6" w:space="0" w:color="414142"/>
            </w:tcBorders>
            <w:hideMark/>
          </w:tcPr>
          <w:p w14:paraId="539FA647" w14:textId="77777777" w:rsidR="00844176" w:rsidRPr="00375701" w:rsidRDefault="00844176" w:rsidP="00282251">
            <w:pPr>
              <w:contextualSpacing/>
              <w:jc w:val="both"/>
              <w:rPr>
                <w:rFonts w:eastAsia="Times New Roman"/>
                <w:sz w:val="26"/>
                <w:szCs w:val="26"/>
                <w:lang w:val="lv-LV" w:eastAsia="lv-LV"/>
              </w:rPr>
            </w:pPr>
            <w:r w:rsidRPr="00375701">
              <w:rPr>
                <w:rFonts w:eastAsia="Times New Roman"/>
                <w:sz w:val="26"/>
                <w:szCs w:val="26"/>
                <w:lang w:val="lv-LV" w:eastAsia="lv-LV"/>
              </w:rPr>
              <w:t>Nav</w:t>
            </w:r>
          </w:p>
        </w:tc>
      </w:tr>
    </w:tbl>
    <w:p w14:paraId="03EE94B5" w14:textId="1CE65C68" w:rsidR="00862580" w:rsidRPr="00375701" w:rsidRDefault="00862580" w:rsidP="00282251">
      <w:pPr>
        <w:contextualSpacing/>
        <w:jc w:val="both"/>
        <w:rPr>
          <w:sz w:val="26"/>
          <w:lang w:val="lv-LV"/>
        </w:rPr>
      </w:pPr>
    </w:p>
    <w:p w14:paraId="06F0F0CE" w14:textId="43C8C483" w:rsidR="00DA1B53" w:rsidRPr="00375701" w:rsidRDefault="00DA1B53" w:rsidP="008E0F42">
      <w:pPr>
        <w:jc w:val="both"/>
        <w:rPr>
          <w:b/>
          <w:bCs/>
          <w:sz w:val="26"/>
          <w:szCs w:val="26"/>
          <w:lang w:val="lv-LV"/>
        </w:rPr>
      </w:pPr>
      <w:r w:rsidRPr="00375701">
        <w:rPr>
          <w:b/>
          <w:bCs/>
          <w:sz w:val="26"/>
          <w:szCs w:val="26"/>
          <w:lang w:val="lv-LV"/>
        </w:rPr>
        <w:t>Ekonomikas ministra</w:t>
      </w:r>
      <w:r w:rsidR="00FB5F21" w:rsidRPr="00375701">
        <w:rPr>
          <w:b/>
          <w:bCs/>
          <w:sz w:val="26"/>
          <w:szCs w:val="26"/>
          <w:lang w:val="lv-LV"/>
        </w:rPr>
        <w:t xml:space="preserve"> pienākumu izpildītājs</w:t>
      </w:r>
    </w:p>
    <w:p w14:paraId="6452CC80" w14:textId="60FAAED0" w:rsidR="00DA1B53" w:rsidRPr="00375701" w:rsidRDefault="00DA1B53" w:rsidP="008E0F42">
      <w:pPr>
        <w:jc w:val="both"/>
        <w:rPr>
          <w:b/>
          <w:bCs/>
          <w:sz w:val="26"/>
          <w:szCs w:val="26"/>
          <w:lang w:val="lv-LV"/>
        </w:rPr>
      </w:pPr>
      <w:r w:rsidRPr="00375701">
        <w:rPr>
          <w:b/>
          <w:bCs/>
          <w:sz w:val="26"/>
          <w:szCs w:val="26"/>
          <w:lang w:val="lv-LV"/>
        </w:rPr>
        <w:t xml:space="preserve">Iekšlietu ministrs </w:t>
      </w:r>
      <w:r w:rsidRPr="00375701">
        <w:rPr>
          <w:b/>
          <w:bCs/>
          <w:sz w:val="26"/>
          <w:szCs w:val="26"/>
          <w:lang w:val="lv-LV"/>
        </w:rPr>
        <w:tab/>
      </w:r>
      <w:r w:rsidRPr="00375701">
        <w:rPr>
          <w:b/>
          <w:bCs/>
          <w:sz w:val="26"/>
          <w:szCs w:val="26"/>
          <w:lang w:val="lv-LV"/>
        </w:rPr>
        <w:tab/>
      </w:r>
      <w:r w:rsidRPr="00375701">
        <w:rPr>
          <w:b/>
          <w:bCs/>
          <w:sz w:val="26"/>
          <w:szCs w:val="26"/>
          <w:lang w:val="lv-LV"/>
        </w:rPr>
        <w:tab/>
      </w:r>
      <w:r w:rsidRPr="00375701">
        <w:rPr>
          <w:b/>
          <w:bCs/>
          <w:sz w:val="26"/>
          <w:szCs w:val="26"/>
          <w:lang w:val="lv-LV"/>
        </w:rPr>
        <w:tab/>
        <w:t xml:space="preserve">                         </w:t>
      </w:r>
      <w:r w:rsidR="008E0F42" w:rsidRPr="00375701">
        <w:rPr>
          <w:b/>
          <w:bCs/>
          <w:sz w:val="26"/>
          <w:szCs w:val="26"/>
          <w:lang w:val="lv-LV"/>
        </w:rPr>
        <w:t xml:space="preserve">                          </w:t>
      </w:r>
      <w:r w:rsidRPr="00375701">
        <w:rPr>
          <w:b/>
          <w:bCs/>
          <w:sz w:val="26"/>
          <w:szCs w:val="26"/>
          <w:lang w:val="lv-LV"/>
        </w:rPr>
        <w:t xml:space="preserve"> </w:t>
      </w:r>
      <w:proofErr w:type="spellStart"/>
      <w:r w:rsidRPr="00375701">
        <w:rPr>
          <w:b/>
          <w:bCs/>
          <w:sz w:val="26"/>
          <w:szCs w:val="26"/>
          <w:lang w:val="lv-LV"/>
        </w:rPr>
        <w:t>S.Ģirģens</w:t>
      </w:r>
      <w:proofErr w:type="spellEnd"/>
    </w:p>
    <w:p w14:paraId="3248ED04" w14:textId="45BD8DBC" w:rsidR="00862580" w:rsidRPr="00375701" w:rsidRDefault="00102B0D" w:rsidP="00DF5739">
      <w:pPr>
        <w:rPr>
          <w:b/>
          <w:bCs/>
          <w:sz w:val="26"/>
          <w:szCs w:val="26"/>
          <w:lang w:val="lv-LV"/>
        </w:rPr>
      </w:pPr>
      <w:r w:rsidRPr="00375701">
        <w:rPr>
          <w:b/>
          <w:bCs/>
          <w:sz w:val="26"/>
          <w:szCs w:val="26"/>
          <w:lang w:val="lv-LV"/>
        </w:rPr>
        <w:tab/>
      </w:r>
    </w:p>
    <w:p w14:paraId="186DE79D" w14:textId="77777777" w:rsidR="00102B0D" w:rsidRPr="00375701" w:rsidRDefault="00862580" w:rsidP="008E0F42">
      <w:pPr>
        <w:tabs>
          <w:tab w:val="left" w:pos="6237"/>
        </w:tabs>
        <w:contextualSpacing/>
        <w:rPr>
          <w:b/>
          <w:bCs/>
          <w:sz w:val="26"/>
          <w:szCs w:val="26"/>
          <w:lang w:val="lv-LV"/>
        </w:rPr>
      </w:pPr>
      <w:r w:rsidRPr="00375701">
        <w:rPr>
          <w:b/>
          <w:bCs/>
          <w:sz w:val="26"/>
          <w:szCs w:val="26"/>
          <w:lang w:val="lv-LV"/>
        </w:rPr>
        <w:t>Vīza</w:t>
      </w:r>
      <w:r w:rsidR="00102B0D" w:rsidRPr="00375701">
        <w:rPr>
          <w:b/>
          <w:bCs/>
          <w:sz w:val="26"/>
          <w:szCs w:val="26"/>
          <w:lang w:val="lv-LV"/>
        </w:rPr>
        <w:t>:</w:t>
      </w:r>
    </w:p>
    <w:p w14:paraId="0C09E4E3" w14:textId="4B5B4056" w:rsidR="00102B0D" w:rsidRPr="00375701" w:rsidRDefault="00102B0D" w:rsidP="008E0F42">
      <w:pPr>
        <w:tabs>
          <w:tab w:val="left" w:pos="6237"/>
        </w:tabs>
        <w:contextualSpacing/>
        <w:rPr>
          <w:b/>
          <w:bCs/>
          <w:sz w:val="26"/>
          <w:szCs w:val="26"/>
          <w:lang w:val="lv-LV"/>
        </w:rPr>
      </w:pPr>
      <w:r w:rsidRPr="00375701">
        <w:rPr>
          <w:b/>
          <w:bCs/>
          <w:sz w:val="26"/>
          <w:szCs w:val="26"/>
          <w:lang w:val="lv-LV"/>
        </w:rPr>
        <w:t xml:space="preserve">Valsts sekretāra vietā – </w:t>
      </w:r>
    </w:p>
    <w:p w14:paraId="686EDB4F" w14:textId="13F32DE8" w:rsidR="00862580" w:rsidRPr="00375701" w:rsidRDefault="00102B0D" w:rsidP="00282251">
      <w:pPr>
        <w:tabs>
          <w:tab w:val="left" w:pos="6237"/>
        </w:tabs>
        <w:contextualSpacing/>
        <w:rPr>
          <w:lang w:val="lv-LV"/>
        </w:rPr>
      </w:pPr>
      <w:r w:rsidRPr="00375701">
        <w:rPr>
          <w:b/>
          <w:bCs/>
          <w:sz w:val="26"/>
          <w:szCs w:val="26"/>
          <w:lang w:val="lv-LV"/>
        </w:rPr>
        <w:t>valsts sekretāra vietnieks</w:t>
      </w:r>
      <w:r w:rsidR="7485A815" w:rsidRPr="00375701">
        <w:rPr>
          <w:b/>
          <w:bCs/>
          <w:sz w:val="26"/>
          <w:szCs w:val="26"/>
          <w:lang w:val="lv-LV"/>
        </w:rPr>
        <w:t xml:space="preserve"> </w:t>
      </w:r>
      <w:r w:rsidRPr="00375701">
        <w:rPr>
          <w:b/>
          <w:bCs/>
          <w:sz w:val="26"/>
          <w:szCs w:val="26"/>
          <w:lang w:val="lv-LV"/>
        </w:rPr>
        <w:tab/>
      </w:r>
      <w:r w:rsidRPr="00375701">
        <w:rPr>
          <w:b/>
          <w:bCs/>
          <w:sz w:val="26"/>
          <w:szCs w:val="26"/>
          <w:lang w:val="lv-LV"/>
        </w:rPr>
        <w:tab/>
      </w:r>
      <w:r w:rsidR="008E0F42" w:rsidRPr="00375701">
        <w:rPr>
          <w:b/>
          <w:bCs/>
          <w:sz w:val="26"/>
          <w:szCs w:val="26"/>
          <w:lang w:val="lv-LV"/>
        </w:rPr>
        <w:t xml:space="preserve">                    </w:t>
      </w:r>
      <w:proofErr w:type="spellStart"/>
      <w:r w:rsidR="008E0F42" w:rsidRPr="00375701">
        <w:rPr>
          <w:b/>
          <w:bCs/>
          <w:sz w:val="26"/>
          <w:szCs w:val="26"/>
          <w:lang w:val="lv-LV"/>
        </w:rPr>
        <w:t>E.</w:t>
      </w:r>
      <w:r w:rsidR="00561126" w:rsidRPr="00375701">
        <w:rPr>
          <w:b/>
          <w:bCs/>
          <w:sz w:val="26"/>
          <w:szCs w:val="26"/>
          <w:lang w:val="lv-LV"/>
        </w:rPr>
        <w:t>Valantis</w:t>
      </w:r>
      <w:proofErr w:type="spellEnd"/>
    </w:p>
    <w:sectPr w:rsidR="00862580" w:rsidRPr="00375701" w:rsidSect="006064F8">
      <w:headerReference w:type="default" r:id="rId9"/>
      <w:footerReference w:type="default" r:id="rId10"/>
      <w:footerReference w:type="first" r:id="rId11"/>
      <w:endnotePr>
        <w:numFmt w:val="decimal"/>
      </w:endnotePr>
      <w:type w:val="continuous"/>
      <w:pgSz w:w="11906" w:h="16838" w:code="9"/>
      <w:pgMar w:top="1134" w:right="1134" w:bottom="1134" w:left="1701" w:header="56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1683B" w14:textId="77777777" w:rsidR="00F65914" w:rsidRDefault="00F65914" w:rsidP="006B2FEF">
      <w:r>
        <w:separator/>
      </w:r>
    </w:p>
  </w:endnote>
  <w:endnote w:type="continuationSeparator" w:id="0">
    <w:p w14:paraId="12DF1AED" w14:textId="77777777" w:rsidR="00F65914" w:rsidRDefault="00F65914" w:rsidP="006B2FEF">
      <w:r>
        <w:continuationSeparator/>
      </w:r>
    </w:p>
  </w:endnote>
  <w:endnote w:type="continuationNotice" w:id="1">
    <w:p w14:paraId="13BAC0B8" w14:textId="77777777" w:rsidR="00F65914" w:rsidRDefault="00F659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entury Gothic">
    <w:panose1 w:val="020B0502020202020204"/>
    <w:charset w:val="BA"/>
    <w:family w:val="swiss"/>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C68F3" w14:textId="3474F1FD" w:rsidR="00175B7D" w:rsidRDefault="0037516B">
    <w:pPr>
      <w:pStyle w:val="Footer"/>
    </w:pPr>
    <w:r>
      <w:fldChar w:fldCharType="begin"/>
    </w:r>
    <w:r>
      <w:instrText>FILENAME   \* MERGEFORMAT</w:instrText>
    </w:r>
    <w:r>
      <w:fldChar w:fldCharType="separate"/>
    </w:r>
    <w:r w:rsidR="00112E66">
      <w:rPr>
        <w:noProof/>
      </w:rPr>
      <w:t>EMAnot_01042020_groz_dīkstāve.docx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6C081" w14:textId="59F9372E" w:rsidR="00175B7D" w:rsidRDefault="0037516B">
    <w:pPr>
      <w:pStyle w:val="Footer"/>
    </w:pPr>
    <w:r>
      <w:fldChar w:fldCharType="begin"/>
    </w:r>
    <w:r>
      <w:instrText>FILENAME   \* MERGEFORMAT</w:instrText>
    </w:r>
    <w:r>
      <w:fldChar w:fldCharType="separate"/>
    </w:r>
    <w:r w:rsidR="00112E66">
      <w:rPr>
        <w:noProof/>
      </w:rPr>
      <w:t>EMAnot_01042020_groz_dīkstāve.docx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328C15" w14:textId="77777777" w:rsidR="00F65914" w:rsidRDefault="00F65914" w:rsidP="006B2FEF">
      <w:r>
        <w:separator/>
      </w:r>
    </w:p>
  </w:footnote>
  <w:footnote w:type="continuationSeparator" w:id="0">
    <w:p w14:paraId="6D053A11" w14:textId="77777777" w:rsidR="00F65914" w:rsidRDefault="00F65914" w:rsidP="006B2FEF">
      <w:r>
        <w:continuationSeparator/>
      </w:r>
    </w:p>
  </w:footnote>
  <w:footnote w:type="continuationNotice" w:id="1">
    <w:p w14:paraId="74A4988A" w14:textId="77777777" w:rsidR="00F65914" w:rsidRDefault="00F659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4627235"/>
      <w:docPartObj>
        <w:docPartGallery w:val="Page Numbers (Top of Page)"/>
        <w:docPartUnique/>
      </w:docPartObj>
    </w:sdtPr>
    <w:sdtEndPr>
      <w:rPr>
        <w:sz w:val="24"/>
        <w:szCs w:val="24"/>
      </w:rPr>
    </w:sdtEndPr>
    <w:sdtContent>
      <w:p w14:paraId="4597F8B3" w14:textId="605F079C" w:rsidR="0007156D" w:rsidRPr="005A1518" w:rsidRDefault="0007156D" w:rsidP="005A1518">
        <w:pPr>
          <w:pStyle w:val="Header"/>
          <w:jc w:val="center"/>
          <w:rPr>
            <w:sz w:val="24"/>
          </w:rPr>
        </w:pPr>
        <w:r w:rsidRPr="00B014C2">
          <w:rPr>
            <w:sz w:val="24"/>
            <w:szCs w:val="24"/>
          </w:rPr>
          <w:fldChar w:fldCharType="begin"/>
        </w:r>
        <w:r w:rsidRPr="00B014C2">
          <w:rPr>
            <w:sz w:val="24"/>
            <w:szCs w:val="24"/>
          </w:rPr>
          <w:instrText xml:space="preserve"> PAGE   \* MERGEFORMAT </w:instrText>
        </w:r>
        <w:r w:rsidRPr="00B014C2">
          <w:rPr>
            <w:sz w:val="24"/>
            <w:szCs w:val="24"/>
          </w:rPr>
          <w:fldChar w:fldCharType="separate"/>
        </w:r>
        <w:r w:rsidR="00557927">
          <w:rPr>
            <w:noProof/>
            <w:sz w:val="24"/>
            <w:szCs w:val="24"/>
          </w:rPr>
          <w:t>9</w:t>
        </w:r>
        <w:r w:rsidRPr="00B014C2">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92F16"/>
    <w:multiLevelType w:val="multilevel"/>
    <w:tmpl w:val="21760B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75247A"/>
    <w:multiLevelType w:val="hybridMultilevel"/>
    <w:tmpl w:val="9E303A1E"/>
    <w:lvl w:ilvl="0" w:tplc="CE983B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0D8307F7"/>
    <w:multiLevelType w:val="hybridMultilevel"/>
    <w:tmpl w:val="AA90F2CA"/>
    <w:lvl w:ilvl="0" w:tplc="A254E062">
      <w:start w:val="9"/>
      <w:numFmt w:val="bullet"/>
      <w:lvlText w:val="-"/>
      <w:lvlJc w:val="left"/>
      <w:pPr>
        <w:ind w:left="720" w:hanging="360"/>
      </w:pPr>
      <w:rPr>
        <w:rFonts w:ascii="Times New Roman" w:eastAsia="Calibr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7AD740B"/>
    <w:multiLevelType w:val="multilevel"/>
    <w:tmpl w:val="56EE6F3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DCA06F6"/>
    <w:multiLevelType w:val="multilevel"/>
    <w:tmpl w:val="5A00496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21EE6CA8"/>
    <w:multiLevelType w:val="multilevel"/>
    <w:tmpl w:val="851882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CF4873"/>
    <w:multiLevelType w:val="multilevel"/>
    <w:tmpl w:val="5D5C1B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941A0E"/>
    <w:multiLevelType w:val="multilevel"/>
    <w:tmpl w:val="60F64984"/>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33CD7DD8"/>
    <w:multiLevelType w:val="hybridMultilevel"/>
    <w:tmpl w:val="5D96A968"/>
    <w:lvl w:ilvl="0" w:tplc="741CB2FE">
      <w:start w:val="1"/>
      <w:numFmt w:val="decimal"/>
      <w:lvlText w:val="%1)"/>
      <w:lvlJc w:val="left"/>
      <w:pPr>
        <w:ind w:left="720" w:hanging="360"/>
      </w:pPr>
      <w:rPr>
        <w:rFonts w:hint="default"/>
        <w:color w:val="000000"/>
        <w:sz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7FE42E9"/>
    <w:multiLevelType w:val="multilevel"/>
    <w:tmpl w:val="6F7A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F21A6E"/>
    <w:multiLevelType w:val="multilevel"/>
    <w:tmpl w:val="54B620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54D5118"/>
    <w:multiLevelType w:val="multilevel"/>
    <w:tmpl w:val="74FE8F06"/>
    <w:lvl w:ilvl="0">
      <w:start w:val="1"/>
      <w:numFmt w:val="decimal"/>
      <w:lvlText w:val="%1."/>
      <w:lvlJc w:val="left"/>
      <w:pPr>
        <w:ind w:left="360" w:hanging="360"/>
      </w:pPr>
      <w:rPr>
        <w:rFonts w:hint="default"/>
        <w:b w:val="0"/>
        <w:bCs w:val="0"/>
        <w:i w:val="0"/>
        <w:iCs w:val="0"/>
      </w:rPr>
    </w:lvl>
    <w:lvl w:ilvl="1">
      <w:start w:val="1"/>
      <w:numFmt w:val="decimal"/>
      <w:lvlText w:val="%1.%2."/>
      <w:lvlJc w:val="left"/>
      <w:pPr>
        <w:ind w:left="792"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7693B03"/>
    <w:multiLevelType w:val="multilevel"/>
    <w:tmpl w:val="45CAD2C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BE1100"/>
    <w:multiLevelType w:val="hybridMultilevel"/>
    <w:tmpl w:val="10144120"/>
    <w:lvl w:ilvl="0" w:tplc="D0A627CC">
      <w:start w:val="9"/>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C5D6055"/>
    <w:multiLevelType w:val="multilevel"/>
    <w:tmpl w:val="C6CE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0C16B82"/>
    <w:multiLevelType w:val="multilevel"/>
    <w:tmpl w:val="5966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351B06"/>
    <w:multiLevelType w:val="hybridMultilevel"/>
    <w:tmpl w:val="BA2C9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3"/>
  </w:num>
  <w:num w:numId="3">
    <w:abstractNumId w:val="8"/>
  </w:num>
  <w:num w:numId="4">
    <w:abstractNumId w:val="1"/>
  </w:num>
  <w:num w:numId="5">
    <w:abstractNumId w:val="11"/>
  </w:num>
  <w:num w:numId="6">
    <w:abstractNumId w:val="16"/>
  </w:num>
  <w:num w:numId="7">
    <w:abstractNumId w:val="14"/>
  </w:num>
  <w:num w:numId="8">
    <w:abstractNumId w:val="10"/>
  </w:num>
  <w:num w:numId="9">
    <w:abstractNumId w:val="9"/>
  </w:num>
  <w:num w:numId="10">
    <w:abstractNumId w:val="15"/>
  </w:num>
  <w:num w:numId="11">
    <w:abstractNumId w:val="5"/>
  </w:num>
  <w:num w:numId="12">
    <w:abstractNumId w:val="0"/>
  </w:num>
  <w:num w:numId="13">
    <w:abstractNumId w:val="4"/>
  </w:num>
  <w:num w:numId="14">
    <w:abstractNumId w:val="7"/>
  </w:num>
  <w:num w:numId="15">
    <w:abstractNumId w:val="3"/>
  </w:num>
  <w:num w:numId="16">
    <w:abstractNumId w:val="6"/>
  </w:num>
  <w:num w:numId="1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D3"/>
    <w:rsid w:val="00000210"/>
    <w:rsid w:val="000008A9"/>
    <w:rsid w:val="0000304E"/>
    <w:rsid w:val="000058AA"/>
    <w:rsid w:val="0000653D"/>
    <w:rsid w:val="0000714E"/>
    <w:rsid w:val="00007491"/>
    <w:rsid w:val="000100B3"/>
    <w:rsid w:val="0001048C"/>
    <w:rsid w:val="00013B61"/>
    <w:rsid w:val="0001452E"/>
    <w:rsid w:val="0001479E"/>
    <w:rsid w:val="00014B9F"/>
    <w:rsid w:val="00016054"/>
    <w:rsid w:val="00016159"/>
    <w:rsid w:val="000168EA"/>
    <w:rsid w:val="00016A1C"/>
    <w:rsid w:val="00017A3B"/>
    <w:rsid w:val="0002003C"/>
    <w:rsid w:val="000205ED"/>
    <w:rsid w:val="00020A04"/>
    <w:rsid w:val="000231D2"/>
    <w:rsid w:val="000240CA"/>
    <w:rsid w:val="00024ACB"/>
    <w:rsid w:val="00024D9D"/>
    <w:rsid w:val="0002596F"/>
    <w:rsid w:val="000268EF"/>
    <w:rsid w:val="00026F18"/>
    <w:rsid w:val="00026FB0"/>
    <w:rsid w:val="00027993"/>
    <w:rsid w:val="00027DF9"/>
    <w:rsid w:val="0003012D"/>
    <w:rsid w:val="00030B7E"/>
    <w:rsid w:val="00032297"/>
    <w:rsid w:val="0003245D"/>
    <w:rsid w:val="00032471"/>
    <w:rsid w:val="0003265E"/>
    <w:rsid w:val="00033239"/>
    <w:rsid w:val="00033A52"/>
    <w:rsid w:val="00033F5A"/>
    <w:rsid w:val="0003428D"/>
    <w:rsid w:val="000349BB"/>
    <w:rsid w:val="00035C7B"/>
    <w:rsid w:val="00036927"/>
    <w:rsid w:val="000369D2"/>
    <w:rsid w:val="000377CB"/>
    <w:rsid w:val="000378F9"/>
    <w:rsid w:val="00037EC1"/>
    <w:rsid w:val="00040084"/>
    <w:rsid w:val="0004107E"/>
    <w:rsid w:val="00041ECC"/>
    <w:rsid w:val="000430AC"/>
    <w:rsid w:val="0004380E"/>
    <w:rsid w:val="00044648"/>
    <w:rsid w:val="00044683"/>
    <w:rsid w:val="00044743"/>
    <w:rsid w:val="00047095"/>
    <w:rsid w:val="00047962"/>
    <w:rsid w:val="00050AE9"/>
    <w:rsid w:val="00051E73"/>
    <w:rsid w:val="000527A4"/>
    <w:rsid w:val="0005519D"/>
    <w:rsid w:val="00056D68"/>
    <w:rsid w:val="000602E6"/>
    <w:rsid w:val="000606F5"/>
    <w:rsid w:val="00061210"/>
    <w:rsid w:val="00062F7E"/>
    <w:rsid w:val="0006303D"/>
    <w:rsid w:val="000678CD"/>
    <w:rsid w:val="00070F56"/>
    <w:rsid w:val="00071082"/>
    <w:rsid w:val="0007156D"/>
    <w:rsid w:val="00071BC9"/>
    <w:rsid w:val="00072B02"/>
    <w:rsid w:val="0007330D"/>
    <w:rsid w:val="00073C91"/>
    <w:rsid w:val="00074090"/>
    <w:rsid w:val="00074CEF"/>
    <w:rsid w:val="00074F94"/>
    <w:rsid w:val="000773A5"/>
    <w:rsid w:val="00077D13"/>
    <w:rsid w:val="0008002B"/>
    <w:rsid w:val="00080352"/>
    <w:rsid w:val="00081744"/>
    <w:rsid w:val="000818FB"/>
    <w:rsid w:val="00081EC5"/>
    <w:rsid w:val="00082068"/>
    <w:rsid w:val="00082551"/>
    <w:rsid w:val="00085090"/>
    <w:rsid w:val="0008515E"/>
    <w:rsid w:val="00085640"/>
    <w:rsid w:val="00087ADB"/>
    <w:rsid w:val="00090DF8"/>
    <w:rsid w:val="0009156D"/>
    <w:rsid w:val="00091668"/>
    <w:rsid w:val="00091F4F"/>
    <w:rsid w:val="0009324B"/>
    <w:rsid w:val="00094B1E"/>
    <w:rsid w:val="00095280"/>
    <w:rsid w:val="00095F95"/>
    <w:rsid w:val="00096060"/>
    <w:rsid w:val="000964C6"/>
    <w:rsid w:val="00097347"/>
    <w:rsid w:val="000A0059"/>
    <w:rsid w:val="000A14E3"/>
    <w:rsid w:val="000A1FC0"/>
    <w:rsid w:val="000A212A"/>
    <w:rsid w:val="000A22AD"/>
    <w:rsid w:val="000A37C3"/>
    <w:rsid w:val="000A38DA"/>
    <w:rsid w:val="000A3DBA"/>
    <w:rsid w:val="000A44CE"/>
    <w:rsid w:val="000A6BA6"/>
    <w:rsid w:val="000A6E49"/>
    <w:rsid w:val="000A7113"/>
    <w:rsid w:val="000B0748"/>
    <w:rsid w:val="000B1926"/>
    <w:rsid w:val="000B1B64"/>
    <w:rsid w:val="000B2C54"/>
    <w:rsid w:val="000B3449"/>
    <w:rsid w:val="000B3812"/>
    <w:rsid w:val="000B3FAB"/>
    <w:rsid w:val="000B492B"/>
    <w:rsid w:val="000B6360"/>
    <w:rsid w:val="000B6394"/>
    <w:rsid w:val="000B71B4"/>
    <w:rsid w:val="000C067D"/>
    <w:rsid w:val="000C090A"/>
    <w:rsid w:val="000C0FB3"/>
    <w:rsid w:val="000C33C1"/>
    <w:rsid w:val="000C4418"/>
    <w:rsid w:val="000C47BE"/>
    <w:rsid w:val="000C57AB"/>
    <w:rsid w:val="000C64CD"/>
    <w:rsid w:val="000C6AA7"/>
    <w:rsid w:val="000D1AEB"/>
    <w:rsid w:val="000D2474"/>
    <w:rsid w:val="000D2543"/>
    <w:rsid w:val="000D3A64"/>
    <w:rsid w:val="000D3D56"/>
    <w:rsid w:val="000D43D9"/>
    <w:rsid w:val="000D4F73"/>
    <w:rsid w:val="000D5E51"/>
    <w:rsid w:val="000D7007"/>
    <w:rsid w:val="000D7282"/>
    <w:rsid w:val="000D74B9"/>
    <w:rsid w:val="000E0D8E"/>
    <w:rsid w:val="000E15CB"/>
    <w:rsid w:val="000E257B"/>
    <w:rsid w:val="000E3119"/>
    <w:rsid w:val="000E35F1"/>
    <w:rsid w:val="000E3963"/>
    <w:rsid w:val="000E3BFB"/>
    <w:rsid w:val="000E44FE"/>
    <w:rsid w:val="000E4EFC"/>
    <w:rsid w:val="000E50C6"/>
    <w:rsid w:val="000E53C3"/>
    <w:rsid w:val="000E56F8"/>
    <w:rsid w:val="000E5DD2"/>
    <w:rsid w:val="000E63F3"/>
    <w:rsid w:val="000E7FFD"/>
    <w:rsid w:val="000F0A62"/>
    <w:rsid w:val="000F0E0E"/>
    <w:rsid w:val="000F2043"/>
    <w:rsid w:val="000F25D2"/>
    <w:rsid w:val="000F2EA7"/>
    <w:rsid w:val="000F32F3"/>
    <w:rsid w:val="000F4230"/>
    <w:rsid w:val="000F6CC0"/>
    <w:rsid w:val="000F743C"/>
    <w:rsid w:val="001001F5"/>
    <w:rsid w:val="00100333"/>
    <w:rsid w:val="00100952"/>
    <w:rsid w:val="00101565"/>
    <w:rsid w:val="00102922"/>
    <w:rsid w:val="00102B0D"/>
    <w:rsid w:val="00102B1D"/>
    <w:rsid w:val="00105D17"/>
    <w:rsid w:val="00110128"/>
    <w:rsid w:val="00110361"/>
    <w:rsid w:val="001117B9"/>
    <w:rsid w:val="00111A1F"/>
    <w:rsid w:val="00112554"/>
    <w:rsid w:val="001127FE"/>
    <w:rsid w:val="001129EE"/>
    <w:rsid w:val="00112E66"/>
    <w:rsid w:val="00115317"/>
    <w:rsid w:val="0011606F"/>
    <w:rsid w:val="00116E4D"/>
    <w:rsid w:val="00117267"/>
    <w:rsid w:val="00117F0D"/>
    <w:rsid w:val="0012060E"/>
    <w:rsid w:val="00123B4B"/>
    <w:rsid w:val="0012410C"/>
    <w:rsid w:val="00125FC5"/>
    <w:rsid w:val="0012624C"/>
    <w:rsid w:val="00127BBE"/>
    <w:rsid w:val="0013024B"/>
    <w:rsid w:val="00131C9F"/>
    <w:rsid w:val="00131D47"/>
    <w:rsid w:val="00132401"/>
    <w:rsid w:val="00134389"/>
    <w:rsid w:val="001343CB"/>
    <w:rsid w:val="0013586C"/>
    <w:rsid w:val="00137388"/>
    <w:rsid w:val="00137F96"/>
    <w:rsid w:val="00142182"/>
    <w:rsid w:val="00142942"/>
    <w:rsid w:val="00142B5E"/>
    <w:rsid w:val="00142C3C"/>
    <w:rsid w:val="00143B7A"/>
    <w:rsid w:val="00143BB6"/>
    <w:rsid w:val="001442E5"/>
    <w:rsid w:val="00144378"/>
    <w:rsid w:val="00144936"/>
    <w:rsid w:val="00144D47"/>
    <w:rsid w:val="00145366"/>
    <w:rsid w:val="00146697"/>
    <w:rsid w:val="00146D17"/>
    <w:rsid w:val="001500EB"/>
    <w:rsid w:val="00150602"/>
    <w:rsid w:val="0015131B"/>
    <w:rsid w:val="00151BBD"/>
    <w:rsid w:val="00151CFF"/>
    <w:rsid w:val="00151D54"/>
    <w:rsid w:val="00152387"/>
    <w:rsid w:val="00152493"/>
    <w:rsid w:val="0015295F"/>
    <w:rsid w:val="0015384D"/>
    <w:rsid w:val="00155794"/>
    <w:rsid w:val="00156C28"/>
    <w:rsid w:val="001613AA"/>
    <w:rsid w:val="0016143E"/>
    <w:rsid w:val="00161BA7"/>
    <w:rsid w:val="00161CA7"/>
    <w:rsid w:val="001633A3"/>
    <w:rsid w:val="00165004"/>
    <w:rsid w:val="001650AC"/>
    <w:rsid w:val="001655DD"/>
    <w:rsid w:val="00165747"/>
    <w:rsid w:val="00165F5E"/>
    <w:rsid w:val="0016668A"/>
    <w:rsid w:val="00166A45"/>
    <w:rsid w:val="00166A8B"/>
    <w:rsid w:val="00166BBB"/>
    <w:rsid w:val="0016744E"/>
    <w:rsid w:val="00167597"/>
    <w:rsid w:val="00167707"/>
    <w:rsid w:val="00167E1C"/>
    <w:rsid w:val="00172082"/>
    <w:rsid w:val="00173C4C"/>
    <w:rsid w:val="001741E9"/>
    <w:rsid w:val="001748E5"/>
    <w:rsid w:val="00175B7D"/>
    <w:rsid w:val="001769ED"/>
    <w:rsid w:val="00176AB2"/>
    <w:rsid w:val="00177250"/>
    <w:rsid w:val="001776DE"/>
    <w:rsid w:val="00177882"/>
    <w:rsid w:val="00177C69"/>
    <w:rsid w:val="00180E2B"/>
    <w:rsid w:val="001811E1"/>
    <w:rsid w:val="001837AC"/>
    <w:rsid w:val="00183B65"/>
    <w:rsid w:val="00183C0A"/>
    <w:rsid w:val="0018486C"/>
    <w:rsid w:val="00185024"/>
    <w:rsid w:val="00186A4D"/>
    <w:rsid w:val="00187140"/>
    <w:rsid w:val="00190B3D"/>
    <w:rsid w:val="001912B4"/>
    <w:rsid w:val="00191EDE"/>
    <w:rsid w:val="00192AA0"/>
    <w:rsid w:val="00192CC2"/>
    <w:rsid w:val="00192EE4"/>
    <w:rsid w:val="001935C8"/>
    <w:rsid w:val="001946C8"/>
    <w:rsid w:val="001957C3"/>
    <w:rsid w:val="00195D43"/>
    <w:rsid w:val="001970E1"/>
    <w:rsid w:val="001975B7"/>
    <w:rsid w:val="001979C9"/>
    <w:rsid w:val="001A120C"/>
    <w:rsid w:val="001A1322"/>
    <w:rsid w:val="001A1368"/>
    <w:rsid w:val="001A1439"/>
    <w:rsid w:val="001A2748"/>
    <w:rsid w:val="001A2F28"/>
    <w:rsid w:val="001A3544"/>
    <w:rsid w:val="001A38EA"/>
    <w:rsid w:val="001A3ED2"/>
    <w:rsid w:val="001A4F7A"/>
    <w:rsid w:val="001A5277"/>
    <w:rsid w:val="001A704F"/>
    <w:rsid w:val="001A7C3A"/>
    <w:rsid w:val="001A7DF2"/>
    <w:rsid w:val="001A7E1D"/>
    <w:rsid w:val="001A7E32"/>
    <w:rsid w:val="001B2FA2"/>
    <w:rsid w:val="001B3188"/>
    <w:rsid w:val="001B5233"/>
    <w:rsid w:val="001B5B42"/>
    <w:rsid w:val="001B61BC"/>
    <w:rsid w:val="001B70CA"/>
    <w:rsid w:val="001B7454"/>
    <w:rsid w:val="001C0801"/>
    <w:rsid w:val="001C143C"/>
    <w:rsid w:val="001C1B72"/>
    <w:rsid w:val="001C2832"/>
    <w:rsid w:val="001C362D"/>
    <w:rsid w:val="001C42EE"/>
    <w:rsid w:val="001C5CEF"/>
    <w:rsid w:val="001C5ED6"/>
    <w:rsid w:val="001C6208"/>
    <w:rsid w:val="001C68A2"/>
    <w:rsid w:val="001C70CC"/>
    <w:rsid w:val="001C75BB"/>
    <w:rsid w:val="001C7E0E"/>
    <w:rsid w:val="001D0561"/>
    <w:rsid w:val="001D0800"/>
    <w:rsid w:val="001D0EA8"/>
    <w:rsid w:val="001D2C06"/>
    <w:rsid w:val="001D3167"/>
    <w:rsid w:val="001D3D61"/>
    <w:rsid w:val="001D6EFA"/>
    <w:rsid w:val="001D7397"/>
    <w:rsid w:val="001D7DC1"/>
    <w:rsid w:val="001E023A"/>
    <w:rsid w:val="001E028B"/>
    <w:rsid w:val="001E048B"/>
    <w:rsid w:val="001E06AF"/>
    <w:rsid w:val="001E1B0F"/>
    <w:rsid w:val="001E1E1A"/>
    <w:rsid w:val="001E1EA8"/>
    <w:rsid w:val="001E23DF"/>
    <w:rsid w:val="001E3588"/>
    <w:rsid w:val="001E4C2F"/>
    <w:rsid w:val="001E568C"/>
    <w:rsid w:val="001E5FBC"/>
    <w:rsid w:val="001E76BE"/>
    <w:rsid w:val="001F1973"/>
    <w:rsid w:val="001F2437"/>
    <w:rsid w:val="001F2BA2"/>
    <w:rsid w:val="001F6DBE"/>
    <w:rsid w:val="001F7086"/>
    <w:rsid w:val="001F7AAD"/>
    <w:rsid w:val="00200E7D"/>
    <w:rsid w:val="00201D17"/>
    <w:rsid w:val="00201E65"/>
    <w:rsid w:val="00202500"/>
    <w:rsid w:val="00202E5C"/>
    <w:rsid w:val="0020468C"/>
    <w:rsid w:val="00204C14"/>
    <w:rsid w:val="00204F3C"/>
    <w:rsid w:val="0020505E"/>
    <w:rsid w:val="0020596E"/>
    <w:rsid w:val="002075FF"/>
    <w:rsid w:val="002107BF"/>
    <w:rsid w:val="00210E64"/>
    <w:rsid w:val="00211315"/>
    <w:rsid w:val="00213CC5"/>
    <w:rsid w:val="00215105"/>
    <w:rsid w:val="00215A5A"/>
    <w:rsid w:val="00215C6A"/>
    <w:rsid w:val="0021738A"/>
    <w:rsid w:val="0021757D"/>
    <w:rsid w:val="002177B0"/>
    <w:rsid w:val="00217F5B"/>
    <w:rsid w:val="002205F1"/>
    <w:rsid w:val="00220FFF"/>
    <w:rsid w:val="00223778"/>
    <w:rsid w:val="00224E84"/>
    <w:rsid w:val="002267E7"/>
    <w:rsid w:val="002267EF"/>
    <w:rsid w:val="00226B1A"/>
    <w:rsid w:val="00226F10"/>
    <w:rsid w:val="002272E3"/>
    <w:rsid w:val="00227435"/>
    <w:rsid w:val="00227BC3"/>
    <w:rsid w:val="00227F25"/>
    <w:rsid w:val="00230958"/>
    <w:rsid w:val="00231A4A"/>
    <w:rsid w:val="00232596"/>
    <w:rsid w:val="002327FA"/>
    <w:rsid w:val="002330F6"/>
    <w:rsid w:val="0023321F"/>
    <w:rsid w:val="002337A3"/>
    <w:rsid w:val="0023389D"/>
    <w:rsid w:val="0023582E"/>
    <w:rsid w:val="00236215"/>
    <w:rsid w:val="00236418"/>
    <w:rsid w:val="00236775"/>
    <w:rsid w:val="00236874"/>
    <w:rsid w:val="00237878"/>
    <w:rsid w:val="0024197D"/>
    <w:rsid w:val="00241A63"/>
    <w:rsid w:val="00241C10"/>
    <w:rsid w:val="002438ED"/>
    <w:rsid w:val="00244A9E"/>
    <w:rsid w:val="00246849"/>
    <w:rsid w:val="00247305"/>
    <w:rsid w:val="00250127"/>
    <w:rsid w:val="0025023B"/>
    <w:rsid w:val="0025068F"/>
    <w:rsid w:val="0025140A"/>
    <w:rsid w:val="00252EEF"/>
    <w:rsid w:val="00253B6C"/>
    <w:rsid w:val="00254651"/>
    <w:rsid w:val="00254901"/>
    <w:rsid w:val="00254B75"/>
    <w:rsid w:val="00255297"/>
    <w:rsid w:val="0025543B"/>
    <w:rsid w:val="00255811"/>
    <w:rsid w:val="00255887"/>
    <w:rsid w:val="00255BAC"/>
    <w:rsid w:val="00255F9C"/>
    <w:rsid w:val="0025654B"/>
    <w:rsid w:val="00256BC5"/>
    <w:rsid w:val="00257981"/>
    <w:rsid w:val="002601C7"/>
    <w:rsid w:val="00260352"/>
    <w:rsid w:val="002607F1"/>
    <w:rsid w:val="00261B97"/>
    <w:rsid w:val="002651EA"/>
    <w:rsid w:val="0027369F"/>
    <w:rsid w:val="00273700"/>
    <w:rsid w:val="00273B21"/>
    <w:rsid w:val="00276258"/>
    <w:rsid w:val="00276941"/>
    <w:rsid w:val="00276F65"/>
    <w:rsid w:val="00277D9D"/>
    <w:rsid w:val="00277F5D"/>
    <w:rsid w:val="00280ADE"/>
    <w:rsid w:val="0028169E"/>
    <w:rsid w:val="00281C0B"/>
    <w:rsid w:val="00282251"/>
    <w:rsid w:val="0028288E"/>
    <w:rsid w:val="00282FCF"/>
    <w:rsid w:val="00283895"/>
    <w:rsid w:val="002867CD"/>
    <w:rsid w:val="00286EEC"/>
    <w:rsid w:val="00287BF7"/>
    <w:rsid w:val="00287EC6"/>
    <w:rsid w:val="002906E7"/>
    <w:rsid w:val="00290EE2"/>
    <w:rsid w:val="00292062"/>
    <w:rsid w:val="002926D8"/>
    <w:rsid w:val="002932D2"/>
    <w:rsid w:val="00294DDB"/>
    <w:rsid w:val="00294DF3"/>
    <w:rsid w:val="00295592"/>
    <w:rsid w:val="002957B7"/>
    <w:rsid w:val="00296441"/>
    <w:rsid w:val="00296FC3"/>
    <w:rsid w:val="002A0435"/>
    <w:rsid w:val="002A0BC1"/>
    <w:rsid w:val="002A166A"/>
    <w:rsid w:val="002A1AA4"/>
    <w:rsid w:val="002A1B7C"/>
    <w:rsid w:val="002A3287"/>
    <w:rsid w:val="002A35BE"/>
    <w:rsid w:val="002A3C5C"/>
    <w:rsid w:val="002A3EC2"/>
    <w:rsid w:val="002A6400"/>
    <w:rsid w:val="002B071C"/>
    <w:rsid w:val="002B24D2"/>
    <w:rsid w:val="002B2EBB"/>
    <w:rsid w:val="002B3EAE"/>
    <w:rsid w:val="002B4900"/>
    <w:rsid w:val="002B4BDA"/>
    <w:rsid w:val="002B6364"/>
    <w:rsid w:val="002B7681"/>
    <w:rsid w:val="002B7F82"/>
    <w:rsid w:val="002C0441"/>
    <w:rsid w:val="002C0DB5"/>
    <w:rsid w:val="002C15A0"/>
    <w:rsid w:val="002C2021"/>
    <w:rsid w:val="002C22CF"/>
    <w:rsid w:val="002C3E23"/>
    <w:rsid w:val="002C3E51"/>
    <w:rsid w:val="002C504B"/>
    <w:rsid w:val="002C655B"/>
    <w:rsid w:val="002C6856"/>
    <w:rsid w:val="002C743D"/>
    <w:rsid w:val="002D221B"/>
    <w:rsid w:val="002D339C"/>
    <w:rsid w:val="002D43A2"/>
    <w:rsid w:val="002D4882"/>
    <w:rsid w:val="002D5321"/>
    <w:rsid w:val="002D60B8"/>
    <w:rsid w:val="002D6A10"/>
    <w:rsid w:val="002D6BDB"/>
    <w:rsid w:val="002D744A"/>
    <w:rsid w:val="002D7D0E"/>
    <w:rsid w:val="002E024D"/>
    <w:rsid w:val="002E1075"/>
    <w:rsid w:val="002E1BED"/>
    <w:rsid w:val="002E258D"/>
    <w:rsid w:val="002E3ED6"/>
    <w:rsid w:val="002E5019"/>
    <w:rsid w:val="002E5643"/>
    <w:rsid w:val="002E6179"/>
    <w:rsid w:val="002E6266"/>
    <w:rsid w:val="002E678E"/>
    <w:rsid w:val="002E6CE6"/>
    <w:rsid w:val="002E708A"/>
    <w:rsid w:val="002E7635"/>
    <w:rsid w:val="002E770D"/>
    <w:rsid w:val="002F01F8"/>
    <w:rsid w:val="002F06CE"/>
    <w:rsid w:val="002F3854"/>
    <w:rsid w:val="002F42C2"/>
    <w:rsid w:val="002F5587"/>
    <w:rsid w:val="002F5FB0"/>
    <w:rsid w:val="002F6A89"/>
    <w:rsid w:val="002F741D"/>
    <w:rsid w:val="00300B84"/>
    <w:rsid w:val="00301A6D"/>
    <w:rsid w:val="00301FDB"/>
    <w:rsid w:val="0030208B"/>
    <w:rsid w:val="0030247A"/>
    <w:rsid w:val="00303955"/>
    <w:rsid w:val="00303B50"/>
    <w:rsid w:val="00303F18"/>
    <w:rsid w:val="00304111"/>
    <w:rsid w:val="00304810"/>
    <w:rsid w:val="00304D66"/>
    <w:rsid w:val="003055C3"/>
    <w:rsid w:val="00305D8A"/>
    <w:rsid w:val="003061FB"/>
    <w:rsid w:val="00306270"/>
    <w:rsid w:val="0031008A"/>
    <w:rsid w:val="00310924"/>
    <w:rsid w:val="00312255"/>
    <w:rsid w:val="0031259B"/>
    <w:rsid w:val="003126FF"/>
    <w:rsid w:val="00313421"/>
    <w:rsid w:val="00314298"/>
    <w:rsid w:val="0031471E"/>
    <w:rsid w:val="0031533C"/>
    <w:rsid w:val="003158E4"/>
    <w:rsid w:val="003176D3"/>
    <w:rsid w:val="00320B22"/>
    <w:rsid w:val="003228DE"/>
    <w:rsid w:val="00323C8A"/>
    <w:rsid w:val="00326096"/>
    <w:rsid w:val="00326AE5"/>
    <w:rsid w:val="00327C76"/>
    <w:rsid w:val="00330421"/>
    <w:rsid w:val="003308B9"/>
    <w:rsid w:val="0033237E"/>
    <w:rsid w:val="003334FB"/>
    <w:rsid w:val="003344E7"/>
    <w:rsid w:val="0033500C"/>
    <w:rsid w:val="0033779C"/>
    <w:rsid w:val="00337AC6"/>
    <w:rsid w:val="0034055F"/>
    <w:rsid w:val="00343A18"/>
    <w:rsid w:val="00343B76"/>
    <w:rsid w:val="0034476B"/>
    <w:rsid w:val="00344820"/>
    <w:rsid w:val="00345BF7"/>
    <w:rsid w:val="00346913"/>
    <w:rsid w:val="003469B5"/>
    <w:rsid w:val="00346CE0"/>
    <w:rsid w:val="00350065"/>
    <w:rsid w:val="00354ABE"/>
    <w:rsid w:val="00354D3D"/>
    <w:rsid w:val="00356082"/>
    <w:rsid w:val="0035631A"/>
    <w:rsid w:val="00356492"/>
    <w:rsid w:val="003565D0"/>
    <w:rsid w:val="00357C6C"/>
    <w:rsid w:val="00360657"/>
    <w:rsid w:val="0036188C"/>
    <w:rsid w:val="00361EBE"/>
    <w:rsid w:val="0036244C"/>
    <w:rsid w:val="00364458"/>
    <w:rsid w:val="00366AFE"/>
    <w:rsid w:val="00367B98"/>
    <w:rsid w:val="00370711"/>
    <w:rsid w:val="00370B3F"/>
    <w:rsid w:val="00371178"/>
    <w:rsid w:val="00371757"/>
    <w:rsid w:val="00372FDE"/>
    <w:rsid w:val="003733CE"/>
    <w:rsid w:val="00373F39"/>
    <w:rsid w:val="00374116"/>
    <w:rsid w:val="00374F73"/>
    <w:rsid w:val="0037516B"/>
    <w:rsid w:val="0037530A"/>
    <w:rsid w:val="00375701"/>
    <w:rsid w:val="00375A26"/>
    <w:rsid w:val="00375D4C"/>
    <w:rsid w:val="00375F30"/>
    <w:rsid w:val="00376F09"/>
    <w:rsid w:val="00380AC5"/>
    <w:rsid w:val="00380D03"/>
    <w:rsid w:val="00381166"/>
    <w:rsid w:val="00381382"/>
    <w:rsid w:val="003814A5"/>
    <w:rsid w:val="00381B26"/>
    <w:rsid w:val="00382927"/>
    <w:rsid w:val="00382FEC"/>
    <w:rsid w:val="00385772"/>
    <w:rsid w:val="003869E6"/>
    <w:rsid w:val="00387734"/>
    <w:rsid w:val="003904BC"/>
    <w:rsid w:val="0039116D"/>
    <w:rsid w:val="003911D7"/>
    <w:rsid w:val="0039139B"/>
    <w:rsid w:val="003913FB"/>
    <w:rsid w:val="0039178B"/>
    <w:rsid w:val="00391F87"/>
    <w:rsid w:val="00392998"/>
    <w:rsid w:val="0039319E"/>
    <w:rsid w:val="0039348F"/>
    <w:rsid w:val="003938A3"/>
    <w:rsid w:val="00393E8A"/>
    <w:rsid w:val="003949F0"/>
    <w:rsid w:val="00395460"/>
    <w:rsid w:val="00396152"/>
    <w:rsid w:val="003962D9"/>
    <w:rsid w:val="0039647D"/>
    <w:rsid w:val="003967EF"/>
    <w:rsid w:val="00397C05"/>
    <w:rsid w:val="00397D0E"/>
    <w:rsid w:val="003A078F"/>
    <w:rsid w:val="003A0A07"/>
    <w:rsid w:val="003A1D77"/>
    <w:rsid w:val="003A24AD"/>
    <w:rsid w:val="003A2C91"/>
    <w:rsid w:val="003A3B51"/>
    <w:rsid w:val="003A40AD"/>
    <w:rsid w:val="003A66B2"/>
    <w:rsid w:val="003A6A32"/>
    <w:rsid w:val="003A6B7C"/>
    <w:rsid w:val="003A7D7E"/>
    <w:rsid w:val="003A7F5C"/>
    <w:rsid w:val="003B052D"/>
    <w:rsid w:val="003B1459"/>
    <w:rsid w:val="003B1693"/>
    <w:rsid w:val="003B32EC"/>
    <w:rsid w:val="003B3488"/>
    <w:rsid w:val="003B3DBA"/>
    <w:rsid w:val="003B42F3"/>
    <w:rsid w:val="003B4F80"/>
    <w:rsid w:val="003B5E55"/>
    <w:rsid w:val="003B5F6A"/>
    <w:rsid w:val="003B623A"/>
    <w:rsid w:val="003B63BE"/>
    <w:rsid w:val="003B6569"/>
    <w:rsid w:val="003B73A3"/>
    <w:rsid w:val="003B7B62"/>
    <w:rsid w:val="003C072B"/>
    <w:rsid w:val="003C2A32"/>
    <w:rsid w:val="003C3D3D"/>
    <w:rsid w:val="003C5836"/>
    <w:rsid w:val="003C585E"/>
    <w:rsid w:val="003C6E76"/>
    <w:rsid w:val="003C6FFE"/>
    <w:rsid w:val="003C724A"/>
    <w:rsid w:val="003C7796"/>
    <w:rsid w:val="003D0189"/>
    <w:rsid w:val="003D0448"/>
    <w:rsid w:val="003D04EB"/>
    <w:rsid w:val="003D0D82"/>
    <w:rsid w:val="003D0FB7"/>
    <w:rsid w:val="003D1A86"/>
    <w:rsid w:val="003D1C2A"/>
    <w:rsid w:val="003D2197"/>
    <w:rsid w:val="003D3252"/>
    <w:rsid w:val="003D3CA2"/>
    <w:rsid w:val="003D3E7E"/>
    <w:rsid w:val="003D4724"/>
    <w:rsid w:val="003D4C6A"/>
    <w:rsid w:val="003D6BA4"/>
    <w:rsid w:val="003D6FF8"/>
    <w:rsid w:val="003D76ED"/>
    <w:rsid w:val="003D7B22"/>
    <w:rsid w:val="003D7F0B"/>
    <w:rsid w:val="003E06DF"/>
    <w:rsid w:val="003E145E"/>
    <w:rsid w:val="003E171B"/>
    <w:rsid w:val="003E1BA1"/>
    <w:rsid w:val="003E3100"/>
    <w:rsid w:val="003E3570"/>
    <w:rsid w:val="003E3BA8"/>
    <w:rsid w:val="003E4132"/>
    <w:rsid w:val="003E5276"/>
    <w:rsid w:val="003E58AA"/>
    <w:rsid w:val="003E58C7"/>
    <w:rsid w:val="003E5A6D"/>
    <w:rsid w:val="003E5B81"/>
    <w:rsid w:val="003E5D7B"/>
    <w:rsid w:val="003E5D8C"/>
    <w:rsid w:val="003E637A"/>
    <w:rsid w:val="003E78C2"/>
    <w:rsid w:val="003F0341"/>
    <w:rsid w:val="003F0910"/>
    <w:rsid w:val="003F1E9C"/>
    <w:rsid w:val="003F25B8"/>
    <w:rsid w:val="003F288B"/>
    <w:rsid w:val="003F2B20"/>
    <w:rsid w:val="003F2C34"/>
    <w:rsid w:val="003F2DF0"/>
    <w:rsid w:val="003F30FC"/>
    <w:rsid w:val="003F45CD"/>
    <w:rsid w:val="003F4CC7"/>
    <w:rsid w:val="003F5DF0"/>
    <w:rsid w:val="003F64FB"/>
    <w:rsid w:val="003F7C94"/>
    <w:rsid w:val="00400134"/>
    <w:rsid w:val="00401397"/>
    <w:rsid w:val="004029AF"/>
    <w:rsid w:val="00402AC6"/>
    <w:rsid w:val="0040362B"/>
    <w:rsid w:val="004038BC"/>
    <w:rsid w:val="00403B97"/>
    <w:rsid w:val="00406AE2"/>
    <w:rsid w:val="0041036A"/>
    <w:rsid w:val="00410589"/>
    <w:rsid w:val="004123C5"/>
    <w:rsid w:val="0041316A"/>
    <w:rsid w:val="00415457"/>
    <w:rsid w:val="004158F6"/>
    <w:rsid w:val="00415A66"/>
    <w:rsid w:val="00416A31"/>
    <w:rsid w:val="00417136"/>
    <w:rsid w:val="00417240"/>
    <w:rsid w:val="0041770B"/>
    <w:rsid w:val="004205F6"/>
    <w:rsid w:val="00420760"/>
    <w:rsid w:val="00420CFF"/>
    <w:rsid w:val="004224C2"/>
    <w:rsid w:val="00423561"/>
    <w:rsid w:val="00423B46"/>
    <w:rsid w:val="00424376"/>
    <w:rsid w:val="00424FD1"/>
    <w:rsid w:val="00425AA9"/>
    <w:rsid w:val="00426250"/>
    <w:rsid w:val="00426A69"/>
    <w:rsid w:val="00426B77"/>
    <w:rsid w:val="00430106"/>
    <w:rsid w:val="004308C1"/>
    <w:rsid w:val="00430F61"/>
    <w:rsid w:val="00431019"/>
    <w:rsid w:val="004330BF"/>
    <w:rsid w:val="00433EC2"/>
    <w:rsid w:val="00434856"/>
    <w:rsid w:val="00434CD9"/>
    <w:rsid w:val="00434FBB"/>
    <w:rsid w:val="004352F7"/>
    <w:rsid w:val="0043554A"/>
    <w:rsid w:val="0043619D"/>
    <w:rsid w:val="004362D3"/>
    <w:rsid w:val="00437F0D"/>
    <w:rsid w:val="004410A6"/>
    <w:rsid w:val="00442315"/>
    <w:rsid w:val="00442A8B"/>
    <w:rsid w:val="00442D1E"/>
    <w:rsid w:val="00443016"/>
    <w:rsid w:val="00444344"/>
    <w:rsid w:val="00444359"/>
    <w:rsid w:val="00444BAC"/>
    <w:rsid w:val="00445945"/>
    <w:rsid w:val="00445FE6"/>
    <w:rsid w:val="004465A6"/>
    <w:rsid w:val="00450691"/>
    <w:rsid w:val="00450D9C"/>
    <w:rsid w:val="00452026"/>
    <w:rsid w:val="00452140"/>
    <w:rsid w:val="00452901"/>
    <w:rsid w:val="00453BB3"/>
    <w:rsid w:val="004545A3"/>
    <w:rsid w:val="00454695"/>
    <w:rsid w:val="0045472A"/>
    <w:rsid w:val="004558D8"/>
    <w:rsid w:val="00457427"/>
    <w:rsid w:val="00457C1C"/>
    <w:rsid w:val="004619FE"/>
    <w:rsid w:val="00462277"/>
    <w:rsid w:val="00462679"/>
    <w:rsid w:val="0046282A"/>
    <w:rsid w:val="00463574"/>
    <w:rsid w:val="00463750"/>
    <w:rsid w:val="00464762"/>
    <w:rsid w:val="00464CD8"/>
    <w:rsid w:val="00464DD4"/>
    <w:rsid w:val="004666F3"/>
    <w:rsid w:val="00467343"/>
    <w:rsid w:val="00467F08"/>
    <w:rsid w:val="0047031A"/>
    <w:rsid w:val="00470DB2"/>
    <w:rsid w:val="004713B0"/>
    <w:rsid w:val="00471A6D"/>
    <w:rsid w:val="0047322E"/>
    <w:rsid w:val="004741BD"/>
    <w:rsid w:val="00474BB8"/>
    <w:rsid w:val="004757CE"/>
    <w:rsid w:val="00475FA3"/>
    <w:rsid w:val="00476F80"/>
    <w:rsid w:val="0048063E"/>
    <w:rsid w:val="00480F68"/>
    <w:rsid w:val="004817E4"/>
    <w:rsid w:val="00481C20"/>
    <w:rsid w:val="00481CC1"/>
    <w:rsid w:val="00482149"/>
    <w:rsid w:val="00483B86"/>
    <w:rsid w:val="004841A7"/>
    <w:rsid w:val="00484938"/>
    <w:rsid w:val="00484BF9"/>
    <w:rsid w:val="00485293"/>
    <w:rsid w:val="004853BC"/>
    <w:rsid w:val="004859DA"/>
    <w:rsid w:val="00485E47"/>
    <w:rsid w:val="00487449"/>
    <w:rsid w:val="004874D8"/>
    <w:rsid w:val="00487B73"/>
    <w:rsid w:val="00490499"/>
    <w:rsid w:val="004915C5"/>
    <w:rsid w:val="00491A2B"/>
    <w:rsid w:val="0049280F"/>
    <w:rsid w:val="00493966"/>
    <w:rsid w:val="00495EFF"/>
    <w:rsid w:val="00497581"/>
    <w:rsid w:val="00497AB8"/>
    <w:rsid w:val="004A0511"/>
    <w:rsid w:val="004A12F1"/>
    <w:rsid w:val="004A1896"/>
    <w:rsid w:val="004A2EE3"/>
    <w:rsid w:val="004A42E2"/>
    <w:rsid w:val="004A4356"/>
    <w:rsid w:val="004A59D8"/>
    <w:rsid w:val="004A5EEF"/>
    <w:rsid w:val="004A67CF"/>
    <w:rsid w:val="004A7A4B"/>
    <w:rsid w:val="004A7F78"/>
    <w:rsid w:val="004B09E7"/>
    <w:rsid w:val="004B0A42"/>
    <w:rsid w:val="004B0B1D"/>
    <w:rsid w:val="004B0D88"/>
    <w:rsid w:val="004B1004"/>
    <w:rsid w:val="004B27BC"/>
    <w:rsid w:val="004B34B1"/>
    <w:rsid w:val="004B3C41"/>
    <w:rsid w:val="004B3C9A"/>
    <w:rsid w:val="004B4780"/>
    <w:rsid w:val="004B5596"/>
    <w:rsid w:val="004B6792"/>
    <w:rsid w:val="004B7399"/>
    <w:rsid w:val="004B7F11"/>
    <w:rsid w:val="004C0738"/>
    <w:rsid w:val="004C0D20"/>
    <w:rsid w:val="004C0FE6"/>
    <w:rsid w:val="004C1DF7"/>
    <w:rsid w:val="004C20F1"/>
    <w:rsid w:val="004C212C"/>
    <w:rsid w:val="004C253C"/>
    <w:rsid w:val="004C2FC4"/>
    <w:rsid w:val="004C30C9"/>
    <w:rsid w:val="004C369B"/>
    <w:rsid w:val="004C3888"/>
    <w:rsid w:val="004C3EB2"/>
    <w:rsid w:val="004C4773"/>
    <w:rsid w:val="004C4A92"/>
    <w:rsid w:val="004C57B6"/>
    <w:rsid w:val="004C620D"/>
    <w:rsid w:val="004C6FFD"/>
    <w:rsid w:val="004C7214"/>
    <w:rsid w:val="004D008C"/>
    <w:rsid w:val="004D0B68"/>
    <w:rsid w:val="004D0C85"/>
    <w:rsid w:val="004D0F95"/>
    <w:rsid w:val="004D232B"/>
    <w:rsid w:val="004D2CC4"/>
    <w:rsid w:val="004D3010"/>
    <w:rsid w:val="004D3ABB"/>
    <w:rsid w:val="004D47A5"/>
    <w:rsid w:val="004D4A6B"/>
    <w:rsid w:val="004D5D59"/>
    <w:rsid w:val="004D5E69"/>
    <w:rsid w:val="004D5EC5"/>
    <w:rsid w:val="004D7124"/>
    <w:rsid w:val="004E1476"/>
    <w:rsid w:val="004E2F12"/>
    <w:rsid w:val="004E4946"/>
    <w:rsid w:val="004E544E"/>
    <w:rsid w:val="004E5D38"/>
    <w:rsid w:val="004E5D4B"/>
    <w:rsid w:val="004E603B"/>
    <w:rsid w:val="004E626B"/>
    <w:rsid w:val="004E66DA"/>
    <w:rsid w:val="004E6C7D"/>
    <w:rsid w:val="004E780C"/>
    <w:rsid w:val="004F08A1"/>
    <w:rsid w:val="004F13BD"/>
    <w:rsid w:val="004F347D"/>
    <w:rsid w:val="004F478F"/>
    <w:rsid w:val="004F6C20"/>
    <w:rsid w:val="00501246"/>
    <w:rsid w:val="0050230D"/>
    <w:rsid w:val="005027D7"/>
    <w:rsid w:val="00502D04"/>
    <w:rsid w:val="0050364D"/>
    <w:rsid w:val="00503D17"/>
    <w:rsid w:val="00503EE9"/>
    <w:rsid w:val="00504D6E"/>
    <w:rsid w:val="0051159D"/>
    <w:rsid w:val="005116FB"/>
    <w:rsid w:val="00512645"/>
    <w:rsid w:val="00512AB1"/>
    <w:rsid w:val="00512B6A"/>
    <w:rsid w:val="0051378F"/>
    <w:rsid w:val="00514B75"/>
    <w:rsid w:val="00515D44"/>
    <w:rsid w:val="00521626"/>
    <w:rsid w:val="00521A23"/>
    <w:rsid w:val="00522359"/>
    <w:rsid w:val="0052328B"/>
    <w:rsid w:val="005241C6"/>
    <w:rsid w:val="00526AB0"/>
    <w:rsid w:val="005304EF"/>
    <w:rsid w:val="00530FE1"/>
    <w:rsid w:val="00531AFF"/>
    <w:rsid w:val="00532869"/>
    <w:rsid w:val="00532875"/>
    <w:rsid w:val="00532C46"/>
    <w:rsid w:val="0053327B"/>
    <w:rsid w:val="00534305"/>
    <w:rsid w:val="00534BC2"/>
    <w:rsid w:val="0053604D"/>
    <w:rsid w:val="0053691B"/>
    <w:rsid w:val="00537FF8"/>
    <w:rsid w:val="00541D27"/>
    <w:rsid w:val="00542913"/>
    <w:rsid w:val="0054414E"/>
    <w:rsid w:val="0054467E"/>
    <w:rsid w:val="00544796"/>
    <w:rsid w:val="005447C7"/>
    <w:rsid w:val="00544BF4"/>
    <w:rsid w:val="005464E6"/>
    <w:rsid w:val="00546938"/>
    <w:rsid w:val="00547163"/>
    <w:rsid w:val="005477AA"/>
    <w:rsid w:val="00547ACF"/>
    <w:rsid w:val="00550D7A"/>
    <w:rsid w:val="00551582"/>
    <w:rsid w:val="005525C7"/>
    <w:rsid w:val="00552639"/>
    <w:rsid w:val="00554359"/>
    <w:rsid w:val="00554367"/>
    <w:rsid w:val="00555557"/>
    <w:rsid w:val="005555D0"/>
    <w:rsid w:val="005562DA"/>
    <w:rsid w:val="00556383"/>
    <w:rsid w:val="00556C06"/>
    <w:rsid w:val="00557825"/>
    <w:rsid w:val="00557927"/>
    <w:rsid w:val="00557AA8"/>
    <w:rsid w:val="00557B17"/>
    <w:rsid w:val="00560AAE"/>
    <w:rsid w:val="00561126"/>
    <w:rsid w:val="00561296"/>
    <w:rsid w:val="00562DA0"/>
    <w:rsid w:val="0056480B"/>
    <w:rsid w:val="00566916"/>
    <w:rsid w:val="00566BF5"/>
    <w:rsid w:val="00566F71"/>
    <w:rsid w:val="00567EBC"/>
    <w:rsid w:val="00567FC5"/>
    <w:rsid w:val="00570CDD"/>
    <w:rsid w:val="00571670"/>
    <w:rsid w:val="00571CCF"/>
    <w:rsid w:val="00572180"/>
    <w:rsid w:val="00572337"/>
    <w:rsid w:val="005738C8"/>
    <w:rsid w:val="00573FFE"/>
    <w:rsid w:val="0057486F"/>
    <w:rsid w:val="00575FC3"/>
    <w:rsid w:val="0057625C"/>
    <w:rsid w:val="00576432"/>
    <w:rsid w:val="00576743"/>
    <w:rsid w:val="005771D5"/>
    <w:rsid w:val="0058066B"/>
    <w:rsid w:val="0058099B"/>
    <w:rsid w:val="00580B98"/>
    <w:rsid w:val="00580C52"/>
    <w:rsid w:val="00581784"/>
    <w:rsid w:val="005823E1"/>
    <w:rsid w:val="005836A3"/>
    <w:rsid w:val="00583819"/>
    <w:rsid w:val="00583CBA"/>
    <w:rsid w:val="00584453"/>
    <w:rsid w:val="0058652E"/>
    <w:rsid w:val="00587E00"/>
    <w:rsid w:val="00591838"/>
    <w:rsid w:val="00591873"/>
    <w:rsid w:val="00592809"/>
    <w:rsid w:val="00593343"/>
    <w:rsid w:val="005937A0"/>
    <w:rsid w:val="00594A83"/>
    <w:rsid w:val="00595A38"/>
    <w:rsid w:val="00595D70"/>
    <w:rsid w:val="00596527"/>
    <w:rsid w:val="0059668D"/>
    <w:rsid w:val="005A0C78"/>
    <w:rsid w:val="005A1518"/>
    <w:rsid w:val="005A4251"/>
    <w:rsid w:val="005A47E5"/>
    <w:rsid w:val="005A4807"/>
    <w:rsid w:val="005A51FD"/>
    <w:rsid w:val="005A5A80"/>
    <w:rsid w:val="005A666E"/>
    <w:rsid w:val="005A8476"/>
    <w:rsid w:val="005B0718"/>
    <w:rsid w:val="005B0FC7"/>
    <w:rsid w:val="005B297A"/>
    <w:rsid w:val="005B29EF"/>
    <w:rsid w:val="005B2DA5"/>
    <w:rsid w:val="005B3526"/>
    <w:rsid w:val="005B476F"/>
    <w:rsid w:val="005B4CBD"/>
    <w:rsid w:val="005B50DE"/>
    <w:rsid w:val="005B5F05"/>
    <w:rsid w:val="005B6095"/>
    <w:rsid w:val="005B6173"/>
    <w:rsid w:val="005B65B8"/>
    <w:rsid w:val="005B6A0D"/>
    <w:rsid w:val="005B6D1C"/>
    <w:rsid w:val="005B6FD2"/>
    <w:rsid w:val="005C04E5"/>
    <w:rsid w:val="005C1764"/>
    <w:rsid w:val="005C236C"/>
    <w:rsid w:val="005C34AD"/>
    <w:rsid w:val="005C3B2C"/>
    <w:rsid w:val="005C3D03"/>
    <w:rsid w:val="005C3EBF"/>
    <w:rsid w:val="005C51FA"/>
    <w:rsid w:val="005C5413"/>
    <w:rsid w:val="005C59B9"/>
    <w:rsid w:val="005C5A51"/>
    <w:rsid w:val="005C63C7"/>
    <w:rsid w:val="005C6628"/>
    <w:rsid w:val="005C6B2C"/>
    <w:rsid w:val="005C73E4"/>
    <w:rsid w:val="005C7B1F"/>
    <w:rsid w:val="005D00B8"/>
    <w:rsid w:val="005D06E8"/>
    <w:rsid w:val="005D1195"/>
    <w:rsid w:val="005D11E7"/>
    <w:rsid w:val="005D1CC7"/>
    <w:rsid w:val="005D2167"/>
    <w:rsid w:val="005D4FD1"/>
    <w:rsid w:val="005D688E"/>
    <w:rsid w:val="005D6B98"/>
    <w:rsid w:val="005D6F53"/>
    <w:rsid w:val="005D7422"/>
    <w:rsid w:val="005D794E"/>
    <w:rsid w:val="005E23E8"/>
    <w:rsid w:val="005E2E5F"/>
    <w:rsid w:val="005E2FF9"/>
    <w:rsid w:val="005E30B2"/>
    <w:rsid w:val="005E39B3"/>
    <w:rsid w:val="005E4164"/>
    <w:rsid w:val="005E4D8B"/>
    <w:rsid w:val="005E6BD4"/>
    <w:rsid w:val="005F24C4"/>
    <w:rsid w:val="005F2E6C"/>
    <w:rsid w:val="005F2F76"/>
    <w:rsid w:val="005F3196"/>
    <w:rsid w:val="005F32D1"/>
    <w:rsid w:val="005F3ABD"/>
    <w:rsid w:val="005F3F4A"/>
    <w:rsid w:val="005F3FC6"/>
    <w:rsid w:val="005F75C4"/>
    <w:rsid w:val="006002BF"/>
    <w:rsid w:val="00600301"/>
    <w:rsid w:val="0060089C"/>
    <w:rsid w:val="006008D1"/>
    <w:rsid w:val="00603CC2"/>
    <w:rsid w:val="00604763"/>
    <w:rsid w:val="00605CFE"/>
    <w:rsid w:val="006064F8"/>
    <w:rsid w:val="00607D4B"/>
    <w:rsid w:val="006101CF"/>
    <w:rsid w:val="00611028"/>
    <w:rsid w:val="00611ADA"/>
    <w:rsid w:val="00611E18"/>
    <w:rsid w:val="00611E99"/>
    <w:rsid w:val="00611FC0"/>
    <w:rsid w:val="00612FA8"/>
    <w:rsid w:val="0061357B"/>
    <w:rsid w:val="00613A4A"/>
    <w:rsid w:val="00614157"/>
    <w:rsid w:val="00614A2A"/>
    <w:rsid w:val="00614E91"/>
    <w:rsid w:val="00614ECD"/>
    <w:rsid w:val="006150DC"/>
    <w:rsid w:val="0061606F"/>
    <w:rsid w:val="00616613"/>
    <w:rsid w:val="00616760"/>
    <w:rsid w:val="00616F7E"/>
    <w:rsid w:val="00620F63"/>
    <w:rsid w:val="00621490"/>
    <w:rsid w:val="00622400"/>
    <w:rsid w:val="006231D7"/>
    <w:rsid w:val="00624446"/>
    <w:rsid w:val="00624A71"/>
    <w:rsid w:val="00626031"/>
    <w:rsid w:val="00630C6C"/>
    <w:rsid w:val="00630ED2"/>
    <w:rsid w:val="00631935"/>
    <w:rsid w:val="006345DC"/>
    <w:rsid w:val="00635E09"/>
    <w:rsid w:val="00635EC8"/>
    <w:rsid w:val="00635F15"/>
    <w:rsid w:val="00636B91"/>
    <w:rsid w:val="006373FF"/>
    <w:rsid w:val="00637833"/>
    <w:rsid w:val="00641AC4"/>
    <w:rsid w:val="00642D43"/>
    <w:rsid w:val="0064350E"/>
    <w:rsid w:val="00646A6F"/>
    <w:rsid w:val="00647A19"/>
    <w:rsid w:val="00647D2D"/>
    <w:rsid w:val="00651B45"/>
    <w:rsid w:val="00653397"/>
    <w:rsid w:val="006535C3"/>
    <w:rsid w:val="00653BF3"/>
    <w:rsid w:val="006543C5"/>
    <w:rsid w:val="006553CD"/>
    <w:rsid w:val="006559F5"/>
    <w:rsid w:val="0065752A"/>
    <w:rsid w:val="00661782"/>
    <w:rsid w:val="00661CB6"/>
    <w:rsid w:val="00662C11"/>
    <w:rsid w:val="00664192"/>
    <w:rsid w:val="0066570F"/>
    <w:rsid w:val="006661BE"/>
    <w:rsid w:val="00671522"/>
    <w:rsid w:val="006722DF"/>
    <w:rsid w:val="006723C7"/>
    <w:rsid w:val="00672822"/>
    <w:rsid w:val="006729D2"/>
    <w:rsid w:val="00673B07"/>
    <w:rsid w:val="00673BC6"/>
    <w:rsid w:val="0067411C"/>
    <w:rsid w:val="00675448"/>
    <w:rsid w:val="006775B3"/>
    <w:rsid w:val="006776A3"/>
    <w:rsid w:val="0068149D"/>
    <w:rsid w:val="00681900"/>
    <w:rsid w:val="00682B99"/>
    <w:rsid w:val="00684808"/>
    <w:rsid w:val="0068483E"/>
    <w:rsid w:val="00684AEA"/>
    <w:rsid w:val="006851FD"/>
    <w:rsid w:val="00685D93"/>
    <w:rsid w:val="00686A7E"/>
    <w:rsid w:val="00687967"/>
    <w:rsid w:val="00690F72"/>
    <w:rsid w:val="00691BC1"/>
    <w:rsid w:val="00693A89"/>
    <w:rsid w:val="00694C0B"/>
    <w:rsid w:val="00695FE4"/>
    <w:rsid w:val="006A0F95"/>
    <w:rsid w:val="006A21B7"/>
    <w:rsid w:val="006A21ED"/>
    <w:rsid w:val="006A2C48"/>
    <w:rsid w:val="006A4AFC"/>
    <w:rsid w:val="006A516C"/>
    <w:rsid w:val="006A5D62"/>
    <w:rsid w:val="006A6B80"/>
    <w:rsid w:val="006B09AE"/>
    <w:rsid w:val="006B0D59"/>
    <w:rsid w:val="006B12BD"/>
    <w:rsid w:val="006B1301"/>
    <w:rsid w:val="006B1471"/>
    <w:rsid w:val="006B1EA4"/>
    <w:rsid w:val="006B2344"/>
    <w:rsid w:val="006B2B41"/>
    <w:rsid w:val="006B2B5C"/>
    <w:rsid w:val="006B2D92"/>
    <w:rsid w:val="006B2FEF"/>
    <w:rsid w:val="006B4002"/>
    <w:rsid w:val="006B4301"/>
    <w:rsid w:val="006B47ED"/>
    <w:rsid w:val="006B4AB6"/>
    <w:rsid w:val="006B4B31"/>
    <w:rsid w:val="006B6581"/>
    <w:rsid w:val="006B668A"/>
    <w:rsid w:val="006B6D6C"/>
    <w:rsid w:val="006B70C4"/>
    <w:rsid w:val="006B77B3"/>
    <w:rsid w:val="006C1A17"/>
    <w:rsid w:val="006C1E1A"/>
    <w:rsid w:val="006C20C5"/>
    <w:rsid w:val="006C441B"/>
    <w:rsid w:val="006C5B11"/>
    <w:rsid w:val="006C5DED"/>
    <w:rsid w:val="006C5ECD"/>
    <w:rsid w:val="006C6C2F"/>
    <w:rsid w:val="006C7B68"/>
    <w:rsid w:val="006D0A91"/>
    <w:rsid w:val="006D0D41"/>
    <w:rsid w:val="006D1520"/>
    <w:rsid w:val="006D2482"/>
    <w:rsid w:val="006D2E02"/>
    <w:rsid w:val="006D2F0C"/>
    <w:rsid w:val="006D2F8F"/>
    <w:rsid w:val="006D3604"/>
    <w:rsid w:val="006D416D"/>
    <w:rsid w:val="006D536E"/>
    <w:rsid w:val="006D547C"/>
    <w:rsid w:val="006D5CAC"/>
    <w:rsid w:val="006D5EB4"/>
    <w:rsid w:val="006E2082"/>
    <w:rsid w:val="006E2F89"/>
    <w:rsid w:val="006E3BE5"/>
    <w:rsid w:val="006E41AF"/>
    <w:rsid w:val="006E4684"/>
    <w:rsid w:val="006E5D5B"/>
    <w:rsid w:val="006E5F24"/>
    <w:rsid w:val="006E67BA"/>
    <w:rsid w:val="006E7BB9"/>
    <w:rsid w:val="006F0634"/>
    <w:rsid w:val="006F0B67"/>
    <w:rsid w:val="006F1A79"/>
    <w:rsid w:val="006F2362"/>
    <w:rsid w:val="006F29D9"/>
    <w:rsid w:val="006F32B3"/>
    <w:rsid w:val="006F3F20"/>
    <w:rsid w:val="006F4770"/>
    <w:rsid w:val="006F47EB"/>
    <w:rsid w:val="006F4B13"/>
    <w:rsid w:val="006F4D3D"/>
    <w:rsid w:val="006F4DE9"/>
    <w:rsid w:val="006F61B5"/>
    <w:rsid w:val="006F699E"/>
    <w:rsid w:val="006F71C2"/>
    <w:rsid w:val="0070034D"/>
    <w:rsid w:val="007007C8"/>
    <w:rsid w:val="007008B0"/>
    <w:rsid w:val="00700AC3"/>
    <w:rsid w:val="00700AD6"/>
    <w:rsid w:val="00700E68"/>
    <w:rsid w:val="00701065"/>
    <w:rsid w:val="0070175E"/>
    <w:rsid w:val="0070319F"/>
    <w:rsid w:val="00703DC5"/>
    <w:rsid w:val="00703F37"/>
    <w:rsid w:val="00703FF3"/>
    <w:rsid w:val="007040F2"/>
    <w:rsid w:val="007049DF"/>
    <w:rsid w:val="00705DFA"/>
    <w:rsid w:val="00705EBC"/>
    <w:rsid w:val="007061B6"/>
    <w:rsid w:val="007062A0"/>
    <w:rsid w:val="007120EE"/>
    <w:rsid w:val="007124A0"/>
    <w:rsid w:val="0071279F"/>
    <w:rsid w:val="007130C5"/>
    <w:rsid w:val="007133A6"/>
    <w:rsid w:val="00714246"/>
    <w:rsid w:val="00714D10"/>
    <w:rsid w:val="007153C5"/>
    <w:rsid w:val="0071609C"/>
    <w:rsid w:val="007161D3"/>
    <w:rsid w:val="0071737C"/>
    <w:rsid w:val="00720040"/>
    <w:rsid w:val="007203BD"/>
    <w:rsid w:val="007203DF"/>
    <w:rsid w:val="00720C35"/>
    <w:rsid w:val="00720E7B"/>
    <w:rsid w:val="00721845"/>
    <w:rsid w:val="0072232C"/>
    <w:rsid w:val="00724723"/>
    <w:rsid w:val="00724CA0"/>
    <w:rsid w:val="00726255"/>
    <w:rsid w:val="007262F0"/>
    <w:rsid w:val="00727BE9"/>
    <w:rsid w:val="00730880"/>
    <w:rsid w:val="007314F1"/>
    <w:rsid w:val="00731BE9"/>
    <w:rsid w:val="00731E2B"/>
    <w:rsid w:val="00732EF3"/>
    <w:rsid w:val="00733C32"/>
    <w:rsid w:val="007354D2"/>
    <w:rsid w:val="00735EB9"/>
    <w:rsid w:val="007366D2"/>
    <w:rsid w:val="0074039B"/>
    <w:rsid w:val="007420D7"/>
    <w:rsid w:val="00743A04"/>
    <w:rsid w:val="00743F8A"/>
    <w:rsid w:val="0074545C"/>
    <w:rsid w:val="0074742D"/>
    <w:rsid w:val="007474B8"/>
    <w:rsid w:val="00747877"/>
    <w:rsid w:val="007509A7"/>
    <w:rsid w:val="007526B6"/>
    <w:rsid w:val="0075282B"/>
    <w:rsid w:val="00752DBC"/>
    <w:rsid w:val="0075353B"/>
    <w:rsid w:val="00753FF4"/>
    <w:rsid w:val="0075411D"/>
    <w:rsid w:val="00754E18"/>
    <w:rsid w:val="007554C6"/>
    <w:rsid w:val="00755CB1"/>
    <w:rsid w:val="00756116"/>
    <w:rsid w:val="00756F8A"/>
    <w:rsid w:val="007570D0"/>
    <w:rsid w:val="00757367"/>
    <w:rsid w:val="007579C3"/>
    <w:rsid w:val="007579E6"/>
    <w:rsid w:val="00757F3F"/>
    <w:rsid w:val="007601AF"/>
    <w:rsid w:val="00760295"/>
    <w:rsid w:val="00760974"/>
    <w:rsid w:val="00760998"/>
    <w:rsid w:val="00760A24"/>
    <w:rsid w:val="00760B97"/>
    <w:rsid w:val="007613E4"/>
    <w:rsid w:val="00761551"/>
    <w:rsid w:val="00762675"/>
    <w:rsid w:val="00762DE0"/>
    <w:rsid w:val="00762FC8"/>
    <w:rsid w:val="00764532"/>
    <w:rsid w:val="00765825"/>
    <w:rsid w:val="007700D3"/>
    <w:rsid w:val="007702C7"/>
    <w:rsid w:val="00770970"/>
    <w:rsid w:val="0077131C"/>
    <w:rsid w:val="0077138B"/>
    <w:rsid w:val="007727E4"/>
    <w:rsid w:val="00772EC7"/>
    <w:rsid w:val="00773199"/>
    <w:rsid w:val="00774ABB"/>
    <w:rsid w:val="0077534E"/>
    <w:rsid w:val="00775B41"/>
    <w:rsid w:val="00775E91"/>
    <w:rsid w:val="00777133"/>
    <w:rsid w:val="0077733C"/>
    <w:rsid w:val="0078045E"/>
    <w:rsid w:val="00780B70"/>
    <w:rsid w:val="00780EDA"/>
    <w:rsid w:val="00782502"/>
    <w:rsid w:val="007827B5"/>
    <w:rsid w:val="00782847"/>
    <w:rsid w:val="00783777"/>
    <w:rsid w:val="00783D20"/>
    <w:rsid w:val="00785232"/>
    <w:rsid w:val="0078549A"/>
    <w:rsid w:val="007862D0"/>
    <w:rsid w:val="0079247D"/>
    <w:rsid w:val="0079268D"/>
    <w:rsid w:val="007930DA"/>
    <w:rsid w:val="007932BD"/>
    <w:rsid w:val="007933E5"/>
    <w:rsid w:val="00793C9F"/>
    <w:rsid w:val="0079470F"/>
    <w:rsid w:val="007948D4"/>
    <w:rsid w:val="00794EBA"/>
    <w:rsid w:val="00794F2D"/>
    <w:rsid w:val="00795306"/>
    <w:rsid w:val="007954D3"/>
    <w:rsid w:val="00796159"/>
    <w:rsid w:val="007977F2"/>
    <w:rsid w:val="00797AAD"/>
    <w:rsid w:val="007A2F02"/>
    <w:rsid w:val="007A5127"/>
    <w:rsid w:val="007A56DB"/>
    <w:rsid w:val="007A5C51"/>
    <w:rsid w:val="007A75A3"/>
    <w:rsid w:val="007B25FF"/>
    <w:rsid w:val="007B2A03"/>
    <w:rsid w:val="007B3086"/>
    <w:rsid w:val="007B3186"/>
    <w:rsid w:val="007B33BD"/>
    <w:rsid w:val="007B3982"/>
    <w:rsid w:val="007B41D7"/>
    <w:rsid w:val="007B4C2A"/>
    <w:rsid w:val="007B70B5"/>
    <w:rsid w:val="007B72FF"/>
    <w:rsid w:val="007C0DB7"/>
    <w:rsid w:val="007C1A7D"/>
    <w:rsid w:val="007C1F6C"/>
    <w:rsid w:val="007C4094"/>
    <w:rsid w:val="007C45C5"/>
    <w:rsid w:val="007C4C80"/>
    <w:rsid w:val="007C608D"/>
    <w:rsid w:val="007C6200"/>
    <w:rsid w:val="007C6994"/>
    <w:rsid w:val="007C6A3C"/>
    <w:rsid w:val="007C6DDA"/>
    <w:rsid w:val="007C7678"/>
    <w:rsid w:val="007D20FC"/>
    <w:rsid w:val="007D29EC"/>
    <w:rsid w:val="007D3402"/>
    <w:rsid w:val="007D4B3C"/>
    <w:rsid w:val="007D50AE"/>
    <w:rsid w:val="007D50FB"/>
    <w:rsid w:val="007D516C"/>
    <w:rsid w:val="007D6827"/>
    <w:rsid w:val="007E13F9"/>
    <w:rsid w:val="007E1EA6"/>
    <w:rsid w:val="007E2FDE"/>
    <w:rsid w:val="007E481C"/>
    <w:rsid w:val="007E4C1F"/>
    <w:rsid w:val="007E50CC"/>
    <w:rsid w:val="007E54F8"/>
    <w:rsid w:val="007E6851"/>
    <w:rsid w:val="007E6943"/>
    <w:rsid w:val="007E792F"/>
    <w:rsid w:val="007F0204"/>
    <w:rsid w:val="007F0D03"/>
    <w:rsid w:val="007F0F8D"/>
    <w:rsid w:val="007F192C"/>
    <w:rsid w:val="007F2358"/>
    <w:rsid w:val="007F28CB"/>
    <w:rsid w:val="007F2E28"/>
    <w:rsid w:val="007F3679"/>
    <w:rsid w:val="007F3879"/>
    <w:rsid w:val="007F48D5"/>
    <w:rsid w:val="007F4920"/>
    <w:rsid w:val="007F5830"/>
    <w:rsid w:val="007F5890"/>
    <w:rsid w:val="007F5C3C"/>
    <w:rsid w:val="007F5C58"/>
    <w:rsid w:val="007F6449"/>
    <w:rsid w:val="007F6674"/>
    <w:rsid w:val="007F6DCD"/>
    <w:rsid w:val="007F6DD8"/>
    <w:rsid w:val="0080630B"/>
    <w:rsid w:val="00806AB5"/>
    <w:rsid w:val="00807142"/>
    <w:rsid w:val="008074E3"/>
    <w:rsid w:val="00807802"/>
    <w:rsid w:val="0080799C"/>
    <w:rsid w:val="00810017"/>
    <w:rsid w:val="00810C18"/>
    <w:rsid w:val="00810CB3"/>
    <w:rsid w:val="00810CC7"/>
    <w:rsid w:val="00812BAD"/>
    <w:rsid w:val="00814421"/>
    <w:rsid w:val="00814AFC"/>
    <w:rsid w:val="00814B22"/>
    <w:rsid w:val="00815D0B"/>
    <w:rsid w:val="00817B31"/>
    <w:rsid w:val="00817CC6"/>
    <w:rsid w:val="00822862"/>
    <w:rsid w:val="00822BDF"/>
    <w:rsid w:val="0082350A"/>
    <w:rsid w:val="00823765"/>
    <w:rsid w:val="0082597B"/>
    <w:rsid w:val="00827291"/>
    <w:rsid w:val="0082732C"/>
    <w:rsid w:val="00831557"/>
    <w:rsid w:val="00831A5D"/>
    <w:rsid w:val="00831DB4"/>
    <w:rsid w:val="0083218B"/>
    <w:rsid w:val="008350BE"/>
    <w:rsid w:val="008365EC"/>
    <w:rsid w:val="0083689F"/>
    <w:rsid w:val="00837390"/>
    <w:rsid w:val="00840A8F"/>
    <w:rsid w:val="0084313C"/>
    <w:rsid w:val="00843BBE"/>
    <w:rsid w:val="00844176"/>
    <w:rsid w:val="008449C4"/>
    <w:rsid w:val="00844A32"/>
    <w:rsid w:val="00846A9D"/>
    <w:rsid w:val="008503CA"/>
    <w:rsid w:val="00850C70"/>
    <w:rsid w:val="00852BA6"/>
    <w:rsid w:val="0085308E"/>
    <w:rsid w:val="0085318D"/>
    <w:rsid w:val="00854476"/>
    <w:rsid w:val="0085599C"/>
    <w:rsid w:val="008565FB"/>
    <w:rsid w:val="008577FA"/>
    <w:rsid w:val="00860ED9"/>
    <w:rsid w:val="00861140"/>
    <w:rsid w:val="00862383"/>
    <w:rsid w:val="00862580"/>
    <w:rsid w:val="00862834"/>
    <w:rsid w:val="00870E97"/>
    <w:rsid w:val="00870EAD"/>
    <w:rsid w:val="00870FE1"/>
    <w:rsid w:val="00871516"/>
    <w:rsid w:val="00871D45"/>
    <w:rsid w:val="00871E2F"/>
    <w:rsid w:val="00874288"/>
    <w:rsid w:val="00874E17"/>
    <w:rsid w:val="00876284"/>
    <w:rsid w:val="0087633D"/>
    <w:rsid w:val="008764DD"/>
    <w:rsid w:val="008765D9"/>
    <w:rsid w:val="00877499"/>
    <w:rsid w:val="008804A5"/>
    <w:rsid w:val="00880910"/>
    <w:rsid w:val="00880FCF"/>
    <w:rsid w:val="008814E9"/>
    <w:rsid w:val="00883029"/>
    <w:rsid w:val="00883C37"/>
    <w:rsid w:val="008840C0"/>
    <w:rsid w:val="008841EB"/>
    <w:rsid w:val="00884458"/>
    <w:rsid w:val="0088688D"/>
    <w:rsid w:val="008910B2"/>
    <w:rsid w:val="00891622"/>
    <w:rsid w:val="00891A13"/>
    <w:rsid w:val="00891C00"/>
    <w:rsid w:val="00891F12"/>
    <w:rsid w:val="008921BE"/>
    <w:rsid w:val="0089339B"/>
    <w:rsid w:val="0089370F"/>
    <w:rsid w:val="008939FD"/>
    <w:rsid w:val="00895E41"/>
    <w:rsid w:val="008964C6"/>
    <w:rsid w:val="0089734D"/>
    <w:rsid w:val="008A0A32"/>
    <w:rsid w:val="008A1056"/>
    <w:rsid w:val="008A1759"/>
    <w:rsid w:val="008A1A4D"/>
    <w:rsid w:val="008A3E74"/>
    <w:rsid w:val="008A4F1C"/>
    <w:rsid w:val="008A50CB"/>
    <w:rsid w:val="008A5336"/>
    <w:rsid w:val="008A67A7"/>
    <w:rsid w:val="008A6896"/>
    <w:rsid w:val="008A77C3"/>
    <w:rsid w:val="008A7CC5"/>
    <w:rsid w:val="008B00EB"/>
    <w:rsid w:val="008B0720"/>
    <w:rsid w:val="008B13FC"/>
    <w:rsid w:val="008B1C5A"/>
    <w:rsid w:val="008B1CC3"/>
    <w:rsid w:val="008B206C"/>
    <w:rsid w:val="008B2B60"/>
    <w:rsid w:val="008B34AA"/>
    <w:rsid w:val="008B4335"/>
    <w:rsid w:val="008B4A37"/>
    <w:rsid w:val="008B4C63"/>
    <w:rsid w:val="008B50C6"/>
    <w:rsid w:val="008B5413"/>
    <w:rsid w:val="008B56DF"/>
    <w:rsid w:val="008B5B2C"/>
    <w:rsid w:val="008B5EFB"/>
    <w:rsid w:val="008B69DC"/>
    <w:rsid w:val="008B7953"/>
    <w:rsid w:val="008C211E"/>
    <w:rsid w:val="008C21AD"/>
    <w:rsid w:val="008C239D"/>
    <w:rsid w:val="008C2C8D"/>
    <w:rsid w:val="008C3921"/>
    <w:rsid w:val="008C4728"/>
    <w:rsid w:val="008C63CB"/>
    <w:rsid w:val="008C772F"/>
    <w:rsid w:val="008C791F"/>
    <w:rsid w:val="008C7959"/>
    <w:rsid w:val="008D10D2"/>
    <w:rsid w:val="008D1F88"/>
    <w:rsid w:val="008D24C3"/>
    <w:rsid w:val="008D3653"/>
    <w:rsid w:val="008D39F7"/>
    <w:rsid w:val="008D410D"/>
    <w:rsid w:val="008D4F09"/>
    <w:rsid w:val="008D539E"/>
    <w:rsid w:val="008D58BA"/>
    <w:rsid w:val="008D64B7"/>
    <w:rsid w:val="008D6523"/>
    <w:rsid w:val="008D65D5"/>
    <w:rsid w:val="008D6EFF"/>
    <w:rsid w:val="008D75EB"/>
    <w:rsid w:val="008D7F23"/>
    <w:rsid w:val="008E066B"/>
    <w:rsid w:val="008E07F9"/>
    <w:rsid w:val="008E0F42"/>
    <w:rsid w:val="008E12FB"/>
    <w:rsid w:val="008E140F"/>
    <w:rsid w:val="008E1EC9"/>
    <w:rsid w:val="008E1F57"/>
    <w:rsid w:val="008E22BF"/>
    <w:rsid w:val="008E2678"/>
    <w:rsid w:val="008E3DDA"/>
    <w:rsid w:val="008E5D85"/>
    <w:rsid w:val="008E6B58"/>
    <w:rsid w:val="008E751B"/>
    <w:rsid w:val="008E7997"/>
    <w:rsid w:val="008F0BA6"/>
    <w:rsid w:val="008F32D1"/>
    <w:rsid w:val="008F5CF9"/>
    <w:rsid w:val="008F7621"/>
    <w:rsid w:val="00900C33"/>
    <w:rsid w:val="0090193D"/>
    <w:rsid w:val="009034C7"/>
    <w:rsid w:val="00903DC6"/>
    <w:rsid w:val="009069E6"/>
    <w:rsid w:val="00906ABE"/>
    <w:rsid w:val="009072BF"/>
    <w:rsid w:val="00907D1C"/>
    <w:rsid w:val="00907DD7"/>
    <w:rsid w:val="00910729"/>
    <w:rsid w:val="00910B20"/>
    <w:rsid w:val="00910BBC"/>
    <w:rsid w:val="0091182D"/>
    <w:rsid w:val="00911DA2"/>
    <w:rsid w:val="0091207E"/>
    <w:rsid w:val="009123CC"/>
    <w:rsid w:val="0091304C"/>
    <w:rsid w:val="00915081"/>
    <w:rsid w:val="009165D6"/>
    <w:rsid w:val="00916926"/>
    <w:rsid w:val="009174D5"/>
    <w:rsid w:val="00917B01"/>
    <w:rsid w:val="00917D6F"/>
    <w:rsid w:val="00921504"/>
    <w:rsid w:val="009215F2"/>
    <w:rsid w:val="00921E12"/>
    <w:rsid w:val="00921FC0"/>
    <w:rsid w:val="00922352"/>
    <w:rsid w:val="00922667"/>
    <w:rsid w:val="009229DF"/>
    <w:rsid w:val="00925560"/>
    <w:rsid w:val="0092710C"/>
    <w:rsid w:val="00927413"/>
    <w:rsid w:val="0093112B"/>
    <w:rsid w:val="00931F06"/>
    <w:rsid w:val="0093224E"/>
    <w:rsid w:val="0093298F"/>
    <w:rsid w:val="009354F2"/>
    <w:rsid w:val="00935BBE"/>
    <w:rsid w:val="00936788"/>
    <w:rsid w:val="009370A3"/>
    <w:rsid w:val="00937BB0"/>
    <w:rsid w:val="0094022B"/>
    <w:rsid w:val="00941E05"/>
    <w:rsid w:val="00942026"/>
    <w:rsid w:val="00942212"/>
    <w:rsid w:val="00942D63"/>
    <w:rsid w:val="0094437B"/>
    <w:rsid w:val="00944A48"/>
    <w:rsid w:val="009455DB"/>
    <w:rsid w:val="00945DB2"/>
    <w:rsid w:val="00947224"/>
    <w:rsid w:val="009511D6"/>
    <w:rsid w:val="009516C0"/>
    <w:rsid w:val="00951ED7"/>
    <w:rsid w:val="00952432"/>
    <w:rsid w:val="00954428"/>
    <w:rsid w:val="00954541"/>
    <w:rsid w:val="00954C0F"/>
    <w:rsid w:val="00956218"/>
    <w:rsid w:val="00956C4B"/>
    <w:rsid w:val="00957D28"/>
    <w:rsid w:val="00957E64"/>
    <w:rsid w:val="0096134B"/>
    <w:rsid w:val="00961605"/>
    <w:rsid w:val="009620C5"/>
    <w:rsid w:val="00962449"/>
    <w:rsid w:val="00962BDC"/>
    <w:rsid w:val="00963C88"/>
    <w:rsid w:val="009654DD"/>
    <w:rsid w:val="00965995"/>
    <w:rsid w:val="00966814"/>
    <w:rsid w:val="00966DC4"/>
    <w:rsid w:val="00967191"/>
    <w:rsid w:val="0097000E"/>
    <w:rsid w:val="00970D58"/>
    <w:rsid w:val="00972E8B"/>
    <w:rsid w:val="00973167"/>
    <w:rsid w:val="009749EF"/>
    <w:rsid w:val="009756A6"/>
    <w:rsid w:val="00976232"/>
    <w:rsid w:val="00980174"/>
    <w:rsid w:val="00981A42"/>
    <w:rsid w:val="00981CF1"/>
    <w:rsid w:val="00984B89"/>
    <w:rsid w:val="009851F4"/>
    <w:rsid w:val="00985946"/>
    <w:rsid w:val="00985A6C"/>
    <w:rsid w:val="00985EED"/>
    <w:rsid w:val="0098645D"/>
    <w:rsid w:val="00987FC0"/>
    <w:rsid w:val="0099123D"/>
    <w:rsid w:val="00991CB1"/>
    <w:rsid w:val="009921E3"/>
    <w:rsid w:val="00992449"/>
    <w:rsid w:val="0099282E"/>
    <w:rsid w:val="00993596"/>
    <w:rsid w:val="00995C6B"/>
    <w:rsid w:val="00996368"/>
    <w:rsid w:val="00996A2F"/>
    <w:rsid w:val="00996B89"/>
    <w:rsid w:val="009977A9"/>
    <w:rsid w:val="00997FBA"/>
    <w:rsid w:val="009A00EB"/>
    <w:rsid w:val="009A05D8"/>
    <w:rsid w:val="009A2E9F"/>
    <w:rsid w:val="009A3066"/>
    <w:rsid w:val="009A4D52"/>
    <w:rsid w:val="009A5DBB"/>
    <w:rsid w:val="009A6766"/>
    <w:rsid w:val="009A692C"/>
    <w:rsid w:val="009A7E10"/>
    <w:rsid w:val="009B1CEB"/>
    <w:rsid w:val="009B2576"/>
    <w:rsid w:val="009B2FC2"/>
    <w:rsid w:val="009B3508"/>
    <w:rsid w:val="009B3AE3"/>
    <w:rsid w:val="009B430C"/>
    <w:rsid w:val="009B43EB"/>
    <w:rsid w:val="009B584C"/>
    <w:rsid w:val="009B6613"/>
    <w:rsid w:val="009B6674"/>
    <w:rsid w:val="009B69DB"/>
    <w:rsid w:val="009B7000"/>
    <w:rsid w:val="009B75D4"/>
    <w:rsid w:val="009C0178"/>
    <w:rsid w:val="009C030C"/>
    <w:rsid w:val="009C061A"/>
    <w:rsid w:val="009C108E"/>
    <w:rsid w:val="009C1FE8"/>
    <w:rsid w:val="009C20EF"/>
    <w:rsid w:val="009C228A"/>
    <w:rsid w:val="009C282F"/>
    <w:rsid w:val="009C2E2D"/>
    <w:rsid w:val="009C3257"/>
    <w:rsid w:val="009C5640"/>
    <w:rsid w:val="009C66A9"/>
    <w:rsid w:val="009C7F6E"/>
    <w:rsid w:val="009CE1C5"/>
    <w:rsid w:val="009D0551"/>
    <w:rsid w:val="009D0A96"/>
    <w:rsid w:val="009D1051"/>
    <w:rsid w:val="009D2037"/>
    <w:rsid w:val="009D2447"/>
    <w:rsid w:val="009D3F87"/>
    <w:rsid w:val="009D43B2"/>
    <w:rsid w:val="009E03F3"/>
    <w:rsid w:val="009E0735"/>
    <w:rsid w:val="009E0E02"/>
    <w:rsid w:val="009E3EE9"/>
    <w:rsid w:val="009E4A8E"/>
    <w:rsid w:val="009E5AE2"/>
    <w:rsid w:val="009E5C84"/>
    <w:rsid w:val="009E7BF2"/>
    <w:rsid w:val="009F0C9B"/>
    <w:rsid w:val="009F0FC9"/>
    <w:rsid w:val="009F1159"/>
    <w:rsid w:val="009F1A7E"/>
    <w:rsid w:val="009F2D36"/>
    <w:rsid w:val="009F32A0"/>
    <w:rsid w:val="009F32F1"/>
    <w:rsid w:val="009F353A"/>
    <w:rsid w:val="009F3DCF"/>
    <w:rsid w:val="009F5138"/>
    <w:rsid w:val="009F5D3E"/>
    <w:rsid w:val="009F6CBA"/>
    <w:rsid w:val="00A02940"/>
    <w:rsid w:val="00A037AB"/>
    <w:rsid w:val="00A03E32"/>
    <w:rsid w:val="00A075B0"/>
    <w:rsid w:val="00A11259"/>
    <w:rsid w:val="00A12AFC"/>
    <w:rsid w:val="00A12B76"/>
    <w:rsid w:val="00A12CC2"/>
    <w:rsid w:val="00A13AEE"/>
    <w:rsid w:val="00A13E39"/>
    <w:rsid w:val="00A13FC8"/>
    <w:rsid w:val="00A14369"/>
    <w:rsid w:val="00A154D5"/>
    <w:rsid w:val="00A15B2D"/>
    <w:rsid w:val="00A17758"/>
    <w:rsid w:val="00A2067E"/>
    <w:rsid w:val="00A20B99"/>
    <w:rsid w:val="00A2139F"/>
    <w:rsid w:val="00A21F19"/>
    <w:rsid w:val="00A229AC"/>
    <w:rsid w:val="00A23E8B"/>
    <w:rsid w:val="00A25225"/>
    <w:rsid w:val="00A25B4B"/>
    <w:rsid w:val="00A26329"/>
    <w:rsid w:val="00A26607"/>
    <w:rsid w:val="00A26676"/>
    <w:rsid w:val="00A267B2"/>
    <w:rsid w:val="00A27A02"/>
    <w:rsid w:val="00A300B8"/>
    <w:rsid w:val="00A30DAB"/>
    <w:rsid w:val="00A31263"/>
    <w:rsid w:val="00A3172A"/>
    <w:rsid w:val="00A32A3F"/>
    <w:rsid w:val="00A337C5"/>
    <w:rsid w:val="00A33B10"/>
    <w:rsid w:val="00A340FB"/>
    <w:rsid w:val="00A34C17"/>
    <w:rsid w:val="00A34EAB"/>
    <w:rsid w:val="00A34FAD"/>
    <w:rsid w:val="00A3537A"/>
    <w:rsid w:val="00A35920"/>
    <w:rsid w:val="00A3616E"/>
    <w:rsid w:val="00A37CD5"/>
    <w:rsid w:val="00A41FB2"/>
    <w:rsid w:val="00A43105"/>
    <w:rsid w:val="00A432F5"/>
    <w:rsid w:val="00A43A02"/>
    <w:rsid w:val="00A44F41"/>
    <w:rsid w:val="00A4530B"/>
    <w:rsid w:val="00A456AD"/>
    <w:rsid w:val="00A468F1"/>
    <w:rsid w:val="00A471D7"/>
    <w:rsid w:val="00A4760E"/>
    <w:rsid w:val="00A50198"/>
    <w:rsid w:val="00A51D91"/>
    <w:rsid w:val="00A52EE9"/>
    <w:rsid w:val="00A539DD"/>
    <w:rsid w:val="00A541ED"/>
    <w:rsid w:val="00A5551D"/>
    <w:rsid w:val="00A562DC"/>
    <w:rsid w:val="00A5650D"/>
    <w:rsid w:val="00A56E9B"/>
    <w:rsid w:val="00A56F27"/>
    <w:rsid w:val="00A57518"/>
    <w:rsid w:val="00A607D5"/>
    <w:rsid w:val="00A60C80"/>
    <w:rsid w:val="00A60F3B"/>
    <w:rsid w:val="00A61823"/>
    <w:rsid w:val="00A6403F"/>
    <w:rsid w:val="00A660B7"/>
    <w:rsid w:val="00A66F1F"/>
    <w:rsid w:val="00A6778E"/>
    <w:rsid w:val="00A67C56"/>
    <w:rsid w:val="00A71824"/>
    <w:rsid w:val="00A718EE"/>
    <w:rsid w:val="00A73448"/>
    <w:rsid w:val="00A73F1C"/>
    <w:rsid w:val="00A746E9"/>
    <w:rsid w:val="00A755C5"/>
    <w:rsid w:val="00A76723"/>
    <w:rsid w:val="00A7692F"/>
    <w:rsid w:val="00A76C0A"/>
    <w:rsid w:val="00A76E4B"/>
    <w:rsid w:val="00A80C5F"/>
    <w:rsid w:val="00A80C73"/>
    <w:rsid w:val="00A82313"/>
    <w:rsid w:val="00A8562D"/>
    <w:rsid w:val="00A863D2"/>
    <w:rsid w:val="00A866CB"/>
    <w:rsid w:val="00A86F1C"/>
    <w:rsid w:val="00A9159E"/>
    <w:rsid w:val="00A9174A"/>
    <w:rsid w:val="00A92199"/>
    <w:rsid w:val="00A92353"/>
    <w:rsid w:val="00A92A07"/>
    <w:rsid w:val="00A93054"/>
    <w:rsid w:val="00A94B68"/>
    <w:rsid w:val="00A9563A"/>
    <w:rsid w:val="00A96715"/>
    <w:rsid w:val="00A969CC"/>
    <w:rsid w:val="00A96C8D"/>
    <w:rsid w:val="00A9708B"/>
    <w:rsid w:val="00AA0443"/>
    <w:rsid w:val="00AA2994"/>
    <w:rsid w:val="00AA34A6"/>
    <w:rsid w:val="00AA3A72"/>
    <w:rsid w:val="00AA3EA9"/>
    <w:rsid w:val="00AA45BA"/>
    <w:rsid w:val="00AA58A4"/>
    <w:rsid w:val="00AA61B2"/>
    <w:rsid w:val="00AA6AEB"/>
    <w:rsid w:val="00AA6E88"/>
    <w:rsid w:val="00AB31CE"/>
    <w:rsid w:val="00AB35E1"/>
    <w:rsid w:val="00AB382F"/>
    <w:rsid w:val="00AB3EB4"/>
    <w:rsid w:val="00AB4677"/>
    <w:rsid w:val="00AB6060"/>
    <w:rsid w:val="00AB6AE8"/>
    <w:rsid w:val="00AC16D2"/>
    <w:rsid w:val="00AC24BD"/>
    <w:rsid w:val="00AC3708"/>
    <w:rsid w:val="00AC4A65"/>
    <w:rsid w:val="00AC5197"/>
    <w:rsid w:val="00AC5779"/>
    <w:rsid w:val="00AC6262"/>
    <w:rsid w:val="00AD081A"/>
    <w:rsid w:val="00AD0AD3"/>
    <w:rsid w:val="00AD0B37"/>
    <w:rsid w:val="00AD2EBB"/>
    <w:rsid w:val="00AD3D79"/>
    <w:rsid w:val="00AD48AA"/>
    <w:rsid w:val="00AD49E0"/>
    <w:rsid w:val="00AD4BDC"/>
    <w:rsid w:val="00AD5B91"/>
    <w:rsid w:val="00AD5C75"/>
    <w:rsid w:val="00AD6AEF"/>
    <w:rsid w:val="00AD7659"/>
    <w:rsid w:val="00AE0055"/>
    <w:rsid w:val="00AE091D"/>
    <w:rsid w:val="00AE350B"/>
    <w:rsid w:val="00AE3B88"/>
    <w:rsid w:val="00AE4C8F"/>
    <w:rsid w:val="00AE5675"/>
    <w:rsid w:val="00AE57EC"/>
    <w:rsid w:val="00AE632C"/>
    <w:rsid w:val="00AE64F9"/>
    <w:rsid w:val="00AE664E"/>
    <w:rsid w:val="00AE7682"/>
    <w:rsid w:val="00AE7D1B"/>
    <w:rsid w:val="00AF0472"/>
    <w:rsid w:val="00AF080B"/>
    <w:rsid w:val="00AF1C04"/>
    <w:rsid w:val="00AF2547"/>
    <w:rsid w:val="00AF254A"/>
    <w:rsid w:val="00AF2A9E"/>
    <w:rsid w:val="00AF36C9"/>
    <w:rsid w:val="00AF5DF5"/>
    <w:rsid w:val="00AF755E"/>
    <w:rsid w:val="00B0155C"/>
    <w:rsid w:val="00B02EDD"/>
    <w:rsid w:val="00B03584"/>
    <w:rsid w:val="00B039A0"/>
    <w:rsid w:val="00B04187"/>
    <w:rsid w:val="00B04603"/>
    <w:rsid w:val="00B0569D"/>
    <w:rsid w:val="00B0675E"/>
    <w:rsid w:val="00B07749"/>
    <w:rsid w:val="00B1092B"/>
    <w:rsid w:val="00B10B94"/>
    <w:rsid w:val="00B111A5"/>
    <w:rsid w:val="00B117F2"/>
    <w:rsid w:val="00B1279F"/>
    <w:rsid w:val="00B128F7"/>
    <w:rsid w:val="00B13379"/>
    <w:rsid w:val="00B136B9"/>
    <w:rsid w:val="00B13C6F"/>
    <w:rsid w:val="00B14D75"/>
    <w:rsid w:val="00B14D78"/>
    <w:rsid w:val="00B15054"/>
    <w:rsid w:val="00B1512B"/>
    <w:rsid w:val="00B153F8"/>
    <w:rsid w:val="00B157DC"/>
    <w:rsid w:val="00B15DBA"/>
    <w:rsid w:val="00B15E05"/>
    <w:rsid w:val="00B16A95"/>
    <w:rsid w:val="00B21B79"/>
    <w:rsid w:val="00B2297A"/>
    <w:rsid w:val="00B230F6"/>
    <w:rsid w:val="00B23F23"/>
    <w:rsid w:val="00B23FDD"/>
    <w:rsid w:val="00B244D1"/>
    <w:rsid w:val="00B2497E"/>
    <w:rsid w:val="00B24DCB"/>
    <w:rsid w:val="00B257AE"/>
    <w:rsid w:val="00B26202"/>
    <w:rsid w:val="00B2683B"/>
    <w:rsid w:val="00B300C7"/>
    <w:rsid w:val="00B30CFE"/>
    <w:rsid w:val="00B3184A"/>
    <w:rsid w:val="00B32793"/>
    <w:rsid w:val="00B32E4D"/>
    <w:rsid w:val="00B33D89"/>
    <w:rsid w:val="00B34768"/>
    <w:rsid w:val="00B34F7D"/>
    <w:rsid w:val="00B355D9"/>
    <w:rsid w:val="00B3560A"/>
    <w:rsid w:val="00B35CE9"/>
    <w:rsid w:val="00B37CCD"/>
    <w:rsid w:val="00B404B6"/>
    <w:rsid w:val="00B414FF"/>
    <w:rsid w:val="00B4164D"/>
    <w:rsid w:val="00B44DA6"/>
    <w:rsid w:val="00B450C4"/>
    <w:rsid w:val="00B457C4"/>
    <w:rsid w:val="00B462F7"/>
    <w:rsid w:val="00B4697F"/>
    <w:rsid w:val="00B46A16"/>
    <w:rsid w:val="00B47747"/>
    <w:rsid w:val="00B47E34"/>
    <w:rsid w:val="00B50D88"/>
    <w:rsid w:val="00B51099"/>
    <w:rsid w:val="00B51427"/>
    <w:rsid w:val="00B54441"/>
    <w:rsid w:val="00B5564B"/>
    <w:rsid w:val="00B556C7"/>
    <w:rsid w:val="00B55A30"/>
    <w:rsid w:val="00B55CCC"/>
    <w:rsid w:val="00B56A48"/>
    <w:rsid w:val="00B56B47"/>
    <w:rsid w:val="00B60358"/>
    <w:rsid w:val="00B618A9"/>
    <w:rsid w:val="00B6199E"/>
    <w:rsid w:val="00B61EC0"/>
    <w:rsid w:val="00B621AF"/>
    <w:rsid w:val="00B62D68"/>
    <w:rsid w:val="00B6352E"/>
    <w:rsid w:val="00B652FE"/>
    <w:rsid w:val="00B65A0A"/>
    <w:rsid w:val="00B65CF6"/>
    <w:rsid w:val="00B65DAA"/>
    <w:rsid w:val="00B700CC"/>
    <w:rsid w:val="00B72365"/>
    <w:rsid w:val="00B7273A"/>
    <w:rsid w:val="00B732DF"/>
    <w:rsid w:val="00B74B38"/>
    <w:rsid w:val="00B75262"/>
    <w:rsid w:val="00B762A0"/>
    <w:rsid w:val="00B77A96"/>
    <w:rsid w:val="00B77E56"/>
    <w:rsid w:val="00B8029D"/>
    <w:rsid w:val="00B80371"/>
    <w:rsid w:val="00B803C3"/>
    <w:rsid w:val="00B8269F"/>
    <w:rsid w:val="00B82B98"/>
    <w:rsid w:val="00B837AE"/>
    <w:rsid w:val="00B83EED"/>
    <w:rsid w:val="00B85597"/>
    <w:rsid w:val="00B85A89"/>
    <w:rsid w:val="00B865D6"/>
    <w:rsid w:val="00B868AD"/>
    <w:rsid w:val="00B86DD0"/>
    <w:rsid w:val="00B914FD"/>
    <w:rsid w:val="00B91B04"/>
    <w:rsid w:val="00B92091"/>
    <w:rsid w:val="00B928FC"/>
    <w:rsid w:val="00B94801"/>
    <w:rsid w:val="00B972BA"/>
    <w:rsid w:val="00B9742D"/>
    <w:rsid w:val="00B97A2F"/>
    <w:rsid w:val="00B97BC1"/>
    <w:rsid w:val="00BA131A"/>
    <w:rsid w:val="00BA2274"/>
    <w:rsid w:val="00BA2A79"/>
    <w:rsid w:val="00BA31BC"/>
    <w:rsid w:val="00BA3446"/>
    <w:rsid w:val="00BA6B0B"/>
    <w:rsid w:val="00BB0042"/>
    <w:rsid w:val="00BB0BAA"/>
    <w:rsid w:val="00BB1EA2"/>
    <w:rsid w:val="00BB2D72"/>
    <w:rsid w:val="00BB480B"/>
    <w:rsid w:val="00BB4B7C"/>
    <w:rsid w:val="00BB4E62"/>
    <w:rsid w:val="00BB536E"/>
    <w:rsid w:val="00BB55EA"/>
    <w:rsid w:val="00BB6326"/>
    <w:rsid w:val="00BB7389"/>
    <w:rsid w:val="00BB7D03"/>
    <w:rsid w:val="00BC11FF"/>
    <w:rsid w:val="00BC31E7"/>
    <w:rsid w:val="00BC4A25"/>
    <w:rsid w:val="00BC4C1E"/>
    <w:rsid w:val="00BC4D19"/>
    <w:rsid w:val="00BC55BE"/>
    <w:rsid w:val="00BC608E"/>
    <w:rsid w:val="00BC69DC"/>
    <w:rsid w:val="00BC7045"/>
    <w:rsid w:val="00BD04B6"/>
    <w:rsid w:val="00BD07F2"/>
    <w:rsid w:val="00BD1CFF"/>
    <w:rsid w:val="00BD20AE"/>
    <w:rsid w:val="00BD4A01"/>
    <w:rsid w:val="00BD5FA4"/>
    <w:rsid w:val="00BD633A"/>
    <w:rsid w:val="00BD746F"/>
    <w:rsid w:val="00BD7AE1"/>
    <w:rsid w:val="00BE0B54"/>
    <w:rsid w:val="00BE0E6C"/>
    <w:rsid w:val="00BE15E4"/>
    <w:rsid w:val="00BE1D43"/>
    <w:rsid w:val="00BE26E6"/>
    <w:rsid w:val="00BE445D"/>
    <w:rsid w:val="00BE6127"/>
    <w:rsid w:val="00BE644D"/>
    <w:rsid w:val="00BE786E"/>
    <w:rsid w:val="00BF13E6"/>
    <w:rsid w:val="00BF15B9"/>
    <w:rsid w:val="00BF2A1D"/>
    <w:rsid w:val="00BF2AA4"/>
    <w:rsid w:val="00BF47D1"/>
    <w:rsid w:val="00BF47EA"/>
    <w:rsid w:val="00BF4D90"/>
    <w:rsid w:val="00BF742F"/>
    <w:rsid w:val="00BF7438"/>
    <w:rsid w:val="00BF7446"/>
    <w:rsid w:val="00BF7BD9"/>
    <w:rsid w:val="00BF7D60"/>
    <w:rsid w:val="00C00C3B"/>
    <w:rsid w:val="00C0158D"/>
    <w:rsid w:val="00C017FE"/>
    <w:rsid w:val="00C03273"/>
    <w:rsid w:val="00C0447C"/>
    <w:rsid w:val="00C04CAF"/>
    <w:rsid w:val="00C050AF"/>
    <w:rsid w:val="00C054A9"/>
    <w:rsid w:val="00C05EF2"/>
    <w:rsid w:val="00C0600E"/>
    <w:rsid w:val="00C0602A"/>
    <w:rsid w:val="00C07585"/>
    <w:rsid w:val="00C114E9"/>
    <w:rsid w:val="00C11685"/>
    <w:rsid w:val="00C1189F"/>
    <w:rsid w:val="00C11F68"/>
    <w:rsid w:val="00C12263"/>
    <w:rsid w:val="00C12CF8"/>
    <w:rsid w:val="00C12FC5"/>
    <w:rsid w:val="00C136CD"/>
    <w:rsid w:val="00C13D67"/>
    <w:rsid w:val="00C140DF"/>
    <w:rsid w:val="00C14903"/>
    <w:rsid w:val="00C151DF"/>
    <w:rsid w:val="00C1563D"/>
    <w:rsid w:val="00C15AFA"/>
    <w:rsid w:val="00C15EB7"/>
    <w:rsid w:val="00C1626D"/>
    <w:rsid w:val="00C16A64"/>
    <w:rsid w:val="00C16D1B"/>
    <w:rsid w:val="00C17A3E"/>
    <w:rsid w:val="00C2006C"/>
    <w:rsid w:val="00C2023A"/>
    <w:rsid w:val="00C212B4"/>
    <w:rsid w:val="00C2154A"/>
    <w:rsid w:val="00C21746"/>
    <w:rsid w:val="00C217E1"/>
    <w:rsid w:val="00C21B13"/>
    <w:rsid w:val="00C21BA0"/>
    <w:rsid w:val="00C21DDF"/>
    <w:rsid w:val="00C220E6"/>
    <w:rsid w:val="00C22630"/>
    <w:rsid w:val="00C22E85"/>
    <w:rsid w:val="00C23204"/>
    <w:rsid w:val="00C23427"/>
    <w:rsid w:val="00C23F73"/>
    <w:rsid w:val="00C25016"/>
    <w:rsid w:val="00C25062"/>
    <w:rsid w:val="00C2517F"/>
    <w:rsid w:val="00C25C49"/>
    <w:rsid w:val="00C26333"/>
    <w:rsid w:val="00C264E6"/>
    <w:rsid w:val="00C26AC8"/>
    <w:rsid w:val="00C26E37"/>
    <w:rsid w:val="00C271E6"/>
    <w:rsid w:val="00C304B9"/>
    <w:rsid w:val="00C31134"/>
    <w:rsid w:val="00C32C97"/>
    <w:rsid w:val="00C32DF0"/>
    <w:rsid w:val="00C33A18"/>
    <w:rsid w:val="00C353F8"/>
    <w:rsid w:val="00C35A54"/>
    <w:rsid w:val="00C40056"/>
    <w:rsid w:val="00C416DB"/>
    <w:rsid w:val="00C42167"/>
    <w:rsid w:val="00C423B7"/>
    <w:rsid w:val="00C42887"/>
    <w:rsid w:val="00C42ACD"/>
    <w:rsid w:val="00C42C49"/>
    <w:rsid w:val="00C43598"/>
    <w:rsid w:val="00C43616"/>
    <w:rsid w:val="00C4364B"/>
    <w:rsid w:val="00C4375F"/>
    <w:rsid w:val="00C446A5"/>
    <w:rsid w:val="00C45150"/>
    <w:rsid w:val="00C46737"/>
    <w:rsid w:val="00C50082"/>
    <w:rsid w:val="00C51EA0"/>
    <w:rsid w:val="00C52004"/>
    <w:rsid w:val="00C5220C"/>
    <w:rsid w:val="00C526A6"/>
    <w:rsid w:val="00C541A9"/>
    <w:rsid w:val="00C54225"/>
    <w:rsid w:val="00C54228"/>
    <w:rsid w:val="00C54868"/>
    <w:rsid w:val="00C548FE"/>
    <w:rsid w:val="00C56568"/>
    <w:rsid w:val="00C56FE7"/>
    <w:rsid w:val="00C574D1"/>
    <w:rsid w:val="00C616E8"/>
    <w:rsid w:val="00C62D9D"/>
    <w:rsid w:val="00C62E27"/>
    <w:rsid w:val="00C62F8A"/>
    <w:rsid w:val="00C6333E"/>
    <w:rsid w:val="00C633A8"/>
    <w:rsid w:val="00C64CB6"/>
    <w:rsid w:val="00C64DE5"/>
    <w:rsid w:val="00C64E31"/>
    <w:rsid w:val="00C653E7"/>
    <w:rsid w:val="00C65AAE"/>
    <w:rsid w:val="00C66A4D"/>
    <w:rsid w:val="00C7141D"/>
    <w:rsid w:val="00C724EA"/>
    <w:rsid w:val="00C72945"/>
    <w:rsid w:val="00C72D10"/>
    <w:rsid w:val="00C73663"/>
    <w:rsid w:val="00C74D5C"/>
    <w:rsid w:val="00C75E3A"/>
    <w:rsid w:val="00C7648B"/>
    <w:rsid w:val="00C77378"/>
    <w:rsid w:val="00C77425"/>
    <w:rsid w:val="00C77C68"/>
    <w:rsid w:val="00C80806"/>
    <w:rsid w:val="00C80AD0"/>
    <w:rsid w:val="00C80B39"/>
    <w:rsid w:val="00C82765"/>
    <w:rsid w:val="00C82E0E"/>
    <w:rsid w:val="00C83921"/>
    <w:rsid w:val="00C844E6"/>
    <w:rsid w:val="00C85115"/>
    <w:rsid w:val="00C86896"/>
    <w:rsid w:val="00C86AE5"/>
    <w:rsid w:val="00C87D99"/>
    <w:rsid w:val="00C91447"/>
    <w:rsid w:val="00C9202E"/>
    <w:rsid w:val="00C92DAE"/>
    <w:rsid w:val="00C933DE"/>
    <w:rsid w:val="00C95D2F"/>
    <w:rsid w:val="00CA082C"/>
    <w:rsid w:val="00CA0BCB"/>
    <w:rsid w:val="00CA34A2"/>
    <w:rsid w:val="00CA373F"/>
    <w:rsid w:val="00CA4D5D"/>
    <w:rsid w:val="00CA67D3"/>
    <w:rsid w:val="00CB0AC9"/>
    <w:rsid w:val="00CB2256"/>
    <w:rsid w:val="00CB237D"/>
    <w:rsid w:val="00CB2856"/>
    <w:rsid w:val="00CB2A80"/>
    <w:rsid w:val="00CB2F00"/>
    <w:rsid w:val="00CB4F1D"/>
    <w:rsid w:val="00CB5A26"/>
    <w:rsid w:val="00CB6AC4"/>
    <w:rsid w:val="00CC10D3"/>
    <w:rsid w:val="00CC138C"/>
    <w:rsid w:val="00CC2DAC"/>
    <w:rsid w:val="00CC4858"/>
    <w:rsid w:val="00CD1C12"/>
    <w:rsid w:val="00CD1D66"/>
    <w:rsid w:val="00CD1F7F"/>
    <w:rsid w:val="00CD2774"/>
    <w:rsid w:val="00CD3B0C"/>
    <w:rsid w:val="00CD44C9"/>
    <w:rsid w:val="00CD57A7"/>
    <w:rsid w:val="00CD5FCA"/>
    <w:rsid w:val="00CD7CCA"/>
    <w:rsid w:val="00CE06FA"/>
    <w:rsid w:val="00CE0AC5"/>
    <w:rsid w:val="00CE1DD6"/>
    <w:rsid w:val="00CE261F"/>
    <w:rsid w:val="00CE35E1"/>
    <w:rsid w:val="00CE383B"/>
    <w:rsid w:val="00CE5541"/>
    <w:rsid w:val="00CE5B81"/>
    <w:rsid w:val="00CE5C53"/>
    <w:rsid w:val="00CE5F64"/>
    <w:rsid w:val="00CE76CA"/>
    <w:rsid w:val="00CF0573"/>
    <w:rsid w:val="00CF2049"/>
    <w:rsid w:val="00CF218A"/>
    <w:rsid w:val="00CF21AB"/>
    <w:rsid w:val="00CF4607"/>
    <w:rsid w:val="00CF6767"/>
    <w:rsid w:val="00CF747C"/>
    <w:rsid w:val="00CF7B8B"/>
    <w:rsid w:val="00D000A3"/>
    <w:rsid w:val="00D002F9"/>
    <w:rsid w:val="00D00576"/>
    <w:rsid w:val="00D00AEA"/>
    <w:rsid w:val="00D00DFF"/>
    <w:rsid w:val="00D01D8C"/>
    <w:rsid w:val="00D0207F"/>
    <w:rsid w:val="00D0280D"/>
    <w:rsid w:val="00D02CD4"/>
    <w:rsid w:val="00D034AF"/>
    <w:rsid w:val="00D04133"/>
    <w:rsid w:val="00D04299"/>
    <w:rsid w:val="00D0506F"/>
    <w:rsid w:val="00D052AB"/>
    <w:rsid w:val="00D05A7A"/>
    <w:rsid w:val="00D06C41"/>
    <w:rsid w:val="00D07B78"/>
    <w:rsid w:val="00D10F8A"/>
    <w:rsid w:val="00D12161"/>
    <w:rsid w:val="00D12B80"/>
    <w:rsid w:val="00D13BD0"/>
    <w:rsid w:val="00D13D6F"/>
    <w:rsid w:val="00D14320"/>
    <w:rsid w:val="00D151D7"/>
    <w:rsid w:val="00D1611A"/>
    <w:rsid w:val="00D165F4"/>
    <w:rsid w:val="00D1668E"/>
    <w:rsid w:val="00D16C33"/>
    <w:rsid w:val="00D17240"/>
    <w:rsid w:val="00D172DC"/>
    <w:rsid w:val="00D177EA"/>
    <w:rsid w:val="00D17E19"/>
    <w:rsid w:val="00D20174"/>
    <w:rsid w:val="00D20CC5"/>
    <w:rsid w:val="00D213A0"/>
    <w:rsid w:val="00D217AC"/>
    <w:rsid w:val="00D21E88"/>
    <w:rsid w:val="00D22CAD"/>
    <w:rsid w:val="00D24701"/>
    <w:rsid w:val="00D25275"/>
    <w:rsid w:val="00D2717B"/>
    <w:rsid w:val="00D27B2E"/>
    <w:rsid w:val="00D27E4D"/>
    <w:rsid w:val="00D306E6"/>
    <w:rsid w:val="00D31BE1"/>
    <w:rsid w:val="00D32979"/>
    <w:rsid w:val="00D32DF0"/>
    <w:rsid w:val="00D35B96"/>
    <w:rsid w:val="00D37973"/>
    <w:rsid w:val="00D40712"/>
    <w:rsid w:val="00D40EAC"/>
    <w:rsid w:val="00D41F46"/>
    <w:rsid w:val="00D4222D"/>
    <w:rsid w:val="00D42754"/>
    <w:rsid w:val="00D429AD"/>
    <w:rsid w:val="00D42DA4"/>
    <w:rsid w:val="00D452FA"/>
    <w:rsid w:val="00D455A4"/>
    <w:rsid w:val="00D45A24"/>
    <w:rsid w:val="00D47D4A"/>
    <w:rsid w:val="00D50290"/>
    <w:rsid w:val="00D51DD0"/>
    <w:rsid w:val="00D51E40"/>
    <w:rsid w:val="00D5265D"/>
    <w:rsid w:val="00D56514"/>
    <w:rsid w:val="00D569C6"/>
    <w:rsid w:val="00D57884"/>
    <w:rsid w:val="00D60415"/>
    <w:rsid w:val="00D609FF"/>
    <w:rsid w:val="00D61954"/>
    <w:rsid w:val="00D62CD0"/>
    <w:rsid w:val="00D62E09"/>
    <w:rsid w:val="00D64101"/>
    <w:rsid w:val="00D64FFD"/>
    <w:rsid w:val="00D671F5"/>
    <w:rsid w:val="00D67224"/>
    <w:rsid w:val="00D67CE9"/>
    <w:rsid w:val="00D67FA9"/>
    <w:rsid w:val="00D70AAA"/>
    <w:rsid w:val="00D70D88"/>
    <w:rsid w:val="00D7105E"/>
    <w:rsid w:val="00D71684"/>
    <w:rsid w:val="00D72D32"/>
    <w:rsid w:val="00D74B5C"/>
    <w:rsid w:val="00D74BC0"/>
    <w:rsid w:val="00D752EB"/>
    <w:rsid w:val="00D7671C"/>
    <w:rsid w:val="00D767E6"/>
    <w:rsid w:val="00D76D7C"/>
    <w:rsid w:val="00D77A0C"/>
    <w:rsid w:val="00D77A77"/>
    <w:rsid w:val="00D8131B"/>
    <w:rsid w:val="00D81D94"/>
    <w:rsid w:val="00D8201A"/>
    <w:rsid w:val="00D8321F"/>
    <w:rsid w:val="00D8383C"/>
    <w:rsid w:val="00D8420C"/>
    <w:rsid w:val="00D84DE0"/>
    <w:rsid w:val="00D85173"/>
    <w:rsid w:val="00D90CAE"/>
    <w:rsid w:val="00D933D2"/>
    <w:rsid w:val="00D95024"/>
    <w:rsid w:val="00D969E5"/>
    <w:rsid w:val="00D96FBA"/>
    <w:rsid w:val="00D97622"/>
    <w:rsid w:val="00D979E0"/>
    <w:rsid w:val="00D97A92"/>
    <w:rsid w:val="00DA1B53"/>
    <w:rsid w:val="00DA1FCE"/>
    <w:rsid w:val="00DA239C"/>
    <w:rsid w:val="00DA2B4E"/>
    <w:rsid w:val="00DA3782"/>
    <w:rsid w:val="00DA433D"/>
    <w:rsid w:val="00DA4D08"/>
    <w:rsid w:val="00DA58AF"/>
    <w:rsid w:val="00DA5CAC"/>
    <w:rsid w:val="00DA7141"/>
    <w:rsid w:val="00DA744D"/>
    <w:rsid w:val="00DB0A0E"/>
    <w:rsid w:val="00DB1E78"/>
    <w:rsid w:val="00DB2DCA"/>
    <w:rsid w:val="00DB30C8"/>
    <w:rsid w:val="00DB3228"/>
    <w:rsid w:val="00DB341E"/>
    <w:rsid w:val="00DB3721"/>
    <w:rsid w:val="00DB3D04"/>
    <w:rsid w:val="00DB5157"/>
    <w:rsid w:val="00DB570F"/>
    <w:rsid w:val="00DB57B4"/>
    <w:rsid w:val="00DB75E7"/>
    <w:rsid w:val="00DC07AE"/>
    <w:rsid w:val="00DC0FB6"/>
    <w:rsid w:val="00DC10A1"/>
    <w:rsid w:val="00DC12F6"/>
    <w:rsid w:val="00DC15CB"/>
    <w:rsid w:val="00DC1AC5"/>
    <w:rsid w:val="00DC211A"/>
    <w:rsid w:val="00DC29E5"/>
    <w:rsid w:val="00DC3364"/>
    <w:rsid w:val="00DC3534"/>
    <w:rsid w:val="00DC39A8"/>
    <w:rsid w:val="00DC431F"/>
    <w:rsid w:val="00DC499A"/>
    <w:rsid w:val="00DC5140"/>
    <w:rsid w:val="00DC64F8"/>
    <w:rsid w:val="00DC6B03"/>
    <w:rsid w:val="00DC72F1"/>
    <w:rsid w:val="00DC7444"/>
    <w:rsid w:val="00DD00BE"/>
    <w:rsid w:val="00DD02D4"/>
    <w:rsid w:val="00DD0420"/>
    <w:rsid w:val="00DD0953"/>
    <w:rsid w:val="00DD09A1"/>
    <w:rsid w:val="00DD0F2E"/>
    <w:rsid w:val="00DD1CB9"/>
    <w:rsid w:val="00DD1F77"/>
    <w:rsid w:val="00DD23E0"/>
    <w:rsid w:val="00DD2637"/>
    <w:rsid w:val="00DD2E49"/>
    <w:rsid w:val="00DD2F35"/>
    <w:rsid w:val="00DD696D"/>
    <w:rsid w:val="00DD7872"/>
    <w:rsid w:val="00DE0896"/>
    <w:rsid w:val="00DE0AD5"/>
    <w:rsid w:val="00DE2025"/>
    <w:rsid w:val="00DE682B"/>
    <w:rsid w:val="00DE694B"/>
    <w:rsid w:val="00DE7E62"/>
    <w:rsid w:val="00DE7F63"/>
    <w:rsid w:val="00DF02C2"/>
    <w:rsid w:val="00DF1C2B"/>
    <w:rsid w:val="00DF2F6B"/>
    <w:rsid w:val="00DF3993"/>
    <w:rsid w:val="00DF3F2B"/>
    <w:rsid w:val="00DF5739"/>
    <w:rsid w:val="00DF5F1E"/>
    <w:rsid w:val="00DF6997"/>
    <w:rsid w:val="00DF6E16"/>
    <w:rsid w:val="00E0019D"/>
    <w:rsid w:val="00E00218"/>
    <w:rsid w:val="00E00251"/>
    <w:rsid w:val="00E0147F"/>
    <w:rsid w:val="00E018E1"/>
    <w:rsid w:val="00E02333"/>
    <w:rsid w:val="00E0333C"/>
    <w:rsid w:val="00E04589"/>
    <w:rsid w:val="00E0484E"/>
    <w:rsid w:val="00E06550"/>
    <w:rsid w:val="00E07AC4"/>
    <w:rsid w:val="00E10305"/>
    <w:rsid w:val="00E10609"/>
    <w:rsid w:val="00E1062C"/>
    <w:rsid w:val="00E1136D"/>
    <w:rsid w:val="00E116BA"/>
    <w:rsid w:val="00E11B41"/>
    <w:rsid w:val="00E11D27"/>
    <w:rsid w:val="00E11D29"/>
    <w:rsid w:val="00E1294B"/>
    <w:rsid w:val="00E13B70"/>
    <w:rsid w:val="00E140A6"/>
    <w:rsid w:val="00E1411D"/>
    <w:rsid w:val="00E15447"/>
    <w:rsid w:val="00E15B7B"/>
    <w:rsid w:val="00E20773"/>
    <w:rsid w:val="00E20B1E"/>
    <w:rsid w:val="00E2107F"/>
    <w:rsid w:val="00E22558"/>
    <w:rsid w:val="00E23059"/>
    <w:rsid w:val="00E231E0"/>
    <w:rsid w:val="00E25660"/>
    <w:rsid w:val="00E261EE"/>
    <w:rsid w:val="00E301C1"/>
    <w:rsid w:val="00E30352"/>
    <w:rsid w:val="00E30815"/>
    <w:rsid w:val="00E31E62"/>
    <w:rsid w:val="00E32AED"/>
    <w:rsid w:val="00E33146"/>
    <w:rsid w:val="00E347C8"/>
    <w:rsid w:val="00E374D1"/>
    <w:rsid w:val="00E37A40"/>
    <w:rsid w:val="00E37F50"/>
    <w:rsid w:val="00E4065F"/>
    <w:rsid w:val="00E40942"/>
    <w:rsid w:val="00E40FF3"/>
    <w:rsid w:val="00E43130"/>
    <w:rsid w:val="00E44091"/>
    <w:rsid w:val="00E46F19"/>
    <w:rsid w:val="00E4771B"/>
    <w:rsid w:val="00E47FA5"/>
    <w:rsid w:val="00E50D80"/>
    <w:rsid w:val="00E50E6F"/>
    <w:rsid w:val="00E51035"/>
    <w:rsid w:val="00E53438"/>
    <w:rsid w:val="00E539B3"/>
    <w:rsid w:val="00E53D11"/>
    <w:rsid w:val="00E55497"/>
    <w:rsid w:val="00E55EC8"/>
    <w:rsid w:val="00E563AE"/>
    <w:rsid w:val="00E56469"/>
    <w:rsid w:val="00E56D02"/>
    <w:rsid w:val="00E57209"/>
    <w:rsid w:val="00E5727D"/>
    <w:rsid w:val="00E57FAB"/>
    <w:rsid w:val="00E60E42"/>
    <w:rsid w:val="00E615C6"/>
    <w:rsid w:val="00E6270A"/>
    <w:rsid w:val="00E627F3"/>
    <w:rsid w:val="00E638CA"/>
    <w:rsid w:val="00E64C3E"/>
    <w:rsid w:val="00E65E87"/>
    <w:rsid w:val="00E670D3"/>
    <w:rsid w:val="00E713A7"/>
    <w:rsid w:val="00E7168D"/>
    <w:rsid w:val="00E72404"/>
    <w:rsid w:val="00E735AB"/>
    <w:rsid w:val="00E73990"/>
    <w:rsid w:val="00E74927"/>
    <w:rsid w:val="00E74A15"/>
    <w:rsid w:val="00E7567F"/>
    <w:rsid w:val="00E77842"/>
    <w:rsid w:val="00E81F3E"/>
    <w:rsid w:val="00E82059"/>
    <w:rsid w:val="00E83F0A"/>
    <w:rsid w:val="00E84C9B"/>
    <w:rsid w:val="00E851B4"/>
    <w:rsid w:val="00E85751"/>
    <w:rsid w:val="00E85807"/>
    <w:rsid w:val="00E85EB9"/>
    <w:rsid w:val="00E86211"/>
    <w:rsid w:val="00E86ACB"/>
    <w:rsid w:val="00E86B59"/>
    <w:rsid w:val="00E900E0"/>
    <w:rsid w:val="00E90628"/>
    <w:rsid w:val="00E9122B"/>
    <w:rsid w:val="00E93AE7"/>
    <w:rsid w:val="00E93CFE"/>
    <w:rsid w:val="00E953B9"/>
    <w:rsid w:val="00E97ED4"/>
    <w:rsid w:val="00EA0C20"/>
    <w:rsid w:val="00EA0D43"/>
    <w:rsid w:val="00EA0EBB"/>
    <w:rsid w:val="00EA1619"/>
    <w:rsid w:val="00EA3652"/>
    <w:rsid w:val="00EA4523"/>
    <w:rsid w:val="00EA472C"/>
    <w:rsid w:val="00EA47C0"/>
    <w:rsid w:val="00EA49CE"/>
    <w:rsid w:val="00EA4CBA"/>
    <w:rsid w:val="00EA560D"/>
    <w:rsid w:val="00EA6CD3"/>
    <w:rsid w:val="00EA6EDC"/>
    <w:rsid w:val="00EA7EDF"/>
    <w:rsid w:val="00EB0D53"/>
    <w:rsid w:val="00EB0DE3"/>
    <w:rsid w:val="00EB14D8"/>
    <w:rsid w:val="00EB184B"/>
    <w:rsid w:val="00EB27FB"/>
    <w:rsid w:val="00EB3450"/>
    <w:rsid w:val="00EB4C55"/>
    <w:rsid w:val="00EC03E6"/>
    <w:rsid w:val="00EC1804"/>
    <w:rsid w:val="00EC218F"/>
    <w:rsid w:val="00EC2952"/>
    <w:rsid w:val="00EC505C"/>
    <w:rsid w:val="00EC5935"/>
    <w:rsid w:val="00EC5E81"/>
    <w:rsid w:val="00ED053C"/>
    <w:rsid w:val="00ED0911"/>
    <w:rsid w:val="00ED0A46"/>
    <w:rsid w:val="00ED18B2"/>
    <w:rsid w:val="00ED18C9"/>
    <w:rsid w:val="00ED2979"/>
    <w:rsid w:val="00ED377A"/>
    <w:rsid w:val="00ED3927"/>
    <w:rsid w:val="00ED39FF"/>
    <w:rsid w:val="00ED4255"/>
    <w:rsid w:val="00ED5CF7"/>
    <w:rsid w:val="00ED603E"/>
    <w:rsid w:val="00ED7076"/>
    <w:rsid w:val="00EE0AE5"/>
    <w:rsid w:val="00EE14ED"/>
    <w:rsid w:val="00EE1B0D"/>
    <w:rsid w:val="00EE44FE"/>
    <w:rsid w:val="00EE4A54"/>
    <w:rsid w:val="00EE4C51"/>
    <w:rsid w:val="00EE61BD"/>
    <w:rsid w:val="00EE7BA0"/>
    <w:rsid w:val="00EE7F5A"/>
    <w:rsid w:val="00EF0C22"/>
    <w:rsid w:val="00EF0C85"/>
    <w:rsid w:val="00EF0D7F"/>
    <w:rsid w:val="00EF1C42"/>
    <w:rsid w:val="00EF1D75"/>
    <w:rsid w:val="00EF2696"/>
    <w:rsid w:val="00EF55B6"/>
    <w:rsid w:val="00EF7FAE"/>
    <w:rsid w:val="00F00E88"/>
    <w:rsid w:val="00F01691"/>
    <w:rsid w:val="00F019E2"/>
    <w:rsid w:val="00F019FA"/>
    <w:rsid w:val="00F02B0B"/>
    <w:rsid w:val="00F02EB7"/>
    <w:rsid w:val="00F03FAA"/>
    <w:rsid w:val="00F05BAB"/>
    <w:rsid w:val="00F05E04"/>
    <w:rsid w:val="00F05E7B"/>
    <w:rsid w:val="00F06527"/>
    <w:rsid w:val="00F0662E"/>
    <w:rsid w:val="00F066C5"/>
    <w:rsid w:val="00F06F21"/>
    <w:rsid w:val="00F06FEA"/>
    <w:rsid w:val="00F119B9"/>
    <w:rsid w:val="00F12447"/>
    <w:rsid w:val="00F132E6"/>
    <w:rsid w:val="00F13C70"/>
    <w:rsid w:val="00F14530"/>
    <w:rsid w:val="00F14759"/>
    <w:rsid w:val="00F14BEF"/>
    <w:rsid w:val="00F1504D"/>
    <w:rsid w:val="00F15773"/>
    <w:rsid w:val="00F1588A"/>
    <w:rsid w:val="00F1604B"/>
    <w:rsid w:val="00F178E2"/>
    <w:rsid w:val="00F17D8D"/>
    <w:rsid w:val="00F205D5"/>
    <w:rsid w:val="00F23C9C"/>
    <w:rsid w:val="00F24D8C"/>
    <w:rsid w:val="00F25C34"/>
    <w:rsid w:val="00F2652E"/>
    <w:rsid w:val="00F27363"/>
    <w:rsid w:val="00F27628"/>
    <w:rsid w:val="00F27AC6"/>
    <w:rsid w:val="00F30608"/>
    <w:rsid w:val="00F30A0A"/>
    <w:rsid w:val="00F32129"/>
    <w:rsid w:val="00F32822"/>
    <w:rsid w:val="00F32ADC"/>
    <w:rsid w:val="00F336D0"/>
    <w:rsid w:val="00F34E7B"/>
    <w:rsid w:val="00F3529A"/>
    <w:rsid w:val="00F352DD"/>
    <w:rsid w:val="00F35567"/>
    <w:rsid w:val="00F40716"/>
    <w:rsid w:val="00F40762"/>
    <w:rsid w:val="00F40F20"/>
    <w:rsid w:val="00F41897"/>
    <w:rsid w:val="00F418C2"/>
    <w:rsid w:val="00F42208"/>
    <w:rsid w:val="00F449A8"/>
    <w:rsid w:val="00F44B3E"/>
    <w:rsid w:val="00F462FE"/>
    <w:rsid w:val="00F500CF"/>
    <w:rsid w:val="00F51164"/>
    <w:rsid w:val="00F519D8"/>
    <w:rsid w:val="00F53042"/>
    <w:rsid w:val="00F53217"/>
    <w:rsid w:val="00F53508"/>
    <w:rsid w:val="00F53B91"/>
    <w:rsid w:val="00F53D4C"/>
    <w:rsid w:val="00F542FA"/>
    <w:rsid w:val="00F5550F"/>
    <w:rsid w:val="00F5586F"/>
    <w:rsid w:val="00F61B23"/>
    <w:rsid w:val="00F645D9"/>
    <w:rsid w:val="00F64D33"/>
    <w:rsid w:val="00F652EB"/>
    <w:rsid w:val="00F65914"/>
    <w:rsid w:val="00F669EB"/>
    <w:rsid w:val="00F66BF9"/>
    <w:rsid w:val="00F66C35"/>
    <w:rsid w:val="00F66CFA"/>
    <w:rsid w:val="00F70443"/>
    <w:rsid w:val="00F707EE"/>
    <w:rsid w:val="00F7097D"/>
    <w:rsid w:val="00F716EF"/>
    <w:rsid w:val="00F71731"/>
    <w:rsid w:val="00F719D3"/>
    <w:rsid w:val="00F7211E"/>
    <w:rsid w:val="00F727E4"/>
    <w:rsid w:val="00F73F90"/>
    <w:rsid w:val="00F77D50"/>
    <w:rsid w:val="00F80C67"/>
    <w:rsid w:val="00F81A0A"/>
    <w:rsid w:val="00F838F0"/>
    <w:rsid w:val="00F858D1"/>
    <w:rsid w:val="00F85A24"/>
    <w:rsid w:val="00F869A5"/>
    <w:rsid w:val="00F9016C"/>
    <w:rsid w:val="00F90710"/>
    <w:rsid w:val="00F929ED"/>
    <w:rsid w:val="00F9305D"/>
    <w:rsid w:val="00F94208"/>
    <w:rsid w:val="00F94D89"/>
    <w:rsid w:val="00F9522F"/>
    <w:rsid w:val="00F95629"/>
    <w:rsid w:val="00F96902"/>
    <w:rsid w:val="00F97C8A"/>
    <w:rsid w:val="00FA0401"/>
    <w:rsid w:val="00FA086E"/>
    <w:rsid w:val="00FA18CB"/>
    <w:rsid w:val="00FA2346"/>
    <w:rsid w:val="00FA37DC"/>
    <w:rsid w:val="00FA3AB1"/>
    <w:rsid w:val="00FA3B62"/>
    <w:rsid w:val="00FA3E84"/>
    <w:rsid w:val="00FA4EC5"/>
    <w:rsid w:val="00FA5565"/>
    <w:rsid w:val="00FA5A1B"/>
    <w:rsid w:val="00FA5EE1"/>
    <w:rsid w:val="00FA68C0"/>
    <w:rsid w:val="00FB1472"/>
    <w:rsid w:val="00FB27B7"/>
    <w:rsid w:val="00FB2E38"/>
    <w:rsid w:val="00FB3636"/>
    <w:rsid w:val="00FB5496"/>
    <w:rsid w:val="00FB5C2F"/>
    <w:rsid w:val="00FB5F21"/>
    <w:rsid w:val="00FB7D1F"/>
    <w:rsid w:val="00FC3A1C"/>
    <w:rsid w:val="00FC3C5A"/>
    <w:rsid w:val="00FC3C7A"/>
    <w:rsid w:val="00FC4BE9"/>
    <w:rsid w:val="00FC5474"/>
    <w:rsid w:val="00FC6839"/>
    <w:rsid w:val="00FC6FCC"/>
    <w:rsid w:val="00FC7A24"/>
    <w:rsid w:val="00FD01FC"/>
    <w:rsid w:val="00FD061B"/>
    <w:rsid w:val="00FD1F63"/>
    <w:rsid w:val="00FD2279"/>
    <w:rsid w:val="00FD33EB"/>
    <w:rsid w:val="00FD5F34"/>
    <w:rsid w:val="00FD5FEF"/>
    <w:rsid w:val="00FD7450"/>
    <w:rsid w:val="00FE2D33"/>
    <w:rsid w:val="00FE2EEF"/>
    <w:rsid w:val="00FE4230"/>
    <w:rsid w:val="00FE65CA"/>
    <w:rsid w:val="00FE6FC3"/>
    <w:rsid w:val="00FE76B5"/>
    <w:rsid w:val="00FE76D2"/>
    <w:rsid w:val="00FF15B4"/>
    <w:rsid w:val="00FF17FD"/>
    <w:rsid w:val="00FF1DFC"/>
    <w:rsid w:val="00FF22AC"/>
    <w:rsid w:val="00FF2598"/>
    <w:rsid w:val="00FF3664"/>
    <w:rsid w:val="00FF3E73"/>
    <w:rsid w:val="00FF42CE"/>
    <w:rsid w:val="00FF5912"/>
    <w:rsid w:val="00FF5967"/>
    <w:rsid w:val="00FF6BE9"/>
    <w:rsid w:val="019C4CAD"/>
    <w:rsid w:val="023D1634"/>
    <w:rsid w:val="024E220E"/>
    <w:rsid w:val="02ADD954"/>
    <w:rsid w:val="02D0DBA4"/>
    <w:rsid w:val="03083D6A"/>
    <w:rsid w:val="034695DA"/>
    <w:rsid w:val="035996B3"/>
    <w:rsid w:val="038BCDE9"/>
    <w:rsid w:val="03AC7E2A"/>
    <w:rsid w:val="04C00C71"/>
    <w:rsid w:val="0507A695"/>
    <w:rsid w:val="0510FDDA"/>
    <w:rsid w:val="0533DCC0"/>
    <w:rsid w:val="056CDD87"/>
    <w:rsid w:val="06181FC7"/>
    <w:rsid w:val="067BBEF3"/>
    <w:rsid w:val="06AE00D7"/>
    <w:rsid w:val="06C00D1F"/>
    <w:rsid w:val="06E9E068"/>
    <w:rsid w:val="0710204F"/>
    <w:rsid w:val="071BBBD0"/>
    <w:rsid w:val="073BB854"/>
    <w:rsid w:val="074CEFB9"/>
    <w:rsid w:val="08295763"/>
    <w:rsid w:val="08C5F2A6"/>
    <w:rsid w:val="08C83966"/>
    <w:rsid w:val="08CF7B35"/>
    <w:rsid w:val="08F4E28A"/>
    <w:rsid w:val="09020866"/>
    <w:rsid w:val="09228BBD"/>
    <w:rsid w:val="0938E099"/>
    <w:rsid w:val="0973A3A2"/>
    <w:rsid w:val="099C01DD"/>
    <w:rsid w:val="0A21B3FB"/>
    <w:rsid w:val="0A68795F"/>
    <w:rsid w:val="0A9383F9"/>
    <w:rsid w:val="0ABA4BA5"/>
    <w:rsid w:val="0AF8452B"/>
    <w:rsid w:val="0B0B0E8B"/>
    <w:rsid w:val="0BC35959"/>
    <w:rsid w:val="0C540BA9"/>
    <w:rsid w:val="0D0B2046"/>
    <w:rsid w:val="0DA65F75"/>
    <w:rsid w:val="0DA8B64E"/>
    <w:rsid w:val="0E0194FC"/>
    <w:rsid w:val="0E2BE8F4"/>
    <w:rsid w:val="0E4E13CF"/>
    <w:rsid w:val="0E89D1C9"/>
    <w:rsid w:val="0EB23607"/>
    <w:rsid w:val="0EC7B282"/>
    <w:rsid w:val="0F20DD19"/>
    <w:rsid w:val="0F56A806"/>
    <w:rsid w:val="0F68F815"/>
    <w:rsid w:val="101E735B"/>
    <w:rsid w:val="102BD170"/>
    <w:rsid w:val="108E9D60"/>
    <w:rsid w:val="10C6A9D5"/>
    <w:rsid w:val="10EF3AE0"/>
    <w:rsid w:val="116A2891"/>
    <w:rsid w:val="11C7B1BD"/>
    <w:rsid w:val="11CCA3F3"/>
    <w:rsid w:val="125255C9"/>
    <w:rsid w:val="12641FE1"/>
    <w:rsid w:val="12A0EA15"/>
    <w:rsid w:val="12D61FF0"/>
    <w:rsid w:val="135E7155"/>
    <w:rsid w:val="136CC525"/>
    <w:rsid w:val="14E78829"/>
    <w:rsid w:val="14F0AA7A"/>
    <w:rsid w:val="15454102"/>
    <w:rsid w:val="15B2B76E"/>
    <w:rsid w:val="15B904D1"/>
    <w:rsid w:val="15C479F9"/>
    <w:rsid w:val="15D1EAAD"/>
    <w:rsid w:val="1637346B"/>
    <w:rsid w:val="165BB258"/>
    <w:rsid w:val="1721A1C5"/>
    <w:rsid w:val="173BDFA6"/>
    <w:rsid w:val="17A5CD44"/>
    <w:rsid w:val="1810531E"/>
    <w:rsid w:val="1813A900"/>
    <w:rsid w:val="181B3738"/>
    <w:rsid w:val="18665160"/>
    <w:rsid w:val="18861283"/>
    <w:rsid w:val="1894E427"/>
    <w:rsid w:val="18D15713"/>
    <w:rsid w:val="1963317C"/>
    <w:rsid w:val="19798E10"/>
    <w:rsid w:val="1985E7A4"/>
    <w:rsid w:val="1A4A2668"/>
    <w:rsid w:val="1A5C10AD"/>
    <w:rsid w:val="1AA15885"/>
    <w:rsid w:val="1AD845D5"/>
    <w:rsid w:val="1B2A6BC8"/>
    <w:rsid w:val="1C1ACFBC"/>
    <w:rsid w:val="1C3D5EFF"/>
    <w:rsid w:val="1C70FA76"/>
    <w:rsid w:val="1C808708"/>
    <w:rsid w:val="1CB0CA07"/>
    <w:rsid w:val="1CDB36B2"/>
    <w:rsid w:val="1CDFC6D5"/>
    <w:rsid w:val="1CE8B58A"/>
    <w:rsid w:val="1CFADBC1"/>
    <w:rsid w:val="1D1D1D7B"/>
    <w:rsid w:val="1D5076EB"/>
    <w:rsid w:val="1E5180B9"/>
    <w:rsid w:val="1E9C1DA7"/>
    <w:rsid w:val="1F32753E"/>
    <w:rsid w:val="1F6246BD"/>
    <w:rsid w:val="1F641CC3"/>
    <w:rsid w:val="1FD357A5"/>
    <w:rsid w:val="1FF8EAF6"/>
    <w:rsid w:val="2087B3A9"/>
    <w:rsid w:val="209687B9"/>
    <w:rsid w:val="20A563CF"/>
    <w:rsid w:val="20E29910"/>
    <w:rsid w:val="20EEF544"/>
    <w:rsid w:val="2107822B"/>
    <w:rsid w:val="2168FC44"/>
    <w:rsid w:val="21A9E4EC"/>
    <w:rsid w:val="21D9E54D"/>
    <w:rsid w:val="21E5632D"/>
    <w:rsid w:val="22DC33CA"/>
    <w:rsid w:val="22E7CFEA"/>
    <w:rsid w:val="2303EED5"/>
    <w:rsid w:val="2359CFB5"/>
    <w:rsid w:val="237242F3"/>
    <w:rsid w:val="238893ED"/>
    <w:rsid w:val="23930C74"/>
    <w:rsid w:val="23A1F212"/>
    <w:rsid w:val="23FBDBE3"/>
    <w:rsid w:val="2420242A"/>
    <w:rsid w:val="2422B991"/>
    <w:rsid w:val="250BEBC7"/>
    <w:rsid w:val="2529DF07"/>
    <w:rsid w:val="25A52D58"/>
    <w:rsid w:val="25C10180"/>
    <w:rsid w:val="25FD7FE2"/>
    <w:rsid w:val="26262B41"/>
    <w:rsid w:val="264C6E2E"/>
    <w:rsid w:val="26B85F87"/>
    <w:rsid w:val="2712D0A8"/>
    <w:rsid w:val="272CDAFF"/>
    <w:rsid w:val="274029CD"/>
    <w:rsid w:val="27A5DFD8"/>
    <w:rsid w:val="27EC86F0"/>
    <w:rsid w:val="284DB2EE"/>
    <w:rsid w:val="28545A39"/>
    <w:rsid w:val="2857A096"/>
    <w:rsid w:val="287201AE"/>
    <w:rsid w:val="29464067"/>
    <w:rsid w:val="297CD531"/>
    <w:rsid w:val="298C1665"/>
    <w:rsid w:val="29BC41C5"/>
    <w:rsid w:val="29C03670"/>
    <w:rsid w:val="29E20FC1"/>
    <w:rsid w:val="29E53166"/>
    <w:rsid w:val="29F378AD"/>
    <w:rsid w:val="2A707437"/>
    <w:rsid w:val="2AEE9ECB"/>
    <w:rsid w:val="2AF47149"/>
    <w:rsid w:val="2B035358"/>
    <w:rsid w:val="2B5D1B8B"/>
    <w:rsid w:val="2B8F6717"/>
    <w:rsid w:val="2B995BA6"/>
    <w:rsid w:val="2BBB0B72"/>
    <w:rsid w:val="2CA10C47"/>
    <w:rsid w:val="2CA1AF3C"/>
    <w:rsid w:val="2D4E68BA"/>
    <w:rsid w:val="2DCF3A22"/>
    <w:rsid w:val="2DE81FD7"/>
    <w:rsid w:val="2E053F9E"/>
    <w:rsid w:val="2E3F6C70"/>
    <w:rsid w:val="2E903A2B"/>
    <w:rsid w:val="2E9DE806"/>
    <w:rsid w:val="2F120E1E"/>
    <w:rsid w:val="2F62DE31"/>
    <w:rsid w:val="2F7F26CC"/>
    <w:rsid w:val="2FF86A71"/>
    <w:rsid w:val="303BA42D"/>
    <w:rsid w:val="307AAC78"/>
    <w:rsid w:val="309E3FDA"/>
    <w:rsid w:val="30EC10D4"/>
    <w:rsid w:val="31647C1B"/>
    <w:rsid w:val="3165A344"/>
    <w:rsid w:val="31800911"/>
    <w:rsid w:val="31C65B5C"/>
    <w:rsid w:val="31CA2F55"/>
    <w:rsid w:val="31D86709"/>
    <w:rsid w:val="32193D0A"/>
    <w:rsid w:val="32DF2C41"/>
    <w:rsid w:val="3314D287"/>
    <w:rsid w:val="3324E826"/>
    <w:rsid w:val="333DD51C"/>
    <w:rsid w:val="339A02B9"/>
    <w:rsid w:val="3406D3F6"/>
    <w:rsid w:val="342D1749"/>
    <w:rsid w:val="34AD84FB"/>
    <w:rsid w:val="34DC47F4"/>
    <w:rsid w:val="3562D48A"/>
    <w:rsid w:val="358FE9B8"/>
    <w:rsid w:val="35ADD572"/>
    <w:rsid w:val="35C83D52"/>
    <w:rsid w:val="366EEFBE"/>
    <w:rsid w:val="36795C75"/>
    <w:rsid w:val="36A05C23"/>
    <w:rsid w:val="36B1397F"/>
    <w:rsid w:val="36B68CC5"/>
    <w:rsid w:val="36CBFA49"/>
    <w:rsid w:val="37A650DE"/>
    <w:rsid w:val="39B512DB"/>
    <w:rsid w:val="3A10BF3E"/>
    <w:rsid w:val="3A76FB16"/>
    <w:rsid w:val="3A9E6736"/>
    <w:rsid w:val="3BA19E98"/>
    <w:rsid w:val="3BAEC125"/>
    <w:rsid w:val="3C8C133F"/>
    <w:rsid w:val="3D9D30F3"/>
    <w:rsid w:val="3DB2867B"/>
    <w:rsid w:val="3DDD9346"/>
    <w:rsid w:val="3E293FA1"/>
    <w:rsid w:val="3EBEA00C"/>
    <w:rsid w:val="3F06D454"/>
    <w:rsid w:val="3F7AFD05"/>
    <w:rsid w:val="3F7B8F41"/>
    <w:rsid w:val="3FBFDB13"/>
    <w:rsid w:val="3FCFF28D"/>
    <w:rsid w:val="408156F1"/>
    <w:rsid w:val="4089306B"/>
    <w:rsid w:val="40D1EFA3"/>
    <w:rsid w:val="40DC68F1"/>
    <w:rsid w:val="40F342A2"/>
    <w:rsid w:val="413255CE"/>
    <w:rsid w:val="41A04888"/>
    <w:rsid w:val="41C35E5A"/>
    <w:rsid w:val="41DAD777"/>
    <w:rsid w:val="4237F2C7"/>
    <w:rsid w:val="42FE9212"/>
    <w:rsid w:val="4396D452"/>
    <w:rsid w:val="44141415"/>
    <w:rsid w:val="441CE112"/>
    <w:rsid w:val="44BC8762"/>
    <w:rsid w:val="44E98797"/>
    <w:rsid w:val="44F5119F"/>
    <w:rsid w:val="44FAA1AD"/>
    <w:rsid w:val="44FF9878"/>
    <w:rsid w:val="451041FB"/>
    <w:rsid w:val="45664CB4"/>
    <w:rsid w:val="465C387C"/>
    <w:rsid w:val="468AA901"/>
    <w:rsid w:val="46963ED5"/>
    <w:rsid w:val="46B1B3CF"/>
    <w:rsid w:val="46E01E2C"/>
    <w:rsid w:val="46FEC7A1"/>
    <w:rsid w:val="472E7232"/>
    <w:rsid w:val="4757C1CD"/>
    <w:rsid w:val="47B0A55B"/>
    <w:rsid w:val="47F9FD00"/>
    <w:rsid w:val="480A3BB8"/>
    <w:rsid w:val="481F92FB"/>
    <w:rsid w:val="483A9753"/>
    <w:rsid w:val="484ECE00"/>
    <w:rsid w:val="48703EB6"/>
    <w:rsid w:val="48A0118D"/>
    <w:rsid w:val="48AA95D1"/>
    <w:rsid w:val="48F209C4"/>
    <w:rsid w:val="48FBA5A9"/>
    <w:rsid w:val="491022F6"/>
    <w:rsid w:val="4919C658"/>
    <w:rsid w:val="49552395"/>
    <w:rsid w:val="49F9F78A"/>
    <w:rsid w:val="4A60BBA9"/>
    <w:rsid w:val="4AE21FFA"/>
    <w:rsid w:val="4C0CD47C"/>
    <w:rsid w:val="4C1224FC"/>
    <w:rsid w:val="4C15DC80"/>
    <w:rsid w:val="4C1945EE"/>
    <w:rsid w:val="4C4A1588"/>
    <w:rsid w:val="4C8B58A9"/>
    <w:rsid w:val="4C997FE2"/>
    <w:rsid w:val="4CDC46A6"/>
    <w:rsid w:val="4CE72DF8"/>
    <w:rsid w:val="4D636EC4"/>
    <w:rsid w:val="4DAD2920"/>
    <w:rsid w:val="4DF9572A"/>
    <w:rsid w:val="4DF99BCE"/>
    <w:rsid w:val="4E8E39F8"/>
    <w:rsid w:val="4F0222AD"/>
    <w:rsid w:val="4F51477B"/>
    <w:rsid w:val="4F5DFD96"/>
    <w:rsid w:val="4F6FCBF9"/>
    <w:rsid w:val="4FE3D49D"/>
    <w:rsid w:val="4FE7212B"/>
    <w:rsid w:val="50020FF0"/>
    <w:rsid w:val="50AE3F3E"/>
    <w:rsid w:val="50DD5D52"/>
    <w:rsid w:val="50EC8839"/>
    <w:rsid w:val="518066EC"/>
    <w:rsid w:val="518A1797"/>
    <w:rsid w:val="5195282B"/>
    <w:rsid w:val="51AA4731"/>
    <w:rsid w:val="51C13F3E"/>
    <w:rsid w:val="528002CB"/>
    <w:rsid w:val="53818684"/>
    <w:rsid w:val="53DD1ADE"/>
    <w:rsid w:val="540ACA2B"/>
    <w:rsid w:val="54B8409C"/>
    <w:rsid w:val="54BB05CD"/>
    <w:rsid w:val="54CEB0B1"/>
    <w:rsid w:val="554F71A9"/>
    <w:rsid w:val="55D8978F"/>
    <w:rsid w:val="55D8A0FB"/>
    <w:rsid w:val="560C0FF7"/>
    <w:rsid w:val="563E3329"/>
    <w:rsid w:val="569A48BC"/>
    <w:rsid w:val="56AD1988"/>
    <w:rsid w:val="56AD911F"/>
    <w:rsid w:val="56D496B8"/>
    <w:rsid w:val="5703E2C6"/>
    <w:rsid w:val="574FDD2C"/>
    <w:rsid w:val="576D0A8A"/>
    <w:rsid w:val="581FFA98"/>
    <w:rsid w:val="586227B9"/>
    <w:rsid w:val="59060ECC"/>
    <w:rsid w:val="591A3E2C"/>
    <w:rsid w:val="592B5199"/>
    <w:rsid w:val="594D0EB5"/>
    <w:rsid w:val="595A58E2"/>
    <w:rsid w:val="5971C48D"/>
    <w:rsid w:val="597226E9"/>
    <w:rsid w:val="5976E365"/>
    <w:rsid w:val="59ADEF8D"/>
    <w:rsid w:val="59C17DED"/>
    <w:rsid w:val="59DC1D29"/>
    <w:rsid w:val="59FCEC08"/>
    <w:rsid w:val="5A2BE212"/>
    <w:rsid w:val="5A589640"/>
    <w:rsid w:val="5A6AA542"/>
    <w:rsid w:val="5AF2ADA3"/>
    <w:rsid w:val="5B4F9652"/>
    <w:rsid w:val="5B51CCD2"/>
    <w:rsid w:val="5BC067BB"/>
    <w:rsid w:val="5BE36091"/>
    <w:rsid w:val="5C17D549"/>
    <w:rsid w:val="5C98AFD0"/>
    <w:rsid w:val="5C9A149F"/>
    <w:rsid w:val="5CAE37C6"/>
    <w:rsid w:val="5D855ABD"/>
    <w:rsid w:val="5D919762"/>
    <w:rsid w:val="5D9A99E2"/>
    <w:rsid w:val="5DA32556"/>
    <w:rsid w:val="5E1C9651"/>
    <w:rsid w:val="5E40C2F4"/>
    <w:rsid w:val="5E5FB0A5"/>
    <w:rsid w:val="5E7A929C"/>
    <w:rsid w:val="5F1F5992"/>
    <w:rsid w:val="5FB21525"/>
    <w:rsid w:val="6038F7CA"/>
    <w:rsid w:val="6078EC02"/>
    <w:rsid w:val="60EBE823"/>
    <w:rsid w:val="61FED33A"/>
    <w:rsid w:val="620CFDE8"/>
    <w:rsid w:val="622FF5B1"/>
    <w:rsid w:val="6253760C"/>
    <w:rsid w:val="627D3109"/>
    <w:rsid w:val="62939791"/>
    <w:rsid w:val="63AF2C55"/>
    <w:rsid w:val="63C81A11"/>
    <w:rsid w:val="63D68B41"/>
    <w:rsid w:val="64CDAB90"/>
    <w:rsid w:val="651ECE21"/>
    <w:rsid w:val="654F4EA1"/>
    <w:rsid w:val="6591850B"/>
    <w:rsid w:val="65E76EAB"/>
    <w:rsid w:val="6624DEA4"/>
    <w:rsid w:val="662E94A8"/>
    <w:rsid w:val="6648A9C9"/>
    <w:rsid w:val="66634729"/>
    <w:rsid w:val="66BC6BFD"/>
    <w:rsid w:val="67180E52"/>
    <w:rsid w:val="679837A8"/>
    <w:rsid w:val="679DD5E3"/>
    <w:rsid w:val="67AE0E8B"/>
    <w:rsid w:val="680B54ED"/>
    <w:rsid w:val="68595BD1"/>
    <w:rsid w:val="686E6677"/>
    <w:rsid w:val="689A2662"/>
    <w:rsid w:val="68B79993"/>
    <w:rsid w:val="68C6ED12"/>
    <w:rsid w:val="691933DD"/>
    <w:rsid w:val="6924D1F0"/>
    <w:rsid w:val="69862B12"/>
    <w:rsid w:val="6A04F244"/>
    <w:rsid w:val="6A0DD8E7"/>
    <w:rsid w:val="6AAFE11A"/>
    <w:rsid w:val="6B4EC5DE"/>
    <w:rsid w:val="6B68C685"/>
    <w:rsid w:val="6BABED28"/>
    <w:rsid w:val="6BAD0440"/>
    <w:rsid w:val="6CA990C7"/>
    <w:rsid w:val="6D25A87B"/>
    <w:rsid w:val="6D53921E"/>
    <w:rsid w:val="6DDE4259"/>
    <w:rsid w:val="6EB362C1"/>
    <w:rsid w:val="6EBC939B"/>
    <w:rsid w:val="6EE1AFDE"/>
    <w:rsid w:val="6EEA87D2"/>
    <w:rsid w:val="6EF43A7E"/>
    <w:rsid w:val="6EF67913"/>
    <w:rsid w:val="6EFAC8A1"/>
    <w:rsid w:val="6F076407"/>
    <w:rsid w:val="6F11E1FE"/>
    <w:rsid w:val="6F2EF4BD"/>
    <w:rsid w:val="6F8A459A"/>
    <w:rsid w:val="6FD8F23E"/>
    <w:rsid w:val="704DC5D1"/>
    <w:rsid w:val="705E5DBF"/>
    <w:rsid w:val="705FD010"/>
    <w:rsid w:val="70767089"/>
    <w:rsid w:val="710E6FEB"/>
    <w:rsid w:val="713C6B96"/>
    <w:rsid w:val="71BBBE05"/>
    <w:rsid w:val="71C9156C"/>
    <w:rsid w:val="726ED0BC"/>
    <w:rsid w:val="72CC7FE2"/>
    <w:rsid w:val="7390A782"/>
    <w:rsid w:val="73E9042C"/>
    <w:rsid w:val="74274C8F"/>
    <w:rsid w:val="74621703"/>
    <w:rsid w:val="7485A815"/>
    <w:rsid w:val="749F67E9"/>
    <w:rsid w:val="74F01FC1"/>
    <w:rsid w:val="75410660"/>
    <w:rsid w:val="758C32CD"/>
    <w:rsid w:val="759122B1"/>
    <w:rsid w:val="75ACA334"/>
    <w:rsid w:val="75C2405A"/>
    <w:rsid w:val="75D3AC69"/>
    <w:rsid w:val="75FE68FC"/>
    <w:rsid w:val="76382293"/>
    <w:rsid w:val="7664260C"/>
    <w:rsid w:val="771CE21D"/>
    <w:rsid w:val="7721673D"/>
    <w:rsid w:val="777D610C"/>
    <w:rsid w:val="77869474"/>
    <w:rsid w:val="77D5F7E0"/>
    <w:rsid w:val="77DA53BA"/>
    <w:rsid w:val="78AC0DAC"/>
    <w:rsid w:val="78C5CF5D"/>
    <w:rsid w:val="7A234152"/>
    <w:rsid w:val="7A34BA8D"/>
    <w:rsid w:val="7A51A2AF"/>
    <w:rsid w:val="7AFCC95B"/>
    <w:rsid w:val="7B10F2A1"/>
    <w:rsid w:val="7B229A70"/>
    <w:rsid w:val="7B2EDC28"/>
    <w:rsid w:val="7BAD6F0D"/>
    <w:rsid w:val="7C118061"/>
    <w:rsid w:val="7C634D76"/>
    <w:rsid w:val="7C8F0587"/>
    <w:rsid w:val="7CB0F0E7"/>
    <w:rsid w:val="7CD753D9"/>
    <w:rsid w:val="7CE436F3"/>
    <w:rsid w:val="7D197756"/>
    <w:rsid w:val="7D5D0FF8"/>
    <w:rsid w:val="7D716E7A"/>
    <w:rsid w:val="7DA130C8"/>
    <w:rsid w:val="7DED7B14"/>
    <w:rsid w:val="7E12EF80"/>
    <w:rsid w:val="7E26FCCB"/>
    <w:rsid w:val="7E73CA26"/>
    <w:rsid w:val="7EBB541F"/>
    <w:rsid w:val="7F26E207"/>
    <w:rsid w:val="7F32D539"/>
    <w:rsid w:val="7F845ADB"/>
    <w:rsid w:val="7FA3FF0A"/>
    <w:rsid w:val="7FBD8D60"/>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049DE3"/>
  <w15:docId w15:val="{44B31DA0-9E61-4C3E-A44D-DF0016DF0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6CD3"/>
    <w:pPr>
      <w:spacing w:after="0" w:line="240" w:lineRule="auto"/>
    </w:pPr>
    <w:rPr>
      <w:rFonts w:ascii="Times New Roman" w:eastAsia="Calibri"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A6CD3"/>
    <w:pPr>
      <w:tabs>
        <w:tab w:val="center" w:pos="4153"/>
        <w:tab w:val="right" w:pos="8306"/>
      </w:tabs>
    </w:pPr>
  </w:style>
  <w:style w:type="character" w:customStyle="1" w:styleId="FooterChar">
    <w:name w:val="Footer Char"/>
    <w:basedOn w:val="DefaultParagraphFont"/>
    <w:link w:val="Footer"/>
    <w:uiPriority w:val="99"/>
    <w:rsid w:val="00EA6CD3"/>
    <w:rPr>
      <w:rFonts w:ascii="Times New Roman" w:eastAsia="Calibri" w:hAnsi="Times New Roman" w:cs="Times New Roman"/>
      <w:sz w:val="20"/>
      <w:szCs w:val="20"/>
      <w:lang w:val="en-AU"/>
    </w:rPr>
  </w:style>
  <w:style w:type="paragraph" w:styleId="BodyText">
    <w:name w:val="Body Text"/>
    <w:basedOn w:val="Normal"/>
    <w:link w:val="BodyTextChar"/>
    <w:unhideWhenUsed/>
    <w:rsid w:val="00EA6CD3"/>
    <w:pPr>
      <w:jc w:val="both"/>
    </w:pPr>
    <w:rPr>
      <w:rFonts w:eastAsia="Times New Roman"/>
      <w:sz w:val="28"/>
      <w:lang w:val="lv-LV" w:eastAsia="lv-LV"/>
    </w:rPr>
  </w:style>
  <w:style w:type="character" w:customStyle="1" w:styleId="BodyTextChar">
    <w:name w:val="Body Text Char"/>
    <w:basedOn w:val="DefaultParagraphFont"/>
    <w:link w:val="BodyText"/>
    <w:rsid w:val="00EA6CD3"/>
    <w:rPr>
      <w:rFonts w:ascii="Times New Roman" w:eastAsia="Times New Roman" w:hAnsi="Times New Roman" w:cs="Times New Roman"/>
      <w:sz w:val="28"/>
      <w:szCs w:val="20"/>
      <w:lang w:eastAsia="lv-LV"/>
    </w:rPr>
  </w:style>
  <w:style w:type="paragraph" w:styleId="Header">
    <w:name w:val="header"/>
    <w:basedOn w:val="Normal"/>
    <w:link w:val="HeaderChar"/>
    <w:unhideWhenUsed/>
    <w:rsid w:val="00EA6CD3"/>
    <w:pPr>
      <w:tabs>
        <w:tab w:val="center" w:pos="4153"/>
        <w:tab w:val="right" w:pos="8306"/>
      </w:tabs>
    </w:pPr>
  </w:style>
  <w:style w:type="character" w:customStyle="1" w:styleId="HeaderChar">
    <w:name w:val="Header Char"/>
    <w:basedOn w:val="DefaultParagraphFont"/>
    <w:link w:val="Header"/>
    <w:rsid w:val="00EA6CD3"/>
    <w:rPr>
      <w:rFonts w:ascii="Times New Roman" w:eastAsia="Calibri" w:hAnsi="Times New Roman" w:cs="Times New Roman"/>
      <w:sz w:val="20"/>
      <w:szCs w:val="20"/>
      <w:lang w:val="en-AU"/>
    </w:rPr>
  </w:style>
  <w:style w:type="paragraph" w:customStyle="1" w:styleId="naisf">
    <w:name w:val="naisf"/>
    <w:basedOn w:val="Normal"/>
    <w:rsid w:val="00EA6CD3"/>
    <w:pPr>
      <w:spacing w:before="75" w:after="75"/>
      <w:ind w:firstLine="375"/>
      <w:jc w:val="both"/>
    </w:pPr>
    <w:rPr>
      <w:rFonts w:eastAsia="Times New Roman"/>
      <w:sz w:val="24"/>
      <w:szCs w:val="24"/>
      <w:lang w:val="lv-LV" w:eastAsia="lv-LV"/>
    </w:rPr>
  </w:style>
  <w:style w:type="paragraph" w:customStyle="1" w:styleId="naiskr">
    <w:name w:val="naiskr"/>
    <w:basedOn w:val="Normal"/>
    <w:rsid w:val="00EA6CD3"/>
    <w:pPr>
      <w:spacing w:before="75" w:after="75"/>
    </w:pPr>
    <w:rPr>
      <w:rFonts w:eastAsia="Times New Roman"/>
      <w:sz w:val="24"/>
      <w:szCs w:val="24"/>
      <w:lang w:val="lv-LV" w:eastAsia="lv-LV"/>
    </w:rPr>
  </w:style>
  <w:style w:type="paragraph" w:customStyle="1" w:styleId="tv2131">
    <w:name w:val="tv2131"/>
    <w:basedOn w:val="Normal"/>
    <w:rsid w:val="00EA6CD3"/>
    <w:pPr>
      <w:spacing w:line="360" w:lineRule="auto"/>
      <w:ind w:firstLine="335"/>
    </w:pPr>
    <w:rPr>
      <w:rFonts w:eastAsia="Times New Roman"/>
      <w:color w:val="414142"/>
      <w:sz w:val="22"/>
      <w:szCs w:val="22"/>
      <w:lang w:val="en-US"/>
    </w:rPr>
  </w:style>
  <w:style w:type="paragraph" w:styleId="BalloonText">
    <w:name w:val="Balloon Text"/>
    <w:basedOn w:val="Normal"/>
    <w:link w:val="BalloonTextChar"/>
    <w:uiPriority w:val="99"/>
    <w:semiHidden/>
    <w:unhideWhenUsed/>
    <w:rsid w:val="008D65D5"/>
    <w:rPr>
      <w:rFonts w:ascii="Tahoma" w:hAnsi="Tahoma" w:cs="Tahoma"/>
      <w:sz w:val="16"/>
      <w:szCs w:val="16"/>
    </w:rPr>
  </w:style>
  <w:style w:type="character" w:customStyle="1" w:styleId="BalloonTextChar">
    <w:name w:val="Balloon Text Char"/>
    <w:basedOn w:val="DefaultParagraphFont"/>
    <w:link w:val="BalloonText"/>
    <w:uiPriority w:val="99"/>
    <w:semiHidden/>
    <w:rsid w:val="008D65D5"/>
    <w:rPr>
      <w:rFonts w:ascii="Tahoma" w:eastAsia="Calibri" w:hAnsi="Tahoma" w:cs="Tahoma"/>
      <w:sz w:val="16"/>
      <w:szCs w:val="16"/>
      <w:lang w:val="en-AU"/>
    </w:rPr>
  </w:style>
  <w:style w:type="paragraph" w:styleId="ListParagraph">
    <w:name w:val="List Paragraph"/>
    <w:aliases w:val="2,Strip,H&amp;P List Paragraph,Saraksta rindkopa,Saraksta rindkopa1"/>
    <w:basedOn w:val="Normal"/>
    <w:link w:val="ListParagraphChar"/>
    <w:uiPriority w:val="34"/>
    <w:qFormat/>
    <w:rsid w:val="00166A8B"/>
    <w:pPr>
      <w:ind w:left="720"/>
      <w:contextualSpacing/>
    </w:pPr>
  </w:style>
  <w:style w:type="character" w:styleId="CommentReference">
    <w:name w:val="annotation reference"/>
    <w:basedOn w:val="DefaultParagraphFont"/>
    <w:unhideWhenUsed/>
    <w:rsid w:val="00961605"/>
    <w:rPr>
      <w:sz w:val="16"/>
      <w:szCs w:val="16"/>
    </w:rPr>
  </w:style>
  <w:style w:type="paragraph" w:styleId="CommentText">
    <w:name w:val="annotation text"/>
    <w:basedOn w:val="Normal"/>
    <w:link w:val="CommentTextChar"/>
    <w:unhideWhenUsed/>
    <w:rsid w:val="00961605"/>
  </w:style>
  <w:style w:type="character" w:customStyle="1" w:styleId="CommentTextChar">
    <w:name w:val="Comment Text Char"/>
    <w:basedOn w:val="DefaultParagraphFont"/>
    <w:link w:val="CommentText"/>
    <w:rsid w:val="00961605"/>
    <w:rPr>
      <w:rFonts w:ascii="Times New Roman" w:eastAsia="Calibri" w:hAnsi="Times New Roman"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961605"/>
    <w:rPr>
      <w:b/>
      <w:bCs/>
    </w:rPr>
  </w:style>
  <w:style w:type="character" w:customStyle="1" w:styleId="CommentSubjectChar">
    <w:name w:val="Comment Subject Char"/>
    <w:basedOn w:val="CommentTextChar"/>
    <w:link w:val="CommentSubject"/>
    <w:uiPriority w:val="99"/>
    <w:semiHidden/>
    <w:rsid w:val="00961605"/>
    <w:rPr>
      <w:rFonts w:ascii="Times New Roman" w:eastAsia="Calibri" w:hAnsi="Times New Roman" w:cs="Times New Roman"/>
      <w:b/>
      <w:bCs/>
      <w:sz w:val="20"/>
      <w:szCs w:val="20"/>
      <w:lang w:val="en-AU"/>
    </w:rPr>
  </w:style>
  <w:style w:type="character" w:styleId="Hyperlink">
    <w:name w:val="Hyperlink"/>
    <w:basedOn w:val="DefaultParagraphFont"/>
    <w:uiPriority w:val="99"/>
    <w:unhideWhenUsed/>
    <w:rsid w:val="00B46A16"/>
    <w:rPr>
      <w:color w:val="0000FF" w:themeColor="hyperlink"/>
      <w:u w:val="single"/>
    </w:rPr>
  </w:style>
  <w:style w:type="paragraph" w:styleId="FootnoteText">
    <w:name w:val="footnote text"/>
    <w:basedOn w:val="Normal"/>
    <w:link w:val="FootnoteTextChar"/>
    <w:rsid w:val="00AD6AEF"/>
    <w:pPr>
      <w:jc w:val="both"/>
    </w:pPr>
    <w:rPr>
      <w:rFonts w:eastAsia="Times New Roman"/>
      <w:lang w:val="lv-LV"/>
    </w:rPr>
  </w:style>
  <w:style w:type="character" w:customStyle="1" w:styleId="FootnoteTextChar">
    <w:name w:val="Footnote Text Char"/>
    <w:basedOn w:val="DefaultParagraphFont"/>
    <w:link w:val="FootnoteText"/>
    <w:rsid w:val="00AD6AEF"/>
    <w:rPr>
      <w:rFonts w:ascii="Times New Roman" w:eastAsia="Times New Roman" w:hAnsi="Times New Roman" w:cs="Times New Roman"/>
      <w:sz w:val="20"/>
      <w:szCs w:val="20"/>
    </w:rPr>
  </w:style>
  <w:style w:type="character" w:styleId="FootnoteReference">
    <w:name w:val="footnote reference"/>
    <w:aliases w:val="Footnote Reference Number,Footnote symbol,Footnote Reference Superscript,Footnote Refernece,ftref,Odwołanie przypisu,BVI fnr,Footnotes refss,SUPERS,Ref,de nota al pie,-E Fußnotenzeichen,Footnote reference number,Times 10 Point,E,E FNZ"/>
    <w:rsid w:val="00AD6AEF"/>
    <w:rPr>
      <w:rFonts w:ascii="Times New Roman" w:hAnsi="Times New Roman"/>
      <w:vertAlign w:val="superscript"/>
    </w:rPr>
  </w:style>
  <w:style w:type="character" w:customStyle="1" w:styleId="apple-converted-space">
    <w:name w:val="apple-converted-space"/>
    <w:basedOn w:val="DefaultParagraphFont"/>
    <w:rsid w:val="00753FF4"/>
  </w:style>
  <w:style w:type="character" w:customStyle="1" w:styleId="bumpedfont15">
    <w:name w:val="bumpedfont15"/>
    <w:rsid w:val="006C20C5"/>
  </w:style>
  <w:style w:type="character" w:styleId="PlaceholderText">
    <w:name w:val="Placeholder Text"/>
    <w:basedOn w:val="DefaultParagraphFont"/>
    <w:uiPriority w:val="99"/>
    <w:semiHidden/>
    <w:rsid w:val="00200E7D"/>
    <w:rPr>
      <w:color w:val="808080"/>
    </w:rPr>
  </w:style>
  <w:style w:type="character" w:customStyle="1" w:styleId="ListParagraphChar">
    <w:name w:val="List Paragraph Char"/>
    <w:aliases w:val="2 Char,Strip Char,H&amp;P List Paragraph Char,Saraksta rindkopa Char,Saraksta rindkopa1 Char"/>
    <w:link w:val="ListParagraph"/>
    <w:uiPriority w:val="34"/>
    <w:locked/>
    <w:rsid w:val="00D165F4"/>
    <w:rPr>
      <w:rFonts w:ascii="Times New Roman" w:eastAsia="Calibri" w:hAnsi="Times New Roman" w:cs="Times New Roman"/>
      <w:sz w:val="20"/>
      <w:szCs w:val="20"/>
      <w:lang w:val="en-AU"/>
    </w:rPr>
  </w:style>
  <w:style w:type="paragraph" w:styleId="NormalWeb">
    <w:name w:val="Normal (Web)"/>
    <w:basedOn w:val="Normal"/>
    <w:uiPriority w:val="99"/>
    <w:semiHidden/>
    <w:unhideWhenUsed/>
    <w:rsid w:val="005E30B2"/>
    <w:pPr>
      <w:spacing w:before="100" w:beforeAutospacing="1" w:after="100" w:afterAutospacing="1"/>
    </w:pPr>
    <w:rPr>
      <w:rFonts w:eastAsia="Times New Roman"/>
      <w:sz w:val="24"/>
      <w:szCs w:val="24"/>
      <w:lang w:val="lv-LV" w:eastAsia="lv-LV"/>
    </w:rPr>
  </w:style>
  <w:style w:type="paragraph" w:customStyle="1" w:styleId="naisnod">
    <w:name w:val="naisnod"/>
    <w:basedOn w:val="Normal"/>
    <w:rsid w:val="00DC64F8"/>
    <w:pPr>
      <w:spacing w:before="100" w:beforeAutospacing="1" w:after="100" w:afterAutospacing="1"/>
    </w:pPr>
    <w:rPr>
      <w:rFonts w:eastAsia="Times New Roman"/>
      <w:sz w:val="24"/>
      <w:szCs w:val="24"/>
      <w:lang w:val="lv-LV" w:eastAsia="lv-LV"/>
    </w:rPr>
  </w:style>
  <w:style w:type="paragraph" w:customStyle="1" w:styleId="Default">
    <w:name w:val="Default"/>
    <w:rsid w:val="00FE76B5"/>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tv213">
    <w:name w:val="tv213"/>
    <w:basedOn w:val="Normal"/>
    <w:rsid w:val="00F94D89"/>
    <w:pPr>
      <w:spacing w:before="100" w:beforeAutospacing="1" w:after="100" w:afterAutospacing="1"/>
    </w:pPr>
    <w:rPr>
      <w:rFonts w:eastAsia="Times New Roman"/>
      <w:sz w:val="24"/>
      <w:szCs w:val="24"/>
      <w:lang w:val="lv-LV" w:eastAsia="lv-LV"/>
    </w:rPr>
  </w:style>
  <w:style w:type="paragraph" w:styleId="Revision">
    <w:name w:val="Revision"/>
    <w:hidden/>
    <w:uiPriority w:val="99"/>
    <w:semiHidden/>
    <w:rsid w:val="00733C32"/>
    <w:pPr>
      <w:spacing w:after="0" w:line="240" w:lineRule="auto"/>
    </w:pPr>
    <w:rPr>
      <w:rFonts w:ascii="Times New Roman" w:eastAsia="Calibri" w:hAnsi="Times New Roman" w:cs="Times New Roman"/>
      <w:sz w:val="20"/>
      <w:szCs w:val="20"/>
      <w:lang w:val="en-AU"/>
    </w:rPr>
  </w:style>
  <w:style w:type="character" w:styleId="FollowedHyperlink">
    <w:name w:val="FollowedHyperlink"/>
    <w:basedOn w:val="DefaultParagraphFont"/>
    <w:uiPriority w:val="99"/>
    <w:semiHidden/>
    <w:unhideWhenUsed/>
    <w:rsid w:val="00547ACF"/>
    <w:rPr>
      <w:color w:val="800080" w:themeColor="followedHyperlink"/>
      <w:u w:val="single"/>
    </w:rPr>
  </w:style>
  <w:style w:type="character" w:customStyle="1" w:styleId="Mention1">
    <w:name w:val="Mention1"/>
    <w:basedOn w:val="DefaultParagraphFont"/>
    <w:uiPriority w:val="99"/>
    <w:semiHidden/>
    <w:unhideWhenUsed/>
    <w:rsid w:val="00547ACF"/>
    <w:rPr>
      <w:color w:val="2B579A"/>
      <w:shd w:val="clear" w:color="auto" w:fill="E6E6E6"/>
    </w:rPr>
  </w:style>
  <w:style w:type="character" w:customStyle="1" w:styleId="Mention2">
    <w:name w:val="Mention2"/>
    <w:basedOn w:val="DefaultParagraphFont"/>
    <w:uiPriority w:val="99"/>
    <w:semiHidden/>
    <w:unhideWhenUsed/>
    <w:rsid w:val="00B621AF"/>
    <w:rPr>
      <w:color w:val="2B579A"/>
      <w:shd w:val="clear" w:color="auto" w:fill="E6E6E6"/>
    </w:rPr>
  </w:style>
  <w:style w:type="character" w:styleId="BookTitle">
    <w:name w:val="Book Title"/>
    <w:basedOn w:val="DefaultParagraphFont"/>
    <w:uiPriority w:val="33"/>
    <w:qFormat/>
    <w:rsid w:val="00D97622"/>
    <w:rPr>
      <w:b/>
      <w:bCs/>
      <w:i/>
      <w:iCs/>
      <w:spacing w:val="5"/>
    </w:rPr>
  </w:style>
  <w:style w:type="character" w:customStyle="1" w:styleId="UnresolvedMention1">
    <w:name w:val="Unresolved Mention1"/>
    <w:basedOn w:val="DefaultParagraphFont"/>
    <w:uiPriority w:val="99"/>
    <w:semiHidden/>
    <w:unhideWhenUsed/>
    <w:rsid w:val="005A0C78"/>
    <w:rPr>
      <w:color w:val="808080"/>
      <w:shd w:val="clear" w:color="auto" w:fill="E6E6E6"/>
    </w:rPr>
  </w:style>
  <w:style w:type="paragraph" w:styleId="EndnoteText">
    <w:name w:val="endnote text"/>
    <w:basedOn w:val="Normal"/>
    <w:link w:val="EndnoteTextChar"/>
    <w:uiPriority w:val="99"/>
    <w:semiHidden/>
    <w:unhideWhenUsed/>
    <w:rsid w:val="00E81F3E"/>
  </w:style>
  <w:style w:type="character" w:customStyle="1" w:styleId="EndnoteTextChar">
    <w:name w:val="Endnote Text Char"/>
    <w:basedOn w:val="DefaultParagraphFont"/>
    <w:link w:val="EndnoteText"/>
    <w:uiPriority w:val="99"/>
    <w:semiHidden/>
    <w:rsid w:val="00E81F3E"/>
    <w:rPr>
      <w:rFonts w:ascii="Times New Roman" w:eastAsia="Calibri" w:hAnsi="Times New Roman" w:cs="Times New Roman"/>
      <w:sz w:val="20"/>
      <w:szCs w:val="20"/>
      <w:lang w:val="en-AU"/>
    </w:rPr>
  </w:style>
  <w:style w:type="character" w:styleId="EndnoteReference">
    <w:name w:val="endnote reference"/>
    <w:basedOn w:val="DefaultParagraphFont"/>
    <w:uiPriority w:val="99"/>
    <w:semiHidden/>
    <w:unhideWhenUsed/>
    <w:rsid w:val="00E81F3E"/>
    <w:rPr>
      <w:vertAlign w:val="superscript"/>
    </w:rPr>
  </w:style>
  <w:style w:type="character" w:customStyle="1" w:styleId="italics">
    <w:name w:val="italics"/>
    <w:basedOn w:val="DefaultParagraphFont"/>
    <w:rsid w:val="00580B98"/>
  </w:style>
  <w:style w:type="character" w:styleId="UnresolvedMention">
    <w:name w:val="Unresolved Mention"/>
    <w:basedOn w:val="DefaultParagraphFont"/>
    <w:uiPriority w:val="99"/>
    <w:semiHidden/>
    <w:unhideWhenUsed/>
    <w:rsid w:val="000A38DA"/>
    <w:rPr>
      <w:color w:val="605E5C"/>
      <w:shd w:val="clear" w:color="auto" w:fill="E1DFDD"/>
    </w:rPr>
  </w:style>
  <w:style w:type="paragraph" w:customStyle="1" w:styleId="paragraph">
    <w:name w:val="paragraph"/>
    <w:basedOn w:val="Normal"/>
    <w:rsid w:val="001E048B"/>
    <w:pPr>
      <w:spacing w:before="100" w:beforeAutospacing="1" w:after="100" w:afterAutospacing="1"/>
    </w:pPr>
    <w:rPr>
      <w:rFonts w:eastAsia="Times New Roman"/>
      <w:sz w:val="24"/>
      <w:szCs w:val="24"/>
      <w:lang w:val="lv-LV" w:eastAsia="lv-LV"/>
    </w:rPr>
  </w:style>
  <w:style w:type="character" w:customStyle="1" w:styleId="normaltextrun">
    <w:name w:val="normaltextrun"/>
    <w:basedOn w:val="DefaultParagraphFont"/>
    <w:rsid w:val="001E048B"/>
  </w:style>
  <w:style w:type="character" w:customStyle="1" w:styleId="eop">
    <w:name w:val="eop"/>
    <w:basedOn w:val="DefaultParagraphFont"/>
    <w:rsid w:val="001E048B"/>
  </w:style>
  <w:style w:type="paragraph" w:customStyle="1" w:styleId="Normal1">
    <w:name w:val="Normal1"/>
    <w:basedOn w:val="Normal"/>
    <w:rsid w:val="007B3982"/>
    <w:pPr>
      <w:spacing w:before="100" w:beforeAutospacing="1" w:after="100" w:afterAutospacing="1"/>
    </w:pPr>
    <w:rPr>
      <w:rFonts w:eastAsia="Times New Roman"/>
      <w:sz w:val="24"/>
      <w:szCs w:val="24"/>
      <w:lang w:val="lv-LV" w:eastAsia="lv-LV"/>
    </w:rPr>
  </w:style>
  <w:style w:type="character" w:customStyle="1" w:styleId="spellingerror">
    <w:name w:val="spellingerror"/>
    <w:basedOn w:val="DefaultParagraphFont"/>
    <w:rsid w:val="00755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1098">
      <w:bodyDiv w:val="1"/>
      <w:marLeft w:val="0"/>
      <w:marRight w:val="0"/>
      <w:marTop w:val="0"/>
      <w:marBottom w:val="0"/>
      <w:divBdr>
        <w:top w:val="none" w:sz="0" w:space="0" w:color="auto"/>
        <w:left w:val="none" w:sz="0" w:space="0" w:color="auto"/>
        <w:bottom w:val="none" w:sz="0" w:space="0" w:color="auto"/>
        <w:right w:val="none" w:sz="0" w:space="0" w:color="auto"/>
      </w:divBdr>
    </w:div>
    <w:div w:id="163324401">
      <w:bodyDiv w:val="1"/>
      <w:marLeft w:val="0"/>
      <w:marRight w:val="0"/>
      <w:marTop w:val="0"/>
      <w:marBottom w:val="0"/>
      <w:divBdr>
        <w:top w:val="none" w:sz="0" w:space="0" w:color="auto"/>
        <w:left w:val="none" w:sz="0" w:space="0" w:color="auto"/>
        <w:bottom w:val="none" w:sz="0" w:space="0" w:color="auto"/>
        <w:right w:val="none" w:sz="0" w:space="0" w:color="auto"/>
      </w:divBdr>
    </w:div>
    <w:div w:id="187447022">
      <w:bodyDiv w:val="1"/>
      <w:marLeft w:val="0"/>
      <w:marRight w:val="0"/>
      <w:marTop w:val="0"/>
      <w:marBottom w:val="0"/>
      <w:divBdr>
        <w:top w:val="none" w:sz="0" w:space="0" w:color="auto"/>
        <w:left w:val="none" w:sz="0" w:space="0" w:color="auto"/>
        <w:bottom w:val="none" w:sz="0" w:space="0" w:color="auto"/>
        <w:right w:val="none" w:sz="0" w:space="0" w:color="auto"/>
      </w:divBdr>
    </w:div>
    <w:div w:id="311568523">
      <w:bodyDiv w:val="1"/>
      <w:marLeft w:val="0"/>
      <w:marRight w:val="0"/>
      <w:marTop w:val="0"/>
      <w:marBottom w:val="0"/>
      <w:divBdr>
        <w:top w:val="none" w:sz="0" w:space="0" w:color="auto"/>
        <w:left w:val="none" w:sz="0" w:space="0" w:color="auto"/>
        <w:bottom w:val="none" w:sz="0" w:space="0" w:color="auto"/>
        <w:right w:val="none" w:sz="0" w:space="0" w:color="auto"/>
      </w:divBdr>
      <w:divsChild>
        <w:div w:id="1732731101">
          <w:marLeft w:val="0"/>
          <w:marRight w:val="0"/>
          <w:marTop w:val="0"/>
          <w:marBottom w:val="0"/>
          <w:divBdr>
            <w:top w:val="none" w:sz="0" w:space="0" w:color="auto"/>
            <w:left w:val="none" w:sz="0" w:space="0" w:color="auto"/>
            <w:bottom w:val="none" w:sz="0" w:space="0" w:color="auto"/>
            <w:right w:val="none" w:sz="0" w:space="0" w:color="auto"/>
          </w:divBdr>
          <w:divsChild>
            <w:div w:id="481587003">
              <w:marLeft w:val="0"/>
              <w:marRight w:val="0"/>
              <w:marTop w:val="0"/>
              <w:marBottom w:val="0"/>
              <w:divBdr>
                <w:top w:val="none" w:sz="0" w:space="0" w:color="auto"/>
                <w:left w:val="none" w:sz="0" w:space="0" w:color="auto"/>
                <w:bottom w:val="none" w:sz="0" w:space="0" w:color="auto"/>
                <w:right w:val="none" w:sz="0" w:space="0" w:color="auto"/>
              </w:divBdr>
            </w:div>
            <w:div w:id="1219634301">
              <w:marLeft w:val="0"/>
              <w:marRight w:val="0"/>
              <w:marTop w:val="0"/>
              <w:marBottom w:val="0"/>
              <w:divBdr>
                <w:top w:val="none" w:sz="0" w:space="0" w:color="auto"/>
                <w:left w:val="none" w:sz="0" w:space="0" w:color="auto"/>
                <w:bottom w:val="none" w:sz="0" w:space="0" w:color="auto"/>
                <w:right w:val="none" w:sz="0" w:space="0" w:color="auto"/>
              </w:divBdr>
              <w:divsChild>
                <w:div w:id="90516642">
                  <w:marLeft w:val="0"/>
                  <w:marRight w:val="0"/>
                  <w:marTop w:val="0"/>
                  <w:marBottom w:val="0"/>
                  <w:divBdr>
                    <w:top w:val="none" w:sz="0" w:space="0" w:color="auto"/>
                    <w:left w:val="none" w:sz="0" w:space="0" w:color="auto"/>
                    <w:bottom w:val="none" w:sz="0" w:space="0" w:color="auto"/>
                    <w:right w:val="none" w:sz="0" w:space="0" w:color="auto"/>
                  </w:divBdr>
                  <w:divsChild>
                    <w:div w:id="2074035035">
                      <w:marLeft w:val="0"/>
                      <w:marRight w:val="0"/>
                      <w:marTop w:val="0"/>
                      <w:marBottom w:val="0"/>
                      <w:divBdr>
                        <w:top w:val="none" w:sz="0" w:space="0" w:color="auto"/>
                        <w:left w:val="none" w:sz="0" w:space="0" w:color="auto"/>
                        <w:bottom w:val="none" w:sz="0" w:space="0" w:color="auto"/>
                        <w:right w:val="none" w:sz="0" w:space="0" w:color="auto"/>
                      </w:divBdr>
                      <w:divsChild>
                        <w:div w:id="10855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914412">
              <w:marLeft w:val="0"/>
              <w:marRight w:val="0"/>
              <w:marTop w:val="0"/>
              <w:marBottom w:val="0"/>
              <w:divBdr>
                <w:top w:val="none" w:sz="0" w:space="0" w:color="auto"/>
                <w:left w:val="none" w:sz="0" w:space="0" w:color="auto"/>
                <w:bottom w:val="none" w:sz="0" w:space="0" w:color="auto"/>
                <w:right w:val="none" w:sz="0" w:space="0" w:color="auto"/>
              </w:divBdr>
              <w:divsChild>
                <w:div w:id="2054378398">
                  <w:marLeft w:val="0"/>
                  <w:marRight w:val="0"/>
                  <w:marTop w:val="0"/>
                  <w:marBottom w:val="0"/>
                  <w:divBdr>
                    <w:top w:val="none" w:sz="0" w:space="0" w:color="auto"/>
                    <w:left w:val="none" w:sz="0" w:space="0" w:color="auto"/>
                    <w:bottom w:val="none" w:sz="0" w:space="0" w:color="auto"/>
                    <w:right w:val="none" w:sz="0" w:space="0" w:color="auto"/>
                  </w:divBdr>
                  <w:divsChild>
                    <w:div w:id="1514342674">
                      <w:marLeft w:val="0"/>
                      <w:marRight w:val="0"/>
                      <w:marTop w:val="0"/>
                      <w:marBottom w:val="0"/>
                      <w:divBdr>
                        <w:top w:val="none" w:sz="0" w:space="0" w:color="auto"/>
                        <w:left w:val="none" w:sz="0" w:space="0" w:color="auto"/>
                        <w:bottom w:val="none" w:sz="0" w:space="0" w:color="auto"/>
                        <w:right w:val="none" w:sz="0" w:space="0" w:color="auto"/>
                      </w:divBdr>
                      <w:divsChild>
                        <w:div w:id="20871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2757699">
      <w:bodyDiv w:val="1"/>
      <w:marLeft w:val="0"/>
      <w:marRight w:val="0"/>
      <w:marTop w:val="0"/>
      <w:marBottom w:val="0"/>
      <w:divBdr>
        <w:top w:val="none" w:sz="0" w:space="0" w:color="auto"/>
        <w:left w:val="none" w:sz="0" w:space="0" w:color="auto"/>
        <w:bottom w:val="none" w:sz="0" w:space="0" w:color="auto"/>
        <w:right w:val="none" w:sz="0" w:space="0" w:color="auto"/>
      </w:divBdr>
    </w:div>
    <w:div w:id="385682458">
      <w:bodyDiv w:val="1"/>
      <w:marLeft w:val="0"/>
      <w:marRight w:val="0"/>
      <w:marTop w:val="0"/>
      <w:marBottom w:val="0"/>
      <w:divBdr>
        <w:top w:val="none" w:sz="0" w:space="0" w:color="auto"/>
        <w:left w:val="none" w:sz="0" w:space="0" w:color="auto"/>
        <w:bottom w:val="none" w:sz="0" w:space="0" w:color="auto"/>
        <w:right w:val="none" w:sz="0" w:space="0" w:color="auto"/>
      </w:divBdr>
    </w:div>
    <w:div w:id="436565123">
      <w:bodyDiv w:val="1"/>
      <w:marLeft w:val="0"/>
      <w:marRight w:val="0"/>
      <w:marTop w:val="0"/>
      <w:marBottom w:val="0"/>
      <w:divBdr>
        <w:top w:val="none" w:sz="0" w:space="0" w:color="auto"/>
        <w:left w:val="none" w:sz="0" w:space="0" w:color="auto"/>
        <w:bottom w:val="none" w:sz="0" w:space="0" w:color="auto"/>
        <w:right w:val="none" w:sz="0" w:space="0" w:color="auto"/>
      </w:divBdr>
    </w:div>
    <w:div w:id="480268138">
      <w:bodyDiv w:val="1"/>
      <w:marLeft w:val="0"/>
      <w:marRight w:val="0"/>
      <w:marTop w:val="0"/>
      <w:marBottom w:val="0"/>
      <w:divBdr>
        <w:top w:val="none" w:sz="0" w:space="0" w:color="auto"/>
        <w:left w:val="none" w:sz="0" w:space="0" w:color="auto"/>
        <w:bottom w:val="none" w:sz="0" w:space="0" w:color="auto"/>
        <w:right w:val="none" w:sz="0" w:space="0" w:color="auto"/>
      </w:divBdr>
    </w:div>
    <w:div w:id="505942513">
      <w:bodyDiv w:val="1"/>
      <w:marLeft w:val="0"/>
      <w:marRight w:val="0"/>
      <w:marTop w:val="0"/>
      <w:marBottom w:val="0"/>
      <w:divBdr>
        <w:top w:val="none" w:sz="0" w:space="0" w:color="auto"/>
        <w:left w:val="none" w:sz="0" w:space="0" w:color="auto"/>
        <w:bottom w:val="none" w:sz="0" w:space="0" w:color="auto"/>
        <w:right w:val="none" w:sz="0" w:space="0" w:color="auto"/>
      </w:divBdr>
    </w:div>
    <w:div w:id="559900845">
      <w:bodyDiv w:val="1"/>
      <w:marLeft w:val="0"/>
      <w:marRight w:val="0"/>
      <w:marTop w:val="0"/>
      <w:marBottom w:val="0"/>
      <w:divBdr>
        <w:top w:val="none" w:sz="0" w:space="0" w:color="auto"/>
        <w:left w:val="none" w:sz="0" w:space="0" w:color="auto"/>
        <w:bottom w:val="none" w:sz="0" w:space="0" w:color="auto"/>
        <w:right w:val="none" w:sz="0" w:space="0" w:color="auto"/>
      </w:divBdr>
    </w:div>
    <w:div w:id="561454382">
      <w:bodyDiv w:val="1"/>
      <w:marLeft w:val="0"/>
      <w:marRight w:val="0"/>
      <w:marTop w:val="0"/>
      <w:marBottom w:val="0"/>
      <w:divBdr>
        <w:top w:val="none" w:sz="0" w:space="0" w:color="auto"/>
        <w:left w:val="none" w:sz="0" w:space="0" w:color="auto"/>
        <w:bottom w:val="none" w:sz="0" w:space="0" w:color="auto"/>
        <w:right w:val="none" w:sz="0" w:space="0" w:color="auto"/>
      </w:divBdr>
    </w:div>
    <w:div w:id="659895293">
      <w:bodyDiv w:val="1"/>
      <w:marLeft w:val="0"/>
      <w:marRight w:val="0"/>
      <w:marTop w:val="0"/>
      <w:marBottom w:val="0"/>
      <w:divBdr>
        <w:top w:val="none" w:sz="0" w:space="0" w:color="auto"/>
        <w:left w:val="none" w:sz="0" w:space="0" w:color="auto"/>
        <w:bottom w:val="none" w:sz="0" w:space="0" w:color="auto"/>
        <w:right w:val="none" w:sz="0" w:space="0" w:color="auto"/>
      </w:divBdr>
    </w:div>
    <w:div w:id="691999059">
      <w:bodyDiv w:val="1"/>
      <w:marLeft w:val="0"/>
      <w:marRight w:val="0"/>
      <w:marTop w:val="0"/>
      <w:marBottom w:val="0"/>
      <w:divBdr>
        <w:top w:val="none" w:sz="0" w:space="0" w:color="auto"/>
        <w:left w:val="none" w:sz="0" w:space="0" w:color="auto"/>
        <w:bottom w:val="none" w:sz="0" w:space="0" w:color="auto"/>
        <w:right w:val="none" w:sz="0" w:space="0" w:color="auto"/>
      </w:divBdr>
      <w:divsChild>
        <w:div w:id="477722326">
          <w:marLeft w:val="0"/>
          <w:marRight w:val="0"/>
          <w:marTop w:val="0"/>
          <w:marBottom w:val="0"/>
          <w:divBdr>
            <w:top w:val="none" w:sz="0" w:space="0" w:color="auto"/>
            <w:left w:val="none" w:sz="0" w:space="0" w:color="auto"/>
            <w:bottom w:val="none" w:sz="0" w:space="0" w:color="auto"/>
            <w:right w:val="none" w:sz="0" w:space="0" w:color="auto"/>
          </w:divBdr>
          <w:divsChild>
            <w:div w:id="394207873">
              <w:marLeft w:val="0"/>
              <w:marRight w:val="0"/>
              <w:marTop w:val="0"/>
              <w:marBottom w:val="0"/>
              <w:divBdr>
                <w:top w:val="none" w:sz="0" w:space="0" w:color="auto"/>
                <w:left w:val="none" w:sz="0" w:space="0" w:color="auto"/>
                <w:bottom w:val="none" w:sz="0" w:space="0" w:color="auto"/>
                <w:right w:val="none" w:sz="0" w:space="0" w:color="auto"/>
              </w:divBdr>
            </w:div>
            <w:div w:id="1288120567">
              <w:marLeft w:val="0"/>
              <w:marRight w:val="0"/>
              <w:marTop w:val="0"/>
              <w:marBottom w:val="0"/>
              <w:divBdr>
                <w:top w:val="none" w:sz="0" w:space="0" w:color="auto"/>
                <w:left w:val="none" w:sz="0" w:space="0" w:color="auto"/>
                <w:bottom w:val="none" w:sz="0" w:space="0" w:color="auto"/>
                <w:right w:val="none" w:sz="0" w:space="0" w:color="auto"/>
              </w:divBdr>
            </w:div>
            <w:div w:id="1333990961">
              <w:marLeft w:val="0"/>
              <w:marRight w:val="0"/>
              <w:marTop w:val="0"/>
              <w:marBottom w:val="0"/>
              <w:divBdr>
                <w:top w:val="none" w:sz="0" w:space="0" w:color="auto"/>
                <w:left w:val="none" w:sz="0" w:space="0" w:color="auto"/>
                <w:bottom w:val="none" w:sz="0" w:space="0" w:color="auto"/>
                <w:right w:val="none" w:sz="0" w:space="0" w:color="auto"/>
              </w:divBdr>
            </w:div>
            <w:div w:id="1888685324">
              <w:marLeft w:val="0"/>
              <w:marRight w:val="0"/>
              <w:marTop w:val="0"/>
              <w:marBottom w:val="0"/>
              <w:divBdr>
                <w:top w:val="none" w:sz="0" w:space="0" w:color="auto"/>
                <w:left w:val="none" w:sz="0" w:space="0" w:color="auto"/>
                <w:bottom w:val="none" w:sz="0" w:space="0" w:color="auto"/>
                <w:right w:val="none" w:sz="0" w:space="0" w:color="auto"/>
              </w:divBdr>
            </w:div>
          </w:divsChild>
        </w:div>
        <w:div w:id="760763428">
          <w:marLeft w:val="0"/>
          <w:marRight w:val="0"/>
          <w:marTop w:val="0"/>
          <w:marBottom w:val="0"/>
          <w:divBdr>
            <w:top w:val="none" w:sz="0" w:space="0" w:color="auto"/>
            <w:left w:val="none" w:sz="0" w:space="0" w:color="auto"/>
            <w:bottom w:val="none" w:sz="0" w:space="0" w:color="auto"/>
            <w:right w:val="none" w:sz="0" w:space="0" w:color="auto"/>
          </w:divBdr>
          <w:divsChild>
            <w:div w:id="597297847">
              <w:marLeft w:val="0"/>
              <w:marRight w:val="0"/>
              <w:marTop w:val="0"/>
              <w:marBottom w:val="0"/>
              <w:divBdr>
                <w:top w:val="none" w:sz="0" w:space="0" w:color="auto"/>
                <w:left w:val="none" w:sz="0" w:space="0" w:color="auto"/>
                <w:bottom w:val="none" w:sz="0" w:space="0" w:color="auto"/>
                <w:right w:val="none" w:sz="0" w:space="0" w:color="auto"/>
              </w:divBdr>
            </w:div>
            <w:div w:id="1215120687">
              <w:marLeft w:val="0"/>
              <w:marRight w:val="0"/>
              <w:marTop w:val="0"/>
              <w:marBottom w:val="0"/>
              <w:divBdr>
                <w:top w:val="none" w:sz="0" w:space="0" w:color="auto"/>
                <w:left w:val="none" w:sz="0" w:space="0" w:color="auto"/>
                <w:bottom w:val="none" w:sz="0" w:space="0" w:color="auto"/>
                <w:right w:val="none" w:sz="0" w:space="0" w:color="auto"/>
              </w:divBdr>
            </w:div>
            <w:div w:id="1446269284">
              <w:marLeft w:val="0"/>
              <w:marRight w:val="0"/>
              <w:marTop w:val="0"/>
              <w:marBottom w:val="0"/>
              <w:divBdr>
                <w:top w:val="none" w:sz="0" w:space="0" w:color="auto"/>
                <w:left w:val="none" w:sz="0" w:space="0" w:color="auto"/>
                <w:bottom w:val="none" w:sz="0" w:space="0" w:color="auto"/>
                <w:right w:val="none" w:sz="0" w:space="0" w:color="auto"/>
              </w:divBdr>
            </w:div>
            <w:div w:id="1636981420">
              <w:marLeft w:val="0"/>
              <w:marRight w:val="0"/>
              <w:marTop w:val="0"/>
              <w:marBottom w:val="0"/>
              <w:divBdr>
                <w:top w:val="none" w:sz="0" w:space="0" w:color="auto"/>
                <w:left w:val="none" w:sz="0" w:space="0" w:color="auto"/>
                <w:bottom w:val="none" w:sz="0" w:space="0" w:color="auto"/>
                <w:right w:val="none" w:sz="0" w:space="0" w:color="auto"/>
              </w:divBdr>
            </w:div>
            <w:div w:id="1656959287">
              <w:marLeft w:val="0"/>
              <w:marRight w:val="0"/>
              <w:marTop w:val="0"/>
              <w:marBottom w:val="0"/>
              <w:divBdr>
                <w:top w:val="none" w:sz="0" w:space="0" w:color="auto"/>
                <w:left w:val="none" w:sz="0" w:space="0" w:color="auto"/>
                <w:bottom w:val="none" w:sz="0" w:space="0" w:color="auto"/>
                <w:right w:val="none" w:sz="0" w:space="0" w:color="auto"/>
              </w:divBdr>
            </w:div>
          </w:divsChild>
        </w:div>
        <w:div w:id="1742101370">
          <w:marLeft w:val="0"/>
          <w:marRight w:val="0"/>
          <w:marTop w:val="0"/>
          <w:marBottom w:val="0"/>
          <w:divBdr>
            <w:top w:val="none" w:sz="0" w:space="0" w:color="auto"/>
            <w:left w:val="none" w:sz="0" w:space="0" w:color="auto"/>
            <w:bottom w:val="none" w:sz="0" w:space="0" w:color="auto"/>
            <w:right w:val="none" w:sz="0" w:space="0" w:color="auto"/>
          </w:divBdr>
          <w:divsChild>
            <w:div w:id="596211105">
              <w:marLeft w:val="0"/>
              <w:marRight w:val="0"/>
              <w:marTop w:val="0"/>
              <w:marBottom w:val="0"/>
              <w:divBdr>
                <w:top w:val="none" w:sz="0" w:space="0" w:color="auto"/>
                <w:left w:val="none" w:sz="0" w:space="0" w:color="auto"/>
                <w:bottom w:val="none" w:sz="0" w:space="0" w:color="auto"/>
                <w:right w:val="none" w:sz="0" w:space="0" w:color="auto"/>
              </w:divBdr>
            </w:div>
            <w:div w:id="993334321">
              <w:marLeft w:val="0"/>
              <w:marRight w:val="0"/>
              <w:marTop w:val="0"/>
              <w:marBottom w:val="0"/>
              <w:divBdr>
                <w:top w:val="none" w:sz="0" w:space="0" w:color="auto"/>
                <w:left w:val="none" w:sz="0" w:space="0" w:color="auto"/>
                <w:bottom w:val="none" w:sz="0" w:space="0" w:color="auto"/>
                <w:right w:val="none" w:sz="0" w:space="0" w:color="auto"/>
              </w:divBdr>
            </w:div>
            <w:div w:id="1086264430">
              <w:marLeft w:val="0"/>
              <w:marRight w:val="0"/>
              <w:marTop w:val="0"/>
              <w:marBottom w:val="0"/>
              <w:divBdr>
                <w:top w:val="none" w:sz="0" w:space="0" w:color="auto"/>
                <w:left w:val="none" w:sz="0" w:space="0" w:color="auto"/>
                <w:bottom w:val="none" w:sz="0" w:space="0" w:color="auto"/>
                <w:right w:val="none" w:sz="0" w:space="0" w:color="auto"/>
              </w:divBdr>
            </w:div>
            <w:div w:id="132805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239477">
      <w:bodyDiv w:val="1"/>
      <w:marLeft w:val="0"/>
      <w:marRight w:val="0"/>
      <w:marTop w:val="0"/>
      <w:marBottom w:val="0"/>
      <w:divBdr>
        <w:top w:val="none" w:sz="0" w:space="0" w:color="auto"/>
        <w:left w:val="none" w:sz="0" w:space="0" w:color="auto"/>
        <w:bottom w:val="none" w:sz="0" w:space="0" w:color="auto"/>
        <w:right w:val="none" w:sz="0" w:space="0" w:color="auto"/>
      </w:divBdr>
    </w:div>
    <w:div w:id="828709906">
      <w:bodyDiv w:val="1"/>
      <w:marLeft w:val="0"/>
      <w:marRight w:val="0"/>
      <w:marTop w:val="0"/>
      <w:marBottom w:val="0"/>
      <w:divBdr>
        <w:top w:val="none" w:sz="0" w:space="0" w:color="auto"/>
        <w:left w:val="none" w:sz="0" w:space="0" w:color="auto"/>
        <w:bottom w:val="none" w:sz="0" w:space="0" w:color="auto"/>
        <w:right w:val="none" w:sz="0" w:space="0" w:color="auto"/>
      </w:divBdr>
    </w:div>
    <w:div w:id="1104888557">
      <w:bodyDiv w:val="1"/>
      <w:marLeft w:val="0"/>
      <w:marRight w:val="0"/>
      <w:marTop w:val="0"/>
      <w:marBottom w:val="0"/>
      <w:divBdr>
        <w:top w:val="none" w:sz="0" w:space="0" w:color="auto"/>
        <w:left w:val="none" w:sz="0" w:space="0" w:color="auto"/>
        <w:bottom w:val="none" w:sz="0" w:space="0" w:color="auto"/>
        <w:right w:val="none" w:sz="0" w:space="0" w:color="auto"/>
      </w:divBdr>
      <w:divsChild>
        <w:div w:id="230307835">
          <w:marLeft w:val="0"/>
          <w:marRight w:val="0"/>
          <w:marTop w:val="0"/>
          <w:marBottom w:val="0"/>
          <w:divBdr>
            <w:top w:val="none" w:sz="0" w:space="0" w:color="auto"/>
            <w:left w:val="none" w:sz="0" w:space="0" w:color="auto"/>
            <w:bottom w:val="none" w:sz="0" w:space="0" w:color="auto"/>
            <w:right w:val="none" w:sz="0" w:space="0" w:color="auto"/>
          </w:divBdr>
        </w:div>
      </w:divsChild>
    </w:div>
    <w:div w:id="1138106844">
      <w:bodyDiv w:val="1"/>
      <w:marLeft w:val="0"/>
      <w:marRight w:val="0"/>
      <w:marTop w:val="0"/>
      <w:marBottom w:val="0"/>
      <w:divBdr>
        <w:top w:val="none" w:sz="0" w:space="0" w:color="auto"/>
        <w:left w:val="none" w:sz="0" w:space="0" w:color="auto"/>
        <w:bottom w:val="none" w:sz="0" w:space="0" w:color="auto"/>
        <w:right w:val="none" w:sz="0" w:space="0" w:color="auto"/>
      </w:divBdr>
    </w:div>
    <w:div w:id="1203903279">
      <w:bodyDiv w:val="1"/>
      <w:marLeft w:val="0"/>
      <w:marRight w:val="0"/>
      <w:marTop w:val="0"/>
      <w:marBottom w:val="0"/>
      <w:divBdr>
        <w:top w:val="none" w:sz="0" w:space="0" w:color="auto"/>
        <w:left w:val="none" w:sz="0" w:space="0" w:color="auto"/>
        <w:bottom w:val="none" w:sz="0" w:space="0" w:color="auto"/>
        <w:right w:val="none" w:sz="0" w:space="0" w:color="auto"/>
      </w:divBdr>
    </w:div>
    <w:div w:id="1204102493">
      <w:bodyDiv w:val="1"/>
      <w:marLeft w:val="0"/>
      <w:marRight w:val="0"/>
      <w:marTop w:val="0"/>
      <w:marBottom w:val="0"/>
      <w:divBdr>
        <w:top w:val="none" w:sz="0" w:space="0" w:color="auto"/>
        <w:left w:val="none" w:sz="0" w:space="0" w:color="auto"/>
        <w:bottom w:val="none" w:sz="0" w:space="0" w:color="auto"/>
        <w:right w:val="none" w:sz="0" w:space="0" w:color="auto"/>
      </w:divBdr>
    </w:div>
    <w:div w:id="1368067931">
      <w:bodyDiv w:val="1"/>
      <w:marLeft w:val="0"/>
      <w:marRight w:val="0"/>
      <w:marTop w:val="0"/>
      <w:marBottom w:val="0"/>
      <w:divBdr>
        <w:top w:val="none" w:sz="0" w:space="0" w:color="auto"/>
        <w:left w:val="none" w:sz="0" w:space="0" w:color="auto"/>
        <w:bottom w:val="none" w:sz="0" w:space="0" w:color="auto"/>
        <w:right w:val="none" w:sz="0" w:space="0" w:color="auto"/>
      </w:divBdr>
    </w:div>
    <w:div w:id="1373574577">
      <w:bodyDiv w:val="1"/>
      <w:marLeft w:val="0"/>
      <w:marRight w:val="0"/>
      <w:marTop w:val="0"/>
      <w:marBottom w:val="0"/>
      <w:divBdr>
        <w:top w:val="none" w:sz="0" w:space="0" w:color="auto"/>
        <w:left w:val="none" w:sz="0" w:space="0" w:color="auto"/>
        <w:bottom w:val="none" w:sz="0" w:space="0" w:color="auto"/>
        <w:right w:val="none" w:sz="0" w:space="0" w:color="auto"/>
      </w:divBdr>
    </w:div>
    <w:div w:id="1521432168">
      <w:bodyDiv w:val="1"/>
      <w:marLeft w:val="0"/>
      <w:marRight w:val="0"/>
      <w:marTop w:val="0"/>
      <w:marBottom w:val="0"/>
      <w:divBdr>
        <w:top w:val="none" w:sz="0" w:space="0" w:color="auto"/>
        <w:left w:val="none" w:sz="0" w:space="0" w:color="auto"/>
        <w:bottom w:val="none" w:sz="0" w:space="0" w:color="auto"/>
        <w:right w:val="none" w:sz="0" w:space="0" w:color="auto"/>
      </w:divBdr>
    </w:div>
    <w:div w:id="1575358383">
      <w:bodyDiv w:val="1"/>
      <w:marLeft w:val="0"/>
      <w:marRight w:val="0"/>
      <w:marTop w:val="0"/>
      <w:marBottom w:val="0"/>
      <w:divBdr>
        <w:top w:val="none" w:sz="0" w:space="0" w:color="auto"/>
        <w:left w:val="none" w:sz="0" w:space="0" w:color="auto"/>
        <w:bottom w:val="none" w:sz="0" w:space="0" w:color="auto"/>
        <w:right w:val="none" w:sz="0" w:space="0" w:color="auto"/>
      </w:divBdr>
    </w:div>
    <w:div w:id="1685815095">
      <w:bodyDiv w:val="1"/>
      <w:marLeft w:val="0"/>
      <w:marRight w:val="0"/>
      <w:marTop w:val="0"/>
      <w:marBottom w:val="0"/>
      <w:divBdr>
        <w:top w:val="none" w:sz="0" w:space="0" w:color="auto"/>
        <w:left w:val="none" w:sz="0" w:space="0" w:color="auto"/>
        <w:bottom w:val="none" w:sz="0" w:space="0" w:color="auto"/>
        <w:right w:val="none" w:sz="0" w:space="0" w:color="auto"/>
      </w:divBdr>
    </w:div>
    <w:div w:id="1742755219">
      <w:bodyDiv w:val="1"/>
      <w:marLeft w:val="0"/>
      <w:marRight w:val="0"/>
      <w:marTop w:val="0"/>
      <w:marBottom w:val="0"/>
      <w:divBdr>
        <w:top w:val="none" w:sz="0" w:space="0" w:color="auto"/>
        <w:left w:val="none" w:sz="0" w:space="0" w:color="auto"/>
        <w:bottom w:val="none" w:sz="0" w:space="0" w:color="auto"/>
        <w:right w:val="none" w:sz="0" w:space="0" w:color="auto"/>
      </w:divBdr>
    </w:div>
    <w:div w:id="1843668056">
      <w:bodyDiv w:val="1"/>
      <w:marLeft w:val="0"/>
      <w:marRight w:val="0"/>
      <w:marTop w:val="0"/>
      <w:marBottom w:val="0"/>
      <w:divBdr>
        <w:top w:val="none" w:sz="0" w:space="0" w:color="auto"/>
        <w:left w:val="none" w:sz="0" w:space="0" w:color="auto"/>
        <w:bottom w:val="none" w:sz="0" w:space="0" w:color="auto"/>
        <w:right w:val="none" w:sz="0" w:space="0" w:color="auto"/>
      </w:divBdr>
    </w:div>
    <w:div w:id="1843860002">
      <w:bodyDiv w:val="1"/>
      <w:marLeft w:val="0"/>
      <w:marRight w:val="0"/>
      <w:marTop w:val="0"/>
      <w:marBottom w:val="0"/>
      <w:divBdr>
        <w:top w:val="none" w:sz="0" w:space="0" w:color="auto"/>
        <w:left w:val="none" w:sz="0" w:space="0" w:color="auto"/>
        <w:bottom w:val="none" w:sz="0" w:space="0" w:color="auto"/>
        <w:right w:val="none" w:sz="0" w:space="0" w:color="auto"/>
      </w:divBdr>
      <w:divsChild>
        <w:div w:id="35744585">
          <w:marLeft w:val="0"/>
          <w:marRight w:val="0"/>
          <w:marTop w:val="0"/>
          <w:marBottom w:val="0"/>
          <w:divBdr>
            <w:top w:val="none" w:sz="0" w:space="0" w:color="auto"/>
            <w:left w:val="none" w:sz="0" w:space="0" w:color="auto"/>
            <w:bottom w:val="none" w:sz="0" w:space="0" w:color="auto"/>
            <w:right w:val="none" w:sz="0" w:space="0" w:color="auto"/>
          </w:divBdr>
        </w:div>
        <w:div w:id="560870705">
          <w:marLeft w:val="0"/>
          <w:marRight w:val="0"/>
          <w:marTop w:val="0"/>
          <w:marBottom w:val="0"/>
          <w:divBdr>
            <w:top w:val="none" w:sz="0" w:space="0" w:color="auto"/>
            <w:left w:val="none" w:sz="0" w:space="0" w:color="auto"/>
            <w:bottom w:val="none" w:sz="0" w:space="0" w:color="auto"/>
            <w:right w:val="none" w:sz="0" w:space="0" w:color="auto"/>
          </w:divBdr>
        </w:div>
        <w:div w:id="633146380">
          <w:marLeft w:val="0"/>
          <w:marRight w:val="0"/>
          <w:marTop w:val="0"/>
          <w:marBottom w:val="0"/>
          <w:divBdr>
            <w:top w:val="none" w:sz="0" w:space="0" w:color="auto"/>
            <w:left w:val="none" w:sz="0" w:space="0" w:color="auto"/>
            <w:bottom w:val="none" w:sz="0" w:space="0" w:color="auto"/>
            <w:right w:val="none" w:sz="0" w:space="0" w:color="auto"/>
          </w:divBdr>
        </w:div>
        <w:div w:id="794063468">
          <w:marLeft w:val="0"/>
          <w:marRight w:val="0"/>
          <w:marTop w:val="0"/>
          <w:marBottom w:val="0"/>
          <w:divBdr>
            <w:top w:val="none" w:sz="0" w:space="0" w:color="auto"/>
            <w:left w:val="none" w:sz="0" w:space="0" w:color="auto"/>
            <w:bottom w:val="none" w:sz="0" w:space="0" w:color="auto"/>
            <w:right w:val="none" w:sz="0" w:space="0" w:color="auto"/>
          </w:divBdr>
        </w:div>
        <w:div w:id="926229960">
          <w:marLeft w:val="0"/>
          <w:marRight w:val="0"/>
          <w:marTop w:val="0"/>
          <w:marBottom w:val="0"/>
          <w:divBdr>
            <w:top w:val="none" w:sz="0" w:space="0" w:color="auto"/>
            <w:left w:val="none" w:sz="0" w:space="0" w:color="auto"/>
            <w:bottom w:val="none" w:sz="0" w:space="0" w:color="auto"/>
            <w:right w:val="none" w:sz="0" w:space="0" w:color="auto"/>
          </w:divBdr>
        </w:div>
        <w:div w:id="1065104409">
          <w:marLeft w:val="0"/>
          <w:marRight w:val="0"/>
          <w:marTop w:val="0"/>
          <w:marBottom w:val="0"/>
          <w:divBdr>
            <w:top w:val="none" w:sz="0" w:space="0" w:color="auto"/>
            <w:left w:val="none" w:sz="0" w:space="0" w:color="auto"/>
            <w:bottom w:val="none" w:sz="0" w:space="0" w:color="auto"/>
            <w:right w:val="none" w:sz="0" w:space="0" w:color="auto"/>
          </w:divBdr>
        </w:div>
        <w:div w:id="1084381802">
          <w:marLeft w:val="0"/>
          <w:marRight w:val="0"/>
          <w:marTop w:val="0"/>
          <w:marBottom w:val="0"/>
          <w:divBdr>
            <w:top w:val="none" w:sz="0" w:space="0" w:color="auto"/>
            <w:left w:val="none" w:sz="0" w:space="0" w:color="auto"/>
            <w:bottom w:val="none" w:sz="0" w:space="0" w:color="auto"/>
            <w:right w:val="none" w:sz="0" w:space="0" w:color="auto"/>
          </w:divBdr>
        </w:div>
        <w:div w:id="1117718607">
          <w:marLeft w:val="0"/>
          <w:marRight w:val="0"/>
          <w:marTop w:val="0"/>
          <w:marBottom w:val="0"/>
          <w:divBdr>
            <w:top w:val="none" w:sz="0" w:space="0" w:color="auto"/>
            <w:left w:val="none" w:sz="0" w:space="0" w:color="auto"/>
            <w:bottom w:val="none" w:sz="0" w:space="0" w:color="auto"/>
            <w:right w:val="none" w:sz="0" w:space="0" w:color="auto"/>
          </w:divBdr>
        </w:div>
        <w:div w:id="1209873847">
          <w:marLeft w:val="0"/>
          <w:marRight w:val="0"/>
          <w:marTop w:val="0"/>
          <w:marBottom w:val="0"/>
          <w:divBdr>
            <w:top w:val="none" w:sz="0" w:space="0" w:color="auto"/>
            <w:left w:val="none" w:sz="0" w:space="0" w:color="auto"/>
            <w:bottom w:val="none" w:sz="0" w:space="0" w:color="auto"/>
            <w:right w:val="none" w:sz="0" w:space="0" w:color="auto"/>
          </w:divBdr>
        </w:div>
        <w:div w:id="1426416190">
          <w:marLeft w:val="0"/>
          <w:marRight w:val="0"/>
          <w:marTop w:val="0"/>
          <w:marBottom w:val="0"/>
          <w:divBdr>
            <w:top w:val="none" w:sz="0" w:space="0" w:color="auto"/>
            <w:left w:val="none" w:sz="0" w:space="0" w:color="auto"/>
            <w:bottom w:val="none" w:sz="0" w:space="0" w:color="auto"/>
            <w:right w:val="none" w:sz="0" w:space="0" w:color="auto"/>
          </w:divBdr>
        </w:div>
        <w:div w:id="1522741114">
          <w:marLeft w:val="0"/>
          <w:marRight w:val="0"/>
          <w:marTop w:val="0"/>
          <w:marBottom w:val="0"/>
          <w:divBdr>
            <w:top w:val="none" w:sz="0" w:space="0" w:color="auto"/>
            <w:left w:val="none" w:sz="0" w:space="0" w:color="auto"/>
            <w:bottom w:val="none" w:sz="0" w:space="0" w:color="auto"/>
            <w:right w:val="none" w:sz="0" w:space="0" w:color="auto"/>
          </w:divBdr>
        </w:div>
        <w:div w:id="1582907869">
          <w:marLeft w:val="0"/>
          <w:marRight w:val="0"/>
          <w:marTop w:val="0"/>
          <w:marBottom w:val="0"/>
          <w:divBdr>
            <w:top w:val="none" w:sz="0" w:space="0" w:color="auto"/>
            <w:left w:val="none" w:sz="0" w:space="0" w:color="auto"/>
            <w:bottom w:val="none" w:sz="0" w:space="0" w:color="auto"/>
            <w:right w:val="none" w:sz="0" w:space="0" w:color="auto"/>
          </w:divBdr>
        </w:div>
        <w:div w:id="1743603553">
          <w:marLeft w:val="0"/>
          <w:marRight w:val="0"/>
          <w:marTop w:val="0"/>
          <w:marBottom w:val="0"/>
          <w:divBdr>
            <w:top w:val="none" w:sz="0" w:space="0" w:color="auto"/>
            <w:left w:val="none" w:sz="0" w:space="0" w:color="auto"/>
            <w:bottom w:val="none" w:sz="0" w:space="0" w:color="auto"/>
            <w:right w:val="none" w:sz="0" w:space="0" w:color="auto"/>
          </w:divBdr>
        </w:div>
        <w:div w:id="1772553924">
          <w:marLeft w:val="0"/>
          <w:marRight w:val="0"/>
          <w:marTop w:val="0"/>
          <w:marBottom w:val="0"/>
          <w:divBdr>
            <w:top w:val="none" w:sz="0" w:space="0" w:color="auto"/>
            <w:left w:val="none" w:sz="0" w:space="0" w:color="auto"/>
            <w:bottom w:val="none" w:sz="0" w:space="0" w:color="auto"/>
            <w:right w:val="none" w:sz="0" w:space="0" w:color="auto"/>
          </w:divBdr>
        </w:div>
        <w:div w:id="1832793928">
          <w:marLeft w:val="0"/>
          <w:marRight w:val="0"/>
          <w:marTop w:val="0"/>
          <w:marBottom w:val="0"/>
          <w:divBdr>
            <w:top w:val="none" w:sz="0" w:space="0" w:color="auto"/>
            <w:left w:val="none" w:sz="0" w:space="0" w:color="auto"/>
            <w:bottom w:val="none" w:sz="0" w:space="0" w:color="auto"/>
            <w:right w:val="none" w:sz="0" w:space="0" w:color="auto"/>
          </w:divBdr>
        </w:div>
        <w:div w:id="1858155549">
          <w:marLeft w:val="0"/>
          <w:marRight w:val="0"/>
          <w:marTop w:val="0"/>
          <w:marBottom w:val="0"/>
          <w:divBdr>
            <w:top w:val="none" w:sz="0" w:space="0" w:color="auto"/>
            <w:left w:val="none" w:sz="0" w:space="0" w:color="auto"/>
            <w:bottom w:val="none" w:sz="0" w:space="0" w:color="auto"/>
            <w:right w:val="none" w:sz="0" w:space="0" w:color="auto"/>
          </w:divBdr>
        </w:div>
        <w:div w:id="2141342937">
          <w:marLeft w:val="0"/>
          <w:marRight w:val="0"/>
          <w:marTop w:val="0"/>
          <w:marBottom w:val="0"/>
          <w:divBdr>
            <w:top w:val="none" w:sz="0" w:space="0" w:color="auto"/>
            <w:left w:val="none" w:sz="0" w:space="0" w:color="auto"/>
            <w:bottom w:val="none" w:sz="0" w:space="0" w:color="auto"/>
            <w:right w:val="none" w:sz="0" w:space="0" w:color="auto"/>
          </w:divBdr>
        </w:div>
      </w:divsChild>
    </w:div>
    <w:div w:id="2114008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9FD0DE-90D1-4607-B253-AAA0F3B282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6412</Words>
  <Characters>3656</Characters>
  <Application>Microsoft Office Word</Application>
  <DocSecurity>0</DocSecurity>
  <Lines>30</Lines>
  <Paragraphs>20</Paragraphs>
  <ScaleCrop>false</ScaleCrop>
  <Company>Altum</Company>
  <LinksUpToDate>false</LinksUpToDate>
  <CharactersWithSpaces>10048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Anotācija</dc:subject>
  <dc:creator>Dita.Tetere@em.gov.lv</dc:creator>
  <cp:keywords/>
  <dc:description>67013298
Signe.Tuklere@em.gov</dc:description>
  <cp:lastModifiedBy>Edmunds Valantis</cp:lastModifiedBy>
  <cp:revision>13</cp:revision>
  <cp:lastPrinted>2017-07-27T03:32:00Z</cp:lastPrinted>
  <dcterms:created xsi:type="dcterms:W3CDTF">2020-04-01T09:04:00Z</dcterms:created>
  <dcterms:modified xsi:type="dcterms:W3CDTF">2020-04-02T04:30:00Z</dcterms:modified>
</cp:coreProperties>
</file>