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DDD7" w14:textId="08CA46E4" w:rsidR="00D129B1" w:rsidRDefault="00D129B1" w:rsidP="00F3771A">
      <w:pPr>
        <w:tabs>
          <w:tab w:val="left" w:pos="405"/>
          <w:tab w:val="left" w:pos="6521"/>
        </w:tabs>
        <w:spacing w:after="0" w:line="240" w:lineRule="auto"/>
        <w:rPr>
          <w:rFonts w:eastAsia="Calibri" w:cs="Times New Roman"/>
          <w:sz w:val="28"/>
          <w:szCs w:val="28"/>
          <w:lang w:eastAsia="lv-LV"/>
        </w:rPr>
      </w:pPr>
    </w:p>
    <w:p w14:paraId="530E487B" w14:textId="77777777" w:rsidR="004A2018" w:rsidRDefault="004A2018" w:rsidP="00F3771A">
      <w:pPr>
        <w:tabs>
          <w:tab w:val="left" w:pos="405"/>
          <w:tab w:val="left" w:pos="6521"/>
        </w:tabs>
        <w:spacing w:after="0" w:line="240" w:lineRule="auto"/>
        <w:rPr>
          <w:rFonts w:eastAsia="Calibri" w:cs="Times New Roman"/>
          <w:sz w:val="28"/>
          <w:szCs w:val="28"/>
          <w:lang w:eastAsia="lv-LV"/>
        </w:rPr>
      </w:pPr>
    </w:p>
    <w:p w14:paraId="5A73521D" w14:textId="6F834F0E" w:rsidR="00F3771A" w:rsidRPr="00A81F12" w:rsidRDefault="00F3771A" w:rsidP="00A81F12">
      <w:pPr>
        <w:tabs>
          <w:tab w:val="left" w:pos="6663"/>
        </w:tabs>
        <w:spacing w:after="0" w:line="240" w:lineRule="auto"/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007518">
        <w:rPr>
          <w:sz w:val="28"/>
          <w:szCs w:val="28"/>
        </w:rPr>
        <w:t>31. martā</w:t>
      </w:r>
      <w:r w:rsidRPr="00A81F12">
        <w:rPr>
          <w:sz w:val="28"/>
          <w:szCs w:val="28"/>
        </w:rPr>
        <w:tab/>
        <w:t>Noteikumi Nr.</w:t>
      </w:r>
      <w:r w:rsidR="00007518">
        <w:rPr>
          <w:sz w:val="28"/>
          <w:szCs w:val="28"/>
        </w:rPr>
        <w:t> 170</w:t>
      </w:r>
    </w:p>
    <w:p w14:paraId="1522139B" w14:textId="5E0AE243" w:rsidR="00F3771A" w:rsidRPr="00A81F12" w:rsidRDefault="00F3771A" w:rsidP="00A81F12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007518">
        <w:rPr>
          <w:sz w:val="28"/>
          <w:szCs w:val="28"/>
        </w:rPr>
        <w:t> 20 4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10D37E2F" w14:textId="1810E023" w:rsidR="00A94F60" w:rsidRPr="004629E5" w:rsidRDefault="00A94F60" w:rsidP="00F3771A">
      <w:pPr>
        <w:tabs>
          <w:tab w:val="left" w:pos="405"/>
          <w:tab w:val="left" w:pos="6521"/>
        </w:tabs>
        <w:spacing w:after="0" w:line="240" w:lineRule="auto"/>
        <w:rPr>
          <w:rFonts w:eastAsia="Calibri" w:cs="Times New Roman"/>
          <w:sz w:val="28"/>
          <w:szCs w:val="28"/>
          <w:lang w:eastAsia="lv-LV"/>
        </w:rPr>
      </w:pPr>
    </w:p>
    <w:p w14:paraId="0476639B" w14:textId="01B21947" w:rsidR="00A94F60" w:rsidRPr="004629E5" w:rsidRDefault="00CF7E8D" w:rsidP="00F3771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lv-LV"/>
        </w:rPr>
      </w:pPr>
      <w:r w:rsidRPr="004629E5">
        <w:rPr>
          <w:rFonts w:eastAsia="Calibri" w:cs="Times New Roman"/>
          <w:b/>
          <w:sz w:val="28"/>
          <w:szCs w:val="28"/>
          <w:lang w:eastAsia="lv-LV"/>
        </w:rPr>
        <w:t>Grozījumi Ministru kabineta 2017.</w:t>
      </w:r>
      <w:r w:rsidR="00F3771A" w:rsidRPr="004629E5">
        <w:rPr>
          <w:rFonts w:eastAsia="Calibri" w:cs="Times New Roman"/>
          <w:b/>
          <w:sz w:val="28"/>
          <w:szCs w:val="28"/>
          <w:lang w:eastAsia="lv-LV"/>
        </w:rPr>
        <w:t> </w:t>
      </w:r>
      <w:r w:rsidRPr="004629E5">
        <w:rPr>
          <w:rFonts w:eastAsia="Calibri" w:cs="Times New Roman"/>
          <w:b/>
          <w:sz w:val="28"/>
          <w:szCs w:val="28"/>
          <w:lang w:eastAsia="lv-LV"/>
        </w:rPr>
        <w:t>gada 31.</w:t>
      </w:r>
      <w:r w:rsidR="00F3771A" w:rsidRPr="004629E5">
        <w:rPr>
          <w:rFonts w:eastAsia="Calibri" w:cs="Times New Roman"/>
          <w:b/>
          <w:sz w:val="28"/>
          <w:szCs w:val="28"/>
          <w:lang w:eastAsia="lv-LV"/>
        </w:rPr>
        <w:t> </w:t>
      </w:r>
      <w:r w:rsidRPr="004629E5">
        <w:rPr>
          <w:rFonts w:eastAsia="Calibri" w:cs="Times New Roman"/>
          <w:b/>
          <w:sz w:val="28"/>
          <w:szCs w:val="28"/>
          <w:lang w:eastAsia="lv-LV"/>
        </w:rPr>
        <w:t>janvāra noteikumos Nr.</w:t>
      </w:r>
      <w:r w:rsidR="00F3771A" w:rsidRPr="004629E5">
        <w:rPr>
          <w:rFonts w:eastAsia="Calibri" w:cs="Times New Roman"/>
          <w:b/>
          <w:sz w:val="28"/>
          <w:szCs w:val="28"/>
          <w:lang w:eastAsia="lv-LV"/>
        </w:rPr>
        <w:t> </w:t>
      </w:r>
      <w:r w:rsidRPr="004629E5">
        <w:rPr>
          <w:rFonts w:eastAsia="Calibri" w:cs="Times New Roman"/>
          <w:b/>
          <w:sz w:val="28"/>
          <w:szCs w:val="28"/>
          <w:lang w:eastAsia="lv-LV"/>
        </w:rPr>
        <w:t xml:space="preserve">57 </w:t>
      </w:r>
      <w:r w:rsidR="00F3771A" w:rsidRPr="004629E5">
        <w:rPr>
          <w:rFonts w:eastAsia="Calibri" w:cs="Times New Roman"/>
          <w:b/>
          <w:sz w:val="28"/>
          <w:szCs w:val="28"/>
          <w:lang w:eastAsia="lv-LV"/>
        </w:rPr>
        <w:t>"</w:t>
      </w:r>
      <w:r w:rsidR="004629E5" w:rsidRPr="004629E5">
        <w:rPr>
          <w:rFonts w:cs="Times New Roman"/>
          <w:b/>
          <w:bCs/>
          <w:sz w:val="28"/>
          <w:szCs w:val="28"/>
          <w:shd w:val="clear" w:color="auto" w:fill="FFFFFF"/>
        </w:rPr>
        <w:t>Aizturēto, apcietināto un notiesāto personu konvojēšanas kārtība</w:t>
      </w:r>
      <w:r w:rsidR="00F3771A" w:rsidRPr="004629E5">
        <w:rPr>
          <w:rFonts w:eastAsia="Calibri" w:cs="Times New Roman"/>
          <w:b/>
          <w:sz w:val="28"/>
          <w:szCs w:val="28"/>
          <w:lang w:eastAsia="lv-LV"/>
        </w:rPr>
        <w:t>"</w:t>
      </w:r>
      <w:r w:rsidR="004A6B23" w:rsidRPr="004629E5">
        <w:rPr>
          <w:rFonts w:eastAsia="Calibri" w:cs="Times New Roman"/>
          <w:b/>
          <w:sz w:val="28"/>
          <w:szCs w:val="28"/>
          <w:lang w:eastAsia="lv-LV"/>
        </w:rPr>
        <w:t xml:space="preserve"> </w:t>
      </w:r>
    </w:p>
    <w:p w14:paraId="4CD7E622" w14:textId="77777777" w:rsidR="00A94F60" w:rsidRPr="004629E5" w:rsidRDefault="00A94F60" w:rsidP="00F3771A">
      <w:pPr>
        <w:spacing w:after="0" w:line="240" w:lineRule="auto"/>
        <w:rPr>
          <w:rFonts w:eastAsia="Calibri" w:cs="Times New Roman"/>
          <w:sz w:val="28"/>
          <w:szCs w:val="28"/>
          <w:lang w:eastAsia="lv-LV"/>
        </w:rPr>
      </w:pPr>
    </w:p>
    <w:p w14:paraId="593C29E4" w14:textId="77777777" w:rsidR="00854953" w:rsidRDefault="004A6B23" w:rsidP="00F3771A">
      <w:pPr>
        <w:spacing w:after="0" w:line="240" w:lineRule="auto"/>
        <w:ind w:left="3969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122B18">
        <w:rPr>
          <w:rFonts w:eastAsia="Times New Roman" w:cs="Times New Roman"/>
          <w:iCs/>
          <w:sz w:val="28"/>
          <w:szCs w:val="28"/>
          <w:lang w:eastAsia="lv-LV"/>
        </w:rPr>
        <w:t xml:space="preserve">Izdoti saskaņā ar </w:t>
      </w:r>
      <w:r w:rsidR="008373F4" w:rsidRPr="00122B18">
        <w:rPr>
          <w:rFonts w:eastAsia="Times New Roman" w:cs="Times New Roman"/>
          <w:iCs/>
          <w:sz w:val="28"/>
          <w:szCs w:val="28"/>
          <w:lang w:eastAsia="lv-LV"/>
        </w:rPr>
        <w:t xml:space="preserve">likuma "Par </w:t>
      </w:r>
      <w:r w:rsidR="00C44660">
        <w:rPr>
          <w:rFonts w:eastAsia="Times New Roman" w:cs="Times New Roman"/>
          <w:iCs/>
          <w:sz w:val="28"/>
          <w:szCs w:val="28"/>
          <w:lang w:eastAsia="lv-LV"/>
        </w:rPr>
        <w:t>p</w:t>
      </w:r>
      <w:r w:rsidR="00CF7E8D" w:rsidRPr="00122B18">
        <w:rPr>
          <w:rFonts w:eastAsia="Times New Roman" w:cs="Times New Roman"/>
          <w:iCs/>
          <w:sz w:val="28"/>
          <w:szCs w:val="28"/>
          <w:lang w:eastAsia="lv-LV"/>
        </w:rPr>
        <w:t>oliciju</w:t>
      </w:r>
      <w:r w:rsidRPr="00122B18">
        <w:rPr>
          <w:rFonts w:eastAsia="Times New Roman" w:cs="Times New Roman"/>
          <w:iCs/>
          <w:sz w:val="28"/>
          <w:szCs w:val="28"/>
          <w:lang w:eastAsia="lv-LV"/>
        </w:rPr>
        <w:t xml:space="preserve">" </w:t>
      </w:r>
    </w:p>
    <w:p w14:paraId="05D97261" w14:textId="76092E25" w:rsidR="00854953" w:rsidRDefault="00CF7E8D" w:rsidP="00F3771A">
      <w:pPr>
        <w:spacing w:after="0" w:line="240" w:lineRule="auto"/>
        <w:ind w:left="3969"/>
        <w:jc w:val="right"/>
        <w:rPr>
          <w:rFonts w:cs="Times New Roman"/>
          <w:sz w:val="28"/>
          <w:szCs w:val="28"/>
        </w:rPr>
      </w:pPr>
      <w:r w:rsidRPr="00122B18">
        <w:rPr>
          <w:rFonts w:eastAsia="Times New Roman" w:cs="Times New Roman"/>
          <w:iCs/>
          <w:sz w:val="28"/>
          <w:szCs w:val="28"/>
          <w:lang w:eastAsia="lv-LV"/>
        </w:rPr>
        <w:t>10.</w:t>
      </w:r>
      <w:r w:rsidR="00F3771A">
        <w:rPr>
          <w:rFonts w:eastAsia="Times New Roman" w:cs="Times New Roman"/>
          <w:iCs/>
          <w:sz w:val="28"/>
          <w:szCs w:val="28"/>
          <w:lang w:eastAsia="lv-LV"/>
        </w:rPr>
        <w:t> </w:t>
      </w:r>
      <w:r w:rsidRPr="00122B18">
        <w:rPr>
          <w:rFonts w:eastAsia="Times New Roman" w:cs="Times New Roman"/>
          <w:iCs/>
          <w:sz w:val="28"/>
          <w:szCs w:val="28"/>
          <w:lang w:eastAsia="lv-LV"/>
        </w:rPr>
        <w:t>panta piekto daļu</w:t>
      </w:r>
      <w:r w:rsidR="001B07FE" w:rsidRPr="00122B18">
        <w:rPr>
          <w:rFonts w:eastAsia="Times New Roman" w:cs="Times New Roman"/>
          <w:iCs/>
          <w:sz w:val="28"/>
          <w:szCs w:val="28"/>
          <w:lang w:eastAsia="lv-LV"/>
        </w:rPr>
        <w:t>,</w:t>
      </w:r>
      <w:r w:rsidR="001B07FE" w:rsidRPr="00122B18">
        <w:rPr>
          <w:rFonts w:cs="Times New Roman"/>
          <w:sz w:val="28"/>
          <w:szCs w:val="28"/>
        </w:rPr>
        <w:t xml:space="preserve"> likuma </w:t>
      </w:r>
    </w:p>
    <w:p w14:paraId="2E15E970" w14:textId="77777777" w:rsidR="00854953" w:rsidRDefault="001B07FE" w:rsidP="00F3771A">
      <w:pPr>
        <w:spacing w:after="0" w:line="240" w:lineRule="auto"/>
        <w:ind w:left="3969"/>
        <w:jc w:val="right"/>
        <w:rPr>
          <w:rFonts w:cs="Times New Roman"/>
          <w:sz w:val="28"/>
          <w:szCs w:val="28"/>
        </w:rPr>
      </w:pPr>
      <w:r w:rsidRPr="00122B18">
        <w:rPr>
          <w:rFonts w:eastAsia="Times New Roman" w:cs="Times New Roman"/>
          <w:iCs/>
          <w:sz w:val="28"/>
          <w:szCs w:val="28"/>
          <w:lang w:eastAsia="lv-LV"/>
        </w:rPr>
        <w:t>"</w:t>
      </w:r>
      <w:r w:rsidRPr="00122B18">
        <w:rPr>
          <w:rFonts w:cs="Times New Roman"/>
          <w:sz w:val="28"/>
          <w:szCs w:val="28"/>
        </w:rPr>
        <w:t>Par Valsts ieņēmumu dienestu</w:t>
      </w:r>
      <w:r w:rsidRPr="00122B18">
        <w:rPr>
          <w:rFonts w:eastAsia="Times New Roman" w:cs="Times New Roman"/>
          <w:iCs/>
          <w:sz w:val="28"/>
          <w:szCs w:val="28"/>
          <w:lang w:eastAsia="lv-LV"/>
        </w:rPr>
        <w:t>"</w:t>
      </w:r>
      <w:r w:rsidRPr="00122B18">
        <w:rPr>
          <w:rFonts w:cs="Times New Roman"/>
          <w:sz w:val="28"/>
          <w:szCs w:val="28"/>
        </w:rPr>
        <w:t xml:space="preserve"> </w:t>
      </w:r>
    </w:p>
    <w:p w14:paraId="0CA02070" w14:textId="00401976" w:rsidR="00854953" w:rsidRDefault="001B07FE" w:rsidP="00F3771A">
      <w:pPr>
        <w:spacing w:after="0" w:line="240" w:lineRule="auto"/>
        <w:ind w:left="3969"/>
        <w:jc w:val="right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16.</w:t>
      </w:r>
      <w:r w:rsidR="00F3771A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panta trešās daļas 5.</w:t>
      </w:r>
      <w:r w:rsidR="00854953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 xml:space="preserve">punktu un </w:t>
      </w:r>
    </w:p>
    <w:p w14:paraId="65C99B45" w14:textId="19A93D44" w:rsidR="001B07FE" w:rsidRPr="00122B18" w:rsidRDefault="001B07FE" w:rsidP="00F3771A">
      <w:pPr>
        <w:spacing w:after="0" w:line="240" w:lineRule="auto"/>
        <w:ind w:left="3969"/>
        <w:jc w:val="right"/>
        <w:rPr>
          <w:rFonts w:eastAsia="Times New Roman" w:cs="Times New Roman"/>
          <w:iCs/>
          <w:sz w:val="28"/>
          <w:szCs w:val="28"/>
          <w:lang w:eastAsia="lv-LV"/>
        </w:rPr>
      </w:pPr>
      <w:r w:rsidRPr="00122B18">
        <w:rPr>
          <w:rFonts w:cs="Times New Roman"/>
          <w:sz w:val="28"/>
          <w:szCs w:val="28"/>
        </w:rPr>
        <w:t>16.</w:t>
      </w:r>
      <w:r w:rsidRPr="00122B18">
        <w:rPr>
          <w:rFonts w:cs="Times New Roman"/>
          <w:sz w:val="28"/>
          <w:szCs w:val="28"/>
          <w:vertAlign w:val="superscript"/>
        </w:rPr>
        <w:t>6</w:t>
      </w:r>
      <w:r w:rsidR="00F3771A">
        <w:rPr>
          <w:rFonts w:cs="Times New Roman"/>
          <w:sz w:val="28"/>
          <w:szCs w:val="28"/>
          <w:vertAlign w:val="superscript"/>
        </w:rPr>
        <w:t> </w:t>
      </w:r>
      <w:r w:rsidRPr="00122B18">
        <w:rPr>
          <w:rFonts w:cs="Times New Roman"/>
          <w:sz w:val="28"/>
          <w:szCs w:val="28"/>
        </w:rPr>
        <w:t>panta trešās daļas 4.</w:t>
      </w:r>
      <w:r w:rsidR="00F3771A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punktu</w:t>
      </w:r>
    </w:p>
    <w:p w14:paraId="6B7551A4" w14:textId="77777777" w:rsidR="00F3771A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06921A97" w14:textId="132E5E81" w:rsidR="00A94F60" w:rsidRPr="00122B18" w:rsidRDefault="00CF7E8D" w:rsidP="00F3771A">
      <w:pPr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122B18">
        <w:rPr>
          <w:rFonts w:eastAsia="Calibri" w:cs="Times New Roman"/>
          <w:sz w:val="28"/>
          <w:szCs w:val="28"/>
        </w:rPr>
        <w:t>Izdarīt Ministru kabineta 2017.</w:t>
      </w:r>
      <w:r w:rsidR="00F3771A">
        <w:rPr>
          <w:rFonts w:eastAsia="Calibri" w:cs="Times New Roman"/>
          <w:sz w:val="28"/>
          <w:szCs w:val="28"/>
        </w:rPr>
        <w:t> </w:t>
      </w:r>
      <w:r w:rsidRPr="00122B18">
        <w:rPr>
          <w:rFonts w:eastAsia="Calibri" w:cs="Times New Roman"/>
          <w:sz w:val="28"/>
          <w:szCs w:val="28"/>
        </w:rPr>
        <w:t>gada 31.</w:t>
      </w:r>
      <w:r w:rsidR="00F3771A">
        <w:rPr>
          <w:rFonts w:eastAsia="Calibri" w:cs="Times New Roman"/>
          <w:sz w:val="28"/>
          <w:szCs w:val="28"/>
        </w:rPr>
        <w:t> </w:t>
      </w:r>
      <w:r w:rsidRPr="00122B18">
        <w:rPr>
          <w:rFonts w:eastAsia="Calibri" w:cs="Times New Roman"/>
          <w:sz w:val="28"/>
          <w:szCs w:val="28"/>
        </w:rPr>
        <w:t>janvāra noteikumos Nr.</w:t>
      </w:r>
      <w:r w:rsidR="00854953">
        <w:rPr>
          <w:rFonts w:eastAsia="Calibri" w:cs="Times New Roman"/>
          <w:sz w:val="28"/>
          <w:szCs w:val="28"/>
        </w:rPr>
        <w:t> </w:t>
      </w:r>
      <w:r w:rsidRPr="00122B18">
        <w:rPr>
          <w:rFonts w:eastAsia="Calibri" w:cs="Times New Roman"/>
          <w:sz w:val="28"/>
          <w:szCs w:val="28"/>
        </w:rPr>
        <w:t xml:space="preserve">57 </w:t>
      </w:r>
      <w:r w:rsidR="00F3771A">
        <w:rPr>
          <w:rFonts w:eastAsia="Calibri" w:cs="Times New Roman"/>
          <w:sz w:val="28"/>
          <w:szCs w:val="28"/>
        </w:rPr>
        <w:t>"</w:t>
      </w:r>
      <w:r w:rsidRPr="00122B18">
        <w:rPr>
          <w:rFonts w:eastAsia="Calibri" w:cs="Times New Roman"/>
          <w:sz w:val="28"/>
          <w:szCs w:val="28"/>
        </w:rPr>
        <w:t>Aizturēto</w:t>
      </w:r>
      <w:r w:rsidR="00854953">
        <w:rPr>
          <w:rFonts w:eastAsia="Calibri" w:cs="Times New Roman"/>
          <w:sz w:val="28"/>
          <w:szCs w:val="28"/>
        </w:rPr>
        <w:t>,</w:t>
      </w:r>
      <w:r w:rsidRPr="00122B18">
        <w:rPr>
          <w:rFonts w:eastAsia="Calibri" w:cs="Times New Roman"/>
          <w:sz w:val="28"/>
          <w:szCs w:val="28"/>
        </w:rPr>
        <w:t xml:space="preserve"> apcietināto </w:t>
      </w:r>
      <w:r w:rsidR="00854953" w:rsidRPr="00122B18">
        <w:rPr>
          <w:rFonts w:eastAsia="Calibri" w:cs="Times New Roman"/>
          <w:sz w:val="28"/>
          <w:szCs w:val="28"/>
        </w:rPr>
        <w:t xml:space="preserve">un </w:t>
      </w:r>
      <w:r w:rsidR="00854953">
        <w:rPr>
          <w:rFonts w:eastAsia="Calibri" w:cs="Times New Roman"/>
          <w:sz w:val="28"/>
          <w:szCs w:val="28"/>
        </w:rPr>
        <w:t xml:space="preserve">notiesāto </w:t>
      </w:r>
      <w:r w:rsidRPr="00122B18">
        <w:rPr>
          <w:rFonts w:eastAsia="Calibri" w:cs="Times New Roman"/>
          <w:sz w:val="28"/>
          <w:szCs w:val="28"/>
        </w:rPr>
        <w:t>personu konvojēšanas kārtība</w:t>
      </w:r>
      <w:r w:rsidR="00F3771A">
        <w:rPr>
          <w:rFonts w:eastAsia="Calibri" w:cs="Times New Roman"/>
          <w:sz w:val="28"/>
          <w:szCs w:val="28"/>
        </w:rPr>
        <w:t>"</w:t>
      </w:r>
      <w:r w:rsidRPr="00122B18">
        <w:rPr>
          <w:rFonts w:eastAsia="Calibri" w:cs="Times New Roman"/>
          <w:sz w:val="28"/>
          <w:szCs w:val="28"/>
        </w:rPr>
        <w:t xml:space="preserve"> (Latvijas Vēstnesis, 2017, 26</w:t>
      </w:r>
      <w:r w:rsidR="00854953" w:rsidRPr="00122B18">
        <w:rPr>
          <w:rFonts w:eastAsia="Calibri" w:cs="Times New Roman"/>
          <w:sz w:val="28"/>
          <w:szCs w:val="28"/>
        </w:rPr>
        <w:t>.</w:t>
      </w:r>
      <w:r w:rsidR="00854953">
        <w:rPr>
          <w:rFonts w:eastAsia="Calibri" w:cs="Times New Roman"/>
          <w:sz w:val="28"/>
          <w:szCs w:val="28"/>
        </w:rPr>
        <w:t> </w:t>
      </w:r>
      <w:r w:rsidR="00854953" w:rsidRPr="00122B18">
        <w:rPr>
          <w:rFonts w:eastAsia="Calibri" w:cs="Times New Roman"/>
          <w:sz w:val="28"/>
          <w:szCs w:val="28"/>
        </w:rPr>
        <w:t>nr</w:t>
      </w:r>
      <w:r w:rsidR="00F635BE">
        <w:rPr>
          <w:rFonts w:eastAsia="Calibri" w:cs="Times New Roman"/>
          <w:sz w:val="28"/>
          <w:szCs w:val="28"/>
        </w:rPr>
        <w:t>.</w:t>
      </w:r>
      <w:r w:rsidR="00854953">
        <w:rPr>
          <w:rFonts w:eastAsia="Calibri" w:cs="Times New Roman"/>
          <w:sz w:val="28"/>
          <w:szCs w:val="28"/>
        </w:rPr>
        <w:t>;</w:t>
      </w:r>
      <w:r w:rsidRPr="00122B18">
        <w:rPr>
          <w:rFonts w:eastAsia="Calibri" w:cs="Times New Roman"/>
          <w:sz w:val="28"/>
          <w:szCs w:val="28"/>
        </w:rPr>
        <w:t xml:space="preserve"> 2018, 216.</w:t>
      </w:r>
      <w:r w:rsidR="00F3771A">
        <w:rPr>
          <w:rFonts w:eastAsia="Calibri" w:cs="Times New Roman"/>
          <w:sz w:val="28"/>
          <w:szCs w:val="28"/>
        </w:rPr>
        <w:t> </w:t>
      </w:r>
      <w:r w:rsidRPr="00122B18">
        <w:rPr>
          <w:rFonts w:eastAsia="Calibri" w:cs="Times New Roman"/>
          <w:sz w:val="28"/>
          <w:szCs w:val="28"/>
        </w:rPr>
        <w:t>nr.) šādus grozījumus:</w:t>
      </w:r>
    </w:p>
    <w:p w14:paraId="5B4E3729" w14:textId="62A700B3" w:rsidR="00CF7E8D" w:rsidRPr="00122B18" w:rsidRDefault="00CF7E8D" w:rsidP="00F3771A">
      <w:pPr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14:paraId="7BFE9C22" w14:textId="1F89B060" w:rsidR="00854953" w:rsidRDefault="00854953" w:rsidP="008549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22B18">
        <w:rPr>
          <w:rFonts w:ascii="Times New Roman" w:hAnsi="Times New Roman"/>
          <w:sz w:val="28"/>
          <w:szCs w:val="28"/>
        </w:rPr>
        <w:t>. Papildināt norādi, uz kāda likuma pamata noteikumi izdoti</w:t>
      </w:r>
      <w:r>
        <w:rPr>
          <w:rFonts w:ascii="Times New Roman" w:hAnsi="Times New Roman"/>
          <w:sz w:val="28"/>
          <w:szCs w:val="28"/>
        </w:rPr>
        <w:t>,</w:t>
      </w:r>
      <w:r w:rsidRPr="00122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aiz vārdiem "piekto daļu" ar </w:t>
      </w:r>
      <w:r w:rsidRPr="00122B18">
        <w:rPr>
          <w:rFonts w:ascii="Times New Roman" w:hAnsi="Times New Roman"/>
          <w:sz w:val="28"/>
          <w:szCs w:val="28"/>
        </w:rPr>
        <w:t>vārdiem</w:t>
      </w:r>
      <w:r>
        <w:rPr>
          <w:rFonts w:ascii="Times New Roman" w:hAnsi="Times New Roman"/>
          <w:sz w:val="28"/>
          <w:szCs w:val="28"/>
        </w:rPr>
        <w:t xml:space="preserve"> un skaitļiem</w:t>
      </w:r>
      <w:r w:rsidRPr="00122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 xml:space="preserve">likuma </w:t>
      </w:r>
      <w:r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>Par Valsts ieņēmumu dienestu</w:t>
      </w:r>
      <w:r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. pant</w:t>
      </w:r>
      <w:r w:rsidRPr="00122B18">
        <w:rPr>
          <w:rFonts w:ascii="Times New Roman" w:hAnsi="Times New Roman"/>
          <w:sz w:val="28"/>
          <w:szCs w:val="28"/>
        </w:rPr>
        <w:t>a trešās daļas 5.</w:t>
      </w:r>
      <w:r>
        <w:rPr>
          <w:rFonts w:ascii="Times New Roman" w:hAnsi="Times New Roman"/>
          <w:sz w:val="28"/>
          <w:szCs w:val="28"/>
        </w:rPr>
        <w:t> </w:t>
      </w:r>
      <w:r w:rsidRPr="00122B18">
        <w:rPr>
          <w:rFonts w:ascii="Times New Roman" w:hAnsi="Times New Roman"/>
          <w:sz w:val="28"/>
          <w:szCs w:val="28"/>
        </w:rPr>
        <w:t>punktu un 16.</w:t>
      </w:r>
      <w:r w:rsidRPr="00122B18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Pr="00122B18">
        <w:rPr>
          <w:rFonts w:ascii="Times New Roman" w:hAnsi="Times New Roman"/>
          <w:sz w:val="28"/>
          <w:szCs w:val="28"/>
        </w:rPr>
        <w:t>panta trešās daļas 4.</w:t>
      </w:r>
      <w:r>
        <w:rPr>
          <w:rFonts w:ascii="Times New Roman" w:hAnsi="Times New Roman"/>
          <w:sz w:val="28"/>
          <w:szCs w:val="28"/>
        </w:rPr>
        <w:t> </w:t>
      </w:r>
      <w:r w:rsidRPr="00122B18">
        <w:rPr>
          <w:rFonts w:ascii="Times New Roman" w:hAnsi="Times New Roman"/>
          <w:sz w:val="28"/>
          <w:szCs w:val="28"/>
        </w:rPr>
        <w:t>punktu</w:t>
      </w:r>
      <w:r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>.</w:t>
      </w:r>
    </w:p>
    <w:p w14:paraId="5528F20F" w14:textId="77777777" w:rsidR="00854953" w:rsidRPr="00122B18" w:rsidRDefault="00854953" w:rsidP="0085495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8FE20CF" w14:textId="74EC3A8D" w:rsidR="00D129B1" w:rsidRDefault="00854953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29B1" w:rsidRPr="00122B18">
        <w:rPr>
          <w:rFonts w:ascii="Times New Roman" w:hAnsi="Times New Roman"/>
          <w:sz w:val="28"/>
          <w:szCs w:val="28"/>
        </w:rPr>
        <w:t xml:space="preserve">. Aizstāt noteikumu tekstā vārdus </w:t>
      </w:r>
      <w:r w:rsidR="00F3771A">
        <w:rPr>
          <w:rFonts w:ascii="Times New Roman" w:hAnsi="Times New Roman"/>
          <w:sz w:val="28"/>
          <w:szCs w:val="28"/>
        </w:rPr>
        <w:t>"</w:t>
      </w:r>
      <w:r w:rsidR="00D129B1" w:rsidRPr="00122B18">
        <w:rPr>
          <w:rFonts w:ascii="Times New Roman" w:hAnsi="Times New Roman"/>
          <w:sz w:val="28"/>
          <w:szCs w:val="28"/>
        </w:rPr>
        <w:t>policijas darbinieks</w:t>
      </w:r>
      <w:r w:rsidR="00F3771A">
        <w:rPr>
          <w:rFonts w:ascii="Times New Roman" w:hAnsi="Times New Roman"/>
          <w:sz w:val="28"/>
          <w:szCs w:val="28"/>
        </w:rPr>
        <w:t>"</w:t>
      </w:r>
      <w:r w:rsidR="00D129B1" w:rsidRPr="00122B18">
        <w:rPr>
          <w:rFonts w:ascii="Times New Roman" w:hAnsi="Times New Roman"/>
          <w:sz w:val="28"/>
          <w:szCs w:val="28"/>
        </w:rPr>
        <w:t xml:space="preserve"> </w:t>
      </w:r>
      <w:r w:rsidR="00D129B1">
        <w:rPr>
          <w:rFonts w:ascii="Times New Roman" w:hAnsi="Times New Roman"/>
          <w:sz w:val="28"/>
          <w:szCs w:val="28"/>
        </w:rPr>
        <w:t>(</w:t>
      </w:r>
      <w:r w:rsidR="00D129B1" w:rsidRPr="00122B18">
        <w:rPr>
          <w:rFonts w:ascii="Times New Roman" w:hAnsi="Times New Roman"/>
          <w:sz w:val="28"/>
          <w:szCs w:val="28"/>
        </w:rPr>
        <w:t>attiecīgā locījumā</w:t>
      </w:r>
      <w:r w:rsidR="00D129B1">
        <w:rPr>
          <w:rFonts w:ascii="Times New Roman" w:hAnsi="Times New Roman"/>
          <w:sz w:val="28"/>
          <w:szCs w:val="28"/>
        </w:rPr>
        <w:t>)</w:t>
      </w:r>
      <w:r w:rsidR="00D129B1" w:rsidRPr="00122B18">
        <w:rPr>
          <w:rFonts w:ascii="Times New Roman" w:hAnsi="Times New Roman"/>
          <w:sz w:val="28"/>
          <w:szCs w:val="28"/>
        </w:rPr>
        <w:t xml:space="preserve"> ar vārdiem </w:t>
      </w:r>
      <w:r w:rsidR="00F3771A">
        <w:rPr>
          <w:rFonts w:ascii="Times New Roman" w:hAnsi="Times New Roman"/>
          <w:sz w:val="28"/>
          <w:szCs w:val="28"/>
        </w:rPr>
        <w:t>"</w:t>
      </w:r>
      <w:r w:rsidR="00D129B1" w:rsidRPr="00122B18">
        <w:rPr>
          <w:rFonts w:ascii="Times New Roman" w:hAnsi="Times New Roman"/>
          <w:sz w:val="28"/>
          <w:szCs w:val="28"/>
        </w:rPr>
        <w:t>konvoja darbinieks</w:t>
      </w:r>
      <w:r w:rsidR="00F3771A">
        <w:rPr>
          <w:rFonts w:ascii="Times New Roman" w:hAnsi="Times New Roman"/>
          <w:sz w:val="28"/>
          <w:szCs w:val="28"/>
        </w:rPr>
        <w:t>"</w:t>
      </w:r>
      <w:r w:rsidR="00D129B1" w:rsidRPr="00122B18">
        <w:rPr>
          <w:rFonts w:ascii="Times New Roman" w:hAnsi="Times New Roman"/>
          <w:sz w:val="28"/>
          <w:szCs w:val="28"/>
        </w:rPr>
        <w:t xml:space="preserve"> </w:t>
      </w:r>
      <w:r w:rsidR="00D129B1">
        <w:rPr>
          <w:rFonts w:ascii="Times New Roman" w:hAnsi="Times New Roman"/>
          <w:sz w:val="28"/>
          <w:szCs w:val="28"/>
        </w:rPr>
        <w:t>(</w:t>
      </w:r>
      <w:r w:rsidR="00D129B1" w:rsidRPr="00122B18">
        <w:rPr>
          <w:rFonts w:ascii="Times New Roman" w:hAnsi="Times New Roman"/>
          <w:sz w:val="28"/>
          <w:szCs w:val="28"/>
        </w:rPr>
        <w:t>attiecīgā locījumā</w:t>
      </w:r>
      <w:r w:rsidR="00D129B1">
        <w:rPr>
          <w:rFonts w:ascii="Times New Roman" w:hAnsi="Times New Roman"/>
          <w:sz w:val="28"/>
          <w:szCs w:val="28"/>
        </w:rPr>
        <w:t>)</w:t>
      </w:r>
      <w:r w:rsidR="00D129B1" w:rsidRPr="00122B18">
        <w:rPr>
          <w:rFonts w:ascii="Times New Roman" w:hAnsi="Times New Roman"/>
          <w:sz w:val="28"/>
          <w:szCs w:val="28"/>
        </w:rPr>
        <w:t>.</w:t>
      </w:r>
    </w:p>
    <w:p w14:paraId="5CA3D547" w14:textId="1439EA19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CD68ABD" w14:textId="4AC257A5" w:rsidR="00611C88" w:rsidRPr="00122B18" w:rsidRDefault="00F7162F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1C88" w:rsidRPr="00122B18">
        <w:rPr>
          <w:rFonts w:ascii="Times New Roman" w:hAnsi="Times New Roman"/>
          <w:sz w:val="28"/>
          <w:szCs w:val="28"/>
        </w:rPr>
        <w:t>. Papildināt 1.</w:t>
      </w:r>
      <w:r w:rsidR="00854953">
        <w:rPr>
          <w:rFonts w:ascii="Times New Roman" w:hAnsi="Times New Roman"/>
          <w:sz w:val="28"/>
          <w:szCs w:val="28"/>
        </w:rPr>
        <w:t> </w:t>
      </w:r>
      <w:r w:rsidR="006064B9" w:rsidRPr="00122B18">
        <w:rPr>
          <w:rFonts w:ascii="Times New Roman" w:hAnsi="Times New Roman"/>
          <w:sz w:val="28"/>
          <w:szCs w:val="28"/>
        </w:rPr>
        <w:t>punkt</w:t>
      </w:r>
      <w:r w:rsidR="006064B9">
        <w:rPr>
          <w:rFonts w:ascii="Times New Roman" w:hAnsi="Times New Roman"/>
          <w:sz w:val="28"/>
          <w:szCs w:val="28"/>
        </w:rPr>
        <w:t>u</w:t>
      </w:r>
      <w:r w:rsidR="006064B9" w:rsidRPr="00122B18">
        <w:rPr>
          <w:rFonts w:ascii="Times New Roman" w:hAnsi="Times New Roman"/>
          <w:sz w:val="28"/>
          <w:szCs w:val="28"/>
        </w:rPr>
        <w:t xml:space="preserve"> </w:t>
      </w:r>
      <w:r w:rsidR="00611C88" w:rsidRPr="00122B18">
        <w:rPr>
          <w:rFonts w:ascii="Times New Roman" w:hAnsi="Times New Roman"/>
          <w:sz w:val="28"/>
          <w:szCs w:val="28"/>
        </w:rPr>
        <w:t xml:space="preserve">aiz vārdiem </w:t>
      </w:r>
      <w:r w:rsidR="00F3771A">
        <w:rPr>
          <w:rFonts w:ascii="Times New Roman" w:hAnsi="Times New Roman"/>
          <w:sz w:val="28"/>
          <w:szCs w:val="28"/>
        </w:rPr>
        <w:t>"</w:t>
      </w:r>
      <w:r w:rsidR="00611C88" w:rsidRPr="00122B18">
        <w:rPr>
          <w:rFonts w:ascii="Times New Roman" w:hAnsi="Times New Roman"/>
          <w:sz w:val="28"/>
          <w:szCs w:val="28"/>
        </w:rPr>
        <w:t>Valsts policija</w:t>
      </w:r>
      <w:r w:rsidR="00F3771A">
        <w:rPr>
          <w:rFonts w:ascii="Times New Roman" w:hAnsi="Times New Roman"/>
          <w:sz w:val="28"/>
          <w:szCs w:val="28"/>
        </w:rPr>
        <w:t>"</w:t>
      </w:r>
      <w:r w:rsidR="00611C88" w:rsidRPr="00122B18">
        <w:rPr>
          <w:rFonts w:ascii="Times New Roman" w:hAnsi="Times New Roman"/>
          <w:sz w:val="28"/>
          <w:szCs w:val="28"/>
        </w:rPr>
        <w:t xml:space="preserve"> ar vārdiem </w:t>
      </w:r>
      <w:r w:rsidR="00F3771A">
        <w:rPr>
          <w:rFonts w:ascii="Times New Roman" w:hAnsi="Times New Roman"/>
          <w:sz w:val="28"/>
          <w:szCs w:val="28"/>
        </w:rPr>
        <w:t>"</w:t>
      </w:r>
      <w:r w:rsidR="00611C88" w:rsidRPr="00122B18">
        <w:rPr>
          <w:rFonts w:ascii="Times New Roman" w:hAnsi="Times New Roman"/>
          <w:bCs/>
          <w:sz w:val="28"/>
          <w:szCs w:val="28"/>
        </w:rPr>
        <w:t>Valsts ieņēmumu dienesta Nodokļu un muitas policijas pārvalde un Valsts ieņēmumu dienesta Iekšējās drošības pārvalde</w:t>
      </w:r>
      <w:r w:rsidR="001B07FE" w:rsidRPr="00122B18">
        <w:rPr>
          <w:rFonts w:ascii="Times New Roman" w:hAnsi="Times New Roman"/>
          <w:bCs/>
          <w:sz w:val="28"/>
          <w:szCs w:val="28"/>
        </w:rPr>
        <w:t xml:space="preserve"> </w:t>
      </w:r>
      <w:r w:rsidR="00854953">
        <w:rPr>
          <w:rFonts w:ascii="Times New Roman" w:hAnsi="Times New Roman"/>
          <w:bCs/>
          <w:sz w:val="28"/>
          <w:szCs w:val="28"/>
        </w:rPr>
        <w:t xml:space="preserve">atbilstoši </w:t>
      </w:r>
      <w:r w:rsidR="001B07FE" w:rsidRPr="00122B18">
        <w:rPr>
          <w:rFonts w:ascii="Times New Roman" w:hAnsi="Times New Roman"/>
          <w:bCs/>
          <w:sz w:val="28"/>
          <w:szCs w:val="28"/>
        </w:rPr>
        <w:t>normatīvajos aktos noteikt</w:t>
      </w:r>
      <w:r w:rsidR="00854953">
        <w:rPr>
          <w:rFonts w:ascii="Times New Roman" w:hAnsi="Times New Roman"/>
          <w:bCs/>
          <w:sz w:val="28"/>
          <w:szCs w:val="28"/>
        </w:rPr>
        <w:t>ajai</w:t>
      </w:r>
      <w:r w:rsidR="001B07FE" w:rsidRPr="00122B18">
        <w:rPr>
          <w:rFonts w:ascii="Times New Roman" w:hAnsi="Times New Roman"/>
          <w:bCs/>
          <w:sz w:val="28"/>
          <w:szCs w:val="28"/>
        </w:rPr>
        <w:t xml:space="preserve"> kompetence</w:t>
      </w:r>
      <w:r w:rsidR="00854953">
        <w:rPr>
          <w:rFonts w:ascii="Times New Roman" w:hAnsi="Times New Roman"/>
          <w:bCs/>
          <w:sz w:val="28"/>
          <w:szCs w:val="28"/>
        </w:rPr>
        <w:t>i</w:t>
      </w:r>
      <w:r w:rsidR="00F3771A">
        <w:rPr>
          <w:rFonts w:ascii="Times New Roman" w:hAnsi="Times New Roman"/>
          <w:bCs/>
          <w:sz w:val="28"/>
          <w:szCs w:val="28"/>
        </w:rPr>
        <w:t>"</w:t>
      </w:r>
      <w:r w:rsidR="00611C88" w:rsidRPr="00122B18">
        <w:rPr>
          <w:rFonts w:ascii="Times New Roman" w:hAnsi="Times New Roman"/>
          <w:bCs/>
          <w:sz w:val="28"/>
          <w:szCs w:val="28"/>
        </w:rPr>
        <w:t>.</w:t>
      </w:r>
    </w:p>
    <w:p w14:paraId="043CC067" w14:textId="29ADD735" w:rsidR="001B07FE" w:rsidRPr="00122B18" w:rsidRDefault="001B07FE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947A850" w14:textId="1CA927E4" w:rsidR="00890D43" w:rsidRDefault="00F7162F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FE" w:rsidRPr="00122B18">
        <w:rPr>
          <w:rFonts w:ascii="Times New Roman" w:hAnsi="Times New Roman"/>
          <w:sz w:val="28"/>
          <w:szCs w:val="28"/>
        </w:rPr>
        <w:t xml:space="preserve">. </w:t>
      </w:r>
      <w:r w:rsidR="00890D43">
        <w:rPr>
          <w:rFonts w:ascii="Times New Roman" w:hAnsi="Times New Roman"/>
          <w:sz w:val="28"/>
          <w:szCs w:val="28"/>
        </w:rPr>
        <w:t xml:space="preserve">Izteikt </w:t>
      </w:r>
      <w:r w:rsidR="003C43AA" w:rsidRPr="00122B18">
        <w:rPr>
          <w:rFonts w:ascii="Times New Roman" w:hAnsi="Times New Roman"/>
          <w:sz w:val="28"/>
          <w:szCs w:val="28"/>
        </w:rPr>
        <w:t>2.</w:t>
      </w:r>
      <w:r w:rsidR="00854953">
        <w:rPr>
          <w:rFonts w:ascii="Times New Roman" w:hAnsi="Times New Roman"/>
          <w:sz w:val="28"/>
          <w:szCs w:val="28"/>
        </w:rPr>
        <w:t> </w:t>
      </w:r>
      <w:r w:rsidR="003C43AA" w:rsidRPr="00122B18">
        <w:rPr>
          <w:rFonts w:ascii="Times New Roman" w:hAnsi="Times New Roman"/>
          <w:sz w:val="28"/>
          <w:szCs w:val="28"/>
        </w:rPr>
        <w:t>punkt</w:t>
      </w:r>
      <w:r w:rsidR="00890D43">
        <w:rPr>
          <w:rFonts w:ascii="Times New Roman" w:hAnsi="Times New Roman"/>
          <w:sz w:val="28"/>
          <w:szCs w:val="28"/>
        </w:rPr>
        <w:t>u šādā redakcijā:</w:t>
      </w:r>
    </w:p>
    <w:p w14:paraId="603C3B0C" w14:textId="77777777" w:rsidR="00D31FD8" w:rsidRDefault="00D31FD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02A62C" w14:textId="2DACF494" w:rsidR="00D31FD8" w:rsidRDefault="00F3771A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31FD8" w:rsidRPr="00D31FD8">
        <w:rPr>
          <w:rFonts w:ascii="Times New Roman" w:hAnsi="Times New Roman"/>
          <w:sz w:val="28"/>
          <w:szCs w:val="28"/>
        </w:rPr>
        <w:t>2. Konvojējamās personas konvojēšana ir drošības pasākumu kopums, ko atbilstoši kompetencei Valsts policijas amatpersona ar speciālo dienesta pakāpi</w:t>
      </w:r>
      <w:r w:rsidR="00D31FD8">
        <w:rPr>
          <w:rFonts w:ascii="Times New Roman" w:hAnsi="Times New Roman"/>
          <w:sz w:val="28"/>
          <w:szCs w:val="28"/>
        </w:rPr>
        <w:t>,</w:t>
      </w:r>
      <w:r w:rsidR="00D31FD8" w:rsidRPr="00D31FD8">
        <w:rPr>
          <w:rFonts w:ascii="Times New Roman" w:hAnsi="Times New Roman"/>
          <w:sz w:val="28"/>
          <w:szCs w:val="28"/>
        </w:rPr>
        <w:t xml:space="preserve"> </w:t>
      </w:r>
      <w:r w:rsidR="00D31FD8" w:rsidRPr="00122B18">
        <w:rPr>
          <w:rFonts w:ascii="Times New Roman" w:hAnsi="Times New Roman"/>
          <w:bCs/>
          <w:sz w:val="28"/>
          <w:szCs w:val="28"/>
        </w:rPr>
        <w:t xml:space="preserve">Valsts ieņēmumu dienesta Nodokļu un muitas policijas pārvaldes </w:t>
      </w:r>
      <w:r w:rsidR="00D31FD8">
        <w:rPr>
          <w:rFonts w:ascii="Times New Roman" w:hAnsi="Times New Roman"/>
          <w:bCs/>
          <w:sz w:val="28"/>
          <w:szCs w:val="28"/>
        </w:rPr>
        <w:t>vai</w:t>
      </w:r>
      <w:r w:rsidR="00D31FD8" w:rsidRPr="00122B18">
        <w:rPr>
          <w:rFonts w:ascii="Times New Roman" w:hAnsi="Times New Roman"/>
          <w:bCs/>
          <w:sz w:val="28"/>
          <w:szCs w:val="28"/>
        </w:rPr>
        <w:t xml:space="preserve"> Valsts ieņēmumu dienesta Iekšējās drošības pārvaldes </w:t>
      </w:r>
      <w:r w:rsidR="00D31FD8">
        <w:rPr>
          <w:rFonts w:ascii="Times New Roman" w:hAnsi="Times New Roman"/>
          <w:bCs/>
          <w:sz w:val="28"/>
          <w:szCs w:val="28"/>
        </w:rPr>
        <w:t xml:space="preserve">amatpersona (turpmāk – konvoja darbinieks) </w:t>
      </w:r>
      <w:r w:rsidR="00D31FD8" w:rsidRPr="00D31FD8">
        <w:rPr>
          <w:rFonts w:ascii="Times New Roman" w:hAnsi="Times New Roman"/>
          <w:sz w:val="28"/>
          <w:szCs w:val="28"/>
        </w:rPr>
        <w:t xml:space="preserve">veic, lai novērstu konvojējamās personas mēģinājumu bēgt vai izdarīt tādu darbību, kas apdraud </w:t>
      </w:r>
      <w:r w:rsidR="00D31FD8">
        <w:rPr>
          <w:rFonts w:ascii="Times New Roman" w:hAnsi="Times New Roman"/>
          <w:sz w:val="28"/>
          <w:szCs w:val="28"/>
        </w:rPr>
        <w:t>konvoja</w:t>
      </w:r>
      <w:r w:rsidR="00D31FD8" w:rsidRPr="00D31FD8">
        <w:rPr>
          <w:rFonts w:ascii="Times New Roman" w:hAnsi="Times New Roman"/>
          <w:sz w:val="28"/>
          <w:szCs w:val="28"/>
        </w:rPr>
        <w:t xml:space="preserve"> darbinieka, pašas konvojējamās personas vai citas personas drošību, kā arī nodrošinātu </w:t>
      </w:r>
      <w:r w:rsidR="00D31FD8">
        <w:rPr>
          <w:rFonts w:ascii="Times New Roman" w:hAnsi="Times New Roman"/>
          <w:sz w:val="28"/>
          <w:szCs w:val="28"/>
        </w:rPr>
        <w:t xml:space="preserve">konvoja </w:t>
      </w:r>
      <w:r w:rsidR="00D31FD8" w:rsidRPr="00D31FD8">
        <w:rPr>
          <w:rFonts w:ascii="Times New Roman" w:hAnsi="Times New Roman"/>
          <w:sz w:val="28"/>
          <w:szCs w:val="28"/>
        </w:rPr>
        <w:t>darbinieka un konvojējamās personas aizsardzību pret citas personas pretlikumīgām darbībām.</w:t>
      </w:r>
      <w:r>
        <w:rPr>
          <w:rFonts w:ascii="Times New Roman" w:hAnsi="Times New Roman"/>
          <w:sz w:val="28"/>
          <w:szCs w:val="28"/>
        </w:rPr>
        <w:t>"</w:t>
      </w:r>
      <w:r w:rsidR="00D31FD8">
        <w:rPr>
          <w:rFonts w:ascii="Times New Roman" w:hAnsi="Times New Roman"/>
          <w:sz w:val="28"/>
          <w:szCs w:val="28"/>
        </w:rPr>
        <w:t xml:space="preserve"> </w:t>
      </w:r>
    </w:p>
    <w:p w14:paraId="7D82FBB9" w14:textId="77777777" w:rsidR="00890D43" w:rsidRPr="004A2018" w:rsidRDefault="00890D43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13030DDD" w14:textId="7E39966F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122B18">
        <w:rPr>
          <w:rFonts w:ascii="Times New Roman" w:hAnsi="Times New Roman"/>
          <w:sz w:val="28"/>
          <w:szCs w:val="28"/>
        </w:rPr>
        <w:lastRenderedPageBreak/>
        <w:t>5. Papildināt 3.</w:t>
      </w:r>
      <w:r w:rsidR="00854953">
        <w:rPr>
          <w:rFonts w:ascii="Times New Roman" w:hAnsi="Times New Roman"/>
          <w:sz w:val="28"/>
          <w:szCs w:val="28"/>
        </w:rPr>
        <w:t> </w:t>
      </w:r>
      <w:r w:rsidRPr="00122B18">
        <w:rPr>
          <w:rFonts w:ascii="Times New Roman" w:hAnsi="Times New Roman"/>
          <w:sz w:val="28"/>
          <w:szCs w:val="28"/>
        </w:rPr>
        <w:t>punkt</w:t>
      </w:r>
      <w:r w:rsidR="00F635BE">
        <w:rPr>
          <w:rFonts w:ascii="Times New Roman" w:hAnsi="Times New Roman"/>
          <w:sz w:val="28"/>
          <w:szCs w:val="28"/>
        </w:rPr>
        <w:t>a</w:t>
      </w:r>
      <w:r w:rsidRPr="00122B18">
        <w:rPr>
          <w:rFonts w:ascii="Times New Roman" w:hAnsi="Times New Roman"/>
          <w:sz w:val="28"/>
          <w:szCs w:val="28"/>
        </w:rPr>
        <w:t xml:space="preserve"> </w:t>
      </w:r>
      <w:r w:rsidR="006064B9" w:rsidRPr="00122B18">
        <w:rPr>
          <w:rFonts w:ascii="Times New Roman" w:hAnsi="Times New Roman"/>
          <w:sz w:val="28"/>
          <w:szCs w:val="28"/>
        </w:rPr>
        <w:t>ievadda</w:t>
      </w:r>
      <w:r w:rsidR="006064B9">
        <w:rPr>
          <w:rFonts w:ascii="Times New Roman" w:hAnsi="Times New Roman"/>
          <w:sz w:val="28"/>
          <w:szCs w:val="28"/>
        </w:rPr>
        <w:t>ļu</w:t>
      </w:r>
      <w:r w:rsidR="006064B9" w:rsidRPr="00122B18">
        <w:rPr>
          <w:rFonts w:ascii="Times New Roman" w:hAnsi="Times New Roman"/>
          <w:sz w:val="28"/>
          <w:szCs w:val="28"/>
        </w:rPr>
        <w:t xml:space="preserve"> </w:t>
      </w:r>
      <w:r w:rsidRPr="00122B18">
        <w:rPr>
          <w:rFonts w:ascii="Times New Roman" w:hAnsi="Times New Roman"/>
          <w:sz w:val="28"/>
          <w:szCs w:val="28"/>
        </w:rPr>
        <w:t xml:space="preserve">aiz vārda </w:t>
      </w:r>
      <w:r w:rsidR="00F3771A"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>konvojēšanai</w:t>
      </w:r>
      <w:r w:rsidR="00F3771A"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 xml:space="preserve"> ar vārdiem </w:t>
      </w:r>
      <w:r w:rsidR="00F3771A">
        <w:rPr>
          <w:rFonts w:ascii="Times New Roman" w:hAnsi="Times New Roman"/>
          <w:sz w:val="28"/>
          <w:szCs w:val="28"/>
        </w:rPr>
        <w:t>"</w:t>
      </w:r>
      <w:r w:rsidR="00854953">
        <w:rPr>
          <w:rFonts w:ascii="Times New Roman" w:hAnsi="Times New Roman"/>
          <w:bCs/>
          <w:sz w:val="28"/>
          <w:szCs w:val="28"/>
        </w:rPr>
        <w:t xml:space="preserve">atbilstoši </w:t>
      </w:r>
      <w:r w:rsidR="00854953" w:rsidRPr="00122B18">
        <w:rPr>
          <w:rFonts w:ascii="Times New Roman" w:hAnsi="Times New Roman"/>
          <w:bCs/>
          <w:sz w:val="28"/>
          <w:szCs w:val="28"/>
        </w:rPr>
        <w:t>normatīvajos aktos noteikt</w:t>
      </w:r>
      <w:r w:rsidR="00854953">
        <w:rPr>
          <w:rFonts w:ascii="Times New Roman" w:hAnsi="Times New Roman"/>
          <w:bCs/>
          <w:sz w:val="28"/>
          <w:szCs w:val="28"/>
        </w:rPr>
        <w:t>ajai</w:t>
      </w:r>
      <w:r w:rsidR="00854953" w:rsidRPr="00122B18">
        <w:rPr>
          <w:rFonts w:ascii="Times New Roman" w:hAnsi="Times New Roman"/>
          <w:bCs/>
          <w:sz w:val="28"/>
          <w:szCs w:val="28"/>
        </w:rPr>
        <w:t xml:space="preserve"> kompetence</w:t>
      </w:r>
      <w:r w:rsidR="00854953">
        <w:rPr>
          <w:rFonts w:ascii="Times New Roman" w:hAnsi="Times New Roman"/>
          <w:bCs/>
          <w:sz w:val="28"/>
          <w:szCs w:val="28"/>
        </w:rPr>
        <w:t>i</w:t>
      </w:r>
      <w:r w:rsidR="00F3771A">
        <w:rPr>
          <w:rFonts w:ascii="Times New Roman" w:hAnsi="Times New Roman"/>
          <w:sz w:val="28"/>
          <w:szCs w:val="28"/>
        </w:rPr>
        <w:t>"</w:t>
      </w:r>
      <w:r w:rsidRPr="00122B18">
        <w:rPr>
          <w:rFonts w:ascii="Times New Roman" w:hAnsi="Times New Roman"/>
          <w:sz w:val="28"/>
          <w:szCs w:val="28"/>
        </w:rPr>
        <w:t>.</w:t>
      </w:r>
    </w:p>
    <w:p w14:paraId="5F612E49" w14:textId="2E3999C3" w:rsidR="001B07FE" w:rsidRPr="00122B18" w:rsidRDefault="001B07FE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E58EF1" w14:textId="5DBB5673" w:rsidR="00282276" w:rsidRDefault="001B07FE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 xml:space="preserve">6. </w:t>
      </w:r>
      <w:r w:rsidR="000E2DCB">
        <w:rPr>
          <w:rFonts w:cs="Times New Roman"/>
          <w:sz w:val="28"/>
          <w:szCs w:val="28"/>
        </w:rPr>
        <w:t xml:space="preserve">Svītrot </w:t>
      </w:r>
      <w:r w:rsidRPr="00122B18">
        <w:rPr>
          <w:rFonts w:cs="Times New Roman"/>
          <w:sz w:val="28"/>
          <w:szCs w:val="28"/>
        </w:rPr>
        <w:t>5.</w:t>
      </w:r>
      <w:r w:rsidR="00854953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punkt</w:t>
      </w:r>
      <w:r w:rsidR="000E2DCB">
        <w:rPr>
          <w:rFonts w:cs="Times New Roman"/>
          <w:sz w:val="28"/>
          <w:szCs w:val="28"/>
        </w:rPr>
        <w:t xml:space="preserve">a ievaddaļā vārdu </w:t>
      </w:r>
      <w:r w:rsidR="00F3771A">
        <w:rPr>
          <w:rFonts w:cs="Times New Roman"/>
          <w:sz w:val="28"/>
          <w:szCs w:val="28"/>
        </w:rPr>
        <w:t>"</w:t>
      </w:r>
      <w:r w:rsidR="000E2DCB">
        <w:rPr>
          <w:rFonts w:cs="Times New Roman"/>
          <w:sz w:val="28"/>
          <w:szCs w:val="28"/>
        </w:rPr>
        <w:t>policija</w:t>
      </w:r>
      <w:r w:rsidR="009730C5">
        <w:rPr>
          <w:rFonts w:cs="Times New Roman"/>
          <w:sz w:val="28"/>
          <w:szCs w:val="28"/>
        </w:rPr>
        <w:t>i</w:t>
      </w:r>
      <w:r w:rsidR="00F3771A">
        <w:rPr>
          <w:rFonts w:cs="Times New Roman"/>
          <w:sz w:val="28"/>
          <w:szCs w:val="28"/>
        </w:rPr>
        <w:t>"</w:t>
      </w:r>
      <w:r w:rsidR="006064B9">
        <w:rPr>
          <w:rFonts w:cs="Times New Roman"/>
          <w:sz w:val="28"/>
          <w:szCs w:val="28"/>
        </w:rPr>
        <w:t>.</w:t>
      </w:r>
    </w:p>
    <w:p w14:paraId="13A26D6B" w14:textId="3AE28D7F" w:rsidR="006064B9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256C66C4" w14:textId="31E82B2E" w:rsidR="001B07FE" w:rsidRPr="00122B18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P</w:t>
      </w:r>
      <w:r w:rsidR="00282276">
        <w:rPr>
          <w:rFonts w:cs="Times New Roman"/>
          <w:sz w:val="28"/>
          <w:szCs w:val="28"/>
        </w:rPr>
        <w:t>apildināt</w:t>
      </w:r>
      <w:r w:rsidR="001B07FE" w:rsidRPr="00122B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noteikumus ar 5.</w:t>
      </w:r>
      <w:r w:rsidR="001B07FE" w:rsidRPr="00122B18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</w:t>
      </w:r>
      <w:r w:rsidR="001B07FE" w:rsidRPr="00122B18">
        <w:rPr>
          <w:rFonts w:cs="Times New Roman"/>
          <w:sz w:val="28"/>
          <w:szCs w:val="28"/>
        </w:rPr>
        <w:t>apakšpunktu šādā redakcijā:</w:t>
      </w:r>
    </w:p>
    <w:p w14:paraId="711FFAFD" w14:textId="205B26BE" w:rsidR="00E7487C" w:rsidRDefault="00E7487C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2CC8F40" w14:textId="282E9DDB" w:rsidR="001B07FE" w:rsidRPr="004A2018" w:rsidRDefault="00F3771A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018">
        <w:rPr>
          <w:rFonts w:ascii="Times New Roman" w:hAnsi="Times New Roman"/>
          <w:sz w:val="28"/>
          <w:szCs w:val="28"/>
        </w:rPr>
        <w:t>"</w:t>
      </w:r>
      <w:r w:rsidR="001B07FE" w:rsidRPr="004A2018">
        <w:rPr>
          <w:rFonts w:ascii="Times New Roman" w:hAnsi="Times New Roman"/>
          <w:sz w:val="28"/>
          <w:szCs w:val="28"/>
        </w:rPr>
        <w:t>5.7.</w:t>
      </w:r>
      <w:r w:rsidR="00032E42" w:rsidRPr="004A2018">
        <w:rPr>
          <w:rFonts w:ascii="Times New Roman" w:hAnsi="Times New Roman"/>
          <w:sz w:val="28"/>
          <w:szCs w:val="28"/>
        </w:rPr>
        <w:t> </w:t>
      </w:r>
      <w:r w:rsidR="001B07FE" w:rsidRPr="004A2018">
        <w:rPr>
          <w:rFonts w:ascii="Times New Roman" w:hAnsi="Times New Roman"/>
          <w:sz w:val="28"/>
          <w:szCs w:val="28"/>
        </w:rPr>
        <w:t>informāciju</w:t>
      </w:r>
      <w:r w:rsidR="004A2018">
        <w:rPr>
          <w:rFonts w:ascii="Times New Roman" w:hAnsi="Times New Roman"/>
          <w:sz w:val="28"/>
          <w:szCs w:val="28"/>
        </w:rPr>
        <w:t>, ka</w:t>
      </w:r>
      <w:r w:rsidR="00032E42" w:rsidRPr="004A2018">
        <w:rPr>
          <w:rFonts w:ascii="Times New Roman" w:hAnsi="Times New Roman"/>
          <w:sz w:val="28"/>
        </w:rPr>
        <w:t xml:space="preserve"> </w:t>
      </w:r>
      <w:r w:rsidR="00032E42" w:rsidRPr="004A2018">
        <w:rPr>
          <w:rFonts w:ascii="Times New Roman" w:hAnsi="Times New Roman"/>
          <w:sz w:val="28"/>
          <w:szCs w:val="28"/>
        </w:rPr>
        <w:t>konvojējam</w:t>
      </w:r>
      <w:r w:rsidR="004A2018">
        <w:rPr>
          <w:rFonts w:ascii="Times New Roman" w:hAnsi="Times New Roman"/>
          <w:sz w:val="28"/>
          <w:szCs w:val="28"/>
        </w:rPr>
        <w:t>ai</w:t>
      </w:r>
      <w:r w:rsidR="00032E42" w:rsidRPr="004A2018">
        <w:rPr>
          <w:rFonts w:ascii="Times New Roman" w:hAnsi="Times New Roman"/>
          <w:sz w:val="28"/>
          <w:szCs w:val="28"/>
        </w:rPr>
        <w:t xml:space="preserve"> persona</w:t>
      </w:r>
      <w:r w:rsidR="004A2018">
        <w:rPr>
          <w:rFonts w:ascii="Times New Roman" w:hAnsi="Times New Roman"/>
          <w:sz w:val="28"/>
          <w:szCs w:val="28"/>
        </w:rPr>
        <w:t>i ir</w:t>
      </w:r>
      <w:r w:rsidR="00032E42" w:rsidRPr="004A2018">
        <w:rPr>
          <w:rFonts w:ascii="Times New Roman" w:hAnsi="Times New Roman"/>
          <w:sz w:val="28"/>
        </w:rPr>
        <w:t xml:space="preserve"> veselības traucējumi</w:t>
      </w:r>
      <w:r w:rsidR="001B07FE" w:rsidRPr="004A2018">
        <w:rPr>
          <w:rFonts w:ascii="Times New Roman" w:hAnsi="Times New Roman"/>
          <w:sz w:val="28"/>
          <w:szCs w:val="28"/>
        </w:rPr>
        <w:t>, ja konvojējamā persona nespēj patstāvīgi pārvietoties.</w:t>
      </w:r>
      <w:r w:rsidRPr="004A2018">
        <w:rPr>
          <w:rFonts w:ascii="Times New Roman" w:hAnsi="Times New Roman"/>
          <w:sz w:val="28"/>
          <w:szCs w:val="28"/>
        </w:rPr>
        <w:t>"</w:t>
      </w:r>
    </w:p>
    <w:p w14:paraId="16518511" w14:textId="5357C432" w:rsidR="00611C88" w:rsidRPr="00122B18" w:rsidRDefault="00611C88" w:rsidP="00F3771A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23C2F3DB" w14:textId="093CED92" w:rsidR="00611C88" w:rsidRPr="00122B18" w:rsidRDefault="006064B9" w:rsidP="00F3771A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11C88" w:rsidRPr="00122B18">
        <w:rPr>
          <w:bCs/>
          <w:sz w:val="28"/>
          <w:szCs w:val="28"/>
        </w:rPr>
        <w:t xml:space="preserve">. Papildināt </w:t>
      </w:r>
      <w:r>
        <w:rPr>
          <w:bCs/>
          <w:sz w:val="28"/>
          <w:szCs w:val="28"/>
        </w:rPr>
        <w:t xml:space="preserve">noteikumus </w:t>
      </w:r>
      <w:r w:rsidR="00611C88" w:rsidRPr="00122B18">
        <w:rPr>
          <w:bCs/>
          <w:sz w:val="28"/>
          <w:szCs w:val="28"/>
        </w:rPr>
        <w:t>ar 5.</w:t>
      </w:r>
      <w:r w:rsidR="00611C88" w:rsidRPr="00122B18">
        <w:rPr>
          <w:bCs/>
          <w:sz w:val="28"/>
          <w:szCs w:val="28"/>
          <w:vertAlign w:val="superscript"/>
        </w:rPr>
        <w:t>1</w:t>
      </w:r>
      <w:r w:rsidR="00032E42">
        <w:rPr>
          <w:bCs/>
          <w:sz w:val="28"/>
          <w:szCs w:val="28"/>
          <w:vertAlign w:val="superscript"/>
        </w:rPr>
        <w:t> </w:t>
      </w:r>
      <w:r w:rsidR="00611C88" w:rsidRPr="00122B18">
        <w:rPr>
          <w:bCs/>
          <w:sz w:val="28"/>
          <w:szCs w:val="28"/>
        </w:rPr>
        <w:t>punktu šādā redakcijā:</w:t>
      </w:r>
    </w:p>
    <w:p w14:paraId="7FFC4191" w14:textId="77777777" w:rsidR="00E7487C" w:rsidRDefault="00E7487C" w:rsidP="00F3771A">
      <w:pPr>
        <w:spacing w:after="0" w:line="240" w:lineRule="auto"/>
        <w:ind w:firstLine="720"/>
        <w:jc w:val="both"/>
        <w:rPr>
          <w:rFonts w:cs="Times New Roman"/>
          <w:bCs/>
          <w:sz w:val="28"/>
          <w:szCs w:val="28"/>
        </w:rPr>
      </w:pPr>
    </w:p>
    <w:p w14:paraId="0911DCAC" w14:textId="3556D395" w:rsidR="00611C88" w:rsidRPr="00F635BE" w:rsidRDefault="00F3771A" w:rsidP="00F3771A">
      <w:pPr>
        <w:spacing w:after="0" w:line="240" w:lineRule="auto"/>
        <w:ind w:firstLine="72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="00282276">
        <w:rPr>
          <w:rFonts w:cs="Times New Roman"/>
          <w:bCs/>
          <w:sz w:val="28"/>
          <w:szCs w:val="28"/>
        </w:rPr>
        <w:t>5</w:t>
      </w:r>
      <w:r w:rsidR="00611C88" w:rsidRPr="00122B18">
        <w:rPr>
          <w:rFonts w:cs="Times New Roman"/>
          <w:bCs/>
          <w:sz w:val="28"/>
          <w:szCs w:val="28"/>
        </w:rPr>
        <w:t>.</w:t>
      </w:r>
      <w:r w:rsidR="00611C88" w:rsidRPr="00122B18">
        <w:rPr>
          <w:rFonts w:cs="Times New Roman"/>
          <w:bCs/>
          <w:sz w:val="28"/>
          <w:szCs w:val="28"/>
          <w:vertAlign w:val="superscript"/>
        </w:rPr>
        <w:t>1</w:t>
      </w:r>
      <w:r w:rsidR="00611C88" w:rsidRPr="00122B18">
        <w:rPr>
          <w:rFonts w:cs="Times New Roman"/>
          <w:bCs/>
          <w:sz w:val="28"/>
          <w:szCs w:val="28"/>
        </w:rPr>
        <w:t xml:space="preserve"> Valsts ieņēmumu dienesta Nodokļu un muitas policijas pārvalde un Valsts ieņēmumu dienesta Iekšējās drošības pārvalde konvojēšanas </w:t>
      </w:r>
      <w:r w:rsidR="00E7487C">
        <w:rPr>
          <w:rFonts w:cs="Times New Roman"/>
          <w:bCs/>
          <w:sz w:val="28"/>
          <w:szCs w:val="28"/>
        </w:rPr>
        <w:t xml:space="preserve">pieteikumā </w:t>
      </w:r>
      <w:r w:rsidR="00611C88" w:rsidRPr="00F635BE">
        <w:rPr>
          <w:rFonts w:cs="Times New Roman"/>
          <w:bCs/>
          <w:sz w:val="28"/>
          <w:szCs w:val="28"/>
        </w:rPr>
        <w:t>papildus šo noteikumu 5.</w:t>
      </w:r>
      <w:r w:rsidR="00032E42" w:rsidRPr="00F635BE">
        <w:rPr>
          <w:rFonts w:cs="Times New Roman"/>
          <w:bCs/>
          <w:sz w:val="28"/>
          <w:szCs w:val="28"/>
        </w:rPr>
        <w:t> </w:t>
      </w:r>
      <w:r w:rsidR="00611C88" w:rsidRPr="00F635BE">
        <w:rPr>
          <w:rFonts w:cs="Times New Roman"/>
          <w:bCs/>
          <w:sz w:val="28"/>
          <w:szCs w:val="28"/>
        </w:rPr>
        <w:t>punkt</w:t>
      </w:r>
      <w:r w:rsidR="00032E42" w:rsidRPr="00F635BE">
        <w:rPr>
          <w:rFonts w:cs="Times New Roman"/>
          <w:bCs/>
          <w:sz w:val="28"/>
          <w:szCs w:val="28"/>
        </w:rPr>
        <w:t>a</w:t>
      </w:r>
      <w:r w:rsidR="00611C88" w:rsidRPr="00F635BE">
        <w:rPr>
          <w:rFonts w:cs="Times New Roman"/>
          <w:bCs/>
          <w:sz w:val="28"/>
          <w:szCs w:val="28"/>
        </w:rPr>
        <w:t xml:space="preserve"> prasībām norāda:</w:t>
      </w:r>
    </w:p>
    <w:p w14:paraId="0D4B6A3C" w14:textId="36EAACBA" w:rsidR="00611C88" w:rsidRPr="00F635BE" w:rsidRDefault="00282276" w:rsidP="00F3771A">
      <w:pPr>
        <w:spacing w:after="0" w:line="240" w:lineRule="auto"/>
        <w:ind w:firstLine="720"/>
        <w:jc w:val="both"/>
        <w:rPr>
          <w:rFonts w:cs="Times New Roman"/>
          <w:bCs/>
          <w:sz w:val="28"/>
          <w:szCs w:val="28"/>
        </w:rPr>
      </w:pPr>
      <w:r w:rsidRPr="00F635BE">
        <w:rPr>
          <w:rFonts w:cs="Times New Roman"/>
          <w:bCs/>
          <w:sz w:val="28"/>
          <w:szCs w:val="28"/>
        </w:rPr>
        <w:t>5</w:t>
      </w:r>
      <w:r w:rsidR="00611C88" w:rsidRPr="00F635BE">
        <w:rPr>
          <w:rFonts w:cs="Times New Roman"/>
          <w:bCs/>
          <w:sz w:val="28"/>
          <w:szCs w:val="28"/>
        </w:rPr>
        <w:t>.</w:t>
      </w:r>
      <w:r w:rsidR="00F635BE" w:rsidRPr="00F635BE">
        <w:rPr>
          <w:rFonts w:cs="Times New Roman"/>
          <w:bCs/>
          <w:sz w:val="28"/>
          <w:szCs w:val="28"/>
          <w:vertAlign w:val="superscript"/>
        </w:rPr>
        <w:t>1 </w:t>
      </w:r>
      <w:r w:rsidR="00611C88" w:rsidRPr="00F635BE">
        <w:rPr>
          <w:rFonts w:cs="Times New Roman"/>
          <w:bCs/>
          <w:sz w:val="28"/>
          <w:szCs w:val="28"/>
        </w:rPr>
        <w:t>1. konvojējamās personas vārdu, uzvārdu</w:t>
      </w:r>
      <w:r w:rsidR="00032E42" w:rsidRPr="00F635BE">
        <w:rPr>
          <w:rFonts w:cs="Times New Roman"/>
          <w:bCs/>
          <w:sz w:val="28"/>
          <w:szCs w:val="28"/>
        </w:rPr>
        <w:t xml:space="preserve"> un</w:t>
      </w:r>
      <w:r w:rsidR="00611C88" w:rsidRPr="00F635BE">
        <w:rPr>
          <w:rFonts w:cs="Times New Roman"/>
          <w:bCs/>
          <w:sz w:val="28"/>
          <w:szCs w:val="28"/>
        </w:rPr>
        <w:t xml:space="preserve"> personas kodu</w:t>
      </w:r>
      <w:r w:rsidR="00032E42" w:rsidRPr="00F635BE">
        <w:rPr>
          <w:rFonts w:cs="Times New Roman"/>
          <w:bCs/>
          <w:sz w:val="28"/>
          <w:szCs w:val="28"/>
        </w:rPr>
        <w:t xml:space="preserve"> vai</w:t>
      </w:r>
      <w:r w:rsidR="00611C88" w:rsidRPr="00F635BE">
        <w:rPr>
          <w:rFonts w:cs="Times New Roman"/>
          <w:bCs/>
          <w:sz w:val="28"/>
          <w:szCs w:val="28"/>
        </w:rPr>
        <w:t>, ja tāda nav, dzimšanas gadu un datumu;</w:t>
      </w:r>
    </w:p>
    <w:p w14:paraId="579900DD" w14:textId="357B8743" w:rsidR="00611C88" w:rsidRPr="00122B18" w:rsidRDefault="00282276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35BE">
        <w:rPr>
          <w:rFonts w:ascii="Times New Roman" w:hAnsi="Times New Roman"/>
          <w:bCs/>
          <w:sz w:val="28"/>
          <w:szCs w:val="28"/>
        </w:rPr>
        <w:t>5</w:t>
      </w:r>
      <w:r w:rsidR="00611C88" w:rsidRPr="00F635BE">
        <w:rPr>
          <w:rFonts w:ascii="Times New Roman" w:hAnsi="Times New Roman"/>
          <w:bCs/>
          <w:sz w:val="28"/>
          <w:szCs w:val="28"/>
        </w:rPr>
        <w:t>.</w:t>
      </w:r>
      <w:r w:rsidR="00F635BE" w:rsidRPr="00F635BE">
        <w:rPr>
          <w:rFonts w:ascii="Times New Roman" w:hAnsi="Times New Roman"/>
          <w:bCs/>
          <w:sz w:val="28"/>
          <w:szCs w:val="28"/>
          <w:vertAlign w:val="superscript"/>
        </w:rPr>
        <w:t>1 </w:t>
      </w:r>
      <w:r w:rsidR="00611C88" w:rsidRPr="00F635BE">
        <w:rPr>
          <w:rFonts w:ascii="Times New Roman" w:hAnsi="Times New Roman"/>
          <w:bCs/>
          <w:sz w:val="28"/>
          <w:szCs w:val="28"/>
        </w:rPr>
        <w:t>2. konvojējamās</w:t>
      </w:r>
      <w:r w:rsidR="00611C88" w:rsidRPr="00122B18">
        <w:rPr>
          <w:rFonts w:ascii="Times New Roman" w:hAnsi="Times New Roman"/>
          <w:bCs/>
          <w:sz w:val="28"/>
          <w:szCs w:val="28"/>
        </w:rPr>
        <w:t xml:space="preserve"> personas atrašanās vietu.</w:t>
      </w:r>
      <w:r w:rsidR="00F3771A">
        <w:rPr>
          <w:rFonts w:ascii="Times New Roman" w:hAnsi="Times New Roman"/>
          <w:bCs/>
          <w:sz w:val="28"/>
          <w:szCs w:val="28"/>
        </w:rPr>
        <w:t>"</w:t>
      </w:r>
    </w:p>
    <w:p w14:paraId="6AB53E39" w14:textId="77777777" w:rsidR="00687A0E" w:rsidRPr="00122B18" w:rsidRDefault="00687A0E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0770107F" w14:textId="0732F59F" w:rsidR="00611C88" w:rsidRPr="00122B18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11C88" w:rsidRPr="00122B18">
        <w:rPr>
          <w:rFonts w:cs="Times New Roman"/>
          <w:sz w:val="28"/>
          <w:szCs w:val="28"/>
        </w:rPr>
        <w:t xml:space="preserve">. Papildināt </w:t>
      </w:r>
      <w:r w:rsidR="009D7EA8">
        <w:rPr>
          <w:rFonts w:cs="Times New Roman"/>
          <w:sz w:val="28"/>
          <w:szCs w:val="28"/>
        </w:rPr>
        <w:t>noteikumus</w:t>
      </w:r>
      <w:r w:rsidR="00611C88" w:rsidRPr="00122B18">
        <w:rPr>
          <w:rFonts w:cs="Times New Roman"/>
          <w:sz w:val="28"/>
          <w:szCs w:val="28"/>
        </w:rPr>
        <w:t xml:space="preserve"> ar </w:t>
      </w:r>
      <w:r w:rsidR="003C43AA">
        <w:rPr>
          <w:rFonts w:cs="Times New Roman"/>
          <w:sz w:val="28"/>
          <w:szCs w:val="28"/>
        </w:rPr>
        <w:t>9.4.</w:t>
      </w:r>
      <w:r w:rsidR="00032E42">
        <w:rPr>
          <w:rFonts w:cs="Times New Roman"/>
          <w:sz w:val="28"/>
          <w:szCs w:val="28"/>
        </w:rPr>
        <w:t> </w:t>
      </w:r>
      <w:r w:rsidR="00611C88" w:rsidRPr="00122B18">
        <w:rPr>
          <w:rFonts w:cs="Times New Roman"/>
          <w:sz w:val="28"/>
          <w:szCs w:val="28"/>
        </w:rPr>
        <w:t>apakšpunkt</w:t>
      </w:r>
      <w:r w:rsidR="003C43AA">
        <w:rPr>
          <w:rFonts w:cs="Times New Roman"/>
          <w:sz w:val="28"/>
          <w:szCs w:val="28"/>
        </w:rPr>
        <w:t>u</w:t>
      </w:r>
      <w:r w:rsidR="00611C88" w:rsidRPr="00122B18">
        <w:rPr>
          <w:rFonts w:cs="Times New Roman"/>
          <w:sz w:val="28"/>
          <w:szCs w:val="28"/>
        </w:rPr>
        <w:t xml:space="preserve"> šādā redakcijā:</w:t>
      </w:r>
    </w:p>
    <w:p w14:paraId="52643D0D" w14:textId="77777777" w:rsidR="00E7487C" w:rsidRDefault="00E7487C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71357BBA" w14:textId="490580BF" w:rsidR="00611C88" w:rsidRPr="00122B18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>9.4. pieņemt</w:t>
      </w:r>
      <w:r w:rsidR="0064121F">
        <w:rPr>
          <w:rFonts w:cs="Times New Roman"/>
          <w:sz w:val="28"/>
          <w:szCs w:val="28"/>
        </w:rPr>
        <w:t xml:space="preserve"> un nodot citām personām dokumentus un priekšmetus</w:t>
      </w:r>
      <w:r w:rsidR="003C43A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</w:p>
    <w:p w14:paraId="71B1EE6D" w14:textId="5214B997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5E00566" w14:textId="7328EAC3" w:rsidR="00611C88" w:rsidRPr="00122B18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611C88" w:rsidRPr="00122B18">
        <w:rPr>
          <w:rFonts w:cs="Times New Roman"/>
          <w:sz w:val="28"/>
          <w:szCs w:val="28"/>
        </w:rPr>
        <w:t>. Papildināt 10.</w:t>
      </w:r>
      <w:r w:rsidR="00032E42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punkt</w:t>
      </w:r>
      <w:r>
        <w:rPr>
          <w:rFonts w:cs="Times New Roman"/>
          <w:sz w:val="28"/>
          <w:szCs w:val="28"/>
        </w:rPr>
        <w:t>u</w:t>
      </w:r>
      <w:r w:rsidRPr="00122B18">
        <w:rPr>
          <w:rFonts w:cs="Times New Roman"/>
          <w:sz w:val="28"/>
          <w:szCs w:val="28"/>
        </w:rPr>
        <w:t xml:space="preserve"> </w:t>
      </w:r>
      <w:r w:rsidR="00611C88" w:rsidRPr="00122B18">
        <w:rPr>
          <w:rFonts w:cs="Times New Roman"/>
          <w:sz w:val="28"/>
          <w:szCs w:val="28"/>
        </w:rPr>
        <w:t xml:space="preserve">aiz vārdiem 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>Ieslodzījuma vietu pārvaldes struktūrvienību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 xml:space="preserve">vai </w:t>
      </w:r>
      <w:r w:rsidR="006564E0" w:rsidRPr="00122B18">
        <w:rPr>
          <w:rFonts w:cs="Times New Roman"/>
          <w:sz w:val="28"/>
          <w:szCs w:val="28"/>
        </w:rPr>
        <w:t xml:space="preserve">Valsts ieņēmumu dienesta attiecīgās struktūrvienības </w:t>
      </w:r>
      <w:r w:rsidR="00611C88" w:rsidRPr="00122B18">
        <w:rPr>
          <w:rFonts w:cs="Times New Roman"/>
          <w:sz w:val="28"/>
          <w:szCs w:val="28"/>
        </w:rPr>
        <w:t>tiešo vadītāju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>.</w:t>
      </w:r>
    </w:p>
    <w:p w14:paraId="6E3BEBB9" w14:textId="77777777" w:rsidR="00611C88" w:rsidRPr="00122B1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0BCF17F7" w14:textId="03C330B5" w:rsidR="00611C88" w:rsidRPr="00122B1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 w:rsidR="006064B9">
        <w:rPr>
          <w:rFonts w:cs="Times New Roman"/>
          <w:sz w:val="28"/>
          <w:szCs w:val="28"/>
        </w:rPr>
        <w:t>1</w:t>
      </w:r>
      <w:r w:rsidRPr="00122B18">
        <w:rPr>
          <w:rFonts w:cs="Times New Roman"/>
          <w:sz w:val="28"/>
          <w:szCs w:val="28"/>
        </w:rPr>
        <w:t xml:space="preserve">. Papildināt </w:t>
      </w:r>
      <w:r w:rsidR="00E7487C">
        <w:rPr>
          <w:rFonts w:cs="Times New Roman"/>
          <w:sz w:val="28"/>
          <w:szCs w:val="28"/>
        </w:rPr>
        <w:t>I nodaļu</w:t>
      </w:r>
      <w:r w:rsidRPr="00122B18">
        <w:rPr>
          <w:rFonts w:cs="Times New Roman"/>
          <w:sz w:val="28"/>
          <w:szCs w:val="28"/>
        </w:rPr>
        <w:t xml:space="preserve"> ar 10.</w:t>
      </w:r>
      <w:r w:rsidRPr="00122B18">
        <w:rPr>
          <w:rFonts w:cs="Times New Roman"/>
          <w:sz w:val="28"/>
          <w:szCs w:val="28"/>
          <w:vertAlign w:val="superscript"/>
        </w:rPr>
        <w:t xml:space="preserve">1 </w:t>
      </w:r>
      <w:r w:rsidRPr="00122B18">
        <w:rPr>
          <w:rFonts w:cs="Times New Roman"/>
          <w:sz w:val="28"/>
          <w:szCs w:val="28"/>
        </w:rPr>
        <w:t>punktu šādā redakcijā:</w:t>
      </w:r>
    </w:p>
    <w:p w14:paraId="23FC3E00" w14:textId="77777777" w:rsidR="00F3771A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22D706AB" w14:textId="1EF126F6" w:rsidR="00611C88" w:rsidRPr="00122B18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>10.</w:t>
      </w:r>
      <w:r w:rsidR="00611C88" w:rsidRPr="00122B18">
        <w:rPr>
          <w:rFonts w:cs="Times New Roman"/>
          <w:sz w:val="28"/>
          <w:szCs w:val="28"/>
          <w:vertAlign w:val="superscript"/>
        </w:rPr>
        <w:t>1</w:t>
      </w:r>
      <w:r w:rsidR="00032E42">
        <w:rPr>
          <w:rFonts w:cs="Times New Roman"/>
          <w:sz w:val="28"/>
          <w:szCs w:val="28"/>
        </w:rPr>
        <w:t> </w:t>
      </w:r>
      <w:r w:rsidR="00611C88" w:rsidRPr="00122B18">
        <w:rPr>
          <w:rFonts w:cs="Times New Roman"/>
          <w:sz w:val="28"/>
          <w:szCs w:val="28"/>
        </w:rPr>
        <w:t>Konvoja darbiniekam aizliegts izpaust konvojējamai personai konvojēšanas marš</w:t>
      </w:r>
      <w:r w:rsidR="00282276">
        <w:rPr>
          <w:rFonts w:cs="Times New Roman"/>
          <w:sz w:val="28"/>
          <w:szCs w:val="28"/>
        </w:rPr>
        <w:t>r</w:t>
      </w:r>
      <w:r w:rsidR="00611C88" w:rsidRPr="00122B18">
        <w:rPr>
          <w:rFonts w:cs="Times New Roman"/>
          <w:sz w:val="28"/>
          <w:szCs w:val="28"/>
        </w:rPr>
        <w:t>utu.</w:t>
      </w:r>
      <w:r>
        <w:rPr>
          <w:rFonts w:cs="Times New Roman"/>
          <w:sz w:val="28"/>
          <w:szCs w:val="28"/>
        </w:rPr>
        <w:t>"</w:t>
      </w:r>
    </w:p>
    <w:p w14:paraId="0020C893" w14:textId="2E27A0D8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BEC87C" w14:textId="765DC8B1" w:rsidR="006064B9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2</w:t>
      </w:r>
      <w:r w:rsidR="00611C88" w:rsidRPr="00122B18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Papildināt </w:t>
      </w:r>
      <w:r w:rsidR="00611C88" w:rsidRPr="00122B18">
        <w:rPr>
          <w:rFonts w:cs="Times New Roman"/>
          <w:sz w:val="28"/>
          <w:szCs w:val="28"/>
        </w:rPr>
        <w:t>12.</w:t>
      </w:r>
      <w:r>
        <w:rPr>
          <w:rFonts w:cs="Times New Roman"/>
          <w:sz w:val="28"/>
          <w:szCs w:val="28"/>
        </w:rPr>
        <w:t xml:space="preserve">1. apakšpunktu </w:t>
      </w:r>
      <w:r w:rsidRPr="00122B18">
        <w:rPr>
          <w:rFonts w:cs="Times New Roman"/>
          <w:sz w:val="28"/>
          <w:szCs w:val="28"/>
        </w:rPr>
        <w:t xml:space="preserve">aiz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izņemot gadījumu, j</w:t>
      </w:r>
      <w:r>
        <w:rPr>
          <w:rFonts w:cs="Times New Roman"/>
          <w:sz w:val="28"/>
          <w:szCs w:val="28"/>
        </w:rPr>
        <w:t>a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Valsts policija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6441D5C3" w14:textId="77777777" w:rsidR="00622F78" w:rsidRDefault="00622F7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548712B7" w14:textId="068DA376" w:rsidR="00622F78" w:rsidRDefault="00622F7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 P</w:t>
      </w:r>
      <w:r w:rsidRPr="00122B18">
        <w:rPr>
          <w:rFonts w:cs="Times New Roman"/>
          <w:sz w:val="28"/>
          <w:szCs w:val="28"/>
        </w:rPr>
        <w:t>apildināt 12.2.</w:t>
      </w:r>
      <w:r>
        <w:rPr>
          <w:rFonts w:cs="Times New Roman"/>
          <w:sz w:val="28"/>
          <w:szCs w:val="28"/>
        </w:rPr>
        <w:t xml:space="preserve">2. </w:t>
      </w:r>
      <w:r w:rsidRPr="00122B18">
        <w:rPr>
          <w:rFonts w:cs="Times New Roman"/>
          <w:sz w:val="28"/>
          <w:szCs w:val="28"/>
        </w:rPr>
        <w:t xml:space="preserve">apakšpunktu </w:t>
      </w:r>
      <w:r>
        <w:rPr>
          <w:rFonts w:cs="Times New Roman"/>
          <w:sz w:val="28"/>
          <w:szCs w:val="28"/>
        </w:rPr>
        <w:t xml:space="preserve">aiz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kurai ir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ar vārdiem</w:t>
      </w:r>
      <w:r w:rsidRPr="00122B18">
        <w:rPr>
          <w:rFonts w:cs="Times New Roman"/>
          <w:sz w:val="28"/>
          <w:szCs w:val="28"/>
        </w:rPr>
        <w:t xml:space="preserve">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redzami miesas bojājumi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5CE5DC4E" w14:textId="77777777" w:rsidR="00622F78" w:rsidRDefault="00622F7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47435A69" w14:textId="1C77118F" w:rsidR="00611C88" w:rsidRPr="00122B18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622F78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Papildināt 12.2.3. apakšpunktu </w:t>
      </w:r>
      <w:r w:rsidRPr="00122B18">
        <w:rPr>
          <w:rFonts w:cs="Times New Roman"/>
          <w:sz w:val="28"/>
          <w:szCs w:val="28"/>
        </w:rPr>
        <w:t xml:space="preserve">aiz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izņemot gadījumu, j</w:t>
      </w:r>
      <w:r>
        <w:rPr>
          <w:rFonts w:cs="Times New Roman"/>
          <w:sz w:val="28"/>
          <w:szCs w:val="28"/>
        </w:rPr>
        <w:t>a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Valsts policija</w:t>
      </w:r>
      <w:r w:rsidR="00F3771A">
        <w:rPr>
          <w:rFonts w:cs="Times New Roman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w14:paraId="779560E8" w14:textId="77777777" w:rsidR="006064B9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3FAC4D58" w14:textId="6ED27246" w:rsidR="006564E0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15.</w:t>
      </w:r>
      <w:r w:rsidR="00A131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</w:t>
      </w:r>
      <w:r w:rsidR="00A1319A">
        <w:rPr>
          <w:rFonts w:cs="Times New Roman"/>
          <w:sz w:val="28"/>
          <w:szCs w:val="28"/>
        </w:rPr>
        <w:t xml:space="preserve">apildināt </w:t>
      </w:r>
      <w:r>
        <w:rPr>
          <w:rFonts w:cs="Times New Roman"/>
          <w:sz w:val="28"/>
          <w:szCs w:val="28"/>
        </w:rPr>
        <w:t xml:space="preserve">noteikumus </w:t>
      </w:r>
      <w:r w:rsidR="00A1319A">
        <w:rPr>
          <w:rFonts w:cs="Times New Roman"/>
          <w:sz w:val="28"/>
          <w:szCs w:val="28"/>
        </w:rPr>
        <w:t>ar 12.2.</w:t>
      </w:r>
      <w:r w:rsidR="003C43AA">
        <w:rPr>
          <w:rFonts w:cs="Times New Roman"/>
          <w:sz w:val="28"/>
          <w:szCs w:val="28"/>
        </w:rPr>
        <w:t>4</w:t>
      </w:r>
      <w:r w:rsidR="00A1319A">
        <w:rPr>
          <w:rFonts w:cs="Times New Roman"/>
          <w:sz w:val="28"/>
          <w:szCs w:val="28"/>
        </w:rPr>
        <w:t>. apakšpunktu šādā redakcijā:</w:t>
      </w:r>
    </w:p>
    <w:p w14:paraId="0F73FFBC" w14:textId="77777777" w:rsidR="00F3771A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496CCD83" w14:textId="4BC9F681" w:rsidR="00611C88" w:rsidRPr="00122B18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"</w:t>
      </w:r>
      <w:r w:rsidR="006564E0" w:rsidRPr="00122B18">
        <w:rPr>
          <w:rFonts w:cs="Times New Roman"/>
          <w:sz w:val="28"/>
          <w:szCs w:val="28"/>
        </w:rPr>
        <w:t>12.2.</w:t>
      </w:r>
      <w:r w:rsidR="003C43AA">
        <w:rPr>
          <w:rFonts w:cs="Times New Roman"/>
          <w:sz w:val="28"/>
          <w:szCs w:val="28"/>
        </w:rPr>
        <w:t>4</w:t>
      </w:r>
      <w:r w:rsidR="006564E0" w:rsidRPr="00122B18">
        <w:rPr>
          <w:rFonts w:cs="Times New Roman"/>
          <w:sz w:val="28"/>
          <w:szCs w:val="28"/>
        </w:rPr>
        <w:t xml:space="preserve">. kura nespēj patstāvīgi pārvietoties, ja nav nodrošināts </w:t>
      </w:r>
      <w:r w:rsidR="00A1319A" w:rsidRPr="00822651">
        <w:rPr>
          <w:sz w:val="28"/>
          <w:szCs w:val="28"/>
        </w:rPr>
        <w:t xml:space="preserve">speciāli aprīkots transportlīdzeklis </w:t>
      </w:r>
      <w:proofErr w:type="gramStart"/>
      <w:r w:rsidR="00A1319A" w:rsidRPr="00822651">
        <w:rPr>
          <w:sz w:val="28"/>
          <w:szCs w:val="28"/>
        </w:rPr>
        <w:t>un</w:t>
      </w:r>
      <w:r w:rsidR="00032E42">
        <w:rPr>
          <w:sz w:val="28"/>
          <w:szCs w:val="28"/>
        </w:rPr>
        <w:t>,</w:t>
      </w:r>
      <w:proofErr w:type="gramEnd"/>
      <w:r w:rsidR="00032E42">
        <w:rPr>
          <w:sz w:val="28"/>
          <w:szCs w:val="28"/>
        </w:rPr>
        <w:t xml:space="preserve"> ja nepieciešams,</w:t>
      </w:r>
      <w:r w:rsidR="00A1319A" w:rsidRPr="00822651">
        <w:rPr>
          <w:sz w:val="28"/>
          <w:szCs w:val="28"/>
        </w:rPr>
        <w:t xml:space="preserve"> ārstniecības persona</w:t>
      </w:r>
      <w:r w:rsidR="006564E0" w:rsidRPr="00122B1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</w:p>
    <w:p w14:paraId="6E14F7A6" w14:textId="77777777" w:rsidR="00611C88" w:rsidRPr="00122B1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2B749779" w14:textId="644C9682" w:rsidR="00A72D4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 w:rsidR="006064B9">
        <w:rPr>
          <w:rFonts w:cs="Times New Roman"/>
          <w:sz w:val="28"/>
          <w:szCs w:val="28"/>
        </w:rPr>
        <w:t>6</w:t>
      </w:r>
      <w:r w:rsidR="00A72D48">
        <w:rPr>
          <w:rFonts w:cs="Times New Roman"/>
          <w:sz w:val="28"/>
          <w:szCs w:val="28"/>
        </w:rPr>
        <w:t>.</w:t>
      </w:r>
      <w:r w:rsidR="00FE6EE7">
        <w:rPr>
          <w:rFonts w:cs="Times New Roman"/>
          <w:sz w:val="28"/>
          <w:szCs w:val="28"/>
        </w:rPr>
        <w:t xml:space="preserve"> Izteikt 13.</w:t>
      </w:r>
      <w:r w:rsidR="00032E42">
        <w:rPr>
          <w:rFonts w:cs="Times New Roman"/>
          <w:sz w:val="28"/>
          <w:szCs w:val="28"/>
        </w:rPr>
        <w:t> </w:t>
      </w:r>
      <w:r w:rsidR="00FE6EE7">
        <w:rPr>
          <w:rFonts w:cs="Times New Roman"/>
          <w:sz w:val="28"/>
          <w:szCs w:val="28"/>
        </w:rPr>
        <w:t xml:space="preserve">punktu šādā redakcijā: </w:t>
      </w:r>
    </w:p>
    <w:p w14:paraId="123FA2EA" w14:textId="77777777" w:rsidR="00F3771A" w:rsidRDefault="00F3771A" w:rsidP="00F3771A">
      <w:pPr>
        <w:spacing w:after="0" w:line="240" w:lineRule="auto"/>
        <w:ind w:firstLine="720"/>
        <w:jc w:val="both"/>
        <w:rPr>
          <w:sz w:val="28"/>
        </w:rPr>
      </w:pPr>
    </w:p>
    <w:p w14:paraId="5A773BFF" w14:textId="3EE790A3" w:rsidR="00D345FE" w:rsidRPr="00FE6EE7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</w:rPr>
        <w:t>"</w:t>
      </w:r>
      <w:r w:rsidR="00FE6EE7" w:rsidRPr="00C72286">
        <w:rPr>
          <w:sz w:val="28"/>
        </w:rPr>
        <w:t xml:space="preserve">13. Ja konvojējamā persona nespēj patstāvīgi pārvietoties un iestādes rakstveida pieteikumā norādīta informācija par minētajiem veselības traucējumiem, iestāde, kas nodrošina personas konvojēšanu, organizē speciāli aprīkotu transportlīdzekli </w:t>
      </w:r>
      <w:proofErr w:type="gramStart"/>
      <w:r w:rsidR="00FE6EE7" w:rsidRPr="00C72286">
        <w:rPr>
          <w:sz w:val="28"/>
        </w:rPr>
        <w:t>un</w:t>
      </w:r>
      <w:r w:rsidR="004A2018">
        <w:rPr>
          <w:sz w:val="28"/>
        </w:rPr>
        <w:t>,</w:t>
      </w:r>
      <w:proofErr w:type="gramEnd"/>
      <w:r w:rsidR="004A2018">
        <w:rPr>
          <w:sz w:val="28"/>
        </w:rPr>
        <w:t xml:space="preserve"> ja nepieciešams,</w:t>
      </w:r>
      <w:r w:rsidR="00FE6EE7" w:rsidRPr="00C72286">
        <w:rPr>
          <w:sz w:val="28"/>
        </w:rPr>
        <w:t xml:space="preserve"> nodrošina ārstniecības personas klātbūtni.</w:t>
      </w:r>
      <w:r>
        <w:rPr>
          <w:sz w:val="28"/>
        </w:rPr>
        <w:t>"</w:t>
      </w:r>
    </w:p>
    <w:p w14:paraId="5A7153CA" w14:textId="421043E9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17448C" w14:textId="35EF8F70" w:rsidR="00611C88" w:rsidRPr="00122B18" w:rsidRDefault="006564E0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 w:rsidR="006064B9">
        <w:rPr>
          <w:rFonts w:cs="Times New Roman"/>
          <w:sz w:val="28"/>
          <w:szCs w:val="28"/>
        </w:rPr>
        <w:t>7</w:t>
      </w:r>
      <w:r w:rsidR="00611C88" w:rsidRPr="00122B18">
        <w:rPr>
          <w:rFonts w:cs="Times New Roman"/>
          <w:sz w:val="28"/>
          <w:szCs w:val="28"/>
        </w:rPr>
        <w:t>.</w:t>
      </w:r>
      <w:r w:rsidR="004A2018">
        <w:rPr>
          <w:rFonts w:cs="Times New Roman"/>
          <w:sz w:val="28"/>
          <w:szCs w:val="28"/>
        </w:rPr>
        <w:t> </w:t>
      </w:r>
      <w:r w:rsidR="00611C88" w:rsidRPr="00122B18">
        <w:rPr>
          <w:rFonts w:cs="Times New Roman"/>
          <w:sz w:val="28"/>
          <w:szCs w:val="28"/>
        </w:rPr>
        <w:t>Papildināt 23.</w:t>
      </w:r>
      <w:r w:rsidR="004A2018">
        <w:rPr>
          <w:rFonts w:cs="Times New Roman"/>
          <w:sz w:val="28"/>
          <w:szCs w:val="28"/>
        </w:rPr>
        <w:t> </w:t>
      </w:r>
      <w:r w:rsidR="00611C88" w:rsidRPr="00122B18">
        <w:rPr>
          <w:rFonts w:cs="Times New Roman"/>
          <w:sz w:val="28"/>
          <w:szCs w:val="28"/>
        </w:rPr>
        <w:t>punkt</w:t>
      </w:r>
      <w:r w:rsidR="006064B9">
        <w:rPr>
          <w:rFonts w:cs="Times New Roman"/>
          <w:sz w:val="28"/>
          <w:szCs w:val="28"/>
        </w:rPr>
        <w:t>u</w:t>
      </w:r>
      <w:r w:rsidR="00611C88" w:rsidRPr="00122B18">
        <w:rPr>
          <w:rFonts w:cs="Times New Roman"/>
          <w:sz w:val="28"/>
          <w:szCs w:val="28"/>
        </w:rPr>
        <w:t xml:space="preserve"> </w:t>
      </w:r>
      <w:r w:rsidR="00A1319A">
        <w:rPr>
          <w:rFonts w:cs="Times New Roman"/>
          <w:sz w:val="28"/>
          <w:szCs w:val="28"/>
        </w:rPr>
        <w:t xml:space="preserve">aiz </w:t>
      </w:r>
      <w:r w:rsidR="00611C88" w:rsidRPr="00122B18">
        <w:rPr>
          <w:rFonts w:cs="Times New Roman"/>
          <w:sz w:val="28"/>
          <w:szCs w:val="28"/>
        </w:rPr>
        <w:t>vārd</w:t>
      </w:r>
      <w:r w:rsidR="00A1319A">
        <w:rPr>
          <w:rFonts w:cs="Times New Roman"/>
          <w:sz w:val="28"/>
          <w:szCs w:val="28"/>
        </w:rPr>
        <w:t>a</w:t>
      </w:r>
      <w:r w:rsidR="00611C88" w:rsidRPr="00122B18">
        <w:rPr>
          <w:rFonts w:cs="Times New Roman"/>
          <w:sz w:val="28"/>
          <w:szCs w:val="28"/>
        </w:rPr>
        <w:t xml:space="preserve"> 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>aizzīmogotā</w:t>
      </w:r>
      <w:r w:rsidR="00F3771A">
        <w:rPr>
          <w:rFonts w:cs="Times New Roman"/>
          <w:sz w:val="28"/>
          <w:szCs w:val="28"/>
        </w:rPr>
        <w:t>"</w:t>
      </w:r>
      <w:r w:rsidR="00611C88" w:rsidRPr="00122B18">
        <w:rPr>
          <w:rFonts w:cs="Times New Roman"/>
          <w:sz w:val="28"/>
          <w:szCs w:val="28"/>
        </w:rPr>
        <w:t xml:space="preserve"> ar </w:t>
      </w:r>
      <w:r w:rsidR="00A1319A" w:rsidRPr="00122B18">
        <w:rPr>
          <w:rFonts w:cs="Times New Roman"/>
          <w:sz w:val="28"/>
          <w:szCs w:val="28"/>
        </w:rPr>
        <w:t>vārd</w:t>
      </w:r>
      <w:r w:rsidR="00A1319A">
        <w:rPr>
          <w:rFonts w:cs="Times New Roman"/>
          <w:sz w:val="28"/>
          <w:szCs w:val="28"/>
        </w:rPr>
        <w:t xml:space="preserve">iem </w:t>
      </w:r>
      <w:r w:rsidR="00F3771A">
        <w:rPr>
          <w:rFonts w:cs="Times New Roman"/>
          <w:sz w:val="28"/>
          <w:szCs w:val="28"/>
        </w:rPr>
        <w:t>"</w:t>
      </w:r>
      <w:r w:rsidR="00A1319A">
        <w:rPr>
          <w:rFonts w:cs="Times New Roman"/>
          <w:sz w:val="28"/>
          <w:szCs w:val="28"/>
        </w:rPr>
        <w:t xml:space="preserve">un </w:t>
      </w:r>
      <w:r w:rsidR="00611C88" w:rsidRPr="00122B18">
        <w:rPr>
          <w:rFonts w:cs="Times New Roman"/>
          <w:sz w:val="28"/>
          <w:szCs w:val="28"/>
        </w:rPr>
        <w:t>necaurredzamā</w:t>
      </w:r>
      <w:r w:rsidR="00F3771A">
        <w:rPr>
          <w:rFonts w:cs="Times New Roman"/>
          <w:sz w:val="28"/>
          <w:szCs w:val="28"/>
        </w:rPr>
        <w:t>"</w:t>
      </w:r>
      <w:r w:rsidR="00687A0E" w:rsidRPr="00122B18">
        <w:rPr>
          <w:rFonts w:cs="Times New Roman"/>
          <w:sz w:val="28"/>
          <w:szCs w:val="28"/>
        </w:rPr>
        <w:t>.</w:t>
      </w:r>
    </w:p>
    <w:p w14:paraId="7E4F5FB3" w14:textId="7D386DE2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AA50C7" w14:textId="5F00D3FA" w:rsidR="006564E0" w:rsidRPr="00122B18" w:rsidRDefault="006564E0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 w:rsidR="006064B9">
        <w:rPr>
          <w:rFonts w:cs="Times New Roman"/>
          <w:sz w:val="28"/>
          <w:szCs w:val="28"/>
        </w:rPr>
        <w:t>8</w:t>
      </w:r>
      <w:r w:rsidRPr="00122B18">
        <w:rPr>
          <w:rFonts w:cs="Times New Roman"/>
          <w:sz w:val="28"/>
          <w:szCs w:val="28"/>
        </w:rPr>
        <w:t>. Aizstāt 29.</w:t>
      </w:r>
      <w:r w:rsidR="00F635BE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 xml:space="preserve">punktā vārdu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kurā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no kuras vai uz kuru</w:t>
      </w:r>
      <w:r w:rsidR="00F3771A">
        <w:rPr>
          <w:rFonts w:cs="Times New Roman"/>
          <w:sz w:val="28"/>
          <w:szCs w:val="28"/>
        </w:rPr>
        <w:t>"</w:t>
      </w:r>
      <w:r w:rsidR="00C72286">
        <w:rPr>
          <w:rFonts w:cs="Times New Roman"/>
          <w:sz w:val="28"/>
          <w:szCs w:val="28"/>
        </w:rPr>
        <w:t>.</w:t>
      </w:r>
    </w:p>
    <w:p w14:paraId="33E409EF" w14:textId="77777777" w:rsidR="00611C88" w:rsidRPr="00122B1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52400C06" w14:textId="749BAAF6" w:rsidR="00611C88" w:rsidRPr="00122B18" w:rsidRDefault="00611C88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122B18">
        <w:rPr>
          <w:rFonts w:cs="Times New Roman"/>
          <w:sz w:val="28"/>
          <w:szCs w:val="28"/>
        </w:rPr>
        <w:t>1</w:t>
      </w:r>
      <w:r w:rsidR="006064B9">
        <w:rPr>
          <w:rFonts w:cs="Times New Roman"/>
          <w:sz w:val="28"/>
          <w:szCs w:val="28"/>
        </w:rPr>
        <w:t>9</w:t>
      </w:r>
      <w:r w:rsidRPr="00122B18">
        <w:rPr>
          <w:rFonts w:cs="Times New Roman"/>
          <w:sz w:val="28"/>
          <w:szCs w:val="28"/>
        </w:rPr>
        <w:t>. Papildināt 31.</w:t>
      </w:r>
      <w:r w:rsidR="00F635BE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punkt</w:t>
      </w:r>
      <w:r w:rsidR="006064B9">
        <w:rPr>
          <w:rFonts w:cs="Times New Roman"/>
          <w:sz w:val="28"/>
          <w:szCs w:val="28"/>
        </w:rPr>
        <w:t>u</w:t>
      </w:r>
      <w:r w:rsidRPr="00122B18">
        <w:rPr>
          <w:rFonts w:cs="Times New Roman"/>
          <w:sz w:val="28"/>
          <w:szCs w:val="28"/>
        </w:rPr>
        <w:t xml:space="preserve"> aiz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aizmugurējā daļā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vai </w:t>
      </w:r>
      <w:r w:rsidR="00687A0E" w:rsidRPr="00122B18">
        <w:rPr>
          <w:rFonts w:cs="Times New Roman"/>
          <w:sz w:val="28"/>
          <w:szCs w:val="28"/>
        </w:rPr>
        <w:t>blakus konvoja darbiniekam</w:t>
      </w:r>
      <w:r w:rsidR="00F3771A">
        <w:rPr>
          <w:rFonts w:cs="Times New Roman"/>
          <w:sz w:val="28"/>
          <w:szCs w:val="28"/>
        </w:rPr>
        <w:t>"</w:t>
      </w:r>
      <w:r w:rsidR="00687A0E" w:rsidRPr="00122B18">
        <w:rPr>
          <w:rFonts w:cs="Times New Roman"/>
          <w:sz w:val="28"/>
          <w:szCs w:val="28"/>
        </w:rPr>
        <w:t>.</w:t>
      </w:r>
    </w:p>
    <w:p w14:paraId="7BBB0F1F" w14:textId="7E1A3471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0C6E8C" w14:textId="17224B8E" w:rsidR="006064B9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P</w:t>
      </w:r>
      <w:r w:rsidRPr="00122B18">
        <w:rPr>
          <w:rFonts w:cs="Times New Roman"/>
          <w:sz w:val="28"/>
          <w:szCs w:val="28"/>
        </w:rPr>
        <w:t>apildināt 34.4.</w:t>
      </w:r>
      <w:r w:rsidR="00F635BE">
        <w:rPr>
          <w:rFonts w:cs="Times New Roman"/>
          <w:sz w:val="28"/>
          <w:szCs w:val="28"/>
        </w:rPr>
        <w:t> </w:t>
      </w:r>
      <w:r w:rsidRPr="00122B18">
        <w:rPr>
          <w:rFonts w:cs="Times New Roman"/>
          <w:sz w:val="28"/>
          <w:szCs w:val="28"/>
        </w:rPr>
        <w:t>apakšpunkt</w:t>
      </w:r>
      <w:r>
        <w:rPr>
          <w:rFonts w:cs="Times New Roman"/>
          <w:sz w:val="28"/>
          <w:szCs w:val="28"/>
        </w:rPr>
        <w:t>u</w:t>
      </w:r>
      <w:r w:rsidRPr="00122B18">
        <w:rPr>
          <w:rFonts w:cs="Times New Roman"/>
          <w:sz w:val="28"/>
          <w:szCs w:val="28"/>
        </w:rPr>
        <w:t xml:space="preserve"> aiz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likumu </w:t>
      </w:r>
      <w:r w:rsidR="00F3771A">
        <w:rPr>
          <w:rFonts w:cs="Times New Roman"/>
          <w:sz w:val="28"/>
          <w:szCs w:val="28"/>
        </w:rPr>
        <w:t>"</w:t>
      </w:r>
      <w:hyperlink r:id="rId11" w:tgtFrame="_blank" w:history="1">
        <w:r w:rsidRPr="00122B18">
          <w:rPr>
            <w:rStyle w:val="Hyperlink"/>
            <w:rFonts w:cs="Times New Roman"/>
            <w:color w:val="auto"/>
            <w:sz w:val="28"/>
            <w:szCs w:val="28"/>
            <w:u w:val="none"/>
          </w:rPr>
          <w:t>Par policiju</w:t>
        </w:r>
      </w:hyperlink>
      <w:r w:rsidR="00F3771A">
        <w:rPr>
          <w:rFonts w:cs="Times New Roman"/>
          <w:sz w:val="28"/>
          <w:szCs w:val="28"/>
        </w:rPr>
        <w:t>"</w:t>
      </w:r>
      <w:r w:rsidR="00F635BE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 ar vārdiem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 xml:space="preserve">vai likumu </w:t>
      </w:r>
      <w:r w:rsidR="00F3771A">
        <w:rPr>
          <w:rFonts w:cs="Times New Roman"/>
          <w:sz w:val="28"/>
          <w:szCs w:val="28"/>
        </w:rPr>
        <w:t>"</w:t>
      </w:r>
      <w:r w:rsidRPr="00122B18">
        <w:rPr>
          <w:rFonts w:cs="Times New Roman"/>
          <w:sz w:val="28"/>
          <w:szCs w:val="28"/>
        </w:rPr>
        <w:t>Par Valsts ieņēmumu dienestu</w:t>
      </w:r>
      <w:r w:rsidR="00F3771A">
        <w:rPr>
          <w:rFonts w:cs="Times New Roman"/>
          <w:sz w:val="28"/>
          <w:szCs w:val="28"/>
        </w:rPr>
        <w:t>""</w:t>
      </w:r>
      <w:r>
        <w:rPr>
          <w:rFonts w:cs="Times New Roman"/>
          <w:sz w:val="28"/>
          <w:szCs w:val="28"/>
        </w:rPr>
        <w:t>.</w:t>
      </w:r>
    </w:p>
    <w:p w14:paraId="757AE25F" w14:textId="77777777" w:rsidR="006064B9" w:rsidRDefault="006064B9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76B5B43E" w14:textId="7BC20994" w:rsidR="003B57A6" w:rsidRPr="00FB4987" w:rsidRDefault="006064B9" w:rsidP="00F3771A">
      <w:pPr>
        <w:spacing w:after="0" w:line="240" w:lineRule="auto"/>
        <w:ind w:firstLine="720"/>
        <w:jc w:val="both"/>
        <w:rPr>
          <w:sz w:val="28"/>
          <w:szCs w:val="28"/>
        </w:rPr>
      </w:pPr>
      <w:r w:rsidRPr="00FB4987">
        <w:rPr>
          <w:rFonts w:cs="Times New Roman"/>
          <w:sz w:val="28"/>
          <w:szCs w:val="28"/>
        </w:rPr>
        <w:t xml:space="preserve">21. </w:t>
      </w:r>
      <w:r w:rsidRPr="00FB4987">
        <w:rPr>
          <w:sz w:val="28"/>
          <w:szCs w:val="28"/>
        </w:rPr>
        <w:t>I</w:t>
      </w:r>
      <w:r w:rsidR="003B57A6" w:rsidRPr="00FB4987">
        <w:rPr>
          <w:sz w:val="28"/>
          <w:szCs w:val="28"/>
        </w:rPr>
        <w:t>zteikt</w:t>
      </w:r>
      <w:r w:rsidR="00611C88" w:rsidRPr="00FB4987">
        <w:rPr>
          <w:sz w:val="28"/>
          <w:szCs w:val="28"/>
        </w:rPr>
        <w:t xml:space="preserve"> 34.5.</w:t>
      </w:r>
      <w:r w:rsidR="003B57A6" w:rsidRPr="00FB4987">
        <w:rPr>
          <w:sz w:val="28"/>
          <w:szCs w:val="28"/>
        </w:rPr>
        <w:t>apakšpunktu šādā redakcijā:</w:t>
      </w:r>
    </w:p>
    <w:p w14:paraId="63C3FCB0" w14:textId="77777777" w:rsidR="00F3771A" w:rsidRDefault="00F3771A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5AD354" w14:textId="425E869E" w:rsidR="00611C88" w:rsidRPr="00122B18" w:rsidRDefault="00F3771A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B57A6" w:rsidRPr="00FB4987">
        <w:rPr>
          <w:rFonts w:ascii="Times New Roman" w:hAnsi="Times New Roman"/>
          <w:sz w:val="28"/>
          <w:szCs w:val="28"/>
        </w:rPr>
        <w:t xml:space="preserve">34.5. </w:t>
      </w:r>
      <w:r w:rsidR="00C77D31" w:rsidRPr="00FB4987">
        <w:rPr>
          <w:rFonts w:ascii="Times New Roman" w:hAnsi="Times New Roman"/>
          <w:sz w:val="28"/>
          <w:szCs w:val="28"/>
        </w:rPr>
        <w:t xml:space="preserve">nekavējoties atbilstoši kompetencei informē attiecīgās Valsts policijas teritoriālās pārvaldes Operatīvās vadības struktūrvienību vai </w:t>
      </w:r>
      <w:r w:rsidR="004E02E2" w:rsidRPr="00FB4987">
        <w:rPr>
          <w:rFonts w:ascii="Times New Roman" w:hAnsi="Times New Roman"/>
          <w:sz w:val="28"/>
          <w:szCs w:val="28"/>
        </w:rPr>
        <w:t>Valsts ieņēmumu dienesta attiecīgās struktūrvienības</w:t>
      </w:r>
      <w:r w:rsidR="00611C88" w:rsidRPr="00FB4987">
        <w:rPr>
          <w:rFonts w:ascii="Times New Roman" w:hAnsi="Times New Roman"/>
          <w:sz w:val="28"/>
          <w:szCs w:val="28"/>
        </w:rPr>
        <w:t xml:space="preserve"> tiešo vadītāju</w:t>
      </w:r>
      <w:r w:rsidR="00C77D31" w:rsidRPr="00FB4987">
        <w:rPr>
          <w:rFonts w:ascii="Times New Roman" w:hAnsi="Times New Roman"/>
          <w:sz w:val="28"/>
          <w:szCs w:val="28"/>
        </w:rPr>
        <w:t xml:space="preserve"> un rīkojas saskaņā ar norādījumiem.</w:t>
      </w:r>
      <w:r>
        <w:rPr>
          <w:rFonts w:ascii="Times New Roman" w:hAnsi="Times New Roman"/>
          <w:sz w:val="28"/>
          <w:szCs w:val="28"/>
        </w:rPr>
        <w:t>"</w:t>
      </w:r>
    </w:p>
    <w:p w14:paraId="3CA3042A" w14:textId="54E3841E" w:rsidR="00611C88" w:rsidRPr="00122B18" w:rsidRDefault="00611C88" w:rsidP="00F3771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30B86F" w14:textId="40794EA1" w:rsidR="00FE6EE7" w:rsidRDefault="00E474DD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611C88" w:rsidRPr="00122B18">
        <w:rPr>
          <w:rFonts w:cs="Times New Roman"/>
          <w:sz w:val="28"/>
          <w:szCs w:val="28"/>
        </w:rPr>
        <w:t xml:space="preserve">. </w:t>
      </w:r>
      <w:r w:rsidR="00FE6EE7">
        <w:rPr>
          <w:rFonts w:cs="Times New Roman"/>
          <w:sz w:val="28"/>
          <w:szCs w:val="28"/>
        </w:rPr>
        <w:t xml:space="preserve">Izteikt </w:t>
      </w:r>
      <w:r w:rsidR="00611C88" w:rsidRPr="00122B18">
        <w:rPr>
          <w:rFonts w:cs="Times New Roman"/>
          <w:sz w:val="28"/>
          <w:szCs w:val="28"/>
        </w:rPr>
        <w:t>35.</w:t>
      </w:r>
      <w:r w:rsidR="00116E14">
        <w:rPr>
          <w:rFonts w:cs="Times New Roman"/>
          <w:sz w:val="28"/>
          <w:szCs w:val="28"/>
        </w:rPr>
        <w:t>2.</w:t>
      </w:r>
      <w:r w:rsidR="004A2018">
        <w:rPr>
          <w:rFonts w:cs="Times New Roman"/>
          <w:sz w:val="28"/>
          <w:szCs w:val="28"/>
        </w:rPr>
        <w:t> </w:t>
      </w:r>
      <w:r w:rsidR="00FE6EE7">
        <w:rPr>
          <w:rFonts w:cs="Times New Roman"/>
          <w:sz w:val="28"/>
          <w:szCs w:val="28"/>
        </w:rPr>
        <w:t>apakš</w:t>
      </w:r>
      <w:r w:rsidR="00FE6EE7" w:rsidRPr="00122B18">
        <w:rPr>
          <w:rFonts w:cs="Times New Roman"/>
          <w:sz w:val="28"/>
          <w:szCs w:val="28"/>
        </w:rPr>
        <w:t>punkt</w:t>
      </w:r>
      <w:r w:rsidR="00FE6EE7">
        <w:rPr>
          <w:rFonts w:cs="Times New Roman"/>
          <w:sz w:val="28"/>
          <w:szCs w:val="28"/>
        </w:rPr>
        <w:t>u šādā redakcijā:</w:t>
      </w:r>
    </w:p>
    <w:p w14:paraId="3FC274D9" w14:textId="77777777" w:rsidR="00F3771A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14:paraId="1E32651F" w14:textId="18AD6689" w:rsidR="00611C88" w:rsidRPr="00122B18" w:rsidRDefault="00F3771A" w:rsidP="00F3771A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FE6EE7">
        <w:rPr>
          <w:rFonts w:cs="Times New Roman"/>
          <w:sz w:val="28"/>
          <w:szCs w:val="28"/>
        </w:rPr>
        <w:t>35.2</w:t>
      </w:r>
      <w:r w:rsidR="00ED5C1E">
        <w:rPr>
          <w:rFonts w:cs="Times New Roman"/>
          <w:sz w:val="28"/>
          <w:szCs w:val="28"/>
        </w:rPr>
        <w:t>.</w:t>
      </w:r>
      <w:r w:rsidR="00C77D31">
        <w:rPr>
          <w:rFonts w:cs="Times New Roman"/>
          <w:sz w:val="28"/>
          <w:szCs w:val="28"/>
        </w:rPr>
        <w:t xml:space="preserve"> </w:t>
      </w:r>
      <w:r w:rsidR="00C77D31" w:rsidRPr="005F3223">
        <w:rPr>
          <w:rFonts w:cs="Times New Roman"/>
          <w:sz w:val="28"/>
          <w:szCs w:val="28"/>
        </w:rPr>
        <w:t xml:space="preserve">nekavējoties </w:t>
      </w:r>
      <w:r w:rsidR="00C77D31">
        <w:rPr>
          <w:sz w:val="28"/>
          <w:szCs w:val="28"/>
        </w:rPr>
        <w:t xml:space="preserve">atbilstoši kompetencei </w:t>
      </w:r>
      <w:r w:rsidR="00C77D31" w:rsidRPr="005F3223">
        <w:rPr>
          <w:rFonts w:cs="Times New Roman"/>
          <w:sz w:val="28"/>
          <w:szCs w:val="28"/>
        </w:rPr>
        <w:t xml:space="preserve">informē attiecīgās Valsts policijas teritoriālās pārvaldes Operatīvās vadības struktūrvienību </w:t>
      </w:r>
      <w:r w:rsidR="00C77D31" w:rsidRPr="003063B2">
        <w:rPr>
          <w:rFonts w:cs="Times New Roman"/>
          <w:sz w:val="28"/>
          <w:szCs w:val="28"/>
        </w:rPr>
        <w:t>vai</w:t>
      </w:r>
      <w:r w:rsidR="00C77D31" w:rsidRPr="00464026">
        <w:rPr>
          <w:rFonts w:cs="Times New Roman"/>
          <w:color w:val="FF0000"/>
          <w:sz w:val="28"/>
          <w:szCs w:val="28"/>
        </w:rPr>
        <w:t xml:space="preserve"> </w:t>
      </w:r>
      <w:r w:rsidR="00C77D31" w:rsidRPr="00122B18">
        <w:rPr>
          <w:sz w:val="28"/>
          <w:szCs w:val="28"/>
        </w:rPr>
        <w:t>Valsts ieņēmumu dienesta attiecīgās struktūrvienīb</w:t>
      </w:r>
      <w:r w:rsidR="002D45CC">
        <w:rPr>
          <w:sz w:val="28"/>
          <w:szCs w:val="28"/>
        </w:rPr>
        <w:t>as</w:t>
      </w:r>
      <w:r w:rsidR="00C77D31">
        <w:rPr>
          <w:sz w:val="28"/>
          <w:szCs w:val="28"/>
        </w:rPr>
        <w:t xml:space="preserve"> </w:t>
      </w:r>
      <w:r w:rsidR="00C77D31" w:rsidRPr="00122B18">
        <w:rPr>
          <w:sz w:val="28"/>
          <w:szCs w:val="28"/>
        </w:rPr>
        <w:t>tiešo vadītāju</w:t>
      </w:r>
      <w:r w:rsidR="00C77D31">
        <w:rPr>
          <w:sz w:val="28"/>
          <w:szCs w:val="28"/>
        </w:rPr>
        <w:t xml:space="preserve"> un </w:t>
      </w:r>
      <w:r w:rsidR="00C77D31" w:rsidRPr="005F3223">
        <w:rPr>
          <w:rFonts w:cs="Times New Roman"/>
          <w:sz w:val="28"/>
          <w:szCs w:val="28"/>
        </w:rPr>
        <w:t>rīkojas saskaņā ar norādījumiem</w:t>
      </w:r>
      <w:r w:rsidR="00C77D31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>"</w:t>
      </w:r>
      <w:r w:rsidR="00687A0E" w:rsidRPr="00122B18">
        <w:rPr>
          <w:rFonts w:cs="Times New Roman"/>
          <w:sz w:val="28"/>
          <w:szCs w:val="28"/>
        </w:rPr>
        <w:t>.</w:t>
      </w:r>
    </w:p>
    <w:p w14:paraId="20067406" w14:textId="370C6354" w:rsidR="00CF4983" w:rsidRPr="00122B18" w:rsidRDefault="00CF4983" w:rsidP="00F3771A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01A5AD4" w14:textId="77777777" w:rsidR="00611C88" w:rsidRPr="00122B18" w:rsidRDefault="00611C88" w:rsidP="00F3771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030C9B29" w14:textId="77777777" w:rsidR="00F3771A" w:rsidRPr="00DE283C" w:rsidRDefault="00F3771A" w:rsidP="00F377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12E546" w14:textId="77777777" w:rsidR="00F3771A" w:rsidRDefault="00F377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F263A1" w14:textId="77777777" w:rsidR="00F3771A" w:rsidRDefault="00F3771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5141E4" w14:textId="77777777" w:rsidR="00F3771A" w:rsidRPr="00DE283C" w:rsidRDefault="00F3771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>,</w:t>
      </w:r>
    </w:p>
    <w:p w14:paraId="2C59AA23" w14:textId="77777777" w:rsidR="00F3771A" w:rsidRDefault="00F3771A" w:rsidP="00D23E9B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2CFECF97" w14:textId="19B94BBF" w:rsidR="00646D83" w:rsidRPr="00F3771A" w:rsidRDefault="00F3771A" w:rsidP="00F3771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646D83" w:rsidRPr="00F3771A" w:rsidSect="00F3771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8EF1" w14:textId="77777777" w:rsidR="00F14CDE" w:rsidRDefault="00F14CDE" w:rsidP="00891C59">
      <w:pPr>
        <w:spacing w:after="0" w:line="240" w:lineRule="auto"/>
      </w:pPr>
      <w:r>
        <w:separator/>
      </w:r>
    </w:p>
  </w:endnote>
  <w:endnote w:type="continuationSeparator" w:id="0">
    <w:p w14:paraId="6222CBF8" w14:textId="77777777" w:rsidR="00F14CDE" w:rsidRDefault="00F14CDE" w:rsidP="0089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FCA2" w14:textId="25287757" w:rsidR="00F3771A" w:rsidRPr="00F3771A" w:rsidRDefault="00F3771A">
    <w:pPr>
      <w:pStyle w:val="Footer"/>
      <w:rPr>
        <w:sz w:val="16"/>
        <w:szCs w:val="16"/>
      </w:rPr>
    </w:pPr>
    <w:r w:rsidRPr="00F3771A">
      <w:rPr>
        <w:sz w:val="16"/>
        <w:szCs w:val="16"/>
      </w:rPr>
      <w:t>N0358_0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A32E" w14:textId="74BE1388" w:rsidR="00F3771A" w:rsidRPr="00F3771A" w:rsidRDefault="00F3771A">
    <w:pPr>
      <w:pStyle w:val="Footer"/>
      <w:rPr>
        <w:sz w:val="16"/>
        <w:szCs w:val="16"/>
      </w:rPr>
    </w:pPr>
    <w:r w:rsidRPr="00F3771A">
      <w:rPr>
        <w:sz w:val="16"/>
        <w:szCs w:val="16"/>
      </w:rPr>
      <w:t>N0358_0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5676" w14:textId="77777777" w:rsidR="00F14CDE" w:rsidRDefault="00F14CDE" w:rsidP="00891C59">
      <w:pPr>
        <w:spacing w:after="0" w:line="240" w:lineRule="auto"/>
      </w:pPr>
      <w:r>
        <w:separator/>
      </w:r>
    </w:p>
  </w:footnote>
  <w:footnote w:type="continuationSeparator" w:id="0">
    <w:p w14:paraId="7EB6D937" w14:textId="77777777" w:rsidR="00F14CDE" w:rsidRDefault="00F14CDE" w:rsidP="0089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278472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6A788F6" w14:textId="47C8506B" w:rsidR="00F3771A" w:rsidRPr="00F3771A" w:rsidRDefault="00F3771A">
        <w:pPr>
          <w:pStyle w:val="Header"/>
          <w:jc w:val="center"/>
          <w:rPr>
            <w:szCs w:val="24"/>
          </w:rPr>
        </w:pPr>
        <w:r w:rsidRPr="00F3771A">
          <w:rPr>
            <w:szCs w:val="24"/>
          </w:rPr>
          <w:fldChar w:fldCharType="begin"/>
        </w:r>
        <w:r w:rsidRPr="00F3771A">
          <w:rPr>
            <w:szCs w:val="24"/>
          </w:rPr>
          <w:instrText xml:space="preserve"> PAGE   \* MERGEFORMAT </w:instrText>
        </w:r>
        <w:r w:rsidRPr="00F3771A">
          <w:rPr>
            <w:szCs w:val="24"/>
          </w:rPr>
          <w:fldChar w:fldCharType="separate"/>
        </w:r>
        <w:r w:rsidRPr="00F3771A">
          <w:rPr>
            <w:noProof/>
            <w:szCs w:val="24"/>
          </w:rPr>
          <w:t>2</w:t>
        </w:r>
        <w:r w:rsidRPr="00F3771A">
          <w:rPr>
            <w:noProof/>
            <w:szCs w:val="24"/>
          </w:rPr>
          <w:fldChar w:fldCharType="end"/>
        </w:r>
      </w:p>
    </w:sdtContent>
  </w:sdt>
  <w:p w14:paraId="0E03544E" w14:textId="77777777" w:rsidR="00F3771A" w:rsidRPr="00F3771A" w:rsidRDefault="00F3771A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98E2" w14:textId="77777777" w:rsidR="00F3771A" w:rsidRPr="003629D6" w:rsidRDefault="00F3771A">
    <w:pPr>
      <w:pStyle w:val="Header"/>
    </w:pPr>
  </w:p>
  <w:p w14:paraId="1C3B1A23" w14:textId="2C91AC07" w:rsidR="00F3771A" w:rsidRDefault="00F3771A">
    <w:pPr>
      <w:pStyle w:val="Header"/>
    </w:pPr>
    <w:r>
      <w:rPr>
        <w:noProof/>
      </w:rPr>
      <w:drawing>
        <wp:inline distT="0" distB="0" distL="0" distR="0" wp14:anchorId="40BC5CA9" wp14:editId="153BA7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6199"/>
    <w:multiLevelType w:val="hybridMultilevel"/>
    <w:tmpl w:val="F88CC4D6"/>
    <w:lvl w:ilvl="0" w:tplc="742675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1017669"/>
    <w:multiLevelType w:val="multilevel"/>
    <w:tmpl w:val="B7805B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91C7571"/>
    <w:multiLevelType w:val="hybridMultilevel"/>
    <w:tmpl w:val="17EC1E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3C97"/>
    <w:multiLevelType w:val="multilevel"/>
    <w:tmpl w:val="B7805B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59"/>
    <w:rsid w:val="00002BD0"/>
    <w:rsid w:val="00007518"/>
    <w:rsid w:val="00010A17"/>
    <w:rsid w:val="00013AA1"/>
    <w:rsid w:val="00032E42"/>
    <w:rsid w:val="00062E09"/>
    <w:rsid w:val="00083664"/>
    <w:rsid w:val="00084CC1"/>
    <w:rsid w:val="000A10AA"/>
    <w:rsid w:val="000A6079"/>
    <w:rsid w:val="000B7DBF"/>
    <w:rsid w:val="000C63A7"/>
    <w:rsid w:val="000E2DCB"/>
    <w:rsid w:val="00116E14"/>
    <w:rsid w:val="00122B18"/>
    <w:rsid w:val="001312C0"/>
    <w:rsid w:val="00173E64"/>
    <w:rsid w:val="0017524D"/>
    <w:rsid w:val="001A48EE"/>
    <w:rsid w:val="001B07FE"/>
    <w:rsid w:val="001B38FF"/>
    <w:rsid w:val="001C0C9F"/>
    <w:rsid w:val="001C55CF"/>
    <w:rsid w:val="001E5E56"/>
    <w:rsid w:val="001F5284"/>
    <w:rsid w:val="00202DCD"/>
    <w:rsid w:val="00205951"/>
    <w:rsid w:val="00222673"/>
    <w:rsid w:val="0024159A"/>
    <w:rsid w:val="00245310"/>
    <w:rsid w:val="00273462"/>
    <w:rsid w:val="00282276"/>
    <w:rsid w:val="002C0A1D"/>
    <w:rsid w:val="002C0C6B"/>
    <w:rsid w:val="002D45CC"/>
    <w:rsid w:val="002E697F"/>
    <w:rsid w:val="003063B2"/>
    <w:rsid w:val="00311A2D"/>
    <w:rsid w:val="00317EA6"/>
    <w:rsid w:val="003210DA"/>
    <w:rsid w:val="00333012"/>
    <w:rsid w:val="00334015"/>
    <w:rsid w:val="00365127"/>
    <w:rsid w:val="0036766A"/>
    <w:rsid w:val="00373953"/>
    <w:rsid w:val="003A2F7D"/>
    <w:rsid w:val="003B57A6"/>
    <w:rsid w:val="003C43AA"/>
    <w:rsid w:val="003C537F"/>
    <w:rsid w:val="003D733A"/>
    <w:rsid w:val="003E119A"/>
    <w:rsid w:val="003F7023"/>
    <w:rsid w:val="00405D59"/>
    <w:rsid w:val="00414A56"/>
    <w:rsid w:val="00431304"/>
    <w:rsid w:val="00435946"/>
    <w:rsid w:val="0044610E"/>
    <w:rsid w:val="0045251A"/>
    <w:rsid w:val="004553E8"/>
    <w:rsid w:val="004629E5"/>
    <w:rsid w:val="00463ED6"/>
    <w:rsid w:val="00464E21"/>
    <w:rsid w:val="00472D7E"/>
    <w:rsid w:val="00473034"/>
    <w:rsid w:val="004A2018"/>
    <w:rsid w:val="004A6B23"/>
    <w:rsid w:val="004E02E2"/>
    <w:rsid w:val="004E44C6"/>
    <w:rsid w:val="004E6356"/>
    <w:rsid w:val="004F351E"/>
    <w:rsid w:val="00515952"/>
    <w:rsid w:val="0052613E"/>
    <w:rsid w:val="00552854"/>
    <w:rsid w:val="005528C1"/>
    <w:rsid w:val="00555A4F"/>
    <w:rsid w:val="005705DC"/>
    <w:rsid w:val="00573FC0"/>
    <w:rsid w:val="00594AF2"/>
    <w:rsid w:val="005A41B1"/>
    <w:rsid w:val="005A5A6B"/>
    <w:rsid w:val="005B6559"/>
    <w:rsid w:val="005D1638"/>
    <w:rsid w:val="005F47B8"/>
    <w:rsid w:val="006064B9"/>
    <w:rsid w:val="00606B98"/>
    <w:rsid w:val="00611C88"/>
    <w:rsid w:val="00622F78"/>
    <w:rsid w:val="0064121F"/>
    <w:rsid w:val="00646D83"/>
    <w:rsid w:val="00646DDA"/>
    <w:rsid w:val="006564E0"/>
    <w:rsid w:val="00672EF0"/>
    <w:rsid w:val="00674A96"/>
    <w:rsid w:val="0067541D"/>
    <w:rsid w:val="00677121"/>
    <w:rsid w:val="00677A60"/>
    <w:rsid w:val="00687A0E"/>
    <w:rsid w:val="006926C9"/>
    <w:rsid w:val="00692FEB"/>
    <w:rsid w:val="006976CF"/>
    <w:rsid w:val="006A748F"/>
    <w:rsid w:val="006B0BE6"/>
    <w:rsid w:val="006B648C"/>
    <w:rsid w:val="006E3822"/>
    <w:rsid w:val="006E6FB3"/>
    <w:rsid w:val="006F1C63"/>
    <w:rsid w:val="006F395C"/>
    <w:rsid w:val="007100FC"/>
    <w:rsid w:val="00720395"/>
    <w:rsid w:val="00747C6A"/>
    <w:rsid w:val="007A73A1"/>
    <w:rsid w:val="007C56FD"/>
    <w:rsid w:val="007D3382"/>
    <w:rsid w:val="007F2421"/>
    <w:rsid w:val="007F298D"/>
    <w:rsid w:val="00803C74"/>
    <w:rsid w:val="00804CB1"/>
    <w:rsid w:val="00817795"/>
    <w:rsid w:val="00831C38"/>
    <w:rsid w:val="008373F4"/>
    <w:rsid w:val="00854953"/>
    <w:rsid w:val="00866799"/>
    <w:rsid w:val="00886BDB"/>
    <w:rsid w:val="00890D43"/>
    <w:rsid w:val="00891C59"/>
    <w:rsid w:val="008967E2"/>
    <w:rsid w:val="008B78D6"/>
    <w:rsid w:val="008C6E93"/>
    <w:rsid w:val="008C7AC0"/>
    <w:rsid w:val="008D3885"/>
    <w:rsid w:val="00904429"/>
    <w:rsid w:val="009328C4"/>
    <w:rsid w:val="0093529E"/>
    <w:rsid w:val="0094657F"/>
    <w:rsid w:val="009511FD"/>
    <w:rsid w:val="00952EAF"/>
    <w:rsid w:val="009730C5"/>
    <w:rsid w:val="00973881"/>
    <w:rsid w:val="009808A0"/>
    <w:rsid w:val="009814C3"/>
    <w:rsid w:val="0098741F"/>
    <w:rsid w:val="0099212D"/>
    <w:rsid w:val="009B05B5"/>
    <w:rsid w:val="009D3249"/>
    <w:rsid w:val="009D6C54"/>
    <w:rsid w:val="009D7EA8"/>
    <w:rsid w:val="009E5551"/>
    <w:rsid w:val="009E6FBB"/>
    <w:rsid w:val="009F2449"/>
    <w:rsid w:val="009F28AF"/>
    <w:rsid w:val="00A004D9"/>
    <w:rsid w:val="00A1319A"/>
    <w:rsid w:val="00A13AE4"/>
    <w:rsid w:val="00A2055C"/>
    <w:rsid w:val="00A32688"/>
    <w:rsid w:val="00A34596"/>
    <w:rsid w:val="00A403AC"/>
    <w:rsid w:val="00A6703E"/>
    <w:rsid w:val="00A70F35"/>
    <w:rsid w:val="00A72D48"/>
    <w:rsid w:val="00A81E03"/>
    <w:rsid w:val="00A93161"/>
    <w:rsid w:val="00A94F60"/>
    <w:rsid w:val="00AF3F90"/>
    <w:rsid w:val="00B109E5"/>
    <w:rsid w:val="00B36548"/>
    <w:rsid w:val="00B40CEC"/>
    <w:rsid w:val="00B535F0"/>
    <w:rsid w:val="00B6015B"/>
    <w:rsid w:val="00B622FD"/>
    <w:rsid w:val="00B66C80"/>
    <w:rsid w:val="00B7284D"/>
    <w:rsid w:val="00B9297F"/>
    <w:rsid w:val="00B944B3"/>
    <w:rsid w:val="00BA09B7"/>
    <w:rsid w:val="00BA45AF"/>
    <w:rsid w:val="00BA63A3"/>
    <w:rsid w:val="00BA6CF3"/>
    <w:rsid w:val="00BB4FA0"/>
    <w:rsid w:val="00BD05AC"/>
    <w:rsid w:val="00C1178D"/>
    <w:rsid w:val="00C241E9"/>
    <w:rsid w:val="00C3255F"/>
    <w:rsid w:val="00C43085"/>
    <w:rsid w:val="00C44660"/>
    <w:rsid w:val="00C64674"/>
    <w:rsid w:val="00C72286"/>
    <w:rsid w:val="00C77D31"/>
    <w:rsid w:val="00C8135C"/>
    <w:rsid w:val="00C90476"/>
    <w:rsid w:val="00C9280C"/>
    <w:rsid w:val="00CB7E44"/>
    <w:rsid w:val="00CE7F0F"/>
    <w:rsid w:val="00CF4983"/>
    <w:rsid w:val="00CF7E8D"/>
    <w:rsid w:val="00D01041"/>
    <w:rsid w:val="00D0189A"/>
    <w:rsid w:val="00D10BF6"/>
    <w:rsid w:val="00D118A8"/>
    <w:rsid w:val="00D129B1"/>
    <w:rsid w:val="00D14A83"/>
    <w:rsid w:val="00D31FD8"/>
    <w:rsid w:val="00D345FE"/>
    <w:rsid w:val="00D37A37"/>
    <w:rsid w:val="00D44E9B"/>
    <w:rsid w:val="00D50194"/>
    <w:rsid w:val="00D5386D"/>
    <w:rsid w:val="00D53E49"/>
    <w:rsid w:val="00D74A23"/>
    <w:rsid w:val="00D7594F"/>
    <w:rsid w:val="00D81FF3"/>
    <w:rsid w:val="00DA51FD"/>
    <w:rsid w:val="00DC1C9C"/>
    <w:rsid w:val="00DC49D3"/>
    <w:rsid w:val="00DF59E6"/>
    <w:rsid w:val="00DF6966"/>
    <w:rsid w:val="00E31C9C"/>
    <w:rsid w:val="00E41979"/>
    <w:rsid w:val="00E474DD"/>
    <w:rsid w:val="00E5313D"/>
    <w:rsid w:val="00E61FC0"/>
    <w:rsid w:val="00E70B4C"/>
    <w:rsid w:val="00E7487C"/>
    <w:rsid w:val="00E846D7"/>
    <w:rsid w:val="00ED5C1E"/>
    <w:rsid w:val="00ED7953"/>
    <w:rsid w:val="00EF6220"/>
    <w:rsid w:val="00F073DD"/>
    <w:rsid w:val="00F14CDE"/>
    <w:rsid w:val="00F3771A"/>
    <w:rsid w:val="00F635BE"/>
    <w:rsid w:val="00F65CD1"/>
    <w:rsid w:val="00F67E42"/>
    <w:rsid w:val="00F7162F"/>
    <w:rsid w:val="00F76AB9"/>
    <w:rsid w:val="00FA2F8F"/>
    <w:rsid w:val="00FA69F5"/>
    <w:rsid w:val="00FB4987"/>
    <w:rsid w:val="00FE6CF9"/>
    <w:rsid w:val="00FE6EE7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3C78"/>
  <w15:docId w15:val="{AD3B3914-5F78-4338-9193-2925FC9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2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StyleRight">
    <w:name w:val="Style Right"/>
    <w:basedOn w:val="Standard"/>
    <w:rsid w:val="00C3255F"/>
    <w:pPr>
      <w:spacing w:after="120"/>
      <w:ind w:firstLine="720"/>
      <w:jc w:val="right"/>
    </w:pPr>
    <w:rPr>
      <w:sz w:val="28"/>
      <w:szCs w:val="28"/>
    </w:rPr>
  </w:style>
  <w:style w:type="paragraph" w:styleId="Revision">
    <w:name w:val="Revision"/>
    <w:hidden/>
    <w:uiPriority w:val="99"/>
    <w:semiHidden/>
    <w:rsid w:val="009E5551"/>
    <w:pPr>
      <w:spacing w:after="0" w:line="240" w:lineRule="auto"/>
    </w:p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4553E8"/>
    <w:pPr>
      <w:ind w:left="720"/>
      <w:contextualSpacing/>
    </w:pPr>
  </w:style>
  <w:style w:type="character" w:customStyle="1" w:styleId="ListParagraphChar">
    <w:name w:val="List Paragraph Char"/>
    <w:aliases w:val="H&amp;P List Paragraph Char,2 Char"/>
    <w:basedOn w:val="DefaultParagraphFont"/>
    <w:link w:val="ListParagraph"/>
    <w:uiPriority w:val="34"/>
    <w:locked/>
    <w:rsid w:val="000C63A7"/>
  </w:style>
  <w:style w:type="paragraph" w:styleId="Header">
    <w:name w:val="header"/>
    <w:basedOn w:val="Normal"/>
    <w:link w:val="HeaderChar"/>
    <w:uiPriority w:val="99"/>
    <w:unhideWhenUsed/>
    <w:rsid w:val="00891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59"/>
  </w:style>
  <w:style w:type="paragraph" w:styleId="Footer">
    <w:name w:val="footer"/>
    <w:basedOn w:val="Normal"/>
    <w:link w:val="FooterChar"/>
    <w:uiPriority w:val="99"/>
    <w:unhideWhenUsed/>
    <w:rsid w:val="00891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59"/>
  </w:style>
  <w:style w:type="paragraph" w:styleId="NormalWeb">
    <w:name w:val="Normal (Web)"/>
    <w:basedOn w:val="Normal"/>
    <w:unhideWhenUsed/>
    <w:rsid w:val="00CF7E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3">
    <w:name w:val="tv213"/>
    <w:basedOn w:val="Normal"/>
    <w:rsid w:val="00B601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F377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.likumi.lv/ta/id/67957-par-policij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 Buškevica (VID)</Vad_x012b_t_x0101_js>
    <TAP xmlns="49b0bb89-35b3-4114-9b1c-a376ef2ba045">83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6533-479D-4625-A6C2-0446D721D8E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b0bb89-35b3-4114-9b1c-a376ef2ba045"/>
    <ds:schemaRef ds:uri="2e5bb04e-596e-45bd-9003-43ca78b1ba1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A92F89-752C-4F97-92F0-DD477C6AA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95D1E-525B-42BF-A98D-44D617E5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9D7A9-FFDA-4EA2-B016-A4ED386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3223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MK 2017.gada 31.janvāra noteikumos Nr.57 "Aizturēto, apcietināto un notiesāto personu konvojēšanas kārtība""</vt:lpstr>
    </vt:vector>
  </TitlesOfParts>
  <Company>Finanšu ministrija (Valsts ieņēmumu dienests)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MK 2017.gada 31.janvāra noteikumos Nr.57 "Aizturēto, apcietināto un notiesāto personu konvojēšanas kārtība""</dc:title>
  <dc:subject>Ministru kabineta noteikumu projekts</dc:subject>
  <dc:creator>A. Jaunupe (VID)</dc:creator>
  <dc:description>t.67120592, Agnese.Jaunupe@vid.gov.lv</dc:description>
  <cp:lastModifiedBy>Leontine Babkina</cp:lastModifiedBy>
  <cp:revision>17</cp:revision>
  <cp:lastPrinted>2020-03-19T09:07:00Z</cp:lastPrinted>
  <dcterms:created xsi:type="dcterms:W3CDTF">2020-03-04T14:01:00Z</dcterms:created>
  <dcterms:modified xsi:type="dcterms:W3CDTF">2020-04-01T12:42:00Z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