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D6419A" w14:textId="51782031" w:rsidR="00377068" w:rsidRDefault="00377068" w:rsidP="005D3B9B">
      <w:pPr>
        <w:spacing w:after="0" w:line="240" w:lineRule="auto"/>
        <w:jc w:val="both"/>
        <w:rPr>
          <w:rFonts w:eastAsia="Times New Roman"/>
          <w:sz w:val="28"/>
          <w:szCs w:val="28"/>
          <w:lang w:eastAsia="lv-LV"/>
        </w:rPr>
      </w:pPr>
    </w:p>
    <w:p w14:paraId="0877E1AE" w14:textId="77777777" w:rsidR="005D3B9B" w:rsidRPr="005D3B9B" w:rsidRDefault="005D3B9B" w:rsidP="005D3B9B">
      <w:pPr>
        <w:spacing w:after="0" w:line="240" w:lineRule="auto"/>
        <w:jc w:val="both"/>
        <w:rPr>
          <w:rFonts w:eastAsia="Times New Roman"/>
          <w:sz w:val="28"/>
          <w:szCs w:val="28"/>
          <w:lang w:eastAsia="lv-LV"/>
        </w:rPr>
      </w:pPr>
    </w:p>
    <w:p w14:paraId="5406B6A7" w14:textId="77777777" w:rsidR="005D3B9B" w:rsidRPr="005D3B9B" w:rsidRDefault="005D3B9B" w:rsidP="005D3B9B">
      <w:pPr>
        <w:spacing w:after="0" w:line="240" w:lineRule="auto"/>
        <w:jc w:val="both"/>
        <w:rPr>
          <w:rFonts w:eastAsia="Times New Roman"/>
          <w:sz w:val="28"/>
          <w:szCs w:val="28"/>
          <w:lang w:eastAsia="lv-LV"/>
        </w:rPr>
      </w:pPr>
    </w:p>
    <w:p w14:paraId="7A29A779" w14:textId="4383E743" w:rsidR="005D3B9B" w:rsidRPr="005D3B9B" w:rsidRDefault="005D3B9B" w:rsidP="005D3B9B">
      <w:pPr>
        <w:tabs>
          <w:tab w:val="left" w:pos="6663"/>
        </w:tabs>
        <w:spacing w:after="0" w:line="240" w:lineRule="auto"/>
        <w:rPr>
          <w:b/>
          <w:sz w:val="28"/>
          <w:szCs w:val="28"/>
        </w:rPr>
      </w:pPr>
      <w:r w:rsidRPr="005D3B9B">
        <w:rPr>
          <w:sz w:val="28"/>
          <w:szCs w:val="28"/>
        </w:rPr>
        <w:t xml:space="preserve">2020. gada </w:t>
      </w:r>
      <w:r w:rsidR="001145C0">
        <w:rPr>
          <w:sz w:val="28"/>
          <w:szCs w:val="28"/>
        </w:rPr>
        <w:t>7. aprīlī</w:t>
      </w:r>
      <w:r w:rsidRPr="005D3B9B">
        <w:rPr>
          <w:sz w:val="28"/>
          <w:szCs w:val="28"/>
        </w:rPr>
        <w:tab/>
        <w:t>Noteikumi Nr.</w:t>
      </w:r>
      <w:r w:rsidR="001145C0">
        <w:rPr>
          <w:sz w:val="28"/>
          <w:szCs w:val="28"/>
        </w:rPr>
        <w:t> 194</w:t>
      </w:r>
    </w:p>
    <w:p w14:paraId="2B0ACA9D" w14:textId="45B3C93A" w:rsidR="005D3B9B" w:rsidRPr="005D3B9B" w:rsidRDefault="005D3B9B" w:rsidP="005D3B9B">
      <w:pPr>
        <w:tabs>
          <w:tab w:val="left" w:pos="6663"/>
        </w:tabs>
        <w:spacing w:after="0" w:line="240" w:lineRule="auto"/>
        <w:rPr>
          <w:sz w:val="28"/>
          <w:szCs w:val="28"/>
        </w:rPr>
      </w:pPr>
      <w:r w:rsidRPr="005D3B9B">
        <w:rPr>
          <w:sz w:val="28"/>
          <w:szCs w:val="28"/>
        </w:rPr>
        <w:t>Rīgā</w:t>
      </w:r>
      <w:r w:rsidRPr="005D3B9B">
        <w:rPr>
          <w:sz w:val="28"/>
          <w:szCs w:val="28"/>
        </w:rPr>
        <w:tab/>
        <w:t>(prot. Nr.</w:t>
      </w:r>
      <w:r w:rsidR="001145C0">
        <w:rPr>
          <w:sz w:val="28"/>
          <w:szCs w:val="28"/>
        </w:rPr>
        <w:t> 22 11</w:t>
      </w:r>
      <w:bookmarkStart w:id="0" w:name="_GoBack"/>
      <w:bookmarkEnd w:id="0"/>
      <w:r w:rsidRPr="005D3B9B">
        <w:rPr>
          <w:sz w:val="28"/>
          <w:szCs w:val="28"/>
        </w:rPr>
        <w:t>. §)</w:t>
      </w:r>
    </w:p>
    <w:p w14:paraId="26673374" w14:textId="46A31A02" w:rsidR="005D3B9B" w:rsidRPr="005D3B9B" w:rsidRDefault="005D3B9B" w:rsidP="005D3B9B">
      <w:pPr>
        <w:tabs>
          <w:tab w:val="left" w:pos="6663"/>
        </w:tabs>
        <w:spacing w:after="0" w:line="240" w:lineRule="auto"/>
        <w:rPr>
          <w:sz w:val="28"/>
          <w:szCs w:val="28"/>
        </w:rPr>
      </w:pPr>
    </w:p>
    <w:p w14:paraId="5AC1F3AF" w14:textId="77777777" w:rsidR="00377068" w:rsidRPr="005D3B9B" w:rsidRDefault="00377068" w:rsidP="005D3B9B">
      <w:pPr>
        <w:spacing w:after="0" w:line="240" w:lineRule="auto"/>
        <w:jc w:val="center"/>
        <w:rPr>
          <w:rFonts w:eastAsia="Times New Roman"/>
          <w:b/>
          <w:bCs/>
          <w:sz w:val="28"/>
          <w:szCs w:val="28"/>
          <w:lang w:eastAsia="lv-LV"/>
        </w:rPr>
      </w:pPr>
      <w:r w:rsidRPr="005D3B9B">
        <w:rPr>
          <w:rFonts w:eastAsia="Times New Roman"/>
          <w:b/>
          <w:bCs/>
          <w:sz w:val="28"/>
          <w:szCs w:val="28"/>
          <w:lang w:eastAsia="lv-LV"/>
        </w:rPr>
        <w:t xml:space="preserve">Kārtība, </w:t>
      </w:r>
      <w:proofErr w:type="gramStart"/>
      <w:r w:rsidRPr="005D3B9B">
        <w:rPr>
          <w:rFonts w:eastAsia="Times New Roman"/>
          <w:b/>
          <w:bCs/>
          <w:sz w:val="28"/>
          <w:szCs w:val="28"/>
          <w:lang w:eastAsia="lv-LV"/>
        </w:rPr>
        <w:t>kādā izsniedz, uz laiku aptur vai anulē speciālās</w:t>
      </w:r>
      <w:proofErr w:type="gramEnd"/>
      <w:r w:rsidRPr="005D3B9B">
        <w:rPr>
          <w:rFonts w:eastAsia="Times New Roman"/>
          <w:b/>
          <w:bCs/>
          <w:sz w:val="28"/>
          <w:szCs w:val="28"/>
          <w:lang w:eastAsia="lv-LV"/>
        </w:rPr>
        <w:t xml:space="preserve"> atļaujas (licences) un licences kartītes komercpārvadājumu veikšanai ar autotransportu un izsniedz pārvadājumu vadītāja profesionālās kompetences sertifikātus</w:t>
      </w:r>
    </w:p>
    <w:p w14:paraId="5DAE784F" w14:textId="77777777" w:rsidR="00377068" w:rsidRPr="005D3B9B" w:rsidRDefault="00377068" w:rsidP="005D3B9B">
      <w:pPr>
        <w:spacing w:after="0" w:line="240" w:lineRule="auto"/>
        <w:jc w:val="center"/>
        <w:rPr>
          <w:sz w:val="28"/>
          <w:szCs w:val="28"/>
        </w:rPr>
      </w:pPr>
    </w:p>
    <w:p w14:paraId="2D66EF26" w14:textId="77777777" w:rsidR="00CC1946" w:rsidRDefault="00377068" w:rsidP="005D3B9B">
      <w:pPr>
        <w:spacing w:after="0" w:line="240" w:lineRule="auto"/>
        <w:jc w:val="right"/>
        <w:rPr>
          <w:sz w:val="28"/>
          <w:szCs w:val="28"/>
        </w:rPr>
      </w:pPr>
      <w:r w:rsidRPr="005D3B9B">
        <w:rPr>
          <w:sz w:val="28"/>
          <w:szCs w:val="28"/>
        </w:rPr>
        <w:t xml:space="preserve">Izdoti saskaņā ar </w:t>
      </w:r>
    </w:p>
    <w:p w14:paraId="094A5295" w14:textId="2AF5A926" w:rsidR="00377068" w:rsidRPr="005D3B9B" w:rsidRDefault="00CE6B7B" w:rsidP="005D3B9B">
      <w:pPr>
        <w:spacing w:after="0" w:line="240" w:lineRule="auto"/>
        <w:jc w:val="right"/>
        <w:rPr>
          <w:rStyle w:val="Hyperlink"/>
          <w:color w:val="auto"/>
          <w:sz w:val="28"/>
          <w:szCs w:val="28"/>
          <w:u w:val="none"/>
        </w:rPr>
      </w:pPr>
      <w:hyperlink r:id="rId6" w:tgtFrame="_blank" w:history="1">
        <w:r w:rsidR="00377068" w:rsidRPr="005D3B9B">
          <w:rPr>
            <w:rStyle w:val="Hyperlink"/>
            <w:color w:val="auto"/>
            <w:sz w:val="28"/>
            <w:szCs w:val="28"/>
            <w:u w:val="none"/>
          </w:rPr>
          <w:t>Autopārvadājumu likuma</w:t>
        </w:r>
      </w:hyperlink>
    </w:p>
    <w:p w14:paraId="21EC099D" w14:textId="77777777" w:rsidR="00CC1946" w:rsidRDefault="00CE6B7B" w:rsidP="005D3B9B">
      <w:pPr>
        <w:spacing w:after="0" w:line="240" w:lineRule="auto"/>
        <w:jc w:val="right"/>
        <w:rPr>
          <w:sz w:val="28"/>
          <w:szCs w:val="28"/>
        </w:rPr>
      </w:pPr>
      <w:hyperlink r:id="rId7" w:anchor="p6" w:tgtFrame="_blank" w:history="1">
        <w:r w:rsidR="00377068" w:rsidRPr="005D3B9B">
          <w:rPr>
            <w:rStyle w:val="Hyperlink"/>
            <w:color w:val="auto"/>
            <w:sz w:val="28"/>
            <w:szCs w:val="28"/>
            <w:u w:val="none"/>
          </w:rPr>
          <w:t>6.</w:t>
        </w:r>
        <w:r w:rsidR="005D3B9B">
          <w:rPr>
            <w:rStyle w:val="Hyperlink"/>
            <w:color w:val="auto"/>
            <w:sz w:val="28"/>
            <w:szCs w:val="28"/>
            <w:u w:val="none"/>
          </w:rPr>
          <w:t> </w:t>
        </w:r>
        <w:r w:rsidR="00377068" w:rsidRPr="005D3B9B">
          <w:rPr>
            <w:rStyle w:val="Hyperlink"/>
            <w:color w:val="auto"/>
            <w:sz w:val="28"/>
            <w:szCs w:val="28"/>
            <w:u w:val="none"/>
          </w:rPr>
          <w:t>panta</w:t>
        </w:r>
      </w:hyperlink>
      <w:r w:rsidR="00377068" w:rsidRPr="005D3B9B">
        <w:rPr>
          <w:sz w:val="28"/>
          <w:szCs w:val="28"/>
        </w:rPr>
        <w:t xml:space="preserve"> ceturto daļu un </w:t>
      </w:r>
    </w:p>
    <w:p w14:paraId="034ED67B" w14:textId="60F13E33" w:rsidR="00377068" w:rsidRPr="005D3B9B" w:rsidRDefault="00CE6B7B" w:rsidP="005D3B9B">
      <w:pPr>
        <w:spacing w:after="0" w:line="240" w:lineRule="auto"/>
        <w:jc w:val="right"/>
        <w:rPr>
          <w:sz w:val="28"/>
          <w:szCs w:val="28"/>
        </w:rPr>
      </w:pPr>
      <w:hyperlink r:id="rId8" w:anchor="p30" w:tgtFrame="_blank" w:history="1">
        <w:r w:rsidR="00377068" w:rsidRPr="005D3B9B">
          <w:rPr>
            <w:rStyle w:val="Hyperlink"/>
            <w:color w:val="auto"/>
            <w:sz w:val="28"/>
            <w:szCs w:val="28"/>
            <w:u w:val="none"/>
          </w:rPr>
          <w:t>30.</w:t>
        </w:r>
        <w:r w:rsidR="005D3B9B">
          <w:rPr>
            <w:rStyle w:val="Hyperlink"/>
            <w:color w:val="auto"/>
            <w:sz w:val="28"/>
            <w:szCs w:val="28"/>
            <w:u w:val="none"/>
          </w:rPr>
          <w:t> </w:t>
        </w:r>
        <w:r w:rsidR="00377068" w:rsidRPr="005D3B9B">
          <w:rPr>
            <w:rStyle w:val="Hyperlink"/>
            <w:color w:val="auto"/>
            <w:sz w:val="28"/>
            <w:szCs w:val="28"/>
            <w:u w:val="none"/>
          </w:rPr>
          <w:t>panta</w:t>
        </w:r>
      </w:hyperlink>
      <w:r w:rsidR="00377068" w:rsidRPr="005D3B9B">
        <w:rPr>
          <w:sz w:val="28"/>
          <w:szCs w:val="28"/>
        </w:rPr>
        <w:t xml:space="preserve"> piekto daļu </w:t>
      </w:r>
    </w:p>
    <w:p w14:paraId="08FC7179" w14:textId="77777777" w:rsidR="00377068" w:rsidRPr="005D3B9B" w:rsidRDefault="00377068" w:rsidP="005D3B9B">
      <w:pPr>
        <w:spacing w:after="0" w:line="240" w:lineRule="auto"/>
        <w:rPr>
          <w:sz w:val="28"/>
          <w:szCs w:val="28"/>
        </w:rPr>
      </w:pPr>
    </w:p>
    <w:p w14:paraId="5799DFCE" w14:textId="77777777" w:rsidR="00377068" w:rsidRPr="005D3B9B" w:rsidRDefault="00377068" w:rsidP="00842571">
      <w:pPr>
        <w:spacing w:after="0" w:line="240" w:lineRule="auto"/>
        <w:jc w:val="center"/>
        <w:rPr>
          <w:b/>
          <w:bCs/>
          <w:sz w:val="28"/>
          <w:szCs w:val="28"/>
        </w:rPr>
      </w:pPr>
      <w:r w:rsidRPr="005D3B9B">
        <w:rPr>
          <w:b/>
          <w:bCs/>
          <w:sz w:val="28"/>
          <w:szCs w:val="28"/>
        </w:rPr>
        <w:t>I. Vispārīgie jautājumi</w:t>
      </w:r>
    </w:p>
    <w:p w14:paraId="452BC489" w14:textId="77777777" w:rsidR="00377068" w:rsidRPr="005D3B9B" w:rsidRDefault="00377068" w:rsidP="005D3B9B">
      <w:pPr>
        <w:spacing w:after="0" w:line="240" w:lineRule="auto"/>
        <w:ind w:firstLine="720"/>
        <w:jc w:val="both"/>
        <w:rPr>
          <w:sz w:val="28"/>
          <w:szCs w:val="28"/>
        </w:rPr>
      </w:pPr>
    </w:p>
    <w:p w14:paraId="3B1F9635" w14:textId="77777777" w:rsidR="00377068" w:rsidRPr="005D3B9B" w:rsidRDefault="00377068" w:rsidP="005D3B9B">
      <w:pPr>
        <w:spacing w:after="0" w:line="240" w:lineRule="auto"/>
        <w:ind w:firstLine="720"/>
        <w:jc w:val="both"/>
        <w:rPr>
          <w:sz w:val="28"/>
          <w:szCs w:val="28"/>
        </w:rPr>
      </w:pPr>
      <w:r w:rsidRPr="005D3B9B">
        <w:rPr>
          <w:sz w:val="28"/>
          <w:szCs w:val="28"/>
        </w:rPr>
        <w:t>1. Noteikumi nosaka kārtību, kādā:</w:t>
      </w:r>
    </w:p>
    <w:p w14:paraId="45D2524F" w14:textId="7F76E14E" w:rsidR="00377068" w:rsidRPr="005D3B9B" w:rsidRDefault="00377068" w:rsidP="005D3B9B">
      <w:pPr>
        <w:spacing w:after="0" w:line="240" w:lineRule="auto"/>
        <w:ind w:firstLine="720"/>
        <w:jc w:val="both"/>
        <w:rPr>
          <w:sz w:val="28"/>
          <w:szCs w:val="28"/>
        </w:rPr>
      </w:pPr>
      <w:r w:rsidRPr="005D3B9B">
        <w:rPr>
          <w:sz w:val="28"/>
          <w:szCs w:val="28"/>
        </w:rPr>
        <w:t>1.1. izsniedzamas, uz laiku apturamas vai anulējamas speciālās atļaujas (licences) (turpmāk – licence) un licences kartītes autotransporta līdzekļiem</w:t>
      </w:r>
      <w:r w:rsidR="0091128C">
        <w:rPr>
          <w:sz w:val="28"/>
          <w:szCs w:val="28"/>
        </w:rPr>
        <w:t>, kas veic</w:t>
      </w:r>
      <w:r w:rsidRPr="005D3B9B">
        <w:rPr>
          <w:sz w:val="28"/>
          <w:szCs w:val="28"/>
        </w:rPr>
        <w:t xml:space="preserve"> kravas </w:t>
      </w:r>
      <w:r w:rsidR="002E610F" w:rsidRPr="005D3B9B">
        <w:rPr>
          <w:sz w:val="28"/>
          <w:szCs w:val="28"/>
        </w:rPr>
        <w:t>komerc</w:t>
      </w:r>
      <w:r w:rsidRPr="005D3B9B">
        <w:rPr>
          <w:sz w:val="28"/>
          <w:szCs w:val="28"/>
        </w:rPr>
        <w:t>pārvadājum</w:t>
      </w:r>
      <w:r w:rsidR="0091128C">
        <w:rPr>
          <w:sz w:val="28"/>
          <w:szCs w:val="28"/>
        </w:rPr>
        <w:t>us</w:t>
      </w:r>
      <w:r w:rsidRPr="005D3B9B">
        <w:rPr>
          <w:sz w:val="28"/>
          <w:szCs w:val="28"/>
        </w:rPr>
        <w:t xml:space="preserve"> un pasažieru </w:t>
      </w:r>
      <w:r w:rsidR="002E610F" w:rsidRPr="005D3B9B">
        <w:rPr>
          <w:sz w:val="28"/>
          <w:szCs w:val="28"/>
        </w:rPr>
        <w:t>komerc</w:t>
      </w:r>
      <w:r w:rsidRPr="005D3B9B">
        <w:rPr>
          <w:sz w:val="28"/>
          <w:szCs w:val="28"/>
        </w:rPr>
        <w:t>pārvadājum</w:t>
      </w:r>
      <w:r w:rsidR="0091128C">
        <w:rPr>
          <w:sz w:val="28"/>
          <w:szCs w:val="28"/>
        </w:rPr>
        <w:t>us</w:t>
      </w:r>
      <w:r w:rsidRPr="005D3B9B">
        <w:rPr>
          <w:sz w:val="28"/>
          <w:szCs w:val="28"/>
        </w:rPr>
        <w:t xml:space="preserve"> ar autobusiem</w:t>
      </w:r>
      <w:r w:rsidR="002E610F" w:rsidRPr="005D3B9B">
        <w:rPr>
          <w:sz w:val="28"/>
          <w:szCs w:val="28"/>
        </w:rPr>
        <w:t xml:space="preserve"> (turpmāk – komercpārvadājumi)</w:t>
      </w:r>
      <w:r w:rsidRPr="005D3B9B">
        <w:rPr>
          <w:sz w:val="28"/>
          <w:szCs w:val="28"/>
        </w:rPr>
        <w:t>;</w:t>
      </w:r>
    </w:p>
    <w:p w14:paraId="30AC7F7C" w14:textId="40CBE50F" w:rsidR="00377068" w:rsidRPr="005D3B9B" w:rsidRDefault="00377068" w:rsidP="005D3B9B">
      <w:pPr>
        <w:spacing w:after="0" w:line="240" w:lineRule="auto"/>
        <w:ind w:firstLine="720"/>
        <w:jc w:val="both"/>
        <w:rPr>
          <w:sz w:val="28"/>
          <w:szCs w:val="28"/>
        </w:rPr>
      </w:pPr>
      <w:r w:rsidRPr="005D3B9B">
        <w:rPr>
          <w:sz w:val="28"/>
          <w:szCs w:val="28"/>
        </w:rPr>
        <w:t>1.2.</w:t>
      </w:r>
      <w:r w:rsidR="00BA1911">
        <w:rPr>
          <w:sz w:val="28"/>
          <w:szCs w:val="28"/>
        </w:rPr>
        <w:t> </w:t>
      </w:r>
      <w:r w:rsidRPr="005D3B9B">
        <w:rPr>
          <w:sz w:val="28"/>
          <w:szCs w:val="28"/>
        </w:rPr>
        <w:t xml:space="preserve">izsniedzami profesionālās kompetences sertifikāti </w:t>
      </w:r>
      <w:r w:rsidR="002E610F" w:rsidRPr="005D3B9B">
        <w:rPr>
          <w:sz w:val="28"/>
          <w:szCs w:val="28"/>
        </w:rPr>
        <w:t>komerc</w:t>
      </w:r>
      <w:r w:rsidR="00BA1911">
        <w:rPr>
          <w:sz w:val="28"/>
          <w:szCs w:val="28"/>
        </w:rPr>
        <w:softHyphen/>
      </w:r>
      <w:r w:rsidRPr="005D3B9B">
        <w:rPr>
          <w:sz w:val="28"/>
          <w:szCs w:val="28"/>
        </w:rPr>
        <w:t>pārvadājumiem (turpmāk – sertifikāts).</w:t>
      </w:r>
    </w:p>
    <w:p w14:paraId="64A38944" w14:textId="77777777" w:rsidR="00377068" w:rsidRPr="005D3B9B" w:rsidRDefault="00377068" w:rsidP="005D3B9B">
      <w:pPr>
        <w:spacing w:after="0" w:line="240" w:lineRule="auto"/>
        <w:ind w:firstLine="720"/>
        <w:jc w:val="both"/>
        <w:rPr>
          <w:sz w:val="28"/>
          <w:szCs w:val="28"/>
        </w:rPr>
      </w:pPr>
    </w:p>
    <w:p w14:paraId="5AB21DAD" w14:textId="0EAE7602" w:rsidR="00377068" w:rsidRPr="005D3B9B" w:rsidRDefault="00377068" w:rsidP="005D3B9B">
      <w:pPr>
        <w:spacing w:after="0" w:line="240" w:lineRule="auto"/>
        <w:ind w:firstLine="720"/>
        <w:jc w:val="both"/>
        <w:rPr>
          <w:rFonts w:eastAsia="Times New Roman"/>
          <w:sz w:val="28"/>
          <w:szCs w:val="28"/>
          <w:lang w:eastAsia="lv-LV"/>
        </w:rPr>
      </w:pPr>
      <w:proofErr w:type="gramStart"/>
      <w:r w:rsidRPr="005D3B9B">
        <w:rPr>
          <w:sz w:val="28"/>
          <w:szCs w:val="28"/>
        </w:rPr>
        <w:t>2. Šajos noteikumos minētos iesniegumus</w:t>
      </w:r>
      <w:proofErr w:type="gramEnd"/>
      <w:r w:rsidRPr="005D3B9B">
        <w:rPr>
          <w:sz w:val="28"/>
          <w:szCs w:val="28"/>
        </w:rPr>
        <w:t xml:space="preserve"> un iesniegumiem pievienotos dokumentus var iesniegt atbilstoši normatīvajiem aktiem par kārtību, kādā iesniedz iesniegumu iestādē,</w:t>
      </w:r>
      <w:r w:rsidRPr="005D3B9B">
        <w:rPr>
          <w:rFonts w:eastAsia="Times New Roman"/>
          <w:sz w:val="28"/>
          <w:szCs w:val="28"/>
          <w:lang w:eastAsia="lv-LV"/>
        </w:rPr>
        <w:t xml:space="preserve"> vai elektroniski, aizpildot speciālu tiešsaistes formu </w:t>
      </w:r>
      <w:r w:rsidR="00A27551" w:rsidRPr="005D3B9B">
        <w:rPr>
          <w:rFonts w:eastAsia="Times New Roman"/>
          <w:sz w:val="28"/>
          <w:szCs w:val="28"/>
          <w:lang w:eastAsia="lv-LV"/>
        </w:rPr>
        <w:t>valsts sabiedrība</w:t>
      </w:r>
      <w:r w:rsidR="0091128C">
        <w:rPr>
          <w:rFonts w:eastAsia="Times New Roman"/>
          <w:sz w:val="28"/>
          <w:szCs w:val="28"/>
          <w:lang w:eastAsia="lv-LV"/>
        </w:rPr>
        <w:t>s</w:t>
      </w:r>
      <w:r w:rsidR="00A27551" w:rsidRPr="005D3B9B">
        <w:rPr>
          <w:rFonts w:eastAsia="Times New Roman"/>
          <w:sz w:val="28"/>
          <w:szCs w:val="28"/>
          <w:lang w:eastAsia="lv-LV"/>
        </w:rPr>
        <w:t xml:space="preserve"> ar ierobežotu atbildību</w:t>
      </w:r>
      <w:r w:rsidR="00EE1E3D" w:rsidRPr="005D3B9B">
        <w:rPr>
          <w:rFonts w:eastAsia="Times New Roman"/>
          <w:sz w:val="28"/>
          <w:szCs w:val="28"/>
          <w:lang w:eastAsia="lv-LV"/>
        </w:rPr>
        <w:t xml:space="preserve"> </w:t>
      </w:r>
      <w:r w:rsidR="00522381">
        <w:rPr>
          <w:rFonts w:eastAsia="Times New Roman"/>
          <w:sz w:val="28"/>
          <w:szCs w:val="28"/>
          <w:lang w:eastAsia="lv-LV"/>
        </w:rPr>
        <w:t>"</w:t>
      </w:r>
      <w:r w:rsidRPr="005D3B9B">
        <w:rPr>
          <w:rFonts w:eastAsia="Times New Roman"/>
          <w:sz w:val="28"/>
          <w:szCs w:val="28"/>
          <w:lang w:eastAsia="lv-LV"/>
        </w:rPr>
        <w:t>Autotransporta direkcija</w:t>
      </w:r>
      <w:r w:rsidR="00522381">
        <w:rPr>
          <w:rFonts w:eastAsia="Times New Roman"/>
          <w:sz w:val="28"/>
          <w:szCs w:val="28"/>
          <w:lang w:eastAsia="lv-LV"/>
        </w:rPr>
        <w:t>"</w:t>
      </w:r>
      <w:r w:rsidR="00EE1E3D" w:rsidRPr="005D3B9B">
        <w:rPr>
          <w:rFonts w:eastAsia="Times New Roman"/>
          <w:sz w:val="28"/>
          <w:szCs w:val="28"/>
          <w:lang w:eastAsia="lv-LV"/>
        </w:rPr>
        <w:t xml:space="preserve"> (turpmāk – Autotransporta direkcija)</w:t>
      </w:r>
      <w:r w:rsidRPr="005D3B9B">
        <w:rPr>
          <w:rFonts w:eastAsia="Times New Roman"/>
          <w:sz w:val="28"/>
          <w:szCs w:val="28"/>
          <w:lang w:eastAsia="lv-LV"/>
        </w:rPr>
        <w:t xml:space="preserve"> tīmekļvietnē </w:t>
      </w:r>
      <w:proofErr w:type="spellStart"/>
      <w:r w:rsidRPr="005D3B9B">
        <w:rPr>
          <w:rFonts w:eastAsia="Times New Roman"/>
          <w:sz w:val="28"/>
          <w:szCs w:val="28"/>
          <w:lang w:eastAsia="lv-LV"/>
        </w:rPr>
        <w:t>www.atd.lv</w:t>
      </w:r>
      <w:proofErr w:type="spellEnd"/>
      <w:r w:rsidRPr="005D3B9B">
        <w:rPr>
          <w:rFonts w:eastAsia="Times New Roman"/>
          <w:sz w:val="28"/>
          <w:szCs w:val="28"/>
          <w:lang w:eastAsia="lv-LV"/>
        </w:rPr>
        <w:t xml:space="preserve"> (e-pakalpojums), norādot elektroniskā pasta adresi saziņai. Identifikācijai izmanto Valsts reģionālās attīstības aģentūras nodrošinātajā Vienotajā pieteikšanās modulī pieejamos personas identifikācijas līdzekļus.</w:t>
      </w:r>
    </w:p>
    <w:p w14:paraId="53A3227B" w14:textId="77777777" w:rsidR="00E32F69" w:rsidRPr="005D3B9B" w:rsidRDefault="00E32F69" w:rsidP="005D3B9B">
      <w:pPr>
        <w:spacing w:after="0" w:line="240" w:lineRule="auto"/>
        <w:ind w:firstLine="720"/>
        <w:jc w:val="both"/>
        <w:rPr>
          <w:sz w:val="28"/>
          <w:szCs w:val="28"/>
        </w:rPr>
      </w:pPr>
    </w:p>
    <w:p w14:paraId="7E2965DD" w14:textId="77777777" w:rsidR="00377068" w:rsidRPr="005D3B9B" w:rsidRDefault="00377068" w:rsidP="005D3B9B">
      <w:pPr>
        <w:spacing w:after="0" w:line="240" w:lineRule="auto"/>
        <w:jc w:val="center"/>
        <w:rPr>
          <w:b/>
          <w:bCs/>
          <w:sz w:val="28"/>
          <w:szCs w:val="28"/>
        </w:rPr>
      </w:pPr>
      <w:r w:rsidRPr="005D3B9B">
        <w:rPr>
          <w:b/>
          <w:bCs/>
          <w:sz w:val="28"/>
          <w:szCs w:val="28"/>
        </w:rPr>
        <w:t>II. Licences izsniegšanas kārtība</w:t>
      </w:r>
    </w:p>
    <w:p w14:paraId="1535BE55" w14:textId="77777777" w:rsidR="00377068" w:rsidRPr="005D3B9B" w:rsidRDefault="00377068" w:rsidP="005D3B9B">
      <w:pPr>
        <w:spacing w:after="0" w:line="240" w:lineRule="auto"/>
        <w:ind w:firstLine="720"/>
        <w:jc w:val="both"/>
        <w:rPr>
          <w:sz w:val="28"/>
          <w:szCs w:val="28"/>
        </w:rPr>
      </w:pPr>
    </w:p>
    <w:p w14:paraId="49D37DD9" w14:textId="77777777" w:rsidR="00377068" w:rsidRPr="005D3B9B" w:rsidRDefault="00377068" w:rsidP="005D3B9B">
      <w:pPr>
        <w:spacing w:after="0" w:line="240" w:lineRule="auto"/>
        <w:ind w:firstLine="720"/>
        <w:jc w:val="both"/>
        <w:rPr>
          <w:sz w:val="28"/>
          <w:szCs w:val="28"/>
        </w:rPr>
      </w:pPr>
      <w:r w:rsidRPr="005D3B9B">
        <w:rPr>
          <w:sz w:val="28"/>
          <w:szCs w:val="28"/>
        </w:rPr>
        <w:t>3. Lai saņemtu licenci, pārvadātājs iesniedz Autotransporta direkcijā šādus dokumentus:</w:t>
      </w:r>
    </w:p>
    <w:p w14:paraId="518FC5CC" w14:textId="5A2C7C13" w:rsidR="00377068" w:rsidRPr="005D3B9B" w:rsidRDefault="00377068" w:rsidP="005D3B9B">
      <w:pPr>
        <w:spacing w:after="0" w:line="240" w:lineRule="auto"/>
        <w:ind w:firstLine="720"/>
        <w:jc w:val="both"/>
        <w:rPr>
          <w:sz w:val="28"/>
          <w:szCs w:val="28"/>
        </w:rPr>
      </w:pPr>
      <w:r w:rsidRPr="005D3B9B">
        <w:rPr>
          <w:sz w:val="28"/>
          <w:szCs w:val="28"/>
        </w:rPr>
        <w:t xml:space="preserve">3.1. iesniegumu, </w:t>
      </w:r>
      <w:proofErr w:type="gramStart"/>
      <w:r w:rsidRPr="005D3B9B">
        <w:rPr>
          <w:sz w:val="28"/>
          <w:szCs w:val="28"/>
        </w:rPr>
        <w:t xml:space="preserve">kurā norāda komercpārvadājumu veidu, komersanta veidu, komersanta nosaukumu, zemnieka vai zvejnieka saimniecības nosaukumu, </w:t>
      </w:r>
      <w:r w:rsidRPr="005D3B9B">
        <w:rPr>
          <w:sz w:val="28"/>
          <w:szCs w:val="28"/>
        </w:rPr>
        <w:lastRenderedPageBreak/>
        <w:t>juridisko adresi, elektroniskā pasta adresi, Latvijas Republikas Uzņēmumu reģistra piešķirto uzņēmuma reģistrācijas numuru</w:t>
      </w:r>
      <w:proofErr w:type="gramEnd"/>
      <w:r w:rsidRPr="005D3B9B">
        <w:rPr>
          <w:sz w:val="28"/>
          <w:szCs w:val="28"/>
        </w:rPr>
        <w:t xml:space="preserve"> vai ārvalstu komersanta filiāles reģistrācijas numuru, pārvadājumu vadītāja vārdu, uzvārdu, sertifikāta numuru, personas kodu vai personas dzimšanas datumu, ja personas kods nav piešķirts, un dzīvesvietas adresi, ja Latvijas Republikas Iedzīvotāju reģistrā tā nav reģistrēta. Iesniegumā </w:t>
      </w:r>
      <w:r w:rsidR="0091128C" w:rsidRPr="005D3B9B">
        <w:rPr>
          <w:sz w:val="28"/>
          <w:szCs w:val="28"/>
        </w:rPr>
        <w:t xml:space="preserve">pārvadātājs </w:t>
      </w:r>
      <w:r w:rsidRPr="005D3B9B">
        <w:rPr>
          <w:sz w:val="28"/>
          <w:szCs w:val="28"/>
        </w:rPr>
        <w:t xml:space="preserve">apliecina </w:t>
      </w:r>
      <w:r w:rsidR="0091128C">
        <w:rPr>
          <w:sz w:val="28"/>
          <w:szCs w:val="28"/>
        </w:rPr>
        <w:t xml:space="preserve">savu </w:t>
      </w:r>
      <w:r w:rsidRPr="005D3B9B">
        <w:rPr>
          <w:sz w:val="28"/>
          <w:szCs w:val="28"/>
        </w:rPr>
        <w:t xml:space="preserve">atbilstību Eiropas Parlamenta un Padomes </w:t>
      </w:r>
      <w:r w:rsidR="00F91A53" w:rsidRPr="005D3B9B">
        <w:rPr>
          <w:sz w:val="28"/>
          <w:szCs w:val="28"/>
        </w:rPr>
        <w:t>2009.</w:t>
      </w:r>
      <w:r w:rsidR="0091128C">
        <w:rPr>
          <w:sz w:val="28"/>
          <w:szCs w:val="28"/>
        </w:rPr>
        <w:t> </w:t>
      </w:r>
      <w:r w:rsidR="00F91A53" w:rsidRPr="005D3B9B">
        <w:rPr>
          <w:sz w:val="28"/>
          <w:szCs w:val="28"/>
        </w:rPr>
        <w:t>gada 21.</w:t>
      </w:r>
      <w:r w:rsidR="0091128C">
        <w:rPr>
          <w:sz w:val="28"/>
          <w:szCs w:val="28"/>
        </w:rPr>
        <w:t> </w:t>
      </w:r>
      <w:r w:rsidR="00F91A53" w:rsidRPr="005D3B9B">
        <w:rPr>
          <w:sz w:val="28"/>
          <w:szCs w:val="28"/>
        </w:rPr>
        <w:t xml:space="preserve">oktobra </w:t>
      </w:r>
      <w:r w:rsidR="00E17FB9" w:rsidRPr="005D3B9B">
        <w:rPr>
          <w:sz w:val="28"/>
          <w:szCs w:val="28"/>
        </w:rPr>
        <w:t>R</w:t>
      </w:r>
      <w:r w:rsidRPr="005D3B9B">
        <w:rPr>
          <w:sz w:val="28"/>
          <w:szCs w:val="28"/>
        </w:rPr>
        <w:t>egulas Nr.</w:t>
      </w:r>
      <w:r w:rsidR="0091128C">
        <w:rPr>
          <w:sz w:val="28"/>
          <w:szCs w:val="28"/>
        </w:rPr>
        <w:t> </w:t>
      </w:r>
      <w:r w:rsidRPr="005D3B9B">
        <w:rPr>
          <w:sz w:val="28"/>
          <w:szCs w:val="28"/>
        </w:rPr>
        <w:t xml:space="preserve">1071/2009, ar ko nosaka kopīgus noteikumus par autopārvadātāja profesionālās darbības veikšanas nosacījumiem un atceļ Padomes Direktīvu 96/26/EK (turpmāk </w:t>
      </w:r>
      <w:r w:rsidR="005D3B9B">
        <w:rPr>
          <w:sz w:val="28"/>
          <w:szCs w:val="28"/>
        </w:rPr>
        <w:t>–</w:t>
      </w:r>
      <w:r w:rsidRPr="005D3B9B">
        <w:rPr>
          <w:sz w:val="28"/>
          <w:szCs w:val="28"/>
        </w:rPr>
        <w:t xml:space="preserve"> </w:t>
      </w:r>
      <w:r w:rsidR="00933B67">
        <w:rPr>
          <w:sz w:val="28"/>
          <w:szCs w:val="28"/>
        </w:rPr>
        <w:t>r</w:t>
      </w:r>
      <w:r w:rsidRPr="005D3B9B">
        <w:rPr>
          <w:sz w:val="28"/>
          <w:szCs w:val="28"/>
        </w:rPr>
        <w:t>egula Nr. 1071/2009)</w:t>
      </w:r>
      <w:r w:rsidR="005866DB">
        <w:rPr>
          <w:sz w:val="28"/>
          <w:szCs w:val="28"/>
        </w:rPr>
        <w:t>,</w:t>
      </w:r>
      <w:r w:rsidRPr="005D3B9B">
        <w:rPr>
          <w:sz w:val="28"/>
          <w:szCs w:val="28"/>
        </w:rPr>
        <w:t xml:space="preserve"> 4. un 5. panta prasībām;</w:t>
      </w:r>
    </w:p>
    <w:p w14:paraId="13A40664" w14:textId="77777777" w:rsidR="00377068" w:rsidRPr="005D3B9B" w:rsidRDefault="00377068" w:rsidP="005D3B9B">
      <w:pPr>
        <w:spacing w:after="0" w:line="240" w:lineRule="auto"/>
        <w:ind w:firstLine="720"/>
        <w:jc w:val="both"/>
        <w:rPr>
          <w:sz w:val="28"/>
          <w:szCs w:val="28"/>
        </w:rPr>
      </w:pPr>
      <w:r w:rsidRPr="005D3B9B">
        <w:rPr>
          <w:sz w:val="28"/>
          <w:szCs w:val="28"/>
        </w:rPr>
        <w:t>3.2. Eiropas Savienības dalībvalstīs vai Eiropas Ekonomikas zonas valstīs atzīta sertifikāta apliecinātu kopiju, izņemot gadījumu, ja sertifikāts izsniegts Latvijas Republikā;</w:t>
      </w:r>
    </w:p>
    <w:p w14:paraId="1695F7A8" w14:textId="17EA3A83" w:rsidR="00377068" w:rsidRPr="005D3B9B" w:rsidRDefault="00377068" w:rsidP="005D3B9B">
      <w:pPr>
        <w:spacing w:after="0" w:line="240" w:lineRule="auto"/>
        <w:ind w:firstLine="720"/>
        <w:jc w:val="both"/>
        <w:rPr>
          <w:sz w:val="28"/>
          <w:szCs w:val="28"/>
        </w:rPr>
      </w:pPr>
      <w:r w:rsidRPr="005D3B9B">
        <w:rPr>
          <w:sz w:val="28"/>
          <w:szCs w:val="28"/>
        </w:rPr>
        <w:t xml:space="preserve">3.3. informāciju par pārvadātāja finansiālo stāvokli (turpmāk – finansiālais nodrošinājums) atbilstoši </w:t>
      </w:r>
      <w:r w:rsidR="0033026D">
        <w:rPr>
          <w:sz w:val="28"/>
          <w:szCs w:val="28"/>
        </w:rPr>
        <w:t>r</w:t>
      </w:r>
      <w:r w:rsidRPr="005D3B9B">
        <w:rPr>
          <w:sz w:val="28"/>
          <w:szCs w:val="28"/>
        </w:rPr>
        <w:t>egulas Nr. 1071/2009 7.</w:t>
      </w:r>
      <w:r w:rsidR="005D3B9B">
        <w:rPr>
          <w:sz w:val="28"/>
          <w:szCs w:val="28"/>
        </w:rPr>
        <w:t> </w:t>
      </w:r>
      <w:r w:rsidRPr="005D3B9B">
        <w:rPr>
          <w:sz w:val="28"/>
          <w:szCs w:val="28"/>
        </w:rPr>
        <w:t>panta prasībām vismaz par vienu transportlīdzekli, ja valsts informācijas sistēmās šāda informācija nav iegūstama.</w:t>
      </w:r>
    </w:p>
    <w:p w14:paraId="124AACE5" w14:textId="77777777" w:rsidR="00377068" w:rsidRPr="005D3B9B" w:rsidRDefault="00377068" w:rsidP="005D3B9B">
      <w:pPr>
        <w:spacing w:after="0" w:line="240" w:lineRule="auto"/>
        <w:jc w:val="both"/>
        <w:rPr>
          <w:sz w:val="28"/>
          <w:szCs w:val="28"/>
        </w:rPr>
      </w:pPr>
    </w:p>
    <w:p w14:paraId="55D77DE5" w14:textId="423C954A" w:rsidR="00377068" w:rsidRPr="005D3B9B" w:rsidRDefault="00377068" w:rsidP="005D3B9B">
      <w:pPr>
        <w:spacing w:after="0" w:line="240" w:lineRule="auto"/>
        <w:ind w:firstLine="720"/>
        <w:jc w:val="both"/>
        <w:rPr>
          <w:sz w:val="28"/>
          <w:szCs w:val="28"/>
        </w:rPr>
      </w:pPr>
      <w:r w:rsidRPr="005D3B9B">
        <w:rPr>
          <w:sz w:val="28"/>
          <w:szCs w:val="28"/>
        </w:rPr>
        <w:t>4. Lai pieņemtu lēmumu par licences izsniegšanu, Autotransporta direkcija iegūst šādu informāciju un:</w:t>
      </w:r>
    </w:p>
    <w:p w14:paraId="47059694" w14:textId="1E67EEA3" w:rsidR="00377068" w:rsidRPr="005D3B9B" w:rsidRDefault="00377068" w:rsidP="005D3B9B">
      <w:pPr>
        <w:spacing w:after="0" w:line="240" w:lineRule="auto"/>
        <w:ind w:firstLine="720"/>
        <w:jc w:val="both"/>
        <w:rPr>
          <w:sz w:val="28"/>
          <w:szCs w:val="28"/>
        </w:rPr>
      </w:pPr>
      <w:r w:rsidRPr="005D3B9B">
        <w:rPr>
          <w:sz w:val="28"/>
          <w:szCs w:val="28"/>
        </w:rPr>
        <w:t xml:space="preserve">4.1. </w:t>
      </w:r>
      <w:r w:rsidR="00FF2276">
        <w:rPr>
          <w:sz w:val="28"/>
          <w:szCs w:val="28"/>
        </w:rPr>
        <w:t>pārbauda,</w:t>
      </w:r>
      <w:r w:rsidR="00FF2276" w:rsidRPr="005D3B9B">
        <w:rPr>
          <w:sz w:val="28"/>
          <w:szCs w:val="28"/>
        </w:rPr>
        <w:t xml:space="preserve"> </w:t>
      </w:r>
      <w:r w:rsidRPr="005D3B9B">
        <w:rPr>
          <w:sz w:val="28"/>
          <w:szCs w:val="28"/>
        </w:rPr>
        <w:t>vai pārvadātājs ir reģistrēts Latvijas Republikas Uzņēmumu reģistra vestajos reģistros;</w:t>
      </w:r>
    </w:p>
    <w:p w14:paraId="3C6E842E" w14:textId="143AA4B5" w:rsidR="00377068" w:rsidRPr="005D3B9B" w:rsidRDefault="00377068" w:rsidP="005D3B9B">
      <w:pPr>
        <w:spacing w:after="0" w:line="240" w:lineRule="auto"/>
        <w:ind w:firstLine="720"/>
        <w:jc w:val="both"/>
        <w:rPr>
          <w:sz w:val="28"/>
          <w:szCs w:val="28"/>
        </w:rPr>
      </w:pPr>
      <w:r w:rsidRPr="005D3B9B">
        <w:rPr>
          <w:sz w:val="28"/>
          <w:szCs w:val="28"/>
        </w:rPr>
        <w:t xml:space="preserve">4.2. </w:t>
      </w:r>
      <w:r w:rsidR="00FF2276">
        <w:rPr>
          <w:sz w:val="28"/>
          <w:szCs w:val="28"/>
        </w:rPr>
        <w:t>pārbauda,</w:t>
      </w:r>
      <w:r w:rsidR="00FF2276" w:rsidRPr="005D3B9B">
        <w:rPr>
          <w:sz w:val="28"/>
          <w:szCs w:val="28"/>
        </w:rPr>
        <w:t xml:space="preserve"> </w:t>
      </w:r>
      <w:r w:rsidRPr="005D3B9B">
        <w:rPr>
          <w:sz w:val="28"/>
          <w:szCs w:val="28"/>
        </w:rPr>
        <w:t>vai pārvadājumu vadītājam ir Latvijas Republikā izsniegts atbilstošs sertifikāts iesniegumā norādītajam komercpārvadājumu veidam;</w:t>
      </w:r>
    </w:p>
    <w:p w14:paraId="76D1BF6F" w14:textId="61BEC834" w:rsidR="00377068" w:rsidRPr="005D3B9B" w:rsidRDefault="00377068" w:rsidP="005D3B9B">
      <w:pPr>
        <w:spacing w:after="0" w:line="240" w:lineRule="auto"/>
        <w:ind w:firstLine="720"/>
        <w:jc w:val="both"/>
        <w:rPr>
          <w:sz w:val="28"/>
          <w:szCs w:val="28"/>
        </w:rPr>
      </w:pPr>
      <w:r w:rsidRPr="005D3B9B">
        <w:rPr>
          <w:sz w:val="28"/>
          <w:szCs w:val="28"/>
        </w:rPr>
        <w:t>4.3.</w:t>
      </w:r>
      <w:r w:rsidR="00FF2276">
        <w:rPr>
          <w:sz w:val="28"/>
          <w:szCs w:val="28"/>
        </w:rPr>
        <w:t> pārbauda</w:t>
      </w:r>
      <w:r w:rsidRPr="005D3B9B">
        <w:rPr>
          <w:sz w:val="28"/>
          <w:szCs w:val="28"/>
        </w:rPr>
        <w:t xml:space="preserve"> Latvijas Republikas Iedzīvotāju reģistrā reģistrēto pārvadājumu vadītāja </w:t>
      </w:r>
      <w:r w:rsidR="00F9068F" w:rsidRPr="005D3B9B">
        <w:rPr>
          <w:sz w:val="28"/>
          <w:szCs w:val="28"/>
        </w:rPr>
        <w:t xml:space="preserve">vārdu, uzvārdu, personas kodu, iepriekšējo personas kodu, </w:t>
      </w:r>
      <w:r w:rsidRPr="005D3B9B">
        <w:rPr>
          <w:sz w:val="28"/>
          <w:szCs w:val="28"/>
        </w:rPr>
        <w:t>deklarēto dzīvesvietas adresi, dzimšanas datumu</w:t>
      </w:r>
      <w:r w:rsidR="00933B67">
        <w:rPr>
          <w:sz w:val="28"/>
          <w:szCs w:val="28"/>
        </w:rPr>
        <w:t xml:space="preserve"> un</w:t>
      </w:r>
      <w:r w:rsidRPr="005D3B9B">
        <w:rPr>
          <w:sz w:val="28"/>
          <w:szCs w:val="28"/>
        </w:rPr>
        <w:t xml:space="preserve"> dzimšanas vietu</w:t>
      </w:r>
      <w:r w:rsidR="00F9068F" w:rsidRPr="005D3B9B">
        <w:rPr>
          <w:sz w:val="28"/>
          <w:szCs w:val="28"/>
        </w:rPr>
        <w:t xml:space="preserve">, </w:t>
      </w:r>
      <w:r w:rsidR="00933B67">
        <w:rPr>
          <w:sz w:val="28"/>
          <w:szCs w:val="28"/>
        </w:rPr>
        <w:t xml:space="preserve">kā arī </w:t>
      </w:r>
      <w:r w:rsidR="00FF2276" w:rsidRPr="005D3B9B">
        <w:rPr>
          <w:sz w:val="28"/>
          <w:szCs w:val="28"/>
        </w:rPr>
        <w:t xml:space="preserve">pārliecinās </w:t>
      </w:r>
      <w:r w:rsidR="00933B67">
        <w:rPr>
          <w:sz w:val="28"/>
          <w:szCs w:val="28"/>
        </w:rPr>
        <w:t xml:space="preserve">par </w:t>
      </w:r>
      <w:r w:rsidR="00F9068F" w:rsidRPr="005D3B9B">
        <w:rPr>
          <w:sz w:val="28"/>
          <w:szCs w:val="28"/>
        </w:rPr>
        <w:t>miršanas datum</w:t>
      </w:r>
      <w:r w:rsidR="00933B67">
        <w:rPr>
          <w:sz w:val="28"/>
          <w:szCs w:val="28"/>
        </w:rPr>
        <w:t>a</w:t>
      </w:r>
      <w:r w:rsidR="00F9068F" w:rsidRPr="005D3B9B">
        <w:rPr>
          <w:sz w:val="28"/>
          <w:szCs w:val="28"/>
        </w:rPr>
        <w:t xml:space="preserve"> statusu Iedzīvotāju reģistrā;</w:t>
      </w:r>
    </w:p>
    <w:p w14:paraId="67AA06A6" w14:textId="68826710" w:rsidR="00377068" w:rsidRPr="005D3B9B" w:rsidRDefault="00377068" w:rsidP="005D3B9B">
      <w:pPr>
        <w:spacing w:after="0" w:line="240" w:lineRule="auto"/>
        <w:ind w:firstLine="720"/>
        <w:jc w:val="both"/>
        <w:rPr>
          <w:sz w:val="28"/>
          <w:szCs w:val="28"/>
        </w:rPr>
      </w:pPr>
      <w:r w:rsidRPr="005D3B9B">
        <w:rPr>
          <w:sz w:val="28"/>
          <w:szCs w:val="28"/>
        </w:rPr>
        <w:t xml:space="preserve">4.4. </w:t>
      </w:r>
      <w:r w:rsidR="00FF2276" w:rsidRPr="005D3B9B">
        <w:rPr>
          <w:sz w:val="28"/>
          <w:szCs w:val="28"/>
        </w:rPr>
        <w:t xml:space="preserve">pārliecinās </w:t>
      </w:r>
      <w:r w:rsidRPr="005D3B9B">
        <w:rPr>
          <w:sz w:val="28"/>
          <w:szCs w:val="28"/>
        </w:rPr>
        <w:t>par pārvadātāja likumisko pārstāvju un pārvadājumu vadītāja atbilstību labas reputācijas prasībām, pārbaud</w:t>
      </w:r>
      <w:r w:rsidR="00933B67">
        <w:rPr>
          <w:sz w:val="28"/>
          <w:szCs w:val="28"/>
        </w:rPr>
        <w:t>ot informāciju</w:t>
      </w:r>
      <w:r w:rsidRPr="005D3B9B">
        <w:rPr>
          <w:sz w:val="28"/>
          <w:szCs w:val="28"/>
        </w:rPr>
        <w:t xml:space="preserve"> Iekšlietu ministrijas Informācijas centra Sodu reģistrā </w:t>
      </w:r>
      <w:r w:rsidR="00933B67">
        <w:rPr>
          <w:sz w:val="28"/>
          <w:szCs w:val="28"/>
        </w:rPr>
        <w:t>saskaņā ar</w:t>
      </w:r>
      <w:r w:rsidRPr="005D3B9B">
        <w:rPr>
          <w:sz w:val="28"/>
          <w:szCs w:val="28"/>
        </w:rPr>
        <w:t xml:space="preserve"> </w:t>
      </w:r>
      <w:r w:rsidR="00933B67">
        <w:rPr>
          <w:sz w:val="28"/>
          <w:szCs w:val="28"/>
        </w:rPr>
        <w:t>r</w:t>
      </w:r>
      <w:r w:rsidRPr="005D3B9B">
        <w:rPr>
          <w:sz w:val="28"/>
          <w:szCs w:val="28"/>
        </w:rPr>
        <w:t>egulas Nr.</w:t>
      </w:r>
      <w:r w:rsidR="00933B67">
        <w:rPr>
          <w:sz w:val="28"/>
          <w:szCs w:val="28"/>
        </w:rPr>
        <w:t> </w:t>
      </w:r>
      <w:r w:rsidRPr="005D3B9B">
        <w:rPr>
          <w:sz w:val="28"/>
          <w:szCs w:val="28"/>
        </w:rPr>
        <w:t>1071/2009 6.</w:t>
      </w:r>
      <w:r w:rsidR="00933B67">
        <w:rPr>
          <w:sz w:val="28"/>
          <w:szCs w:val="28"/>
        </w:rPr>
        <w:t> </w:t>
      </w:r>
      <w:r w:rsidRPr="005D3B9B">
        <w:rPr>
          <w:sz w:val="28"/>
          <w:szCs w:val="28"/>
        </w:rPr>
        <w:t>panta 1.</w:t>
      </w:r>
      <w:r w:rsidR="00933B67">
        <w:rPr>
          <w:sz w:val="28"/>
          <w:szCs w:val="28"/>
        </w:rPr>
        <w:t> </w:t>
      </w:r>
      <w:r w:rsidRPr="005D3B9B">
        <w:rPr>
          <w:sz w:val="28"/>
          <w:szCs w:val="28"/>
        </w:rPr>
        <w:t xml:space="preserve">punkta </w:t>
      </w:r>
      <w:r w:rsidR="00933B67">
        <w:rPr>
          <w:rFonts w:eastAsia="Times New Roman"/>
          <w:sz w:val="28"/>
          <w:szCs w:val="28"/>
          <w:lang w:eastAsia="lv-LV"/>
        </w:rPr>
        <w:t>"</w:t>
      </w:r>
      <w:r w:rsidRPr="005D3B9B">
        <w:rPr>
          <w:sz w:val="28"/>
          <w:szCs w:val="28"/>
        </w:rPr>
        <w:t>a</w:t>
      </w:r>
      <w:r w:rsidR="00933B67">
        <w:rPr>
          <w:rFonts w:eastAsia="Times New Roman"/>
          <w:sz w:val="28"/>
          <w:szCs w:val="28"/>
          <w:lang w:eastAsia="lv-LV"/>
        </w:rPr>
        <w:t xml:space="preserve">" </w:t>
      </w:r>
      <w:r w:rsidRPr="005D3B9B">
        <w:rPr>
          <w:sz w:val="28"/>
          <w:szCs w:val="28"/>
        </w:rPr>
        <w:t xml:space="preserve">un </w:t>
      </w:r>
      <w:r w:rsidR="00933B67">
        <w:rPr>
          <w:rFonts w:eastAsia="Times New Roman"/>
          <w:sz w:val="28"/>
          <w:szCs w:val="28"/>
          <w:lang w:eastAsia="lv-LV"/>
        </w:rPr>
        <w:t>"</w:t>
      </w:r>
      <w:r w:rsidRPr="005D3B9B">
        <w:rPr>
          <w:sz w:val="28"/>
          <w:szCs w:val="28"/>
        </w:rPr>
        <w:t>b</w:t>
      </w:r>
      <w:r w:rsidR="00933B67">
        <w:rPr>
          <w:rFonts w:eastAsia="Times New Roman"/>
          <w:sz w:val="28"/>
          <w:szCs w:val="28"/>
          <w:lang w:eastAsia="lv-LV"/>
        </w:rPr>
        <w:t>"</w:t>
      </w:r>
      <w:r w:rsidRPr="005D3B9B">
        <w:rPr>
          <w:sz w:val="28"/>
          <w:szCs w:val="28"/>
        </w:rPr>
        <w:t xml:space="preserve"> apakšpunkt</w:t>
      </w:r>
      <w:r w:rsidR="00933B67">
        <w:rPr>
          <w:sz w:val="28"/>
          <w:szCs w:val="28"/>
        </w:rPr>
        <w:t>u</w:t>
      </w:r>
      <w:r w:rsidRPr="005D3B9B">
        <w:rPr>
          <w:sz w:val="28"/>
          <w:szCs w:val="28"/>
        </w:rPr>
        <w:t>;</w:t>
      </w:r>
    </w:p>
    <w:p w14:paraId="00CDFBEE" w14:textId="11C00C0E" w:rsidR="00377068" w:rsidRPr="005D3B9B" w:rsidRDefault="00377068" w:rsidP="005D3B9B">
      <w:pPr>
        <w:spacing w:after="0" w:line="240" w:lineRule="auto"/>
        <w:ind w:firstLine="720"/>
        <w:jc w:val="both"/>
        <w:rPr>
          <w:sz w:val="28"/>
          <w:szCs w:val="28"/>
        </w:rPr>
      </w:pPr>
      <w:r w:rsidRPr="005D3B9B">
        <w:rPr>
          <w:sz w:val="28"/>
          <w:szCs w:val="28"/>
        </w:rPr>
        <w:t xml:space="preserve">4.5. </w:t>
      </w:r>
      <w:r w:rsidR="00FF2276" w:rsidRPr="005D3B9B">
        <w:rPr>
          <w:sz w:val="28"/>
          <w:szCs w:val="28"/>
        </w:rPr>
        <w:t xml:space="preserve">pārliecinās </w:t>
      </w:r>
      <w:r w:rsidRPr="005D3B9B">
        <w:rPr>
          <w:sz w:val="28"/>
          <w:szCs w:val="28"/>
        </w:rPr>
        <w:t xml:space="preserve">par pārvadājumu vadītāja atbilstību labas reputācijas prasībām, </w:t>
      </w:r>
      <w:r w:rsidR="00933B67" w:rsidRPr="005D3B9B">
        <w:rPr>
          <w:sz w:val="28"/>
          <w:szCs w:val="28"/>
        </w:rPr>
        <w:t>pārbaud</w:t>
      </w:r>
      <w:r w:rsidR="00933B67">
        <w:rPr>
          <w:sz w:val="28"/>
          <w:szCs w:val="28"/>
        </w:rPr>
        <w:t>ot informāciju</w:t>
      </w:r>
      <w:r w:rsidR="00933B67" w:rsidRPr="005D3B9B">
        <w:rPr>
          <w:sz w:val="28"/>
          <w:szCs w:val="28"/>
        </w:rPr>
        <w:t xml:space="preserve"> </w:t>
      </w:r>
      <w:r w:rsidR="00933B67">
        <w:rPr>
          <w:sz w:val="28"/>
          <w:szCs w:val="28"/>
        </w:rPr>
        <w:t>saskaņā ar</w:t>
      </w:r>
      <w:r w:rsidR="00933B67" w:rsidRPr="005D3B9B">
        <w:rPr>
          <w:sz w:val="28"/>
          <w:szCs w:val="28"/>
        </w:rPr>
        <w:t xml:space="preserve"> </w:t>
      </w:r>
      <w:r w:rsidR="00933B67">
        <w:rPr>
          <w:sz w:val="28"/>
          <w:szCs w:val="28"/>
        </w:rPr>
        <w:t>r</w:t>
      </w:r>
      <w:r w:rsidRPr="005D3B9B">
        <w:rPr>
          <w:sz w:val="28"/>
          <w:szCs w:val="28"/>
        </w:rPr>
        <w:t>egulas Nr.</w:t>
      </w:r>
      <w:r w:rsidR="005D3B9B">
        <w:rPr>
          <w:sz w:val="28"/>
          <w:szCs w:val="28"/>
        </w:rPr>
        <w:t> </w:t>
      </w:r>
      <w:r w:rsidRPr="005D3B9B">
        <w:rPr>
          <w:sz w:val="28"/>
          <w:szCs w:val="28"/>
        </w:rPr>
        <w:t>1071/2009 11.</w:t>
      </w:r>
      <w:r w:rsidR="005D3B9B">
        <w:rPr>
          <w:sz w:val="28"/>
          <w:szCs w:val="28"/>
        </w:rPr>
        <w:t> </w:t>
      </w:r>
      <w:r w:rsidRPr="005D3B9B">
        <w:rPr>
          <w:sz w:val="28"/>
          <w:szCs w:val="28"/>
        </w:rPr>
        <w:t>panta 4.</w:t>
      </w:r>
      <w:r w:rsidR="005D3B9B">
        <w:rPr>
          <w:sz w:val="28"/>
          <w:szCs w:val="28"/>
        </w:rPr>
        <w:t> </w:t>
      </w:r>
      <w:r w:rsidRPr="005D3B9B">
        <w:rPr>
          <w:sz w:val="28"/>
          <w:szCs w:val="28"/>
        </w:rPr>
        <w:t>punkt</w:t>
      </w:r>
      <w:r w:rsidR="00933B67">
        <w:rPr>
          <w:sz w:val="28"/>
          <w:szCs w:val="28"/>
        </w:rPr>
        <w:t>u</w:t>
      </w:r>
      <w:r w:rsidRPr="005D3B9B">
        <w:rPr>
          <w:sz w:val="28"/>
          <w:szCs w:val="28"/>
        </w:rPr>
        <w:t>.</w:t>
      </w:r>
    </w:p>
    <w:p w14:paraId="794682F8" w14:textId="77777777" w:rsidR="00377068" w:rsidRPr="005D3B9B" w:rsidRDefault="00377068" w:rsidP="005D3B9B">
      <w:pPr>
        <w:spacing w:after="0" w:line="240" w:lineRule="auto"/>
        <w:ind w:firstLine="720"/>
        <w:jc w:val="both"/>
        <w:rPr>
          <w:sz w:val="28"/>
          <w:szCs w:val="28"/>
        </w:rPr>
      </w:pPr>
    </w:p>
    <w:p w14:paraId="211B5610" w14:textId="07C85F0E" w:rsidR="00377068" w:rsidRPr="005D3B9B" w:rsidRDefault="00377068" w:rsidP="005D3B9B">
      <w:pPr>
        <w:spacing w:after="0" w:line="240" w:lineRule="auto"/>
        <w:ind w:firstLine="720"/>
        <w:jc w:val="both"/>
        <w:rPr>
          <w:sz w:val="28"/>
          <w:szCs w:val="28"/>
        </w:rPr>
      </w:pPr>
      <w:r w:rsidRPr="005D3B9B">
        <w:rPr>
          <w:sz w:val="28"/>
          <w:szCs w:val="28"/>
        </w:rPr>
        <w:t>5.</w:t>
      </w:r>
      <w:r w:rsidR="00CB0BD8">
        <w:rPr>
          <w:sz w:val="28"/>
          <w:szCs w:val="28"/>
        </w:rPr>
        <w:t> </w:t>
      </w:r>
      <w:r w:rsidRPr="005D3B9B">
        <w:rPr>
          <w:sz w:val="28"/>
          <w:szCs w:val="28"/>
        </w:rPr>
        <w:t>Autotransporta direkcijas uzturētajā Autopārvadātāju informatīvajā datubāzē par izsniegto licenci norāda šādu informāciju:</w:t>
      </w:r>
    </w:p>
    <w:p w14:paraId="30C16D78" w14:textId="77777777" w:rsidR="00377068" w:rsidRPr="005D3B9B" w:rsidRDefault="00377068" w:rsidP="005D3B9B">
      <w:pPr>
        <w:spacing w:after="0" w:line="240" w:lineRule="auto"/>
        <w:ind w:firstLine="720"/>
        <w:jc w:val="both"/>
        <w:rPr>
          <w:sz w:val="28"/>
          <w:szCs w:val="28"/>
        </w:rPr>
      </w:pPr>
      <w:r w:rsidRPr="005D3B9B">
        <w:rPr>
          <w:sz w:val="28"/>
          <w:szCs w:val="28"/>
        </w:rPr>
        <w:t>5.1. licences veids un numurs;</w:t>
      </w:r>
    </w:p>
    <w:p w14:paraId="07915D47" w14:textId="77777777" w:rsidR="00377068" w:rsidRPr="005D3B9B" w:rsidRDefault="00377068" w:rsidP="005D3B9B">
      <w:pPr>
        <w:spacing w:after="0" w:line="240" w:lineRule="auto"/>
        <w:ind w:firstLine="720"/>
        <w:jc w:val="both"/>
        <w:rPr>
          <w:sz w:val="28"/>
          <w:szCs w:val="28"/>
        </w:rPr>
      </w:pPr>
      <w:r w:rsidRPr="005D3B9B">
        <w:rPr>
          <w:sz w:val="28"/>
          <w:szCs w:val="28"/>
        </w:rPr>
        <w:t>5.2. pārvadātāja veids, nosaukums, juridiskā adrese, Latvijas Republikas Uzņēmumu reģistra piešķirtais uzņēmuma reģistrācijas numurs vai ārvalstu komersanta filiāles reģistrācijas numurs;</w:t>
      </w:r>
    </w:p>
    <w:p w14:paraId="6EB4279C" w14:textId="77777777" w:rsidR="00377068" w:rsidRPr="005D3B9B" w:rsidRDefault="00377068" w:rsidP="005D3B9B">
      <w:pPr>
        <w:spacing w:after="0" w:line="240" w:lineRule="auto"/>
        <w:ind w:firstLine="720"/>
        <w:jc w:val="both"/>
        <w:rPr>
          <w:sz w:val="28"/>
          <w:szCs w:val="28"/>
        </w:rPr>
      </w:pPr>
      <w:r w:rsidRPr="005D3B9B">
        <w:rPr>
          <w:sz w:val="28"/>
          <w:szCs w:val="28"/>
        </w:rPr>
        <w:t>5.3. datums, kad pieņemts lēmums par licences izsniegšanu;</w:t>
      </w:r>
    </w:p>
    <w:p w14:paraId="10607C11" w14:textId="77777777" w:rsidR="00377068" w:rsidRPr="005D3B9B" w:rsidRDefault="00377068" w:rsidP="005D3B9B">
      <w:pPr>
        <w:spacing w:after="0" w:line="240" w:lineRule="auto"/>
        <w:ind w:firstLine="720"/>
        <w:jc w:val="both"/>
        <w:rPr>
          <w:sz w:val="28"/>
          <w:szCs w:val="28"/>
        </w:rPr>
      </w:pPr>
      <w:r w:rsidRPr="005D3B9B">
        <w:rPr>
          <w:sz w:val="28"/>
          <w:szCs w:val="28"/>
        </w:rPr>
        <w:t>5.4. licences derīguma termiņš;</w:t>
      </w:r>
    </w:p>
    <w:p w14:paraId="60845D55" w14:textId="2A0B021D" w:rsidR="00377068" w:rsidRPr="005D3B9B" w:rsidRDefault="00377068" w:rsidP="005D3B9B">
      <w:pPr>
        <w:spacing w:after="0" w:line="240" w:lineRule="auto"/>
        <w:ind w:firstLine="720"/>
        <w:jc w:val="both"/>
        <w:rPr>
          <w:sz w:val="28"/>
          <w:szCs w:val="28"/>
        </w:rPr>
      </w:pPr>
      <w:r w:rsidRPr="005D3B9B">
        <w:rPr>
          <w:sz w:val="28"/>
          <w:szCs w:val="28"/>
        </w:rPr>
        <w:lastRenderedPageBreak/>
        <w:t xml:space="preserve">5.5. licences apturēšanas </w:t>
      </w:r>
      <w:r w:rsidR="00CB0BD8">
        <w:rPr>
          <w:sz w:val="28"/>
          <w:szCs w:val="28"/>
        </w:rPr>
        <w:t>vai</w:t>
      </w:r>
      <w:r w:rsidRPr="005D3B9B">
        <w:rPr>
          <w:sz w:val="28"/>
          <w:szCs w:val="28"/>
        </w:rPr>
        <w:t xml:space="preserve"> anulēšanas datums, ja licences darbība ir apturēta</w:t>
      </w:r>
      <w:proofErr w:type="gramStart"/>
      <w:r w:rsidRPr="005D3B9B">
        <w:rPr>
          <w:sz w:val="28"/>
          <w:szCs w:val="28"/>
        </w:rPr>
        <w:t xml:space="preserve"> vai anulēta</w:t>
      </w:r>
      <w:proofErr w:type="gramEnd"/>
      <w:r w:rsidRPr="005D3B9B">
        <w:rPr>
          <w:sz w:val="28"/>
          <w:szCs w:val="28"/>
        </w:rPr>
        <w:t>.</w:t>
      </w:r>
    </w:p>
    <w:p w14:paraId="50FD78D1" w14:textId="77777777" w:rsidR="00377068" w:rsidRPr="005D3B9B" w:rsidRDefault="00377068" w:rsidP="005D3B9B">
      <w:pPr>
        <w:tabs>
          <w:tab w:val="left" w:pos="1080"/>
        </w:tabs>
        <w:spacing w:after="0" w:line="240" w:lineRule="auto"/>
        <w:rPr>
          <w:sz w:val="28"/>
          <w:szCs w:val="28"/>
        </w:rPr>
      </w:pPr>
    </w:p>
    <w:p w14:paraId="2710DC31" w14:textId="035CE9FB" w:rsidR="00377068" w:rsidRPr="005D3B9B" w:rsidRDefault="00377068" w:rsidP="005D3B9B">
      <w:pPr>
        <w:spacing w:after="0" w:line="240" w:lineRule="auto"/>
        <w:ind w:firstLine="720"/>
        <w:jc w:val="both"/>
        <w:rPr>
          <w:sz w:val="28"/>
          <w:szCs w:val="28"/>
        </w:rPr>
      </w:pPr>
      <w:r w:rsidRPr="005D3B9B">
        <w:rPr>
          <w:sz w:val="28"/>
          <w:szCs w:val="28"/>
        </w:rPr>
        <w:t>6. Autotransporta direkcija lēmumu par atteikumu izsniegt licenci paziņo uz šo noteikumu 3.1.</w:t>
      </w:r>
      <w:r w:rsidR="00CB0BD8">
        <w:rPr>
          <w:sz w:val="28"/>
          <w:szCs w:val="28"/>
        </w:rPr>
        <w:t> </w:t>
      </w:r>
      <w:r w:rsidRPr="005D3B9B">
        <w:rPr>
          <w:sz w:val="28"/>
          <w:szCs w:val="28"/>
        </w:rPr>
        <w:t>apakšpunktā minēto elektroniskā pasta adresi, izmantojot drošu elektronisko parakstu.</w:t>
      </w:r>
    </w:p>
    <w:p w14:paraId="4CDC1DB7" w14:textId="77777777" w:rsidR="00377068" w:rsidRPr="005D3B9B" w:rsidRDefault="00377068" w:rsidP="005D3B9B">
      <w:pPr>
        <w:spacing w:after="0" w:line="240" w:lineRule="auto"/>
        <w:ind w:firstLine="720"/>
        <w:jc w:val="both"/>
        <w:rPr>
          <w:sz w:val="28"/>
          <w:szCs w:val="28"/>
        </w:rPr>
      </w:pPr>
    </w:p>
    <w:p w14:paraId="336CCE1F" w14:textId="6FA7EF54" w:rsidR="00377068" w:rsidRPr="005D3B9B" w:rsidRDefault="00377068" w:rsidP="005D3B9B">
      <w:pPr>
        <w:spacing w:after="0" w:line="240" w:lineRule="auto"/>
        <w:ind w:firstLine="720"/>
        <w:jc w:val="both"/>
        <w:rPr>
          <w:sz w:val="28"/>
          <w:szCs w:val="28"/>
        </w:rPr>
      </w:pPr>
      <w:r w:rsidRPr="005D3B9B">
        <w:rPr>
          <w:sz w:val="28"/>
          <w:szCs w:val="28"/>
        </w:rPr>
        <w:t xml:space="preserve">7. Ja mainījušies </w:t>
      </w:r>
      <w:r w:rsidR="00CB0BD8" w:rsidRPr="005D3B9B">
        <w:rPr>
          <w:sz w:val="28"/>
          <w:szCs w:val="28"/>
        </w:rPr>
        <w:t>pārvadātāj</w:t>
      </w:r>
      <w:r w:rsidR="00CB0BD8">
        <w:rPr>
          <w:sz w:val="28"/>
          <w:szCs w:val="28"/>
        </w:rPr>
        <w:t>a</w:t>
      </w:r>
      <w:r w:rsidR="00CB0BD8" w:rsidRPr="005D3B9B">
        <w:rPr>
          <w:sz w:val="28"/>
          <w:szCs w:val="28"/>
        </w:rPr>
        <w:t xml:space="preserve"> </w:t>
      </w:r>
      <w:r w:rsidRPr="005D3B9B">
        <w:rPr>
          <w:sz w:val="28"/>
          <w:szCs w:val="28"/>
        </w:rPr>
        <w:t xml:space="preserve">dati, kas minēti </w:t>
      </w:r>
      <w:r w:rsidR="00CB0BD8">
        <w:rPr>
          <w:sz w:val="28"/>
          <w:szCs w:val="28"/>
        </w:rPr>
        <w:t>r</w:t>
      </w:r>
      <w:r w:rsidRPr="005D3B9B">
        <w:rPr>
          <w:sz w:val="28"/>
          <w:szCs w:val="28"/>
        </w:rPr>
        <w:t>egulas Nr.</w:t>
      </w:r>
      <w:r w:rsidR="00CB0BD8">
        <w:rPr>
          <w:sz w:val="28"/>
          <w:szCs w:val="28"/>
        </w:rPr>
        <w:t> </w:t>
      </w:r>
      <w:r w:rsidRPr="005D3B9B">
        <w:rPr>
          <w:sz w:val="28"/>
          <w:szCs w:val="28"/>
        </w:rPr>
        <w:t>1071/2009 16.</w:t>
      </w:r>
      <w:r w:rsidR="00CB0BD8">
        <w:rPr>
          <w:sz w:val="28"/>
          <w:szCs w:val="28"/>
        </w:rPr>
        <w:t> </w:t>
      </w:r>
      <w:r w:rsidRPr="005D3B9B">
        <w:rPr>
          <w:sz w:val="28"/>
          <w:szCs w:val="28"/>
        </w:rPr>
        <w:t>panta 2. punkt</w:t>
      </w:r>
      <w:r w:rsidR="005866DB">
        <w:rPr>
          <w:sz w:val="28"/>
          <w:szCs w:val="28"/>
        </w:rPr>
        <w:t>ā</w:t>
      </w:r>
      <w:r w:rsidRPr="005D3B9B">
        <w:rPr>
          <w:sz w:val="28"/>
          <w:szCs w:val="28"/>
        </w:rPr>
        <w:t xml:space="preserve">: </w:t>
      </w:r>
    </w:p>
    <w:p w14:paraId="702C5087" w14:textId="32E5FA22" w:rsidR="00377068" w:rsidRPr="005D3B9B" w:rsidRDefault="00377068" w:rsidP="005D3B9B">
      <w:pPr>
        <w:spacing w:after="0" w:line="240" w:lineRule="auto"/>
        <w:ind w:firstLine="720"/>
        <w:jc w:val="both"/>
        <w:rPr>
          <w:sz w:val="28"/>
          <w:szCs w:val="28"/>
        </w:rPr>
      </w:pPr>
      <w:r w:rsidRPr="005D3B9B">
        <w:rPr>
          <w:sz w:val="28"/>
          <w:szCs w:val="28"/>
        </w:rPr>
        <w:t xml:space="preserve">7.1. "a" un "b" apakšpunktā – pārvadātājs 15 dienu laikā pēc izmaiņām rekvizītos iesniedz Autotransporta direkcijā </w:t>
      </w:r>
      <w:r w:rsidR="00CB0BD8">
        <w:rPr>
          <w:sz w:val="28"/>
          <w:szCs w:val="28"/>
        </w:rPr>
        <w:t xml:space="preserve">attiecīgu </w:t>
      </w:r>
      <w:r w:rsidRPr="005D3B9B">
        <w:rPr>
          <w:sz w:val="28"/>
          <w:szCs w:val="28"/>
        </w:rPr>
        <w:t>iesniegumu. Autotransporta direkcija veic datu maiņu;</w:t>
      </w:r>
    </w:p>
    <w:p w14:paraId="6F1A4001" w14:textId="3D2E3CF3" w:rsidR="00377068" w:rsidRPr="005D3B9B" w:rsidRDefault="00377068" w:rsidP="005D3B9B">
      <w:pPr>
        <w:spacing w:after="0" w:line="240" w:lineRule="auto"/>
        <w:ind w:firstLine="720"/>
        <w:jc w:val="both"/>
        <w:rPr>
          <w:sz w:val="28"/>
          <w:szCs w:val="28"/>
        </w:rPr>
      </w:pPr>
      <w:r w:rsidRPr="005D3B9B">
        <w:rPr>
          <w:sz w:val="28"/>
          <w:szCs w:val="28"/>
        </w:rPr>
        <w:t xml:space="preserve">7.2. "c" apakšpunktā – pārvadātājs 15 dienu laikā pēc izmaiņām datos iesniedz Autotransporta direkcijā iesniegumu, kurā norāda pārvadājumu vadītāja vārdu, uzvārdu, sertifikāta numuru, personas kodu vai personas dzimšanas datumu, ja personas kods nav piešķirts, </w:t>
      </w:r>
      <w:r w:rsidR="00315120" w:rsidRPr="005D3B9B">
        <w:rPr>
          <w:sz w:val="28"/>
          <w:szCs w:val="28"/>
        </w:rPr>
        <w:t xml:space="preserve">dzīvesvietas </w:t>
      </w:r>
      <w:r w:rsidRPr="005D3B9B">
        <w:rPr>
          <w:sz w:val="28"/>
          <w:szCs w:val="28"/>
        </w:rPr>
        <w:t>adresi, ja Latvijas Republikas Iedzīvotāju reģistrā tā nav reģistrēta. Ja sertifikāts nav izsniegts Latvijas Republikā, pievieno apliecinātu sertifikāta kopiju. Lai pārliecinātos par pārvadājumu vadītāja atbilstību, Autotransporta direkcija veic šo noteikumu 4.2., 4.3.</w:t>
      </w:r>
      <w:r w:rsidR="002E610F" w:rsidRPr="005D3B9B">
        <w:rPr>
          <w:sz w:val="28"/>
          <w:szCs w:val="28"/>
        </w:rPr>
        <w:t>,</w:t>
      </w:r>
      <w:r w:rsidRPr="005D3B9B">
        <w:rPr>
          <w:sz w:val="28"/>
          <w:szCs w:val="28"/>
        </w:rPr>
        <w:t xml:space="preserve"> 4.4. un 4.5.</w:t>
      </w:r>
      <w:r w:rsidR="005D3B9B">
        <w:rPr>
          <w:sz w:val="28"/>
          <w:szCs w:val="28"/>
        </w:rPr>
        <w:t> </w:t>
      </w:r>
      <w:r w:rsidRPr="005D3B9B">
        <w:rPr>
          <w:sz w:val="28"/>
          <w:szCs w:val="28"/>
        </w:rPr>
        <w:t>apakšpunktā minētās pārbaudes.</w:t>
      </w:r>
    </w:p>
    <w:p w14:paraId="60CD780B" w14:textId="77777777" w:rsidR="00E32F69" w:rsidRPr="005D3B9B" w:rsidRDefault="00E32F69" w:rsidP="005D3B9B">
      <w:pPr>
        <w:spacing w:after="0" w:line="240" w:lineRule="auto"/>
        <w:ind w:firstLine="720"/>
        <w:jc w:val="both"/>
        <w:rPr>
          <w:sz w:val="28"/>
          <w:szCs w:val="28"/>
        </w:rPr>
      </w:pPr>
    </w:p>
    <w:p w14:paraId="3CC8F8AF" w14:textId="77777777" w:rsidR="00377068" w:rsidRPr="005D3B9B" w:rsidRDefault="00377068" w:rsidP="005D3B9B">
      <w:pPr>
        <w:spacing w:after="0" w:line="240" w:lineRule="auto"/>
        <w:jc w:val="center"/>
        <w:rPr>
          <w:b/>
          <w:bCs/>
          <w:sz w:val="28"/>
          <w:szCs w:val="28"/>
        </w:rPr>
      </w:pPr>
      <w:r w:rsidRPr="005D3B9B">
        <w:rPr>
          <w:b/>
          <w:bCs/>
          <w:sz w:val="28"/>
          <w:szCs w:val="28"/>
        </w:rPr>
        <w:t>III. Licences kartītes izsniegšanas kārtība</w:t>
      </w:r>
    </w:p>
    <w:p w14:paraId="04F9372E" w14:textId="77777777" w:rsidR="00377068" w:rsidRPr="005D3B9B" w:rsidRDefault="00377068" w:rsidP="005D3B9B">
      <w:pPr>
        <w:spacing w:after="0" w:line="240" w:lineRule="auto"/>
        <w:ind w:firstLine="720"/>
        <w:jc w:val="both"/>
        <w:rPr>
          <w:sz w:val="28"/>
          <w:szCs w:val="28"/>
        </w:rPr>
      </w:pPr>
    </w:p>
    <w:p w14:paraId="67C69EE0" w14:textId="77777777" w:rsidR="00377068" w:rsidRPr="005D3B9B" w:rsidRDefault="00377068" w:rsidP="005D3B9B">
      <w:pPr>
        <w:spacing w:after="0" w:line="240" w:lineRule="auto"/>
        <w:ind w:firstLine="720"/>
        <w:jc w:val="both"/>
        <w:rPr>
          <w:sz w:val="28"/>
          <w:szCs w:val="28"/>
        </w:rPr>
      </w:pPr>
      <w:r w:rsidRPr="005D3B9B">
        <w:rPr>
          <w:sz w:val="28"/>
          <w:szCs w:val="28"/>
        </w:rPr>
        <w:t>8. Lai saņemtu licences kartīti, pārvadātājs iesniedz Autotransporta direkcijā šādus dokumentus:</w:t>
      </w:r>
    </w:p>
    <w:p w14:paraId="49C9D5EF" w14:textId="77777777" w:rsidR="00377068" w:rsidRPr="005D3B9B" w:rsidRDefault="00377068" w:rsidP="005D3B9B">
      <w:pPr>
        <w:spacing w:after="0" w:line="240" w:lineRule="auto"/>
        <w:ind w:firstLine="720"/>
        <w:jc w:val="both"/>
        <w:rPr>
          <w:sz w:val="28"/>
          <w:szCs w:val="28"/>
        </w:rPr>
      </w:pPr>
      <w:r w:rsidRPr="005D3B9B">
        <w:rPr>
          <w:sz w:val="28"/>
          <w:szCs w:val="28"/>
        </w:rPr>
        <w:t xml:space="preserve">8.1. iesniegumu, </w:t>
      </w:r>
      <w:proofErr w:type="gramStart"/>
      <w:r w:rsidRPr="005D3B9B">
        <w:rPr>
          <w:sz w:val="28"/>
          <w:szCs w:val="28"/>
        </w:rPr>
        <w:t>kurā norāda pārvadātāja nosaukumu, Latvijas Republikas Uzņēmumu reģistra piešķirto reģistrācijas numuru</w:t>
      </w:r>
      <w:proofErr w:type="gramEnd"/>
      <w:r w:rsidRPr="005D3B9B">
        <w:rPr>
          <w:sz w:val="28"/>
          <w:szCs w:val="28"/>
        </w:rPr>
        <w:t xml:space="preserve"> un autotransporta līdzekļa reģistrācijas numuru;</w:t>
      </w:r>
    </w:p>
    <w:p w14:paraId="5F211481" w14:textId="1CF91082" w:rsidR="00377068" w:rsidRPr="005D3B9B" w:rsidRDefault="00377068" w:rsidP="005D3B9B">
      <w:pPr>
        <w:spacing w:after="0" w:line="240" w:lineRule="auto"/>
        <w:ind w:firstLine="720"/>
        <w:jc w:val="both"/>
        <w:rPr>
          <w:sz w:val="28"/>
          <w:szCs w:val="28"/>
        </w:rPr>
      </w:pPr>
      <w:r w:rsidRPr="005D3B9B">
        <w:rPr>
          <w:sz w:val="28"/>
          <w:szCs w:val="28"/>
        </w:rPr>
        <w:t xml:space="preserve">8.2. ja komercpārvadājumos izmantojamo autotransporta līdzekļu skaits palielinās, </w:t>
      </w:r>
      <w:r w:rsidR="00FF2276">
        <w:rPr>
          <w:sz w:val="28"/>
          <w:szCs w:val="28"/>
        </w:rPr>
        <w:t xml:space="preserve">bet </w:t>
      </w:r>
      <w:r w:rsidR="00FF2276" w:rsidRPr="005D3B9B">
        <w:rPr>
          <w:sz w:val="28"/>
          <w:szCs w:val="28"/>
        </w:rPr>
        <w:t>apliecinātais finansiālais nodrošinājums ir nepietiek</w:t>
      </w:r>
      <w:r w:rsidR="00FF2276">
        <w:rPr>
          <w:sz w:val="28"/>
          <w:szCs w:val="28"/>
        </w:rPr>
        <w:t>ams</w:t>
      </w:r>
      <w:r w:rsidR="00FF2276" w:rsidRPr="005D3B9B">
        <w:rPr>
          <w:sz w:val="28"/>
          <w:szCs w:val="28"/>
        </w:rPr>
        <w:t xml:space="preserve"> autotransporta līdzekļu skaita palielināšanai</w:t>
      </w:r>
      <w:r w:rsidR="00FF2276">
        <w:rPr>
          <w:sz w:val="28"/>
          <w:szCs w:val="28"/>
        </w:rPr>
        <w:t>,</w:t>
      </w:r>
      <w:r w:rsidR="00FF2276" w:rsidRPr="005D3B9B">
        <w:rPr>
          <w:sz w:val="28"/>
          <w:szCs w:val="28"/>
        </w:rPr>
        <w:t xml:space="preserve"> </w:t>
      </w:r>
      <w:r w:rsidRPr="005D3B9B">
        <w:rPr>
          <w:sz w:val="28"/>
          <w:szCs w:val="28"/>
        </w:rPr>
        <w:t>– šo noteikumu 3.3.</w:t>
      </w:r>
      <w:r w:rsidR="00AD611E">
        <w:rPr>
          <w:sz w:val="28"/>
          <w:szCs w:val="28"/>
        </w:rPr>
        <w:t> </w:t>
      </w:r>
      <w:r w:rsidRPr="005D3B9B">
        <w:rPr>
          <w:sz w:val="28"/>
          <w:szCs w:val="28"/>
        </w:rPr>
        <w:t>apakšpunktā minēto informāciju par pārvadātāja finansiālo nodrošinājumu;</w:t>
      </w:r>
    </w:p>
    <w:p w14:paraId="131C7B2C" w14:textId="77777777" w:rsidR="00377068" w:rsidRPr="005D3B9B" w:rsidRDefault="00377068" w:rsidP="005D3B9B">
      <w:pPr>
        <w:spacing w:after="0" w:line="240" w:lineRule="auto"/>
        <w:ind w:firstLine="720"/>
        <w:jc w:val="both"/>
        <w:rPr>
          <w:sz w:val="28"/>
          <w:szCs w:val="28"/>
        </w:rPr>
      </w:pPr>
      <w:r w:rsidRPr="005D3B9B">
        <w:rPr>
          <w:sz w:val="28"/>
          <w:szCs w:val="28"/>
        </w:rPr>
        <w:t>8.3. apliecinātu autotransporta līdzekļa nomas līguma kopiju, ja pārvadātājs nav autotransporta līdzekļa īpašnieks vai turētājs.</w:t>
      </w:r>
    </w:p>
    <w:p w14:paraId="46AE0673" w14:textId="77777777" w:rsidR="00377068" w:rsidRPr="005D3B9B" w:rsidRDefault="00377068" w:rsidP="005D3B9B">
      <w:pPr>
        <w:spacing w:after="0" w:line="240" w:lineRule="auto"/>
        <w:ind w:firstLine="720"/>
        <w:jc w:val="both"/>
        <w:rPr>
          <w:sz w:val="28"/>
          <w:szCs w:val="28"/>
        </w:rPr>
      </w:pPr>
    </w:p>
    <w:p w14:paraId="466E4A24" w14:textId="77777777" w:rsidR="00F91A53" w:rsidRPr="005D3B9B" w:rsidRDefault="00377068" w:rsidP="005D3B9B">
      <w:pPr>
        <w:spacing w:after="0" w:line="240" w:lineRule="auto"/>
        <w:ind w:firstLine="720"/>
        <w:jc w:val="both"/>
        <w:rPr>
          <w:sz w:val="28"/>
          <w:szCs w:val="28"/>
        </w:rPr>
      </w:pPr>
      <w:r w:rsidRPr="005D3B9B">
        <w:rPr>
          <w:sz w:val="28"/>
          <w:szCs w:val="28"/>
        </w:rPr>
        <w:t>9. Lai pieņemtu lēmumu par licences kartītes izsniegšanu, Autotransporta direkcija</w:t>
      </w:r>
      <w:r w:rsidR="00F91A53" w:rsidRPr="005D3B9B">
        <w:rPr>
          <w:sz w:val="28"/>
          <w:szCs w:val="28"/>
        </w:rPr>
        <w:t>:</w:t>
      </w:r>
    </w:p>
    <w:p w14:paraId="1ACB8EC6" w14:textId="3C435996" w:rsidR="00F91A53" w:rsidRPr="005D3B9B" w:rsidRDefault="00F91A53" w:rsidP="005D3B9B">
      <w:pPr>
        <w:spacing w:after="0" w:line="240" w:lineRule="auto"/>
        <w:ind w:firstLine="720"/>
        <w:jc w:val="both"/>
        <w:rPr>
          <w:sz w:val="28"/>
          <w:szCs w:val="28"/>
        </w:rPr>
      </w:pPr>
      <w:r w:rsidRPr="005D3B9B">
        <w:rPr>
          <w:sz w:val="28"/>
          <w:szCs w:val="28"/>
        </w:rPr>
        <w:t>9.1.</w:t>
      </w:r>
      <w:r w:rsidR="00377068" w:rsidRPr="005D3B9B">
        <w:rPr>
          <w:sz w:val="28"/>
          <w:szCs w:val="28"/>
        </w:rPr>
        <w:t xml:space="preserve"> pārliecinās</w:t>
      </w:r>
      <w:r w:rsidR="007912BF" w:rsidRPr="005D3B9B">
        <w:rPr>
          <w:sz w:val="28"/>
          <w:szCs w:val="28"/>
        </w:rPr>
        <w:t>,</w:t>
      </w:r>
      <w:r w:rsidR="00377068" w:rsidRPr="005D3B9B">
        <w:rPr>
          <w:sz w:val="28"/>
          <w:szCs w:val="28"/>
        </w:rPr>
        <w:t xml:space="preserve"> vai pārvadātājam ir Autotransporta direkcijas izsniegta atbilstoša komercpārvadājumu veida licence</w:t>
      </w:r>
      <w:r w:rsidR="0033026D">
        <w:rPr>
          <w:sz w:val="28"/>
          <w:szCs w:val="28"/>
        </w:rPr>
        <w:t>;</w:t>
      </w:r>
      <w:r w:rsidR="00377068" w:rsidRPr="005D3B9B">
        <w:rPr>
          <w:sz w:val="28"/>
          <w:szCs w:val="28"/>
        </w:rPr>
        <w:t xml:space="preserve"> </w:t>
      </w:r>
    </w:p>
    <w:p w14:paraId="717431C1" w14:textId="1CA37F7E" w:rsidR="00F91A53" w:rsidRPr="005D3B9B" w:rsidRDefault="00F91A53" w:rsidP="005D3B9B">
      <w:pPr>
        <w:spacing w:after="0" w:line="240" w:lineRule="auto"/>
        <w:ind w:firstLine="720"/>
        <w:jc w:val="both"/>
        <w:rPr>
          <w:sz w:val="28"/>
          <w:szCs w:val="28"/>
        </w:rPr>
      </w:pPr>
      <w:r w:rsidRPr="005D3B9B">
        <w:rPr>
          <w:sz w:val="28"/>
          <w:szCs w:val="28"/>
        </w:rPr>
        <w:t xml:space="preserve">9.2. </w:t>
      </w:r>
      <w:r w:rsidR="00377068" w:rsidRPr="005D3B9B">
        <w:rPr>
          <w:sz w:val="28"/>
          <w:szCs w:val="28"/>
        </w:rPr>
        <w:t xml:space="preserve">pārbauda </w:t>
      </w:r>
      <w:r w:rsidR="007912BF" w:rsidRPr="005D3B9B">
        <w:rPr>
          <w:sz w:val="28"/>
          <w:szCs w:val="28"/>
        </w:rPr>
        <w:t xml:space="preserve">autotransporta </w:t>
      </w:r>
      <w:r w:rsidR="00377068" w:rsidRPr="005D3B9B">
        <w:rPr>
          <w:sz w:val="28"/>
          <w:szCs w:val="28"/>
        </w:rPr>
        <w:t>līdzekļa reģistrācijas datus Transportlīdzekļu un to vadītāju valsts reģistr</w:t>
      </w:r>
      <w:r w:rsidR="007912BF" w:rsidRPr="005D3B9B">
        <w:rPr>
          <w:sz w:val="28"/>
          <w:szCs w:val="28"/>
        </w:rPr>
        <w:t>ā</w:t>
      </w:r>
      <w:r w:rsidRPr="005D3B9B">
        <w:rPr>
          <w:sz w:val="28"/>
          <w:szCs w:val="28"/>
        </w:rPr>
        <w:t>;</w:t>
      </w:r>
      <w:r w:rsidR="00377068" w:rsidRPr="005D3B9B">
        <w:rPr>
          <w:sz w:val="28"/>
          <w:szCs w:val="28"/>
        </w:rPr>
        <w:t xml:space="preserve"> </w:t>
      </w:r>
    </w:p>
    <w:p w14:paraId="1D3A3DD9" w14:textId="31D0FA8E" w:rsidR="00377068" w:rsidRPr="005D3B9B" w:rsidRDefault="00F91A53" w:rsidP="005D3B9B">
      <w:pPr>
        <w:spacing w:after="0" w:line="240" w:lineRule="auto"/>
        <w:ind w:firstLine="720"/>
        <w:jc w:val="both"/>
        <w:rPr>
          <w:sz w:val="28"/>
          <w:szCs w:val="28"/>
        </w:rPr>
      </w:pPr>
      <w:r w:rsidRPr="005D3B9B">
        <w:rPr>
          <w:sz w:val="28"/>
          <w:szCs w:val="28"/>
        </w:rPr>
        <w:t xml:space="preserve">9.3. </w:t>
      </w:r>
      <w:r w:rsidR="00377068" w:rsidRPr="005D3B9B">
        <w:rPr>
          <w:sz w:val="28"/>
          <w:szCs w:val="28"/>
        </w:rPr>
        <w:t xml:space="preserve">pārliecinās, vai </w:t>
      </w:r>
      <w:r w:rsidR="007912BF" w:rsidRPr="005D3B9B">
        <w:rPr>
          <w:sz w:val="28"/>
          <w:szCs w:val="28"/>
        </w:rPr>
        <w:t>auto</w:t>
      </w:r>
      <w:r w:rsidR="00377068" w:rsidRPr="005D3B9B">
        <w:rPr>
          <w:sz w:val="28"/>
          <w:szCs w:val="28"/>
        </w:rPr>
        <w:t>transport</w:t>
      </w:r>
      <w:r w:rsidR="007912BF" w:rsidRPr="005D3B9B">
        <w:rPr>
          <w:sz w:val="28"/>
          <w:szCs w:val="28"/>
        </w:rPr>
        <w:t xml:space="preserve">a </w:t>
      </w:r>
      <w:r w:rsidR="00377068" w:rsidRPr="005D3B9B">
        <w:rPr>
          <w:sz w:val="28"/>
          <w:szCs w:val="28"/>
        </w:rPr>
        <w:t>līdzekli</w:t>
      </w:r>
      <w:r w:rsidR="007912BF" w:rsidRPr="005D3B9B">
        <w:rPr>
          <w:sz w:val="28"/>
          <w:szCs w:val="28"/>
        </w:rPr>
        <w:t>m</w:t>
      </w:r>
      <w:r w:rsidR="00377068" w:rsidRPr="005D3B9B">
        <w:rPr>
          <w:sz w:val="28"/>
          <w:szCs w:val="28"/>
        </w:rPr>
        <w:t xml:space="preserve"> ir </w:t>
      </w:r>
      <w:r w:rsidR="007912BF" w:rsidRPr="005D3B9B">
        <w:rPr>
          <w:sz w:val="28"/>
          <w:szCs w:val="28"/>
        </w:rPr>
        <w:t>izsniegta</w:t>
      </w:r>
      <w:r w:rsidR="00377068" w:rsidRPr="005D3B9B">
        <w:rPr>
          <w:sz w:val="28"/>
          <w:szCs w:val="28"/>
        </w:rPr>
        <w:t xml:space="preserve"> atļauj</w:t>
      </w:r>
      <w:r w:rsidR="007912BF" w:rsidRPr="005D3B9B">
        <w:rPr>
          <w:sz w:val="28"/>
          <w:szCs w:val="28"/>
        </w:rPr>
        <w:t>a</w:t>
      </w:r>
      <w:r w:rsidR="00377068" w:rsidRPr="005D3B9B">
        <w:rPr>
          <w:sz w:val="28"/>
          <w:szCs w:val="28"/>
        </w:rPr>
        <w:t xml:space="preserve"> piedalīties ceļu satiksmē.</w:t>
      </w:r>
    </w:p>
    <w:p w14:paraId="5E638007" w14:textId="77777777" w:rsidR="00377068" w:rsidRPr="005D3B9B" w:rsidRDefault="00377068" w:rsidP="005D3B9B">
      <w:pPr>
        <w:spacing w:after="0" w:line="240" w:lineRule="auto"/>
        <w:ind w:firstLine="720"/>
        <w:jc w:val="both"/>
        <w:rPr>
          <w:sz w:val="28"/>
          <w:szCs w:val="28"/>
        </w:rPr>
      </w:pPr>
    </w:p>
    <w:p w14:paraId="2A337059" w14:textId="77777777" w:rsidR="00377068" w:rsidRPr="005D3B9B" w:rsidRDefault="00377068" w:rsidP="005D3B9B">
      <w:pPr>
        <w:spacing w:after="0" w:line="240" w:lineRule="auto"/>
        <w:ind w:firstLine="720"/>
        <w:jc w:val="both"/>
        <w:rPr>
          <w:sz w:val="28"/>
          <w:szCs w:val="28"/>
        </w:rPr>
      </w:pPr>
      <w:r w:rsidRPr="005D3B9B">
        <w:rPr>
          <w:sz w:val="28"/>
          <w:szCs w:val="28"/>
        </w:rPr>
        <w:lastRenderedPageBreak/>
        <w:t>10. Autopārvadātāju informatīvajā datubāzē par izsniegto licences kartīti iekļauj vismaz šādu informāciju:</w:t>
      </w:r>
    </w:p>
    <w:p w14:paraId="1269DE13" w14:textId="77777777" w:rsidR="00377068" w:rsidRPr="005D3B9B" w:rsidRDefault="00377068" w:rsidP="005D3B9B">
      <w:pPr>
        <w:spacing w:after="0" w:line="240" w:lineRule="auto"/>
        <w:ind w:firstLine="720"/>
        <w:jc w:val="both"/>
        <w:rPr>
          <w:sz w:val="28"/>
          <w:szCs w:val="28"/>
        </w:rPr>
      </w:pPr>
      <w:r w:rsidRPr="005D3B9B">
        <w:rPr>
          <w:sz w:val="28"/>
          <w:szCs w:val="28"/>
        </w:rPr>
        <w:t>10.1. pārvadātāja nosaukums;</w:t>
      </w:r>
    </w:p>
    <w:p w14:paraId="02794D48" w14:textId="77777777" w:rsidR="00377068" w:rsidRPr="005D3B9B" w:rsidRDefault="00377068" w:rsidP="005D3B9B">
      <w:pPr>
        <w:spacing w:after="0" w:line="240" w:lineRule="auto"/>
        <w:ind w:firstLine="720"/>
        <w:jc w:val="both"/>
        <w:rPr>
          <w:sz w:val="28"/>
          <w:szCs w:val="28"/>
        </w:rPr>
      </w:pPr>
      <w:r w:rsidRPr="005D3B9B">
        <w:rPr>
          <w:sz w:val="28"/>
          <w:szCs w:val="28"/>
        </w:rPr>
        <w:t>10.2. autotransporta līdzekļa valsts reģistrācijas numurs;</w:t>
      </w:r>
    </w:p>
    <w:p w14:paraId="0296767C" w14:textId="77777777" w:rsidR="00377068" w:rsidRPr="005D3B9B" w:rsidRDefault="00377068" w:rsidP="005D3B9B">
      <w:pPr>
        <w:spacing w:after="0" w:line="240" w:lineRule="auto"/>
        <w:ind w:firstLine="720"/>
        <w:jc w:val="both"/>
        <w:rPr>
          <w:sz w:val="28"/>
          <w:szCs w:val="28"/>
        </w:rPr>
      </w:pPr>
      <w:r w:rsidRPr="005D3B9B">
        <w:rPr>
          <w:sz w:val="28"/>
          <w:szCs w:val="28"/>
        </w:rPr>
        <w:t>10.3. izsniegtās licences kartītes veids, numurs un derīguma termiņš;</w:t>
      </w:r>
    </w:p>
    <w:p w14:paraId="614C36C8" w14:textId="71D0BBBA" w:rsidR="00377068" w:rsidRPr="005D3B9B" w:rsidRDefault="00377068" w:rsidP="005D3B9B">
      <w:pPr>
        <w:spacing w:after="0" w:line="240" w:lineRule="auto"/>
        <w:ind w:firstLine="720"/>
        <w:jc w:val="both"/>
        <w:rPr>
          <w:sz w:val="28"/>
          <w:szCs w:val="28"/>
        </w:rPr>
      </w:pPr>
      <w:r w:rsidRPr="005D3B9B">
        <w:rPr>
          <w:sz w:val="28"/>
          <w:szCs w:val="28"/>
        </w:rPr>
        <w:t xml:space="preserve">10.4. izsniegtās licences kartītes apturēšanas </w:t>
      </w:r>
      <w:r w:rsidR="00FF2276">
        <w:rPr>
          <w:sz w:val="28"/>
          <w:szCs w:val="28"/>
        </w:rPr>
        <w:t>vai</w:t>
      </w:r>
      <w:r w:rsidRPr="005D3B9B">
        <w:rPr>
          <w:sz w:val="28"/>
          <w:szCs w:val="28"/>
        </w:rPr>
        <w:t xml:space="preserve"> anulēšanas datums, ja licences darbība ir apturēta</w:t>
      </w:r>
      <w:proofErr w:type="gramStart"/>
      <w:r w:rsidRPr="005D3B9B">
        <w:rPr>
          <w:sz w:val="28"/>
          <w:szCs w:val="28"/>
        </w:rPr>
        <w:t xml:space="preserve"> vai anulēta</w:t>
      </w:r>
      <w:proofErr w:type="gramEnd"/>
      <w:r w:rsidRPr="005D3B9B">
        <w:rPr>
          <w:sz w:val="28"/>
          <w:szCs w:val="28"/>
        </w:rPr>
        <w:t>.</w:t>
      </w:r>
    </w:p>
    <w:p w14:paraId="43DE8F49" w14:textId="77777777" w:rsidR="00377068" w:rsidRPr="005D3B9B" w:rsidRDefault="00377068" w:rsidP="005D3B9B">
      <w:pPr>
        <w:spacing w:after="0" w:line="240" w:lineRule="auto"/>
        <w:ind w:firstLine="720"/>
        <w:jc w:val="both"/>
        <w:rPr>
          <w:sz w:val="28"/>
          <w:szCs w:val="28"/>
        </w:rPr>
      </w:pPr>
    </w:p>
    <w:p w14:paraId="4C2BC6A6" w14:textId="6FBEBB70" w:rsidR="00377068" w:rsidRPr="005D3B9B" w:rsidRDefault="00377068" w:rsidP="005D3B9B">
      <w:pPr>
        <w:spacing w:after="0" w:line="240" w:lineRule="auto"/>
        <w:ind w:firstLine="720"/>
        <w:jc w:val="both"/>
        <w:rPr>
          <w:sz w:val="28"/>
          <w:szCs w:val="28"/>
        </w:rPr>
      </w:pPr>
      <w:r w:rsidRPr="005D3B9B">
        <w:rPr>
          <w:sz w:val="28"/>
          <w:szCs w:val="28"/>
        </w:rPr>
        <w:t>11. Autotransporta direkcija lēmumu par atteikumu izsniegt licences kartīti paziņo uz šo noteikumu 3.1.</w:t>
      </w:r>
      <w:r w:rsidR="00FF2276">
        <w:rPr>
          <w:sz w:val="28"/>
          <w:szCs w:val="28"/>
        </w:rPr>
        <w:t> </w:t>
      </w:r>
      <w:r w:rsidRPr="005D3B9B">
        <w:rPr>
          <w:sz w:val="28"/>
          <w:szCs w:val="28"/>
        </w:rPr>
        <w:t>apakšpunktā minēto elektroniskā pasta adresi, izmantojot drošu elektronisko parakstu.</w:t>
      </w:r>
    </w:p>
    <w:p w14:paraId="4670B40F" w14:textId="77777777" w:rsidR="00377068" w:rsidRPr="005D3B9B" w:rsidRDefault="00377068" w:rsidP="005D3B9B">
      <w:pPr>
        <w:spacing w:after="0" w:line="240" w:lineRule="auto"/>
        <w:ind w:firstLine="720"/>
        <w:jc w:val="both"/>
        <w:rPr>
          <w:sz w:val="28"/>
          <w:szCs w:val="28"/>
        </w:rPr>
      </w:pPr>
    </w:p>
    <w:p w14:paraId="6CB8708C" w14:textId="0329B50C" w:rsidR="00377068" w:rsidRPr="005D3B9B" w:rsidRDefault="00377068" w:rsidP="005D3B9B">
      <w:pPr>
        <w:spacing w:after="0" w:line="240" w:lineRule="auto"/>
        <w:ind w:firstLine="720"/>
        <w:jc w:val="both"/>
        <w:rPr>
          <w:sz w:val="28"/>
          <w:szCs w:val="28"/>
        </w:rPr>
      </w:pPr>
      <w:r w:rsidRPr="005D3B9B">
        <w:rPr>
          <w:sz w:val="28"/>
          <w:szCs w:val="28"/>
        </w:rPr>
        <w:t xml:space="preserve">12. Ja autotransporta līdzeklim, kuram izsniegta licences kartīte, mainās valsts reģistrācijas numurs, pēc pārvadātāja iesnieguma saņemšanas par valsts reģistrācijas numura maiņu Autotransporta direkcija veic datu maiņu, norādot autotransporta līdzekļa mainīto valsts reģistrācijas numuru. </w:t>
      </w:r>
    </w:p>
    <w:p w14:paraId="7AC2A789" w14:textId="325E93F8" w:rsidR="00377068" w:rsidRPr="005D3B9B" w:rsidRDefault="00377068" w:rsidP="005D3B9B">
      <w:pPr>
        <w:spacing w:after="0" w:line="240" w:lineRule="auto"/>
        <w:ind w:firstLine="720"/>
        <w:jc w:val="both"/>
        <w:rPr>
          <w:sz w:val="28"/>
          <w:szCs w:val="28"/>
        </w:rPr>
      </w:pPr>
    </w:p>
    <w:p w14:paraId="18A23C91" w14:textId="77777777" w:rsidR="00377068" w:rsidRPr="005D3B9B" w:rsidRDefault="00377068" w:rsidP="005D3B9B">
      <w:pPr>
        <w:spacing w:after="0" w:line="240" w:lineRule="auto"/>
        <w:jc w:val="center"/>
        <w:rPr>
          <w:b/>
          <w:bCs/>
          <w:sz w:val="28"/>
          <w:szCs w:val="28"/>
        </w:rPr>
      </w:pPr>
      <w:r w:rsidRPr="005D3B9B">
        <w:rPr>
          <w:b/>
          <w:bCs/>
          <w:sz w:val="28"/>
          <w:szCs w:val="28"/>
        </w:rPr>
        <w:t>IV. Licences un licences kartītes darbības apturēšana uz laiku un anulēšana</w:t>
      </w:r>
    </w:p>
    <w:p w14:paraId="22FA3BA7" w14:textId="77777777" w:rsidR="00377068" w:rsidRPr="005D3B9B" w:rsidRDefault="00377068" w:rsidP="005D3B9B">
      <w:pPr>
        <w:spacing w:after="0" w:line="240" w:lineRule="auto"/>
        <w:ind w:firstLine="720"/>
        <w:jc w:val="both"/>
        <w:rPr>
          <w:sz w:val="28"/>
          <w:szCs w:val="28"/>
        </w:rPr>
      </w:pPr>
    </w:p>
    <w:p w14:paraId="74CF3940" w14:textId="57C1DC30" w:rsidR="00377068" w:rsidRPr="005D3B9B" w:rsidRDefault="00377068" w:rsidP="005D3B9B">
      <w:pPr>
        <w:spacing w:after="0" w:line="240" w:lineRule="auto"/>
        <w:ind w:firstLine="720"/>
        <w:jc w:val="both"/>
        <w:rPr>
          <w:sz w:val="28"/>
          <w:szCs w:val="28"/>
        </w:rPr>
      </w:pPr>
      <w:r w:rsidRPr="005D3B9B">
        <w:rPr>
          <w:sz w:val="28"/>
          <w:szCs w:val="28"/>
        </w:rPr>
        <w:t>13.</w:t>
      </w:r>
      <w:r w:rsidR="00FF2276">
        <w:rPr>
          <w:sz w:val="28"/>
          <w:szCs w:val="28"/>
        </w:rPr>
        <w:t> </w:t>
      </w:r>
      <w:r w:rsidRPr="005D3B9B">
        <w:rPr>
          <w:sz w:val="28"/>
          <w:szCs w:val="28"/>
        </w:rPr>
        <w:t>Autotransporta direkcija par licences un licences kartītes darbības apturēšanu</w:t>
      </w:r>
      <w:r w:rsidR="007912BF" w:rsidRPr="005D3B9B">
        <w:rPr>
          <w:sz w:val="28"/>
          <w:szCs w:val="28"/>
        </w:rPr>
        <w:t xml:space="preserve"> uz laiku vai anulēšanu</w:t>
      </w:r>
      <w:r w:rsidRPr="005D3B9B">
        <w:rPr>
          <w:sz w:val="28"/>
          <w:szCs w:val="28"/>
        </w:rPr>
        <w:t xml:space="preserve"> pārvadātājam paziņo uz šo noteikumu 3.1.</w:t>
      </w:r>
      <w:r w:rsidR="00FF2276">
        <w:rPr>
          <w:sz w:val="28"/>
          <w:szCs w:val="28"/>
        </w:rPr>
        <w:t> </w:t>
      </w:r>
      <w:r w:rsidRPr="005D3B9B">
        <w:rPr>
          <w:sz w:val="28"/>
          <w:szCs w:val="28"/>
        </w:rPr>
        <w:t>apakšpunktā minēto pārvadātāja elektroniskā pasta adresi, izmantojot drošu elektronisko parakstu. Ja pārvadātājs ir iesniedzis iesniegumu par licences vai licences kartītes anulēšanu, Autotransporta direkcija par licences vai licences kartītes anulēšanu pārvadātājam paziņo uz šo noteikumu 3.1.</w:t>
      </w:r>
      <w:r w:rsidR="00FF2276">
        <w:rPr>
          <w:sz w:val="28"/>
          <w:szCs w:val="28"/>
        </w:rPr>
        <w:t> </w:t>
      </w:r>
      <w:r w:rsidRPr="005D3B9B">
        <w:rPr>
          <w:sz w:val="28"/>
          <w:szCs w:val="28"/>
        </w:rPr>
        <w:t>apakšpunktā minēto pārvadātāja elektroniskā pasta adresi, neizmantojot drošu elektronisko parakstu.</w:t>
      </w:r>
    </w:p>
    <w:p w14:paraId="4CD4464F" w14:textId="77777777" w:rsidR="00377068" w:rsidRPr="005D3B9B" w:rsidRDefault="00377068" w:rsidP="005D3B9B">
      <w:pPr>
        <w:spacing w:after="0" w:line="240" w:lineRule="auto"/>
        <w:ind w:firstLine="720"/>
        <w:jc w:val="both"/>
        <w:rPr>
          <w:sz w:val="28"/>
          <w:szCs w:val="28"/>
        </w:rPr>
      </w:pPr>
    </w:p>
    <w:p w14:paraId="069A1A7F" w14:textId="096FE5A3" w:rsidR="00377068" w:rsidRPr="005D3B9B" w:rsidRDefault="00377068" w:rsidP="005D3B9B">
      <w:pPr>
        <w:spacing w:after="0" w:line="240" w:lineRule="auto"/>
        <w:ind w:firstLine="720"/>
        <w:jc w:val="both"/>
        <w:rPr>
          <w:sz w:val="28"/>
          <w:szCs w:val="28"/>
        </w:rPr>
      </w:pPr>
      <w:r w:rsidRPr="005D3B9B">
        <w:rPr>
          <w:sz w:val="28"/>
          <w:szCs w:val="28"/>
        </w:rPr>
        <w:t xml:space="preserve">14. Apturot licences darbību, </w:t>
      </w:r>
      <w:r w:rsidR="004734B8" w:rsidRPr="005D3B9B">
        <w:rPr>
          <w:sz w:val="28"/>
          <w:szCs w:val="28"/>
        </w:rPr>
        <w:t xml:space="preserve">Autotransporta direkcija </w:t>
      </w:r>
      <w:r w:rsidRPr="005D3B9B">
        <w:rPr>
          <w:sz w:val="28"/>
          <w:szCs w:val="28"/>
        </w:rPr>
        <w:t xml:space="preserve">aptur arī visu </w:t>
      </w:r>
      <w:r w:rsidR="007912BF" w:rsidRPr="005D3B9B">
        <w:rPr>
          <w:sz w:val="28"/>
          <w:szCs w:val="28"/>
        </w:rPr>
        <w:t xml:space="preserve">pārvadātājam </w:t>
      </w:r>
      <w:r w:rsidRPr="005D3B9B">
        <w:rPr>
          <w:sz w:val="28"/>
          <w:szCs w:val="28"/>
        </w:rPr>
        <w:t>izsniegto licences kartīšu darbīb</w:t>
      </w:r>
      <w:r w:rsidR="004734B8" w:rsidRPr="005D3B9B">
        <w:rPr>
          <w:sz w:val="28"/>
          <w:szCs w:val="28"/>
        </w:rPr>
        <w:t>u</w:t>
      </w:r>
      <w:r w:rsidRPr="005D3B9B">
        <w:rPr>
          <w:sz w:val="28"/>
          <w:szCs w:val="28"/>
        </w:rPr>
        <w:t>.</w:t>
      </w:r>
    </w:p>
    <w:p w14:paraId="60F72CC9" w14:textId="77777777" w:rsidR="00377068" w:rsidRPr="005D3B9B" w:rsidRDefault="00377068" w:rsidP="005D3B9B">
      <w:pPr>
        <w:spacing w:after="0" w:line="240" w:lineRule="auto"/>
        <w:ind w:firstLine="720"/>
        <w:jc w:val="both"/>
        <w:rPr>
          <w:sz w:val="28"/>
          <w:szCs w:val="28"/>
        </w:rPr>
      </w:pPr>
    </w:p>
    <w:p w14:paraId="057E1322" w14:textId="7D54F00F" w:rsidR="00377068" w:rsidRPr="005D3B9B" w:rsidRDefault="00377068" w:rsidP="005D3B9B">
      <w:pPr>
        <w:spacing w:after="0" w:line="240" w:lineRule="auto"/>
        <w:ind w:firstLine="720"/>
        <w:jc w:val="both"/>
        <w:rPr>
          <w:sz w:val="28"/>
          <w:szCs w:val="28"/>
        </w:rPr>
      </w:pPr>
      <w:r w:rsidRPr="005D3B9B">
        <w:rPr>
          <w:sz w:val="28"/>
          <w:szCs w:val="28"/>
        </w:rPr>
        <w:t xml:space="preserve">15. </w:t>
      </w:r>
      <w:r w:rsidR="00286807" w:rsidRPr="005D3B9B">
        <w:rPr>
          <w:sz w:val="28"/>
          <w:szCs w:val="28"/>
        </w:rPr>
        <w:t>Anulē</w:t>
      </w:r>
      <w:r w:rsidR="00286807">
        <w:rPr>
          <w:sz w:val="28"/>
          <w:szCs w:val="28"/>
        </w:rPr>
        <w:t>jot</w:t>
      </w:r>
      <w:r w:rsidR="00286807" w:rsidRPr="005D3B9B">
        <w:rPr>
          <w:sz w:val="28"/>
          <w:szCs w:val="28"/>
        </w:rPr>
        <w:t xml:space="preserve"> </w:t>
      </w:r>
      <w:r w:rsidRPr="005D3B9B">
        <w:rPr>
          <w:sz w:val="28"/>
          <w:szCs w:val="28"/>
        </w:rPr>
        <w:t>licenc</w:t>
      </w:r>
      <w:r w:rsidR="00286807">
        <w:rPr>
          <w:sz w:val="28"/>
          <w:szCs w:val="28"/>
        </w:rPr>
        <w:t>i</w:t>
      </w:r>
      <w:r w:rsidRPr="005D3B9B">
        <w:rPr>
          <w:sz w:val="28"/>
          <w:szCs w:val="28"/>
        </w:rPr>
        <w:t xml:space="preserve">, Autotransporta direkcija anulē </w:t>
      </w:r>
      <w:r w:rsidR="00286807">
        <w:rPr>
          <w:sz w:val="28"/>
          <w:szCs w:val="28"/>
        </w:rPr>
        <w:t xml:space="preserve">arī </w:t>
      </w:r>
      <w:r w:rsidRPr="005D3B9B">
        <w:rPr>
          <w:sz w:val="28"/>
          <w:szCs w:val="28"/>
        </w:rPr>
        <w:t xml:space="preserve">visas </w:t>
      </w:r>
      <w:r w:rsidR="00286807">
        <w:rPr>
          <w:sz w:val="28"/>
          <w:szCs w:val="28"/>
        </w:rPr>
        <w:t>p</w:t>
      </w:r>
      <w:r w:rsidR="00286807" w:rsidRPr="005D3B9B">
        <w:rPr>
          <w:sz w:val="28"/>
          <w:szCs w:val="28"/>
        </w:rPr>
        <w:t xml:space="preserve">ārvadātājam </w:t>
      </w:r>
      <w:r w:rsidRPr="005D3B9B">
        <w:rPr>
          <w:sz w:val="28"/>
          <w:szCs w:val="28"/>
        </w:rPr>
        <w:t xml:space="preserve">izsniegtās licences kartītes. </w:t>
      </w:r>
    </w:p>
    <w:p w14:paraId="50B0B958" w14:textId="77777777" w:rsidR="00377068" w:rsidRPr="005D3B9B" w:rsidRDefault="00377068" w:rsidP="005D3B9B">
      <w:pPr>
        <w:spacing w:after="0" w:line="240" w:lineRule="auto"/>
        <w:ind w:firstLine="720"/>
        <w:jc w:val="both"/>
        <w:rPr>
          <w:sz w:val="28"/>
          <w:szCs w:val="28"/>
        </w:rPr>
      </w:pPr>
    </w:p>
    <w:p w14:paraId="26C35570" w14:textId="3B17D9AB" w:rsidR="00377068" w:rsidRPr="005D3B9B" w:rsidRDefault="00377068" w:rsidP="005D3B9B">
      <w:pPr>
        <w:spacing w:after="0" w:line="240" w:lineRule="auto"/>
        <w:ind w:firstLine="720"/>
        <w:jc w:val="both"/>
        <w:rPr>
          <w:sz w:val="28"/>
          <w:szCs w:val="28"/>
        </w:rPr>
      </w:pPr>
      <w:r w:rsidRPr="005D3B9B">
        <w:rPr>
          <w:sz w:val="28"/>
          <w:szCs w:val="28"/>
        </w:rPr>
        <w:t xml:space="preserve">16. Informācija par licences darbības apturēšanu vai anulēšanu tiek publicēta Autotransporta direkcijas tīmekļvietnē, norādot pārvadātāja nosaukumu, reģistrācijas numuru, licences numuru un </w:t>
      </w:r>
      <w:r w:rsidR="00286807" w:rsidRPr="005D3B9B">
        <w:rPr>
          <w:sz w:val="28"/>
          <w:szCs w:val="28"/>
        </w:rPr>
        <w:t>datumu</w:t>
      </w:r>
      <w:r w:rsidR="00286807">
        <w:rPr>
          <w:sz w:val="28"/>
          <w:szCs w:val="28"/>
        </w:rPr>
        <w:t>, kad stājies spēkā</w:t>
      </w:r>
      <w:r w:rsidR="00286807" w:rsidRPr="005D3B9B">
        <w:rPr>
          <w:sz w:val="28"/>
          <w:szCs w:val="28"/>
        </w:rPr>
        <w:t xml:space="preserve"> </w:t>
      </w:r>
      <w:r w:rsidRPr="005D3B9B">
        <w:rPr>
          <w:sz w:val="28"/>
          <w:szCs w:val="28"/>
        </w:rPr>
        <w:t>lēmum</w:t>
      </w:r>
      <w:r w:rsidR="00286807">
        <w:rPr>
          <w:sz w:val="28"/>
          <w:szCs w:val="28"/>
        </w:rPr>
        <w:t>s</w:t>
      </w:r>
      <w:r w:rsidRPr="005D3B9B">
        <w:rPr>
          <w:sz w:val="28"/>
          <w:szCs w:val="28"/>
        </w:rPr>
        <w:t xml:space="preserve"> par </w:t>
      </w:r>
      <w:r w:rsidR="007912BF" w:rsidRPr="005D3B9B">
        <w:rPr>
          <w:sz w:val="28"/>
          <w:szCs w:val="28"/>
        </w:rPr>
        <w:t xml:space="preserve">licences </w:t>
      </w:r>
      <w:r w:rsidRPr="005D3B9B">
        <w:rPr>
          <w:sz w:val="28"/>
          <w:szCs w:val="28"/>
        </w:rPr>
        <w:t>darbības apturēšanu vai anulēšanu. Informācija par apturēto vai anulēto licenci tiek saglabāta tīmekļvietnē vienu gadu no lēmuma stāšanās spēkā.</w:t>
      </w:r>
    </w:p>
    <w:p w14:paraId="2EB175D1" w14:textId="77777777" w:rsidR="00377068" w:rsidRPr="005D3B9B" w:rsidRDefault="00377068" w:rsidP="005D3B9B">
      <w:pPr>
        <w:spacing w:after="0" w:line="240" w:lineRule="auto"/>
        <w:ind w:firstLine="720"/>
        <w:jc w:val="both"/>
        <w:rPr>
          <w:sz w:val="28"/>
          <w:szCs w:val="28"/>
        </w:rPr>
      </w:pPr>
    </w:p>
    <w:p w14:paraId="69019B61" w14:textId="2CB44DD9" w:rsidR="00377068" w:rsidRPr="005D3B9B" w:rsidRDefault="00377068" w:rsidP="005D3B9B">
      <w:pPr>
        <w:spacing w:after="0" w:line="240" w:lineRule="auto"/>
        <w:ind w:firstLine="720"/>
        <w:jc w:val="both"/>
        <w:rPr>
          <w:sz w:val="28"/>
          <w:szCs w:val="28"/>
        </w:rPr>
      </w:pPr>
      <w:r w:rsidRPr="005D3B9B">
        <w:rPr>
          <w:sz w:val="28"/>
          <w:szCs w:val="28"/>
        </w:rPr>
        <w:t xml:space="preserve">17. Lai atjaunotu licences un licences kartītes darbību, pārvadātājs </w:t>
      </w:r>
      <w:r w:rsidR="00286807" w:rsidRPr="005D3B9B">
        <w:rPr>
          <w:sz w:val="28"/>
          <w:szCs w:val="28"/>
        </w:rPr>
        <w:t>Autotransporta direkcij</w:t>
      </w:r>
      <w:r w:rsidR="00286807">
        <w:rPr>
          <w:sz w:val="28"/>
          <w:szCs w:val="28"/>
        </w:rPr>
        <w:t>ā</w:t>
      </w:r>
      <w:r w:rsidR="00286807" w:rsidRPr="005D3B9B">
        <w:rPr>
          <w:sz w:val="28"/>
          <w:szCs w:val="28"/>
        </w:rPr>
        <w:t xml:space="preserve"> </w:t>
      </w:r>
      <w:r w:rsidRPr="005D3B9B">
        <w:rPr>
          <w:sz w:val="28"/>
          <w:szCs w:val="28"/>
        </w:rPr>
        <w:t>iesniedz šo noteikumu 3. un 8.</w:t>
      </w:r>
      <w:r w:rsidR="00286807">
        <w:rPr>
          <w:sz w:val="28"/>
          <w:szCs w:val="28"/>
        </w:rPr>
        <w:t> </w:t>
      </w:r>
      <w:r w:rsidRPr="005D3B9B">
        <w:rPr>
          <w:sz w:val="28"/>
          <w:szCs w:val="28"/>
        </w:rPr>
        <w:t xml:space="preserve">punktā minētos dokumentus. Lai pieņemtu lēmumu par licences un licences kartītes darbības </w:t>
      </w:r>
      <w:r w:rsidRPr="005D3B9B">
        <w:rPr>
          <w:sz w:val="28"/>
          <w:szCs w:val="28"/>
        </w:rPr>
        <w:lastRenderedPageBreak/>
        <w:t>atjaunošanu, Autotransporta direkcija normatīvajos aktos noteiktajā kārtībā veic pārbaudes un iegūst informāciju atbilstoši šo noteikumu 4. un 9.</w:t>
      </w:r>
      <w:r w:rsidR="00286807">
        <w:rPr>
          <w:sz w:val="28"/>
          <w:szCs w:val="28"/>
        </w:rPr>
        <w:t> </w:t>
      </w:r>
      <w:r w:rsidRPr="005D3B9B">
        <w:rPr>
          <w:sz w:val="28"/>
          <w:szCs w:val="28"/>
        </w:rPr>
        <w:t>punktam.</w:t>
      </w:r>
    </w:p>
    <w:p w14:paraId="6B122692" w14:textId="77777777" w:rsidR="00E32F69" w:rsidRPr="005D3B9B" w:rsidRDefault="00E32F69" w:rsidP="005D3B9B">
      <w:pPr>
        <w:spacing w:after="0" w:line="240" w:lineRule="auto"/>
        <w:ind w:firstLine="720"/>
        <w:jc w:val="both"/>
        <w:rPr>
          <w:sz w:val="28"/>
          <w:szCs w:val="28"/>
        </w:rPr>
      </w:pPr>
    </w:p>
    <w:p w14:paraId="4F1DF021" w14:textId="77777777" w:rsidR="00377068" w:rsidRPr="005D3B9B" w:rsidRDefault="00377068" w:rsidP="005D3B9B">
      <w:pPr>
        <w:spacing w:after="0" w:line="240" w:lineRule="auto"/>
        <w:jc w:val="center"/>
        <w:rPr>
          <w:b/>
          <w:bCs/>
          <w:sz w:val="28"/>
          <w:szCs w:val="28"/>
        </w:rPr>
      </w:pPr>
      <w:r w:rsidRPr="005D3B9B">
        <w:rPr>
          <w:b/>
          <w:bCs/>
          <w:sz w:val="28"/>
          <w:szCs w:val="28"/>
        </w:rPr>
        <w:t>V. Sertifikātu izsniegšanas kārtība</w:t>
      </w:r>
    </w:p>
    <w:p w14:paraId="4A920C76" w14:textId="77777777" w:rsidR="00377068" w:rsidRPr="005D3B9B" w:rsidRDefault="00377068" w:rsidP="005D3B9B">
      <w:pPr>
        <w:spacing w:after="0" w:line="240" w:lineRule="auto"/>
        <w:ind w:firstLine="720"/>
        <w:jc w:val="both"/>
        <w:rPr>
          <w:sz w:val="28"/>
          <w:szCs w:val="28"/>
        </w:rPr>
      </w:pPr>
    </w:p>
    <w:p w14:paraId="78A44371" w14:textId="77777777" w:rsidR="002E610F" w:rsidRPr="005D3B9B" w:rsidRDefault="00377068" w:rsidP="005D3B9B">
      <w:pPr>
        <w:spacing w:after="0" w:line="240" w:lineRule="auto"/>
        <w:ind w:firstLine="720"/>
        <w:jc w:val="both"/>
        <w:rPr>
          <w:sz w:val="28"/>
          <w:szCs w:val="28"/>
        </w:rPr>
      </w:pPr>
      <w:r w:rsidRPr="005D3B9B">
        <w:rPr>
          <w:sz w:val="28"/>
          <w:szCs w:val="28"/>
        </w:rPr>
        <w:t xml:space="preserve">18. </w:t>
      </w:r>
      <w:r w:rsidR="002E610F" w:rsidRPr="005D3B9B">
        <w:rPr>
          <w:sz w:val="28"/>
          <w:szCs w:val="28"/>
        </w:rPr>
        <w:t>Lai saņemtu sertifikātu, persona iesniedz Autotransporta direkcijā iesniegumu, norādot:</w:t>
      </w:r>
    </w:p>
    <w:p w14:paraId="50BC3A6A" w14:textId="467C0670" w:rsidR="002E610F" w:rsidRPr="005D3B9B" w:rsidRDefault="002E610F" w:rsidP="005D3B9B">
      <w:pPr>
        <w:spacing w:after="0" w:line="240" w:lineRule="auto"/>
        <w:ind w:firstLine="720"/>
        <w:jc w:val="both"/>
        <w:rPr>
          <w:sz w:val="28"/>
          <w:szCs w:val="28"/>
        </w:rPr>
      </w:pPr>
      <w:r w:rsidRPr="005D3B9B">
        <w:rPr>
          <w:sz w:val="28"/>
          <w:szCs w:val="28"/>
        </w:rPr>
        <w:t>18.1. vārdu, uzvārdu</w:t>
      </w:r>
      <w:r w:rsidR="00345BF1" w:rsidRPr="005D3B9B">
        <w:rPr>
          <w:sz w:val="28"/>
          <w:szCs w:val="28"/>
        </w:rPr>
        <w:t>;</w:t>
      </w:r>
      <w:r w:rsidRPr="005D3B9B">
        <w:rPr>
          <w:sz w:val="28"/>
          <w:szCs w:val="28"/>
        </w:rPr>
        <w:t xml:space="preserve"> </w:t>
      </w:r>
    </w:p>
    <w:p w14:paraId="6019D1CB" w14:textId="3E80088A" w:rsidR="002E610F" w:rsidRPr="005D3B9B" w:rsidRDefault="002E610F" w:rsidP="005D3B9B">
      <w:pPr>
        <w:spacing w:after="0" w:line="240" w:lineRule="auto"/>
        <w:ind w:firstLine="720"/>
        <w:jc w:val="both"/>
        <w:rPr>
          <w:sz w:val="28"/>
          <w:szCs w:val="28"/>
        </w:rPr>
      </w:pPr>
      <w:r w:rsidRPr="005D3B9B">
        <w:rPr>
          <w:sz w:val="28"/>
          <w:szCs w:val="28"/>
        </w:rPr>
        <w:t>18.2. dzimšanas vietu</w:t>
      </w:r>
      <w:r w:rsidR="00345BF1" w:rsidRPr="005D3B9B">
        <w:rPr>
          <w:sz w:val="28"/>
          <w:szCs w:val="28"/>
        </w:rPr>
        <w:t>;</w:t>
      </w:r>
      <w:r w:rsidRPr="005D3B9B">
        <w:rPr>
          <w:sz w:val="28"/>
          <w:szCs w:val="28"/>
        </w:rPr>
        <w:t xml:space="preserve"> </w:t>
      </w:r>
    </w:p>
    <w:p w14:paraId="5992380E" w14:textId="7EDF7C7E" w:rsidR="002E610F" w:rsidRPr="005D3B9B" w:rsidRDefault="002E610F" w:rsidP="005D3B9B">
      <w:pPr>
        <w:spacing w:after="0" w:line="240" w:lineRule="auto"/>
        <w:ind w:firstLine="720"/>
        <w:jc w:val="both"/>
        <w:rPr>
          <w:sz w:val="28"/>
          <w:szCs w:val="28"/>
        </w:rPr>
      </w:pPr>
      <w:r w:rsidRPr="005D3B9B">
        <w:rPr>
          <w:sz w:val="28"/>
          <w:szCs w:val="28"/>
        </w:rPr>
        <w:t xml:space="preserve">18.3. personas kodu; </w:t>
      </w:r>
    </w:p>
    <w:p w14:paraId="597D4CB9" w14:textId="022BA5DF" w:rsidR="002E610F" w:rsidRPr="005D3B9B" w:rsidRDefault="002E610F" w:rsidP="005D3B9B">
      <w:pPr>
        <w:spacing w:after="0" w:line="240" w:lineRule="auto"/>
        <w:ind w:firstLine="720"/>
        <w:jc w:val="both"/>
        <w:rPr>
          <w:sz w:val="28"/>
          <w:szCs w:val="28"/>
        </w:rPr>
      </w:pPr>
      <w:r w:rsidRPr="005D3B9B">
        <w:rPr>
          <w:sz w:val="28"/>
          <w:szCs w:val="28"/>
        </w:rPr>
        <w:t>18.4. personas dzimšanas datumu</w:t>
      </w:r>
      <w:r w:rsidR="00345BF1" w:rsidRPr="005D3B9B">
        <w:rPr>
          <w:sz w:val="28"/>
          <w:szCs w:val="28"/>
        </w:rPr>
        <w:t>;</w:t>
      </w:r>
      <w:r w:rsidRPr="005D3B9B">
        <w:rPr>
          <w:sz w:val="28"/>
          <w:szCs w:val="28"/>
        </w:rPr>
        <w:t xml:space="preserve"> </w:t>
      </w:r>
    </w:p>
    <w:p w14:paraId="36F534AB" w14:textId="5D35EB64" w:rsidR="002E610F" w:rsidRPr="005D3B9B" w:rsidRDefault="002E610F" w:rsidP="005D3B9B">
      <w:pPr>
        <w:spacing w:after="0" w:line="240" w:lineRule="auto"/>
        <w:ind w:firstLine="720"/>
        <w:jc w:val="both"/>
        <w:rPr>
          <w:sz w:val="28"/>
          <w:szCs w:val="28"/>
        </w:rPr>
      </w:pPr>
      <w:r w:rsidRPr="005D3B9B">
        <w:rPr>
          <w:sz w:val="28"/>
          <w:szCs w:val="28"/>
        </w:rPr>
        <w:t>18.5. deklarētās dzīvesvietas adresi</w:t>
      </w:r>
      <w:r w:rsidR="00345BF1" w:rsidRPr="005D3B9B">
        <w:rPr>
          <w:sz w:val="28"/>
          <w:szCs w:val="28"/>
        </w:rPr>
        <w:t>;</w:t>
      </w:r>
      <w:r w:rsidRPr="005D3B9B">
        <w:rPr>
          <w:sz w:val="28"/>
          <w:szCs w:val="28"/>
        </w:rPr>
        <w:t xml:space="preserve"> </w:t>
      </w:r>
    </w:p>
    <w:p w14:paraId="77F24754" w14:textId="542B57D0" w:rsidR="002E610F" w:rsidRPr="005D3B9B" w:rsidRDefault="002E610F" w:rsidP="005D3B9B">
      <w:pPr>
        <w:spacing w:after="0" w:line="240" w:lineRule="auto"/>
        <w:ind w:firstLine="720"/>
        <w:jc w:val="both"/>
        <w:rPr>
          <w:sz w:val="28"/>
          <w:szCs w:val="28"/>
        </w:rPr>
      </w:pPr>
      <w:r w:rsidRPr="005D3B9B">
        <w:rPr>
          <w:sz w:val="28"/>
          <w:szCs w:val="28"/>
        </w:rPr>
        <w:t>18.6. elektroniskā pasta adresi;</w:t>
      </w:r>
    </w:p>
    <w:p w14:paraId="5FF4E8FA" w14:textId="0CB95BA0" w:rsidR="00377068" w:rsidRPr="005D3B9B" w:rsidRDefault="002E610F" w:rsidP="005D3B9B">
      <w:pPr>
        <w:spacing w:after="0" w:line="240" w:lineRule="auto"/>
        <w:ind w:firstLine="720"/>
        <w:jc w:val="both"/>
        <w:rPr>
          <w:sz w:val="28"/>
          <w:szCs w:val="28"/>
        </w:rPr>
      </w:pPr>
      <w:r w:rsidRPr="005D3B9B">
        <w:rPr>
          <w:sz w:val="28"/>
          <w:szCs w:val="28"/>
        </w:rPr>
        <w:t xml:space="preserve">18.7. sertifikāta veidu. </w:t>
      </w:r>
    </w:p>
    <w:p w14:paraId="519A9E0E" w14:textId="77777777" w:rsidR="00377068" w:rsidRPr="005D3B9B" w:rsidRDefault="00377068" w:rsidP="005D3B9B">
      <w:pPr>
        <w:spacing w:after="0" w:line="240" w:lineRule="auto"/>
        <w:ind w:firstLine="720"/>
        <w:jc w:val="both"/>
        <w:rPr>
          <w:sz w:val="28"/>
          <w:szCs w:val="28"/>
        </w:rPr>
      </w:pPr>
    </w:p>
    <w:p w14:paraId="33AE53C2" w14:textId="78F79C4A" w:rsidR="00377068" w:rsidRPr="005D3B9B" w:rsidRDefault="00377068" w:rsidP="005D3B9B">
      <w:pPr>
        <w:spacing w:after="0" w:line="240" w:lineRule="auto"/>
        <w:ind w:firstLine="720"/>
        <w:jc w:val="both"/>
        <w:rPr>
          <w:sz w:val="28"/>
          <w:szCs w:val="28"/>
        </w:rPr>
      </w:pPr>
      <w:r w:rsidRPr="005D3B9B">
        <w:rPr>
          <w:sz w:val="28"/>
          <w:szCs w:val="28"/>
        </w:rPr>
        <w:t xml:space="preserve">19. </w:t>
      </w:r>
      <w:r w:rsidR="002E610F" w:rsidRPr="005D3B9B">
        <w:rPr>
          <w:sz w:val="28"/>
          <w:szCs w:val="28"/>
        </w:rPr>
        <w:t xml:space="preserve">Autotransporta direkcija atbilstoši </w:t>
      </w:r>
      <w:r w:rsidR="00D80189">
        <w:rPr>
          <w:sz w:val="28"/>
          <w:szCs w:val="28"/>
        </w:rPr>
        <w:t>r</w:t>
      </w:r>
      <w:r w:rsidR="002E610F" w:rsidRPr="005D3B9B">
        <w:rPr>
          <w:sz w:val="28"/>
          <w:szCs w:val="28"/>
        </w:rPr>
        <w:t xml:space="preserve">egulas Nr. 1071/2009 8. panta un I, II un III pielikuma prasībām izsniedz sertifikātu personai, kura saskaņā ar </w:t>
      </w:r>
      <w:r w:rsidR="00623CF3">
        <w:rPr>
          <w:sz w:val="28"/>
          <w:szCs w:val="28"/>
        </w:rPr>
        <w:t>r</w:t>
      </w:r>
      <w:r w:rsidR="002E610F" w:rsidRPr="005D3B9B">
        <w:rPr>
          <w:sz w:val="28"/>
          <w:szCs w:val="28"/>
        </w:rPr>
        <w:t>egulas Nr.</w:t>
      </w:r>
      <w:r w:rsidR="00623CF3">
        <w:rPr>
          <w:sz w:val="28"/>
          <w:szCs w:val="28"/>
        </w:rPr>
        <w:t> </w:t>
      </w:r>
      <w:r w:rsidR="002E610F" w:rsidRPr="005D3B9B">
        <w:rPr>
          <w:sz w:val="28"/>
          <w:szCs w:val="28"/>
        </w:rPr>
        <w:t>1071/2009 prasībām ir sekmīgi nokārtojusi profesionāl</w:t>
      </w:r>
      <w:r w:rsidR="00623CF3">
        <w:rPr>
          <w:sz w:val="28"/>
          <w:szCs w:val="28"/>
        </w:rPr>
        <w:t>o</w:t>
      </w:r>
      <w:r w:rsidR="002E610F" w:rsidRPr="005D3B9B">
        <w:rPr>
          <w:sz w:val="28"/>
          <w:szCs w:val="28"/>
        </w:rPr>
        <w:t xml:space="preserve"> kompetenc</w:t>
      </w:r>
      <w:r w:rsidR="00623CF3">
        <w:rPr>
          <w:sz w:val="28"/>
          <w:szCs w:val="28"/>
        </w:rPr>
        <w:t>i</w:t>
      </w:r>
      <w:r w:rsidR="002E610F" w:rsidRPr="005D3B9B">
        <w:rPr>
          <w:sz w:val="28"/>
          <w:szCs w:val="28"/>
        </w:rPr>
        <w:t xml:space="preserve"> apliecin</w:t>
      </w:r>
      <w:r w:rsidR="00623CF3">
        <w:rPr>
          <w:sz w:val="28"/>
          <w:szCs w:val="28"/>
        </w:rPr>
        <w:t>ošu</w:t>
      </w:r>
      <w:r w:rsidR="002E610F" w:rsidRPr="005D3B9B">
        <w:rPr>
          <w:sz w:val="28"/>
          <w:szCs w:val="28"/>
        </w:rPr>
        <w:t xml:space="preserve"> eksāmenu (turpmāk – eksāmens).</w:t>
      </w:r>
    </w:p>
    <w:p w14:paraId="41CFF6B1" w14:textId="77777777" w:rsidR="00377068" w:rsidRPr="005D3B9B" w:rsidRDefault="00377068" w:rsidP="005D3B9B">
      <w:pPr>
        <w:spacing w:after="0" w:line="240" w:lineRule="auto"/>
        <w:ind w:firstLine="720"/>
        <w:jc w:val="both"/>
        <w:rPr>
          <w:sz w:val="28"/>
          <w:szCs w:val="28"/>
        </w:rPr>
      </w:pPr>
    </w:p>
    <w:p w14:paraId="6237CD80" w14:textId="347F2157" w:rsidR="00377068" w:rsidRPr="005D3B9B" w:rsidRDefault="00377068" w:rsidP="005D3B9B">
      <w:pPr>
        <w:spacing w:after="0" w:line="240" w:lineRule="auto"/>
        <w:ind w:firstLine="720"/>
        <w:jc w:val="both"/>
        <w:rPr>
          <w:sz w:val="28"/>
          <w:szCs w:val="28"/>
        </w:rPr>
      </w:pPr>
      <w:r w:rsidRPr="005D3B9B">
        <w:rPr>
          <w:sz w:val="28"/>
          <w:szCs w:val="28"/>
        </w:rPr>
        <w:t xml:space="preserve">20. Atbilstoši </w:t>
      </w:r>
      <w:r w:rsidR="00623CF3">
        <w:rPr>
          <w:sz w:val="28"/>
          <w:szCs w:val="28"/>
        </w:rPr>
        <w:t>r</w:t>
      </w:r>
      <w:r w:rsidRPr="005D3B9B">
        <w:rPr>
          <w:sz w:val="28"/>
          <w:szCs w:val="28"/>
        </w:rPr>
        <w:t>egulas Nr. 1071/2009 I pielikuma II nodaļai eksāmenam ir divas atsevišķi vērtējamas daļas:</w:t>
      </w:r>
    </w:p>
    <w:p w14:paraId="11D3823E" w14:textId="33B77310" w:rsidR="00377068" w:rsidRPr="005D3B9B" w:rsidRDefault="00377068" w:rsidP="005D3B9B">
      <w:pPr>
        <w:spacing w:after="0" w:line="240" w:lineRule="auto"/>
        <w:ind w:firstLine="720"/>
        <w:jc w:val="both"/>
        <w:rPr>
          <w:sz w:val="28"/>
          <w:szCs w:val="28"/>
        </w:rPr>
      </w:pPr>
      <w:r w:rsidRPr="005D3B9B">
        <w:rPr>
          <w:sz w:val="28"/>
          <w:szCs w:val="28"/>
        </w:rPr>
        <w:t>20.1. teorētiskā daļa – atbilžu izvēles tests. Tajā tiek iekļauti vismaz 45</w:t>
      </w:r>
      <w:r w:rsidR="00623CF3">
        <w:rPr>
          <w:sz w:val="28"/>
          <w:szCs w:val="28"/>
        </w:rPr>
        <w:t> </w:t>
      </w:r>
      <w:r w:rsidRPr="005D3B9B">
        <w:rPr>
          <w:sz w:val="28"/>
          <w:szCs w:val="28"/>
        </w:rPr>
        <w:t>jautājumi ar četriem atbilžu variantiem</w:t>
      </w:r>
      <w:r w:rsidR="00623CF3">
        <w:rPr>
          <w:sz w:val="28"/>
          <w:szCs w:val="28"/>
        </w:rPr>
        <w:t xml:space="preserve"> katram jautājumam</w:t>
      </w:r>
      <w:r w:rsidRPr="005D3B9B">
        <w:rPr>
          <w:sz w:val="28"/>
          <w:szCs w:val="28"/>
        </w:rPr>
        <w:t xml:space="preserve">, no kuriem viens ir pareizs. Eksāmena teorētiskā daļa ilgst divas stundas, ja eksāmens tiek kārtots </w:t>
      </w:r>
      <w:r w:rsidR="00623CF3">
        <w:rPr>
          <w:sz w:val="28"/>
          <w:szCs w:val="28"/>
        </w:rPr>
        <w:t xml:space="preserve">tikai </w:t>
      </w:r>
      <w:r w:rsidR="002E610F" w:rsidRPr="005D3B9B">
        <w:rPr>
          <w:sz w:val="28"/>
          <w:szCs w:val="28"/>
        </w:rPr>
        <w:t xml:space="preserve">kravas komercpārvadājumiem vai </w:t>
      </w:r>
      <w:r w:rsidR="00891CAA">
        <w:rPr>
          <w:sz w:val="28"/>
          <w:szCs w:val="28"/>
        </w:rPr>
        <w:t xml:space="preserve">tikai </w:t>
      </w:r>
      <w:r w:rsidR="002E610F" w:rsidRPr="005D3B9B">
        <w:rPr>
          <w:sz w:val="28"/>
          <w:szCs w:val="28"/>
        </w:rPr>
        <w:t>pasažieru komercpārvadājumiem ar autobusiem</w:t>
      </w:r>
      <w:r w:rsidRPr="005D3B9B">
        <w:rPr>
          <w:sz w:val="28"/>
          <w:szCs w:val="28"/>
        </w:rPr>
        <w:t xml:space="preserve">, un 2,5 stundas, ja eksāmens tiek kārtots </w:t>
      </w:r>
      <w:r w:rsidR="002E610F" w:rsidRPr="005D3B9B">
        <w:rPr>
          <w:sz w:val="28"/>
          <w:szCs w:val="28"/>
        </w:rPr>
        <w:t>kravas komerc</w:t>
      </w:r>
      <w:r w:rsidR="00891CAA">
        <w:rPr>
          <w:sz w:val="28"/>
          <w:szCs w:val="28"/>
        </w:rPr>
        <w:softHyphen/>
      </w:r>
      <w:r w:rsidR="002E610F" w:rsidRPr="005D3B9B">
        <w:rPr>
          <w:sz w:val="28"/>
          <w:szCs w:val="28"/>
        </w:rPr>
        <w:t>pārvadājumiem un pasažieru komercpārvadājumiem ar autobusiem</w:t>
      </w:r>
      <w:r w:rsidRPr="005D3B9B">
        <w:rPr>
          <w:sz w:val="28"/>
          <w:szCs w:val="28"/>
        </w:rPr>
        <w:t>;</w:t>
      </w:r>
    </w:p>
    <w:p w14:paraId="7A3836B9" w14:textId="2C1BD2CC" w:rsidR="00377068" w:rsidRPr="005D3B9B" w:rsidRDefault="00377068" w:rsidP="005D3B9B">
      <w:pPr>
        <w:spacing w:after="0" w:line="240" w:lineRule="auto"/>
        <w:ind w:firstLine="720"/>
        <w:jc w:val="both"/>
        <w:rPr>
          <w:sz w:val="28"/>
          <w:szCs w:val="28"/>
        </w:rPr>
      </w:pPr>
      <w:r w:rsidRPr="005D3B9B">
        <w:rPr>
          <w:sz w:val="28"/>
          <w:szCs w:val="28"/>
        </w:rPr>
        <w:t>20.2. praktiskā daļa – situācijas analīze. Tajā tiek doti uzdevumi vai aprakstītas situācijas</w:t>
      </w:r>
      <w:proofErr w:type="gramStart"/>
      <w:r w:rsidRPr="005D3B9B">
        <w:rPr>
          <w:sz w:val="28"/>
          <w:szCs w:val="28"/>
        </w:rPr>
        <w:t xml:space="preserve"> un</w:t>
      </w:r>
      <w:proofErr w:type="gramEnd"/>
      <w:r w:rsidRPr="005D3B9B">
        <w:rPr>
          <w:sz w:val="28"/>
          <w:szCs w:val="28"/>
        </w:rPr>
        <w:t xml:space="preserve"> paredzēts, ka jāsniedz atbildes vismaz uz 12 jautājumiem. Eksāmena praktiskā daļa ilgst divas stundas, ja eksāmens tiek kārtots </w:t>
      </w:r>
      <w:r w:rsidR="00891CAA">
        <w:rPr>
          <w:sz w:val="28"/>
          <w:szCs w:val="28"/>
        </w:rPr>
        <w:t xml:space="preserve">tikai </w:t>
      </w:r>
      <w:r w:rsidR="002E610F" w:rsidRPr="005D3B9B">
        <w:rPr>
          <w:sz w:val="28"/>
          <w:szCs w:val="28"/>
        </w:rPr>
        <w:t xml:space="preserve">kravas komercpārvadājumiem vai </w:t>
      </w:r>
      <w:r w:rsidR="00891CAA">
        <w:rPr>
          <w:sz w:val="28"/>
          <w:szCs w:val="28"/>
        </w:rPr>
        <w:t xml:space="preserve">tikai </w:t>
      </w:r>
      <w:r w:rsidR="002E610F" w:rsidRPr="005D3B9B">
        <w:rPr>
          <w:sz w:val="28"/>
          <w:szCs w:val="28"/>
        </w:rPr>
        <w:t>pasažieru komercpārvadājumiem ar autobusiem</w:t>
      </w:r>
      <w:r w:rsidRPr="005D3B9B">
        <w:rPr>
          <w:sz w:val="28"/>
          <w:szCs w:val="28"/>
        </w:rPr>
        <w:t xml:space="preserve">, un 2,5 stundas, ja eksāmens tiek kārtots </w:t>
      </w:r>
      <w:r w:rsidR="002E610F" w:rsidRPr="005D3B9B">
        <w:rPr>
          <w:sz w:val="28"/>
          <w:szCs w:val="28"/>
        </w:rPr>
        <w:t>kravas komercpārvadājumiem un pasažieru komercpārvadājumiem ar autobusiem</w:t>
      </w:r>
      <w:r w:rsidRPr="005D3B9B">
        <w:rPr>
          <w:sz w:val="28"/>
          <w:szCs w:val="28"/>
        </w:rPr>
        <w:t>.</w:t>
      </w:r>
    </w:p>
    <w:p w14:paraId="59984BDF" w14:textId="77777777" w:rsidR="00377068" w:rsidRPr="005D3B9B" w:rsidRDefault="00377068" w:rsidP="005D3B9B">
      <w:pPr>
        <w:spacing w:after="0" w:line="240" w:lineRule="auto"/>
        <w:ind w:firstLine="720"/>
        <w:jc w:val="both"/>
        <w:rPr>
          <w:sz w:val="28"/>
          <w:szCs w:val="28"/>
        </w:rPr>
      </w:pPr>
    </w:p>
    <w:p w14:paraId="42A37CCF" w14:textId="278E24CF" w:rsidR="00377068" w:rsidRPr="005D3B9B" w:rsidRDefault="00377068" w:rsidP="005D3B9B">
      <w:pPr>
        <w:spacing w:after="0" w:line="240" w:lineRule="auto"/>
        <w:ind w:firstLine="720"/>
        <w:jc w:val="both"/>
        <w:rPr>
          <w:sz w:val="28"/>
          <w:szCs w:val="28"/>
        </w:rPr>
      </w:pPr>
      <w:r w:rsidRPr="005D3B9B">
        <w:rPr>
          <w:sz w:val="28"/>
          <w:szCs w:val="28"/>
        </w:rPr>
        <w:t xml:space="preserve">21. Lai </w:t>
      </w:r>
      <w:r w:rsidR="00891CAA" w:rsidRPr="005D3B9B">
        <w:rPr>
          <w:sz w:val="28"/>
          <w:szCs w:val="28"/>
        </w:rPr>
        <w:t>sekmīg</w:t>
      </w:r>
      <w:r w:rsidR="00891CAA">
        <w:rPr>
          <w:sz w:val="28"/>
          <w:szCs w:val="28"/>
        </w:rPr>
        <w:t>i nokārtotu</w:t>
      </w:r>
      <w:r w:rsidR="00891CAA" w:rsidRPr="005D3B9B">
        <w:rPr>
          <w:sz w:val="28"/>
          <w:szCs w:val="28"/>
        </w:rPr>
        <w:t xml:space="preserve"> eksāmen</w:t>
      </w:r>
      <w:r w:rsidR="00891CAA">
        <w:rPr>
          <w:sz w:val="28"/>
          <w:szCs w:val="28"/>
        </w:rPr>
        <w:t>u</w:t>
      </w:r>
      <w:r w:rsidRPr="005D3B9B">
        <w:rPr>
          <w:sz w:val="28"/>
          <w:szCs w:val="28"/>
        </w:rPr>
        <w:t>, pretendentam jāsaņem regulas Nr.</w:t>
      </w:r>
      <w:r w:rsidR="00891CAA">
        <w:rPr>
          <w:sz w:val="28"/>
          <w:szCs w:val="28"/>
        </w:rPr>
        <w:t> </w:t>
      </w:r>
      <w:r w:rsidRPr="005D3B9B">
        <w:rPr>
          <w:sz w:val="28"/>
          <w:szCs w:val="28"/>
        </w:rPr>
        <w:t xml:space="preserve">1071/2009 I pielikuma II daļas 3. punktā minētais novērtējums. Atbilstoši </w:t>
      </w:r>
      <w:r w:rsidR="00891CAA">
        <w:rPr>
          <w:sz w:val="28"/>
          <w:szCs w:val="28"/>
        </w:rPr>
        <w:t>r</w:t>
      </w:r>
      <w:r w:rsidRPr="005D3B9B">
        <w:rPr>
          <w:sz w:val="28"/>
          <w:szCs w:val="28"/>
        </w:rPr>
        <w:t>egulas Nr. 1071/2009 I pielikuma II daļas 2. punkta otrajai rindkopai katras eksāmena daļas vērtēšanas korekcijas koeficients ir 50 %.</w:t>
      </w:r>
    </w:p>
    <w:p w14:paraId="14F7E007" w14:textId="77777777" w:rsidR="00377068" w:rsidRPr="005D3B9B" w:rsidRDefault="00377068" w:rsidP="005D3B9B">
      <w:pPr>
        <w:spacing w:after="0" w:line="240" w:lineRule="auto"/>
        <w:ind w:firstLine="720"/>
        <w:jc w:val="both"/>
        <w:rPr>
          <w:sz w:val="28"/>
          <w:szCs w:val="28"/>
        </w:rPr>
      </w:pPr>
    </w:p>
    <w:p w14:paraId="045A2352" w14:textId="1326E9C0" w:rsidR="00377068" w:rsidRPr="005D3B9B" w:rsidRDefault="00377068" w:rsidP="005D3B9B">
      <w:pPr>
        <w:spacing w:after="0" w:line="240" w:lineRule="auto"/>
        <w:ind w:firstLine="720"/>
        <w:jc w:val="both"/>
        <w:rPr>
          <w:sz w:val="28"/>
          <w:szCs w:val="28"/>
        </w:rPr>
      </w:pPr>
      <w:r w:rsidRPr="005D3B9B">
        <w:rPr>
          <w:sz w:val="28"/>
          <w:szCs w:val="28"/>
        </w:rPr>
        <w:t>22. 1</w:t>
      </w:r>
      <w:r w:rsidR="00A47A95" w:rsidRPr="005D3B9B">
        <w:rPr>
          <w:sz w:val="28"/>
          <w:szCs w:val="28"/>
        </w:rPr>
        <w:t>4</w:t>
      </w:r>
      <w:r w:rsidRPr="005D3B9B">
        <w:rPr>
          <w:sz w:val="28"/>
          <w:szCs w:val="28"/>
        </w:rPr>
        <w:t xml:space="preserve"> dienu laikā pēc eksāmena personai tiek nosūtīts paziņojums uz šo noteikumu 1</w:t>
      </w:r>
      <w:r w:rsidR="002E610F" w:rsidRPr="005D3B9B">
        <w:rPr>
          <w:sz w:val="28"/>
          <w:szCs w:val="28"/>
        </w:rPr>
        <w:t>8</w:t>
      </w:r>
      <w:r w:rsidRPr="005D3B9B">
        <w:rPr>
          <w:sz w:val="28"/>
          <w:szCs w:val="28"/>
        </w:rPr>
        <w:t>.</w:t>
      </w:r>
      <w:r w:rsidR="002741D9" w:rsidRPr="005D3B9B">
        <w:rPr>
          <w:sz w:val="28"/>
          <w:szCs w:val="28"/>
        </w:rPr>
        <w:t>6.</w:t>
      </w:r>
      <w:r w:rsidR="00891CAA">
        <w:rPr>
          <w:sz w:val="28"/>
          <w:szCs w:val="28"/>
        </w:rPr>
        <w:t> </w:t>
      </w:r>
      <w:r w:rsidR="002741D9" w:rsidRPr="005D3B9B">
        <w:rPr>
          <w:sz w:val="28"/>
          <w:szCs w:val="28"/>
        </w:rPr>
        <w:t>apakš</w:t>
      </w:r>
      <w:r w:rsidRPr="005D3B9B">
        <w:rPr>
          <w:sz w:val="28"/>
          <w:szCs w:val="28"/>
        </w:rPr>
        <w:t>punktā minēto personas elektroniskā pasta adresi par saņemto eksāmena vērtējumu.</w:t>
      </w:r>
    </w:p>
    <w:p w14:paraId="1109ABCD" w14:textId="77777777" w:rsidR="00377068" w:rsidRPr="005D3B9B" w:rsidRDefault="00377068" w:rsidP="005D3B9B">
      <w:pPr>
        <w:spacing w:after="0" w:line="240" w:lineRule="auto"/>
        <w:ind w:firstLine="720"/>
        <w:jc w:val="both"/>
        <w:rPr>
          <w:sz w:val="28"/>
          <w:szCs w:val="28"/>
        </w:rPr>
      </w:pPr>
    </w:p>
    <w:p w14:paraId="3B1094FD" w14:textId="77777777" w:rsidR="00377068" w:rsidRPr="005D3B9B" w:rsidRDefault="00377068" w:rsidP="005D3B9B">
      <w:pPr>
        <w:spacing w:after="0" w:line="240" w:lineRule="auto"/>
        <w:jc w:val="center"/>
        <w:rPr>
          <w:b/>
          <w:bCs/>
          <w:sz w:val="28"/>
          <w:szCs w:val="28"/>
        </w:rPr>
      </w:pPr>
      <w:r w:rsidRPr="005D3B9B">
        <w:rPr>
          <w:b/>
          <w:bCs/>
          <w:sz w:val="28"/>
          <w:szCs w:val="28"/>
        </w:rPr>
        <w:lastRenderedPageBreak/>
        <w:t>VI. Noslēguma jautājumi</w:t>
      </w:r>
    </w:p>
    <w:p w14:paraId="06308CA0" w14:textId="77777777" w:rsidR="00377068" w:rsidRPr="005D3B9B" w:rsidRDefault="00377068" w:rsidP="005D3B9B">
      <w:pPr>
        <w:spacing w:after="0" w:line="240" w:lineRule="auto"/>
        <w:ind w:firstLine="720"/>
        <w:jc w:val="both"/>
        <w:rPr>
          <w:sz w:val="28"/>
          <w:szCs w:val="28"/>
        </w:rPr>
      </w:pPr>
    </w:p>
    <w:p w14:paraId="0F8F7A05" w14:textId="6E4112B8" w:rsidR="00377068" w:rsidRPr="005D3B9B" w:rsidRDefault="00377068" w:rsidP="005D3B9B">
      <w:pPr>
        <w:spacing w:after="0" w:line="240" w:lineRule="auto"/>
        <w:ind w:firstLine="720"/>
        <w:jc w:val="both"/>
        <w:rPr>
          <w:sz w:val="28"/>
          <w:szCs w:val="28"/>
        </w:rPr>
      </w:pPr>
      <w:r w:rsidRPr="005D3B9B">
        <w:rPr>
          <w:sz w:val="28"/>
          <w:szCs w:val="28"/>
        </w:rPr>
        <w:t xml:space="preserve">23. Atzīt par spēku zaudējušiem Ministru kabineta 2012. gada 21. februāra noteikumus Nr.121 "Kārtība, kādā izsniedz, uz laiku aptur vai anulē speciālās atļaujas (licences) un licences kartītes komercpārvadājumu veikšanai ar autotransportu un izsniedz autopārvadājumu vadītāja profesionālās kompetences sertifikātus" </w:t>
      </w:r>
      <w:proofErr w:type="gramStart"/>
      <w:r w:rsidRPr="005D3B9B">
        <w:rPr>
          <w:sz w:val="28"/>
          <w:szCs w:val="28"/>
        </w:rPr>
        <w:t>(</w:t>
      </w:r>
      <w:proofErr w:type="gramEnd"/>
      <w:r w:rsidRPr="005D3B9B">
        <w:rPr>
          <w:sz w:val="28"/>
          <w:szCs w:val="28"/>
        </w:rPr>
        <w:t>Latvijas Vēstnesis, 2012, 32.</w:t>
      </w:r>
      <w:r w:rsidR="005D3B9B">
        <w:rPr>
          <w:sz w:val="28"/>
          <w:szCs w:val="28"/>
        </w:rPr>
        <w:t> </w:t>
      </w:r>
      <w:r w:rsidRPr="005D3B9B">
        <w:rPr>
          <w:sz w:val="28"/>
          <w:szCs w:val="28"/>
        </w:rPr>
        <w:t>nr</w:t>
      </w:r>
      <w:r w:rsidR="005D3B9B">
        <w:rPr>
          <w:sz w:val="28"/>
          <w:szCs w:val="28"/>
        </w:rPr>
        <w:t>.</w:t>
      </w:r>
      <w:r w:rsidRPr="005D3B9B">
        <w:rPr>
          <w:sz w:val="28"/>
          <w:szCs w:val="28"/>
        </w:rPr>
        <w:t>; 2014, 257.</w:t>
      </w:r>
      <w:r w:rsidR="005D3B9B">
        <w:rPr>
          <w:sz w:val="28"/>
          <w:szCs w:val="28"/>
        </w:rPr>
        <w:t> </w:t>
      </w:r>
      <w:r w:rsidRPr="005D3B9B">
        <w:rPr>
          <w:sz w:val="28"/>
          <w:szCs w:val="28"/>
        </w:rPr>
        <w:t>nr.).</w:t>
      </w:r>
    </w:p>
    <w:p w14:paraId="0E48C585" w14:textId="77777777" w:rsidR="00377068" w:rsidRPr="005D3B9B" w:rsidRDefault="00377068" w:rsidP="005D3B9B">
      <w:pPr>
        <w:spacing w:after="0" w:line="240" w:lineRule="auto"/>
        <w:ind w:firstLine="720"/>
        <w:jc w:val="both"/>
        <w:rPr>
          <w:sz w:val="28"/>
          <w:szCs w:val="28"/>
        </w:rPr>
      </w:pPr>
    </w:p>
    <w:p w14:paraId="18CE3F88" w14:textId="0B322703" w:rsidR="00377068" w:rsidRPr="005D3B9B" w:rsidRDefault="00377068" w:rsidP="005D3B9B">
      <w:pPr>
        <w:spacing w:after="0" w:line="240" w:lineRule="auto"/>
        <w:ind w:firstLine="720"/>
        <w:jc w:val="both"/>
        <w:rPr>
          <w:sz w:val="28"/>
          <w:szCs w:val="28"/>
        </w:rPr>
      </w:pPr>
      <w:r w:rsidRPr="005D3B9B">
        <w:rPr>
          <w:sz w:val="28"/>
          <w:szCs w:val="28"/>
        </w:rPr>
        <w:t xml:space="preserve">24. Līdz </w:t>
      </w:r>
      <w:r w:rsidR="00F91A53" w:rsidRPr="005D3B9B">
        <w:rPr>
          <w:sz w:val="28"/>
          <w:szCs w:val="28"/>
        </w:rPr>
        <w:t xml:space="preserve">šo </w:t>
      </w:r>
      <w:r w:rsidRPr="005D3B9B">
        <w:rPr>
          <w:sz w:val="28"/>
          <w:szCs w:val="28"/>
        </w:rPr>
        <w:t xml:space="preserve">noteikumu spēkā stāšanās dienai izsniegtā licence un licences kartīte ir derīga līdz tajā norādītā termiņa beigām. </w:t>
      </w:r>
    </w:p>
    <w:p w14:paraId="3B68116F" w14:textId="77777777" w:rsidR="00377068" w:rsidRPr="005D3B9B" w:rsidRDefault="00377068" w:rsidP="005D3B9B">
      <w:pPr>
        <w:spacing w:after="0" w:line="240" w:lineRule="auto"/>
        <w:ind w:firstLine="720"/>
        <w:jc w:val="both"/>
        <w:rPr>
          <w:sz w:val="28"/>
          <w:szCs w:val="28"/>
        </w:rPr>
      </w:pPr>
    </w:p>
    <w:p w14:paraId="22719EAD" w14:textId="00DD8A86" w:rsidR="00377068" w:rsidRPr="005D3B9B" w:rsidRDefault="00377068" w:rsidP="005D3B9B">
      <w:pPr>
        <w:spacing w:after="0" w:line="240" w:lineRule="auto"/>
        <w:ind w:firstLine="720"/>
        <w:jc w:val="both"/>
        <w:rPr>
          <w:sz w:val="28"/>
          <w:szCs w:val="28"/>
        </w:rPr>
      </w:pPr>
    </w:p>
    <w:p w14:paraId="4E17F2C6" w14:textId="77777777" w:rsidR="005D3B9B" w:rsidRPr="005D3B9B" w:rsidRDefault="005D3B9B" w:rsidP="005D3B9B">
      <w:pPr>
        <w:spacing w:after="0" w:line="240" w:lineRule="auto"/>
        <w:ind w:firstLine="720"/>
        <w:jc w:val="both"/>
        <w:rPr>
          <w:sz w:val="28"/>
          <w:szCs w:val="28"/>
        </w:rPr>
      </w:pPr>
    </w:p>
    <w:p w14:paraId="3B143B9D" w14:textId="77777777" w:rsidR="005D3B9B" w:rsidRPr="005D3B9B" w:rsidRDefault="005D3B9B" w:rsidP="005D3B9B">
      <w:pPr>
        <w:pStyle w:val="Body"/>
        <w:tabs>
          <w:tab w:val="left" w:pos="6237"/>
        </w:tabs>
        <w:spacing w:after="0" w:line="240" w:lineRule="auto"/>
        <w:ind w:firstLine="709"/>
        <w:jc w:val="both"/>
        <w:rPr>
          <w:rFonts w:ascii="Times New Roman" w:hAnsi="Times New Roman"/>
          <w:color w:val="auto"/>
          <w:sz w:val="28"/>
          <w:szCs w:val="28"/>
          <w:lang w:val="de-DE"/>
        </w:rPr>
      </w:pPr>
      <w:r w:rsidRPr="005D3B9B">
        <w:rPr>
          <w:rFonts w:ascii="Times New Roman" w:hAnsi="Times New Roman"/>
          <w:color w:val="auto"/>
          <w:sz w:val="28"/>
          <w:szCs w:val="28"/>
          <w:lang w:val="de-DE"/>
        </w:rPr>
        <w:t>Ministru prezidents</w:t>
      </w:r>
      <w:r w:rsidRPr="005D3B9B">
        <w:rPr>
          <w:rFonts w:ascii="Times New Roman" w:hAnsi="Times New Roman"/>
          <w:color w:val="auto"/>
          <w:sz w:val="28"/>
          <w:szCs w:val="28"/>
          <w:lang w:val="de-DE"/>
        </w:rPr>
        <w:tab/>
        <w:t>A. K. Kariņš</w:t>
      </w:r>
    </w:p>
    <w:p w14:paraId="123FD6C5" w14:textId="77777777" w:rsidR="005D3B9B" w:rsidRPr="005D3B9B" w:rsidRDefault="005D3B9B" w:rsidP="005D3B9B">
      <w:pPr>
        <w:pStyle w:val="Body"/>
        <w:spacing w:after="0" w:line="240" w:lineRule="auto"/>
        <w:ind w:firstLine="709"/>
        <w:jc w:val="both"/>
        <w:rPr>
          <w:rFonts w:ascii="Times New Roman" w:hAnsi="Times New Roman"/>
          <w:color w:val="auto"/>
          <w:sz w:val="28"/>
          <w:szCs w:val="28"/>
          <w:lang w:val="de-DE"/>
        </w:rPr>
      </w:pPr>
    </w:p>
    <w:p w14:paraId="361F0A26" w14:textId="77777777" w:rsidR="005D3B9B" w:rsidRPr="005D3B9B" w:rsidRDefault="005D3B9B" w:rsidP="005D3B9B">
      <w:pPr>
        <w:pStyle w:val="Body"/>
        <w:spacing w:after="0" w:line="240" w:lineRule="auto"/>
        <w:ind w:firstLine="709"/>
        <w:jc w:val="both"/>
        <w:rPr>
          <w:rFonts w:ascii="Times New Roman" w:hAnsi="Times New Roman"/>
          <w:color w:val="auto"/>
          <w:sz w:val="28"/>
          <w:szCs w:val="28"/>
          <w:lang w:val="de-DE"/>
        </w:rPr>
      </w:pPr>
    </w:p>
    <w:p w14:paraId="5FD531B0" w14:textId="77777777" w:rsidR="005D3B9B" w:rsidRPr="005D3B9B" w:rsidRDefault="005D3B9B" w:rsidP="005D3B9B">
      <w:pPr>
        <w:pStyle w:val="Body"/>
        <w:spacing w:after="0" w:line="240" w:lineRule="auto"/>
        <w:ind w:firstLine="709"/>
        <w:jc w:val="both"/>
        <w:rPr>
          <w:rFonts w:ascii="Times New Roman" w:hAnsi="Times New Roman"/>
          <w:color w:val="auto"/>
          <w:sz w:val="28"/>
          <w:szCs w:val="28"/>
          <w:lang w:val="de-DE"/>
        </w:rPr>
      </w:pPr>
    </w:p>
    <w:p w14:paraId="10E01DA2" w14:textId="77777777" w:rsidR="005D3B9B" w:rsidRPr="005D3B9B" w:rsidRDefault="005D3B9B" w:rsidP="005D3B9B">
      <w:pPr>
        <w:pStyle w:val="Body"/>
        <w:tabs>
          <w:tab w:val="left" w:pos="6237"/>
        </w:tabs>
        <w:spacing w:after="0" w:line="240" w:lineRule="auto"/>
        <w:ind w:firstLine="709"/>
        <w:jc w:val="both"/>
        <w:rPr>
          <w:rFonts w:ascii="Times New Roman" w:hAnsi="Times New Roman"/>
          <w:color w:val="auto"/>
          <w:sz w:val="28"/>
          <w:szCs w:val="28"/>
          <w:lang w:val="de-DE"/>
        </w:rPr>
      </w:pPr>
      <w:r w:rsidRPr="005D3B9B">
        <w:rPr>
          <w:rFonts w:ascii="Times New Roman" w:hAnsi="Times New Roman"/>
          <w:color w:val="auto"/>
          <w:sz w:val="28"/>
          <w:szCs w:val="28"/>
          <w:lang w:val="de-DE"/>
        </w:rPr>
        <w:t>Satiksmes ministrs</w:t>
      </w:r>
      <w:r w:rsidRPr="005D3B9B">
        <w:rPr>
          <w:rFonts w:ascii="Times New Roman" w:hAnsi="Times New Roman"/>
          <w:color w:val="auto"/>
          <w:sz w:val="28"/>
          <w:szCs w:val="28"/>
          <w:lang w:val="de-DE"/>
        </w:rPr>
        <w:tab/>
        <w:t>T. Linkaits</w:t>
      </w:r>
    </w:p>
    <w:p w14:paraId="4F7FD685" w14:textId="7D18CA42" w:rsidR="00377068" w:rsidRPr="005D3B9B" w:rsidRDefault="00377068" w:rsidP="005D3B9B">
      <w:pPr>
        <w:spacing w:after="0" w:line="240" w:lineRule="auto"/>
        <w:ind w:firstLine="720"/>
        <w:rPr>
          <w:sz w:val="28"/>
          <w:szCs w:val="28"/>
          <w:lang w:val="de-DE"/>
        </w:rPr>
      </w:pPr>
    </w:p>
    <w:p w14:paraId="76558734" w14:textId="77777777" w:rsidR="00B81578" w:rsidRPr="005D3B9B" w:rsidRDefault="00B81578" w:rsidP="005D3B9B">
      <w:pPr>
        <w:spacing w:after="0" w:line="240" w:lineRule="auto"/>
        <w:rPr>
          <w:sz w:val="28"/>
          <w:szCs w:val="28"/>
        </w:rPr>
      </w:pPr>
    </w:p>
    <w:sectPr w:rsidR="00B81578" w:rsidRPr="005D3B9B" w:rsidSect="00F26EDD">
      <w:headerReference w:type="default" r:id="rId9"/>
      <w:footerReference w:type="default" r:id="rId10"/>
      <w:headerReference w:type="firs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D630BB" w14:textId="77777777" w:rsidR="00BA5A89" w:rsidRDefault="00BA5A89" w:rsidP="002079E6">
      <w:pPr>
        <w:spacing w:after="0" w:line="240" w:lineRule="auto"/>
      </w:pPr>
      <w:r>
        <w:separator/>
      </w:r>
    </w:p>
  </w:endnote>
  <w:endnote w:type="continuationSeparator" w:id="0">
    <w:p w14:paraId="0A35FB9D" w14:textId="77777777" w:rsidR="00BA5A89" w:rsidRDefault="00BA5A89" w:rsidP="002079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E138F1" w14:textId="35835AA5" w:rsidR="00B8471C" w:rsidRPr="005D3B9B" w:rsidRDefault="005D3B9B" w:rsidP="00B8471C">
    <w:pPr>
      <w:pStyle w:val="Footer"/>
      <w:jc w:val="both"/>
      <w:rPr>
        <w:sz w:val="16"/>
        <w:szCs w:val="16"/>
      </w:rPr>
    </w:pPr>
    <w:bookmarkStart w:id="1" w:name="_Hlk510088064"/>
    <w:r w:rsidRPr="005D3B9B">
      <w:rPr>
        <w:sz w:val="16"/>
        <w:szCs w:val="16"/>
      </w:rPr>
      <w:t>N0310_0</w:t>
    </w:r>
  </w:p>
  <w:bookmarkEnd w:id="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177403" w14:textId="0B09EC46" w:rsidR="00F26EDD" w:rsidRPr="005D3B9B" w:rsidRDefault="005D3B9B" w:rsidP="00F201E6">
    <w:pPr>
      <w:pStyle w:val="Footer"/>
      <w:jc w:val="both"/>
      <w:rPr>
        <w:sz w:val="16"/>
        <w:szCs w:val="16"/>
      </w:rPr>
    </w:pPr>
    <w:r w:rsidRPr="005D3B9B">
      <w:rPr>
        <w:sz w:val="16"/>
        <w:szCs w:val="16"/>
      </w:rPr>
      <w:t>N0310_0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30BC64" w14:textId="77777777" w:rsidR="00BA5A89" w:rsidRDefault="00BA5A89" w:rsidP="002079E6">
      <w:pPr>
        <w:spacing w:after="0" w:line="240" w:lineRule="auto"/>
      </w:pPr>
      <w:r>
        <w:separator/>
      </w:r>
    </w:p>
  </w:footnote>
  <w:footnote w:type="continuationSeparator" w:id="0">
    <w:p w14:paraId="17CC7D39" w14:textId="77777777" w:rsidR="00BA5A89" w:rsidRDefault="00BA5A89" w:rsidP="002079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8619254"/>
      <w:docPartObj>
        <w:docPartGallery w:val="Page Numbers (Top of Page)"/>
        <w:docPartUnique/>
      </w:docPartObj>
    </w:sdtPr>
    <w:sdtEndPr>
      <w:rPr>
        <w:noProof/>
      </w:rPr>
    </w:sdtEndPr>
    <w:sdtContent>
      <w:p w14:paraId="7D45C4DC" w14:textId="77777777" w:rsidR="00BE342A" w:rsidRDefault="00BA5A89">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789E2753" w14:textId="77777777" w:rsidR="00BE342A" w:rsidRDefault="00CE6B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D6B0AD" w14:textId="77777777" w:rsidR="005D3B9B" w:rsidRPr="003629D6" w:rsidRDefault="005D3B9B">
    <w:pPr>
      <w:pStyle w:val="Header"/>
    </w:pPr>
  </w:p>
  <w:p w14:paraId="0D904C3A" w14:textId="41A38543" w:rsidR="005D3B9B" w:rsidRDefault="005D3B9B">
    <w:pPr>
      <w:pStyle w:val="Header"/>
    </w:pPr>
    <w:r>
      <w:rPr>
        <w:noProof/>
      </w:rPr>
      <w:drawing>
        <wp:inline distT="0" distB="0" distL="0" distR="0" wp14:anchorId="015D55E1" wp14:editId="74B43D60">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068"/>
    <w:rsid w:val="000442D0"/>
    <w:rsid w:val="000553BB"/>
    <w:rsid w:val="001145C0"/>
    <w:rsid w:val="001724D4"/>
    <w:rsid w:val="001E1093"/>
    <w:rsid w:val="001E2C94"/>
    <w:rsid w:val="002079E6"/>
    <w:rsid w:val="00207A7B"/>
    <w:rsid w:val="0024205B"/>
    <w:rsid w:val="002741D9"/>
    <w:rsid w:val="00286807"/>
    <w:rsid w:val="002E610F"/>
    <w:rsid w:val="0030333E"/>
    <w:rsid w:val="00315120"/>
    <w:rsid w:val="0033026D"/>
    <w:rsid w:val="00345BF1"/>
    <w:rsid w:val="00377068"/>
    <w:rsid w:val="00453D23"/>
    <w:rsid w:val="0046769B"/>
    <w:rsid w:val="004734B8"/>
    <w:rsid w:val="00487F06"/>
    <w:rsid w:val="00522381"/>
    <w:rsid w:val="005866DB"/>
    <w:rsid w:val="005D3B9B"/>
    <w:rsid w:val="00623CF3"/>
    <w:rsid w:val="00664791"/>
    <w:rsid w:val="006E1AC3"/>
    <w:rsid w:val="007912BF"/>
    <w:rsid w:val="007A5F68"/>
    <w:rsid w:val="00842571"/>
    <w:rsid w:val="00891CAA"/>
    <w:rsid w:val="008D24E9"/>
    <w:rsid w:val="0091128C"/>
    <w:rsid w:val="00933B67"/>
    <w:rsid w:val="00996D93"/>
    <w:rsid w:val="009D7C1A"/>
    <w:rsid w:val="00A27551"/>
    <w:rsid w:val="00A47A95"/>
    <w:rsid w:val="00A8660F"/>
    <w:rsid w:val="00AD611E"/>
    <w:rsid w:val="00AF5611"/>
    <w:rsid w:val="00B81578"/>
    <w:rsid w:val="00BA1911"/>
    <w:rsid w:val="00BA5A89"/>
    <w:rsid w:val="00CB0BD8"/>
    <w:rsid w:val="00CC1946"/>
    <w:rsid w:val="00D80189"/>
    <w:rsid w:val="00D85C59"/>
    <w:rsid w:val="00E17F1A"/>
    <w:rsid w:val="00E17FB9"/>
    <w:rsid w:val="00E32F69"/>
    <w:rsid w:val="00ED26F5"/>
    <w:rsid w:val="00ED5230"/>
    <w:rsid w:val="00EE1E3D"/>
    <w:rsid w:val="00F82659"/>
    <w:rsid w:val="00F9068F"/>
    <w:rsid w:val="00F91A53"/>
    <w:rsid w:val="00FC30E0"/>
    <w:rsid w:val="00FE63DB"/>
    <w:rsid w:val="00FF227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15F058F"/>
  <w15:chartTrackingRefBased/>
  <w15:docId w15:val="{94272F2C-7B51-40BE-8BE1-31171EE2A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77068"/>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7068"/>
    <w:rPr>
      <w:color w:val="0000FF"/>
      <w:u w:val="single"/>
    </w:rPr>
  </w:style>
  <w:style w:type="paragraph" w:styleId="Header">
    <w:name w:val="header"/>
    <w:basedOn w:val="Normal"/>
    <w:link w:val="HeaderChar"/>
    <w:uiPriority w:val="99"/>
    <w:unhideWhenUsed/>
    <w:rsid w:val="00377068"/>
    <w:pPr>
      <w:tabs>
        <w:tab w:val="center" w:pos="4153"/>
        <w:tab w:val="right" w:pos="8306"/>
      </w:tabs>
      <w:spacing w:after="0" w:line="240" w:lineRule="auto"/>
    </w:pPr>
  </w:style>
  <w:style w:type="character" w:customStyle="1" w:styleId="HeaderChar">
    <w:name w:val="Header Char"/>
    <w:basedOn w:val="DefaultParagraphFont"/>
    <w:link w:val="Header"/>
    <w:uiPriority w:val="99"/>
    <w:rsid w:val="00377068"/>
    <w:rPr>
      <w:rFonts w:ascii="Times New Roman" w:hAnsi="Times New Roman" w:cs="Times New Roman"/>
      <w:sz w:val="24"/>
      <w:szCs w:val="24"/>
    </w:rPr>
  </w:style>
  <w:style w:type="paragraph" w:styleId="Footer">
    <w:name w:val="footer"/>
    <w:basedOn w:val="Normal"/>
    <w:link w:val="FooterChar"/>
    <w:unhideWhenUsed/>
    <w:rsid w:val="00377068"/>
    <w:pPr>
      <w:tabs>
        <w:tab w:val="center" w:pos="4153"/>
        <w:tab w:val="right" w:pos="8306"/>
      </w:tabs>
      <w:spacing w:after="0" w:line="240" w:lineRule="auto"/>
    </w:pPr>
  </w:style>
  <w:style w:type="character" w:customStyle="1" w:styleId="FooterChar">
    <w:name w:val="Footer Char"/>
    <w:basedOn w:val="DefaultParagraphFont"/>
    <w:link w:val="Footer"/>
    <w:rsid w:val="00377068"/>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F91A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1A53"/>
    <w:rPr>
      <w:rFonts w:ascii="Segoe UI" w:hAnsi="Segoe UI" w:cs="Segoe UI"/>
      <w:sz w:val="18"/>
      <w:szCs w:val="18"/>
    </w:rPr>
  </w:style>
  <w:style w:type="character" w:styleId="CommentReference">
    <w:name w:val="annotation reference"/>
    <w:basedOn w:val="DefaultParagraphFont"/>
    <w:uiPriority w:val="99"/>
    <w:semiHidden/>
    <w:unhideWhenUsed/>
    <w:rsid w:val="007912BF"/>
    <w:rPr>
      <w:sz w:val="16"/>
      <w:szCs w:val="16"/>
    </w:rPr>
  </w:style>
  <w:style w:type="paragraph" w:styleId="CommentText">
    <w:name w:val="annotation text"/>
    <w:basedOn w:val="Normal"/>
    <w:link w:val="CommentTextChar"/>
    <w:uiPriority w:val="99"/>
    <w:semiHidden/>
    <w:unhideWhenUsed/>
    <w:rsid w:val="007912BF"/>
    <w:pPr>
      <w:spacing w:line="240" w:lineRule="auto"/>
    </w:pPr>
    <w:rPr>
      <w:sz w:val="20"/>
      <w:szCs w:val="20"/>
    </w:rPr>
  </w:style>
  <w:style w:type="character" w:customStyle="1" w:styleId="CommentTextChar">
    <w:name w:val="Comment Text Char"/>
    <w:basedOn w:val="DefaultParagraphFont"/>
    <w:link w:val="CommentText"/>
    <w:uiPriority w:val="99"/>
    <w:semiHidden/>
    <w:rsid w:val="007912BF"/>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912BF"/>
    <w:rPr>
      <w:b/>
      <w:bCs/>
    </w:rPr>
  </w:style>
  <w:style w:type="character" w:customStyle="1" w:styleId="CommentSubjectChar">
    <w:name w:val="Comment Subject Char"/>
    <w:basedOn w:val="CommentTextChar"/>
    <w:link w:val="CommentSubject"/>
    <w:uiPriority w:val="99"/>
    <w:semiHidden/>
    <w:rsid w:val="007912BF"/>
    <w:rPr>
      <w:rFonts w:ascii="Times New Roman" w:hAnsi="Times New Roman" w:cs="Times New Roman"/>
      <w:b/>
      <w:bCs/>
      <w:sz w:val="20"/>
      <w:szCs w:val="20"/>
    </w:rPr>
  </w:style>
  <w:style w:type="paragraph" w:customStyle="1" w:styleId="Body">
    <w:name w:val="Body"/>
    <w:rsid w:val="005D3B9B"/>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36720-autoparvadajumu-likums"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likumi.lv/ta/id/36720-autoparvadajumu-likums"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ikumi.lv/ta/id/36720-autoparvadajumu-likums" TargetMode="External"/><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319</TotalTime>
  <Pages>6</Pages>
  <Words>7578</Words>
  <Characters>4321</Characters>
  <Application>Microsoft Office Word</Application>
  <DocSecurity>0</DocSecurity>
  <Lines>36</Lines>
  <Paragraphs>23</Paragraphs>
  <ScaleCrop>false</ScaleCrop>
  <HeadingPairs>
    <vt:vector size="2" baseType="variant">
      <vt:variant>
        <vt:lpstr>Title</vt:lpstr>
      </vt:variant>
      <vt:variant>
        <vt:i4>1</vt:i4>
      </vt:variant>
    </vt:vector>
  </HeadingPairs>
  <TitlesOfParts>
    <vt:vector size="1" baseType="lpstr">
      <vt:lpstr>Ministru kabineta noteikumu projekts “Kārtība, kādā izsniedz, uz laiku aptur vai anulē speciālās atļaujas (licences) un licences kartītes komercpārvadājumu veikšanai ar autotransportu un izsniedz pārvadājumu vadītāja profesionālās kompetences sertifikātus</vt:lpstr>
    </vt:vector>
  </TitlesOfParts>
  <Company/>
  <LinksUpToDate>false</LinksUpToDate>
  <CharactersWithSpaces>11876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“Kārtība, kādā izsniedz, uz laiku aptur vai anulē speciālās atļaujas (licences) un licences kartītes komercpārvadājumu veikšanai ar autotransportu un izsniedz pārvadājumu vadītāja profesionālās kompetences sertifikātus”</dc:title>
  <dc:subject/>
  <dc:creator/>
  <cp:keywords/>
  <dc:description/>
  <cp:lastModifiedBy>Leontine Babkina</cp:lastModifiedBy>
  <cp:revision>30</cp:revision>
  <cp:lastPrinted>2020-03-20T12:38:00Z</cp:lastPrinted>
  <dcterms:created xsi:type="dcterms:W3CDTF">2020-01-29T06:59:00Z</dcterms:created>
  <dcterms:modified xsi:type="dcterms:W3CDTF">2020-04-08T06:26:00Z</dcterms:modified>
</cp:coreProperties>
</file>