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041AC" w14:textId="6705A15F" w:rsidR="00F01293" w:rsidRDefault="00F01293" w:rsidP="009230A8">
      <w:pPr>
        <w:jc w:val="both"/>
        <w:rPr>
          <w:sz w:val="28"/>
          <w:szCs w:val="28"/>
        </w:rPr>
      </w:pPr>
    </w:p>
    <w:p w14:paraId="5E0C97EB" w14:textId="242D0D7B" w:rsidR="000C4FFC" w:rsidRDefault="000C4FFC" w:rsidP="009230A8">
      <w:pPr>
        <w:jc w:val="both"/>
        <w:rPr>
          <w:sz w:val="28"/>
          <w:szCs w:val="28"/>
        </w:rPr>
      </w:pPr>
    </w:p>
    <w:p w14:paraId="6F6AEBDE" w14:textId="77777777" w:rsidR="000C4FFC" w:rsidRPr="00F95516" w:rsidRDefault="000C4FFC" w:rsidP="009230A8">
      <w:pPr>
        <w:jc w:val="both"/>
        <w:rPr>
          <w:sz w:val="28"/>
          <w:szCs w:val="28"/>
        </w:rPr>
      </w:pPr>
    </w:p>
    <w:p w14:paraId="44204B70" w14:textId="7E0E1F08" w:rsidR="009230A8" w:rsidRPr="00EC1B09" w:rsidRDefault="009230A8" w:rsidP="009230A8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84063D">
        <w:rPr>
          <w:sz w:val="28"/>
          <w:szCs w:val="28"/>
        </w:rPr>
        <w:t>27. aprīlī</w:t>
      </w:r>
      <w:r w:rsidRPr="00EC1B09">
        <w:rPr>
          <w:sz w:val="28"/>
          <w:szCs w:val="28"/>
        </w:rPr>
        <w:tab/>
        <w:t>Rīkojums Nr.</w:t>
      </w:r>
      <w:r w:rsidR="0084063D">
        <w:rPr>
          <w:sz w:val="28"/>
          <w:szCs w:val="28"/>
        </w:rPr>
        <w:t> 220</w:t>
      </w:r>
    </w:p>
    <w:p w14:paraId="25FAEABF" w14:textId="0005938B" w:rsidR="009230A8" w:rsidRPr="00EC1B09" w:rsidRDefault="009230A8" w:rsidP="009230A8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84063D">
        <w:rPr>
          <w:sz w:val="28"/>
          <w:szCs w:val="28"/>
        </w:rPr>
        <w:t>26</w:t>
      </w:r>
      <w:r w:rsidRPr="00EC1B09">
        <w:rPr>
          <w:sz w:val="28"/>
          <w:szCs w:val="28"/>
        </w:rPr>
        <w:t> </w:t>
      </w:r>
      <w:r w:rsidR="0084063D">
        <w:rPr>
          <w:sz w:val="28"/>
          <w:szCs w:val="28"/>
        </w:rPr>
        <w:t>40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52F2C29A" w14:textId="692824FF" w:rsidR="00F51752" w:rsidRDefault="00F51752" w:rsidP="009230A8">
      <w:pPr>
        <w:pStyle w:val="BodyText"/>
        <w:jc w:val="center"/>
        <w:rPr>
          <w:b/>
        </w:rPr>
      </w:pPr>
    </w:p>
    <w:p w14:paraId="79112BD1" w14:textId="77777777" w:rsidR="00E73AFC" w:rsidRPr="00DF6B9D" w:rsidRDefault="00E73AFC" w:rsidP="009230A8">
      <w:pPr>
        <w:shd w:val="clear" w:color="auto" w:fill="FFFFFF"/>
        <w:jc w:val="center"/>
        <w:outlineLvl w:val="2"/>
        <w:rPr>
          <w:rFonts w:eastAsia="Calibri"/>
          <w:b/>
          <w:sz w:val="28"/>
          <w:szCs w:val="28"/>
          <w:lang w:eastAsia="zh-CN"/>
        </w:rPr>
      </w:pPr>
      <w:r w:rsidRPr="00DF6B9D">
        <w:rPr>
          <w:rFonts w:eastAsia="Calibri"/>
          <w:b/>
          <w:sz w:val="28"/>
          <w:szCs w:val="28"/>
          <w:lang w:eastAsia="zh-CN"/>
        </w:rPr>
        <w:t>Par finanšu līdzekļu piešķiršanu no valsts budžeta programmas "Līdzekļi neparedzētiem gadījumiem"</w:t>
      </w:r>
    </w:p>
    <w:p w14:paraId="74ADEB75" w14:textId="77777777" w:rsidR="009230A8" w:rsidRDefault="009230A8" w:rsidP="009230A8">
      <w:pPr>
        <w:ind w:firstLine="709"/>
        <w:jc w:val="both"/>
        <w:rPr>
          <w:rFonts w:eastAsia="Calibri"/>
          <w:sz w:val="28"/>
          <w:szCs w:val="28"/>
          <w:lang w:eastAsia="zh-CN"/>
        </w:rPr>
      </w:pPr>
    </w:p>
    <w:p w14:paraId="22CADFE6" w14:textId="5AF5ACDD" w:rsidR="00E73AFC" w:rsidRDefault="002815B2" w:rsidP="009230A8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A075C">
        <w:rPr>
          <w:rFonts w:eastAsia="Calibri"/>
          <w:sz w:val="28"/>
          <w:szCs w:val="28"/>
          <w:lang w:eastAsia="zh-CN"/>
        </w:rPr>
        <w:t xml:space="preserve">1. </w:t>
      </w:r>
      <w:r w:rsidR="00E73AFC" w:rsidRPr="004A075C">
        <w:rPr>
          <w:rFonts w:eastAsia="Calibri"/>
          <w:sz w:val="28"/>
          <w:szCs w:val="28"/>
          <w:lang w:eastAsia="zh-CN"/>
        </w:rPr>
        <w:t xml:space="preserve">Finanšu ministrijai no valsts budžeta programmas 02.00.00 "Līdzekļi neparedzētiem gadījumiem" piešķirt </w:t>
      </w:r>
      <w:r w:rsidRPr="004A075C">
        <w:rPr>
          <w:rFonts w:eastAsia="Calibri"/>
          <w:sz w:val="28"/>
          <w:szCs w:val="28"/>
          <w:lang w:eastAsia="zh-CN"/>
        </w:rPr>
        <w:t xml:space="preserve">Aizsardzības ministrijai (Valsts aizsardzības militāro objektu un iepirkumu centram) </w:t>
      </w:r>
      <w:r w:rsidR="00BA5D8D" w:rsidRPr="004A075C">
        <w:rPr>
          <w:rFonts w:eastAsia="Calibri"/>
          <w:sz w:val="28"/>
          <w:szCs w:val="28"/>
          <w:lang w:eastAsia="zh-CN"/>
        </w:rPr>
        <w:t>finansējumu</w:t>
      </w:r>
      <w:r w:rsidRPr="004A075C">
        <w:rPr>
          <w:rFonts w:eastAsia="Calibri"/>
          <w:sz w:val="28"/>
          <w:szCs w:val="28"/>
          <w:lang w:eastAsia="zh-CN"/>
        </w:rPr>
        <w:t>, kas nepārsniedz 45</w:t>
      </w:r>
      <w:r w:rsidR="00BA5D8D" w:rsidRPr="004A075C">
        <w:rPr>
          <w:rFonts w:eastAsia="Calibri"/>
          <w:sz w:val="28"/>
          <w:szCs w:val="28"/>
          <w:lang w:eastAsia="zh-CN"/>
        </w:rPr>
        <w:t> </w:t>
      </w:r>
      <w:r w:rsidRPr="004A075C">
        <w:rPr>
          <w:rFonts w:eastAsia="Calibri"/>
          <w:sz w:val="28"/>
          <w:szCs w:val="28"/>
          <w:lang w:eastAsia="zh-CN"/>
        </w:rPr>
        <w:t>734</w:t>
      </w:r>
      <w:r w:rsidR="00BA5D8D" w:rsidRPr="004A075C">
        <w:rPr>
          <w:rFonts w:eastAsia="Calibri"/>
          <w:sz w:val="28"/>
          <w:szCs w:val="28"/>
          <w:lang w:eastAsia="zh-CN"/>
        </w:rPr>
        <w:t> </w:t>
      </w:r>
      <w:r w:rsidRPr="004A075C">
        <w:rPr>
          <w:rFonts w:eastAsia="Calibri"/>
          <w:sz w:val="28"/>
          <w:szCs w:val="28"/>
          <w:lang w:eastAsia="zh-CN"/>
        </w:rPr>
        <w:t>760</w:t>
      </w:r>
      <w:r w:rsidR="00BA5D8D" w:rsidRPr="004A075C">
        <w:rPr>
          <w:rFonts w:eastAsia="Calibri"/>
          <w:sz w:val="28"/>
          <w:szCs w:val="28"/>
          <w:lang w:eastAsia="zh-CN"/>
        </w:rPr>
        <w:t> </w:t>
      </w:r>
      <w:proofErr w:type="spellStart"/>
      <w:r w:rsidRPr="004A075C">
        <w:rPr>
          <w:rFonts w:eastAsia="Calibri"/>
          <w:i/>
          <w:iCs/>
          <w:sz w:val="28"/>
          <w:szCs w:val="28"/>
          <w:lang w:eastAsia="zh-CN"/>
        </w:rPr>
        <w:t>euro</w:t>
      </w:r>
      <w:proofErr w:type="spellEnd"/>
      <w:r w:rsidRPr="004A075C">
        <w:rPr>
          <w:rFonts w:eastAsia="Calibri"/>
          <w:sz w:val="28"/>
          <w:szCs w:val="28"/>
          <w:lang w:eastAsia="zh-CN"/>
        </w:rPr>
        <w:t>,</w:t>
      </w:r>
      <w:r w:rsidR="00E73AFC" w:rsidRPr="004A075C">
        <w:rPr>
          <w:rFonts w:eastAsia="Calibri"/>
          <w:sz w:val="28"/>
          <w:szCs w:val="28"/>
          <w:lang w:eastAsia="zh-CN"/>
        </w:rPr>
        <w:t xml:space="preserve"> lai saistībā ar ārkārtējo situāciju, kas izsludināta </w:t>
      </w:r>
      <w:proofErr w:type="spellStart"/>
      <w:r w:rsidR="00E73AFC" w:rsidRPr="004A075C">
        <w:rPr>
          <w:rFonts w:eastAsia="Calibri"/>
          <w:sz w:val="28"/>
          <w:szCs w:val="28"/>
          <w:lang w:eastAsia="zh-CN"/>
        </w:rPr>
        <w:t>Covid-19</w:t>
      </w:r>
      <w:proofErr w:type="spellEnd"/>
      <w:r w:rsidR="00E73AFC" w:rsidRPr="004A075C">
        <w:rPr>
          <w:rFonts w:eastAsia="Calibri"/>
          <w:sz w:val="28"/>
          <w:szCs w:val="28"/>
          <w:lang w:eastAsia="zh-CN"/>
        </w:rPr>
        <w:t xml:space="preserve"> izplatības ierobežošanai </w:t>
      </w:r>
      <w:proofErr w:type="gramStart"/>
      <w:r w:rsidR="00E73AFC" w:rsidRPr="004A075C">
        <w:rPr>
          <w:rFonts w:eastAsia="Calibri"/>
          <w:sz w:val="28"/>
          <w:szCs w:val="28"/>
          <w:lang w:eastAsia="zh-CN"/>
        </w:rPr>
        <w:t>(</w:t>
      </w:r>
      <w:proofErr w:type="gramEnd"/>
      <w:r w:rsidR="00E73AFC" w:rsidRPr="004A075C">
        <w:rPr>
          <w:rFonts w:eastAsia="Calibri"/>
          <w:sz w:val="28"/>
          <w:szCs w:val="28"/>
          <w:lang w:eastAsia="zh-CN"/>
        </w:rPr>
        <w:t>Ministru kabineta 2020. gada 12. marta rīkojums Nr. 103 "</w:t>
      </w:r>
      <w:hyperlink r:id="rId7" w:tgtFrame="_blank" w:history="1">
        <w:r w:rsidR="00E73AFC" w:rsidRPr="004A075C">
          <w:rPr>
            <w:rFonts w:eastAsia="Calibri"/>
            <w:sz w:val="28"/>
            <w:szCs w:val="28"/>
            <w:lang w:eastAsia="zh-CN"/>
          </w:rPr>
          <w:t>Par ārkārtējās situācijas izsludināšanu</w:t>
        </w:r>
      </w:hyperlink>
      <w:r w:rsidR="00E73AFC" w:rsidRPr="004A075C">
        <w:rPr>
          <w:rFonts w:eastAsia="Calibri"/>
          <w:sz w:val="28"/>
          <w:szCs w:val="28"/>
          <w:lang w:eastAsia="zh-CN"/>
        </w:rPr>
        <w:t xml:space="preserve">"), </w:t>
      </w:r>
      <w:r w:rsidR="003216EF" w:rsidRPr="004A075C">
        <w:rPr>
          <w:rFonts w:eastAsia="Calibri"/>
          <w:sz w:val="28"/>
          <w:szCs w:val="28"/>
          <w:lang w:eastAsia="zh-CN"/>
        </w:rPr>
        <w:t>segtu</w:t>
      </w:r>
      <w:r w:rsidR="00E73AFC" w:rsidRPr="004A075C">
        <w:rPr>
          <w:color w:val="414142"/>
          <w:sz w:val="28"/>
          <w:szCs w:val="28"/>
          <w:lang w:eastAsia="lv-LV"/>
        </w:rPr>
        <w:t xml:space="preserve"> </w:t>
      </w:r>
      <w:r w:rsidR="00E73AFC" w:rsidRPr="004A075C">
        <w:rPr>
          <w:rFonts w:eastAsia="Calibri"/>
          <w:sz w:val="28"/>
          <w:szCs w:val="28"/>
          <w:lang w:eastAsia="zh-CN"/>
        </w:rPr>
        <w:t>institūciju</w:t>
      </w:r>
      <w:r w:rsidR="009A396D" w:rsidRPr="004A075C">
        <w:rPr>
          <w:rFonts w:eastAsia="Calibri"/>
          <w:sz w:val="28"/>
          <w:szCs w:val="28"/>
          <w:lang w:eastAsia="zh-CN"/>
        </w:rPr>
        <w:t xml:space="preserve"> </w:t>
      </w:r>
      <w:r w:rsidR="00E73AFC" w:rsidRPr="004A075C">
        <w:rPr>
          <w:rFonts w:eastAsia="Calibri"/>
          <w:sz w:val="28"/>
          <w:szCs w:val="28"/>
          <w:lang w:eastAsia="zh-CN"/>
        </w:rPr>
        <w:t>prioritāro</w:t>
      </w:r>
      <w:r w:rsidR="00BA5D8D" w:rsidRPr="004A075C">
        <w:rPr>
          <w:rFonts w:eastAsia="Calibri"/>
          <w:sz w:val="28"/>
          <w:szCs w:val="28"/>
          <w:lang w:eastAsia="zh-CN"/>
        </w:rPr>
        <w:t xml:space="preserve"> </w:t>
      </w:r>
      <w:r w:rsidR="00E73AFC" w:rsidRPr="004A075C">
        <w:rPr>
          <w:rFonts w:eastAsia="Calibri"/>
          <w:sz w:val="28"/>
          <w:szCs w:val="28"/>
          <w:lang w:eastAsia="zh-CN"/>
        </w:rPr>
        <w:t xml:space="preserve">vajadzību sarakstā </w:t>
      </w:r>
      <w:r w:rsidR="00BA5D8D" w:rsidRPr="004A075C">
        <w:rPr>
          <w:rFonts w:eastAsia="Calibri"/>
          <w:sz w:val="28"/>
          <w:szCs w:val="28"/>
          <w:lang w:eastAsia="zh-CN"/>
        </w:rPr>
        <w:t>minēto</w:t>
      </w:r>
      <w:r w:rsidR="00E73AFC" w:rsidRPr="004A075C">
        <w:rPr>
          <w:rFonts w:eastAsia="Calibri"/>
          <w:sz w:val="28"/>
          <w:szCs w:val="28"/>
          <w:lang w:eastAsia="zh-CN"/>
        </w:rPr>
        <w:t xml:space="preserve"> individuālo aizsarglīdzekļu un dezinfekcijas līdzekļu iegādes un transportēšanas izdevumu</w:t>
      </w:r>
      <w:r w:rsidR="003216EF" w:rsidRPr="004A075C">
        <w:rPr>
          <w:rFonts w:eastAsia="Calibri"/>
          <w:sz w:val="28"/>
          <w:szCs w:val="28"/>
          <w:lang w:eastAsia="zh-CN"/>
        </w:rPr>
        <w:t>s</w:t>
      </w:r>
      <w:r w:rsidR="00BD7204" w:rsidRPr="004A075C">
        <w:rPr>
          <w:rFonts w:eastAsia="Calibri"/>
          <w:sz w:val="28"/>
          <w:szCs w:val="28"/>
          <w:lang w:eastAsia="zh-CN"/>
        </w:rPr>
        <w:t>,</w:t>
      </w:r>
      <w:r w:rsidR="00E73AFC" w:rsidRPr="004A075C">
        <w:rPr>
          <w:rFonts w:eastAsia="Calibri"/>
          <w:sz w:val="28"/>
          <w:szCs w:val="28"/>
          <w:lang w:eastAsia="zh-CN"/>
        </w:rPr>
        <w:t xml:space="preserve"> </w:t>
      </w:r>
      <w:r w:rsidR="00BD7204" w:rsidRPr="004A075C">
        <w:rPr>
          <w:sz w:val="28"/>
          <w:szCs w:val="28"/>
          <w:lang w:eastAsia="zh-CN"/>
        </w:rPr>
        <w:t>tai skaitā</w:t>
      </w:r>
      <w:r w:rsidR="00B87CAD" w:rsidRPr="00B87CAD">
        <w:rPr>
          <w:sz w:val="28"/>
          <w:szCs w:val="28"/>
          <w:lang w:eastAsia="zh-CN"/>
        </w:rPr>
        <w:t xml:space="preserve"> </w:t>
      </w:r>
      <w:r w:rsidR="007747A1">
        <w:rPr>
          <w:iCs/>
          <w:sz w:val="28"/>
          <w:szCs w:val="28"/>
          <w:lang w:eastAsia="zh-CN"/>
        </w:rPr>
        <w:t>no minētā finansējuma</w:t>
      </w:r>
      <w:r w:rsidR="007747A1" w:rsidRPr="004A075C">
        <w:rPr>
          <w:sz w:val="28"/>
          <w:szCs w:val="28"/>
          <w:lang w:eastAsia="zh-CN"/>
        </w:rPr>
        <w:t xml:space="preserve"> </w:t>
      </w:r>
      <w:r w:rsidR="00B87CAD" w:rsidRPr="004A075C">
        <w:rPr>
          <w:sz w:val="28"/>
          <w:szCs w:val="28"/>
          <w:lang w:eastAsia="zh-CN"/>
        </w:rPr>
        <w:t xml:space="preserve">sniegtu atbalstu Itālijai, Sanmarīno un Spānijai </w:t>
      </w:r>
      <w:proofErr w:type="spellStart"/>
      <w:r w:rsidR="00B87CAD" w:rsidRPr="004A075C">
        <w:rPr>
          <w:rFonts w:eastAsia="Calibri"/>
          <w:sz w:val="28"/>
          <w:szCs w:val="28"/>
          <w:lang w:eastAsia="zh-CN"/>
        </w:rPr>
        <w:t>Covid-19</w:t>
      </w:r>
      <w:proofErr w:type="spellEnd"/>
      <w:r w:rsidR="00B87CAD" w:rsidRPr="004A075C">
        <w:rPr>
          <w:rFonts w:eastAsia="Calibri"/>
          <w:sz w:val="28"/>
          <w:szCs w:val="28"/>
          <w:lang w:eastAsia="zh-CN"/>
        </w:rPr>
        <w:t xml:space="preserve"> izplatības ierobežošanā</w:t>
      </w:r>
      <w:r w:rsidR="004A075C" w:rsidRPr="004A075C">
        <w:rPr>
          <w:sz w:val="28"/>
          <w:szCs w:val="28"/>
          <w:lang w:eastAsia="zh-CN"/>
        </w:rPr>
        <w:t>,</w:t>
      </w:r>
      <w:r w:rsidR="00F01293" w:rsidRPr="004A075C">
        <w:rPr>
          <w:sz w:val="28"/>
          <w:szCs w:val="28"/>
          <w:lang w:eastAsia="zh-CN"/>
        </w:rPr>
        <w:t xml:space="preserve"> </w:t>
      </w:r>
      <w:r w:rsidR="004A075C" w:rsidRPr="004A075C">
        <w:rPr>
          <w:rFonts w:eastAsia="Calibri"/>
          <w:sz w:val="28"/>
          <w:szCs w:val="28"/>
          <w:lang w:eastAsia="zh-CN"/>
        </w:rPr>
        <w:t xml:space="preserve">nepārsniedzot </w:t>
      </w:r>
      <w:r w:rsidR="004A075C" w:rsidRPr="004A075C">
        <w:rPr>
          <w:sz w:val="28"/>
          <w:szCs w:val="28"/>
          <w:lang w:eastAsia="zh-CN"/>
        </w:rPr>
        <w:t>100 000 </w:t>
      </w:r>
      <w:proofErr w:type="spellStart"/>
      <w:r w:rsidR="004A075C" w:rsidRPr="004A075C">
        <w:rPr>
          <w:i/>
          <w:iCs/>
          <w:sz w:val="28"/>
          <w:szCs w:val="28"/>
          <w:lang w:eastAsia="zh-CN"/>
        </w:rPr>
        <w:t>euro</w:t>
      </w:r>
      <w:proofErr w:type="spellEnd"/>
      <w:r w:rsidR="00671188" w:rsidRPr="004A075C">
        <w:rPr>
          <w:sz w:val="28"/>
          <w:szCs w:val="28"/>
          <w:lang w:eastAsia="zh-CN"/>
        </w:rPr>
        <w:t>.</w:t>
      </w:r>
    </w:p>
    <w:p w14:paraId="13559B8E" w14:textId="77777777" w:rsidR="009230A8" w:rsidRDefault="009230A8" w:rsidP="009230A8">
      <w:pPr>
        <w:ind w:firstLine="709"/>
        <w:jc w:val="both"/>
        <w:rPr>
          <w:rFonts w:eastAsia="Calibri"/>
          <w:sz w:val="28"/>
          <w:szCs w:val="28"/>
          <w:lang w:eastAsia="zh-CN"/>
        </w:rPr>
      </w:pPr>
    </w:p>
    <w:p w14:paraId="2993B2B3" w14:textId="6BBDEF73" w:rsidR="002815B2" w:rsidRDefault="002815B2" w:rsidP="009230A8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2. </w:t>
      </w:r>
      <w:r w:rsidRPr="002815B2">
        <w:rPr>
          <w:rFonts w:eastAsia="Calibri"/>
          <w:sz w:val="28"/>
          <w:szCs w:val="28"/>
          <w:lang w:eastAsia="zh-CN"/>
        </w:rPr>
        <w:t xml:space="preserve">Aizsardzības ministrijai normatīvajos aktos noteiktajā kārtībā sagatavot un iesniegt Finanšu ministrijā pieprasījumu par </w:t>
      </w:r>
      <w:r w:rsidR="00BA5D8D">
        <w:rPr>
          <w:rFonts w:eastAsia="Calibri"/>
          <w:sz w:val="28"/>
          <w:szCs w:val="28"/>
          <w:lang w:eastAsia="zh-CN"/>
        </w:rPr>
        <w:t>šā rīkojuma 1. punktā minēto līdzekļu piešķiršanu</w:t>
      </w:r>
      <w:r w:rsidRPr="002815B2">
        <w:rPr>
          <w:rFonts w:eastAsia="Calibri"/>
          <w:sz w:val="28"/>
          <w:szCs w:val="28"/>
          <w:lang w:eastAsia="zh-CN"/>
        </w:rPr>
        <w:t xml:space="preserve"> no valsts budžeta programmas </w:t>
      </w:r>
      <w:r w:rsidR="009230A8">
        <w:rPr>
          <w:rFonts w:eastAsia="Calibri"/>
          <w:sz w:val="28"/>
          <w:szCs w:val="28"/>
          <w:lang w:eastAsia="zh-CN"/>
        </w:rPr>
        <w:t>"</w:t>
      </w:r>
      <w:r w:rsidRPr="002815B2">
        <w:rPr>
          <w:rFonts w:eastAsia="Calibri"/>
          <w:sz w:val="28"/>
          <w:szCs w:val="28"/>
          <w:lang w:eastAsia="zh-CN"/>
        </w:rPr>
        <w:t>Līdzekļi neparedzētiem gadījumiem</w:t>
      </w:r>
      <w:r w:rsidR="009230A8">
        <w:rPr>
          <w:rFonts w:eastAsia="Calibri"/>
          <w:sz w:val="28"/>
          <w:szCs w:val="28"/>
          <w:lang w:eastAsia="zh-CN"/>
        </w:rPr>
        <w:t>"</w:t>
      </w:r>
      <w:r w:rsidRPr="002815B2">
        <w:rPr>
          <w:rFonts w:eastAsia="Calibri"/>
          <w:sz w:val="28"/>
          <w:szCs w:val="28"/>
          <w:lang w:eastAsia="zh-CN"/>
        </w:rPr>
        <w:t xml:space="preserve"> atbilstoši faktiski nepieciešamajam apmēram</w:t>
      </w:r>
      <w:r w:rsidR="00BA5D8D">
        <w:rPr>
          <w:rFonts w:eastAsia="Calibri"/>
          <w:sz w:val="28"/>
          <w:szCs w:val="28"/>
          <w:lang w:eastAsia="zh-CN"/>
        </w:rPr>
        <w:t>.</w:t>
      </w:r>
    </w:p>
    <w:p w14:paraId="48C83F38" w14:textId="0E0A3178" w:rsidR="009230A8" w:rsidRDefault="009230A8" w:rsidP="00F86C1F">
      <w:pPr>
        <w:jc w:val="both"/>
        <w:rPr>
          <w:rFonts w:eastAsia="Calibri"/>
          <w:sz w:val="28"/>
          <w:szCs w:val="28"/>
          <w:lang w:eastAsia="zh-CN"/>
        </w:rPr>
      </w:pPr>
    </w:p>
    <w:p w14:paraId="34C8ACF5" w14:textId="70071028" w:rsidR="002815B2" w:rsidRPr="00E73AFC" w:rsidRDefault="00F86C1F" w:rsidP="009230A8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3</w:t>
      </w:r>
      <w:r w:rsidR="002815B2">
        <w:rPr>
          <w:rFonts w:eastAsia="Calibri"/>
          <w:sz w:val="28"/>
          <w:szCs w:val="28"/>
          <w:lang w:eastAsia="zh-CN"/>
        </w:rPr>
        <w:t xml:space="preserve">. </w:t>
      </w:r>
      <w:r w:rsidR="00C705F7" w:rsidRPr="00C705F7">
        <w:rPr>
          <w:rFonts w:eastAsia="Calibri"/>
          <w:sz w:val="28"/>
          <w:szCs w:val="28"/>
          <w:lang w:eastAsia="zh-CN"/>
        </w:rPr>
        <w:t xml:space="preserve">Aizsardzības ministrijai </w:t>
      </w:r>
      <w:r w:rsidR="00BA5D8D">
        <w:rPr>
          <w:rFonts w:eastAsia="Calibri"/>
          <w:sz w:val="28"/>
          <w:szCs w:val="28"/>
          <w:lang w:eastAsia="zh-CN"/>
        </w:rPr>
        <w:t>tr</w:t>
      </w:r>
      <w:r w:rsidR="00982162">
        <w:rPr>
          <w:rFonts w:eastAsia="Calibri"/>
          <w:sz w:val="28"/>
          <w:szCs w:val="28"/>
          <w:lang w:eastAsia="zh-CN"/>
        </w:rPr>
        <w:t>iju</w:t>
      </w:r>
      <w:r w:rsidR="00C705F7" w:rsidRPr="00C705F7">
        <w:rPr>
          <w:rFonts w:eastAsia="Calibri"/>
          <w:sz w:val="28"/>
          <w:szCs w:val="28"/>
          <w:lang w:eastAsia="zh-CN"/>
        </w:rPr>
        <w:t xml:space="preserve"> mēnešu laikā pēc ārkārt</w:t>
      </w:r>
      <w:r w:rsidR="00BA5D8D">
        <w:rPr>
          <w:rFonts w:eastAsia="Calibri"/>
          <w:sz w:val="28"/>
          <w:szCs w:val="28"/>
          <w:lang w:eastAsia="zh-CN"/>
        </w:rPr>
        <w:t>ējās</w:t>
      </w:r>
      <w:r w:rsidR="00C705F7" w:rsidRPr="00C705F7">
        <w:rPr>
          <w:rFonts w:eastAsia="Calibri"/>
          <w:sz w:val="28"/>
          <w:szCs w:val="28"/>
          <w:lang w:eastAsia="zh-CN"/>
        </w:rPr>
        <w:t xml:space="preserve"> situācijas </w:t>
      </w:r>
      <w:r w:rsidR="00BA5D8D">
        <w:rPr>
          <w:rFonts w:eastAsia="Calibri"/>
          <w:sz w:val="28"/>
          <w:szCs w:val="28"/>
          <w:lang w:eastAsia="zh-CN"/>
        </w:rPr>
        <w:t>beigām</w:t>
      </w:r>
      <w:r w:rsidR="00C705F7" w:rsidRPr="00C705F7">
        <w:rPr>
          <w:rFonts w:eastAsia="Calibri"/>
          <w:sz w:val="28"/>
          <w:szCs w:val="28"/>
          <w:lang w:eastAsia="zh-CN"/>
        </w:rPr>
        <w:t xml:space="preserve"> sagatavot </w:t>
      </w:r>
      <w:r w:rsidR="002815B2" w:rsidRPr="002815B2">
        <w:rPr>
          <w:rFonts w:eastAsia="Calibri"/>
          <w:sz w:val="28"/>
          <w:szCs w:val="28"/>
          <w:lang w:eastAsia="zh-CN"/>
        </w:rPr>
        <w:t>un aizsardzības ministram iesniegt Ministru kabinetā pārskatu par šā rīkojuma 1.</w:t>
      </w:r>
      <w:r w:rsidR="00BA5D8D">
        <w:rPr>
          <w:rFonts w:eastAsia="Calibri"/>
          <w:sz w:val="28"/>
          <w:szCs w:val="28"/>
          <w:lang w:eastAsia="zh-CN"/>
        </w:rPr>
        <w:t> </w:t>
      </w:r>
      <w:r w:rsidR="002815B2" w:rsidRPr="002815B2">
        <w:rPr>
          <w:rFonts w:eastAsia="Calibri"/>
          <w:sz w:val="28"/>
          <w:szCs w:val="28"/>
          <w:lang w:eastAsia="zh-CN"/>
        </w:rPr>
        <w:t>punktā minētā finansējuma izlietojumu atbilstoši faktiskajai situācijai</w:t>
      </w:r>
      <w:r w:rsidR="002815B2">
        <w:rPr>
          <w:rFonts w:eastAsia="Calibri"/>
          <w:sz w:val="28"/>
          <w:szCs w:val="28"/>
          <w:lang w:eastAsia="zh-CN"/>
        </w:rPr>
        <w:t xml:space="preserve"> </w:t>
      </w:r>
      <w:r w:rsidR="00C705F7">
        <w:rPr>
          <w:rFonts w:eastAsia="Calibri"/>
          <w:sz w:val="28"/>
          <w:szCs w:val="28"/>
          <w:lang w:eastAsia="zh-CN"/>
        </w:rPr>
        <w:t>un priekšlikumus tālākai rīcībai ar uzkrātajām rezervēm</w:t>
      </w:r>
      <w:r w:rsidR="002815B2" w:rsidRPr="002815B2">
        <w:rPr>
          <w:rFonts w:eastAsia="Calibri"/>
          <w:sz w:val="28"/>
          <w:szCs w:val="28"/>
          <w:lang w:eastAsia="zh-CN"/>
        </w:rPr>
        <w:t>.</w:t>
      </w:r>
    </w:p>
    <w:p w14:paraId="63E2069A" w14:textId="5BFC2E7B" w:rsidR="00DC6127" w:rsidRDefault="00DC6127" w:rsidP="009230A8">
      <w:pPr>
        <w:pStyle w:val="ListParagraph"/>
        <w:jc w:val="both"/>
        <w:rPr>
          <w:color w:val="414142"/>
          <w:sz w:val="28"/>
          <w:szCs w:val="28"/>
        </w:rPr>
      </w:pPr>
    </w:p>
    <w:p w14:paraId="748FF9CD" w14:textId="77777777" w:rsidR="00E73AFC" w:rsidRPr="00CD6393" w:rsidRDefault="00E73AFC" w:rsidP="009230A8">
      <w:pPr>
        <w:pStyle w:val="ListParagraph"/>
        <w:jc w:val="both"/>
        <w:rPr>
          <w:color w:val="414142"/>
          <w:sz w:val="28"/>
          <w:szCs w:val="28"/>
        </w:rPr>
      </w:pPr>
    </w:p>
    <w:p w14:paraId="5CB35A12" w14:textId="77777777" w:rsidR="00F51752" w:rsidRDefault="00F51752" w:rsidP="009230A8">
      <w:pPr>
        <w:jc w:val="both"/>
        <w:rPr>
          <w:sz w:val="28"/>
          <w:szCs w:val="28"/>
        </w:rPr>
      </w:pPr>
    </w:p>
    <w:p w14:paraId="3AEC7F83" w14:textId="77777777" w:rsidR="009230A8" w:rsidRPr="00DE283C" w:rsidRDefault="009230A8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DE4A9F8" w14:textId="77777777" w:rsidR="009230A8" w:rsidRPr="009230A8" w:rsidRDefault="009230A8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68595FB7" w14:textId="77777777" w:rsidR="009230A8" w:rsidRPr="009230A8" w:rsidRDefault="009230A8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47B9DA67" w14:textId="77777777" w:rsidR="009230A8" w:rsidRPr="009230A8" w:rsidRDefault="009230A8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3FFC82FA" w14:textId="77777777" w:rsidR="009230A8" w:rsidRDefault="009230A8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55397754" w14:textId="77777777" w:rsidR="009230A8" w:rsidRPr="009E53E5" w:rsidRDefault="009230A8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06896BE8" w14:textId="13518F20" w:rsidR="00DC6127" w:rsidRDefault="00DC6127" w:rsidP="009230A8">
      <w:pPr>
        <w:jc w:val="both"/>
        <w:rPr>
          <w:sz w:val="20"/>
          <w:szCs w:val="20"/>
        </w:rPr>
      </w:pPr>
    </w:p>
    <w:sectPr w:rsidR="00DC6127" w:rsidSect="00946D1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F1ACA" w14:textId="77777777" w:rsidR="00567E3B" w:rsidRDefault="00567E3B">
      <w:r>
        <w:separator/>
      </w:r>
    </w:p>
  </w:endnote>
  <w:endnote w:type="continuationSeparator" w:id="0">
    <w:p w14:paraId="7F25A08A" w14:textId="77777777" w:rsidR="00567E3B" w:rsidRDefault="0056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6349B" w14:textId="70E70E15" w:rsidR="009B18F8" w:rsidRPr="004C4A20" w:rsidRDefault="009B18F8" w:rsidP="009B18F8">
    <w:pPr>
      <w:pStyle w:val="Footer"/>
      <w:rPr>
        <w:noProof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775F1C">
      <w:rPr>
        <w:noProof/>
        <w:sz w:val="20"/>
        <w:szCs w:val="20"/>
      </w:rPr>
      <w:t>AIMRik_210420_LNG</w:t>
    </w:r>
    <w:r>
      <w:rPr>
        <w:sz w:val="20"/>
        <w:szCs w:val="20"/>
      </w:rPr>
      <w:fldChar w:fldCharType="end"/>
    </w:r>
  </w:p>
  <w:p w14:paraId="673F44BF" w14:textId="77777777" w:rsidR="009303C4" w:rsidRPr="00D634B5" w:rsidRDefault="008A34F7" w:rsidP="00D63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F7479" w14:textId="75FE34BE" w:rsidR="009230A8" w:rsidRPr="000C4FFC" w:rsidRDefault="000C4FFC">
    <w:pPr>
      <w:pStyle w:val="Footer"/>
      <w:rPr>
        <w:sz w:val="16"/>
        <w:szCs w:val="16"/>
      </w:rPr>
    </w:pPr>
    <w:r w:rsidRPr="000C4FFC">
      <w:rPr>
        <w:sz w:val="16"/>
        <w:szCs w:val="16"/>
      </w:rPr>
      <w:t>R0682_0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42DF6" w14:textId="77777777" w:rsidR="00567E3B" w:rsidRDefault="00567E3B">
      <w:r>
        <w:separator/>
      </w:r>
    </w:p>
  </w:footnote>
  <w:footnote w:type="continuationSeparator" w:id="0">
    <w:p w14:paraId="5BC100E5" w14:textId="77777777" w:rsidR="00567E3B" w:rsidRDefault="0056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A9CD5" w14:textId="77777777" w:rsidR="00DC6B87" w:rsidRDefault="00DC612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3F4995" w14:textId="77777777" w:rsidR="00DC6B87" w:rsidRDefault="008A34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1F9AF" w14:textId="6C2463A8" w:rsidR="00DC6B87" w:rsidRDefault="00DC612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53F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54766E" w14:textId="77777777" w:rsidR="00DC6B87" w:rsidRDefault="008A34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7DCFF" w14:textId="77777777" w:rsidR="009230A8" w:rsidRPr="003629D6" w:rsidRDefault="009230A8">
    <w:pPr>
      <w:pStyle w:val="Header"/>
    </w:pPr>
  </w:p>
  <w:p w14:paraId="6C050BBF" w14:textId="41B72A89" w:rsidR="009230A8" w:rsidRDefault="009230A8">
    <w:pPr>
      <w:pStyle w:val="Header"/>
    </w:pPr>
    <w:r>
      <w:rPr>
        <w:noProof/>
        <w:lang w:eastAsia="lv-LV"/>
      </w:rPr>
      <w:drawing>
        <wp:inline distT="0" distB="0" distL="0" distR="0" wp14:anchorId="14730442" wp14:editId="1B77104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10AF"/>
    <w:multiLevelType w:val="hybridMultilevel"/>
    <w:tmpl w:val="55C4A1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A5CB5"/>
    <w:multiLevelType w:val="hybridMultilevel"/>
    <w:tmpl w:val="38A46E54"/>
    <w:lvl w:ilvl="0" w:tplc="FEB85D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127"/>
    <w:rsid w:val="00034653"/>
    <w:rsid w:val="00083E0E"/>
    <w:rsid w:val="00087580"/>
    <w:rsid w:val="00094157"/>
    <w:rsid w:val="000C4FFC"/>
    <w:rsid w:val="001038F2"/>
    <w:rsid w:val="00114799"/>
    <w:rsid w:val="00114906"/>
    <w:rsid w:val="00122823"/>
    <w:rsid w:val="001536C7"/>
    <w:rsid w:val="001577A7"/>
    <w:rsid w:val="0017270B"/>
    <w:rsid w:val="00190253"/>
    <w:rsid w:val="00197160"/>
    <w:rsid w:val="001A22BC"/>
    <w:rsid w:val="00207B67"/>
    <w:rsid w:val="0024354D"/>
    <w:rsid w:val="00246051"/>
    <w:rsid w:val="002544F2"/>
    <w:rsid w:val="002815B2"/>
    <w:rsid w:val="002D3BF8"/>
    <w:rsid w:val="003216EF"/>
    <w:rsid w:val="003300B3"/>
    <w:rsid w:val="00342A01"/>
    <w:rsid w:val="00370C7B"/>
    <w:rsid w:val="003A152A"/>
    <w:rsid w:val="003D1404"/>
    <w:rsid w:val="004A075C"/>
    <w:rsid w:val="00544B7D"/>
    <w:rsid w:val="00567E3B"/>
    <w:rsid w:val="00581ABD"/>
    <w:rsid w:val="005D3EBD"/>
    <w:rsid w:val="005D47F3"/>
    <w:rsid w:val="005D4AD9"/>
    <w:rsid w:val="00644B26"/>
    <w:rsid w:val="00645C9E"/>
    <w:rsid w:val="00671188"/>
    <w:rsid w:val="006A4D34"/>
    <w:rsid w:val="006B5175"/>
    <w:rsid w:val="006C2F27"/>
    <w:rsid w:val="007176FE"/>
    <w:rsid w:val="0076675D"/>
    <w:rsid w:val="007747A1"/>
    <w:rsid w:val="00775F1C"/>
    <w:rsid w:val="007A6B9C"/>
    <w:rsid w:val="007E7BF8"/>
    <w:rsid w:val="007F5C51"/>
    <w:rsid w:val="0084063D"/>
    <w:rsid w:val="008D53FA"/>
    <w:rsid w:val="009230A8"/>
    <w:rsid w:val="0095249C"/>
    <w:rsid w:val="009709DC"/>
    <w:rsid w:val="00982162"/>
    <w:rsid w:val="009A396D"/>
    <w:rsid w:val="009A493D"/>
    <w:rsid w:val="009B18F8"/>
    <w:rsid w:val="00A51D9D"/>
    <w:rsid w:val="00A543C3"/>
    <w:rsid w:val="00A57631"/>
    <w:rsid w:val="00A95980"/>
    <w:rsid w:val="00AB16F7"/>
    <w:rsid w:val="00AC6A2D"/>
    <w:rsid w:val="00AE4BE7"/>
    <w:rsid w:val="00AF7D47"/>
    <w:rsid w:val="00B87CAD"/>
    <w:rsid w:val="00BA5D8D"/>
    <w:rsid w:val="00BD7204"/>
    <w:rsid w:val="00C04439"/>
    <w:rsid w:val="00C443F7"/>
    <w:rsid w:val="00C63E06"/>
    <w:rsid w:val="00C705F7"/>
    <w:rsid w:val="00CD2588"/>
    <w:rsid w:val="00CD6393"/>
    <w:rsid w:val="00D166A0"/>
    <w:rsid w:val="00D22552"/>
    <w:rsid w:val="00D32E8A"/>
    <w:rsid w:val="00D56E28"/>
    <w:rsid w:val="00D77673"/>
    <w:rsid w:val="00D962E7"/>
    <w:rsid w:val="00DC6127"/>
    <w:rsid w:val="00E43239"/>
    <w:rsid w:val="00E73AFC"/>
    <w:rsid w:val="00EA78DA"/>
    <w:rsid w:val="00F01293"/>
    <w:rsid w:val="00F01581"/>
    <w:rsid w:val="00F07C41"/>
    <w:rsid w:val="00F238FB"/>
    <w:rsid w:val="00F51752"/>
    <w:rsid w:val="00F52B8A"/>
    <w:rsid w:val="00F8395D"/>
    <w:rsid w:val="00F86C1F"/>
    <w:rsid w:val="00F974C3"/>
    <w:rsid w:val="00FC6198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7656"/>
  <w15:docId w15:val="{54569671-0EE6-43B9-9D51-79790E18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6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6127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DC6127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127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C6127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DC6127"/>
    <w:rPr>
      <w:sz w:val="28"/>
    </w:rPr>
  </w:style>
  <w:style w:type="character" w:customStyle="1" w:styleId="BodyTextChar">
    <w:name w:val="Body Text Char"/>
    <w:basedOn w:val="DefaultParagraphFont"/>
    <w:link w:val="BodyText"/>
    <w:rsid w:val="00DC6127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C61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1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C61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C612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C6127"/>
  </w:style>
  <w:style w:type="paragraph" w:styleId="BodyTextIndent">
    <w:name w:val="Body Text Indent"/>
    <w:basedOn w:val="Normal"/>
    <w:link w:val="BodyTextIndentChar"/>
    <w:rsid w:val="00DC61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C612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1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4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B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B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2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7631"/>
    <w:rPr>
      <w:color w:val="0000FF" w:themeColor="hyperlink"/>
      <w:u w:val="single"/>
    </w:rPr>
  </w:style>
  <w:style w:type="paragraph" w:customStyle="1" w:styleId="Body">
    <w:name w:val="Body"/>
    <w:rsid w:val="009230A8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13191-par-arkartejas-situacijas-izsludinasan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</vt:lpstr>
    </vt:vector>
  </TitlesOfParts>
  <Manager>Aizsardzības ministrija</Manager>
  <Company>Aizsardzības ministrija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>Rīkojuma projekts</dc:subject>
  <dc:creator>Liene Platace</dc:creator>
  <cp:lastModifiedBy>Leontine Babkina</cp:lastModifiedBy>
  <cp:revision>13</cp:revision>
  <cp:lastPrinted>2020-04-23T12:18:00Z</cp:lastPrinted>
  <dcterms:created xsi:type="dcterms:W3CDTF">2020-04-21T12:26:00Z</dcterms:created>
  <dcterms:modified xsi:type="dcterms:W3CDTF">2020-04-27T07:21:00Z</dcterms:modified>
</cp:coreProperties>
</file>