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442A" w14:textId="2BEC349A" w:rsidR="00E856CD" w:rsidRDefault="00E856CD" w:rsidP="00E856CD">
      <w:pPr>
        <w:tabs>
          <w:tab w:val="left" w:pos="6663"/>
        </w:tabs>
        <w:rPr>
          <w:sz w:val="28"/>
          <w:szCs w:val="28"/>
        </w:rPr>
      </w:pPr>
    </w:p>
    <w:p w14:paraId="1FAAD575" w14:textId="77777777" w:rsidR="00E856CD" w:rsidRPr="00E856CD" w:rsidRDefault="00E856CD" w:rsidP="00E856CD">
      <w:pPr>
        <w:tabs>
          <w:tab w:val="left" w:pos="6663"/>
        </w:tabs>
        <w:rPr>
          <w:sz w:val="28"/>
          <w:szCs w:val="28"/>
        </w:rPr>
      </w:pPr>
    </w:p>
    <w:p w14:paraId="0270D16A" w14:textId="77777777" w:rsidR="00E856CD" w:rsidRPr="00E856CD" w:rsidRDefault="00E856CD" w:rsidP="00E856CD">
      <w:pPr>
        <w:tabs>
          <w:tab w:val="left" w:pos="6663"/>
        </w:tabs>
        <w:rPr>
          <w:sz w:val="28"/>
          <w:szCs w:val="28"/>
        </w:rPr>
      </w:pPr>
    </w:p>
    <w:p w14:paraId="20811C37" w14:textId="04260D27" w:rsidR="00E856CD" w:rsidRPr="00E856CD" w:rsidRDefault="00E856CD" w:rsidP="00E856CD">
      <w:pPr>
        <w:tabs>
          <w:tab w:val="left" w:pos="6663"/>
        </w:tabs>
        <w:rPr>
          <w:b/>
          <w:sz w:val="28"/>
          <w:szCs w:val="28"/>
        </w:rPr>
      </w:pPr>
      <w:r w:rsidRPr="00E856CD">
        <w:rPr>
          <w:sz w:val="28"/>
          <w:szCs w:val="28"/>
        </w:rPr>
        <w:t xml:space="preserve">2020. gada </w:t>
      </w:r>
      <w:r w:rsidR="009546A3">
        <w:rPr>
          <w:sz w:val="28"/>
          <w:szCs w:val="28"/>
        </w:rPr>
        <w:t>5. maijā</w:t>
      </w:r>
      <w:r w:rsidRPr="00E856CD">
        <w:rPr>
          <w:sz w:val="28"/>
          <w:szCs w:val="28"/>
        </w:rPr>
        <w:tab/>
        <w:t>Rīkojums Nr.</w:t>
      </w:r>
      <w:r w:rsidR="009546A3">
        <w:rPr>
          <w:sz w:val="28"/>
          <w:szCs w:val="28"/>
        </w:rPr>
        <w:t> 253</w:t>
      </w:r>
    </w:p>
    <w:p w14:paraId="14243D61" w14:textId="2FDB881D" w:rsidR="00E856CD" w:rsidRPr="00E856CD" w:rsidRDefault="00E856CD" w:rsidP="00E856CD">
      <w:pPr>
        <w:tabs>
          <w:tab w:val="left" w:pos="6663"/>
        </w:tabs>
        <w:rPr>
          <w:sz w:val="28"/>
          <w:szCs w:val="28"/>
        </w:rPr>
      </w:pPr>
      <w:r w:rsidRPr="00E856CD">
        <w:rPr>
          <w:sz w:val="28"/>
          <w:szCs w:val="28"/>
        </w:rPr>
        <w:t>Rīgā</w:t>
      </w:r>
      <w:r w:rsidRPr="00E856CD">
        <w:rPr>
          <w:sz w:val="28"/>
          <w:szCs w:val="28"/>
        </w:rPr>
        <w:tab/>
        <w:t>(prot. Nr.</w:t>
      </w:r>
      <w:r w:rsidR="009546A3">
        <w:rPr>
          <w:sz w:val="28"/>
          <w:szCs w:val="28"/>
        </w:rPr>
        <w:t> 30 34</w:t>
      </w:r>
      <w:bookmarkStart w:id="0" w:name="_GoBack"/>
      <w:bookmarkEnd w:id="0"/>
      <w:r w:rsidRPr="00E856CD">
        <w:rPr>
          <w:sz w:val="28"/>
          <w:szCs w:val="28"/>
        </w:rPr>
        <w:t>. §)</w:t>
      </w:r>
    </w:p>
    <w:p w14:paraId="7A2F3F25" w14:textId="34B50B59" w:rsidR="00616C8C" w:rsidRPr="00E856CD" w:rsidRDefault="00616C8C" w:rsidP="00E856CD">
      <w:pPr>
        <w:pStyle w:val="H4"/>
        <w:spacing w:after="0"/>
        <w:jc w:val="left"/>
        <w:rPr>
          <w:b w:val="0"/>
          <w:szCs w:val="28"/>
        </w:rPr>
      </w:pPr>
    </w:p>
    <w:p w14:paraId="001D245A" w14:textId="61FFA893" w:rsidR="00353B59" w:rsidRDefault="00353B59" w:rsidP="00E856CD">
      <w:pPr>
        <w:jc w:val="center"/>
        <w:rPr>
          <w:b/>
          <w:bCs/>
          <w:sz w:val="28"/>
          <w:szCs w:val="28"/>
          <w:lang w:eastAsia="en-US"/>
        </w:rPr>
      </w:pPr>
      <w:r w:rsidRPr="00E856CD">
        <w:rPr>
          <w:b/>
          <w:sz w:val="28"/>
          <w:szCs w:val="28"/>
          <w:lang w:eastAsia="en-US"/>
        </w:rPr>
        <w:t xml:space="preserve">Par </w:t>
      </w:r>
      <w:r w:rsidRPr="00E856CD">
        <w:rPr>
          <w:b/>
          <w:bCs/>
          <w:sz w:val="28"/>
          <w:szCs w:val="28"/>
          <w:lang w:eastAsia="en-US"/>
        </w:rPr>
        <w:t xml:space="preserve">atļauju </w:t>
      </w:r>
      <w:r w:rsidR="00863315" w:rsidRPr="00E856CD">
        <w:rPr>
          <w:b/>
          <w:bCs/>
          <w:sz w:val="28"/>
          <w:szCs w:val="28"/>
          <w:lang w:eastAsia="en-US"/>
        </w:rPr>
        <w:t xml:space="preserve">Artim </w:t>
      </w:r>
      <w:proofErr w:type="spellStart"/>
      <w:r w:rsidR="00863315" w:rsidRPr="00E856CD">
        <w:rPr>
          <w:b/>
          <w:bCs/>
          <w:sz w:val="28"/>
          <w:szCs w:val="28"/>
          <w:lang w:eastAsia="en-US"/>
        </w:rPr>
        <w:t>Grinbergam</w:t>
      </w:r>
      <w:proofErr w:type="spellEnd"/>
      <w:r w:rsidRPr="00E856CD">
        <w:rPr>
          <w:b/>
          <w:bCs/>
          <w:sz w:val="28"/>
          <w:szCs w:val="28"/>
          <w:lang w:eastAsia="en-US"/>
        </w:rPr>
        <w:t xml:space="preserve"> savienot amatus</w:t>
      </w:r>
    </w:p>
    <w:p w14:paraId="27F2F395" w14:textId="77777777" w:rsidR="00E856CD" w:rsidRPr="00195AD7" w:rsidRDefault="00E856CD" w:rsidP="00E856CD">
      <w:pPr>
        <w:jc w:val="center"/>
        <w:rPr>
          <w:bCs/>
          <w:sz w:val="28"/>
          <w:szCs w:val="28"/>
          <w:lang w:eastAsia="en-US"/>
        </w:rPr>
      </w:pPr>
    </w:p>
    <w:p w14:paraId="0538075B" w14:textId="42B3AC7C" w:rsidR="00353B59" w:rsidRPr="00E856CD" w:rsidRDefault="00353B59" w:rsidP="00E856CD">
      <w:pPr>
        <w:ind w:firstLine="709"/>
        <w:jc w:val="both"/>
        <w:rPr>
          <w:b/>
          <w:bCs/>
          <w:iCs/>
          <w:sz w:val="28"/>
          <w:szCs w:val="28"/>
        </w:rPr>
      </w:pPr>
      <w:r w:rsidRPr="00E856CD">
        <w:rPr>
          <w:sz w:val="28"/>
          <w:szCs w:val="28"/>
        </w:rPr>
        <w:t xml:space="preserve">1. Ministru kabinets (Rīgā, Brīvības bulvārī 36, LV-1050), izskatot </w:t>
      </w:r>
      <w:r w:rsidR="00863315" w:rsidRPr="00E856CD">
        <w:rPr>
          <w:sz w:val="28"/>
          <w:szCs w:val="28"/>
        </w:rPr>
        <w:t xml:space="preserve">Arta </w:t>
      </w:r>
      <w:proofErr w:type="spellStart"/>
      <w:r w:rsidR="00863315" w:rsidRPr="00E856CD">
        <w:rPr>
          <w:sz w:val="28"/>
          <w:szCs w:val="28"/>
        </w:rPr>
        <w:t>Grinberga</w:t>
      </w:r>
      <w:proofErr w:type="spellEnd"/>
      <w:r w:rsidRPr="00E856CD">
        <w:rPr>
          <w:sz w:val="28"/>
          <w:szCs w:val="28"/>
        </w:rPr>
        <w:t xml:space="preserve"> lūgumu atļaut savienot </w:t>
      </w:r>
      <w:r w:rsidR="00240592" w:rsidRPr="00E856CD">
        <w:rPr>
          <w:iCs/>
          <w:sz w:val="28"/>
          <w:szCs w:val="28"/>
        </w:rPr>
        <w:t>Rīgas</w:t>
      </w:r>
      <w:r w:rsidRPr="00E856CD">
        <w:rPr>
          <w:iCs/>
          <w:sz w:val="28"/>
          <w:szCs w:val="28"/>
        </w:rPr>
        <w:t xml:space="preserve"> </w:t>
      </w:r>
      <w:r w:rsidR="00934BB3" w:rsidRPr="00E856CD">
        <w:rPr>
          <w:sz w:val="28"/>
          <w:szCs w:val="28"/>
        </w:rPr>
        <w:t>ostas</w:t>
      </w:r>
      <w:r w:rsidRPr="00E856CD">
        <w:rPr>
          <w:iCs/>
          <w:sz w:val="28"/>
          <w:szCs w:val="28"/>
        </w:rPr>
        <w:t xml:space="preserve"> valdes locekļa amatu ar</w:t>
      </w:r>
      <w:r w:rsidR="00863315" w:rsidRPr="00E856CD">
        <w:rPr>
          <w:iCs/>
          <w:sz w:val="28"/>
          <w:szCs w:val="28"/>
        </w:rPr>
        <w:t xml:space="preserve"> </w:t>
      </w:r>
      <w:bookmarkStart w:id="1" w:name="_Hlk38570336"/>
      <w:r w:rsidR="00D07B21" w:rsidRPr="00E856CD">
        <w:rPr>
          <w:iCs/>
          <w:sz w:val="28"/>
          <w:szCs w:val="28"/>
        </w:rPr>
        <w:t>e</w:t>
      </w:r>
      <w:r w:rsidR="00863315" w:rsidRPr="00E856CD">
        <w:rPr>
          <w:iCs/>
          <w:sz w:val="28"/>
          <w:szCs w:val="28"/>
        </w:rPr>
        <w:t xml:space="preserve">konomikas ministra padomnieka amatu, </w:t>
      </w:r>
      <w:r w:rsidR="00AF7F39" w:rsidRPr="00E856CD">
        <w:rPr>
          <w:iCs/>
          <w:sz w:val="28"/>
          <w:szCs w:val="28"/>
        </w:rPr>
        <w:t xml:space="preserve">padomes locekļa amatu </w:t>
      </w:r>
      <w:bookmarkStart w:id="2" w:name="_Hlk38567030"/>
      <w:r w:rsidR="00AF7F39" w:rsidRPr="00E856CD">
        <w:rPr>
          <w:iCs/>
          <w:sz w:val="28"/>
          <w:szCs w:val="28"/>
        </w:rPr>
        <w:t>akciju sabiedrībā</w:t>
      </w:r>
      <w:r w:rsidR="00863315" w:rsidRPr="00E856CD">
        <w:rPr>
          <w:iCs/>
          <w:sz w:val="28"/>
          <w:szCs w:val="28"/>
        </w:rPr>
        <w:t xml:space="preserve"> </w:t>
      </w:r>
      <w:r w:rsidR="00E856CD">
        <w:rPr>
          <w:iCs/>
          <w:sz w:val="28"/>
          <w:szCs w:val="28"/>
        </w:rPr>
        <w:t>"</w:t>
      </w:r>
      <w:r w:rsidR="00863315" w:rsidRPr="00E856CD">
        <w:rPr>
          <w:iCs/>
          <w:sz w:val="28"/>
          <w:szCs w:val="28"/>
        </w:rPr>
        <w:t>SAKRET HOLDINGS</w:t>
      </w:r>
      <w:r w:rsidR="00E856CD">
        <w:rPr>
          <w:iCs/>
          <w:sz w:val="28"/>
          <w:szCs w:val="28"/>
        </w:rPr>
        <w:t>"</w:t>
      </w:r>
      <w:bookmarkEnd w:id="2"/>
      <w:r w:rsidR="00863315" w:rsidRPr="00E856CD">
        <w:rPr>
          <w:iCs/>
          <w:sz w:val="28"/>
          <w:szCs w:val="28"/>
        </w:rPr>
        <w:t xml:space="preserve"> un </w:t>
      </w:r>
      <w:r w:rsidR="00AF7F39" w:rsidRPr="00E856CD">
        <w:rPr>
          <w:iCs/>
          <w:sz w:val="28"/>
          <w:szCs w:val="28"/>
        </w:rPr>
        <w:t xml:space="preserve">padomes priekšsēdētāja vietnieka amatu </w:t>
      </w:r>
      <w:r w:rsidR="00863315" w:rsidRPr="00E856CD">
        <w:rPr>
          <w:iCs/>
          <w:sz w:val="28"/>
          <w:szCs w:val="28"/>
        </w:rPr>
        <w:t>nodibinājum</w:t>
      </w:r>
      <w:r w:rsidR="00AF7F39" w:rsidRPr="00E856CD">
        <w:rPr>
          <w:iCs/>
          <w:sz w:val="28"/>
          <w:szCs w:val="28"/>
        </w:rPr>
        <w:t>ā</w:t>
      </w:r>
      <w:r w:rsidR="00863315" w:rsidRPr="00E856CD">
        <w:rPr>
          <w:iCs/>
          <w:sz w:val="28"/>
          <w:szCs w:val="28"/>
        </w:rPr>
        <w:t xml:space="preserve"> </w:t>
      </w:r>
      <w:bookmarkStart w:id="3" w:name="_Hlk38568206"/>
      <w:r w:rsidR="00E856CD">
        <w:rPr>
          <w:iCs/>
          <w:sz w:val="28"/>
          <w:szCs w:val="28"/>
        </w:rPr>
        <w:t>"</w:t>
      </w:r>
      <w:r w:rsidR="00863315" w:rsidRPr="00E856CD">
        <w:rPr>
          <w:iCs/>
          <w:sz w:val="28"/>
          <w:szCs w:val="28"/>
        </w:rPr>
        <w:t xml:space="preserve">Domnīca </w:t>
      </w:r>
      <w:proofErr w:type="spellStart"/>
      <w:r w:rsidR="00863315" w:rsidRPr="00E856CD">
        <w:rPr>
          <w:iCs/>
          <w:sz w:val="28"/>
          <w:szCs w:val="28"/>
        </w:rPr>
        <w:t>Certus</w:t>
      </w:r>
      <w:proofErr w:type="spellEnd"/>
      <w:r w:rsidR="00E856CD">
        <w:rPr>
          <w:iCs/>
          <w:sz w:val="28"/>
          <w:szCs w:val="28"/>
        </w:rPr>
        <w:t>"</w:t>
      </w:r>
      <w:bookmarkStart w:id="4" w:name="_Hlk828648"/>
      <w:bookmarkEnd w:id="1"/>
      <w:bookmarkEnd w:id="3"/>
      <w:r w:rsidRPr="00E856CD">
        <w:rPr>
          <w:sz w:val="28"/>
          <w:szCs w:val="28"/>
        </w:rPr>
        <w:t>,</w:t>
      </w:r>
      <w:bookmarkEnd w:id="4"/>
      <w:r w:rsidRPr="00E856CD">
        <w:rPr>
          <w:sz w:val="28"/>
          <w:szCs w:val="28"/>
        </w:rPr>
        <w:t xml:space="preserve"> konstatēja:</w:t>
      </w:r>
    </w:p>
    <w:p w14:paraId="3FDF9899" w14:textId="30FB850E" w:rsidR="00AF7F39" w:rsidRPr="00E856CD" w:rsidRDefault="00AF7F39" w:rsidP="00E856CD">
      <w:pPr>
        <w:ind w:firstLine="709"/>
        <w:jc w:val="both"/>
        <w:rPr>
          <w:sz w:val="28"/>
          <w:szCs w:val="28"/>
        </w:rPr>
      </w:pPr>
      <w:r w:rsidRPr="00E856CD">
        <w:rPr>
          <w:sz w:val="28"/>
          <w:szCs w:val="28"/>
        </w:rPr>
        <w:t>1.1.</w:t>
      </w:r>
      <w:r w:rsidR="00195AD7">
        <w:rPr>
          <w:sz w:val="28"/>
          <w:szCs w:val="28"/>
        </w:rPr>
        <w:t> </w:t>
      </w:r>
      <w:r w:rsidRPr="00E856CD">
        <w:rPr>
          <w:sz w:val="28"/>
          <w:szCs w:val="28"/>
        </w:rPr>
        <w:t xml:space="preserve">saskaņā ar likuma "Par interešu konflikta novēršanu valsts amatpersonu darbībā" (turpmāk </w:t>
      </w:r>
      <w:r w:rsidR="00195AD7">
        <w:rPr>
          <w:sz w:val="28"/>
          <w:szCs w:val="28"/>
        </w:rPr>
        <w:t>–</w:t>
      </w:r>
      <w:r w:rsidRPr="00E856CD">
        <w:rPr>
          <w:sz w:val="28"/>
          <w:szCs w:val="28"/>
        </w:rPr>
        <w:t xml:space="preserve"> likums)</w:t>
      </w:r>
      <w:r w:rsidR="00195AD7">
        <w:rPr>
          <w:sz w:val="28"/>
          <w:szCs w:val="28"/>
        </w:rPr>
        <w:t xml:space="preserve"> </w:t>
      </w:r>
      <w:r w:rsidRPr="00E856CD">
        <w:rPr>
          <w:sz w:val="28"/>
          <w:szCs w:val="28"/>
        </w:rPr>
        <w:t>4.</w:t>
      </w:r>
      <w:r w:rsidR="00195AD7">
        <w:rPr>
          <w:sz w:val="28"/>
          <w:szCs w:val="28"/>
        </w:rPr>
        <w:t> </w:t>
      </w:r>
      <w:r w:rsidRPr="00E856CD">
        <w:rPr>
          <w:sz w:val="28"/>
          <w:szCs w:val="28"/>
        </w:rPr>
        <w:t>panta</w:t>
      </w:r>
      <w:r w:rsidR="00195AD7">
        <w:rPr>
          <w:sz w:val="28"/>
          <w:szCs w:val="28"/>
        </w:rPr>
        <w:t xml:space="preserve"> </w:t>
      </w:r>
      <w:r w:rsidRPr="00E856CD">
        <w:rPr>
          <w:sz w:val="28"/>
          <w:szCs w:val="28"/>
        </w:rPr>
        <w:t>2.</w:t>
      </w:r>
      <w:r w:rsidRPr="00E856CD">
        <w:rPr>
          <w:sz w:val="28"/>
          <w:szCs w:val="28"/>
          <w:vertAlign w:val="superscript"/>
        </w:rPr>
        <w:t>3</w:t>
      </w:r>
      <w:r w:rsidRPr="00E856CD">
        <w:rPr>
          <w:sz w:val="28"/>
          <w:szCs w:val="28"/>
        </w:rPr>
        <w:t> daļu par valsts amatpersonām ir uzskatāmas arī personas, kuras ieņem ostas valdes locekļa amatu. Saskaņā ar likuma</w:t>
      </w:r>
      <w:r w:rsidR="00195AD7">
        <w:rPr>
          <w:sz w:val="28"/>
          <w:szCs w:val="28"/>
        </w:rPr>
        <w:t xml:space="preserve"> </w:t>
      </w:r>
      <w:r w:rsidRPr="00E856CD">
        <w:rPr>
          <w:sz w:val="28"/>
          <w:szCs w:val="28"/>
        </w:rPr>
        <w:t>7.</w:t>
      </w:r>
      <w:r w:rsidR="00195AD7">
        <w:rPr>
          <w:sz w:val="28"/>
          <w:szCs w:val="28"/>
        </w:rPr>
        <w:t> </w:t>
      </w:r>
      <w:r w:rsidRPr="00E856CD">
        <w:rPr>
          <w:sz w:val="28"/>
          <w:szCs w:val="28"/>
        </w:rPr>
        <w:t>panta</w:t>
      </w:r>
      <w:r w:rsidR="00195AD7">
        <w:rPr>
          <w:sz w:val="28"/>
          <w:szCs w:val="28"/>
        </w:rPr>
        <w:t xml:space="preserve"> </w:t>
      </w:r>
      <w:r w:rsidRPr="00E856CD">
        <w:rPr>
          <w:sz w:val="28"/>
          <w:szCs w:val="28"/>
        </w:rPr>
        <w:t>piekto daļu likuma</w:t>
      </w:r>
      <w:r w:rsidR="00195AD7">
        <w:rPr>
          <w:sz w:val="28"/>
          <w:szCs w:val="28"/>
        </w:rPr>
        <w:t xml:space="preserve"> </w:t>
      </w:r>
      <w:r w:rsidRPr="00E856CD">
        <w:rPr>
          <w:sz w:val="28"/>
          <w:szCs w:val="28"/>
        </w:rPr>
        <w:t>4.</w:t>
      </w:r>
      <w:r w:rsidR="00195AD7">
        <w:rPr>
          <w:sz w:val="28"/>
          <w:szCs w:val="28"/>
        </w:rPr>
        <w:t> </w:t>
      </w:r>
      <w:r w:rsidRPr="00E856CD">
        <w:rPr>
          <w:sz w:val="28"/>
          <w:szCs w:val="28"/>
        </w:rPr>
        <w:t>panta</w:t>
      </w:r>
      <w:r w:rsidR="00195AD7">
        <w:rPr>
          <w:sz w:val="28"/>
          <w:szCs w:val="28"/>
        </w:rPr>
        <w:t xml:space="preserve"> </w:t>
      </w:r>
      <w:r w:rsidRPr="00E856CD">
        <w:rPr>
          <w:sz w:val="28"/>
          <w:szCs w:val="28"/>
        </w:rPr>
        <w:t>2.</w:t>
      </w:r>
      <w:r w:rsidRPr="00E856CD">
        <w:rPr>
          <w:sz w:val="28"/>
          <w:szCs w:val="28"/>
          <w:vertAlign w:val="superscript"/>
        </w:rPr>
        <w:t>3</w:t>
      </w:r>
      <w:r w:rsidRPr="00E856CD">
        <w:rPr>
          <w:sz w:val="28"/>
          <w:szCs w:val="28"/>
        </w:rPr>
        <w:t> daļā minētā amatpersona papildus likuma</w:t>
      </w:r>
      <w:r w:rsidR="00195AD7">
        <w:rPr>
          <w:sz w:val="28"/>
          <w:szCs w:val="28"/>
        </w:rPr>
        <w:t xml:space="preserve"> </w:t>
      </w:r>
      <w:r w:rsidRPr="00E856CD">
        <w:rPr>
          <w:sz w:val="28"/>
          <w:szCs w:val="28"/>
        </w:rPr>
        <w:t>6.</w:t>
      </w:r>
      <w:r w:rsidR="00195AD7">
        <w:rPr>
          <w:sz w:val="28"/>
          <w:szCs w:val="28"/>
        </w:rPr>
        <w:t> </w:t>
      </w:r>
      <w:r w:rsidRPr="00E856CD">
        <w:rPr>
          <w:sz w:val="28"/>
          <w:szCs w:val="28"/>
        </w:rPr>
        <w:t>panta</w:t>
      </w:r>
      <w:r w:rsidR="00195AD7">
        <w:rPr>
          <w:sz w:val="28"/>
          <w:szCs w:val="28"/>
        </w:rPr>
        <w:t xml:space="preserve"> </w:t>
      </w:r>
      <w:r w:rsidRPr="00E856CD">
        <w:rPr>
          <w:sz w:val="28"/>
          <w:szCs w:val="28"/>
        </w:rPr>
        <w:t>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p>
    <w:p w14:paraId="7FEDEF4F" w14:textId="64121EEA" w:rsidR="00AF7F39" w:rsidRPr="00E856CD" w:rsidRDefault="00AF7F39" w:rsidP="00E856CD">
      <w:pPr>
        <w:ind w:firstLine="709"/>
        <w:jc w:val="both"/>
        <w:rPr>
          <w:sz w:val="28"/>
          <w:szCs w:val="28"/>
        </w:rPr>
      </w:pPr>
      <w:r w:rsidRPr="00E856CD">
        <w:rPr>
          <w:sz w:val="28"/>
          <w:szCs w:val="28"/>
        </w:rPr>
        <w:t>1.2.</w:t>
      </w:r>
      <w:r w:rsidR="00195AD7">
        <w:rPr>
          <w:sz w:val="28"/>
          <w:szCs w:val="28"/>
        </w:rPr>
        <w:t> </w:t>
      </w:r>
      <w:r w:rsidRPr="00E856CD">
        <w:rPr>
          <w:sz w:val="28"/>
          <w:szCs w:val="28"/>
        </w:rPr>
        <w:t>saskaņā ar likuma</w:t>
      </w:r>
      <w:r w:rsidR="00195AD7">
        <w:rPr>
          <w:sz w:val="28"/>
          <w:szCs w:val="28"/>
        </w:rPr>
        <w:t xml:space="preserve"> </w:t>
      </w:r>
      <w:r w:rsidRPr="00E856CD">
        <w:rPr>
          <w:sz w:val="28"/>
          <w:szCs w:val="28"/>
        </w:rPr>
        <w:t>8.</w:t>
      </w:r>
      <w:r w:rsidRPr="00E856CD">
        <w:rPr>
          <w:sz w:val="28"/>
          <w:szCs w:val="28"/>
          <w:vertAlign w:val="superscript"/>
        </w:rPr>
        <w:t>1</w:t>
      </w:r>
      <w:r w:rsidRPr="00E856CD">
        <w:rPr>
          <w:sz w:val="28"/>
          <w:szCs w:val="28"/>
        </w:rPr>
        <w:t> panta</w:t>
      </w:r>
      <w:r w:rsidR="00195AD7">
        <w:rPr>
          <w:sz w:val="28"/>
          <w:szCs w:val="28"/>
        </w:rPr>
        <w:t xml:space="preserve"> </w:t>
      </w:r>
      <w:r w:rsidRPr="00E856CD">
        <w:rPr>
          <w:sz w:val="28"/>
          <w:szCs w:val="28"/>
        </w:rPr>
        <w:t xml:space="preserve">pirmo daļu personai, kura, stājoties valsts amatpersonas amatā, vienlaikus ieņem citu amatu un šāda amatu savienošana ir pieļaujama, saņemot amatpersonas (institūcijas) rakstveida atļauju, ir pienākums pirms iecelšanas, ievēlēšanas vai apstiprināšanas amatā rakstveidā iesniegt </w:t>
      </w:r>
      <w:r w:rsidR="007128C9">
        <w:rPr>
          <w:sz w:val="28"/>
          <w:szCs w:val="28"/>
        </w:rPr>
        <w:t>minētaj</w:t>
      </w:r>
      <w:r w:rsidRPr="00E856CD">
        <w:rPr>
          <w:sz w:val="28"/>
          <w:szCs w:val="28"/>
        </w:rPr>
        <w:t>ai amatpersonai (institūcijai) lūgumu atļaut valsts amatpersonas amatu savienot ar citu amatu;</w:t>
      </w:r>
    </w:p>
    <w:p w14:paraId="2BE11FF9" w14:textId="7BB6B5AE" w:rsidR="00F24815" w:rsidRPr="00E856CD" w:rsidRDefault="00AF7F39" w:rsidP="00E856CD">
      <w:pPr>
        <w:ind w:firstLine="709"/>
        <w:jc w:val="both"/>
        <w:rPr>
          <w:sz w:val="28"/>
          <w:szCs w:val="28"/>
        </w:rPr>
      </w:pPr>
      <w:r w:rsidRPr="00E856CD">
        <w:rPr>
          <w:sz w:val="28"/>
          <w:szCs w:val="28"/>
        </w:rPr>
        <w:t>1.3.</w:t>
      </w:r>
      <w:r w:rsidR="00195AD7">
        <w:rPr>
          <w:sz w:val="28"/>
          <w:szCs w:val="28"/>
        </w:rPr>
        <w:t> </w:t>
      </w:r>
      <w:r w:rsidR="00F24815" w:rsidRPr="00E856CD">
        <w:rPr>
          <w:sz w:val="28"/>
          <w:szCs w:val="28"/>
        </w:rPr>
        <w:t>Ministru kabinets ir institūcija, kas saskaņā ar likuma 7.</w:t>
      </w:r>
      <w:r w:rsidR="00195AD7">
        <w:rPr>
          <w:sz w:val="28"/>
          <w:szCs w:val="28"/>
        </w:rPr>
        <w:t> </w:t>
      </w:r>
      <w:r w:rsidR="00F24815" w:rsidRPr="00E856CD">
        <w:rPr>
          <w:sz w:val="28"/>
          <w:szCs w:val="28"/>
        </w:rPr>
        <w:t>panta piekto daļu ir kompetenta izsniegt atļauju Rīgas ostas valdes locekļa amatu savienot ar citu amatu;</w:t>
      </w:r>
    </w:p>
    <w:p w14:paraId="0DB5E642" w14:textId="48394FB5" w:rsidR="00AF7F39" w:rsidRPr="00E856CD" w:rsidRDefault="00F24815" w:rsidP="00E856CD">
      <w:pPr>
        <w:ind w:firstLine="709"/>
        <w:jc w:val="both"/>
        <w:rPr>
          <w:sz w:val="28"/>
          <w:szCs w:val="28"/>
        </w:rPr>
      </w:pPr>
      <w:r w:rsidRPr="00E856CD">
        <w:rPr>
          <w:sz w:val="28"/>
          <w:szCs w:val="28"/>
        </w:rPr>
        <w:t>1.4.</w:t>
      </w:r>
      <w:r w:rsidR="00195AD7">
        <w:rPr>
          <w:sz w:val="28"/>
          <w:szCs w:val="28"/>
        </w:rPr>
        <w:t> </w:t>
      </w:r>
      <w:r w:rsidR="00D07B21" w:rsidRPr="00E856CD">
        <w:rPr>
          <w:sz w:val="28"/>
          <w:szCs w:val="28"/>
        </w:rPr>
        <w:t>atbilstoši</w:t>
      </w:r>
      <w:r w:rsidR="00195AD7">
        <w:rPr>
          <w:sz w:val="28"/>
          <w:szCs w:val="28"/>
        </w:rPr>
        <w:t xml:space="preserve"> </w:t>
      </w:r>
      <w:r w:rsidR="00D07B21" w:rsidRPr="00E856CD">
        <w:rPr>
          <w:sz w:val="28"/>
          <w:szCs w:val="28"/>
        </w:rPr>
        <w:t>Rīgas brīvostas likuma</w:t>
      </w:r>
      <w:r w:rsidR="00195AD7">
        <w:rPr>
          <w:sz w:val="28"/>
          <w:szCs w:val="28"/>
        </w:rPr>
        <w:t xml:space="preserve"> </w:t>
      </w:r>
      <w:r w:rsidR="00D07B21" w:rsidRPr="00E856CD">
        <w:rPr>
          <w:sz w:val="28"/>
          <w:szCs w:val="28"/>
        </w:rPr>
        <w:t>5.</w:t>
      </w:r>
      <w:r w:rsidR="00195AD7">
        <w:rPr>
          <w:sz w:val="28"/>
          <w:szCs w:val="28"/>
        </w:rPr>
        <w:t> </w:t>
      </w:r>
      <w:r w:rsidR="00D07B21" w:rsidRPr="00E856CD">
        <w:rPr>
          <w:sz w:val="28"/>
          <w:szCs w:val="28"/>
        </w:rPr>
        <w:t>panta</w:t>
      </w:r>
      <w:r w:rsidR="00195AD7">
        <w:rPr>
          <w:sz w:val="28"/>
          <w:szCs w:val="28"/>
        </w:rPr>
        <w:t xml:space="preserve"> </w:t>
      </w:r>
      <w:r w:rsidR="00D07B21" w:rsidRPr="00E856CD">
        <w:rPr>
          <w:sz w:val="28"/>
          <w:szCs w:val="28"/>
        </w:rPr>
        <w:t xml:space="preserve">pirmajai daļai </w:t>
      </w:r>
      <w:r w:rsidR="003B6453" w:rsidRPr="00E856CD">
        <w:rPr>
          <w:sz w:val="28"/>
          <w:szCs w:val="28"/>
        </w:rPr>
        <w:t xml:space="preserve">Rīgas </w:t>
      </w:r>
      <w:r w:rsidR="00D07B21" w:rsidRPr="00E856CD">
        <w:rPr>
          <w:sz w:val="28"/>
          <w:szCs w:val="28"/>
        </w:rPr>
        <w:t>ostas pārvaldīšanu veic ostas pārvalde, kuras statuss noteikts</w:t>
      </w:r>
      <w:r w:rsidR="00195AD7">
        <w:rPr>
          <w:sz w:val="28"/>
          <w:szCs w:val="28"/>
        </w:rPr>
        <w:t xml:space="preserve"> </w:t>
      </w:r>
      <w:r w:rsidR="00D07B21" w:rsidRPr="00E856CD">
        <w:rPr>
          <w:sz w:val="28"/>
          <w:szCs w:val="28"/>
        </w:rPr>
        <w:t>Likumā par ostām</w:t>
      </w:r>
      <w:r w:rsidR="002A05AD" w:rsidRPr="00E856CD">
        <w:rPr>
          <w:sz w:val="28"/>
          <w:szCs w:val="28"/>
        </w:rPr>
        <w:t>. O</w:t>
      </w:r>
      <w:r w:rsidR="00D07B21" w:rsidRPr="00E856CD">
        <w:rPr>
          <w:sz w:val="28"/>
          <w:szCs w:val="28"/>
        </w:rPr>
        <w:t>stas pārvaldes kompetenci nosaka</w:t>
      </w:r>
      <w:r w:rsidR="00195AD7">
        <w:rPr>
          <w:sz w:val="28"/>
          <w:szCs w:val="28"/>
        </w:rPr>
        <w:t xml:space="preserve"> </w:t>
      </w:r>
      <w:r w:rsidR="00D07B21" w:rsidRPr="00E856CD">
        <w:rPr>
          <w:sz w:val="28"/>
          <w:szCs w:val="28"/>
        </w:rPr>
        <w:t>Rīgas brīvostas likums,</w:t>
      </w:r>
      <w:r w:rsidR="00195AD7">
        <w:rPr>
          <w:sz w:val="28"/>
          <w:szCs w:val="28"/>
        </w:rPr>
        <w:t xml:space="preserve"> </w:t>
      </w:r>
      <w:r w:rsidR="00D07B21" w:rsidRPr="00E856CD">
        <w:rPr>
          <w:sz w:val="28"/>
          <w:szCs w:val="28"/>
        </w:rPr>
        <w:t>Likums par</w:t>
      </w:r>
      <w:r w:rsidR="00103597" w:rsidRPr="00E856CD">
        <w:rPr>
          <w:sz w:val="28"/>
          <w:szCs w:val="28"/>
        </w:rPr>
        <w:t xml:space="preserve"> </w:t>
      </w:r>
      <w:r w:rsidR="00D07B21" w:rsidRPr="00E856CD">
        <w:rPr>
          <w:sz w:val="28"/>
          <w:szCs w:val="28"/>
        </w:rPr>
        <w:t>ostām,</w:t>
      </w:r>
      <w:r w:rsidR="00195AD7">
        <w:rPr>
          <w:sz w:val="28"/>
          <w:szCs w:val="28"/>
        </w:rPr>
        <w:t xml:space="preserve"> </w:t>
      </w:r>
      <w:r w:rsidR="003B2DA3" w:rsidRPr="00E856CD">
        <w:rPr>
          <w:sz w:val="28"/>
          <w:szCs w:val="28"/>
        </w:rPr>
        <w:t>Ministru kabineta 2020.</w:t>
      </w:r>
      <w:r w:rsidR="00195AD7">
        <w:rPr>
          <w:sz w:val="28"/>
          <w:szCs w:val="28"/>
        </w:rPr>
        <w:t> </w:t>
      </w:r>
      <w:r w:rsidR="003B2DA3" w:rsidRPr="00E856CD">
        <w:rPr>
          <w:sz w:val="28"/>
          <w:szCs w:val="28"/>
        </w:rPr>
        <w:t>gada 28.</w:t>
      </w:r>
      <w:r w:rsidR="00195AD7">
        <w:rPr>
          <w:sz w:val="28"/>
          <w:szCs w:val="28"/>
        </w:rPr>
        <w:t> </w:t>
      </w:r>
      <w:r w:rsidR="003B2DA3" w:rsidRPr="00E856CD">
        <w:rPr>
          <w:sz w:val="28"/>
          <w:szCs w:val="28"/>
        </w:rPr>
        <w:t>janvāra noteikumi Nr.</w:t>
      </w:r>
      <w:r w:rsidR="00195AD7">
        <w:rPr>
          <w:sz w:val="28"/>
          <w:szCs w:val="28"/>
        </w:rPr>
        <w:t> </w:t>
      </w:r>
      <w:r w:rsidR="003B2DA3" w:rsidRPr="00E856CD">
        <w:rPr>
          <w:sz w:val="28"/>
          <w:szCs w:val="28"/>
        </w:rPr>
        <w:t xml:space="preserve">61 </w:t>
      </w:r>
      <w:r w:rsidR="00E856CD">
        <w:rPr>
          <w:sz w:val="28"/>
          <w:szCs w:val="28"/>
        </w:rPr>
        <w:t>"</w:t>
      </w:r>
      <w:r w:rsidR="003B2DA3" w:rsidRPr="00E856CD">
        <w:rPr>
          <w:sz w:val="28"/>
          <w:szCs w:val="28"/>
        </w:rPr>
        <w:t>Rīgas brīvostas pārvaldes nolikums</w:t>
      </w:r>
      <w:r w:rsidR="00E856CD">
        <w:rPr>
          <w:sz w:val="28"/>
          <w:szCs w:val="28"/>
        </w:rPr>
        <w:t>"</w:t>
      </w:r>
      <w:r w:rsidR="002A05AD" w:rsidRPr="00E856CD">
        <w:rPr>
          <w:sz w:val="28"/>
          <w:szCs w:val="28"/>
        </w:rPr>
        <w:t xml:space="preserve"> (turpmāk – noteikumi Nr.</w:t>
      </w:r>
      <w:r w:rsidR="00195AD7">
        <w:rPr>
          <w:sz w:val="28"/>
          <w:szCs w:val="28"/>
        </w:rPr>
        <w:t> </w:t>
      </w:r>
      <w:r w:rsidR="002A05AD" w:rsidRPr="00E856CD">
        <w:rPr>
          <w:sz w:val="28"/>
          <w:szCs w:val="28"/>
        </w:rPr>
        <w:t>61)</w:t>
      </w:r>
      <w:r w:rsidR="00195AD7">
        <w:rPr>
          <w:sz w:val="28"/>
          <w:szCs w:val="28"/>
        </w:rPr>
        <w:t xml:space="preserve"> </w:t>
      </w:r>
      <w:r w:rsidR="00D07B21" w:rsidRPr="00E856CD">
        <w:rPr>
          <w:sz w:val="28"/>
          <w:szCs w:val="28"/>
        </w:rPr>
        <w:t>un</w:t>
      </w:r>
      <w:r w:rsidR="003B2DA3" w:rsidRPr="00E856CD">
        <w:rPr>
          <w:sz w:val="28"/>
          <w:szCs w:val="28"/>
        </w:rPr>
        <w:t xml:space="preserve"> Ministru kabineta 2020.</w:t>
      </w:r>
      <w:r w:rsidR="00195AD7">
        <w:rPr>
          <w:sz w:val="28"/>
          <w:szCs w:val="28"/>
        </w:rPr>
        <w:t> </w:t>
      </w:r>
      <w:r w:rsidR="003B2DA3" w:rsidRPr="00E856CD">
        <w:rPr>
          <w:sz w:val="28"/>
          <w:szCs w:val="28"/>
        </w:rPr>
        <w:t>gada 4.</w:t>
      </w:r>
      <w:r w:rsidR="00195AD7">
        <w:rPr>
          <w:sz w:val="28"/>
          <w:szCs w:val="28"/>
        </w:rPr>
        <w:t> </w:t>
      </w:r>
      <w:r w:rsidR="003B2DA3" w:rsidRPr="00E856CD">
        <w:rPr>
          <w:sz w:val="28"/>
          <w:szCs w:val="28"/>
        </w:rPr>
        <w:t>februāra noteikumi Nr.</w:t>
      </w:r>
      <w:r w:rsidR="00195AD7">
        <w:rPr>
          <w:sz w:val="28"/>
          <w:szCs w:val="28"/>
        </w:rPr>
        <w:t> </w:t>
      </w:r>
      <w:r w:rsidR="003B2DA3" w:rsidRPr="00E856CD">
        <w:rPr>
          <w:sz w:val="28"/>
          <w:szCs w:val="28"/>
        </w:rPr>
        <w:t xml:space="preserve">77 </w:t>
      </w:r>
      <w:r w:rsidR="00E856CD">
        <w:rPr>
          <w:sz w:val="28"/>
          <w:szCs w:val="28"/>
        </w:rPr>
        <w:t>"</w:t>
      </w:r>
      <w:r w:rsidR="003B2DA3" w:rsidRPr="00E856CD">
        <w:rPr>
          <w:sz w:val="28"/>
          <w:szCs w:val="28"/>
        </w:rPr>
        <w:t>Rīgas brīvostas noteikumi</w:t>
      </w:r>
      <w:r w:rsidR="00E856CD">
        <w:rPr>
          <w:sz w:val="28"/>
          <w:szCs w:val="28"/>
        </w:rPr>
        <w:t>"</w:t>
      </w:r>
      <w:r w:rsidR="003B6453" w:rsidRPr="00E856CD">
        <w:rPr>
          <w:sz w:val="28"/>
          <w:szCs w:val="28"/>
        </w:rPr>
        <w:t xml:space="preserve">, kas reglamentē Rīgas </w:t>
      </w:r>
      <w:r w:rsidR="00F129CD">
        <w:rPr>
          <w:sz w:val="28"/>
          <w:szCs w:val="28"/>
        </w:rPr>
        <w:t>brīv</w:t>
      </w:r>
      <w:r w:rsidR="003B6453" w:rsidRPr="00E856CD">
        <w:rPr>
          <w:sz w:val="28"/>
          <w:szCs w:val="28"/>
        </w:rPr>
        <w:t>ostas iekšējo režīmu</w:t>
      </w:r>
      <w:r w:rsidR="00D07B21" w:rsidRPr="00E856CD">
        <w:rPr>
          <w:sz w:val="28"/>
          <w:szCs w:val="28"/>
        </w:rPr>
        <w:t>;</w:t>
      </w:r>
    </w:p>
    <w:p w14:paraId="164F1CFD" w14:textId="43E4233D" w:rsidR="00AF7F39" w:rsidRPr="00E856CD" w:rsidRDefault="00AF7F39" w:rsidP="00E856CD">
      <w:pPr>
        <w:ind w:firstLine="709"/>
        <w:jc w:val="both"/>
        <w:rPr>
          <w:sz w:val="28"/>
          <w:szCs w:val="28"/>
        </w:rPr>
      </w:pPr>
      <w:r w:rsidRPr="00E856CD">
        <w:rPr>
          <w:sz w:val="28"/>
          <w:szCs w:val="28"/>
        </w:rPr>
        <w:lastRenderedPageBreak/>
        <w:t>1.5.</w:t>
      </w:r>
      <w:r w:rsidR="00195AD7">
        <w:rPr>
          <w:sz w:val="28"/>
          <w:szCs w:val="28"/>
        </w:rPr>
        <w:t> </w:t>
      </w:r>
      <w:r w:rsidRPr="00E856CD">
        <w:rPr>
          <w:sz w:val="28"/>
          <w:szCs w:val="28"/>
        </w:rPr>
        <w:t>no</w:t>
      </w:r>
      <w:r w:rsidR="00195AD7">
        <w:rPr>
          <w:sz w:val="28"/>
          <w:szCs w:val="28"/>
        </w:rPr>
        <w:t xml:space="preserve"> </w:t>
      </w:r>
      <w:r w:rsidRPr="00E856CD">
        <w:rPr>
          <w:sz w:val="28"/>
          <w:szCs w:val="28"/>
        </w:rPr>
        <w:t>Rīgas brīvostas likuma</w:t>
      </w:r>
      <w:r w:rsidR="00195AD7">
        <w:rPr>
          <w:sz w:val="28"/>
          <w:szCs w:val="28"/>
        </w:rPr>
        <w:t xml:space="preserve"> </w:t>
      </w:r>
      <w:r w:rsidRPr="00E856CD">
        <w:rPr>
          <w:sz w:val="28"/>
          <w:szCs w:val="28"/>
        </w:rPr>
        <w:t>2.</w:t>
      </w:r>
      <w:r w:rsidR="00195AD7">
        <w:rPr>
          <w:sz w:val="28"/>
          <w:szCs w:val="28"/>
        </w:rPr>
        <w:t> </w:t>
      </w:r>
      <w:r w:rsidRPr="00E856CD">
        <w:rPr>
          <w:sz w:val="28"/>
          <w:szCs w:val="28"/>
        </w:rPr>
        <w:t>panta</w:t>
      </w:r>
      <w:r w:rsidR="00195AD7">
        <w:rPr>
          <w:sz w:val="28"/>
          <w:szCs w:val="28"/>
        </w:rPr>
        <w:t xml:space="preserve"> </w:t>
      </w:r>
      <w:r w:rsidRPr="00E856CD">
        <w:rPr>
          <w:sz w:val="28"/>
          <w:szCs w:val="28"/>
        </w:rPr>
        <w:t>izriet, ka Rīgas brīvosta ir izveidota, lai veicinātu Latvijas līdzdalību starptautiskajā tirdzniecībā, investīciju piesaisti, ražošanas un pakalpojumu attīstību, kā arī jaunu darba vietu radīšanu;</w:t>
      </w:r>
    </w:p>
    <w:p w14:paraId="290595D9" w14:textId="350D9D31" w:rsidR="002A05AD" w:rsidRPr="00E856CD" w:rsidRDefault="00AF7F39" w:rsidP="00E856CD">
      <w:pPr>
        <w:ind w:firstLine="709"/>
        <w:jc w:val="both"/>
        <w:rPr>
          <w:sz w:val="28"/>
          <w:szCs w:val="28"/>
        </w:rPr>
      </w:pPr>
      <w:r w:rsidRPr="00E856CD">
        <w:rPr>
          <w:sz w:val="28"/>
          <w:szCs w:val="28"/>
        </w:rPr>
        <w:t>1.6.</w:t>
      </w:r>
      <w:r w:rsidR="00195AD7">
        <w:rPr>
          <w:sz w:val="28"/>
          <w:szCs w:val="28"/>
        </w:rPr>
        <w:t> </w:t>
      </w:r>
      <w:r w:rsidR="00BF2A7E" w:rsidRPr="00E856CD">
        <w:rPr>
          <w:sz w:val="28"/>
          <w:szCs w:val="28"/>
        </w:rPr>
        <w:t>Rīgas brīvostas likuma</w:t>
      </w:r>
      <w:r w:rsidR="00195AD7">
        <w:rPr>
          <w:sz w:val="28"/>
          <w:szCs w:val="28"/>
        </w:rPr>
        <w:t xml:space="preserve"> </w:t>
      </w:r>
      <w:r w:rsidR="00BF2A7E" w:rsidRPr="00E856CD">
        <w:rPr>
          <w:sz w:val="28"/>
          <w:szCs w:val="28"/>
        </w:rPr>
        <w:t>6.</w:t>
      </w:r>
      <w:r w:rsidR="00195AD7">
        <w:rPr>
          <w:sz w:val="28"/>
          <w:szCs w:val="28"/>
        </w:rPr>
        <w:t> </w:t>
      </w:r>
      <w:r w:rsidR="00BF2A7E" w:rsidRPr="00E856CD">
        <w:rPr>
          <w:sz w:val="28"/>
          <w:szCs w:val="28"/>
        </w:rPr>
        <w:t>panta</w:t>
      </w:r>
      <w:r w:rsidR="00195AD7">
        <w:rPr>
          <w:sz w:val="28"/>
          <w:szCs w:val="28"/>
        </w:rPr>
        <w:t xml:space="preserve"> </w:t>
      </w:r>
      <w:r w:rsidR="00BF2A7E" w:rsidRPr="00E856CD">
        <w:rPr>
          <w:sz w:val="28"/>
          <w:szCs w:val="28"/>
        </w:rPr>
        <w:t>pirmā daļa nosaka, ka ostas pārvaldes augstākā lēmējinstitūcija ir ostas valde. S</w:t>
      </w:r>
      <w:r w:rsidR="003B6453" w:rsidRPr="00E856CD">
        <w:rPr>
          <w:sz w:val="28"/>
          <w:szCs w:val="28"/>
        </w:rPr>
        <w:t>askaņā ar</w:t>
      </w:r>
      <w:r w:rsidR="002A05AD" w:rsidRPr="00E856CD">
        <w:rPr>
          <w:sz w:val="28"/>
          <w:szCs w:val="28"/>
        </w:rPr>
        <w:t xml:space="preserve"> noteikum</w:t>
      </w:r>
      <w:r w:rsidR="003B6453" w:rsidRPr="00E856CD">
        <w:rPr>
          <w:sz w:val="28"/>
          <w:szCs w:val="28"/>
        </w:rPr>
        <w:t>u</w:t>
      </w:r>
      <w:r w:rsidR="002A05AD" w:rsidRPr="00E856CD">
        <w:rPr>
          <w:sz w:val="28"/>
          <w:szCs w:val="28"/>
        </w:rPr>
        <w:t xml:space="preserve"> Nr.</w:t>
      </w:r>
      <w:r w:rsidR="00195AD7">
        <w:rPr>
          <w:sz w:val="28"/>
          <w:szCs w:val="28"/>
        </w:rPr>
        <w:t> </w:t>
      </w:r>
      <w:r w:rsidR="002A05AD" w:rsidRPr="00E856CD">
        <w:rPr>
          <w:sz w:val="28"/>
          <w:szCs w:val="28"/>
        </w:rPr>
        <w:t>61</w:t>
      </w:r>
      <w:r w:rsidR="002A62CA" w:rsidRPr="00E856CD">
        <w:rPr>
          <w:sz w:val="28"/>
          <w:szCs w:val="28"/>
        </w:rPr>
        <w:t xml:space="preserve"> 34.</w:t>
      </w:r>
      <w:r w:rsidR="00195AD7">
        <w:rPr>
          <w:sz w:val="28"/>
          <w:szCs w:val="28"/>
        </w:rPr>
        <w:t> </w:t>
      </w:r>
      <w:r w:rsidR="003B6453" w:rsidRPr="00E856CD">
        <w:rPr>
          <w:sz w:val="28"/>
          <w:szCs w:val="28"/>
        </w:rPr>
        <w:t>punktu</w:t>
      </w:r>
      <w:r w:rsidR="002A05AD" w:rsidRPr="00E856CD">
        <w:rPr>
          <w:sz w:val="28"/>
          <w:szCs w:val="28"/>
        </w:rPr>
        <w:t xml:space="preserve"> </w:t>
      </w:r>
      <w:r w:rsidR="003B6453" w:rsidRPr="00E856CD">
        <w:rPr>
          <w:sz w:val="28"/>
          <w:szCs w:val="28"/>
        </w:rPr>
        <w:t xml:space="preserve">Rīgas </w:t>
      </w:r>
      <w:r w:rsidR="002A05AD" w:rsidRPr="00E856CD">
        <w:rPr>
          <w:sz w:val="28"/>
          <w:szCs w:val="28"/>
        </w:rPr>
        <w:t>ostas valde</w:t>
      </w:r>
      <w:r w:rsidR="002A62CA" w:rsidRPr="00E856CD">
        <w:rPr>
          <w:sz w:val="28"/>
          <w:szCs w:val="28"/>
        </w:rPr>
        <w:t xml:space="preserve">s </w:t>
      </w:r>
      <w:r w:rsidR="002A05AD" w:rsidRPr="00E856CD">
        <w:rPr>
          <w:sz w:val="28"/>
          <w:szCs w:val="28"/>
        </w:rPr>
        <w:t>kompetencē ir:</w:t>
      </w:r>
    </w:p>
    <w:p w14:paraId="56526149" w14:textId="1CB956CE" w:rsidR="002A05AD" w:rsidRPr="00E856CD" w:rsidRDefault="002A05AD" w:rsidP="00E856CD">
      <w:pPr>
        <w:ind w:firstLine="709"/>
        <w:jc w:val="both"/>
        <w:rPr>
          <w:sz w:val="28"/>
          <w:szCs w:val="28"/>
        </w:rPr>
      </w:pPr>
      <w:r w:rsidRPr="00E856CD">
        <w:rPr>
          <w:sz w:val="28"/>
          <w:szCs w:val="28"/>
        </w:rPr>
        <w:t>1.</w:t>
      </w:r>
      <w:r w:rsidR="002A62CA" w:rsidRPr="00E856CD">
        <w:rPr>
          <w:sz w:val="28"/>
          <w:szCs w:val="28"/>
        </w:rPr>
        <w:t>6</w:t>
      </w:r>
      <w:r w:rsidRPr="00E856CD">
        <w:rPr>
          <w:sz w:val="28"/>
          <w:szCs w:val="28"/>
        </w:rPr>
        <w:t>.1. izskatīt un pieņemt lēmumu par brīvostas noteikumu projektu;</w:t>
      </w:r>
    </w:p>
    <w:p w14:paraId="316B1F99" w14:textId="7E11396E" w:rsidR="002A05AD" w:rsidRPr="00E856CD" w:rsidRDefault="002A05AD" w:rsidP="00E856CD">
      <w:pPr>
        <w:ind w:firstLine="709"/>
        <w:jc w:val="both"/>
        <w:rPr>
          <w:sz w:val="28"/>
          <w:szCs w:val="28"/>
        </w:rPr>
      </w:pPr>
      <w:r w:rsidRPr="00E856CD">
        <w:rPr>
          <w:sz w:val="28"/>
          <w:szCs w:val="28"/>
        </w:rPr>
        <w:t>1.</w:t>
      </w:r>
      <w:r w:rsidR="002A62CA" w:rsidRPr="00E856CD">
        <w:rPr>
          <w:sz w:val="28"/>
          <w:szCs w:val="28"/>
        </w:rPr>
        <w:t>6</w:t>
      </w:r>
      <w:r w:rsidRPr="00E856CD">
        <w:rPr>
          <w:sz w:val="28"/>
          <w:szCs w:val="28"/>
        </w:rPr>
        <w:t>.2. izskatīt un pieņemt lēmumu par brīvostas robežu projektu;</w:t>
      </w:r>
    </w:p>
    <w:p w14:paraId="75A80C4B" w14:textId="0C67A5A1" w:rsidR="002A05AD" w:rsidRPr="00E856CD" w:rsidRDefault="002A05AD" w:rsidP="00E856CD">
      <w:pPr>
        <w:ind w:firstLine="709"/>
        <w:jc w:val="both"/>
        <w:rPr>
          <w:sz w:val="28"/>
          <w:szCs w:val="28"/>
        </w:rPr>
      </w:pPr>
      <w:r w:rsidRPr="00E856CD">
        <w:rPr>
          <w:sz w:val="28"/>
          <w:szCs w:val="28"/>
        </w:rPr>
        <w:t>1.</w:t>
      </w:r>
      <w:r w:rsidR="002A62CA" w:rsidRPr="00E856CD">
        <w:rPr>
          <w:sz w:val="28"/>
          <w:szCs w:val="28"/>
        </w:rPr>
        <w:t>6</w:t>
      </w:r>
      <w:r w:rsidRPr="00E856CD">
        <w:rPr>
          <w:sz w:val="28"/>
          <w:szCs w:val="28"/>
        </w:rPr>
        <w:t>.3. apstiprināt ostas attīstības programmu;</w:t>
      </w:r>
    </w:p>
    <w:p w14:paraId="4AEC7FAC" w14:textId="4D6EF9E2" w:rsidR="002A05AD" w:rsidRPr="00E856CD" w:rsidRDefault="002A05AD" w:rsidP="00E856CD">
      <w:pPr>
        <w:ind w:firstLine="709"/>
        <w:jc w:val="both"/>
        <w:rPr>
          <w:sz w:val="28"/>
          <w:szCs w:val="28"/>
        </w:rPr>
      </w:pPr>
      <w:r w:rsidRPr="00E856CD">
        <w:rPr>
          <w:sz w:val="28"/>
          <w:szCs w:val="28"/>
        </w:rPr>
        <w:t>1.</w:t>
      </w:r>
      <w:r w:rsidR="002A62CA" w:rsidRPr="00E856CD">
        <w:rPr>
          <w:sz w:val="28"/>
          <w:szCs w:val="28"/>
        </w:rPr>
        <w:t>6</w:t>
      </w:r>
      <w:r w:rsidRPr="00E856CD">
        <w:rPr>
          <w:sz w:val="28"/>
          <w:szCs w:val="28"/>
        </w:rPr>
        <w:t>.4. apstiprināt ostas mārketinga stratēģiju trim gadiem;</w:t>
      </w:r>
    </w:p>
    <w:p w14:paraId="6DEACF02" w14:textId="6BDF647F" w:rsidR="002A05AD" w:rsidRPr="00E856CD" w:rsidRDefault="002A05AD" w:rsidP="00E856CD">
      <w:pPr>
        <w:ind w:firstLine="709"/>
        <w:jc w:val="both"/>
        <w:rPr>
          <w:sz w:val="28"/>
          <w:szCs w:val="28"/>
        </w:rPr>
      </w:pPr>
      <w:r w:rsidRPr="00E856CD">
        <w:rPr>
          <w:sz w:val="28"/>
          <w:szCs w:val="28"/>
        </w:rPr>
        <w:t>1.</w:t>
      </w:r>
      <w:r w:rsidR="002A62CA" w:rsidRPr="00E856CD">
        <w:rPr>
          <w:sz w:val="28"/>
          <w:szCs w:val="28"/>
        </w:rPr>
        <w:t>6</w:t>
      </w:r>
      <w:r w:rsidRPr="00E856CD">
        <w:rPr>
          <w:sz w:val="28"/>
          <w:szCs w:val="28"/>
        </w:rPr>
        <w:t>.5. apstiprināt brīvostas pārvaldes budžetu katram finansiālajam gadam;</w:t>
      </w:r>
    </w:p>
    <w:p w14:paraId="641484A6" w14:textId="6EB6AEEC" w:rsidR="002A05AD" w:rsidRPr="00E856CD" w:rsidRDefault="002A05AD" w:rsidP="00E856CD">
      <w:pPr>
        <w:ind w:firstLine="709"/>
        <w:jc w:val="both"/>
        <w:rPr>
          <w:sz w:val="28"/>
          <w:szCs w:val="28"/>
        </w:rPr>
      </w:pPr>
      <w:r w:rsidRPr="00E856CD">
        <w:rPr>
          <w:sz w:val="28"/>
          <w:szCs w:val="28"/>
        </w:rPr>
        <w:t>1.</w:t>
      </w:r>
      <w:r w:rsidR="002A62CA" w:rsidRPr="00E856CD">
        <w:rPr>
          <w:sz w:val="28"/>
          <w:szCs w:val="28"/>
        </w:rPr>
        <w:t>6</w:t>
      </w:r>
      <w:r w:rsidRPr="00E856CD">
        <w:rPr>
          <w:sz w:val="28"/>
          <w:szCs w:val="28"/>
        </w:rPr>
        <w:t>.6. apstiprināt brīvostas finanšu rādītājus un nefinanšu mērķus atbilstoši ostas attīstības programmai, kontrolēt nefinanšu mērķu izpildi;</w:t>
      </w:r>
    </w:p>
    <w:p w14:paraId="0231B724" w14:textId="2DA94C72" w:rsidR="002A05AD" w:rsidRPr="00E856CD" w:rsidRDefault="002A05AD" w:rsidP="00E856CD">
      <w:pPr>
        <w:ind w:firstLine="709"/>
        <w:jc w:val="both"/>
        <w:rPr>
          <w:sz w:val="28"/>
          <w:szCs w:val="28"/>
        </w:rPr>
      </w:pPr>
      <w:r w:rsidRPr="00E856CD">
        <w:rPr>
          <w:sz w:val="28"/>
          <w:szCs w:val="28"/>
        </w:rPr>
        <w:t>1.</w:t>
      </w:r>
      <w:r w:rsidR="002A62CA" w:rsidRPr="00E856CD">
        <w:rPr>
          <w:sz w:val="28"/>
          <w:szCs w:val="28"/>
        </w:rPr>
        <w:t>6</w:t>
      </w:r>
      <w:r w:rsidRPr="00E856CD">
        <w:rPr>
          <w:sz w:val="28"/>
          <w:szCs w:val="28"/>
        </w:rPr>
        <w:t>.7.</w:t>
      </w:r>
      <w:r w:rsidR="00195AD7">
        <w:rPr>
          <w:sz w:val="28"/>
          <w:szCs w:val="28"/>
        </w:rPr>
        <w:t> </w:t>
      </w:r>
      <w:r w:rsidRPr="00E856CD">
        <w:rPr>
          <w:sz w:val="28"/>
          <w:szCs w:val="28"/>
        </w:rPr>
        <w:t>izdarīt izmaiņas kārtējā gada budžetā, apstiprināt un precizēt turpmāko gadu investīciju programmu;</w:t>
      </w:r>
    </w:p>
    <w:p w14:paraId="484B8398" w14:textId="71848DC4"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.8.</w:t>
      </w:r>
      <w:r w:rsidR="00195AD7">
        <w:rPr>
          <w:sz w:val="28"/>
          <w:szCs w:val="28"/>
        </w:rPr>
        <w:t> </w:t>
      </w:r>
      <w:r w:rsidRPr="00E856CD">
        <w:rPr>
          <w:sz w:val="28"/>
          <w:szCs w:val="28"/>
        </w:rPr>
        <w:t>apstiprināt brīvostas pārvaldes finanšu līdzekļu izlietojuma tāmes projektu nākamajam kalendāra gadam un turpmākajiem pieciem gadiem un izdarīt grozījumus tajā;</w:t>
      </w:r>
    </w:p>
    <w:p w14:paraId="14043BCF" w14:textId="713CFCC1"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.9.</w:t>
      </w:r>
      <w:r w:rsidR="00195AD7">
        <w:rPr>
          <w:sz w:val="28"/>
          <w:szCs w:val="28"/>
        </w:rPr>
        <w:t> </w:t>
      </w:r>
      <w:r w:rsidRPr="00E856CD">
        <w:rPr>
          <w:sz w:val="28"/>
          <w:szCs w:val="28"/>
        </w:rPr>
        <w:t>apstiprināt zemes un nekustamā īpašuma nomas maksas un maksas par apbūves tiesību noteikšanu principus, kā arī nomas līgumu un apbūves tiesību līgumu noslēgšanas kārtību;</w:t>
      </w:r>
    </w:p>
    <w:p w14:paraId="017739A9" w14:textId="221C11B3"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.10.</w:t>
      </w:r>
      <w:r w:rsidR="00195AD7">
        <w:rPr>
          <w:sz w:val="28"/>
          <w:szCs w:val="28"/>
        </w:rPr>
        <w:t> </w:t>
      </w:r>
      <w:r w:rsidRPr="00E856CD">
        <w:rPr>
          <w:sz w:val="28"/>
          <w:szCs w:val="28"/>
        </w:rPr>
        <w:t>izlemt jautājumus par zemes un būvju nodošanu nomā un apbūves tiesību līgumu noslēgšanu, kā arī noteikt zemes un būvju nomas maksas apmēru un maksu par apbūves tiesībām;</w:t>
      </w:r>
    </w:p>
    <w:p w14:paraId="55EBCA7B" w14:textId="6654310C"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.11.</w:t>
      </w:r>
      <w:r w:rsidR="00195AD7">
        <w:rPr>
          <w:sz w:val="28"/>
          <w:szCs w:val="28"/>
        </w:rPr>
        <w:t> </w:t>
      </w:r>
      <w:r w:rsidRPr="00E856CD">
        <w:rPr>
          <w:sz w:val="28"/>
          <w:szCs w:val="28"/>
        </w:rPr>
        <w:t>izskatīt komersantu iesniegumus, kuri adresēti ostas valdei</w:t>
      </w:r>
      <w:proofErr w:type="gramStart"/>
      <w:r w:rsidRPr="00E856CD">
        <w:rPr>
          <w:sz w:val="28"/>
          <w:szCs w:val="28"/>
        </w:rPr>
        <w:t xml:space="preserve"> vai </w:t>
      </w:r>
      <w:r w:rsidR="00195AD7">
        <w:rPr>
          <w:sz w:val="28"/>
          <w:szCs w:val="28"/>
        </w:rPr>
        <w:t>ir</w:t>
      </w:r>
      <w:r w:rsidRPr="00E856CD">
        <w:rPr>
          <w:sz w:val="28"/>
          <w:szCs w:val="28"/>
        </w:rPr>
        <w:t xml:space="preserve"> </w:t>
      </w:r>
      <w:r w:rsidR="00A57026">
        <w:rPr>
          <w:sz w:val="28"/>
          <w:szCs w:val="28"/>
        </w:rPr>
        <w:t>tās</w:t>
      </w:r>
      <w:r w:rsidRPr="00E856CD">
        <w:rPr>
          <w:sz w:val="28"/>
          <w:szCs w:val="28"/>
        </w:rPr>
        <w:t xml:space="preserve"> kompetenc</w:t>
      </w:r>
      <w:r w:rsidR="00195AD7">
        <w:rPr>
          <w:sz w:val="28"/>
          <w:szCs w:val="28"/>
        </w:rPr>
        <w:t>ē</w:t>
      </w:r>
      <w:proofErr w:type="gramEnd"/>
      <w:r w:rsidRPr="00E856CD">
        <w:rPr>
          <w:sz w:val="28"/>
          <w:szCs w:val="28"/>
        </w:rPr>
        <w:t>;</w:t>
      </w:r>
    </w:p>
    <w:p w14:paraId="51C3B277" w14:textId="5F10B8B4"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.12.</w:t>
      </w:r>
      <w:r w:rsidR="00195AD7">
        <w:rPr>
          <w:sz w:val="28"/>
          <w:szCs w:val="28"/>
        </w:rPr>
        <w:t> </w:t>
      </w:r>
      <w:r w:rsidRPr="00E856CD">
        <w:rPr>
          <w:sz w:val="28"/>
          <w:szCs w:val="28"/>
        </w:rPr>
        <w:t xml:space="preserve">izskatīt visas sūdzības </w:t>
      </w:r>
      <w:proofErr w:type="gramStart"/>
      <w:r w:rsidRPr="00E856CD">
        <w:rPr>
          <w:sz w:val="28"/>
          <w:szCs w:val="28"/>
        </w:rPr>
        <w:t>par Eiropas Parlamenta un Padomes</w:t>
      </w:r>
      <w:proofErr w:type="gramEnd"/>
      <w:r w:rsidRPr="00E856CD">
        <w:rPr>
          <w:sz w:val="28"/>
          <w:szCs w:val="28"/>
        </w:rPr>
        <w:t xml:space="preserve"> 2017.</w:t>
      </w:r>
      <w:r w:rsidR="00195AD7">
        <w:rPr>
          <w:sz w:val="28"/>
          <w:szCs w:val="28"/>
        </w:rPr>
        <w:t> </w:t>
      </w:r>
      <w:r w:rsidRPr="00E856CD">
        <w:rPr>
          <w:sz w:val="28"/>
          <w:szCs w:val="28"/>
        </w:rPr>
        <w:t>gada 15.</w:t>
      </w:r>
      <w:r w:rsidR="00195AD7">
        <w:rPr>
          <w:sz w:val="28"/>
          <w:szCs w:val="28"/>
        </w:rPr>
        <w:t> </w:t>
      </w:r>
      <w:r w:rsidRPr="00E856CD">
        <w:rPr>
          <w:sz w:val="28"/>
          <w:szCs w:val="28"/>
        </w:rPr>
        <w:t>februāra Regulas (ES) 2017/352, ar ko izveido ostas pakalpojumu sniegšanas sistēmu un kopīgos noteikumus par ostu finansēšanas pārredzamību, pārkāpumiem;</w:t>
      </w:r>
    </w:p>
    <w:p w14:paraId="5BA2661B" w14:textId="02BADC99"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.13.</w:t>
      </w:r>
      <w:r w:rsidR="00A57026">
        <w:rPr>
          <w:sz w:val="28"/>
          <w:szCs w:val="28"/>
        </w:rPr>
        <w:t> </w:t>
      </w:r>
      <w:r w:rsidRPr="00E856CD">
        <w:rPr>
          <w:sz w:val="28"/>
          <w:szCs w:val="28"/>
        </w:rPr>
        <w:t>pieņemt lēmumus par atļauju uzsākt paredzēto darbību ostas teritorijā atbilstoši likumam "Par ietekmes uz vidi novērtējumu";</w:t>
      </w:r>
    </w:p>
    <w:p w14:paraId="003402B6" w14:textId="7A92C934"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.14. izsniegt atļaujas licencētas komercdarbības veikšanai brīvostā;</w:t>
      </w:r>
    </w:p>
    <w:p w14:paraId="6658BEFB" w14:textId="1B145281"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.15. izsniegt atļaujas par tiesībām piemērot tiešo nodokļu atvieglojumus;</w:t>
      </w:r>
    </w:p>
    <w:p w14:paraId="75A38C3B" w14:textId="527BA087"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.16. lemt par noteikumu Nr. 61 34.10., 34.11., 34.14., 34.15., 34.21. un 34.25.</w:t>
      </w:r>
      <w:r w:rsidR="00A57026">
        <w:rPr>
          <w:sz w:val="28"/>
          <w:szCs w:val="28"/>
        </w:rPr>
        <w:t> </w:t>
      </w:r>
      <w:r w:rsidRPr="00E856CD">
        <w:rPr>
          <w:sz w:val="28"/>
          <w:szCs w:val="28"/>
        </w:rPr>
        <w:t>apakšpunktā minētā līguma slēgšanu, kā arī par tāda līguma slēgšanu, kura summa pārsniedz 75</w:t>
      </w:r>
      <w:r w:rsidR="00A57026">
        <w:rPr>
          <w:sz w:val="28"/>
          <w:szCs w:val="28"/>
        </w:rPr>
        <w:t> </w:t>
      </w:r>
      <w:r w:rsidRPr="00E856CD">
        <w:rPr>
          <w:sz w:val="28"/>
          <w:szCs w:val="28"/>
        </w:rPr>
        <w:t>000 </w:t>
      </w:r>
      <w:proofErr w:type="spellStart"/>
      <w:r w:rsidRPr="00E856CD">
        <w:rPr>
          <w:i/>
          <w:iCs/>
          <w:sz w:val="28"/>
          <w:szCs w:val="28"/>
        </w:rPr>
        <w:t>euro</w:t>
      </w:r>
      <w:proofErr w:type="spellEnd"/>
      <w:r w:rsidR="00A57026">
        <w:rPr>
          <w:sz w:val="28"/>
          <w:szCs w:val="28"/>
        </w:rPr>
        <w:t xml:space="preserve"> </w:t>
      </w:r>
      <w:r w:rsidRPr="00E856CD">
        <w:rPr>
          <w:sz w:val="28"/>
          <w:szCs w:val="28"/>
        </w:rPr>
        <w:t>(bez pievienotās vērtības nodokļa) vai darbības laiks pārsniedz piecus gadus;</w:t>
      </w:r>
    </w:p>
    <w:p w14:paraId="1E47B4FD" w14:textId="30C2EF21"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.17.</w:t>
      </w:r>
      <w:r w:rsidR="00A57026">
        <w:rPr>
          <w:sz w:val="28"/>
          <w:szCs w:val="28"/>
        </w:rPr>
        <w:t> </w:t>
      </w:r>
      <w:r w:rsidRPr="00E856CD">
        <w:rPr>
          <w:sz w:val="28"/>
          <w:szCs w:val="28"/>
        </w:rPr>
        <w:t>iepazīties ar informāciju par pārvaldnieka rīcību un darījumiem viņa kompetencē esošajos jautājumos, kas izriet no noteikumu Nr.</w:t>
      </w:r>
      <w:r w:rsidR="00A57026">
        <w:rPr>
          <w:sz w:val="28"/>
          <w:szCs w:val="28"/>
        </w:rPr>
        <w:t> </w:t>
      </w:r>
      <w:r w:rsidRPr="00E856CD">
        <w:rPr>
          <w:sz w:val="28"/>
          <w:szCs w:val="28"/>
        </w:rPr>
        <w:t>61 34.16.</w:t>
      </w:r>
      <w:r w:rsidR="00A57026">
        <w:rPr>
          <w:sz w:val="28"/>
          <w:szCs w:val="28"/>
        </w:rPr>
        <w:t> </w:t>
      </w:r>
      <w:r w:rsidRPr="00E856CD">
        <w:rPr>
          <w:sz w:val="28"/>
          <w:szCs w:val="28"/>
        </w:rPr>
        <w:t>apakš</w:t>
      </w:r>
      <w:r w:rsidR="006A5159">
        <w:rPr>
          <w:sz w:val="28"/>
          <w:szCs w:val="28"/>
        </w:rPr>
        <w:softHyphen/>
      </w:r>
      <w:r w:rsidRPr="00E856CD">
        <w:rPr>
          <w:sz w:val="28"/>
          <w:szCs w:val="28"/>
        </w:rPr>
        <w:t>punkta;</w:t>
      </w:r>
    </w:p>
    <w:p w14:paraId="3FF703A2" w14:textId="63F4BEFE"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.18. apstiprināt brīvostas pārvaldes struktūru un amatu sarakstu;</w:t>
      </w:r>
    </w:p>
    <w:p w14:paraId="025340C3" w14:textId="7E1F1C21"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.19. apstiprināt vidēja termiņa iekšējā audita stratēģisko plānu un gada audita plānu;</w:t>
      </w:r>
    </w:p>
    <w:p w14:paraId="4EE82353" w14:textId="17D60D3E" w:rsidR="002A05AD" w:rsidRPr="00E856CD" w:rsidRDefault="002A05AD" w:rsidP="00E856CD">
      <w:pPr>
        <w:ind w:firstLine="709"/>
        <w:jc w:val="both"/>
        <w:rPr>
          <w:sz w:val="28"/>
          <w:szCs w:val="28"/>
        </w:rPr>
      </w:pPr>
      <w:r w:rsidRPr="00E856CD">
        <w:rPr>
          <w:sz w:val="28"/>
          <w:szCs w:val="28"/>
        </w:rPr>
        <w:lastRenderedPageBreak/>
        <w:t>1.</w:t>
      </w:r>
      <w:r w:rsidR="00923334" w:rsidRPr="00E856CD">
        <w:rPr>
          <w:sz w:val="28"/>
          <w:szCs w:val="28"/>
        </w:rPr>
        <w:t>6</w:t>
      </w:r>
      <w:r w:rsidRPr="00E856CD">
        <w:rPr>
          <w:sz w:val="28"/>
          <w:szCs w:val="28"/>
        </w:rPr>
        <w:t>.20.</w:t>
      </w:r>
      <w:r w:rsidR="006A5159">
        <w:rPr>
          <w:sz w:val="28"/>
          <w:szCs w:val="28"/>
        </w:rPr>
        <w:t> </w:t>
      </w:r>
      <w:r w:rsidRPr="00E856CD">
        <w:rPr>
          <w:sz w:val="28"/>
          <w:szCs w:val="28"/>
        </w:rPr>
        <w:t>iesniegt Latvijas Ostu, tranzīta un loģistikas padomei priekšlikumus par valsts investīciju piesaistīšanu brīvostai;</w:t>
      </w:r>
    </w:p>
    <w:p w14:paraId="3AA0009F" w14:textId="21B62AB7" w:rsidR="002A05AD" w:rsidRPr="00E856CD" w:rsidRDefault="002A05AD" w:rsidP="00E856CD">
      <w:pPr>
        <w:ind w:firstLine="709"/>
        <w:jc w:val="both"/>
        <w:rPr>
          <w:sz w:val="28"/>
          <w:szCs w:val="28"/>
        </w:rPr>
      </w:pPr>
      <w:r w:rsidRPr="00E856CD">
        <w:rPr>
          <w:sz w:val="28"/>
          <w:szCs w:val="28"/>
        </w:rPr>
        <w:t>1.</w:t>
      </w:r>
      <w:r w:rsidR="00923334" w:rsidRPr="00E856CD">
        <w:rPr>
          <w:sz w:val="28"/>
          <w:szCs w:val="28"/>
        </w:rPr>
        <w:t>6</w:t>
      </w:r>
      <w:r w:rsidRPr="00E856CD">
        <w:rPr>
          <w:sz w:val="28"/>
          <w:szCs w:val="28"/>
        </w:rPr>
        <w:t>.21.</w:t>
      </w:r>
      <w:r w:rsidR="006A5159">
        <w:rPr>
          <w:sz w:val="28"/>
          <w:szCs w:val="28"/>
        </w:rPr>
        <w:t> </w:t>
      </w:r>
      <w:r w:rsidRPr="00E856CD">
        <w:rPr>
          <w:sz w:val="28"/>
          <w:szCs w:val="28"/>
        </w:rPr>
        <w:t>izlemt jautājumus par tādu kredītu ņemšanu, kas pārsniedz noteikumu Nr.</w:t>
      </w:r>
      <w:r w:rsidR="006A5159">
        <w:rPr>
          <w:sz w:val="28"/>
          <w:szCs w:val="28"/>
        </w:rPr>
        <w:t> </w:t>
      </w:r>
      <w:r w:rsidRPr="00E856CD">
        <w:rPr>
          <w:sz w:val="28"/>
          <w:szCs w:val="28"/>
        </w:rPr>
        <w:t>61 34.16.</w:t>
      </w:r>
      <w:r w:rsidR="006A5159">
        <w:rPr>
          <w:sz w:val="28"/>
          <w:szCs w:val="28"/>
        </w:rPr>
        <w:t> </w:t>
      </w:r>
      <w:r w:rsidRPr="00E856CD">
        <w:rPr>
          <w:sz w:val="28"/>
          <w:szCs w:val="28"/>
        </w:rPr>
        <w:t>apakšpunktā minēto apmēru;</w:t>
      </w:r>
    </w:p>
    <w:p w14:paraId="27449999" w14:textId="3D21EF3B"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.22.</w:t>
      </w:r>
      <w:r w:rsidR="006A5159">
        <w:rPr>
          <w:sz w:val="28"/>
          <w:szCs w:val="28"/>
        </w:rPr>
        <w:t> </w:t>
      </w:r>
      <w:r w:rsidRPr="00E856CD">
        <w:rPr>
          <w:sz w:val="28"/>
          <w:szCs w:val="28"/>
        </w:rPr>
        <w:t>sagatavot un iesniegt Latvijas Ostu, tranzīta un loģistikas padomei priekšlikumus par nekustamā īpašuma atsavināšanu sabiedrības vajadzībām;</w:t>
      </w:r>
    </w:p>
    <w:p w14:paraId="0DC54127" w14:textId="06FA72C1"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.23.</w:t>
      </w:r>
      <w:r w:rsidR="006A5159">
        <w:rPr>
          <w:sz w:val="28"/>
          <w:szCs w:val="28"/>
        </w:rPr>
        <w:t> </w:t>
      </w:r>
      <w:r w:rsidRPr="00E856CD">
        <w:rPr>
          <w:sz w:val="28"/>
          <w:szCs w:val="28"/>
        </w:rPr>
        <w:t>pieņemt ieteikuma rakstura lēmumus par brīvostas pārvaldes valdījumā esošā nekustamā īpašuma atsavināšanu, nekustamā īpašuma iegūšanu valsts vai pašvaldības īpašumā un komunikāciju un citu objektu izbūvi brīvostā, kas var ietekmēt ostas darbību;</w:t>
      </w:r>
    </w:p>
    <w:p w14:paraId="63611BFB" w14:textId="1595986F"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.24.</w:t>
      </w:r>
      <w:r w:rsidR="006A5159">
        <w:rPr>
          <w:sz w:val="28"/>
          <w:szCs w:val="28"/>
        </w:rPr>
        <w:t> </w:t>
      </w:r>
      <w:r w:rsidRPr="00E856CD">
        <w:rPr>
          <w:sz w:val="28"/>
          <w:szCs w:val="28"/>
        </w:rPr>
        <w:t>pieņemt lēmumus par nekustamā īpašuma iegūšanu brīvostas pārvaldes īpašumā un brīvostas pārvaldei piederošā nekustamā īpašuma atsavināšanu;</w:t>
      </w:r>
    </w:p>
    <w:p w14:paraId="1F7B4979" w14:textId="1F5F3222"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.25.</w:t>
      </w:r>
      <w:r w:rsidR="006A5159">
        <w:rPr>
          <w:sz w:val="28"/>
          <w:szCs w:val="28"/>
        </w:rPr>
        <w:t> </w:t>
      </w:r>
      <w:r w:rsidRPr="00E856CD">
        <w:rPr>
          <w:sz w:val="28"/>
          <w:szCs w:val="28"/>
        </w:rPr>
        <w:t>izīrēt vai iznomāt brīvostas pārvaldes labā nodibinātos servitūtus uz citām juridiskām un fiziskām personām piederošo nekustamo īpašumu;</w:t>
      </w:r>
    </w:p>
    <w:p w14:paraId="57BE5FE7" w14:textId="4E02E574"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.26.</w:t>
      </w:r>
      <w:r w:rsidR="006A5159">
        <w:rPr>
          <w:sz w:val="28"/>
          <w:szCs w:val="28"/>
        </w:rPr>
        <w:t> </w:t>
      </w:r>
      <w:r w:rsidRPr="00E856CD">
        <w:rPr>
          <w:sz w:val="28"/>
          <w:szCs w:val="28"/>
        </w:rPr>
        <w:t>atcelt brīvostas pārvaldnieka rīkojumus;</w:t>
      </w:r>
    </w:p>
    <w:p w14:paraId="3D71FC8E" w14:textId="2F5DD555"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.27.</w:t>
      </w:r>
      <w:r w:rsidR="006A5159">
        <w:rPr>
          <w:sz w:val="28"/>
          <w:szCs w:val="28"/>
        </w:rPr>
        <w:t> </w:t>
      </w:r>
      <w:r w:rsidRPr="00E856CD">
        <w:rPr>
          <w:sz w:val="28"/>
          <w:szCs w:val="28"/>
        </w:rPr>
        <w:t>apstiprināt korupcijas novēršanas politiku, trauksmes celšanas kārtību, risku vadības sistēmu un uzraudzīt to īstenošanu atbilstoši normatīvajiem aktiem;</w:t>
      </w:r>
    </w:p>
    <w:p w14:paraId="58F2B30B" w14:textId="34FD01F4"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.28.</w:t>
      </w:r>
      <w:r w:rsidR="006A5159">
        <w:rPr>
          <w:sz w:val="28"/>
          <w:szCs w:val="28"/>
        </w:rPr>
        <w:t> </w:t>
      </w:r>
      <w:r w:rsidRPr="00E856CD">
        <w:rPr>
          <w:sz w:val="28"/>
          <w:szCs w:val="28"/>
        </w:rPr>
        <w:t>iesniegt Satiksmes ministrijā priekšlikumus par nepieciešamajiem grozījumiem</w:t>
      </w:r>
      <w:r w:rsidR="006A5159">
        <w:rPr>
          <w:sz w:val="28"/>
          <w:szCs w:val="28"/>
        </w:rPr>
        <w:t xml:space="preserve"> </w:t>
      </w:r>
      <w:r w:rsidRPr="00E856CD">
        <w:rPr>
          <w:sz w:val="28"/>
          <w:szCs w:val="28"/>
        </w:rPr>
        <w:t>Rīgas brīvostas pārvaldes nolikumā;</w:t>
      </w:r>
    </w:p>
    <w:p w14:paraId="71CB9691" w14:textId="7681DC39"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.29.</w:t>
      </w:r>
      <w:r w:rsidR="006A5159">
        <w:rPr>
          <w:sz w:val="28"/>
          <w:szCs w:val="28"/>
        </w:rPr>
        <w:t> </w:t>
      </w:r>
      <w:r w:rsidRPr="00E856CD">
        <w:rPr>
          <w:sz w:val="28"/>
          <w:szCs w:val="28"/>
        </w:rPr>
        <w:t>apstiprināt brīvostas pārvaldes emblēmu, citu atribūtiku un veidlapu paraugus;</w:t>
      </w:r>
    </w:p>
    <w:p w14:paraId="6D5A98A1" w14:textId="308AE0E1" w:rsidR="002A05AD" w:rsidRPr="00E856CD" w:rsidRDefault="002A05AD" w:rsidP="00E856CD">
      <w:pPr>
        <w:ind w:firstLine="709"/>
        <w:jc w:val="both"/>
        <w:rPr>
          <w:sz w:val="28"/>
          <w:szCs w:val="28"/>
        </w:rPr>
      </w:pPr>
      <w:r w:rsidRPr="00E856CD">
        <w:rPr>
          <w:sz w:val="28"/>
          <w:szCs w:val="28"/>
        </w:rPr>
        <w:t>1.</w:t>
      </w:r>
      <w:r w:rsidR="00BF2A7E" w:rsidRPr="00E856CD">
        <w:rPr>
          <w:sz w:val="28"/>
          <w:szCs w:val="28"/>
        </w:rPr>
        <w:t>6</w:t>
      </w:r>
      <w:r w:rsidRPr="00E856CD">
        <w:rPr>
          <w:sz w:val="28"/>
          <w:szCs w:val="28"/>
        </w:rPr>
        <w:t>.30.</w:t>
      </w:r>
      <w:r w:rsidR="006A5159">
        <w:rPr>
          <w:sz w:val="28"/>
          <w:szCs w:val="28"/>
        </w:rPr>
        <w:t> </w:t>
      </w:r>
      <w:r w:rsidRPr="00E856CD">
        <w:rPr>
          <w:sz w:val="28"/>
          <w:szCs w:val="28"/>
        </w:rPr>
        <w:t>izlemt citus ar brīvostas darbību saistītus jautājumus;</w:t>
      </w:r>
    </w:p>
    <w:p w14:paraId="03C931DA" w14:textId="40BD644F" w:rsidR="00AF7F39" w:rsidRPr="00E856CD" w:rsidRDefault="00AF7F39" w:rsidP="00E856CD">
      <w:pPr>
        <w:ind w:firstLine="709"/>
        <w:jc w:val="both"/>
        <w:rPr>
          <w:sz w:val="28"/>
          <w:szCs w:val="28"/>
        </w:rPr>
      </w:pPr>
      <w:r w:rsidRPr="00E856CD">
        <w:rPr>
          <w:sz w:val="28"/>
          <w:szCs w:val="28"/>
        </w:rPr>
        <w:t>1.</w:t>
      </w:r>
      <w:r w:rsidR="00E353DF" w:rsidRPr="00E856CD">
        <w:rPr>
          <w:sz w:val="28"/>
          <w:szCs w:val="28"/>
        </w:rPr>
        <w:t>7</w:t>
      </w:r>
      <w:r w:rsidRPr="00E856CD">
        <w:rPr>
          <w:sz w:val="28"/>
          <w:szCs w:val="28"/>
        </w:rPr>
        <w:t>.</w:t>
      </w:r>
      <w:bookmarkStart w:id="5" w:name="_Hlk38567590"/>
      <w:r w:rsidR="006A5159">
        <w:rPr>
          <w:sz w:val="28"/>
          <w:szCs w:val="28"/>
        </w:rPr>
        <w:t> </w:t>
      </w:r>
      <w:r w:rsidR="00E353DF" w:rsidRPr="00E856CD">
        <w:rPr>
          <w:sz w:val="28"/>
          <w:szCs w:val="28"/>
        </w:rPr>
        <w:t>A</w:t>
      </w:r>
      <w:r w:rsidR="006A5159">
        <w:rPr>
          <w:sz w:val="28"/>
          <w:szCs w:val="28"/>
        </w:rPr>
        <w:t>. </w:t>
      </w:r>
      <w:proofErr w:type="spellStart"/>
      <w:r w:rsidR="00E353DF" w:rsidRPr="00E856CD">
        <w:rPr>
          <w:sz w:val="28"/>
          <w:szCs w:val="28"/>
        </w:rPr>
        <w:t>Grinbergs</w:t>
      </w:r>
      <w:proofErr w:type="spellEnd"/>
      <w:r w:rsidRPr="00E856CD">
        <w:rPr>
          <w:sz w:val="28"/>
          <w:szCs w:val="28"/>
        </w:rPr>
        <w:t xml:space="preserve"> </w:t>
      </w:r>
      <w:bookmarkEnd w:id="5"/>
      <w:r w:rsidRPr="00E856CD">
        <w:rPr>
          <w:sz w:val="28"/>
          <w:szCs w:val="28"/>
        </w:rPr>
        <w:t>pilda:</w:t>
      </w:r>
    </w:p>
    <w:p w14:paraId="104AB7C6" w14:textId="5F42A501" w:rsidR="00E353DF" w:rsidRPr="00E856CD" w:rsidRDefault="00AF7F39" w:rsidP="00E856CD">
      <w:pPr>
        <w:ind w:firstLine="709"/>
        <w:jc w:val="both"/>
        <w:rPr>
          <w:sz w:val="28"/>
          <w:szCs w:val="28"/>
        </w:rPr>
      </w:pPr>
      <w:r w:rsidRPr="00E856CD">
        <w:rPr>
          <w:sz w:val="28"/>
          <w:szCs w:val="28"/>
        </w:rPr>
        <w:t>1.</w:t>
      </w:r>
      <w:r w:rsidR="00E353DF" w:rsidRPr="00E856CD">
        <w:rPr>
          <w:sz w:val="28"/>
          <w:szCs w:val="28"/>
        </w:rPr>
        <w:t>7</w:t>
      </w:r>
      <w:r w:rsidRPr="00E856CD">
        <w:rPr>
          <w:sz w:val="28"/>
          <w:szCs w:val="28"/>
        </w:rPr>
        <w:t>.1.</w:t>
      </w:r>
      <w:r w:rsidR="006A5159">
        <w:rPr>
          <w:sz w:val="28"/>
          <w:szCs w:val="28"/>
        </w:rPr>
        <w:t> </w:t>
      </w:r>
      <w:r w:rsidR="00E353DF" w:rsidRPr="00E856CD">
        <w:rPr>
          <w:sz w:val="28"/>
          <w:szCs w:val="28"/>
        </w:rPr>
        <w:t>ekonomikas ministra padomnieka amata pienākumus un sniedz ekonomikas ministram konsultācijas ekonomikas jautājumos;</w:t>
      </w:r>
    </w:p>
    <w:p w14:paraId="6AFB0B31" w14:textId="24665D64" w:rsidR="002132EB" w:rsidRPr="00E856CD" w:rsidRDefault="00E353DF" w:rsidP="00E856CD">
      <w:pPr>
        <w:ind w:firstLine="709"/>
        <w:jc w:val="both"/>
        <w:rPr>
          <w:sz w:val="28"/>
          <w:szCs w:val="28"/>
        </w:rPr>
      </w:pPr>
      <w:r w:rsidRPr="00E856CD">
        <w:rPr>
          <w:sz w:val="28"/>
          <w:szCs w:val="28"/>
        </w:rPr>
        <w:t>1.7.2.</w:t>
      </w:r>
      <w:r w:rsidR="006A5159">
        <w:rPr>
          <w:sz w:val="28"/>
          <w:szCs w:val="28"/>
        </w:rPr>
        <w:t> </w:t>
      </w:r>
      <w:r w:rsidRPr="00E856CD">
        <w:rPr>
          <w:sz w:val="28"/>
          <w:szCs w:val="28"/>
        </w:rPr>
        <w:t>padomes</w:t>
      </w:r>
      <w:r w:rsidR="00AF7F39" w:rsidRPr="00E856CD">
        <w:rPr>
          <w:sz w:val="28"/>
          <w:szCs w:val="28"/>
        </w:rPr>
        <w:t xml:space="preserve"> locekļa amata pienākumus </w:t>
      </w:r>
      <w:bookmarkStart w:id="6" w:name="_Hlk38567629"/>
      <w:r w:rsidR="002132EB" w:rsidRPr="00E856CD">
        <w:rPr>
          <w:iCs/>
          <w:sz w:val="28"/>
          <w:szCs w:val="28"/>
        </w:rPr>
        <w:t xml:space="preserve">akciju sabiedrībā </w:t>
      </w:r>
      <w:r w:rsidR="00E856CD">
        <w:rPr>
          <w:iCs/>
          <w:sz w:val="28"/>
          <w:szCs w:val="28"/>
        </w:rPr>
        <w:t>"</w:t>
      </w:r>
      <w:r w:rsidR="002132EB" w:rsidRPr="00E856CD">
        <w:rPr>
          <w:iCs/>
          <w:sz w:val="28"/>
          <w:szCs w:val="28"/>
        </w:rPr>
        <w:t>SAKRET HOLDINGS</w:t>
      </w:r>
      <w:r w:rsidR="00E856CD">
        <w:rPr>
          <w:iCs/>
          <w:sz w:val="28"/>
          <w:szCs w:val="28"/>
        </w:rPr>
        <w:t>"</w:t>
      </w:r>
      <w:bookmarkEnd w:id="6"/>
      <w:r w:rsidR="002132EB" w:rsidRPr="00E856CD">
        <w:rPr>
          <w:iCs/>
          <w:sz w:val="28"/>
          <w:szCs w:val="28"/>
        </w:rPr>
        <w:t>, kuras darbības veids ir</w:t>
      </w:r>
      <w:r w:rsidR="005260B6" w:rsidRPr="00E856CD">
        <w:rPr>
          <w:iCs/>
          <w:sz w:val="28"/>
          <w:szCs w:val="28"/>
        </w:rPr>
        <w:t xml:space="preserve"> būvmateriālu ražošana un tirdzniecība</w:t>
      </w:r>
      <w:r w:rsidR="002132EB" w:rsidRPr="00E856CD">
        <w:rPr>
          <w:iCs/>
          <w:sz w:val="28"/>
          <w:szCs w:val="28"/>
        </w:rPr>
        <w:t>.</w:t>
      </w:r>
      <w:r w:rsidR="002132EB" w:rsidRPr="00E856CD">
        <w:rPr>
          <w:sz w:val="28"/>
          <w:szCs w:val="28"/>
        </w:rPr>
        <w:t xml:space="preserve"> </w:t>
      </w:r>
      <w:bookmarkStart w:id="7" w:name="_Hlk38568279"/>
      <w:r w:rsidR="002132EB" w:rsidRPr="00E856CD">
        <w:rPr>
          <w:sz w:val="28"/>
          <w:szCs w:val="28"/>
        </w:rPr>
        <w:t>A</w:t>
      </w:r>
      <w:r w:rsidR="006A5159">
        <w:rPr>
          <w:sz w:val="28"/>
          <w:szCs w:val="28"/>
        </w:rPr>
        <w:t>. </w:t>
      </w:r>
      <w:proofErr w:type="spellStart"/>
      <w:r w:rsidR="002132EB" w:rsidRPr="00E856CD">
        <w:rPr>
          <w:sz w:val="28"/>
          <w:szCs w:val="28"/>
        </w:rPr>
        <w:t>Grinbergs</w:t>
      </w:r>
      <w:proofErr w:type="spellEnd"/>
      <w:r w:rsidR="002132EB" w:rsidRPr="00E856CD">
        <w:rPr>
          <w:sz w:val="28"/>
          <w:szCs w:val="28"/>
        </w:rPr>
        <w:t xml:space="preserve"> </w:t>
      </w:r>
      <w:bookmarkEnd w:id="7"/>
      <w:r w:rsidR="00CF294E" w:rsidRPr="00E856CD">
        <w:rPr>
          <w:iCs/>
          <w:sz w:val="28"/>
          <w:szCs w:val="28"/>
        </w:rPr>
        <w:t xml:space="preserve">akciju sabiedrībā </w:t>
      </w:r>
      <w:r w:rsidR="00E856CD">
        <w:rPr>
          <w:iCs/>
          <w:sz w:val="28"/>
          <w:szCs w:val="28"/>
        </w:rPr>
        <w:t>"</w:t>
      </w:r>
      <w:r w:rsidR="00CF294E" w:rsidRPr="00E856CD">
        <w:rPr>
          <w:iCs/>
          <w:sz w:val="28"/>
          <w:szCs w:val="28"/>
        </w:rPr>
        <w:t>SAKRET HOLDINGS</w:t>
      </w:r>
      <w:r w:rsidR="00E856CD">
        <w:rPr>
          <w:iCs/>
          <w:sz w:val="28"/>
          <w:szCs w:val="28"/>
        </w:rPr>
        <w:t>"</w:t>
      </w:r>
      <w:r w:rsidR="00CF294E" w:rsidRPr="00E856CD">
        <w:rPr>
          <w:iCs/>
          <w:sz w:val="28"/>
          <w:szCs w:val="28"/>
        </w:rPr>
        <w:t xml:space="preserve"> </w:t>
      </w:r>
      <w:bookmarkStart w:id="8" w:name="_Hlk38568978"/>
      <w:r w:rsidR="002132EB" w:rsidRPr="00E856CD">
        <w:rPr>
          <w:iCs/>
          <w:sz w:val="28"/>
          <w:szCs w:val="28"/>
        </w:rPr>
        <w:t>nodrošina pārraudzības funkcijas izpildi</w:t>
      </w:r>
      <w:bookmarkEnd w:id="8"/>
      <w:r w:rsidR="002132EB" w:rsidRPr="00E856CD">
        <w:rPr>
          <w:iCs/>
          <w:sz w:val="28"/>
          <w:szCs w:val="28"/>
        </w:rPr>
        <w:t>, pārstāv akcionāru intereses sapulču starplaikā</w:t>
      </w:r>
      <w:bookmarkStart w:id="9" w:name="_Hlk38569399"/>
      <w:r w:rsidR="002132EB" w:rsidRPr="00E856CD">
        <w:rPr>
          <w:iCs/>
          <w:sz w:val="28"/>
          <w:szCs w:val="28"/>
        </w:rPr>
        <w:t>, kā arī</w:t>
      </w:r>
      <w:r w:rsidR="006A5159">
        <w:rPr>
          <w:iCs/>
          <w:sz w:val="28"/>
          <w:szCs w:val="28"/>
        </w:rPr>
        <w:t xml:space="preserve"> </w:t>
      </w:r>
      <w:r w:rsidR="002132EB" w:rsidRPr="00E856CD">
        <w:rPr>
          <w:iCs/>
          <w:sz w:val="28"/>
          <w:szCs w:val="28"/>
        </w:rPr>
        <w:t>Komerclikumā</w:t>
      </w:r>
      <w:r w:rsidR="006A5159">
        <w:rPr>
          <w:iCs/>
          <w:sz w:val="28"/>
          <w:szCs w:val="28"/>
        </w:rPr>
        <w:t xml:space="preserve"> </w:t>
      </w:r>
      <w:r w:rsidR="002132EB" w:rsidRPr="00E856CD">
        <w:rPr>
          <w:iCs/>
          <w:sz w:val="28"/>
          <w:szCs w:val="28"/>
        </w:rPr>
        <w:t xml:space="preserve">un statūtos noteiktajos ietvaros uzrauga </w:t>
      </w:r>
      <w:r w:rsidR="00CF294E" w:rsidRPr="00E856CD">
        <w:rPr>
          <w:iCs/>
          <w:sz w:val="28"/>
          <w:szCs w:val="28"/>
        </w:rPr>
        <w:t xml:space="preserve">akciju sabiedrības </w:t>
      </w:r>
      <w:r w:rsidR="00E856CD">
        <w:rPr>
          <w:iCs/>
          <w:sz w:val="28"/>
          <w:szCs w:val="28"/>
        </w:rPr>
        <w:t>"</w:t>
      </w:r>
      <w:r w:rsidR="00CF294E" w:rsidRPr="00E856CD">
        <w:rPr>
          <w:iCs/>
          <w:sz w:val="28"/>
          <w:szCs w:val="28"/>
        </w:rPr>
        <w:t>SAKRET HOLDINGS</w:t>
      </w:r>
      <w:r w:rsidR="00E856CD">
        <w:rPr>
          <w:iCs/>
          <w:sz w:val="28"/>
          <w:szCs w:val="28"/>
        </w:rPr>
        <w:t>"</w:t>
      </w:r>
      <w:r w:rsidR="002132EB" w:rsidRPr="00E856CD">
        <w:rPr>
          <w:iCs/>
          <w:sz w:val="28"/>
          <w:szCs w:val="28"/>
        </w:rPr>
        <w:t xml:space="preserve"> valdes darbību;</w:t>
      </w:r>
      <w:bookmarkEnd w:id="9"/>
    </w:p>
    <w:p w14:paraId="588A3243" w14:textId="490E5CD8" w:rsidR="00AF7F39" w:rsidRPr="00E856CD" w:rsidRDefault="002132EB" w:rsidP="00E856CD">
      <w:pPr>
        <w:ind w:firstLine="709"/>
        <w:jc w:val="both"/>
        <w:rPr>
          <w:sz w:val="28"/>
          <w:szCs w:val="28"/>
        </w:rPr>
      </w:pPr>
      <w:r w:rsidRPr="00E856CD">
        <w:rPr>
          <w:sz w:val="28"/>
          <w:szCs w:val="28"/>
        </w:rPr>
        <w:t>1.7.3.</w:t>
      </w:r>
      <w:r w:rsidR="006A5159">
        <w:rPr>
          <w:sz w:val="28"/>
          <w:szCs w:val="28"/>
        </w:rPr>
        <w:t> </w:t>
      </w:r>
      <w:r w:rsidR="00D135E1" w:rsidRPr="00E856CD">
        <w:rPr>
          <w:iCs/>
          <w:sz w:val="28"/>
          <w:szCs w:val="28"/>
        </w:rPr>
        <w:t>padomes priekšsēdētāja vietnieka amat</w:t>
      </w:r>
      <w:r w:rsidR="00C71D06" w:rsidRPr="00E856CD">
        <w:rPr>
          <w:iCs/>
          <w:sz w:val="28"/>
          <w:szCs w:val="28"/>
        </w:rPr>
        <w:t>a</w:t>
      </w:r>
      <w:r w:rsidR="007318BE" w:rsidRPr="00E856CD">
        <w:rPr>
          <w:iCs/>
          <w:sz w:val="28"/>
          <w:szCs w:val="28"/>
        </w:rPr>
        <w:t xml:space="preserve"> pienākumus</w:t>
      </w:r>
      <w:r w:rsidR="00D135E1" w:rsidRPr="00E856CD">
        <w:rPr>
          <w:iCs/>
          <w:sz w:val="28"/>
          <w:szCs w:val="28"/>
        </w:rPr>
        <w:t xml:space="preserve"> </w:t>
      </w:r>
      <w:bookmarkStart w:id="10" w:name="_Hlk38569040"/>
      <w:r w:rsidR="00D135E1" w:rsidRPr="00E856CD">
        <w:rPr>
          <w:iCs/>
          <w:sz w:val="28"/>
          <w:szCs w:val="28"/>
        </w:rPr>
        <w:t xml:space="preserve">nodibinājumā </w:t>
      </w:r>
      <w:r w:rsidR="00E856CD">
        <w:rPr>
          <w:iCs/>
          <w:sz w:val="28"/>
          <w:szCs w:val="28"/>
        </w:rPr>
        <w:t>"</w:t>
      </w:r>
      <w:r w:rsidR="00D135E1" w:rsidRPr="00E856CD">
        <w:rPr>
          <w:iCs/>
          <w:sz w:val="28"/>
          <w:szCs w:val="28"/>
        </w:rPr>
        <w:t xml:space="preserve">Domnīca </w:t>
      </w:r>
      <w:proofErr w:type="spellStart"/>
      <w:r w:rsidR="00D135E1" w:rsidRPr="00E856CD">
        <w:rPr>
          <w:iCs/>
          <w:sz w:val="28"/>
          <w:szCs w:val="28"/>
        </w:rPr>
        <w:t>Certus</w:t>
      </w:r>
      <w:proofErr w:type="spellEnd"/>
      <w:r w:rsidR="00E856CD">
        <w:rPr>
          <w:iCs/>
          <w:sz w:val="28"/>
          <w:szCs w:val="28"/>
        </w:rPr>
        <w:t>"</w:t>
      </w:r>
      <w:bookmarkEnd w:id="10"/>
      <w:r w:rsidR="00AF7F39" w:rsidRPr="00E856CD">
        <w:rPr>
          <w:sz w:val="28"/>
          <w:szCs w:val="28"/>
        </w:rPr>
        <w:t xml:space="preserve">, kura darbības mērķis ir </w:t>
      </w:r>
      <w:r w:rsidR="00402165" w:rsidRPr="00E856CD">
        <w:rPr>
          <w:sz w:val="28"/>
          <w:szCs w:val="28"/>
        </w:rPr>
        <w:t>veicināt Latvijas ilgtspējīgu izaugsmi, veicot sociālekonomisko jautājumu zinātnisku izpēti un nodrošinot nepieciešamo analītisko bāzi priekšlikumu un iniciatīvu izstrādei un ieviešanai sadarbībā ar uzņēmējiem, valsts un pašvaldību institūcijām un vadoš</w:t>
      </w:r>
      <w:r w:rsidR="002445D1">
        <w:rPr>
          <w:sz w:val="28"/>
          <w:szCs w:val="28"/>
        </w:rPr>
        <w:t>aj</w:t>
      </w:r>
      <w:r w:rsidR="00402165" w:rsidRPr="00E856CD">
        <w:rPr>
          <w:sz w:val="28"/>
          <w:szCs w:val="28"/>
        </w:rPr>
        <w:t>ām augstskolām</w:t>
      </w:r>
      <w:r w:rsidR="00AF7F39" w:rsidRPr="00E856CD">
        <w:rPr>
          <w:sz w:val="28"/>
          <w:szCs w:val="28"/>
        </w:rPr>
        <w:t xml:space="preserve">. </w:t>
      </w:r>
      <w:r w:rsidR="00D135E1" w:rsidRPr="00E856CD">
        <w:rPr>
          <w:sz w:val="28"/>
          <w:szCs w:val="28"/>
        </w:rPr>
        <w:t>A</w:t>
      </w:r>
      <w:r w:rsidR="002445D1">
        <w:rPr>
          <w:sz w:val="28"/>
          <w:szCs w:val="28"/>
        </w:rPr>
        <w:t>. </w:t>
      </w:r>
      <w:proofErr w:type="spellStart"/>
      <w:r w:rsidR="00D135E1" w:rsidRPr="00E856CD">
        <w:rPr>
          <w:sz w:val="28"/>
          <w:szCs w:val="28"/>
        </w:rPr>
        <w:t>Grinbergs</w:t>
      </w:r>
      <w:proofErr w:type="spellEnd"/>
      <w:r w:rsidR="00D135E1" w:rsidRPr="00E856CD">
        <w:rPr>
          <w:sz w:val="28"/>
          <w:szCs w:val="28"/>
        </w:rPr>
        <w:t xml:space="preserve"> </w:t>
      </w:r>
      <w:bookmarkStart w:id="11" w:name="_Hlk38569425"/>
      <w:r w:rsidR="00621D57" w:rsidRPr="00E856CD">
        <w:rPr>
          <w:iCs/>
          <w:sz w:val="28"/>
          <w:szCs w:val="28"/>
        </w:rPr>
        <w:t xml:space="preserve">nodibinājumā </w:t>
      </w:r>
      <w:r w:rsidR="00E856CD">
        <w:rPr>
          <w:iCs/>
          <w:sz w:val="28"/>
          <w:szCs w:val="28"/>
        </w:rPr>
        <w:t>"</w:t>
      </w:r>
      <w:r w:rsidR="00621D57" w:rsidRPr="00E856CD">
        <w:rPr>
          <w:iCs/>
          <w:sz w:val="28"/>
          <w:szCs w:val="28"/>
        </w:rPr>
        <w:t xml:space="preserve">Domnīca </w:t>
      </w:r>
      <w:proofErr w:type="spellStart"/>
      <w:r w:rsidR="00621D57" w:rsidRPr="00E856CD">
        <w:rPr>
          <w:iCs/>
          <w:sz w:val="28"/>
          <w:szCs w:val="28"/>
        </w:rPr>
        <w:t>Certus</w:t>
      </w:r>
      <w:proofErr w:type="spellEnd"/>
      <w:r w:rsidR="00E856CD">
        <w:rPr>
          <w:iCs/>
          <w:sz w:val="28"/>
          <w:szCs w:val="28"/>
        </w:rPr>
        <w:t>"</w:t>
      </w:r>
      <w:r w:rsidR="00621D57" w:rsidRPr="00E856CD">
        <w:rPr>
          <w:iCs/>
          <w:sz w:val="28"/>
          <w:szCs w:val="28"/>
        </w:rPr>
        <w:t xml:space="preserve"> </w:t>
      </w:r>
      <w:bookmarkEnd w:id="11"/>
      <w:r w:rsidR="00621D57" w:rsidRPr="00E856CD">
        <w:rPr>
          <w:iCs/>
          <w:sz w:val="28"/>
          <w:szCs w:val="28"/>
        </w:rPr>
        <w:t>nodrošina pārraudzības funkcijas izpildi,</w:t>
      </w:r>
      <w:r w:rsidR="00E43566" w:rsidRPr="00E856CD">
        <w:rPr>
          <w:iCs/>
          <w:sz w:val="28"/>
          <w:szCs w:val="28"/>
        </w:rPr>
        <w:t xml:space="preserve"> kā arī Biedrību</w:t>
      </w:r>
      <w:r w:rsidR="00621D57" w:rsidRPr="00E856CD">
        <w:rPr>
          <w:iCs/>
          <w:sz w:val="28"/>
          <w:szCs w:val="28"/>
        </w:rPr>
        <w:t xml:space="preserve"> </w:t>
      </w:r>
      <w:r w:rsidR="00E43566" w:rsidRPr="00E856CD">
        <w:rPr>
          <w:iCs/>
          <w:sz w:val="28"/>
          <w:szCs w:val="28"/>
        </w:rPr>
        <w:t xml:space="preserve">un nodibinājumu likumā </w:t>
      </w:r>
      <w:r w:rsidR="00621D57" w:rsidRPr="00E856CD">
        <w:rPr>
          <w:iCs/>
          <w:sz w:val="28"/>
          <w:szCs w:val="28"/>
        </w:rPr>
        <w:t>un statūtos noteiktajos ietvaros uzrauga nodibinājum</w:t>
      </w:r>
      <w:r w:rsidR="00E43566" w:rsidRPr="00E856CD">
        <w:rPr>
          <w:iCs/>
          <w:sz w:val="28"/>
          <w:szCs w:val="28"/>
        </w:rPr>
        <w:t>a</w:t>
      </w:r>
      <w:r w:rsidR="00621D57" w:rsidRPr="00E856CD">
        <w:rPr>
          <w:iCs/>
          <w:sz w:val="28"/>
          <w:szCs w:val="28"/>
        </w:rPr>
        <w:t xml:space="preserve"> </w:t>
      </w:r>
      <w:r w:rsidR="00E856CD">
        <w:rPr>
          <w:iCs/>
          <w:sz w:val="28"/>
          <w:szCs w:val="28"/>
        </w:rPr>
        <w:t>"</w:t>
      </w:r>
      <w:r w:rsidR="00621D57" w:rsidRPr="00E856CD">
        <w:rPr>
          <w:iCs/>
          <w:sz w:val="28"/>
          <w:szCs w:val="28"/>
        </w:rPr>
        <w:t xml:space="preserve">Domnīca </w:t>
      </w:r>
      <w:proofErr w:type="spellStart"/>
      <w:r w:rsidR="00621D57" w:rsidRPr="00E856CD">
        <w:rPr>
          <w:iCs/>
          <w:sz w:val="28"/>
          <w:szCs w:val="28"/>
        </w:rPr>
        <w:t>Certus</w:t>
      </w:r>
      <w:proofErr w:type="spellEnd"/>
      <w:r w:rsidR="00E856CD">
        <w:rPr>
          <w:iCs/>
          <w:sz w:val="28"/>
          <w:szCs w:val="28"/>
        </w:rPr>
        <w:t>"</w:t>
      </w:r>
      <w:r w:rsidR="00621D57" w:rsidRPr="00E856CD">
        <w:rPr>
          <w:iCs/>
          <w:sz w:val="28"/>
          <w:szCs w:val="28"/>
        </w:rPr>
        <w:t xml:space="preserve"> valdes darbību</w:t>
      </w:r>
      <w:r w:rsidR="00870530" w:rsidRPr="00E856CD">
        <w:rPr>
          <w:iCs/>
          <w:sz w:val="28"/>
          <w:szCs w:val="28"/>
        </w:rPr>
        <w:t>.</w:t>
      </w:r>
    </w:p>
    <w:p w14:paraId="3D3DA484" w14:textId="77777777" w:rsidR="00E856CD" w:rsidRDefault="00E856CD" w:rsidP="00E856CD">
      <w:pPr>
        <w:ind w:firstLine="709"/>
        <w:jc w:val="both"/>
        <w:rPr>
          <w:sz w:val="28"/>
          <w:szCs w:val="28"/>
        </w:rPr>
      </w:pPr>
    </w:p>
    <w:p w14:paraId="33FE07CE" w14:textId="44C47B5B" w:rsidR="00AF7F39" w:rsidRPr="00E856CD" w:rsidRDefault="00AF7F39" w:rsidP="00E856CD">
      <w:pPr>
        <w:ind w:firstLine="709"/>
        <w:jc w:val="both"/>
        <w:rPr>
          <w:sz w:val="28"/>
          <w:szCs w:val="28"/>
        </w:rPr>
      </w:pPr>
      <w:r w:rsidRPr="00E856CD">
        <w:rPr>
          <w:sz w:val="28"/>
          <w:szCs w:val="28"/>
        </w:rPr>
        <w:t>2.</w:t>
      </w:r>
      <w:r w:rsidR="002445D1">
        <w:rPr>
          <w:sz w:val="28"/>
          <w:szCs w:val="28"/>
        </w:rPr>
        <w:t> </w:t>
      </w:r>
      <w:r w:rsidRPr="00E856CD">
        <w:rPr>
          <w:sz w:val="28"/>
          <w:szCs w:val="28"/>
        </w:rPr>
        <w:t>Izvērtējot</w:t>
      </w:r>
      <w:r w:rsidR="002445D1">
        <w:rPr>
          <w:sz w:val="28"/>
          <w:szCs w:val="28"/>
        </w:rPr>
        <w:t xml:space="preserve"> </w:t>
      </w:r>
      <w:r w:rsidRPr="00E856CD">
        <w:rPr>
          <w:sz w:val="28"/>
          <w:szCs w:val="28"/>
        </w:rPr>
        <w:t>Likuma par ostām</w:t>
      </w:r>
      <w:r w:rsidR="002445D1">
        <w:rPr>
          <w:sz w:val="28"/>
          <w:szCs w:val="28"/>
        </w:rPr>
        <w:t xml:space="preserve"> </w:t>
      </w:r>
      <w:r w:rsidRPr="00E856CD">
        <w:rPr>
          <w:sz w:val="28"/>
          <w:szCs w:val="28"/>
        </w:rPr>
        <w:t>7.</w:t>
      </w:r>
      <w:r w:rsidR="002445D1">
        <w:rPr>
          <w:sz w:val="28"/>
          <w:szCs w:val="28"/>
        </w:rPr>
        <w:t> </w:t>
      </w:r>
      <w:r w:rsidRPr="00E856CD">
        <w:rPr>
          <w:sz w:val="28"/>
          <w:szCs w:val="28"/>
        </w:rPr>
        <w:t>pantā,</w:t>
      </w:r>
      <w:r w:rsidR="002445D1">
        <w:rPr>
          <w:sz w:val="28"/>
          <w:szCs w:val="28"/>
        </w:rPr>
        <w:t xml:space="preserve"> </w:t>
      </w:r>
      <w:r w:rsidRPr="00E856CD">
        <w:rPr>
          <w:sz w:val="28"/>
          <w:szCs w:val="28"/>
        </w:rPr>
        <w:t>Rīgas brīvostas likuma</w:t>
      </w:r>
      <w:r w:rsidR="002445D1">
        <w:rPr>
          <w:sz w:val="28"/>
          <w:szCs w:val="28"/>
        </w:rPr>
        <w:t xml:space="preserve"> </w:t>
      </w:r>
      <w:r w:rsidRPr="00E856CD">
        <w:rPr>
          <w:sz w:val="28"/>
          <w:szCs w:val="28"/>
        </w:rPr>
        <w:t>2.</w:t>
      </w:r>
      <w:r w:rsidR="002445D1">
        <w:rPr>
          <w:sz w:val="28"/>
          <w:szCs w:val="28"/>
        </w:rPr>
        <w:t> </w:t>
      </w:r>
      <w:r w:rsidRPr="00E856CD">
        <w:rPr>
          <w:sz w:val="28"/>
          <w:szCs w:val="28"/>
        </w:rPr>
        <w:t>pantā</w:t>
      </w:r>
      <w:r w:rsidR="002445D1">
        <w:rPr>
          <w:sz w:val="28"/>
          <w:szCs w:val="28"/>
        </w:rPr>
        <w:t xml:space="preserve"> </w:t>
      </w:r>
      <w:r w:rsidRPr="00E856CD">
        <w:rPr>
          <w:sz w:val="28"/>
          <w:szCs w:val="28"/>
        </w:rPr>
        <w:t>un noteikumu Nr.</w:t>
      </w:r>
      <w:r w:rsidR="002445D1">
        <w:rPr>
          <w:sz w:val="28"/>
          <w:szCs w:val="28"/>
        </w:rPr>
        <w:t> </w:t>
      </w:r>
      <w:r w:rsidR="005B6679" w:rsidRPr="00E856CD">
        <w:rPr>
          <w:sz w:val="28"/>
          <w:szCs w:val="28"/>
        </w:rPr>
        <w:t>61</w:t>
      </w:r>
      <w:r w:rsidRPr="00E856CD">
        <w:rPr>
          <w:sz w:val="28"/>
          <w:szCs w:val="28"/>
        </w:rPr>
        <w:t xml:space="preserve"> 3</w:t>
      </w:r>
      <w:r w:rsidR="005B6679" w:rsidRPr="00E856CD">
        <w:rPr>
          <w:sz w:val="28"/>
          <w:szCs w:val="28"/>
        </w:rPr>
        <w:t>4</w:t>
      </w:r>
      <w:r w:rsidRPr="00E856CD">
        <w:rPr>
          <w:sz w:val="28"/>
          <w:szCs w:val="28"/>
        </w:rPr>
        <w:t>.</w:t>
      </w:r>
      <w:r w:rsidR="002445D1">
        <w:rPr>
          <w:sz w:val="28"/>
          <w:szCs w:val="28"/>
        </w:rPr>
        <w:t> </w:t>
      </w:r>
      <w:r w:rsidRPr="00E856CD">
        <w:rPr>
          <w:sz w:val="28"/>
          <w:szCs w:val="28"/>
        </w:rPr>
        <w:t>punktā</w:t>
      </w:r>
      <w:r w:rsidR="002445D1">
        <w:rPr>
          <w:sz w:val="28"/>
          <w:szCs w:val="28"/>
        </w:rPr>
        <w:t xml:space="preserve"> </w:t>
      </w:r>
      <w:r w:rsidR="005B6679" w:rsidRPr="00E856CD">
        <w:rPr>
          <w:sz w:val="28"/>
          <w:szCs w:val="28"/>
        </w:rPr>
        <w:t>noteik</w:t>
      </w:r>
      <w:r w:rsidRPr="00E856CD">
        <w:rPr>
          <w:sz w:val="28"/>
          <w:szCs w:val="28"/>
        </w:rPr>
        <w:t xml:space="preserve">tās Rīgas </w:t>
      </w:r>
      <w:r w:rsidR="00934BB3" w:rsidRPr="00E856CD">
        <w:rPr>
          <w:sz w:val="28"/>
          <w:szCs w:val="28"/>
        </w:rPr>
        <w:t>ostas</w:t>
      </w:r>
      <w:r w:rsidRPr="00E856CD">
        <w:rPr>
          <w:sz w:val="28"/>
          <w:szCs w:val="28"/>
        </w:rPr>
        <w:t xml:space="preserve"> valdes funkcijas kopsakarā ar </w:t>
      </w:r>
      <w:r w:rsidR="00C403A0" w:rsidRPr="00E856CD">
        <w:rPr>
          <w:sz w:val="28"/>
          <w:szCs w:val="28"/>
        </w:rPr>
        <w:lastRenderedPageBreak/>
        <w:t>šā rīkojuma 1.7.</w:t>
      </w:r>
      <w:r w:rsidR="002445D1">
        <w:rPr>
          <w:sz w:val="28"/>
          <w:szCs w:val="28"/>
        </w:rPr>
        <w:t> apakš</w:t>
      </w:r>
      <w:r w:rsidR="00C403A0" w:rsidRPr="00E856CD">
        <w:rPr>
          <w:sz w:val="28"/>
          <w:szCs w:val="28"/>
        </w:rPr>
        <w:t xml:space="preserve">punktā minētajiem </w:t>
      </w:r>
      <w:r w:rsidR="005B6679" w:rsidRPr="00E856CD">
        <w:rPr>
          <w:sz w:val="28"/>
          <w:szCs w:val="28"/>
        </w:rPr>
        <w:t>A</w:t>
      </w:r>
      <w:r w:rsidR="002445D1">
        <w:rPr>
          <w:sz w:val="28"/>
          <w:szCs w:val="28"/>
        </w:rPr>
        <w:t>. </w:t>
      </w:r>
      <w:proofErr w:type="spellStart"/>
      <w:r w:rsidR="005B6679" w:rsidRPr="00E856CD">
        <w:rPr>
          <w:sz w:val="28"/>
          <w:szCs w:val="28"/>
        </w:rPr>
        <w:t>Grinberga</w:t>
      </w:r>
      <w:proofErr w:type="spellEnd"/>
      <w:r w:rsidRPr="00E856CD">
        <w:rPr>
          <w:sz w:val="28"/>
          <w:szCs w:val="28"/>
        </w:rPr>
        <w:t xml:space="preserve"> </w:t>
      </w:r>
      <w:bookmarkStart w:id="12" w:name="_Hlk38571245"/>
      <w:r w:rsidR="000D7AB4" w:rsidRPr="00E856CD">
        <w:rPr>
          <w:iCs/>
          <w:sz w:val="28"/>
          <w:szCs w:val="28"/>
        </w:rPr>
        <w:t xml:space="preserve">amata </w:t>
      </w:r>
      <w:bookmarkEnd w:id="12"/>
      <w:r w:rsidRPr="00E856CD">
        <w:rPr>
          <w:sz w:val="28"/>
          <w:szCs w:val="28"/>
        </w:rPr>
        <w:t xml:space="preserve">pienākumiem, secināms, ka Rīgas ostas valdes locekļa amata savienošana ar </w:t>
      </w:r>
      <w:r w:rsidR="005B6679" w:rsidRPr="00E856CD">
        <w:rPr>
          <w:iCs/>
          <w:sz w:val="28"/>
          <w:szCs w:val="28"/>
        </w:rPr>
        <w:t xml:space="preserve">ekonomikas ministra padomnieka amatu, </w:t>
      </w:r>
      <w:r w:rsidR="000D7AB4" w:rsidRPr="00E856CD">
        <w:rPr>
          <w:iCs/>
          <w:sz w:val="28"/>
          <w:szCs w:val="28"/>
        </w:rPr>
        <w:t xml:space="preserve">akciju sabiedrības </w:t>
      </w:r>
      <w:r w:rsidR="00E856CD">
        <w:rPr>
          <w:iCs/>
          <w:sz w:val="28"/>
          <w:szCs w:val="28"/>
        </w:rPr>
        <w:t>"</w:t>
      </w:r>
      <w:r w:rsidR="000D7AB4" w:rsidRPr="00E856CD">
        <w:rPr>
          <w:iCs/>
          <w:sz w:val="28"/>
          <w:szCs w:val="28"/>
        </w:rPr>
        <w:t>SAKRET HOLDINGS</w:t>
      </w:r>
      <w:r w:rsidR="00E856CD">
        <w:rPr>
          <w:iCs/>
          <w:sz w:val="28"/>
          <w:szCs w:val="28"/>
        </w:rPr>
        <w:t>"</w:t>
      </w:r>
      <w:r w:rsidR="000D7AB4" w:rsidRPr="00E856CD">
        <w:rPr>
          <w:iCs/>
          <w:sz w:val="28"/>
          <w:szCs w:val="28"/>
        </w:rPr>
        <w:t xml:space="preserve"> padomes locekļa amatu un nodibinājuma </w:t>
      </w:r>
      <w:r w:rsidR="00E856CD">
        <w:rPr>
          <w:iCs/>
          <w:sz w:val="28"/>
          <w:szCs w:val="28"/>
        </w:rPr>
        <w:t>"</w:t>
      </w:r>
      <w:r w:rsidR="000D7AB4" w:rsidRPr="00E856CD">
        <w:rPr>
          <w:iCs/>
          <w:sz w:val="28"/>
          <w:szCs w:val="28"/>
        </w:rPr>
        <w:t xml:space="preserve">Domnīca </w:t>
      </w:r>
      <w:proofErr w:type="spellStart"/>
      <w:r w:rsidR="000D7AB4" w:rsidRPr="00E856CD">
        <w:rPr>
          <w:iCs/>
          <w:sz w:val="28"/>
          <w:szCs w:val="28"/>
        </w:rPr>
        <w:t>Certus</w:t>
      </w:r>
      <w:proofErr w:type="spellEnd"/>
      <w:r w:rsidR="00E856CD">
        <w:rPr>
          <w:iCs/>
          <w:sz w:val="28"/>
          <w:szCs w:val="28"/>
        </w:rPr>
        <w:t>"</w:t>
      </w:r>
      <w:r w:rsidR="000D7AB4" w:rsidRPr="00E856CD">
        <w:rPr>
          <w:iCs/>
          <w:sz w:val="28"/>
          <w:szCs w:val="28"/>
        </w:rPr>
        <w:t xml:space="preserve"> padomes priekšsēdētāja vietnieka amatu </w:t>
      </w:r>
      <w:r w:rsidRPr="00E856CD">
        <w:rPr>
          <w:sz w:val="28"/>
          <w:szCs w:val="28"/>
        </w:rPr>
        <w:t xml:space="preserve">interešu konfliktu nerada, </w:t>
      </w:r>
      <w:r w:rsidR="000D7AB4" w:rsidRPr="00E856CD">
        <w:rPr>
          <w:sz w:val="28"/>
          <w:szCs w:val="28"/>
        </w:rPr>
        <w:t>netiks ierosināti un pieņemti lēmumi vai veiktas citas darbības, kas varētu skart A</w:t>
      </w:r>
      <w:r w:rsidR="002445D1">
        <w:rPr>
          <w:sz w:val="28"/>
          <w:szCs w:val="28"/>
        </w:rPr>
        <w:t>. </w:t>
      </w:r>
      <w:proofErr w:type="spellStart"/>
      <w:r w:rsidR="000D7AB4" w:rsidRPr="00E856CD">
        <w:rPr>
          <w:sz w:val="28"/>
          <w:szCs w:val="28"/>
        </w:rPr>
        <w:t>Grinberga</w:t>
      </w:r>
      <w:proofErr w:type="spellEnd"/>
      <w:r w:rsidR="000D7AB4" w:rsidRPr="00E856CD">
        <w:rPr>
          <w:sz w:val="28"/>
          <w:szCs w:val="28"/>
        </w:rPr>
        <w:t xml:space="preserve"> kā valsts amatpersonas personiskās un mantiskās intereses, kā arī nav pretrunā ar valsts amatpersonai saistošām ētikas normām un nekaitēs valsts amatpersonas tiešo pienākumu pildīšanai.</w:t>
      </w:r>
    </w:p>
    <w:p w14:paraId="4328CA1D" w14:textId="77777777" w:rsidR="00E856CD" w:rsidRDefault="00E856CD" w:rsidP="00E856CD">
      <w:pPr>
        <w:ind w:firstLine="709"/>
        <w:jc w:val="both"/>
        <w:rPr>
          <w:sz w:val="28"/>
          <w:szCs w:val="28"/>
        </w:rPr>
      </w:pPr>
    </w:p>
    <w:p w14:paraId="337E3298" w14:textId="2E68B9A3" w:rsidR="00AF7F39" w:rsidRPr="00E856CD" w:rsidRDefault="00AF7F39" w:rsidP="00E856CD">
      <w:pPr>
        <w:ind w:firstLine="709"/>
        <w:jc w:val="both"/>
        <w:rPr>
          <w:sz w:val="28"/>
          <w:szCs w:val="28"/>
        </w:rPr>
      </w:pPr>
      <w:r w:rsidRPr="00E856CD">
        <w:rPr>
          <w:sz w:val="28"/>
          <w:szCs w:val="28"/>
        </w:rPr>
        <w:t>3.</w:t>
      </w:r>
      <w:r w:rsidR="002445D1">
        <w:rPr>
          <w:sz w:val="28"/>
          <w:szCs w:val="28"/>
        </w:rPr>
        <w:t> </w:t>
      </w:r>
      <w:r w:rsidRPr="00E856CD">
        <w:rPr>
          <w:sz w:val="28"/>
          <w:szCs w:val="28"/>
        </w:rPr>
        <w:t>Ņemot vērā minētos apsvērumus un likuma</w:t>
      </w:r>
      <w:r w:rsidR="002445D1">
        <w:rPr>
          <w:sz w:val="28"/>
          <w:szCs w:val="28"/>
        </w:rPr>
        <w:t xml:space="preserve"> </w:t>
      </w:r>
      <w:r w:rsidRPr="00E856CD">
        <w:rPr>
          <w:sz w:val="28"/>
          <w:szCs w:val="28"/>
        </w:rPr>
        <w:t>8.</w:t>
      </w:r>
      <w:r w:rsidRPr="00E856CD">
        <w:rPr>
          <w:sz w:val="28"/>
          <w:szCs w:val="28"/>
          <w:vertAlign w:val="superscript"/>
        </w:rPr>
        <w:t>1</w:t>
      </w:r>
      <w:r w:rsidRPr="00E856CD">
        <w:rPr>
          <w:sz w:val="28"/>
          <w:szCs w:val="28"/>
        </w:rPr>
        <w:t xml:space="preserve"> panta piekto daļu, atļaut </w:t>
      </w:r>
      <w:r w:rsidR="000D7AB4" w:rsidRPr="00E856CD">
        <w:rPr>
          <w:sz w:val="28"/>
          <w:szCs w:val="28"/>
        </w:rPr>
        <w:t xml:space="preserve">Artim </w:t>
      </w:r>
      <w:proofErr w:type="spellStart"/>
      <w:r w:rsidR="000D7AB4" w:rsidRPr="00E856CD">
        <w:rPr>
          <w:sz w:val="28"/>
          <w:szCs w:val="28"/>
        </w:rPr>
        <w:t>Grinbergam</w:t>
      </w:r>
      <w:proofErr w:type="spellEnd"/>
      <w:r w:rsidRPr="00E856CD">
        <w:rPr>
          <w:sz w:val="28"/>
          <w:szCs w:val="28"/>
        </w:rPr>
        <w:t xml:space="preserve"> savienot Rīgas </w:t>
      </w:r>
      <w:r w:rsidR="00934BB3" w:rsidRPr="00E856CD">
        <w:rPr>
          <w:sz w:val="28"/>
          <w:szCs w:val="28"/>
        </w:rPr>
        <w:t>ostas</w:t>
      </w:r>
      <w:r w:rsidRPr="00E856CD">
        <w:rPr>
          <w:sz w:val="28"/>
          <w:szCs w:val="28"/>
        </w:rPr>
        <w:t xml:space="preserve"> valdes locekļa amatu ar </w:t>
      </w:r>
      <w:r w:rsidR="000D7AB4" w:rsidRPr="00E856CD">
        <w:rPr>
          <w:iCs/>
          <w:sz w:val="28"/>
          <w:szCs w:val="28"/>
        </w:rPr>
        <w:t xml:space="preserve">ekonomikas ministra padomnieka amatu, </w:t>
      </w:r>
      <w:r w:rsidR="008E616F" w:rsidRPr="00E856CD">
        <w:rPr>
          <w:iCs/>
          <w:sz w:val="28"/>
          <w:szCs w:val="28"/>
        </w:rPr>
        <w:t xml:space="preserve">akciju sabiedrības </w:t>
      </w:r>
      <w:r w:rsidR="00E856CD">
        <w:rPr>
          <w:iCs/>
          <w:sz w:val="28"/>
          <w:szCs w:val="28"/>
        </w:rPr>
        <w:t>"</w:t>
      </w:r>
      <w:r w:rsidR="008E616F" w:rsidRPr="00E856CD">
        <w:rPr>
          <w:iCs/>
          <w:sz w:val="28"/>
          <w:szCs w:val="28"/>
        </w:rPr>
        <w:t>SAKRET HOLDINGS</w:t>
      </w:r>
      <w:r w:rsidR="00E856CD">
        <w:rPr>
          <w:iCs/>
          <w:sz w:val="28"/>
          <w:szCs w:val="28"/>
        </w:rPr>
        <w:t>"</w:t>
      </w:r>
      <w:r w:rsidR="008E616F" w:rsidRPr="00E856CD">
        <w:rPr>
          <w:iCs/>
          <w:sz w:val="28"/>
          <w:szCs w:val="28"/>
        </w:rPr>
        <w:t xml:space="preserve"> padomes locekļa amatu un nodibinājuma </w:t>
      </w:r>
      <w:r w:rsidR="00E856CD">
        <w:rPr>
          <w:iCs/>
          <w:sz w:val="28"/>
          <w:szCs w:val="28"/>
        </w:rPr>
        <w:t>"</w:t>
      </w:r>
      <w:r w:rsidR="008E616F" w:rsidRPr="00E856CD">
        <w:rPr>
          <w:iCs/>
          <w:sz w:val="28"/>
          <w:szCs w:val="28"/>
        </w:rPr>
        <w:t xml:space="preserve">Domnīca </w:t>
      </w:r>
      <w:proofErr w:type="spellStart"/>
      <w:r w:rsidR="008E616F" w:rsidRPr="00E856CD">
        <w:rPr>
          <w:iCs/>
          <w:sz w:val="28"/>
          <w:szCs w:val="28"/>
        </w:rPr>
        <w:t>Certus</w:t>
      </w:r>
      <w:proofErr w:type="spellEnd"/>
      <w:r w:rsidR="00E856CD">
        <w:rPr>
          <w:iCs/>
          <w:sz w:val="28"/>
          <w:szCs w:val="28"/>
        </w:rPr>
        <w:t>"</w:t>
      </w:r>
      <w:r w:rsidR="008E616F" w:rsidRPr="00E856CD">
        <w:rPr>
          <w:iCs/>
          <w:sz w:val="28"/>
          <w:szCs w:val="28"/>
        </w:rPr>
        <w:t xml:space="preserve"> padomes priekšsēdētāja vietnieka amatu</w:t>
      </w:r>
      <w:r w:rsidRPr="00E856CD">
        <w:rPr>
          <w:sz w:val="28"/>
          <w:szCs w:val="28"/>
        </w:rPr>
        <w:t>.</w:t>
      </w:r>
    </w:p>
    <w:p w14:paraId="0CA41BDE" w14:textId="77777777" w:rsidR="00E856CD" w:rsidRDefault="00E856CD" w:rsidP="00E856CD">
      <w:pPr>
        <w:ind w:firstLine="709"/>
        <w:jc w:val="both"/>
        <w:rPr>
          <w:sz w:val="28"/>
          <w:szCs w:val="28"/>
        </w:rPr>
      </w:pPr>
    </w:p>
    <w:p w14:paraId="0B67B302" w14:textId="02A666DA" w:rsidR="00AF7F39" w:rsidRPr="00E856CD" w:rsidRDefault="00AF7F39" w:rsidP="00E856CD">
      <w:pPr>
        <w:ind w:firstLine="709"/>
        <w:jc w:val="both"/>
        <w:rPr>
          <w:sz w:val="28"/>
          <w:szCs w:val="28"/>
        </w:rPr>
      </w:pPr>
      <w:r w:rsidRPr="00E856CD">
        <w:rPr>
          <w:sz w:val="28"/>
          <w:szCs w:val="28"/>
        </w:rPr>
        <w:t>4.</w:t>
      </w:r>
      <w:r w:rsidR="002445D1">
        <w:rPr>
          <w:sz w:val="28"/>
          <w:szCs w:val="28"/>
        </w:rPr>
        <w:t> </w:t>
      </w:r>
      <w:r w:rsidRPr="00E856CD">
        <w:rPr>
          <w:sz w:val="28"/>
          <w:szCs w:val="28"/>
        </w:rPr>
        <w:t xml:space="preserve">Atbilstoši likuma vispārīgajam regulējumam amatpersona pati ir atbildīga par interešu konflikta nepieļaušanu un valsts amatpersonas ētikas normu ievērošanu, tāpēc, neraugoties uz kompetentās institūcijas doto atļauju savienot amatus, </w:t>
      </w:r>
      <w:r w:rsidR="008E616F" w:rsidRPr="00E856CD">
        <w:rPr>
          <w:sz w:val="28"/>
          <w:szCs w:val="28"/>
        </w:rPr>
        <w:t>A</w:t>
      </w:r>
      <w:r w:rsidR="002445D1">
        <w:rPr>
          <w:sz w:val="28"/>
          <w:szCs w:val="28"/>
        </w:rPr>
        <w:t>. </w:t>
      </w:r>
      <w:proofErr w:type="spellStart"/>
      <w:r w:rsidR="008E616F" w:rsidRPr="00E856CD">
        <w:rPr>
          <w:sz w:val="28"/>
          <w:szCs w:val="28"/>
        </w:rPr>
        <w:t>Grinbergam</w:t>
      </w:r>
      <w:proofErr w:type="spellEnd"/>
      <w:r w:rsidRPr="00E856CD">
        <w:rPr>
          <w:sz w:val="28"/>
          <w:szCs w:val="28"/>
        </w:rPr>
        <w:t xml:space="preserve"> ir pienākums jebkurā brīdī izvērtēt interešu konflikta iespējamību un rīcības atbilstību amatpersonas ētikas normām, ja, pildot Rīgas </w:t>
      </w:r>
      <w:r w:rsidR="00934BB3" w:rsidRPr="00E856CD">
        <w:rPr>
          <w:sz w:val="28"/>
          <w:szCs w:val="28"/>
        </w:rPr>
        <w:t>ostas</w:t>
      </w:r>
      <w:r w:rsidRPr="00E856CD">
        <w:rPr>
          <w:sz w:val="28"/>
          <w:szCs w:val="28"/>
        </w:rPr>
        <w:t xml:space="preserve"> valdes locekļa amatu vai pārējos minētos amatus, pastāv iespēja, ka </w:t>
      </w:r>
      <w:r w:rsidR="008E616F" w:rsidRPr="00E856CD">
        <w:rPr>
          <w:sz w:val="28"/>
          <w:szCs w:val="28"/>
        </w:rPr>
        <w:t>A</w:t>
      </w:r>
      <w:r w:rsidR="002445D1">
        <w:rPr>
          <w:sz w:val="28"/>
          <w:szCs w:val="28"/>
        </w:rPr>
        <w:t>. </w:t>
      </w:r>
      <w:proofErr w:type="spellStart"/>
      <w:r w:rsidR="008E616F" w:rsidRPr="00E856CD">
        <w:rPr>
          <w:sz w:val="28"/>
          <w:szCs w:val="28"/>
        </w:rPr>
        <w:t>Grinbergs</w:t>
      </w:r>
      <w:proofErr w:type="spellEnd"/>
      <w:r w:rsidRPr="00E856CD">
        <w:rPr>
          <w:sz w:val="28"/>
          <w:szCs w:val="28"/>
        </w:rPr>
        <w:t xml:space="preserve"> var nonākt interešu konflikta situācijā.</w:t>
      </w:r>
    </w:p>
    <w:p w14:paraId="076E2786" w14:textId="77777777" w:rsidR="00E856CD" w:rsidRDefault="00E856CD" w:rsidP="00E856CD">
      <w:pPr>
        <w:ind w:firstLine="709"/>
        <w:jc w:val="both"/>
        <w:rPr>
          <w:sz w:val="28"/>
          <w:szCs w:val="28"/>
        </w:rPr>
      </w:pPr>
    </w:p>
    <w:p w14:paraId="244B19A3" w14:textId="35681C28" w:rsidR="00AF7F39" w:rsidRPr="00E856CD" w:rsidRDefault="00AF7F39" w:rsidP="00E856CD">
      <w:pPr>
        <w:ind w:firstLine="709"/>
        <w:jc w:val="both"/>
        <w:rPr>
          <w:sz w:val="28"/>
          <w:szCs w:val="28"/>
        </w:rPr>
      </w:pPr>
      <w:r w:rsidRPr="00E856CD">
        <w:rPr>
          <w:sz w:val="28"/>
          <w:szCs w:val="28"/>
        </w:rPr>
        <w:t>5.</w:t>
      </w:r>
      <w:r w:rsidR="002445D1">
        <w:rPr>
          <w:sz w:val="28"/>
          <w:szCs w:val="28"/>
        </w:rPr>
        <w:t> </w:t>
      </w:r>
      <w:r w:rsidRPr="00E856CD">
        <w:rPr>
          <w:sz w:val="28"/>
          <w:szCs w:val="28"/>
        </w:rPr>
        <w:t>Šo rīkojumu saskaņā ar</w:t>
      </w:r>
      <w:r w:rsidR="002445D1">
        <w:rPr>
          <w:sz w:val="28"/>
          <w:szCs w:val="28"/>
        </w:rPr>
        <w:t xml:space="preserve"> </w:t>
      </w:r>
      <w:r w:rsidRPr="00E856CD">
        <w:rPr>
          <w:sz w:val="28"/>
          <w:szCs w:val="28"/>
        </w:rPr>
        <w:t>Administratīvā procesa likuma</w:t>
      </w:r>
      <w:r w:rsidR="002445D1">
        <w:rPr>
          <w:sz w:val="28"/>
          <w:szCs w:val="28"/>
        </w:rPr>
        <w:t xml:space="preserve"> </w:t>
      </w:r>
      <w:r w:rsidRPr="00E856CD">
        <w:rPr>
          <w:sz w:val="28"/>
          <w:szCs w:val="28"/>
        </w:rPr>
        <w:t>76.</w:t>
      </w:r>
      <w:r w:rsidR="002445D1">
        <w:rPr>
          <w:sz w:val="28"/>
          <w:szCs w:val="28"/>
        </w:rPr>
        <w:t> </w:t>
      </w:r>
      <w:r w:rsidRPr="00E856CD">
        <w:rPr>
          <w:sz w:val="28"/>
          <w:szCs w:val="28"/>
        </w:rPr>
        <w:t>panta</w:t>
      </w:r>
      <w:r w:rsidR="002445D1">
        <w:rPr>
          <w:sz w:val="28"/>
          <w:szCs w:val="28"/>
        </w:rPr>
        <w:t xml:space="preserve"> </w:t>
      </w:r>
      <w:r w:rsidRPr="00E856CD">
        <w:rPr>
          <w:sz w:val="28"/>
          <w:szCs w:val="28"/>
        </w:rPr>
        <w:t>otro daļu un</w:t>
      </w:r>
      <w:r w:rsidR="002445D1">
        <w:rPr>
          <w:sz w:val="28"/>
          <w:szCs w:val="28"/>
        </w:rPr>
        <w:t xml:space="preserve"> </w:t>
      </w:r>
      <w:r w:rsidRPr="00E856CD">
        <w:rPr>
          <w:sz w:val="28"/>
          <w:szCs w:val="28"/>
        </w:rPr>
        <w:t>188.</w:t>
      </w:r>
      <w:r w:rsidR="002320E2">
        <w:rPr>
          <w:sz w:val="28"/>
          <w:szCs w:val="28"/>
        </w:rPr>
        <w:t> </w:t>
      </w:r>
      <w:r w:rsidRPr="00E856CD">
        <w:rPr>
          <w:sz w:val="28"/>
          <w:szCs w:val="28"/>
        </w:rPr>
        <w:t>panta</w:t>
      </w:r>
      <w:r w:rsidR="002320E2">
        <w:rPr>
          <w:sz w:val="28"/>
          <w:szCs w:val="28"/>
        </w:rPr>
        <w:t xml:space="preserve"> </w:t>
      </w:r>
      <w:r w:rsidRPr="00E856CD">
        <w:rPr>
          <w:sz w:val="28"/>
          <w:szCs w:val="28"/>
        </w:rPr>
        <w:t>otro daļu, kā arī</w:t>
      </w:r>
      <w:r w:rsidR="002320E2">
        <w:rPr>
          <w:sz w:val="28"/>
          <w:szCs w:val="28"/>
        </w:rPr>
        <w:t xml:space="preserve"> </w:t>
      </w:r>
      <w:r w:rsidRPr="00E856CD">
        <w:rPr>
          <w:sz w:val="28"/>
          <w:szCs w:val="28"/>
        </w:rPr>
        <w:t>Administratīvā procesa likuma</w:t>
      </w:r>
      <w:r w:rsidR="002320E2">
        <w:rPr>
          <w:sz w:val="28"/>
          <w:szCs w:val="28"/>
        </w:rPr>
        <w:t xml:space="preserve"> </w:t>
      </w:r>
      <w:r w:rsidRPr="00E856CD">
        <w:rPr>
          <w:sz w:val="28"/>
          <w:szCs w:val="28"/>
        </w:rPr>
        <w:t>189.</w:t>
      </w:r>
      <w:r w:rsidR="002320E2">
        <w:rPr>
          <w:sz w:val="28"/>
          <w:szCs w:val="28"/>
        </w:rPr>
        <w:t> </w:t>
      </w:r>
      <w:r w:rsidRPr="00E856CD">
        <w:rPr>
          <w:sz w:val="28"/>
          <w:szCs w:val="28"/>
        </w:rPr>
        <w:t>panta</w:t>
      </w:r>
      <w:r w:rsidR="002320E2">
        <w:rPr>
          <w:sz w:val="28"/>
          <w:szCs w:val="28"/>
        </w:rPr>
        <w:t xml:space="preserve"> </w:t>
      </w:r>
      <w:r w:rsidRPr="00E856CD">
        <w:rPr>
          <w:sz w:val="28"/>
          <w:szCs w:val="28"/>
        </w:rPr>
        <w:t>pirmo daļu var pārsūdzēt Administratīvajā rajona tiesā mēneša laikā no šā rīkojuma spēkā stāšanās dienas.</w:t>
      </w:r>
    </w:p>
    <w:p w14:paraId="69FB8BB2" w14:textId="77777777" w:rsidR="00E856CD" w:rsidRPr="00E856CD" w:rsidRDefault="00E856CD" w:rsidP="00E856CD">
      <w:pPr>
        <w:tabs>
          <w:tab w:val="left" w:pos="6521"/>
        </w:tabs>
        <w:ind w:firstLine="709"/>
        <w:rPr>
          <w:sz w:val="28"/>
          <w:szCs w:val="28"/>
        </w:rPr>
      </w:pPr>
    </w:p>
    <w:p w14:paraId="722B280B" w14:textId="77777777" w:rsidR="00E856CD" w:rsidRPr="00E856CD" w:rsidRDefault="00E856CD" w:rsidP="00E856CD">
      <w:pPr>
        <w:tabs>
          <w:tab w:val="left" w:pos="6521"/>
        </w:tabs>
        <w:ind w:firstLine="709"/>
        <w:rPr>
          <w:sz w:val="28"/>
          <w:szCs w:val="28"/>
        </w:rPr>
      </w:pPr>
    </w:p>
    <w:p w14:paraId="7CAC1BEA" w14:textId="77777777" w:rsidR="00E856CD" w:rsidRPr="00E856CD" w:rsidRDefault="00E856CD" w:rsidP="00E856CD">
      <w:pPr>
        <w:tabs>
          <w:tab w:val="left" w:pos="6521"/>
        </w:tabs>
        <w:ind w:firstLine="709"/>
        <w:rPr>
          <w:sz w:val="28"/>
          <w:szCs w:val="28"/>
        </w:rPr>
      </w:pPr>
    </w:p>
    <w:p w14:paraId="71B7CBD4" w14:textId="77777777" w:rsidR="00E856CD" w:rsidRPr="00E856CD" w:rsidRDefault="00E856CD" w:rsidP="002320E2">
      <w:pPr>
        <w:tabs>
          <w:tab w:val="left" w:pos="6946"/>
        </w:tabs>
        <w:ind w:firstLine="709"/>
        <w:rPr>
          <w:sz w:val="28"/>
          <w:szCs w:val="28"/>
        </w:rPr>
      </w:pPr>
      <w:r w:rsidRPr="00E856CD">
        <w:rPr>
          <w:sz w:val="28"/>
          <w:szCs w:val="28"/>
        </w:rPr>
        <w:t>Ministru prezidents</w:t>
      </w:r>
      <w:r w:rsidRPr="00E856CD">
        <w:rPr>
          <w:sz w:val="28"/>
          <w:szCs w:val="28"/>
        </w:rPr>
        <w:tab/>
        <w:t>A. K. Kariņš</w:t>
      </w:r>
    </w:p>
    <w:p w14:paraId="33136C8B" w14:textId="77777777" w:rsidR="00E856CD" w:rsidRPr="00E856CD" w:rsidRDefault="00E856CD" w:rsidP="002320E2">
      <w:pPr>
        <w:pStyle w:val="naisf"/>
        <w:tabs>
          <w:tab w:val="left" w:pos="6237"/>
          <w:tab w:val="left" w:pos="6946"/>
          <w:tab w:val="right" w:pos="8820"/>
        </w:tabs>
        <w:spacing w:before="0" w:after="0"/>
        <w:ind w:firstLine="709"/>
        <w:rPr>
          <w:sz w:val="28"/>
          <w:szCs w:val="28"/>
        </w:rPr>
      </w:pPr>
    </w:p>
    <w:p w14:paraId="0B37D2F6" w14:textId="77777777" w:rsidR="00E856CD" w:rsidRPr="00E856CD" w:rsidRDefault="00E856CD" w:rsidP="002320E2">
      <w:pPr>
        <w:pStyle w:val="naisf"/>
        <w:tabs>
          <w:tab w:val="left" w:pos="6237"/>
          <w:tab w:val="left" w:pos="6946"/>
          <w:tab w:val="right" w:pos="8820"/>
        </w:tabs>
        <w:spacing w:before="0" w:after="0"/>
        <w:ind w:firstLine="709"/>
        <w:rPr>
          <w:sz w:val="28"/>
          <w:szCs w:val="28"/>
        </w:rPr>
      </w:pPr>
    </w:p>
    <w:p w14:paraId="77A4DF43" w14:textId="77777777" w:rsidR="00E856CD" w:rsidRPr="00E856CD" w:rsidRDefault="00E856CD" w:rsidP="002320E2">
      <w:pPr>
        <w:pStyle w:val="naisf"/>
        <w:tabs>
          <w:tab w:val="left" w:pos="6237"/>
          <w:tab w:val="left" w:pos="6946"/>
          <w:tab w:val="right" w:pos="8820"/>
        </w:tabs>
        <w:spacing w:before="0" w:after="0"/>
        <w:ind w:firstLine="709"/>
        <w:rPr>
          <w:sz w:val="28"/>
          <w:szCs w:val="28"/>
        </w:rPr>
      </w:pPr>
    </w:p>
    <w:p w14:paraId="0B15FA84" w14:textId="77777777" w:rsidR="00E856CD" w:rsidRPr="00E856CD" w:rsidRDefault="00E856CD" w:rsidP="002320E2">
      <w:pPr>
        <w:pStyle w:val="naisf"/>
        <w:tabs>
          <w:tab w:val="left" w:pos="6946"/>
          <w:tab w:val="right" w:pos="8820"/>
        </w:tabs>
        <w:spacing w:before="0" w:after="0"/>
        <w:ind w:firstLine="709"/>
        <w:rPr>
          <w:sz w:val="28"/>
          <w:szCs w:val="28"/>
        </w:rPr>
      </w:pPr>
      <w:r w:rsidRPr="00E856CD">
        <w:rPr>
          <w:sz w:val="28"/>
          <w:szCs w:val="28"/>
        </w:rPr>
        <w:t>Ekonomikas ministrs</w:t>
      </w:r>
      <w:r w:rsidRPr="00E856CD">
        <w:rPr>
          <w:sz w:val="28"/>
          <w:szCs w:val="28"/>
        </w:rPr>
        <w:tab/>
        <w:t>J. </w:t>
      </w:r>
      <w:proofErr w:type="spellStart"/>
      <w:r w:rsidRPr="00E856CD">
        <w:rPr>
          <w:sz w:val="28"/>
          <w:szCs w:val="28"/>
        </w:rPr>
        <w:t>Vitenbergs</w:t>
      </w:r>
      <w:proofErr w:type="spellEnd"/>
    </w:p>
    <w:sectPr w:rsidR="00E856CD" w:rsidRPr="00E856CD" w:rsidSect="0047674D">
      <w:headerReference w:type="even" r:id="rId6"/>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A89CC" w14:textId="77777777" w:rsidR="00914260" w:rsidRDefault="00914260" w:rsidP="00C04C48">
      <w:r>
        <w:separator/>
      </w:r>
    </w:p>
  </w:endnote>
  <w:endnote w:type="continuationSeparator" w:id="0">
    <w:p w14:paraId="1DF3BC81" w14:textId="77777777" w:rsidR="00914260" w:rsidRDefault="00914260"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609D" w14:textId="77777777" w:rsidR="00E856CD" w:rsidRPr="00E856CD" w:rsidRDefault="00E856CD" w:rsidP="00E856CD">
    <w:pPr>
      <w:pStyle w:val="Footer"/>
      <w:rPr>
        <w:sz w:val="16"/>
        <w:szCs w:val="16"/>
      </w:rPr>
    </w:pPr>
    <w:r>
      <w:rPr>
        <w:sz w:val="16"/>
        <w:szCs w:val="16"/>
      </w:rPr>
      <w:t>R0775_0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88A5" w14:textId="4DA6438B" w:rsidR="00E856CD" w:rsidRPr="00E856CD" w:rsidRDefault="00E856CD">
    <w:pPr>
      <w:pStyle w:val="Footer"/>
      <w:rPr>
        <w:sz w:val="16"/>
        <w:szCs w:val="16"/>
      </w:rPr>
    </w:pPr>
    <w:r>
      <w:rPr>
        <w:sz w:val="16"/>
        <w:szCs w:val="16"/>
      </w:rPr>
      <w:t>R0775_0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1753" w14:textId="77777777" w:rsidR="00914260" w:rsidRDefault="00914260" w:rsidP="00C04C48">
      <w:r>
        <w:separator/>
      </w:r>
    </w:p>
  </w:footnote>
  <w:footnote w:type="continuationSeparator" w:id="0">
    <w:p w14:paraId="32460704" w14:textId="77777777" w:rsidR="00914260" w:rsidRDefault="00914260"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26A9"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2E368"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91C1"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8B634B"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4920" w14:textId="44FE07D8" w:rsidR="00E856CD" w:rsidRDefault="00E856CD">
    <w:pPr>
      <w:pStyle w:val="Header"/>
    </w:pPr>
  </w:p>
  <w:p w14:paraId="16EE395E" w14:textId="77777777" w:rsidR="00E856CD" w:rsidRDefault="00E856CD">
    <w:pPr>
      <w:pStyle w:val="Header"/>
    </w:pPr>
    <w:r>
      <w:rPr>
        <w:noProof/>
      </w:rPr>
      <w:drawing>
        <wp:inline distT="0" distB="0" distL="0" distR="0" wp14:anchorId="4C1B85E4" wp14:editId="56EC654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338F0"/>
    <w:rsid w:val="0004565F"/>
    <w:rsid w:val="000552C2"/>
    <w:rsid w:val="00065024"/>
    <w:rsid w:val="00071A9A"/>
    <w:rsid w:val="00091CC4"/>
    <w:rsid w:val="000D5979"/>
    <w:rsid w:val="000D7AB4"/>
    <w:rsid w:val="00103597"/>
    <w:rsid w:val="001048D4"/>
    <w:rsid w:val="00112CC1"/>
    <w:rsid w:val="00120139"/>
    <w:rsid w:val="001309D1"/>
    <w:rsid w:val="00135711"/>
    <w:rsid w:val="00155B80"/>
    <w:rsid w:val="00176375"/>
    <w:rsid w:val="001767F8"/>
    <w:rsid w:val="00185372"/>
    <w:rsid w:val="00195AD7"/>
    <w:rsid w:val="001C4317"/>
    <w:rsid w:val="001D7C45"/>
    <w:rsid w:val="002132EB"/>
    <w:rsid w:val="00216550"/>
    <w:rsid w:val="002320E2"/>
    <w:rsid w:val="00240592"/>
    <w:rsid w:val="002445D1"/>
    <w:rsid w:val="00255A9B"/>
    <w:rsid w:val="002628AA"/>
    <w:rsid w:val="002662C3"/>
    <w:rsid w:val="002665A4"/>
    <w:rsid w:val="00271855"/>
    <w:rsid w:val="0029247F"/>
    <w:rsid w:val="002A05AD"/>
    <w:rsid w:val="002A62CA"/>
    <w:rsid w:val="002B20F0"/>
    <w:rsid w:val="002C14DC"/>
    <w:rsid w:val="002C7F68"/>
    <w:rsid w:val="002D0E57"/>
    <w:rsid w:val="002D4370"/>
    <w:rsid w:val="002E2D09"/>
    <w:rsid w:val="003213F5"/>
    <w:rsid w:val="003359CB"/>
    <w:rsid w:val="00335D29"/>
    <w:rsid w:val="00341AF7"/>
    <w:rsid w:val="00351E24"/>
    <w:rsid w:val="003520DD"/>
    <w:rsid w:val="00352501"/>
    <w:rsid w:val="00353B59"/>
    <w:rsid w:val="00367F95"/>
    <w:rsid w:val="003836AB"/>
    <w:rsid w:val="003B2DA3"/>
    <w:rsid w:val="003B6453"/>
    <w:rsid w:val="003C3A4C"/>
    <w:rsid w:val="003C410A"/>
    <w:rsid w:val="003D745D"/>
    <w:rsid w:val="003F353B"/>
    <w:rsid w:val="003F6A46"/>
    <w:rsid w:val="00400905"/>
    <w:rsid w:val="00402165"/>
    <w:rsid w:val="004024EE"/>
    <w:rsid w:val="00411E36"/>
    <w:rsid w:val="0046672B"/>
    <w:rsid w:val="00474DDA"/>
    <w:rsid w:val="0047674D"/>
    <w:rsid w:val="00483E8B"/>
    <w:rsid w:val="004C638C"/>
    <w:rsid w:val="004E18F1"/>
    <w:rsid w:val="004E774B"/>
    <w:rsid w:val="004F1F46"/>
    <w:rsid w:val="005260B6"/>
    <w:rsid w:val="005A4CD8"/>
    <w:rsid w:val="005B6679"/>
    <w:rsid w:val="005B6CC8"/>
    <w:rsid w:val="005E6364"/>
    <w:rsid w:val="00604BFB"/>
    <w:rsid w:val="00616C8C"/>
    <w:rsid w:val="00621D57"/>
    <w:rsid w:val="006247C7"/>
    <w:rsid w:val="00625926"/>
    <w:rsid w:val="006419C3"/>
    <w:rsid w:val="00651A38"/>
    <w:rsid w:val="006536C1"/>
    <w:rsid w:val="00655EC6"/>
    <w:rsid w:val="006622B7"/>
    <w:rsid w:val="00671854"/>
    <w:rsid w:val="006869EE"/>
    <w:rsid w:val="006A5159"/>
    <w:rsid w:val="006B63FD"/>
    <w:rsid w:val="006E3E04"/>
    <w:rsid w:val="00712420"/>
    <w:rsid w:val="007128C9"/>
    <w:rsid w:val="007318BE"/>
    <w:rsid w:val="00765A65"/>
    <w:rsid w:val="007A4BD0"/>
    <w:rsid w:val="007C08A3"/>
    <w:rsid w:val="007C3D10"/>
    <w:rsid w:val="007F6BAA"/>
    <w:rsid w:val="007F7F20"/>
    <w:rsid w:val="00802E7F"/>
    <w:rsid w:val="008048CD"/>
    <w:rsid w:val="00820CA2"/>
    <w:rsid w:val="00826B42"/>
    <w:rsid w:val="00841957"/>
    <w:rsid w:val="00863315"/>
    <w:rsid w:val="00870530"/>
    <w:rsid w:val="00884EB0"/>
    <w:rsid w:val="00886C20"/>
    <w:rsid w:val="008C5BFA"/>
    <w:rsid w:val="008D2467"/>
    <w:rsid w:val="008E128F"/>
    <w:rsid w:val="008E55D8"/>
    <w:rsid w:val="008E616F"/>
    <w:rsid w:val="008F59D6"/>
    <w:rsid w:val="00900945"/>
    <w:rsid w:val="00913676"/>
    <w:rsid w:val="00914260"/>
    <w:rsid w:val="009227A4"/>
    <w:rsid w:val="009228E2"/>
    <w:rsid w:val="00923334"/>
    <w:rsid w:val="00934BB3"/>
    <w:rsid w:val="00940689"/>
    <w:rsid w:val="009546A3"/>
    <w:rsid w:val="00982E9B"/>
    <w:rsid w:val="00987C4F"/>
    <w:rsid w:val="009B1C42"/>
    <w:rsid w:val="009D5687"/>
    <w:rsid w:val="009F60ED"/>
    <w:rsid w:val="00A21E3A"/>
    <w:rsid w:val="00A559A1"/>
    <w:rsid w:val="00A57026"/>
    <w:rsid w:val="00A638EA"/>
    <w:rsid w:val="00AA4E58"/>
    <w:rsid w:val="00AD70A3"/>
    <w:rsid w:val="00AF7F39"/>
    <w:rsid w:val="00B34C5A"/>
    <w:rsid w:val="00B42567"/>
    <w:rsid w:val="00B531C6"/>
    <w:rsid w:val="00B80F58"/>
    <w:rsid w:val="00B84078"/>
    <w:rsid w:val="00B95FC2"/>
    <w:rsid w:val="00BB08E6"/>
    <w:rsid w:val="00BC098F"/>
    <w:rsid w:val="00BC7659"/>
    <w:rsid w:val="00BF2A7E"/>
    <w:rsid w:val="00C034D1"/>
    <w:rsid w:val="00C04C48"/>
    <w:rsid w:val="00C11235"/>
    <w:rsid w:val="00C335D4"/>
    <w:rsid w:val="00C403A0"/>
    <w:rsid w:val="00C450A1"/>
    <w:rsid w:val="00C67EB1"/>
    <w:rsid w:val="00C71D06"/>
    <w:rsid w:val="00CC6193"/>
    <w:rsid w:val="00CF294E"/>
    <w:rsid w:val="00D07B21"/>
    <w:rsid w:val="00D11824"/>
    <w:rsid w:val="00D135E1"/>
    <w:rsid w:val="00D17102"/>
    <w:rsid w:val="00D4290B"/>
    <w:rsid w:val="00D62547"/>
    <w:rsid w:val="00E046E6"/>
    <w:rsid w:val="00E26FCB"/>
    <w:rsid w:val="00E353DF"/>
    <w:rsid w:val="00E43566"/>
    <w:rsid w:val="00E60C16"/>
    <w:rsid w:val="00E856CD"/>
    <w:rsid w:val="00E92121"/>
    <w:rsid w:val="00EA12B0"/>
    <w:rsid w:val="00EA4A3A"/>
    <w:rsid w:val="00EC2ABD"/>
    <w:rsid w:val="00F129CD"/>
    <w:rsid w:val="00F24815"/>
    <w:rsid w:val="00F2580A"/>
    <w:rsid w:val="00F6283A"/>
    <w:rsid w:val="00F65D8E"/>
    <w:rsid w:val="00F74FA4"/>
    <w:rsid w:val="00F856DA"/>
    <w:rsid w:val="00F94D88"/>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D4B2"/>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link w:val="naisfChar"/>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styleId="UnresolvedMention">
    <w:name w:val="Unresolved Mention"/>
    <w:basedOn w:val="DefaultParagraphFont"/>
    <w:uiPriority w:val="99"/>
    <w:semiHidden/>
    <w:unhideWhenUsed/>
    <w:rsid w:val="00651A38"/>
    <w:rPr>
      <w:color w:val="605E5C"/>
      <w:shd w:val="clear" w:color="auto" w:fill="E1DFDD"/>
    </w:rPr>
  </w:style>
  <w:style w:type="paragraph" w:customStyle="1" w:styleId="Body">
    <w:name w:val="Body"/>
    <w:rsid w:val="00625926"/>
    <w:pPr>
      <w:spacing w:after="200" w:line="276" w:lineRule="auto"/>
    </w:pPr>
    <w:rPr>
      <w:rFonts w:ascii="Calibri" w:eastAsia="Arial Unicode MS" w:hAnsi="Calibri" w:cs="Arial Unicode MS"/>
      <w:color w:val="000000"/>
      <w:sz w:val="22"/>
      <w:szCs w:val="22"/>
      <w:u w:color="000000"/>
      <w:lang w:val="lv-LV" w:eastAsia="lv-LV"/>
    </w:rPr>
  </w:style>
  <w:style w:type="character" w:customStyle="1" w:styleId="naisfChar">
    <w:name w:val="naisf Char"/>
    <w:link w:val="naisf"/>
    <w:locked/>
    <w:rsid w:val="00625926"/>
    <w:rPr>
      <w:rFonts w:ascii="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1874">
      <w:bodyDiv w:val="1"/>
      <w:marLeft w:val="0"/>
      <w:marRight w:val="0"/>
      <w:marTop w:val="0"/>
      <w:marBottom w:val="0"/>
      <w:divBdr>
        <w:top w:val="none" w:sz="0" w:space="0" w:color="auto"/>
        <w:left w:val="none" w:sz="0" w:space="0" w:color="auto"/>
        <w:bottom w:val="none" w:sz="0" w:space="0" w:color="auto"/>
        <w:right w:val="none" w:sz="0" w:space="0" w:color="auto"/>
      </w:divBdr>
    </w:div>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445658289">
      <w:bodyDiv w:val="1"/>
      <w:marLeft w:val="0"/>
      <w:marRight w:val="0"/>
      <w:marTop w:val="0"/>
      <w:marBottom w:val="0"/>
      <w:divBdr>
        <w:top w:val="none" w:sz="0" w:space="0" w:color="auto"/>
        <w:left w:val="none" w:sz="0" w:space="0" w:color="auto"/>
        <w:bottom w:val="none" w:sz="0" w:space="0" w:color="auto"/>
        <w:right w:val="none" w:sz="0" w:space="0" w:color="auto"/>
      </w:divBdr>
    </w:div>
    <w:div w:id="760219278">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 w:id="15015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1200</Words>
  <Characters>8105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Leontine Babkina</cp:lastModifiedBy>
  <cp:revision>34</cp:revision>
  <cp:lastPrinted>2020-05-05T08:48:00Z</cp:lastPrinted>
  <dcterms:created xsi:type="dcterms:W3CDTF">2020-04-23T15:52:00Z</dcterms:created>
  <dcterms:modified xsi:type="dcterms:W3CDTF">2020-05-06T10:22:00Z</dcterms:modified>
</cp:coreProperties>
</file>