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4DBE" w14:textId="77777777" w:rsidR="00B8533C" w:rsidRPr="004D4982" w:rsidRDefault="004323C0" w:rsidP="008F027A">
      <w:pPr>
        <w:jc w:val="right"/>
        <w:rPr>
          <w:lang w:val="lv-LV"/>
        </w:rPr>
      </w:pPr>
      <w:bookmarkStart w:id="0" w:name="_GoBack"/>
      <w:bookmarkEnd w:id="0"/>
      <w:r w:rsidRPr="004D4982">
        <w:rPr>
          <w:i/>
          <w:sz w:val="28"/>
          <w:lang w:val="lv-LV"/>
        </w:rPr>
        <w:t>Projekts</w:t>
      </w:r>
    </w:p>
    <w:p w14:paraId="59C94DBF" w14:textId="77777777" w:rsidR="00B8533C" w:rsidRPr="004D4982" w:rsidRDefault="00B8533C">
      <w:pPr>
        <w:ind w:firstLine="720"/>
        <w:rPr>
          <w:lang w:val="lv-LV"/>
        </w:rPr>
      </w:pPr>
    </w:p>
    <w:p w14:paraId="59C94DC0" w14:textId="77777777" w:rsidR="00B8533C" w:rsidRPr="004D4982" w:rsidRDefault="004323C0">
      <w:pPr>
        <w:jc w:val="both"/>
        <w:rPr>
          <w:lang w:val="lv-LV"/>
        </w:rPr>
      </w:pPr>
      <w:r w:rsidRPr="004D4982">
        <w:rPr>
          <w:sz w:val="28"/>
          <w:lang w:val="lv-LV"/>
        </w:rPr>
        <w:t>2020.gada</w:t>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t>Rīkojums Nr.</w:t>
      </w:r>
    </w:p>
    <w:p w14:paraId="59C94DC1" w14:textId="77777777" w:rsidR="00B8533C" w:rsidRPr="004D4982" w:rsidRDefault="004323C0">
      <w:pPr>
        <w:jc w:val="both"/>
        <w:rPr>
          <w:lang w:val="lv-LV"/>
        </w:rPr>
      </w:pPr>
      <w:r w:rsidRPr="004D4982">
        <w:rPr>
          <w:sz w:val="28"/>
          <w:lang w:val="lv-LV"/>
        </w:rPr>
        <w:t>Rīgā</w:t>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r>
      <w:r w:rsidRPr="004D4982">
        <w:rPr>
          <w:sz w:val="28"/>
          <w:lang w:val="lv-LV"/>
        </w:rPr>
        <w:tab/>
        <w:t>(prot. Nr.    )</w:t>
      </w:r>
    </w:p>
    <w:p w14:paraId="59C94DC2" w14:textId="77777777" w:rsidR="00B8533C" w:rsidRPr="004D4982" w:rsidRDefault="00B8533C">
      <w:pPr>
        <w:rPr>
          <w:lang w:val="lv-LV"/>
        </w:rPr>
      </w:pPr>
    </w:p>
    <w:p w14:paraId="59C94DC3" w14:textId="77777777" w:rsidR="00B8533C" w:rsidRPr="004D4982" w:rsidRDefault="004323C0">
      <w:pPr>
        <w:jc w:val="center"/>
        <w:rPr>
          <w:lang w:val="lv-LV"/>
        </w:rPr>
      </w:pPr>
      <w:r w:rsidRPr="004D4982">
        <w:rPr>
          <w:b/>
          <w:sz w:val="26"/>
          <w:lang w:val="lv-LV"/>
        </w:rPr>
        <w:t>Par valsts nekustamo īpašumu nodošanu Liepājas pilsētas pašvaldības īpašumā</w:t>
      </w:r>
    </w:p>
    <w:p w14:paraId="59C94DC4" w14:textId="77777777" w:rsidR="00B8533C" w:rsidRPr="004D4982" w:rsidRDefault="00B8533C">
      <w:pPr>
        <w:rPr>
          <w:lang w:val="lv-LV"/>
        </w:rPr>
      </w:pPr>
    </w:p>
    <w:p w14:paraId="2CCFCA76" w14:textId="7BE1DFC9" w:rsidR="00C0663F" w:rsidRPr="00195A3D" w:rsidRDefault="004323C0" w:rsidP="00C0663F">
      <w:pPr>
        <w:numPr>
          <w:ilvl w:val="0"/>
          <w:numId w:val="1"/>
        </w:numPr>
        <w:ind w:firstLine="720"/>
        <w:jc w:val="both"/>
        <w:rPr>
          <w:sz w:val="26"/>
          <w:lang w:val="lv-LV"/>
        </w:rPr>
      </w:pPr>
      <w:r w:rsidRPr="004D4982">
        <w:rPr>
          <w:sz w:val="26"/>
          <w:lang w:val="lv-LV"/>
        </w:rPr>
        <w:t>Saskaņā ar Publiskas personas mantas atsavināšanas likuma 42. panta pirmo daļu</w:t>
      </w:r>
      <w:r w:rsidR="009F1182">
        <w:rPr>
          <w:sz w:val="26"/>
          <w:lang w:val="lv-LV"/>
        </w:rPr>
        <w:t xml:space="preserve"> un </w:t>
      </w:r>
      <w:r w:rsidRPr="004D4982">
        <w:rPr>
          <w:sz w:val="26"/>
          <w:lang w:val="lv-LV"/>
        </w:rPr>
        <w:t>43. pantu</w:t>
      </w:r>
      <w:r w:rsidR="7BE1DFC9" w:rsidRPr="7BE1DFC9">
        <w:rPr>
          <w:sz w:val="26"/>
          <w:szCs w:val="26"/>
          <w:lang w:val="lv-LV"/>
        </w:rPr>
        <w:t xml:space="preserve"> atļaut </w:t>
      </w:r>
      <w:r w:rsidRPr="004D4982">
        <w:rPr>
          <w:sz w:val="26"/>
          <w:lang w:val="lv-LV"/>
        </w:rPr>
        <w:t>Finanšu ministrijai nodot bez atlīdzības Liepājas pilsētas pašvaldības īpašumā šādus valsts nekustamos īpašumus, kas ierakstīti zemesgrāmatā uz valsts vārda Finanšu ministrijas personā, lai saskaņā ar likuma "Par pašvaldībām" 15. panta pirmo daļu tos izmantotu pašvaldības autonom</w:t>
      </w:r>
      <w:r w:rsidR="00FA6311">
        <w:rPr>
          <w:sz w:val="26"/>
          <w:lang w:val="lv-LV"/>
        </w:rPr>
        <w:t>o</w:t>
      </w:r>
      <w:r w:rsidRPr="004D4982">
        <w:rPr>
          <w:sz w:val="26"/>
          <w:lang w:val="lv-LV"/>
        </w:rPr>
        <w:t xml:space="preserve"> funkcij</w:t>
      </w:r>
      <w:r w:rsidR="00FA6311">
        <w:rPr>
          <w:sz w:val="26"/>
          <w:lang w:val="lv-LV"/>
        </w:rPr>
        <w:t>u</w:t>
      </w:r>
      <w:r w:rsidRPr="004D4982">
        <w:rPr>
          <w:sz w:val="26"/>
          <w:lang w:val="lv-LV"/>
        </w:rPr>
        <w:t xml:space="preserve"> īstenošanai</w:t>
      </w:r>
      <w:r w:rsidR="0007399D">
        <w:rPr>
          <w:sz w:val="26"/>
          <w:lang w:val="lv-LV"/>
        </w:rPr>
        <w:t xml:space="preserve">, tai skaitā </w:t>
      </w:r>
      <w:r w:rsidRPr="00195A3D">
        <w:rPr>
          <w:sz w:val="26"/>
          <w:lang w:val="lv-LV"/>
        </w:rPr>
        <w:t>palīdzības sniegšanai iedzīvotājiem dzīvokļa jautājumu risināšanā</w:t>
      </w:r>
      <w:r w:rsidR="00195A3D" w:rsidRPr="00195A3D">
        <w:rPr>
          <w:sz w:val="26"/>
          <w:lang w:val="lv-LV"/>
        </w:rPr>
        <w:t>.</w:t>
      </w:r>
    </w:p>
    <w:p w14:paraId="7169D746" w14:textId="164BA7CB" w:rsidR="00C0663F" w:rsidRDefault="004323C0" w:rsidP="00C0663F">
      <w:pPr>
        <w:numPr>
          <w:ilvl w:val="1"/>
          <w:numId w:val="10"/>
        </w:numPr>
        <w:jc w:val="both"/>
        <w:rPr>
          <w:lang w:val="lv-LV"/>
        </w:rPr>
      </w:pPr>
      <w:r w:rsidRPr="00C0663F">
        <w:rPr>
          <w:sz w:val="26"/>
          <w:lang w:val="lv-LV"/>
        </w:rPr>
        <w:t>nekustamo īpašumu (nekustamā īpašuma kadastra Nr. 1700 903 2767)</w:t>
      </w:r>
      <w:r w:rsidR="00E80857">
        <w:rPr>
          <w:sz w:val="26"/>
          <w:lang w:val="lv-LV"/>
        </w:rPr>
        <w:t> </w:t>
      </w:r>
      <w:r w:rsidRPr="00C0663F">
        <w:rPr>
          <w:sz w:val="26"/>
          <w:lang w:val="lv-LV"/>
        </w:rPr>
        <w:t>-</w:t>
      </w:r>
      <w:r w:rsidR="00E80857">
        <w:rPr>
          <w:sz w:val="26"/>
          <w:lang w:val="lv-LV"/>
        </w:rPr>
        <w:t> </w:t>
      </w:r>
      <w:r w:rsidRPr="00C0663F">
        <w:rPr>
          <w:sz w:val="26"/>
          <w:lang w:val="lv-LV"/>
        </w:rPr>
        <w:t>dzīvokli Nr. 1 (telpu grupas kadastra apzīmējums 1700 033 0227 001 001) Kungu ielā 2</w:t>
      </w:r>
      <w:r w:rsidR="00E80857">
        <w:rPr>
          <w:sz w:val="26"/>
          <w:lang w:val="lv-LV"/>
        </w:rPr>
        <w:t> </w:t>
      </w:r>
      <w:r w:rsidRPr="00C0663F">
        <w:rPr>
          <w:sz w:val="26"/>
          <w:lang w:val="lv-LV"/>
        </w:rPr>
        <w:t>-</w:t>
      </w:r>
      <w:r w:rsidR="00E80857">
        <w:rPr>
          <w:sz w:val="26"/>
          <w:lang w:val="lv-LV"/>
        </w:rPr>
        <w:t> </w:t>
      </w:r>
      <w:r w:rsidRPr="00C0663F">
        <w:rPr>
          <w:sz w:val="26"/>
          <w:lang w:val="lv-LV"/>
        </w:rPr>
        <w:t>1, Liepājā, un 175/8312 kopīpašuma domājamās daļas no dzīvojamās mājas (būves kadastra apzīmējums 1700 033 0227 001) un zemes vienības (zemes vienības kadastra apzīmējums 1700 033 0227)</w:t>
      </w:r>
      <w:r w:rsidR="00E80857">
        <w:rPr>
          <w:sz w:val="26"/>
          <w:lang w:val="lv-LV"/>
        </w:rPr>
        <w:t> </w:t>
      </w:r>
      <w:r w:rsidRPr="00C0663F">
        <w:rPr>
          <w:sz w:val="26"/>
          <w:lang w:val="lv-LV"/>
        </w:rPr>
        <w:t>-</w:t>
      </w:r>
      <w:r w:rsidR="00DA2BA5">
        <w:rPr>
          <w:sz w:val="26"/>
          <w:lang w:val="lv-LV"/>
        </w:rPr>
        <w:t> </w:t>
      </w:r>
      <w:r w:rsidRPr="00C0663F">
        <w:rPr>
          <w:sz w:val="26"/>
          <w:lang w:val="lv-LV"/>
        </w:rPr>
        <w:t>Kungu iel</w:t>
      </w:r>
      <w:r w:rsidR="007505F5">
        <w:rPr>
          <w:sz w:val="26"/>
          <w:lang w:val="lv-LV"/>
        </w:rPr>
        <w:t>ā</w:t>
      </w:r>
      <w:r w:rsidRPr="00C0663F">
        <w:rPr>
          <w:sz w:val="26"/>
          <w:lang w:val="lv-LV"/>
        </w:rPr>
        <w:t xml:space="preserve"> 2, Liepājā.</w:t>
      </w:r>
    </w:p>
    <w:p w14:paraId="238DF8DF" w14:textId="6579A107" w:rsidR="00C0663F" w:rsidRDefault="004323C0" w:rsidP="00C0663F">
      <w:pPr>
        <w:numPr>
          <w:ilvl w:val="1"/>
          <w:numId w:val="10"/>
        </w:numPr>
        <w:jc w:val="both"/>
        <w:rPr>
          <w:lang w:val="lv-LV"/>
        </w:rPr>
      </w:pPr>
      <w:r w:rsidRPr="004D4982">
        <w:rPr>
          <w:sz w:val="26"/>
          <w:lang w:val="lv-LV"/>
        </w:rPr>
        <w:t>nekustamo īpašumu (nekustamā īpašuma kadastra Nr. 1700 903 2768) - dzīvokli Nr. 2 (telpu grupas kadastra apzīmējums 1700 033 0227 001 002) Kungu ielā 2 - 2, Liepājā, un 863/8312 kopīpašuma domājamās daļas no dzīvojamās mājas (būves kadastra apzīmējums 1700 033 0227 001) un zemes vienības (zemes vienības kadastra apzīmējums 1700 033 0227)</w:t>
      </w:r>
      <w:r w:rsidR="00E80857">
        <w:rPr>
          <w:sz w:val="26"/>
          <w:lang w:val="lv-LV"/>
        </w:rPr>
        <w:t> </w:t>
      </w:r>
      <w:r w:rsidRPr="004D4982">
        <w:rPr>
          <w:sz w:val="26"/>
          <w:lang w:val="lv-LV"/>
        </w:rPr>
        <w:t>-</w:t>
      </w:r>
      <w:r w:rsidR="00E80857">
        <w:rPr>
          <w:sz w:val="26"/>
          <w:lang w:val="lv-LV"/>
        </w:rPr>
        <w:t> </w:t>
      </w:r>
      <w:r w:rsidRPr="004D4982">
        <w:rPr>
          <w:sz w:val="26"/>
          <w:lang w:val="lv-LV"/>
        </w:rPr>
        <w:t>Kungu iel</w:t>
      </w:r>
      <w:r w:rsidR="00DA2BA5">
        <w:rPr>
          <w:sz w:val="26"/>
          <w:lang w:val="lv-LV"/>
        </w:rPr>
        <w:t>ā</w:t>
      </w:r>
      <w:r w:rsidRPr="004D4982">
        <w:rPr>
          <w:sz w:val="26"/>
          <w:lang w:val="lv-LV"/>
        </w:rPr>
        <w:t xml:space="preserve"> 2, Liepājā.</w:t>
      </w:r>
    </w:p>
    <w:p w14:paraId="650D5E7B" w14:textId="181867B9" w:rsidR="00C0663F" w:rsidRDefault="004323C0" w:rsidP="00C0663F">
      <w:pPr>
        <w:numPr>
          <w:ilvl w:val="1"/>
          <w:numId w:val="10"/>
        </w:numPr>
        <w:jc w:val="both"/>
        <w:rPr>
          <w:lang w:val="lv-LV"/>
        </w:rPr>
      </w:pPr>
      <w:r w:rsidRPr="00C0663F">
        <w:rPr>
          <w:sz w:val="26"/>
          <w:lang w:val="lv-LV"/>
        </w:rPr>
        <w:t>nekustamo īpašumu (nekustamā īpašuma kadastra Nr. 1700 903 2769)</w:t>
      </w:r>
      <w:r w:rsidR="00DA2BA5">
        <w:rPr>
          <w:sz w:val="26"/>
          <w:lang w:val="lv-LV"/>
        </w:rPr>
        <w:t> </w:t>
      </w:r>
      <w:r w:rsidRPr="00C0663F">
        <w:rPr>
          <w:sz w:val="26"/>
          <w:lang w:val="lv-LV"/>
        </w:rPr>
        <w:t>-</w:t>
      </w:r>
      <w:r w:rsidR="00DA2BA5">
        <w:rPr>
          <w:sz w:val="26"/>
          <w:lang w:val="lv-LV"/>
        </w:rPr>
        <w:t> </w:t>
      </w:r>
      <w:r w:rsidRPr="00C0663F">
        <w:rPr>
          <w:sz w:val="26"/>
          <w:lang w:val="lv-LV"/>
        </w:rPr>
        <w:t>dzīvokli Nr. 4 (telpu grupas kadastra apzīmējums 1700 033 0227 001 004) Kungu ielā 2</w:t>
      </w:r>
      <w:r w:rsidR="00DA2BA5">
        <w:rPr>
          <w:sz w:val="26"/>
          <w:lang w:val="lv-LV"/>
        </w:rPr>
        <w:t> </w:t>
      </w:r>
      <w:r w:rsidRPr="00C0663F">
        <w:rPr>
          <w:sz w:val="26"/>
          <w:lang w:val="lv-LV"/>
        </w:rPr>
        <w:t>-</w:t>
      </w:r>
      <w:r w:rsidR="00DA2BA5">
        <w:rPr>
          <w:sz w:val="26"/>
          <w:lang w:val="lv-LV"/>
        </w:rPr>
        <w:t> </w:t>
      </w:r>
      <w:r w:rsidRPr="00C0663F">
        <w:rPr>
          <w:sz w:val="26"/>
          <w:lang w:val="lv-LV"/>
        </w:rPr>
        <w:t>4, Liepājā, un 338/8312 kopīpašuma domājamās daļas no dzīvojamās mājas (būves kadastra apzīmējums 1700 033 0227 001) un zemes vienības (zemes vienības kadastra apzīmējums 1700 033 0227)</w:t>
      </w:r>
      <w:r w:rsidR="00DA2BA5">
        <w:rPr>
          <w:sz w:val="26"/>
          <w:lang w:val="lv-LV"/>
        </w:rPr>
        <w:t> </w:t>
      </w:r>
      <w:r w:rsidRPr="00C0663F">
        <w:rPr>
          <w:sz w:val="26"/>
          <w:lang w:val="lv-LV"/>
        </w:rPr>
        <w:t>-</w:t>
      </w:r>
      <w:r w:rsidR="00DA2BA5">
        <w:rPr>
          <w:sz w:val="26"/>
          <w:lang w:val="lv-LV"/>
        </w:rPr>
        <w:t> </w:t>
      </w:r>
      <w:r w:rsidRPr="00C0663F">
        <w:rPr>
          <w:sz w:val="26"/>
          <w:lang w:val="lv-LV"/>
        </w:rPr>
        <w:t>Kungu iel</w:t>
      </w:r>
      <w:r w:rsidR="00DA2BA5">
        <w:rPr>
          <w:sz w:val="26"/>
          <w:lang w:val="lv-LV"/>
        </w:rPr>
        <w:t>ā</w:t>
      </w:r>
      <w:r w:rsidRPr="00C0663F">
        <w:rPr>
          <w:sz w:val="26"/>
          <w:lang w:val="lv-LV"/>
        </w:rPr>
        <w:t xml:space="preserve"> 2, Liepājā.</w:t>
      </w:r>
    </w:p>
    <w:p w14:paraId="6A1385E8" w14:textId="4270D678" w:rsidR="00C0663F" w:rsidRDefault="004323C0" w:rsidP="00C0663F">
      <w:pPr>
        <w:numPr>
          <w:ilvl w:val="1"/>
          <w:numId w:val="10"/>
        </w:numPr>
        <w:jc w:val="both"/>
        <w:rPr>
          <w:lang w:val="lv-LV"/>
        </w:rPr>
      </w:pPr>
      <w:r w:rsidRPr="00C0663F">
        <w:rPr>
          <w:sz w:val="26"/>
          <w:lang w:val="lv-LV"/>
        </w:rPr>
        <w:t>nekustamo īpašumu (nekustamā īpašuma kadastra Nr. 1700 903 2770)</w:t>
      </w:r>
      <w:r w:rsidR="00DA2BA5">
        <w:rPr>
          <w:sz w:val="26"/>
          <w:lang w:val="lv-LV"/>
        </w:rPr>
        <w:t> </w:t>
      </w:r>
      <w:r w:rsidRPr="00C0663F">
        <w:rPr>
          <w:sz w:val="26"/>
          <w:lang w:val="lv-LV"/>
        </w:rPr>
        <w:t>-</w:t>
      </w:r>
      <w:r w:rsidR="00DA2BA5">
        <w:rPr>
          <w:sz w:val="26"/>
          <w:lang w:val="lv-LV"/>
        </w:rPr>
        <w:t> </w:t>
      </w:r>
      <w:r w:rsidRPr="00C0663F">
        <w:rPr>
          <w:sz w:val="26"/>
          <w:lang w:val="lv-LV"/>
        </w:rPr>
        <w:t>dzīvokli Nr. 6 (telpu grupas kadastra apzīmējums 1700 033 0227 001 006) Kungu ielā 2</w:t>
      </w:r>
      <w:r w:rsidR="00DA2BA5">
        <w:rPr>
          <w:sz w:val="26"/>
          <w:lang w:val="lv-LV"/>
        </w:rPr>
        <w:t> </w:t>
      </w:r>
      <w:r w:rsidRPr="00C0663F">
        <w:rPr>
          <w:sz w:val="26"/>
          <w:lang w:val="lv-LV"/>
        </w:rPr>
        <w:t>-</w:t>
      </w:r>
      <w:r w:rsidR="00DA2BA5">
        <w:rPr>
          <w:sz w:val="26"/>
          <w:lang w:val="lv-LV"/>
        </w:rPr>
        <w:t> </w:t>
      </w:r>
      <w:r w:rsidRPr="00C0663F">
        <w:rPr>
          <w:sz w:val="26"/>
          <w:lang w:val="lv-LV"/>
        </w:rPr>
        <w:t>6, Liepājā, un 2379/8312 kopīpašuma domājamās daļas no dzīvojamās mājas (būves kadastra apzīmējums 1700 033 0227 001) un zemes vienības (zemes vienības kadastra apzīmējums 1700 033 0227)</w:t>
      </w:r>
      <w:r w:rsidR="00DA2BA5">
        <w:rPr>
          <w:sz w:val="26"/>
          <w:lang w:val="lv-LV"/>
        </w:rPr>
        <w:t> </w:t>
      </w:r>
      <w:r w:rsidRPr="00C0663F">
        <w:rPr>
          <w:sz w:val="26"/>
          <w:lang w:val="lv-LV"/>
        </w:rPr>
        <w:t>-</w:t>
      </w:r>
      <w:r w:rsidR="00DA2BA5">
        <w:rPr>
          <w:sz w:val="26"/>
          <w:lang w:val="lv-LV"/>
        </w:rPr>
        <w:t> </w:t>
      </w:r>
      <w:r w:rsidRPr="00C0663F">
        <w:rPr>
          <w:sz w:val="26"/>
          <w:lang w:val="lv-LV"/>
        </w:rPr>
        <w:t>Kungu iel</w:t>
      </w:r>
      <w:r w:rsidR="00DA2BA5">
        <w:rPr>
          <w:sz w:val="26"/>
          <w:lang w:val="lv-LV"/>
        </w:rPr>
        <w:t>ā</w:t>
      </w:r>
      <w:r w:rsidRPr="00C0663F">
        <w:rPr>
          <w:sz w:val="26"/>
          <w:lang w:val="lv-LV"/>
        </w:rPr>
        <w:t xml:space="preserve"> 2, Liepājā.</w:t>
      </w:r>
    </w:p>
    <w:p w14:paraId="5459B7B4" w14:textId="2AD862C2" w:rsidR="004B44D6" w:rsidRDefault="004323C0" w:rsidP="004B44D6">
      <w:pPr>
        <w:numPr>
          <w:ilvl w:val="1"/>
          <w:numId w:val="10"/>
        </w:numPr>
        <w:jc w:val="both"/>
        <w:rPr>
          <w:lang w:val="lv-LV"/>
        </w:rPr>
      </w:pPr>
      <w:r w:rsidRPr="00C0663F">
        <w:rPr>
          <w:sz w:val="26"/>
          <w:lang w:val="lv-LV"/>
        </w:rPr>
        <w:t>nekustamo īpašumu (nekustamā īpašuma kadastra Nr. 1700 903 2771)</w:t>
      </w:r>
      <w:r w:rsidR="00DA2BA5">
        <w:rPr>
          <w:sz w:val="26"/>
          <w:lang w:val="lv-LV"/>
        </w:rPr>
        <w:t> </w:t>
      </w:r>
      <w:r w:rsidRPr="00C0663F">
        <w:rPr>
          <w:sz w:val="26"/>
          <w:lang w:val="lv-LV"/>
        </w:rPr>
        <w:t>-</w:t>
      </w:r>
      <w:r w:rsidR="00DA2BA5">
        <w:rPr>
          <w:sz w:val="26"/>
          <w:lang w:val="lv-LV"/>
        </w:rPr>
        <w:t> </w:t>
      </w:r>
      <w:r w:rsidRPr="00C0663F">
        <w:rPr>
          <w:sz w:val="26"/>
          <w:lang w:val="lv-LV"/>
        </w:rPr>
        <w:t>dzīvokli Nr. 7 (telpu grupas kadastra apzīmējums 1700 033 0227 001 007) Kungu ielā 2</w:t>
      </w:r>
      <w:r w:rsidR="00DA2BA5">
        <w:rPr>
          <w:sz w:val="26"/>
          <w:lang w:val="lv-LV"/>
        </w:rPr>
        <w:t> - </w:t>
      </w:r>
      <w:r w:rsidRPr="00C0663F">
        <w:rPr>
          <w:sz w:val="26"/>
          <w:lang w:val="lv-LV"/>
        </w:rPr>
        <w:t>7, Liepājā, un 994</w:t>
      </w:r>
      <w:r w:rsidRPr="00C0663F">
        <w:rPr>
          <w:lang w:val="lv-LV"/>
        </w:rPr>
        <w:t>/</w:t>
      </w:r>
      <w:r w:rsidRPr="00C0663F">
        <w:rPr>
          <w:sz w:val="26"/>
          <w:lang w:val="lv-LV"/>
        </w:rPr>
        <w:t>8312 kopīpašuma domājamās daļas no dzīvojamās mājas (būves kadastra apzīmējums 1700 033 0227 001) un zemes vienības (zemes vienības kadastra apzīmējums 1700 033 0227)</w:t>
      </w:r>
      <w:r w:rsidR="00DA2BA5">
        <w:rPr>
          <w:sz w:val="26"/>
          <w:lang w:val="lv-LV"/>
        </w:rPr>
        <w:t> </w:t>
      </w:r>
      <w:r w:rsidRPr="00C0663F">
        <w:rPr>
          <w:sz w:val="26"/>
          <w:lang w:val="lv-LV"/>
        </w:rPr>
        <w:t>-</w:t>
      </w:r>
      <w:r w:rsidR="00DA2BA5">
        <w:rPr>
          <w:sz w:val="26"/>
          <w:lang w:val="lv-LV"/>
        </w:rPr>
        <w:t> </w:t>
      </w:r>
      <w:r w:rsidRPr="00C0663F">
        <w:rPr>
          <w:sz w:val="26"/>
          <w:lang w:val="lv-LV"/>
        </w:rPr>
        <w:t>Kungu iel</w:t>
      </w:r>
      <w:r w:rsidR="00DA2BA5">
        <w:rPr>
          <w:sz w:val="26"/>
          <w:lang w:val="lv-LV"/>
        </w:rPr>
        <w:t>ā</w:t>
      </w:r>
      <w:r w:rsidRPr="00C0663F">
        <w:rPr>
          <w:sz w:val="26"/>
          <w:lang w:val="lv-LV"/>
        </w:rPr>
        <w:t xml:space="preserve"> 2, Liepājā.</w:t>
      </w:r>
    </w:p>
    <w:p w14:paraId="6595F5C9" w14:textId="315EC858" w:rsidR="004B44D6" w:rsidRDefault="004323C0" w:rsidP="004B44D6">
      <w:pPr>
        <w:numPr>
          <w:ilvl w:val="1"/>
          <w:numId w:val="10"/>
        </w:numPr>
        <w:jc w:val="both"/>
        <w:rPr>
          <w:lang w:val="lv-LV"/>
        </w:rPr>
      </w:pPr>
      <w:r w:rsidRPr="004B44D6">
        <w:rPr>
          <w:sz w:val="26"/>
          <w:lang w:val="lv-LV"/>
        </w:rPr>
        <w:t xml:space="preserve">nekustamo īpašumu (nekustamā īpašuma kadastra Nr. 1700 903 </w:t>
      </w:r>
      <w:r w:rsidRPr="004B44D6">
        <w:rPr>
          <w:sz w:val="26"/>
          <w:lang w:val="lv-LV"/>
        </w:rPr>
        <w:lastRenderedPageBreak/>
        <w:t>2772)</w:t>
      </w:r>
      <w:r w:rsidR="00DA2BA5">
        <w:rPr>
          <w:sz w:val="26"/>
          <w:lang w:val="lv-LV"/>
        </w:rPr>
        <w:t> </w:t>
      </w:r>
      <w:r w:rsidRPr="004B44D6">
        <w:rPr>
          <w:sz w:val="26"/>
          <w:lang w:val="lv-LV"/>
        </w:rPr>
        <w:t>-</w:t>
      </w:r>
      <w:r w:rsidR="00DA2BA5">
        <w:rPr>
          <w:sz w:val="26"/>
          <w:lang w:val="lv-LV"/>
        </w:rPr>
        <w:t> </w:t>
      </w:r>
      <w:r w:rsidRPr="004B44D6">
        <w:rPr>
          <w:sz w:val="26"/>
          <w:lang w:val="lv-LV"/>
        </w:rPr>
        <w:t>dzīvokli Nr. 8 (telpu grupas kadastra apzīmējums 1700 033 0227 001 008) Kungu ielā 2</w:t>
      </w:r>
      <w:r w:rsidR="00DA2BA5">
        <w:rPr>
          <w:sz w:val="26"/>
          <w:lang w:val="lv-LV"/>
        </w:rPr>
        <w:t> </w:t>
      </w:r>
      <w:r w:rsidRPr="004B44D6">
        <w:rPr>
          <w:sz w:val="26"/>
          <w:lang w:val="lv-LV"/>
        </w:rPr>
        <w:t>-</w:t>
      </w:r>
      <w:r w:rsidR="00DA2BA5">
        <w:rPr>
          <w:sz w:val="26"/>
          <w:lang w:val="lv-LV"/>
        </w:rPr>
        <w:t> </w:t>
      </w:r>
      <w:r w:rsidRPr="004B44D6">
        <w:rPr>
          <w:sz w:val="26"/>
          <w:lang w:val="lv-LV"/>
        </w:rPr>
        <w:t>8, Liepājā, un 1399/8312 kopīpašuma domājamās daļas no dzīvojamās mājas (būves kadastra apzīmējums 1700 033 0227 001) un zemes vienības (zemes vienības kadastra apzīmējums 1700 033 0227)</w:t>
      </w:r>
      <w:r w:rsidR="00DA2BA5">
        <w:rPr>
          <w:sz w:val="26"/>
          <w:lang w:val="lv-LV"/>
        </w:rPr>
        <w:t> </w:t>
      </w:r>
      <w:r w:rsidRPr="004B44D6">
        <w:rPr>
          <w:sz w:val="26"/>
          <w:lang w:val="lv-LV"/>
        </w:rPr>
        <w:t>-</w:t>
      </w:r>
      <w:r w:rsidR="00DA2BA5">
        <w:rPr>
          <w:sz w:val="26"/>
          <w:lang w:val="lv-LV"/>
        </w:rPr>
        <w:t> </w:t>
      </w:r>
      <w:r w:rsidRPr="004B44D6">
        <w:rPr>
          <w:sz w:val="26"/>
          <w:lang w:val="lv-LV"/>
        </w:rPr>
        <w:t>Kungu iel</w:t>
      </w:r>
      <w:r w:rsidR="00DA2BA5">
        <w:rPr>
          <w:sz w:val="26"/>
          <w:lang w:val="lv-LV"/>
        </w:rPr>
        <w:t>ā</w:t>
      </w:r>
      <w:r w:rsidRPr="004B44D6">
        <w:rPr>
          <w:sz w:val="26"/>
          <w:lang w:val="lv-LV"/>
        </w:rPr>
        <w:t xml:space="preserve"> 2, Liepājā.</w:t>
      </w:r>
    </w:p>
    <w:p w14:paraId="4A21626D" w14:textId="344BE304" w:rsidR="004B44D6" w:rsidRDefault="004323C0" w:rsidP="004B44D6">
      <w:pPr>
        <w:numPr>
          <w:ilvl w:val="1"/>
          <w:numId w:val="10"/>
        </w:numPr>
        <w:jc w:val="both"/>
        <w:rPr>
          <w:lang w:val="lv-LV"/>
        </w:rPr>
      </w:pPr>
      <w:r w:rsidRPr="004B44D6">
        <w:rPr>
          <w:sz w:val="26"/>
          <w:lang w:val="lv-LV"/>
        </w:rPr>
        <w:t>nekustamo īpašumu (nekustamā īpašuma kadastra Nr. 1700 903 2773)</w:t>
      </w:r>
      <w:r w:rsidR="00DA2BA5">
        <w:rPr>
          <w:sz w:val="26"/>
          <w:lang w:val="lv-LV"/>
        </w:rPr>
        <w:t> </w:t>
      </w:r>
      <w:r w:rsidRPr="004B44D6">
        <w:rPr>
          <w:sz w:val="26"/>
          <w:lang w:val="lv-LV"/>
        </w:rPr>
        <w:t>-</w:t>
      </w:r>
      <w:r w:rsidR="00DA2BA5">
        <w:rPr>
          <w:sz w:val="26"/>
          <w:lang w:val="lv-LV"/>
        </w:rPr>
        <w:t> </w:t>
      </w:r>
      <w:r w:rsidRPr="004B44D6">
        <w:rPr>
          <w:sz w:val="26"/>
          <w:lang w:val="lv-LV"/>
        </w:rPr>
        <w:t>dzīvokli Nr. 9 (telpu grupas kadastra apzīmējums 1700 033 0227 001 009) Kungu ielā 2</w:t>
      </w:r>
      <w:r w:rsidR="00DA2BA5">
        <w:rPr>
          <w:sz w:val="26"/>
          <w:lang w:val="lv-LV"/>
        </w:rPr>
        <w:t> </w:t>
      </w:r>
      <w:r w:rsidRPr="004B44D6">
        <w:rPr>
          <w:sz w:val="26"/>
          <w:lang w:val="lv-LV"/>
        </w:rPr>
        <w:t>-</w:t>
      </w:r>
      <w:r w:rsidR="00DA2BA5">
        <w:rPr>
          <w:sz w:val="26"/>
          <w:lang w:val="lv-LV"/>
        </w:rPr>
        <w:t> </w:t>
      </w:r>
      <w:r w:rsidRPr="004B44D6">
        <w:rPr>
          <w:sz w:val="26"/>
          <w:lang w:val="lv-LV"/>
        </w:rPr>
        <w:t>9, Liepājā, un 1164/8312 kopīpašuma domājamās daļas no dzīvojamās mājas (būves kadastra apzīmējums 1700 033 0227 001) un zemes vienības (zemes vienības kadastra apzīmējums 1700 033 0227)</w:t>
      </w:r>
      <w:r w:rsidR="00DA2BA5">
        <w:rPr>
          <w:sz w:val="26"/>
          <w:lang w:val="lv-LV"/>
        </w:rPr>
        <w:t> </w:t>
      </w:r>
      <w:r w:rsidRPr="004B44D6">
        <w:rPr>
          <w:sz w:val="26"/>
          <w:lang w:val="lv-LV"/>
        </w:rPr>
        <w:t>-Kungu iel</w:t>
      </w:r>
      <w:r w:rsidR="00AF52CD">
        <w:rPr>
          <w:sz w:val="26"/>
          <w:lang w:val="lv-LV"/>
        </w:rPr>
        <w:t>ā</w:t>
      </w:r>
      <w:r w:rsidRPr="004B44D6">
        <w:rPr>
          <w:sz w:val="26"/>
          <w:lang w:val="lv-LV"/>
        </w:rPr>
        <w:t xml:space="preserve"> 2, Liepājā.</w:t>
      </w:r>
    </w:p>
    <w:p w14:paraId="59C94DCD" w14:textId="153BCD13" w:rsidR="00B8533C" w:rsidRPr="004B44D6" w:rsidRDefault="004323C0" w:rsidP="004B44D6">
      <w:pPr>
        <w:numPr>
          <w:ilvl w:val="1"/>
          <w:numId w:val="10"/>
        </w:numPr>
        <w:jc w:val="both"/>
        <w:rPr>
          <w:lang w:val="lv-LV"/>
        </w:rPr>
      </w:pPr>
      <w:r w:rsidRPr="004B44D6">
        <w:rPr>
          <w:sz w:val="26"/>
          <w:lang w:val="lv-LV"/>
        </w:rPr>
        <w:t>nekustamo īpašumu (nekustamā īpašuma kadastra Nr. 1700 903 2774)</w:t>
      </w:r>
      <w:r w:rsidR="00AF52CD">
        <w:rPr>
          <w:sz w:val="26"/>
          <w:lang w:val="lv-LV"/>
        </w:rPr>
        <w:t> </w:t>
      </w:r>
      <w:r w:rsidRPr="004B44D6">
        <w:rPr>
          <w:sz w:val="26"/>
          <w:lang w:val="lv-LV"/>
        </w:rPr>
        <w:t>-</w:t>
      </w:r>
      <w:r w:rsidR="00AF52CD">
        <w:rPr>
          <w:sz w:val="26"/>
          <w:lang w:val="lv-LV"/>
        </w:rPr>
        <w:t> </w:t>
      </w:r>
      <w:r w:rsidRPr="004B44D6">
        <w:rPr>
          <w:sz w:val="26"/>
          <w:lang w:val="lv-LV"/>
        </w:rPr>
        <w:t>dzīvokli Nr. 10 (telpu grupas kadastra apzīmējums 1700 033 0227 001 010) Kungu ielā 2</w:t>
      </w:r>
      <w:r w:rsidR="00AF52CD">
        <w:rPr>
          <w:sz w:val="26"/>
          <w:lang w:val="lv-LV"/>
        </w:rPr>
        <w:t> </w:t>
      </w:r>
      <w:r w:rsidRPr="004B44D6">
        <w:rPr>
          <w:sz w:val="26"/>
          <w:lang w:val="lv-LV"/>
        </w:rPr>
        <w:t>-</w:t>
      </w:r>
      <w:r w:rsidR="00AF52CD">
        <w:rPr>
          <w:sz w:val="26"/>
          <w:lang w:val="lv-LV"/>
        </w:rPr>
        <w:t> </w:t>
      </w:r>
      <w:r w:rsidRPr="004B44D6">
        <w:rPr>
          <w:sz w:val="26"/>
          <w:lang w:val="lv-LV"/>
        </w:rPr>
        <w:t>10, Liepājā, un 226/8312 kopīpašuma domājamās daļas no dzīvojamās mājas (būves kadastra apzīmējums 1700 033 0227 001) un zemes vienības (zemes vienības kadastra apzīmējums 1700 033 0227)</w:t>
      </w:r>
      <w:r w:rsidR="00A64E2E">
        <w:rPr>
          <w:sz w:val="26"/>
          <w:lang w:val="lv-LV"/>
        </w:rPr>
        <w:t> </w:t>
      </w:r>
      <w:r w:rsidRPr="004B44D6">
        <w:rPr>
          <w:sz w:val="26"/>
          <w:lang w:val="lv-LV"/>
        </w:rPr>
        <w:t>-</w:t>
      </w:r>
      <w:r w:rsidR="00A64E2E">
        <w:rPr>
          <w:sz w:val="26"/>
          <w:lang w:val="lv-LV"/>
        </w:rPr>
        <w:t> </w:t>
      </w:r>
      <w:r w:rsidRPr="004B44D6">
        <w:rPr>
          <w:sz w:val="26"/>
          <w:lang w:val="lv-LV"/>
        </w:rPr>
        <w:t>Kungu iel</w:t>
      </w:r>
      <w:r w:rsidR="00A64E2E">
        <w:rPr>
          <w:sz w:val="26"/>
          <w:lang w:val="lv-LV"/>
        </w:rPr>
        <w:t>ā</w:t>
      </w:r>
      <w:r w:rsidRPr="004B44D6">
        <w:rPr>
          <w:sz w:val="26"/>
          <w:lang w:val="lv-LV"/>
        </w:rPr>
        <w:t xml:space="preserve"> 2, Liepājā.</w:t>
      </w:r>
    </w:p>
    <w:p w14:paraId="59C94DCE" w14:textId="77777777" w:rsidR="00B8533C" w:rsidRPr="004D4982" w:rsidRDefault="00B8533C">
      <w:pPr>
        <w:rPr>
          <w:lang w:val="lv-LV"/>
        </w:rPr>
      </w:pPr>
    </w:p>
    <w:p w14:paraId="59C94DD0" w14:textId="0E3DA508" w:rsidR="00B8533C" w:rsidRPr="004D4982" w:rsidRDefault="004323C0">
      <w:pPr>
        <w:ind w:firstLine="720"/>
        <w:jc w:val="both"/>
        <w:rPr>
          <w:lang w:val="lv-LV"/>
        </w:rPr>
      </w:pPr>
      <w:r w:rsidRPr="7BE1DFC9">
        <w:rPr>
          <w:sz w:val="26"/>
          <w:szCs w:val="26"/>
          <w:lang w:val="lv-LV"/>
        </w:rPr>
        <w:t>2. Liepājas pilsētas pašvaldībai nekustamos īpašumus bez atlīdzības nodot valstij, ja tie vairs netiek izmantot</w:t>
      </w:r>
      <w:r w:rsidR="7BE1DFC9" w:rsidRPr="7BE1DFC9">
        <w:rPr>
          <w:sz w:val="26"/>
          <w:szCs w:val="26"/>
          <w:lang w:val="lv-LV"/>
        </w:rPr>
        <w:t>i</w:t>
      </w:r>
      <w:r w:rsidRPr="7BE1DFC9">
        <w:rPr>
          <w:sz w:val="26"/>
          <w:szCs w:val="26"/>
          <w:lang w:val="lv-LV"/>
        </w:rPr>
        <w:t xml:space="preserve"> šā rīkojuma 1. punktā minēt</w:t>
      </w:r>
      <w:r w:rsidR="005E72CB">
        <w:rPr>
          <w:sz w:val="26"/>
          <w:lang w:val="lv-LV"/>
        </w:rPr>
        <w:t>o</w:t>
      </w:r>
      <w:r w:rsidRPr="004D4982">
        <w:rPr>
          <w:sz w:val="26"/>
          <w:lang w:val="lv-LV"/>
        </w:rPr>
        <w:t xml:space="preserve"> funkcij</w:t>
      </w:r>
      <w:r w:rsidR="005E72CB">
        <w:rPr>
          <w:sz w:val="26"/>
          <w:lang w:val="lv-LV"/>
        </w:rPr>
        <w:t>u</w:t>
      </w:r>
      <w:r w:rsidRPr="004D4982">
        <w:rPr>
          <w:sz w:val="26"/>
          <w:lang w:val="lv-LV"/>
        </w:rPr>
        <w:t xml:space="preserve"> īstenošanai.</w:t>
      </w:r>
    </w:p>
    <w:p w14:paraId="59C94DD1" w14:textId="77777777" w:rsidR="00B8533C" w:rsidRPr="004D4982" w:rsidRDefault="00B8533C">
      <w:pPr>
        <w:ind w:firstLine="720"/>
        <w:rPr>
          <w:lang w:val="lv-LV"/>
        </w:rPr>
      </w:pPr>
    </w:p>
    <w:p w14:paraId="59C94DD2" w14:textId="77777777" w:rsidR="00B8533C" w:rsidRPr="004D4982" w:rsidRDefault="004323C0">
      <w:pPr>
        <w:ind w:firstLine="720"/>
        <w:jc w:val="both"/>
        <w:rPr>
          <w:lang w:val="lv-LV"/>
        </w:rPr>
      </w:pPr>
      <w:r w:rsidRPr="004D4982">
        <w:rPr>
          <w:sz w:val="26"/>
          <w:lang w:val="lv-LV"/>
        </w:rPr>
        <w:t>3. Liepājas pilsētas pašvaldībai, nostiprinot zemesgrāmatā īpašuma tiesības uz nekustamo īpašumu:</w:t>
      </w:r>
    </w:p>
    <w:p w14:paraId="59C94DD3" w14:textId="39DB6AE0" w:rsidR="00B8533C" w:rsidRPr="004D4982" w:rsidRDefault="004323C0">
      <w:pPr>
        <w:ind w:firstLine="720"/>
        <w:jc w:val="both"/>
        <w:rPr>
          <w:lang w:val="lv-LV"/>
        </w:rPr>
      </w:pPr>
      <w:r w:rsidRPr="004D4982">
        <w:rPr>
          <w:sz w:val="26"/>
          <w:lang w:val="lv-LV"/>
        </w:rPr>
        <w:t>3.1. norādīt, ka īpašuma tiesības nostiprinātas uz laiku, kamēr Liepājas pilsētas pašvaldība nodrošina šā rīkojuma 1. punktā minēt</w:t>
      </w:r>
      <w:r w:rsidR="005E72CB">
        <w:rPr>
          <w:sz w:val="26"/>
          <w:lang w:val="lv-LV"/>
        </w:rPr>
        <w:t>o</w:t>
      </w:r>
      <w:r w:rsidRPr="004D4982">
        <w:rPr>
          <w:sz w:val="26"/>
          <w:lang w:val="lv-LV"/>
        </w:rPr>
        <w:t xml:space="preserve"> funkcij</w:t>
      </w:r>
      <w:r w:rsidR="005E72CB">
        <w:rPr>
          <w:sz w:val="26"/>
          <w:lang w:val="lv-LV"/>
        </w:rPr>
        <w:t>u</w:t>
      </w:r>
      <w:r w:rsidRPr="004D4982">
        <w:rPr>
          <w:sz w:val="26"/>
          <w:lang w:val="lv-LV"/>
        </w:rPr>
        <w:t xml:space="preserve"> īstenošanu;</w:t>
      </w:r>
    </w:p>
    <w:p w14:paraId="59C94DD4" w14:textId="77777777" w:rsidR="00B8533C" w:rsidRPr="004D4982" w:rsidRDefault="004323C0">
      <w:pPr>
        <w:ind w:firstLine="720"/>
        <w:jc w:val="both"/>
        <w:rPr>
          <w:lang w:val="lv-LV"/>
        </w:rPr>
      </w:pPr>
      <w:r w:rsidRPr="004D4982">
        <w:rPr>
          <w:sz w:val="26"/>
          <w:lang w:val="lv-LV"/>
        </w:rPr>
        <w:t>3.2. ierakstīt atzīmi par aizliegumu atsavināt nekustamos īpašumus un apgrūtināt tos ar hipotēku.</w:t>
      </w:r>
    </w:p>
    <w:p w14:paraId="59C94DD5" w14:textId="77777777" w:rsidR="00B8533C" w:rsidRPr="004D4982" w:rsidRDefault="00B8533C">
      <w:pPr>
        <w:ind w:firstLine="720"/>
        <w:rPr>
          <w:lang w:val="lv-LV"/>
        </w:rPr>
      </w:pPr>
    </w:p>
    <w:p w14:paraId="59C94DD6" w14:textId="65F7D344" w:rsidR="00B8533C" w:rsidRPr="004D4982" w:rsidRDefault="004323C0">
      <w:pPr>
        <w:ind w:firstLine="720"/>
        <w:jc w:val="both"/>
        <w:rPr>
          <w:lang w:val="lv-LV"/>
        </w:rPr>
      </w:pPr>
      <w:r w:rsidRPr="7BE1DFC9">
        <w:rPr>
          <w:sz w:val="26"/>
          <w:szCs w:val="26"/>
          <w:lang w:val="lv-LV"/>
        </w:rPr>
        <w:t>4. Šā rīkojuma 3.2. apakšpunktā minēto aizliegumu – apgrūtināt nekustamos īpašumus ar hipotēku – nepiemēro, ja nekustamie īpašumi tiek ieķīlāt</w:t>
      </w:r>
      <w:r w:rsidR="7BE1DFC9" w:rsidRPr="7BE1DFC9">
        <w:rPr>
          <w:sz w:val="26"/>
          <w:szCs w:val="26"/>
          <w:lang w:val="lv-LV"/>
        </w:rPr>
        <w:t>i</w:t>
      </w:r>
      <w:r w:rsidRPr="7BE1DFC9">
        <w:rPr>
          <w:sz w:val="26"/>
          <w:szCs w:val="26"/>
          <w:lang w:val="lv-LV"/>
        </w:rPr>
        <w:t xml:space="preserve"> par labu valstij (Valsts kases personā), lai saņemtu Eiropas Savienības fondu atbalstu.</w:t>
      </w:r>
    </w:p>
    <w:p w14:paraId="59C94DD9" w14:textId="403BEA16" w:rsidR="00B8533C" w:rsidRDefault="00B8533C" w:rsidP="000177AE">
      <w:pPr>
        <w:rPr>
          <w:lang w:val="lv-LV"/>
        </w:rPr>
      </w:pPr>
    </w:p>
    <w:p w14:paraId="177B4CC3" w14:textId="348CF307" w:rsidR="00AC2C51" w:rsidRDefault="00AC2C51" w:rsidP="000177AE">
      <w:pPr>
        <w:rPr>
          <w:lang w:val="lv-LV"/>
        </w:rPr>
      </w:pPr>
    </w:p>
    <w:p w14:paraId="1E5427C4" w14:textId="77777777" w:rsidR="00AC2C51" w:rsidRPr="004D4982" w:rsidRDefault="00AC2C51" w:rsidP="000177AE">
      <w:pPr>
        <w:rPr>
          <w:lang w:val="lv-LV"/>
        </w:rPr>
      </w:pPr>
    </w:p>
    <w:p w14:paraId="59C94DDA" w14:textId="0BC721DF" w:rsidR="00B8533C" w:rsidRPr="004D4982" w:rsidRDefault="004323C0">
      <w:pPr>
        <w:ind w:firstLine="720"/>
        <w:jc w:val="both"/>
        <w:rPr>
          <w:lang w:val="lv-LV"/>
        </w:rPr>
      </w:pPr>
      <w:r w:rsidRPr="004D4982">
        <w:rPr>
          <w:sz w:val="26"/>
          <w:lang w:val="lv-LV"/>
        </w:rPr>
        <w:t>Ministru prezidents</w:t>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002823D8">
        <w:rPr>
          <w:sz w:val="26"/>
          <w:lang w:val="lv-LV"/>
        </w:rPr>
        <w:tab/>
      </w:r>
      <w:r w:rsidRPr="004D4982">
        <w:rPr>
          <w:sz w:val="26"/>
          <w:lang w:val="lv-LV"/>
        </w:rPr>
        <w:t>A. K. Kariņš</w:t>
      </w:r>
    </w:p>
    <w:p w14:paraId="59C94DDC" w14:textId="137DA8C6" w:rsidR="00B8533C" w:rsidRDefault="00B8533C" w:rsidP="000177AE">
      <w:pPr>
        <w:rPr>
          <w:lang w:val="lv-LV"/>
        </w:rPr>
      </w:pPr>
    </w:p>
    <w:p w14:paraId="56C06DC6" w14:textId="77777777" w:rsidR="002823D8" w:rsidRPr="004D4982" w:rsidRDefault="002823D8" w:rsidP="000177AE">
      <w:pPr>
        <w:rPr>
          <w:lang w:val="lv-LV"/>
        </w:rPr>
      </w:pPr>
    </w:p>
    <w:p w14:paraId="59C94DDD" w14:textId="716B14F7" w:rsidR="00B8533C" w:rsidRPr="004D4982" w:rsidRDefault="004323C0">
      <w:pPr>
        <w:ind w:firstLine="720"/>
        <w:jc w:val="both"/>
        <w:rPr>
          <w:lang w:val="lv-LV"/>
        </w:rPr>
      </w:pPr>
      <w:r w:rsidRPr="004D4982">
        <w:rPr>
          <w:sz w:val="26"/>
          <w:lang w:val="lv-LV"/>
        </w:rPr>
        <w:t>Finanšu ministrs</w:t>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002823D8">
        <w:rPr>
          <w:sz w:val="26"/>
          <w:lang w:val="lv-LV"/>
        </w:rPr>
        <w:tab/>
      </w:r>
      <w:r w:rsidRPr="004D4982">
        <w:rPr>
          <w:sz w:val="26"/>
          <w:lang w:val="lv-LV"/>
        </w:rPr>
        <w:t>J. Reirs</w:t>
      </w:r>
    </w:p>
    <w:p w14:paraId="59C94DDF" w14:textId="2F402776" w:rsidR="00B8533C" w:rsidRDefault="00B8533C" w:rsidP="000177AE">
      <w:pPr>
        <w:rPr>
          <w:lang w:val="lv-LV"/>
        </w:rPr>
      </w:pPr>
    </w:p>
    <w:p w14:paraId="4B36AE3C" w14:textId="77777777" w:rsidR="002823D8" w:rsidRPr="004D4982" w:rsidRDefault="002823D8" w:rsidP="000177AE">
      <w:pPr>
        <w:rPr>
          <w:lang w:val="lv-LV"/>
        </w:rPr>
      </w:pPr>
    </w:p>
    <w:p w14:paraId="59C94DE0" w14:textId="77777777" w:rsidR="00B8533C" w:rsidRPr="004D4982" w:rsidRDefault="004323C0">
      <w:pPr>
        <w:ind w:firstLine="720"/>
        <w:jc w:val="both"/>
        <w:rPr>
          <w:lang w:val="lv-LV"/>
        </w:rPr>
      </w:pPr>
      <w:r w:rsidRPr="004D4982">
        <w:rPr>
          <w:sz w:val="26"/>
          <w:lang w:val="lv-LV"/>
        </w:rPr>
        <w:t>Iesniedzējs:</w:t>
      </w:r>
    </w:p>
    <w:p w14:paraId="59C94DE1" w14:textId="34104756" w:rsidR="00B8533C" w:rsidRPr="004D4982" w:rsidRDefault="004323C0">
      <w:pPr>
        <w:ind w:firstLine="720"/>
        <w:jc w:val="both"/>
        <w:rPr>
          <w:lang w:val="lv-LV"/>
        </w:rPr>
      </w:pPr>
      <w:r w:rsidRPr="004D4982">
        <w:rPr>
          <w:sz w:val="26"/>
          <w:lang w:val="lv-LV"/>
        </w:rPr>
        <w:t>Finanšu ministrs</w:t>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Pr="004D4982">
        <w:rPr>
          <w:sz w:val="26"/>
          <w:lang w:val="lv-LV"/>
        </w:rPr>
        <w:tab/>
      </w:r>
      <w:r w:rsidR="002823D8">
        <w:rPr>
          <w:sz w:val="26"/>
          <w:lang w:val="lv-LV"/>
        </w:rPr>
        <w:tab/>
      </w:r>
      <w:r w:rsidRPr="004D4982">
        <w:rPr>
          <w:sz w:val="26"/>
          <w:lang w:val="lv-LV"/>
        </w:rPr>
        <w:t>J. Reirs</w:t>
      </w:r>
    </w:p>
    <w:p w14:paraId="59C94DE2" w14:textId="77777777" w:rsidR="00B8533C" w:rsidRPr="004D4982" w:rsidRDefault="00B8533C">
      <w:pPr>
        <w:ind w:firstLine="720"/>
        <w:rPr>
          <w:lang w:val="lv-LV"/>
        </w:rPr>
      </w:pPr>
    </w:p>
    <w:sectPr w:rsidR="00B8533C" w:rsidRPr="004D4982">
      <w:footerReference w:type="even" r:id="rId11"/>
      <w:footerReference w:type="default" r:id="rId12"/>
      <w:footerReference w:type="first" r:id="rId13"/>
      <w:pgSz w:w="12240" w:h="15840"/>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D6D0" w14:textId="77777777" w:rsidR="00716FC6" w:rsidRDefault="00716FC6">
      <w:r>
        <w:separator/>
      </w:r>
    </w:p>
  </w:endnote>
  <w:endnote w:type="continuationSeparator" w:id="0">
    <w:p w14:paraId="6DA86C01" w14:textId="77777777" w:rsidR="00716FC6" w:rsidRDefault="0071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74F5" w14:textId="6C779708" w:rsidR="004A2B00" w:rsidRPr="00FC4B19" w:rsidRDefault="00FC4B19" w:rsidP="00FC4B19">
    <w:pPr>
      <w:rPr>
        <w:sz w:val="20"/>
        <w:szCs w:val="20"/>
      </w:rPr>
    </w:pPr>
    <w:r w:rsidRPr="00FC4B19">
      <w:rPr>
        <w:sz w:val="20"/>
        <w:szCs w:val="20"/>
      </w:rPr>
      <w:t>FMRik_</w:t>
    </w:r>
    <w:r w:rsidR="006831F2">
      <w:rPr>
        <w:sz w:val="20"/>
        <w:szCs w:val="20"/>
      </w:rPr>
      <w:t>13</w:t>
    </w:r>
    <w:r w:rsidRPr="00FC4B19">
      <w:rPr>
        <w:sz w:val="20"/>
        <w:szCs w:val="20"/>
      </w:rPr>
      <w:t>0520_Kungu2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4DE8" w14:textId="77777777" w:rsidR="00966B7C" w:rsidRDefault="004323C0">
    <w:r>
      <w:t>FMRik_100120_Kungu2</w:t>
    </w:r>
  </w:p>
  <w:p w14:paraId="59C94DE9" w14:textId="77777777" w:rsidR="00966B7C" w:rsidRDefault="00716F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8E57" w14:textId="77777777" w:rsidR="004A2B00" w:rsidRDefault="004A2B00">
    <w:pPr>
      <w:rPr>
        <w:sz w:val="22"/>
        <w:szCs w:val="22"/>
      </w:rPr>
    </w:pPr>
  </w:p>
  <w:p w14:paraId="59C94DEB" w14:textId="5586DC18" w:rsidR="00966B7C" w:rsidRPr="00FC4B19" w:rsidRDefault="004323C0">
    <w:pPr>
      <w:rPr>
        <w:sz w:val="20"/>
        <w:szCs w:val="20"/>
      </w:rPr>
    </w:pPr>
    <w:r w:rsidRPr="00FC4B19">
      <w:rPr>
        <w:sz w:val="20"/>
        <w:szCs w:val="20"/>
      </w:rPr>
      <w:t>FMRik_</w:t>
    </w:r>
    <w:r w:rsidR="006831F2">
      <w:rPr>
        <w:sz w:val="20"/>
        <w:szCs w:val="20"/>
      </w:rPr>
      <w:t>13</w:t>
    </w:r>
    <w:r w:rsidR="00FC4B19" w:rsidRPr="00FC4B19">
      <w:rPr>
        <w:sz w:val="20"/>
        <w:szCs w:val="20"/>
      </w:rPr>
      <w:t>05</w:t>
    </w:r>
    <w:r w:rsidR="004A2B00" w:rsidRPr="00FC4B19">
      <w:rPr>
        <w:sz w:val="20"/>
        <w:szCs w:val="20"/>
      </w:rPr>
      <w:t>20</w:t>
    </w:r>
    <w:r w:rsidRPr="00FC4B19">
      <w:rPr>
        <w:sz w:val="20"/>
        <w:szCs w:val="20"/>
      </w:rPr>
      <w:t>_</w:t>
    </w:r>
    <w:r w:rsidR="004A2B00" w:rsidRPr="00FC4B19">
      <w:rPr>
        <w:sz w:val="20"/>
        <w:szCs w:val="20"/>
      </w:rPr>
      <w:t>Kungu2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EDF7" w14:textId="77777777" w:rsidR="00716FC6" w:rsidRDefault="00716FC6">
      <w:r>
        <w:separator/>
      </w:r>
    </w:p>
  </w:footnote>
  <w:footnote w:type="continuationSeparator" w:id="0">
    <w:p w14:paraId="41B0BFE6" w14:textId="77777777" w:rsidR="00716FC6" w:rsidRDefault="0071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270"/>
    <w:multiLevelType w:val="multilevel"/>
    <w:tmpl w:val="32EA9414"/>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315D0B79"/>
    <w:multiLevelType w:val="hybridMultilevel"/>
    <w:tmpl w:val="823EF9F6"/>
    <w:lvl w:ilvl="0" w:tplc="F0CECAEE">
      <w:numFmt w:val="decimal"/>
      <w:lvlText w:val=""/>
      <w:lvlJc w:val="left"/>
    </w:lvl>
    <w:lvl w:ilvl="1" w:tplc="9D32F8FE">
      <w:start w:val="1"/>
      <w:numFmt w:val="decimal"/>
      <w:lvlText w:val="%2."/>
      <w:lvlJc w:val="left"/>
      <w:pPr>
        <w:ind w:left="720" w:hanging="360"/>
      </w:pPr>
    </w:lvl>
    <w:lvl w:ilvl="2" w:tplc="BE148FCE">
      <w:numFmt w:val="decimal"/>
      <w:lvlText w:val=""/>
      <w:lvlJc w:val="left"/>
    </w:lvl>
    <w:lvl w:ilvl="3" w:tplc="69708C48">
      <w:numFmt w:val="decimal"/>
      <w:lvlText w:val=""/>
      <w:lvlJc w:val="left"/>
    </w:lvl>
    <w:lvl w:ilvl="4" w:tplc="265634C0">
      <w:numFmt w:val="decimal"/>
      <w:lvlText w:val=""/>
      <w:lvlJc w:val="left"/>
    </w:lvl>
    <w:lvl w:ilvl="5" w:tplc="21BEF674">
      <w:numFmt w:val="decimal"/>
      <w:lvlText w:val=""/>
      <w:lvlJc w:val="left"/>
    </w:lvl>
    <w:lvl w:ilvl="6" w:tplc="6AF22B6E">
      <w:numFmt w:val="decimal"/>
      <w:lvlText w:val=""/>
      <w:lvlJc w:val="left"/>
    </w:lvl>
    <w:lvl w:ilvl="7" w:tplc="9E049A84">
      <w:numFmt w:val="decimal"/>
      <w:lvlText w:val=""/>
      <w:lvlJc w:val="left"/>
    </w:lvl>
    <w:lvl w:ilvl="8" w:tplc="5C70887E">
      <w:numFmt w:val="decimal"/>
      <w:lvlText w:val=""/>
      <w:lvlJc w:val="left"/>
    </w:lvl>
  </w:abstractNum>
  <w:abstractNum w:abstractNumId="3" w15:restartNumberingAfterBreak="0">
    <w:nsid w:val="5D03778C"/>
    <w:multiLevelType w:val="hybridMultilevel"/>
    <w:tmpl w:val="1C42595C"/>
    <w:lvl w:ilvl="0" w:tplc="B4D4E0C2">
      <w:numFmt w:val="decimal"/>
      <w:lvlText w:val=""/>
      <w:lvlJc w:val="left"/>
    </w:lvl>
    <w:lvl w:ilvl="1" w:tplc="F38A9F16">
      <w:start w:val="6"/>
      <w:numFmt w:val="decimal"/>
      <w:lvlText w:val="%2."/>
      <w:lvlJc w:val="left"/>
      <w:pPr>
        <w:ind w:left="720" w:hanging="360"/>
      </w:pPr>
    </w:lvl>
    <w:lvl w:ilvl="2" w:tplc="B4D6EA5A">
      <w:numFmt w:val="decimal"/>
      <w:lvlText w:val=""/>
      <w:lvlJc w:val="left"/>
    </w:lvl>
    <w:lvl w:ilvl="3" w:tplc="1832844C">
      <w:numFmt w:val="decimal"/>
      <w:lvlText w:val=""/>
      <w:lvlJc w:val="left"/>
    </w:lvl>
    <w:lvl w:ilvl="4" w:tplc="D93422F0">
      <w:numFmt w:val="decimal"/>
      <w:lvlText w:val=""/>
      <w:lvlJc w:val="left"/>
    </w:lvl>
    <w:lvl w:ilvl="5" w:tplc="AAE494CC">
      <w:numFmt w:val="decimal"/>
      <w:lvlText w:val=""/>
      <w:lvlJc w:val="left"/>
    </w:lvl>
    <w:lvl w:ilvl="6" w:tplc="E78C7FCC">
      <w:numFmt w:val="decimal"/>
      <w:lvlText w:val=""/>
      <w:lvlJc w:val="left"/>
    </w:lvl>
    <w:lvl w:ilvl="7" w:tplc="385EB80A">
      <w:numFmt w:val="decimal"/>
      <w:lvlText w:val=""/>
      <w:lvlJc w:val="left"/>
    </w:lvl>
    <w:lvl w:ilvl="8" w:tplc="ECB2F766">
      <w:numFmt w:val="decimal"/>
      <w:lvlText w:val=""/>
      <w:lvlJc w:val="left"/>
    </w:lvl>
  </w:abstractNum>
  <w:abstractNum w:abstractNumId="4" w15:restartNumberingAfterBreak="0">
    <w:nsid w:val="65343A24"/>
    <w:multiLevelType w:val="hybridMultilevel"/>
    <w:tmpl w:val="6310CCEC"/>
    <w:lvl w:ilvl="0" w:tplc="0890CD62">
      <w:numFmt w:val="decimal"/>
      <w:lvlText w:val=""/>
      <w:lvlJc w:val="left"/>
    </w:lvl>
    <w:lvl w:ilvl="1" w:tplc="E520A232">
      <w:start w:val="8"/>
      <w:numFmt w:val="decimal"/>
      <w:lvlText w:val="%2."/>
      <w:lvlJc w:val="left"/>
      <w:pPr>
        <w:ind w:left="720" w:hanging="360"/>
      </w:pPr>
    </w:lvl>
    <w:lvl w:ilvl="2" w:tplc="EE8642EE">
      <w:numFmt w:val="decimal"/>
      <w:lvlText w:val=""/>
      <w:lvlJc w:val="left"/>
    </w:lvl>
    <w:lvl w:ilvl="3" w:tplc="23329176">
      <w:numFmt w:val="decimal"/>
      <w:lvlText w:val=""/>
      <w:lvlJc w:val="left"/>
    </w:lvl>
    <w:lvl w:ilvl="4" w:tplc="EC1CAFD0">
      <w:numFmt w:val="decimal"/>
      <w:lvlText w:val=""/>
      <w:lvlJc w:val="left"/>
    </w:lvl>
    <w:lvl w:ilvl="5" w:tplc="2996D294">
      <w:numFmt w:val="decimal"/>
      <w:lvlText w:val=""/>
      <w:lvlJc w:val="left"/>
    </w:lvl>
    <w:lvl w:ilvl="6" w:tplc="EEF82EB6">
      <w:numFmt w:val="decimal"/>
      <w:lvlText w:val=""/>
      <w:lvlJc w:val="left"/>
    </w:lvl>
    <w:lvl w:ilvl="7" w:tplc="8AA4363A">
      <w:numFmt w:val="decimal"/>
      <w:lvlText w:val=""/>
      <w:lvlJc w:val="left"/>
    </w:lvl>
    <w:lvl w:ilvl="8" w:tplc="DB280552">
      <w:numFmt w:val="decimal"/>
      <w:lvlText w:val=""/>
      <w:lvlJc w:val="left"/>
    </w:lvl>
  </w:abstractNum>
  <w:abstractNum w:abstractNumId="5" w15:restartNumberingAfterBreak="0">
    <w:nsid w:val="65CC0FFF"/>
    <w:multiLevelType w:val="hybridMultilevel"/>
    <w:tmpl w:val="C24EB396"/>
    <w:lvl w:ilvl="0" w:tplc="0756E1C6">
      <w:numFmt w:val="decimal"/>
      <w:lvlText w:val=""/>
      <w:lvlJc w:val="left"/>
    </w:lvl>
    <w:lvl w:ilvl="1" w:tplc="0844618C">
      <w:start w:val="7"/>
      <w:numFmt w:val="decimal"/>
      <w:lvlText w:val="%2."/>
      <w:lvlJc w:val="left"/>
      <w:pPr>
        <w:ind w:left="720" w:hanging="360"/>
      </w:pPr>
    </w:lvl>
    <w:lvl w:ilvl="2" w:tplc="C6F0640C">
      <w:numFmt w:val="decimal"/>
      <w:lvlText w:val=""/>
      <w:lvlJc w:val="left"/>
    </w:lvl>
    <w:lvl w:ilvl="3" w:tplc="B59EF358">
      <w:numFmt w:val="decimal"/>
      <w:lvlText w:val=""/>
      <w:lvlJc w:val="left"/>
    </w:lvl>
    <w:lvl w:ilvl="4" w:tplc="2724F5E6">
      <w:numFmt w:val="decimal"/>
      <w:lvlText w:val=""/>
      <w:lvlJc w:val="left"/>
    </w:lvl>
    <w:lvl w:ilvl="5" w:tplc="FA74DF7C">
      <w:numFmt w:val="decimal"/>
      <w:lvlText w:val=""/>
      <w:lvlJc w:val="left"/>
    </w:lvl>
    <w:lvl w:ilvl="6" w:tplc="1A708E58">
      <w:numFmt w:val="decimal"/>
      <w:lvlText w:val=""/>
      <w:lvlJc w:val="left"/>
    </w:lvl>
    <w:lvl w:ilvl="7" w:tplc="2A683E3A">
      <w:numFmt w:val="decimal"/>
      <w:lvlText w:val=""/>
      <w:lvlJc w:val="left"/>
    </w:lvl>
    <w:lvl w:ilvl="8" w:tplc="A866D95A">
      <w:numFmt w:val="decimal"/>
      <w:lvlText w:val=""/>
      <w:lvlJc w:val="left"/>
    </w:lvl>
  </w:abstractNum>
  <w:abstractNum w:abstractNumId="6" w15:restartNumberingAfterBreak="0">
    <w:nsid w:val="699D00C2"/>
    <w:multiLevelType w:val="hybridMultilevel"/>
    <w:tmpl w:val="A7B2DDD8"/>
    <w:lvl w:ilvl="0" w:tplc="3782E0AC">
      <w:numFmt w:val="decimal"/>
      <w:lvlText w:val=""/>
      <w:lvlJc w:val="left"/>
    </w:lvl>
    <w:lvl w:ilvl="1" w:tplc="E4F09146">
      <w:start w:val="2"/>
      <w:numFmt w:val="decimal"/>
      <w:lvlText w:val="%2."/>
      <w:lvlJc w:val="left"/>
      <w:pPr>
        <w:ind w:left="720" w:hanging="360"/>
      </w:pPr>
    </w:lvl>
    <w:lvl w:ilvl="2" w:tplc="967813E4">
      <w:numFmt w:val="decimal"/>
      <w:lvlText w:val=""/>
      <w:lvlJc w:val="left"/>
    </w:lvl>
    <w:lvl w:ilvl="3" w:tplc="74FA10F2">
      <w:numFmt w:val="decimal"/>
      <w:lvlText w:val=""/>
      <w:lvlJc w:val="left"/>
    </w:lvl>
    <w:lvl w:ilvl="4" w:tplc="639AAAF4">
      <w:numFmt w:val="decimal"/>
      <w:lvlText w:val=""/>
      <w:lvlJc w:val="left"/>
    </w:lvl>
    <w:lvl w:ilvl="5" w:tplc="03289006">
      <w:numFmt w:val="decimal"/>
      <w:lvlText w:val=""/>
      <w:lvlJc w:val="left"/>
    </w:lvl>
    <w:lvl w:ilvl="6" w:tplc="C89E023A">
      <w:numFmt w:val="decimal"/>
      <w:lvlText w:val=""/>
      <w:lvlJc w:val="left"/>
    </w:lvl>
    <w:lvl w:ilvl="7" w:tplc="E9E8EE12">
      <w:numFmt w:val="decimal"/>
      <w:lvlText w:val=""/>
      <w:lvlJc w:val="left"/>
    </w:lvl>
    <w:lvl w:ilvl="8" w:tplc="CDF859FE">
      <w:numFmt w:val="decimal"/>
      <w:lvlText w:val=""/>
      <w:lvlJc w:val="left"/>
    </w:lvl>
  </w:abstractNum>
  <w:abstractNum w:abstractNumId="7" w15:restartNumberingAfterBreak="0">
    <w:nsid w:val="78DE1CE7"/>
    <w:multiLevelType w:val="hybridMultilevel"/>
    <w:tmpl w:val="0ABE8308"/>
    <w:lvl w:ilvl="0" w:tplc="684240CA">
      <w:numFmt w:val="decimal"/>
      <w:lvlText w:val=""/>
      <w:lvlJc w:val="left"/>
    </w:lvl>
    <w:lvl w:ilvl="1" w:tplc="E5BAD078">
      <w:start w:val="4"/>
      <w:numFmt w:val="decimal"/>
      <w:lvlText w:val="%2."/>
      <w:lvlJc w:val="left"/>
      <w:pPr>
        <w:ind w:left="720" w:hanging="360"/>
      </w:pPr>
    </w:lvl>
    <w:lvl w:ilvl="2" w:tplc="39167FC2">
      <w:numFmt w:val="decimal"/>
      <w:lvlText w:val=""/>
      <w:lvlJc w:val="left"/>
    </w:lvl>
    <w:lvl w:ilvl="3" w:tplc="D0AAB180">
      <w:numFmt w:val="decimal"/>
      <w:lvlText w:val=""/>
      <w:lvlJc w:val="left"/>
    </w:lvl>
    <w:lvl w:ilvl="4" w:tplc="0A0E249A">
      <w:numFmt w:val="decimal"/>
      <w:lvlText w:val=""/>
      <w:lvlJc w:val="left"/>
    </w:lvl>
    <w:lvl w:ilvl="5" w:tplc="7040A7C8">
      <w:numFmt w:val="decimal"/>
      <w:lvlText w:val=""/>
      <w:lvlJc w:val="left"/>
    </w:lvl>
    <w:lvl w:ilvl="6" w:tplc="4080BB4E">
      <w:numFmt w:val="decimal"/>
      <w:lvlText w:val=""/>
      <w:lvlJc w:val="left"/>
    </w:lvl>
    <w:lvl w:ilvl="7" w:tplc="4B66FEBC">
      <w:numFmt w:val="decimal"/>
      <w:lvlText w:val=""/>
      <w:lvlJc w:val="left"/>
    </w:lvl>
    <w:lvl w:ilvl="8" w:tplc="FD4E1C32">
      <w:numFmt w:val="decimal"/>
      <w:lvlText w:val=""/>
      <w:lvlJc w:val="left"/>
    </w:lvl>
  </w:abstractNum>
  <w:abstractNum w:abstractNumId="8" w15:restartNumberingAfterBreak="0">
    <w:nsid w:val="7A764BA6"/>
    <w:multiLevelType w:val="hybridMultilevel"/>
    <w:tmpl w:val="E2B2629A"/>
    <w:lvl w:ilvl="0" w:tplc="1E58786A">
      <w:numFmt w:val="decimal"/>
      <w:lvlText w:val=""/>
      <w:lvlJc w:val="left"/>
    </w:lvl>
    <w:lvl w:ilvl="1" w:tplc="E93C5C6E">
      <w:start w:val="5"/>
      <w:numFmt w:val="decimal"/>
      <w:lvlText w:val="%2."/>
      <w:lvlJc w:val="left"/>
      <w:pPr>
        <w:ind w:left="720" w:hanging="360"/>
      </w:pPr>
    </w:lvl>
    <w:lvl w:ilvl="2" w:tplc="6254BA9E">
      <w:numFmt w:val="decimal"/>
      <w:lvlText w:val=""/>
      <w:lvlJc w:val="left"/>
    </w:lvl>
    <w:lvl w:ilvl="3" w:tplc="C060D7B0">
      <w:numFmt w:val="decimal"/>
      <w:lvlText w:val=""/>
      <w:lvlJc w:val="left"/>
    </w:lvl>
    <w:lvl w:ilvl="4" w:tplc="29BC629C">
      <w:numFmt w:val="decimal"/>
      <w:lvlText w:val=""/>
      <w:lvlJc w:val="left"/>
    </w:lvl>
    <w:lvl w:ilvl="5" w:tplc="5EC069B8">
      <w:numFmt w:val="decimal"/>
      <w:lvlText w:val=""/>
      <w:lvlJc w:val="left"/>
    </w:lvl>
    <w:lvl w:ilvl="6" w:tplc="454CF4E2">
      <w:numFmt w:val="decimal"/>
      <w:lvlText w:val=""/>
      <w:lvlJc w:val="left"/>
    </w:lvl>
    <w:lvl w:ilvl="7" w:tplc="0248FB38">
      <w:numFmt w:val="decimal"/>
      <w:lvlText w:val=""/>
      <w:lvlJc w:val="left"/>
    </w:lvl>
    <w:lvl w:ilvl="8" w:tplc="340AC4FE">
      <w:numFmt w:val="decimal"/>
      <w:lvlText w:val=""/>
      <w:lvlJc w:val="left"/>
    </w:lvl>
  </w:abstractNum>
  <w:abstractNum w:abstractNumId="9" w15:restartNumberingAfterBreak="0">
    <w:nsid w:val="7EE1448C"/>
    <w:multiLevelType w:val="hybridMultilevel"/>
    <w:tmpl w:val="F852E4D0"/>
    <w:lvl w:ilvl="0" w:tplc="A342BA5E">
      <w:numFmt w:val="decimal"/>
      <w:lvlText w:val=""/>
      <w:lvlJc w:val="left"/>
    </w:lvl>
    <w:lvl w:ilvl="1" w:tplc="4FF60510">
      <w:start w:val="3"/>
      <w:numFmt w:val="decimal"/>
      <w:lvlText w:val="%2."/>
      <w:lvlJc w:val="left"/>
      <w:pPr>
        <w:ind w:left="720" w:hanging="360"/>
      </w:pPr>
    </w:lvl>
    <w:lvl w:ilvl="2" w:tplc="B72A4A76">
      <w:numFmt w:val="decimal"/>
      <w:lvlText w:val=""/>
      <w:lvlJc w:val="left"/>
    </w:lvl>
    <w:lvl w:ilvl="3" w:tplc="E374984E">
      <w:numFmt w:val="decimal"/>
      <w:lvlText w:val=""/>
      <w:lvlJc w:val="left"/>
    </w:lvl>
    <w:lvl w:ilvl="4" w:tplc="8236CB58">
      <w:numFmt w:val="decimal"/>
      <w:lvlText w:val=""/>
      <w:lvlJc w:val="left"/>
    </w:lvl>
    <w:lvl w:ilvl="5" w:tplc="6A86166E">
      <w:numFmt w:val="decimal"/>
      <w:lvlText w:val=""/>
      <w:lvlJc w:val="left"/>
    </w:lvl>
    <w:lvl w:ilvl="6" w:tplc="B852BF02">
      <w:numFmt w:val="decimal"/>
      <w:lvlText w:val=""/>
      <w:lvlJc w:val="left"/>
    </w:lvl>
    <w:lvl w:ilvl="7" w:tplc="2C1C770A">
      <w:numFmt w:val="decimal"/>
      <w:lvlText w:val=""/>
      <w:lvlJc w:val="left"/>
    </w:lvl>
    <w:lvl w:ilvl="8" w:tplc="34C4A89C">
      <w:numFmt w:val="decimal"/>
      <w:lvlText w:val=""/>
      <w:lvlJc w:val="left"/>
    </w:lvl>
  </w:abstractNum>
  <w:num w:numId="1">
    <w:abstractNumId w:val="1"/>
  </w:num>
  <w:num w:numId="2">
    <w:abstractNumId w:val="2"/>
  </w:num>
  <w:num w:numId="3">
    <w:abstractNumId w:val="6"/>
  </w:num>
  <w:num w:numId="4">
    <w:abstractNumId w:val="9"/>
  </w:num>
  <w:num w:numId="5">
    <w:abstractNumId w:val="7"/>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177AE"/>
    <w:rsid w:val="000222A4"/>
    <w:rsid w:val="0007399D"/>
    <w:rsid w:val="00075B1D"/>
    <w:rsid w:val="00186D4A"/>
    <w:rsid w:val="00195A3D"/>
    <w:rsid w:val="002823D8"/>
    <w:rsid w:val="003510B8"/>
    <w:rsid w:val="003923EE"/>
    <w:rsid w:val="0040548D"/>
    <w:rsid w:val="004323C0"/>
    <w:rsid w:val="004A2B00"/>
    <w:rsid w:val="004B13AD"/>
    <w:rsid w:val="004B44D6"/>
    <w:rsid w:val="004D4982"/>
    <w:rsid w:val="00505F44"/>
    <w:rsid w:val="00592502"/>
    <w:rsid w:val="005E72CB"/>
    <w:rsid w:val="006831F2"/>
    <w:rsid w:val="00715D89"/>
    <w:rsid w:val="00716FC6"/>
    <w:rsid w:val="007505F5"/>
    <w:rsid w:val="008407DB"/>
    <w:rsid w:val="008F027A"/>
    <w:rsid w:val="00945875"/>
    <w:rsid w:val="009F1182"/>
    <w:rsid w:val="00A21761"/>
    <w:rsid w:val="00A64E2E"/>
    <w:rsid w:val="00AC2C51"/>
    <w:rsid w:val="00AF52CD"/>
    <w:rsid w:val="00B8533C"/>
    <w:rsid w:val="00C0663F"/>
    <w:rsid w:val="00DA2BA5"/>
    <w:rsid w:val="00E34032"/>
    <w:rsid w:val="00E80857"/>
    <w:rsid w:val="00EA0DA3"/>
    <w:rsid w:val="00F425B3"/>
    <w:rsid w:val="00F951B5"/>
    <w:rsid w:val="00FA6311"/>
    <w:rsid w:val="00FC4B19"/>
    <w:rsid w:val="7BE1D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94DBE"/>
  <w15:docId w15:val="{84074A5F-3EDD-460D-9A39-4DB1F567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unhideWhenUsed/>
    <w:rsid w:val="000222A4"/>
    <w:pPr>
      <w:tabs>
        <w:tab w:val="center" w:pos="4153"/>
        <w:tab w:val="right" w:pos="8306"/>
      </w:tabs>
    </w:pPr>
  </w:style>
  <w:style w:type="character" w:customStyle="1" w:styleId="FooterChar">
    <w:name w:val="Footer Char"/>
    <w:link w:val="Footer"/>
    <w:uiPriority w:val="99"/>
    <w:rsid w:val="000222A4"/>
    <w:rPr>
      <w:kern w:val="1"/>
      <w:sz w:val="24"/>
      <w:szCs w:val="24"/>
    </w:rPr>
  </w:style>
  <w:style w:type="paragraph" w:styleId="Header">
    <w:name w:val="header"/>
    <w:basedOn w:val="Normal"/>
    <w:link w:val="HeaderChar"/>
    <w:uiPriority w:val="99"/>
    <w:unhideWhenUsed/>
    <w:rsid w:val="000222A4"/>
    <w:pPr>
      <w:tabs>
        <w:tab w:val="center" w:pos="4153"/>
        <w:tab w:val="right" w:pos="8306"/>
      </w:tabs>
    </w:pPr>
  </w:style>
  <w:style w:type="character" w:customStyle="1" w:styleId="HeaderChar">
    <w:name w:val="Header Char"/>
    <w:link w:val="Header"/>
    <w:uiPriority w:val="99"/>
    <w:rsid w:val="000222A4"/>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Vita Bružas, VNĪ</Vad_x012b_t_x0101_js>
    <TAP xmlns="8a8406e0-fd3e-4c97-9c6b-df4e1c510b77">39</TAP>
    <Kategorija xmlns="2e5bb04e-596e-45bd-9003-43ca78b1ba16">MK rīkojuma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9E72-897E-4AE3-82CC-071D49A2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68EA0-3E2E-40B6-A5BF-046ED4900D9D}">
  <ds:schemaRefs>
    <ds:schemaRef ds:uri="http://schemas.microsoft.com/sharepoint/v3/contenttype/forms"/>
  </ds:schemaRefs>
</ds:datastoreItem>
</file>

<file path=customXml/itemProps3.xml><?xml version="1.0" encoding="utf-8"?>
<ds:datastoreItem xmlns:ds="http://schemas.openxmlformats.org/officeDocument/2006/customXml" ds:itemID="{F54FA2AB-8C12-47FD-8A57-2301C67ADDE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A76DCA70-D478-4E71-89E0-AB6DF2ED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2819</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rīkojuma projekts "Par valsts nekustamo īpašumu nodošanu Liepājas pilsētas pašvaldības īpašumā"</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nodošanu Liepājas pilsētas pašvaldības īpašumā"</dc:title>
  <dc:subject/>
  <dc:creator>Vita Bružas, VNĪ</dc:creator>
  <cp:keywords/>
  <dc:description/>
  <cp:lastModifiedBy>Inguna Dancīte</cp:lastModifiedBy>
  <cp:revision>2</cp:revision>
  <cp:lastPrinted>2020-01-17T09:55:00Z</cp:lastPrinted>
  <dcterms:created xsi:type="dcterms:W3CDTF">2020-05-18T06:16:00Z</dcterms:created>
  <dcterms:modified xsi:type="dcterms:W3CDTF">2020-05-18T06:16:00Z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