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480B" w14:textId="77777777" w:rsid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A480C" w14:textId="77777777"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7EDCF" w14:textId="4F49E6A8" w:rsidR="003D76BE" w:rsidRPr="00A81F12" w:rsidRDefault="003D76B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A77763" w:rsidRPr="00A77763">
        <w:rPr>
          <w:rFonts w:ascii="Times New Roman" w:hAnsi="Times New Roman"/>
          <w:sz w:val="28"/>
          <w:szCs w:val="28"/>
        </w:rPr>
        <w:t>12. maijā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A77763">
        <w:rPr>
          <w:rFonts w:ascii="Times New Roman" w:hAnsi="Times New Roman"/>
          <w:sz w:val="28"/>
          <w:szCs w:val="28"/>
        </w:rPr>
        <w:t> 286</w:t>
      </w:r>
    </w:p>
    <w:p w14:paraId="27EAE4C9" w14:textId="6AFA1454" w:rsidR="003D76BE" w:rsidRPr="00A81F12" w:rsidRDefault="003D76B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A77763">
        <w:rPr>
          <w:rFonts w:ascii="Times New Roman" w:hAnsi="Times New Roman"/>
          <w:sz w:val="28"/>
          <w:szCs w:val="28"/>
        </w:rPr>
        <w:t> 32 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709A480F" w14:textId="77777777" w:rsidR="00596931" w:rsidRPr="006D3DB3" w:rsidRDefault="00596931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A4810" w14:textId="1B2724B1" w:rsidR="00596931" w:rsidRPr="006D3DB3" w:rsidRDefault="0003194B" w:rsidP="006D3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FA70A5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="00FE0F57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6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355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161574">
        <w:rPr>
          <w:rFonts w:ascii="Times New Roman" w:eastAsia="Times New Roman" w:hAnsi="Times New Roman"/>
          <w:b/>
          <w:sz w:val="28"/>
          <w:szCs w:val="28"/>
          <w:lang w:eastAsia="lv-LV"/>
        </w:rPr>
        <w:t>16.</w:t>
      </w:r>
      <w:r w:rsidR="005345D2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161574">
        <w:rPr>
          <w:rFonts w:ascii="Times New Roman" w:eastAsia="Times New Roman" w:hAnsi="Times New Roman"/>
          <w:b/>
          <w:sz w:val="28"/>
          <w:szCs w:val="28"/>
          <w:lang w:eastAsia="lv-LV"/>
        </w:rPr>
        <w:t>augusta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noteikumos Nr.</w:t>
      </w:r>
      <w:r w:rsidR="00282FDB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161574">
        <w:rPr>
          <w:rFonts w:ascii="Times New Roman" w:eastAsia="Times New Roman" w:hAnsi="Times New Roman"/>
          <w:b/>
          <w:sz w:val="28"/>
          <w:szCs w:val="28"/>
          <w:lang w:eastAsia="lv-LV"/>
        </w:rPr>
        <w:t>562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>Izaugsme un nodarbinātība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61574" w:rsidRPr="00161574">
        <w:rPr>
          <w:rFonts w:ascii="Times New Roman" w:eastAsia="Times New Roman" w:hAnsi="Times New Roman"/>
          <w:b/>
          <w:bCs/>
          <w:sz w:val="28"/>
          <w:szCs w:val="28"/>
        </w:rPr>
        <w:t>1.1.1. specifiskā atbalsta mērķa "Palielināt Latvijas zinātnisko institūciju pētniecisko un inovatīvo kapacitāti un spēju piesaistīt ārējo finansējumu, ieguldot cilvēkresursos un infrastruktūrā" 1.1.1.4. pasākuma "P&amp;A infrastruktūras attīstīšana viedās specializācijas jomās un zinātnisko institūciju institucionālās kapacitātes stiprināšana" īstenošanas noteikumi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709A4811" w14:textId="77777777" w:rsidR="00C66A47" w:rsidRPr="006D3DB3" w:rsidRDefault="00C66A4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12" w14:textId="77777777" w:rsidR="001F5F70" w:rsidRPr="006D3DB3" w:rsidRDefault="0098302C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709A4813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709A4814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Kohēzijas fonda 2014.–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2020. gada</w:t>
      </w:r>
    </w:p>
    <w:p w14:paraId="709A4815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pl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ānošanas perioda vadības likuma</w:t>
      </w:r>
    </w:p>
    <w:p w14:paraId="709A4816" w14:textId="77777777" w:rsidR="00146865" w:rsidRPr="006D3DB3" w:rsidRDefault="004A6DA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20. panta 6. un 13. </w:t>
      </w:r>
      <w:r w:rsidR="001F5F70" w:rsidRPr="006D3DB3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709A4817" w14:textId="77777777"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18" w14:textId="16491A0C" w:rsidR="00705472" w:rsidRPr="006D3DB3" w:rsidRDefault="00F40D6F" w:rsidP="006D3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augusta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 Nr. 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562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1.1.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161574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61574" w:rsidRPr="00161574">
        <w:rPr>
          <w:rFonts w:ascii="Times New Roman" w:eastAsia="Times New Roman" w:hAnsi="Times New Roman"/>
          <w:sz w:val="28"/>
          <w:szCs w:val="28"/>
          <w:lang w:eastAsia="lv-LV"/>
        </w:rPr>
        <w:t>Palielināt Latvijas zinātnisko institūciju pētniecisko un inovatīvo kapacitāti un spēju piesaistīt ārējo finansējumu, ieguldot cilvēkresursos un infrastruktūrā" 1.1.1.4.</w:t>
      </w:r>
      <w:r w:rsidR="003D76B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61574" w:rsidRPr="00161574">
        <w:rPr>
          <w:rFonts w:ascii="Times New Roman" w:eastAsia="Times New Roman" w:hAnsi="Times New Roman"/>
          <w:sz w:val="28"/>
          <w:szCs w:val="28"/>
          <w:lang w:eastAsia="lv-LV"/>
        </w:rPr>
        <w:t>pasākuma "P&amp;A infrastruktūras attīstīšana viedās specializācijas jomās un zinātnisko institūciju institucionālās kapacitātes stiprināšana" īstenošanas noteikumi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B7B41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(Latvijas Vēstnesis, </w:t>
      </w:r>
      <w:r w:rsidR="0004016F">
        <w:rPr>
          <w:rFonts w:ascii="Times New Roman" w:eastAsia="Times New Roman" w:hAnsi="Times New Roman"/>
          <w:sz w:val="28"/>
          <w:szCs w:val="28"/>
          <w:lang w:eastAsia="lv-LV"/>
        </w:rPr>
        <w:t xml:space="preserve">2016, 180. nr.; </w:t>
      </w:r>
      <w:r w:rsidR="00DB7B41" w:rsidRPr="006D3DB3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124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159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C465B9" w:rsidRPr="006D3DB3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201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220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; 201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, 2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6278" w:rsidRPr="006D3DB3">
        <w:rPr>
          <w:rFonts w:ascii="Times New Roman" w:eastAsia="Times New Roman" w:hAnsi="Times New Roman"/>
          <w:sz w:val="28"/>
          <w:szCs w:val="28"/>
          <w:lang w:eastAsia="lv-LV"/>
        </w:rPr>
        <w:t> nr.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8E48D2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4803E5" w:rsidRPr="006D3DB3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FA70A5" w:rsidRPr="006D3DB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709A4819" w14:textId="77777777" w:rsidR="005372EF" w:rsidRDefault="005372EF" w:rsidP="006D3DB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1A" w14:textId="3CF59253" w:rsidR="009218B3" w:rsidRPr="003D76BE" w:rsidRDefault="003D76BE" w:rsidP="003D76B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9218B3" w:rsidRPr="003D76BE">
        <w:rPr>
          <w:rFonts w:ascii="Times New Roman" w:eastAsia="Times New Roman" w:hAnsi="Times New Roman"/>
          <w:sz w:val="28"/>
          <w:szCs w:val="28"/>
          <w:lang w:eastAsia="lv-LV"/>
        </w:rPr>
        <w:t>Svītrot 2.20. apakšpunktu.</w:t>
      </w:r>
    </w:p>
    <w:p w14:paraId="709A481B" w14:textId="77777777" w:rsidR="009218B3" w:rsidRPr="003D76BE" w:rsidRDefault="009218B3" w:rsidP="003D7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1C" w14:textId="232B75DE" w:rsidR="00510E17" w:rsidRPr="00510E17" w:rsidRDefault="009218B3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 Izteikt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>. punktu šādā redakcijā:</w:t>
      </w:r>
    </w:p>
    <w:p w14:paraId="3E34A728" w14:textId="77777777" w:rsidR="00E752AD" w:rsidRDefault="00E752AD" w:rsidP="00161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1E" w14:textId="35A2B634" w:rsidR="00161574" w:rsidRPr="00161574" w:rsidRDefault="00510E17" w:rsidP="00161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61574" w:rsidRPr="00161574">
        <w:rPr>
          <w:rFonts w:ascii="Times New Roman" w:eastAsia="Times New Roman" w:hAnsi="Times New Roman"/>
          <w:sz w:val="28"/>
          <w:szCs w:val="28"/>
          <w:lang w:eastAsia="lv-LV"/>
        </w:rPr>
        <w:t>9.</w:t>
      </w:r>
      <w:r w:rsidR="00161574"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61574" w:rsidRPr="00161574">
        <w:rPr>
          <w:rFonts w:ascii="Times New Roman" w:eastAsia="Times New Roman" w:hAnsi="Times New Roman"/>
          <w:sz w:val="28"/>
          <w:szCs w:val="28"/>
          <w:lang w:eastAsia="lv-LV"/>
        </w:rPr>
        <w:t>Pasākumam pieejamais kopējais attiecināmais publiskais finansējums:</w:t>
      </w:r>
    </w:p>
    <w:p w14:paraId="1C392A97" w14:textId="60E6CE6F" w:rsidR="004C67CA" w:rsidRPr="00A5453F" w:rsidRDefault="004C67CA" w:rsidP="004C67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9.1.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šo noteikumu 16.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punktā minētajos gadījumos ir 115 541 240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, tai skaitā Eiropas Reģionālās attīstības fonda finansējums – 98 210 055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17 331 185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9CF1B17" w14:textId="699B5F91" w:rsidR="004C67CA" w:rsidRPr="00510E17" w:rsidRDefault="004C67CA" w:rsidP="004C67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9.2.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šo noteikumu 18. un 18.</w:t>
      </w:r>
      <w:r w:rsidRPr="00A5453F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punktā minētajos gadījumos ir 129 030 240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, tai skaitā Eiropas Reģionālās attīstības fonda finansējums – 111 699 055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17 331 185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."</w:t>
      </w:r>
    </w:p>
    <w:p w14:paraId="709A4823" w14:textId="77777777" w:rsidR="00510E17" w:rsidRPr="006D3DB3" w:rsidRDefault="00510E17" w:rsidP="003D76BE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24" w14:textId="7EC9FF0D" w:rsidR="00510E17" w:rsidRPr="00510E17" w:rsidRDefault="009218B3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. Izteikt 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16.</w:t>
      </w:r>
      <w:r w:rsidR="004C67CA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C67CA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C67CA">
        <w:rPr>
          <w:rFonts w:ascii="Times New Roman" w:eastAsia="Times New Roman" w:hAnsi="Times New Roman"/>
          <w:sz w:val="28"/>
          <w:szCs w:val="28"/>
          <w:lang w:eastAsia="lv-LV"/>
        </w:rPr>
        <w:t>16.</w:t>
      </w:r>
      <w:r w:rsidR="004C67CA"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4. 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apakšpun</w:t>
      </w:r>
      <w:r w:rsidR="00D8065F">
        <w:rPr>
          <w:rFonts w:ascii="Times New Roman" w:eastAsia="Times New Roman" w:hAnsi="Times New Roman"/>
          <w:sz w:val="28"/>
          <w:szCs w:val="28"/>
          <w:lang w:eastAsia="lv-LV"/>
        </w:rPr>
        <w:t>k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tu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709A4825" w14:textId="77777777"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D23327" w14:textId="1018DA85" w:rsidR="004C67CA" w:rsidRPr="00A5453F" w:rsidRDefault="00510E17" w:rsidP="004C67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C67CA" w:rsidRPr="00A5453F">
        <w:rPr>
          <w:rFonts w:ascii="Times New Roman" w:eastAsia="Times New Roman" w:hAnsi="Times New Roman"/>
          <w:sz w:val="28"/>
          <w:szCs w:val="28"/>
          <w:lang w:eastAsia="lv-LV"/>
        </w:rPr>
        <w:t>16.3. Latvijas Biomedicīnas pētījumu un studiju centram – 3 100 037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4C67CA"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4C67CA" w:rsidRPr="00A5453F">
        <w:rPr>
          <w:rFonts w:ascii="Times New Roman" w:eastAsia="Times New Roman" w:hAnsi="Times New Roman"/>
          <w:sz w:val="28"/>
          <w:szCs w:val="28"/>
          <w:lang w:eastAsia="lv-LV"/>
        </w:rPr>
        <w:t xml:space="preserve"> (tai skaitā Eiropas Reģionālās attīstības fonda finansējums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C67CA" w:rsidRPr="00A5453F">
        <w:rPr>
          <w:rFonts w:ascii="Times New Roman" w:eastAsia="Times New Roman" w:hAnsi="Times New Roman"/>
          <w:sz w:val="28"/>
          <w:szCs w:val="28"/>
          <w:lang w:eastAsia="lv-LV"/>
        </w:rPr>
        <w:t>– 2 635 031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4C67CA"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4C67CA" w:rsidRPr="00A5453F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C67CA" w:rsidRPr="00A5453F">
        <w:rPr>
          <w:rFonts w:ascii="Times New Roman" w:eastAsia="Times New Roman" w:hAnsi="Times New Roman"/>
          <w:sz w:val="28"/>
          <w:szCs w:val="28"/>
          <w:lang w:eastAsia="lv-LV"/>
        </w:rPr>
        <w:t>– 465 006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4C67CA"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4C67CA" w:rsidRPr="00A5453F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14:paraId="709A4827" w14:textId="537489BB" w:rsidR="00510E17" w:rsidRDefault="004C67CA" w:rsidP="004C67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16.4. Latvijas Lauksaimniecības universitātei – 15 873 719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 xml:space="preserve"> (tai skaitā Eiropas Reģionālās attīstības fonda finansējums – 13 492 662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2 381 057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5453F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), ja īsteno šo noteikumu 22.3.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apakšpunktā minēto zinātnisko institūciju konsolidāciju ar sabiedrību ar ierobežotu atbildību "Latvijas Augu aizsardzības pētniecības centrs" un nodrošina šo noteikumu 20.8.</w:t>
      </w:r>
      <w:r w:rsidR="00A5453F" w:rsidRPr="00A545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5453F">
        <w:rPr>
          <w:rFonts w:ascii="Times New Roman" w:eastAsia="Times New Roman" w:hAnsi="Times New Roman"/>
          <w:sz w:val="28"/>
          <w:szCs w:val="28"/>
          <w:lang w:eastAsia="lv-LV"/>
        </w:rPr>
        <w:t>apakšpunktā minēto nosacījumu izpildi;".</w:t>
      </w:r>
    </w:p>
    <w:p w14:paraId="77268EC6" w14:textId="77777777" w:rsidR="004C67CA" w:rsidRDefault="004C67CA" w:rsidP="004C67C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28" w14:textId="68733EE8" w:rsidR="00E76278" w:rsidRDefault="009218B3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. Izteikt </w:t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>18.</w:t>
      </w:r>
      <w:r w:rsidR="00E51C57" w:rsidRPr="00E51C5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5022E6" w:rsidRPr="00B8786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B10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51C57">
        <w:rPr>
          <w:rFonts w:ascii="Times New Roman" w:eastAsia="Times New Roman" w:hAnsi="Times New Roman"/>
          <w:sz w:val="28"/>
          <w:szCs w:val="28"/>
          <w:lang w:eastAsia="lv-LV"/>
        </w:rPr>
        <w:t>apakšpunktu šādā redakcijā:</w:t>
      </w:r>
    </w:p>
    <w:p w14:paraId="709A4829" w14:textId="77777777" w:rsidR="00E51C57" w:rsidRDefault="00E51C5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2A" w14:textId="3A231022" w:rsidR="00E51C57" w:rsidRDefault="00E40817" w:rsidP="00E51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>18.</w:t>
      </w:r>
      <w:r w:rsidR="00E51C57" w:rsidRPr="00E51C5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B8786C" w:rsidRPr="00B8786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>1. šo noteikumu 12.5. apakšpunktā minētā finansējuma saņēmēja projekta kopējās attiecināmās izmaksas ir</w:t>
      </w:r>
      <w:r w:rsidR="004C1856">
        <w:rPr>
          <w:rFonts w:ascii="Times New Roman" w:eastAsia="Times New Roman" w:hAnsi="Times New Roman"/>
          <w:sz w:val="28"/>
          <w:szCs w:val="28"/>
          <w:lang w:eastAsia="lv-LV"/>
        </w:rPr>
        <w:t xml:space="preserve"> ne mazāk kā </w:t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12 235 602 </w:t>
      </w:r>
      <w:proofErr w:type="spellStart"/>
      <w:r w:rsidR="00E51C57"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, ko veido publiskais finansējums 11 623 822 </w:t>
      </w:r>
      <w:proofErr w:type="spellStart"/>
      <w:r w:rsidR="00E51C57"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 </w:t>
      </w:r>
      <w:proofErr w:type="gramStart"/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tai skaitā Eiropas Reģionālās attīstības fonda finansējums – 10 186 027 </w:t>
      </w:r>
      <w:proofErr w:type="spellStart"/>
      <w:r w:rsidR="00E51C57"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</w:t>
      </w:r>
      <w:r w:rsidR="00B8786C">
        <w:rPr>
          <w:rFonts w:ascii="Times New Roman" w:eastAsia="Times New Roman" w:hAnsi="Times New Roman"/>
          <w:sz w:val="28"/>
          <w:szCs w:val="28"/>
          <w:lang w:eastAsia="lv-LV"/>
        </w:rPr>
        <w:softHyphen/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>finansējums</w:t>
      </w:r>
      <w:r w:rsidR="00B8786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– 1 437 795 </w:t>
      </w:r>
      <w:proofErr w:type="spellStart"/>
      <w:r w:rsidR="00E51C57"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) un zinātniskās institūcijas līdzfinansējums </w:t>
      </w:r>
      <w:r w:rsidR="00E51C57">
        <w:rPr>
          <w:rFonts w:ascii="Times New Roman" w:eastAsia="Times New Roman" w:hAnsi="Times New Roman"/>
          <w:sz w:val="28"/>
          <w:szCs w:val="28"/>
          <w:lang w:eastAsia="lv-LV"/>
        </w:rPr>
        <w:t>ne mazāk kā</w:t>
      </w:r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611 780 </w:t>
      </w:r>
      <w:proofErr w:type="spellStart"/>
      <w:r w:rsidR="00E51C57"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E51C57"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apmērā;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51C5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09A482B" w14:textId="77777777" w:rsidR="00E40817" w:rsidRDefault="00E40817" w:rsidP="00E51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2C" w14:textId="5C0A85BC" w:rsidR="009218B3" w:rsidRDefault="005C79D5" w:rsidP="00E51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04016F">
        <w:rPr>
          <w:rFonts w:ascii="Times New Roman" w:eastAsia="Times New Roman" w:hAnsi="Times New Roman"/>
          <w:sz w:val="28"/>
          <w:szCs w:val="28"/>
          <w:lang w:eastAsia="lv-LV"/>
        </w:rPr>
        <w:t>Aizstāt</w:t>
      </w:r>
      <w:r w:rsidR="009218B3" w:rsidRPr="009218B3">
        <w:rPr>
          <w:rFonts w:ascii="Times New Roman" w:eastAsia="Times New Roman" w:hAnsi="Times New Roman"/>
          <w:sz w:val="28"/>
          <w:szCs w:val="28"/>
          <w:lang w:eastAsia="lv-LV"/>
        </w:rPr>
        <w:t xml:space="preserve"> 20.10. apakšpunktā vārdus </w:t>
      </w:r>
      <w:r w:rsidR="009218B3"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="009218B3" w:rsidRPr="0004016F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UseScience</w:t>
      </w:r>
      <w:proofErr w:type="spellEnd"/>
      <w:r w:rsidR="009218B3" w:rsidRPr="009218B3">
        <w:rPr>
          <w:rFonts w:ascii="Times New Roman" w:eastAsia="Times New Roman" w:hAnsi="Times New Roman"/>
          <w:sz w:val="28"/>
          <w:szCs w:val="28"/>
          <w:lang w:eastAsia="lv-LV"/>
        </w:rPr>
        <w:t xml:space="preserve"> sistēmā</w:t>
      </w:r>
      <w:r w:rsidR="009218B3"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218B3" w:rsidRPr="009218B3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9218B3"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218B3" w:rsidRPr="009218B3">
        <w:rPr>
          <w:rFonts w:ascii="Times New Roman" w:eastAsia="Times New Roman" w:hAnsi="Times New Roman"/>
          <w:sz w:val="28"/>
          <w:szCs w:val="28"/>
          <w:lang w:eastAsia="lv-LV"/>
        </w:rPr>
        <w:t>Nacionālajā zinātniskās darbības informācijas sistēmā</w:t>
      </w:r>
      <w:r w:rsidR="009218B3"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218B3" w:rsidRPr="009218B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09A482D" w14:textId="77777777" w:rsidR="009218B3" w:rsidRDefault="009218B3" w:rsidP="00E51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2E" w14:textId="77777777" w:rsidR="00E40817" w:rsidRPr="00E51C57" w:rsidRDefault="005C79D5" w:rsidP="00E51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9218B3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E40817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noteikumus ar </w:t>
      </w:r>
      <w:r w:rsidR="00E40817">
        <w:rPr>
          <w:rFonts w:ascii="Times New Roman" w:eastAsia="Times New Roman" w:hAnsi="Times New Roman"/>
          <w:sz w:val="28"/>
          <w:szCs w:val="28"/>
          <w:lang w:eastAsia="lv-LV"/>
        </w:rPr>
        <w:t>47</w:t>
      </w:r>
      <w:r w:rsidR="00E40817" w:rsidRPr="000B67D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40817" w:rsidRPr="000B67D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E40817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punktu šādā redakcijā:</w:t>
      </w:r>
    </w:p>
    <w:p w14:paraId="2ACBE21F" w14:textId="77777777" w:rsidR="003D76BE" w:rsidRDefault="003D76BE" w:rsidP="0098027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2F" w14:textId="7778CEDB" w:rsidR="00E51C57" w:rsidRDefault="00E40817" w:rsidP="0098027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56F5">
        <w:rPr>
          <w:rFonts w:ascii="Times New Roman" w:eastAsia="Times New Roman" w:hAnsi="Times New Roman"/>
          <w:sz w:val="28"/>
          <w:szCs w:val="28"/>
          <w:lang w:eastAsia="lv-LV"/>
        </w:rPr>
        <w:t>47.</w:t>
      </w:r>
      <w:r w:rsidR="00FE56F5" w:rsidRPr="00FE56F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E40817">
        <w:t xml:space="preserve"> 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Ja šo noteikumu 47. punktā minētajā gadījumā </w:t>
      </w:r>
      <w:r w:rsidR="00980270">
        <w:rPr>
          <w:rFonts w:ascii="Times New Roman" w:eastAsia="Times New Roman" w:hAnsi="Times New Roman"/>
          <w:sz w:val="28"/>
          <w:szCs w:val="28"/>
          <w:lang w:eastAsia="lv-LV"/>
        </w:rPr>
        <w:t>finansējuma saņēmējs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 ir pārkāpis Komisijas regulas Nr. 651/2014 nosacījumus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980270">
        <w:rPr>
          <w:rFonts w:ascii="Times New Roman" w:eastAsia="Times New Roman" w:hAnsi="Times New Roman"/>
          <w:sz w:val="28"/>
          <w:szCs w:val="28"/>
          <w:lang w:eastAsia="lv-LV"/>
        </w:rPr>
        <w:t>finansējuma saņēmējam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ir pienākums atmaksāt 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 xml:space="preserve">sadarbības iestādei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visu projekta ietvaros attiecīgajā gadā saņemto </w:t>
      </w:r>
      <w:r w:rsidR="00137AF3">
        <w:rPr>
          <w:rFonts w:ascii="Times New Roman" w:eastAsia="Times New Roman" w:hAnsi="Times New Roman"/>
          <w:sz w:val="28"/>
          <w:szCs w:val="28"/>
          <w:lang w:eastAsia="lv-LV"/>
        </w:rPr>
        <w:t xml:space="preserve">nelikumīgo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komercdarbības atbalstu kopā ar procentiem, 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k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uru likmi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 publicē Eiropas Komisija saskaņā ar Komisijas 2004.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gada 21.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aprīļa </w:t>
      </w:r>
      <w:r w:rsidR="005345D2"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Regulas 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(EK) Nr.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794/2004, ar ko īsteno Padomes Regulu (ES) 2015/1589, ar ko nosaka sīki izstrādātus noteikumus Līguma par Eiropas Savienības darbību 108. panta piemērošanai, 10.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pantu, tiem pieskaitot 100 bāzes punktus, no dienas, kad valsts atbalsts tika izmaksāts finansējuma saņēmējam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 līdz tā atgūšanas dienai, ievērojot Komisijas 2004.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gada 21.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aprīļa </w:t>
      </w:r>
      <w:r w:rsidR="005345D2" w:rsidRPr="00E40817">
        <w:rPr>
          <w:rFonts w:ascii="Times New Roman" w:eastAsia="Times New Roman" w:hAnsi="Times New Roman"/>
          <w:sz w:val="28"/>
          <w:szCs w:val="28"/>
          <w:lang w:eastAsia="lv-LV"/>
        </w:rPr>
        <w:t xml:space="preserve">Regulas 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(EK) Nr.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794/2004, ar ko īsteno Padomes Regulu (ES) 2015/1589, ar ko nosaka sīki izstrādātus noteikumus Līguma par Eiropas Savienības darbību 108.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panta piemērošanai, 11.</w:t>
      </w:r>
      <w:r w:rsidR="0077289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40817">
        <w:rPr>
          <w:rFonts w:ascii="Times New Roman" w:eastAsia="Times New Roman" w:hAnsi="Times New Roman"/>
          <w:sz w:val="28"/>
          <w:szCs w:val="28"/>
          <w:lang w:eastAsia="lv-LV"/>
        </w:rPr>
        <w:t>pantā noteikto procentu likmes piemērošanas metodi.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09A4830" w14:textId="77777777" w:rsidR="00E40817" w:rsidRDefault="00E4081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31" w14:textId="139154DF" w:rsidR="000B67DE" w:rsidRPr="000B67DE" w:rsidRDefault="003D76BE" w:rsidP="000B67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7. </w:t>
      </w:r>
      <w:r w:rsidR="000B67DE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A43325">
        <w:rPr>
          <w:rFonts w:ascii="Times New Roman" w:eastAsia="Times New Roman" w:hAnsi="Times New Roman"/>
          <w:sz w:val="28"/>
          <w:szCs w:val="28"/>
          <w:lang w:eastAsia="lv-LV"/>
        </w:rPr>
        <w:t xml:space="preserve">V nodaļu </w:t>
      </w:r>
      <w:r w:rsidR="000B67DE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E40817">
        <w:rPr>
          <w:rFonts w:ascii="Times New Roman" w:eastAsia="Times New Roman" w:hAnsi="Times New Roman"/>
          <w:sz w:val="28"/>
          <w:szCs w:val="28"/>
          <w:lang w:eastAsia="lv-LV"/>
        </w:rPr>
        <w:t>55</w:t>
      </w:r>
      <w:r w:rsidR="000B67DE" w:rsidRPr="000B67D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B67DE" w:rsidRPr="000B67D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0B67DE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punktu šādā redakcijā:</w:t>
      </w:r>
    </w:p>
    <w:p w14:paraId="709A4832" w14:textId="77777777" w:rsidR="000B67DE" w:rsidRPr="000B67DE" w:rsidRDefault="000B67DE" w:rsidP="000B67D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33" w14:textId="3D2444E1" w:rsidR="00E51C57" w:rsidRDefault="000B67DE" w:rsidP="0098027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"</w:t>
      </w:r>
      <w:r w:rsidR="00FE56F5">
        <w:rPr>
          <w:rFonts w:ascii="Times New Roman" w:eastAsia="Times New Roman" w:hAnsi="Times New Roman"/>
          <w:sz w:val="28"/>
          <w:szCs w:val="28"/>
          <w:lang w:eastAsia="lv-LV"/>
        </w:rPr>
        <w:t>55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0B67D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Ja šo noteikumu </w:t>
      </w:r>
      <w:r w:rsidR="00E40817">
        <w:rPr>
          <w:rFonts w:ascii="Times New Roman" w:eastAsia="Times New Roman" w:hAnsi="Times New Roman"/>
          <w:sz w:val="28"/>
          <w:szCs w:val="28"/>
          <w:lang w:eastAsia="lv-LV"/>
        </w:rPr>
        <w:t>52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. punktā minētajā gadījumā </w:t>
      </w:r>
      <w:r w:rsidR="00980270">
        <w:rPr>
          <w:rFonts w:ascii="Times New Roman" w:eastAsia="Times New Roman" w:hAnsi="Times New Roman"/>
          <w:sz w:val="28"/>
          <w:szCs w:val="28"/>
          <w:lang w:eastAsia="lv-LV"/>
        </w:rPr>
        <w:t>finansējuma saņēmējs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ir pārkāpis Komisijas regulas Nr. 651/2014 nosacījumus, </w:t>
      </w:r>
      <w:r w:rsidR="00980270">
        <w:rPr>
          <w:rFonts w:ascii="Times New Roman" w:eastAsia="Times New Roman" w:hAnsi="Times New Roman"/>
          <w:sz w:val="28"/>
          <w:szCs w:val="28"/>
          <w:lang w:eastAsia="lv-LV"/>
        </w:rPr>
        <w:t>finansējuma saņēmējam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ir pienākums atmaksāt </w:t>
      </w:r>
      <w:r w:rsidR="00723BA5">
        <w:rPr>
          <w:rFonts w:ascii="Times New Roman" w:eastAsia="Times New Roman" w:hAnsi="Times New Roman"/>
          <w:sz w:val="28"/>
          <w:szCs w:val="28"/>
          <w:lang w:eastAsia="lv-LV"/>
        </w:rPr>
        <w:t>sadarbības iestādei</w:t>
      </w:r>
      <w:r w:rsidR="00723BA5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visu projekta ietvaros saņemto </w:t>
      </w:r>
      <w:r w:rsidR="00137AF3">
        <w:rPr>
          <w:rFonts w:ascii="Times New Roman" w:eastAsia="Times New Roman" w:hAnsi="Times New Roman"/>
          <w:sz w:val="28"/>
          <w:szCs w:val="28"/>
          <w:lang w:eastAsia="lv-LV"/>
        </w:rPr>
        <w:t xml:space="preserve">nelikumīgo 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publisko finansējumu kopā ar procentiem, k</w:t>
      </w:r>
      <w:r w:rsidR="00723BA5">
        <w:rPr>
          <w:rFonts w:ascii="Times New Roman" w:eastAsia="Times New Roman" w:hAnsi="Times New Roman"/>
          <w:sz w:val="28"/>
          <w:szCs w:val="28"/>
          <w:lang w:eastAsia="lv-LV"/>
        </w:rPr>
        <w:t>uru likmi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publicē Eiropas Komisija saskaņā ar Komisijas 2004. gada 21. aprīļa </w:t>
      </w:r>
      <w:r w:rsidR="005345D2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Regulas 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(EK) Nr. 794/2004, ar ko īsteno Padomes Regulu (ES) 2015/1589, ar ko nosaka sīki izstrādātus noteikumus Līguma par Eiropas Savienības darbību 108. panta piemērošanai, 10.</w:t>
      </w:r>
      <w:r w:rsidR="00723BA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pantu, tiem pieskaitot 100 bāzes punktus, no dienas, kad publiskais finansējums tika izmaksāts finansējuma saņēmējam</w:t>
      </w:r>
      <w:r w:rsidR="00723BA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 līdz tā atgūšanas dienai, ievērojot Komisijas 2004. gada 21. aprīļa </w:t>
      </w:r>
      <w:r w:rsidR="005345D2" w:rsidRPr="000B67DE">
        <w:rPr>
          <w:rFonts w:ascii="Times New Roman" w:eastAsia="Times New Roman" w:hAnsi="Times New Roman"/>
          <w:sz w:val="28"/>
          <w:szCs w:val="28"/>
          <w:lang w:eastAsia="lv-LV"/>
        </w:rPr>
        <w:t xml:space="preserve">Regulas 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(EK) Nr. 794/2004, ar ko īsteno Padomes Regulu (ES) 2015/1589, ar ko nosaka sīki izstrādātus noteikumus Līguma par Eiropas Savienības darbību 108. panta piemērošanai, 11.</w:t>
      </w:r>
      <w:r w:rsidR="00723BA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B67DE">
        <w:rPr>
          <w:rFonts w:ascii="Times New Roman" w:eastAsia="Times New Roman" w:hAnsi="Times New Roman"/>
          <w:sz w:val="28"/>
          <w:szCs w:val="28"/>
          <w:lang w:eastAsia="lv-LV"/>
        </w:rPr>
        <w:t>pantā noteikto procentu likmes piemērošanas metodi."</w:t>
      </w:r>
    </w:p>
    <w:p w14:paraId="709A4834" w14:textId="77777777" w:rsidR="000B67DE" w:rsidRDefault="000B67DE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BC61B70" w14:textId="0E41B5ED" w:rsidR="00A43325" w:rsidRDefault="003D76BE" w:rsidP="009E431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8. </w:t>
      </w:r>
      <w:r w:rsidR="00A43325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9E431F">
        <w:rPr>
          <w:rFonts w:ascii="Times New Roman" w:eastAsia="Times New Roman" w:hAnsi="Times New Roman"/>
          <w:sz w:val="28"/>
          <w:szCs w:val="28"/>
          <w:lang w:eastAsia="lv-LV"/>
        </w:rPr>
        <w:t>64.3</w:t>
      </w:r>
      <w:r w:rsidR="009E431F" w:rsidRPr="000B67D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31F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9E431F" w:rsidRPr="000B67DE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A43325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9E431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43325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6DDA7875" w14:textId="77777777" w:rsidR="00A43325" w:rsidRDefault="00A43325" w:rsidP="00A4332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35" w14:textId="2398A36E" w:rsidR="009E431F" w:rsidRPr="00A43325" w:rsidRDefault="003D76BE" w:rsidP="003D76B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43325" w:rsidRPr="00A43325">
        <w:rPr>
          <w:rFonts w:ascii="Times New Roman" w:eastAsia="Times New Roman" w:hAnsi="Times New Roman"/>
          <w:sz w:val="28"/>
          <w:szCs w:val="28"/>
          <w:lang w:eastAsia="lv-LV"/>
        </w:rPr>
        <w:t>64.3.</w:t>
      </w:r>
      <w:r w:rsidR="00A4332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31F" w:rsidRPr="00A43325">
        <w:rPr>
          <w:rFonts w:ascii="Times New Roman" w:eastAsia="Times New Roman" w:hAnsi="Times New Roman"/>
          <w:sz w:val="28"/>
          <w:szCs w:val="28"/>
          <w:lang w:eastAsia="lv-LV"/>
        </w:rPr>
        <w:t>atbildīgā iestāde</w:t>
      </w:r>
      <w:r w:rsidR="00A43325" w:rsidRPr="00A43325">
        <w:rPr>
          <w:rFonts w:ascii="Times New Roman" w:hAnsi="Times New Roman"/>
          <w:sz w:val="28"/>
          <w:szCs w:val="28"/>
          <w:shd w:val="clear" w:color="auto" w:fill="FFFFFF"/>
        </w:rPr>
        <w:t xml:space="preserve"> atbilstoši Komisijas regulas Nr. </w:t>
      </w:r>
      <w:hyperlink r:id="rId8" w:tgtFrame="_blank" w:history="1">
        <w:r w:rsidR="00A43325" w:rsidRPr="00A4332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651/2014</w:t>
        </w:r>
      </w:hyperlink>
      <w:r w:rsidR="00A43325" w:rsidRPr="00A43325">
        <w:rPr>
          <w:rFonts w:ascii="Times New Roman" w:hAnsi="Times New Roman"/>
          <w:sz w:val="28"/>
          <w:szCs w:val="28"/>
          <w:shd w:val="clear" w:color="auto" w:fill="FFFFFF"/>
        </w:rPr>
        <w:t> 26.</w:t>
      </w:r>
      <w:r w:rsidR="00A4332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43325" w:rsidRPr="00A43325">
        <w:rPr>
          <w:rFonts w:ascii="Times New Roman" w:hAnsi="Times New Roman"/>
          <w:sz w:val="28"/>
          <w:szCs w:val="28"/>
          <w:shd w:val="clear" w:color="auto" w:fill="FFFFFF"/>
        </w:rPr>
        <w:t>panta 7.</w:t>
      </w:r>
      <w:r w:rsidR="00A4332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43325" w:rsidRPr="00A43325">
        <w:rPr>
          <w:rFonts w:ascii="Times New Roman" w:hAnsi="Times New Roman"/>
          <w:sz w:val="28"/>
          <w:szCs w:val="28"/>
          <w:shd w:val="clear" w:color="auto" w:fill="FFFFFF"/>
        </w:rPr>
        <w:t>punktam izstrādā uzraudzības un atgūšanas mehānismu, lai nodrošinātu, ka tad, ja saimnieciskās darbības īpatsvars ir lielāks, nekā atbalsta piešķiršanas laikā prognozēts, netiek pārsniegta piemērojamā atbalsta intensitāte</w:t>
      </w:r>
      <w:r w:rsidR="00A4332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E431F" w:rsidRPr="00A4332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709A4836" w14:textId="77777777" w:rsidR="009E431F" w:rsidRDefault="009E431F" w:rsidP="009E431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37" w14:textId="77777777" w:rsidR="00EA649F" w:rsidRDefault="00EA649F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A4838" w14:textId="77777777" w:rsidR="00EA649F" w:rsidRDefault="00EA649F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4C1E00" w14:textId="77777777" w:rsidR="003D76BE" w:rsidRPr="00DE283C" w:rsidRDefault="003D76BE" w:rsidP="003D76B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27EBE5" w14:textId="77777777" w:rsidR="003D76BE" w:rsidRDefault="003D76BE" w:rsidP="003D76B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91A0CF" w14:textId="77777777" w:rsidR="003D76BE" w:rsidRDefault="003D76BE" w:rsidP="003D76B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D2FF57" w14:textId="77777777" w:rsidR="003D76BE" w:rsidRDefault="003D76BE" w:rsidP="003D76B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9A73C9" w14:textId="77777777" w:rsidR="003D76BE" w:rsidRPr="00DE283C" w:rsidRDefault="003D76BE" w:rsidP="003D76B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709A4840" w14:textId="77777777" w:rsidR="00EA649F" w:rsidRPr="00D26416" w:rsidRDefault="00EA649F" w:rsidP="003D7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EA649F" w:rsidRPr="00D26416" w:rsidSect="006D3D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4855" w14:textId="77777777" w:rsidR="00F87522" w:rsidRDefault="00F87522" w:rsidP="00E32124">
      <w:pPr>
        <w:spacing w:after="0" w:line="240" w:lineRule="auto"/>
      </w:pPr>
      <w:r>
        <w:separator/>
      </w:r>
    </w:p>
  </w:endnote>
  <w:endnote w:type="continuationSeparator" w:id="0">
    <w:p w14:paraId="709A4856" w14:textId="77777777" w:rsidR="00F87522" w:rsidRDefault="00F87522" w:rsidP="00E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EAD2" w14:textId="389472A8" w:rsidR="003D76BE" w:rsidRPr="003D76BE" w:rsidRDefault="003D76BE" w:rsidP="003D76BE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3D76BE">
      <w:rPr>
        <w:rFonts w:ascii="Times New Roman" w:hAnsi="Times New Roman"/>
        <w:sz w:val="16"/>
        <w:szCs w:val="16"/>
      </w:rPr>
      <w:t>N0751_0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775D" w14:textId="17F8865D" w:rsidR="003D76BE" w:rsidRPr="003D76BE" w:rsidRDefault="003D76BE" w:rsidP="003D76BE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3D76BE">
      <w:rPr>
        <w:rFonts w:ascii="Times New Roman" w:hAnsi="Times New Roman"/>
        <w:sz w:val="16"/>
        <w:szCs w:val="16"/>
      </w:rPr>
      <w:t>N0751_0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4853" w14:textId="77777777" w:rsidR="00F87522" w:rsidRDefault="00F87522" w:rsidP="00E32124">
      <w:pPr>
        <w:spacing w:after="0" w:line="240" w:lineRule="auto"/>
      </w:pPr>
      <w:r>
        <w:separator/>
      </w:r>
    </w:p>
  </w:footnote>
  <w:footnote w:type="continuationSeparator" w:id="0">
    <w:p w14:paraId="709A4854" w14:textId="77777777" w:rsidR="00F87522" w:rsidRDefault="00F87522" w:rsidP="00E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4858" w14:textId="77777777" w:rsidR="008A43EE" w:rsidRPr="00BB04DA" w:rsidRDefault="00015CF6" w:rsidP="006D3DB3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04DA">
      <w:rPr>
        <w:rFonts w:ascii="Times New Roman" w:hAnsi="Times New Roman"/>
        <w:sz w:val="24"/>
        <w:szCs w:val="24"/>
      </w:rPr>
      <w:fldChar w:fldCharType="begin"/>
    </w:r>
    <w:r w:rsidRPr="00BB04DA">
      <w:rPr>
        <w:rFonts w:ascii="Times New Roman" w:hAnsi="Times New Roman"/>
        <w:sz w:val="24"/>
        <w:szCs w:val="24"/>
      </w:rPr>
      <w:instrText xml:space="preserve"> PAGE   \* MERGEFORMAT </w:instrText>
    </w:r>
    <w:r w:rsidRPr="00BB04DA">
      <w:rPr>
        <w:rFonts w:ascii="Times New Roman" w:hAnsi="Times New Roman"/>
        <w:sz w:val="24"/>
        <w:szCs w:val="24"/>
      </w:rPr>
      <w:fldChar w:fldCharType="separate"/>
    </w:r>
    <w:r w:rsidR="00C211DD">
      <w:rPr>
        <w:rFonts w:ascii="Times New Roman" w:hAnsi="Times New Roman"/>
        <w:noProof/>
        <w:sz w:val="24"/>
        <w:szCs w:val="24"/>
      </w:rPr>
      <w:t>2</w:t>
    </w:r>
    <w:r w:rsidRPr="00BB04D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2C8C" w14:textId="77777777" w:rsidR="003D76BE" w:rsidRPr="003629D6" w:rsidRDefault="003D76BE">
    <w:pPr>
      <w:pStyle w:val="Header"/>
    </w:pPr>
  </w:p>
  <w:p w14:paraId="709A485B" w14:textId="140BFD26" w:rsidR="006D3DB3" w:rsidRPr="003D76BE" w:rsidRDefault="003D76BE" w:rsidP="003D76BE">
    <w:pPr>
      <w:pStyle w:val="Header"/>
    </w:pPr>
    <w:r>
      <w:rPr>
        <w:noProof/>
      </w:rPr>
      <w:drawing>
        <wp:inline distT="0" distB="0" distL="0" distR="0" wp14:anchorId="716EFDDD" wp14:editId="4A0DF20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B0A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" w15:restartNumberingAfterBreak="0">
    <w:nsid w:val="06411CCD"/>
    <w:multiLevelType w:val="hybridMultilevel"/>
    <w:tmpl w:val="E5A80BD4"/>
    <w:lvl w:ilvl="0" w:tplc="EBE6812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4C17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6A7B7D"/>
    <w:multiLevelType w:val="hybridMultilevel"/>
    <w:tmpl w:val="0FE8A058"/>
    <w:lvl w:ilvl="0" w:tplc="9E7EB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A2067"/>
    <w:multiLevelType w:val="hybridMultilevel"/>
    <w:tmpl w:val="0AE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0E28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6B2008"/>
    <w:multiLevelType w:val="hybridMultilevel"/>
    <w:tmpl w:val="42B0CF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13A0"/>
    <w:multiLevelType w:val="hybridMultilevel"/>
    <w:tmpl w:val="101EB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1544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9" w15:restartNumberingAfterBreak="0">
    <w:nsid w:val="2B701C03"/>
    <w:multiLevelType w:val="hybridMultilevel"/>
    <w:tmpl w:val="04EAFBA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B6B7A"/>
    <w:multiLevelType w:val="hybridMultilevel"/>
    <w:tmpl w:val="D5965BF6"/>
    <w:lvl w:ilvl="0" w:tplc="4664E5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45E3B0F"/>
    <w:multiLevelType w:val="multilevel"/>
    <w:tmpl w:val="FA58A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38DB6C0B"/>
    <w:multiLevelType w:val="hybridMultilevel"/>
    <w:tmpl w:val="72D4B598"/>
    <w:lvl w:ilvl="0" w:tplc="BC7ED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42F67"/>
    <w:multiLevelType w:val="hybridMultilevel"/>
    <w:tmpl w:val="95E4F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111F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5" w15:restartNumberingAfterBreak="0">
    <w:nsid w:val="455356FF"/>
    <w:multiLevelType w:val="hybridMultilevel"/>
    <w:tmpl w:val="47C0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D51803"/>
    <w:multiLevelType w:val="hybridMultilevel"/>
    <w:tmpl w:val="EA62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537"/>
    <w:multiLevelType w:val="hybridMultilevel"/>
    <w:tmpl w:val="442252EC"/>
    <w:lvl w:ilvl="0" w:tplc="C4DA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D11EB"/>
    <w:multiLevelType w:val="hybridMultilevel"/>
    <w:tmpl w:val="044409EA"/>
    <w:lvl w:ilvl="0" w:tplc="0426000F">
      <w:start w:val="1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4" w:hanging="360"/>
      </w:pPr>
    </w:lvl>
    <w:lvl w:ilvl="2" w:tplc="0426001B" w:tentative="1">
      <w:start w:val="1"/>
      <w:numFmt w:val="lowerRoman"/>
      <w:lvlText w:val="%3."/>
      <w:lvlJc w:val="right"/>
      <w:pPr>
        <w:ind w:left="1414" w:hanging="180"/>
      </w:pPr>
    </w:lvl>
    <w:lvl w:ilvl="3" w:tplc="0426000F">
      <w:start w:val="1"/>
      <w:numFmt w:val="decimal"/>
      <w:lvlText w:val="%4."/>
      <w:lvlJc w:val="left"/>
      <w:pPr>
        <w:ind w:left="2134" w:hanging="360"/>
      </w:pPr>
    </w:lvl>
    <w:lvl w:ilvl="4" w:tplc="04260019" w:tentative="1">
      <w:start w:val="1"/>
      <w:numFmt w:val="lowerLetter"/>
      <w:lvlText w:val="%5."/>
      <w:lvlJc w:val="left"/>
      <w:pPr>
        <w:ind w:left="2854" w:hanging="360"/>
      </w:pPr>
    </w:lvl>
    <w:lvl w:ilvl="5" w:tplc="0426001B" w:tentative="1">
      <w:start w:val="1"/>
      <w:numFmt w:val="lowerRoman"/>
      <w:lvlText w:val="%6."/>
      <w:lvlJc w:val="right"/>
      <w:pPr>
        <w:ind w:left="3574" w:hanging="180"/>
      </w:pPr>
    </w:lvl>
    <w:lvl w:ilvl="6" w:tplc="0426000F" w:tentative="1">
      <w:start w:val="1"/>
      <w:numFmt w:val="decimal"/>
      <w:lvlText w:val="%7."/>
      <w:lvlJc w:val="left"/>
      <w:pPr>
        <w:ind w:left="4294" w:hanging="360"/>
      </w:pPr>
    </w:lvl>
    <w:lvl w:ilvl="7" w:tplc="04260019" w:tentative="1">
      <w:start w:val="1"/>
      <w:numFmt w:val="lowerLetter"/>
      <w:lvlText w:val="%8."/>
      <w:lvlJc w:val="left"/>
      <w:pPr>
        <w:ind w:left="5014" w:hanging="360"/>
      </w:pPr>
    </w:lvl>
    <w:lvl w:ilvl="8" w:tplc="0426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20" w15:restartNumberingAfterBreak="0">
    <w:nsid w:val="5C877B9B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CE23C3"/>
    <w:multiLevelType w:val="hybridMultilevel"/>
    <w:tmpl w:val="C388D9B8"/>
    <w:lvl w:ilvl="0" w:tplc="08EC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F04416"/>
    <w:multiLevelType w:val="hybridMultilevel"/>
    <w:tmpl w:val="41188E86"/>
    <w:lvl w:ilvl="0" w:tplc="CFA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13EC9"/>
    <w:multiLevelType w:val="hybridMultilevel"/>
    <w:tmpl w:val="BD2E3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C79E4"/>
    <w:multiLevelType w:val="hybridMultilevel"/>
    <w:tmpl w:val="D99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D2A51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004263"/>
    <w:multiLevelType w:val="hybridMultilevel"/>
    <w:tmpl w:val="885EF496"/>
    <w:lvl w:ilvl="0" w:tplc="DBBA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127F89"/>
    <w:multiLevelType w:val="hybridMultilevel"/>
    <w:tmpl w:val="1114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5"/>
  </w:num>
  <w:num w:numId="5">
    <w:abstractNumId w:val="20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25"/>
  </w:num>
  <w:num w:numId="11">
    <w:abstractNumId w:val="7"/>
  </w:num>
  <w:num w:numId="12">
    <w:abstractNumId w:val="1"/>
  </w:num>
  <w:num w:numId="13">
    <w:abstractNumId w:val="19"/>
  </w:num>
  <w:num w:numId="14">
    <w:abstractNumId w:val="9"/>
  </w:num>
  <w:num w:numId="15">
    <w:abstractNumId w:val="15"/>
  </w:num>
  <w:num w:numId="16">
    <w:abstractNumId w:val="21"/>
  </w:num>
  <w:num w:numId="17">
    <w:abstractNumId w:val="18"/>
  </w:num>
  <w:num w:numId="18">
    <w:abstractNumId w:val="22"/>
  </w:num>
  <w:num w:numId="19">
    <w:abstractNumId w:val="16"/>
  </w:num>
  <w:num w:numId="20">
    <w:abstractNumId w:val="26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24"/>
  </w:num>
  <w:num w:numId="26">
    <w:abstractNumId w:val="27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4"/>
    <w:rsid w:val="0000003A"/>
    <w:rsid w:val="0000012C"/>
    <w:rsid w:val="0000133B"/>
    <w:rsid w:val="000022DF"/>
    <w:rsid w:val="00005E00"/>
    <w:rsid w:val="000070D0"/>
    <w:rsid w:val="000079A9"/>
    <w:rsid w:val="000104C8"/>
    <w:rsid w:val="0001209F"/>
    <w:rsid w:val="00012319"/>
    <w:rsid w:val="000138B5"/>
    <w:rsid w:val="00013C8D"/>
    <w:rsid w:val="00014971"/>
    <w:rsid w:val="00014A40"/>
    <w:rsid w:val="0001541B"/>
    <w:rsid w:val="00015CF6"/>
    <w:rsid w:val="00016ED6"/>
    <w:rsid w:val="0002244C"/>
    <w:rsid w:val="00030627"/>
    <w:rsid w:val="000309B2"/>
    <w:rsid w:val="0003187B"/>
    <w:rsid w:val="0003194B"/>
    <w:rsid w:val="00032E6E"/>
    <w:rsid w:val="0003350F"/>
    <w:rsid w:val="000348B6"/>
    <w:rsid w:val="0003510B"/>
    <w:rsid w:val="0003598A"/>
    <w:rsid w:val="00036EA6"/>
    <w:rsid w:val="0004016F"/>
    <w:rsid w:val="00040D8A"/>
    <w:rsid w:val="00041234"/>
    <w:rsid w:val="00042A37"/>
    <w:rsid w:val="00042CA7"/>
    <w:rsid w:val="00043369"/>
    <w:rsid w:val="00044620"/>
    <w:rsid w:val="00044B4C"/>
    <w:rsid w:val="000460BA"/>
    <w:rsid w:val="00046CF3"/>
    <w:rsid w:val="00046D5C"/>
    <w:rsid w:val="00051679"/>
    <w:rsid w:val="0005196E"/>
    <w:rsid w:val="00051E82"/>
    <w:rsid w:val="000523E8"/>
    <w:rsid w:val="00052527"/>
    <w:rsid w:val="00053E39"/>
    <w:rsid w:val="00054DFE"/>
    <w:rsid w:val="00055387"/>
    <w:rsid w:val="00056903"/>
    <w:rsid w:val="00057FC8"/>
    <w:rsid w:val="000612E2"/>
    <w:rsid w:val="0006148C"/>
    <w:rsid w:val="00061E50"/>
    <w:rsid w:val="0006368B"/>
    <w:rsid w:val="00066E4C"/>
    <w:rsid w:val="000677C8"/>
    <w:rsid w:val="00067909"/>
    <w:rsid w:val="00071064"/>
    <w:rsid w:val="00073196"/>
    <w:rsid w:val="00076748"/>
    <w:rsid w:val="00077F9E"/>
    <w:rsid w:val="00084773"/>
    <w:rsid w:val="000941D6"/>
    <w:rsid w:val="0009563B"/>
    <w:rsid w:val="000959C7"/>
    <w:rsid w:val="00095A48"/>
    <w:rsid w:val="0009644C"/>
    <w:rsid w:val="000975CB"/>
    <w:rsid w:val="000A0608"/>
    <w:rsid w:val="000A142F"/>
    <w:rsid w:val="000A19C3"/>
    <w:rsid w:val="000A3A71"/>
    <w:rsid w:val="000A3CFB"/>
    <w:rsid w:val="000A4003"/>
    <w:rsid w:val="000A4575"/>
    <w:rsid w:val="000A6609"/>
    <w:rsid w:val="000A797F"/>
    <w:rsid w:val="000A7E5C"/>
    <w:rsid w:val="000B0733"/>
    <w:rsid w:val="000B1358"/>
    <w:rsid w:val="000B1C74"/>
    <w:rsid w:val="000B1F18"/>
    <w:rsid w:val="000B3BD3"/>
    <w:rsid w:val="000B67DE"/>
    <w:rsid w:val="000B69E1"/>
    <w:rsid w:val="000C05BC"/>
    <w:rsid w:val="000C0B10"/>
    <w:rsid w:val="000C26B5"/>
    <w:rsid w:val="000C3C17"/>
    <w:rsid w:val="000C4107"/>
    <w:rsid w:val="000C5BB3"/>
    <w:rsid w:val="000D08F2"/>
    <w:rsid w:val="000D2BA5"/>
    <w:rsid w:val="000D3DF9"/>
    <w:rsid w:val="000D64AF"/>
    <w:rsid w:val="000D7DA2"/>
    <w:rsid w:val="000E0CF4"/>
    <w:rsid w:val="000E199F"/>
    <w:rsid w:val="000E2BF5"/>
    <w:rsid w:val="000E38E0"/>
    <w:rsid w:val="000E4683"/>
    <w:rsid w:val="000E7146"/>
    <w:rsid w:val="000F06B0"/>
    <w:rsid w:val="000F10F1"/>
    <w:rsid w:val="000F16D9"/>
    <w:rsid w:val="000F44A9"/>
    <w:rsid w:val="000F69A6"/>
    <w:rsid w:val="001013B9"/>
    <w:rsid w:val="00101440"/>
    <w:rsid w:val="0010173F"/>
    <w:rsid w:val="00101839"/>
    <w:rsid w:val="00101C22"/>
    <w:rsid w:val="00104812"/>
    <w:rsid w:val="00104D2C"/>
    <w:rsid w:val="001105EA"/>
    <w:rsid w:val="00113659"/>
    <w:rsid w:val="00113E2A"/>
    <w:rsid w:val="00114606"/>
    <w:rsid w:val="00115F0D"/>
    <w:rsid w:val="001200E3"/>
    <w:rsid w:val="00120384"/>
    <w:rsid w:val="0012050A"/>
    <w:rsid w:val="0012162F"/>
    <w:rsid w:val="00121D7E"/>
    <w:rsid w:val="00122A1E"/>
    <w:rsid w:val="001231F7"/>
    <w:rsid w:val="0012401E"/>
    <w:rsid w:val="00126315"/>
    <w:rsid w:val="00126771"/>
    <w:rsid w:val="00132AC5"/>
    <w:rsid w:val="001365CB"/>
    <w:rsid w:val="001371F3"/>
    <w:rsid w:val="00137AF3"/>
    <w:rsid w:val="00137E59"/>
    <w:rsid w:val="001449EC"/>
    <w:rsid w:val="00145484"/>
    <w:rsid w:val="00145556"/>
    <w:rsid w:val="00146865"/>
    <w:rsid w:val="001519CA"/>
    <w:rsid w:val="001520C4"/>
    <w:rsid w:val="0015388D"/>
    <w:rsid w:val="00153CF6"/>
    <w:rsid w:val="00153F85"/>
    <w:rsid w:val="0015472F"/>
    <w:rsid w:val="001548B1"/>
    <w:rsid w:val="001553CF"/>
    <w:rsid w:val="00156F8A"/>
    <w:rsid w:val="001573A9"/>
    <w:rsid w:val="00157AB2"/>
    <w:rsid w:val="0016008A"/>
    <w:rsid w:val="00160184"/>
    <w:rsid w:val="0016044C"/>
    <w:rsid w:val="00161574"/>
    <w:rsid w:val="00162526"/>
    <w:rsid w:val="00163BC5"/>
    <w:rsid w:val="00164DFF"/>
    <w:rsid w:val="00166B40"/>
    <w:rsid w:val="001709D8"/>
    <w:rsid w:val="00170A1B"/>
    <w:rsid w:val="00170F0E"/>
    <w:rsid w:val="00171A6F"/>
    <w:rsid w:val="00172265"/>
    <w:rsid w:val="00173E56"/>
    <w:rsid w:val="0017457D"/>
    <w:rsid w:val="001756AA"/>
    <w:rsid w:val="00180159"/>
    <w:rsid w:val="0018394F"/>
    <w:rsid w:val="00185F9E"/>
    <w:rsid w:val="00187E77"/>
    <w:rsid w:val="00190975"/>
    <w:rsid w:val="00190A14"/>
    <w:rsid w:val="001922F4"/>
    <w:rsid w:val="00193F3E"/>
    <w:rsid w:val="001964FF"/>
    <w:rsid w:val="00197263"/>
    <w:rsid w:val="0019745C"/>
    <w:rsid w:val="00197AA7"/>
    <w:rsid w:val="001A0665"/>
    <w:rsid w:val="001A335B"/>
    <w:rsid w:val="001A40D6"/>
    <w:rsid w:val="001A4189"/>
    <w:rsid w:val="001A4A18"/>
    <w:rsid w:val="001A64A8"/>
    <w:rsid w:val="001A6FFF"/>
    <w:rsid w:val="001A76E1"/>
    <w:rsid w:val="001A790E"/>
    <w:rsid w:val="001B0F27"/>
    <w:rsid w:val="001B0F9C"/>
    <w:rsid w:val="001B52D1"/>
    <w:rsid w:val="001B54E5"/>
    <w:rsid w:val="001B59FA"/>
    <w:rsid w:val="001B6A63"/>
    <w:rsid w:val="001B7BC5"/>
    <w:rsid w:val="001C4B98"/>
    <w:rsid w:val="001C71FA"/>
    <w:rsid w:val="001D04EB"/>
    <w:rsid w:val="001D0C59"/>
    <w:rsid w:val="001D0E42"/>
    <w:rsid w:val="001D2148"/>
    <w:rsid w:val="001D2A73"/>
    <w:rsid w:val="001D3A6A"/>
    <w:rsid w:val="001D3B60"/>
    <w:rsid w:val="001D43E8"/>
    <w:rsid w:val="001D5F19"/>
    <w:rsid w:val="001D6094"/>
    <w:rsid w:val="001D750F"/>
    <w:rsid w:val="001E0823"/>
    <w:rsid w:val="001E4C78"/>
    <w:rsid w:val="001E69F3"/>
    <w:rsid w:val="001E701C"/>
    <w:rsid w:val="001E7608"/>
    <w:rsid w:val="001F24BF"/>
    <w:rsid w:val="001F2D19"/>
    <w:rsid w:val="001F38BE"/>
    <w:rsid w:val="001F5F70"/>
    <w:rsid w:val="0020073A"/>
    <w:rsid w:val="002017E6"/>
    <w:rsid w:val="00203EEE"/>
    <w:rsid w:val="002057D2"/>
    <w:rsid w:val="002073CC"/>
    <w:rsid w:val="00210501"/>
    <w:rsid w:val="0021270E"/>
    <w:rsid w:val="00214A22"/>
    <w:rsid w:val="002155E6"/>
    <w:rsid w:val="00216013"/>
    <w:rsid w:val="00216B14"/>
    <w:rsid w:val="00217AA0"/>
    <w:rsid w:val="002214C5"/>
    <w:rsid w:val="00222A36"/>
    <w:rsid w:val="00223A5C"/>
    <w:rsid w:val="00224B95"/>
    <w:rsid w:val="002256FA"/>
    <w:rsid w:val="00225F74"/>
    <w:rsid w:val="002300C5"/>
    <w:rsid w:val="00230838"/>
    <w:rsid w:val="00231387"/>
    <w:rsid w:val="00231878"/>
    <w:rsid w:val="00232DCA"/>
    <w:rsid w:val="00233004"/>
    <w:rsid w:val="002352C5"/>
    <w:rsid w:val="0023658C"/>
    <w:rsid w:val="00237A24"/>
    <w:rsid w:val="00237DA3"/>
    <w:rsid w:val="00237F89"/>
    <w:rsid w:val="00240B3A"/>
    <w:rsid w:val="0024189E"/>
    <w:rsid w:val="0024262C"/>
    <w:rsid w:val="00243522"/>
    <w:rsid w:val="00244F52"/>
    <w:rsid w:val="0025093E"/>
    <w:rsid w:val="002529A1"/>
    <w:rsid w:val="002538C2"/>
    <w:rsid w:val="002543AB"/>
    <w:rsid w:val="00255A60"/>
    <w:rsid w:val="0025750D"/>
    <w:rsid w:val="00257912"/>
    <w:rsid w:val="00260AC5"/>
    <w:rsid w:val="002614C5"/>
    <w:rsid w:val="00262998"/>
    <w:rsid w:val="002631F2"/>
    <w:rsid w:val="002638F7"/>
    <w:rsid w:val="0026540B"/>
    <w:rsid w:val="00265545"/>
    <w:rsid w:val="00266033"/>
    <w:rsid w:val="002677CC"/>
    <w:rsid w:val="00270051"/>
    <w:rsid w:val="002710D0"/>
    <w:rsid w:val="00272A50"/>
    <w:rsid w:val="00272BFD"/>
    <w:rsid w:val="00274BC1"/>
    <w:rsid w:val="002777DB"/>
    <w:rsid w:val="002814E5"/>
    <w:rsid w:val="00282FDB"/>
    <w:rsid w:val="00283218"/>
    <w:rsid w:val="00284BF0"/>
    <w:rsid w:val="00287AB7"/>
    <w:rsid w:val="00290BEA"/>
    <w:rsid w:val="00291521"/>
    <w:rsid w:val="002915A9"/>
    <w:rsid w:val="002916FB"/>
    <w:rsid w:val="0029270B"/>
    <w:rsid w:val="002934CD"/>
    <w:rsid w:val="002942B2"/>
    <w:rsid w:val="00294F12"/>
    <w:rsid w:val="0029523A"/>
    <w:rsid w:val="0029539B"/>
    <w:rsid w:val="002969BC"/>
    <w:rsid w:val="002A05E5"/>
    <w:rsid w:val="002A15E0"/>
    <w:rsid w:val="002A19BD"/>
    <w:rsid w:val="002A320E"/>
    <w:rsid w:val="002A5A04"/>
    <w:rsid w:val="002A64A2"/>
    <w:rsid w:val="002A794F"/>
    <w:rsid w:val="002B4EC0"/>
    <w:rsid w:val="002B600E"/>
    <w:rsid w:val="002B6A1A"/>
    <w:rsid w:val="002C08D7"/>
    <w:rsid w:val="002C3132"/>
    <w:rsid w:val="002C3EA8"/>
    <w:rsid w:val="002C5DB9"/>
    <w:rsid w:val="002C5F79"/>
    <w:rsid w:val="002D036C"/>
    <w:rsid w:val="002D15AD"/>
    <w:rsid w:val="002D2223"/>
    <w:rsid w:val="002D7829"/>
    <w:rsid w:val="002E23E9"/>
    <w:rsid w:val="002E2EF1"/>
    <w:rsid w:val="002F0BFE"/>
    <w:rsid w:val="002F17C1"/>
    <w:rsid w:val="002F229A"/>
    <w:rsid w:val="002F2A79"/>
    <w:rsid w:val="002F3F43"/>
    <w:rsid w:val="002F50D8"/>
    <w:rsid w:val="002F59A3"/>
    <w:rsid w:val="002F7248"/>
    <w:rsid w:val="002F7B54"/>
    <w:rsid w:val="0030021F"/>
    <w:rsid w:val="003032A7"/>
    <w:rsid w:val="00304ED9"/>
    <w:rsid w:val="003050AE"/>
    <w:rsid w:val="003052F8"/>
    <w:rsid w:val="0031077A"/>
    <w:rsid w:val="00311B50"/>
    <w:rsid w:val="00312FEA"/>
    <w:rsid w:val="00316FDA"/>
    <w:rsid w:val="00317018"/>
    <w:rsid w:val="00320C78"/>
    <w:rsid w:val="00320CE2"/>
    <w:rsid w:val="00321A79"/>
    <w:rsid w:val="00323447"/>
    <w:rsid w:val="003312B4"/>
    <w:rsid w:val="00332A5F"/>
    <w:rsid w:val="003339E8"/>
    <w:rsid w:val="00335C04"/>
    <w:rsid w:val="003379AD"/>
    <w:rsid w:val="00341E06"/>
    <w:rsid w:val="00341F96"/>
    <w:rsid w:val="00342017"/>
    <w:rsid w:val="0034344F"/>
    <w:rsid w:val="003468DE"/>
    <w:rsid w:val="00351F38"/>
    <w:rsid w:val="00352CDA"/>
    <w:rsid w:val="0035351F"/>
    <w:rsid w:val="00353FBB"/>
    <w:rsid w:val="00354846"/>
    <w:rsid w:val="003563AF"/>
    <w:rsid w:val="003608C7"/>
    <w:rsid w:val="00361117"/>
    <w:rsid w:val="00361AB6"/>
    <w:rsid w:val="00362B53"/>
    <w:rsid w:val="00362CF2"/>
    <w:rsid w:val="0036310E"/>
    <w:rsid w:val="00364406"/>
    <w:rsid w:val="00364E8F"/>
    <w:rsid w:val="00371786"/>
    <w:rsid w:val="00372379"/>
    <w:rsid w:val="00374A52"/>
    <w:rsid w:val="00375F24"/>
    <w:rsid w:val="003763F7"/>
    <w:rsid w:val="0037739D"/>
    <w:rsid w:val="003807F6"/>
    <w:rsid w:val="00381334"/>
    <w:rsid w:val="003839E5"/>
    <w:rsid w:val="00384283"/>
    <w:rsid w:val="00384E1C"/>
    <w:rsid w:val="00385E2C"/>
    <w:rsid w:val="00386644"/>
    <w:rsid w:val="003877D2"/>
    <w:rsid w:val="003878EA"/>
    <w:rsid w:val="00391326"/>
    <w:rsid w:val="003927BB"/>
    <w:rsid w:val="003A051A"/>
    <w:rsid w:val="003A0D45"/>
    <w:rsid w:val="003A320B"/>
    <w:rsid w:val="003A415D"/>
    <w:rsid w:val="003A4615"/>
    <w:rsid w:val="003A532C"/>
    <w:rsid w:val="003A61FD"/>
    <w:rsid w:val="003A7AC1"/>
    <w:rsid w:val="003B00E4"/>
    <w:rsid w:val="003B04A3"/>
    <w:rsid w:val="003B0C16"/>
    <w:rsid w:val="003B0CA1"/>
    <w:rsid w:val="003B378F"/>
    <w:rsid w:val="003B5B1C"/>
    <w:rsid w:val="003B6EAC"/>
    <w:rsid w:val="003B77E6"/>
    <w:rsid w:val="003C0BA3"/>
    <w:rsid w:val="003C1229"/>
    <w:rsid w:val="003C24E5"/>
    <w:rsid w:val="003C352A"/>
    <w:rsid w:val="003C35FD"/>
    <w:rsid w:val="003C62B6"/>
    <w:rsid w:val="003C7D7E"/>
    <w:rsid w:val="003C7D92"/>
    <w:rsid w:val="003D0CBF"/>
    <w:rsid w:val="003D1297"/>
    <w:rsid w:val="003D169F"/>
    <w:rsid w:val="003D18E4"/>
    <w:rsid w:val="003D3DA3"/>
    <w:rsid w:val="003D4B18"/>
    <w:rsid w:val="003D5FD4"/>
    <w:rsid w:val="003D623F"/>
    <w:rsid w:val="003D629B"/>
    <w:rsid w:val="003D76BE"/>
    <w:rsid w:val="003D7995"/>
    <w:rsid w:val="003E11BD"/>
    <w:rsid w:val="003E18CC"/>
    <w:rsid w:val="003E2532"/>
    <w:rsid w:val="003E5001"/>
    <w:rsid w:val="003E54F8"/>
    <w:rsid w:val="003E5880"/>
    <w:rsid w:val="003E72F9"/>
    <w:rsid w:val="003F0A69"/>
    <w:rsid w:val="003F2982"/>
    <w:rsid w:val="003F31F4"/>
    <w:rsid w:val="003F34B0"/>
    <w:rsid w:val="003F4432"/>
    <w:rsid w:val="003F4F5F"/>
    <w:rsid w:val="003F6647"/>
    <w:rsid w:val="003F6ACA"/>
    <w:rsid w:val="003F7274"/>
    <w:rsid w:val="003F7EBA"/>
    <w:rsid w:val="00400DBD"/>
    <w:rsid w:val="00401BE7"/>
    <w:rsid w:val="00402938"/>
    <w:rsid w:val="00402A36"/>
    <w:rsid w:val="004037D2"/>
    <w:rsid w:val="00404C3C"/>
    <w:rsid w:val="00404F5E"/>
    <w:rsid w:val="0040745B"/>
    <w:rsid w:val="00412436"/>
    <w:rsid w:val="00412EB3"/>
    <w:rsid w:val="004134BC"/>
    <w:rsid w:val="004134F6"/>
    <w:rsid w:val="00413A4E"/>
    <w:rsid w:val="004146C3"/>
    <w:rsid w:val="00414D0F"/>
    <w:rsid w:val="004166F0"/>
    <w:rsid w:val="0041708A"/>
    <w:rsid w:val="0042073D"/>
    <w:rsid w:val="0042231A"/>
    <w:rsid w:val="00422B42"/>
    <w:rsid w:val="00423BC0"/>
    <w:rsid w:val="00424863"/>
    <w:rsid w:val="00424CF8"/>
    <w:rsid w:val="00424E63"/>
    <w:rsid w:val="0042684F"/>
    <w:rsid w:val="004268A0"/>
    <w:rsid w:val="004313E1"/>
    <w:rsid w:val="00432221"/>
    <w:rsid w:val="00432517"/>
    <w:rsid w:val="004328D9"/>
    <w:rsid w:val="00435252"/>
    <w:rsid w:val="00436AB3"/>
    <w:rsid w:val="004376C7"/>
    <w:rsid w:val="004420CC"/>
    <w:rsid w:val="00443CB5"/>
    <w:rsid w:val="004456E5"/>
    <w:rsid w:val="00446237"/>
    <w:rsid w:val="00446C5B"/>
    <w:rsid w:val="004512E0"/>
    <w:rsid w:val="0045212D"/>
    <w:rsid w:val="00453729"/>
    <w:rsid w:val="004537BC"/>
    <w:rsid w:val="004541B8"/>
    <w:rsid w:val="00455CFA"/>
    <w:rsid w:val="00460F43"/>
    <w:rsid w:val="004617C1"/>
    <w:rsid w:val="00461DE4"/>
    <w:rsid w:val="00462158"/>
    <w:rsid w:val="00462BBD"/>
    <w:rsid w:val="00462C3E"/>
    <w:rsid w:val="00464CCD"/>
    <w:rsid w:val="00465917"/>
    <w:rsid w:val="00466EF7"/>
    <w:rsid w:val="00467C80"/>
    <w:rsid w:val="00470D5E"/>
    <w:rsid w:val="004718AA"/>
    <w:rsid w:val="00472148"/>
    <w:rsid w:val="00474011"/>
    <w:rsid w:val="00474F53"/>
    <w:rsid w:val="00475595"/>
    <w:rsid w:val="004803E5"/>
    <w:rsid w:val="00480BB1"/>
    <w:rsid w:val="00481009"/>
    <w:rsid w:val="00481386"/>
    <w:rsid w:val="004825C5"/>
    <w:rsid w:val="004826C4"/>
    <w:rsid w:val="00483A85"/>
    <w:rsid w:val="004859E4"/>
    <w:rsid w:val="00485A0C"/>
    <w:rsid w:val="004877B9"/>
    <w:rsid w:val="00487DB0"/>
    <w:rsid w:val="00487E4F"/>
    <w:rsid w:val="00491C26"/>
    <w:rsid w:val="00494DFF"/>
    <w:rsid w:val="004A1947"/>
    <w:rsid w:val="004A3147"/>
    <w:rsid w:val="004A3E6B"/>
    <w:rsid w:val="004A6DA7"/>
    <w:rsid w:val="004B1A09"/>
    <w:rsid w:val="004B3C36"/>
    <w:rsid w:val="004B56D5"/>
    <w:rsid w:val="004C1856"/>
    <w:rsid w:val="004C2CDC"/>
    <w:rsid w:val="004C58AC"/>
    <w:rsid w:val="004C5DF4"/>
    <w:rsid w:val="004C67CA"/>
    <w:rsid w:val="004C79D0"/>
    <w:rsid w:val="004D00E9"/>
    <w:rsid w:val="004D0E38"/>
    <w:rsid w:val="004D3352"/>
    <w:rsid w:val="004D36C1"/>
    <w:rsid w:val="004D4F6A"/>
    <w:rsid w:val="004D54B1"/>
    <w:rsid w:val="004D7C41"/>
    <w:rsid w:val="004E0327"/>
    <w:rsid w:val="004E10C6"/>
    <w:rsid w:val="004E1C36"/>
    <w:rsid w:val="004E4205"/>
    <w:rsid w:val="004E4916"/>
    <w:rsid w:val="004E50FC"/>
    <w:rsid w:val="004E5A71"/>
    <w:rsid w:val="004E65B7"/>
    <w:rsid w:val="004E66A8"/>
    <w:rsid w:val="004F1698"/>
    <w:rsid w:val="004F318B"/>
    <w:rsid w:val="004F36F4"/>
    <w:rsid w:val="004F449A"/>
    <w:rsid w:val="005022E6"/>
    <w:rsid w:val="00502685"/>
    <w:rsid w:val="005029F2"/>
    <w:rsid w:val="00503E6C"/>
    <w:rsid w:val="00507F7E"/>
    <w:rsid w:val="0051089D"/>
    <w:rsid w:val="00510E17"/>
    <w:rsid w:val="0051159C"/>
    <w:rsid w:val="00515077"/>
    <w:rsid w:val="005150DC"/>
    <w:rsid w:val="00515EA1"/>
    <w:rsid w:val="0051622A"/>
    <w:rsid w:val="00517BCA"/>
    <w:rsid w:val="00527246"/>
    <w:rsid w:val="00530B03"/>
    <w:rsid w:val="00531535"/>
    <w:rsid w:val="005345D2"/>
    <w:rsid w:val="00535990"/>
    <w:rsid w:val="00535EED"/>
    <w:rsid w:val="005372EF"/>
    <w:rsid w:val="005411FA"/>
    <w:rsid w:val="0054215F"/>
    <w:rsid w:val="005429F6"/>
    <w:rsid w:val="00544AF2"/>
    <w:rsid w:val="00546E39"/>
    <w:rsid w:val="005472B8"/>
    <w:rsid w:val="00550A3A"/>
    <w:rsid w:val="00551BFA"/>
    <w:rsid w:val="00552263"/>
    <w:rsid w:val="00554D9B"/>
    <w:rsid w:val="00556020"/>
    <w:rsid w:val="005560ED"/>
    <w:rsid w:val="005575E8"/>
    <w:rsid w:val="005655FD"/>
    <w:rsid w:val="00565BC0"/>
    <w:rsid w:val="00566B51"/>
    <w:rsid w:val="005707AD"/>
    <w:rsid w:val="00570E3C"/>
    <w:rsid w:val="00572F1B"/>
    <w:rsid w:val="005743FB"/>
    <w:rsid w:val="00577563"/>
    <w:rsid w:val="005800DE"/>
    <w:rsid w:val="00580318"/>
    <w:rsid w:val="00580C16"/>
    <w:rsid w:val="005827A8"/>
    <w:rsid w:val="0058400F"/>
    <w:rsid w:val="005840C1"/>
    <w:rsid w:val="00587190"/>
    <w:rsid w:val="00590B54"/>
    <w:rsid w:val="00590EF2"/>
    <w:rsid w:val="00591115"/>
    <w:rsid w:val="00592130"/>
    <w:rsid w:val="00594760"/>
    <w:rsid w:val="005964EF"/>
    <w:rsid w:val="00596931"/>
    <w:rsid w:val="00597A44"/>
    <w:rsid w:val="00597F43"/>
    <w:rsid w:val="005A0265"/>
    <w:rsid w:val="005A02A3"/>
    <w:rsid w:val="005A096D"/>
    <w:rsid w:val="005A0B67"/>
    <w:rsid w:val="005A10B8"/>
    <w:rsid w:val="005A229B"/>
    <w:rsid w:val="005A3250"/>
    <w:rsid w:val="005A4E02"/>
    <w:rsid w:val="005A7781"/>
    <w:rsid w:val="005B242C"/>
    <w:rsid w:val="005B3447"/>
    <w:rsid w:val="005B3720"/>
    <w:rsid w:val="005B440B"/>
    <w:rsid w:val="005C0F4A"/>
    <w:rsid w:val="005C2838"/>
    <w:rsid w:val="005C2D29"/>
    <w:rsid w:val="005C2EC4"/>
    <w:rsid w:val="005C35E0"/>
    <w:rsid w:val="005C49BF"/>
    <w:rsid w:val="005C4D68"/>
    <w:rsid w:val="005C4DAC"/>
    <w:rsid w:val="005C5565"/>
    <w:rsid w:val="005C584C"/>
    <w:rsid w:val="005C5F79"/>
    <w:rsid w:val="005C60EE"/>
    <w:rsid w:val="005C6E4F"/>
    <w:rsid w:val="005C79D5"/>
    <w:rsid w:val="005C7A33"/>
    <w:rsid w:val="005D001E"/>
    <w:rsid w:val="005D0C06"/>
    <w:rsid w:val="005D1671"/>
    <w:rsid w:val="005D1952"/>
    <w:rsid w:val="005D3496"/>
    <w:rsid w:val="005D5DF3"/>
    <w:rsid w:val="005D6133"/>
    <w:rsid w:val="005D72F2"/>
    <w:rsid w:val="005E0BF9"/>
    <w:rsid w:val="005E4115"/>
    <w:rsid w:val="005E471E"/>
    <w:rsid w:val="005E4F62"/>
    <w:rsid w:val="005E5570"/>
    <w:rsid w:val="005E5E2F"/>
    <w:rsid w:val="005E6128"/>
    <w:rsid w:val="005E711A"/>
    <w:rsid w:val="005E720A"/>
    <w:rsid w:val="005E7F5F"/>
    <w:rsid w:val="005F1495"/>
    <w:rsid w:val="005F2218"/>
    <w:rsid w:val="005F33F3"/>
    <w:rsid w:val="005F36DF"/>
    <w:rsid w:val="005F6409"/>
    <w:rsid w:val="0060008B"/>
    <w:rsid w:val="00602212"/>
    <w:rsid w:val="006043CD"/>
    <w:rsid w:val="00605CB5"/>
    <w:rsid w:val="006076CB"/>
    <w:rsid w:val="006128AE"/>
    <w:rsid w:val="00621080"/>
    <w:rsid w:val="0062163A"/>
    <w:rsid w:val="00624F04"/>
    <w:rsid w:val="00626BD5"/>
    <w:rsid w:val="00630D7E"/>
    <w:rsid w:val="00632896"/>
    <w:rsid w:val="006329A8"/>
    <w:rsid w:val="00633B08"/>
    <w:rsid w:val="006351C6"/>
    <w:rsid w:val="006352E5"/>
    <w:rsid w:val="00637B60"/>
    <w:rsid w:val="006425E2"/>
    <w:rsid w:val="00644636"/>
    <w:rsid w:val="00644879"/>
    <w:rsid w:val="0064623B"/>
    <w:rsid w:val="00646E19"/>
    <w:rsid w:val="006478B4"/>
    <w:rsid w:val="0065053D"/>
    <w:rsid w:val="006520FF"/>
    <w:rsid w:val="0065485D"/>
    <w:rsid w:val="00656C70"/>
    <w:rsid w:val="0066288A"/>
    <w:rsid w:val="0066362F"/>
    <w:rsid w:val="0066395C"/>
    <w:rsid w:val="00664ACE"/>
    <w:rsid w:val="00667BA2"/>
    <w:rsid w:val="006713D0"/>
    <w:rsid w:val="00672CB5"/>
    <w:rsid w:val="00672D38"/>
    <w:rsid w:val="00672DB9"/>
    <w:rsid w:val="00673D6B"/>
    <w:rsid w:val="00675275"/>
    <w:rsid w:val="00675D66"/>
    <w:rsid w:val="00676F86"/>
    <w:rsid w:val="00680B91"/>
    <w:rsid w:val="006811C6"/>
    <w:rsid w:val="00681C47"/>
    <w:rsid w:val="0068477F"/>
    <w:rsid w:val="00685C13"/>
    <w:rsid w:val="00686221"/>
    <w:rsid w:val="00687534"/>
    <w:rsid w:val="006901FA"/>
    <w:rsid w:val="00692C58"/>
    <w:rsid w:val="00693E61"/>
    <w:rsid w:val="00694FB8"/>
    <w:rsid w:val="0069592E"/>
    <w:rsid w:val="006A1600"/>
    <w:rsid w:val="006A1D52"/>
    <w:rsid w:val="006A266F"/>
    <w:rsid w:val="006A3D5A"/>
    <w:rsid w:val="006A3E8F"/>
    <w:rsid w:val="006A4EEA"/>
    <w:rsid w:val="006A76BA"/>
    <w:rsid w:val="006B0949"/>
    <w:rsid w:val="006B0B4F"/>
    <w:rsid w:val="006B111B"/>
    <w:rsid w:val="006B12E7"/>
    <w:rsid w:val="006B195B"/>
    <w:rsid w:val="006B2578"/>
    <w:rsid w:val="006B2E84"/>
    <w:rsid w:val="006B4149"/>
    <w:rsid w:val="006B592C"/>
    <w:rsid w:val="006C03C9"/>
    <w:rsid w:val="006C1C09"/>
    <w:rsid w:val="006C1E61"/>
    <w:rsid w:val="006C247E"/>
    <w:rsid w:val="006C2A2D"/>
    <w:rsid w:val="006C478C"/>
    <w:rsid w:val="006C6FA3"/>
    <w:rsid w:val="006D027E"/>
    <w:rsid w:val="006D25D9"/>
    <w:rsid w:val="006D2EA8"/>
    <w:rsid w:val="006D37DB"/>
    <w:rsid w:val="006D3DB3"/>
    <w:rsid w:val="006D5DF7"/>
    <w:rsid w:val="006D6A99"/>
    <w:rsid w:val="006E0837"/>
    <w:rsid w:val="006E09E8"/>
    <w:rsid w:val="006E2340"/>
    <w:rsid w:val="006E34CC"/>
    <w:rsid w:val="006E3CB9"/>
    <w:rsid w:val="006E5A21"/>
    <w:rsid w:val="006E5ADB"/>
    <w:rsid w:val="006E7F25"/>
    <w:rsid w:val="006F0F74"/>
    <w:rsid w:val="006F1DAD"/>
    <w:rsid w:val="006F32DA"/>
    <w:rsid w:val="006F5193"/>
    <w:rsid w:val="006F52C3"/>
    <w:rsid w:val="006F6F03"/>
    <w:rsid w:val="007047EC"/>
    <w:rsid w:val="0070509E"/>
    <w:rsid w:val="00705472"/>
    <w:rsid w:val="00707CF6"/>
    <w:rsid w:val="00710592"/>
    <w:rsid w:val="00713F69"/>
    <w:rsid w:val="00713F8E"/>
    <w:rsid w:val="00715188"/>
    <w:rsid w:val="00715BB7"/>
    <w:rsid w:val="00717BD4"/>
    <w:rsid w:val="00720ABD"/>
    <w:rsid w:val="00721C23"/>
    <w:rsid w:val="00722599"/>
    <w:rsid w:val="00722D1A"/>
    <w:rsid w:val="00723BA5"/>
    <w:rsid w:val="007243D7"/>
    <w:rsid w:val="00725296"/>
    <w:rsid w:val="00726372"/>
    <w:rsid w:val="00726BD4"/>
    <w:rsid w:val="00727023"/>
    <w:rsid w:val="00731F05"/>
    <w:rsid w:val="00732A1D"/>
    <w:rsid w:val="00732D70"/>
    <w:rsid w:val="00734395"/>
    <w:rsid w:val="00736487"/>
    <w:rsid w:val="007375EA"/>
    <w:rsid w:val="007376B9"/>
    <w:rsid w:val="00737903"/>
    <w:rsid w:val="00737BF5"/>
    <w:rsid w:val="00740502"/>
    <w:rsid w:val="00740D27"/>
    <w:rsid w:val="00741961"/>
    <w:rsid w:val="007434AE"/>
    <w:rsid w:val="00744C10"/>
    <w:rsid w:val="007457F4"/>
    <w:rsid w:val="00745E3E"/>
    <w:rsid w:val="0074760D"/>
    <w:rsid w:val="00747A6F"/>
    <w:rsid w:val="00750A7B"/>
    <w:rsid w:val="00751DB7"/>
    <w:rsid w:val="007530BC"/>
    <w:rsid w:val="007548B5"/>
    <w:rsid w:val="00756AD8"/>
    <w:rsid w:val="00756D60"/>
    <w:rsid w:val="007608AF"/>
    <w:rsid w:val="00760D7D"/>
    <w:rsid w:val="00763B47"/>
    <w:rsid w:val="0076662D"/>
    <w:rsid w:val="00766814"/>
    <w:rsid w:val="00771431"/>
    <w:rsid w:val="00772631"/>
    <w:rsid w:val="00772894"/>
    <w:rsid w:val="007729B4"/>
    <w:rsid w:val="00773B06"/>
    <w:rsid w:val="00775D93"/>
    <w:rsid w:val="00781503"/>
    <w:rsid w:val="0078169D"/>
    <w:rsid w:val="007866C5"/>
    <w:rsid w:val="007869C1"/>
    <w:rsid w:val="00786AAD"/>
    <w:rsid w:val="00791550"/>
    <w:rsid w:val="00793D67"/>
    <w:rsid w:val="00793F11"/>
    <w:rsid w:val="00794003"/>
    <w:rsid w:val="0079572C"/>
    <w:rsid w:val="007961C7"/>
    <w:rsid w:val="007967FA"/>
    <w:rsid w:val="007969A6"/>
    <w:rsid w:val="00797869"/>
    <w:rsid w:val="007B120B"/>
    <w:rsid w:val="007B34A9"/>
    <w:rsid w:val="007B455C"/>
    <w:rsid w:val="007B504D"/>
    <w:rsid w:val="007B512E"/>
    <w:rsid w:val="007B5897"/>
    <w:rsid w:val="007B5A70"/>
    <w:rsid w:val="007B7AFF"/>
    <w:rsid w:val="007C1352"/>
    <w:rsid w:val="007C4F5E"/>
    <w:rsid w:val="007C4FE3"/>
    <w:rsid w:val="007C6D12"/>
    <w:rsid w:val="007C7A79"/>
    <w:rsid w:val="007D12A5"/>
    <w:rsid w:val="007D1E78"/>
    <w:rsid w:val="007D249F"/>
    <w:rsid w:val="007D2514"/>
    <w:rsid w:val="007D288A"/>
    <w:rsid w:val="007D5FBD"/>
    <w:rsid w:val="007D6F1D"/>
    <w:rsid w:val="007E0F4E"/>
    <w:rsid w:val="007E741C"/>
    <w:rsid w:val="007F13E5"/>
    <w:rsid w:val="007F38E1"/>
    <w:rsid w:val="007F46B7"/>
    <w:rsid w:val="007F5BBD"/>
    <w:rsid w:val="00801CD4"/>
    <w:rsid w:val="008038D9"/>
    <w:rsid w:val="00804527"/>
    <w:rsid w:val="00804F14"/>
    <w:rsid w:val="0080593F"/>
    <w:rsid w:val="00805C78"/>
    <w:rsid w:val="008067F8"/>
    <w:rsid w:val="0080684E"/>
    <w:rsid w:val="00810125"/>
    <w:rsid w:val="00814513"/>
    <w:rsid w:val="00816853"/>
    <w:rsid w:val="008171F5"/>
    <w:rsid w:val="00817912"/>
    <w:rsid w:val="0081798F"/>
    <w:rsid w:val="00821174"/>
    <w:rsid w:val="00821F57"/>
    <w:rsid w:val="00823EE0"/>
    <w:rsid w:val="0082402A"/>
    <w:rsid w:val="00833602"/>
    <w:rsid w:val="008348AE"/>
    <w:rsid w:val="008355B3"/>
    <w:rsid w:val="00835ADA"/>
    <w:rsid w:val="0083648E"/>
    <w:rsid w:val="00836979"/>
    <w:rsid w:val="00837C43"/>
    <w:rsid w:val="00837D9A"/>
    <w:rsid w:val="0084037E"/>
    <w:rsid w:val="008421D8"/>
    <w:rsid w:val="00845ECC"/>
    <w:rsid w:val="008501F5"/>
    <w:rsid w:val="0085118B"/>
    <w:rsid w:val="00851AC2"/>
    <w:rsid w:val="00852C24"/>
    <w:rsid w:val="008557C4"/>
    <w:rsid w:val="00856BC0"/>
    <w:rsid w:val="0085726B"/>
    <w:rsid w:val="00860294"/>
    <w:rsid w:val="00861C18"/>
    <w:rsid w:val="00865541"/>
    <w:rsid w:val="00866F27"/>
    <w:rsid w:val="00867474"/>
    <w:rsid w:val="00867726"/>
    <w:rsid w:val="00867F95"/>
    <w:rsid w:val="008709D8"/>
    <w:rsid w:val="008759A2"/>
    <w:rsid w:val="00876877"/>
    <w:rsid w:val="0087767A"/>
    <w:rsid w:val="00877B0E"/>
    <w:rsid w:val="00877CCA"/>
    <w:rsid w:val="00880A4B"/>
    <w:rsid w:val="008830BC"/>
    <w:rsid w:val="00883F6E"/>
    <w:rsid w:val="00884041"/>
    <w:rsid w:val="00886B4E"/>
    <w:rsid w:val="0088722E"/>
    <w:rsid w:val="00887480"/>
    <w:rsid w:val="0089102F"/>
    <w:rsid w:val="00891373"/>
    <w:rsid w:val="00891903"/>
    <w:rsid w:val="00894473"/>
    <w:rsid w:val="00895859"/>
    <w:rsid w:val="008A43EE"/>
    <w:rsid w:val="008A784B"/>
    <w:rsid w:val="008A7BA9"/>
    <w:rsid w:val="008B0A90"/>
    <w:rsid w:val="008B132E"/>
    <w:rsid w:val="008B349E"/>
    <w:rsid w:val="008B462E"/>
    <w:rsid w:val="008B4DED"/>
    <w:rsid w:val="008B5370"/>
    <w:rsid w:val="008B65D2"/>
    <w:rsid w:val="008B7445"/>
    <w:rsid w:val="008C04E5"/>
    <w:rsid w:val="008C153E"/>
    <w:rsid w:val="008C5C86"/>
    <w:rsid w:val="008C6EBF"/>
    <w:rsid w:val="008C7248"/>
    <w:rsid w:val="008D1562"/>
    <w:rsid w:val="008D2AD5"/>
    <w:rsid w:val="008D3588"/>
    <w:rsid w:val="008D3AAB"/>
    <w:rsid w:val="008D6088"/>
    <w:rsid w:val="008D6BD3"/>
    <w:rsid w:val="008E094E"/>
    <w:rsid w:val="008E2DFB"/>
    <w:rsid w:val="008E391D"/>
    <w:rsid w:val="008E47C3"/>
    <w:rsid w:val="008E48D2"/>
    <w:rsid w:val="008E4F91"/>
    <w:rsid w:val="008E5096"/>
    <w:rsid w:val="008E71CC"/>
    <w:rsid w:val="008E7B6C"/>
    <w:rsid w:val="008F12AB"/>
    <w:rsid w:val="008F281B"/>
    <w:rsid w:val="008F465D"/>
    <w:rsid w:val="008F46EB"/>
    <w:rsid w:val="008F5635"/>
    <w:rsid w:val="008F7B74"/>
    <w:rsid w:val="009006E4"/>
    <w:rsid w:val="009047BC"/>
    <w:rsid w:val="00905464"/>
    <w:rsid w:val="009058DE"/>
    <w:rsid w:val="00907D85"/>
    <w:rsid w:val="00910601"/>
    <w:rsid w:val="009125F9"/>
    <w:rsid w:val="00916891"/>
    <w:rsid w:val="009218B3"/>
    <w:rsid w:val="00926766"/>
    <w:rsid w:val="00927D58"/>
    <w:rsid w:val="00930E60"/>
    <w:rsid w:val="00934E85"/>
    <w:rsid w:val="00935E4E"/>
    <w:rsid w:val="00937AE7"/>
    <w:rsid w:val="00944066"/>
    <w:rsid w:val="0094482F"/>
    <w:rsid w:val="00951E1D"/>
    <w:rsid w:val="009522DC"/>
    <w:rsid w:val="00954138"/>
    <w:rsid w:val="0095464A"/>
    <w:rsid w:val="00955CD8"/>
    <w:rsid w:val="00956ABD"/>
    <w:rsid w:val="00960950"/>
    <w:rsid w:val="00960964"/>
    <w:rsid w:val="00961490"/>
    <w:rsid w:val="00963C13"/>
    <w:rsid w:val="00964752"/>
    <w:rsid w:val="00964FCC"/>
    <w:rsid w:val="009663BB"/>
    <w:rsid w:val="00970931"/>
    <w:rsid w:val="0097122A"/>
    <w:rsid w:val="00971402"/>
    <w:rsid w:val="00972142"/>
    <w:rsid w:val="009730B9"/>
    <w:rsid w:val="009732A7"/>
    <w:rsid w:val="00980270"/>
    <w:rsid w:val="0098119E"/>
    <w:rsid w:val="0098302C"/>
    <w:rsid w:val="00986706"/>
    <w:rsid w:val="00987AB0"/>
    <w:rsid w:val="009905F2"/>
    <w:rsid w:val="00994388"/>
    <w:rsid w:val="0099545C"/>
    <w:rsid w:val="0099610A"/>
    <w:rsid w:val="009A01FD"/>
    <w:rsid w:val="009A0AA1"/>
    <w:rsid w:val="009A4BF9"/>
    <w:rsid w:val="009A4C0F"/>
    <w:rsid w:val="009A6175"/>
    <w:rsid w:val="009A7223"/>
    <w:rsid w:val="009B0B0A"/>
    <w:rsid w:val="009B11FD"/>
    <w:rsid w:val="009B2904"/>
    <w:rsid w:val="009B7B44"/>
    <w:rsid w:val="009C378F"/>
    <w:rsid w:val="009C6EA8"/>
    <w:rsid w:val="009C73C9"/>
    <w:rsid w:val="009C7DEB"/>
    <w:rsid w:val="009D0630"/>
    <w:rsid w:val="009D0F8C"/>
    <w:rsid w:val="009D21E3"/>
    <w:rsid w:val="009D62E4"/>
    <w:rsid w:val="009D7736"/>
    <w:rsid w:val="009D79AD"/>
    <w:rsid w:val="009E221D"/>
    <w:rsid w:val="009E2ACC"/>
    <w:rsid w:val="009E2E34"/>
    <w:rsid w:val="009E386C"/>
    <w:rsid w:val="009E431F"/>
    <w:rsid w:val="009E4429"/>
    <w:rsid w:val="009E4A83"/>
    <w:rsid w:val="009E6DBC"/>
    <w:rsid w:val="009F0CB6"/>
    <w:rsid w:val="009F2092"/>
    <w:rsid w:val="009F2A55"/>
    <w:rsid w:val="009F2F0A"/>
    <w:rsid w:val="009F3539"/>
    <w:rsid w:val="009F371F"/>
    <w:rsid w:val="009F7B52"/>
    <w:rsid w:val="00A00E42"/>
    <w:rsid w:val="00A01860"/>
    <w:rsid w:val="00A01C36"/>
    <w:rsid w:val="00A0203A"/>
    <w:rsid w:val="00A0226D"/>
    <w:rsid w:val="00A031DD"/>
    <w:rsid w:val="00A032B9"/>
    <w:rsid w:val="00A040B9"/>
    <w:rsid w:val="00A04832"/>
    <w:rsid w:val="00A114C4"/>
    <w:rsid w:val="00A12127"/>
    <w:rsid w:val="00A153CD"/>
    <w:rsid w:val="00A16033"/>
    <w:rsid w:val="00A167C1"/>
    <w:rsid w:val="00A210F0"/>
    <w:rsid w:val="00A21601"/>
    <w:rsid w:val="00A23BF4"/>
    <w:rsid w:val="00A2453D"/>
    <w:rsid w:val="00A248E4"/>
    <w:rsid w:val="00A2499E"/>
    <w:rsid w:val="00A252A0"/>
    <w:rsid w:val="00A25819"/>
    <w:rsid w:val="00A26150"/>
    <w:rsid w:val="00A2634D"/>
    <w:rsid w:val="00A2639A"/>
    <w:rsid w:val="00A26528"/>
    <w:rsid w:val="00A272C1"/>
    <w:rsid w:val="00A33331"/>
    <w:rsid w:val="00A34AB3"/>
    <w:rsid w:val="00A351BB"/>
    <w:rsid w:val="00A362DC"/>
    <w:rsid w:val="00A36977"/>
    <w:rsid w:val="00A4141C"/>
    <w:rsid w:val="00A426EF"/>
    <w:rsid w:val="00A4282A"/>
    <w:rsid w:val="00A42A99"/>
    <w:rsid w:val="00A43325"/>
    <w:rsid w:val="00A45AF0"/>
    <w:rsid w:val="00A475A5"/>
    <w:rsid w:val="00A47941"/>
    <w:rsid w:val="00A5015E"/>
    <w:rsid w:val="00A51B65"/>
    <w:rsid w:val="00A5209F"/>
    <w:rsid w:val="00A5453F"/>
    <w:rsid w:val="00A54B24"/>
    <w:rsid w:val="00A57171"/>
    <w:rsid w:val="00A57A0B"/>
    <w:rsid w:val="00A57AAC"/>
    <w:rsid w:val="00A607F8"/>
    <w:rsid w:val="00A62C78"/>
    <w:rsid w:val="00A65C7D"/>
    <w:rsid w:val="00A66D47"/>
    <w:rsid w:val="00A7755E"/>
    <w:rsid w:val="00A77763"/>
    <w:rsid w:val="00A81334"/>
    <w:rsid w:val="00A823F8"/>
    <w:rsid w:val="00A843E4"/>
    <w:rsid w:val="00A85692"/>
    <w:rsid w:val="00A85851"/>
    <w:rsid w:val="00A87429"/>
    <w:rsid w:val="00A877DA"/>
    <w:rsid w:val="00A923E5"/>
    <w:rsid w:val="00A94CFB"/>
    <w:rsid w:val="00A95F89"/>
    <w:rsid w:val="00A96332"/>
    <w:rsid w:val="00A97ACA"/>
    <w:rsid w:val="00A97B72"/>
    <w:rsid w:val="00AA0F9D"/>
    <w:rsid w:val="00AA10EE"/>
    <w:rsid w:val="00AA14E6"/>
    <w:rsid w:val="00AA2D98"/>
    <w:rsid w:val="00AA5234"/>
    <w:rsid w:val="00AA616D"/>
    <w:rsid w:val="00AA61D0"/>
    <w:rsid w:val="00AA69C0"/>
    <w:rsid w:val="00AB34E0"/>
    <w:rsid w:val="00AB3CCF"/>
    <w:rsid w:val="00AB51B8"/>
    <w:rsid w:val="00AB6D5A"/>
    <w:rsid w:val="00AB79D5"/>
    <w:rsid w:val="00AB7DF1"/>
    <w:rsid w:val="00AC019C"/>
    <w:rsid w:val="00AC051A"/>
    <w:rsid w:val="00AC0A10"/>
    <w:rsid w:val="00AC1EC1"/>
    <w:rsid w:val="00AC2EF0"/>
    <w:rsid w:val="00AC3821"/>
    <w:rsid w:val="00AC3E13"/>
    <w:rsid w:val="00AC4A8E"/>
    <w:rsid w:val="00AC4BCE"/>
    <w:rsid w:val="00AC50BE"/>
    <w:rsid w:val="00AC510B"/>
    <w:rsid w:val="00AC6988"/>
    <w:rsid w:val="00AC6E92"/>
    <w:rsid w:val="00AD0C20"/>
    <w:rsid w:val="00AD18F9"/>
    <w:rsid w:val="00AD30E0"/>
    <w:rsid w:val="00AD7B21"/>
    <w:rsid w:val="00AE1395"/>
    <w:rsid w:val="00AE385D"/>
    <w:rsid w:val="00AE5690"/>
    <w:rsid w:val="00AE5D3F"/>
    <w:rsid w:val="00AE6861"/>
    <w:rsid w:val="00AE6F0E"/>
    <w:rsid w:val="00AE7F9F"/>
    <w:rsid w:val="00AF0B40"/>
    <w:rsid w:val="00AF10B3"/>
    <w:rsid w:val="00AF12E4"/>
    <w:rsid w:val="00AF1FBC"/>
    <w:rsid w:val="00AF34F0"/>
    <w:rsid w:val="00AF3E05"/>
    <w:rsid w:val="00AF42A7"/>
    <w:rsid w:val="00AF4688"/>
    <w:rsid w:val="00AF4A6E"/>
    <w:rsid w:val="00AF4E24"/>
    <w:rsid w:val="00AF56AE"/>
    <w:rsid w:val="00AF6CE2"/>
    <w:rsid w:val="00AF6F7A"/>
    <w:rsid w:val="00AF7424"/>
    <w:rsid w:val="00AF7D6F"/>
    <w:rsid w:val="00B0141F"/>
    <w:rsid w:val="00B01E05"/>
    <w:rsid w:val="00B028AE"/>
    <w:rsid w:val="00B043A8"/>
    <w:rsid w:val="00B04BEB"/>
    <w:rsid w:val="00B07D82"/>
    <w:rsid w:val="00B07FE4"/>
    <w:rsid w:val="00B1037F"/>
    <w:rsid w:val="00B10671"/>
    <w:rsid w:val="00B10D2B"/>
    <w:rsid w:val="00B1214D"/>
    <w:rsid w:val="00B225F8"/>
    <w:rsid w:val="00B2271E"/>
    <w:rsid w:val="00B2406C"/>
    <w:rsid w:val="00B257B5"/>
    <w:rsid w:val="00B260BE"/>
    <w:rsid w:val="00B272B0"/>
    <w:rsid w:val="00B27D27"/>
    <w:rsid w:val="00B304B4"/>
    <w:rsid w:val="00B31E28"/>
    <w:rsid w:val="00B33C98"/>
    <w:rsid w:val="00B33F00"/>
    <w:rsid w:val="00B40D11"/>
    <w:rsid w:val="00B41D47"/>
    <w:rsid w:val="00B45CA5"/>
    <w:rsid w:val="00B5009E"/>
    <w:rsid w:val="00B536A7"/>
    <w:rsid w:val="00B56CEA"/>
    <w:rsid w:val="00B57838"/>
    <w:rsid w:val="00B61956"/>
    <w:rsid w:val="00B62BF9"/>
    <w:rsid w:val="00B62CE4"/>
    <w:rsid w:val="00B63119"/>
    <w:rsid w:val="00B64754"/>
    <w:rsid w:val="00B65DC1"/>
    <w:rsid w:val="00B70875"/>
    <w:rsid w:val="00B76231"/>
    <w:rsid w:val="00B80247"/>
    <w:rsid w:val="00B80977"/>
    <w:rsid w:val="00B8429E"/>
    <w:rsid w:val="00B872AA"/>
    <w:rsid w:val="00B8786C"/>
    <w:rsid w:val="00B9035E"/>
    <w:rsid w:val="00B909D1"/>
    <w:rsid w:val="00B91015"/>
    <w:rsid w:val="00B932C3"/>
    <w:rsid w:val="00B96439"/>
    <w:rsid w:val="00B96F04"/>
    <w:rsid w:val="00B977AF"/>
    <w:rsid w:val="00B97F3A"/>
    <w:rsid w:val="00BA072E"/>
    <w:rsid w:val="00BA3E04"/>
    <w:rsid w:val="00BA4157"/>
    <w:rsid w:val="00BA5E80"/>
    <w:rsid w:val="00BA7E63"/>
    <w:rsid w:val="00BB04DA"/>
    <w:rsid w:val="00BB1C79"/>
    <w:rsid w:val="00BB37E4"/>
    <w:rsid w:val="00BB44D1"/>
    <w:rsid w:val="00BB49AE"/>
    <w:rsid w:val="00BB5421"/>
    <w:rsid w:val="00BB7AFA"/>
    <w:rsid w:val="00BC2833"/>
    <w:rsid w:val="00BC3062"/>
    <w:rsid w:val="00BD23B1"/>
    <w:rsid w:val="00BD45E4"/>
    <w:rsid w:val="00BD4D85"/>
    <w:rsid w:val="00BD5D66"/>
    <w:rsid w:val="00BD6324"/>
    <w:rsid w:val="00BD64A4"/>
    <w:rsid w:val="00BD64A6"/>
    <w:rsid w:val="00BD687A"/>
    <w:rsid w:val="00BD6F4D"/>
    <w:rsid w:val="00BD7FB6"/>
    <w:rsid w:val="00BE14A4"/>
    <w:rsid w:val="00BE1964"/>
    <w:rsid w:val="00BE1D98"/>
    <w:rsid w:val="00BE2EFD"/>
    <w:rsid w:val="00BE47C8"/>
    <w:rsid w:val="00BE6719"/>
    <w:rsid w:val="00BE74DC"/>
    <w:rsid w:val="00BF1D5F"/>
    <w:rsid w:val="00BF263D"/>
    <w:rsid w:val="00BF2646"/>
    <w:rsid w:val="00BF3F48"/>
    <w:rsid w:val="00BF40E8"/>
    <w:rsid w:val="00BF5165"/>
    <w:rsid w:val="00BF597C"/>
    <w:rsid w:val="00BF6A22"/>
    <w:rsid w:val="00BF6FF6"/>
    <w:rsid w:val="00BF73CA"/>
    <w:rsid w:val="00C011D8"/>
    <w:rsid w:val="00C01989"/>
    <w:rsid w:val="00C04484"/>
    <w:rsid w:val="00C06868"/>
    <w:rsid w:val="00C06B96"/>
    <w:rsid w:val="00C14AE4"/>
    <w:rsid w:val="00C15018"/>
    <w:rsid w:val="00C154A0"/>
    <w:rsid w:val="00C15E7F"/>
    <w:rsid w:val="00C20E9B"/>
    <w:rsid w:val="00C211DD"/>
    <w:rsid w:val="00C21846"/>
    <w:rsid w:val="00C2222B"/>
    <w:rsid w:val="00C2278D"/>
    <w:rsid w:val="00C23C87"/>
    <w:rsid w:val="00C2704D"/>
    <w:rsid w:val="00C30794"/>
    <w:rsid w:val="00C3552F"/>
    <w:rsid w:val="00C3616D"/>
    <w:rsid w:val="00C374B3"/>
    <w:rsid w:val="00C37712"/>
    <w:rsid w:val="00C40C7A"/>
    <w:rsid w:val="00C41435"/>
    <w:rsid w:val="00C429BE"/>
    <w:rsid w:val="00C446C6"/>
    <w:rsid w:val="00C45D76"/>
    <w:rsid w:val="00C465B9"/>
    <w:rsid w:val="00C50585"/>
    <w:rsid w:val="00C510B5"/>
    <w:rsid w:val="00C51F1E"/>
    <w:rsid w:val="00C5287F"/>
    <w:rsid w:val="00C540BF"/>
    <w:rsid w:val="00C56A41"/>
    <w:rsid w:val="00C56AB4"/>
    <w:rsid w:val="00C60FC6"/>
    <w:rsid w:val="00C61951"/>
    <w:rsid w:val="00C6254B"/>
    <w:rsid w:val="00C64D31"/>
    <w:rsid w:val="00C65A56"/>
    <w:rsid w:val="00C66A47"/>
    <w:rsid w:val="00C679E2"/>
    <w:rsid w:val="00C728CD"/>
    <w:rsid w:val="00C75E44"/>
    <w:rsid w:val="00C76F7D"/>
    <w:rsid w:val="00C77C8D"/>
    <w:rsid w:val="00C81022"/>
    <w:rsid w:val="00C82045"/>
    <w:rsid w:val="00C84BCE"/>
    <w:rsid w:val="00C853A0"/>
    <w:rsid w:val="00C86534"/>
    <w:rsid w:val="00C86642"/>
    <w:rsid w:val="00C87408"/>
    <w:rsid w:val="00C87A11"/>
    <w:rsid w:val="00C915ED"/>
    <w:rsid w:val="00CA040F"/>
    <w:rsid w:val="00CA1FAD"/>
    <w:rsid w:val="00CA3E13"/>
    <w:rsid w:val="00CA5ABF"/>
    <w:rsid w:val="00CA6324"/>
    <w:rsid w:val="00CB16F1"/>
    <w:rsid w:val="00CB2076"/>
    <w:rsid w:val="00CB3C60"/>
    <w:rsid w:val="00CB4292"/>
    <w:rsid w:val="00CB4B9C"/>
    <w:rsid w:val="00CB6CB7"/>
    <w:rsid w:val="00CB6F0B"/>
    <w:rsid w:val="00CC0A44"/>
    <w:rsid w:val="00CC28F8"/>
    <w:rsid w:val="00CC3F32"/>
    <w:rsid w:val="00CC3F4A"/>
    <w:rsid w:val="00CC4DBE"/>
    <w:rsid w:val="00CC6188"/>
    <w:rsid w:val="00CC66A6"/>
    <w:rsid w:val="00CD03C7"/>
    <w:rsid w:val="00CD0B63"/>
    <w:rsid w:val="00CD207C"/>
    <w:rsid w:val="00CD6DF5"/>
    <w:rsid w:val="00CE0059"/>
    <w:rsid w:val="00CE03B6"/>
    <w:rsid w:val="00CE2DB9"/>
    <w:rsid w:val="00CE310F"/>
    <w:rsid w:val="00CE4116"/>
    <w:rsid w:val="00CE63EB"/>
    <w:rsid w:val="00CF0052"/>
    <w:rsid w:val="00CF0142"/>
    <w:rsid w:val="00CF122B"/>
    <w:rsid w:val="00CF250B"/>
    <w:rsid w:val="00CF2B8A"/>
    <w:rsid w:val="00CF36F6"/>
    <w:rsid w:val="00CF3C08"/>
    <w:rsid w:val="00CF5049"/>
    <w:rsid w:val="00CF7716"/>
    <w:rsid w:val="00D0074F"/>
    <w:rsid w:val="00D00BC0"/>
    <w:rsid w:val="00D0285B"/>
    <w:rsid w:val="00D036DB"/>
    <w:rsid w:val="00D0484A"/>
    <w:rsid w:val="00D04BA5"/>
    <w:rsid w:val="00D10A35"/>
    <w:rsid w:val="00D10CC6"/>
    <w:rsid w:val="00D12E87"/>
    <w:rsid w:val="00D162EC"/>
    <w:rsid w:val="00D17CDE"/>
    <w:rsid w:val="00D20968"/>
    <w:rsid w:val="00D209B6"/>
    <w:rsid w:val="00D20EB3"/>
    <w:rsid w:val="00D22468"/>
    <w:rsid w:val="00D245F6"/>
    <w:rsid w:val="00D25272"/>
    <w:rsid w:val="00D26416"/>
    <w:rsid w:val="00D26577"/>
    <w:rsid w:val="00D30461"/>
    <w:rsid w:val="00D30482"/>
    <w:rsid w:val="00D309AA"/>
    <w:rsid w:val="00D314DF"/>
    <w:rsid w:val="00D31FC5"/>
    <w:rsid w:val="00D32A49"/>
    <w:rsid w:val="00D33CEA"/>
    <w:rsid w:val="00D35379"/>
    <w:rsid w:val="00D36415"/>
    <w:rsid w:val="00D367EA"/>
    <w:rsid w:val="00D374B7"/>
    <w:rsid w:val="00D37BFE"/>
    <w:rsid w:val="00D43E10"/>
    <w:rsid w:val="00D46511"/>
    <w:rsid w:val="00D47965"/>
    <w:rsid w:val="00D47D90"/>
    <w:rsid w:val="00D5016B"/>
    <w:rsid w:val="00D50DBB"/>
    <w:rsid w:val="00D53744"/>
    <w:rsid w:val="00D53AC3"/>
    <w:rsid w:val="00D57C6C"/>
    <w:rsid w:val="00D60143"/>
    <w:rsid w:val="00D60CAB"/>
    <w:rsid w:val="00D60FC1"/>
    <w:rsid w:val="00D652FA"/>
    <w:rsid w:val="00D65EC3"/>
    <w:rsid w:val="00D679A2"/>
    <w:rsid w:val="00D72BD8"/>
    <w:rsid w:val="00D7373A"/>
    <w:rsid w:val="00D74218"/>
    <w:rsid w:val="00D75394"/>
    <w:rsid w:val="00D75ED4"/>
    <w:rsid w:val="00D769ED"/>
    <w:rsid w:val="00D8065F"/>
    <w:rsid w:val="00D80C1E"/>
    <w:rsid w:val="00D8145E"/>
    <w:rsid w:val="00D815F6"/>
    <w:rsid w:val="00D81D03"/>
    <w:rsid w:val="00D8427F"/>
    <w:rsid w:val="00D84A73"/>
    <w:rsid w:val="00D84D36"/>
    <w:rsid w:val="00D855F9"/>
    <w:rsid w:val="00D86B40"/>
    <w:rsid w:val="00D86C80"/>
    <w:rsid w:val="00D86FD8"/>
    <w:rsid w:val="00D875B4"/>
    <w:rsid w:val="00D91106"/>
    <w:rsid w:val="00D951DA"/>
    <w:rsid w:val="00D96660"/>
    <w:rsid w:val="00D9667A"/>
    <w:rsid w:val="00D96A56"/>
    <w:rsid w:val="00DA36AE"/>
    <w:rsid w:val="00DA4958"/>
    <w:rsid w:val="00DA6076"/>
    <w:rsid w:val="00DA6FAC"/>
    <w:rsid w:val="00DB0D99"/>
    <w:rsid w:val="00DB136B"/>
    <w:rsid w:val="00DB5131"/>
    <w:rsid w:val="00DB53CF"/>
    <w:rsid w:val="00DB5BF3"/>
    <w:rsid w:val="00DB6A1E"/>
    <w:rsid w:val="00DB72A7"/>
    <w:rsid w:val="00DB7B41"/>
    <w:rsid w:val="00DC02E8"/>
    <w:rsid w:val="00DC2B46"/>
    <w:rsid w:val="00DC31AC"/>
    <w:rsid w:val="00DC5BF4"/>
    <w:rsid w:val="00DD08FD"/>
    <w:rsid w:val="00DD2E83"/>
    <w:rsid w:val="00DD35C5"/>
    <w:rsid w:val="00DD6B76"/>
    <w:rsid w:val="00DD7798"/>
    <w:rsid w:val="00DE0D5F"/>
    <w:rsid w:val="00DE5DC5"/>
    <w:rsid w:val="00DE60E6"/>
    <w:rsid w:val="00DE66F9"/>
    <w:rsid w:val="00DF1BCD"/>
    <w:rsid w:val="00DF1E1F"/>
    <w:rsid w:val="00DF4982"/>
    <w:rsid w:val="00DF7469"/>
    <w:rsid w:val="00DF7597"/>
    <w:rsid w:val="00E000A3"/>
    <w:rsid w:val="00E01A56"/>
    <w:rsid w:val="00E027A6"/>
    <w:rsid w:val="00E04760"/>
    <w:rsid w:val="00E05932"/>
    <w:rsid w:val="00E05AEA"/>
    <w:rsid w:val="00E069B5"/>
    <w:rsid w:val="00E06AD2"/>
    <w:rsid w:val="00E07459"/>
    <w:rsid w:val="00E07B3F"/>
    <w:rsid w:val="00E07EC4"/>
    <w:rsid w:val="00E113B0"/>
    <w:rsid w:val="00E12B61"/>
    <w:rsid w:val="00E1309A"/>
    <w:rsid w:val="00E1375E"/>
    <w:rsid w:val="00E14810"/>
    <w:rsid w:val="00E15414"/>
    <w:rsid w:val="00E173BE"/>
    <w:rsid w:val="00E215E9"/>
    <w:rsid w:val="00E21E55"/>
    <w:rsid w:val="00E226EC"/>
    <w:rsid w:val="00E2419E"/>
    <w:rsid w:val="00E307AE"/>
    <w:rsid w:val="00E30D11"/>
    <w:rsid w:val="00E32124"/>
    <w:rsid w:val="00E3304E"/>
    <w:rsid w:val="00E33E1E"/>
    <w:rsid w:val="00E3479B"/>
    <w:rsid w:val="00E34B25"/>
    <w:rsid w:val="00E356A5"/>
    <w:rsid w:val="00E357F4"/>
    <w:rsid w:val="00E35C89"/>
    <w:rsid w:val="00E40817"/>
    <w:rsid w:val="00E41CA5"/>
    <w:rsid w:val="00E43648"/>
    <w:rsid w:val="00E44446"/>
    <w:rsid w:val="00E45AC5"/>
    <w:rsid w:val="00E46D7F"/>
    <w:rsid w:val="00E50D96"/>
    <w:rsid w:val="00E51BDC"/>
    <w:rsid w:val="00E51C57"/>
    <w:rsid w:val="00E51CBF"/>
    <w:rsid w:val="00E565B7"/>
    <w:rsid w:val="00E56DF0"/>
    <w:rsid w:val="00E57759"/>
    <w:rsid w:val="00E60D8D"/>
    <w:rsid w:val="00E6113D"/>
    <w:rsid w:val="00E63D59"/>
    <w:rsid w:val="00E64239"/>
    <w:rsid w:val="00E657F3"/>
    <w:rsid w:val="00E6765D"/>
    <w:rsid w:val="00E7014B"/>
    <w:rsid w:val="00E71E11"/>
    <w:rsid w:val="00E722A0"/>
    <w:rsid w:val="00E74051"/>
    <w:rsid w:val="00E74785"/>
    <w:rsid w:val="00E752AD"/>
    <w:rsid w:val="00E753BA"/>
    <w:rsid w:val="00E76278"/>
    <w:rsid w:val="00E80D22"/>
    <w:rsid w:val="00E80DD1"/>
    <w:rsid w:val="00E81CE7"/>
    <w:rsid w:val="00E834FC"/>
    <w:rsid w:val="00E836D0"/>
    <w:rsid w:val="00E84A62"/>
    <w:rsid w:val="00E84F88"/>
    <w:rsid w:val="00E867DB"/>
    <w:rsid w:val="00E87C74"/>
    <w:rsid w:val="00E90F72"/>
    <w:rsid w:val="00E91C9A"/>
    <w:rsid w:val="00E934B2"/>
    <w:rsid w:val="00E93880"/>
    <w:rsid w:val="00E939DE"/>
    <w:rsid w:val="00E93DB2"/>
    <w:rsid w:val="00E9404E"/>
    <w:rsid w:val="00E9457E"/>
    <w:rsid w:val="00E96B4D"/>
    <w:rsid w:val="00E96E11"/>
    <w:rsid w:val="00E977C2"/>
    <w:rsid w:val="00EA2195"/>
    <w:rsid w:val="00EA3633"/>
    <w:rsid w:val="00EA39DA"/>
    <w:rsid w:val="00EA3F54"/>
    <w:rsid w:val="00EA45E1"/>
    <w:rsid w:val="00EA649F"/>
    <w:rsid w:val="00EA6FD6"/>
    <w:rsid w:val="00EB04A1"/>
    <w:rsid w:val="00EB285A"/>
    <w:rsid w:val="00EB2B5C"/>
    <w:rsid w:val="00EB2F5D"/>
    <w:rsid w:val="00EB7779"/>
    <w:rsid w:val="00EB7BF8"/>
    <w:rsid w:val="00EB7DE8"/>
    <w:rsid w:val="00EC01B5"/>
    <w:rsid w:val="00EC2940"/>
    <w:rsid w:val="00EC72B3"/>
    <w:rsid w:val="00EC7A3B"/>
    <w:rsid w:val="00ED0091"/>
    <w:rsid w:val="00ED147C"/>
    <w:rsid w:val="00ED2370"/>
    <w:rsid w:val="00ED313E"/>
    <w:rsid w:val="00ED45B1"/>
    <w:rsid w:val="00ED4DD1"/>
    <w:rsid w:val="00ED6206"/>
    <w:rsid w:val="00ED6D6B"/>
    <w:rsid w:val="00ED7746"/>
    <w:rsid w:val="00EE0BB9"/>
    <w:rsid w:val="00EE23D3"/>
    <w:rsid w:val="00EE3983"/>
    <w:rsid w:val="00EE41EF"/>
    <w:rsid w:val="00EE4C9D"/>
    <w:rsid w:val="00EE5E91"/>
    <w:rsid w:val="00EE68F4"/>
    <w:rsid w:val="00EE7318"/>
    <w:rsid w:val="00EE7514"/>
    <w:rsid w:val="00EF0D79"/>
    <w:rsid w:val="00EF1690"/>
    <w:rsid w:val="00EF2927"/>
    <w:rsid w:val="00EF3258"/>
    <w:rsid w:val="00EF4670"/>
    <w:rsid w:val="00EF4ADC"/>
    <w:rsid w:val="00EF4BC5"/>
    <w:rsid w:val="00EF5415"/>
    <w:rsid w:val="00EF5672"/>
    <w:rsid w:val="00EF6937"/>
    <w:rsid w:val="00F02EF2"/>
    <w:rsid w:val="00F0439C"/>
    <w:rsid w:val="00F06FFE"/>
    <w:rsid w:val="00F075D2"/>
    <w:rsid w:val="00F10EF9"/>
    <w:rsid w:val="00F11F35"/>
    <w:rsid w:val="00F15989"/>
    <w:rsid w:val="00F177AE"/>
    <w:rsid w:val="00F315CA"/>
    <w:rsid w:val="00F31997"/>
    <w:rsid w:val="00F322A1"/>
    <w:rsid w:val="00F3263E"/>
    <w:rsid w:val="00F3529C"/>
    <w:rsid w:val="00F37F1B"/>
    <w:rsid w:val="00F4080C"/>
    <w:rsid w:val="00F40D6F"/>
    <w:rsid w:val="00F42C4C"/>
    <w:rsid w:val="00F43139"/>
    <w:rsid w:val="00F43155"/>
    <w:rsid w:val="00F438A9"/>
    <w:rsid w:val="00F443AF"/>
    <w:rsid w:val="00F44661"/>
    <w:rsid w:val="00F5023E"/>
    <w:rsid w:val="00F5127E"/>
    <w:rsid w:val="00F51B55"/>
    <w:rsid w:val="00F52278"/>
    <w:rsid w:val="00F53B72"/>
    <w:rsid w:val="00F53D9A"/>
    <w:rsid w:val="00F5484D"/>
    <w:rsid w:val="00F56711"/>
    <w:rsid w:val="00F56887"/>
    <w:rsid w:val="00F56C6B"/>
    <w:rsid w:val="00F615DA"/>
    <w:rsid w:val="00F62838"/>
    <w:rsid w:val="00F63FC1"/>
    <w:rsid w:val="00F6433C"/>
    <w:rsid w:val="00F66665"/>
    <w:rsid w:val="00F66D56"/>
    <w:rsid w:val="00F67417"/>
    <w:rsid w:val="00F678A5"/>
    <w:rsid w:val="00F701FA"/>
    <w:rsid w:val="00F71792"/>
    <w:rsid w:val="00F74B19"/>
    <w:rsid w:val="00F76DFD"/>
    <w:rsid w:val="00F80207"/>
    <w:rsid w:val="00F80636"/>
    <w:rsid w:val="00F81307"/>
    <w:rsid w:val="00F82C8B"/>
    <w:rsid w:val="00F87522"/>
    <w:rsid w:val="00F90D5C"/>
    <w:rsid w:val="00F917F4"/>
    <w:rsid w:val="00F91E1E"/>
    <w:rsid w:val="00F932DF"/>
    <w:rsid w:val="00F94952"/>
    <w:rsid w:val="00F94EC0"/>
    <w:rsid w:val="00F972CC"/>
    <w:rsid w:val="00F97FC3"/>
    <w:rsid w:val="00FA0D2F"/>
    <w:rsid w:val="00FA1494"/>
    <w:rsid w:val="00FA36C0"/>
    <w:rsid w:val="00FA38C5"/>
    <w:rsid w:val="00FA70A5"/>
    <w:rsid w:val="00FB0747"/>
    <w:rsid w:val="00FB11D5"/>
    <w:rsid w:val="00FB1561"/>
    <w:rsid w:val="00FB1BC5"/>
    <w:rsid w:val="00FB279D"/>
    <w:rsid w:val="00FB34F6"/>
    <w:rsid w:val="00FB404E"/>
    <w:rsid w:val="00FB4D9E"/>
    <w:rsid w:val="00FC0707"/>
    <w:rsid w:val="00FC14BD"/>
    <w:rsid w:val="00FC32E1"/>
    <w:rsid w:val="00FC3484"/>
    <w:rsid w:val="00FC69A6"/>
    <w:rsid w:val="00FC6E75"/>
    <w:rsid w:val="00FC749D"/>
    <w:rsid w:val="00FC7E6D"/>
    <w:rsid w:val="00FD1F54"/>
    <w:rsid w:val="00FD269D"/>
    <w:rsid w:val="00FD3F8F"/>
    <w:rsid w:val="00FD686A"/>
    <w:rsid w:val="00FD7733"/>
    <w:rsid w:val="00FD7CD9"/>
    <w:rsid w:val="00FE0F57"/>
    <w:rsid w:val="00FE201C"/>
    <w:rsid w:val="00FE2818"/>
    <w:rsid w:val="00FE56F5"/>
    <w:rsid w:val="00FE6DF6"/>
    <w:rsid w:val="00FF0BE5"/>
    <w:rsid w:val="00FF2762"/>
    <w:rsid w:val="00FF2B32"/>
    <w:rsid w:val="00FF3C89"/>
    <w:rsid w:val="00FF4E31"/>
    <w:rsid w:val="00FF55A4"/>
    <w:rsid w:val="00FF5F2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9A480A"/>
  <w15:chartTrackingRefBased/>
  <w15:docId w15:val="{7AB5ADCC-1DF0-45B9-8845-F09A87A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A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875B4"/>
    <w:pPr>
      <w:spacing w:before="68" w:after="68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875B4"/>
    <w:pPr>
      <w:spacing w:before="68" w:after="68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D875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qFormat/>
    <w:rsid w:val="00F806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3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1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1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41E06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304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0461"/>
    <w:rPr>
      <w:sz w:val="20"/>
      <w:szCs w:val="20"/>
    </w:rPr>
  </w:style>
  <w:style w:type="character" w:customStyle="1" w:styleId="CommentTextChar">
    <w:name w:val="Comment Text Char"/>
    <w:link w:val="CommentText"/>
    <w:rsid w:val="00D30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461"/>
    <w:rPr>
      <w:b/>
      <w:bCs/>
      <w:lang w:eastAsia="en-US"/>
    </w:rPr>
  </w:style>
  <w:style w:type="paragraph" w:customStyle="1" w:styleId="CM4">
    <w:name w:val="CM4"/>
    <w:basedOn w:val="Normal"/>
    <w:next w:val="Normal"/>
    <w:uiPriority w:val="99"/>
    <w:rsid w:val="004512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rsid w:val="00BB37E4"/>
  </w:style>
  <w:style w:type="paragraph" w:styleId="Revision">
    <w:name w:val="Revision"/>
    <w:hidden/>
    <w:uiPriority w:val="99"/>
    <w:semiHidden/>
    <w:rsid w:val="004313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7F9F"/>
    <w:pPr>
      <w:ind w:left="720"/>
    </w:pPr>
  </w:style>
  <w:style w:type="paragraph" w:customStyle="1" w:styleId="Body">
    <w:name w:val="Body"/>
    <w:rsid w:val="003D76BE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4718-47A3-4B66-9C38-CB2B706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24. maija noteikumos Nr. 323 “Darbības programmas “Izaugsme un nodarbinātība” 8.1.2. specifiskā atbalsta mērķa “Uzlabot vispārējās izglītības iestāžu mācību vidi” īstenošanas noteikumi”</vt:lpstr>
    </vt:vector>
  </TitlesOfParts>
  <Company>LR Izglītibas un zinātnes  ministrija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24. maija noteikumos Nr. 323 “Darbības programmas “Izaugsme un nodarbinātība” 8.1.2. specifiskā atbalsta mērķa “Uzlabot vispārējās izglītības iestāžu mācību vidi” īstenošanas noteikumi”</dc:title>
  <dc:subject>Noteikumu projekts</dc:subject>
  <dc:creator>Edgars.Lore@izm.gov.lv</dc:creator>
  <cp:keywords/>
  <dc:description>E.Lore 
67047715
Edgars.Lore@izm.gov.lv</dc:description>
  <cp:lastModifiedBy>Leontine Babkina</cp:lastModifiedBy>
  <cp:revision>14</cp:revision>
  <cp:lastPrinted>2020-04-27T13:24:00Z</cp:lastPrinted>
  <dcterms:created xsi:type="dcterms:W3CDTF">2020-04-16T06:18:00Z</dcterms:created>
  <dcterms:modified xsi:type="dcterms:W3CDTF">2020-05-15T08:42:00Z</dcterms:modified>
  <cp:contentStatus/>
</cp:coreProperties>
</file>