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FE433" w14:textId="77777777" w:rsidR="00512946" w:rsidRPr="00B61295" w:rsidRDefault="00512946" w:rsidP="00512946">
      <w:pPr>
        <w:spacing w:after="0" w:line="240" w:lineRule="auto"/>
        <w:ind w:firstLine="360"/>
        <w:jc w:val="right"/>
        <w:rPr>
          <w:szCs w:val="28"/>
        </w:rPr>
      </w:pPr>
      <w:r w:rsidRPr="00B61295">
        <w:rPr>
          <w:szCs w:val="28"/>
        </w:rPr>
        <w:t xml:space="preserve">Pielikums </w:t>
      </w:r>
    </w:p>
    <w:p w14:paraId="53FFE434" w14:textId="77777777" w:rsidR="00512946" w:rsidRPr="00B61295" w:rsidRDefault="00512946" w:rsidP="00512946">
      <w:pPr>
        <w:spacing w:after="0" w:line="240" w:lineRule="auto"/>
        <w:ind w:firstLine="360"/>
        <w:jc w:val="right"/>
        <w:rPr>
          <w:szCs w:val="28"/>
        </w:rPr>
      </w:pPr>
      <w:r w:rsidRPr="00B61295">
        <w:rPr>
          <w:szCs w:val="28"/>
        </w:rPr>
        <w:t xml:space="preserve">Ministru kabineta </w:t>
      </w:r>
    </w:p>
    <w:p w14:paraId="53FFE435" w14:textId="38726F62" w:rsidR="00512946" w:rsidRPr="00B61295" w:rsidRDefault="00512946" w:rsidP="00512946">
      <w:pPr>
        <w:spacing w:after="0" w:line="240" w:lineRule="auto"/>
        <w:ind w:firstLine="360"/>
        <w:jc w:val="right"/>
        <w:rPr>
          <w:szCs w:val="28"/>
        </w:rPr>
      </w:pPr>
      <w:r w:rsidRPr="00B61295">
        <w:rPr>
          <w:szCs w:val="28"/>
        </w:rPr>
        <w:t xml:space="preserve">2020. gada </w:t>
      </w:r>
      <w:r w:rsidR="003561F7">
        <w:rPr>
          <w:rFonts w:eastAsia="Times New Roman"/>
          <w:szCs w:val="28"/>
        </w:rPr>
        <w:t>19. maij</w:t>
      </w:r>
      <w:r w:rsidR="003561F7">
        <w:rPr>
          <w:rFonts w:eastAsia="Times New Roman"/>
          <w:szCs w:val="28"/>
        </w:rPr>
        <w:t>a</w:t>
      </w:r>
    </w:p>
    <w:p w14:paraId="53FFE436" w14:textId="2D245F36" w:rsidR="00512946" w:rsidRDefault="00512946" w:rsidP="00512946">
      <w:pPr>
        <w:spacing w:after="0" w:line="240" w:lineRule="auto"/>
        <w:ind w:firstLine="360"/>
        <w:jc w:val="right"/>
        <w:rPr>
          <w:szCs w:val="28"/>
        </w:rPr>
      </w:pPr>
      <w:r w:rsidRPr="00B61295">
        <w:rPr>
          <w:szCs w:val="28"/>
        </w:rPr>
        <w:t>noteikumiem Nr.</w:t>
      </w:r>
      <w:r w:rsidR="003561F7">
        <w:rPr>
          <w:szCs w:val="28"/>
        </w:rPr>
        <w:t> </w:t>
      </w:r>
      <w:bookmarkStart w:id="0" w:name="_GoBack"/>
      <w:bookmarkEnd w:id="0"/>
      <w:r w:rsidR="003561F7">
        <w:rPr>
          <w:szCs w:val="28"/>
        </w:rPr>
        <w:t>302</w:t>
      </w:r>
    </w:p>
    <w:p w14:paraId="53FFE437" w14:textId="77777777" w:rsidR="00292A12" w:rsidRDefault="00292A12" w:rsidP="00303DF2">
      <w:pPr>
        <w:spacing w:after="0" w:line="240" w:lineRule="auto"/>
        <w:ind w:firstLine="360"/>
        <w:jc w:val="center"/>
        <w:rPr>
          <w:szCs w:val="28"/>
        </w:rPr>
      </w:pPr>
    </w:p>
    <w:p w14:paraId="53FFE438" w14:textId="77777777" w:rsidR="00512946" w:rsidRPr="00292A12" w:rsidRDefault="00512946" w:rsidP="00303DF2">
      <w:pPr>
        <w:spacing w:after="0" w:line="240" w:lineRule="auto"/>
        <w:ind w:firstLine="360"/>
        <w:jc w:val="center"/>
        <w:rPr>
          <w:b/>
          <w:bCs/>
          <w:szCs w:val="28"/>
        </w:rPr>
      </w:pPr>
      <w:r w:rsidRPr="00292A12">
        <w:rPr>
          <w:b/>
          <w:bCs/>
          <w:szCs w:val="28"/>
        </w:rPr>
        <w:t>Pretendenta atbilstības kritēriji</w:t>
      </w:r>
      <w:r w:rsidR="00292A12">
        <w:rPr>
          <w:b/>
          <w:bCs/>
          <w:szCs w:val="28"/>
        </w:rPr>
        <w:t xml:space="preserve"> </w:t>
      </w:r>
      <w:r w:rsidRPr="00292A12">
        <w:rPr>
          <w:b/>
          <w:bCs/>
          <w:szCs w:val="28"/>
        </w:rPr>
        <w:t>  </w:t>
      </w:r>
    </w:p>
    <w:p w14:paraId="53FFE439" w14:textId="77777777" w:rsidR="00512946" w:rsidRDefault="00512946" w:rsidP="00512946">
      <w:pPr>
        <w:spacing w:after="0" w:line="240" w:lineRule="auto"/>
        <w:ind w:firstLine="360"/>
        <w:jc w:val="right"/>
        <w:rPr>
          <w:szCs w:val="28"/>
        </w:rPr>
      </w:pP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682"/>
        <w:gridCol w:w="4592"/>
        <w:gridCol w:w="2410"/>
        <w:gridCol w:w="1558"/>
      </w:tblGrid>
      <w:tr w:rsidR="00512946" w:rsidRPr="00B613B2" w14:paraId="53FFE43E" w14:textId="77777777" w:rsidTr="00F53FEE">
        <w:tc>
          <w:tcPr>
            <w:tcW w:w="682" w:type="dxa"/>
            <w:vAlign w:val="center"/>
          </w:tcPr>
          <w:p w14:paraId="53FFE43A" w14:textId="77777777" w:rsidR="00512946" w:rsidRPr="00B613B2" w:rsidRDefault="00512946" w:rsidP="00F53F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613B2">
              <w:rPr>
                <w:rFonts w:eastAsia="Times New Roman" w:cs="Times New Roman"/>
                <w:sz w:val="24"/>
                <w:szCs w:val="24"/>
                <w:lang w:eastAsia="lv-LV"/>
              </w:rPr>
              <w:t>Nr.</w:t>
            </w:r>
            <w:r w:rsidRPr="00B613B2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4592" w:type="dxa"/>
            <w:vAlign w:val="center"/>
          </w:tcPr>
          <w:p w14:paraId="53FFE43B" w14:textId="77777777" w:rsidR="00512946" w:rsidRPr="00B613B2" w:rsidRDefault="00512946" w:rsidP="00F53F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613B2">
              <w:rPr>
                <w:rFonts w:eastAsia="Times New Roman" w:cs="Times New Roman"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2410" w:type="dxa"/>
            <w:vAlign w:val="center"/>
          </w:tcPr>
          <w:p w14:paraId="53FFE43C" w14:textId="77777777" w:rsidR="00512946" w:rsidRPr="00B613B2" w:rsidRDefault="00512946" w:rsidP="00F53FEE">
            <w:pPr>
              <w:spacing w:before="40" w:after="40"/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Kritērijs/datu avots</w:t>
            </w:r>
          </w:p>
        </w:tc>
        <w:tc>
          <w:tcPr>
            <w:tcW w:w="1558" w:type="dxa"/>
            <w:vAlign w:val="center"/>
          </w:tcPr>
          <w:p w14:paraId="53FFE43D" w14:textId="77777777" w:rsidR="00512946" w:rsidRDefault="00512946" w:rsidP="00F53FEE">
            <w:pPr>
              <w:spacing w:before="40" w:after="40"/>
              <w:ind w:right="-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Atbilstība</w:t>
            </w:r>
          </w:p>
        </w:tc>
      </w:tr>
      <w:tr w:rsidR="00512946" w:rsidRPr="00B613B2" w14:paraId="53FFE443" w14:textId="77777777" w:rsidTr="00303DF2">
        <w:tc>
          <w:tcPr>
            <w:tcW w:w="682" w:type="dxa"/>
          </w:tcPr>
          <w:p w14:paraId="53FFE43F" w14:textId="77777777" w:rsidR="00512946" w:rsidRPr="00B613B2" w:rsidRDefault="00512946" w:rsidP="00C5126A">
            <w:pPr>
              <w:spacing w:before="40" w:after="40"/>
              <w:ind w:firstLine="13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592" w:type="dxa"/>
          </w:tcPr>
          <w:p w14:paraId="53FFE440" w14:textId="77777777" w:rsidR="00512946" w:rsidRPr="00B613B2" w:rsidRDefault="00512946" w:rsidP="00512946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Vismaz 18 ga</w:t>
            </w:r>
            <w:r w:rsidR="002B5950">
              <w:rPr>
                <w:rFonts w:eastAsia="Times New Roman" w:cs="Times New Roman"/>
                <w:sz w:val="24"/>
                <w:szCs w:val="24"/>
                <w:lang w:eastAsia="lv-LV"/>
              </w:rPr>
              <w:t>d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u</w:t>
            </w:r>
            <w:r w:rsidR="002B5950">
              <w:rPr>
                <w:rFonts w:eastAsia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vecs</w:t>
            </w:r>
          </w:p>
        </w:tc>
        <w:tc>
          <w:tcPr>
            <w:tcW w:w="2410" w:type="dxa"/>
          </w:tcPr>
          <w:p w14:paraId="53FFE441" w14:textId="77777777" w:rsidR="00512946" w:rsidRPr="00B613B2" w:rsidRDefault="00512946" w:rsidP="002B5950">
            <w:pPr>
              <w:spacing w:before="40" w:after="40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Ir/nav (pase)</w:t>
            </w:r>
          </w:p>
        </w:tc>
        <w:tc>
          <w:tcPr>
            <w:tcW w:w="1558" w:type="dxa"/>
          </w:tcPr>
          <w:p w14:paraId="53FFE442" w14:textId="77777777" w:rsidR="00512946" w:rsidRPr="00B613B2" w:rsidRDefault="00512946" w:rsidP="00C5126A">
            <w:pPr>
              <w:spacing w:before="40" w:after="4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12946" w:rsidRPr="00B613B2" w14:paraId="53FFE448" w14:textId="77777777" w:rsidTr="00303DF2">
        <w:tc>
          <w:tcPr>
            <w:tcW w:w="682" w:type="dxa"/>
          </w:tcPr>
          <w:p w14:paraId="53FFE444" w14:textId="77777777" w:rsidR="00512946" w:rsidRPr="00B613B2" w:rsidRDefault="00512946" w:rsidP="00C5126A">
            <w:pPr>
              <w:spacing w:before="40" w:after="40"/>
              <w:ind w:firstLine="13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592" w:type="dxa"/>
          </w:tcPr>
          <w:p w14:paraId="53FFE445" w14:textId="77777777" w:rsidR="00512946" w:rsidRPr="00B613B2" w:rsidRDefault="00512946" w:rsidP="00C5126A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Latvijas pilsonis</w:t>
            </w:r>
          </w:p>
        </w:tc>
        <w:tc>
          <w:tcPr>
            <w:tcW w:w="2410" w:type="dxa"/>
          </w:tcPr>
          <w:p w14:paraId="53FFE446" w14:textId="77777777" w:rsidR="00512946" w:rsidRPr="00B613B2" w:rsidRDefault="00512946" w:rsidP="002B5950">
            <w:pPr>
              <w:spacing w:before="40" w:after="40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Ir/nav (pase)</w:t>
            </w:r>
          </w:p>
        </w:tc>
        <w:tc>
          <w:tcPr>
            <w:tcW w:w="1558" w:type="dxa"/>
          </w:tcPr>
          <w:p w14:paraId="53FFE447" w14:textId="77777777" w:rsidR="00512946" w:rsidRPr="00B613B2" w:rsidRDefault="00512946" w:rsidP="00C5126A">
            <w:pPr>
              <w:spacing w:before="40" w:after="4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12946" w:rsidRPr="00B613B2" w14:paraId="53FFE44D" w14:textId="77777777" w:rsidTr="00303DF2">
        <w:tc>
          <w:tcPr>
            <w:tcW w:w="682" w:type="dxa"/>
          </w:tcPr>
          <w:p w14:paraId="53FFE449" w14:textId="77777777" w:rsidR="00512946" w:rsidRPr="00B613B2" w:rsidRDefault="00512946" w:rsidP="00C5126A">
            <w:pPr>
              <w:spacing w:before="40" w:after="40"/>
              <w:ind w:firstLine="13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592" w:type="dxa"/>
          </w:tcPr>
          <w:p w14:paraId="53FFE44A" w14:textId="77777777" w:rsidR="00512946" w:rsidRPr="00B613B2" w:rsidRDefault="00512946" w:rsidP="00C5126A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Augstākā izglītība</w:t>
            </w:r>
          </w:p>
        </w:tc>
        <w:tc>
          <w:tcPr>
            <w:tcW w:w="2410" w:type="dxa"/>
          </w:tcPr>
          <w:p w14:paraId="53FFE44B" w14:textId="77777777" w:rsidR="00512946" w:rsidRPr="00B613B2" w:rsidRDefault="00512946" w:rsidP="002B5950">
            <w:pPr>
              <w:spacing w:before="40" w:after="40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Ir/nav (diploma kopija)</w:t>
            </w:r>
          </w:p>
        </w:tc>
        <w:tc>
          <w:tcPr>
            <w:tcW w:w="1558" w:type="dxa"/>
          </w:tcPr>
          <w:p w14:paraId="53FFE44C" w14:textId="77777777" w:rsidR="00512946" w:rsidRPr="00B613B2" w:rsidRDefault="00512946" w:rsidP="00C5126A">
            <w:pPr>
              <w:spacing w:before="40" w:after="4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12946" w:rsidRPr="00B613B2" w14:paraId="53FFE452" w14:textId="77777777" w:rsidTr="00303DF2">
        <w:tc>
          <w:tcPr>
            <w:tcW w:w="682" w:type="dxa"/>
          </w:tcPr>
          <w:p w14:paraId="53FFE44E" w14:textId="77777777" w:rsidR="00512946" w:rsidRPr="00B613B2" w:rsidRDefault="00303DF2" w:rsidP="00C5126A">
            <w:pPr>
              <w:spacing w:before="40" w:after="40"/>
              <w:ind w:firstLine="13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592" w:type="dxa"/>
          </w:tcPr>
          <w:p w14:paraId="53FFE44F" w14:textId="77777777" w:rsidR="00512946" w:rsidRPr="00B613B2" w:rsidRDefault="00303DF2" w:rsidP="00C5126A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Vismaz 3 gadu darbības pieredze </w:t>
            </w:r>
            <w:r w:rsidR="006464E0">
              <w:rPr>
                <w:rFonts w:eastAsia="Times New Roman" w:cs="Times New Roman"/>
                <w:sz w:val="24"/>
                <w:szCs w:val="24"/>
                <w:lang w:eastAsia="lv-LV"/>
              </w:rPr>
              <w:t>g</w:t>
            </w:r>
            <w:r w:rsidR="00512946">
              <w:rPr>
                <w:rFonts w:eastAsia="Times New Roman" w:cs="Times New Roman"/>
                <w:sz w:val="24"/>
                <w:szCs w:val="24"/>
                <w:lang w:eastAsia="lv-LV"/>
              </w:rPr>
              <w:t>rupas pārstāvniecības</w:t>
            </w:r>
            <w:r w:rsidR="006464E0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(d</w:t>
            </w:r>
            <w:r w:rsidR="00512946">
              <w:rPr>
                <w:rFonts w:eastAsia="Times New Roman" w:cs="Times New Roman"/>
                <w:sz w:val="24"/>
                <w:szCs w:val="24"/>
                <w:lang w:eastAsia="lv-LV"/>
              </w:rPr>
              <w:t>arba devēji, darba ņēmēji, NVO) jomā</w:t>
            </w:r>
          </w:p>
        </w:tc>
        <w:tc>
          <w:tcPr>
            <w:tcW w:w="2410" w:type="dxa"/>
          </w:tcPr>
          <w:p w14:paraId="53FFE450" w14:textId="77777777" w:rsidR="00512946" w:rsidRPr="00B613B2" w:rsidRDefault="00512946" w:rsidP="002B5950">
            <w:pPr>
              <w:spacing w:before="40" w:after="40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Ir/nav (CV)</w:t>
            </w:r>
          </w:p>
        </w:tc>
        <w:tc>
          <w:tcPr>
            <w:tcW w:w="1558" w:type="dxa"/>
          </w:tcPr>
          <w:p w14:paraId="53FFE451" w14:textId="77777777" w:rsidR="00512946" w:rsidRPr="00B613B2" w:rsidRDefault="00512946" w:rsidP="00C5126A">
            <w:pPr>
              <w:spacing w:before="40" w:after="4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12946" w:rsidRPr="00B613B2" w14:paraId="53FFE45D" w14:textId="77777777" w:rsidTr="00303DF2">
        <w:tc>
          <w:tcPr>
            <w:tcW w:w="682" w:type="dxa"/>
          </w:tcPr>
          <w:p w14:paraId="53FFE453" w14:textId="77777777" w:rsidR="00512946" w:rsidRPr="00B613B2" w:rsidRDefault="00512946" w:rsidP="00C5126A">
            <w:pPr>
              <w:spacing w:before="40" w:after="40"/>
              <w:ind w:firstLine="13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613B2">
              <w:rPr>
                <w:rFonts w:eastAsia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592" w:type="dxa"/>
          </w:tcPr>
          <w:p w14:paraId="53FFE454" w14:textId="77777777" w:rsidR="00512946" w:rsidRDefault="00303DF2" w:rsidP="00C5126A">
            <w:pPr>
              <w:spacing w:before="40" w:after="4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Vismaz 3 gadu darbības pieredze </w:t>
            </w:r>
            <w:r w:rsidR="00512946" w:rsidRPr="00512946">
              <w:rPr>
                <w:rFonts w:cs="Times New Roman"/>
                <w:sz w:val="24"/>
                <w:szCs w:val="24"/>
              </w:rPr>
              <w:t xml:space="preserve">vienas vai vairāku komitejas </w:t>
            </w:r>
            <w:r w:rsidR="00512946" w:rsidRPr="0051294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struktūrvienību </w:t>
            </w:r>
            <w:r w:rsidR="00512946" w:rsidRPr="00512946">
              <w:rPr>
                <w:rFonts w:cs="Times New Roman"/>
                <w:sz w:val="24"/>
                <w:szCs w:val="24"/>
              </w:rPr>
              <w:t>kompetences jomās</w:t>
            </w:r>
            <w:r w:rsidR="002B5950">
              <w:rPr>
                <w:rFonts w:cs="Times New Roman"/>
                <w:sz w:val="24"/>
                <w:szCs w:val="24"/>
              </w:rPr>
              <w:t>:</w:t>
            </w:r>
          </w:p>
          <w:p w14:paraId="53FFE455" w14:textId="77777777" w:rsidR="006464E0" w:rsidRDefault="00303DF2" w:rsidP="006464E0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6464E0">
              <w:rPr>
                <w:rFonts w:cs="Times New Roman"/>
                <w:spacing w:val="-2"/>
                <w:sz w:val="24"/>
                <w:szCs w:val="24"/>
              </w:rPr>
              <w:t>Lauksaimniecības, lauku attīstības un vides specializētā nodaļa (NAT);</w:t>
            </w:r>
          </w:p>
          <w:p w14:paraId="53FFE456" w14:textId="77777777" w:rsidR="006464E0" w:rsidRDefault="00303DF2" w:rsidP="006464E0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6464E0">
              <w:rPr>
                <w:rFonts w:cs="Times New Roman"/>
                <w:spacing w:val="-2"/>
                <w:sz w:val="24"/>
                <w:szCs w:val="24"/>
              </w:rPr>
              <w:t>Ekonomiskās un monetārās savienības, ekonomiskās un sociālās kohēzijas specializētā nodaļa (ECO);</w:t>
            </w:r>
          </w:p>
          <w:p w14:paraId="53FFE457" w14:textId="77777777" w:rsidR="006464E0" w:rsidRDefault="00303DF2" w:rsidP="006464E0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6464E0">
              <w:rPr>
                <w:rFonts w:cs="Times New Roman"/>
                <w:spacing w:val="-2"/>
                <w:sz w:val="24"/>
                <w:szCs w:val="24"/>
              </w:rPr>
              <w:t>Nodarbinātības, sociālo lietu un pilsoniskuma specializētā nodaļa (SOC);</w:t>
            </w:r>
          </w:p>
          <w:p w14:paraId="53FFE458" w14:textId="77777777" w:rsidR="006464E0" w:rsidRDefault="00303DF2" w:rsidP="006464E0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6464E0">
              <w:rPr>
                <w:rFonts w:cs="Times New Roman"/>
                <w:spacing w:val="-2"/>
                <w:sz w:val="24"/>
                <w:szCs w:val="24"/>
              </w:rPr>
              <w:t>Ārējo attiecību specializētā nodaļa (REX);</w:t>
            </w:r>
          </w:p>
          <w:p w14:paraId="53FFE459" w14:textId="77777777" w:rsidR="006464E0" w:rsidRDefault="00303DF2" w:rsidP="006464E0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6464E0">
              <w:rPr>
                <w:rFonts w:cs="Times New Roman"/>
                <w:spacing w:val="-2"/>
                <w:sz w:val="24"/>
                <w:szCs w:val="24"/>
              </w:rPr>
              <w:t>Vienotā tirgus, ražošanas un patēriņa specializētā nodaļa (INT);</w:t>
            </w:r>
          </w:p>
          <w:p w14:paraId="53FFE45A" w14:textId="77777777" w:rsidR="00303DF2" w:rsidRPr="006464E0" w:rsidRDefault="00303DF2" w:rsidP="006464E0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6464E0">
              <w:rPr>
                <w:rFonts w:cs="Times New Roman"/>
                <w:spacing w:val="-2"/>
                <w:sz w:val="24"/>
                <w:szCs w:val="24"/>
              </w:rPr>
              <w:t>Transporta, enerģētikas, infrastruktūras un informācijas sabiedrības specializētā nodaļa (TEN)</w:t>
            </w:r>
          </w:p>
        </w:tc>
        <w:tc>
          <w:tcPr>
            <w:tcW w:w="2410" w:type="dxa"/>
          </w:tcPr>
          <w:p w14:paraId="53FFE45B" w14:textId="77777777" w:rsidR="00512946" w:rsidRPr="00B613B2" w:rsidRDefault="00303DF2" w:rsidP="002B5950">
            <w:pPr>
              <w:spacing w:before="40" w:after="40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Ir/nav (CV)</w:t>
            </w:r>
          </w:p>
        </w:tc>
        <w:tc>
          <w:tcPr>
            <w:tcW w:w="1558" w:type="dxa"/>
          </w:tcPr>
          <w:p w14:paraId="53FFE45C" w14:textId="77777777" w:rsidR="00512946" w:rsidRPr="00B613B2" w:rsidRDefault="00512946" w:rsidP="00C5126A">
            <w:pPr>
              <w:spacing w:before="40" w:after="4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303DF2" w:rsidRPr="00B613B2" w14:paraId="53FFE462" w14:textId="77777777" w:rsidTr="00303DF2">
        <w:tc>
          <w:tcPr>
            <w:tcW w:w="682" w:type="dxa"/>
          </w:tcPr>
          <w:p w14:paraId="53FFE45E" w14:textId="77777777" w:rsidR="00303DF2" w:rsidRPr="00B613B2" w:rsidRDefault="00303DF2" w:rsidP="00303DF2">
            <w:pPr>
              <w:spacing w:before="40" w:after="40"/>
              <w:ind w:firstLine="13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592" w:type="dxa"/>
          </w:tcPr>
          <w:p w14:paraId="53FFE45F" w14:textId="77777777" w:rsidR="00303DF2" w:rsidRDefault="00303DF2" w:rsidP="00303DF2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Latviešu valodas zināšanas C2 līmenī </w:t>
            </w:r>
          </w:p>
        </w:tc>
        <w:tc>
          <w:tcPr>
            <w:tcW w:w="2410" w:type="dxa"/>
          </w:tcPr>
          <w:p w14:paraId="53FFE460" w14:textId="77777777" w:rsidR="00303DF2" w:rsidRDefault="00303DF2" w:rsidP="002B5950">
            <w:pPr>
              <w:spacing w:before="40" w:after="40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Ir/nav (CV)</w:t>
            </w:r>
          </w:p>
        </w:tc>
        <w:tc>
          <w:tcPr>
            <w:tcW w:w="1558" w:type="dxa"/>
          </w:tcPr>
          <w:p w14:paraId="53FFE461" w14:textId="77777777" w:rsidR="00303DF2" w:rsidRDefault="00303DF2" w:rsidP="00303DF2">
            <w:pPr>
              <w:spacing w:before="40" w:after="40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303DF2" w:rsidRPr="00B613B2" w14:paraId="53FFE467" w14:textId="77777777" w:rsidTr="00303DF2">
        <w:tc>
          <w:tcPr>
            <w:tcW w:w="682" w:type="dxa"/>
          </w:tcPr>
          <w:p w14:paraId="53FFE463" w14:textId="77777777" w:rsidR="00303DF2" w:rsidRPr="00B613B2" w:rsidRDefault="00303DF2" w:rsidP="00C5126A">
            <w:pPr>
              <w:spacing w:before="40" w:after="40"/>
              <w:ind w:firstLine="13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592" w:type="dxa"/>
          </w:tcPr>
          <w:p w14:paraId="53FFE464" w14:textId="77777777" w:rsidR="00303DF2" w:rsidRDefault="00303DF2" w:rsidP="00C5126A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Svešvalodas zināšanas (angļu, vācu, franču)</w:t>
            </w:r>
          </w:p>
        </w:tc>
        <w:tc>
          <w:tcPr>
            <w:tcW w:w="2410" w:type="dxa"/>
          </w:tcPr>
          <w:p w14:paraId="53FFE465" w14:textId="77777777" w:rsidR="00303DF2" w:rsidRDefault="00303DF2" w:rsidP="002B5950">
            <w:pPr>
              <w:spacing w:before="40" w:after="40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Ir/nav (CV</w:t>
            </w:r>
            <w:r w:rsidR="002B5950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58" w:type="dxa"/>
          </w:tcPr>
          <w:p w14:paraId="53FFE466" w14:textId="77777777" w:rsidR="00303DF2" w:rsidRDefault="00303DF2" w:rsidP="006C44BB">
            <w:pPr>
              <w:spacing w:before="40" w:after="40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12946" w:rsidRPr="00B613B2" w14:paraId="53FFE46C" w14:textId="77777777" w:rsidTr="00303DF2">
        <w:tc>
          <w:tcPr>
            <w:tcW w:w="682" w:type="dxa"/>
          </w:tcPr>
          <w:p w14:paraId="53FFE468" w14:textId="77777777" w:rsidR="00512946" w:rsidRPr="00B613B2" w:rsidRDefault="00512946" w:rsidP="00C5126A">
            <w:pPr>
              <w:spacing w:before="40" w:after="40"/>
              <w:ind w:firstLine="13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92" w:type="dxa"/>
          </w:tcPr>
          <w:p w14:paraId="53FFE469" w14:textId="77777777" w:rsidR="00512946" w:rsidRPr="00303DF2" w:rsidRDefault="00303DF2" w:rsidP="00C5126A">
            <w:pPr>
              <w:spacing w:before="40" w:after="40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03DF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Kopsavilkums: p</w:t>
            </w:r>
            <w:r w:rsidR="006C44BB" w:rsidRPr="00303DF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retendents atbilst visiem atbilstības kritērijiem</w:t>
            </w:r>
          </w:p>
        </w:tc>
        <w:tc>
          <w:tcPr>
            <w:tcW w:w="2410" w:type="dxa"/>
          </w:tcPr>
          <w:p w14:paraId="53FFE46A" w14:textId="77777777" w:rsidR="00512946" w:rsidRPr="004E1F8B" w:rsidRDefault="006C44BB" w:rsidP="002B5950">
            <w:pPr>
              <w:spacing w:before="40" w:after="4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1F8B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(Jā/nē)</w:t>
            </w:r>
          </w:p>
        </w:tc>
        <w:tc>
          <w:tcPr>
            <w:tcW w:w="1558" w:type="dxa"/>
          </w:tcPr>
          <w:p w14:paraId="53FFE46B" w14:textId="77777777" w:rsidR="00512946" w:rsidRPr="004E1F8B" w:rsidRDefault="00AE05B6" w:rsidP="006C44BB">
            <w:pPr>
              <w:spacing w:before="40" w:after="4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Ja jā, tad t</w:t>
            </w:r>
            <w:r w:rsidR="006C44BB" w:rsidRPr="004E1F8B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iek virzīts kompetenču izvērtēšanai</w:t>
            </w:r>
          </w:p>
        </w:tc>
      </w:tr>
    </w:tbl>
    <w:p w14:paraId="53FFE46D" w14:textId="77777777" w:rsidR="00303DF2" w:rsidRDefault="00303DF2" w:rsidP="00AE05B6">
      <w:pPr>
        <w:spacing w:after="0" w:line="240" w:lineRule="auto"/>
        <w:rPr>
          <w:szCs w:val="28"/>
        </w:rPr>
      </w:pPr>
    </w:p>
    <w:p w14:paraId="53FFE46E" w14:textId="77777777" w:rsidR="006464E0" w:rsidRDefault="006464E0">
      <w:pPr>
        <w:rPr>
          <w:szCs w:val="28"/>
        </w:rPr>
      </w:pPr>
      <w:r>
        <w:rPr>
          <w:szCs w:val="28"/>
        </w:rPr>
        <w:br w:type="page"/>
      </w:r>
    </w:p>
    <w:p w14:paraId="53FFE46F" w14:textId="77777777" w:rsidR="00512946" w:rsidRPr="00E44451" w:rsidRDefault="006C44BB" w:rsidP="00E44451">
      <w:pPr>
        <w:spacing w:after="0" w:line="240" w:lineRule="auto"/>
        <w:jc w:val="center"/>
        <w:rPr>
          <w:b/>
          <w:bCs/>
          <w:szCs w:val="28"/>
        </w:rPr>
      </w:pPr>
      <w:r w:rsidRPr="00292A12">
        <w:rPr>
          <w:b/>
          <w:bCs/>
          <w:szCs w:val="28"/>
        </w:rPr>
        <w:lastRenderedPageBreak/>
        <w:t>Preten</w:t>
      </w:r>
      <w:r w:rsidR="00303DF2" w:rsidRPr="00292A12">
        <w:rPr>
          <w:b/>
          <w:bCs/>
          <w:szCs w:val="28"/>
        </w:rPr>
        <w:t>d</w:t>
      </w:r>
      <w:r w:rsidRPr="00292A12">
        <w:rPr>
          <w:b/>
          <w:bCs/>
          <w:szCs w:val="28"/>
        </w:rPr>
        <w:t xml:space="preserve">enta </w:t>
      </w:r>
      <w:r w:rsidR="008D79A1">
        <w:rPr>
          <w:b/>
          <w:bCs/>
          <w:szCs w:val="28"/>
        </w:rPr>
        <w:t xml:space="preserve">kompetenču </w:t>
      </w:r>
      <w:r w:rsidRPr="00292A12">
        <w:rPr>
          <w:b/>
          <w:bCs/>
          <w:szCs w:val="28"/>
        </w:rPr>
        <w:t>vērtēšanas kritēriji</w:t>
      </w:r>
    </w:p>
    <w:p w14:paraId="53FFE470" w14:textId="77777777" w:rsidR="00512946" w:rsidRPr="00B61295" w:rsidRDefault="00512946" w:rsidP="00512946">
      <w:pPr>
        <w:spacing w:after="0" w:line="240" w:lineRule="auto"/>
        <w:ind w:firstLine="360"/>
        <w:jc w:val="right"/>
        <w:rPr>
          <w:szCs w:val="28"/>
        </w:rPr>
      </w:pP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708"/>
        <w:gridCol w:w="4991"/>
        <w:gridCol w:w="1985"/>
        <w:gridCol w:w="1558"/>
      </w:tblGrid>
      <w:tr w:rsidR="006C44BB" w:rsidRPr="00633DB0" w14:paraId="53FFE478" w14:textId="77777777" w:rsidTr="00F53FEE">
        <w:tc>
          <w:tcPr>
            <w:tcW w:w="708" w:type="dxa"/>
            <w:vAlign w:val="center"/>
          </w:tcPr>
          <w:p w14:paraId="53FFE471" w14:textId="77777777" w:rsidR="006C44BB" w:rsidRDefault="006C44BB" w:rsidP="00F53F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14:paraId="53FFE472" w14:textId="77777777" w:rsidR="006C44BB" w:rsidRDefault="006C44BB" w:rsidP="00F53F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14:paraId="53FFE473" w14:textId="7C11AB32" w:rsidR="006C44BB" w:rsidRDefault="00F53FEE" w:rsidP="00F53F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Nr. p. k.</w:t>
            </w:r>
          </w:p>
          <w:p w14:paraId="53FFE474" w14:textId="77777777" w:rsidR="006C44BB" w:rsidRPr="00B613B2" w:rsidRDefault="006C44BB" w:rsidP="00F53F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91" w:type="dxa"/>
            <w:vAlign w:val="center"/>
          </w:tcPr>
          <w:p w14:paraId="53FFE475" w14:textId="77777777" w:rsidR="006C44BB" w:rsidRPr="00B613B2" w:rsidRDefault="006C44BB" w:rsidP="00F53F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613B2">
              <w:rPr>
                <w:rFonts w:eastAsia="Times New Roman" w:cs="Times New Roman"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1985" w:type="dxa"/>
            <w:vAlign w:val="center"/>
          </w:tcPr>
          <w:p w14:paraId="53FFE476" w14:textId="77777777" w:rsidR="006C44BB" w:rsidRPr="00B613B2" w:rsidRDefault="006C44BB" w:rsidP="00F53FEE">
            <w:pPr>
              <w:spacing w:before="40" w:after="40"/>
              <w:ind w:right="-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Vērtēšanas skala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3FFE477" w14:textId="77777777" w:rsidR="006C44BB" w:rsidRDefault="006C44BB" w:rsidP="00F53FEE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Iegūtie punkti</w:t>
            </w:r>
          </w:p>
        </w:tc>
      </w:tr>
      <w:tr w:rsidR="006C44BB" w:rsidRPr="00B61295" w14:paraId="53FFE47D" w14:textId="77777777" w:rsidTr="00F53FEE">
        <w:tc>
          <w:tcPr>
            <w:tcW w:w="708" w:type="dxa"/>
          </w:tcPr>
          <w:p w14:paraId="53FFE479" w14:textId="77777777" w:rsidR="006C44BB" w:rsidRPr="006464E0" w:rsidRDefault="006C44BB" w:rsidP="00C5126A">
            <w:pPr>
              <w:spacing w:before="40" w:after="40"/>
              <w:ind w:firstLine="13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991" w:type="dxa"/>
          </w:tcPr>
          <w:p w14:paraId="53FFE47A" w14:textId="2D85F6EF" w:rsidR="006C44BB" w:rsidRPr="006464E0" w:rsidRDefault="006C44BB" w:rsidP="006464E0">
            <w:pPr>
              <w:spacing w:before="40" w:after="40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Vērtējums par pretendenta iepriekšējo pieredzi un motivāciju (maksimālais iegūstamo punktu skaits – </w:t>
            </w:r>
            <w:r w:rsidR="00255AE4"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FD331A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0 </w:t>
            </w:r>
            <w:r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punkt</w:t>
            </w:r>
            <w:r w:rsidR="00F53FE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u</w:t>
            </w:r>
            <w:r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</w:tcPr>
          <w:p w14:paraId="53FFE47B" w14:textId="6032B759" w:rsidR="006C44BB" w:rsidRPr="006464E0" w:rsidRDefault="006C44BB" w:rsidP="00F53FEE">
            <w:pPr>
              <w:spacing w:before="40" w:after="40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Vērtējums </w:t>
            </w:r>
            <w:r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br/>
              <w:t xml:space="preserve">no 1 līdz </w:t>
            </w:r>
            <w:r w:rsidR="008D79A1"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</w:t>
            </w:r>
            <w:r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, kur </w:t>
            </w:r>
            <w:r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br/>
              <w:t>1</w:t>
            </w:r>
            <w:r w:rsidR="00275198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– neapmierinoši, </w:t>
            </w:r>
            <w:r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br/>
            </w:r>
            <w:r w:rsidR="008D79A1"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</w:t>
            </w:r>
            <w:r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– izcili</w:t>
            </w:r>
          </w:p>
        </w:tc>
        <w:tc>
          <w:tcPr>
            <w:tcW w:w="1558" w:type="dxa"/>
            <w:shd w:val="clear" w:color="auto" w:fill="auto"/>
          </w:tcPr>
          <w:p w14:paraId="53FFE47C" w14:textId="77777777" w:rsidR="006C44BB" w:rsidRPr="00B613B2" w:rsidRDefault="006C44BB" w:rsidP="00C5126A">
            <w:pPr>
              <w:spacing w:before="40" w:after="4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C44BB" w:rsidRPr="00B61295" w14:paraId="53FFE482" w14:textId="77777777" w:rsidTr="00F53FEE">
        <w:tc>
          <w:tcPr>
            <w:tcW w:w="708" w:type="dxa"/>
          </w:tcPr>
          <w:p w14:paraId="53FFE47E" w14:textId="77777777" w:rsidR="006C44BB" w:rsidRPr="00B613B2" w:rsidRDefault="006C44BB" w:rsidP="00C5126A">
            <w:pPr>
              <w:spacing w:before="40" w:after="40"/>
              <w:ind w:firstLine="13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613B2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  <w:r w:rsidR="00E44451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1" w:type="dxa"/>
          </w:tcPr>
          <w:p w14:paraId="53FFE47F" w14:textId="77777777" w:rsidR="006C44BB" w:rsidRPr="00B613B2" w:rsidRDefault="006C44BB" w:rsidP="00C5126A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613B2">
              <w:rPr>
                <w:rFonts w:eastAsia="Times New Roman" w:cs="Times New Roman"/>
                <w:sz w:val="24"/>
                <w:szCs w:val="24"/>
                <w:lang w:eastAsia="lv-LV"/>
              </w:rPr>
              <w:t>Motivācija darboties kā Latvijas pārstāvim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613B2">
              <w:rPr>
                <w:rFonts w:eastAsia="Times New Roman" w:cs="Times New Roman"/>
                <w:sz w:val="24"/>
                <w:szCs w:val="24"/>
                <w:lang w:eastAsia="lv-LV"/>
              </w:rPr>
              <w:t>Eiropas Ekonomikas un sociālo lietu komitejā</w:t>
            </w:r>
          </w:p>
        </w:tc>
        <w:tc>
          <w:tcPr>
            <w:tcW w:w="1985" w:type="dxa"/>
          </w:tcPr>
          <w:p w14:paraId="53FFE480" w14:textId="77777777" w:rsidR="008C24DD" w:rsidRPr="00B613B2" w:rsidRDefault="006C44BB" w:rsidP="00F53FEE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1 līdz </w:t>
            </w:r>
            <w:r w:rsidR="008D79A1"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53FFE481" w14:textId="77777777" w:rsidR="006C44BB" w:rsidRPr="00B613B2" w:rsidRDefault="006C44BB" w:rsidP="00C5126A">
            <w:pPr>
              <w:spacing w:before="40" w:after="4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C44BB" w:rsidRPr="00B61295" w14:paraId="53FFE487" w14:textId="77777777" w:rsidTr="00F53FEE">
        <w:tc>
          <w:tcPr>
            <w:tcW w:w="708" w:type="dxa"/>
          </w:tcPr>
          <w:p w14:paraId="53FFE483" w14:textId="77777777" w:rsidR="006C44BB" w:rsidRPr="00B613B2" w:rsidRDefault="00303DF2" w:rsidP="00C5126A">
            <w:pPr>
              <w:spacing w:before="40" w:after="40"/>
              <w:ind w:firstLine="13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1.2</w:t>
            </w:r>
            <w:r w:rsidR="006C44BB" w:rsidRPr="00B613B2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1" w:type="dxa"/>
          </w:tcPr>
          <w:p w14:paraId="53FFE484" w14:textId="77777777" w:rsidR="006C44BB" w:rsidRPr="00B613B2" w:rsidRDefault="006C44BB" w:rsidP="00C5126A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613B2">
              <w:rPr>
                <w:rFonts w:eastAsia="Times New Roman" w:cs="Times New Roman"/>
                <w:sz w:val="24"/>
                <w:szCs w:val="24"/>
                <w:lang w:eastAsia="lv-LV"/>
              </w:rPr>
              <w:t>Redzējums par prioritātēm</w:t>
            </w:r>
            <w:r w:rsidRPr="00B61295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gramStart"/>
            <w:r w:rsidRPr="00B61295">
              <w:rPr>
                <w:rFonts w:eastAsia="Times New Roman" w:cs="Times New Roman"/>
                <w:sz w:val="24"/>
                <w:szCs w:val="24"/>
                <w:lang w:eastAsia="lv-LV"/>
              </w:rPr>
              <w:t>darbojoties</w:t>
            </w:r>
            <w:r w:rsidRPr="00B613B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3013E">
              <w:rPr>
                <w:rFonts w:eastAsia="Times New Roman" w:cs="Times New Roman"/>
                <w:sz w:val="24"/>
                <w:szCs w:val="24"/>
                <w:lang w:eastAsia="lv-LV"/>
              </w:rPr>
              <w:t>Eiropas Ekonomikas</w:t>
            </w:r>
            <w:proofErr w:type="gramEnd"/>
            <w:r w:rsidRPr="0083013E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un sociālo lietu </w:t>
            </w:r>
            <w:r w:rsidRPr="00B613B2">
              <w:rPr>
                <w:rFonts w:eastAsia="Times New Roman" w:cs="Times New Roman"/>
                <w:sz w:val="24"/>
                <w:szCs w:val="24"/>
                <w:lang w:eastAsia="lv-LV"/>
              </w:rPr>
              <w:t>komitejā</w:t>
            </w:r>
          </w:p>
        </w:tc>
        <w:tc>
          <w:tcPr>
            <w:tcW w:w="1985" w:type="dxa"/>
          </w:tcPr>
          <w:p w14:paraId="53FFE485" w14:textId="77777777" w:rsidR="006C44BB" w:rsidRPr="00B613B2" w:rsidRDefault="008D79A1" w:rsidP="00F53FEE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 līdz 5</w:t>
            </w:r>
          </w:p>
        </w:tc>
        <w:tc>
          <w:tcPr>
            <w:tcW w:w="1558" w:type="dxa"/>
            <w:shd w:val="clear" w:color="auto" w:fill="auto"/>
          </w:tcPr>
          <w:p w14:paraId="53FFE486" w14:textId="77777777" w:rsidR="006C44BB" w:rsidRPr="00B613B2" w:rsidRDefault="006C44BB" w:rsidP="00C5126A">
            <w:pPr>
              <w:spacing w:before="40" w:after="4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C44BB" w:rsidRPr="00B61295" w14:paraId="53FFE48C" w14:textId="77777777" w:rsidTr="00F53FEE">
        <w:tc>
          <w:tcPr>
            <w:tcW w:w="708" w:type="dxa"/>
          </w:tcPr>
          <w:p w14:paraId="53FFE488" w14:textId="77777777" w:rsidR="006C44BB" w:rsidRPr="00B613B2" w:rsidRDefault="00303DF2" w:rsidP="00C5126A">
            <w:pPr>
              <w:spacing w:before="40" w:after="40"/>
              <w:ind w:firstLine="13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991" w:type="dxa"/>
          </w:tcPr>
          <w:p w14:paraId="53FFE489" w14:textId="77777777" w:rsidR="006C44BB" w:rsidRPr="00B613B2" w:rsidRDefault="006C44BB" w:rsidP="00C5126A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613B2">
              <w:rPr>
                <w:rFonts w:eastAsia="Times New Roman" w:cs="Times New Roman"/>
                <w:sz w:val="24"/>
                <w:szCs w:val="24"/>
                <w:lang w:eastAsia="lv-LV"/>
              </w:rPr>
              <w:t>Zināšan</w:t>
            </w:r>
            <w:r w:rsidRPr="00B61295">
              <w:rPr>
                <w:rFonts w:eastAsia="Times New Roman" w:cs="Times New Roman"/>
                <w:sz w:val="24"/>
                <w:szCs w:val="24"/>
                <w:lang w:eastAsia="lv-LV"/>
              </w:rPr>
              <w:t>a</w:t>
            </w:r>
            <w:r w:rsidRPr="00B613B2">
              <w:rPr>
                <w:rFonts w:eastAsia="Times New Roman" w:cs="Times New Roman"/>
                <w:sz w:val="24"/>
                <w:szCs w:val="24"/>
                <w:lang w:eastAsia="lv-LV"/>
              </w:rPr>
              <w:t>s par aktuālajām Eiropas Savienības attīstības prioritātēm</w:t>
            </w:r>
            <w:r w:rsidRPr="00B61295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un</w:t>
            </w:r>
            <w:r w:rsidRPr="00B613B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sabiedrības grupu interešu aizstāvības </w:t>
            </w:r>
            <w:r w:rsidRPr="00B613B2">
              <w:rPr>
                <w:rFonts w:cs="Times New Roman"/>
                <w:sz w:val="24"/>
                <w:szCs w:val="24"/>
              </w:rPr>
              <w:t>jomām, kurās pretendents izteic</w:t>
            </w:r>
            <w:r w:rsidRPr="00B61295">
              <w:rPr>
                <w:rFonts w:cs="Times New Roman"/>
                <w:sz w:val="24"/>
                <w:szCs w:val="24"/>
              </w:rPr>
              <w:t>is</w:t>
            </w:r>
            <w:r w:rsidRPr="00B613B2">
              <w:rPr>
                <w:rFonts w:cs="Times New Roman"/>
                <w:sz w:val="24"/>
                <w:szCs w:val="24"/>
              </w:rPr>
              <w:t xml:space="preserve"> vēlmi strādāt </w:t>
            </w:r>
          </w:p>
        </w:tc>
        <w:tc>
          <w:tcPr>
            <w:tcW w:w="1985" w:type="dxa"/>
          </w:tcPr>
          <w:p w14:paraId="53FFE48A" w14:textId="77777777" w:rsidR="006C44BB" w:rsidRPr="00B613B2" w:rsidRDefault="008D79A1" w:rsidP="00F53FEE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 līdz 5</w:t>
            </w:r>
          </w:p>
        </w:tc>
        <w:tc>
          <w:tcPr>
            <w:tcW w:w="1558" w:type="dxa"/>
            <w:shd w:val="clear" w:color="auto" w:fill="auto"/>
          </w:tcPr>
          <w:p w14:paraId="53FFE48B" w14:textId="77777777" w:rsidR="006C44BB" w:rsidRPr="00B613B2" w:rsidRDefault="006C44BB" w:rsidP="00C5126A">
            <w:pPr>
              <w:spacing w:before="40" w:after="4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C44BB" w:rsidRPr="00B61295" w14:paraId="53FFE491" w14:textId="77777777" w:rsidTr="00F53FEE">
        <w:tc>
          <w:tcPr>
            <w:tcW w:w="708" w:type="dxa"/>
          </w:tcPr>
          <w:p w14:paraId="53FFE48D" w14:textId="77777777" w:rsidR="006C44BB" w:rsidRPr="00B613B2" w:rsidRDefault="00303DF2" w:rsidP="00C5126A">
            <w:pPr>
              <w:spacing w:before="40" w:after="40"/>
              <w:ind w:firstLine="13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  <w:r w:rsidR="006C44BB" w:rsidRPr="00B613B2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  <w:r w:rsidR="00E44451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1" w:type="dxa"/>
          </w:tcPr>
          <w:p w14:paraId="53FFE48E" w14:textId="77777777" w:rsidR="006C44BB" w:rsidRPr="00B613B2" w:rsidRDefault="006C44BB" w:rsidP="00C5126A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613B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Izpratne par </w:t>
            </w:r>
            <w:r w:rsidRPr="00B613B2">
              <w:rPr>
                <w:rFonts w:cs="Times New Roman"/>
                <w:sz w:val="24"/>
                <w:szCs w:val="24"/>
              </w:rPr>
              <w:t xml:space="preserve">plašākas sabiedrības iesaisti un saziņu ar to </w:t>
            </w:r>
          </w:p>
        </w:tc>
        <w:tc>
          <w:tcPr>
            <w:tcW w:w="1985" w:type="dxa"/>
          </w:tcPr>
          <w:p w14:paraId="53FFE48F" w14:textId="77777777" w:rsidR="006C44BB" w:rsidRPr="00B613B2" w:rsidRDefault="008D79A1" w:rsidP="00F53FEE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 līdz 5</w:t>
            </w:r>
          </w:p>
        </w:tc>
        <w:tc>
          <w:tcPr>
            <w:tcW w:w="1558" w:type="dxa"/>
            <w:shd w:val="clear" w:color="auto" w:fill="auto"/>
          </w:tcPr>
          <w:p w14:paraId="53FFE490" w14:textId="77777777" w:rsidR="006C44BB" w:rsidRPr="00B613B2" w:rsidRDefault="006C44BB" w:rsidP="00C5126A">
            <w:pPr>
              <w:spacing w:before="40" w:after="4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C44BB" w:rsidRPr="00B61295" w14:paraId="53FFE496" w14:textId="77777777" w:rsidTr="00F53FEE">
        <w:tc>
          <w:tcPr>
            <w:tcW w:w="708" w:type="dxa"/>
          </w:tcPr>
          <w:p w14:paraId="53FFE492" w14:textId="77777777" w:rsidR="006C44BB" w:rsidRPr="006464E0" w:rsidRDefault="00303DF2" w:rsidP="00C5126A">
            <w:pPr>
              <w:spacing w:before="40" w:after="40"/>
              <w:ind w:firstLine="13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991" w:type="dxa"/>
          </w:tcPr>
          <w:p w14:paraId="53FFE493" w14:textId="76A6803C" w:rsidR="006C44BB" w:rsidRPr="006464E0" w:rsidRDefault="006C44BB" w:rsidP="00C5126A">
            <w:pPr>
              <w:spacing w:before="40" w:after="40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Publiskās runas, komunikācijas, argumentācijas un prezentācijas prasmes</w:t>
            </w:r>
            <w:r w:rsidR="00255AE4"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(maksimālais iegūstamo punktu skaits – 5</w:t>
            </w:r>
            <w:r w:rsidR="00F53FE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="00255AE4"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punkti)</w:t>
            </w:r>
          </w:p>
        </w:tc>
        <w:tc>
          <w:tcPr>
            <w:tcW w:w="1985" w:type="dxa"/>
          </w:tcPr>
          <w:p w14:paraId="53FFE494" w14:textId="77777777" w:rsidR="006C44BB" w:rsidRPr="006464E0" w:rsidRDefault="008D79A1" w:rsidP="00F53FEE">
            <w:pPr>
              <w:spacing w:before="40" w:after="40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 līdz 5</w:t>
            </w:r>
          </w:p>
        </w:tc>
        <w:tc>
          <w:tcPr>
            <w:tcW w:w="1558" w:type="dxa"/>
            <w:shd w:val="clear" w:color="auto" w:fill="auto"/>
          </w:tcPr>
          <w:p w14:paraId="53FFE495" w14:textId="77777777" w:rsidR="006C44BB" w:rsidRPr="00B613B2" w:rsidRDefault="006C44BB" w:rsidP="00C5126A">
            <w:pPr>
              <w:spacing w:before="40" w:after="4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C44BB" w:rsidRPr="00B61295" w14:paraId="53FFE49B" w14:textId="77777777" w:rsidTr="00F53FEE">
        <w:tc>
          <w:tcPr>
            <w:tcW w:w="708" w:type="dxa"/>
          </w:tcPr>
          <w:p w14:paraId="53FFE497" w14:textId="77777777" w:rsidR="006C44BB" w:rsidRPr="006464E0" w:rsidRDefault="00292A12" w:rsidP="00C5126A">
            <w:pPr>
              <w:spacing w:before="40" w:after="40"/>
              <w:ind w:firstLine="13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8C24DD"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1" w:type="dxa"/>
          </w:tcPr>
          <w:p w14:paraId="53FFE498" w14:textId="77777777" w:rsidR="006C44BB" w:rsidRPr="006464E0" w:rsidRDefault="006C44BB" w:rsidP="008C24DD">
            <w:pPr>
              <w:spacing w:before="40" w:after="40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Priekšrocības saskaņā ar pretendentu vērtēšanas kritērijiem (maksimālais iegūstamo punktu skaits – </w:t>
            </w:r>
            <w:r w:rsidR="00255AE4"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25 </w:t>
            </w:r>
            <w:r w:rsidRPr="006464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punkti)</w:t>
            </w:r>
          </w:p>
        </w:tc>
        <w:tc>
          <w:tcPr>
            <w:tcW w:w="1985" w:type="dxa"/>
          </w:tcPr>
          <w:p w14:paraId="53FFE499" w14:textId="77777777" w:rsidR="006C44BB" w:rsidRPr="00B613B2" w:rsidRDefault="006C44BB" w:rsidP="00F53FEE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Vērtējums atbilstoši tam, vai organizācijas un pretendenta iesniegtajos dokumentos identificējama priekšrocība</w:t>
            </w:r>
          </w:p>
        </w:tc>
        <w:tc>
          <w:tcPr>
            <w:tcW w:w="1558" w:type="dxa"/>
            <w:shd w:val="clear" w:color="auto" w:fill="auto"/>
          </w:tcPr>
          <w:p w14:paraId="53FFE49A" w14:textId="77777777" w:rsidR="006C44BB" w:rsidRDefault="006C44BB" w:rsidP="00C5126A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C24DD" w:rsidRPr="00B61295" w14:paraId="53FFE4A1" w14:textId="77777777" w:rsidTr="00F53FEE">
        <w:tc>
          <w:tcPr>
            <w:tcW w:w="708" w:type="dxa"/>
          </w:tcPr>
          <w:p w14:paraId="53FFE49C" w14:textId="77777777" w:rsidR="008C24DD" w:rsidRPr="009125F6" w:rsidRDefault="00292A12" w:rsidP="00C5126A">
            <w:pPr>
              <w:spacing w:before="40" w:after="40"/>
              <w:ind w:firstLine="13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  <w:r w:rsidR="008C24DD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  <w:r w:rsidR="008C24DD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4991" w:type="dxa"/>
          </w:tcPr>
          <w:p w14:paraId="53FFE49D" w14:textId="545C52DC" w:rsidR="008C24DD" w:rsidRPr="009125F6" w:rsidRDefault="008C24DD" w:rsidP="00C5126A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5F6">
              <w:rPr>
                <w:rFonts w:cs="Times New Roman"/>
                <w:sz w:val="24"/>
                <w:szCs w:val="24"/>
                <w:shd w:val="clear" w:color="auto" w:fill="FFFFFF"/>
              </w:rPr>
              <w:t>Pretendents ir ievēlēts kādā no komitejas amatiem (EES</w:t>
            </w:r>
            <w:r w:rsidR="00BB686E">
              <w:rPr>
                <w:rFonts w:cs="Times New Roman"/>
                <w:sz w:val="24"/>
                <w:szCs w:val="24"/>
                <w:shd w:val="clear" w:color="auto" w:fill="FFFFFF"/>
              </w:rPr>
              <w:t>L</w:t>
            </w:r>
            <w:r w:rsidRPr="009125F6">
              <w:rPr>
                <w:rFonts w:cs="Times New Roman"/>
                <w:sz w:val="24"/>
                <w:szCs w:val="24"/>
                <w:shd w:val="clear" w:color="auto" w:fill="FFFFFF"/>
              </w:rPr>
              <w:t>K prezidents, I, II, III grup</w:t>
            </w:r>
            <w:r w:rsidR="00F53FEE">
              <w:rPr>
                <w:rFonts w:cs="Times New Roman"/>
                <w:sz w:val="24"/>
                <w:szCs w:val="24"/>
                <w:shd w:val="clear" w:color="auto" w:fill="FFFFFF"/>
              </w:rPr>
              <w:t>as</w:t>
            </w:r>
            <w:r w:rsidRPr="009125F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prezidenti, specializēto nodaļu vadītāji)</w:t>
            </w:r>
          </w:p>
        </w:tc>
        <w:tc>
          <w:tcPr>
            <w:tcW w:w="1985" w:type="dxa"/>
          </w:tcPr>
          <w:p w14:paraId="53FFE49E" w14:textId="5E2CBB26" w:rsidR="008C24DD" w:rsidRDefault="008C24DD" w:rsidP="00F53FEE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Ir – </w:t>
            </w:r>
            <w:r w:rsidR="00255AE4">
              <w:rPr>
                <w:rFonts w:eastAsia="Times New Roman" w:cs="Times New Roman"/>
                <w:sz w:val="24"/>
                <w:szCs w:val="24"/>
                <w:lang w:eastAsia="lv-LV"/>
              </w:rPr>
              <w:t>15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punkt</w:t>
            </w:r>
            <w:r w:rsidR="00F53FEE">
              <w:rPr>
                <w:rFonts w:eastAsia="Times New Roman" w:cs="Times New Roman"/>
                <w:sz w:val="24"/>
                <w:szCs w:val="24"/>
                <w:lang w:eastAsia="lv-LV"/>
              </w:rPr>
              <w:t>u</w:t>
            </w:r>
          </w:p>
          <w:p w14:paraId="53FFE49F" w14:textId="3ABFFD1D" w:rsidR="008C24DD" w:rsidRPr="00B613B2" w:rsidRDefault="008C24DD" w:rsidP="00F53FEE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Nav – 0 punkt</w:t>
            </w:r>
            <w:r w:rsidR="00F53FEE">
              <w:rPr>
                <w:rFonts w:eastAsia="Times New Roman" w:cs="Times New Roman"/>
                <w:sz w:val="24"/>
                <w:szCs w:val="24"/>
                <w:lang w:eastAsia="lv-LV"/>
              </w:rPr>
              <w:t>u</w:t>
            </w:r>
          </w:p>
        </w:tc>
        <w:tc>
          <w:tcPr>
            <w:tcW w:w="1558" w:type="dxa"/>
            <w:shd w:val="clear" w:color="auto" w:fill="auto"/>
          </w:tcPr>
          <w:p w14:paraId="53FFE4A0" w14:textId="77777777" w:rsidR="008C24DD" w:rsidRDefault="008C24DD" w:rsidP="00C5126A">
            <w:pPr>
              <w:spacing w:before="40" w:after="40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C44BB" w:rsidRPr="00B61295" w14:paraId="53FFE4A7" w14:textId="77777777" w:rsidTr="00F53FEE">
        <w:tc>
          <w:tcPr>
            <w:tcW w:w="708" w:type="dxa"/>
            <w:shd w:val="clear" w:color="auto" w:fill="auto"/>
          </w:tcPr>
          <w:p w14:paraId="53FFE4A2" w14:textId="77777777" w:rsidR="006C44BB" w:rsidRPr="00AE05B6" w:rsidRDefault="00292A12" w:rsidP="00C5126A">
            <w:pPr>
              <w:spacing w:before="40" w:after="40"/>
              <w:ind w:firstLine="13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E05B6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  <w:r w:rsidR="008C24DD" w:rsidRPr="00AE05B6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  <w:r w:rsidRPr="00AE05B6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  <w:r w:rsidR="008C24DD" w:rsidRPr="00AE05B6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1" w:type="dxa"/>
            <w:shd w:val="clear" w:color="auto" w:fill="auto"/>
          </w:tcPr>
          <w:p w14:paraId="53FFE4A3" w14:textId="77777777" w:rsidR="006C44BB" w:rsidRPr="00AE05B6" w:rsidRDefault="006C44BB" w:rsidP="00C5126A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E05B6">
              <w:rPr>
                <w:rFonts w:eastAsia="Times New Roman" w:cs="Times New Roman"/>
                <w:sz w:val="24"/>
                <w:szCs w:val="24"/>
                <w:lang w:eastAsia="lv-LV"/>
              </w:rPr>
              <w:t>Iepriekšēja pieredze Latvijas pārstāvja Eiropas Ekonomikas un sociālo lietu komitejā darbā</w:t>
            </w:r>
          </w:p>
        </w:tc>
        <w:tc>
          <w:tcPr>
            <w:tcW w:w="1985" w:type="dxa"/>
            <w:shd w:val="clear" w:color="auto" w:fill="auto"/>
          </w:tcPr>
          <w:p w14:paraId="53FFE4A4" w14:textId="77777777" w:rsidR="006C44BB" w:rsidRPr="00AE05B6" w:rsidRDefault="006C44BB" w:rsidP="00F53FEE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E05B6">
              <w:rPr>
                <w:rFonts w:eastAsia="Times New Roman" w:cs="Times New Roman"/>
                <w:sz w:val="24"/>
                <w:szCs w:val="24"/>
                <w:lang w:eastAsia="lv-LV"/>
              </w:rPr>
              <w:t>Ir – 5 punkti</w:t>
            </w:r>
          </w:p>
          <w:p w14:paraId="53FFE4A5" w14:textId="06C8A612" w:rsidR="006C44BB" w:rsidRPr="00AE05B6" w:rsidRDefault="006C44BB" w:rsidP="00F53FEE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E05B6">
              <w:rPr>
                <w:rFonts w:eastAsia="Times New Roman" w:cs="Times New Roman"/>
                <w:sz w:val="24"/>
                <w:szCs w:val="24"/>
                <w:lang w:eastAsia="lv-LV"/>
              </w:rPr>
              <w:t>Nav – 0 punkt</w:t>
            </w:r>
            <w:r w:rsidR="00F53FEE">
              <w:rPr>
                <w:rFonts w:eastAsia="Times New Roman" w:cs="Times New Roman"/>
                <w:sz w:val="24"/>
                <w:szCs w:val="24"/>
                <w:lang w:eastAsia="lv-LV"/>
              </w:rPr>
              <w:t>u</w:t>
            </w:r>
          </w:p>
        </w:tc>
        <w:tc>
          <w:tcPr>
            <w:tcW w:w="1558" w:type="dxa"/>
            <w:shd w:val="clear" w:color="auto" w:fill="auto"/>
          </w:tcPr>
          <w:p w14:paraId="53FFE4A6" w14:textId="77777777" w:rsidR="006C44BB" w:rsidRDefault="006C44BB" w:rsidP="00C5126A">
            <w:pPr>
              <w:spacing w:before="40" w:after="40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0BA7104" w14:textId="77777777" w:rsidR="00DD021A" w:rsidRDefault="00DD021A">
      <w:r>
        <w:br w:type="page"/>
      </w: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708"/>
        <w:gridCol w:w="4991"/>
        <w:gridCol w:w="1985"/>
        <w:gridCol w:w="1558"/>
      </w:tblGrid>
      <w:tr w:rsidR="00E82ED4" w:rsidRPr="00B61295" w14:paraId="53FFE4AD" w14:textId="77777777" w:rsidTr="00EC37DC">
        <w:tc>
          <w:tcPr>
            <w:tcW w:w="708" w:type="dxa"/>
          </w:tcPr>
          <w:p w14:paraId="53FFE4A8" w14:textId="466DE36C" w:rsidR="00E82ED4" w:rsidRDefault="00E82ED4" w:rsidP="00E82ED4">
            <w:pPr>
              <w:spacing w:before="40" w:after="40"/>
              <w:ind w:firstLine="13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3.3.</w:t>
            </w:r>
          </w:p>
        </w:tc>
        <w:tc>
          <w:tcPr>
            <w:tcW w:w="4991" w:type="dxa"/>
          </w:tcPr>
          <w:p w14:paraId="53FFE4A9" w14:textId="77777777" w:rsidR="00E82ED4" w:rsidRDefault="00E82ED4" w:rsidP="00E82ED4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Maģistra grāds (vai pielīdzināms izglītības līmenis)</w:t>
            </w:r>
          </w:p>
        </w:tc>
        <w:tc>
          <w:tcPr>
            <w:tcW w:w="1985" w:type="dxa"/>
          </w:tcPr>
          <w:p w14:paraId="53FFE4AA" w14:textId="77777777" w:rsidR="00E82ED4" w:rsidRDefault="00E82ED4" w:rsidP="00E82ED4">
            <w:pPr>
              <w:spacing w:before="40" w:after="40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Ir – 5 punkti</w:t>
            </w:r>
          </w:p>
          <w:p w14:paraId="53FFE4AB" w14:textId="7F5C3454" w:rsidR="00E82ED4" w:rsidRDefault="00E82ED4" w:rsidP="00E82ED4">
            <w:pPr>
              <w:spacing w:before="40" w:after="40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Nav – 0 punkt</w:t>
            </w:r>
            <w:r w:rsidR="00F53FEE">
              <w:rPr>
                <w:rFonts w:eastAsia="Times New Roman" w:cs="Times New Roman"/>
                <w:sz w:val="24"/>
                <w:szCs w:val="24"/>
                <w:lang w:eastAsia="lv-LV"/>
              </w:rPr>
              <w:t>u</w:t>
            </w:r>
          </w:p>
        </w:tc>
        <w:tc>
          <w:tcPr>
            <w:tcW w:w="1558" w:type="dxa"/>
            <w:shd w:val="clear" w:color="auto" w:fill="auto"/>
          </w:tcPr>
          <w:p w14:paraId="53FFE4AC" w14:textId="77777777" w:rsidR="00E82ED4" w:rsidRDefault="00E82ED4" w:rsidP="00E82ED4">
            <w:pPr>
              <w:spacing w:before="40" w:after="40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82ED4" w:rsidRPr="00B61295" w14:paraId="53FFE4B1" w14:textId="77777777" w:rsidTr="00EC37DC">
        <w:tc>
          <w:tcPr>
            <w:tcW w:w="5699" w:type="dxa"/>
            <w:gridSpan w:val="2"/>
          </w:tcPr>
          <w:p w14:paraId="53FFE4AE" w14:textId="2582DF18" w:rsidR="00E82ED4" w:rsidRPr="00292A12" w:rsidRDefault="00E82ED4" w:rsidP="00E82ED4">
            <w:pPr>
              <w:spacing w:before="40" w:after="40"/>
              <w:ind w:firstLine="709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92A1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Kopā no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50</w:t>
            </w:r>
            <w:r w:rsidRPr="00292A1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iespēja</w:t>
            </w:r>
            <w:r w:rsidR="00F53FEE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m</w:t>
            </w:r>
            <w:r w:rsidRPr="00292A1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iem punktiem iegūti: </w:t>
            </w:r>
          </w:p>
        </w:tc>
        <w:tc>
          <w:tcPr>
            <w:tcW w:w="1985" w:type="dxa"/>
          </w:tcPr>
          <w:p w14:paraId="53FFE4AF" w14:textId="77777777" w:rsidR="00E82ED4" w:rsidRPr="00B613B2" w:rsidRDefault="00E82ED4" w:rsidP="00E82ED4">
            <w:pPr>
              <w:spacing w:before="40" w:after="4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8" w:type="dxa"/>
            <w:shd w:val="clear" w:color="auto" w:fill="auto"/>
          </w:tcPr>
          <w:p w14:paraId="53FFE4B0" w14:textId="77777777" w:rsidR="00E82ED4" w:rsidRPr="00B613B2" w:rsidRDefault="00E82ED4" w:rsidP="00E82ED4">
            <w:pPr>
              <w:spacing w:before="40" w:after="4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843142A" w14:textId="77777777" w:rsidR="00DD021A" w:rsidRPr="00772AA9" w:rsidRDefault="00DD021A" w:rsidP="00DD021A">
      <w:pPr>
        <w:tabs>
          <w:tab w:val="left" w:pos="6096"/>
        </w:tabs>
        <w:spacing w:after="0" w:line="240" w:lineRule="auto"/>
        <w:ind w:firstLine="720"/>
        <w:rPr>
          <w:rFonts w:eastAsia="Times New Roman" w:cs="Times New Roman"/>
          <w:szCs w:val="28"/>
          <w:lang w:eastAsia="lv-LV"/>
        </w:rPr>
      </w:pPr>
    </w:p>
    <w:p w14:paraId="106939AC" w14:textId="77777777" w:rsidR="00DD021A" w:rsidRPr="00772AA9" w:rsidRDefault="00DD021A" w:rsidP="00DD021A">
      <w:pPr>
        <w:tabs>
          <w:tab w:val="left" w:pos="6096"/>
        </w:tabs>
        <w:spacing w:after="0" w:line="240" w:lineRule="auto"/>
        <w:ind w:firstLine="720"/>
        <w:rPr>
          <w:rFonts w:eastAsia="Times New Roman" w:cs="Times New Roman"/>
          <w:szCs w:val="28"/>
          <w:lang w:eastAsia="lv-LV"/>
        </w:rPr>
      </w:pPr>
    </w:p>
    <w:p w14:paraId="2FD6279E" w14:textId="77777777" w:rsidR="00DD021A" w:rsidRPr="00772AA9" w:rsidRDefault="00DD021A" w:rsidP="00DD021A">
      <w:pPr>
        <w:tabs>
          <w:tab w:val="left" w:pos="6096"/>
        </w:tabs>
        <w:spacing w:after="0" w:line="240" w:lineRule="auto"/>
        <w:ind w:firstLine="720"/>
        <w:rPr>
          <w:rFonts w:eastAsia="Times New Roman" w:cs="Times New Roman"/>
          <w:szCs w:val="28"/>
          <w:lang w:eastAsia="lv-LV"/>
        </w:rPr>
      </w:pPr>
    </w:p>
    <w:p w14:paraId="45BAB1B7" w14:textId="77777777" w:rsidR="00DD021A" w:rsidRDefault="00DD021A" w:rsidP="00DD021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DF4A5B">
        <w:rPr>
          <w:rFonts w:ascii="Times New Roman" w:hAnsi="Times New Roman"/>
          <w:color w:val="auto"/>
          <w:sz w:val="28"/>
          <w:szCs w:val="28"/>
          <w:lang w:val="de-DE"/>
        </w:rPr>
        <w:t>Ārlietu ministrs</w:t>
      </w:r>
      <w:r w:rsidRPr="00DF4A5B">
        <w:rPr>
          <w:rFonts w:ascii="Times New Roman" w:hAnsi="Times New Roman"/>
          <w:color w:val="auto"/>
          <w:sz w:val="28"/>
          <w:szCs w:val="28"/>
          <w:lang w:val="de-DE"/>
        </w:rPr>
        <w:tab/>
        <w:t>E. Rinkēvičs</w:t>
      </w:r>
    </w:p>
    <w:sectPr w:rsidR="00DD021A" w:rsidSect="00566551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B9249" w14:textId="77777777" w:rsidR="00DD021A" w:rsidRDefault="00DD021A" w:rsidP="00DD021A">
      <w:pPr>
        <w:spacing w:after="0" w:line="240" w:lineRule="auto"/>
      </w:pPr>
      <w:r>
        <w:separator/>
      </w:r>
    </w:p>
  </w:endnote>
  <w:endnote w:type="continuationSeparator" w:id="0">
    <w:p w14:paraId="41568574" w14:textId="77777777" w:rsidR="00DD021A" w:rsidRDefault="00DD021A" w:rsidP="00DD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62F0" w14:textId="5A70297A" w:rsidR="00DD021A" w:rsidRPr="00DD021A" w:rsidRDefault="00275198">
    <w:pPr>
      <w:pStyle w:val="Footer"/>
      <w:rPr>
        <w:sz w:val="16"/>
        <w:szCs w:val="16"/>
      </w:rPr>
    </w:pPr>
    <w:r>
      <w:rPr>
        <w:sz w:val="16"/>
        <w:szCs w:val="16"/>
      </w:rPr>
      <w:t>N0782_0p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0FEEC" w14:textId="77777777" w:rsidR="00275198" w:rsidRPr="00DD021A" w:rsidRDefault="00275198" w:rsidP="00275198">
    <w:pPr>
      <w:pStyle w:val="Footer"/>
      <w:rPr>
        <w:sz w:val="16"/>
        <w:szCs w:val="16"/>
      </w:rPr>
    </w:pPr>
    <w:r>
      <w:rPr>
        <w:sz w:val="16"/>
        <w:szCs w:val="16"/>
      </w:rPr>
      <w:t>N0782_0p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B89F1" w14:textId="77777777" w:rsidR="00DD021A" w:rsidRDefault="00DD021A" w:rsidP="00DD021A">
      <w:pPr>
        <w:spacing w:after="0" w:line="240" w:lineRule="auto"/>
      </w:pPr>
      <w:r>
        <w:separator/>
      </w:r>
    </w:p>
  </w:footnote>
  <w:footnote w:type="continuationSeparator" w:id="0">
    <w:p w14:paraId="7332BB52" w14:textId="77777777" w:rsidR="00DD021A" w:rsidRDefault="00DD021A" w:rsidP="00DD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307220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FBE297E" w14:textId="61DAADDC" w:rsidR="00DD021A" w:rsidRPr="00DD021A" w:rsidRDefault="00DD021A">
        <w:pPr>
          <w:pStyle w:val="Header"/>
          <w:jc w:val="center"/>
          <w:rPr>
            <w:sz w:val="24"/>
            <w:szCs w:val="24"/>
          </w:rPr>
        </w:pPr>
        <w:r w:rsidRPr="00DD021A">
          <w:rPr>
            <w:sz w:val="24"/>
            <w:szCs w:val="24"/>
          </w:rPr>
          <w:fldChar w:fldCharType="begin"/>
        </w:r>
        <w:r w:rsidRPr="00DD021A">
          <w:rPr>
            <w:sz w:val="24"/>
            <w:szCs w:val="24"/>
          </w:rPr>
          <w:instrText xml:space="preserve"> PAGE   \* MERGEFORMAT </w:instrText>
        </w:r>
        <w:r w:rsidRPr="00DD021A">
          <w:rPr>
            <w:sz w:val="24"/>
            <w:szCs w:val="24"/>
          </w:rPr>
          <w:fldChar w:fldCharType="separate"/>
        </w:r>
        <w:r w:rsidR="00F53FEE">
          <w:rPr>
            <w:noProof/>
            <w:sz w:val="24"/>
            <w:szCs w:val="24"/>
          </w:rPr>
          <w:t>2</w:t>
        </w:r>
        <w:r w:rsidRPr="00DD021A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45D97"/>
    <w:multiLevelType w:val="hybridMultilevel"/>
    <w:tmpl w:val="E8D02758"/>
    <w:lvl w:ilvl="0" w:tplc="6D1C366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C9692C"/>
    <w:multiLevelType w:val="multilevel"/>
    <w:tmpl w:val="22E6213A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</w:lvl>
    <w:lvl w:ilvl="3">
      <w:start w:val="1"/>
      <w:numFmt w:val="decimal"/>
      <w:isLgl/>
      <w:lvlText w:val="%1.%2.%3.%4."/>
      <w:lvlJc w:val="left"/>
      <w:pPr>
        <w:ind w:left="2460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60" w:hanging="1800"/>
      </w:p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</w:lvl>
  </w:abstractNum>
  <w:abstractNum w:abstractNumId="2" w15:restartNumberingAfterBreak="0">
    <w:nsid w:val="781214A7"/>
    <w:multiLevelType w:val="multilevel"/>
    <w:tmpl w:val="D8D4CAF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69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946"/>
    <w:rsid w:val="00255AE4"/>
    <w:rsid w:val="00275198"/>
    <w:rsid w:val="00292A12"/>
    <w:rsid w:val="002B5950"/>
    <w:rsid w:val="00303DF2"/>
    <w:rsid w:val="003561F7"/>
    <w:rsid w:val="004E1F8B"/>
    <w:rsid w:val="004F5BF6"/>
    <w:rsid w:val="00512946"/>
    <w:rsid w:val="00566551"/>
    <w:rsid w:val="00633DB0"/>
    <w:rsid w:val="006464E0"/>
    <w:rsid w:val="006C44BB"/>
    <w:rsid w:val="00707FC7"/>
    <w:rsid w:val="00791DDF"/>
    <w:rsid w:val="008C24DD"/>
    <w:rsid w:val="008D79A1"/>
    <w:rsid w:val="009D636D"/>
    <w:rsid w:val="00AE05B6"/>
    <w:rsid w:val="00BB686E"/>
    <w:rsid w:val="00CF412C"/>
    <w:rsid w:val="00DD021A"/>
    <w:rsid w:val="00E44451"/>
    <w:rsid w:val="00E60E2A"/>
    <w:rsid w:val="00E82ED4"/>
    <w:rsid w:val="00EC37DC"/>
    <w:rsid w:val="00F53FEE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3FFE433"/>
  <w15:docId w15:val="{F28CCD69-3E2F-453C-9CC7-88F9FD9D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2946"/>
    <w:rPr>
      <w:rFonts w:ascii="Times New Roman" w:hAnsi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46"/>
    <w:rPr>
      <w:rFonts w:ascii="Segoe UI" w:hAnsi="Segoe UI" w:cs="Segoe UI"/>
      <w:sz w:val="18"/>
      <w:szCs w:val="18"/>
      <w:lang w:val="lv-LV"/>
    </w:rPr>
  </w:style>
  <w:style w:type="table" w:styleId="TableGrid">
    <w:name w:val="Table Grid"/>
    <w:basedOn w:val="TableNormal"/>
    <w:uiPriority w:val="39"/>
    <w:rsid w:val="00512946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4E0"/>
    <w:pPr>
      <w:ind w:left="720"/>
      <w:contextualSpacing/>
    </w:pPr>
  </w:style>
  <w:style w:type="paragraph" w:customStyle="1" w:styleId="Body">
    <w:name w:val="Body"/>
    <w:rsid w:val="00DD021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DD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1A"/>
    <w:rPr>
      <w:rFonts w:ascii="Times New Roman" w:hAnsi="Times New Roman"/>
      <w:sz w:val="28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1A"/>
    <w:rPr>
      <w:rFonts w:ascii="Times New Roman" w:hAnsi="Times New Roman"/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561D-0D4C-454D-9629-AE634341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Pauloviča</dc:creator>
  <cp:keywords/>
  <dc:description/>
  <cp:lastModifiedBy>Leontine Babkina</cp:lastModifiedBy>
  <cp:revision>14</cp:revision>
  <cp:lastPrinted>2020-05-19T08:23:00Z</cp:lastPrinted>
  <dcterms:created xsi:type="dcterms:W3CDTF">2020-05-13T12:48:00Z</dcterms:created>
  <dcterms:modified xsi:type="dcterms:W3CDTF">2020-05-20T11:42:00Z</dcterms:modified>
</cp:coreProperties>
</file>