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AEFAB" w14:textId="79F2E751" w:rsidR="007E149C" w:rsidRPr="00300BD3" w:rsidRDefault="007E149C" w:rsidP="007E149C">
      <w:pPr>
        <w:jc w:val="right"/>
        <w:rPr>
          <w:sz w:val="28"/>
          <w:szCs w:val="28"/>
        </w:rPr>
      </w:pPr>
      <w:r w:rsidRPr="00300BD3">
        <w:rPr>
          <w:i/>
          <w:iCs/>
          <w:sz w:val="28"/>
          <w:szCs w:val="28"/>
        </w:rPr>
        <w:t>Projekts</w:t>
      </w:r>
    </w:p>
    <w:p w14:paraId="4E393E6C" w14:textId="77777777" w:rsidR="00F67942" w:rsidRDefault="00F67942" w:rsidP="006214DC"/>
    <w:p w14:paraId="20A87321" w14:textId="77777777" w:rsidR="00CA6173" w:rsidRPr="00CA6173" w:rsidRDefault="00CA6173" w:rsidP="00CA6173">
      <w:pPr>
        <w:jc w:val="center"/>
        <w:rPr>
          <w:sz w:val="28"/>
          <w:szCs w:val="28"/>
        </w:rPr>
      </w:pPr>
      <w:proofErr w:type="gramStart"/>
      <w:r w:rsidRPr="00CA6173">
        <w:rPr>
          <w:sz w:val="28"/>
          <w:szCs w:val="28"/>
        </w:rPr>
        <w:t>LATVIJAS REPUBLIKAS MINISTRU KABINETS</w:t>
      </w:r>
      <w:proofErr w:type="gramEnd"/>
    </w:p>
    <w:p w14:paraId="36D1593C" w14:textId="77777777" w:rsidR="00F67942" w:rsidRDefault="00F67942" w:rsidP="006214DC"/>
    <w:p w14:paraId="18592512" w14:textId="77777777" w:rsidR="00F67942" w:rsidRPr="00563DDB" w:rsidRDefault="00F67942" w:rsidP="006214DC"/>
    <w:p w14:paraId="2EEFE7F3" w14:textId="1DE32CA0" w:rsidR="00563DDB" w:rsidRPr="00275B28" w:rsidRDefault="00563DDB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</w:t>
      </w:r>
      <w:r w:rsidR="00675592">
        <w:rPr>
          <w:sz w:val="28"/>
          <w:szCs w:val="28"/>
        </w:rPr>
        <w:t>20</w:t>
      </w:r>
      <w:r w:rsidRPr="00275B28">
        <w:rPr>
          <w:sz w:val="28"/>
          <w:szCs w:val="28"/>
        </w:rPr>
        <w:t>. gada</w:t>
      </w:r>
      <w:proofErr w:type="gramStart"/>
      <w:r w:rsidRPr="00275B28">
        <w:rPr>
          <w:sz w:val="28"/>
          <w:szCs w:val="28"/>
        </w:rPr>
        <w:t xml:space="preserve">            </w:t>
      </w:r>
      <w:proofErr w:type="gramEnd"/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</w:p>
    <w:p w14:paraId="44A228E6" w14:textId="77777777" w:rsidR="00563DDB" w:rsidRPr="00275B28" w:rsidRDefault="00563DDB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</w:t>
      </w:r>
      <w:proofErr w:type="gramStart"/>
      <w:r w:rsidRPr="00275B28">
        <w:rPr>
          <w:sz w:val="28"/>
          <w:szCs w:val="28"/>
        </w:rPr>
        <w:t>            .</w:t>
      </w:r>
      <w:proofErr w:type="gramEnd"/>
      <w:r w:rsidRPr="00275B28">
        <w:rPr>
          <w:sz w:val="28"/>
          <w:szCs w:val="28"/>
        </w:rPr>
        <w:t> §)</w:t>
      </w:r>
    </w:p>
    <w:p w14:paraId="1C07CE4F" w14:textId="77777777" w:rsidR="006214DC" w:rsidRPr="00563DDB" w:rsidRDefault="006214DC" w:rsidP="006214DC">
      <w:pPr>
        <w:tabs>
          <w:tab w:val="right" w:pos="9000"/>
        </w:tabs>
        <w:rPr>
          <w:color w:val="000000"/>
        </w:rPr>
      </w:pPr>
    </w:p>
    <w:p w14:paraId="72825C80" w14:textId="77777777" w:rsidR="00C90ED1" w:rsidRDefault="00C90ED1" w:rsidP="006214DC">
      <w:pPr>
        <w:jc w:val="center"/>
        <w:rPr>
          <w:b/>
          <w:bCs/>
          <w:color w:val="000000"/>
          <w:sz w:val="28"/>
          <w:szCs w:val="28"/>
        </w:rPr>
      </w:pPr>
      <w:bookmarkStart w:id="0" w:name="_Hlk490556050"/>
    </w:p>
    <w:p w14:paraId="0E23965C" w14:textId="767037B8" w:rsidR="006214DC" w:rsidRPr="00300BD3" w:rsidRDefault="006214DC" w:rsidP="006214D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Grozījum</w:t>
      </w:r>
      <w:r w:rsidR="000D24A4">
        <w:rPr>
          <w:b/>
          <w:bCs/>
          <w:color w:val="000000"/>
          <w:sz w:val="28"/>
          <w:szCs w:val="28"/>
        </w:rPr>
        <w:t>s</w:t>
      </w:r>
      <w:r w:rsidRPr="00300BD3">
        <w:rPr>
          <w:b/>
          <w:bCs/>
          <w:color w:val="000000"/>
          <w:sz w:val="28"/>
          <w:szCs w:val="28"/>
        </w:rPr>
        <w:t xml:space="preserve"> </w:t>
      </w:r>
      <w:r w:rsidR="00230F94" w:rsidRPr="00230F94">
        <w:rPr>
          <w:b/>
          <w:bCs/>
          <w:color w:val="000000"/>
          <w:sz w:val="28"/>
          <w:szCs w:val="28"/>
        </w:rPr>
        <w:t xml:space="preserve">Ministru kabineta </w:t>
      </w:r>
      <w:bookmarkStart w:id="1" w:name="_Hlk531685489"/>
      <w:r w:rsidR="00230F94" w:rsidRPr="00230F94">
        <w:rPr>
          <w:b/>
          <w:bCs/>
          <w:color w:val="000000"/>
          <w:sz w:val="28"/>
          <w:szCs w:val="28"/>
        </w:rPr>
        <w:t>2017.</w:t>
      </w:r>
      <w:r w:rsidR="00C91D6E">
        <w:rPr>
          <w:b/>
          <w:bCs/>
          <w:color w:val="000000"/>
          <w:sz w:val="28"/>
          <w:szCs w:val="28"/>
        </w:rPr>
        <w:t> </w:t>
      </w:r>
      <w:r w:rsidR="00230F94" w:rsidRPr="00230F94">
        <w:rPr>
          <w:b/>
          <w:bCs/>
          <w:color w:val="000000"/>
          <w:sz w:val="28"/>
          <w:szCs w:val="28"/>
        </w:rPr>
        <w:t>gada 19.</w:t>
      </w:r>
      <w:r w:rsidR="00C91D6E">
        <w:rPr>
          <w:b/>
          <w:bCs/>
          <w:color w:val="000000"/>
          <w:sz w:val="28"/>
          <w:szCs w:val="28"/>
        </w:rPr>
        <w:t> </w:t>
      </w:r>
      <w:r w:rsidR="00230F94" w:rsidRPr="00230F94">
        <w:rPr>
          <w:b/>
          <w:bCs/>
          <w:color w:val="000000"/>
          <w:sz w:val="28"/>
          <w:szCs w:val="28"/>
        </w:rPr>
        <w:t>decembra noteikumos Nr.</w:t>
      </w:r>
      <w:r w:rsidR="00C91D6E">
        <w:rPr>
          <w:b/>
          <w:bCs/>
          <w:color w:val="000000"/>
          <w:sz w:val="28"/>
          <w:szCs w:val="28"/>
        </w:rPr>
        <w:t> </w:t>
      </w:r>
      <w:r w:rsidR="00230F94" w:rsidRPr="00230F94">
        <w:rPr>
          <w:b/>
          <w:bCs/>
          <w:color w:val="000000"/>
          <w:sz w:val="28"/>
          <w:szCs w:val="28"/>
        </w:rPr>
        <w:t xml:space="preserve">769 "Tieslietu ministrijas </w:t>
      </w:r>
      <w:r w:rsidR="00C91D6E">
        <w:rPr>
          <w:b/>
          <w:bCs/>
          <w:color w:val="000000"/>
          <w:sz w:val="28"/>
          <w:szCs w:val="28"/>
        </w:rPr>
        <w:t>pamat</w:t>
      </w:r>
      <w:r w:rsidR="00230F94" w:rsidRPr="00230F94">
        <w:rPr>
          <w:b/>
          <w:bCs/>
          <w:color w:val="000000"/>
          <w:sz w:val="28"/>
          <w:szCs w:val="28"/>
        </w:rPr>
        <w:t>budžeta programmas "Noziedzīgi iegūtu līdzekļu konfiskācijas fonds" finanšu līdzekļu izmantošanas kārtība"</w:t>
      </w:r>
    </w:p>
    <w:p w14:paraId="064C04A4" w14:textId="77777777" w:rsidR="006214DC" w:rsidRPr="00F67942" w:rsidRDefault="006214DC" w:rsidP="00230F94">
      <w:pPr>
        <w:rPr>
          <w:bCs/>
          <w:color w:val="000000"/>
          <w:sz w:val="28"/>
          <w:szCs w:val="28"/>
        </w:rPr>
      </w:pPr>
    </w:p>
    <w:bookmarkEnd w:id="1"/>
    <w:p w14:paraId="2D5ACA6A" w14:textId="77777777" w:rsidR="00B069CF" w:rsidRDefault="00D17814" w:rsidP="00230F94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Izdoti saskaņā </w:t>
      </w:r>
      <w:r w:rsidR="00B069CF" w:rsidRPr="00B069CF">
        <w:rPr>
          <w:rFonts w:ascii="Times New Roman" w:hAnsi="Times New Roman"/>
          <w:i w:val="0"/>
          <w:sz w:val="28"/>
          <w:szCs w:val="28"/>
        </w:rPr>
        <w:t>ar</w:t>
      </w:r>
    </w:p>
    <w:p w14:paraId="0F141F40" w14:textId="77777777" w:rsidR="00230F94" w:rsidRDefault="00230F94" w:rsidP="00230F94">
      <w:pPr>
        <w:pStyle w:val="tv90087921"/>
        <w:spacing w:after="0" w:line="240" w:lineRule="auto"/>
        <w:ind w:firstLine="301"/>
        <w:rPr>
          <w:rFonts w:ascii="Times New Roman" w:hAnsi="Times New Roman"/>
          <w:i w:val="0"/>
          <w:sz w:val="28"/>
          <w:szCs w:val="28"/>
        </w:rPr>
      </w:pPr>
      <w:r w:rsidRPr="00230F94">
        <w:rPr>
          <w:rFonts w:ascii="Times New Roman" w:hAnsi="Times New Roman"/>
          <w:i w:val="0"/>
          <w:sz w:val="28"/>
          <w:szCs w:val="28"/>
        </w:rPr>
        <w:t>Noziedzīgi iegūtas mantas</w:t>
      </w:r>
    </w:p>
    <w:p w14:paraId="11FF8C75" w14:textId="3ED439CE" w:rsidR="00BE1E39" w:rsidRDefault="00230F94" w:rsidP="00230F94">
      <w:pPr>
        <w:pStyle w:val="tv90087921"/>
        <w:spacing w:after="0" w:line="240" w:lineRule="auto"/>
        <w:ind w:firstLine="301"/>
        <w:rPr>
          <w:rFonts w:ascii="Times New Roman" w:hAnsi="Times New Roman"/>
          <w:i w:val="0"/>
          <w:sz w:val="28"/>
          <w:szCs w:val="28"/>
        </w:rPr>
      </w:pPr>
      <w:r w:rsidRPr="00230F94">
        <w:rPr>
          <w:rFonts w:ascii="Times New Roman" w:hAnsi="Times New Roman"/>
          <w:i w:val="0"/>
          <w:sz w:val="28"/>
          <w:szCs w:val="28"/>
        </w:rPr>
        <w:t>konfiskācijas izpildes likuma 45.</w:t>
      </w:r>
      <w:r w:rsidR="00C91D6E">
        <w:rPr>
          <w:rFonts w:ascii="Times New Roman" w:hAnsi="Times New Roman"/>
          <w:i w:val="0"/>
          <w:sz w:val="28"/>
          <w:szCs w:val="28"/>
        </w:rPr>
        <w:t> </w:t>
      </w:r>
      <w:r w:rsidRPr="00230F94">
        <w:rPr>
          <w:rFonts w:ascii="Times New Roman" w:hAnsi="Times New Roman"/>
          <w:i w:val="0"/>
          <w:sz w:val="28"/>
          <w:szCs w:val="28"/>
        </w:rPr>
        <w:t>pantu</w:t>
      </w:r>
    </w:p>
    <w:p w14:paraId="13BC0C72" w14:textId="77777777" w:rsidR="00D17814" w:rsidRPr="00F67942" w:rsidRDefault="00D17814" w:rsidP="006214DC">
      <w:pPr>
        <w:jc w:val="both"/>
        <w:rPr>
          <w:bCs/>
          <w:sz w:val="28"/>
          <w:szCs w:val="28"/>
        </w:rPr>
      </w:pPr>
    </w:p>
    <w:p w14:paraId="378E8C47" w14:textId="4C5CA391" w:rsidR="00B559F3" w:rsidRDefault="00D17814" w:rsidP="00E055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Izdarīt Ministru kabineta </w:t>
      </w:r>
      <w:r w:rsidR="00230F94" w:rsidRPr="00230F94">
        <w:rPr>
          <w:sz w:val="28"/>
          <w:szCs w:val="28"/>
        </w:rPr>
        <w:t>2017.</w:t>
      </w:r>
      <w:r w:rsidR="00C91D6E">
        <w:rPr>
          <w:sz w:val="28"/>
          <w:szCs w:val="28"/>
        </w:rPr>
        <w:t> </w:t>
      </w:r>
      <w:r w:rsidR="00230F94" w:rsidRPr="00230F94">
        <w:rPr>
          <w:sz w:val="28"/>
          <w:szCs w:val="28"/>
        </w:rPr>
        <w:t>gada 19.</w:t>
      </w:r>
      <w:r w:rsidR="00C91D6E">
        <w:rPr>
          <w:sz w:val="28"/>
          <w:szCs w:val="28"/>
        </w:rPr>
        <w:t> </w:t>
      </w:r>
      <w:r w:rsidR="00230F94" w:rsidRPr="00230F94">
        <w:rPr>
          <w:sz w:val="28"/>
          <w:szCs w:val="28"/>
        </w:rPr>
        <w:t>decembra noteikumos Nr.</w:t>
      </w:r>
      <w:r w:rsidR="00C91D6E">
        <w:rPr>
          <w:sz w:val="28"/>
          <w:szCs w:val="28"/>
        </w:rPr>
        <w:t> </w:t>
      </w:r>
      <w:r w:rsidR="00230F94" w:rsidRPr="00230F94">
        <w:rPr>
          <w:sz w:val="28"/>
          <w:szCs w:val="28"/>
        </w:rPr>
        <w:t xml:space="preserve">769 </w:t>
      </w:r>
      <w:r w:rsidR="00230F94" w:rsidRPr="00A77E80">
        <w:rPr>
          <w:sz w:val="28"/>
          <w:szCs w:val="28"/>
        </w:rPr>
        <w:t xml:space="preserve">"Tieslietu ministrijas </w:t>
      </w:r>
      <w:r w:rsidR="00C91D6E">
        <w:rPr>
          <w:sz w:val="28"/>
          <w:szCs w:val="28"/>
        </w:rPr>
        <w:t>pamat</w:t>
      </w:r>
      <w:r w:rsidR="00230F94" w:rsidRPr="00A77E80">
        <w:rPr>
          <w:sz w:val="28"/>
          <w:szCs w:val="28"/>
        </w:rPr>
        <w:t>budžeta programmas "Noziedzīgi iegūtu līdzekļu konfiskācijas fonds" finanšu līdzekļu izmantošanas kārtība"</w:t>
      </w:r>
      <w:r w:rsidRPr="00A77E80">
        <w:rPr>
          <w:sz w:val="28"/>
          <w:szCs w:val="28"/>
        </w:rPr>
        <w:t xml:space="preserve"> (Latvijas Vēstnesis, </w:t>
      </w:r>
      <w:r w:rsidR="00826F3C" w:rsidRPr="00A77E80">
        <w:rPr>
          <w:sz w:val="28"/>
          <w:szCs w:val="28"/>
        </w:rPr>
        <w:t>20</w:t>
      </w:r>
      <w:r w:rsidR="00C90ED1" w:rsidRPr="00A77E80">
        <w:rPr>
          <w:sz w:val="28"/>
          <w:szCs w:val="28"/>
        </w:rPr>
        <w:t>17</w:t>
      </w:r>
      <w:r w:rsidRPr="00A77E80">
        <w:rPr>
          <w:sz w:val="28"/>
          <w:szCs w:val="28"/>
        </w:rPr>
        <w:t xml:space="preserve">, </w:t>
      </w:r>
      <w:r w:rsidR="00C90ED1" w:rsidRPr="00A77E80">
        <w:rPr>
          <w:sz w:val="28"/>
          <w:szCs w:val="28"/>
        </w:rPr>
        <w:t>254</w:t>
      </w:r>
      <w:r w:rsidRPr="00A77E80">
        <w:rPr>
          <w:sz w:val="28"/>
          <w:szCs w:val="28"/>
        </w:rPr>
        <w:t>. nr.</w:t>
      </w:r>
      <w:r w:rsidR="000D24A4">
        <w:rPr>
          <w:sz w:val="28"/>
          <w:szCs w:val="28"/>
        </w:rPr>
        <w:t>; 2019, 96. nr.</w:t>
      </w:r>
      <w:r w:rsidR="00C90ED1" w:rsidRPr="00A77E80">
        <w:rPr>
          <w:sz w:val="28"/>
          <w:szCs w:val="28"/>
        </w:rPr>
        <w:t>)</w:t>
      </w:r>
      <w:r w:rsidR="00BE7FF9" w:rsidRPr="00A77E80">
        <w:rPr>
          <w:sz w:val="28"/>
          <w:szCs w:val="28"/>
        </w:rPr>
        <w:t xml:space="preserve"> </w:t>
      </w:r>
      <w:r w:rsidR="006214DC" w:rsidRPr="00A77E80">
        <w:rPr>
          <w:sz w:val="28"/>
          <w:szCs w:val="28"/>
        </w:rPr>
        <w:t>grozījumu</w:t>
      </w:r>
      <w:r w:rsidR="000D24A4">
        <w:rPr>
          <w:sz w:val="28"/>
          <w:szCs w:val="28"/>
        </w:rPr>
        <w:t xml:space="preserve"> un p</w:t>
      </w:r>
      <w:r w:rsidR="00A10666">
        <w:rPr>
          <w:sz w:val="28"/>
          <w:szCs w:val="28"/>
        </w:rPr>
        <w:t xml:space="preserve">apildināt </w:t>
      </w:r>
      <w:r w:rsidR="00BB60E4">
        <w:rPr>
          <w:sz w:val="28"/>
          <w:szCs w:val="28"/>
        </w:rPr>
        <w:t xml:space="preserve">noteikumus </w:t>
      </w:r>
      <w:r w:rsidR="001D701E">
        <w:rPr>
          <w:sz w:val="28"/>
          <w:szCs w:val="28"/>
        </w:rPr>
        <w:t xml:space="preserve">ar </w:t>
      </w:r>
      <w:r w:rsidR="00675592">
        <w:rPr>
          <w:sz w:val="28"/>
          <w:szCs w:val="28"/>
        </w:rPr>
        <w:t>8</w:t>
      </w:r>
      <w:r w:rsidR="00230F94">
        <w:rPr>
          <w:sz w:val="28"/>
          <w:szCs w:val="28"/>
        </w:rPr>
        <w:t>.</w:t>
      </w:r>
      <w:r w:rsidR="00230F94" w:rsidRPr="00230F94">
        <w:rPr>
          <w:sz w:val="28"/>
          <w:szCs w:val="28"/>
          <w:vertAlign w:val="superscript"/>
        </w:rPr>
        <w:t>1</w:t>
      </w:r>
      <w:r w:rsidR="00C91D6E">
        <w:rPr>
          <w:sz w:val="28"/>
          <w:szCs w:val="28"/>
        </w:rPr>
        <w:t> </w:t>
      </w:r>
      <w:r w:rsidR="001D701E">
        <w:rPr>
          <w:sz w:val="28"/>
          <w:szCs w:val="28"/>
        </w:rPr>
        <w:t>punktu šādā redakcijā:</w:t>
      </w:r>
    </w:p>
    <w:p w14:paraId="72A850CA" w14:textId="77777777" w:rsidR="00563DDB" w:rsidRDefault="00563DDB" w:rsidP="00E055AF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14:paraId="7C49C186" w14:textId="1DC42271" w:rsidR="00247E76" w:rsidRPr="00247E76" w:rsidRDefault="009C23B0" w:rsidP="00E055AF">
      <w:pPr>
        <w:tabs>
          <w:tab w:val="left" w:pos="993"/>
        </w:tabs>
        <w:ind w:firstLine="720"/>
        <w:jc w:val="both"/>
        <w:rPr>
          <w:sz w:val="28"/>
          <w:szCs w:val="28"/>
        </w:rPr>
      </w:pPr>
      <w:bookmarkStart w:id="2" w:name="_Hlk40278326"/>
      <w:r>
        <w:rPr>
          <w:sz w:val="28"/>
          <w:szCs w:val="28"/>
        </w:rPr>
        <w:t>"</w:t>
      </w:r>
      <w:r w:rsidR="00675592">
        <w:rPr>
          <w:sz w:val="28"/>
          <w:szCs w:val="28"/>
        </w:rPr>
        <w:t>8</w:t>
      </w:r>
      <w:r w:rsidR="00C91D6E">
        <w:rPr>
          <w:sz w:val="28"/>
          <w:szCs w:val="28"/>
        </w:rPr>
        <w:t>.</w:t>
      </w:r>
      <w:r w:rsidR="00C91D6E" w:rsidRPr="006978F5">
        <w:rPr>
          <w:sz w:val="28"/>
          <w:szCs w:val="28"/>
          <w:vertAlign w:val="superscript"/>
        </w:rPr>
        <w:t>1</w:t>
      </w:r>
      <w:r w:rsidR="00C91D6E" w:rsidRPr="00A25F7E">
        <w:rPr>
          <w:sz w:val="28"/>
          <w:szCs w:val="28"/>
        </w:rPr>
        <w:t> </w:t>
      </w:r>
      <w:r w:rsidR="003F43CB">
        <w:rPr>
          <w:sz w:val="28"/>
          <w:szCs w:val="28"/>
        </w:rPr>
        <w:t xml:space="preserve">Tieslietu ministrija, pamatojoties uz līdzekļu pieprasītāja pieprasījumu, var </w:t>
      </w:r>
      <w:r w:rsidR="008505DC">
        <w:rPr>
          <w:sz w:val="28"/>
          <w:szCs w:val="28"/>
        </w:rPr>
        <w:t xml:space="preserve">pieņemt lēmumu un pagarināt pasākuma īstenošanas termiņu </w:t>
      </w:r>
      <w:r w:rsidR="00247E76">
        <w:rPr>
          <w:sz w:val="28"/>
          <w:szCs w:val="28"/>
        </w:rPr>
        <w:t xml:space="preserve">ne vairāk kā par </w:t>
      </w:r>
      <w:r w:rsidR="00C34AAB">
        <w:rPr>
          <w:sz w:val="28"/>
          <w:szCs w:val="28"/>
        </w:rPr>
        <w:t>sešiem</w:t>
      </w:r>
      <w:r w:rsidR="00247E76">
        <w:rPr>
          <w:sz w:val="28"/>
          <w:szCs w:val="28"/>
        </w:rPr>
        <w:t xml:space="preserve"> mēnešiem</w:t>
      </w:r>
      <w:r w:rsidR="003F43CB">
        <w:rPr>
          <w:sz w:val="28"/>
          <w:szCs w:val="28"/>
        </w:rPr>
        <w:t xml:space="preserve">, </w:t>
      </w:r>
      <w:r w:rsidR="008505DC">
        <w:rPr>
          <w:sz w:val="28"/>
          <w:szCs w:val="28"/>
        </w:rPr>
        <w:t>ja preču piegādātāja vai pakalpojumu sniedzēja darba nepietiekamas kvalitātes vai aizkavētas piegādes dēļ līdzekļu saņēmējs nevar nodrošināt galīgā norēķina maksājumus pasākuma īstenošanas termiņā</w:t>
      </w:r>
      <w:r w:rsidR="00247E76" w:rsidRPr="00247E76">
        <w:rPr>
          <w:sz w:val="28"/>
          <w:szCs w:val="28"/>
        </w:rPr>
        <w:t>.</w:t>
      </w:r>
      <w:r w:rsidR="000D24A4">
        <w:rPr>
          <w:sz w:val="28"/>
          <w:szCs w:val="28"/>
        </w:rPr>
        <w:t>"</w:t>
      </w:r>
      <w:bookmarkEnd w:id="2"/>
    </w:p>
    <w:p w14:paraId="1EF2646B" w14:textId="77777777" w:rsidR="009C23B0" w:rsidRDefault="009C23B0" w:rsidP="00E514EE">
      <w:pPr>
        <w:tabs>
          <w:tab w:val="left" w:pos="993"/>
        </w:tabs>
        <w:jc w:val="both"/>
        <w:rPr>
          <w:sz w:val="28"/>
          <w:szCs w:val="28"/>
        </w:rPr>
      </w:pPr>
    </w:p>
    <w:bookmarkEnd w:id="0"/>
    <w:p w14:paraId="5F2ED0C4" w14:textId="77777777" w:rsidR="00F67942" w:rsidRDefault="00F67942" w:rsidP="00EC0E7F">
      <w:pPr>
        <w:contextualSpacing/>
        <w:jc w:val="both"/>
        <w:rPr>
          <w:sz w:val="28"/>
          <w:szCs w:val="28"/>
        </w:rPr>
      </w:pPr>
    </w:p>
    <w:p w14:paraId="220BE72A" w14:textId="77777777" w:rsidR="00230F94" w:rsidRPr="00F67942" w:rsidRDefault="00230F94" w:rsidP="00EC0E7F">
      <w:pPr>
        <w:contextualSpacing/>
        <w:jc w:val="both"/>
        <w:rPr>
          <w:sz w:val="28"/>
          <w:szCs w:val="28"/>
        </w:rPr>
      </w:pPr>
    </w:p>
    <w:p w14:paraId="3DB008AE" w14:textId="31AC4AFA" w:rsidR="007661C8" w:rsidRDefault="007661C8" w:rsidP="007661C8">
      <w:pPr>
        <w:pStyle w:val="Sarakstarindkopa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Ministru prezi</w:t>
      </w:r>
      <w:r w:rsidR="00CD49B4">
        <w:rPr>
          <w:color w:val="000000"/>
          <w:sz w:val="28"/>
          <w:szCs w:val="28"/>
        </w:rPr>
        <w:t>dents</w:t>
      </w:r>
      <w:r w:rsidR="00CD49B4">
        <w:rPr>
          <w:color w:val="000000"/>
          <w:sz w:val="28"/>
          <w:szCs w:val="28"/>
        </w:rPr>
        <w:tab/>
      </w:r>
      <w:r w:rsidR="00CD49B4">
        <w:rPr>
          <w:color w:val="000000"/>
          <w:sz w:val="28"/>
          <w:szCs w:val="28"/>
        </w:rPr>
        <w:tab/>
      </w:r>
      <w:r w:rsidR="00CD49B4">
        <w:rPr>
          <w:color w:val="000000"/>
          <w:sz w:val="28"/>
          <w:szCs w:val="28"/>
        </w:rPr>
        <w:tab/>
      </w:r>
      <w:r w:rsidR="00CD49B4">
        <w:rPr>
          <w:color w:val="000000"/>
          <w:sz w:val="28"/>
          <w:szCs w:val="28"/>
        </w:rPr>
        <w:tab/>
      </w:r>
      <w:r w:rsidR="00CD49B4">
        <w:rPr>
          <w:color w:val="000000"/>
          <w:sz w:val="28"/>
          <w:szCs w:val="28"/>
        </w:rPr>
        <w:tab/>
      </w:r>
      <w:r w:rsidR="00675592" w:rsidRPr="00675592">
        <w:rPr>
          <w:color w:val="000000"/>
          <w:sz w:val="28"/>
          <w:szCs w:val="28"/>
        </w:rPr>
        <w:t>Arturs Krišjānis Kariņš</w:t>
      </w:r>
    </w:p>
    <w:p w14:paraId="2549CD8F" w14:textId="77777777" w:rsidR="007661C8" w:rsidRPr="00CB37B6" w:rsidRDefault="007661C8" w:rsidP="007661C8">
      <w:pPr>
        <w:pStyle w:val="Sarakstarindkopa"/>
        <w:ind w:left="0"/>
        <w:jc w:val="both"/>
        <w:rPr>
          <w:color w:val="000000"/>
          <w:sz w:val="28"/>
          <w:szCs w:val="28"/>
        </w:rPr>
      </w:pPr>
      <w:bookmarkStart w:id="3" w:name="_GoBack"/>
      <w:bookmarkEnd w:id="3"/>
    </w:p>
    <w:p w14:paraId="12BEA618" w14:textId="12694F69" w:rsidR="008A18AE" w:rsidRPr="008A18AE" w:rsidRDefault="008A18AE" w:rsidP="008A18AE">
      <w:pPr>
        <w:jc w:val="both"/>
        <w:rPr>
          <w:sz w:val="28"/>
          <w:szCs w:val="28"/>
        </w:rPr>
      </w:pPr>
      <w:r w:rsidRPr="008A18AE">
        <w:rPr>
          <w:sz w:val="28"/>
          <w:szCs w:val="28"/>
        </w:rPr>
        <w:t>Ministru prezidenta biedrs</w:t>
      </w:r>
      <w:r>
        <w:rPr>
          <w:sz w:val="28"/>
          <w:szCs w:val="28"/>
        </w:rPr>
        <w:t>,</w:t>
      </w:r>
    </w:p>
    <w:p w14:paraId="1B5FB254" w14:textId="5A91CD75" w:rsidR="007661C8" w:rsidRPr="000E48D3" w:rsidRDefault="008A18AE" w:rsidP="008A18AE">
      <w:pPr>
        <w:jc w:val="both"/>
        <w:rPr>
          <w:sz w:val="28"/>
          <w:szCs w:val="28"/>
        </w:rPr>
      </w:pPr>
      <w:r w:rsidRPr="008A18AE">
        <w:rPr>
          <w:sz w:val="28"/>
          <w:szCs w:val="28"/>
        </w:rPr>
        <w:t>tieslietu ministrs</w:t>
      </w:r>
      <w:r w:rsidR="00CD49B4">
        <w:rPr>
          <w:sz w:val="28"/>
          <w:szCs w:val="28"/>
        </w:rPr>
        <w:tab/>
      </w:r>
      <w:r w:rsidR="00CD49B4">
        <w:rPr>
          <w:sz w:val="28"/>
          <w:szCs w:val="28"/>
        </w:rPr>
        <w:tab/>
      </w:r>
      <w:r w:rsidR="00CD49B4">
        <w:rPr>
          <w:sz w:val="28"/>
          <w:szCs w:val="28"/>
        </w:rPr>
        <w:tab/>
      </w:r>
      <w:r w:rsidR="00CD49B4">
        <w:rPr>
          <w:sz w:val="28"/>
          <w:szCs w:val="28"/>
        </w:rPr>
        <w:tab/>
      </w:r>
      <w:r w:rsidR="00CD49B4">
        <w:rPr>
          <w:sz w:val="28"/>
          <w:szCs w:val="28"/>
        </w:rPr>
        <w:tab/>
      </w:r>
      <w:r w:rsidR="00CD49B4">
        <w:rPr>
          <w:sz w:val="28"/>
          <w:szCs w:val="28"/>
        </w:rPr>
        <w:tab/>
      </w:r>
      <w:r w:rsidR="00675592">
        <w:rPr>
          <w:sz w:val="28"/>
          <w:szCs w:val="28"/>
        </w:rPr>
        <w:t xml:space="preserve">Jānis </w:t>
      </w:r>
      <w:proofErr w:type="spellStart"/>
      <w:r w:rsidR="00675592">
        <w:rPr>
          <w:sz w:val="28"/>
          <w:szCs w:val="28"/>
        </w:rPr>
        <w:t>Bordāns</w:t>
      </w:r>
      <w:proofErr w:type="spellEnd"/>
      <w:r w:rsidR="00675592">
        <w:rPr>
          <w:sz w:val="28"/>
          <w:szCs w:val="28"/>
        </w:rPr>
        <w:t xml:space="preserve"> </w:t>
      </w:r>
    </w:p>
    <w:p w14:paraId="41491004" w14:textId="77777777" w:rsidR="007661C8" w:rsidRPr="00562A10" w:rsidRDefault="007661C8" w:rsidP="009403B3">
      <w:pPr>
        <w:jc w:val="both"/>
        <w:rPr>
          <w:sz w:val="28"/>
          <w:szCs w:val="28"/>
        </w:rPr>
      </w:pPr>
    </w:p>
    <w:p w14:paraId="2AF83894" w14:textId="77777777" w:rsidR="007661C8" w:rsidRDefault="007661C8" w:rsidP="009403B3">
      <w:pPr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14:paraId="0F9F586A" w14:textId="2CD8A141" w:rsidR="00563DDB" w:rsidRPr="007E149C" w:rsidRDefault="007661C8" w:rsidP="009403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Tieslietu </w:t>
      </w:r>
      <w:r w:rsidR="00CD49B4">
        <w:rPr>
          <w:sz w:val="28"/>
          <w:szCs w:val="28"/>
        </w:rPr>
        <w:t>ministrijas valsts sekretārs</w:t>
      </w:r>
      <w:r w:rsidR="00CD49B4">
        <w:rPr>
          <w:sz w:val="28"/>
          <w:szCs w:val="28"/>
        </w:rPr>
        <w:tab/>
      </w:r>
      <w:r w:rsidR="00CD49B4">
        <w:rPr>
          <w:sz w:val="28"/>
          <w:szCs w:val="28"/>
        </w:rPr>
        <w:tab/>
      </w:r>
      <w:r w:rsidR="00CD49B4">
        <w:rPr>
          <w:sz w:val="28"/>
          <w:szCs w:val="28"/>
        </w:rPr>
        <w:tab/>
      </w:r>
      <w:r>
        <w:rPr>
          <w:sz w:val="28"/>
          <w:szCs w:val="28"/>
        </w:rPr>
        <w:t>Raivis Kronbergs</w:t>
      </w:r>
      <w:r w:rsidR="007E149C">
        <w:rPr>
          <w:sz w:val="28"/>
          <w:szCs w:val="28"/>
        </w:rPr>
        <w:tab/>
      </w:r>
    </w:p>
    <w:sectPr w:rsidR="00563DDB" w:rsidRPr="007E149C" w:rsidSect="006214D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C7A53" w14:textId="77777777" w:rsidR="00F36F2B" w:rsidRDefault="00F36F2B">
      <w:r>
        <w:separator/>
      </w:r>
    </w:p>
  </w:endnote>
  <w:endnote w:type="continuationSeparator" w:id="0">
    <w:p w14:paraId="66E6F3CA" w14:textId="77777777" w:rsidR="00F36F2B" w:rsidRDefault="00F3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0E044" w14:textId="77777777" w:rsidR="00F67942" w:rsidRPr="00563DDB" w:rsidRDefault="00F67942" w:rsidP="00F67942">
    <w:pPr>
      <w:pStyle w:val="Kjene"/>
      <w:rPr>
        <w:sz w:val="16"/>
        <w:szCs w:val="16"/>
        <w:lang w:val="en-US"/>
      </w:rPr>
    </w:pPr>
    <w:r>
      <w:rPr>
        <w:sz w:val="16"/>
        <w:szCs w:val="16"/>
        <w:lang w:val="en-US"/>
      </w:rPr>
      <w:t>N2836_7</w:t>
    </w:r>
  </w:p>
  <w:p w14:paraId="69186B24" w14:textId="77777777" w:rsidR="00B4658A" w:rsidRPr="00F67942" w:rsidRDefault="00B4658A" w:rsidP="00F67942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3610E" w14:textId="499A40FC" w:rsidR="00563DDB" w:rsidRPr="00A25F7E" w:rsidRDefault="007E149C" w:rsidP="007E149C">
    <w:pPr>
      <w:pStyle w:val="Kjene"/>
      <w:rPr>
        <w:sz w:val="20"/>
        <w:szCs w:val="20"/>
      </w:rPr>
    </w:pPr>
    <w:r w:rsidRPr="00176099">
      <w:rPr>
        <w:sz w:val="20"/>
        <w:szCs w:val="20"/>
      </w:rPr>
      <w:t>TMNot_</w:t>
    </w:r>
    <w:r w:rsidR="00F12224">
      <w:rPr>
        <w:sz w:val="20"/>
        <w:szCs w:val="20"/>
      </w:rPr>
      <w:t>1</w:t>
    </w:r>
    <w:r w:rsidR="00E514EE">
      <w:rPr>
        <w:sz w:val="20"/>
        <w:szCs w:val="20"/>
      </w:rPr>
      <w:t>9</w:t>
    </w:r>
    <w:r w:rsidR="009403B3">
      <w:rPr>
        <w:sz w:val="20"/>
        <w:szCs w:val="20"/>
      </w:rPr>
      <w:t>0</w:t>
    </w:r>
    <w:r w:rsidR="007C4846">
      <w:rPr>
        <w:sz w:val="20"/>
        <w:szCs w:val="20"/>
      </w:rPr>
      <w:t>5</w:t>
    </w:r>
    <w:r w:rsidR="00675592">
      <w:rPr>
        <w:sz w:val="20"/>
        <w:szCs w:val="20"/>
      </w:rPr>
      <w:t>20</w:t>
    </w:r>
    <w:r w:rsidRPr="00176099">
      <w:rPr>
        <w:sz w:val="20"/>
        <w:szCs w:val="20"/>
      </w:rPr>
      <w:t>_</w:t>
    </w:r>
    <w:r w:rsidR="00230F94">
      <w:rPr>
        <w:sz w:val="20"/>
        <w:szCs w:val="20"/>
      </w:rPr>
      <w:t>KF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087FA" w14:textId="77777777" w:rsidR="00F36F2B" w:rsidRDefault="00F36F2B">
      <w:r>
        <w:separator/>
      </w:r>
    </w:p>
  </w:footnote>
  <w:footnote w:type="continuationSeparator" w:id="0">
    <w:p w14:paraId="21CBBDC9" w14:textId="77777777" w:rsidR="00F36F2B" w:rsidRDefault="00F3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2610598"/>
      <w:docPartObj>
        <w:docPartGallery w:val="Page Numbers (Top of Page)"/>
        <w:docPartUnique/>
      </w:docPartObj>
    </w:sdtPr>
    <w:sdtEndPr/>
    <w:sdtContent>
      <w:p w14:paraId="4B783178" w14:textId="77777777" w:rsidR="00B4658A" w:rsidRDefault="00DD2F12">
        <w:pPr>
          <w:pStyle w:val="Galvene"/>
          <w:jc w:val="center"/>
        </w:pPr>
        <w:r>
          <w:rPr>
            <w:noProof/>
          </w:rPr>
          <w:t>2</w:t>
        </w:r>
      </w:p>
    </w:sdtContent>
  </w:sdt>
  <w:p w14:paraId="5D0EAC8C" w14:textId="77777777" w:rsidR="00B4658A" w:rsidRDefault="00B4658A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12224" w14:textId="77777777" w:rsidR="00563DDB" w:rsidRDefault="00563DDB">
    <w:pPr>
      <w:pStyle w:val="Galvene"/>
    </w:pPr>
  </w:p>
  <w:p w14:paraId="65D769EF" w14:textId="77777777" w:rsidR="00563DDB" w:rsidRPr="00A142D0" w:rsidRDefault="00563DDB" w:rsidP="007E149C">
    <w:pPr>
      <w:pStyle w:val="Galvene"/>
      <w:tabs>
        <w:tab w:val="clear" w:pos="4153"/>
        <w:tab w:val="lef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DC"/>
    <w:rsid w:val="000343BD"/>
    <w:rsid w:val="0006007D"/>
    <w:rsid w:val="00067DF2"/>
    <w:rsid w:val="00076482"/>
    <w:rsid w:val="00077142"/>
    <w:rsid w:val="000B1968"/>
    <w:rsid w:val="000B4226"/>
    <w:rsid w:val="000C1922"/>
    <w:rsid w:val="000D24A4"/>
    <w:rsid w:val="00106878"/>
    <w:rsid w:val="001336F6"/>
    <w:rsid w:val="001510BA"/>
    <w:rsid w:val="00153656"/>
    <w:rsid w:val="00171295"/>
    <w:rsid w:val="00172C83"/>
    <w:rsid w:val="00176099"/>
    <w:rsid w:val="00192818"/>
    <w:rsid w:val="001A4E60"/>
    <w:rsid w:val="001D701E"/>
    <w:rsid w:val="001F23E3"/>
    <w:rsid w:val="0022225E"/>
    <w:rsid w:val="00230F94"/>
    <w:rsid w:val="00247E76"/>
    <w:rsid w:val="002509BD"/>
    <w:rsid w:val="00291016"/>
    <w:rsid w:val="00293372"/>
    <w:rsid w:val="002A23B9"/>
    <w:rsid w:val="002C43C7"/>
    <w:rsid w:val="002D4B3C"/>
    <w:rsid w:val="002D763F"/>
    <w:rsid w:val="002E3AAA"/>
    <w:rsid w:val="002F2BCA"/>
    <w:rsid w:val="003051F7"/>
    <w:rsid w:val="00324AF8"/>
    <w:rsid w:val="0033370B"/>
    <w:rsid w:val="0033548D"/>
    <w:rsid w:val="00340D90"/>
    <w:rsid w:val="00353ACD"/>
    <w:rsid w:val="00370575"/>
    <w:rsid w:val="00374ADA"/>
    <w:rsid w:val="00380A78"/>
    <w:rsid w:val="00382F64"/>
    <w:rsid w:val="00386486"/>
    <w:rsid w:val="00390695"/>
    <w:rsid w:val="0039362E"/>
    <w:rsid w:val="003C7FAC"/>
    <w:rsid w:val="003D174E"/>
    <w:rsid w:val="003D4DCD"/>
    <w:rsid w:val="003D5B4B"/>
    <w:rsid w:val="003F43CB"/>
    <w:rsid w:val="004055C9"/>
    <w:rsid w:val="00425CB4"/>
    <w:rsid w:val="00437E5F"/>
    <w:rsid w:val="00447BD8"/>
    <w:rsid w:val="0047558D"/>
    <w:rsid w:val="00475BB9"/>
    <w:rsid w:val="00490E0B"/>
    <w:rsid w:val="004A6824"/>
    <w:rsid w:val="004D0F98"/>
    <w:rsid w:val="004D3E77"/>
    <w:rsid w:val="00507A2D"/>
    <w:rsid w:val="0051437F"/>
    <w:rsid w:val="00517CA9"/>
    <w:rsid w:val="00520319"/>
    <w:rsid w:val="005316BE"/>
    <w:rsid w:val="00532247"/>
    <w:rsid w:val="005428F3"/>
    <w:rsid w:val="00546CC3"/>
    <w:rsid w:val="00562A10"/>
    <w:rsid w:val="00563DDB"/>
    <w:rsid w:val="00580F1D"/>
    <w:rsid w:val="00584690"/>
    <w:rsid w:val="005A2849"/>
    <w:rsid w:val="005D2181"/>
    <w:rsid w:val="005D634B"/>
    <w:rsid w:val="005F0102"/>
    <w:rsid w:val="00620E3E"/>
    <w:rsid w:val="006214DC"/>
    <w:rsid w:val="00654907"/>
    <w:rsid w:val="00675592"/>
    <w:rsid w:val="006978F5"/>
    <w:rsid w:val="006A1412"/>
    <w:rsid w:val="006C0489"/>
    <w:rsid w:val="006D3DBB"/>
    <w:rsid w:val="006F4D09"/>
    <w:rsid w:val="007015B5"/>
    <w:rsid w:val="007023C8"/>
    <w:rsid w:val="00717ADA"/>
    <w:rsid w:val="00727DC9"/>
    <w:rsid w:val="00742B06"/>
    <w:rsid w:val="00746912"/>
    <w:rsid w:val="00747B35"/>
    <w:rsid w:val="007661C8"/>
    <w:rsid w:val="00770B17"/>
    <w:rsid w:val="00796AD4"/>
    <w:rsid w:val="007B6E58"/>
    <w:rsid w:val="007C4846"/>
    <w:rsid w:val="007C4F7D"/>
    <w:rsid w:val="007D51F5"/>
    <w:rsid w:val="007E149C"/>
    <w:rsid w:val="00803AB9"/>
    <w:rsid w:val="00805C44"/>
    <w:rsid w:val="00806B71"/>
    <w:rsid w:val="00812F60"/>
    <w:rsid w:val="00826F3C"/>
    <w:rsid w:val="00833606"/>
    <w:rsid w:val="008505DC"/>
    <w:rsid w:val="00861F8B"/>
    <w:rsid w:val="008824F2"/>
    <w:rsid w:val="008A18AE"/>
    <w:rsid w:val="008D03B4"/>
    <w:rsid w:val="00914CDB"/>
    <w:rsid w:val="009403B3"/>
    <w:rsid w:val="00954576"/>
    <w:rsid w:val="009707F5"/>
    <w:rsid w:val="009918F9"/>
    <w:rsid w:val="009A0DF7"/>
    <w:rsid w:val="009C23B0"/>
    <w:rsid w:val="009C4B65"/>
    <w:rsid w:val="009F6E6B"/>
    <w:rsid w:val="00A10666"/>
    <w:rsid w:val="00A25F7E"/>
    <w:rsid w:val="00A70C27"/>
    <w:rsid w:val="00A74060"/>
    <w:rsid w:val="00A77E80"/>
    <w:rsid w:val="00A93D83"/>
    <w:rsid w:val="00A95DE8"/>
    <w:rsid w:val="00AA2795"/>
    <w:rsid w:val="00AB0F54"/>
    <w:rsid w:val="00AB49A8"/>
    <w:rsid w:val="00AC5171"/>
    <w:rsid w:val="00AF0503"/>
    <w:rsid w:val="00AF6AA0"/>
    <w:rsid w:val="00B069CF"/>
    <w:rsid w:val="00B06BA9"/>
    <w:rsid w:val="00B272BB"/>
    <w:rsid w:val="00B4658A"/>
    <w:rsid w:val="00B47894"/>
    <w:rsid w:val="00B559F3"/>
    <w:rsid w:val="00B71162"/>
    <w:rsid w:val="00B93263"/>
    <w:rsid w:val="00BA2051"/>
    <w:rsid w:val="00BB60E4"/>
    <w:rsid w:val="00BD51AC"/>
    <w:rsid w:val="00BD68D2"/>
    <w:rsid w:val="00BE1E39"/>
    <w:rsid w:val="00BE7FF9"/>
    <w:rsid w:val="00C2289D"/>
    <w:rsid w:val="00C24528"/>
    <w:rsid w:val="00C319C5"/>
    <w:rsid w:val="00C34AAB"/>
    <w:rsid w:val="00C51EB3"/>
    <w:rsid w:val="00C5783F"/>
    <w:rsid w:val="00C64210"/>
    <w:rsid w:val="00C6751C"/>
    <w:rsid w:val="00C90ED1"/>
    <w:rsid w:val="00C91D6E"/>
    <w:rsid w:val="00CA6173"/>
    <w:rsid w:val="00CB1E9E"/>
    <w:rsid w:val="00CB4F64"/>
    <w:rsid w:val="00CD4799"/>
    <w:rsid w:val="00CD49B4"/>
    <w:rsid w:val="00CE7394"/>
    <w:rsid w:val="00CF0D7C"/>
    <w:rsid w:val="00D17814"/>
    <w:rsid w:val="00D31FF7"/>
    <w:rsid w:val="00D4295D"/>
    <w:rsid w:val="00D601F3"/>
    <w:rsid w:val="00D749FB"/>
    <w:rsid w:val="00D7528F"/>
    <w:rsid w:val="00D77C53"/>
    <w:rsid w:val="00DC413C"/>
    <w:rsid w:val="00DC61F5"/>
    <w:rsid w:val="00DD2F12"/>
    <w:rsid w:val="00DE009B"/>
    <w:rsid w:val="00DE5433"/>
    <w:rsid w:val="00E055AF"/>
    <w:rsid w:val="00E22201"/>
    <w:rsid w:val="00E24736"/>
    <w:rsid w:val="00E26C8B"/>
    <w:rsid w:val="00E301E7"/>
    <w:rsid w:val="00E3035A"/>
    <w:rsid w:val="00E32705"/>
    <w:rsid w:val="00E50D26"/>
    <w:rsid w:val="00E514EE"/>
    <w:rsid w:val="00E76B91"/>
    <w:rsid w:val="00EC5301"/>
    <w:rsid w:val="00EF4391"/>
    <w:rsid w:val="00EF55FD"/>
    <w:rsid w:val="00F12224"/>
    <w:rsid w:val="00F27823"/>
    <w:rsid w:val="00F36F2B"/>
    <w:rsid w:val="00F45E18"/>
    <w:rsid w:val="00F46241"/>
    <w:rsid w:val="00F46A93"/>
    <w:rsid w:val="00F56434"/>
    <w:rsid w:val="00F67942"/>
    <w:rsid w:val="00F73476"/>
    <w:rsid w:val="00F937A8"/>
    <w:rsid w:val="00FB07A4"/>
    <w:rsid w:val="00FD1FA6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EBB6E5"/>
  <w15:docId w15:val="{49FE6A08-1FDD-4481-A0DF-AC98D454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1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6214D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214D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6214D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214D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Parasts"/>
    <w:rsid w:val="006214DC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styleId="Hipersaite">
    <w:name w:val="Hyperlink"/>
    <w:basedOn w:val="Noklusjumarindkopasfonts"/>
    <w:uiPriority w:val="99"/>
    <w:rsid w:val="006214DC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6214DC"/>
    <w:pPr>
      <w:ind w:left="720"/>
    </w:pPr>
  </w:style>
  <w:style w:type="paragraph" w:customStyle="1" w:styleId="tv90087921">
    <w:name w:val="tv900_87_921"/>
    <w:basedOn w:val="Parasts"/>
    <w:rsid w:val="006214DC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214D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214DC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15365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15365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15365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5365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5365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32">
    <w:name w:val="tv2132"/>
    <w:basedOn w:val="Parasts"/>
    <w:rsid w:val="005F0102"/>
    <w:pPr>
      <w:spacing w:line="360" w:lineRule="auto"/>
      <w:ind w:firstLine="300"/>
    </w:pPr>
    <w:rPr>
      <w:color w:val="414142"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C192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C192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0C1922"/>
    <w:rPr>
      <w:vertAlign w:val="superscript"/>
    </w:rPr>
  </w:style>
  <w:style w:type="paragraph" w:customStyle="1" w:styleId="naisf">
    <w:name w:val="naisf"/>
    <w:basedOn w:val="Parasts"/>
    <w:rsid w:val="00563DDB"/>
    <w:pPr>
      <w:spacing w:before="75" w:after="75"/>
      <w:ind w:firstLine="375"/>
      <w:jc w:val="both"/>
    </w:p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2C4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1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FB82F-5888-4376-90D0-7061437A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472</Characters>
  <Application>Microsoft Office Word</Application>
  <DocSecurity>4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2017. gada 19. decembra noteikumos Nr. 769 "Tieslietu ministrijas pamatbudžeta programmas "Noziedzīgi iegūtu līdzekļu konfiskācijas fonds" finanšu līdzekļu izmantošanas kārtība"</vt:lpstr>
      <vt:lpstr>Grozījums Ministru kabineta 2017. gada 19. decembra noteikumos Nr. 769 "Tieslietu ministrijas pamatbudžeta programmas "Noziedzīgi iegūtu līdzekļu konfiskācijas fonds" finanšu līdzekļu izmantošanas kārtība"</vt:lpstr>
    </vt:vector>
  </TitlesOfParts>
  <Company>Tieslietu ministrija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2017. gada 19. decembra noteikumos Nr. 769 "Tieslietu ministrijas pamatbudžeta programmas "Noziedzīgi iegūtu līdzekļu konfiskācijas fonds" finanšu līdzekļu izmantošanas kārtība"</dc:title>
  <dc:subject>Ministru kabineta noteikumu projekts</dc:subject>
  <dc:creator>Kristiāna Kalniņa</dc:creator>
  <dc:description>67036938, Kristiana.Kalniņa@tm.gov.lv</dc:description>
  <cp:lastModifiedBy>Kristiāna Kalniņa</cp:lastModifiedBy>
  <cp:revision>2</cp:revision>
  <cp:lastPrinted>2019-03-27T11:49:00Z</cp:lastPrinted>
  <dcterms:created xsi:type="dcterms:W3CDTF">2020-05-19T06:37:00Z</dcterms:created>
  <dcterms:modified xsi:type="dcterms:W3CDTF">2020-05-19T06:37:00Z</dcterms:modified>
</cp:coreProperties>
</file>