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94232" w14:textId="77777777" w:rsidR="00A27F5F" w:rsidRPr="0009544D" w:rsidRDefault="00A27F5F" w:rsidP="00A27F5F">
      <w:pPr>
        <w:pStyle w:val="naisnod"/>
        <w:spacing w:before="0" w:after="0"/>
        <w:ind w:firstLine="720"/>
      </w:pPr>
      <w:r w:rsidRPr="0009544D">
        <w:t>Izziņa par atzinumos sniegtajiem iebildumiem</w:t>
      </w:r>
    </w:p>
    <w:p w14:paraId="672A6659" w14:textId="77777777" w:rsidR="00A27F5F" w:rsidRPr="0009544D" w:rsidRDefault="00A27F5F" w:rsidP="00A27F5F">
      <w:pPr>
        <w:pStyle w:val="naisf"/>
        <w:spacing w:before="0" w:after="0"/>
        <w:ind w:firstLine="720"/>
      </w:pPr>
    </w:p>
    <w:tbl>
      <w:tblPr>
        <w:tblW w:w="0" w:type="auto"/>
        <w:jc w:val="center"/>
        <w:tblLook w:val="00A0" w:firstRow="1" w:lastRow="0" w:firstColumn="1" w:lastColumn="0" w:noHBand="0" w:noVBand="0"/>
      </w:tblPr>
      <w:tblGrid>
        <w:gridCol w:w="10188"/>
      </w:tblGrid>
      <w:tr w:rsidR="00A27F5F" w:rsidRPr="0009544D" w14:paraId="6B2CDCED" w14:textId="77777777" w:rsidTr="1B5C4621">
        <w:trPr>
          <w:jc w:val="center"/>
        </w:trPr>
        <w:tc>
          <w:tcPr>
            <w:tcW w:w="10188" w:type="dxa"/>
            <w:tcBorders>
              <w:bottom w:val="single" w:sz="6" w:space="0" w:color="000000" w:themeColor="text1"/>
            </w:tcBorders>
          </w:tcPr>
          <w:p w14:paraId="44E26B3E" w14:textId="132479FC" w:rsidR="00A27F5F" w:rsidRPr="00A27F5F" w:rsidRDefault="1B5C4621" w:rsidP="1B5C4621">
            <w:pPr>
              <w:jc w:val="center"/>
              <w:rPr>
                <w:b/>
                <w:bCs/>
              </w:rPr>
            </w:pPr>
            <w:r w:rsidRPr="1B5C4621">
              <w:rPr>
                <w:b/>
                <w:bCs/>
              </w:rPr>
              <w:t>par Ministru kabineta rīkojuma projektu “Par atbalstītajiem pašvaldību investīciju projektiem jaunas pirmsskolas izglītības iestādes būvniecībai vai esošas pirmsskolas izglītības iestādes paplašināšanai, kuriem piešķirams valsts budžeta aizdevums”</w:t>
            </w:r>
          </w:p>
        </w:tc>
      </w:tr>
    </w:tbl>
    <w:p w14:paraId="20831C54" w14:textId="77777777" w:rsidR="00A27F5F" w:rsidRPr="0009544D" w:rsidRDefault="00A27F5F" w:rsidP="00A27F5F">
      <w:pPr>
        <w:pStyle w:val="naisc"/>
        <w:spacing w:before="0" w:after="0"/>
        <w:ind w:firstLine="1080"/>
      </w:pPr>
      <w:r w:rsidRPr="0009544D">
        <w:t>(dokumenta veids un nosaukums)</w:t>
      </w:r>
    </w:p>
    <w:p w14:paraId="0A37501D" w14:textId="77777777" w:rsidR="00A27F5F" w:rsidRPr="0009544D" w:rsidRDefault="00A27F5F" w:rsidP="00A27F5F">
      <w:pPr>
        <w:pStyle w:val="naisf"/>
        <w:spacing w:before="0" w:after="0"/>
        <w:ind w:firstLine="720"/>
      </w:pPr>
    </w:p>
    <w:p w14:paraId="0D9F7314" w14:textId="77777777" w:rsidR="00A27F5F" w:rsidRPr="0009544D" w:rsidRDefault="00A27F5F" w:rsidP="00A27F5F">
      <w:pPr>
        <w:pStyle w:val="naisf"/>
        <w:spacing w:before="0" w:after="0"/>
        <w:ind w:firstLine="0"/>
        <w:rPr>
          <w:b/>
        </w:rPr>
      </w:pPr>
      <w:r w:rsidRPr="0009544D">
        <w:rPr>
          <w:b/>
        </w:rPr>
        <w:t>I. Jautājumi, par kuriem saskaņošanā vienošanās nav panākta</w:t>
      </w:r>
    </w:p>
    <w:p w14:paraId="5DAB6C7B" w14:textId="77777777" w:rsidR="00A27F5F" w:rsidRPr="0009544D" w:rsidRDefault="00A27F5F" w:rsidP="00A27F5F">
      <w:pPr>
        <w:pStyle w:val="naisf"/>
        <w:spacing w:before="0" w:after="0"/>
        <w:ind w:firstLine="0"/>
        <w:rPr>
          <w:b/>
        </w:rPr>
      </w:pPr>
    </w:p>
    <w:tbl>
      <w:tblPr>
        <w:tblW w:w="1450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3213"/>
        <w:gridCol w:w="2459"/>
        <w:gridCol w:w="1920"/>
      </w:tblGrid>
      <w:tr w:rsidR="00A27F5F" w:rsidRPr="0009544D" w14:paraId="18482F8D" w14:textId="77777777" w:rsidTr="0050541F">
        <w:tc>
          <w:tcPr>
            <w:tcW w:w="708" w:type="dxa"/>
            <w:tcBorders>
              <w:top w:val="single" w:sz="6" w:space="0" w:color="000000"/>
              <w:left w:val="single" w:sz="6" w:space="0" w:color="000000"/>
              <w:bottom w:val="single" w:sz="6" w:space="0" w:color="000000"/>
              <w:right w:val="single" w:sz="6" w:space="0" w:color="000000"/>
            </w:tcBorders>
            <w:vAlign w:val="center"/>
          </w:tcPr>
          <w:p w14:paraId="50B97831" w14:textId="77777777" w:rsidR="00A27F5F" w:rsidRPr="0009544D" w:rsidRDefault="00A27F5F" w:rsidP="0050541F">
            <w:pPr>
              <w:pStyle w:val="naisc"/>
              <w:spacing w:before="0" w:after="0"/>
              <w:jc w:val="both"/>
            </w:pPr>
            <w:r w:rsidRPr="0009544D">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FF908DB" w14:textId="77777777" w:rsidR="00A27F5F" w:rsidRPr="0009544D" w:rsidRDefault="00A27F5F" w:rsidP="0050541F">
            <w:pPr>
              <w:pStyle w:val="naisc"/>
              <w:spacing w:before="0" w:after="0"/>
              <w:ind w:firstLine="12"/>
              <w:jc w:val="both"/>
            </w:pPr>
            <w:r w:rsidRPr="0009544D">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C1B6719" w14:textId="77777777" w:rsidR="00A27F5F" w:rsidRPr="0009544D" w:rsidRDefault="00A27F5F" w:rsidP="0050541F">
            <w:pPr>
              <w:pStyle w:val="naisc"/>
              <w:spacing w:before="0" w:after="0"/>
              <w:ind w:right="3"/>
              <w:jc w:val="both"/>
            </w:pPr>
            <w:r w:rsidRPr="0009544D">
              <w:t>Atzinumā norādītais ministrijas (citas institūcijas) iebildums, kā arī saskaņošanā papildus izteiktais iebildums par projekta konkrēto punktu (pantu)</w:t>
            </w:r>
          </w:p>
        </w:tc>
        <w:tc>
          <w:tcPr>
            <w:tcW w:w="3213" w:type="dxa"/>
            <w:tcBorders>
              <w:top w:val="single" w:sz="6" w:space="0" w:color="000000"/>
              <w:left w:val="single" w:sz="6" w:space="0" w:color="000000"/>
              <w:bottom w:val="single" w:sz="6" w:space="0" w:color="000000"/>
              <w:right w:val="single" w:sz="6" w:space="0" w:color="000000"/>
            </w:tcBorders>
            <w:vAlign w:val="center"/>
          </w:tcPr>
          <w:p w14:paraId="7849A262" w14:textId="77777777" w:rsidR="00A27F5F" w:rsidRPr="0009544D" w:rsidRDefault="00A27F5F" w:rsidP="0050541F">
            <w:pPr>
              <w:pStyle w:val="naisc"/>
              <w:spacing w:before="0" w:after="0"/>
              <w:ind w:firstLine="21"/>
              <w:jc w:val="both"/>
            </w:pPr>
            <w:r w:rsidRPr="0009544D">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569EC77" w14:textId="77777777" w:rsidR="00A27F5F" w:rsidRPr="0009544D" w:rsidRDefault="00A27F5F" w:rsidP="0050541F">
            <w:pPr>
              <w:jc w:val="both"/>
            </w:pPr>
            <w:r w:rsidRPr="0009544D">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CC5DC20" w14:textId="77777777" w:rsidR="00A27F5F" w:rsidRPr="0009544D" w:rsidRDefault="00A27F5F" w:rsidP="0050541F">
            <w:pPr>
              <w:jc w:val="both"/>
            </w:pPr>
            <w:r w:rsidRPr="0009544D">
              <w:t>Projekta attiecīgā punkta (panta) galīgā redakcija</w:t>
            </w:r>
          </w:p>
        </w:tc>
      </w:tr>
      <w:tr w:rsidR="00A27F5F" w:rsidRPr="0009544D" w14:paraId="5BCE67E0" w14:textId="77777777" w:rsidTr="0050541F">
        <w:tc>
          <w:tcPr>
            <w:tcW w:w="708" w:type="dxa"/>
            <w:tcBorders>
              <w:top w:val="single" w:sz="6" w:space="0" w:color="000000"/>
              <w:left w:val="single" w:sz="6" w:space="0" w:color="000000"/>
              <w:bottom w:val="single" w:sz="6" w:space="0" w:color="000000"/>
              <w:right w:val="single" w:sz="6" w:space="0" w:color="000000"/>
            </w:tcBorders>
          </w:tcPr>
          <w:p w14:paraId="649841BE" w14:textId="77777777" w:rsidR="00A27F5F" w:rsidRPr="0009544D" w:rsidRDefault="00A27F5F" w:rsidP="0050541F">
            <w:pPr>
              <w:pStyle w:val="naisc"/>
              <w:spacing w:before="0" w:after="0"/>
              <w:jc w:val="both"/>
            </w:pPr>
            <w:r w:rsidRPr="0009544D">
              <w:t>1</w:t>
            </w:r>
          </w:p>
        </w:tc>
        <w:tc>
          <w:tcPr>
            <w:tcW w:w="3086" w:type="dxa"/>
            <w:tcBorders>
              <w:top w:val="single" w:sz="6" w:space="0" w:color="000000"/>
              <w:left w:val="single" w:sz="6" w:space="0" w:color="000000"/>
              <w:bottom w:val="single" w:sz="6" w:space="0" w:color="000000"/>
              <w:right w:val="single" w:sz="6" w:space="0" w:color="000000"/>
            </w:tcBorders>
          </w:tcPr>
          <w:p w14:paraId="18F999B5" w14:textId="77777777" w:rsidR="00A27F5F" w:rsidRPr="0009544D" w:rsidRDefault="00A27F5F" w:rsidP="0050541F">
            <w:pPr>
              <w:pStyle w:val="naisc"/>
              <w:spacing w:before="0" w:after="0"/>
              <w:ind w:firstLine="720"/>
              <w:jc w:val="both"/>
            </w:pPr>
            <w:r w:rsidRPr="0009544D">
              <w:t>2</w:t>
            </w:r>
          </w:p>
        </w:tc>
        <w:tc>
          <w:tcPr>
            <w:tcW w:w="3118" w:type="dxa"/>
            <w:tcBorders>
              <w:top w:val="single" w:sz="6" w:space="0" w:color="000000"/>
              <w:left w:val="single" w:sz="6" w:space="0" w:color="000000"/>
              <w:bottom w:val="single" w:sz="6" w:space="0" w:color="000000"/>
              <w:right w:val="single" w:sz="6" w:space="0" w:color="000000"/>
            </w:tcBorders>
          </w:tcPr>
          <w:p w14:paraId="5FCD5EC4" w14:textId="77777777" w:rsidR="00A27F5F" w:rsidRPr="0009544D" w:rsidRDefault="00A27F5F" w:rsidP="0050541F">
            <w:pPr>
              <w:pStyle w:val="naisc"/>
              <w:spacing w:before="0" w:after="0"/>
              <w:ind w:firstLine="720"/>
              <w:jc w:val="both"/>
            </w:pPr>
            <w:r w:rsidRPr="0009544D">
              <w:t>3</w:t>
            </w:r>
          </w:p>
        </w:tc>
        <w:tc>
          <w:tcPr>
            <w:tcW w:w="3213" w:type="dxa"/>
            <w:tcBorders>
              <w:top w:val="single" w:sz="6" w:space="0" w:color="000000"/>
              <w:left w:val="single" w:sz="6" w:space="0" w:color="000000"/>
              <w:bottom w:val="single" w:sz="6" w:space="0" w:color="000000"/>
              <w:right w:val="single" w:sz="6" w:space="0" w:color="000000"/>
            </w:tcBorders>
          </w:tcPr>
          <w:p w14:paraId="2598DEE6" w14:textId="77777777" w:rsidR="00A27F5F" w:rsidRPr="0009544D" w:rsidRDefault="00A27F5F" w:rsidP="0050541F">
            <w:pPr>
              <w:pStyle w:val="naisc"/>
              <w:spacing w:before="0" w:after="0"/>
              <w:ind w:firstLine="720"/>
              <w:jc w:val="both"/>
            </w:pPr>
            <w:r w:rsidRPr="0009544D">
              <w:t>4</w:t>
            </w:r>
          </w:p>
        </w:tc>
        <w:tc>
          <w:tcPr>
            <w:tcW w:w="2459" w:type="dxa"/>
            <w:tcBorders>
              <w:top w:val="single" w:sz="4" w:space="0" w:color="auto"/>
              <w:left w:val="single" w:sz="4" w:space="0" w:color="auto"/>
              <w:bottom w:val="single" w:sz="4" w:space="0" w:color="auto"/>
              <w:right w:val="single" w:sz="4" w:space="0" w:color="auto"/>
            </w:tcBorders>
          </w:tcPr>
          <w:p w14:paraId="78941E47" w14:textId="77777777" w:rsidR="00A27F5F" w:rsidRPr="0009544D" w:rsidRDefault="00A27F5F" w:rsidP="0050541F">
            <w:pPr>
              <w:jc w:val="both"/>
            </w:pPr>
            <w:r w:rsidRPr="0009544D">
              <w:t>5</w:t>
            </w:r>
          </w:p>
        </w:tc>
        <w:tc>
          <w:tcPr>
            <w:tcW w:w="1920" w:type="dxa"/>
            <w:tcBorders>
              <w:top w:val="single" w:sz="4" w:space="0" w:color="auto"/>
              <w:left w:val="single" w:sz="4" w:space="0" w:color="auto"/>
              <w:bottom w:val="single" w:sz="4" w:space="0" w:color="auto"/>
            </w:tcBorders>
          </w:tcPr>
          <w:p w14:paraId="29B4EA11" w14:textId="77777777" w:rsidR="00A27F5F" w:rsidRPr="0009544D" w:rsidRDefault="00A27F5F" w:rsidP="0050541F">
            <w:pPr>
              <w:jc w:val="both"/>
            </w:pPr>
            <w:r w:rsidRPr="0009544D">
              <w:t>6</w:t>
            </w:r>
          </w:p>
        </w:tc>
      </w:tr>
      <w:tr w:rsidR="00A27F5F" w:rsidRPr="0009544D" w14:paraId="02EB378F" w14:textId="77777777" w:rsidTr="0050541F">
        <w:tc>
          <w:tcPr>
            <w:tcW w:w="708" w:type="dxa"/>
            <w:tcBorders>
              <w:top w:val="single" w:sz="6" w:space="0" w:color="000000"/>
              <w:left w:val="single" w:sz="6" w:space="0" w:color="000000"/>
              <w:bottom w:val="single" w:sz="6" w:space="0" w:color="000000"/>
              <w:right w:val="single" w:sz="6" w:space="0" w:color="000000"/>
            </w:tcBorders>
          </w:tcPr>
          <w:p w14:paraId="6A05A809" w14:textId="77777777" w:rsidR="00A27F5F" w:rsidRPr="0009544D" w:rsidRDefault="00A27F5F" w:rsidP="00A27F5F">
            <w:pPr>
              <w:pStyle w:val="naisc"/>
              <w:numPr>
                <w:ilvl w:val="0"/>
                <w:numId w:val="9"/>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5A39BBE3" w14:textId="77777777" w:rsidR="00A27F5F" w:rsidRPr="0009544D" w:rsidRDefault="00A27F5F" w:rsidP="0050541F">
            <w:pPr>
              <w:pStyle w:val="naisc"/>
              <w:spacing w:before="0" w:after="0"/>
              <w:jc w:val="both"/>
            </w:pPr>
          </w:p>
        </w:tc>
        <w:tc>
          <w:tcPr>
            <w:tcW w:w="3118" w:type="dxa"/>
            <w:tcBorders>
              <w:top w:val="single" w:sz="6" w:space="0" w:color="000000"/>
              <w:left w:val="single" w:sz="6" w:space="0" w:color="000000"/>
              <w:bottom w:val="single" w:sz="6" w:space="0" w:color="000000"/>
              <w:right w:val="single" w:sz="6" w:space="0" w:color="000000"/>
            </w:tcBorders>
          </w:tcPr>
          <w:p w14:paraId="41C8F396" w14:textId="77777777" w:rsidR="00A27F5F" w:rsidRPr="0009544D" w:rsidRDefault="00A27F5F" w:rsidP="0050541F">
            <w:pPr>
              <w:pStyle w:val="naisc"/>
              <w:spacing w:before="0" w:after="0"/>
              <w:ind w:firstLine="720"/>
              <w:jc w:val="both"/>
            </w:pPr>
          </w:p>
        </w:tc>
        <w:tc>
          <w:tcPr>
            <w:tcW w:w="3213" w:type="dxa"/>
            <w:tcBorders>
              <w:top w:val="single" w:sz="6" w:space="0" w:color="000000"/>
              <w:left w:val="single" w:sz="6" w:space="0" w:color="000000"/>
              <w:bottom w:val="single" w:sz="6" w:space="0" w:color="000000"/>
              <w:right w:val="single" w:sz="6" w:space="0" w:color="000000"/>
            </w:tcBorders>
          </w:tcPr>
          <w:p w14:paraId="72A3D3EC" w14:textId="77777777" w:rsidR="00A27F5F" w:rsidRPr="0009544D" w:rsidRDefault="00A27F5F" w:rsidP="0050541F">
            <w:pPr>
              <w:pStyle w:val="naisc"/>
              <w:spacing w:before="0" w:after="0"/>
              <w:ind w:firstLine="720"/>
              <w:jc w:val="both"/>
            </w:pPr>
          </w:p>
        </w:tc>
        <w:tc>
          <w:tcPr>
            <w:tcW w:w="2459" w:type="dxa"/>
            <w:tcBorders>
              <w:top w:val="single" w:sz="4" w:space="0" w:color="auto"/>
              <w:left w:val="single" w:sz="4" w:space="0" w:color="auto"/>
              <w:bottom w:val="single" w:sz="4" w:space="0" w:color="auto"/>
              <w:right w:val="single" w:sz="4" w:space="0" w:color="auto"/>
            </w:tcBorders>
          </w:tcPr>
          <w:p w14:paraId="0D0B940D" w14:textId="77777777" w:rsidR="00A27F5F" w:rsidRPr="0009544D" w:rsidRDefault="00A27F5F" w:rsidP="0050541F">
            <w:pPr>
              <w:jc w:val="both"/>
            </w:pPr>
          </w:p>
        </w:tc>
        <w:tc>
          <w:tcPr>
            <w:tcW w:w="1920" w:type="dxa"/>
            <w:tcBorders>
              <w:top w:val="single" w:sz="4" w:space="0" w:color="auto"/>
              <w:left w:val="single" w:sz="4" w:space="0" w:color="auto"/>
              <w:bottom w:val="single" w:sz="4" w:space="0" w:color="auto"/>
            </w:tcBorders>
          </w:tcPr>
          <w:p w14:paraId="0E27B00A" w14:textId="77777777" w:rsidR="00A27F5F" w:rsidRPr="0009544D" w:rsidRDefault="00A27F5F" w:rsidP="0050541F">
            <w:pPr>
              <w:jc w:val="both"/>
            </w:pPr>
          </w:p>
        </w:tc>
      </w:tr>
      <w:tr w:rsidR="00A27F5F" w:rsidRPr="0009544D" w14:paraId="60061E4C" w14:textId="77777777" w:rsidTr="0050541F">
        <w:tc>
          <w:tcPr>
            <w:tcW w:w="708" w:type="dxa"/>
            <w:tcBorders>
              <w:top w:val="single" w:sz="6" w:space="0" w:color="000000"/>
              <w:left w:val="single" w:sz="6" w:space="0" w:color="000000"/>
              <w:bottom w:val="single" w:sz="6" w:space="0" w:color="000000"/>
              <w:right w:val="single" w:sz="6" w:space="0" w:color="000000"/>
            </w:tcBorders>
          </w:tcPr>
          <w:p w14:paraId="44EAFD9C" w14:textId="77777777" w:rsidR="00A27F5F" w:rsidRPr="0009544D" w:rsidRDefault="00A27F5F" w:rsidP="00A27F5F">
            <w:pPr>
              <w:pStyle w:val="naisc"/>
              <w:numPr>
                <w:ilvl w:val="0"/>
                <w:numId w:val="9"/>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4B94D5A5" w14:textId="77777777" w:rsidR="00A27F5F" w:rsidRPr="0009544D" w:rsidRDefault="00A27F5F" w:rsidP="0050541F">
            <w:pPr>
              <w:pStyle w:val="naisc"/>
              <w:spacing w:before="0" w:after="0"/>
              <w:ind w:firstLine="720"/>
              <w:jc w:val="both"/>
            </w:pPr>
          </w:p>
        </w:tc>
        <w:tc>
          <w:tcPr>
            <w:tcW w:w="3118" w:type="dxa"/>
            <w:tcBorders>
              <w:top w:val="single" w:sz="6" w:space="0" w:color="000000"/>
              <w:left w:val="single" w:sz="6" w:space="0" w:color="000000"/>
              <w:bottom w:val="single" w:sz="6" w:space="0" w:color="000000"/>
              <w:right w:val="single" w:sz="6" w:space="0" w:color="000000"/>
            </w:tcBorders>
          </w:tcPr>
          <w:p w14:paraId="3DEEC669" w14:textId="77777777" w:rsidR="00A27F5F" w:rsidRPr="0009544D" w:rsidRDefault="00A27F5F" w:rsidP="0050541F">
            <w:pPr>
              <w:pStyle w:val="naisc"/>
              <w:spacing w:before="0" w:after="0"/>
              <w:ind w:firstLine="720"/>
              <w:jc w:val="both"/>
            </w:pPr>
          </w:p>
        </w:tc>
        <w:tc>
          <w:tcPr>
            <w:tcW w:w="3213" w:type="dxa"/>
            <w:tcBorders>
              <w:top w:val="single" w:sz="6" w:space="0" w:color="000000"/>
              <w:left w:val="single" w:sz="6" w:space="0" w:color="000000"/>
              <w:bottom w:val="single" w:sz="6" w:space="0" w:color="000000"/>
              <w:right w:val="single" w:sz="6" w:space="0" w:color="000000"/>
            </w:tcBorders>
          </w:tcPr>
          <w:p w14:paraId="3656B9AB" w14:textId="77777777" w:rsidR="00A27F5F" w:rsidRPr="0009544D" w:rsidRDefault="00A27F5F" w:rsidP="0050541F">
            <w:pPr>
              <w:pStyle w:val="naisc"/>
              <w:spacing w:before="0" w:after="0"/>
              <w:ind w:firstLine="720"/>
              <w:jc w:val="both"/>
            </w:pPr>
          </w:p>
        </w:tc>
        <w:tc>
          <w:tcPr>
            <w:tcW w:w="2459" w:type="dxa"/>
            <w:tcBorders>
              <w:top w:val="single" w:sz="4" w:space="0" w:color="auto"/>
              <w:left w:val="single" w:sz="4" w:space="0" w:color="auto"/>
              <w:bottom w:val="single" w:sz="4" w:space="0" w:color="auto"/>
              <w:right w:val="single" w:sz="4" w:space="0" w:color="auto"/>
            </w:tcBorders>
          </w:tcPr>
          <w:p w14:paraId="45FB0818" w14:textId="77777777" w:rsidR="00A27F5F" w:rsidRPr="0009544D" w:rsidRDefault="00A27F5F" w:rsidP="0050541F">
            <w:pPr>
              <w:jc w:val="both"/>
            </w:pPr>
          </w:p>
        </w:tc>
        <w:tc>
          <w:tcPr>
            <w:tcW w:w="1920" w:type="dxa"/>
            <w:tcBorders>
              <w:top w:val="single" w:sz="4" w:space="0" w:color="auto"/>
              <w:left w:val="single" w:sz="4" w:space="0" w:color="auto"/>
              <w:bottom w:val="single" w:sz="4" w:space="0" w:color="auto"/>
            </w:tcBorders>
          </w:tcPr>
          <w:p w14:paraId="049F31CB" w14:textId="77777777" w:rsidR="00A27F5F" w:rsidRPr="0009544D" w:rsidRDefault="00A27F5F" w:rsidP="0050541F">
            <w:pPr>
              <w:jc w:val="both"/>
            </w:pPr>
          </w:p>
        </w:tc>
      </w:tr>
      <w:tr w:rsidR="00A27F5F" w:rsidRPr="0009544D" w14:paraId="53128261" w14:textId="77777777" w:rsidTr="0050541F">
        <w:tc>
          <w:tcPr>
            <w:tcW w:w="708" w:type="dxa"/>
            <w:tcBorders>
              <w:top w:val="single" w:sz="6" w:space="0" w:color="000000"/>
              <w:left w:val="single" w:sz="6" w:space="0" w:color="000000"/>
              <w:bottom w:val="single" w:sz="6" w:space="0" w:color="000000"/>
              <w:right w:val="single" w:sz="6" w:space="0" w:color="000000"/>
            </w:tcBorders>
          </w:tcPr>
          <w:p w14:paraId="62486C05" w14:textId="77777777" w:rsidR="00A27F5F" w:rsidRPr="0009544D" w:rsidRDefault="00A27F5F" w:rsidP="00A27F5F">
            <w:pPr>
              <w:pStyle w:val="naisc"/>
              <w:numPr>
                <w:ilvl w:val="0"/>
                <w:numId w:val="9"/>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4101652C" w14:textId="77777777" w:rsidR="00A27F5F" w:rsidRPr="0009544D" w:rsidRDefault="00A27F5F" w:rsidP="0050541F">
            <w:pPr>
              <w:pStyle w:val="naisc"/>
              <w:spacing w:before="0" w:after="0"/>
              <w:ind w:firstLine="720"/>
              <w:jc w:val="both"/>
            </w:pPr>
          </w:p>
        </w:tc>
        <w:tc>
          <w:tcPr>
            <w:tcW w:w="3118" w:type="dxa"/>
            <w:tcBorders>
              <w:top w:val="single" w:sz="6" w:space="0" w:color="000000"/>
              <w:left w:val="single" w:sz="6" w:space="0" w:color="000000"/>
              <w:bottom w:val="single" w:sz="6" w:space="0" w:color="000000"/>
              <w:right w:val="single" w:sz="6" w:space="0" w:color="000000"/>
            </w:tcBorders>
          </w:tcPr>
          <w:p w14:paraId="4B99056E" w14:textId="77777777" w:rsidR="00A27F5F" w:rsidRPr="0009544D" w:rsidRDefault="00A27F5F" w:rsidP="0050541F">
            <w:pPr>
              <w:pStyle w:val="naisc"/>
              <w:spacing w:before="0" w:after="0"/>
              <w:ind w:firstLine="720"/>
              <w:jc w:val="both"/>
            </w:pPr>
          </w:p>
        </w:tc>
        <w:tc>
          <w:tcPr>
            <w:tcW w:w="3213" w:type="dxa"/>
            <w:tcBorders>
              <w:top w:val="single" w:sz="6" w:space="0" w:color="000000"/>
              <w:left w:val="single" w:sz="6" w:space="0" w:color="000000"/>
              <w:bottom w:val="single" w:sz="6" w:space="0" w:color="000000"/>
              <w:right w:val="single" w:sz="6" w:space="0" w:color="000000"/>
            </w:tcBorders>
          </w:tcPr>
          <w:p w14:paraId="1299C43A" w14:textId="77777777" w:rsidR="00A27F5F" w:rsidRPr="0009544D" w:rsidRDefault="00A27F5F" w:rsidP="0050541F">
            <w:pPr>
              <w:pStyle w:val="naisc"/>
              <w:spacing w:before="0" w:after="0"/>
              <w:ind w:firstLine="720"/>
              <w:jc w:val="both"/>
            </w:pPr>
          </w:p>
        </w:tc>
        <w:tc>
          <w:tcPr>
            <w:tcW w:w="2459" w:type="dxa"/>
            <w:tcBorders>
              <w:top w:val="single" w:sz="4" w:space="0" w:color="auto"/>
              <w:left w:val="single" w:sz="4" w:space="0" w:color="auto"/>
              <w:bottom w:val="single" w:sz="4" w:space="0" w:color="auto"/>
              <w:right w:val="single" w:sz="4" w:space="0" w:color="auto"/>
            </w:tcBorders>
          </w:tcPr>
          <w:p w14:paraId="4DDBEF00" w14:textId="77777777" w:rsidR="00A27F5F" w:rsidRPr="0009544D" w:rsidRDefault="00A27F5F" w:rsidP="0050541F">
            <w:pPr>
              <w:jc w:val="both"/>
            </w:pPr>
          </w:p>
        </w:tc>
        <w:tc>
          <w:tcPr>
            <w:tcW w:w="1920" w:type="dxa"/>
            <w:tcBorders>
              <w:top w:val="single" w:sz="4" w:space="0" w:color="auto"/>
              <w:left w:val="single" w:sz="4" w:space="0" w:color="auto"/>
              <w:bottom w:val="single" w:sz="4" w:space="0" w:color="auto"/>
            </w:tcBorders>
          </w:tcPr>
          <w:p w14:paraId="3461D779" w14:textId="77777777" w:rsidR="00A27F5F" w:rsidRPr="0009544D" w:rsidRDefault="00A27F5F" w:rsidP="0050541F">
            <w:pPr>
              <w:jc w:val="both"/>
            </w:pPr>
          </w:p>
        </w:tc>
      </w:tr>
    </w:tbl>
    <w:p w14:paraId="3CF2D8B6" w14:textId="77777777" w:rsidR="00A27F5F" w:rsidRDefault="00A27F5F" w:rsidP="00A27F5F">
      <w:pPr>
        <w:pStyle w:val="naisf"/>
        <w:spacing w:before="0" w:after="0"/>
        <w:ind w:firstLine="0"/>
        <w:rPr>
          <w:b/>
        </w:rPr>
      </w:pPr>
    </w:p>
    <w:p w14:paraId="0FB78278" w14:textId="77777777" w:rsidR="00A27F5F" w:rsidRPr="0009544D" w:rsidRDefault="00A27F5F" w:rsidP="00A27F5F">
      <w:pPr>
        <w:pStyle w:val="naisf"/>
        <w:spacing w:before="0" w:after="0"/>
        <w:ind w:firstLine="0"/>
        <w:rPr>
          <w:b/>
        </w:rPr>
      </w:pPr>
    </w:p>
    <w:p w14:paraId="78FDF302" w14:textId="77777777" w:rsidR="00A27F5F" w:rsidRPr="0009544D" w:rsidRDefault="00A27F5F" w:rsidP="00A27F5F">
      <w:pPr>
        <w:pStyle w:val="naisf"/>
        <w:spacing w:before="0" w:after="0"/>
        <w:ind w:firstLine="0"/>
        <w:rPr>
          <w:b/>
        </w:rPr>
      </w:pPr>
      <w:r w:rsidRPr="0009544D">
        <w:rPr>
          <w:b/>
        </w:rPr>
        <w:t xml:space="preserve">Informācija par </w:t>
      </w:r>
      <w:proofErr w:type="spellStart"/>
      <w:r w:rsidRPr="0009544D">
        <w:rPr>
          <w:b/>
        </w:rPr>
        <w:t>starpministriju</w:t>
      </w:r>
      <w:proofErr w:type="spellEnd"/>
      <w:r w:rsidRPr="0009544D">
        <w:rPr>
          <w:b/>
        </w:rPr>
        <w:t xml:space="preserve"> (starpinstitūciju) sanāksmi vai elektronisko saskaņošanu</w:t>
      </w:r>
    </w:p>
    <w:p w14:paraId="1FC39945" w14:textId="77777777" w:rsidR="00A27F5F" w:rsidRPr="0009544D" w:rsidRDefault="00A27F5F" w:rsidP="00A27F5F">
      <w:pPr>
        <w:pStyle w:val="naisf"/>
        <w:spacing w:before="0" w:after="0"/>
        <w:ind w:firstLine="0"/>
        <w:rPr>
          <w:b/>
        </w:rPr>
      </w:pPr>
    </w:p>
    <w:tbl>
      <w:tblPr>
        <w:tblW w:w="14459" w:type="dxa"/>
        <w:tblLook w:val="00A0" w:firstRow="1" w:lastRow="0" w:firstColumn="1" w:lastColumn="0" w:noHBand="0" w:noVBand="0"/>
      </w:tblPr>
      <w:tblGrid>
        <w:gridCol w:w="6345"/>
        <w:gridCol w:w="363"/>
        <w:gridCol w:w="840"/>
        <w:gridCol w:w="6911"/>
      </w:tblGrid>
      <w:tr w:rsidR="00A27F5F" w:rsidRPr="0009544D" w14:paraId="79215473" w14:textId="77777777" w:rsidTr="1B5C4621">
        <w:tc>
          <w:tcPr>
            <w:tcW w:w="6345" w:type="dxa"/>
          </w:tcPr>
          <w:p w14:paraId="699DBE4A" w14:textId="77777777" w:rsidR="00A27F5F" w:rsidRPr="0009544D" w:rsidRDefault="00A27F5F" w:rsidP="0050541F">
            <w:pPr>
              <w:pStyle w:val="naisf"/>
              <w:spacing w:before="0" w:after="0"/>
              <w:ind w:firstLine="0"/>
            </w:pPr>
            <w:r w:rsidRPr="0009544D">
              <w:t>Datums</w:t>
            </w:r>
          </w:p>
        </w:tc>
        <w:tc>
          <w:tcPr>
            <w:tcW w:w="8114" w:type="dxa"/>
            <w:gridSpan w:val="3"/>
            <w:tcBorders>
              <w:bottom w:val="single" w:sz="4" w:space="0" w:color="auto"/>
            </w:tcBorders>
          </w:tcPr>
          <w:p w14:paraId="5AD84DFE" w14:textId="148A6CEB" w:rsidR="00A27F5F" w:rsidRPr="0009544D" w:rsidRDefault="1B5C4621" w:rsidP="1B5C4621">
            <w:pPr>
              <w:pStyle w:val="NormalWeb"/>
              <w:spacing w:before="0" w:beforeAutospacing="0" w:after="0" w:afterAutospacing="0"/>
              <w:ind w:firstLine="720"/>
              <w:jc w:val="both"/>
            </w:pPr>
            <w:r>
              <w:t>Elektroniskā saskaņošana 2020.gada 11.maijā</w:t>
            </w:r>
          </w:p>
        </w:tc>
      </w:tr>
      <w:tr w:rsidR="00A27F5F" w:rsidRPr="0009544D" w14:paraId="0562CB0E" w14:textId="77777777" w:rsidTr="1B5C4621">
        <w:tc>
          <w:tcPr>
            <w:tcW w:w="6345" w:type="dxa"/>
          </w:tcPr>
          <w:p w14:paraId="34CE0A41" w14:textId="77777777" w:rsidR="00A27F5F" w:rsidRPr="0009544D" w:rsidRDefault="00A27F5F" w:rsidP="0050541F">
            <w:pPr>
              <w:pStyle w:val="naisf"/>
              <w:spacing w:before="0" w:after="0"/>
              <w:ind w:firstLine="0"/>
            </w:pPr>
          </w:p>
        </w:tc>
        <w:tc>
          <w:tcPr>
            <w:tcW w:w="8114" w:type="dxa"/>
            <w:gridSpan w:val="3"/>
            <w:tcBorders>
              <w:top w:val="single" w:sz="4" w:space="0" w:color="auto"/>
            </w:tcBorders>
          </w:tcPr>
          <w:p w14:paraId="62EBF3C5" w14:textId="77777777" w:rsidR="00A27F5F" w:rsidRPr="0009544D" w:rsidRDefault="00A27F5F" w:rsidP="0050541F">
            <w:pPr>
              <w:pStyle w:val="NormalWeb"/>
              <w:spacing w:before="0" w:beforeAutospacing="0" w:after="0" w:afterAutospacing="0"/>
              <w:ind w:firstLine="720"/>
              <w:jc w:val="both"/>
            </w:pPr>
          </w:p>
        </w:tc>
      </w:tr>
      <w:tr w:rsidR="00A27F5F" w:rsidRPr="0009544D" w14:paraId="36EFE1C4" w14:textId="77777777" w:rsidTr="1B5C4621">
        <w:tc>
          <w:tcPr>
            <w:tcW w:w="6345" w:type="dxa"/>
          </w:tcPr>
          <w:p w14:paraId="4CB73FD7" w14:textId="77777777" w:rsidR="00A27F5F" w:rsidRPr="0009544D" w:rsidRDefault="00A27F5F" w:rsidP="0050541F">
            <w:pPr>
              <w:pStyle w:val="naiskr"/>
              <w:spacing w:before="0" w:after="0"/>
              <w:jc w:val="both"/>
            </w:pPr>
            <w:r w:rsidRPr="0009544D">
              <w:t>Saskaņošanas dalībnieki</w:t>
            </w:r>
          </w:p>
        </w:tc>
        <w:tc>
          <w:tcPr>
            <w:tcW w:w="8114" w:type="dxa"/>
            <w:gridSpan w:val="3"/>
          </w:tcPr>
          <w:p w14:paraId="72EFB581" w14:textId="24D4068E" w:rsidR="00A27F5F" w:rsidRPr="0009544D" w:rsidRDefault="1B5C4621" w:rsidP="1B5C4621">
            <w:pPr>
              <w:pStyle w:val="NormalWeb"/>
              <w:spacing w:before="0" w:beforeAutospacing="0" w:after="0" w:afterAutospacing="0"/>
              <w:jc w:val="both"/>
            </w:pPr>
            <w:r>
              <w:t>Tieslietu ministrija, Finanšu ministrija, Izglītības un zinātnes ministrija, Latvijas Lielo pilsētu asociācija, Latvijas Pašvaldību savienība</w:t>
            </w:r>
          </w:p>
        </w:tc>
      </w:tr>
      <w:tr w:rsidR="00A27F5F" w:rsidRPr="0009544D" w14:paraId="4D17554C" w14:textId="77777777" w:rsidTr="1B5C4621">
        <w:tc>
          <w:tcPr>
            <w:tcW w:w="6345" w:type="dxa"/>
          </w:tcPr>
          <w:p w14:paraId="63D9C952" w14:textId="77777777" w:rsidR="00A27F5F" w:rsidRPr="0009544D" w:rsidRDefault="00A27F5F" w:rsidP="0050541F">
            <w:pPr>
              <w:pStyle w:val="naiskr"/>
              <w:spacing w:before="0" w:after="0"/>
              <w:ind w:firstLine="720"/>
              <w:jc w:val="both"/>
            </w:pPr>
            <w:r w:rsidRPr="0009544D">
              <w:t>  </w:t>
            </w:r>
          </w:p>
        </w:tc>
        <w:tc>
          <w:tcPr>
            <w:tcW w:w="8114" w:type="dxa"/>
            <w:gridSpan w:val="3"/>
            <w:tcBorders>
              <w:top w:val="single" w:sz="6" w:space="0" w:color="000000" w:themeColor="text1"/>
              <w:bottom w:val="single" w:sz="6" w:space="0" w:color="000000" w:themeColor="text1"/>
            </w:tcBorders>
          </w:tcPr>
          <w:p w14:paraId="6D98A12B" w14:textId="77777777" w:rsidR="00A27F5F" w:rsidRPr="0009544D" w:rsidRDefault="00A27F5F" w:rsidP="0050541F">
            <w:pPr>
              <w:pStyle w:val="naiskr"/>
              <w:spacing w:before="0" w:after="0"/>
              <w:ind w:firstLine="720"/>
              <w:jc w:val="both"/>
            </w:pPr>
          </w:p>
        </w:tc>
      </w:tr>
      <w:tr w:rsidR="00A27F5F" w:rsidRPr="0009544D" w14:paraId="2946DB82" w14:textId="77777777" w:rsidTr="1B5C4621">
        <w:trPr>
          <w:trHeight w:val="285"/>
        </w:trPr>
        <w:tc>
          <w:tcPr>
            <w:tcW w:w="6345" w:type="dxa"/>
          </w:tcPr>
          <w:p w14:paraId="5997CC1D" w14:textId="77777777" w:rsidR="00A27F5F" w:rsidRPr="0009544D" w:rsidRDefault="00A27F5F" w:rsidP="0050541F">
            <w:pPr>
              <w:pStyle w:val="naiskr"/>
              <w:spacing w:before="0" w:after="0"/>
              <w:jc w:val="both"/>
            </w:pPr>
          </w:p>
        </w:tc>
        <w:tc>
          <w:tcPr>
            <w:tcW w:w="1203" w:type="dxa"/>
            <w:gridSpan w:val="2"/>
          </w:tcPr>
          <w:p w14:paraId="110FFD37" w14:textId="77777777" w:rsidR="00A27F5F" w:rsidRPr="0009544D" w:rsidRDefault="00A27F5F" w:rsidP="0050541F">
            <w:pPr>
              <w:pStyle w:val="naiskr"/>
              <w:spacing w:before="0" w:after="0"/>
              <w:ind w:firstLine="720"/>
              <w:jc w:val="both"/>
            </w:pPr>
          </w:p>
        </w:tc>
        <w:tc>
          <w:tcPr>
            <w:tcW w:w="6911" w:type="dxa"/>
          </w:tcPr>
          <w:p w14:paraId="6B699379" w14:textId="77777777" w:rsidR="00A27F5F" w:rsidRPr="0009544D" w:rsidRDefault="00A27F5F" w:rsidP="0050541F">
            <w:pPr>
              <w:pStyle w:val="naiskr"/>
              <w:spacing w:before="0" w:after="0"/>
              <w:ind w:firstLine="12"/>
              <w:jc w:val="both"/>
            </w:pPr>
          </w:p>
        </w:tc>
      </w:tr>
      <w:tr w:rsidR="00A27F5F" w:rsidRPr="0009544D" w14:paraId="180470DE" w14:textId="77777777" w:rsidTr="1B5C4621">
        <w:trPr>
          <w:trHeight w:val="285"/>
        </w:trPr>
        <w:tc>
          <w:tcPr>
            <w:tcW w:w="6708" w:type="dxa"/>
            <w:gridSpan w:val="2"/>
          </w:tcPr>
          <w:p w14:paraId="17565671" w14:textId="77777777" w:rsidR="00A27F5F" w:rsidRPr="0009544D" w:rsidRDefault="00A27F5F" w:rsidP="0050541F">
            <w:pPr>
              <w:pStyle w:val="naiskr"/>
              <w:spacing w:before="0" w:after="0"/>
              <w:jc w:val="both"/>
            </w:pPr>
            <w:r w:rsidRPr="0009544D">
              <w:br w:type="page"/>
              <w:t>Saskaņošanas dalībnieki izskatīja šādu ministriju (citu institūciju) iebildumus</w:t>
            </w:r>
          </w:p>
        </w:tc>
        <w:tc>
          <w:tcPr>
            <w:tcW w:w="840" w:type="dxa"/>
          </w:tcPr>
          <w:p w14:paraId="3FE9F23F" w14:textId="77777777" w:rsidR="00A27F5F" w:rsidRPr="0009544D" w:rsidRDefault="00A27F5F" w:rsidP="0050541F">
            <w:pPr>
              <w:pStyle w:val="naiskr"/>
              <w:spacing w:before="0" w:after="0"/>
              <w:ind w:firstLine="720"/>
              <w:jc w:val="both"/>
            </w:pPr>
          </w:p>
        </w:tc>
        <w:tc>
          <w:tcPr>
            <w:tcW w:w="6911" w:type="dxa"/>
          </w:tcPr>
          <w:p w14:paraId="1F72F646" w14:textId="77777777" w:rsidR="00A27F5F" w:rsidRPr="0009544D" w:rsidRDefault="00A27F5F" w:rsidP="0050541F">
            <w:pPr>
              <w:pStyle w:val="naiskr"/>
              <w:spacing w:before="0" w:after="0"/>
              <w:ind w:firstLine="12"/>
              <w:jc w:val="both"/>
            </w:pPr>
          </w:p>
        </w:tc>
      </w:tr>
      <w:tr w:rsidR="00A27F5F" w:rsidRPr="0009544D" w14:paraId="3F3A6A5C" w14:textId="77777777" w:rsidTr="1B5C4621">
        <w:trPr>
          <w:trHeight w:val="465"/>
        </w:trPr>
        <w:tc>
          <w:tcPr>
            <w:tcW w:w="6708" w:type="dxa"/>
            <w:gridSpan w:val="2"/>
          </w:tcPr>
          <w:p w14:paraId="68FA2DFE" w14:textId="77777777" w:rsidR="00A27F5F" w:rsidRPr="0009544D" w:rsidRDefault="00A27F5F" w:rsidP="0050541F">
            <w:pPr>
              <w:pStyle w:val="naiskr"/>
              <w:spacing w:before="0" w:after="0"/>
              <w:ind w:firstLine="720"/>
              <w:jc w:val="both"/>
            </w:pPr>
            <w:r w:rsidRPr="0009544D">
              <w:lastRenderedPageBreak/>
              <w:t>  </w:t>
            </w:r>
          </w:p>
        </w:tc>
        <w:tc>
          <w:tcPr>
            <w:tcW w:w="7751" w:type="dxa"/>
            <w:gridSpan w:val="2"/>
            <w:tcBorders>
              <w:top w:val="single" w:sz="6" w:space="0" w:color="000000" w:themeColor="text1"/>
              <w:bottom w:val="single" w:sz="6" w:space="0" w:color="000000" w:themeColor="text1"/>
            </w:tcBorders>
          </w:tcPr>
          <w:p w14:paraId="59863045" w14:textId="151BC17E" w:rsidR="00A27F5F" w:rsidRPr="0009544D" w:rsidRDefault="1B5C4621" w:rsidP="1B5C4621">
            <w:pPr>
              <w:pStyle w:val="NormalWeb"/>
              <w:spacing w:before="0" w:beforeAutospacing="0" w:after="0" w:afterAutospacing="0"/>
              <w:jc w:val="both"/>
            </w:pPr>
            <w:r>
              <w:t>Latvijas Lielo pilsētu asociācija</w:t>
            </w:r>
          </w:p>
        </w:tc>
      </w:tr>
      <w:tr w:rsidR="00A27F5F" w:rsidRPr="0009544D" w14:paraId="08CE6F91" w14:textId="77777777" w:rsidTr="1B5C4621">
        <w:trPr>
          <w:trHeight w:val="465"/>
        </w:trPr>
        <w:tc>
          <w:tcPr>
            <w:tcW w:w="14459" w:type="dxa"/>
            <w:gridSpan w:val="4"/>
          </w:tcPr>
          <w:p w14:paraId="61CDCEAD" w14:textId="77777777" w:rsidR="00A27F5F" w:rsidRPr="0009544D" w:rsidRDefault="00A27F5F" w:rsidP="0050541F">
            <w:pPr>
              <w:pStyle w:val="naisc"/>
              <w:spacing w:before="0" w:after="0"/>
              <w:ind w:left="4820" w:firstLine="720"/>
              <w:jc w:val="both"/>
            </w:pPr>
          </w:p>
        </w:tc>
      </w:tr>
      <w:tr w:rsidR="00A27F5F" w:rsidRPr="0009544D" w14:paraId="315657D9" w14:textId="77777777" w:rsidTr="1B5C4621">
        <w:tc>
          <w:tcPr>
            <w:tcW w:w="6708" w:type="dxa"/>
            <w:gridSpan w:val="2"/>
          </w:tcPr>
          <w:p w14:paraId="551CF359" w14:textId="77777777" w:rsidR="00A27F5F" w:rsidRPr="0009544D" w:rsidRDefault="00A27F5F" w:rsidP="0050541F">
            <w:pPr>
              <w:pStyle w:val="naiskr"/>
              <w:spacing w:before="0" w:after="0"/>
              <w:jc w:val="both"/>
            </w:pPr>
            <w:r w:rsidRPr="0009544D">
              <w:t>Ministrijas (citas institūcijas), kuras nav ieradušās uz sanāksmi vai kuras nav atbildējušas uz uzaicinājumu piedalīties elektroniskajā saskaņošanā</w:t>
            </w:r>
          </w:p>
        </w:tc>
        <w:tc>
          <w:tcPr>
            <w:tcW w:w="7751" w:type="dxa"/>
            <w:gridSpan w:val="2"/>
          </w:tcPr>
          <w:p w14:paraId="6BB9E253" w14:textId="77777777" w:rsidR="00A27F5F" w:rsidRPr="0009544D" w:rsidRDefault="00A27F5F" w:rsidP="0050541F">
            <w:pPr>
              <w:pStyle w:val="naiskr"/>
              <w:spacing w:before="0" w:after="0"/>
              <w:ind w:firstLine="720"/>
              <w:jc w:val="both"/>
            </w:pPr>
          </w:p>
        </w:tc>
      </w:tr>
      <w:tr w:rsidR="00A27F5F" w:rsidRPr="0009544D" w14:paraId="1EC148DA" w14:textId="77777777" w:rsidTr="1B5C4621">
        <w:tc>
          <w:tcPr>
            <w:tcW w:w="6708" w:type="dxa"/>
            <w:gridSpan w:val="2"/>
          </w:tcPr>
          <w:p w14:paraId="15697AC1" w14:textId="77777777" w:rsidR="00A27F5F" w:rsidRPr="0009544D" w:rsidRDefault="00A27F5F" w:rsidP="0050541F">
            <w:pPr>
              <w:pStyle w:val="naiskr"/>
              <w:spacing w:before="0" w:after="0"/>
              <w:ind w:firstLine="720"/>
              <w:jc w:val="both"/>
            </w:pPr>
            <w:r w:rsidRPr="0009544D">
              <w:t>  </w:t>
            </w:r>
          </w:p>
        </w:tc>
        <w:tc>
          <w:tcPr>
            <w:tcW w:w="7751" w:type="dxa"/>
            <w:gridSpan w:val="2"/>
            <w:tcBorders>
              <w:top w:val="single" w:sz="6" w:space="0" w:color="000000" w:themeColor="text1"/>
              <w:bottom w:val="single" w:sz="6" w:space="0" w:color="000000" w:themeColor="text1"/>
            </w:tcBorders>
          </w:tcPr>
          <w:p w14:paraId="23DE523C" w14:textId="77777777" w:rsidR="00A27F5F" w:rsidRPr="0009544D" w:rsidRDefault="00A27F5F" w:rsidP="0050541F">
            <w:pPr>
              <w:pStyle w:val="naiskr"/>
              <w:spacing w:before="0" w:after="0"/>
              <w:ind w:firstLine="720"/>
              <w:jc w:val="both"/>
            </w:pPr>
          </w:p>
        </w:tc>
      </w:tr>
      <w:tr w:rsidR="00A27F5F" w:rsidRPr="0009544D" w14:paraId="30E8012D" w14:textId="77777777" w:rsidTr="1B5C4621">
        <w:tc>
          <w:tcPr>
            <w:tcW w:w="6708" w:type="dxa"/>
            <w:gridSpan w:val="2"/>
          </w:tcPr>
          <w:p w14:paraId="2FD26760" w14:textId="77777777" w:rsidR="00A27F5F" w:rsidRPr="0009544D" w:rsidRDefault="00A27F5F" w:rsidP="0050541F">
            <w:pPr>
              <w:pStyle w:val="naiskr"/>
              <w:spacing w:before="0" w:after="0"/>
              <w:ind w:firstLine="720"/>
              <w:jc w:val="both"/>
            </w:pPr>
            <w:r w:rsidRPr="0009544D">
              <w:t>  </w:t>
            </w:r>
          </w:p>
        </w:tc>
        <w:tc>
          <w:tcPr>
            <w:tcW w:w="7751" w:type="dxa"/>
            <w:gridSpan w:val="2"/>
            <w:tcBorders>
              <w:bottom w:val="single" w:sz="6" w:space="0" w:color="000000" w:themeColor="text1"/>
            </w:tcBorders>
          </w:tcPr>
          <w:p w14:paraId="52E56223" w14:textId="77777777" w:rsidR="00A27F5F" w:rsidRPr="0009544D" w:rsidRDefault="00A27F5F" w:rsidP="0050541F">
            <w:pPr>
              <w:pStyle w:val="naiskr"/>
              <w:spacing w:before="0" w:after="0"/>
              <w:ind w:firstLine="720"/>
              <w:jc w:val="both"/>
            </w:pPr>
          </w:p>
        </w:tc>
      </w:tr>
    </w:tbl>
    <w:p w14:paraId="07547A01" w14:textId="77777777" w:rsidR="00A27F5F" w:rsidRPr="0009544D" w:rsidRDefault="00A27F5F" w:rsidP="00A27F5F">
      <w:pPr>
        <w:pStyle w:val="naisf"/>
        <w:spacing w:before="0" w:after="0"/>
        <w:ind w:firstLine="720"/>
      </w:pPr>
    </w:p>
    <w:p w14:paraId="11D5340B" w14:textId="77777777" w:rsidR="00A27F5F" w:rsidRPr="0009544D" w:rsidRDefault="00A27F5F" w:rsidP="00A27F5F">
      <w:pPr>
        <w:pStyle w:val="naisf"/>
        <w:spacing w:before="0" w:after="0"/>
        <w:ind w:firstLine="0"/>
        <w:rPr>
          <w:b/>
        </w:rPr>
      </w:pPr>
      <w:r w:rsidRPr="0009544D">
        <w:rPr>
          <w:b/>
        </w:rPr>
        <w:t>II. Jautājumi, par kuriem saskaņošanā vienošanās ir panākta</w:t>
      </w:r>
    </w:p>
    <w:p w14:paraId="5043CB0F" w14:textId="77777777" w:rsidR="00A27F5F" w:rsidRPr="0009544D" w:rsidRDefault="00A27F5F" w:rsidP="00A27F5F">
      <w:pPr>
        <w:pStyle w:val="naisf"/>
        <w:spacing w:before="0" w:after="0"/>
        <w:ind w:firstLine="0"/>
        <w:rPr>
          <w:b/>
        </w:rPr>
      </w:pPr>
    </w:p>
    <w:tbl>
      <w:tblPr>
        <w:tblW w:w="14459"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3087"/>
        <w:gridCol w:w="1436"/>
        <w:gridCol w:w="2562"/>
        <w:gridCol w:w="3402"/>
        <w:gridCol w:w="3265"/>
      </w:tblGrid>
      <w:tr w:rsidR="00A27F5F" w:rsidRPr="0009544D" w14:paraId="595C8C2A" w14:textId="77777777" w:rsidTr="000020B3">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66235E" w14:textId="77777777" w:rsidR="00A27F5F" w:rsidRPr="0009544D" w:rsidRDefault="00A27F5F" w:rsidP="0050541F">
            <w:pPr>
              <w:pStyle w:val="naisc"/>
              <w:spacing w:before="0" w:after="0"/>
              <w:jc w:val="both"/>
            </w:pPr>
            <w:r w:rsidRPr="0009544D">
              <w:t>Nr. p.k.</w:t>
            </w:r>
          </w:p>
        </w:tc>
        <w:tc>
          <w:tcPr>
            <w:tcW w:w="30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A27F5F" w:rsidRPr="0009544D" w:rsidRDefault="00A27F5F" w:rsidP="0050541F">
            <w:pPr>
              <w:pStyle w:val="naisc"/>
              <w:spacing w:before="0" w:after="0"/>
              <w:ind w:firstLine="12"/>
              <w:jc w:val="both"/>
            </w:pPr>
            <w:r w:rsidRPr="0009544D">
              <w:t>Saskaņošanai nosūtītā projekta redakcija (konkrēta punkta (panta) redakcija)</w:t>
            </w:r>
          </w:p>
        </w:tc>
        <w:tc>
          <w:tcPr>
            <w:tcW w:w="399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A27F5F" w:rsidRPr="0009544D" w:rsidRDefault="00A27F5F" w:rsidP="0050541F">
            <w:pPr>
              <w:pStyle w:val="naisc"/>
              <w:spacing w:before="0" w:after="0"/>
              <w:ind w:right="3"/>
              <w:jc w:val="both"/>
            </w:pPr>
            <w:r w:rsidRPr="0009544D">
              <w:t>Atzinumā norādītais ministrijas (citas institūcijas) iebildums, kā arī saskaņošanā papildus izteiktais iebildums par projekta konkrēto punktu (pantu)</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A27F5F" w:rsidRPr="0009544D" w:rsidRDefault="00A27F5F" w:rsidP="0050541F">
            <w:pPr>
              <w:pStyle w:val="naisc"/>
              <w:spacing w:before="0" w:after="0"/>
              <w:ind w:firstLine="21"/>
              <w:jc w:val="both"/>
            </w:pPr>
            <w:r w:rsidRPr="0009544D">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238BA930" w14:textId="77777777" w:rsidR="00A27F5F" w:rsidRPr="0009544D" w:rsidRDefault="00A27F5F" w:rsidP="0050541F">
            <w:pPr>
              <w:jc w:val="both"/>
            </w:pPr>
            <w:r w:rsidRPr="0009544D">
              <w:t>Projekta attiecīgā punkta (panta) galīgā redakcija</w:t>
            </w:r>
          </w:p>
        </w:tc>
      </w:tr>
      <w:tr w:rsidR="00A27F5F" w:rsidRPr="0009544D" w14:paraId="226C25EF" w14:textId="77777777" w:rsidTr="000020B3">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77777777" w:rsidR="00A27F5F" w:rsidRPr="0009544D" w:rsidRDefault="00A27F5F" w:rsidP="0050541F">
            <w:pPr>
              <w:pStyle w:val="naisc"/>
              <w:spacing w:before="0" w:after="0"/>
              <w:jc w:val="both"/>
            </w:pPr>
            <w:r w:rsidRPr="0009544D">
              <w:t>1</w:t>
            </w:r>
          </w:p>
        </w:tc>
        <w:tc>
          <w:tcPr>
            <w:tcW w:w="30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751B" w14:textId="77777777" w:rsidR="00A27F5F" w:rsidRPr="0009544D" w:rsidRDefault="00A27F5F" w:rsidP="0050541F">
            <w:pPr>
              <w:pStyle w:val="naisc"/>
              <w:spacing w:before="0" w:after="0"/>
              <w:ind w:firstLine="720"/>
              <w:jc w:val="both"/>
            </w:pPr>
            <w:r w:rsidRPr="0009544D">
              <w:t>2</w:t>
            </w:r>
          </w:p>
        </w:tc>
        <w:tc>
          <w:tcPr>
            <w:tcW w:w="399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8152" w14:textId="77777777" w:rsidR="00A27F5F" w:rsidRPr="0009544D" w:rsidRDefault="00A27F5F" w:rsidP="0050541F">
            <w:pPr>
              <w:pStyle w:val="naisc"/>
              <w:spacing w:before="0" w:after="0"/>
              <w:ind w:firstLine="720"/>
              <w:jc w:val="both"/>
            </w:pPr>
            <w:r w:rsidRPr="0009544D">
              <w:t>3</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935FF" w14:textId="77777777" w:rsidR="00A27F5F" w:rsidRPr="0009544D" w:rsidRDefault="00A27F5F" w:rsidP="0050541F">
            <w:pPr>
              <w:pStyle w:val="naisc"/>
              <w:spacing w:before="0" w:after="0"/>
              <w:ind w:firstLine="720"/>
              <w:jc w:val="both"/>
            </w:pPr>
            <w:r w:rsidRPr="0009544D">
              <w:t>4</w:t>
            </w:r>
          </w:p>
        </w:tc>
        <w:tc>
          <w:tcPr>
            <w:tcW w:w="3260" w:type="dxa"/>
            <w:tcBorders>
              <w:top w:val="single" w:sz="4" w:space="0" w:color="auto"/>
              <w:left w:val="single" w:sz="4" w:space="0" w:color="auto"/>
              <w:bottom w:val="single" w:sz="4" w:space="0" w:color="auto"/>
            </w:tcBorders>
          </w:tcPr>
          <w:p w14:paraId="44240AAE" w14:textId="77777777" w:rsidR="00A27F5F" w:rsidRPr="0009544D" w:rsidRDefault="00A27F5F" w:rsidP="0050541F">
            <w:pPr>
              <w:jc w:val="both"/>
            </w:pPr>
            <w:r w:rsidRPr="0009544D">
              <w:t>5</w:t>
            </w:r>
          </w:p>
        </w:tc>
      </w:tr>
      <w:tr w:rsidR="00A27F5F" w:rsidRPr="0009544D" w14:paraId="07459315" w14:textId="77777777" w:rsidTr="000020B3">
        <w:tc>
          <w:tcPr>
            <w:tcW w:w="707" w:type="dxa"/>
            <w:tcBorders>
              <w:top w:val="single" w:sz="4" w:space="0" w:color="auto"/>
              <w:left w:val="single" w:sz="4" w:space="0" w:color="auto"/>
              <w:bottom w:val="single" w:sz="4" w:space="0" w:color="auto"/>
              <w:right w:val="single" w:sz="4" w:space="0" w:color="auto"/>
            </w:tcBorders>
          </w:tcPr>
          <w:p w14:paraId="6537F28F" w14:textId="77777777" w:rsidR="00A27F5F" w:rsidRPr="0009544D" w:rsidRDefault="00A27F5F" w:rsidP="00A27F5F">
            <w:pPr>
              <w:pStyle w:val="naisc"/>
              <w:numPr>
                <w:ilvl w:val="0"/>
                <w:numId w:val="3"/>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6DFB9E20" w14:textId="5AE171A8" w:rsidR="00A27F5F" w:rsidRPr="0009544D" w:rsidRDefault="1B5C4621" w:rsidP="1B5C4621">
            <w:r w:rsidRPr="1B5C4621">
              <w:rPr>
                <w:color w:val="000000" w:themeColor="text1"/>
              </w:rPr>
              <w:t xml:space="preserve">Rīkojuma projekta 1. pielikuma 7. punkts, kolonna “2020. gada aizņēmuma apmērs, </w:t>
            </w:r>
            <w:proofErr w:type="spellStart"/>
            <w:r w:rsidRPr="1B5C4621">
              <w:rPr>
                <w:color w:val="000000" w:themeColor="text1"/>
              </w:rPr>
              <w:t>euro</w:t>
            </w:r>
            <w:proofErr w:type="spellEnd"/>
            <w:r w:rsidRPr="1B5C4621">
              <w:rPr>
                <w:color w:val="000000" w:themeColor="text1"/>
              </w:rPr>
              <w:t>” norādīta summa 342 75,000</w:t>
            </w:r>
          </w:p>
        </w:tc>
        <w:tc>
          <w:tcPr>
            <w:tcW w:w="3998" w:type="dxa"/>
            <w:gridSpan w:val="2"/>
            <w:tcBorders>
              <w:top w:val="single" w:sz="4" w:space="0" w:color="auto"/>
              <w:left w:val="single" w:sz="4" w:space="0" w:color="auto"/>
              <w:bottom w:val="single" w:sz="4" w:space="0" w:color="auto"/>
              <w:right w:val="single" w:sz="4" w:space="0" w:color="auto"/>
            </w:tcBorders>
          </w:tcPr>
          <w:p w14:paraId="4EA707E4" w14:textId="1F918841" w:rsidR="00A27F5F" w:rsidRPr="0009544D" w:rsidRDefault="1B5C4621" w:rsidP="1B5C4621">
            <w:pPr>
              <w:shd w:val="clear" w:color="auto" w:fill="FFFFFF" w:themeFill="background1"/>
              <w:jc w:val="both"/>
              <w:rPr>
                <w:b/>
                <w:bCs/>
              </w:rPr>
            </w:pPr>
            <w:r w:rsidRPr="1B5C4621">
              <w:rPr>
                <w:b/>
                <w:bCs/>
              </w:rPr>
              <w:t>Latvijas Lielo pilsētu asociācija (14.05.2020.)</w:t>
            </w:r>
          </w:p>
          <w:p w14:paraId="70DF9E56" w14:textId="1BA57262" w:rsidR="00A27F5F" w:rsidRPr="0009544D" w:rsidRDefault="1B5C4621" w:rsidP="1B5C4621">
            <w:pPr>
              <w:jc w:val="both"/>
            </w:pPr>
            <w:r w:rsidRPr="1B5C4621">
              <w:rPr>
                <w:color w:val="000000" w:themeColor="text1"/>
              </w:rPr>
              <w:t>Lūdzu koriģēt 2020. gada aizņēmuma apmēru atbilstoši Ventspils pilsētas domes 30.04.2020. vēstulei Nr.1-09/1587-1 adresētu Latvijas Republikas Vides aizsardzības un reģionālās attīstības ministrijai (VARAM) “Par investīciju projekta iesniegšanu”, norādot aizņēmuma kopējo apmēru 2020. gadā 342 750 EUR, 2021. gadā 224 250 EUR.</w:t>
            </w:r>
          </w:p>
        </w:tc>
        <w:tc>
          <w:tcPr>
            <w:tcW w:w="3402" w:type="dxa"/>
            <w:tcBorders>
              <w:top w:val="single" w:sz="4" w:space="0" w:color="auto"/>
              <w:left w:val="single" w:sz="4" w:space="0" w:color="auto"/>
              <w:bottom w:val="single" w:sz="4" w:space="0" w:color="auto"/>
              <w:right w:val="single" w:sz="4" w:space="0" w:color="auto"/>
            </w:tcBorders>
          </w:tcPr>
          <w:p w14:paraId="1608D41D" w14:textId="5855329B" w:rsidR="00A27F5F" w:rsidRPr="0009544D" w:rsidRDefault="1B5C4621" w:rsidP="1B5C4621">
            <w:pPr>
              <w:pStyle w:val="naisc"/>
              <w:spacing w:before="0" w:after="0"/>
              <w:jc w:val="both"/>
              <w:rPr>
                <w:b/>
                <w:bCs/>
              </w:rPr>
            </w:pPr>
            <w:r w:rsidRPr="1B5C4621">
              <w:rPr>
                <w:b/>
                <w:bCs/>
              </w:rPr>
              <w:t>Ņemts vērā</w:t>
            </w:r>
          </w:p>
          <w:p w14:paraId="44E871BC" w14:textId="7987EF7D" w:rsidR="00A27F5F" w:rsidRPr="0009544D" w:rsidRDefault="006F6A05" w:rsidP="00A27F5F">
            <w:pPr>
              <w:pStyle w:val="naisc"/>
              <w:spacing w:before="0" w:after="0"/>
              <w:jc w:val="both"/>
            </w:pPr>
            <w:r>
              <w:rPr>
                <w:color w:val="000000" w:themeColor="text1"/>
              </w:rPr>
              <w:t xml:space="preserve">Rīkojuma projekta </w:t>
            </w:r>
            <w:r w:rsidR="1B5C4621" w:rsidRPr="1B5C4621">
              <w:rPr>
                <w:color w:val="000000" w:themeColor="text1"/>
              </w:rPr>
              <w:t>pielikums precizēts.</w:t>
            </w:r>
          </w:p>
        </w:tc>
        <w:tc>
          <w:tcPr>
            <w:tcW w:w="3260" w:type="dxa"/>
            <w:tcBorders>
              <w:top w:val="single" w:sz="4" w:space="0" w:color="auto"/>
              <w:left w:val="single" w:sz="4" w:space="0" w:color="auto"/>
              <w:bottom w:val="single" w:sz="4" w:space="0" w:color="auto"/>
              <w:right w:val="single" w:sz="4" w:space="0" w:color="auto"/>
            </w:tcBorders>
          </w:tcPr>
          <w:p w14:paraId="144A5D23" w14:textId="1031BDF9" w:rsidR="00A27F5F" w:rsidRPr="0009544D" w:rsidRDefault="005A0FA1" w:rsidP="1B5C4621">
            <w:pPr>
              <w:jc w:val="both"/>
            </w:pPr>
            <w:r>
              <w:rPr>
                <w:color w:val="000000" w:themeColor="text1"/>
              </w:rPr>
              <w:t xml:space="preserve">Rīkojuma projekta </w:t>
            </w:r>
            <w:r w:rsidR="1B5C4621" w:rsidRPr="1B5C4621">
              <w:rPr>
                <w:color w:val="000000" w:themeColor="text1"/>
              </w:rPr>
              <w:t>pielikums</w:t>
            </w:r>
          </w:p>
        </w:tc>
      </w:tr>
      <w:tr w:rsidR="00A27F5F" w:rsidRPr="0009544D" w14:paraId="738610EB" w14:textId="77777777" w:rsidTr="000020B3">
        <w:tc>
          <w:tcPr>
            <w:tcW w:w="707" w:type="dxa"/>
            <w:tcBorders>
              <w:top w:val="single" w:sz="4" w:space="0" w:color="auto"/>
              <w:left w:val="single" w:sz="4" w:space="0" w:color="auto"/>
              <w:bottom w:val="single" w:sz="4" w:space="0" w:color="auto"/>
              <w:right w:val="single" w:sz="4" w:space="0" w:color="auto"/>
            </w:tcBorders>
          </w:tcPr>
          <w:p w14:paraId="637805D2" w14:textId="77777777" w:rsidR="00A27F5F" w:rsidRPr="0009544D" w:rsidRDefault="00A27F5F" w:rsidP="00A27F5F">
            <w:pPr>
              <w:pStyle w:val="naisc"/>
              <w:numPr>
                <w:ilvl w:val="0"/>
                <w:numId w:val="3"/>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463F29E8" w14:textId="11474BBC" w:rsidR="00A27F5F" w:rsidRPr="0009544D" w:rsidRDefault="1B5C4621" w:rsidP="1B5C4621">
            <w:r w:rsidRPr="1B5C4621">
              <w:rPr>
                <w:color w:val="000000" w:themeColor="text1"/>
              </w:rPr>
              <w:t>Rīkojuma projekta 1. pielikuma aile “Kopā”</w:t>
            </w:r>
          </w:p>
        </w:tc>
        <w:tc>
          <w:tcPr>
            <w:tcW w:w="3998" w:type="dxa"/>
            <w:gridSpan w:val="2"/>
            <w:tcBorders>
              <w:top w:val="single" w:sz="4" w:space="0" w:color="auto"/>
              <w:left w:val="single" w:sz="4" w:space="0" w:color="auto"/>
              <w:bottom w:val="single" w:sz="4" w:space="0" w:color="auto"/>
              <w:right w:val="single" w:sz="4" w:space="0" w:color="auto"/>
            </w:tcBorders>
          </w:tcPr>
          <w:p w14:paraId="3DC2F5FF" w14:textId="652647EA" w:rsidR="00A27F5F" w:rsidRPr="0009544D" w:rsidRDefault="1B5C4621" w:rsidP="1B5C4621">
            <w:pPr>
              <w:shd w:val="clear" w:color="auto" w:fill="FFFFFF" w:themeFill="background1"/>
              <w:jc w:val="both"/>
              <w:rPr>
                <w:b/>
                <w:bCs/>
              </w:rPr>
            </w:pPr>
            <w:r w:rsidRPr="1B5C4621">
              <w:rPr>
                <w:b/>
                <w:bCs/>
              </w:rPr>
              <w:t>Latvijas Lielo pilsētu asociācija (14.05.2020.)</w:t>
            </w:r>
          </w:p>
          <w:p w14:paraId="3B7B4B86" w14:textId="51D330BF" w:rsidR="00A27F5F" w:rsidRPr="0009544D" w:rsidRDefault="1B5C4621" w:rsidP="1B5C4621">
            <w:pPr>
              <w:jc w:val="both"/>
            </w:pPr>
            <w:r w:rsidRPr="1B5C4621">
              <w:rPr>
                <w:color w:val="000000" w:themeColor="text1"/>
              </w:rPr>
              <w:lastRenderedPageBreak/>
              <w:t>Ailē “Kopā” pieļauta matemātiska kļūda. Lūdzu koriģēt kopsummas.</w:t>
            </w:r>
          </w:p>
        </w:tc>
        <w:tc>
          <w:tcPr>
            <w:tcW w:w="3402" w:type="dxa"/>
            <w:tcBorders>
              <w:top w:val="single" w:sz="4" w:space="0" w:color="auto"/>
              <w:left w:val="single" w:sz="4" w:space="0" w:color="auto"/>
              <w:bottom w:val="single" w:sz="4" w:space="0" w:color="auto"/>
              <w:right w:val="single" w:sz="4" w:space="0" w:color="auto"/>
            </w:tcBorders>
          </w:tcPr>
          <w:p w14:paraId="36B1A62E" w14:textId="5855329B" w:rsidR="00A27F5F" w:rsidRPr="0009544D" w:rsidRDefault="1B5C4621" w:rsidP="1B5C4621">
            <w:pPr>
              <w:pStyle w:val="naisc"/>
              <w:spacing w:before="0" w:after="0"/>
              <w:jc w:val="both"/>
              <w:rPr>
                <w:b/>
                <w:bCs/>
              </w:rPr>
            </w:pPr>
            <w:r w:rsidRPr="1B5C4621">
              <w:rPr>
                <w:b/>
                <w:bCs/>
              </w:rPr>
              <w:lastRenderedPageBreak/>
              <w:t>Ņemts vērā</w:t>
            </w:r>
          </w:p>
          <w:p w14:paraId="330C1FFD" w14:textId="41C943BC" w:rsidR="00A27F5F" w:rsidRPr="0009544D" w:rsidRDefault="006F6A05" w:rsidP="00A27F5F">
            <w:pPr>
              <w:pStyle w:val="naisc"/>
              <w:spacing w:before="0" w:after="0"/>
              <w:jc w:val="both"/>
            </w:pPr>
            <w:r>
              <w:rPr>
                <w:color w:val="000000" w:themeColor="text1"/>
              </w:rPr>
              <w:lastRenderedPageBreak/>
              <w:t xml:space="preserve">Rīkojuma projekta </w:t>
            </w:r>
            <w:r w:rsidR="1B5C4621" w:rsidRPr="1B5C4621">
              <w:rPr>
                <w:color w:val="000000" w:themeColor="text1"/>
              </w:rPr>
              <w:t>pielikums precizēts.</w:t>
            </w:r>
          </w:p>
          <w:p w14:paraId="3A0FF5F2" w14:textId="6076B4C7" w:rsidR="00A27F5F" w:rsidRPr="0009544D" w:rsidRDefault="00A27F5F" w:rsidP="00A27F5F">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333084C5" w14:textId="5AA66708" w:rsidR="00A27F5F" w:rsidRPr="0009544D" w:rsidRDefault="005A0FA1" w:rsidP="1B5C4621">
            <w:pPr>
              <w:jc w:val="both"/>
            </w:pPr>
            <w:r>
              <w:rPr>
                <w:color w:val="000000" w:themeColor="text1"/>
              </w:rPr>
              <w:lastRenderedPageBreak/>
              <w:t xml:space="preserve">Rīkojuma projekta </w:t>
            </w:r>
            <w:r w:rsidR="1B5C4621" w:rsidRPr="1B5C4621">
              <w:rPr>
                <w:color w:val="000000" w:themeColor="text1"/>
              </w:rPr>
              <w:t>pielikums</w:t>
            </w:r>
          </w:p>
          <w:p w14:paraId="5630AD66" w14:textId="03708960" w:rsidR="00A27F5F" w:rsidRPr="0009544D" w:rsidRDefault="00A27F5F" w:rsidP="1B5C4621">
            <w:pPr>
              <w:jc w:val="both"/>
            </w:pPr>
          </w:p>
        </w:tc>
      </w:tr>
      <w:tr w:rsidR="00A27F5F" w:rsidRPr="0009544D" w14:paraId="61829076" w14:textId="77777777" w:rsidTr="000020B3">
        <w:tc>
          <w:tcPr>
            <w:tcW w:w="707" w:type="dxa"/>
            <w:tcBorders>
              <w:top w:val="single" w:sz="4" w:space="0" w:color="auto"/>
              <w:left w:val="single" w:sz="4" w:space="0" w:color="auto"/>
              <w:bottom w:val="single" w:sz="4" w:space="0" w:color="auto"/>
              <w:right w:val="single" w:sz="4" w:space="0" w:color="auto"/>
            </w:tcBorders>
          </w:tcPr>
          <w:p w14:paraId="2BA226A1" w14:textId="77777777" w:rsidR="00A27F5F" w:rsidRPr="0009544D" w:rsidRDefault="00A27F5F" w:rsidP="00A27F5F">
            <w:pPr>
              <w:pStyle w:val="naisc"/>
              <w:numPr>
                <w:ilvl w:val="0"/>
                <w:numId w:val="3"/>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18A9EC37" w14:textId="3C49A47B" w:rsidR="00A27F5F" w:rsidRPr="0009544D" w:rsidRDefault="1B5C4621" w:rsidP="1B5C4621">
            <w:pPr>
              <w:jc w:val="both"/>
            </w:pPr>
            <w:r w:rsidRPr="1B5C4621">
              <w:rPr>
                <w:color w:val="000000" w:themeColor="text1"/>
              </w:rPr>
              <w:t xml:space="preserve">Anotācijas sadaļas I Tiesību akta projekta izstrādes nepieciešamība teksts: “VARAM izvērtēja pašvaldību iesniegtos investīciju projektus atklāta projektu pieteikumu konkursa veidā. Pēc izvērtēšanas pašvaldību investīciju projekti tika sarindoti prioritārā secībā, </w:t>
            </w:r>
            <w:r w:rsidRPr="1B5C4621">
              <w:rPr>
                <w:color w:val="000000" w:themeColor="text1"/>
                <w:u w:val="single"/>
              </w:rPr>
              <w:t>kuriem ir viszemākās 1 vietas izveides izmaksas pašvaldības pirmsskolas izglītības iestādē, vērtējot pēc kopējām būvdarbu izmaksām</w:t>
            </w:r>
            <w:r w:rsidRPr="1B5C4621">
              <w:rPr>
                <w:color w:val="000000" w:themeColor="text1"/>
              </w:rPr>
              <w:t xml:space="preserve">. Gadījumos, kad vienas vietas izveides izmaksas bija vienādas, tad atbilstoši MK noteikumu Nr.178 5.1.2.apakšpunktam priekšroka tika dota pašvaldībai ar lielāku jaunradīto vietu skaitu pirmsskolas izglītības iestādē. </w:t>
            </w:r>
          </w:p>
          <w:p w14:paraId="0B650ABD" w14:textId="3A115594" w:rsidR="00A27F5F" w:rsidRPr="0009544D" w:rsidRDefault="1B5C4621" w:rsidP="1B5C4621">
            <w:pPr>
              <w:jc w:val="both"/>
            </w:pPr>
            <w:r w:rsidRPr="1B5C4621">
              <w:rPr>
                <w:color w:val="000000" w:themeColor="text1"/>
              </w:rPr>
              <w:t xml:space="preserve">Ņemot vērā, ka 2020. gadā un vidējā termiņā (2021., 2022. gadā) indikatīvi pieejamais valsts budžeta aizdevumu </w:t>
            </w:r>
            <w:r w:rsidRPr="1B5C4621">
              <w:rPr>
                <w:color w:val="000000" w:themeColor="text1"/>
              </w:rPr>
              <w:lastRenderedPageBreak/>
              <w:t xml:space="preserve">ikgadējais apjoms ir 7 000 000 </w:t>
            </w:r>
            <w:proofErr w:type="spellStart"/>
            <w:r w:rsidRPr="1B5C4621">
              <w:rPr>
                <w:color w:val="000000" w:themeColor="text1"/>
              </w:rPr>
              <w:t>euro</w:t>
            </w:r>
            <w:proofErr w:type="spellEnd"/>
            <w:r w:rsidRPr="1B5C4621">
              <w:rPr>
                <w:color w:val="000000" w:themeColor="text1"/>
              </w:rPr>
              <w:t>, tad VARAM, īstenojot likuma "Par valsts budžetu 2020.gadam" 13. panta sestajā daļā noteikto, ir sagatavojusi:</w:t>
            </w:r>
          </w:p>
          <w:p w14:paraId="5BB82B22" w14:textId="0A0FC900" w:rsidR="00A27F5F" w:rsidRPr="0009544D" w:rsidRDefault="1B5C4621" w:rsidP="1B5C4621">
            <w:pPr>
              <w:jc w:val="both"/>
            </w:pPr>
            <w:r w:rsidRPr="1B5C4621">
              <w:rPr>
                <w:color w:val="000000" w:themeColor="text1"/>
              </w:rPr>
              <w:t>1.Prioritāro pašvaldību iesniegto investīciju projektu sarakstu, atbilstoši kopējām valsts budžeta aizdevuma apmēram 2020.gadā un vidējā termiņā (Rīkojuma projekta 1.pielikums);</w:t>
            </w:r>
          </w:p>
          <w:p w14:paraId="08DCF85A" w14:textId="2081F652" w:rsidR="00A27F5F" w:rsidRPr="0009544D" w:rsidRDefault="1B5C4621" w:rsidP="1B5C4621">
            <w:pPr>
              <w:jc w:val="both"/>
            </w:pPr>
            <w:r w:rsidRPr="1B5C4621">
              <w:rPr>
                <w:color w:val="000000" w:themeColor="text1"/>
              </w:rPr>
              <w:t>2. Papildu (rezerves) projektu sarakstu, kas tiek atbalstīts rindas kārtībā gadījumā, ja ir papildu līdzekļi investīciju projektu atbalstam (Rīkojuma projekta 2.pielikums).</w:t>
            </w:r>
          </w:p>
          <w:p w14:paraId="17AD93B2" w14:textId="221D571A" w:rsidR="00A27F5F" w:rsidRPr="0009544D" w:rsidRDefault="00A27F5F" w:rsidP="1B5C4621">
            <w:pPr>
              <w:jc w:val="both"/>
              <w:rPr>
                <w:color w:val="000000" w:themeColor="text1"/>
              </w:rPr>
            </w:pPr>
          </w:p>
        </w:tc>
        <w:tc>
          <w:tcPr>
            <w:tcW w:w="3998" w:type="dxa"/>
            <w:gridSpan w:val="2"/>
            <w:tcBorders>
              <w:top w:val="single" w:sz="4" w:space="0" w:color="auto"/>
              <w:left w:val="single" w:sz="4" w:space="0" w:color="auto"/>
              <w:bottom w:val="single" w:sz="4" w:space="0" w:color="auto"/>
              <w:right w:val="single" w:sz="4" w:space="0" w:color="auto"/>
            </w:tcBorders>
          </w:tcPr>
          <w:p w14:paraId="33773CE1" w14:textId="71CF0AAB" w:rsidR="00A27F5F" w:rsidRPr="0009544D" w:rsidRDefault="1B5C4621" w:rsidP="1B5C4621">
            <w:pPr>
              <w:shd w:val="clear" w:color="auto" w:fill="FFFFFF" w:themeFill="background1"/>
              <w:jc w:val="both"/>
              <w:rPr>
                <w:b/>
                <w:bCs/>
              </w:rPr>
            </w:pPr>
            <w:r w:rsidRPr="1B5C4621">
              <w:rPr>
                <w:b/>
                <w:bCs/>
              </w:rPr>
              <w:lastRenderedPageBreak/>
              <w:t>Latvijas Lielo pilsētu asociācija (14.05.2020.)</w:t>
            </w:r>
          </w:p>
          <w:p w14:paraId="18632716" w14:textId="01FD9D6E" w:rsidR="00A27F5F" w:rsidRPr="0009544D" w:rsidRDefault="1B5C4621" w:rsidP="1B5C4621">
            <w:pPr>
              <w:jc w:val="both"/>
            </w:pPr>
            <w:r w:rsidRPr="1B5C4621">
              <w:rPr>
                <w:color w:val="000000" w:themeColor="text1"/>
              </w:rPr>
              <w:t xml:space="preserve">Ministru kabineta (MK) rīkojuma anotācijā norādīts, pēc kāda kritērija VARAM sarindoja pašvaldību investīciju projektus un sagatavoja MK rīkojuma 1. un 2. pielikumu, t.i., pēc izvērtēšanas pašvaldību investīciju projekti tika sarindoti prioritārā secībā, </w:t>
            </w:r>
            <w:r w:rsidRPr="1B5C4621">
              <w:rPr>
                <w:color w:val="000000" w:themeColor="text1"/>
                <w:u w:val="single"/>
              </w:rPr>
              <w:t>kuriem ir viszemākās 1 vietas izveides izmaksas pašvaldības pirmsskolas izglītības iestādē, vērtējot pēc kopējām būvdarbu izmaksām.</w:t>
            </w:r>
            <w:r w:rsidRPr="1B5C4621">
              <w:rPr>
                <w:color w:val="000000" w:themeColor="text1"/>
              </w:rPr>
              <w:t xml:space="preserve"> Gadījumos, kad vienas vietas izveides izmaksas bija vienādas, tad atbilstoši MK noteikumu Nr. 178 5.1.2. apakšpunktam priekšroka tika dota pašvaldībai ar lielāku jaunradīto vietu skaitu pirmsskolas izglītības iestādē. Aprēķinot MK noteikuma projekta 1. un 2. pielikumā uzrādīto pašvaldību investīciju projektu 1 vietas izveides izmaksas pašvaldības pirmsskolas izglītības iestādē, atbilstoši anotācijā uzrādītajai metodikai, konstatējam, ka, 1. pielikuma sarakstā pēdējo 2 pašvaldību izmaksas ir lielākas nekā 2. pielikuma sarakstā esošo pašvaldību </w:t>
            </w:r>
            <w:r w:rsidRPr="1B5C4621">
              <w:rPr>
                <w:color w:val="000000" w:themeColor="text1"/>
              </w:rPr>
              <w:lastRenderedPageBreak/>
              <w:t xml:space="preserve">investīciju projekta izmaksas (skatīt izziņai pievienoto 1. un 2. pielikumu). </w:t>
            </w:r>
          </w:p>
          <w:p w14:paraId="0DE4B5B7" w14:textId="2F64BF7E" w:rsidR="00A27F5F" w:rsidRPr="0009544D" w:rsidRDefault="1B5C4621" w:rsidP="1B5C4621">
            <w:pPr>
              <w:jc w:val="both"/>
            </w:pPr>
            <w:r w:rsidRPr="1B5C4621">
              <w:rPr>
                <w:color w:val="000000" w:themeColor="text1"/>
              </w:rPr>
              <w:t>Ņemot vērā minēto, lūdzam precizēt 1. un 2. pielikuma sarakstus atbilstoši anotācijā noteiktajai metodikai.</w:t>
            </w:r>
          </w:p>
        </w:tc>
        <w:tc>
          <w:tcPr>
            <w:tcW w:w="3402" w:type="dxa"/>
            <w:tcBorders>
              <w:top w:val="single" w:sz="4" w:space="0" w:color="auto"/>
              <w:left w:val="single" w:sz="4" w:space="0" w:color="auto"/>
              <w:bottom w:val="single" w:sz="4" w:space="0" w:color="auto"/>
              <w:right w:val="single" w:sz="4" w:space="0" w:color="auto"/>
            </w:tcBorders>
          </w:tcPr>
          <w:p w14:paraId="49A4FEDE" w14:textId="5855329B" w:rsidR="00A27F5F" w:rsidRPr="0009544D" w:rsidRDefault="1B5C4621" w:rsidP="1B5C4621">
            <w:pPr>
              <w:pStyle w:val="naisc"/>
              <w:spacing w:before="0" w:after="0"/>
              <w:jc w:val="both"/>
              <w:rPr>
                <w:b/>
                <w:bCs/>
              </w:rPr>
            </w:pPr>
            <w:r w:rsidRPr="1B5C4621">
              <w:rPr>
                <w:b/>
                <w:bCs/>
              </w:rPr>
              <w:lastRenderedPageBreak/>
              <w:t>Ņemts vērā</w:t>
            </w:r>
          </w:p>
          <w:p w14:paraId="4F34C44C" w14:textId="6F2C87DB" w:rsidR="00A27F5F" w:rsidRPr="0009544D" w:rsidRDefault="1B5C4621" w:rsidP="1B5C4621">
            <w:pPr>
              <w:jc w:val="both"/>
              <w:rPr>
                <w:color w:val="000000" w:themeColor="text1"/>
              </w:rPr>
            </w:pPr>
            <w:r w:rsidRPr="1B5C4621">
              <w:rPr>
                <w:color w:val="000000" w:themeColor="text1"/>
              </w:rPr>
              <w:t xml:space="preserve">Atbilstoši MK noteikumu Nr.178 5.punktam investīciju projekti tika sarindoti prioritārā secībā pēc viszemākās vienas vietas izveides izmaksas pašvaldības pirmsskolas izglītības iestādē, vērtējot valsts budžeta aizdevuma apmēru. 1 vietas izmaksas tika aprēķinātas investīciju projektam nepieciešamo valsts budžeta aizņēmuma summu dalot ar vietu skaitu, kas tiek radītas īstenojot projektu. </w:t>
            </w:r>
          </w:p>
          <w:p w14:paraId="2E207EBC" w14:textId="4CA4E8CD" w:rsidR="00A27F5F" w:rsidRPr="0009544D" w:rsidRDefault="00FF5DE6" w:rsidP="69D28C73">
            <w:pPr>
              <w:jc w:val="both"/>
              <w:rPr>
                <w:color w:val="000000" w:themeColor="text1"/>
              </w:rPr>
            </w:pPr>
            <w:r>
              <w:rPr>
                <w:color w:val="000000" w:themeColor="text1"/>
              </w:rPr>
              <w:t xml:space="preserve">Rīkojuma </w:t>
            </w:r>
            <w:bookmarkStart w:id="0" w:name="_GoBack"/>
            <w:bookmarkEnd w:id="0"/>
            <w:r w:rsidR="69D28C73" w:rsidRPr="69D28C73">
              <w:rPr>
                <w:color w:val="000000" w:themeColor="text1"/>
              </w:rPr>
              <w:t xml:space="preserve">pielikums papildināts ar kolonnu, kurā ir norādīts, kādas ir 1 vietas izveides izmaksas katram investīciju projektam. </w:t>
            </w:r>
          </w:p>
          <w:p w14:paraId="6F7658E2" w14:textId="39C0726E" w:rsidR="00A27F5F" w:rsidRPr="0009544D" w:rsidRDefault="00A27F5F" w:rsidP="1B5C4621">
            <w:pPr>
              <w:rPr>
                <w:rFonts w:ascii="Segoe UI" w:eastAsia="Segoe UI" w:hAnsi="Segoe UI" w:cs="Segoe UI"/>
                <w:color w:val="262626" w:themeColor="text1" w:themeTint="D9"/>
                <w:sz w:val="18"/>
                <w:szCs w:val="18"/>
              </w:rPr>
            </w:pPr>
          </w:p>
          <w:p w14:paraId="699BB25A" w14:textId="6A1007E8" w:rsidR="00A27F5F" w:rsidRPr="0009544D" w:rsidRDefault="00A27F5F" w:rsidP="1B5C4621">
            <w:pPr>
              <w:pStyle w:val="naisc"/>
              <w:spacing w:before="0" w:after="0"/>
              <w:jc w:val="both"/>
              <w:rPr>
                <w:color w:val="000000" w:themeColor="text1"/>
              </w:rPr>
            </w:pPr>
          </w:p>
          <w:p w14:paraId="66204FF1" w14:textId="5A4BCD00" w:rsidR="00A27F5F" w:rsidRPr="0009544D" w:rsidRDefault="00A27F5F" w:rsidP="00A27F5F">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2DBF0D7D" w14:textId="6530A6E2" w:rsidR="00A27F5F" w:rsidRPr="0009544D" w:rsidRDefault="005A0FA1" w:rsidP="00A27F5F">
            <w:pPr>
              <w:jc w:val="both"/>
            </w:pPr>
            <w:r>
              <w:t xml:space="preserve">Rīkojuma projekta </w:t>
            </w:r>
            <w:r w:rsidR="69D28C73">
              <w:t>pielikums</w:t>
            </w:r>
          </w:p>
        </w:tc>
      </w:tr>
      <w:tr w:rsidR="00A27F5F" w:rsidRPr="0009544D" w14:paraId="6B62F1B3" w14:textId="77777777" w:rsidTr="000020B3">
        <w:tc>
          <w:tcPr>
            <w:tcW w:w="707" w:type="dxa"/>
            <w:tcBorders>
              <w:top w:val="single" w:sz="4" w:space="0" w:color="auto"/>
              <w:left w:val="single" w:sz="4" w:space="0" w:color="auto"/>
              <w:bottom w:val="single" w:sz="4" w:space="0" w:color="auto"/>
              <w:right w:val="single" w:sz="4" w:space="0" w:color="auto"/>
            </w:tcBorders>
          </w:tcPr>
          <w:p w14:paraId="02F2C34E" w14:textId="77777777" w:rsidR="00A27F5F" w:rsidRPr="0009544D" w:rsidRDefault="00A27F5F" w:rsidP="00A27F5F">
            <w:pPr>
              <w:pStyle w:val="naisc"/>
              <w:numPr>
                <w:ilvl w:val="0"/>
                <w:numId w:val="3"/>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680A4E5D" w14:textId="55FA2A37" w:rsidR="00A27F5F" w:rsidRPr="0009544D" w:rsidRDefault="1B5C4621" w:rsidP="1B5C4621">
            <w:pPr>
              <w:jc w:val="both"/>
            </w:pPr>
            <w:r w:rsidRPr="1B5C4621">
              <w:rPr>
                <w:color w:val="000000" w:themeColor="text1"/>
              </w:rPr>
              <w:t>2. Papildu (rezerves) projektu sarakstu, kas tiek atbalstīts rindas kārtībā gadījumā, ja ir papildu līdzekļi investīciju projektu atbalstam (Rīkojuma projekta 2.pielikums).</w:t>
            </w:r>
          </w:p>
        </w:tc>
        <w:tc>
          <w:tcPr>
            <w:tcW w:w="3998" w:type="dxa"/>
            <w:gridSpan w:val="2"/>
            <w:tcBorders>
              <w:top w:val="single" w:sz="4" w:space="0" w:color="auto"/>
              <w:left w:val="single" w:sz="4" w:space="0" w:color="auto"/>
              <w:bottom w:val="single" w:sz="4" w:space="0" w:color="auto"/>
              <w:right w:val="single" w:sz="4" w:space="0" w:color="auto"/>
            </w:tcBorders>
          </w:tcPr>
          <w:p w14:paraId="6E1FCE6F" w14:textId="3C515910" w:rsidR="00A27F5F" w:rsidRPr="0009544D" w:rsidRDefault="1B5C4621" w:rsidP="1B5C4621">
            <w:pPr>
              <w:shd w:val="clear" w:color="auto" w:fill="FFFFFF" w:themeFill="background1"/>
              <w:jc w:val="both"/>
              <w:rPr>
                <w:b/>
                <w:bCs/>
              </w:rPr>
            </w:pPr>
            <w:r w:rsidRPr="1B5C4621">
              <w:rPr>
                <w:b/>
                <w:bCs/>
              </w:rPr>
              <w:t>Latvijas Lielo pilsētu asociācija (14.05.2020.)</w:t>
            </w:r>
          </w:p>
          <w:p w14:paraId="47197066" w14:textId="21156D00" w:rsidR="00A27F5F" w:rsidRPr="0009544D" w:rsidRDefault="1B5C4621" w:rsidP="1B5C4621">
            <w:pPr>
              <w:jc w:val="both"/>
            </w:pPr>
            <w:r w:rsidRPr="1B5C4621">
              <w:rPr>
                <w:color w:val="000000" w:themeColor="text1"/>
              </w:rPr>
              <w:t xml:space="preserve">Lūdzam skaidrot, kas ir domāts ar “papildu līdzekļi investīciju projektu atbalstam”. </w:t>
            </w:r>
          </w:p>
          <w:p w14:paraId="7BE2533F" w14:textId="3199BA2A" w:rsidR="00A27F5F" w:rsidRPr="0009544D" w:rsidRDefault="1B5C4621" w:rsidP="1B5C4621">
            <w:pPr>
              <w:jc w:val="both"/>
            </w:pPr>
            <w:r w:rsidRPr="1B5C4621">
              <w:rPr>
                <w:color w:val="000000" w:themeColor="text1"/>
              </w:rPr>
              <w:t>Lūdzam skaidrot, kāda būs ministriju (VARAM un FM) rīcība gadījumā, kad šī gada 31. decembrī (vai ātrāk) tiks konstatēts, ka MK rīkojuma 1. pielikumā minētās pašvaldības būs pieteikušās Valsts kases (VK) kredītam projekta īstenošanai, tas būs piešķirts, taču pašvaldības nebūs izlietojušas apstiprināto VK kredītlīdzekļu apjomu ?</w:t>
            </w:r>
          </w:p>
          <w:p w14:paraId="19219836" w14:textId="20730880" w:rsidR="00A27F5F" w:rsidRPr="0009544D" w:rsidRDefault="1B5C4621" w:rsidP="1B5C4621">
            <w:pPr>
              <w:jc w:val="both"/>
            </w:pPr>
            <w:r w:rsidRPr="1B5C4621">
              <w:rPr>
                <w:color w:val="000000" w:themeColor="text1"/>
              </w:rPr>
              <w:t>Vienlaikus lūdzam skaidrot vai un kad šim aizņemšanās mērķim tiek plānots palielināt kopējo pieejamo aizņēmumu limitu 2020. gadam un 2021. gadam ?</w:t>
            </w:r>
          </w:p>
        </w:tc>
        <w:tc>
          <w:tcPr>
            <w:tcW w:w="3402" w:type="dxa"/>
            <w:tcBorders>
              <w:top w:val="single" w:sz="4" w:space="0" w:color="auto"/>
              <w:left w:val="single" w:sz="4" w:space="0" w:color="auto"/>
              <w:bottom w:val="single" w:sz="4" w:space="0" w:color="auto"/>
              <w:right w:val="single" w:sz="4" w:space="0" w:color="auto"/>
            </w:tcBorders>
          </w:tcPr>
          <w:p w14:paraId="1FA426F8" w14:textId="7C9CF770" w:rsidR="00A27F5F" w:rsidRPr="0009544D" w:rsidRDefault="1B5C4621" w:rsidP="1B5C4621">
            <w:pPr>
              <w:pStyle w:val="naisc"/>
              <w:spacing w:before="0" w:after="0"/>
              <w:jc w:val="both"/>
              <w:rPr>
                <w:b/>
                <w:bCs/>
              </w:rPr>
            </w:pPr>
            <w:r w:rsidRPr="1B5C4621">
              <w:rPr>
                <w:b/>
                <w:bCs/>
              </w:rPr>
              <w:t>Ņemts vērā</w:t>
            </w:r>
          </w:p>
          <w:p w14:paraId="2B6B11EA" w14:textId="282E5121" w:rsidR="00A27F5F" w:rsidRPr="0009544D" w:rsidRDefault="69D28C73" w:rsidP="69D28C73">
            <w:pPr>
              <w:jc w:val="both"/>
              <w:rPr>
                <w:color w:val="000000" w:themeColor="text1"/>
              </w:rPr>
            </w:pPr>
            <w:r w:rsidRPr="69D28C73">
              <w:rPr>
                <w:color w:val="000000" w:themeColor="text1"/>
              </w:rPr>
              <w:t>Papildu līdzekļi investīciju projektu atbalstam ir gadījumā, ja</w:t>
            </w:r>
            <w:r w:rsidR="0050541F">
              <w:rPr>
                <w:color w:val="000000" w:themeColor="text1"/>
              </w:rPr>
              <w:t xml:space="preserve"> atbrīvojas finansējums projektu neiesniegšanas gadījumā vai</w:t>
            </w:r>
            <w:r w:rsidRPr="69D28C73">
              <w:rPr>
                <w:color w:val="000000" w:themeColor="text1"/>
              </w:rPr>
              <w:t xml:space="preserve"> tiek pieņemts lēmums par papildus līdzekļiem valsts budžeta aizdevumiem pirmsskolas izglītības iestāžu būvniecībai.</w:t>
            </w:r>
          </w:p>
          <w:p w14:paraId="296FEF7D" w14:textId="48B3A6AC" w:rsidR="00A27F5F" w:rsidRPr="0009544D" w:rsidRDefault="00A27F5F" w:rsidP="00A27F5F">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7194DBDC" w14:textId="4DDE9F55" w:rsidR="00A27F5F" w:rsidRPr="0009544D" w:rsidRDefault="1B5C4621" w:rsidP="00A27F5F">
            <w:pPr>
              <w:jc w:val="both"/>
            </w:pPr>
            <w:r>
              <w:t>Rīkojuma projekts un anotācijas projekts</w:t>
            </w:r>
          </w:p>
        </w:tc>
      </w:tr>
      <w:tr w:rsidR="00A27F5F" w:rsidRPr="0009544D" w14:paraId="769D0D3C" w14:textId="77777777" w:rsidTr="000020B3">
        <w:tc>
          <w:tcPr>
            <w:tcW w:w="707" w:type="dxa"/>
            <w:tcBorders>
              <w:top w:val="single" w:sz="4" w:space="0" w:color="auto"/>
              <w:left w:val="single" w:sz="4" w:space="0" w:color="auto"/>
              <w:bottom w:val="single" w:sz="4" w:space="0" w:color="auto"/>
              <w:right w:val="single" w:sz="4" w:space="0" w:color="auto"/>
            </w:tcBorders>
          </w:tcPr>
          <w:p w14:paraId="54CD245A" w14:textId="77777777" w:rsidR="00A27F5F" w:rsidRPr="0009544D" w:rsidRDefault="00A27F5F" w:rsidP="00A27F5F">
            <w:pPr>
              <w:pStyle w:val="naisc"/>
              <w:numPr>
                <w:ilvl w:val="0"/>
                <w:numId w:val="3"/>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1231BE67" w14:textId="77777777" w:rsidR="00A27F5F" w:rsidRPr="0009544D" w:rsidRDefault="00A27F5F" w:rsidP="00A27F5F"/>
        </w:tc>
        <w:tc>
          <w:tcPr>
            <w:tcW w:w="3998" w:type="dxa"/>
            <w:gridSpan w:val="2"/>
            <w:tcBorders>
              <w:top w:val="single" w:sz="4" w:space="0" w:color="auto"/>
              <w:left w:val="single" w:sz="4" w:space="0" w:color="auto"/>
              <w:bottom w:val="single" w:sz="4" w:space="0" w:color="auto"/>
              <w:right w:val="single" w:sz="4" w:space="0" w:color="auto"/>
            </w:tcBorders>
          </w:tcPr>
          <w:p w14:paraId="36FEB5B0" w14:textId="77777777" w:rsidR="00A27F5F" w:rsidRPr="0009544D" w:rsidRDefault="00A27F5F" w:rsidP="00A27F5F">
            <w:pPr>
              <w:shd w:val="clear" w:color="auto" w:fill="FFFFFF"/>
              <w:jc w:val="both"/>
            </w:pPr>
          </w:p>
        </w:tc>
        <w:tc>
          <w:tcPr>
            <w:tcW w:w="3402" w:type="dxa"/>
            <w:tcBorders>
              <w:top w:val="single" w:sz="4" w:space="0" w:color="auto"/>
              <w:left w:val="single" w:sz="4" w:space="0" w:color="auto"/>
              <w:bottom w:val="single" w:sz="4" w:space="0" w:color="auto"/>
              <w:right w:val="single" w:sz="4" w:space="0" w:color="auto"/>
            </w:tcBorders>
          </w:tcPr>
          <w:p w14:paraId="30D7AA69" w14:textId="77777777" w:rsidR="00A27F5F" w:rsidRPr="0009544D" w:rsidRDefault="00A27F5F" w:rsidP="00A27F5F">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7196D064" w14:textId="77777777" w:rsidR="00A27F5F" w:rsidRPr="0009544D" w:rsidRDefault="00A27F5F" w:rsidP="00A27F5F">
            <w:pPr>
              <w:jc w:val="both"/>
            </w:pPr>
          </w:p>
        </w:tc>
      </w:tr>
      <w:tr w:rsidR="00741C17" w:rsidRPr="00D54D9D" w14:paraId="77D75534" w14:textId="77777777" w:rsidTr="000020B3">
        <w:tblPrEx>
          <w:tblBorders>
            <w:top w:val="none" w:sz="0" w:space="0" w:color="auto"/>
            <w:left w:val="none" w:sz="0" w:space="0" w:color="auto"/>
            <w:bottom w:val="none" w:sz="0" w:space="0" w:color="auto"/>
            <w:right w:val="none" w:sz="0" w:space="0" w:color="auto"/>
          </w:tblBorders>
        </w:tblPrEx>
        <w:tc>
          <w:tcPr>
            <w:tcW w:w="5230"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4FF1C98" w14:textId="77777777" w:rsidR="00741C17" w:rsidRPr="00D54D9D" w:rsidRDefault="00741C17" w:rsidP="00741C17">
            <w:pPr>
              <w:pStyle w:val="naiskr"/>
              <w:spacing w:before="0" w:after="0"/>
            </w:pPr>
          </w:p>
          <w:p w14:paraId="6D072C0D" w14:textId="77777777" w:rsidR="00741C17" w:rsidRPr="00D54D9D" w:rsidRDefault="00741C17" w:rsidP="0050541F">
            <w:pPr>
              <w:pStyle w:val="naiskr"/>
              <w:spacing w:before="0" w:after="0"/>
              <w:jc w:val="center"/>
            </w:pPr>
          </w:p>
          <w:p w14:paraId="48A21919" w14:textId="77777777" w:rsidR="00741C17" w:rsidRPr="00D54D9D" w:rsidRDefault="00741C17" w:rsidP="0050541F">
            <w:pPr>
              <w:pStyle w:val="naiskr"/>
              <w:spacing w:before="0" w:after="0"/>
              <w:jc w:val="center"/>
            </w:pPr>
          </w:p>
          <w:p w14:paraId="28BCA836" w14:textId="77777777" w:rsidR="00741C17" w:rsidRPr="00D54D9D" w:rsidRDefault="00741C17" w:rsidP="0050541F">
            <w:pPr>
              <w:pStyle w:val="naiskr"/>
              <w:spacing w:before="0" w:after="0"/>
              <w:jc w:val="center"/>
            </w:pPr>
            <w:r w:rsidRPr="00D54D9D">
              <w:t>Atbildīgā amatpersona</w:t>
            </w:r>
          </w:p>
        </w:tc>
        <w:tc>
          <w:tcPr>
            <w:tcW w:w="9229"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BD18F9B" w14:textId="77777777" w:rsidR="00741C17" w:rsidRPr="00D54D9D" w:rsidRDefault="00741C17" w:rsidP="0050541F">
            <w:pPr>
              <w:pStyle w:val="naiskr"/>
              <w:spacing w:before="0" w:after="0"/>
              <w:ind w:firstLine="720"/>
            </w:pPr>
          </w:p>
        </w:tc>
      </w:tr>
      <w:tr w:rsidR="00741C17" w:rsidRPr="00D54D9D" w14:paraId="7A7634BA" w14:textId="77777777" w:rsidTr="000020B3">
        <w:tblPrEx>
          <w:tblBorders>
            <w:top w:val="none" w:sz="0" w:space="0" w:color="auto"/>
            <w:left w:val="none" w:sz="0" w:space="0" w:color="auto"/>
            <w:bottom w:val="none" w:sz="0" w:space="0" w:color="auto"/>
            <w:right w:val="none" w:sz="0" w:space="0" w:color="auto"/>
          </w:tblBorders>
        </w:tblPrEx>
        <w:tc>
          <w:tcPr>
            <w:tcW w:w="5230"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38601FE" w14:textId="77777777" w:rsidR="00741C17" w:rsidRPr="00D54D9D" w:rsidRDefault="00741C17" w:rsidP="0050541F">
            <w:pPr>
              <w:pStyle w:val="naiskr"/>
              <w:spacing w:before="0" w:after="0"/>
              <w:ind w:firstLine="720"/>
              <w:jc w:val="center"/>
            </w:pPr>
          </w:p>
        </w:tc>
        <w:tc>
          <w:tcPr>
            <w:tcW w:w="9229" w:type="dxa"/>
            <w:gridSpan w:val="3"/>
            <w:tcBorders>
              <w:top w:val="single" w:sz="6" w:space="0" w:color="000000" w:themeColor="text1"/>
              <w:left w:val="single" w:sz="0" w:space="0" w:color="000000" w:themeColor="text1"/>
              <w:bottom w:val="single" w:sz="0" w:space="0" w:color="000000" w:themeColor="text1"/>
              <w:right w:val="single" w:sz="0" w:space="0" w:color="000000" w:themeColor="text1"/>
            </w:tcBorders>
          </w:tcPr>
          <w:p w14:paraId="79650CC1" w14:textId="77777777" w:rsidR="00741C17" w:rsidRPr="00D54D9D" w:rsidRDefault="00741C17" w:rsidP="0050541F">
            <w:pPr>
              <w:pStyle w:val="naisc"/>
              <w:spacing w:before="0" w:after="0"/>
              <w:ind w:firstLine="720"/>
            </w:pPr>
            <w:r w:rsidRPr="00D54D9D">
              <w:t>(paraksts)*</w:t>
            </w:r>
          </w:p>
        </w:tc>
      </w:tr>
    </w:tbl>
    <w:p w14:paraId="0F3CABC7" w14:textId="77777777" w:rsidR="00741C17" w:rsidRPr="00D54D9D" w:rsidRDefault="00741C17" w:rsidP="00741C17">
      <w:pPr>
        <w:pStyle w:val="naisf"/>
        <w:spacing w:before="0" w:after="0"/>
        <w:ind w:firstLine="0"/>
      </w:pPr>
    </w:p>
    <w:p w14:paraId="1C2FC9F2" w14:textId="31CFAA46" w:rsidR="00741C17" w:rsidRPr="00D54D9D" w:rsidRDefault="1B5C4621" w:rsidP="00741C17">
      <w:pPr>
        <w:pStyle w:val="naisf"/>
        <w:spacing w:before="0" w:after="0"/>
        <w:ind w:firstLine="3544"/>
      </w:pPr>
      <w:r>
        <w:t>Jānis Ilgavižs</w:t>
      </w:r>
    </w:p>
    <w:tbl>
      <w:tblPr>
        <w:tblW w:w="0" w:type="auto"/>
        <w:tblLook w:val="00A0" w:firstRow="1" w:lastRow="0" w:firstColumn="1" w:lastColumn="0" w:noHBand="0" w:noVBand="0"/>
      </w:tblPr>
      <w:tblGrid>
        <w:gridCol w:w="8268"/>
      </w:tblGrid>
      <w:tr w:rsidR="00741C17" w:rsidRPr="00D54D9D" w14:paraId="7731B0B6" w14:textId="77777777" w:rsidTr="1B5C4621">
        <w:tc>
          <w:tcPr>
            <w:tcW w:w="8268" w:type="dxa"/>
            <w:tcBorders>
              <w:top w:val="single" w:sz="4" w:space="0" w:color="000000" w:themeColor="text1"/>
            </w:tcBorders>
          </w:tcPr>
          <w:p w14:paraId="67745254" w14:textId="77777777" w:rsidR="00741C17" w:rsidRPr="00D54D9D" w:rsidRDefault="00741C17" w:rsidP="0050541F">
            <w:pPr>
              <w:jc w:val="center"/>
            </w:pPr>
            <w:r w:rsidRPr="00D54D9D">
              <w:t>(par projektu atbildīgās amatpersonas vārds un uzvārds)</w:t>
            </w:r>
          </w:p>
        </w:tc>
      </w:tr>
      <w:tr w:rsidR="00741C17" w:rsidRPr="00D54D9D" w14:paraId="5A72C152" w14:textId="77777777" w:rsidTr="1B5C4621">
        <w:tc>
          <w:tcPr>
            <w:tcW w:w="8268" w:type="dxa"/>
            <w:tcBorders>
              <w:bottom w:val="single" w:sz="4" w:space="0" w:color="000000" w:themeColor="text1"/>
            </w:tcBorders>
          </w:tcPr>
          <w:p w14:paraId="4C164049" w14:textId="008916E2" w:rsidR="00741C17" w:rsidRPr="00D54D9D" w:rsidRDefault="1B5C4621" w:rsidP="0050541F">
            <w:pPr>
              <w:jc w:val="center"/>
            </w:pPr>
            <w:r>
              <w:t>Reģionālās politikas departamenta Reģionālās attīstības plānošanas nodaļas vecākais konsultants</w:t>
            </w:r>
          </w:p>
        </w:tc>
      </w:tr>
      <w:tr w:rsidR="00741C17" w:rsidRPr="00D54D9D" w14:paraId="6882289E" w14:textId="77777777" w:rsidTr="1B5C4621">
        <w:tc>
          <w:tcPr>
            <w:tcW w:w="8268" w:type="dxa"/>
            <w:tcBorders>
              <w:top w:val="single" w:sz="4" w:space="0" w:color="000000" w:themeColor="text1"/>
            </w:tcBorders>
          </w:tcPr>
          <w:p w14:paraId="33E6876F" w14:textId="77777777" w:rsidR="00741C17" w:rsidRPr="00D54D9D" w:rsidRDefault="00741C17" w:rsidP="0050541F">
            <w:pPr>
              <w:jc w:val="center"/>
            </w:pPr>
            <w:r w:rsidRPr="00D54D9D">
              <w:t>(amats)</w:t>
            </w:r>
          </w:p>
        </w:tc>
      </w:tr>
      <w:tr w:rsidR="00741C17" w:rsidRPr="00D54D9D" w14:paraId="429761CE" w14:textId="77777777" w:rsidTr="1B5C4621">
        <w:tc>
          <w:tcPr>
            <w:tcW w:w="8268" w:type="dxa"/>
            <w:tcBorders>
              <w:bottom w:val="single" w:sz="4" w:space="0" w:color="000000" w:themeColor="text1"/>
            </w:tcBorders>
          </w:tcPr>
          <w:p w14:paraId="12FE4EF1" w14:textId="68D6D730" w:rsidR="00741C17" w:rsidRPr="00D54D9D" w:rsidRDefault="1B5C4621" w:rsidP="0050541F">
            <w:pPr>
              <w:jc w:val="center"/>
            </w:pPr>
            <w:r>
              <w:t>Tālr. 66016721</w:t>
            </w:r>
          </w:p>
        </w:tc>
      </w:tr>
      <w:tr w:rsidR="00741C17" w:rsidRPr="00D54D9D" w14:paraId="2122F961" w14:textId="77777777" w:rsidTr="1B5C4621">
        <w:tc>
          <w:tcPr>
            <w:tcW w:w="8268" w:type="dxa"/>
            <w:tcBorders>
              <w:top w:val="single" w:sz="4" w:space="0" w:color="000000" w:themeColor="text1"/>
            </w:tcBorders>
          </w:tcPr>
          <w:p w14:paraId="12321BE2" w14:textId="77777777" w:rsidR="00741C17" w:rsidRPr="00D54D9D" w:rsidRDefault="00741C17" w:rsidP="0050541F">
            <w:pPr>
              <w:jc w:val="center"/>
            </w:pPr>
            <w:r w:rsidRPr="00D54D9D">
              <w:t>(tālruņa un faksa numurs)</w:t>
            </w:r>
          </w:p>
        </w:tc>
      </w:tr>
      <w:tr w:rsidR="00741C17" w:rsidRPr="00D54D9D" w14:paraId="300AAB18" w14:textId="77777777" w:rsidTr="1B5C4621">
        <w:tc>
          <w:tcPr>
            <w:tcW w:w="8268" w:type="dxa"/>
            <w:tcBorders>
              <w:bottom w:val="single" w:sz="4" w:space="0" w:color="000000" w:themeColor="text1"/>
            </w:tcBorders>
          </w:tcPr>
          <w:p w14:paraId="322D0B87" w14:textId="265A4074" w:rsidR="00741C17" w:rsidRPr="00D54D9D" w:rsidRDefault="000020B3" w:rsidP="0050541F">
            <w:pPr>
              <w:jc w:val="center"/>
            </w:pPr>
            <w:r>
              <w:t>j</w:t>
            </w:r>
            <w:r w:rsidR="1B5C4621">
              <w:t>anis.ilgavizs@varam.gov.lv</w:t>
            </w:r>
          </w:p>
        </w:tc>
      </w:tr>
      <w:tr w:rsidR="00741C17" w:rsidRPr="00D54D9D" w14:paraId="087042BF" w14:textId="77777777" w:rsidTr="1B5C4621">
        <w:tc>
          <w:tcPr>
            <w:tcW w:w="8268" w:type="dxa"/>
            <w:tcBorders>
              <w:top w:val="single" w:sz="4" w:space="0" w:color="000000" w:themeColor="text1"/>
            </w:tcBorders>
          </w:tcPr>
          <w:p w14:paraId="06262EF4" w14:textId="77777777" w:rsidR="00741C17" w:rsidRPr="00D54D9D" w:rsidRDefault="00741C17" w:rsidP="0050541F">
            <w:pPr>
              <w:jc w:val="center"/>
            </w:pPr>
            <w:r w:rsidRPr="00D54D9D">
              <w:t>(e-pasta adrese)</w:t>
            </w:r>
          </w:p>
        </w:tc>
      </w:tr>
    </w:tbl>
    <w:p w14:paraId="1A965116" w14:textId="77777777" w:rsidR="00741C17" w:rsidRDefault="00741C17"/>
    <w:sectPr w:rsidR="00741C17" w:rsidSect="00A27F5F">
      <w:headerReference w:type="default" r:id="rId7"/>
      <w:footerReference w:type="default" r:id="rId8"/>
      <w:headerReference w:type="first" r:id="rId9"/>
      <w:footerReference w:type="first" r:id="rId10"/>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C7314" w14:textId="77777777" w:rsidR="005A0FA1" w:rsidRDefault="005A0FA1" w:rsidP="00A27F5F">
      <w:r>
        <w:separator/>
      </w:r>
    </w:p>
  </w:endnote>
  <w:endnote w:type="continuationSeparator" w:id="0">
    <w:p w14:paraId="79956A8B" w14:textId="77777777" w:rsidR="005A0FA1" w:rsidRDefault="005A0FA1" w:rsidP="00A27F5F">
      <w:r>
        <w:continuationSeparator/>
      </w:r>
    </w:p>
  </w:endnote>
  <w:endnote w:type="continuationNotice" w:id="1">
    <w:p w14:paraId="57060826" w14:textId="77777777" w:rsidR="005A0FA1" w:rsidRDefault="005A0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43CFA" w14:textId="57010CC9" w:rsidR="005A0FA1" w:rsidRPr="00246339" w:rsidRDefault="005A0FA1" w:rsidP="6796D40B">
    <w:pPr>
      <w:jc w:val="both"/>
      <w:rPr>
        <w:sz w:val="20"/>
        <w:szCs w:val="20"/>
      </w:rPr>
    </w:pPr>
    <w:r>
      <w:rPr>
        <w:sz w:val="20"/>
        <w:szCs w:val="20"/>
      </w:rPr>
      <w:t>VARAMIzz_200520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89D04" w14:textId="081B182A" w:rsidR="005A0FA1" w:rsidRPr="00246339" w:rsidRDefault="005A0FA1" w:rsidP="6796D40B">
    <w:pPr>
      <w:jc w:val="both"/>
      <w:rPr>
        <w:sz w:val="20"/>
        <w:szCs w:val="20"/>
      </w:rPr>
    </w:pPr>
    <w:r w:rsidRPr="69D28C73">
      <w:rPr>
        <w:sz w:val="20"/>
        <w:szCs w:val="20"/>
      </w:rPr>
      <w:t>VARAMIzz_200520; Izziņa par atzinumos sniegtajiem iebildumiem par Ministru kabineta rīkojuma projektu “Par atbalstītajiem pašvaldību investīciju projektiem jaunas pirmsskolas izglītības iestādes būvniecībai vai esošas pirmsskolas izglītības iestādes paplašināšanai, kuriem piešķirams valsts budžeta aizdevums”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5537C" w14:textId="77777777" w:rsidR="005A0FA1" w:rsidRDefault="005A0FA1" w:rsidP="00A27F5F">
      <w:r>
        <w:separator/>
      </w:r>
    </w:p>
  </w:footnote>
  <w:footnote w:type="continuationSeparator" w:id="0">
    <w:p w14:paraId="7CBF79C7" w14:textId="77777777" w:rsidR="005A0FA1" w:rsidRDefault="005A0FA1" w:rsidP="00A27F5F">
      <w:r>
        <w:continuationSeparator/>
      </w:r>
    </w:p>
  </w:footnote>
  <w:footnote w:type="continuationNotice" w:id="1">
    <w:p w14:paraId="683DAA99" w14:textId="77777777" w:rsidR="005A0FA1" w:rsidRDefault="005A0F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929141"/>
      <w:docPartObj>
        <w:docPartGallery w:val="Page Numbers (Top of Page)"/>
        <w:docPartUnique/>
      </w:docPartObj>
    </w:sdtPr>
    <w:sdtEndPr>
      <w:rPr>
        <w:noProof/>
      </w:rPr>
    </w:sdtEndPr>
    <w:sdtContent>
      <w:p w14:paraId="2903CBC8" w14:textId="04F7B833" w:rsidR="005A0FA1" w:rsidRDefault="005A0FA1">
        <w:pPr>
          <w:pStyle w:val="Header"/>
          <w:jc w:val="center"/>
        </w:pPr>
        <w:r>
          <w:fldChar w:fldCharType="begin"/>
        </w:r>
        <w:r>
          <w:instrText xml:space="preserve"> PAGE   \* MERGEFORMAT </w:instrText>
        </w:r>
        <w:r>
          <w:fldChar w:fldCharType="separate"/>
        </w:r>
        <w:r w:rsidR="00FF5DE6">
          <w:rPr>
            <w:noProof/>
          </w:rPr>
          <w:t>5</w:t>
        </w:r>
        <w:r>
          <w:rPr>
            <w:noProof/>
          </w:rPr>
          <w:fldChar w:fldCharType="end"/>
        </w:r>
      </w:p>
    </w:sdtContent>
  </w:sdt>
  <w:p w14:paraId="7DF4E37C" w14:textId="77777777" w:rsidR="005A0FA1" w:rsidRDefault="005A0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57"/>
      <w:gridCol w:w="4857"/>
      <w:gridCol w:w="4857"/>
    </w:tblGrid>
    <w:tr w:rsidR="005A0FA1" w14:paraId="455651E7" w14:textId="77777777" w:rsidTr="6796D40B">
      <w:tc>
        <w:tcPr>
          <w:tcW w:w="4857" w:type="dxa"/>
        </w:tcPr>
        <w:p w14:paraId="317DECB4" w14:textId="78BBE519" w:rsidR="005A0FA1" w:rsidRDefault="005A0FA1" w:rsidP="6796D40B">
          <w:pPr>
            <w:pStyle w:val="Header"/>
            <w:ind w:left="-115"/>
          </w:pPr>
        </w:p>
      </w:tc>
      <w:tc>
        <w:tcPr>
          <w:tcW w:w="4857" w:type="dxa"/>
        </w:tcPr>
        <w:p w14:paraId="483ED972" w14:textId="0D7B329B" w:rsidR="005A0FA1" w:rsidRDefault="005A0FA1" w:rsidP="6796D40B">
          <w:pPr>
            <w:pStyle w:val="Header"/>
            <w:jc w:val="center"/>
          </w:pPr>
        </w:p>
      </w:tc>
      <w:tc>
        <w:tcPr>
          <w:tcW w:w="4857" w:type="dxa"/>
        </w:tcPr>
        <w:p w14:paraId="7EB6692B" w14:textId="3BE8BE46" w:rsidR="005A0FA1" w:rsidRDefault="005A0FA1" w:rsidP="6796D40B">
          <w:pPr>
            <w:pStyle w:val="Header"/>
            <w:ind w:right="-115"/>
            <w:jc w:val="right"/>
          </w:pPr>
        </w:p>
      </w:tc>
    </w:tr>
  </w:tbl>
  <w:p w14:paraId="7EAD1311" w14:textId="15F1C74D" w:rsidR="005A0FA1" w:rsidRDefault="005A0FA1" w:rsidP="6796D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3BF"/>
    <w:multiLevelType w:val="multilevel"/>
    <w:tmpl w:val="F2B013B2"/>
    <w:lvl w:ilvl="0">
      <w:start w:val="1"/>
      <w:numFmt w:val="decimal"/>
      <w:lvlText w:val="%1."/>
      <w:lvlJc w:val="left"/>
      <w:pPr>
        <w:ind w:left="784" w:hanging="360"/>
      </w:pPr>
    </w:lvl>
    <w:lvl w:ilvl="1">
      <w:start w:val="3"/>
      <w:numFmt w:val="decimal"/>
      <w:isLgl/>
      <w:lvlText w:val="%1.%2."/>
      <w:lvlJc w:val="left"/>
      <w:pPr>
        <w:ind w:left="784" w:hanging="36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144" w:hanging="72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504" w:hanging="1080"/>
      </w:pPr>
      <w:rPr>
        <w:rFonts w:hint="default"/>
      </w:rPr>
    </w:lvl>
    <w:lvl w:ilvl="6">
      <w:start w:val="1"/>
      <w:numFmt w:val="decimal"/>
      <w:isLgl/>
      <w:lvlText w:val="%1.%2.%3.%4.%5.%6.%7."/>
      <w:lvlJc w:val="left"/>
      <w:pPr>
        <w:ind w:left="1864" w:hanging="1440"/>
      </w:pPr>
      <w:rPr>
        <w:rFonts w:hint="default"/>
      </w:rPr>
    </w:lvl>
    <w:lvl w:ilvl="7">
      <w:start w:val="1"/>
      <w:numFmt w:val="decimal"/>
      <w:isLgl/>
      <w:lvlText w:val="%1.%2.%3.%4.%5.%6.%7.%8."/>
      <w:lvlJc w:val="left"/>
      <w:pPr>
        <w:ind w:left="1864" w:hanging="1440"/>
      </w:pPr>
      <w:rPr>
        <w:rFonts w:hint="default"/>
      </w:rPr>
    </w:lvl>
    <w:lvl w:ilvl="8">
      <w:start w:val="1"/>
      <w:numFmt w:val="decimal"/>
      <w:isLgl/>
      <w:lvlText w:val="%1.%2.%3.%4.%5.%6.%7.%8.%9."/>
      <w:lvlJc w:val="left"/>
      <w:pPr>
        <w:ind w:left="2224" w:hanging="1800"/>
      </w:pPr>
      <w:rPr>
        <w:rFonts w:hint="default"/>
      </w:rPr>
    </w:lvl>
  </w:abstractNum>
  <w:abstractNum w:abstractNumId="1" w15:restartNumberingAfterBreak="0">
    <w:nsid w:val="238C62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E13E5A"/>
    <w:multiLevelType w:val="hybridMultilevel"/>
    <w:tmpl w:val="795E87E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41FE7D19"/>
    <w:multiLevelType w:val="multilevel"/>
    <w:tmpl w:val="1756800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477B057D"/>
    <w:multiLevelType w:val="hybridMultilevel"/>
    <w:tmpl w:val="F802F1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1972A2"/>
    <w:multiLevelType w:val="hybridMultilevel"/>
    <w:tmpl w:val="50705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29341D"/>
    <w:multiLevelType w:val="hybridMultilevel"/>
    <w:tmpl w:val="CFD80B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0245FE4"/>
    <w:multiLevelType w:val="hybridMultilevel"/>
    <w:tmpl w:val="CF860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506CBB"/>
    <w:multiLevelType w:val="hybridMultilevel"/>
    <w:tmpl w:val="3708850A"/>
    <w:lvl w:ilvl="0" w:tplc="926E3016">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5F"/>
    <w:rsid w:val="000020B3"/>
    <w:rsid w:val="000B1DA9"/>
    <w:rsid w:val="001D1D27"/>
    <w:rsid w:val="00207E79"/>
    <w:rsid w:val="002152F1"/>
    <w:rsid w:val="00246339"/>
    <w:rsid w:val="002B43E8"/>
    <w:rsid w:val="002F4B70"/>
    <w:rsid w:val="00350C36"/>
    <w:rsid w:val="00445060"/>
    <w:rsid w:val="0050541F"/>
    <w:rsid w:val="005A0FA1"/>
    <w:rsid w:val="005B09B1"/>
    <w:rsid w:val="00653A6A"/>
    <w:rsid w:val="006E0957"/>
    <w:rsid w:val="006F6A05"/>
    <w:rsid w:val="00741C17"/>
    <w:rsid w:val="007A1443"/>
    <w:rsid w:val="00940FF9"/>
    <w:rsid w:val="00A27F5F"/>
    <w:rsid w:val="00B73D27"/>
    <w:rsid w:val="00DB5C21"/>
    <w:rsid w:val="00E247A8"/>
    <w:rsid w:val="00FF5DE6"/>
    <w:rsid w:val="1B5C4621"/>
    <w:rsid w:val="1B7D3388"/>
    <w:rsid w:val="6796D40B"/>
    <w:rsid w:val="69D28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FE50"/>
  <w15:chartTrackingRefBased/>
  <w15:docId w15:val="{95E92134-010A-45DD-9A2E-5D1A0D2A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F5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A27F5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27F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F5F"/>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A27F5F"/>
    <w:rPr>
      <w:rFonts w:asciiTheme="majorHAnsi" w:eastAsiaTheme="majorEastAsia" w:hAnsiTheme="majorHAnsi" w:cstheme="majorBidi"/>
      <w:color w:val="2F5496" w:themeColor="accent1" w:themeShade="BF"/>
      <w:sz w:val="26"/>
      <w:szCs w:val="26"/>
      <w:lang w:eastAsia="lv-LV"/>
    </w:rPr>
  </w:style>
  <w:style w:type="character" w:styleId="Hyperlink">
    <w:name w:val="Hyperlink"/>
    <w:uiPriority w:val="99"/>
    <w:semiHidden/>
    <w:rsid w:val="00A27F5F"/>
    <w:rPr>
      <w:rFonts w:cs="Times New Roman"/>
      <w:color w:val="0000FF"/>
      <w:u w:val="single"/>
    </w:rPr>
  </w:style>
  <w:style w:type="paragraph" w:styleId="NormalWeb">
    <w:name w:val="Normal (Web)"/>
    <w:basedOn w:val="Normal"/>
    <w:uiPriority w:val="99"/>
    <w:rsid w:val="00A27F5F"/>
    <w:pPr>
      <w:spacing w:before="100" w:beforeAutospacing="1" w:after="100" w:afterAutospacing="1"/>
    </w:pPr>
  </w:style>
  <w:style w:type="paragraph" w:customStyle="1" w:styleId="naisf">
    <w:name w:val="naisf"/>
    <w:basedOn w:val="Normal"/>
    <w:uiPriority w:val="99"/>
    <w:rsid w:val="00A27F5F"/>
    <w:pPr>
      <w:spacing w:before="75" w:after="75"/>
      <w:ind w:firstLine="375"/>
      <w:jc w:val="both"/>
    </w:pPr>
  </w:style>
  <w:style w:type="paragraph" w:customStyle="1" w:styleId="naisnod">
    <w:name w:val="naisnod"/>
    <w:basedOn w:val="Normal"/>
    <w:uiPriority w:val="99"/>
    <w:rsid w:val="00A27F5F"/>
    <w:pPr>
      <w:spacing w:before="150" w:after="150"/>
      <w:jc w:val="center"/>
    </w:pPr>
    <w:rPr>
      <w:b/>
      <w:bCs/>
    </w:rPr>
  </w:style>
  <w:style w:type="paragraph" w:customStyle="1" w:styleId="naiskr">
    <w:name w:val="naiskr"/>
    <w:basedOn w:val="Normal"/>
    <w:uiPriority w:val="99"/>
    <w:rsid w:val="00A27F5F"/>
    <w:pPr>
      <w:spacing w:before="75" w:after="75"/>
    </w:pPr>
  </w:style>
  <w:style w:type="paragraph" w:customStyle="1" w:styleId="naisc">
    <w:name w:val="naisc"/>
    <w:basedOn w:val="Normal"/>
    <w:uiPriority w:val="99"/>
    <w:rsid w:val="00A27F5F"/>
    <w:pPr>
      <w:spacing w:before="75" w:after="75"/>
      <w:jc w:val="center"/>
    </w:pPr>
  </w:style>
  <w:style w:type="character" w:styleId="Emphasis">
    <w:name w:val="Emphasis"/>
    <w:uiPriority w:val="20"/>
    <w:qFormat/>
    <w:rsid w:val="00A27F5F"/>
    <w:rPr>
      <w:rFonts w:cs="Times New Roman"/>
      <w:i/>
      <w:iCs/>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F5 List Paragraph"/>
    <w:basedOn w:val="Normal"/>
    <w:link w:val="ListParagraphChar"/>
    <w:uiPriority w:val="34"/>
    <w:qFormat/>
    <w:rsid w:val="00A27F5F"/>
    <w:pPr>
      <w:spacing w:after="200" w:line="276" w:lineRule="auto"/>
      <w:ind w:left="720"/>
      <w:contextualSpacing/>
    </w:pPr>
    <w:rPr>
      <w:rFonts w:ascii="Calibri" w:hAnsi="Calibri"/>
      <w:sz w:val="22"/>
      <w:szCs w:val="22"/>
      <w:lang w:eastAsia="en-US"/>
    </w:rPr>
  </w:style>
  <w:style w:type="paragraph" w:styleId="CommentText">
    <w:name w:val="annotation text"/>
    <w:basedOn w:val="Normal"/>
    <w:link w:val="CommentTextChar"/>
    <w:unhideWhenUsed/>
    <w:rsid w:val="00A27F5F"/>
    <w:rPr>
      <w:sz w:val="20"/>
      <w:szCs w:val="20"/>
    </w:rPr>
  </w:style>
  <w:style w:type="character" w:customStyle="1" w:styleId="CommentTextChar">
    <w:name w:val="Comment Text Char"/>
    <w:basedOn w:val="DefaultParagraphFont"/>
    <w:link w:val="CommentText"/>
    <w:rsid w:val="00A27F5F"/>
    <w:rPr>
      <w:rFonts w:ascii="Times New Roman" w:eastAsia="Times New Roman" w:hAnsi="Times New Roman" w:cs="Times New Roman"/>
      <w:sz w:val="20"/>
      <w:szCs w:val="20"/>
      <w:lang w:eastAsia="lv-LV"/>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rsid w:val="00A27F5F"/>
    <w:rPr>
      <w:rFonts w:ascii="Calibri" w:eastAsia="Times New Roman" w:hAnsi="Calibri" w:cs="Times New Roman"/>
    </w:rPr>
  </w:style>
  <w:style w:type="paragraph" w:customStyle="1" w:styleId="Default">
    <w:name w:val="Default"/>
    <w:rsid w:val="00A27F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gmail-msolistparagraph">
    <w:name w:val="gmail-msolistparagraph"/>
    <w:basedOn w:val="Normal"/>
    <w:rsid w:val="00A27F5F"/>
    <w:pPr>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uiPriority w:val="99"/>
    <w:unhideWhenUsed/>
    <w:rsid w:val="00A27F5F"/>
    <w:pPr>
      <w:tabs>
        <w:tab w:val="center" w:pos="4153"/>
        <w:tab w:val="right" w:pos="8306"/>
      </w:tabs>
    </w:pPr>
  </w:style>
  <w:style w:type="character" w:customStyle="1" w:styleId="HeaderChar">
    <w:name w:val="Header Char"/>
    <w:basedOn w:val="DefaultParagraphFont"/>
    <w:link w:val="Header"/>
    <w:uiPriority w:val="99"/>
    <w:rsid w:val="00A27F5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27F5F"/>
    <w:pPr>
      <w:tabs>
        <w:tab w:val="center" w:pos="4153"/>
        <w:tab w:val="right" w:pos="8306"/>
      </w:tabs>
    </w:pPr>
  </w:style>
  <w:style w:type="character" w:customStyle="1" w:styleId="FooterChar">
    <w:name w:val="Footer Char"/>
    <w:basedOn w:val="DefaultParagraphFont"/>
    <w:link w:val="Footer"/>
    <w:uiPriority w:val="99"/>
    <w:rsid w:val="00A27F5F"/>
    <w:rPr>
      <w:rFonts w:ascii="Times New Roman" w:eastAsia="Times New Roman" w:hAnsi="Times New Roman" w:cs="Times New Roman"/>
      <w:sz w:val="24"/>
      <w:szCs w:val="24"/>
      <w:lang w:eastAsia="lv-LV"/>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Jureviča</dc:creator>
  <cp:keywords/>
  <dc:description/>
  <cp:lastModifiedBy>Jevgēnija Butņicka</cp:lastModifiedBy>
  <cp:revision>20</cp:revision>
  <dcterms:created xsi:type="dcterms:W3CDTF">2020-05-07T15:11:00Z</dcterms:created>
  <dcterms:modified xsi:type="dcterms:W3CDTF">2020-05-21T20:01:00Z</dcterms:modified>
</cp:coreProperties>
</file>