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C632" w14:textId="05062193" w:rsidR="004A0D44" w:rsidRPr="00C62EEF" w:rsidRDefault="00CC6CB0" w:rsidP="00B91301">
      <w:pPr>
        <w:pStyle w:val="naislab"/>
        <w:spacing w:before="0" w:beforeAutospacing="0" w:after="0" w:afterAutospacing="0"/>
        <w:ind w:right="26"/>
        <w:rPr>
          <w:iCs/>
          <w:sz w:val="28"/>
          <w:szCs w:val="28"/>
          <w:lang w:val="lv-LV"/>
        </w:rPr>
      </w:pPr>
      <w:r w:rsidRPr="00C62EEF">
        <w:rPr>
          <w:iCs/>
          <w:sz w:val="28"/>
          <w:szCs w:val="28"/>
          <w:lang w:val="lv-LV"/>
        </w:rPr>
        <w:t>Likumprojekts</w:t>
      </w:r>
    </w:p>
    <w:p w14:paraId="0CA567F3" w14:textId="77777777" w:rsidR="004A0D44" w:rsidRPr="00C62EEF" w:rsidRDefault="004A0D44" w:rsidP="00B91301">
      <w:pPr>
        <w:spacing w:after="0" w:line="240" w:lineRule="auto"/>
        <w:ind w:right="26"/>
        <w:rPr>
          <w:rFonts w:ascii="Times New Roman" w:hAnsi="Times New Roman" w:cs="Times New Roman"/>
          <w:sz w:val="28"/>
          <w:szCs w:val="28"/>
        </w:rPr>
      </w:pPr>
    </w:p>
    <w:p w14:paraId="4CF13F16" w14:textId="554D9040" w:rsidR="004A2097" w:rsidRPr="00C62EEF" w:rsidRDefault="00CC6CB0" w:rsidP="00B91301">
      <w:pPr>
        <w:spacing w:after="0" w:line="240" w:lineRule="auto"/>
        <w:jc w:val="center"/>
        <w:rPr>
          <w:rFonts w:ascii="Times New Roman" w:hAnsi="Times New Roman" w:cs="Times New Roman"/>
          <w:b/>
          <w:sz w:val="28"/>
          <w:szCs w:val="28"/>
        </w:rPr>
      </w:pPr>
      <w:r w:rsidRPr="00C62EEF">
        <w:rPr>
          <w:rFonts w:ascii="Times New Roman" w:hAnsi="Times New Roman" w:cs="Times New Roman"/>
          <w:b/>
          <w:sz w:val="28"/>
          <w:szCs w:val="28"/>
        </w:rPr>
        <w:t>Grozījum</w:t>
      </w:r>
      <w:r w:rsidR="00C06D46" w:rsidRPr="00C62EEF">
        <w:rPr>
          <w:rFonts w:ascii="Times New Roman" w:hAnsi="Times New Roman" w:cs="Times New Roman"/>
          <w:b/>
          <w:sz w:val="28"/>
          <w:szCs w:val="28"/>
        </w:rPr>
        <w:t>i</w:t>
      </w:r>
      <w:r w:rsidRPr="00C62EEF">
        <w:rPr>
          <w:rFonts w:ascii="Times New Roman" w:hAnsi="Times New Roman" w:cs="Times New Roman"/>
          <w:b/>
          <w:sz w:val="28"/>
          <w:szCs w:val="28"/>
        </w:rPr>
        <w:t xml:space="preserve"> likumā </w:t>
      </w:r>
      <w:r w:rsidR="000C1A80" w:rsidRPr="00C62EEF">
        <w:rPr>
          <w:rFonts w:ascii="Times New Roman" w:hAnsi="Times New Roman" w:cs="Times New Roman"/>
          <w:b/>
          <w:sz w:val="28"/>
          <w:szCs w:val="28"/>
        </w:rPr>
        <w:t>"</w:t>
      </w:r>
      <w:r w:rsidR="00013788" w:rsidRPr="00C62EEF">
        <w:rPr>
          <w:rFonts w:ascii="Times New Roman" w:hAnsi="Times New Roman" w:cs="Times New Roman"/>
          <w:b/>
          <w:sz w:val="28"/>
          <w:szCs w:val="28"/>
        </w:rPr>
        <w:t>Par radiācijas drošību un kodoldrošību</w:t>
      </w:r>
      <w:r w:rsidR="000C1A80" w:rsidRPr="00C62EEF">
        <w:rPr>
          <w:rFonts w:ascii="Times New Roman" w:hAnsi="Times New Roman" w:cs="Times New Roman"/>
          <w:b/>
          <w:sz w:val="28"/>
          <w:szCs w:val="28"/>
        </w:rPr>
        <w:t>"</w:t>
      </w:r>
    </w:p>
    <w:p w14:paraId="69FB7B73" w14:textId="77777777" w:rsidR="00DA5E29" w:rsidRPr="00C62EEF" w:rsidRDefault="00DA5E29" w:rsidP="00B91301">
      <w:pPr>
        <w:spacing w:after="0" w:line="240" w:lineRule="auto"/>
        <w:jc w:val="center"/>
        <w:rPr>
          <w:rFonts w:ascii="Times New Roman" w:hAnsi="Times New Roman" w:cs="Times New Roman"/>
          <w:b/>
          <w:sz w:val="28"/>
          <w:szCs w:val="28"/>
        </w:rPr>
      </w:pPr>
    </w:p>
    <w:p w14:paraId="05A9F6AC" w14:textId="31D0DFDA" w:rsidR="004A0D44" w:rsidRPr="00C62EEF" w:rsidRDefault="00CC6CB0" w:rsidP="00B91301">
      <w:pPr>
        <w:spacing w:after="0" w:line="240" w:lineRule="auto"/>
        <w:ind w:right="28"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Izdarīt likumā </w:t>
      </w:r>
      <w:r w:rsidR="000C1A80" w:rsidRPr="00C62EEF">
        <w:rPr>
          <w:rFonts w:ascii="Times New Roman" w:hAnsi="Times New Roman" w:cs="Times New Roman"/>
          <w:sz w:val="28"/>
          <w:szCs w:val="28"/>
        </w:rPr>
        <w:t>"</w:t>
      </w:r>
      <w:r w:rsidR="00762321" w:rsidRPr="00C62EEF">
        <w:rPr>
          <w:rFonts w:ascii="Times New Roman" w:hAnsi="Times New Roman" w:cs="Times New Roman"/>
          <w:sz w:val="28"/>
          <w:szCs w:val="28"/>
        </w:rPr>
        <w:t>Par radiācijas drošību un kodoldrošību</w:t>
      </w:r>
      <w:r w:rsidR="000C1A80" w:rsidRPr="00C62EEF">
        <w:rPr>
          <w:rFonts w:ascii="Times New Roman" w:hAnsi="Times New Roman" w:cs="Times New Roman"/>
          <w:sz w:val="28"/>
          <w:szCs w:val="28"/>
        </w:rPr>
        <w:t>"</w:t>
      </w:r>
      <w:r w:rsidR="004A2097" w:rsidRPr="00C62EEF">
        <w:rPr>
          <w:rFonts w:ascii="Times New Roman" w:hAnsi="Times New Roman" w:cs="Times New Roman"/>
          <w:sz w:val="28"/>
          <w:szCs w:val="28"/>
        </w:rPr>
        <w:t xml:space="preserve"> </w:t>
      </w:r>
      <w:proofErr w:type="gramStart"/>
      <w:r w:rsidR="004A2097" w:rsidRPr="00C62EEF">
        <w:rPr>
          <w:rFonts w:ascii="Times New Roman" w:hAnsi="Times New Roman" w:cs="Times New Roman"/>
          <w:sz w:val="28"/>
          <w:szCs w:val="28"/>
        </w:rPr>
        <w:t>(</w:t>
      </w:r>
      <w:proofErr w:type="gramEnd"/>
      <w:r w:rsidR="004A2097" w:rsidRPr="00C62EEF">
        <w:rPr>
          <w:rFonts w:ascii="Times New Roman" w:hAnsi="Times New Roman" w:cs="Times New Roman"/>
          <w:sz w:val="28"/>
          <w:szCs w:val="28"/>
        </w:rPr>
        <w:t xml:space="preserve">Latvijas Republikas Saeimas un Ministru </w:t>
      </w:r>
      <w:r w:rsidR="006351CD" w:rsidRPr="00C62EEF">
        <w:rPr>
          <w:rFonts w:ascii="Times New Roman" w:hAnsi="Times New Roman" w:cs="Times New Roman"/>
          <w:sz w:val="28"/>
          <w:szCs w:val="28"/>
        </w:rPr>
        <w:t xml:space="preserve">Kabineta </w:t>
      </w:r>
      <w:r w:rsidR="004A2097" w:rsidRPr="00C62EEF">
        <w:rPr>
          <w:rFonts w:ascii="Times New Roman" w:hAnsi="Times New Roman" w:cs="Times New Roman"/>
          <w:sz w:val="28"/>
          <w:szCs w:val="28"/>
        </w:rPr>
        <w:t xml:space="preserve">Ziņotājs, </w:t>
      </w:r>
      <w:r w:rsidR="00AA074B" w:rsidRPr="00C62EEF">
        <w:rPr>
          <w:rFonts w:ascii="Times New Roman" w:hAnsi="Times New Roman" w:cs="Times New Roman"/>
          <w:sz w:val="28"/>
          <w:szCs w:val="28"/>
        </w:rPr>
        <w:t>2000, 22</w:t>
      </w:r>
      <w:r w:rsidR="004A2097" w:rsidRPr="00C62EEF">
        <w:rPr>
          <w:rFonts w:ascii="Times New Roman" w:hAnsi="Times New Roman" w:cs="Times New Roman"/>
          <w:sz w:val="28"/>
          <w:szCs w:val="28"/>
        </w:rPr>
        <w:t>.</w:t>
      </w:r>
      <w:r w:rsidR="00D519E3" w:rsidRPr="00C62EEF">
        <w:rPr>
          <w:rFonts w:ascii="Times New Roman" w:hAnsi="Times New Roman" w:cs="Times New Roman"/>
          <w:sz w:val="28"/>
          <w:szCs w:val="28"/>
        </w:rPr>
        <w:t> </w:t>
      </w:r>
      <w:r w:rsidR="004A2097" w:rsidRPr="00C62EEF">
        <w:rPr>
          <w:rFonts w:ascii="Times New Roman" w:hAnsi="Times New Roman" w:cs="Times New Roman"/>
          <w:sz w:val="28"/>
          <w:szCs w:val="28"/>
        </w:rPr>
        <w:t xml:space="preserve">nr.; </w:t>
      </w:r>
      <w:r w:rsidR="00F12853" w:rsidRPr="00C62EEF">
        <w:rPr>
          <w:rFonts w:ascii="Times New Roman" w:hAnsi="Times New Roman" w:cs="Times New Roman"/>
          <w:sz w:val="28"/>
          <w:szCs w:val="28"/>
        </w:rPr>
        <w:t xml:space="preserve">2002, </w:t>
      </w:r>
      <w:r w:rsidR="0015441C" w:rsidRPr="00C62EEF">
        <w:rPr>
          <w:rFonts w:ascii="Times New Roman" w:hAnsi="Times New Roman" w:cs="Times New Roman"/>
          <w:sz w:val="28"/>
          <w:szCs w:val="28"/>
        </w:rPr>
        <w:t>21</w:t>
      </w:r>
      <w:r w:rsidR="004A2097" w:rsidRPr="00C62EEF">
        <w:rPr>
          <w:rFonts w:ascii="Times New Roman" w:hAnsi="Times New Roman" w:cs="Times New Roman"/>
          <w:sz w:val="28"/>
          <w:szCs w:val="28"/>
        </w:rPr>
        <w:t>.</w:t>
      </w:r>
      <w:r w:rsidR="00D519E3" w:rsidRPr="00C62EEF">
        <w:rPr>
          <w:rFonts w:ascii="Times New Roman" w:hAnsi="Times New Roman" w:cs="Times New Roman"/>
          <w:sz w:val="28"/>
          <w:szCs w:val="28"/>
        </w:rPr>
        <w:t> </w:t>
      </w:r>
      <w:r w:rsidR="004A2097" w:rsidRPr="00C62EEF">
        <w:rPr>
          <w:rFonts w:ascii="Times New Roman" w:hAnsi="Times New Roman" w:cs="Times New Roman"/>
          <w:sz w:val="28"/>
          <w:szCs w:val="28"/>
        </w:rPr>
        <w:t xml:space="preserve">nr.; </w:t>
      </w:r>
      <w:r w:rsidR="009216C2" w:rsidRPr="00C62EEF">
        <w:rPr>
          <w:rFonts w:ascii="Times New Roman" w:hAnsi="Times New Roman" w:cs="Times New Roman"/>
          <w:sz w:val="28"/>
          <w:szCs w:val="28"/>
        </w:rPr>
        <w:t>2005, 5</w:t>
      </w:r>
      <w:r w:rsidR="004A2097" w:rsidRPr="00C62EEF">
        <w:rPr>
          <w:rFonts w:ascii="Times New Roman" w:hAnsi="Times New Roman" w:cs="Times New Roman"/>
          <w:sz w:val="28"/>
          <w:szCs w:val="28"/>
        </w:rPr>
        <w:t>.</w:t>
      </w:r>
      <w:r w:rsidR="00D519E3" w:rsidRPr="00C62EEF">
        <w:rPr>
          <w:rFonts w:ascii="Times New Roman" w:hAnsi="Times New Roman" w:cs="Times New Roman"/>
          <w:sz w:val="28"/>
          <w:szCs w:val="28"/>
        </w:rPr>
        <w:t> </w:t>
      </w:r>
      <w:r w:rsidR="004A2097" w:rsidRPr="00C62EEF">
        <w:rPr>
          <w:rFonts w:ascii="Times New Roman" w:hAnsi="Times New Roman" w:cs="Times New Roman"/>
          <w:sz w:val="28"/>
          <w:szCs w:val="28"/>
        </w:rPr>
        <w:t xml:space="preserve">nr.; </w:t>
      </w:r>
      <w:r w:rsidR="009216C2" w:rsidRPr="00C62EEF">
        <w:rPr>
          <w:rFonts w:ascii="Times New Roman" w:hAnsi="Times New Roman" w:cs="Times New Roman"/>
          <w:sz w:val="28"/>
          <w:szCs w:val="28"/>
        </w:rPr>
        <w:t>2008</w:t>
      </w:r>
      <w:r w:rsidR="00B34784" w:rsidRPr="00C62EEF">
        <w:rPr>
          <w:rFonts w:ascii="Times New Roman" w:hAnsi="Times New Roman" w:cs="Times New Roman"/>
          <w:sz w:val="28"/>
          <w:szCs w:val="28"/>
        </w:rPr>
        <w:t>, 22</w:t>
      </w:r>
      <w:r w:rsidR="004A2097" w:rsidRPr="00C62EEF">
        <w:rPr>
          <w:rFonts w:ascii="Times New Roman" w:hAnsi="Times New Roman" w:cs="Times New Roman"/>
          <w:sz w:val="28"/>
          <w:szCs w:val="28"/>
        </w:rPr>
        <w:t>.</w:t>
      </w:r>
      <w:r w:rsidR="00D519E3" w:rsidRPr="00C62EEF">
        <w:rPr>
          <w:rFonts w:ascii="Times New Roman" w:hAnsi="Times New Roman" w:cs="Times New Roman"/>
          <w:sz w:val="28"/>
          <w:szCs w:val="28"/>
        </w:rPr>
        <w:t> </w:t>
      </w:r>
      <w:r w:rsidR="004A2097" w:rsidRPr="00C62EEF">
        <w:rPr>
          <w:rFonts w:ascii="Times New Roman" w:hAnsi="Times New Roman" w:cs="Times New Roman"/>
          <w:sz w:val="28"/>
          <w:szCs w:val="28"/>
        </w:rPr>
        <w:t xml:space="preserve">nr.; </w:t>
      </w:r>
      <w:r w:rsidR="00B34784" w:rsidRPr="00C62EEF">
        <w:rPr>
          <w:rFonts w:ascii="Times New Roman" w:hAnsi="Times New Roman" w:cs="Times New Roman"/>
          <w:sz w:val="28"/>
          <w:szCs w:val="28"/>
        </w:rPr>
        <w:t>2009, 15</w:t>
      </w:r>
      <w:r w:rsidR="004A2097" w:rsidRPr="00C62EEF">
        <w:rPr>
          <w:rFonts w:ascii="Times New Roman" w:hAnsi="Times New Roman" w:cs="Times New Roman"/>
          <w:sz w:val="28"/>
          <w:szCs w:val="28"/>
        </w:rPr>
        <w:t>.</w:t>
      </w:r>
      <w:r w:rsidR="00D519E3" w:rsidRPr="00C62EEF">
        <w:rPr>
          <w:rFonts w:ascii="Times New Roman" w:hAnsi="Times New Roman" w:cs="Times New Roman"/>
          <w:sz w:val="28"/>
          <w:szCs w:val="28"/>
        </w:rPr>
        <w:t> </w:t>
      </w:r>
      <w:r w:rsidR="004A2097" w:rsidRPr="00C62EEF">
        <w:rPr>
          <w:rFonts w:ascii="Times New Roman" w:hAnsi="Times New Roman" w:cs="Times New Roman"/>
          <w:sz w:val="28"/>
          <w:szCs w:val="28"/>
        </w:rPr>
        <w:t xml:space="preserve">nr.; Latvijas Vēstnesis, </w:t>
      </w:r>
      <w:r w:rsidR="00233785" w:rsidRPr="00C62EEF">
        <w:rPr>
          <w:rFonts w:ascii="Times New Roman" w:hAnsi="Times New Roman" w:cs="Times New Roman"/>
          <w:sz w:val="28"/>
          <w:szCs w:val="28"/>
        </w:rPr>
        <w:t>2010, 206.</w:t>
      </w:r>
      <w:r w:rsidR="00D519E3" w:rsidRPr="00C62EEF">
        <w:rPr>
          <w:rFonts w:ascii="Times New Roman" w:hAnsi="Times New Roman" w:cs="Times New Roman"/>
          <w:sz w:val="28"/>
          <w:szCs w:val="28"/>
        </w:rPr>
        <w:t> </w:t>
      </w:r>
      <w:r w:rsidR="00233785" w:rsidRPr="00C62EEF">
        <w:rPr>
          <w:rFonts w:ascii="Times New Roman" w:hAnsi="Times New Roman" w:cs="Times New Roman"/>
          <w:sz w:val="28"/>
          <w:szCs w:val="28"/>
        </w:rPr>
        <w:t>nr.; 2011, 173.</w:t>
      </w:r>
      <w:r w:rsidR="002A1C14" w:rsidRPr="00C62EEF">
        <w:rPr>
          <w:rFonts w:ascii="Times New Roman" w:hAnsi="Times New Roman" w:cs="Times New Roman"/>
          <w:sz w:val="28"/>
          <w:szCs w:val="28"/>
        </w:rPr>
        <w:t> </w:t>
      </w:r>
      <w:r w:rsidR="00233785" w:rsidRPr="00C62EEF">
        <w:rPr>
          <w:rFonts w:ascii="Times New Roman" w:hAnsi="Times New Roman" w:cs="Times New Roman"/>
          <w:sz w:val="28"/>
          <w:szCs w:val="28"/>
        </w:rPr>
        <w:t>nr.; 2013, 193.</w:t>
      </w:r>
      <w:r w:rsidR="002A1C14" w:rsidRPr="00C62EEF">
        <w:rPr>
          <w:rFonts w:ascii="Times New Roman" w:hAnsi="Times New Roman" w:cs="Times New Roman"/>
          <w:sz w:val="28"/>
          <w:szCs w:val="28"/>
        </w:rPr>
        <w:t> </w:t>
      </w:r>
      <w:r w:rsidR="00233785" w:rsidRPr="00C62EEF">
        <w:rPr>
          <w:rFonts w:ascii="Times New Roman" w:hAnsi="Times New Roman" w:cs="Times New Roman"/>
          <w:sz w:val="28"/>
          <w:szCs w:val="28"/>
        </w:rPr>
        <w:t>nr.</w:t>
      </w:r>
      <w:r w:rsidR="00CD4748" w:rsidRPr="00C62EEF">
        <w:rPr>
          <w:rFonts w:ascii="Times New Roman" w:hAnsi="Times New Roman" w:cs="Times New Roman"/>
          <w:sz w:val="28"/>
          <w:szCs w:val="28"/>
        </w:rPr>
        <w:t>;</w:t>
      </w:r>
      <w:r w:rsidR="00697BF8" w:rsidRPr="00C62EEF">
        <w:rPr>
          <w:rFonts w:ascii="Times New Roman" w:hAnsi="Times New Roman" w:cs="Times New Roman"/>
          <w:sz w:val="28"/>
          <w:szCs w:val="28"/>
        </w:rPr>
        <w:t xml:space="preserve"> 2014, 113</w:t>
      </w:r>
      <w:r w:rsidR="006351CD" w:rsidRPr="00C62EEF">
        <w:rPr>
          <w:rFonts w:ascii="Times New Roman" w:hAnsi="Times New Roman" w:cs="Times New Roman"/>
          <w:sz w:val="28"/>
          <w:szCs w:val="28"/>
        </w:rPr>
        <w:t>.</w:t>
      </w:r>
      <w:r w:rsidR="00613152" w:rsidRPr="00C62EEF">
        <w:rPr>
          <w:rFonts w:ascii="Times New Roman" w:hAnsi="Times New Roman" w:cs="Times New Roman"/>
          <w:sz w:val="28"/>
          <w:szCs w:val="28"/>
        </w:rPr>
        <w:t xml:space="preserve"> </w:t>
      </w:r>
      <w:r w:rsidR="00697BF8" w:rsidRPr="00C62EEF">
        <w:rPr>
          <w:rFonts w:ascii="Times New Roman" w:hAnsi="Times New Roman" w:cs="Times New Roman"/>
          <w:sz w:val="28"/>
          <w:szCs w:val="28"/>
        </w:rPr>
        <w:t>nr</w:t>
      </w:r>
      <w:r w:rsidR="002138D0" w:rsidRPr="00C62EEF">
        <w:rPr>
          <w:rFonts w:ascii="Times New Roman" w:hAnsi="Times New Roman" w:cs="Times New Roman"/>
          <w:sz w:val="28"/>
          <w:szCs w:val="28"/>
        </w:rPr>
        <w:t>.</w:t>
      </w:r>
      <w:r w:rsidR="00390523" w:rsidRPr="00C62EEF">
        <w:rPr>
          <w:rFonts w:ascii="Times New Roman" w:hAnsi="Times New Roman" w:cs="Times New Roman"/>
          <w:sz w:val="28"/>
          <w:szCs w:val="28"/>
        </w:rPr>
        <w:t xml:space="preserve">) </w:t>
      </w:r>
      <w:r w:rsidR="00CD4748" w:rsidRPr="00C62EEF">
        <w:rPr>
          <w:rFonts w:ascii="Times New Roman" w:hAnsi="Times New Roman" w:cs="Times New Roman"/>
          <w:sz w:val="28"/>
          <w:szCs w:val="28"/>
        </w:rPr>
        <w:t>šādus grozījumus:</w:t>
      </w:r>
    </w:p>
    <w:p w14:paraId="1D5F7725" w14:textId="77777777" w:rsidR="001D476A" w:rsidRPr="00C62EEF" w:rsidRDefault="001D476A" w:rsidP="00B91301">
      <w:pPr>
        <w:spacing w:after="0" w:line="240" w:lineRule="auto"/>
        <w:ind w:right="28" w:firstLine="720"/>
        <w:jc w:val="both"/>
        <w:rPr>
          <w:rFonts w:ascii="Times New Roman" w:hAnsi="Times New Roman" w:cs="Times New Roman"/>
          <w:sz w:val="28"/>
          <w:szCs w:val="28"/>
        </w:rPr>
      </w:pPr>
    </w:p>
    <w:p w14:paraId="4FDA5260" w14:textId="5C80899E" w:rsidR="004B7643" w:rsidRPr="00C62EEF" w:rsidRDefault="006F3040" w:rsidP="00B91301">
      <w:pPr>
        <w:spacing w:after="0" w:line="240" w:lineRule="auto"/>
        <w:ind w:right="28"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1D0469" w:rsidRPr="00C62EEF">
        <w:rPr>
          <w:rFonts w:ascii="Times New Roman" w:hAnsi="Times New Roman" w:cs="Times New Roman"/>
          <w:sz w:val="28"/>
          <w:szCs w:val="28"/>
        </w:rPr>
        <w:t>.</w:t>
      </w:r>
      <w:r w:rsidR="004B7643" w:rsidRPr="00C62EEF">
        <w:rPr>
          <w:rFonts w:ascii="Times New Roman" w:hAnsi="Times New Roman" w:cs="Times New Roman"/>
          <w:sz w:val="28"/>
          <w:szCs w:val="28"/>
        </w:rPr>
        <w:t xml:space="preserve"> Aizstāt </w:t>
      </w:r>
      <w:r w:rsidR="000C1A80" w:rsidRPr="00C62EEF">
        <w:rPr>
          <w:rFonts w:ascii="Times New Roman" w:hAnsi="Times New Roman" w:cs="Times New Roman"/>
          <w:sz w:val="28"/>
          <w:szCs w:val="28"/>
        </w:rPr>
        <w:t>visā likumā vārdu "student</w:t>
      </w:r>
      <w:r w:rsidR="00B61CEC" w:rsidRPr="00C62EEF">
        <w:rPr>
          <w:rFonts w:ascii="Times New Roman" w:hAnsi="Times New Roman" w:cs="Times New Roman"/>
          <w:sz w:val="28"/>
          <w:szCs w:val="28"/>
        </w:rPr>
        <w:t>i</w:t>
      </w:r>
      <w:r w:rsidR="002E5EED" w:rsidRPr="00C62EEF">
        <w:rPr>
          <w:rFonts w:ascii="Times New Roman" w:hAnsi="Times New Roman" w:cs="Times New Roman"/>
          <w:sz w:val="28"/>
          <w:szCs w:val="28"/>
        </w:rPr>
        <w:t>em</w:t>
      </w:r>
      <w:r w:rsidR="000C1A80" w:rsidRPr="00C62EEF">
        <w:rPr>
          <w:rFonts w:ascii="Times New Roman" w:hAnsi="Times New Roman" w:cs="Times New Roman"/>
          <w:sz w:val="28"/>
          <w:szCs w:val="28"/>
        </w:rPr>
        <w:t>" ar vārdu "</w:t>
      </w:r>
      <w:r w:rsidR="004B7643" w:rsidRPr="00C62EEF">
        <w:rPr>
          <w:rFonts w:ascii="Times New Roman" w:hAnsi="Times New Roman" w:cs="Times New Roman"/>
          <w:sz w:val="28"/>
          <w:szCs w:val="28"/>
        </w:rPr>
        <w:t>studējoš</w:t>
      </w:r>
      <w:r w:rsidR="0010736A" w:rsidRPr="00C62EEF">
        <w:rPr>
          <w:rFonts w:ascii="Times New Roman" w:hAnsi="Times New Roman" w:cs="Times New Roman"/>
          <w:sz w:val="28"/>
          <w:szCs w:val="28"/>
        </w:rPr>
        <w:t>ie</w:t>
      </w:r>
      <w:r w:rsidR="002E5EED" w:rsidRPr="00C62EEF">
        <w:rPr>
          <w:rFonts w:ascii="Times New Roman" w:hAnsi="Times New Roman" w:cs="Times New Roman"/>
          <w:sz w:val="28"/>
          <w:szCs w:val="28"/>
        </w:rPr>
        <w:t>m</w:t>
      </w:r>
      <w:r w:rsidR="000C1A80" w:rsidRPr="00C62EEF">
        <w:rPr>
          <w:rFonts w:ascii="Times New Roman" w:hAnsi="Times New Roman" w:cs="Times New Roman"/>
          <w:sz w:val="28"/>
          <w:szCs w:val="28"/>
        </w:rPr>
        <w:t>"</w:t>
      </w:r>
      <w:r w:rsidR="004B7643" w:rsidRPr="00C62EEF">
        <w:rPr>
          <w:rFonts w:ascii="Times New Roman" w:hAnsi="Times New Roman" w:cs="Times New Roman"/>
          <w:sz w:val="28"/>
          <w:szCs w:val="28"/>
        </w:rPr>
        <w:t>.</w:t>
      </w:r>
    </w:p>
    <w:p w14:paraId="03FBAEE0"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7F585CDD" w14:textId="0D25F383" w:rsidR="001D476A" w:rsidRPr="00C62EEF" w:rsidRDefault="006F304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CC6CB0" w:rsidRPr="00C62EEF">
        <w:rPr>
          <w:rFonts w:ascii="Times New Roman" w:hAnsi="Times New Roman" w:cs="Times New Roman"/>
          <w:sz w:val="28"/>
          <w:szCs w:val="28"/>
        </w:rPr>
        <w:t xml:space="preserve">. </w:t>
      </w:r>
      <w:r w:rsidR="00125259" w:rsidRPr="00C62EEF">
        <w:rPr>
          <w:rFonts w:ascii="Times New Roman" w:hAnsi="Times New Roman" w:cs="Times New Roman"/>
          <w:sz w:val="28"/>
          <w:szCs w:val="28"/>
        </w:rPr>
        <w:t>1. pant</w:t>
      </w:r>
      <w:r w:rsidR="00A76CB4" w:rsidRPr="00C62EEF">
        <w:rPr>
          <w:rFonts w:ascii="Times New Roman" w:hAnsi="Times New Roman" w:cs="Times New Roman"/>
          <w:sz w:val="28"/>
          <w:szCs w:val="28"/>
        </w:rPr>
        <w:t>ā:</w:t>
      </w:r>
    </w:p>
    <w:p w14:paraId="2AECD3D9" w14:textId="780B85AC" w:rsidR="00125259" w:rsidRPr="00C62EEF" w:rsidRDefault="00125259" w:rsidP="00B91301">
      <w:pPr>
        <w:pStyle w:val="tv213"/>
        <w:shd w:val="clear" w:color="auto" w:fill="FFFFFF"/>
        <w:spacing w:before="0" w:beforeAutospacing="0" w:after="0" w:afterAutospacing="0"/>
        <w:ind w:firstLine="720"/>
        <w:jc w:val="both"/>
        <w:rPr>
          <w:sz w:val="28"/>
          <w:szCs w:val="28"/>
        </w:rPr>
      </w:pPr>
      <w:r w:rsidRPr="00C62EEF">
        <w:rPr>
          <w:sz w:val="28"/>
          <w:szCs w:val="28"/>
        </w:rPr>
        <w:t>papildināt pantu ar 1</w:t>
      </w:r>
      <w:r w:rsidR="00211532" w:rsidRPr="00C62EEF">
        <w:rPr>
          <w:sz w:val="28"/>
          <w:szCs w:val="28"/>
        </w:rPr>
        <w:t>.</w:t>
      </w:r>
      <w:r w:rsidRPr="00C62EEF">
        <w:rPr>
          <w:sz w:val="28"/>
          <w:szCs w:val="28"/>
          <w:vertAlign w:val="superscript"/>
        </w:rPr>
        <w:t>2</w:t>
      </w:r>
      <w:r w:rsidR="00A36EB4" w:rsidRPr="00C62EEF">
        <w:rPr>
          <w:sz w:val="28"/>
          <w:szCs w:val="28"/>
        </w:rPr>
        <w:t>, 1</w:t>
      </w:r>
      <w:r w:rsidR="00211532" w:rsidRPr="00C62EEF">
        <w:rPr>
          <w:sz w:val="28"/>
          <w:szCs w:val="28"/>
        </w:rPr>
        <w:t>.</w:t>
      </w:r>
      <w:r w:rsidR="00A36EB4" w:rsidRPr="00C62EEF">
        <w:rPr>
          <w:sz w:val="28"/>
          <w:szCs w:val="28"/>
          <w:vertAlign w:val="superscript"/>
        </w:rPr>
        <w:t>3</w:t>
      </w:r>
      <w:r w:rsidR="00E95D1A" w:rsidRPr="00C62EEF">
        <w:rPr>
          <w:sz w:val="28"/>
          <w:szCs w:val="28"/>
        </w:rPr>
        <w:t>,</w:t>
      </w:r>
      <w:r w:rsidR="00A36EB4" w:rsidRPr="00C62EEF">
        <w:rPr>
          <w:sz w:val="28"/>
          <w:szCs w:val="28"/>
        </w:rPr>
        <w:t xml:space="preserve"> 1</w:t>
      </w:r>
      <w:r w:rsidR="00211532" w:rsidRPr="00C62EEF">
        <w:rPr>
          <w:sz w:val="28"/>
          <w:szCs w:val="28"/>
        </w:rPr>
        <w:t>.</w:t>
      </w:r>
      <w:r w:rsidR="00A36EB4" w:rsidRPr="00C62EEF">
        <w:rPr>
          <w:sz w:val="28"/>
          <w:szCs w:val="28"/>
          <w:vertAlign w:val="superscript"/>
        </w:rPr>
        <w:t>4</w:t>
      </w:r>
      <w:r w:rsidR="008351EE" w:rsidRPr="00C62EEF">
        <w:rPr>
          <w:sz w:val="28"/>
          <w:szCs w:val="28"/>
        </w:rPr>
        <w:t xml:space="preserve"> </w:t>
      </w:r>
      <w:r w:rsidR="00E95D1A" w:rsidRPr="00C62EEF">
        <w:rPr>
          <w:sz w:val="28"/>
          <w:szCs w:val="28"/>
        </w:rPr>
        <w:t>un 1.</w:t>
      </w:r>
      <w:r w:rsidR="00E95D1A" w:rsidRPr="00C62EEF">
        <w:rPr>
          <w:sz w:val="28"/>
          <w:szCs w:val="28"/>
          <w:vertAlign w:val="superscript"/>
        </w:rPr>
        <w:t>5</w:t>
      </w:r>
      <w:r w:rsidR="00E95D1A" w:rsidRPr="00C62EEF">
        <w:rPr>
          <w:sz w:val="28"/>
          <w:szCs w:val="28"/>
        </w:rPr>
        <w:t> </w:t>
      </w:r>
      <w:r w:rsidR="00435C17" w:rsidRPr="00C62EEF">
        <w:rPr>
          <w:sz w:val="28"/>
          <w:szCs w:val="28"/>
        </w:rPr>
        <w:t>punktu</w:t>
      </w:r>
      <w:r w:rsidRPr="00C62EEF">
        <w:rPr>
          <w:sz w:val="28"/>
          <w:szCs w:val="28"/>
        </w:rPr>
        <w:t xml:space="preserve"> šādā redakcijā:</w:t>
      </w:r>
    </w:p>
    <w:p w14:paraId="1D5375C8" w14:textId="77777777" w:rsidR="00B91301" w:rsidRPr="00C62EEF" w:rsidRDefault="00B91301" w:rsidP="00B91301">
      <w:pPr>
        <w:pStyle w:val="tv213"/>
        <w:shd w:val="clear" w:color="auto" w:fill="FFFFFF"/>
        <w:spacing w:before="0" w:beforeAutospacing="0" w:after="0" w:afterAutospacing="0"/>
        <w:ind w:firstLine="720"/>
        <w:jc w:val="both"/>
        <w:rPr>
          <w:sz w:val="28"/>
          <w:szCs w:val="28"/>
        </w:rPr>
      </w:pPr>
    </w:p>
    <w:p w14:paraId="5A87FF4D" w14:textId="35CC78E5" w:rsidR="00125259" w:rsidRPr="00C62EEF" w:rsidRDefault="000C1A80" w:rsidP="00B91301">
      <w:pPr>
        <w:pStyle w:val="tv213"/>
        <w:shd w:val="clear" w:color="auto" w:fill="FFFFFF"/>
        <w:spacing w:before="0" w:beforeAutospacing="0" w:after="0" w:afterAutospacing="0"/>
        <w:ind w:firstLine="720"/>
        <w:jc w:val="both"/>
        <w:rPr>
          <w:sz w:val="28"/>
          <w:szCs w:val="28"/>
        </w:rPr>
      </w:pPr>
      <w:r w:rsidRPr="00C62EEF">
        <w:rPr>
          <w:sz w:val="28"/>
          <w:szCs w:val="28"/>
        </w:rPr>
        <w:t>"</w:t>
      </w:r>
      <w:r w:rsidR="00125259" w:rsidRPr="00C62EEF">
        <w:rPr>
          <w:sz w:val="28"/>
          <w:szCs w:val="28"/>
        </w:rPr>
        <w:t>1</w:t>
      </w:r>
      <w:r w:rsidR="00F93AD5" w:rsidRPr="00C62EEF">
        <w:rPr>
          <w:sz w:val="28"/>
          <w:szCs w:val="28"/>
          <w:vertAlign w:val="superscript"/>
        </w:rPr>
        <w:t>2</w:t>
      </w:r>
      <w:r w:rsidR="00FA2435" w:rsidRPr="00C62EEF">
        <w:rPr>
          <w:sz w:val="28"/>
          <w:szCs w:val="28"/>
        </w:rPr>
        <w:t>) </w:t>
      </w:r>
      <w:r w:rsidR="00125259" w:rsidRPr="00C62EEF">
        <w:rPr>
          <w:b/>
          <w:sz w:val="28"/>
          <w:szCs w:val="28"/>
        </w:rPr>
        <w:t>apstarošanai pakļauts darbinieks</w:t>
      </w:r>
      <w:r w:rsidR="00125259" w:rsidRPr="00C62EEF">
        <w:rPr>
          <w:sz w:val="28"/>
          <w:szCs w:val="28"/>
        </w:rPr>
        <w:t xml:space="preserve"> </w:t>
      </w:r>
      <w:r w:rsidR="00143C55" w:rsidRPr="00C62EEF">
        <w:rPr>
          <w:sz w:val="28"/>
          <w:szCs w:val="28"/>
        </w:rPr>
        <w:t>–</w:t>
      </w:r>
      <w:r w:rsidR="00142748" w:rsidRPr="00C62EEF">
        <w:rPr>
          <w:sz w:val="28"/>
          <w:szCs w:val="28"/>
        </w:rPr>
        <w:t xml:space="preserve"> </w:t>
      </w:r>
      <w:r w:rsidR="00125259" w:rsidRPr="00C62EEF">
        <w:rPr>
          <w:sz w:val="28"/>
          <w:szCs w:val="28"/>
        </w:rPr>
        <w:t>persona, kura p</w:t>
      </w:r>
      <w:r w:rsidR="009A11F0" w:rsidRPr="00C62EEF">
        <w:rPr>
          <w:sz w:val="28"/>
          <w:szCs w:val="28"/>
        </w:rPr>
        <w:t xml:space="preserve">akļauta apstarošanai darbavietā </w:t>
      </w:r>
      <w:r w:rsidR="00125259" w:rsidRPr="00C62EEF">
        <w:rPr>
          <w:sz w:val="28"/>
          <w:szCs w:val="28"/>
        </w:rPr>
        <w:t>un kuras saņemtās dozas var pārsniegt kādu no iedzīvotājiem noteikt</w:t>
      </w:r>
      <w:r w:rsidR="00B0715F" w:rsidRPr="00C62EEF">
        <w:rPr>
          <w:sz w:val="28"/>
          <w:szCs w:val="28"/>
        </w:rPr>
        <w:t>ajiem</w:t>
      </w:r>
      <w:r w:rsidR="00125259" w:rsidRPr="00C62EEF">
        <w:rPr>
          <w:sz w:val="28"/>
          <w:szCs w:val="28"/>
        </w:rPr>
        <w:t xml:space="preserve"> dozu limitiem </w:t>
      </w:r>
      <w:r w:rsidR="00143C55" w:rsidRPr="00C62EEF">
        <w:rPr>
          <w:sz w:val="28"/>
          <w:szCs w:val="28"/>
        </w:rPr>
        <w:t xml:space="preserve">konkrētā periodā </w:t>
      </w:r>
      <w:r w:rsidR="00A30B2B" w:rsidRPr="00C62EEF">
        <w:rPr>
          <w:sz w:val="28"/>
          <w:szCs w:val="28"/>
        </w:rPr>
        <w:t>(turpmāk arī</w:t>
      </w:r>
      <w:r w:rsidR="008351EE" w:rsidRPr="00C62EEF">
        <w:rPr>
          <w:sz w:val="28"/>
          <w:szCs w:val="28"/>
        </w:rPr>
        <w:t> </w:t>
      </w:r>
      <w:r w:rsidR="00A30B2B" w:rsidRPr="00C62EEF">
        <w:rPr>
          <w:sz w:val="28"/>
          <w:szCs w:val="28"/>
        </w:rPr>
        <w:t>– darbinieks)</w:t>
      </w:r>
      <w:r w:rsidR="00125259" w:rsidRPr="00C62EEF">
        <w:rPr>
          <w:sz w:val="28"/>
          <w:szCs w:val="28"/>
        </w:rPr>
        <w:t>;</w:t>
      </w:r>
    </w:p>
    <w:p w14:paraId="67C2FA2E" w14:textId="6D8607A3" w:rsidR="00E95D1A" w:rsidRPr="00C62EEF" w:rsidRDefault="00F93AD5"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Pr="00C62EEF">
        <w:rPr>
          <w:rFonts w:ascii="Times New Roman" w:hAnsi="Times New Roman" w:cs="Times New Roman"/>
          <w:sz w:val="28"/>
          <w:szCs w:val="28"/>
          <w:vertAlign w:val="superscript"/>
        </w:rPr>
        <w:t>3</w:t>
      </w:r>
      <w:r w:rsidR="00FA2435" w:rsidRPr="00C62EEF">
        <w:rPr>
          <w:rFonts w:ascii="Times New Roman" w:hAnsi="Times New Roman" w:cs="Times New Roman"/>
          <w:sz w:val="28"/>
          <w:szCs w:val="28"/>
        </w:rPr>
        <w:t>) </w:t>
      </w:r>
      <w:r w:rsidR="00E95D1A" w:rsidRPr="00C62EEF">
        <w:rPr>
          <w:rFonts w:ascii="Times New Roman" w:hAnsi="Times New Roman" w:cs="Times New Roman"/>
          <w:b/>
          <w:sz w:val="28"/>
          <w:szCs w:val="28"/>
        </w:rPr>
        <w:t>darbinieku apstarošana</w:t>
      </w:r>
      <w:r w:rsidR="00E95D1A" w:rsidRPr="00C62EEF">
        <w:rPr>
          <w:rFonts w:ascii="Times New Roman" w:hAnsi="Times New Roman" w:cs="Times New Roman"/>
          <w:sz w:val="28"/>
          <w:szCs w:val="28"/>
        </w:rPr>
        <w:t xml:space="preserve"> – darbinieku, mācekļu un studējošo apstarošana tiešo darba pienākumu</w:t>
      </w:r>
      <w:r w:rsidR="00572295" w:rsidRPr="00C62EEF">
        <w:rPr>
          <w:rFonts w:ascii="Times New Roman" w:hAnsi="Times New Roman" w:cs="Times New Roman"/>
          <w:sz w:val="28"/>
          <w:szCs w:val="28"/>
        </w:rPr>
        <w:t xml:space="preserve"> pildīšanas laikā</w:t>
      </w:r>
      <w:r w:rsidR="00E95D1A" w:rsidRPr="00C62EEF">
        <w:rPr>
          <w:rFonts w:ascii="Times New Roman" w:hAnsi="Times New Roman" w:cs="Times New Roman"/>
          <w:sz w:val="28"/>
          <w:szCs w:val="28"/>
        </w:rPr>
        <w:t>;</w:t>
      </w:r>
    </w:p>
    <w:p w14:paraId="68D62267" w14:textId="460FA544" w:rsidR="00F93AD5" w:rsidRPr="00C62EEF" w:rsidRDefault="00E95D1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Pr="00C62EEF">
        <w:rPr>
          <w:rFonts w:ascii="Times New Roman" w:hAnsi="Times New Roman" w:cs="Times New Roman"/>
          <w:sz w:val="28"/>
          <w:szCs w:val="28"/>
          <w:vertAlign w:val="superscript"/>
        </w:rPr>
        <w:t>4</w:t>
      </w:r>
      <w:r w:rsidRPr="00C62EEF">
        <w:rPr>
          <w:rFonts w:ascii="Times New Roman" w:hAnsi="Times New Roman" w:cs="Times New Roman"/>
          <w:sz w:val="28"/>
          <w:szCs w:val="28"/>
        </w:rPr>
        <w:t>)</w:t>
      </w:r>
      <w:r w:rsidR="00572295" w:rsidRPr="00C62EEF">
        <w:rPr>
          <w:rFonts w:ascii="Times New Roman" w:hAnsi="Times New Roman" w:cs="Times New Roman"/>
          <w:sz w:val="28"/>
          <w:szCs w:val="28"/>
        </w:rPr>
        <w:t> </w:t>
      </w:r>
      <w:r w:rsidRPr="00C62EEF">
        <w:rPr>
          <w:rFonts w:ascii="Times New Roman" w:hAnsi="Times New Roman" w:cs="Times New Roman"/>
          <w:b/>
          <w:sz w:val="28"/>
          <w:szCs w:val="28"/>
        </w:rPr>
        <w:t>darbu vadītājs</w:t>
      </w:r>
      <w:r w:rsidRPr="00C62EEF">
        <w:rPr>
          <w:rFonts w:ascii="Times New Roman" w:hAnsi="Times New Roman" w:cs="Times New Roman"/>
          <w:sz w:val="28"/>
          <w:szCs w:val="28"/>
        </w:rPr>
        <w:t xml:space="preserve"> – persona, kura ir kompeten</w:t>
      </w:r>
      <w:r w:rsidR="00572295" w:rsidRPr="00C62EEF">
        <w:rPr>
          <w:rFonts w:ascii="Times New Roman" w:hAnsi="Times New Roman" w:cs="Times New Roman"/>
          <w:sz w:val="28"/>
          <w:szCs w:val="28"/>
        </w:rPr>
        <w:t>ta</w:t>
      </w:r>
      <w:r w:rsidRPr="00C62EEF">
        <w:rPr>
          <w:rFonts w:ascii="Times New Roman" w:hAnsi="Times New Roman" w:cs="Times New Roman"/>
          <w:sz w:val="28"/>
          <w:szCs w:val="28"/>
        </w:rPr>
        <w:t xml:space="preserve"> </w:t>
      </w:r>
      <w:r w:rsidR="00572295" w:rsidRPr="00C62EEF">
        <w:rPr>
          <w:rFonts w:ascii="Times New Roman" w:hAnsi="Times New Roman" w:cs="Times New Roman"/>
          <w:sz w:val="28"/>
          <w:szCs w:val="28"/>
        </w:rPr>
        <w:t xml:space="preserve">jautājumos par </w:t>
      </w:r>
      <w:r w:rsidRPr="00C62EEF">
        <w:rPr>
          <w:rFonts w:ascii="Times New Roman" w:hAnsi="Times New Roman" w:cs="Times New Roman"/>
          <w:sz w:val="28"/>
          <w:szCs w:val="28"/>
        </w:rPr>
        <w:t>aizsardzīb</w:t>
      </w:r>
      <w:r w:rsidR="00572295" w:rsidRPr="00C62EEF">
        <w:rPr>
          <w:rFonts w:ascii="Times New Roman" w:hAnsi="Times New Roman" w:cs="Times New Roman"/>
          <w:sz w:val="28"/>
          <w:szCs w:val="28"/>
        </w:rPr>
        <w:t>u</w:t>
      </w:r>
      <w:r w:rsidRPr="00C62EEF">
        <w:rPr>
          <w:rFonts w:ascii="Times New Roman" w:hAnsi="Times New Roman" w:cs="Times New Roman"/>
          <w:sz w:val="28"/>
          <w:szCs w:val="28"/>
        </w:rPr>
        <w:t xml:space="preserve"> pret jonizējošo starojumu</w:t>
      </w:r>
      <w:r w:rsidR="00572295" w:rsidRPr="00C62EEF">
        <w:rPr>
          <w:rFonts w:ascii="Times New Roman" w:hAnsi="Times New Roman" w:cs="Times New Roman"/>
          <w:sz w:val="28"/>
          <w:szCs w:val="28"/>
        </w:rPr>
        <w:t xml:space="preserve"> darb</w:t>
      </w:r>
      <w:r w:rsidR="00EC5894" w:rsidRPr="00C62EEF">
        <w:rPr>
          <w:rFonts w:ascii="Times New Roman" w:hAnsi="Times New Roman" w:cs="Times New Roman"/>
          <w:sz w:val="28"/>
          <w:szCs w:val="28"/>
        </w:rPr>
        <w:t>ā</w:t>
      </w:r>
      <w:r w:rsidR="00572295"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ar jonizējošā starojuma avotiem, kā arī </w:t>
      </w:r>
      <w:r w:rsidR="00572295" w:rsidRPr="00C62EEF">
        <w:rPr>
          <w:rFonts w:ascii="Times New Roman" w:hAnsi="Times New Roman" w:cs="Times New Roman"/>
          <w:sz w:val="28"/>
          <w:szCs w:val="28"/>
        </w:rPr>
        <w:t xml:space="preserve">minēto </w:t>
      </w:r>
      <w:r w:rsidRPr="00C62EEF">
        <w:rPr>
          <w:rFonts w:ascii="Times New Roman" w:hAnsi="Times New Roman" w:cs="Times New Roman"/>
          <w:sz w:val="28"/>
          <w:szCs w:val="28"/>
        </w:rPr>
        <w:t>aizsardzības pasākumu uzraudzībā un īstenošanā</w:t>
      </w:r>
      <w:r w:rsidR="00F93AD5" w:rsidRPr="00C62EEF">
        <w:rPr>
          <w:rFonts w:ascii="Times New Roman" w:hAnsi="Times New Roman" w:cs="Times New Roman"/>
          <w:sz w:val="28"/>
          <w:szCs w:val="28"/>
        </w:rPr>
        <w:t>;</w:t>
      </w:r>
    </w:p>
    <w:p w14:paraId="6E57FF81" w14:textId="219FBD62" w:rsidR="00172E35" w:rsidRPr="00C62EEF" w:rsidRDefault="004C074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E95D1A" w:rsidRPr="00C62EEF">
        <w:rPr>
          <w:rFonts w:ascii="Times New Roman" w:hAnsi="Times New Roman" w:cs="Times New Roman"/>
          <w:sz w:val="28"/>
          <w:szCs w:val="28"/>
          <w:vertAlign w:val="superscript"/>
        </w:rPr>
        <w:t>5</w:t>
      </w:r>
      <w:r w:rsidR="00FA2435" w:rsidRPr="00C62EEF">
        <w:rPr>
          <w:rFonts w:ascii="Times New Roman" w:hAnsi="Times New Roman" w:cs="Times New Roman"/>
          <w:sz w:val="28"/>
          <w:szCs w:val="28"/>
        </w:rPr>
        <w:t>) </w:t>
      </w:r>
      <w:r w:rsidR="000142F4" w:rsidRPr="00C62EEF">
        <w:rPr>
          <w:rFonts w:ascii="Times New Roman" w:hAnsi="Times New Roman" w:cs="Times New Roman"/>
          <w:b/>
          <w:sz w:val="28"/>
          <w:szCs w:val="28"/>
        </w:rPr>
        <w:t>dozas limits</w:t>
      </w:r>
      <w:r w:rsidR="000142F4" w:rsidRPr="00C62EEF">
        <w:rPr>
          <w:rFonts w:ascii="Times New Roman" w:hAnsi="Times New Roman" w:cs="Times New Roman"/>
          <w:sz w:val="28"/>
          <w:szCs w:val="28"/>
        </w:rPr>
        <w:t xml:space="preserve"> </w:t>
      </w:r>
      <w:r w:rsidR="00896106" w:rsidRPr="00C62EEF">
        <w:rPr>
          <w:rFonts w:ascii="Times New Roman" w:hAnsi="Times New Roman" w:cs="Times New Roman"/>
          <w:sz w:val="28"/>
          <w:szCs w:val="28"/>
        </w:rPr>
        <w:t xml:space="preserve">– </w:t>
      </w:r>
      <w:r w:rsidR="000142F4" w:rsidRPr="00C62EEF">
        <w:rPr>
          <w:rFonts w:ascii="Times New Roman" w:hAnsi="Times New Roman" w:cs="Times New Roman"/>
          <w:sz w:val="28"/>
          <w:szCs w:val="28"/>
        </w:rPr>
        <w:t>efektīvās dozas (attiecīgos gadījumos paredzamās efektīvās dozas) vai ekvivalentās dozas vērtība konkrētā periodā, kura attiecībā uz personu nav pārsniedzama</w:t>
      </w:r>
      <w:r w:rsidR="00770558" w:rsidRPr="00C62EEF">
        <w:rPr>
          <w:rFonts w:ascii="Times New Roman" w:hAnsi="Times New Roman" w:cs="Times New Roman"/>
          <w:sz w:val="28"/>
          <w:szCs w:val="28"/>
        </w:rPr>
        <w:t>;</w:t>
      </w:r>
      <w:r w:rsidR="000C1A80" w:rsidRPr="00C62EEF">
        <w:rPr>
          <w:rFonts w:ascii="Times New Roman" w:hAnsi="Times New Roman" w:cs="Times New Roman"/>
          <w:sz w:val="28"/>
          <w:szCs w:val="28"/>
        </w:rPr>
        <w:t>"</w:t>
      </w:r>
      <w:r w:rsidRPr="00C62EEF">
        <w:rPr>
          <w:rFonts w:ascii="Times New Roman" w:hAnsi="Times New Roman" w:cs="Times New Roman"/>
          <w:sz w:val="28"/>
          <w:szCs w:val="28"/>
        </w:rPr>
        <w:t>;</w:t>
      </w:r>
    </w:p>
    <w:p w14:paraId="6EE53DC1" w14:textId="77777777" w:rsidR="00912AE9" w:rsidRPr="00C62EEF" w:rsidRDefault="00912AE9" w:rsidP="00B91301">
      <w:pPr>
        <w:spacing w:after="0" w:line="240" w:lineRule="auto"/>
        <w:ind w:firstLine="720"/>
        <w:jc w:val="both"/>
        <w:rPr>
          <w:rFonts w:ascii="Times New Roman" w:hAnsi="Times New Roman" w:cs="Times New Roman"/>
          <w:sz w:val="28"/>
          <w:szCs w:val="28"/>
        </w:rPr>
      </w:pPr>
    </w:p>
    <w:p w14:paraId="6B7F1563" w14:textId="4A2C4AF7" w:rsidR="00912AE9" w:rsidRPr="00C62EEF" w:rsidRDefault="00912AE9"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w:t>
      </w:r>
      <w:r w:rsidR="000C1A80" w:rsidRPr="00C62EEF">
        <w:rPr>
          <w:rFonts w:ascii="Times New Roman" w:hAnsi="Times New Roman" w:cs="Times New Roman"/>
          <w:sz w:val="28"/>
          <w:szCs w:val="28"/>
        </w:rPr>
        <w:t>izstāt 2. punktā skaitli "</w:t>
      </w:r>
      <w:r w:rsidRPr="00C62EEF">
        <w:rPr>
          <w:rFonts w:ascii="Times New Roman" w:hAnsi="Times New Roman" w:cs="Times New Roman"/>
          <w:sz w:val="28"/>
          <w:szCs w:val="28"/>
          <w:shd w:val="clear" w:color="auto" w:fill="FFFFFF"/>
        </w:rPr>
        <w:t>1015</w:t>
      </w:r>
      <w:r w:rsidR="000C1A80" w:rsidRPr="00C62EEF">
        <w:rPr>
          <w:rFonts w:ascii="Times New Roman" w:hAnsi="Times New Roman" w:cs="Times New Roman"/>
          <w:sz w:val="28"/>
          <w:szCs w:val="28"/>
        </w:rPr>
        <w:t>" ar skaitli "</w:t>
      </w:r>
      <w:r w:rsidRPr="00C62EEF">
        <w:rPr>
          <w:rFonts w:ascii="Times New Roman" w:hAnsi="Times New Roman" w:cs="Times New Roman"/>
          <w:sz w:val="28"/>
          <w:szCs w:val="28"/>
        </w:rPr>
        <w:t>10</w:t>
      </w:r>
      <w:r w:rsidRPr="00C62EEF">
        <w:rPr>
          <w:rFonts w:ascii="Times New Roman" w:hAnsi="Times New Roman" w:cs="Times New Roman"/>
          <w:sz w:val="28"/>
          <w:szCs w:val="28"/>
          <w:vertAlign w:val="superscript"/>
        </w:rPr>
        <w:t>15</w:t>
      </w:r>
      <w:r w:rsidR="000C1A80" w:rsidRPr="00C62EEF">
        <w:rPr>
          <w:rFonts w:ascii="Times New Roman" w:hAnsi="Times New Roman" w:cs="Times New Roman"/>
          <w:sz w:val="28"/>
          <w:szCs w:val="28"/>
        </w:rPr>
        <w:t>";</w:t>
      </w:r>
    </w:p>
    <w:p w14:paraId="741F531B" w14:textId="2044B408" w:rsidR="004C0748" w:rsidRPr="00C62EEF" w:rsidRDefault="00AD6F9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izteikt 3.</w:t>
      </w:r>
      <w:r w:rsidR="00BE03DE" w:rsidRPr="00C62EEF">
        <w:rPr>
          <w:rFonts w:ascii="Times New Roman" w:hAnsi="Times New Roman" w:cs="Times New Roman"/>
          <w:sz w:val="28"/>
          <w:szCs w:val="28"/>
        </w:rPr>
        <w:t> </w:t>
      </w:r>
      <w:r w:rsidR="00435C17" w:rsidRPr="00C62EEF">
        <w:rPr>
          <w:rFonts w:ascii="Times New Roman" w:hAnsi="Times New Roman" w:cs="Times New Roman"/>
          <w:sz w:val="28"/>
          <w:szCs w:val="28"/>
        </w:rPr>
        <w:t xml:space="preserve">punktu </w:t>
      </w:r>
      <w:r w:rsidR="00BE03DE" w:rsidRPr="00C62EEF">
        <w:rPr>
          <w:rFonts w:ascii="Times New Roman" w:hAnsi="Times New Roman" w:cs="Times New Roman"/>
          <w:sz w:val="28"/>
          <w:szCs w:val="28"/>
        </w:rPr>
        <w:t>šādā redakcijā:</w:t>
      </w:r>
    </w:p>
    <w:p w14:paraId="3EDCB932"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79F2AA4C" w14:textId="25DA32D4" w:rsidR="00F93AD5"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FA2435" w:rsidRPr="00C62EEF">
        <w:rPr>
          <w:rFonts w:ascii="Times New Roman" w:hAnsi="Times New Roman" w:cs="Times New Roman"/>
          <w:sz w:val="28"/>
          <w:szCs w:val="28"/>
        </w:rPr>
        <w:t>3) </w:t>
      </w:r>
      <w:r w:rsidR="001D3160" w:rsidRPr="00C62EEF">
        <w:rPr>
          <w:rFonts w:ascii="Times New Roman" w:hAnsi="Times New Roman" w:cs="Times New Roman"/>
          <w:b/>
          <w:sz w:val="28"/>
          <w:szCs w:val="28"/>
        </w:rPr>
        <w:t>jonizējošā starojuma avots</w:t>
      </w:r>
      <w:r w:rsidR="001D3160" w:rsidRPr="00C62EEF">
        <w:rPr>
          <w:rFonts w:ascii="Times New Roman" w:hAnsi="Times New Roman" w:cs="Times New Roman"/>
          <w:sz w:val="28"/>
          <w:szCs w:val="28"/>
        </w:rPr>
        <w:t xml:space="preserve"> – objekts</w:t>
      </w:r>
      <w:r w:rsidR="001C6635" w:rsidRPr="00C62EEF">
        <w:rPr>
          <w:rFonts w:ascii="Times New Roman" w:hAnsi="Times New Roman" w:cs="Times New Roman"/>
          <w:sz w:val="28"/>
          <w:szCs w:val="28"/>
        </w:rPr>
        <w:t>, kas var izraisīt apstarošanu,</w:t>
      </w:r>
      <w:r w:rsidR="00E2376C" w:rsidRPr="00C62EEF">
        <w:rPr>
          <w:rFonts w:ascii="Times New Roman" w:hAnsi="Times New Roman" w:cs="Times New Roman"/>
          <w:sz w:val="28"/>
          <w:szCs w:val="28"/>
        </w:rPr>
        <w:t xml:space="preserve"> </w:t>
      </w:r>
      <w:r w:rsidR="00565942" w:rsidRPr="00C62EEF">
        <w:rPr>
          <w:rFonts w:ascii="Times New Roman" w:hAnsi="Times New Roman" w:cs="Times New Roman"/>
          <w:sz w:val="28"/>
          <w:szCs w:val="28"/>
        </w:rPr>
        <w:t xml:space="preserve">emitējot jonizējošo starojumu vai </w:t>
      </w:r>
      <w:r w:rsidR="00E11EC1" w:rsidRPr="00C62EEF">
        <w:rPr>
          <w:rFonts w:ascii="Times New Roman" w:hAnsi="Times New Roman" w:cs="Times New Roman"/>
          <w:sz w:val="28"/>
          <w:szCs w:val="28"/>
        </w:rPr>
        <w:t>izdalot radioaktīvu materiālu</w:t>
      </w:r>
      <w:r w:rsidR="00770558" w:rsidRPr="00C62EEF">
        <w:rPr>
          <w:rFonts w:ascii="Times New Roman" w:hAnsi="Times New Roman" w:cs="Times New Roman"/>
          <w:sz w:val="28"/>
          <w:szCs w:val="28"/>
        </w:rPr>
        <w:t>;</w:t>
      </w:r>
      <w:r w:rsidRPr="00C62EEF">
        <w:rPr>
          <w:rFonts w:ascii="Times New Roman" w:hAnsi="Times New Roman" w:cs="Times New Roman"/>
          <w:sz w:val="28"/>
          <w:szCs w:val="28"/>
        </w:rPr>
        <w:t>"</w:t>
      </w:r>
      <w:r w:rsidR="00454BB3" w:rsidRPr="00C62EEF">
        <w:rPr>
          <w:rFonts w:ascii="Times New Roman" w:hAnsi="Times New Roman" w:cs="Times New Roman"/>
          <w:sz w:val="28"/>
          <w:szCs w:val="28"/>
        </w:rPr>
        <w:t>;</w:t>
      </w:r>
    </w:p>
    <w:p w14:paraId="6D0D6D04" w14:textId="77777777" w:rsidR="00B61CEC" w:rsidRPr="00C62EEF" w:rsidRDefault="00B61CEC" w:rsidP="00B91301">
      <w:pPr>
        <w:spacing w:after="0" w:line="240" w:lineRule="auto"/>
        <w:ind w:firstLine="720"/>
        <w:jc w:val="both"/>
        <w:rPr>
          <w:rFonts w:ascii="Times New Roman" w:hAnsi="Times New Roman" w:cs="Times New Roman"/>
          <w:sz w:val="28"/>
          <w:szCs w:val="28"/>
        </w:rPr>
      </w:pPr>
    </w:p>
    <w:p w14:paraId="4D3B0686" w14:textId="40D0E4E8" w:rsidR="00B61CEC" w:rsidRPr="00C62EEF" w:rsidRDefault="00B61CE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pantu ar 5.</w:t>
      </w:r>
      <w:r w:rsidRPr="00C62EEF">
        <w:rPr>
          <w:rFonts w:ascii="Times New Roman" w:hAnsi="Times New Roman" w:cs="Times New Roman"/>
          <w:sz w:val="28"/>
          <w:szCs w:val="28"/>
          <w:vertAlign w:val="superscript"/>
        </w:rPr>
        <w:t>2</w:t>
      </w:r>
      <w:r w:rsidRPr="00C62EEF">
        <w:rPr>
          <w:rFonts w:ascii="Times New Roman" w:hAnsi="Times New Roman" w:cs="Times New Roman"/>
          <w:sz w:val="28"/>
          <w:szCs w:val="28"/>
        </w:rPr>
        <w:t xml:space="preserve"> punktu šādā redakcijā:</w:t>
      </w:r>
    </w:p>
    <w:p w14:paraId="4C607CAD"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71C216C" w14:textId="34B98643" w:rsidR="00B61CEC" w:rsidRPr="00C62EEF" w:rsidRDefault="00B61CE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''5</w:t>
      </w:r>
      <w:r w:rsidRPr="00C62EEF">
        <w:rPr>
          <w:rFonts w:ascii="Times New Roman" w:hAnsi="Times New Roman" w:cs="Times New Roman"/>
          <w:sz w:val="28"/>
          <w:szCs w:val="28"/>
          <w:vertAlign w:val="superscript"/>
        </w:rPr>
        <w:t>2</w:t>
      </w:r>
      <w:r w:rsidRPr="00C62EEF">
        <w:rPr>
          <w:rFonts w:ascii="Times New Roman" w:hAnsi="Times New Roman" w:cs="Times New Roman"/>
          <w:sz w:val="28"/>
          <w:szCs w:val="28"/>
        </w:rPr>
        <w:t xml:space="preserve">) </w:t>
      </w:r>
      <w:r w:rsidRPr="00C62EEF">
        <w:rPr>
          <w:rFonts w:ascii="Times New Roman" w:hAnsi="Times New Roman" w:cs="Times New Roman"/>
          <w:b/>
          <w:sz w:val="28"/>
          <w:szCs w:val="28"/>
        </w:rPr>
        <w:t>lietotās kodoldegvielas pārstrāde</w:t>
      </w:r>
      <w:r w:rsidRPr="00C62EEF">
        <w:rPr>
          <w:rFonts w:ascii="Times New Roman" w:hAnsi="Times New Roman" w:cs="Times New Roman"/>
          <w:sz w:val="28"/>
          <w:szCs w:val="28"/>
        </w:rPr>
        <w:t xml:space="preserve"> – process vai darbība, kuras mērķis ir iegūt no lietotās kodoldegvielas radioaktīvos izotopus tālākai izmantošanai;'';</w:t>
      </w:r>
    </w:p>
    <w:p w14:paraId="6B70C401" w14:textId="77777777" w:rsidR="0053402A" w:rsidRPr="00C62EEF" w:rsidRDefault="0053402A" w:rsidP="00B91301">
      <w:pPr>
        <w:spacing w:after="0" w:line="240" w:lineRule="auto"/>
        <w:jc w:val="both"/>
        <w:rPr>
          <w:rFonts w:ascii="Times New Roman" w:hAnsi="Times New Roman" w:cs="Times New Roman"/>
          <w:sz w:val="28"/>
          <w:szCs w:val="28"/>
        </w:rPr>
      </w:pPr>
    </w:p>
    <w:p w14:paraId="6D7C207D" w14:textId="35286DBC" w:rsidR="00F93AD5" w:rsidRPr="00C62EEF" w:rsidRDefault="00E8228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w:t>
      </w:r>
      <w:r w:rsidR="00AD6F91" w:rsidRPr="00C62EEF">
        <w:rPr>
          <w:rFonts w:ascii="Times New Roman" w:hAnsi="Times New Roman" w:cs="Times New Roman"/>
          <w:sz w:val="28"/>
          <w:szCs w:val="28"/>
        </w:rPr>
        <w:t>apildināt 6. </w:t>
      </w:r>
      <w:r w:rsidRPr="00C62EEF">
        <w:rPr>
          <w:rFonts w:ascii="Times New Roman" w:hAnsi="Times New Roman" w:cs="Times New Roman"/>
          <w:sz w:val="28"/>
          <w:szCs w:val="28"/>
        </w:rPr>
        <w:t xml:space="preserve">punktu pēc vārdiem </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kontrolētajā zonā</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 xml:space="preserve"> ar vārdiem </w:t>
      </w:r>
      <w:r w:rsidR="00970AFF" w:rsidRPr="00C62EEF">
        <w:rPr>
          <w:rFonts w:ascii="Times New Roman" w:hAnsi="Times New Roman" w:cs="Times New Roman"/>
          <w:sz w:val="28"/>
          <w:szCs w:val="28"/>
        </w:rPr>
        <w:t xml:space="preserve">iekavās </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(tostarp</w:t>
      </w:r>
      <w:proofErr w:type="gramStart"/>
      <w:r w:rsidRPr="00C62EEF">
        <w:rPr>
          <w:rFonts w:ascii="Times New Roman" w:hAnsi="Times New Roman" w:cs="Times New Roman"/>
          <w:sz w:val="28"/>
          <w:szCs w:val="28"/>
        </w:rPr>
        <w:t xml:space="preserve"> gadījumos, kad</w:t>
      </w:r>
      <w:proofErr w:type="gramEnd"/>
      <w:r w:rsidRPr="00C62EEF">
        <w:rPr>
          <w:rFonts w:ascii="Times New Roman" w:hAnsi="Times New Roman" w:cs="Times New Roman"/>
          <w:sz w:val="28"/>
          <w:szCs w:val="28"/>
        </w:rPr>
        <w:t xml:space="preserve"> </w:t>
      </w:r>
      <w:r w:rsidR="0015603C" w:rsidRPr="00C62EEF">
        <w:rPr>
          <w:rFonts w:ascii="Times New Roman" w:hAnsi="Times New Roman" w:cs="Times New Roman"/>
          <w:sz w:val="28"/>
          <w:szCs w:val="28"/>
        </w:rPr>
        <w:t xml:space="preserve">jonizējošā </w:t>
      </w:r>
      <w:r w:rsidRPr="00C62EEF">
        <w:rPr>
          <w:rFonts w:ascii="Times New Roman" w:hAnsi="Times New Roman" w:cs="Times New Roman"/>
          <w:sz w:val="28"/>
          <w:szCs w:val="28"/>
        </w:rPr>
        <w:t xml:space="preserve">starojuma avota </w:t>
      </w:r>
      <w:r w:rsidR="007F30FA" w:rsidRPr="00C62EEF">
        <w:rPr>
          <w:rFonts w:ascii="Times New Roman" w:hAnsi="Times New Roman" w:cs="Times New Roman"/>
          <w:sz w:val="28"/>
          <w:szCs w:val="28"/>
        </w:rPr>
        <w:t>lietotājs</w:t>
      </w:r>
      <w:r w:rsidRPr="00C62EEF">
        <w:rPr>
          <w:rFonts w:ascii="Times New Roman" w:hAnsi="Times New Roman" w:cs="Times New Roman"/>
          <w:sz w:val="28"/>
          <w:szCs w:val="28"/>
        </w:rPr>
        <w:t xml:space="preserve"> vai </w:t>
      </w:r>
      <w:r w:rsidR="007F30FA" w:rsidRPr="00C62EEF">
        <w:rPr>
          <w:rFonts w:ascii="Times New Roman" w:hAnsi="Times New Roman" w:cs="Times New Roman"/>
          <w:sz w:val="28"/>
          <w:szCs w:val="28"/>
        </w:rPr>
        <w:t>īpašnieks</w:t>
      </w:r>
      <w:r w:rsidRPr="00C62EEF">
        <w:rPr>
          <w:rFonts w:ascii="Times New Roman" w:hAnsi="Times New Roman" w:cs="Times New Roman"/>
          <w:sz w:val="28"/>
          <w:szCs w:val="28"/>
        </w:rPr>
        <w:t xml:space="preserve"> neveic</w:t>
      </w:r>
      <w:r w:rsidR="00A65BD3" w:rsidRPr="00C62EEF">
        <w:rPr>
          <w:rFonts w:ascii="Times New Roman" w:hAnsi="Times New Roman" w:cs="Times New Roman"/>
          <w:sz w:val="28"/>
          <w:szCs w:val="28"/>
        </w:rPr>
        <w:t xml:space="preserve"> darbības ar jonizējošā starojuma avotiem</w:t>
      </w:r>
      <w:r w:rsidRPr="00C62EEF">
        <w:rPr>
          <w:rFonts w:ascii="Times New Roman" w:hAnsi="Times New Roman" w:cs="Times New Roman"/>
          <w:sz w:val="28"/>
          <w:szCs w:val="28"/>
        </w:rPr>
        <w:t>)</w:t>
      </w:r>
      <w:r w:rsidR="00B91301" w:rsidRPr="00C62EEF">
        <w:rPr>
          <w:rFonts w:ascii="Times New Roman" w:hAnsi="Times New Roman" w:cs="Times New Roman"/>
          <w:sz w:val="28"/>
          <w:szCs w:val="28"/>
        </w:rPr>
        <w:t>"</w:t>
      </w:r>
      <w:r w:rsidR="00770558" w:rsidRPr="00C62EEF">
        <w:rPr>
          <w:rFonts w:ascii="Times New Roman" w:hAnsi="Times New Roman" w:cs="Times New Roman"/>
          <w:sz w:val="28"/>
          <w:szCs w:val="28"/>
        </w:rPr>
        <w:t>;</w:t>
      </w:r>
    </w:p>
    <w:p w14:paraId="18B3B99C" w14:textId="06BB69A2" w:rsidR="0097219D" w:rsidRPr="00C62EEF" w:rsidRDefault="0097219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izteikt </w:t>
      </w:r>
      <w:r w:rsidR="00420872" w:rsidRPr="00C62EEF">
        <w:rPr>
          <w:rFonts w:ascii="Times New Roman" w:hAnsi="Times New Roman" w:cs="Times New Roman"/>
          <w:sz w:val="28"/>
          <w:szCs w:val="28"/>
        </w:rPr>
        <w:t>6</w:t>
      </w:r>
      <w:r w:rsidR="00211532" w:rsidRPr="00C62EEF">
        <w:rPr>
          <w:rFonts w:ascii="Times New Roman" w:hAnsi="Times New Roman" w:cs="Times New Roman"/>
          <w:sz w:val="28"/>
          <w:szCs w:val="28"/>
        </w:rPr>
        <w:t>.</w:t>
      </w:r>
      <w:r w:rsidR="00420872" w:rsidRPr="00C62EEF">
        <w:rPr>
          <w:rFonts w:ascii="Times New Roman" w:hAnsi="Times New Roman" w:cs="Times New Roman"/>
          <w:sz w:val="28"/>
          <w:szCs w:val="28"/>
          <w:vertAlign w:val="superscript"/>
        </w:rPr>
        <w:t>1</w:t>
      </w:r>
      <w:r w:rsidR="00420872" w:rsidRPr="00C62EEF">
        <w:rPr>
          <w:rFonts w:ascii="Times New Roman" w:hAnsi="Times New Roman" w:cs="Times New Roman"/>
          <w:sz w:val="28"/>
          <w:szCs w:val="28"/>
        </w:rPr>
        <w:t> punktu šādā redakcijā:</w:t>
      </w:r>
    </w:p>
    <w:p w14:paraId="645AE34B" w14:textId="5B2C702D" w:rsidR="00420872"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w:t>
      </w:r>
      <w:r w:rsidR="00420872" w:rsidRPr="00C62EEF">
        <w:rPr>
          <w:rFonts w:ascii="Times New Roman" w:hAnsi="Times New Roman" w:cs="Times New Roman"/>
          <w:sz w:val="28"/>
          <w:szCs w:val="28"/>
        </w:rPr>
        <w:t>6</w:t>
      </w:r>
      <w:r w:rsidR="00420872" w:rsidRPr="00C62EEF">
        <w:rPr>
          <w:rFonts w:ascii="Times New Roman" w:hAnsi="Times New Roman" w:cs="Times New Roman"/>
          <w:sz w:val="28"/>
          <w:szCs w:val="28"/>
          <w:vertAlign w:val="superscript"/>
        </w:rPr>
        <w:t>1</w:t>
      </w:r>
      <w:r w:rsidR="00420872" w:rsidRPr="00C62EEF">
        <w:rPr>
          <w:rFonts w:ascii="Times New Roman" w:hAnsi="Times New Roman" w:cs="Times New Roman"/>
          <w:sz w:val="28"/>
          <w:szCs w:val="28"/>
        </w:rPr>
        <w:t xml:space="preserve">) </w:t>
      </w:r>
      <w:r w:rsidR="00420872" w:rsidRPr="00C62EEF">
        <w:rPr>
          <w:rFonts w:ascii="Times New Roman" w:hAnsi="Times New Roman" w:cs="Times New Roman"/>
          <w:b/>
          <w:sz w:val="28"/>
          <w:szCs w:val="28"/>
        </w:rPr>
        <w:t>pārstrāde</w:t>
      </w:r>
      <w:r w:rsidR="00420872" w:rsidRPr="00C62EEF">
        <w:rPr>
          <w:rFonts w:ascii="Times New Roman" w:hAnsi="Times New Roman" w:cs="Times New Roman"/>
          <w:sz w:val="28"/>
          <w:szCs w:val="28"/>
        </w:rPr>
        <w:t xml:space="preserve"> –</w:t>
      </w:r>
      <w:r w:rsidR="00356E06" w:rsidRPr="00C62EEF">
        <w:rPr>
          <w:rFonts w:ascii="Times New Roman" w:hAnsi="Times New Roman" w:cs="Times New Roman"/>
          <w:sz w:val="28"/>
          <w:szCs w:val="28"/>
        </w:rPr>
        <w:t xml:space="preserve"> ķīmiskas vai fizikālas darbības ar radioaktīvu materiālu, tostarp ieguve, konversija, speciālo skaldmateriālu vai kodolmateriālu izejmateriālu bagātināšana un lietot</w:t>
      </w:r>
      <w:r w:rsidR="006608C5" w:rsidRPr="00C62EEF">
        <w:rPr>
          <w:rFonts w:ascii="Times New Roman" w:hAnsi="Times New Roman" w:cs="Times New Roman"/>
          <w:sz w:val="28"/>
          <w:szCs w:val="28"/>
        </w:rPr>
        <w:t>ā</w:t>
      </w:r>
      <w:r w:rsidR="00356E06" w:rsidRPr="00C62EEF">
        <w:rPr>
          <w:rFonts w:ascii="Times New Roman" w:hAnsi="Times New Roman" w:cs="Times New Roman"/>
          <w:sz w:val="28"/>
          <w:szCs w:val="28"/>
        </w:rPr>
        <w:t>s kodoldegvielas pārstrāde;</w:t>
      </w:r>
      <w:r w:rsidRPr="00C62EEF">
        <w:rPr>
          <w:rFonts w:ascii="Times New Roman" w:hAnsi="Times New Roman" w:cs="Times New Roman"/>
          <w:sz w:val="28"/>
          <w:szCs w:val="28"/>
        </w:rPr>
        <w:t>''</w:t>
      </w:r>
      <w:r w:rsidR="00420872" w:rsidRPr="00C62EEF">
        <w:rPr>
          <w:rFonts w:ascii="Times New Roman" w:hAnsi="Times New Roman" w:cs="Times New Roman"/>
          <w:sz w:val="28"/>
          <w:szCs w:val="28"/>
        </w:rPr>
        <w:t>;</w:t>
      </w:r>
    </w:p>
    <w:p w14:paraId="52D854B3"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00ED1505" w14:textId="25FCBB6B" w:rsidR="00E95D1A" w:rsidRPr="00C62EEF" w:rsidRDefault="00E95D1A" w:rsidP="00513B66">
      <w:pPr>
        <w:spacing w:after="0" w:line="240" w:lineRule="auto"/>
        <w:ind w:firstLine="709"/>
        <w:jc w:val="both"/>
        <w:rPr>
          <w:rFonts w:ascii="Times New Roman" w:hAnsi="Times New Roman" w:cs="Times New Roman"/>
          <w:sz w:val="28"/>
          <w:szCs w:val="28"/>
        </w:rPr>
      </w:pPr>
      <w:r w:rsidRPr="00C62EEF">
        <w:rPr>
          <w:rFonts w:ascii="Times New Roman" w:hAnsi="Times New Roman" w:cs="Times New Roman"/>
          <w:sz w:val="28"/>
          <w:szCs w:val="28"/>
        </w:rPr>
        <w:t>papildināt pantu ar 6.</w:t>
      </w:r>
      <w:r w:rsidRPr="00C62EEF">
        <w:rPr>
          <w:rFonts w:ascii="Times New Roman" w:hAnsi="Times New Roman" w:cs="Times New Roman"/>
          <w:sz w:val="28"/>
          <w:szCs w:val="28"/>
          <w:vertAlign w:val="superscript"/>
        </w:rPr>
        <w:t>2</w:t>
      </w:r>
      <w:r w:rsidRPr="00C62EEF">
        <w:rPr>
          <w:rFonts w:ascii="Times New Roman" w:hAnsi="Times New Roman" w:cs="Times New Roman"/>
          <w:sz w:val="28"/>
          <w:szCs w:val="28"/>
        </w:rPr>
        <w:t> punktu šādā redakcijā:</w:t>
      </w:r>
    </w:p>
    <w:p w14:paraId="4AAFBE4D"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029179F5" w14:textId="557EBE60" w:rsidR="00E95D1A" w:rsidRPr="00C62EEF" w:rsidRDefault="00E95D1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''6</w:t>
      </w:r>
      <w:r w:rsidRPr="00C62EEF">
        <w:rPr>
          <w:rFonts w:ascii="Times New Roman" w:hAnsi="Times New Roman" w:cs="Times New Roman"/>
          <w:sz w:val="28"/>
          <w:szCs w:val="28"/>
          <w:vertAlign w:val="superscript"/>
        </w:rPr>
        <w:t>2</w:t>
      </w:r>
      <w:r w:rsidRPr="00C62EEF">
        <w:rPr>
          <w:rFonts w:ascii="Times New Roman" w:hAnsi="Times New Roman" w:cs="Times New Roman"/>
          <w:sz w:val="28"/>
          <w:szCs w:val="28"/>
        </w:rPr>
        <w:t>) </w:t>
      </w:r>
      <w:r w:rsidRPr="00C62EEF">
        <w:rPr>
          <w:rFonts w:ascii="Times New Roman" w:hAnsi="Times New Roman" w:cs="Times New Roman"/>
          <w:b/>
          <w:sz w:val="28"/>
          <w:szCs w:val="28"/>
        </w:rPr>
        <w:t>radiācijas avārija</w:t>
      </w:r>
      <w:r w:rsidRPr="00C62EEF">
        <w:rPr>
          <w:rFonts w:ascii="Times New Roman" w:hAnsi="Times New Roman" w:cs="Times New Roman"/>
          <w:sz w:val="28"/>
          <w:szCs w:val="28"/>
        </w:rPr>
        <w:t xml:space="preserve"> –</w:t>
      </w:r>
      <w:r w:rsidR="00FB03DD"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neplānota situācija vai notikums saistībā ar jonizējošā starojuma avotu, kura dēļ nepieciešama tūlītēja rīcība, lai mazinātu </w:t>
      </w:r>
      <w:r w:rsidR="0003317E" w:rsidRPr="00C62EEF">
        <w:rPr>
          <w:rFonts w:ascii="Times New Roman" w:hAnsi="Times New Roman" w:cs="Times New Roman"/>
          <w:sz w:val="28"/>
          <w:szCs w:val="28"/>
        </w:rPr>
        <w:t xml:space="preserve">tā </w:t>
      </w:r>
      <w:r w:rsidRPr="00C62EEF">
        <w:rPr>
          <w:rFonts w:ascii="Times New Roman" w:hAnsi="Times New Roman" w:cs="Times New Roman"/>
          <w:sz w:val="28"/>
          <w:szCs w:val="28"/>
        </w:rPr>
        <w:t>nelabvēlīg</w:t>
      </w:r>
      <w:r w:rsidR="0003317E" w:rsidRPr="00C62EEF">
        <w:rPr>
          <w:rFonts w:ascii="Times New Roman" w:hAnsi="Times New Roman" w:cs="Times New Roman"/>
          <w:sz w:val="28"/>
          <w:szCs w:val="28"/>
        </w:rPr>
        <w:t>o</w:t>
      </w:r>
      <w:r w:rsidRPr="00C62EEF">
        <w:rPr>
          <w:rFonts w:ascii="Times New Roman" w:hAnsi="Times New Roman" w:cs="Times New Roman"/>
          <w:sz w:val="28"/>
          <w:szCs w:val="28"/>
        </w:rPr>
        <w:t xml:space="preserve"> sek</w:t>
      </w:r>
      <w:r w:rsidR="0003317E" w:rsidRPr="00C62EEF">
        <w:rPr>
          <w:rFonts w:ascii="Times New Roman" w:hAnsi="Times New Roman" w:cs="Times New Roman"/>
          <w:sz w:val="28"/>
          <w:szCs w:val="28"/>
        </w:rPr>
        <w:t>u</w:t>
      </w:r>
      <w:r w:rsidRPr="00C62EEF">
        <w:rPr>
          <w:rFonts w:ascii="Times New Roman" w:hAnsi="Times New Roman" w:cs="Times New Roman"/>
          <w:sz w:val="28"/>
          <w:szCs w:val="28"/>
        </w:rPr>
        <w:t xml:space="preserve"> </w:t>
      </w:r>
      <w:r w:rsidR="0003317E" w:rsidRPr="00C62EEF">
        <w:rPr>
          <w:rFonts w:ascii="Times New Roman" w:hAnsi="Times New Roman" w:cs="Times New Roman"/>
          <w:sz w:val="28"/>
          <w:szCs w:val="28"/>
        </w:rPr>
        <w:t xml:space="preserve">ietekmi uz </w:t>
      </w:r>
      <w:r w:rsidRPr="00C62EEF">
        <w:rPr>
          <w:rFonts w:ascii="Times New Roman" w:hAnsi="Times New Roman" w:cs="Times New Roman"/>
          <w:sz w:val="28"/>
          <w:szCs w:val="28"/>
        </w:rPr>
        <w:t>cilvēku veselīb</w:t>
      </w:r>
      <w:r w:rsidR="0003317E" w:rsidRPr="00C62EEF">
        <w:rPr>
          <w:rFonts w:ascii="Times New Roman" w:hAnsi="Times New Roman" w:cs="Times New Roman"/>
          <w:sz w:val="28"/>
          <w:szCs w:val="28"/>
        </w:rPr>
        <w:t>u</w:t>
      </w:r>
      <w:r w:rsidRPr="00C62EEF">
        <w:rPr>
          <w:rFonts w:ascii="Times New Roman" w:hAnsi="Times New Roman" w:cs="Times New Roman"/>
          <w:sz w:val="28"/>
          <w:szCs w:val="28"/>
        </w:rPr>
        <w:t xml:space="preserve"> un drošīb</w:t>
      </w:r>
      <w:r w:rsidR="0003317E" w:rsidRPr="00C62EEF">
        <w:rPr>
          <w:rFonts w:ascii="Times New Roman" w:hAnsi="Times New Roman" w:cs="Times New Roman"/>
          <w:sz w:val="28"/>
          <w:szCs w:val="28"/>
        </w:rPr>
        <w:t>u</w:t>
      </w:r>
      <w:r w:rsidRPr="00C62EEF">
        <w:rPr>
          <w:rFonts w:ascii="Times New Roman" w:hAnsi="Times New Roman" w:cs="Times New Roman"/>
          <w:sz w:val="28"/>
          <w:szCs w:val="28"/>
        </w:rPr>
        <w:t>, dzīves kvalitāti, īpašum</w:t>
      </w:r>
      <w:r w:rsidR="0003317E" w:rsidRPr="00C62EEF">
        <w:rPr>
          <w:rFonts w:ascii="Times New Roman" w:hAnsi="Times New Roman" w:cs="Times New Roman"/>
          <w:sz w:val="28"/>
          <w:szCs w:val="28"/>
        </w:rPr>
        <w:t>u</w:t>
      </w:r>
      <w:r w:rsidRPr="00C62EEF">
        <w:rPr>
          <w:rFonts w:ascii="Times New Roman" w:hAnsi="Times New Roman" w:cs="Times New Roman"/>
          <w:sz w:val="28"/>
          <w:szCs w:val="28"/>
        </w:rPr>
        <w:t xml:space="preserve"> vai vid</w:t>
      </w:r>
      <w:r w:rsidR="0003317E" w:rsidRPr="00C62EEF">
        <w:rPr>
          <w:rFonts w:ascii="Times New Roman" w:hAnsi="Times New Roman" w:cs="Times New Roman"/>
          <w:sz w:val="28"/>
          <w:szCs w:val="28"/>
        </w:rPr>
        <w:t>i</w:t>
      </w:r>
      <w:r w:rsidRPr="00C62EEF">
        <w:rPr>
          <w:rFonts w:ascii="Times New Roman" w:hAnsi="Times New Roman" w:cs="Times New Roman"/>
          <w:sz w:val="28"/>
          <w:szCs w:val="28"/>
        </w:rPr>
        <w:t>, vai nopietns apdraudējums, kas radītu šādas sekas;'';</w:t>
      </w:r>
    </w:p>
    <w:p w14:paraId="6B92437F" w14:textId="77777777" w:rsidR="0053402A" w:rsidRPr="00C62EEF" w:rsidRDefault="0053402A" w:rsidP="00B91301">
      <w:pPr>
        <w:spacing w:after="0" w:line="240" w:lineRule="auto"/>
        <w:jc w:val="both"/>
        <w:rPr>
          <w:rFonts w:ascii="Times New Roman" w:hAnsi="Times New Roman" w:cs="Times New Roman"/>
          <w:sz w:val="28"/>
          <w:szCs w:val="28"/>
        </w:rPr>
      </w:pPr>
    </w:p>
    <w:p w14:paraId="27C15372" w14:textId="5ED00D58" w:rsidR="005A393F" w:rsidRPr="00C62EEF" w:rsidRDefault="005A393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izteikt 8</w:t>
      </w:r>
      <w:r w:rsidR="005A3A0E" w:rsidRPr="00C62EEF">
        <w:rPr>
          <w:rFonts w:ascii="Times New Roman" w:hAnsi="Times New Roman" w:cs="Times New Roman"/>
          <w:sz w:val="28"/>
          <w:szCs w:val="28"/>
        </w:rPr>
        <w:t>.</w:t>
      </w:r>
      <w:r w:rsidRPr="00C62EEF">
        <w:rPr>
          <w:rFonts w:ascii="Times New Roman" w:hAnsi="Times New Roman" w:cs="Times New Roman"/>
          <w:sz w:val="28"/>
          <w:szCs w:val="28"/>
        </w:rPr>
        <w:t> punktu šādā redakcijā:</w:t>
      </w:r>
    </w:p>
    <w:p w14:paraId="38DF0C82"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16217A31" w14:textId="0FDA8CB9" w:rsidR="00970AFF"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866167" w:rsidRPr="00C62EEF">
        <w:rPr>
          <w:rFonts w:ascii="Times New Roman" w:hAnsi="Times New Roman" w:cs="Times New Roman"/>
          <w:sz w:val="28"/>
          <w:szCs w:val="28"/>
        </w:rPr>
        <w:t>8</w:t>
      </w:r>
      <w:r w:rsidR="005A393F" w:rsidRPr="00C62EEF">
        <w:rPr>
          <w:rFonts w:ascii="Times New Roman" w:hAnsi="Times New Roman" w:cs="Times New Roman"/>
          <w:sz w:val="28"/>
          <w:szCs w:val="28"/>
        </w:rPr>
        <w:t>) </w:t>
      </w:r>
      <w:r w:rsidR="005A393F" w:rsidRPr="00C62EEF">
        <w:rPr>
          <w:rFonts w:ascii="Times New Roman" w:hAnsi="Times New Roman" w:cs="Times New Roman"/>
          <w:b/>
          <w:sz w:val="28"/>
          <w:szCs w:val="28"/>
        </w:rPr>
        <w:t>radioaktīva viela</w:t>
      </w:r>
      <w:r w:rsidR="005A393F" w:rsidRPr="00C62EEF">
        <w:rPr>
          <w:rFonts w:ascii="Times New Roman" w:hAnsi="Times New Roman" w:cs="Times New Roman"/>
          <w:sz w:val="28"/>
          <w:szCs w:val="28"/>
        </w:rPr>
        <w:t xml:space="preserve"> </w:t>
      </w:r>
      <w:r w:rsidR="00896106" w:rsidRPr="00C62EEF">
        <w:rPr>
          <w:rFonts w:ascii="Times New Roman" w:hAnsi="Times New Roman" w:cs="Times New Roman"/>
          <w:sz w:val="28"/>
          <w:szCs w:val="28"/>
        </w:rPr>
        <w:t>–</w:t>
      </w:r>
      <w:r w:rsidR="005A393F" w:rsidRPr="00C62EEF">
        <w:rPr>
          <w:rFonts w:ascii="Times New Roman" w:hAnsi="Times New Roman" w:cs="Times New Roman"/>
          <w:sz w:val="28"/>
          <w:szCs w:val="28"/>
        </w:rPr>
        <w:t xml:space="preserve"> jebkura viela, kas satur vienu vai vairākus radionuklīdus, kuru </w:t>
      </w:r>
      <w:r w:rsidR="006351CD" w:rsidRPr="00C62EEF">
        <w:rPr>
          <w:rFonts w:ascii="Times New Roman" w:hAnsi="Times New Roman" w:cs="Times New Roman"/>
          <w:sz w:val="28"/>
          <w:szCs w:val="28"/>
        </w:rPr>
        <w:t xml:space="preserve">kopējā radioaktivitāte </w:t>
      </w:r>
      <w:r w:rsidR="005A393F" w:rsidRPr="00C62EEF">
        <w:rPr>
          <w:rFonts w:ascii="Times New Roman" w:hAnsi="Times New Roman" w:cs="Times New Roman"/>
          <w:sz w:val="28"/>
          <w:szCs w:val="28"/>
        </w:rPr>
        <w:t xml:space="preserve">vai </w:t>
      </w:r>
      <w:r w:rsidR="006351CD" w:rsidRPr="00C62EEF">
        <w:rPr>
          <w:rFonts w:ascii="Times New Roman" w:hAnsi="Times New Roman" w:cs="Times New Roman"/>
          <w:sz w:val="28"/>
          <w:szCs w:val="28"/>
        </w:rPr>
        <w:t xml:space="preserve">īpatnējā radioaktivitāte </w:t>
      </w:r>
      <w:r w:rsidR="001938A1" w:rsidRPr="00C62EEF">
        <w:rPr>
          <w:rFonts w:ascii="Times New Roman" w:hAnsi="Times New Roman" w:cs="Times New Roman"/>
          <w:sz w:val="28"/>
          <w:szCs w:val="28"/>
        </w:rPr>
        <w:t xml:space="preserve">(radioaktivitātes </w:t>
      </w:r>
      <w:r w:rsidR="006351CD" w:rsidRPr="00C62EEF">
        <w:rPr>
          <w:rFonts w:ascii="Times New Roman" w:hAnsi="Times New Roman" w:cs="Times New Roman"/>
          <w:sz w:val="28"/>
          <w:szCs w:val="28"/>
        </w:rPr>
        <w:t>koncentrācija</w:t>
      </w:r>
      <w:r w:rsidR="001938A1" w:rsidRPr="00C62EEF">
        <w:rPr>
          <w:rFonts w:ascii="Times New Roman" w:hAnsi="Times New Roman" w:cs="Times New Roman"/>
          <w:sz w:val="28"/>
          <w:szCs w:val="28"/>
        </w:rPr>
        <w:t>)</w:t>
      </w:r>
      <w:r w:rsidR="00F4392D" w:rsidRPr="00C62EEF">
        <w:rPr>
          <w:rFonts w:ascii="Times New Roman" w:hAnsi="Times New Roman" w:cs="Times New Roman"/>
          <w:sz w:val="28"/>
          <w:szCs w:val="28"/>
        </w:rPr>
        <w:t xml:space="preserve"> </w:t>
      </w:r>
      <w:r w:rsidR="0003317E" w:rsidRPr="00C62EEF">
        <w:rPr>
          <w:rFonts w:ascii="Times New Roman" w:hAnsi="Times New Roman" w:cs="Times New Roman"/>
          <w:sz w:val="28"/>
          <w:szCs w:val="28"/>
        </w:rPr>
        <w:t>jā</w:t>
      </w:r>
      <w:r w:rsidR="00F4392D" w:rsidRPr="00C62EEF">
        <w:rPr>
          <w:rFonts w:ascii="Times New Roman" w:hAnsi="Times New Roman" w:cs="Times New Roman"/>
          <w:sz w:val="28"/>
          <w:szCs w:val="28"/>
        </w:rPr>
        <w:t>ņem vērā</w:t>
      </w:r>
      <w:r w:rsidR="00BF51D7" w:rsidRPr="00C62EEF">
        <w:rPr>
          <w:rFonts w:ascii="Times New Roman" w:hAnsi="Times New Roman" w:cs="Times New Roman"/>
          <w:sz w:val="28"/>
          <w:szCs w:val="28"/>
        </w:rPr>
        <w:t>, lai</w:t>
      </w:r>
      <w:r w:rsidR="005A393F" w:rsidRPr="00C62EEF">
        <w:rPr>
          <w:rFonts w:ascii="Times New Roman" w:hAnsi="Times New Roman" w:cs="Times New Roman"/>
          <w:sz w:val="28"/>
          <w:szCs w:val="28"/>
        </w:rPr>
        <w:t xml:space="preserve"> aizsar</w:t>
      </w:r>
      <w:r w:rsidR="00BF51D7" w:rsidRPr="00C62EEF">
        <w:rPr>
          <w:rFonts w:ascii="Times New Roman" w:hAnsi="Times New Roman" w:cs="Times New Roman"/>
          <w:sz w:val="28"/>
          <w:szCs w:val="28"/>
        </w:rPr>
        <w:t>gātos</w:t>
      </w:r>
      <w:r w:rsidR="005A393F" w:rsidRPr="00C62EEF">
        <w:rPr>
          <w:rFonts w:ascii="Times New Roman" w:hAnsi="Times New Roman" w:cs="Times New Roman"/>
          <w:sz w:val="28"/>
          <w:szCs w:val="28"/>
        </w:rPr>
        <w:t xml:space="preserve"> pret jonizējošo starojumu</w:t>
      </w:r>
      <w:r w:rsidR="00770558" w:rsidRPr="00C62EEF">
        <w:rPr>
          <w:rFonts w:ascii="Times New Roman" w:hAnsi="Times New Roman" w:cs="Times New Roman"/>
          <w:sz w:val="28"/>
          <w:szCs w:val="28"/>
        </w:rPr>
        <w:t>;</w:t>
      </w:r>
      <w:r w:rsidRPr="00C62EEF">
        <w:rPr>
          <w:rFonts w:ascii="Times New Roman" w:hAnsi="Times New Roman" w:cs="Times New Roman"/>
          <w:sz w:val="28"/>
          <w:szCs w:val="28"/>
        </w:rPr>
        <w:t>''</w:t>
      </w:r>
      <w:r w:rsidR="005A393F" w:rsidRPr="00C62EEF">
        <w:rPr>
          <w:rFonts w:ascii="Times New Roman" w:hAnsi="Times New Roman" w:cs="Times New Roman"/>
          <w:sz w:val="28"/>
          <w:szCs w:val="28"/>
        </w:rPr>
        <w:t>;</w:t>
      </w:r>
    </w:p>
    <w:p w14:paraId="3FB00052" w14:textId="77777777" w:rsidR="00B61CEC" w:rsidRPr="00C62EEF" w:rsidRDefault="00B61CEC" w:rsidP="00B91301">
      <w:pPr>
        <w:spacing w:after="0" w:line="240" w:lineRule="auto"/>
        <w:ind w:firstLine="720"/>
        <w:jc w:val="both"/>
        <w:rPr>
          <w:rFonts w:ascii="Times New Roman" w:hAnsi="Times New Roman" w:cs="Times New Roman"/>
          <w:sz w:val="28"/>
          <w:szCs w:val="28"/>
        </w:rPr>
      </w:pPr>
    </w:p>
    <w:p w14:paraId="1D4464B5" w14:textId="253D9A70" w:rsidR="00B61CEC" w:rsidRPr="00C62EEF" w:rsidRDefault="00B61CE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pantu ar 9.</w:t>
      </w:r>
      <w:r w:rsidRPr="00C62EEF">
        <w:rPr>
          <w:rFonts w:ascii="Times New Roman" w:hAnsi="Times New Roman" w:cs="Times New Roman"/>
          <w:sz w:val="28"/>
          <w:szCs w:val="28"/>
          <w:vertAlign w:val="superscript"/>
        </w:rPr>
        <w:t>4</w:t>
      </w:r>
      <w:r w:rsidR="00385BCF" w:rsidRPr="00C62EEF">
        <w:rPr>
          <w:rFonts w:ascii="Times New Roman" w:hAnsi="Times New Roman" w:cs="Times New Roman"/>
          <w:sz w:val="28"/>
          <w:szCs w:val="28"/>
        </w:rPr>
        <w:t xml:space="preserve"> </w:t>
      </w:r>
      <w:r w:rsidR="002E5EED" w:rsidRPr="00C62EEF">
        <w:rPr>
          <w:rFonts w:ascii="Times New Roman" w:hAnsi="Times New Roman" w:cs="Times New Roman"/>
          <w:sz w:val="28"/>
          <w:szCs w:val="28"/>
        </w:rPr>
        <w:t>un 9.</w:t>
      </w:r>
      <w:r w:rsidR="002E5EED" w:rsidRPr="00C62EEF">
        <w:rPr>
          <w:rFonts w:ascii="Times New Roman" w:hAnsi="Times New Roman" w:cs="Times New Roman"/>
          <w:sz w:val="28"/>
          <w:szCs w:val="28"/>
          <w:vertAlign w:val="superscript"/>
        </w:rPr>
        <w:t>5</w:t>
      </w:r>
      <w:r w:rsidR="002E5EED" w:rsidRPr="00C62EEF">
        <w:rPr>
          <w:rFonts w:ascii="Times New Roman" w:hAnsi="Times New Roman" w:cs="Times New Roman"/>
          <w:sz w:val="28"/>
          <w:szCs w:val="28"/>
        </w:rPr>
        <w:t xml:space="preserve"> punktu </w:t>
      </w:r>
      <w:r w:rsidRPr="00C62EEF">
        <w:rPr>
          <w:rFonts w:ascii="Times New Roman" w:hAnsi="Times New Roman" w:cs="Times New Roman"/>
          <w:sz w:val="28"/>
          <w:szCs w:val="28"/>
        </w:rPr>
        <w:t>šādā redakcijā:</w:t>
      </w:r>
    </w:p>
    <w:p w14:paraId="09126EBB"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5E0913AB" w14:textId="77C77ECF" w:rsidR="00B61CEC" w:rsidRPr="00C62EEF" w:rsidRDefault="00B61CE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"9</w:t>
      </w:r>
      <w:r w:rsidRPr="00C62EEF">
        <w:rPr>
          <w:rFonts w:ascii="Times New Roman" w:hAnsi="Times New Roman" w:cs="Times New Roman"/>
          <w:sz w:val="28"/>
          <w:szCs w:val="28"/>
          <w:vertAlign w:val="superscript"/>
        </w:rPr>
        <w:t>4</w:t>
      </w:r>
      <w:r w:rsidRPr="00C62EEF">
        <w:rPr>
          <w:rFonts w:ascii="Times New Roman" w:hAnsi="Times New Roman" w:cs="Times New Roman"/>
          <w:sz w:val="28"/>
          <w:szCs w:val="28"/>
        </w:rPr>
        <w:t>)</w:t>
      </w:r>
      <w:r w:rsidR="00385BCF" w:rsidRPr="00C62EEF">
        <w:rPr>
          <w:rFonts w:ascii="Times New Roman" w:hAnsi="Times New Roman" w:cs="Times New Roman"/>
          <w:sz w:val="28"/>
          <w:szCs w:val="28"/>
        </w:rPr>
        <w:t> </w:t>
      </w:r>
      <w:r w:rsidRPr="00C62EEF">
        <w:rPr>
          <w:rFonts w:ascii="Times New Roman" w:hAnsi="Times New Roman" w:cs="Times New Roman"/>
          <w:b/>
          <w:sz w:val="28"/>
          <w:szCs w:val="28"/>
        </w:rPr>
        <w:t>radioaktīvs materiāls</w:t>
      </w:r>
      <w:r w:rsidRPr="00C62EEF">
        <w:rPr>
          <w:rFonts w:ascii="Times New Roman" w:hAnsi="Times New Roman" w:cs="Times New Roman"/>
          <w:sz w:val="28"/>
          <w:szCs w:val="28"/>
        </w:rPr>
        <w:t xml:space="preserve"> – materiāls, kas satur radioaktīvas vielas;</w:t>
      </w:r>
    </w:p>
    <w:p w14:paraId="682B5022" w14:textId="456C2F20" w:rsidR="00B61CEC" w:rsidRPr="00C62EEF" w:rsidRDefault="00B61CE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9</w:t>
      </w:r>
      <w:r w:rsidR="00F22368" w:rsidRPr="00C62EEF">
        <w:rPr>
          <w:rFonts w:ascii="Times New Roman" w:hAnsi="Times New Roman" w:cs="Times New Roman"/>
          <w:sz w:val="28"/>
          <w:szCs w:val="28"/>
          <w:vertAlign w:val="superscript"/>
        </w:rPr>
        <w:t>5</w:t>
      </w:r>
      <w:r w:rsidRPr="00C62EEF">
        <w:rPr>
          <w:rFonts w:ascii="Times New Roman" w:hAnsi="Times New Roman" w:cs="Times New Roman"/>
          <w:sz w:val="28"/>
          <w:szCs w:val="28"/>
        </w:rPr>
        <w:t>) </w:t>
      </w:r>
      <w:r w:rsidRPr="00C62EEF">
        <w:rPr>
          <w:rFonts w:ascii="Times New Roman" w:hAnsi="Times New Roman" w:cs="Times New Roman"/>
          <w:b/>
          <w:sz w:val="28"/>
          <w:szCs w:val="28"/>
        </w:rPr>
        <w:t>slēgts starojuma avots</w:t>
      </w:r>
      <w:r w:rsidRPr="00C62EEF">
        <w:rPr>
          <w:rFonts w:ascii="Times New Roman" w:hAnsi="Times New Roman" w:cs="Times New Roman"/>
          <w:sz w:val="28"/>
          <w:szCs w:val="28"/>
        </w:rPr>
        <w:t xml:space="preserve"> – radioaktīvs avots, kurā radioaktīvais materiāls atrodas pastāvīgi aizkausētā un hermētiski noslēgtā kapsulā</w:t>
      </w:r>
      <w:proofErr w:type="gramStart"/>
      <w:r w:rsidRPr="00C62EEF">
        <w:rPr>
          <w:rFonts w:ascii="Times New Roman" w:hAnsi="Times New Roman" w:cs="Times New Roman"/>
          <w:sz w:val="28"/>
          <w:szCs w:val="28"/>
        </w:rPr>
        <w:t xml:space="preserve"> vai ir cietā agregātstāvoklī un ir cieši saistīts, nepieļaujot radioaktīvo vielu izkliedēšanos vidē normālos lietošanas apstākļos</w:t>
      </w:r>
      <w:proofErr w:type="gramEnd"/>
      <w:r w:rsidRPr="00C62EEF">
        <w:rPr>
          <w:rFonts w:ascii="Times New Roman" w:hAnsi="Times New Roman" w:cs="Times New Roman"/>
          <w:sz w:val="28"/>
          <w:szCs w:val="28"/>
        </w:rPr>
        <w:t>;"</w:t>
      </w:r>
      <w:r w:rsidR="006351CD" w:rsidRPr="00C62EEF">
        <w:rPr>
          <w:rFonts w:ascii="Times New Roman" w:hAnsi="Times New Roman" w:cs="Times New Roman"/>
          <w:sz w:val="28"/>
          <w:szCs w:val="28"/>
        </w:rPr>
        <w:t>;</w:t>
      </w:r>
    </w:p>
    <w:p w14:paraId="524292D9"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5CA220BC" w14:textId="232EB781" w:rsidR="00E051C3" w:rsidRPr="00C62EEF" w:rsidRDefault="003E636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papildināt pantu ar </w:t>
      </w:r>
      <w:r w:rsidR="00970AFF" w:rsidRPr="00C62EEF">
        <w:rPr>
          <w:rFonts w:ascii="Times New Roman" w:hAnsi="Times New Roman" w:cs="Times New Roman"/>
          <w:sz w:val="28"/>
          <w:szCs w:val="28"/>
        </w:rPr>
        <w:t>11.</w:t>
      </w:r>
      <w:r w:rsidR="00E95D1A" w:rsidRPr="00C62EEF">
        <w:rPr>
          <w:rFonts w:ascii="Times New Roman" w:hAnsi="Times New Roman" w:cs="Times New Roman"/>
          <w:sz w:val="28"/>
          <w:szCs w:val="28"/>
        </w:rPr>
        <w:t> punktu</w:t>
      </w:r>
      <w:r w:rsidR="00E051C3" w:rsidRPr="00C62EEF">
        <w:rPr>
          <w:rFonts w:ascii="Times New Roman" w:hAnsi="Times New Roman" w:cs="Times New Roman"/>
          <w:sz w:val="28"/>
          <w:szCs w:val="28"/>
        </w:rPr>
        <w:t xml:space="preserve"> šādā redakcijā:</w:t>
      </w:r>
    </w:p>
    <w:p w14:paraId="62DD868C"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7F50D494" w14:textId="51F3FFC8" w:rsidR="009A11F0"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3E6361" w:rsidRPr="00C62EEF">
        <w:rPr>
          <w:rFonts w:ascii="Times New Roman" w:hAnsi="Times New Roman" w:cs="Times New Roman"/>
          <w:sz w:val="28"/>
          <w:szCs w:val="28"/>
        </w:rPr>
        <w:t>11</w:t>
      </w:r>
      <w:r w:rsidR="00E95D1A" w:rsidRPr="00C62EEF">
        <w:rPr>
          <w:rFonts w:ascii="Times New Roman" w:hAnsi="Times New Roman" w:cs="Times New Roman"/>
          <w:sz w:val="28"/>
          <w:szCs w:val="28"/>
        </w:rPr>
        <w:t xml:space="preserve">) </w:t>
      </w:r>
      <w:r w:rsidR="00EF3D94" w:rsidRPr="00C62EEF">
        <w:rPr>
          <w:rFonts w:ascii="Times New Roman" w:hAnsi="Times New Roman" w:cs="Times New Roman"/>
          <w:b/>
          <w:sz w:val="28"/>
          <w:szCs w:val="28"/>
        </w:rPr>
        <w:t>vides radiācijas monitorings</w:t>
      </w:r>
      <w:r w:rsidR="00EF3D94" w:rsidRPr="00C62EEF">
        <w:rPr>
          <w:rFonts w:ascii="Times New Roman" w:hAnsi="Times New Roman" w:cs="Times New Roman"/>
          <w:sz w:val="28"/>
          <w:szCs w:val="28"/>
        </w:rPr>
        <w:t xml:space="preserve"> </w:t>
      </w:r>
      <w:r w:rsidR="006C4A65" w:rsidRPr="00C62EEF">
        <w:rPr>
          <w:rFonts w:ascii="Times New Roman" w:hAnsi="Times New Roman" w:cs="Times New Roman"/>
          <w:sz w:val="28"/>
          <w:szCs w:val="28"/>
        </w:rPr>
        <w:t xml:space="preserve">– </w:t>
      </w:r>
      <w:r w:rsidR="00E31C0F" w:rsidRPr="00C62EEF">
        <w:rPr>
          <w:rFonts w:ascii="Times New Roman" w:hAnsi="Times New Roman" w:cs="Times New Roman"/>
          <w:sz w:val="28"/>
          <w:szCs w:val="28"/>
        </w:rPr>
        <w:t>radioaktīvās vielas radītās dozas jaudas</w:t>
      </w:r>
      <w:r w:rsidR="00EF3D94" w:rsidRPr="00C62EEF">
        <w:rPr>
          <w:rFonts w:ascii="Times New Roman" w:hAnsi="Times New Roman" w:cs="Times New Roman"/>
          <w:sz w:val="28"/>
          <w:szCs w:val="28"/>
        </w:rPr>
        <w:t xml:space="preserve"> vai </w:t>
      </w:r>
      <w:r w:rsidR="00E13F2E" w:rsidRPr="00C62EEF">
        <w:rPr>
          <w:rFonts w:ascii="Times New Roman" w:hAnsi="Times New Roman" w:cs="Times New Roman"/>
          <w:sz w:val="28"/>
          <w:szCs w:val="28"/>
        </w:rPr>
        <w:t>īpatnēj</w:t>
      </w:r>
      <w:r w:rsidR="00E31C0F" w:rsidRPr="00C62EEF">
        <w:rPr>
          <w:rFonts w:ascii="Times New Roman" w:hAnsi="Times New Roman" w:cs="Times New Roman"/>
          <w:sz w:val="28"/>
          <w:szCs w:val="28"/>
        </w:rPr>
        <w:t>ās</w:t>
      </w:r>
      <w:r w:rsidR="00E13F2E" w:rsidRPr="00C62EEF">
        <w:rPr>
          <w:rFonts w:ascii="Times New Roman" w:hAnsi="Times New Roman" w:cs="Times New Roman"/>
          <w:sz w:val="28"/>
          <w:szCs w:val="28"/>
        </w:rPr>
        <w:t xml:space="preserve"> </w:t>
      </w:r>
      <w:r w:rsidR="00EF3D94" w:rsidRPr="00C62EEF">
        <w:rPr>
          <w:rFonts w:ascii="Times New Roman" w:hAnsi="Times New Roman" w:cs="Times New Roman"/>
          <w:sz w:val="28"/>
          <w:szCs w:val="28"/>
        </w:rPr>
        <w:t>radioaktivitāt</w:t>
      </w:r>
      <w:r w:rsidR="00E31C0F" w:rsidRPr="00C62EEF">
        <w:rPr>
          <w:rFonts w:ascii="Times New Roman" w:hAnsi="Times New Roman" w:cs="Times New Roman"/>
          <w:sz w:val="28"/>
          <w:szCs w:val="28"/>
        </w:rPr>
        <w:t>es</w:t>
      </w:r>
      <w:r w:rsidR="001938A1" w:rsidRPr="00C62EEF">
        <w:rPr>
          <w:rFonts w:ascii="Times New Roman" w:hAnsi="Times New Roman" w:cs="Times New Roman"/>
          <w:sz w:val="28"/>
          <w:szCs w:val="28"/>
        </w:rPr>
        <w:t xml:space="preserve"> (radioaktivitātes koncentrācij</w:t>
      </w:r>
      <w:r w:rsidR="00E31C0F" w:rsidRPr="00C62EEF">
        <w:rPr>
          <w:rFonts w:ascii="Times New Roman" w:hAnsi="Times New Roman" w:cs="Times New Roman"/>
          <w:sz w:val="28"/>
          <w:szCs w:val="28"/>
        </w:rPr>
        <w:t>as</w:t>
      </w:r>
      <w:r w:rsidR="001938A1" w:rsidRPr="00C62EEF">
        <w:rPr>
          <w:rFonts w:ascii="Times New Roman" w:hAnsi="Times New Roman" w:cs="Times New Roman"/>
          <w:sz w:val="28"/>
          <w:szCs w:val="28"/>
        </w:rPr>
        <w:t>)</w:t>
      </w:r>
      <w:r w:rsidR="00EF3D94" w:rsidRPr="00C62EEF">
        <w:rPr>
          <w:rFonts w:ascii="Times New Roman" w:hAnsi="Times New Roman" w:cs="Times New Roman"/>
          <w:sz w:val="28"/>
          <w:szCs w:val="28"/>
        </w:rPr>
        <w:t xml:space="preserve"> </w:t>
      </w:r>
      <w:r w:rsidR="00E31C0F" w:rsidRPr="00C62EEF">
        <w:rPr>
          <w:rFonts w:ascii="Times New Roman" w:hAnsi="Times New Roman" w:cs="Times New Roman"/>
          <w:sz w:val="28"/>
          <w:szCs w:val="28"/>
        </w:rPr>
        <w:t xml:space="preserve">mērījumi </w:t>
      </w:r>
      <w:r w:rsidR="00EF3D94" w:rsidRPr="00C62EEF">
        <w:rPr>
          <w:rFonts w:ascii="Times New Roman" w:hAnsi="Times New Roman" w:cs="Times New Roman"/>
          <w:sz w:val="28"/>
          <w:szCs w:val="28"/>
        </w:rPr>
        <w:t>vidē</w:t>
      </w:r>
      <w:r w:rsidR="00E31C0F" w:rsidRPr="00C62EEF">
        <w:rPr>
          <w:rFonts w:ascii="Times New Roman" w:hAnsi="Times New Roman" w:cs="Times New Roman"/>
          <w:sz w:val="28"/>
          <w:szCs w:val="28"/>
        </w:rPr>
        <w:t>.</w:t>
      </w:r>
      <w:r w:rsidR="00E95D1A" w:rsidRPr="00C62EEF">
        <w:rPr>
          <w:rFonts w:ascii="Times New Roman" w:hAnsi="Times New Roman" w:cs="Times New Roman"/>
          <w:sz w:val="28"/>
          <w:szCs w:val="28"/>
        </w:rPr>
        <w:t>''</w:t>
      </w:r>
    </w:p>
    <w:p w14:paraId="6E9A4D6E" w14:textId="77777777" w:rsidR="0064344B" w:rsidRPr="00C62EEF" w:rsidRDefault="0064344B" w:rsidP="00B91301">
      <w:pPr>
        <w:spacing w:after="0" w:line="240" w:lineRule="auto"/>
        <w:ind w:firstLine="720"/>
        <w:jc w:val="both"/>
        <w:rPr>
          <w:rFonts w:ascii="Times New Roman" w:hAnsi="Times New Roman" w:cs="Times New Roman"/>
          <w:sz w:val="28"/>
          <w:szCs w:val="28"/>
        </w:rPr>
      </w:pPr>
    </w:p>
    <w:p w14:paraId="55EA639D" w14:textId="6F3A669C" w:rsidR="00255B0D" w:rsidRPr="00C62EEF" w:rsidRDefault="00333B0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3. </w:t>
      </w:r>
      <w:r w:rsidR="003D1DD7" w:rsidRPr="00C62EEF">
        <w:rPr>
          <w:rFonts w:ascii="Times New Roman" w:hAnsi="Times New Roman" w:cs="Times New Roman"/>
          <w:sz w:val="28"/>
          <w:szCs w:val="28"/>
        </w:rPr>
        <w:t xml:space="preserve">Izteikt </w:t>
      </w:r>
      <w:r w:rsidR="00255B0D" w:rsidRPr="00C62EEF">
        <w:rPr>
          <w:rFonts w:ascii="Times New Roman" w:hAnsi="Times New Roman" w:cs="Times New Roman"/>
          <w:sz w:val="28"/>
          <w:szCs w:val="28"/>
        </w:rPr>
        <w:t>3.</w:t>
      </w:r>
      <w:r w:rsidR="00D03D68" w:rsidRPr="00C62EEF">
        <w:rPr>
          <w:rFonts w:ascii="Times New Roman" w:hAnsi="Times New Roman" w:cs="Times New Roman"/>
          <w:sz w:val="28"/>
          <w:szCs w:val="28"/>
        </w:rPr>
        <w:t> </w:t>
      </w:r>
      <w:r w:rsidR="00255B0D" w:rsidRPr="00C62EEF">
        <w:rPr>
          <w:rFonts w:ascii="Times New Roman" w:hAnsi="Times New Roman" w:cs="Times New Roman"/>
          <w:sz w:val="28"/>
          <w:szCs w:val="28"/>
        </w:rPr>
        <w:t xml:space="preserve">panta </w:t>
      </w:r>
      <w:r w:rsidR="003B27B8" w:rsidRPr="00C62EEF">
        <w:rPr>
          <w:rFonts w:ascii="Times New Roman" w:hAnsi="Times New Roman" w:cs="Times New Roman"/>
          <w:sz w:val="28"/>
          <w:szCs w:val="28"/>
        </w:rPr>
        <w:t>pirmās</w:t>
      </w:r>
      <w:r w:rsidR="00D03D68" w:rsidRPr="00C62EEF">
        <w:rPr>
          <w:rFonts w:ascii="Times New Roman" w:hAnsi="Times New Roman" w:cs="Times New Roman"/>
          <w:sz w:val="28"/>
          <w:szCs w:val="28"/>
        </w:rPr>
        <w:t> </w:t>
      </w:r>
      <w:r w:rsidR="00255B0D" w:rsidRPr="00C62EEF">
        <w:rPr>
          <w:rFonts w:ascii="Times New Roman" w:hAnsi="Times New Roman" w:cs="Times New Roman"/>
          <w:sz w:val="28"/>
          <w:szCs w:val="28"/>
        </w:rPr>
        <w:t>daļas 5.</w:t>
      </w:r>
      <w:r w:rsidR="00D03D68" w:rsidRPr="00C62EEF">
        <w:rPr>
          <w:rFonts w:ascii="Times New Roman" w:hAnsi="Times New Roman" w:cs="Times New Roman"/>
          <w:sz w:val="28"/>
          <w:szCs w:val="28"/>
        </w:rPr>
        <w:t> </w:t>
      </w:r>
      <w:r w:rsidR="00255B0D" w:rsidRPr="00C62EEF">
        <w:rPr>
          <w:rFonts w:ascii="Times New Roman" w:hAnsi="Times New Roman" w:cs="Times New Roman"/>
          <w:sz w:val="28"/>
          <w:szCs w:val="28"/>
        </w:rPr>
        <w:t>punktu šādā redakcijā:</w:t>
      </w:r>
    </w:p>
    <w:p w14:paraId="25E7AF1C"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538B7097" w14:textId="61CDBFFC" w:rsidR="00255B0D" w:rsidRPr="00C62EEF" w:rsidRDefault="000C1A80" w:rsidP="00B91301">
      <w:pPr>
        <w:spacing w:after="0" w:line="240" w:lineRule="auto"/>
        <w:ind w:firstLine="720"/>
        <w:jc w:val="both"/>
        <w:rPr>
          <w:rFonts w:ascii="Times New Roman" w:hAnsi="Times New Roman" w:cs="Times New Roman"/>
          <w:b/>
          <w:sz w:val="28"/>
          <w:szCs w:val="28"/>
        </w:rPr>
      </w:pPr>
      <w:r w:rsidRPr="00C62EEF">
        <w:rPr>
          <w:rFonts w:ascii="Times New Roman" w:hAnsi="Times New Roman" w:cs="Times New Roman"/>
          <w:sz w:val="28"/>
          <w:szCs w:val="28"/>
        </w:rPr>
        <w:t>''</w:t>
      </w:r>
      <w:r w:rsidR="00255B0D" w:rsidRPr="00C62EEF">
        <w:rPr>
          <w:rFonts w:ascii="Times New Roman" w:hAnsi="Times New Roman" w:cs="Times New Roman"/>
          <w:sz w:val="28"/>
          <w:szCs w:val="28"/>
        </w:rPr>
        <w:t xml:space="preserve">5) darbības ar jonizējošā starojuma avotiem veic pēc </w:t>
      </w:r>
      <w:r w:rsidR="00E31C0F" w:rsidRPr="00C62EEF">
        <w:rPr>
          <w:rFonts w:ascii="Times New Roman" w:hAnsi="Times New Roman" w:cs="Times New Roman"/>
          <w:sz w:val="28"/>
          <w:szCs w:val="28"/>
        </w:rPr>
        <w:t>darbību</w:t>
      </w:r>
      <w:r w:rsidR="00781E3A" w:rsidRPr="00C62EEF">
        <w:rPr>
          <w:rFonts w:ascii="Times New Roman" w:hAnsi="Times New Roman" w:cs="Times New Roman"/>
          <w:sz w:val="28"/>
          <w:szCs w:val="28"/>
        </w:rPr>
        <w:t xml:space="preserve"> </w:t>
      </w:r>
      <w:r w:rsidR="00255B0D" w:rsidRPr="00C62EEF">
        <w:rPr>
          <w:rFonts w:ascii="Times New Roman" w:hAnsi="Times New Roman" w:cs="Times New Roman"/>
          <w:sz w:val="28"/>
          <w:szCs w:val="28"/>
        </w:rPr>
        <w:t xml:space="preserve">paziņošanas, </w:t>
      </w:r>
      <w:r w:rsidR="00C004EB" w:rsidRPr="00C62EEF">
        <w:rPr>
          <w:rFonts w:ascii="Times New Roman" w:hAnsi="Times New Roman" w:cs="Times New Roman"/>
          <w:sz w:val="28"/>
          <w:szCs w:val="28"/>
        </w:rPr>
        <w:t xml:space="preserve">reģistrācijas </w:t>
      </w:r>
      <w:r w:rsidR="00781E3A" w:rsidRPr="00C62EEF">
        <w:rPr>
          <w:rFonts w:ascii="Times New Roman" w:hAnsi="Times New Roman" w:cs="Times New Roman"/>
          <w:sz w:val="28"/>
          <w:szCs w:val="28"/>
        </w:rPr>
        <w:t>apliecības</w:t>
      </w:r>
      <w:r w:rsidR="00B0715F" w:rsidRPr="00C62EEF">
        <w:rPr>
          <w:rFonts w:ascii="Times New Roman" w:hAnsi="Times New Roman" w:cs="Times New Roman"/>
          <w:sz w:val="28"/>
          <w:szCs w:val="28"/>
        </w:rPr>
        <w:t xml:space="preserve"> vai </w:t>
      </w:r>
      <w:r w:rsidR="00255B0D" w:rsidRPr="00C62EEF">
        <w:rPr>
          <w:rFonts w:ascii="Times New Roman" w:hAnsi="Times New Roman" w:cs="Times New Roman"/>
          <w:sz w:val="28"/>
          <w:szCs w:val="28"/>
        </w:rPr>
        <w:t>licences saņemšanas</w:t>
      </w:r>
      <w:r w:rsidR="00781E3A" w:rsidRPr="00C62EEF">
        <w:rPr>
          <w:rFonts w:ascii="Times New Roman" w:hAnsi="Times New Roman" w:cs="Times New Roman"/>
          <w:sz w:val="28"/>
          <w:szCs w:val="28"/>
        </w:rPr>
        <w:t xml:space="preserve">, izņemot </w:t>
      </w:r>
      <w:r w:rsidR="008343C3" w:rsidRPr="00C62EEF">
        <w:rPr>
          <w:rFonts w:ascii="Times New Roman" w:hAnsi="Times New Roman" w:cs="Times New Roman"/>
          <w:sz w:val="28"/>
          <w:szCs w:val="28"/>
        </w:rPr>
        <w:t>normatīvajos aktos</w:t>
      </w:r>
      <w:r w:rsidR="00781E3A" w:rsidRPr="00C62EEF">
        <w:rPr>
          <w:rFonts w:ascii="Times New Roman" w:hAnsi="Times New Roman" w:cs="Times New Roman"/>
          <w:sz w:val="28"/>
          <w:szCs w:val="28"/>
        </w:rPr>
        <w:t xml:space="preserve"> paredzētos gadījumus</w:t>
      </w:r>
      <w:r w:rsidR="00255B0D" w:rsidRPr="00C62EEF">
        <w:rPr>
          <w:rFonts w:ascii="Times New Roman" w:hAnsi="Times New Roman" w:cs="Times New Roman"/>
          <w:sz w:val="28"/>
          <w:szCs w:val="28"/>
        </w:rPr>
        <w:t>.</w:t>
      </w:r>
      <w:r w:rsidRPr="00C62EEF">
        <w:rPr>
          <w:rFonts w:ascii="Times New Roman" w:hAnsi="Times New Roman" w:cs="Times New Roman"/>
          <w:sz w:val="28"/>
          <w:szCs w:val="28"/>
        </w:rPr>
        <w:t>''</w:t>
      </w:r>
    </w:p>
    <w:p w14:paraId="2E56974C" w14:textId="77777777" w:rsidR="001E510B" w:rsidRPr="00C62EEF" w:rsidRDefault="001E510B" w:rsidP="00B91301">
      <w:pPr>
        <w:spacing w:after="0" w:line="240" w:lineRule="auto"/>
        <w:ind w:firstLine="720"/>
        <w:jc w:val="both"/>
        <w:rPr>
          <w:rFonts w:ascii="Times New Roman" w:hAnsi="Times New Roman" w:cs="Times New Roman"/>
          <w:sz w:val="28"/>
          <w:szCs w:val="28"/>
        </w:rPr>
      </w:pPr>
    </w:p>
    <w:p w14:paraId="663EA10F" w14:textId="40B96F86" w:rsidR="00172E35" w:rsidRPr="00C62EEF" w:rsidRDefault="00333B0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4</w:t>
      </w:r>
      <w:r w:rsidR="00CC6CB0" w:rsidRPr="00C62EEF">
        <w:rPr>
          <w:rFonts w:ascii="Times New Roman" w:hAnsi="Times New Roman" w:cs="Times New Roman"/>
          <w:sz w:val="28"/>
          <w:szCs w:val="28"/>
        </w:rPr>
        <w:t>.</w:t>
      </w:r>
      <w:r w:rsidR="00116235" w:rsidRPr="00C62EEF">
        <w:rPr>
          <w:rFonts w:ascii="Times New Roman" w:hAnsi="Times New Roman" w:cs="Times New Roman"/>
          <w:sz w:val="28"/>
          <w:szCs w:val="28"/>
        </w:rPr>
        <w:t> </w:t>
      </w:r>
      <w:r w:rsidR="00172E35" w:rsidRPr="00C62EEF">
        <w:rPr>
          <w:rFonts w:ascii="Times New Roman" w:hAnsi="Times New Roman" w:cs="Times New Roman"/>
          <w:sz w:val="28"/>
          <w:szCs w:val="28"/>
        </w:rPr>
        <w:t>5. pantā:</w:t>
      </w:r>
    </w:p>
    <w:p w14:paraId="4BD8D4C8" w14:textId="2080A2BA" w:rsidR="00F274EE" w:rsidRPr="00C62EEF" w:rsidRDefault="00F274E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pantu ar 4.</w:t>
      </w:r>
      <w:r w:rsidRPr="00C62EEF">
        <w:rPr>
          <w:rFonts w:ascii="Times New Roman" w:hAnsi="Times New Roman" w:cs="Times New Roman"/>
          <w:sz w:val="28"/>
          <w:szCs w:val="28"/>
          <w:vertAlign w:val="superscript"/>
        </w:rPr>
        <w:t>1</w:t>
      </w:r>
      <w:r w:rsidR="00513B66" w:rsidRPr="00C62EEF">
        <w:rPr>
          <w:rFonts w:ascii="Times New Roman" w:hAnsi="Times New Roman" w:cs="Times New Roman"/>
          <w:sz w:val="28"/>
          <w:szCs w:val="28"/>
        </w:rPr>
        <w:t xml:space="preserve"> </w:t>
      </w:r>
      <w:r w:rsidR="00E11EC1" w:rsidRPr="00C62EEF">
        <w:rPr>
          <w:rFonts w:ascii="Times New Roman" w:hAnsi="Times New Roman" w:cs="Times New Roman"/>
          <w:sz w:val="28"/>
          <w:szCs w:val="28"/>
        </w:rPr>
        <w:t>un 4.</w:t>
      </w:r>
      <w:r w:rsidR="00E11EC1" w:rsidRPr="00C62EEF">
        <w:rPr>
          <w:rFonts w:ascii="Times New Roman" w:hAnsi="Times New Roman" w:cs="Times New Roman"/>
          <w:sz w:val="28"/>
          <w:szCs w:val="28"/>
          <w:vertAlign w:val="superscript"/>
        </w:rPr>
        <w:t>2</w:t>
      </w:r>
      <w:r w:rsidR="00513B66" w:rsidRPr="00C62EEF">
        <w:rPr>
          <w:rFonts w:ascii="Times New Roman" w:hAnsi="Times New Roman" w:cs="Times New Roman"/>
          <w:sz w:val="28"/>
          <w:szCs w:val="28"/>
        </w:rPr>
        <w:t> </w:t>
      </w:r>
      <w:r w:rsidRPr="00C62EEF">
        <w:rPr>
          <w:rFonts w:ascii="Times New Roman" w:hAnsi="Times New Roman" w:cs="Times New Roman"/>
          <w:sz w:val="28"/>
          <w:szCs w:val="28"/>
        </w:rPr>
        <w:t>punkt</w:t>
      </w:r>
      <w:r w:rsidR="00E31C0F" w:rsidRPr="00C62EEF">
        <w:rPr>
          <w:rFonts w:ascii="Times New Roman" w:hAnsi="Times New Roman" w:cs="Times New Roman"/>
          <w:sz w:val="28"/>
          <w:szCs w:val="28"/>
        </w:rPr>
        <w:t>u</w:t>
      </w:r>
      <w:r w:rsidRPr="00C62EEF">
        <w:rPr>
          <w:rFonts w:ascii="Times New Roman" w:hAnsi="Times New Roman" w:cs="Times New Roman"/>
          <w:sz w:val="28"/>
          <w:szCs w:val="28"/>
        </w:rPr>
        <w:t xml:space="preserve"> šādā redakcijā:</w:t>
      </w:r>
    </w:p>
    <w:p w14:paraId="5502EBB7"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52583024" w14:textId="1C07A78C" w:rsidR="00E11EC1"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E11EC1" w:rsidRPr="00C62EEF">
        <w:rPr>
          <w:rFonts w:ascii="Times New Roman" w:hAnsi="Times New Roman" w:cs="Times New Roman"/>
          <w:sz w:val="28"/>
          <w:szCs w:val="28"/>
        </w:rPr>
        <w:t>4</w:t>
      </w:r>
      <w:r w:rsidR="00CF7E7C" w:rsidRPr="00C62EEF">
        <w:rPr>
          <w:rFonts w:ascii="Times New Roman" w:hAnsi="Times New Roman" w:cs="Times New Roman"/>
          <w:sz w:val="28"/>
          <w:szCs w:val="28"/>
          <w:vertAlign w:val="superscript"/>
        </w:rPr>
        <w:t>1</w:t>
      </w:r>
      <w:r w:rsidR="00E11EC1" w:rsidRPr="00C62EEF">
        <w:rPr>
          <w:rFonts w:ascii="Times New Roman" w:hAnsi="Times New Roman" w:cs="Times New Roman"/>
          <w:sz w:val="28"/>
          <w:szCs w:val="28"/>
        </w:rPr>
        <w:t>) uzturēt</w:t>
      </w:r>
      <w:r w:rsidR="00FE4B30" w:rsidRPr="00C62EEF">
        <w:rPr>
          <w:rFonts w:ascii="Times New Roman" w:hAnsi="Times New Roman" w:cs="Times New Roman"/>
          <w:sz w:val="28"/>
          <w:szCs w:val="28"/>
        </w:rPr>
        <w:t xml:space="preserve"> </w:t>
      </w:r>
      <w:r w:rsidR="00BF51D7" w:rsidRPr="00C62EEF">
        <w:rPr>
          <w:rFonts w:ascii="Times New Roman" w:hAnsi="Times New Roman" w:cs="Times New Roman"/>
          <w:sz w:val="28"/>
          <w:szCs w:val="28"/>
        </w:rPr>
        <w:t xml:space="preserve">datu bāzē </w:t>
      </w:r>
      <w:r w:rsidR="00FE4B30" w:rsidRPr="00C62EEF">
        <w:rPr>
          <w:rFonts w:ascii="Times New Roman" w:hAnsi="Times New Roman" w:cs="Times New Roman"/>
          <w:sz w:val="28"/>
          <w:szCs w:val="28"/>
        </w:rPr>
        <w:t>informāciju par paziņotajām darbībām</w:t>
      </w:r>
      <w:r w:rsidR="00E11EC1" w:rsidRPr="00C62EEF">
        <w:rPr>
          <w:rFonts w:ascii="Times New Roman" w:hAnsi="Times New Roman" w:cs="Times New Roman"/>
          <w:sz w:val="28"/>
          <w:szCs w:val="28"/>
        </w:rPr>
        <w:t xml:space="preserve"> ar jonizējošā starojuma avotiem;</w:t>
      </w:r>
    </w:p>
    <w:p w14:paraId="3422A7AA" w14:textId="43063BDF" w:rsidR="00775CBC" w:rsidRPr="00C62EEF" w:rsidRDefault="00775CB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4</w:t>
      </w:r>
      <w:r w:rsidR="00CF7E7C" w:rsidRPr="00C62EEF">
        <w:rPr>
          <w:rFonts w:ascii="Times New Roman" w:hAnsi="Times New Roman" w:cs="Times New Roman"/>
          <w:sz w:val="28"/>
          <w:szCs w:val="28"/>
          <w:vertAlign w:val="superscript"/>
        </w:rPr>
        <w:t>2</w:t>
      </w:r>
      <w:r w:rsidRPr="00C62EEF">
        <w:rPr>
          <w:rFonts w:ascii="Times New Roman" w:hAnsi="Times New Roman" w:cs="Times New Roman"/>
          <w:sz w:val="28"/>
          <w:szCs w:val="28"/>
        </w:rPr>
        <w:t>)</w:t>
      </w:r>
      <w:r w:rsidR="008E4276" w:rsidRPr="00C62EEF">
        <w:rPr>
          <w:rFonts w:ascii="Times New Roman" w:hAnsi="Times New Roman" w:cs="Times New Roman"/>
          <w:sz w:val="28"/>
          <w:szCs w:val="28"/>
        </w:rPr>
        <w:t> </w:t>
      </w:r>
      <w:r w:rsidR="00EE52CC" w:rsidRPr="00C62EEF">
        <w:rPr>
          <w:rFonts w:ascii="Times New Roman" w:hAnsi="Times New Roman" w:cs="Times New Roman"/>
          <w:sz w:val="28"/>
          <w:szCs w:val="28"/>
        </w:rPr>
        <w:t>izsniegt radiācijas drošības eksperta un medicīnas fizikas eksperta sertifikātu</w:t>
      </w:r>
      <w:r w:rsidRPr="00C62EEF">
        <w:rPr>
          <w:rFonts w:ascii="Times New Roman" w:hAnsi="Times New Roman" w:cs="Times New Roman"/>
          <w:sz w:val="28"/>
          <w:szCs w:val="28"/>
        </w:rPr>
        <w:t>;</w:t>
      </w:r>
      <w:r w:rsidR="000C1A80" w:rsidRPr="00C62EEF">
        <w:rPr>
          <w:rFonts w:ascii="Times New Roman" w:hAnsi="Times New Roman" w:cs="Times New Roman"/>
          <w:sz w:val="28"/>
          <w:szCs w:val="28"/>
        </w:rPr>
        <w:t>''</w:t>
      </w:r>
      <w:r w:rsidR="001B2BA6" w:rsidRPr="00C62EEF">
        <w:rPr>
          <w:rFonts w:ascii="Times New Roman" w:hAnsi="Times New Roman" w:cs="Times New Roman"/>
          <w:sz w:val="28"/>
          <w:szCs w:val="28"/>
        </w:rPr>
        <w:t>;</w:t>
      </w:r>
    </w:p>
    <w:p w14:paraId="175410F9" w14:textId="77777777" w:rsidR="0053402A" w:rsidRPr="00C62EEF" w:rsidRDefault="0053402A" w:rsidP="00B91301">
      <w:pPr>
        <w:spacing w:after="0" w:line="240" w:lineRule="auto"/>
        <w:ind w:firstLine="720"/>
        <w:jc w:val="both"/>
        <w:rPr>
          <w:rFonts w:ascii="Times New Roman" w:hAnsi="Times New Roman" w:cs="Times New Roman"/>
          <w:sz w:val="28"/>
          <w:szCs w:val="28"/>
        </w:rPr>
      </w:pPr>
    </w:p>
    <w:p w14:paraId="6111643F" w14:textId="2086A36F" w:rsidR="008E4276" w:rsidRPr="00C62EEF" w:rsidRDefault="008E427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izteikt 12. punktu šādā redakcijā:</w:t>
      </w:r>
    </w:p>
    <w:p w14:paraId="2E0D964B"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52FBE2DE" w14:textId="6C199F9F" w:rsidR="008E4276"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8E4276" w:rsidRPr="00C62EEF">
        <w:rPr>
          <w:rFonts w:ascii="Times New Roman" w:hAnsi="Times New Roman" w:cs="Times New Roman"/>
          <w:sz w:val="28"/>
          <w:szCs w:val="28"/>
        </w:rPr>
        <w:t>12) lai paaugstinātu radiācijas drošības līmeni valstī, veicināt darbu vadītāju, darbinieku, radiācijas drošības ekspertu un medicīnas fizikas ekspertu apmācību</w:t>
      </w:r>
      <w:r w:rsidR="00146D56" w:rsidRPr="00C62EEF">
        <w:rPr>
          <w:rFonts w:ascii="Times New Roman" w:hAnsi="Times New Roman" w:cs="Times New Roman"/>
          <w:sz w:val="28"/>
          <w:szCs w:val="28"/>
        </w:rPr>
        <w:t>, kā arī nodrošināt Centra darbinieku apmācības</w:t>
      </w:r>
      <w:r w:rsidR="001B2BA6" w:rsidRPr="00C62EEF">
        <w:rPr>
          <w:rFonts w:ascii="Times New Roman" w:hAnsi="Times New Roman" w:cs="Times New Roman"/>
          <w:sz w:val="28"/>
          <w:szCs w:val="28"/>
        </w:rPr>
        <w:t>;</w:t>
      </w:r>
      <w:r w:rsidRPr="00C62EEF">
        <w:rPr>
          <w:rFonts w:ascii="Times New Roman" w:hAnsi="Times New Roman" w:cs="Times New Roman"/>
          <w:sz w:val="28"/>
          <w:szCs w:val="28"/>
        </w:rPr>
        <w:t>''</w:t>
      </w:r>
      <w:r w:rsidR="001B2BA6" w:rsidRPr="00C62EEF">
        <w:rPr>
          <w:rFonts w:ascii="Times New Roman" w:hAnsi="Times New Roman" w:cs="Times New Roman"/>
          <w:sz w:val="28"/>
          <w:szCs w:val="28"/>
        </w:rPr>
        <w:t>;</w:t>
      </w:r>
    </w:p>
    <w:p w14:paraId="61E85D19" w14:textId="77777777" w:rsidR="003E0BEE" w:rsidRPr="00C62EEF" w:rsidRDefault="003E0BEE" w:rsidP="00B91301">
      <w:pPr>
        <w:spacing w:after="0" w:line="240" w:lineRule="auto"/>
        <w:ind w:firstLine="720"/>
        <w:jc w:val="both"/>
        <w:rPr>
          <w:rFonts w:ascii="Times New Roman" w:hAnsi="Times New Roman" w:cs="Times New Roman"/>
          <w:sz w:val="28"/>
          <w:szCs w:val="28"/>
        </w:rPr>
      </w:pPr>
    </w:p>
    <w:p w14:paraId="014D1D5A" w14:textId="40196FA4" w:rsidR="002E26BB" w:rsidRPr="00C62EEF" w:rsidRDefault="003E0BE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w:t>
      </w:r>
      <w:r w:rsidR="000C1A80" w:rsidRPr="00C62EEF">
        <w:rPr>
          <w:rFonts w:ascii="Times New Roman" w:hAnsi="Times New Roman" w:cs="Times New Roman"/>
          <w:sz w:val="28"/>
          <w:szCs w:val="28"/>
        </w:rPr>
        <w:t>izstāt 13. punktā vārdus ''</w:t>
      </w:r>
      <w:r w:rsidRPr="00C62EEF">
        <w:rPr>
          <w:rFonts w:ascii="Times New Roman" w:hAnsi="Times New Roman" w:cs="Times New Roman"/>
          <w:sz w:val="28"/>
          <w:szCs w:val="28"/>
        </w:rPr>
        <w:t xml:space="preserve">to personu apstarošanu, kuri strādā </w:t>
      </w:r>
      <w:r w:rsidR="000C1A80" w:rsidRPr="00C62EEF">
        <w:rPr>
          <w:rFonts w:ascii="Times New Roman" w:hAnsi="Times New Roman" w:cs="Times New Roman"/>
          <w:sz w:val="28"/>
          <w:szCs w:val="28"/>
        </w:rPr>
        <w:t>ar jonizējošā starojuma avotiem'' ar vārdiem ''</w:t>
      </w:r>
      <w:r w:rsidRPr="00C62EEF">
        <w:rPr>
          <w:rFonts w:ascii="Times New Roman" w:hAnsi="Times New Roman" w:cs="Times New Roman"/>
          <w:sz w:val="28"/>
          <w:szCs w:val="28"/>
        </w:rPr>
        <w:t>a</w:t>
      </w:r>
      <w:r w:rsidR="000C1A80" w:rsidRPr="00C62EEF">
        <w:rPr>
          <w:rFonts w:ascii="Times New Roman" w:hAnsi="Times New Roman" w:cs="Times New Roman"/>
          <w:sz w:val="28"/>
          <w:szCs w:val="28"/>
        </w:rPr>
        <w:t>pstarošanai pakļaut</w:t>
      </w:r>
      <w:r w:rsidR="00D03457" w:rsidRPr="00C62EEF">
        <w:rPr>
          <w:rFonts w:ascii="Times New Roman" w:hAnsi="Times New Roman" w:cs="Times New Roman"/>
          <w:sz w:val="28"/>
          <w:szCs w:val="28"/>
        </w:rPr>
        <w:t>o</w:t>
      </w:r>
      <w:r w:rsidR="000C1A80" w:rsidRPr="00C62EEF">
        <w:rPr>
          <w:rFonts w:ascii="Times New Roman" w:hAnsi="Times New Roman" w:cs="Times New Roman"/>
          <w:sz w:val="28"/>
          <w:szCs w:val="28"/>
        </w:rPr>
        <w:t xml:space="preserve"> darbinieku''</w:t>
      </w:r>
      <w:r w:rsidRPr="00C62EEF">
        <w:rPr>
          <w:rFonts w:ascii="Times New Roman" w:hAnsi="Times New Roman" w:cs="Times New Roman"/>
          <w:sz w:val="28"/>
          <w:szCs w:val="28"/>
        </w:rPr>
        <w:t>;</w:t>
      </w:r>
    </w:p>
    <w:p w14:paraId="7BFF038F" w14:textId="79EF0702" w:rsidR="00116235" w:rsidRPr="00C62EEF" w:rsidRDefault="0083586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w:t>
      </w:r>
      <w:r w:rsidR="00116235" w:rsidRPr="00C62EEF">
        <w:rPr>
          <w:rFonts w:ascii="Times New Roman" w:hAnsi="Times New Roman" w:cs="Times New Roman"/>
          <w:sz w:val="28"/>
          <w:szCs w:val="28"/>
        </w:rPr>
        <w:t>apildināt pantu ar 18.</w:t>
      </w:r>
      <w:r w:rsidR="002E26BB" w:rsidRPr="00C62EEF">
        <w:rPr>
          <w:rFonts w:ascii="Times New Roman" w:hAnsi="Times New Roman" w:cs="Times New Roman"/>
          <w:sz w:val="28"/>
          <w:szCs w:val="28"/>
        </w:rPr>
        <w:t>, 19. un 20.</w:t>
      </w:r>
      <w:r w:rsidR="00116235" w:rsidRPr="00C62EEF">
        <w:rPr>
          <w:rFonts w:ascii="Times New Roman" w:hAnsi="Times New Roman" w:cs="Times New Roman"/>
          <w:sz w:val="28"/>
          <w:szCs w:val="28"/>
        </w:rPr>
        <w:t> punktu šādā redakcijā:</w:t>
      </w:r>
    </w:p>
    <w:p w14:paraId="1BC97689"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DF7576A" w14:textId="2ADCCCDB" w:rsidR="00F93AD5"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831B98" w:rsidRPr="00C62EEF">
        <w:rPr>
          <w:rFonts w:ascii="Times New Roman" w:hAnsi="Times New Roman" w:cs="Times New Roman"/>
          <w:sz w:val="28"/>
          <w:szCs w:val="28"/>
        </w:rPr>
        <w:t>18) </w:t>
      </w:r>
      <w:r w:rsidR="00BF4D8B" w:rsidRPr="00C62EEF">
        <w:rPr>
          <w:rFonts w:ascii="Times New Roman" w:hAnsi="Times New Roman" w:cs="Times New Roman"/>
          <w:sz w:val="28"/>
          <w:szCs w:val="28"/>
        </w:rPr>
        <w:t>apzināt darbības</w:t>
      </w:r>
      <w:r w:rsidR="002C25DA" w:rsidRPr="00C62EEF">
        <w:rPr>
          <w:rFonts w:ascii="Times New Roman" w:hAnsi="Times New Roman" w:cs="Times New Roman"/>
          <w:sz w:val="28"/>
          <w:szCs w:val="28"/>
        </w:rPr>
        <w:t xml:space="preserve">, </w:t>
      </w:r>
      <w:r w:rsidR="00831B98" w:rsidRPr="00C62EEF">
        <w:rPr>
          <w:rFonts w:ascii="Times New Roman" w:hAnsi="Times New Roman" w:cs="Times New Roman"/>
          <w:sz w:val="28"/>
          <w:szCs w:val="28"/>
        </w:rPr>
        <w:t>kur</w:t>
      </w:r>
      <w:r w:rsidR="002C25DA" w:rsidRPr="00C62EEF">
        <w:rPr>
          <w:rFonts w:ascii="Times New Roman" w:hAnsi="Times New Roman" w:cs="Times New Roman"/>
          <w:sz w:val="28"/>
          <w:szCs w:val="28"/>
        </w:rPr>
        <w:t>ās</w:t>
      </w:r>
      <w:r w:rsidR="00831B98" w:rsidRPr="00C62EEF">
        <w:rPr>
          <w:rFonts w:ascii="Times New Roman" w:hAnsi="Times New Roman" w:cs="Times New Roman"/>
          <w:sz w:val="28"/>
          <w:szCs w:val="28"/>
        </w:rPr>
        <w:t xml:space="preserve"> izmanto dabā sastopamus radioaktīv</w:t>
      </w:r>
      <w:r w:rsidR="00E11EC1" w:rsidRPr="00C62EEF">
        <w:rPr>
          <w:rFonts w:ascii="Times New Roman" w:hAnsi="Times New Roman" w:cs="Times New Roman"/>
          <w:sz w:val="28"/>
          <w:szCs w:val="28"/>
        </w:rPr>
        <w:t>o</w:t>
      </w:r>
      <w:r w:rsidR="00831B98" w:rsidRPr="00C62EEF">
        <w:rPr>
          <w:rFonts w:ascii="Times New Roman" w:hAnsi="Times New Roman" w:cs="Times New Roman"/>
          <w:sz w:val="28"/>
          <w:szCs w:val="28"/>
        </w:rPr>
        <w:t xml:space="preserve">s materiālus, kas </w:t>
      </w:r>
      <w:r w:rsidR="002D6322" w:rsidRPr="00C62EEF">
        <w:rPr>
          <w:rFonts w:ascii="Times New Roman" w:hAnsi="Times New Roman" w:cs="Times New Roman"/>
          <w:sz w:val="28"/>
          <w:szCs w:val="28"/>
        </w:rPr>
        <w:t>var izraisīt</w:t>
      </w:r>
      <w:r w:rsidR="00831B98" w:rsidRPr="00C62EEF">
        <w:rPr>
          <w:rFonts w:ascii="Times New Roman" w:hAnsi="Times New Roman" w:cs="Times New Roman"/>
          <w:sz w:val="28"/>
          <w:szCs w:val="28"/>
        </w:rPr>
        <w:t xml:space="preserve"> </w:t>
      </w:r>
      <w:r w:rsidR="00760CB7" w:rsidRPr="00C62EEF">
        <w:rPr>
          <w:rFonts w:ascii="Times New Roman" w:hAnsi="Times New Roman" w:cs="Times New Roman"/>
          <w:sz w:val="28"/>
          <w:szCs w:val="28"/>
        </w:rPr>
        <w:t>darbinieku</w:t>
      </w:r>
      <w:r w:rsidR="000E5AB6" w:rsidRPr="00C62EEF">
        <w:rPr>
          <w:rFonts w:ascii="Times New Roman" w:hAnsi="Times New Roman" w:cs="Times New Roman"/>
          <w:sz w:val="28"/>
          <w:szCs w:val="28"/>
        </w:rPr>
        <w:t xml:space="preserve"> </w:t>
      </w:r>
      <w:r w:rsidR="00831B98" w:rsidRPr="00C62EEF">
        <w:rPr>
          <w:rFonts w:ascii="Times New Roman" w:hAnsi="Times New Roman" w:cs="Times New Roman"/>
          <w:sz w:val="28"/>
          <w:szCs w:val="28"/>
        </w:rPr>
        <w:t>vai iedzīvotāju apstarošanu</w:t>
      </w:r>
      <w:r w:rsidR="001B2BA6" w:rsidRPr="00C62EEF">
        <w:rPr>
          <w:rFonts w:ascii="Times New Roman" w:hAnsi="Times New Roman" w:cs="Times New Roman"/>
          <w:sz w:val="28"/>
          <w:szCs w:val="28"/>
        </w:rPr>
        <w:t>;</w:t>
      </w:r>
    </w:p>
    <w:p w14:paraId="045BF33B" w14:textId="03C703E9" w:rsidR="00B316BD" w:rsidRPr="00C62EEF" w:rsidRDefault="0013236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19</w:t>
      </w:r>
      <w:r w:rsidR="00B316BD" w:rsidRPr="00C62EEF">
        <w:rPr>
          <w:rFonts w:ascii="Times New Roman" w:hAnsi="Times New Roman" w:cs="Times New Roman"/>
          <w:sz w:val="28"/>
          <w:szCs w:val="28"/>
        </w:rPr>
        <w:t>) </w:t>
      </w:r>
      <w:r w:rsidR="00D42031" w:rsidRPr="00C62EEF">
        <w:rPr>
          <w:rFonts w:ascii="Times New Roman" w:hAnsi="Times New Roman" w:cs="Times New Roman"/>
          <w:sz w:val="28"/>
          <w:szCs w:val="28"/>
        </w:rPr>
        <w:t>veicināt</w:t>
      </w:r>
      <w:r w:rsidR="00B316BD" w:rsidRPr="00C62EEF">
        <w:rPr>
          <w:rFonts w:ascii="Times New Roman" w:hAnsi="Times New Roman" w:cs="Times New Roman"/>
          <w:sz w:val="28"/>
          <w:szCs w:val="28"/>
        </w:rPr>
        <w:t xml:space="preserve"> iedzīvotāju izglītošanu p</w:t>
      </w:r>
      <w:r w:rsidR="00D42031" w:rsidRPr="00C62EEF">
        <w:rPr>
          <w:rFonts w:ascii="Times New Roman" w:hAnsi="Times New Roman" w:cs="Times New Roman"/>
          <w:sz w:val="28"/>
          <w:szCs w:val="28"/>
        </w:rPr>
        <w:t>ar radiācijas drošības un kodoldrošības jautājumiem</w:t>
      </w:r>
      <w:r w:rsidR="006B5B38" w:rsidRPr="00C62EEF">
        <w:rPr>
          <w:rFonts w:ascii="Times New Roman" w:hAnsi="Times New Roman" w:cs="Times New Roman"/>
          <w:sz w:val="28"/>
          <w:szCs w:val="28"/>
        </w:rPr>
        <w:t>;</w:t>
      </w:r>
    </w:p>
    <w:p w14:paraId="0EF3D8B5" w14:textId="463EEE05" w:rsidR="00270AD6" w:rsidRPr="00C62EEF" w:rsidRDefault="00270AD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20) izstrādā</w:t>
      </w:r>
      <w:r w:rsidR="001B2BA6" w:rsidRPr="00C62EEF">
        <w:rPr>
          <w:rFonts w:ascii="Times New Roman" w:hAnsi="Times New Roman" w:cs="Times New Roman"/>
          <w:sz w:val="28"/>
          <w:szCs w:val="28"/>
        </w:rPr>
        <w:t>t</w:t>
      </w:r>
      <w:r w:rsidRPr="00C62EEF">
        <w:rPr>
          <w:rFonts w:ascii="Times New Roman" w:hAnsi="Times New Roman" w:cs="Times New Roman"/>
          <w:sz w:val="28"/>
          <w:szCs w:val="28"/>
        </w:rPr>
        <w:t xml:space="preserve"> vadlīnijas operatoriem</w:t>
      </w:r>
      <w:r w:rsidR="004C256B" w:rsidRPr="00C62EEF">
        <w:rPr>
          <w:rFonts w:ascii="Times New Roman" w:hAnsi="Times New Roman" w:cs="Times New Roman"/>
          <w:sz w:val="28"/>
          <w:szCs w:val="28"/>
        </w:rPr>
        <w:t xml:space="preserve">, kuri </w:t>
      </w:r>
      <w:r w:rsidR="00CA6632" w:rsidRPr="00C62EEF">
        <w:rPr>
          <w:rFonts w:ascii="Times New Roman" w:hAnsi="Times New Roman" w:cs="Times New Roman"/>
          <w:sz w:val="28"/>
          <w:szCs w:val="28"/>
        </w:rPr>
        <w:t>veic</w:t>
      </w:r>
      <w:r w:rsidRPr="00C62EEF">
        <w:rPr>
          <w:rFonts w:ascii="Times New Roman" w:hAnsi="Times New Roman" w:cs="Times New Roman"/>
          <w:sz w:val="28"/>
          <w:szCs w:val="28"/>
        </w:rPr>
        <w:t xml:space="preserve"> darb</w:t>
      </w:r>
      <w:r w:rsidR="00CA6632" w:rsidRPr="00C62EEF">
        <w:rPr>
          <w:rFonts w:ascii="Times New Roman" w:hAnsi="Times New Roman" w:cs="Times New Roman"/>
          <w:sz w:val="28"/>
          <w:szCs w:val="28"/>
        </w:rPr>
        <w:t>ības</w:t>
      </w:r>
      <w:r w:rsidRPr="00C62EEF">
        <w:rPr>
          <w:rFonts w:ascii="Times New Roman" w:hAnsi="Times New Roman" w:cs="Times New Roman"/>
          <w:sz w:val="28"/>
          <w:szCs w:val="28"/>
        </w:rPr>
        <w:t xml:space="preserve"> a</w:t>
      </w:r>
      <w:r w:rsidR="000C1A80" w:rsidRPr="00C62EEF">
        <w:rPr>
          <w:rFonts w:ascii="Times New Roman" w:hAnsi="Times New Roman" w:cs="Times New Roman"/>
          <w:sz w:val="28"/>
          <w:szCs w:val="28"/>
        </w:rPr>
        <w:t>r jonizējošā starojuma avotiem.''</w:t>
      </w:r>
    </w:p>
    <w:p w14:paraId="79578B97" w14:textId="77777777" w:rsidR="00B27703" w:rsidRPr="00C62EEF" w:rsidRDefault="00B27703" w:rsidP="00B91301">
      <w:pPr>
        <w:spacing w:after="0" w:line="240" w:lineRule="auto"/>
        <w:jc w:val="both"/>
        <w:rPr>
          <w:rFonts w:ascii="Times New Roman" w:hAnsi="Times New Roman" w:cs="Times New Roman"/>
          <w:sz w:val="28"/>
          <w:szCs w:val="28"/>
        </w:rPr>
      </w:pPr>
    </w:p>
    <w:p w14:paraId="1BA0C54E" w14:textId="724F37D4" w:rsidR="00BF5588" w:rsidRPr="00C62EEF" w:rsidRDefault="00333B0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5</w:t>
      </w:r>
      <w:r w:rsidR="005602B4" w:rsidRPr="00C62EEF">
        <w:rPr>
          <w:rFonts w:ascii="Times New Roman" w:hAnsi="Times New Roman" w:cs="Times New Roman"/>
          <w:sz w:val="28"/>
          <w:szCs w:val="28"/>
        </w:rPr>
        <w:t xml:space="preserve">. Papildināt 7. panta </w:t>
      </w:r>
      <w:r w:rsidR="002E26BB" w:rsidRPr="00C62EEF">
        <w:rPr>
          <w:rFonts w:ascii="Times New Roman" w:hAnsi="Times New Roman" w:cs="Times New Roman"/>
          <w:sz w:val="28"/>
          <w:szCs w:val="28"/>
        </w:rPr>
        <w:t xml:space="preserve">pirmo </w:t>
      </w:r>
      <w:r w:rsidR="000C1A80" w:rsidRPr="00C62EEF">
        <w:rPr>
          <w:rFonts w:ascii="Times New Roman" w:hAnsi="Times New Roman" w:cs="Times New Roman"/>
          <w:sz w:val="28"/>
          <w:szCs w:val="28"/>
        </w:rPr>
        <w:t>daļu pēc vārdiem ''starojuma avotiem'' ar vārdiem ''</w:t>
      </w:r>
      <w:r w:rsidR="005602B4" w:rsidRPr="00C62EEF">
        <w:rPr>
          <w:rFonts w:ascii="Times New Roman" w:hAnsi="Times New Roman" w:cs="Times New Roman"/>
          <w:sz w:val="28"/>
          <w:szCs w:val="28"/>
        </w:rPr>
        <w:t>kā arī vietas, kur darbības ar jonizējošā starojuma avotiem netiek veiktas, taču ir pamatotas aizdomas par jonizējošā st</w:t>
      </w:r>
      <w:r w:rsidR="000C1A80" w:rsidRPr="00C62EEF">
        <w:rPr>
          <w:rFonts w:ascii="Times New Roman" w:hAnsi="Times New Roman" w:cs="Times New Roman"/>
          <w:sz w:val="28"/>
          <w:szCs w:val="28"/>
        </w:rPr>
        <w:t>arojuma avotu atrašanos objektā''</w:t>
      </w:r>
      <w:r w:rsidR="004E5E2A" w:rsidRPr="00C62EEF">
        <w:rPr>
          <w:rFonts w:ascii="Times New Roman" w:hAnsi="Times New Roman" w:cs="Times New Roman"/>
          <w:sz w:val="28"/>
          <w:szCs w:val="28"/>
        </w:rPr>
        <w:t>.</w:t>
      </w:r>
    </w:p>
    <w:p w14:paraId="72EB70F0" w14:textId="77777777" w:rsidR="0015603C" w:rsidRPr="00C62EEF" w:rsidRDefault="0015603C" w:rsidP="00B91301">
      <w:pPr>
        <w:spacing w:after="0" w:line="240" w:lineRule="auto"/>
        <w:ind w:firstLine="720"/>
        <w:jc w:val="both"/>
        <w:rPr>
          <w:rFonts w:ascii="Times New Roman" w:hAnsi="Times New Roman" w:cs="Times New Roman"/>
          <w:sz w:val="28"/>
          <w:szCs w:val="28"/>
        </w:rPr>
      </w:pPr>
    </w:p>
    <w:p w14:paraId="411A1D23" w14:textId="3CF4C37A" w:rsidR="00AB4AC3" w:rsidRPr="00C62EEF" w:rsidRDefault="00333B0C"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6</w:t>
      </w:r>
      <w:r w:rsidR="00A46752" w:rsidRPr="00C62EEF">
        <w:rPr>
          <w:rFonts w:ascii="Times New Roman" w:hAnsi="Times New Roman" w:cs="Times New Roman"/>
          <w:sz w:val="28"/>
          <w:szCs w:val="28"/>
        </w:rPr>
        <w:t>. </w:t>
      </w:r>
      <w:r w:rsidR="00AB4AC3" w:rsidRPr="00C62EEF">
        <w:rPr>
          <w:rFonts w:ascii="Times New Roman" w:hAnsi="Times New Roman" w:cs="Times New Roman"/>
          <w:sz w:val="28"/>
          <w:szCs w:val="28"/>
        </w:rPr>
        <w:t>9. pantā:</w:t>
      </w:r>
    </w:p>
    <w:p w14:paraId="2846C82F" w14:textId="1FB449BD" w:rsidR="00D97B3D" w:rsidRPr="00C62EEF" w:rsidRDefault="00D97B3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w:t>
      </w:r>
      <w:r w:rsidR="000C1A80" w:rsidRPr="00C62EEF">
        <w:rPr>
          <w:rFonts w:ascii="Times New Roman" w:hAnsi="Times New Roman" w:cs="Times New Roman"/>
          <w:sz w:val="28"/>
          <w:szCs w:val="28"/>
        </w:rPr>
        <w:t>pirmās daļas 1. punktā vārdus ''</w:t>
      </w:r>
      <w:r w:rsidR="003E0BEE" w:rsidRPr="00C62EEF">
        <w:rPr>
          <w:rFonts w:ascii="Times New Roman" w:hAnsi="Times New Roman" w:cs="Times New Roman"/>
          <w:sz w:val="28"/>
          <w:szCs w:val="28"/>
        </w:rPr>
        <w:t>personām, kuras strādā ar jonizējošā starojuma avotiem</w:t>
      </w:r>
      <w:r w:rsidR="000C1A80" w:rsidRPr="00C62EEF">
        <w:rPr>
          <w:rFonts w:ascii="Times New Roman" w:hAnsi="Times New Roman" w:cs="Times New Roman"/>
          <w:sz w:val="28"/>
          <w:szCs w:val="28"/>
        </w:rPr>
        <w:t>'' ar vārdiem ''</w:t>
      </w:r>
      <w:r w:rsidR="003E0BEE" w:rsidRPr="00C62EEF">
        <w:rPr>
          <w:rFonts w:ascii="Times New Roman" w:hAnsi="Times New Roman" w:cs="Times New Roman"/>
          <w:sz w:val="28"/>
          <w:szCs w:val="28"/>
        </w:rPr>
        <w:t>apsta</w:t>
      </w:r>
      <w:r w:rsidR="000C1A80" w:rsidRPr="00C62EEF">
        <w:rPr>
          <w:rFonts w:ascii="Times New Roman" w:hAnsi="Times New Roman" w:cs="Times New Roman"/>
          <w:sz w:val="28"/>
          <w:szCs w:val="28"/>
        </w:rPr>
        <w:t>rošanai pakļaut</w:t>
      </w:r>
      <w:r w:rsidR="00D03457" w:rsidRPr="00C62EEF">
        <w:rPr>
          <w:rFonts w:ascii="Times New Roman" w:hAnsi="Times New Roman" w:cs="Times New Roman"/>
          <w:sz w:val="28"/>
          <w:szCs w:val="28"/>
        </w:rPr>
        <w:t>aj</w:t>
      </w:r>
      <w:r w:rsidR="000C1A80" w:rsidRPr="00C62EEF">
        <w:rPr>
          <w:rFonts w:ascii="Times New Roman" w:hAnsi="Times New Roman" w:cs="Times New Roman"/>
          <w:sz w:val="28"/>
          <w:szCs w:val="28"/>
        </w:rPr>
        <w:t>iem darbiniekiem''</w:t>
      </w:r>
      <w:r w:rsidR="003E0BEE" w:rsidRPr="00C62EEF">
        <w:rPr>
          <w:rFonts w:ascii="Times New Roman" w:hAnsi="Times New Roman" w:cs="Times New Roman"/>
          <w:sz w:val="28"/>
          <w:szCs w:val="28"/>
        </w:rPr>
        <w:t>;</w:t>
      </w:r>
    </w:p>
    <w:p w14:paraId="50129F24" w14:textId="01FF8F84" w:rsidR="00FC3E03" w:rsidRPr="00C62EEF" w:rsidRDefault="002F3A4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pantu ar 2</w:t>
      </w:r>
      <w:r w:rsidR="006351CD" w:rsidRPr="00C62EEF">
        <w:rPr>
          <w:rFonts w:ascii="Times New Roman" w:hAnsi="Times New Roman" w:cs="Times New Roman"/>
          <w:sz w:val="28"/>
          <w:szCs w:val="28"/>
        </w:rPr>
        <w:t>.</w:t>
      </w:r>
      <w:r w:rsidR="00FC3E03" w:rsidRPr="00C62EEF">
        <w:rPr>
          <w:rFonts w:ascii="Times New Roman" w:hAnsi="Times New Roman" w:cs="Times New Roman"/>
          <w:sz w:val="28"/>
          <w:szCs w:val="28"/>
          <w:vertAlign w:val="superscript"/>
        </w:rPr>
        <w:t>2</w:t>
      </w:r>
      <w:r w:rsidR="00FC3E03" w:rsidRPr="00C62EEF">
        <w:rPr>
          <w:rFonts w:ascii="Times New Roman" w:hAnsi="Times New Roman" w:cs="Times New Roman"/>
          <w:sz w:val="28"/>
          <w:szCs w:val="28"/>
        </w:rPr>
        <w:t xml:space="preserve"> </w:t>
      </w:r>
      <w:r w:rsidR="002E26BB" w:rsidRPr="00C62EEF">
        <w:rPr>
          <w:rFonts w:ascii="Times New Roman" w:hAnsi="Times New Roman" w:cs="Times New Roman"/>
          <w:sz w:val="28"/>
          <w:szCs w:val="28"/>
        </w:rPr>
        <w:t>un 2</w:t>
      </w:r>
      <w:r w:rsidR="006351CD" w:rsidRPr="00C62EEF">
        <w:rPr>
          <w:rFonts w:ascii="Times New Roman" w:hAnsi="Times New Roman" w:cs="Times New Roman"/>
          <w:sz w:val="28"/>
          <w:szCs w:val="28"/>
        </w:rPr>
        <w:t>.</w:t>
      </w:r>
      <w:r w:rsidR="002E26BB" w:rsidRPr="00C62EEF">
        <w:rPr>
          <w:rFonts w:ascii="Times New Roman" w:hAnsi="Times New Roman" w:cs="Times New Roman"/>
          <w:sz w:val="28"/>
          <w:szCs w:val="28"/>
          <w:vertAlign w:val="superscript"/>
        </w:rPr>
        <w:t>3</w:t>
      </w:r>
      <w:r w:rsidR="002E26BB" w:rsidRPr="00C62EEF">
        <w:rPr>
          <w:rFonts w:ascii="Times New Roman" w:hAnsi="Times New Roman" w:cs="Times New Roman"/>
          <w:sz w:val="28"/>
          <w:szCs w:val="28"/>
        </w:rPr>
        <w:t> d</w:t>
      </w:r>
      <w:r w:rsidR="00FC3E03" w:rsidRPr="00C62EEF">
        <w:rPr>
          <w:rFonts w:ascii="Times New Roman" w:hAnsi="Times New Roman" w:cs="Times New Roman"/>
          <w:sz w:val="28"/>
          <w:szCs w:val="28"/>
        </w:rPr>
        <w:t>aļu šādā redakcijā:</w:t>
      </w:r>
    </w:p>
    <w:p w14:paraId="7E7AFD6E"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1833017" w14:textId="1AD52862" w:rsidR="004C256B"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4C256B" w:rsidRPr="00C62EEF">
        <w:rPr>
          <w:rFonts w:ascii="Times New Roman" w:hAnsi="Times New Roman" w:cs="Times New Roman"/>
          <w:sz w:val="28"/>
          <w:szCs w:val="28"/>
        </w:rPr>
        <w:t>(2</w:t>
      </w:r>
      <w:r w:rsidR="004C256B" w:rsidRPr="00C62EEF">
        <w:rPr>
          <w:rFonts w:ascii="Times New Roman" w:hAnsi="Times New Roman" w:cs="Times New Roman"/>
          <w:sz w:val="28"/>
          <w:szCs w:val="28"/>
          <w:vertAlign w:val="superscript"/>
        </w:rPr>
        <w:t>2</w:t>
      </w:r>
      <w:r w:rsidR="004C256B" w:rsidRPr="00C62EEF">
        <w:rPr>
          <w:rFonts w:ascii="Times New Roman" w:hAnsi="Times New Roman" w:cs="Times New Roman"/>
          <w:sz w:val="28"/>
          <w:szCs w:val="28"/>
        </w:rPr>
        <w:t xml:space="preserve">) Ja ir pamatotas aizdomas par preces neatbilstību </w:t>
      </w:r>
      <w:r w:rsidR="00C00571" w:rsidRPr="00C62EEF">
        <w:rPr>
          <w:rFonts w:ascii="Times New Roman" w:hAnsi="Times New Roman" w:cs="Times New Roman"/>
          <w:sz w:val="28"/>
          <w:szCs w:val="28"/>
        </w:rPr>
        <w:t>radiācijas drošības</w:t>
      </w:r>
      <w:r w:rsidR="004C256B" w:rsidRPr="00C62EEF">
        <w:rPr>
          <w:rFonts w:ascii="Times New Roman" w:hAnsi="Times New Roman" w:cs="Times New Roman"/>
          <w:sz w:val="28"/>
          <w:szCs w:val="28"/>
        </w:rPr>
        <w:t xml:space="preserve"> prasībām</w:t>
      </w:r>
      <w:proofErr w:type="gramStart"/>
      <w:r w:rsidR="00B9672B" w:rsidRPr="00C62EEF">
        <w:rPr>
          <w:rFonts w:ascii="Times New Roman" w:hAnsi="Times New Roman" w:cs="Times New Roman"/>
          <w:sz w:val="28"/>
          <w:szCs w:val="28"/>
        </w:rPr>
        <w:t xml:space="preserve"> vai iespējamiem draudiem cilvēka veselībai</w:t>
      </w:r>
      <w:r w:rsidR="00F36F1B" w:rsidRPr="00C62EEF">
        <w:rPr>
          <w:rFonts w:ascii="Times New Roman" w:hAnsi="Times New Roman" w:cs="Times New Roman"/>
          <w:sz w:val="28"/>
          <w:szCs w:val="28"/>
        </w:rPr>
        <w:t xml:space="preserve"> precē</w:t>
      </w:r>
      <w:r w:rsidR="001F17DA" w:rsidRPr="00C62EEF">
        <w:rPr>
          <w:rFonts w:ascii="Times New Roman" w:hAnsi="Times New Roman" w:cs="Times New Roman"/>
          <w:sz w:val="28"/>
          <w:szCs w:val="28"/>
        </w:rPr>
        <w:t xml:space="preserve"> esošā radioaktīvā piesārņojuma dēļ</w:t>
      </w:r>
      <w:r w:rsidR="00D1363A" w:rsidRPr="00C62EEF">
        <w:rPr>
          <w:rFonts w:ascii="Times New Roman" w:hAnsi="Times New Roman" w:cs="Times New Roman"/>
          <w:sz w:val="28"/>
          <w:szCs w:val="28"/>
        </w:rPr>
        <w:t>, tad sadarbībā ar Centru</w:t>
      </w:r>
      <w:proofErr w:type="gramEnd"/>
      <w:r w:rsidR="00A949D1" w:rsidRPr="00C62EEF">
        <w:rPr>
          <w:rFonts w:ascii="Times New Roman" w:hAnsi="Times New Roman" w:cs="Times New Roman"/>
          <w:sz w:val="28"/>
          <w:szCs w:val="28"/>
        </w:rPr>
        <w:t xml:space="preserve"> un pamatojoties uz Centra atzinumu par preces drošumu</w:t>
      </w:r>
      <w:r w:rsidR="004C256B" w:rsidRPr="00C62EEF">
        <w:rPr>
          <w:rFonts w:ascii="Times New Roman" w:hAnsi="Times New Roman" w:cs="Times New Roman"/>
          <w:sz w:val="28"/>
          <w:szCs w:val="28"/>
        </w:rPr>
        <w:t>:</w:t>
      </w:r>
    </w:p>
    <w:p w14:paraId="60D8AEDB" w14:textId="241EFCC4" w:rsidR="004C256B" w:rsidRPr="00C62EEF" w:rsidRDefault="002B211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4C256B" w:rsidRPr="00C62EEF">
        <w:rPr>
          <w:rFonts w:ascii="Times New Roman" w:hAnsi="Times New Roman" w:cs="Times New Roman"/>
          <w:sz w:val="28"/>
          <w:szCs w:val="28"/>
        </w:rPr>
        <w:t xml:space="preserve">) Pārtikas </w:t>
      </w:r>
      <w:r w:rsidR="006351CD" w:rsidRPr="00C62EEF">
        <w:rPr>
          <w:rFonts w:ascii="Times New Roman" w:hAnsi="Times New Roman" w:cs="Times New Roman"/>
          <w:sz w:val="28"/>
          <w:szCs w:val="28"/>
        </w:rPr>
        <w:t xml:space="preserve">un </w:t>
      </w:r>
      <w:r w:rsidR="004C256B" w:rsidRPr="00C62EEF">
        <w:rPr>
          <w:rFonts w:ascii="Times New Roman" w:hAnsi="Times New Roman" w:cs="Times New Roman"/>
          <w:sz w:val="28"/>
          <w:szCs w:val="28"/>
        </w:rPr>
        <w:t xml:space="preserve">veterinārais dienests veic pārtikas un dzīvnieku barības </w:t>
      </w:r>
      <w:r w:rsidR="0042434E" w:rsidRPr="00C62EEF">
        <w:rPr>
          <w:rFonts w:ascii="Times New Roman" w:hAnsi="Times New Roman" w:cs="Times New Roman"/>
          <w:sz w:val="28"/>
          <w:szCs w:val="28"/>
        </w:rPr>
        <w:t xml:space="preserve">aprites </w:t>
      </w:r>
      <w:r w:rsidR="004C256B" w:rsidRPr="00C62EEF">
        <w:rPr>
          <w:rFonts w:ascii="Times New Roman" w:hAnsi="Times New Roman" w:cs="Times New Roman"/>
          <w:sz w:val="28"/>
          <w:szCs w:val="28"/>
        </w:rPr>
        <w:t>uzraudzību un kontroli atbilstoši normatīvajiem aktiem par pārti</w:t>
      </w:r>
      <w:r w:rsidRPr="00C62EEF">
        <w:rPr>
          <w:rFonts w:ascii="Times New Roman" w:hAnsi="Times New Roman" w:cs="Times New Roman"/>
          <w:sz w:val="28"/>
          <w:szCs w:val="28"/>
        </w:rPr>
        <w:t>kas un dzīvnieku barības apriti;</w:t>
      </w:r>
    </w:p>
    <w:p w14:paraId="73B8F2DA" w14:textId="0726FA2E" w:rsidR="004C256B" w:rsidRPr="00C62EEF" w:rsidRDefault="002B211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4C256B" w:rsidRPr="00C62EEF">
        <w:rPr>
          <w:rFonts w:ascii="Times New Roman" w:hAnsi="Times New Roman" w:cs="Times New Roman"/>
          <w:sz w:val="28"/>
          <w:szCs w:val="28"/>
        </w:rPr>
        <w:t>) </w:t>
      </w:r>
      <w:r w:rsidRPr="00C62EEF">
        <w:rPr>
          <w:rFonts w:ascii="Times New Roman" w:hAnsi="Times New Roman" w:cs="Times New Roman"/>
          <w:sz w:val="28"/>
          <w:szCs w:val="28"/>
        </w:rPr>
        <w:t>Veselības inspekcija veic kosmētikas līdzekļu uzraudzību un kontroli atbilstoši normatīvajiem aktiem par kosmētikas līdzekļu drošumu, kā arī kontrolē</w:t>
      </w:r>
      <w:r w:rsidR="00D03457" w:rsidRPr="00C62EEF">
        <w:rPr>
          <w:rFonts w:ascii="Times New Roman" w:hAnsi="Times New Roman" w:cs="Times New Roman"/>
          <w:sz w:val="28"/>
          <w:szCs w:val="28"/>
        </w:rPr>
        <w:t xml:space="preserve"> </w:t>
      </w:r>
      <w:r w:rsidRPr="00C62EEF">
        <w:rPr>
          <w:rFonts w:ascii="Times New Roman" w:hAnsi="Times New Roman" w:cs="Times New Roman"/>
          <w:sz w:val="28"/>
          <w:szCs w:val="28"/>
        </w:rPr>
        <w:t>tirdzniecībā esošās (tirgū laistās un izplatītās) ķīmiskās vielas, maisījumus un biocīdus;</w:t>
      </w:r>
    </w:p>
    <w:p w14:paraId="19499999" w14:textId="217F343B" w:rsidR="004C256B" w:rsidRPr="00C62EEF" w:rsidRDefault="002B211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004C256B" w:rsidRPr="00C62EEF">
        <w:rPr>
          <w:rFonts w:ascii="Times New Roman" w:hAnsi="Times New Roman" w:cs="Times New Roman"/>
          <w:sz w:val="28"/>
          <w:szCs w:val="28"/>
        </w:rPr>
        <w:t>)</w:t>
      </w:r>
      <w:r w:rsidRPr="00C62EEF">
        <w:rPr>
          <w:rFonts w:ascii="Times New Roman" w:hAnsi="Times New Roman" w:cs="Times New Roman"/>
          <w:sz w:val="28"/>
          <w:szCs w:val="28"/>
        </w:rPr>
        <w:t xml:space="preserve"> </w:t>
      </w:r>
      <w:r w:rsidR="006351CD" w:rsidRPr="00C62EEF">
        <w:rPr>
          <w:rFonts w:ascii="Times New Roman" w:hAnsi="Times New Roman" w:cs="Times New Roman"/>
          <w:sz w:val="28"/>
          <w:szCs w:val="28"/>
        </w:rPr>
        <w:t xml:space="preserve">valsts </w:t>
      </w:r>
      <w:r w:rsidRPr="00C62EEF">
        <w:rPr>
          <w:rFonts w:ascii="Times New Roman" w:hAnsi="Times New Roman" w:cs="Times New Roman"/>
          <w:sz w:val="28"/>
          <w:szCs w:val="28"/>
        </w:rPr>
        <w:t>sabiedrība ar ierobežotu atbildī</w:t>
      </w:r>
      <w:r w:rsidR="005966F0" w:rsidRPr="00C62EEF">
        <w:rPr>
          <w:rFonts w:ascii="Times New Roman" w:hAnsi="Times New Roman" w:cs="Times New Roman"/>
          <w:sz w:val="28"/>
          <w:szCs w:val="28"/>
        </w:rPr>
        <w:t>bu ''Latvijas proves birojs''</w:t>
      </w:r>
      <w:r w:rsidRPr="00C62EEF">
        <w:rPr>
          <w:rFonts w:ascii="Times New Roman" w:hAnsi="Times New Roman" w:cs="Times New Roman"/>
          <w:sz w:val="28"/>
          <w:szCs w:val="28"/>
        </w:rPr>
        <w:t xml:space="preserve"> (turpmāk – Latvijas proves birojs) veic dārgmetālu, dārgakmeņu un to </w:t>
      </w:r>
      <w:r w:rsidRPr="00C62EEF">
        <w:rPr>
          <w:rFonts w:ascii="Times New Roman" w:hAnsi="Times New Roman" w:cs="Times New Roman"/>
          <w:sz w:val="28"/>
          <w:szCs w:val="28"/>
        </w:rPr>
        <w:lastRenderedPageBreak/>
        <w:t>izstrādājumu uzraudzību un kontroli vietās, kur notiek saimnieciskā darbība ar dārgmetāliem, dārgakmeņiem un to izstrādājumiem;</w:t>
      </w:r>
    </w:p>
    <w:p w14:paraId="2E78B570" w14:textId="03B3E840" w:rsidR="002B2117" w:rsidRPr="00C62EEF" w:rsidRDefault="002B211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4) Patērētāju tiesību aizsardzības centrs veic būvizstrādājumu uzraudzību atbilstoši normatīvajiem aktiem par būvizstrādājumu tirgus uzraudzības kārtību un preču drošuma uzraudzību un kontroli atbilstoši normatīvajiem aktiem par preču un pakalpojumu drošumu attiecībā uz tā kompetencē esošajām pre</w:t>
      </w:r>
      <w:r w:rsidR="00F02335" w:rsidRPr="00C62EEF">
        <w:rPr>
          <w:rFonts w:ascii="Times New Roman" w:hAnsi="Times New Roman" w:cs="Times New Roman"/>
          <w:sz w:val="28"/>
          <w:szCs w:val="28"/>
        </w:rPr>
        <w:t>cēm</w:t>
      </w:r>
      <w:r w:rsidR="006351CD" w:rsidRPr="00C62EEF">
        <w:rPr>
          <w:rFonts w:ascii="Times New Roman" w:hAnsi="Times New Roman" w:cs="Times New Roman"/>
          <w:sz w:val="28"/>
          <w:szCs w:val="28"/>
        </w:rPr>
        <w:t>.</w:t>
      </w:r>
    </w:p>
    <w:p w14:paraId="4A42A633" w14:textId="34F544C3" w:rsidR="00FC3E03" w:rsidRPr="00C62EEF" w:rsidRDefault="004C256B"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Pr="00C62EEF">
        <w:rPr>
          <w:rFonts w:ascii="Times New Roman" w:hAnsi="Times New Roman" w:cs="Times New Roman"/>
          <w:sz w:val="28"/>
          <w:szCs w:val="28"/>
          <w:vertAlign w:val="superscript"/>
        </w:rPr>
        <w:t>3</w:t>
      </w:r>
      <w:r w:rsidRPr="00C62EEF">
        <w:rPr>
          <w:rFonts w:ascii="Times New Roman" w:hAnsi="Times New Roman" w:cs="Times New Roman"/>
          <w:sz w:val="28"/>
          <w:szCs w:val="28"/>
        </w:rPr>
        <w:t>) </w:t>
      </w:r>
      <w:bookmarkStart w:id="0" w:name="_Hlk39053066"/>
      <w:r w:rsidR="00B93024" w:rsidRPr="00C62EEF">
        <w:rPr>
          <w:rFonts w:ascii="Times New Roman" w:hAnsi="Times New Roman" w:cs="Times New Roman"/>
          <w:sz w:val="28"/>
          <w:szCs w:val="28"/>
        </w:rPr>
        <w:t>Ministru kabinets nosaka preču radioaktīvā piesārņojuma kontroles kārtību</w:t>
      </w:r>
      <w:bookmarkEnd w:id="0"/>
      <w:r w:rsidRPr="00C62EEF">
        <w:rPr>
          <w:rFonts w:ascii="Times New Roman" w:hAnsi="Times New Roman" w:cs="Times New Roman"/>
          <w:sz w:val="28"/>
          <w:szCs w:val="28"/>
        </w:rPr>
        <w:t>.</w:t>
      </w:r>
      <w:r w:rsidR="005966F0" w:rsidRPr="00C62EEF">
        <w:rPr>
          <w:rFonts w:ascii="Times New Roman" w:hAnsi="Times New Roman" w:cs="Times New Roman"/>
          <w:sz w:val="28"/>
          <w:szCs w:val="28"/>
        </w:rPr>
        <w:t>''</w:t>
      </w:r>
      <w:r w:rsidR="0042762A" w:rsidRPr="00C62EEF">
        <w:rPr>
          <w:rFonts w:ascii="Times New Roman" w:hAnsi="Times New Roman" w:cs="Times New Roman"/>
          <w:sz w:val="28"/>
          <w:szCs w:val="28"/>
        </w:rPr>
        <w:t>;</w:t>
      </w:r>
    </w:p>
    <w:p w14:paraId="433D6FF9" w14:textId="77777777" w:rsidR="00DF05DD" w:rsidRPr="00C62EEF" w:rsidRDefault="00DF05DD" w:rsidP="00B91301">
      <w:pPr>
        <w:spacing w:after="0" w:line="240" w:lineRule="auto"/>
        <w:ind w:firstLine="720"/>
        <w:jc w:val="both"/>
        <w:rPr>
          <w:rFonts w:ascii="Times New Roman" w:hAnsi="Times New Roman" w:cs="Times New Roman"/>
          <w:sz w:val="28"/>
          <w:szCs w:val="28"/>
        </w:rPr>
      </w:pPr>
    </w:p>
    <w:p w14:paraId="52174E98" w14:textId="63212063" w:rsidR="0042762A" w:rsidRPr="00C62EEF" w:rsidRDefault="00CF15D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izteikt trešo daļu </w:t>
      </w:r>
      <w:r w:rsidR="006608C5" w:rsidRPr="00C62EEF">
        <w:rPr>
          <w:rFonts w:ascii="Times New Roman" w:hAnsi="Times New Roman" w:cs="Times New Roman"/>
          <w:sz w:val="28"/>
          <w:szCs w:val="28"/>
        </w:rPr>
        <w:t>šādā</w:t>
      </w:r>
      <w:r w:rsidRPr="00C62EEF">
        <w:rPr>
          <w:rFonts w:ascii="Times New Roman" w:hAnsi="Times New Roman" w:cs="Times New Roman"/>
          <w:sz w:val="28"/>
          <w:szCs w:val="28"/>
        </w:rPr>
        <w:t xml:space="preserve"> redakcijā:</w:t>
      </w:r>
    </w:p>
    <w:p w14:paraId="35343ADE"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04B2A953" w14:textId="4F597041" w:rsidR="00CF15D8"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F20323" w:rsidRPr="00C62EEF">
        <w:rPr>
          <w:rFonts w:ascii="Times New Roman" w:hAnsi="Times New Roman" w:cs="Times New Roman"/>
          <w:sz w:val="28"/>
          <w:szCs w:val="28"/>
        </w:rPr>
        <w:t>(</w:t>
      </w:r>
      <w:r w:rsidR="00CF15D8" w:rsidRPr="00C62EEF">
        <w:rPr>
          <w:rFonts w:ascii="Times New Roman" w:hAnsi="Times New Roman" w:cs="Times New Roman"/>
          <w:sz w:val="28"/>
          <w:szCs w:val="28"/>
        </w:rPr>
        <w:t xml:space="preserve">3) </w:t>
      </w:r>
      <w:r w:rsidR="00940F00" w:rsidRPr="00C62EEF">
        <w:rPr>
          <w:rFonts w:ascii="Times New Roman" w:hAnsi="Times New Roman" w:cs="Times New Roman"/>
          <w:sz w:val="28"/>
          <w:szCs w:val="28"/>
        </w:rPr>
        <w:t>Valsts drošības dienests sadarbībā ar Centru kontrolē jonizējošā starojuma avotu fiziskās aizsardzības nodrošinājumu saskaņā ar normatīvajiem aktiem par jonizējošā starojuma avotu fiziskās aizsardzības prasībām.</w:t>
      </w:r>
      <w:r w:rsidRPr="00C62EEF">
        <w:rPr>
          <w:rFonts w:ascii="Times New Roman" w:hAnsi="Times New Roman" w:cs="Times New Roman"/>
          <w:sz w:val="28"/>
          <w:szCs w:val="28"/>
        </w:rPr>
        <w:t>'';</w:t>
      </w:r>
    </w:p>
    <w:p w14:paraId="2E872731" w14:textId="77777777" w:rsidR="00CF15D8" w:rsidRPr="00C62EEF" w:rsidRDefault="00CF15D8" w:rsidP="00B91301">
      <w:pPr>
        <w:spacing w:after="0" w:line="240" w:lineRule="auto"/>
        <w:ind w:firstLine="720"/>
        <w:jc w:val="both"/>
        <w:rPr>
          <w:rFonts w:ascii="Times New Roman" w:hAnsi="Times New Roman" w:cs="Times New Roman"/>
          <w:sz w:val="28"/>
          <w:szCs w:val="28"/>
        </w:rPr>
      </w:pPr>
    </w:p>
    <w:p w14:paraId="11F7554D" w14:textId="7C2FD1CE" w:rsidR="00CF15D8" w:rsidRPr="00C62EEF" w:rsidRDefault="00CF15D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pantu ar 3</w:t>
      </w:r>
      <w:r w:rsidR="006351CD" w:rsidRPr="00C62EEF">
        <w:rPr>
          <w:rFonts w:ascii="Times New Roman" w:hAnsi="Times New Roman" w:cs="Times New Roman"/>
          <w:sz w:val="28"/>
          <w:szCs w:val="28"/>
        </w:rPr>
        <w:t>.</w:t>
      </w:r>
      <w:r w:rsidRPr="00C62EEF">
        <w:rPr>
          <w:rFonts w:ascii="Times New Roman" w:hAnsi="Times New Roman" w:cs="Times New Roman"/>
          <w:sz w:val="28"/>
          <w:szCs w:val="28"/>
          <w:vertAlign w:val="superscript"/>
        </w:rPr>
        <w:t>1</w:t>
      </w:r>
      <w:r w:rsidRPr="00C62EEF">
        <w:rPr>
          <w:rFonts w:ascii="Times New Roman" w:hAnsi="Times New Roman" w:cs="Times New Roman"/>
          <w:sz w:val="28"/>
          <w:szCs w:val="28"/>
        </w:rPr>
        <w:t> </w:t>
      </w:r>
      <w:r w:rsidR="003B27B8" w:rsidRPr="00C62EEF">
        <w:rPr>
          <w:rFonts w:ascii="Times New Roman" w:hAnsi="Times New Roman" w:cs="Times New Roman"/>
          <w:sz w:val="28"/>
          <w:szCs w:val="28"/>
        </w:rPr>
        <w:t>daļu</w:t>
      </w:r>
      <w:r w:rsidRPr="00C62EEF">
        <w:rPr>
          <w:rFonts w:ascii="Times New Roman" w:hAnsi="Times New Roman" w:cs="Times New Roman"/>
          <w:sz w:val="28"/>
          <w:szCs w:val="28"/>
        </w:rPr>
        <w:t xml:space="preserve"> </w:t>
      </w:r>
      <w:r w:rsidR="006608C5" w:rsidRPr="00C62EEF">
        <w:rPr>
          <w:rFonts w:ascii="Times New Roman" w:hAnsi="Times New Roman" w:cs="Times New Roman"/>
          <w:sz w:val="28"/>
          <w:szCs w:val="28"/>
        </w:rPr>
        <w:t>šādā</w:t>
      </w:r>
      <w:r w:rsidRPr="00C62EEF">
        <w:rPr>
          <w:rFonts w:ascii="Times New Roman" w:hAnsi="Times New Roman" w:cs="Times New Roman"/>
          <w:sz w:val="28"/>
          <w:szCs w:val="28"/>
        </w:rPr>
        <w:t xml:space="preserve"> redakcijā:</w:t>
      </w:r>
    </w:p>
    <w:p w14:paraId="69F7CD51"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2F029630" w14:textId="2FC3148A" w:rsidR="00CF15D8"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F20323" w:rsidRPr="00C62EEF">
        <w:rPr>
          <w:rFonts w:ascii="Times New Roman" w:hAnsi="Times New Roman" w:cs="Times New Roman"/>
          <w:sz w:val="28"/>
          <w:szCs w:val="28"/>
        </w:rPr>
        <w:t>(</w:t>
      </w:r>
      <w:r w:rsidR="00CF15D8" w:rsidRPr="00C62EEF">
        <w:rPr>
          <w:rFonts w:ascii="Times New Roman" w:hAnsi="Times New Roman" w:cs="Times New Roman"/>
          <w:sz w:val="28"/>
          <w:szCs w:val="28"/>
        </w:rPr>
        <w:t>3</w:t>
      </w:r>
      <w:r w:rsidR="00CF15D8" w:rsidRPr="00C62EEF">
        <w:rPr>
          <w:rFonts w:ascii="Times New Roman" w:hAnsi="Times New Roman" w:cs="Times New Roman"/>
          <w:sz w:val="28"/>
          <w:szCs w:val="28"/>
          <w:vertAlign w:val="superscript"/>
        </w:rPr>
        <w:t>1</w:t>
      </w:r>
      <w:r w:rsidR="00CF15D8" w:rsidRPr="00C62EEF">
        <w:rPr>
          <w:rFonts w:ascii="Times New Roman" w:hAnsi="Times New Roman" w:cs="Times New Roman"/>
          <w:sz w:val="28"/>
          <w:szCs w:val="28"/>
        </w:rPr>
        <w:t>) </w:t>
      </w:r>
      <w:r w:rsidR="00940F00" w:rsidRPr="00C62EEF">
        <w:rPr>
          <w:rFonts w:ascii="Times New Roman" w:hAnsi="Times New Roman" w:cs="Times New Roman"/>
          <w:sz w:val="28"/>
          <w:szCs w:val="28"/>
        </w:rPr>
        <w:t xml:space="preserve">Valsts ugunsdzēsības un glābšanas dienests </w:t>
      </w:r>
      <w:r w:rsidR="006608C5" w:rsidRPr="00C62EEF">
        <w:rPr>
          <w:rFonts w:ascii="Times New Roman" w:hAnsi="Times New Roman" w:cs="Times New Roman"/>
          <w:sz w:val="28"/>
          <w:szCs w:val="28"/>
        </w:rPr>
        <w:t xml:space="preserve">sadarbībā ar Centru </w:t>
      </w:r>
      <w:r w:rsidR="00940F00" w:rsidRPr="00C62EEF">
        <w:rPr>
          <w:rFonts w:ascii="Times New Roman" w:hAnsi="Times New Roman" w:cs="Times New Roman"/>
          <w:sz w:val="28"/>
          <w:szCs w:val="28"/>
        </w:rPr>
        <w:t>kontrolē sagatavotību iespējamām avārijām vietās, kur tiek veiktas darbības ar jonizējošā starojuma avotiem, saskaņā ar normatīvajiem aktiem par prasībām attiecībā uz sagatavotību radiācijas avārijai un rīcību šādas avārijas gadījumā.</w:t>
      </w:r>
      <w:r w:rsidRPr="00C62EEF">
        <w:rPr>
          <w:rFonts w:ascii="Times New Roman" w:hAnsi="Times New Roman" w:cs="Times New Roman"/>
          <w:sz w:val="28"/>
          <w:szCs w:val="28"/>
        </w:rPr>
        <w:t>''</w:t>
      </w:r>
    </w:p>
    <w:p w14:paraId="434FF6BE" w14:textId="77777777" w:rsidR="002E26BB" w:rsidRPr="00C62EEF" w:rsidRDefault="002E26BB" w:rsidP="00B91301">
      <w:pPr>
        <w:spacing w:after="0" w:line="240" w:lineRule="auto"/>
        <w:ind w:firstLine="720"/>
        <w:jc w:val="both"/>
        <w:rPr>
          <w:rFonts w:ascii="Times New Roman" w:hAnsi="Times New Roman" w:cs="Times New Roman"/>
          <w:sz w:val="28"/>
          <w:szCs w:val="28"/>
        </w:rPr>
      </w:pPr>
    </w:p>
    <w:p w14:paraId="200F2EFB" w14:textId="510230E2" w:rsidR="00482222" w:rsidRPr="00C62EEF" w:rsidRDefault="001D316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7</w:t>
      </w:r>
      <w:r w:rsidR="00173B4D" w:rsidRPr="00C62EEF">
        <w:rPr>
          <w:rFonts w:ascii="Times New Roman" w:hAnsi="Times New Roman" w:cs="Times New Roman"/>
          <w:sz w:val="28"/>
          <w:szCs w:val="28"/>
        </w:rPr>
        <w:t>. </w:t>
      </w:r>
      <w:r w:rsidR="00482222" w:rsidRPr="00C62EEF">
        <w:rPr>
          <w:rFonts w:ascii="Times New Roman" w:hAnsi="Times New Roman" w:cs="Times New Roman"/>
          <w:sz w:val="28"/>
          <w:szCs w:val="28"/>
        </w:rPr>
        <w:t>10. pantā:</w:t>
      </w:r>
    </w:p>
    <w:p w14:paraId="65EA0481" w14:textId="5D1CAF3A" w:rsidR="00482222" w:rsidRPr="00C62EEF" w:rsidRDefault="00B936E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aizstāt</w:t>
      </w:r>
      <w:r w:rsidR="00173B4D" w:rsidRPr="00C62EEF">
        <w:rPr>
          <w:rFonts w:ascii="Times New Roman" w:hAnsi="Times New Roman" w:cs="Times New Roman"/>
          <w:sz w:val="28"/>
          <w:szCs w:val="28"/>
        </w:rPr>
        <w:t xml:space="preserve"> panta nosaukum</w:t>
      </w:r>
      <w:r w:rsidRPr="00C62EEF">
        <w:rPr>
          <w:rFonts w:ascii="Times New Roman" w:hAnsi="Times New Roman" w:cs="Times New Roman"/>
          <w:sz w:val="28"/>
          <w:szCs w:val="28"/>
        </w:rPr>
        <w:t>ā</w:t>
      </w:r>
      <w:r w:rsidR="00173B4D" w:rsidRPr="00C62EEF">
        <w:rPr>
          <w:rFonts w:ascii="Times New Roman" w:hAnsi="Times New Roman" w:cs="Times New Roman"/>
          <w:sz w:val="28"/>
          <w:szCs w:val="28"/>
        </w:rPr>
        <w:t xml:space="preserve"> </w:t>
      </w:r>
      <w:r w:rsidR="005966F0" w:rsidRPr="00C62EEF">
        <w:rPr>
          <w:rFonts w:ascii="Times New Roman" w:hAnsi="Times New Roman" w:cs="Times New Roman"/>
          <w:sz w:val="28"/>
          <w:szCs w:val="28"/>
        </w:rPr>
        <w:t>vārd</w:t>
      </w:r>
      <w:r w:rsidRPr="00C62EEF">
        <w:rPr>
          <w:rFonts w:ascii="Times New Roman" w:hAnsi="Times New Roman" w:cs="Times New Roman"/>
          <w:sz w:val="28"/>
          <w:szCs w:val="28"/>
        </w:rPr>
        <w:t>u</w:t>
      </w:r>
      <w:r w:rsidR="005966F0"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''Radiācijas'' </w:t>
      </w:r>
      <w:r w:rsidR="005966F0" w:rsidRPr="00C62EEF">
        <w:rPr>
          <w:rFonts w:ascii="Times New Roman" w:hAnsi="Times New Roman" w:cs="Times New Roman"/>
          <w:sz w:val="28"/>
          <w:szCs w:val="28"/>
        </w:rPr>
        <w:t>ar vārd</w:t>
      </w:r>
      <w:r w:rsidRPr="00C62EEF">
        <w:rPr>
          <w:rFonts w:ascii="Times New Roman" w:hAnsi="Times New Roman" w:cs="Times New Roman"/>
          <w:sz w:val="28"/>
          <w:szCs w:val="28"/>
        </w:rPr>
        <w:t>iem</w:t>
      </w:r>
      <w:r w:rsidR="005966F0" w:rsidRPr="00C62EEF">
        <w:rPr>
          <w:rFonts w:ascii="Times New Roman" w:hAnsi="Times New Roman" w:cs="Times New Roman"/>
          <w:sz w:val="28"/>
          <w:szCs w:val="28"/>
        </w:rPr>
        <w:t xml:space="preserve"> ''</w:t>
      </w:r>
      <w:r w:rsidRPr="00C62EEF">
        <w:rPr>
          <w:rFonts w:ascii="Times New Roman" w:hAnsi="Times New Roman" w:cs="Times New Roman"/>
          <w:sz w:val="28"/>
          <w:szCs w:val="28"/>
        </w:rPr>
        <w:t>V</w:t>
      </w:r>
      <w:r w:rsidR="005966F0" w:rsidRPr="00C62EEF">
        <w:rPr>
          <w:rFonts w:ascii="Times New Roman" w:hAnsi="Times New Roman" w:cs="Times New Roman"/>
          <w:sz w:val="28"/>
          <w:szCs w:val="28"/>
        </w:rPr>
        <w:t>ides</w:t>
      </w:r>
      <w:r w:rsidRPr="00C62EEF">
        <w:rPr>
          <w:rFonts w:ascii="Times New Roman" w:hAnsi="Times New Roman" w:cs="Times New Roman"/>
          <w:sz w:val="28"/>
          <w:szCs w:val="28"/>
        </w:rPr>
        <w:t xml:space="preserve"> radiācijas'</w:t>
      </w:r>
      <w:r w:rsidR="005966F0" w:rsidRPr="00C62EEF">
        <w:rPr>
          <w:rFonts w:ascii="Times New Roman" w:hAnsi="Times New Roman" w:cs="Times New Roman"/>
          <w:sz w:val="28"/>
          <w:szCs w:val="28"/>
        </w:rPr>
        <w:t>'</w:t>
      </w:r>
      <w:r w:rsidR="00482222" w:rsidRPr="00C62EEF">
        <w:rPr>
          <w:rFonts w:ascii="Times New Roman" w:hAnsi="Times New Roman" w:cs="Times New Roman"/>
          <w:sz w:val="28"/>
          <w:szCs w:val="28"/>
        </w:rPr>
        <w:t>;</w:t>
      </w:r>
    </w:p>
    <w:p w14:paraId="0416DB90" w14:textId="307B3656" w:rsidR="00482222" w:rsidRPr="00C62EEF" w:rsidRDefault="00B936E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aizstāt</w:t>
      </w:r>
      <w:r w:rsidR="00482222" w:rsidRPr="00C62EEF">
        <w:rPr>
          <w:rFonts w:ascii="Times New Roman" w:hAnsi="Times New Roman" w:cs="Times New Roman"/>
          <w:sz w:val="28"/>
          <w:szCs w:val="28"/>
        </w:rPr>
        <w:t xml:space="preserve"> </w:t>
      </w:r>
      <w:r w:rsidR="00D46111" w:rsidRPr="00C62EEF">
        <w:rPr>
          <w:rFonts w:ascii="Times New Roman" w:hAnsi="Times New Roman" w:cs="Times New Roman"/>
          <w:sz w:val="28"/>
          <w:szCs w:val="28"/>
        </w:rPr>
        <w:t>pirm</w:t>
      </w:r>
      <w:r w:rsidRPr="00C62EEF">
        <w:rPr>
          <w:rFonts w:ascii="Times New Roman" w:hAnsi="Times New Roman" w:cs="Times New Roman"/>
          <w:sz w:val="28"/>
          <w:szCs w:val="28"/>
        </w:rPr>
        <w:t xml:space="preserve">ajā </w:t>
      </w:r>
      <w:r w:rsidR="00482222" w:rsidRPr="00C62EEF">
        <w:rPr>
          <w:rFonts w:ascii="Times New Roman" w:hAnsi="Times New Roman" w:cs="Times New Roman"/>
          <w:sz w:val="28"/>
          <w:szCs w:val="28"/>
        </w:rPr>
        <w:t>daļ</w:t>
      </w:r>
      <w:r w:rsidRPr="00C62EEF">
        <w:rPr>
          <w:rFonts w:ascii="Times New Roman" w:hAnsi="Times New Roman" w:cs="Times New Roman"/>
          <w:sz w:val="28"/>
          <w:szCs w:val="28"/>
        </w:rPr>
        <w:t>ā</w:t>
      </w:r>
      <w:r w:rsidR="00482222" w:rsidRPr="00C62EEF">
        <w:rPr>
          <w:rFonts w:ascii="Times New Roman" w:hAnsi="Times New Roman" w:cs="Times New Roman"/>
          <w:sz w:val="28"/>
          <w:szCs w:val="28"/>
        </w:rPr>
        <w:t xml:space="preserve"> vārd</w:t>
      </w:r>
      <w:r w:rsidRPr="00C62EEF">
        <w:rPr>
          <w:rFonts w:ascii="Times New Roman" w:hAnsi="Times New Roman" w:cs="Times New Roman"/>
          <w:sz w:val="28"/>
          <w:szCs w:val="28"/>
        </w:rPr>
        <w:t>u</w:t>
      </w:r>
      <w:r w:rsidR="005966F0"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''radiācijas'' </w:t>
      </w:r>
      <w:r w:rsidR="005966F0" w:rsidRPr="00C62EEF">
        <w:rPr>
          <w:rFonts w:ascii="Times New Roman" w:hAnsi="Times New Roman" w:cs="Times New Roman"/>
          <w:sz w:val="28"/>
          <w:szCs w:val="28"/>
        </w:rPr>
        <w:t>ar vārd</w:t>
      </w:r>
      <w:r w:rsidRPr="00C62EEF">
        <w:rPr>
          <w:rFonts w:ascii="Times New Roman" w:hAnsi="Times New Roman" w:cs="Times New Roman"/>
          <w:sz w:val="28"/>
          <w:szCs w:val="28"/>
        </w:rPr>
        <w:t>iem</w:t>
      </w:r>
      <w:r w:rsidR="005966F0" w:rsidRPr="00C62EEF">
        <w:rPr>
          <w:rFonts w:ascii="Times New Roman" w:hAnsi="Times New Roman" w:cs="Times New Roman"/>
          <w:sz w:val="28"/>
          <w:szCs w:val="28"/>
        </w:rPr>
        <w:t xml:space="preserve"> ''vides</w:t>
      </w:r>
      <w:r w:rsidRPr="00C62EEF">
        <w:rPr>
          <w:rFonts w:ascii="Times New Roman" w:hAnsi="Times New Roman" w:cs="Times New Roman"/>
          <w:sz w:val="28"/>
          <w:szCs w:val="28"/>
        </w:rPr>
        <w:t xml:space="preserve"> radiācijas''</w:t>
      </w:r>
      <w:r w:rsidR="002344A0" w:rsidRPr="00C62EEF">
        <w:rPr>
          <w:rFonts w:ascii="Times New Roman" w:hAnsi="Times New Roman" w:cs="Times New Roman"/>
          <w:sz w:val="28"/>
          <w:szCs w:val="28"/>
        </w:rPr>
        <w:t>.</w:t>
      </w:r>
    </w:p>
    <w:p w14:paraId="1D8A0F91" w14:textId="77777777" w:rsidR="002344A0" w:rsidRPr="00C62EEF" w:rsidRDefault="002344A0" w:rsidP="00B91301">
      <w:pPr>
        <w:spacing w:after="0" w:line="240" w:lineRule="auto"/>
        <w:ind w:firstLine="720"/>
        <w:jc w:val="both"/>
        <w:rPr>
          <w:rFonts w:ascii="Times New Roman" w:hAnsi="Times New Roman" w:cs="Times New Roman"/>
          <w:sz w:val="28"/>
          <w:szCs w:val="28"/>
        </w:rPr>
      </w:pPr>
    </w:p>
    <w:p w14:paraId="34C25B61" w14:textId="72BD373F" w:rsidR="00117184" w:rsidRPr="00C62EEF" w:rsidRDefault="001D316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8</w:t>
      </w:r>
      <w:r w:rsidR="00A46752" w:rsidRPr="00C62EEF">
        <w:rPr>
          <w:rFonts w:ascii="Times New Roman" w:hAnsi="Times New Roman" w:cs="Times New Roman"/>
          <w:sz w:val="28"/>
          <w:szCs w:val="28"/>
        </w:rPr>
        <w:t>.</w:t>
      </w:r>
      <w:r w:rsidR="00117184" w:rsidRPr="00C62EEF">
        <w:rPr>
          <w:rFonts w:ascii="Times New Roman" w:hAnsi="Times New Roman" w:cs="Times New Roman"/>
          <w:sz w:val="28"/>
          <w:szCs w:val="28"/>
        </w:rPr>
        <w:t> Izteikt III nodaļas nosaukumu šādā redakcijā:</w:t>
      </w:r>
    </w:p>
    <w:p w14:paraId="47B4FA69" w14:textId="77777777" w:rsidR="00B91301" w:rsidRPr="00C62EEF" w:rsidRDefault="00B91301" w:rsidP="00B91301">
      <w:pPr>
        <w:spacing w:after="0" w:line="240" w:lineRule="auto"/>
        <w:ind w:firstLine="720"/>
        <w:jc w:val="center"/>
        <w:rPr>
          <w:rFonts w:ascii="Times New Roman" w:hAnsi="Times New Roman" w:cs="Times New Roman"/>
          <w:sz w:val="28"/>
          <w:szCs w:val="28"/>
        </w:rPr>
      </w:pPr>
    </w:p>
    <w:p w14:paraId="21F7B163" w14:textId="628C9ECD" w:rsidR="00117184" w:rsidRPr="00C62EEF" w:rsidRDefault="00117184" w:rsidP="00B91301">
      <w:pPr>
        <w:spacing w:after="0" w:line="240" w:lineRule="auto"/>
        <w:ind w:firstLine="720"/>
        <w:jc w:val="center"/>
        <w:rPr>
          <w:rFonts w:ascii="Times New Roman" w:hAnsi="Times New Roman" w:cs="Times New Roman"/>
          <w:b/>
          <w:sz w:val="28"/>
          <w:szCs w:val="28"/>
        </w:rPr>
      </w:pPr>
      <w:r w:rsidRPr="00C62EEF">
        <w:rPr>
          <w:rFonts w:ascii="Times New Roman" w:hAnsi="Times New Roman" w:cs="Times New Roman"/>
          <w:sz w:val="28"/>
          <w:szCs w:val="28"/>
        </w:rPr>
        <w:t>"</w:t>
      </w:r>
      <w:r w:rsidRPr="00C62EEF">
        <w:rPr>
          <w:rFonts w:ascii="Times New Roman" w:hAnsi="Times New Roman" w:cs="Times New Roman"/>
          <w:b/>
          <w:sz w:val="28"/>
          <w:szCs w:val="28"/>
        </w:rPr>
        <w:t>III nodaļa</w:t>
      </w:r>
    </w:p>
    <w:p w14:paraId="280CA7F5" w14:textId="25C1E778" w:rsidR="00117184" w:rsidRPr="00C62EEF" w:rsidRDefault="00117184" w:rsidP="00B91301">
      <w:pPr>
        <w:spacing w:after="0" w:line="240" w:lineRule="auto"/>
        <w:ind w:firstLine="720"/>
        <w:jc w:val="center"/>
        <w:rPr>
          <w:rFonts w:ascii="Times New Roman" w:hAnsi="Times New Roman" w:cs="Times New Roman"/>
          <w:sz w:val="28"/>
          <w:szCs w:val="28"/>
        </w:rPr>
      </w:pPr>
      <w:r w:rsidRPr="00C62EEF">
        <w:rPr>
          <w:rFonts w:ascii="Times New Roman" w:hAnsi="Times New Roman" w:cs="Times New Roman"/>
          <w:b/>
          <w:sz w:val="28"/>
          <w:szCs w:val="28"/>
        </w:rPr>
        <w:t>Paziņošana, reģistrēšana un licencēšana</w:t>
      </w:r>
      <w:r w:rsidRPr="00C62EEF">
        <w:rPr>
          <w:rFonts w:ascii="Times New Roman" w:hAnsi="Times New Roman" w:cs="Times New Roman"/>
          <w:sz w:val="28"/>
          <w:szCs w:val="28"/>
        </w:rPr>
        <w:t>"</w:t>
      </w:r>
      <w:r w:rsidR="006351CD" w:rsidRPr="00C62EEF">
        <w:rPr>
          <w:rFonts w:ascii="Times New Roman" w:hAnsi="Times New Roman" w:cs="Times New Roman"/>
          <w:sz w:val="28"/>
          <w:szCs w:val="28"/>
        </w:rPr>
        <w:t>.</w:t>
      </w:r>
    </w:p>
    <w:p w14:paraId="277700DD" w14:textId="77777777" w:rsidR="00F528FA" w:rsidRPr="00C62EEF" w:rsidRDefault="00F528FA" w:rsidP="00B91301">
      <w:pPr>
        <w:spacing w:after="0" w:line="240" w:lineRule="auto"/>
        <w:ind w:firstLine="720"/>
        <w:jc w:val="both"/>
        <w:rPr>
          <w:rFonts w:ascii="Times New Roman" w:hAnsi="Times New Roman" w:cs="Times New Roman"/>
          <w:sz w:val="28"/>
          <w:szCs w:val="28"/>
        </w:rPr>
      </w:pPr>
    </w:p>
    <w:p w14:paraId="0961FA18" w14:textId="2E7F7432" w:rsidR="002155E7" w:rsidRPr="00C62EEF" w:rsidRDefault="001D316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9</w:t>
      </w:r>
      <w:r w:rsidR="00F528FA" w:rsidRPr="00C62EEF">
        <w:rPr>
          <w:rFonts w:ascii="Times New Roman" w:hAnsi="Times New Roman" w:cs="Times New Roman"/>
          <w:sz w:val="28"/>
          <w:szCs w:val="28"/>
        </w:rPr>
        <w:t>. </w:t>
      </w:r>
      <w:r w:rsidR="003D1DD7" w:rsidRPr="00C62EEF">
        <w:rPr>
          <w:rFonts w:ascii="Times New Roman" w:hAnsi="Times New Roman" w:cs="Times New Roman"/>
          <w:sz w:val="28"/>
          <w:szCs w:val="28"/>
        </w:rPr>
        <w:t xml:space="preserve">Izteikt </w:t>
      </w:r>
      <w:r w:rsidR="002155E7" w:rsidRPr="00C62EEF">
        <w:rPr>
          <w:rFonts w:ascii="Times New Roman" w:hAnsi="Times New Roman" w:cs="Times New Roman"/>
          <w:sz w:val="28"/>
          <w:szCs w:val="28"/>
        </w:rPr>
        <w:t>11. pantu šādā redakcijā:</w:t>
      </w:r>
    </w:p>
    <w:p w14:paraId="21A228A1"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43D468A" w14:textId="04F7631E" w:rsidR="002155E7" w:rsidRPr="00C62EEF" w:rsidRDefault="005966F0" w:rsidP="00B91301">
      <w:pPr>
        <w:spacing w:after="0" w:line="240" w:lineRule="auto"/>
        <w:ind w:firstLine="720"/>
        <w:jc w:val="both"/>
        <w:rPr>
          <w:rFonts w:ascii="Times New Roman" w:hAnsi="Times New Roman" w:cs="Times New Roman"/>
          <w:b/>
          <w:bCs/>
          <w:sz w:val="28"/>
          <w:szCs w:val="28"/>
        </w:rPr>
      </w:pPr>
      <w:r w:rsidRPr="00C62EEF">
        <w:rPr>
          <w:rFonts w:ascii="Times New Roman" w:hAnsi="Times New Roman" w:cs="Times New Roman"/>
          <w:sz w:val="28"/>
          <w:szCs w:val="28"/>
        </w:rPr>
        <w:t>''</w:t>
      </w:r>
      <w:r w:rsidR="002155E7" w:rsidRPr="00C62EEF">
        <w:rPr>
          <w:rFonts w:ascii="Times New Roman" w:hAnsi="Times New Roman" w:cs="Times New Roman"/>
          <w:b/>
          <w:bCs/>
          <w:sz w:val="28"/>
          <w:szCs w:val="28"/>
        </w:rPr>
        <w:t xml:space="preserve">11. Darbību </w:t>
      </w:r>
      <w:r w:rsidR="00030473" w:rsidRPr="00C62EEF">
        <w:rPr>
          <w:rFonts w:ascii="Times New Roman" w:hAnsi="Times New Roman" w:cs="Times New Roman"/>
          <w:b/>
          <w:bCs/>
          <w:sz w:val="28"/>
          <w:szCs w:val="28"/>
        </w:rPr>
        <w:t>ar jonizējošā starojuma avotiem paziņošana, reģistrēšana un licencēšana</w:t>
      </w:r>
    </w:p>
    <w:p w14:paraId="44C39A55" w14:textId="7BD8A8DD" w:rsidR="002155E7" w:rsidRPr="00C62EEF" w:rsidRDefault="00C004EB"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696A1B31" w:rsidRPr="00C62EEF">
        <w:rPr>
          <w:rFonts w:ascii="Times New Roman" w:hAnsi="Times New Roman" w:cs="Times New Roman"/>
          <w:sz w:val="28"/>
          <w:szCs w:val="28"/>
        </w:rPr>
        <w:t>1</w:t>
      </w:r>
      <w:r w:rsidR="002155E7" w:rsidRPr="00C62EEF">
        <w:rPr>
          <w:rFonts w:ascii="Times New Roman" w:hAnsi="Times New Roman" w:cs="Times New Roman"/>
          <w:sz w:val="28"/>
          <w:szCs w:val="28"/>
        </w:rPr>
        <w:t>) Paziņojumu</w:t>
      </w:r>
      <w:r w:rsidR="009A479A" w:rsidRPr="00C62EEF">
        <w:rPr>
          <w:rFonts w:ascii="Times New Roman" w:hAnsi="Times New Roman" w:cs="Times New Roman"/>
          <w:sz w:val="28"/>
          <w:szCs w:val="28"/>
        </w:rPr>
        <w:t xml:space="preserve"> un</w:t>
      </w:r>
      <w:r w:rsidR="002155E7" w:rsidRPr="00C62EEF">
        <w:rPr>
          <w:rFonts w:ascii="Times New Roman" w:hAnsi="Times New Roman" w:cs="Times New Roman"/>
          <w:sz w:val="28"/>
          <w:szCs w:val="28"/>
        </w:rPr>
        <w:t xml:space="preserve"> iesniegumu reģistrācijas apliecības vai licences saņemšanai un tam pievienotos pielikumus un dokumentus </w:t>
      </w:r>
      <w:r w:rsidR="009A479A" w:rsidRPr="00C62EEF">
        <w:rPr>
          <w:rFonts w:ascii="Times New Roman" w:hAnsi="Times New Roman" w:cs="Times New Roman"/>
          <w:sz w:val="28"/>
          <w:szCs w:val="28"/>
        </w:rPr>
        <w:t xml:space="preserve">Centram </w:t>
      </w:r>
      <w:r w:rsidR="002155E7" w:rsidRPr="00C62EEF">
        <w:rPr>
          <w:rFonts w:ascii="Times New Roman" w:hAnsi="Times New Roman" w:cs="Times New Roman"/>
          <w:sz w:val="28"/>
          <w:szCs w:val="28"/>
        </w:rPr>
        <w:t>iesniedz elektroniski, pēc elektronisk</w:t>
      </w:r>
      <w:r w:rsidR="009A479A" w:rsidRPr="00C62EEF">
        <w:rPr>
          <w:rFonts w:ascii="Times New Roman" w:hAnsi="Times New Roman" w:cs="Times New Roman"/>
          <w:sz w:val="28"/>
          <w:szCs w:val="28"/>
        </w:rPr>
        <w:t>ā</w:t>
      </w:r>
      <w:r w:rsidR="002155E7" w:rsidRPr="00C62EEF">
        <w:rPr>
          <w:rFonts w:ascii="Times New Roman" w:hAnsi="Times New Roman" w:cs="Times New Roman"/>
          <w:sz w:val="28"/>
          <w:szCs w:val="28"/>
        </w:rPr>
        <w:t>s reģistrēšanās sniedzot informāciju tiešsaistes režīmā Valsts vides dienesta informācijas sistēmā.</w:t>
      </w:r>
    </w:p>
    <w:p w14:paraId="1F047923" w14:textId="699B5CA0" w:rsidR="002155E7" w:rsidRPr="00C62EEF" w:rsidRDefault="006C67F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004EB" w:rsidRPr="00C62EEF">
        <w:rPr>
          <w:rFonts w:ascii="Times New Roman" w:hAnsi="Times New Roman" w:cs="Times New Roman"/>
          <w:sz w:val="28"/>
          <w:szCs w:val="28"/>
        </w:rPr>
        <w:t>2</w:t>
      </w:r>
      <w:r w:rsidR="002155E7" w:rsidRPr="00C62EEF">
        <w:rPr>
          <w:rFonts w:ascii="Times New Roman" w:hAnsi="Times New Roman" w:cs="Times New Roman"/>
          <w:sz w:val="28"/>
          <w:szCs w:val="28"/>
        </w:rPr>
        <w:t>) Ja tiek iesniegts iesniegums reģistrācijas apliecības vai licences saņemšanai, atsevišķs paziņojums nav nepieciešams.</w:t>
      </w:r>
    </w:p>
    <w:p w14:paraId="50689755" w14:textId="2D701252" w:rsidR="00B8071B" w:rsidRPr="00C62EEF" w:rsidRDefault="006C67F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004EB" w:rsidRPr="00C62EEF">
        <w:rPr>
          <w:rFonts w:ascii="Times New Roman" w:hAnsi="Times New Roman" w:cs="Times New Roman"/>
          <w:sz w:val="28"/>
          <w:szCs w:val="28"/>
        </w:rPr>
        <w:t>3</w:t>
      </w:r>
      <w:r w:rsidR="002155E7" w:rsidRPr="00C62EEF">
        <w:rPr>
          <w:rFonts w:ascii="Times New Roman" w:hAnsi="Times New Roman" w:cs="Times New Roman"/>
          <w:sz w:val="28"/>
          <w:szCs w:val="28"/>
        </w:rPr>
        <w:t>) Ja pēc darbību ar jonizējošā starojuma avotiem paziņošanas nav nepieciešams saņemt reģistrācijas apliecību vai licenci, Centrs informāciju par jonizējošā starojuma avotu un tā lietotāju iekļauj datu bāzē.</w:t>
      </w:r>
    </w:p>
    <w:p w14:paraId="1E2965F9" w14:textId="30DBC5AE" w:rsidR="002155E7" w:rsidRPr="00C62EEF" w:rsidRDefault="006C67F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w:t>
      </w:r>
      <w:r w:rsidR="00C004EB" w:rsidRPr="00C62EEF">
        <w:rPr>
          <w:rFonts w:ascii="Times New Roman" w:hAnsi="Times New Roman" w:cs="Times New Roman"/>
          <w:sz w:val="28"/>
          <w:szCs w:val="28"/>
        </w:rPr>
        <w:t>4</w:t>
      </w:r>
      <w:r w:rsidR="002155E7" w:rsidRPr="00C62EEF">
        <w:rPr>
          <w:rFonts w:ascii="Times New Roman" w:hAnsi="Times New Roman" w:cs="Times New Roman"/>
          <w:sz w:val="28"/>
          <w:szCs w:val="28"/>
        </w:rPr>
        <w:t>) Ministru kabinets nosaka:</w:t>
      </w:r>
    </w:p>
    <w:p w14:paraId="0576DD1E" w14:textId="2914D813"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 kritērijus darbīb</w:t>
      </w:r>
      <w:r w:rsidR="009A479A" w:rsidRPr="00C62EEF">
        <w:rPr>
          <w:rFonts w:ascii="Times New Roman" w:hAnsi="Times New Roman" w:cs="Times New Roman"/>
          <w:sz w:val="28"/>
          <w:szCs w:val="28"/>
        </w:rPr>
        <w:t>u</w:t>
      </w:r>
      <w:r w:rsidRPr="00C62EEF">
        <w:rPr>
          <w:rFonts w:ascii="Times New Roman" w:hAnsi="Times New Roman" w:cs="Times New Roman"/>
          <w:sz w:val="28"/>
          <w:szCs w:val="28"/>
        </w:rPr>
        <w:t xml:space="preserve"> ar jonizējošā starojuma avotiem</w:t>
      </w:r>
      <w:r w:rsidR="00E10666" w:rsidRPr="00E10666">
        <w:rPr>
          <w:rFonts w:ascii="Times New Roman" w:hAnsi="Times New Roman" w:cs="Times New Roman"/>
          <w:sz w:val="28"/>
          <w:szCs w:val="28"/>
        </w:rPr>
        <w:t xml:space="preserve"> </w:t>
      </w:r>
      <w:r w:rsidR="00E10666" w:rsidRPr="00C62EEF">
        <w:rPr>
          <w:rFonts w:ascii="Times New Roman" w:hAnsi="Times New Roman" w:cs="Times New Roman"/>
          <w:sz w:val="28"/>
          <w:szCs w:val="28"/>
        </w:rPr>
        <w:t>uzsākšanai</w:t>
      </w:r>
      <w:r w:rsidRPr="00C62EEF">
        <w:rPr>
          <w:rFonts w:ascii="Times New Roman" w:hAnsi="Times New Roman" w:cs="Times New Roman"/>
          <w:sz w:val="28"/>
          <w:szCs w:val="28"/>
        </w:rPr>
        <w:t>;</w:t>
      </w:r>
    </w:p>
    <w:p w14:paraId="62B1B810" w14:textId="10105AED" w:rsidR="00685714" w:rsidRPr="00C62EEF" w:rsidRDefault="0068571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 </w:t>
      </w:r>
      <w:r w:rsidR="006C5DC4" w:rsidRPr="00C62EEF">
        <w:rPr>
          <w:rFonts w:ascii="Times New Roman" w:hAnsi="Times New Roman" w:cs="Times New Roman"/>
          <w:sz w:val="28"/>
          <w:szCs w:val="28"/>
        </w:rPr>
        <w:t>darbības ar jonizējošā starojuma avotiem, kuras nav nepieciešams paziņot, jo cilvēku rīcība šīs darbības nespēj ietekmēt</w:t>
      </w:r>
      <w:proofErr w:type="gramStart"/>
      <w:r w:rsidR="006C5DC4" w:rsidRPr="00C62EEF">
        <w:rPr>
          <w:rFonts w:ascii="Times New Roman" w:hAnsi="Times New Roman" w:cs="Times New Roman"/>
          <w:sz w:val="28"/>
          <w:szCs w:val="28"/>
        </w:rPr>
        <w:t xml:space="preserve"> vai potenciālā jonizējošā starojuma doza un apstarošanas kaitīgā iedarbība ir tik maza, ka no radiācijas drošības viedokļa to var neņemt vērā</w:t>
      </w:r>
      <w:proofErr w:type="gramEnd"/>
      <w:r w:rsidR="006C5DC4" w:rsidRPr="00C62EEF">
        <w:rPr>
          <w:rFonts w:ascii="Times New Roman" w:hAnsi="Times New Roman" w:cs="Times New Roman"/>
          <w:sz w:val="28"/>
          <w:szCs w:val="28"/>
        </w:rPr>
        <w:t>;</w:t>
      </w:r>
    </w:p>
    <w:p w14:paraId="74F6857F" w14:textId="6A3C8429" w:rsidR="002155E7" w:rsidRPr="00C62EEF" w:rsidRDefault="0068571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 </w:t>
      </w:r>
      <w:r w:rsidR="006C5DC4" w:rsidRPr="00C62EEF">
        <w:rPr>
          <w:rFonts w:ascii="Times New Roman" w:hAnsi="Times New Roman" w:cs="Times New Roman"/>
          <w:sz w:val="28"/>
          <w:szCs w:val="28"/>
        </w:rPr>
        <w:t>darbības ar jonizējošā starojuma avotiem, kuras nepieciešams paziņot</w:t>
      </w:r>
      <w:r w:rsidR="4407EC77" w:rsidRPr="00C62EEF">
        <w:rPr>
          <w:rFonts w:ascii="Times New Roman" w:hAnsi="Times New Roman" w:cs="Times New Roman"/>
          <w:sz w:val="28"/>
          <w:szCs w:val="28"/>
        </w:rPr>
        <w:t>,</w:t>
      </w:r>
      <w:r w:rsidR="007E5798" w:rsidRPr="00C62EEF">
        <w:rPr>
          <w:rFonts w:ascii="Times New Roman" w:hAnsi="Times New Roman" w:cs="Times New Roman"/>
          <w:sz w:val="28"/>
          <w:szCs w:val="28"/>
        </w:rPr>
        <w:t xml:space="preserve"> un darbības ar jonizējošā starojuma avotiem, kuras nepieciešams reģistrēt, </w:t>
      </w:r>
      <w:r w:rsidR="007E5798" w:rsidRPr="00C62EEF">
        <w:rPr>
          <w:rFonts w:ascii="Times New Roman" w:hAnsi="Times New Roman" w:cs="Times New Roman"/>
          <w:bCs/>
          <w:sz w:val="28"/>
          <w:szCs w:val="28"/>
        </w:rPr>
        <w:t xml:space="preserve">ņemot vērā </w:t>
      </w:r>
      <w:r w:rsidR="00C004EB" w:rsidRPr="00C62EEF">
        <w:rPr>
          <w:rFonts w:ascii="Times New Roman" w:hAnsi="Times New Roman" w:cs="Times New Roman"/>
          <w:bCs/>
          <w:sz w:val="28"/>
          <w:szCs w:val="28"/>
        </w:rPr>
        <w:t xml:space="preserve">darbības </w:t>
      </w:r>
      <w:r w:rsidR="006A024A" w:rsidRPr="00C62EEF">
        <w:rPr>
          <w:rFonts w:ascii="Times New Roman" w:hAnsi="Times New Roman" w:cs="Times New Roman"/>
          <w:bCs/>
          <w:sz w:val="28"/>
          <w:szCs w:val="28"/>
        </w:rPr>
        <w:t xml:space="preserve">radītā </w:t>
      </w:r>
      <w:r w:rsidR="2EC722F9" w:rsidRPr="00C62EEF">
        <w:rPr>
          <w:rFonts w:ascii="Times New Roman" w:hAnsi="Times New Roman" w:cs="Times New Roman"/>
          <w:bCs/>
          <w:sz w:val="28"/>
          <w:szCs w:val="28"/>
        </w:rPr>
        <w:t xml:space="preserve">jonizējošā starojuma </w:t>
      </w:r>
      <w:r w:rsidR="504A1F81" w:rsidRPr="00C62EEF">
        <w:rPr>
          <w:rFonts w:ascii="Times New Roman" w:hAnsi="Times New Roman" w:cs="Times New Roman"/>
          <w:bCs/>
          <w:sz w:val="28"/>
          <w:szCs w:val="28"/>
        </w:rPr>
        <w:t xml:space="preserve">iespējamo </w:t>
      </w:r>
      <w:r w:rsidR="2EC722F9" w:rsidRPr="00C62EEF">
        <w:rPr>
          <w:rFonts w:ascii="Times New Roman" w:hAnsi="Times New Roman" w:cs="Times New Roman"/>
          <w:bCs/>
          <w:sz w:val="28"/>
          <w:szCs w:val="28"/>
        </w:rPr>
        <w:t>negatīvo ietekmi uz cilvēka veselīb</w:t>
      </w:r>
      <w:r w:rsidR="00C004EB" w:rsidRPr="00C62EEF">
        <w:rPr>
          <w:rFonts w:ascii="Times New Roman" w:hAnsi="Times New Roman" w:cs="Times New Roman"/>
          <w:bCs/>
          <w:sz w:val="28"/>
          <w:szCs w:val="28"/>
        </w:rPr>
        <w:t>u un vidi</w:t>
      </w:r>
      <w:r w:rsidR="007E5798" w:rsidRPr="00C62EEF">
        <w:rPr>
          <w:rFonts w:ascii="Times New Roman" w:hAnsi="Times New Roman" w:cs="Times New Roman"/>
          <w:bCs/>
          <w:sz w:val="28"/>
          <w:szCs w:val="28"/>
        </w:rPr>
        <w:t>;</w:t>
      </w:r>
    </w:p>
    <w:p w14:paraId="6A09BD27" w14:textId="0DB0FB73" w:rsidR="002155E7" w:rsidRPr="00C62EEF" w:rsidRDefault="0068571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4) </w:t>
      </w:r>
      <w:r w:rsidR="006C5DC4" w:rsidRPr="00C62EEF">
        <w:rPr>
          <w:rFonts w:ascii="Times New Roman" w:hAnsi="Times New Roman" w:cs="Times New Roman"/>
          <w:sz w:val="28"/>
          <w:szCs w:val="28"/>
        </w:rPr>
        <w:t>kārtību, kādā aptur darbības ar jonizējošā starojuma avotiem, kuras nepieciešams paziņot</w:t>
      </w:r>
      <w:r w:rsidR="002155E7" w:rsidRPr="00C62EEF">
        <w:rPr>
          <w:rFonts w:ascii="Times New Roman" w:hAnsi="Times New Roman" w:cs="Times New Roman"/>
          <w:sz w:val="28"/>
          <w:szCs w:val="28"/>
        </w:rPr>
        <w:t>;</w:t>
      </w:r>
    </w:p>
    <w:p w14:paraId="1899ED68" w14:textId="63825FA7" w:rsidR="002155E7" w:rsidRPr="00C62EEF" w:rsidRDefault="0068571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5) </w:t>
      </w:r>
      <w:r w:rsidR="007E5798" w:rsidRPr="00C62EEF">
        <w:rPr>
          <w:rFonts w:ascii="Times New Roman" w:hAnsi="Times New Roman" w:cs="Times New Roman"/>
          <w:sz w:val="28"/>
          <w:szCs w:val="28"/>
        </w:rPr>
        <w:t>kārtību, kādā reģistrē un aptur darbības ar jonizējošā starojuma avotiem</w:t>
      </w:r>
      <w:r w:rsidR="00B64042" w:rsidRPr="00C62EEF">
        <w:rPr>
          <w:rFonts w:ascii="Times New Roman" w:hAnsi="Times New Roman" w:cs="Times New Roman"/>
          <w:sz w:val="28"/>
          <w:szCs w:val="28"/>
        </w:rPr>
        <w:t>, kuras nepieciešams reģistrēt</w:t>
      </w:r>
      <w:r w:rsidR="007E5798" w:rsidRPr="00C62EEF">
        <w:rPr>
          <w:rFonts w:ascii="Times New Roman" w:hAnsi="Times New Roman" w:cs="Times New Roman"/>
          <w:sz w:val="28"/>
          <w:szCs w:val="28"/>
        </w:rPr>
        <w:t>, un kārtību, kādā anulē šādu darbību reģistrāciju</w:t>
      </w:r>
      <w:r w:rsidR="002155E7" w:rsidRPr="00C62EEF">
        <w:rPr>
          <w:rFonts w:ascii="Times New Roman" w:hAnsi="Times New Roman" w:cs="Times New Roman"/>
          <w:sz w:val="28"/>
          <w:szCs w:val="28"/>
        </w:rPr>
        <w:t>;</w:t>
      </w:r>
    </w:p>
    <w:p w14:paraId="73043D04" w14:textId="76A07826" w:rsidR="002155E7" w:rsidRPr="00C62EEF" w:rsidRDefault="00E95D1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6)</w:t>
      </w:r>
      <w:r w:rsidR="007E5798" w:rsidRPr="00C62EEF">
        <w:rPr>
          <w:rFonts w:ascii="Times New Roman" w:hAnsi="Times New Roman" w:cs="Times New Roman"/>
          <w:sz w:val="28"/>
          <w:szCs w:val="28"/>
        </w:rPr>
        <w:t xml:space="preserve"> kārtību, kādā izsniedz, aptur un anulē licenci darbībām ar jonizējošā starojuma avotiem.</w:t>
      </w:r>
    </w:p>
    <w:p w14:paraId="7D95BAA5" w14:textId="3EDD8B2E" w:rsidR="002155E7" w:rsidRPr="00C62EEF" w:rsidRDefault="007C2E1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004EB" w:rsidRPr="00C62EEF">
        <w:rPr>
          <w:rFonts w:ascii="Times New Roman" w:hAnsi="Times New Roman" w:cs="Times New Roman"/>
          <w:sz w:val="28"/>
          <w:szCs w:val="28"/>
        </w:rPr>
        <w:t>5</w:t>
      </w:r>
      <w:r w:rsidR="002155E7" w:rsidRPr="00C62EEF">
        <w:rPr>
          <w:rFonts w:ascii="Times New Roman" w:hAnsi="Times New Roman" w:cs="Times New Roman"/>
          <w:sz w:val="28"/>
          <w:szCs w:val="28"/>
        </w:rPr>
        <w:t xml:space="preserve">) Licencējamas </w:t>
      </w:r>
      <w:r w:rsidR="009A479A" w:rsidRPr="00C62EEF">
        <w:rPr>
          <w:rFonts w:ascii="Times New Roman" w:hAnsi="Times New Roman" w:cs="Times New Roman"/>
          <w:sz w:val="28"/>
          <w:szCs w:val="28"/>
        </w:rPr>
        <w:t xml:space="preserve">ir </w:t>
      </w:r>
      <w:r w:rsidR="002155E7" w:rsidRPr="00C62EEF">
        <w:rPr>
          <w:rFonts w:ascii="Times New Roman" w:hAnsi="Times New Roman" w:cs="Times New Roman"/>
          <w:sz w:val="28"/>
          <w:szCs w:val="28"/>
        </w:rPr>
        <w:t>šādas darbības:</w:t>
      </w:r>
    </w:p>
    <w:p w14:paraId="7CDC5241" w14:textId="052E4F2E"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91767D" w:rsidRPr="00C62EEF">
        <w:rPr>
          <w:rFonts w:ascii="Times New Roman" w:hAnsi="Times New Roman" w:cs="Times New Roman"/>
          <w:sz w:val="28"/>
          <w:szCs w:val="28"/>
        </w:rPr>
        <w:t>) </w:t>
      </w:r>
      <w:r w:rsidRPr="00C62EEF">
        <w:rPr>
          <w:rFonts w:ascii="Times New Roman" w:hAnsi="Times New Roman" w:cs="Times New Roman"/>
          <w:sz w:val="28"/>
          <w:szCs w:val="28"/>
        </w:rPr>
        <w:t>radioaktīvās vielas nesaturošu jonizējošā starojuma avotu lietošana nemedicīniskajā apstarošanā, ja darbības tiek veiktas dažādās telpās bez noteikta telpas plāna (montāžas plāna), ārpus ēkām vai uzņēmuma teritorijas;</w:t>
      </w:r>
    </w:p>
    <w:p w14:paraId="33B81B04" w14:textId="670A322D"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91767D" w:rsidRPr="00C62EEF">
        <w:rPr>
          <w:rFonts w:ascii="Times New Roman" w:hAnsi="Times New Roman" w:cs="Times New Roman"/>
          <w:sz w:val="28"/>
          <w:szCs w:val="28"/>
        </w:rPr>
        <w:t>) </w:t>
      </w:r>
      <w:r w:rsidRPr="00C62EEF">
        <w:rPr>
          <w:rFonts w:ascii="Times New Roman" w:hAnsi="Times New Roman" w:cs="Times New Roman"/>
          <w:sz w:val="28"/>
          <w:szCs w:val="28"/>
        </w:rPr>
        <w:t xml:space="preserve">radioaktīvās vielas nesaturošu jonizējošā starojuma avotu </w:t>
      </w:r>
      <w:r w:rsidR="009A479A" w:rsidRPr="00C62EEF">
        <w:rPr>
          <w:rFonts w:ascii="Times New Roman" w:hAnsi="Times New Roman" w:cs="Times New Roman"/>
          <w:sz w:val="28"/>
          <w:szCs w:val="28"/>
        </w:rPr>
        <w:t>–</w:t>
      </w:r>
      <w:r w:rsidRPr="00C62EEF">
        <w:rPr>
          <w:rFonts w:ascii="Times New Roman" w:hAnsi="Times New Roman" w:cs="Times New Roman"/>
          <w:sz w:val="28"/>
          <w:szCs w:val="28"/>
        </w:rPr>
        <w:t xml:space="preserve"> datortomogrāfijas iekārtu un elektronu paātrinātāju </w:t>
      </w:r>
      <w:r w:rsidR="009A479A" w:rsidRPr="00C62EEF">
        <w:rPr>
          <w:rFonts w:ascii="Times New Roman" w:hAnsi="Times New Roman" w:cs="Times New Roman"/>
          <w:sz w:val="28"/>
          <w:szCs w:val="28"/>
        </w:rPr>
        <w:t>–</w:t>
      </w:r>
      <w:r w:rsidRPr="00C62EEF">
        <w:rPr>
          <w:rFonts w:ascii="Times New Roman" w:hAnsi="Times New Roman" w:cs="Times New Roman"/>
          <w:sz w:val="28"/>
          <w:szCs w:val="28"/>
        </w:rPr>
        <w:t xml:space="preserve"> lietošana nemedicīniskajā apstarošanā;</w:t>
      </w:r>
    </w:p>
    <w:p w14:paraId="19A03365" w14:textId="3711ED93"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 radioaktīvās vielas nesaturošu jonizējošā starojuma avotu apkalpošana (tehniskā apkope), tehnisko parametru pārbaudes, uzstādīšana, remonts, demontāža</w:t>
      </w:r>
      <w:r w:rsidR="00940F00" w:rsidRPr="00C62EEF">
        <w:rPr>
          <w:rFonts w:ascii="Times New Roman" w:hAnsi="Times New Roman" w:cs="Times New Roman"/>
          <w:sz w:val="28"/>
          <w:szCs w:val="28"/>
        </w:rPr>
        <w:t>s</w:t>
      </w:r>
      <w:r w:rsidRPr="00C62EEF">
        <w:rPr>
          <w:rFonts w:ascii="Times New Roman" w:hAnsi="Times New Roman" w:cs="Times New Roman"/>
          <w:sz w:val="28"/>
          <w:szCs w:val="28"/>
        </w:rPr>
        <w:t xml:space="preserve"> un likvidēšanas pakalpojumu sniegšana;</w:t>
      </w:r>
    </w:p>
    <w:p w14:paraId="0B59BEA5" w14:textId="4DB5A0EB"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4) darbības ar jonizējošā starojuma avotiem medicīnā;</w:t>
      </w:r>
    </w:p>
    <w:p w14:paraId="70BD455C" w14:textId="0D2A7006" w:rsidR="002155E7"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5) darbības ar radioaktīvās vielas saturošiem jonizējošā starojuma avotiem vai tādiem jonizējošā starojuma avotiem, k</w:t>
      </w:r>
      <w:r w:rsidR="00BF51D7" w:rsidRPr="00C62EEF">
        <w:rPr>
          <w:rFonts w:ascii="Times New Roman" w:hAnsi="Times New Roman" w:cs="Times New Roman"/>
          <w:sz w:val="28"/>
          <w:szCs w:val="28"/>
        </w:rPr>
        <w:t>as</w:t>
      </w:r>
      <w:r w:rsidRPr="00C62EEF">
        <w:rPr>
          <w:rFonts w:ascii="Times New Roman" w:hAnsi="Times New Roman" w:cs="Times New Roman"/>
          <w:sz w:val="28"/>
          <w:szCs w:val="28"/>
        </w:rPr>
        <w:t xml:space="preserve"> savas darbības rezultātā rada radioaktīvās vielas, ja to kopējā radioaktivitāte vairāk nekā 10</w:t>
      </w:r>
      <w:r w:rsidRPr="00C62EEF">
        <w:rPr>
          <w:rFonts w:ascii="Times New Roman" w:hAnsi="Times New Roman" w:cs="Times New Roman"/>
          <w:sz w:val="28"/>
          <w:szCs w:val="28"/>
          <w:vertAlign w:val="superscript"/>
        </w:rPr>
        <w:t>3</w:t>
      </w:r>
      <w:r w:rsidRPr="00C62EEF">
        <w:rPr>
          <w:rFonts w:ascii="Times New Roman" w:hAnsi="Times New Roman" w:cs="Times New Roman"/>
          <w:sz w:val="28"/>
          <w:szCs w:val="28"/>
        </w:rPr>
        <w:t xml:space="preserve"> reizes pārsniedz limitus, kur</w:t>
      </w:r>
      <w:r w:rsidR="00BF51D7" w:rsidRPr="00C62EEF">
        <w:rPr>
          <w:rFonts w:ascii="Times New Roman" w:hAnsi="Times New Roman" w:cs="Times New Roman"/>
          <w:sz w:val="28"/>
          <w:szCs w:val="28"/>
        </w:rPr>
        <w:t>u dēļ</w:t>
      </w:r>
      <w:r w:rsidRPr="00C62EEF">
        <w:rPr>
          <w:rFonts w:ascii="Times New Roman" w:hAnsi="Times New Roman" w:cs="Times New Roman"/>
          <w:sz w:val="28"/>
          <w:szCs w:val="28"/>
        </w:rPr>
        <w:t xml:space="preserve"> nepieciešama reģistrācija darbībām ar jonizējoša starojuma avotiem;</w:t>
      </w:r>
    </w:p>
    <w:p w14:paraId="4CD38CD0" w14:textId="77777777" w:rsidR="0062364E" w:rsidRPr="00C62EEF" w:rsidRDefault="002155E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6) darbības ar medicīniskām un nemedicīniskām radioloģiskām ierīcēm, apzināti apstarojot cilvēku nemedicīniskā attēlveidošanas nolūkā, ko veic saskaņā ar pamatotu izvērtējumu</w:t>
      </w:r>
      <w:r w:rsidR="0062364E" w:rsidRPr="00C62EEF">
        <w:rPr>
          <w:rFonts w:ascii="Times New Roman" w:hAnsi="Times New Roman" w:cs="Times New Roman"/>
          <w:sz w:val="28"/>
          <w:szCs w:val="28"/>
        </w:rPr>
        <w:t>;</w:t>
      </w:r>
    </w:p>
    <w:p w14:paraId="18472128" w14:textId="53EED9E5" w:rsidR="00D22EF5" w:rsidRPr="00C62EEF" w:rsidRDefault="0062364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7) </w:t>
      </w:r>
      <w:r w:rsidR="001841B1" w:rsidRPr="00C62EEF">
        <w:rPr>
          <w:rFonts w:ascii="Times New Roman" w:hAnsi="Times New Roman" w:cs="Times New Roman"/>
          <w:bCs/>
          <w:sz w:val="28"/>
          <w:szCs w:val="28"/>
        </w:rPr>
        <w:t xml:space="preserve">apzināta radioaktīvo vielu pievienošana preču, tai skaitā zāļu, ražošanā </w:t>
      </w:r>
      <w:r w:rsidR="002E5E3E" w:rsidRPr="00C62EEF">
        <w:rPr>
          <w:rFonts w:ascii="Times New Roman" w:hAnsi="Times New Roman" w:cs="Times New Roman"/>
          <w:bCs/>
          <w:sz w:val="28"/>
          <w:szCs w:val="28"/>
        </w:rPr>
        <w:t xml:space="preserve">vai izgatavošanā un </w:t>
      </w:r>
      <w:r w:rsidR="001841B1" w:rsidRPr="00C62EEF">
        <w:rPr>
          <w:rFonts w:ascii="Times New Roman" w:hAnsi="Times New Roman" w:cs="Times New Roman"/>
          <w:bCs/>
          <w:sz w:val="28"/>
          <w:szCs w:val="28"/>
        </w:rPr>
        <w:t>šādu preču imports.</w:t>
      </w:r>
    </w:p>
    <w:p w14:paraId="1236812B" w14:textId="0377611A" w:rsidR="002155E7" w:rsidRPr="00C62EEF" w:rsidRDefault="007C2E1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BC736F" w:rsidRPr="00C62EEF">
        <w:rPr>
          <w:rFonts w:ascii="Times New Roman" w:hAnsi="Times New Roman" w:cs="Times New Roman"/>
          <w:sz w:val="28"/>
          <w:szCs w:val="28"/>
        </w:rPr>
        <w:t>6</w:t>
      </w:r>
      <w:r w:rsidR="002155E7" w:rsidRPr="00C62EEF">
        <w:rPr>
          <w:rFonts w:ascii="Times New Roman" w:hAnsi="Times New Roman" w:cs="Times New Roman"/>
          <w:sz w:val="28"/>
          <w:szCs w:val="28"/>
        </w:rPr>
        <w:t xml:space="preserve">) Lēmumu par licences izsniegšanu </w:t>
      </w:r>
      <w:r w:rsidR="00BF51D7" w:rsidRPr="00C62EEF">
        <w:rPr>
          <w:rFonts w:ascii="Times New Roman" w:hAnsi="Times New Roman" w:cs="Times New Roman"/>
          <w:sz w:val="28"/>
          <w:szCs w:val="28"/>
        </w:rPr>
        <w:t>un lēmumu</w:t>
      </w:r>
      <w:r w:rsidR="002155E7" w:rsidRPr="00C62EEF">
        <w:rPr>
          <w:rFonts w:ascii="Times New Roman" w:hAnsi="Times New Roman" w:cs="Times New Roman"/>
          <w:sz w:val="28"/>
          <w:szCs w:val="28"/>
        </w:rPr>
        <w:t xml:space="preserve"> </w:t>
      </w:r>
      <w:r w:rsidR="00BF51D7" w:rsidRPr="00C62EEF">
        <w:rPr>
          <w:rFonts w:ascii="Times New Roman" w:hAnsi="Times New Roman" w:cs="Times New Roman"/>
          <w:sz w:val="28"/>
          <w:szCs w:val="28"/>
        </w:rPr>
        <w:t xml:space="preserve">par darbību reģistrēšanu </w:t>
      </w:r>
      <w:r w:rsidR="002155E7" w:rsidRPr="00C62EEF">
        <w:rPr>
          <w:rFonts w:ascii="Times New Roman" w:hAnsi="Times New Roman" w:cs="Times New Roman"/>
          <w:sz w:val="28"/>
          <w:szCs w:val="28"/>
        </w:rPr>
        <w:t>ar jonizējošā starojuma avotiem pieņem Centrs. Licencē un reģistrācijas apliecībā Centrs nosaka, kādas darbības un ar kādiem jonizējošā starojuma avotiem ir atļautas</w:t>
      </w:r>
      <w:r w:rsidR="00BB27A1" w:rsidRPr="00C62EEF">
        <w:rPr>
          <w:rFonts w:ascii="Times New Roman" w:hAnsi="Times New Roman" w:cs="Times New Roman"/>
          <w:sz w:val="28"/>
          <w:szCs w:val="28"/>
        </w:rPr>
        <w:t xml:space="preserve"> un kādi ierobežojumi jāņem vērā operatoram.</w:t>
      </w:r>
    </w:p>
    <w:p w14:paraId="108A4AFB" w14:textId="3E7074C4" w:rsidR="0070529E" w:rsidRPr="00C62EEF" w:rsidRDefault="007C2E1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BC736F" w:rsidRPr="00C62EEF">
        <w:rPr>
          <w:rFonts w:ascii="Times New Roman" w:hAnsi="Times New Roman" w:cs="Times New Roman"/>
          <w:sz w:val="28"/>
          <w:szCs w:val="28"/>
        </w:rPr>
        <w:t>7</w:t>
      </w:r>
      <w:r w:rsidR="002155E7" w:rsidRPr="00C62EEF">
        <w:rPr>
          <w:rFonts w:ascii="Times New Roman" w:hAnsi="Times New Roman" w:cs="Times New Roman"/>
          <w:sz w:val="28"/>
          <w:szCs w:val="28"/>
        </w:rPr>
        <w:t>) Par licences izsniegšanu un darbību reģistrēšanu maksājama valsts nodeva, kuru ieskaita valsts pamatbudžetā. Valsts nodevas apmēru un maksāšanas kārtību nosaka Ministru kabinets.</w:t>
      </w:r>
      <w:r w:rsidR="005966F0" w:rsidRPr="00C62EEF">
        <w:rPr>
          <w:rFonts w:ascii="Times New Roman" w:hAnsi="Times New Roman" w:cs="Times New Roman"/>
          <w:sz w:val="28"/>
          <w:szCs w:val="28"/>
        </w:rPr>
        <w:t>''</w:t>
      </w:r>
    </w:p>
    <w:p w14:paraId="34ACE0F7" w14:textId="77777777" w:rsidR="00DF05DD" w:rsidRPr="00C62EEF" w:rsidRDefault="00DF05DD" w:rsidP="00B91301">
      <w:pPr>
        <w:spacing w:after="0" w:line="240" w:lineRule="auto"/>
        <w:ind w:firstLine="720"/>
        <w:jc w:val="both"/>
        <w:rPr>
          <w:rFonts w:ascii="Times New Roman" w:hAnsi="Times New Roman" w:cs="Times New Roman"/>
          <w:sz w:val="28"/>
          <w:szCs w:val="28"/>
        </w:rPr>
      </w:pPr>
    </w:p>
    <w:p w14:paraId="0E3963BC" w14:textId="35244BCE" w:rsidR="00BF5588" w:rsidRPr="00C62EEF" w:rsidRDefault="00DF05D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10</w:t>
      </w:r>
      <w:r w:rsidR="00737FF6" w:rsidRPr="00C62EEF">
        <w:rPr>
          <w:rFonts w:ascii="Times New Roman" w:hAnsi="Times New Roman" w:cs="Times New Roman"/>
          <w:sz w:val="28"/>
          <w:szCs w:val="28"/>
        </w:rPr>
        <w:t>. </w:t>
      </w:r>
      <w:r w:rsidR="00BF5588" w:rsidRPr="00C62EEF">
        <w:rPr>
          <w:rFonts w:ascii="Times New Roman" w:hAnsi="Times New Roman" w:cs="Times New Roman"/>
          <w:sz w:val="28"/>
          <w:szCs w:val="28"/>
        </w:rPr>
        <w:t>13. pantā:</w:t>
      </w:r>
    </w:p>
    <w:p w14:paraId="09EDB5EE" w14:textId="3B916623" w:rsidR="00F02238" w:rsidRPr="00C62EEF" w:rsidRDefault="00F0223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izteikt </w:t>
      </w:r>
      <w:r w:rsidR="0091767D" w:rsidRPr="00C62EEF">
        <w:rPr>
          <w:rFonts w:ascii="Times New Roman" w:hAnsi="Times New Roman" w:cs="Times New Roman"/>
          <w:sz w:val="28"/>
          <w:szCs w:val="28"/>
        </w:rPr>
        <w:t>trešo</w:t>
      </w:r>
      <w:r w:rsidR="0079257B" w:rsidRPr="00C62EEF">
        <w:rPr>
          <w:rFonts w:ascii="Times New Roman" w:hAnsi="Times New Roman" w:cs="Times New Roman"/>
          <w:sz w:val="28"/>
          <w:szCs w:val="28"/>
        </w:rPr>
        <w:t xml:space="preserve"> un</w:t>
      </w:r>
      <w:r w:rsidRPr="00C62EEF">
        <w:rPr>
          <w:rFonts w:ascii="Times New Roman" w:hAnsi="Times New Roman" w:cs="Times New Roman"/>
          <w:sz w:val="28"/>
          <w:szCs w:val="28"/>
        </w:rPr>
        <w:t xml:space="preserve"> 3</w:t>
      </w:r>
      <w:r w:rsidR="00654E9E" w:rsidRPr="00C62EEF">
        <w:rPr>
          <w:rFonts w:ascii="Times New Roman" w:hAnsi="Times New Roman" w:cs="Times New Roman"/>
          <w:sz w:val="28"/>
          <w:szCs w:val="28"/>
        </w:rPr>
        <w:t>.</w:t>
      </w:r>
      <w:r w:rsidRPr="00C62EEF">
        <w:rPr>
          <w:rFonts w:ascii="Times New Roman" w:hAnsi="Times New Roman" w:cs="Times New Roman"/>
          <w:sz w:val="28"/>
          <w:szCs w:val="28"/>
          <w:vertAlign w:val="superscript"/>
        </w:rPr>
        <w:t>1</w:t>
      </w:r>
      <w:r w:rsidRPr="00C62EEF">
        <w:rPr>
          <w:rFonts w:ascii="Times New Roman" w:hAnsi="Times New Roman" w:cs="Times New Roman"/>
          <w:sz w:val="28"/>
          <w:szCs w:val="28"/>
        </w:rPr>
        <w:t xml:space="preserve"> daļu šādā redakcijā:</w:t>
      </w:r>
    </w:p>
    <w:p w14:paraId="6692C657"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14F673D" w14:textId="64FD5AD7" w:rsidR="0079257B"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79257B" w:rsidRPr="00C62EEF">
        <w:rPr>
          <w:rFonts w:ascii="Times New Roman" w:hAnsi="Times New Roman" w:cs="Times New Roman"/>
          <w:sz w:val="28"/>
          <w:szCs w:val="28"/>
        </w:rPr>
        <w:t xml:space="preserve">(3) Operators nodrošina, lai </w:t>
      </w:r>
      <w:r w:rsidR="003B27B8" w:rsidRPr="00C62EEF">
        <w:rPr>
          <w:rFonts w:ascii="Times New Roman" w:hAnsi="Times New Roman" w:cs="Times New Roman"/>
          <w:sz w:val="28"/>
          <w:szCs w:val="28"/>
        </w:rPr>
        <w:t>ikviens darbinieks</w:t>
      </w:r>
      <w:r w:rsidR="0079257B" w:rsidRPr="00C62EEF">
        <w:rPr>
          <w:rFonts w:ascii="Times New Roman" w:hAnsi="Times New Roman" w:cs="Times New Roman"/>
          <w:sz w:val="28"/>
          <w:szCs w:val="28"/>
        </w:rPr>
        <w:t xml:space="preserve"> un </w:t>
      </w:r>
      <w:r w:rsidR="003B27B8" w:rsidRPr="00C62EEF">
        <w:rPr>
          <w:rFonts w:ascii="Times New Roman" w:hAnsi="Times New Roman" w:cs="Times New Roman"/>
          <w:sz w:val="28"/>
          <w:szCs w:val="28"/>
        </w:rPr>
        <w:t>jebkura</w:t>
      </w:r>
      <w:r w:rsidR="0079257B" w:rsidRPr="00C62EEF">
        <w:rPr>
          <w:rFonts w:ascii="Times New Roman" w:hAnsi="Times New Roman" w:cs="Times New Roman"/>
          <w:sz w:val="28"/>
          <w:szCs w:val="28"/>
        </w:rPr>
        <w:t xml:space="preserve"> cita persona, kas atrodas operatora kontrolētajā zonā, ir aizsargāti pret jonizējošā starojuma iedarbību.</w:t>
      </w:r>
    </w:p>
    <w:p w14:paraId="5C8F1A14" w14:textId="69E25007" w:rsidR="00F02238" w:rsidRPr="00C62EEF" w:rsidRDefault="00F0223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Pr="00C62EEF">
        <w:rPr>
          <w:rFonts w:ascii="Times New Roman" w:hAnsi="Times New Roman" w:cs="Times New Roman"/>
          <w:sz w:val="28"/>
          <w:szCs w:val="28"/>
          <w:vertAlign w:val="superscript"/>
        </w:rPr>
        <w:t>1</w:t>
      </w:r>
      <w:r w:rsidRPr="00C62EEF">
        <w:rPr>
          <w:rFonts w:ascii="Times New Roman" w:hAnsi="Times New Roman" w:cs="Times New Roman"/>
          <w:sz w:val="28"/>
          <w:szCs w:val="28"/>
        </w:rPr>
        <w:t>) Operators nodrošina darbinieku aps</w:t>
      </w:r>
      <w:r w:rsidR="005966F0" w:rsidRPr="00C62EEF">
        <w:rPr>
          <w:rFonts w:ascii="Times New Roman" w:hAnsi="Times New Roman" w:cs="Times New Roman"/>
          <w:sz w:val="28"/>
          <w:szCs w:val="28"/>
        </w:rPr>
        <w:t>tarošanas kontroli un uzskaiti.''</w:t>
      </w:r>
      <w:r w:rsidRPr="00C62EEF">
        <w:rPr>
          <w:rFonts w:ascii="Times New Roman" w:hAnsi="Times New Roman" w:cs="Times New Roman"/>
          <w:sz w:val="28"/>
          <w:szCs w:val="28"/>
        </w:rPr>
        <w:t>;</w:t>
      </w:r>
    </w:p>
    <w:p w14:paraId="20F5DCE7" w14:textId="77777777" w:rsidR="00DF05DD" w:rsidRPr="00C62EEF" w:rsidRDefault="00DF05DD" w:rsidP="00B91301">
      <w:pPr>
        <w:spacing w:after="0" w:line="240" w:lineRule="auto"/>
        <w:ind w:firstLine="720"/>
        <w:jc w:val="both"/>
        <w:rPr>
          <w:rFonts w:ascii="Times New Roman" w:hAnsi="Times New Roman" w:cs="Times New Roman"/>
          <w:sz w:val="28"/>
          <w:szCs w:val="28"/>
        </w:rPr>
      </w:pPr>
    </w:p>
    <w:p w14:paraId="3D7D05FD" w14:textId="45C75D0C" w:rsidR="00F02238" w:rsidRPr="00C62EEF" w:rsidRDefault="00F0223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ceturtajā </w:t>
      </w:r>
      <w:r w:rsidR="005966F0" w:rsidRPr="00C62EEF">
        <w:rPr>
          <w:rFonts w:ascii="Times New Roman" w:hAnsi="Times New Roman" w:cs="Times New Roman"/>
          <w:sz w:val="28"/>
          <w:szCs w:val="28"/>
        </w:rPr>
        <w:t xml:space="preserve">daļā vārdu </w:t>
      </w:r>
      <w:r w:rsidR="00D77A90" w:rsidRPr="00C62EEF">
        <w:rPr>
          <w:rFonts w:ascii="Times New Roman" w:hAnsi="Times New Roman" w:cs="Times New Roman"/>
          <w:sz w:val="28"/>
          <w:szCs w:val="28"/>
        </w:rPr>
        <w:t xml:space="preserve">''Personu'' </w:t>
      </w:r>
      <w:r w:rsidR="005966F0" w:rsidRPr="00C62EEF">
        <w:rPr>
          <w:rFonts w:ascii="Times New Roman" w:hAnsi="Times New Roman" w:cs="Times New Roman"/>
          <w:sz w:val="28"/>
          <w:szCs w:val="28"/>
        </w:rPr>
        <w:t xml:space="preserve">ar vārdu </w:t>
      </w:r>
      <w:r w:rsidR="00D77A90" w:rsidRPr="00C62EEF">
        <w:rPr>
          <w:rFonts w:ascii="Times New Roman" w:hAnsi="Times New Roman" w:cs="Times New Roman"/>
          <w:sz w:val="28"/>
          <w:szCs w:val="28"/>
        </w:rPr>
        <w:t>''Darbinieku''</w:t>
      </w:r>
      <w:r w:rsidRPr="00C62EEF">
        <w:rPr>
          <w:rFonts w:ascii="Times New Roman" w:hAnsi="Times New Roman" w:cs="Times New Roman"/>
          <w:sz w:val="28"/>
          <w:szCs w:val="28"/>
        </w:rPr>
        <w:t>;</w:t>
      </w:r>
    </w:p>
    <w:p w14:paraId="55D72DE5" w14:textId="05E9807F" w:rsidR="00F02238" w:rsidRPr="00C62EEF" w:rsidRDefault="00654E9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w:t>
      </w:r>
      <w:r w:rsidR="00F02238" w:rsidRPr="00C62EEF">
        <w:rPr>
          <w:rFonts w:ascii="Times New Roman" w:hAnsi="Times New Roman" w:cs="Times New Roman"/>
          <w:sz w:val="28"/>
          <w:szCs w:val="28"/>
        </w:rPr>
        <w:t>4</w:t>
      </w:r>
      <w:r w:rsidRPr="00C62EEF">
        <w:rPr>
          <w:rFonts w:ascii="Times New Roman" w:hAnsi="Times New Roman" w:cs="Times New Roman"/>
          <w:sz w:val="28"/>
          <w:szCs w:val="28"/>
        </w:rPr>
        <w:t>.</w:t>
      </w:r>
      <w:r w:rsidR="00F02238" w:rsidRPr="00C62EEF">
        <w:rPr>
          <w:rFonts w:ascii="Times New Roman" w:hAnsi="Times New Roman" w:cs="Times New Roman"/>
          <w:sz w:val="28"/>
          <w:szCs w:val="28"/>
          <w:vertAlign w:val="superscript"/>
        </w:rPr>
        <w:t>1</w:t>
      </w:r>
      <w:r w:rsidR="000200B1" w:rsidRPr="00C62EEF">
        <w:rPr>
          <w:rFonts w:ascii="Times New Roman" w:hAnsi="Times New Roman" w:cs="Times New Roman"/>
          <w:sz w:val="28"/>
          <w:szCs w:val="28"/>
        </w:rPr>
        <w:t> </w:t>
      </w:r>
      <w:r w:rsidR="005966F0" w:rsidRPr="00C62EEF">
        <w:rPr>
          <w:rFonts w:ascii="Times New Roman" w:hAnsi="Times New Roman" w:cs="Times New Roman"/>
          <w:sz w:val="28"/>
          <w:szCs w:val="28"/>
        </w:rPr>
        <w:t>daļā vārdus ''personu apstarojuma'' ar vārdiem ''</w:t>
      </w:r>
      <w:r w:rsidR="00F02238" w:rsidRPr="00C62EEF">
        <w:rPr>
          <w:rFonts w:ascii="Times New Roman" w:hAnsi="Times New Roman" w:cs="Times New Roman"/>
          <w:sz w:val="28"/>
          <w:szCs w:val="28"/>
        </w:rPr>
        <w:t xml:space="preserve">darbinieku </w:t>
      </w:r>
      <w:r w:rsidR="00EF0712" w:rsidRPr="00C62EEF">
        <w:rPr>
          <w:rFonts w:ascii="Times New Roman" w:hAnsi="Times New Roman" w:cs="Times New Roman"/>
          <w:sz w:val="28"/>
          <w:szCs w:val="28"/>
        </w:rPr>
        <w:t>apstarošanas</w:t>
      </w:r>
      <w:r w:rsidR="005966F0" w:rsidRPr="00C62EEF">
        <w:rPr>
          <w:rFonts w:ascii="Times New Roman" w:hAnsi="Times New Roman" w:cs="Times New Roman"/>
          <w:sz w:val="28"/>
          <w:szCs w:val="28"/>
        </w:rPr>
        <w:t>''</w:t>
      </w:r>
      <w:r w:rsidR="00F02238" w:rsidRPr="00C62EEF">
        <w:rPr>
          <w:rFonts w:ascii="Times New Roman" w:hAnsi="Times New Roman" w:cs="Times New Roman"/>
          <w:sz w:val="28"/>
          <w:szCs w:val="28"/>
        </w:rPr>
        <w:t>;</w:t>
      </w:r>
    </w:p>
    <w:p w14:paraId="5AA99FEB" w14:textId="62C8B43D" w:rsidR="00A60E61" w:rsidRPr="00C62EEF" w:rsidRDefault="006D7AD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aizstāt piektajā daļā vārdu ''personu'' ar vārdu ''darbinieku''</w:t>
      </w:r>
      <w:r w:rsidR="006351CD" w:rsidRPr="00C62EEF">
        <w:rPr>
          <w:rFonts w:ascii="Times New Roman" w:hAnsi="Times New Roman" w:cs="Times New Roman"/>
          <w:sz w:val="28"/>
          <w:szCs w:val="28"/>
        </w:rPr>
        <w:t>;</w:t>
      </w:r>
    </w:p>
    <w:p w14:paraId="3868CDFE" w14:textId="0F5F5E1D" w:rsidR="00A60E61" w:rsidRPr="00C62EEF" w:rsidRDefault="00A60E6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izteikt sesto daļu šādā redakcijā:</w:t>
      </w:r>
    </w:p>
    <w:p w14:paraId="6E154C61"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5AD492A" w14:textId="69F33F6E" w:rsidR="00A60E61" w:rsidRPr="00C62EEF" w:rsidRDefault="00A60E6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D45B7" w:rsidRPr="00C62EEF">
        <w:rPr>
          <w:rFonts w:ascii="Times New Roman" w:hAnsi="Times New Roman" w:cs="Times New Roman"/>
          <w:sz w:val="28"/>
          <w:szCs w:val="28"/>
        </w:rPr>
        <w:t>(6) Operators katru gadu līdz 31. janvārim nosūta Centram pārskatu par izmaiņām, kas saistītas ar jonizējošā starojuma avotiem un darbībām ar tiem, kā arī par personālsastāva izmaiņām un citām pārmaiņām, kuras ietekmējušas radiācijas drošību un kodoldrošību iepriekšējā kalendāra gadā. Pārskatu neiesniedz, ja minētās izmaiņas nav notikušas.''</w:t>
      </w:r>
      <w:r w:rsidR="00654E9E" w:rsidRPr="00C62EEF">
        <w:rPr>
          <w:rFonts w:ascii="Times New Roman" w:hAnsi="Times New Roman" w:cs="Times New Roman"/>
          <w:sz w:val="28"/>
          <w:szCs w:val="28"/>
        </w:rPr>
        <w:t>;</w:t>
      </w:r>
    </w:p>
    <w:p w14:paraId="206E8724" w14:textId="77777777" w:rsidR="00022061" w:rsidRPr="00C62EEF" w:rsidRDefault="00022061" w:rsidP="00B91301">
      <w:pPr>
        <w:spacing w:after="0" w:line="240" w:lineRule="auto"/>
        <w:ind w:firstLine="720"/>
        <w:jc w:val="both"/>
        <w:rPr>
          <w:rFonts w:ascii="Times New Roman" w:hAnsi="Times New Roman" w:cs="Times New Roman"/>
          <w:sz w:val="28"/>
          <w:szCs w:val="28"/>
        </w:rPr>
      </w:pPr>
    </w:p>
    <w:p w14:paraId="0764A042" w14:textId="3EED435D" w:rsidR="007737D6" w:rsidRPr="00C62EEF" w:rsidRDefault="007737D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izteikt astoto daļu šādā redakcijā:</w:t>
      </w:r>
    </w:p>
    <w:p w14:paraId="66579113"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4019809" w14:textId="33D5611D" w:rsidR="007737D6" w:rsidRPr="00C62EEF" w:rsidRDefault="007737D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''(8) Ministru kabinets nosaka kārtību, kādā aizpildāms</w:t>
      </w:r>
      <w:proofErr w:type="gramStart"/>
      <w:r w:rsidRPr="00C62EEF">
        <w:rPr>
          <w:rFonts w:ascii="Times New Roman" w:hAnsi="Times New Roman" w:cs="Times New Roman"/>
          <w:sz w:val="28"/>
          <w:szCs w:val="28"/>
        </w:rPr>
        <w:t xml:space="preserve"> un</w:t>
      </w:r>
      <w:proofErr w:type="gramEnd"/>
      <w:r w:rsidRPr="00C62EEF">
        <w:rPr>
          <w:rFonts w:ascii="Times New Roman" w:hAnsi="Times New Roman" w:cs="Times New Roman"/>
          <w:sz w:val="28"/>
          <w:szCs w:val="28"/>
        </w:rPr>
        <w:t xml:space="preserve"> iesniedzams pārskats par darbībām ar jonizējošā starojuma avotiem, kā arī apstiprina šā pārskata saturu</w:t>
      </w:r>
      <w:r w:rsidR="00654E9E" w:rsidRPr="00C62EEF">
        <w:rPr>
          <w:rFonts w:ascii="Times New Roman" w:hAnsi="Times New Roman" w:cs="Times New Roman"/>
          <w:sz w:val="28"/>
          <w:szCs w:val="28"/>
        </w:rPr>
        <w:t>.</w:t>
      </w:r>
      <w:r w:rsidRPr="00C62EEF">
        <w:rPr>
          <w:rFonts w:ascii="Times New Roman" w:hAnsi="Times New Roman" w:cs="Times New Roman"/>
          <w:sz w:val="28"/>
          <w:szCs w:val="28"/>
        </w:rPr>
        <w:t>'';</w:t>
      </w:r>
    </w:p>
    <w:p w14:paraId="62E4DEBE" w14:textId="77777777" w:rsidR="007737D6" w:rsidRPr="00C62EEF" w:rsidRDefault="007737D6" w:rsidP="00B91301">
      <w:pPr>
        <w:spacing w:after="0" w:line="240" w:lineRule="auto"/>
        <w:ind w:firstLine="720"/>
        <w:jc w:val="both"/>
        <w:rPr>
          <w:rFonts w:ascii="Times New Roman" w:hAnsi="Times New Roman" w:cs="Times New Roman"/>
          <w:sz w:val="28"/>
          <w:szCs w:val="28"/>
        </w:rPr>
      </w:pPr>
    </w:p>
    <w:p w14:paraId="70BBB1D8" w14:textId="4FD7D45E" w:rsidR="00BF5588" w:rsidRPr="00C62EEF" w:rsidRDefault="0028174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papildināt </w:t>
      </w:r>
      <w:r w:rsidR="00BF5588" w:rsidRPr="00C62EEF">
        <w:rPr>
          <w:rFonts w:ascii="Times New Roman" w:hAnsi="Times New Roman" w:cs="Times New Roman"/>
          <w:sz w:val="28"/>
          <w:szCs w:val="28"/>
        </w:rPr>
        <w:t xml:space="preserve">pantu ar </w:t>
      </w:r>
      <w:r w:rsidR="00197BB6" w:rsidRPr="00C62EEF">
        <w:rPr>
          <w:rFonts w:ascii="Times New Roman" w:hAnsi="Times New Roman" w:cs="Times New Roman"/>
          <w:sz w:val="28"/>
          <w:szCs w:val="28"/>
        </w:rPr>
        <w:t>devīto</w:t>
      </w:r>
      <w:r w:rsidR="000832E9" w:rsidRPr="00C62EEF">
        <w:rPr>
          <w:rFonts w:ascii="Times New Roman" w:hAnsi="Times New Roman" w:cs="Times New Roman"/>
          <w:sz w:val="28"/>
          <w:szCs w:val="28"/>
        </w:rPr>
        <w:t xml:space="preserve"> </w:t>
      </w:r>
      <w:r w:rsidR="00BF5588" w:rsidRPr="00C62EEF">
        <w:rPr>
          <w:rFonts w:ascii="Times New Roman" w:hAnsi="Times New Roman" w:cs="Times New Roman"/>
          <w:sz w:val="28"/>
          <w:szCs w:val="28"/>
        </w:rPr>
        <w:t>daļu šādā redakcijā:</w:t>
      </w:r>
    </w:p>
    <w:p w14:paraId="76AECFD1"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2DED4FC2" w14:textId="151B0803" w:rsidR="0037567A"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564BEF" w:rsidRPr="00C62EEF">
        <w:rPr>
          <w:rFonts w:ascii="Times New Roman" w:hAnsi="Times New Roman" w:cs="Times New Roman"/>
          <w:sz w:val="28"/>
          <w:szCs w:val="28"/>
        </w:rPr>
        <w:t>(</w:t>
      </w:r>
      <w:r w:rsidR="00F724A7" w:rsidRPr="00C62EEF">
        <w:rPr>
          <w:rFonts w:ascii="Times New Roman" w:hAnsi="Times New Roman" w:cs="Times New Roman"/>
          <w:sz w:val="28"/>
          <w:szCs w:val="28"/>
        </w:rPr>
        <w:t>9</w:t>
      </w:r>
      <w:r w:rsidR="00564BEF" w:rsidRPr="00C62EEF">
        <w:rPr>
          <w:rFonts w:ascii="Times New Roman" w:hAnsi="Times New Roman" w:cs="Times New Roman"/>
          <w:sz w:val="28"/>
          <w:szCs w:val="28"/>
        </w:rPr>
        <w:t>)</w:t>
      </w:r>
      <w:r w:rsidR="007962F8" w:rsidRPr="00C62EEF">
        <w:rPr>
          <w:rFonts w:ascii="Times New Roman" w:hAnsi="Times New Roman" w:cs="Times New Roman"/>
          <w:sz w:val="28"/>
          <w:szCs w:val="28"/>
        </w:rPr>
        <w:t> </w:t>
      </w:r>
      <w:r w:rsidR="007B6663" w:rsidRPr="00C62EEF">
        <w:rPr>
          <w:rFonts w:ascii="Times New Roman" w:hAnsi="Times New Roman" w:cs="Times New Roman"/>
          <w:sz w:val="28"/>
          <w:szCs w:val="28"/>
        </w:rPr>
        <w:t>Operators iesniedz p</w:t>
      </w:r>
      <w:r w:rsidR="001E0F6A" w:rsidRPr="00C62EEF">
        <w:rPr>
          <w:rFonts w:ascii="Times New Roman" w:hAnsi="Times New Roman" w:cs="Times New Roman"/>
          <w:sz w:val="28"/>
          <w:szCs w:val="28"/>
        </w:rPr>
        <w:t>ārskatu elektroniski, pēc elektronisk</w:t>
      </w:r>
      <w:r w:rsidR="00654E9E" w:rsidRPr="00C62EEF">
        <w:rPr>
          <w:rFonts w:ascii="Times New Roman" w:hAnsi="Times New Roman" w:cs="Times New Roman"/>
          <w:sz w:val="28"/>
          <w:szCs w:val="28"/>
        </w:rPr>
        <w:t>ā</w:t>
      </w:r>
      <w:r w:rsidR="001E0F6A" w:rsidRPr="00C62EEF">
        <w:rPr>
          <w:rFonts w:ascii="Times New Roman" w:hAnsi="Times New Roman" w:cs="Times New Roman"/>
          <w:sz w:val="28"/>
          <w:szCs w:val="28"/>
        </w:rPr>
        <w:t xml:space="preserve">s reģistrēšanās sniedzot informāciju tiešsaistes režīmā </w:t>
      </w:r>
      <w:r w:rsidR="00885348" w:rsidRPr="00C62EEF">
        <w:rPr>
          <w:rFonts w:ascii="Times New Roman" w:hAnsi="Times New Roman" w:cs="Times New Roman"/>
          <w:sz w:val="28"/>
          <w:szCs w:val="28"/>
        </w:rPr>
        <w:t xml:space="preserve">Valsts vides dienesta </w:t>
      </w:r>
      <w:r w:rsidRPr="00C62EEF">
        <w:rPr>
          <w:rFonts w:ascii="Times New Roman" w:hAnsi="Times New Roman" w:cs="Times New Roman"/>
          <w:sz w:val="28"/>
          <w:szCs w:val="28"/>
        </w:rPr>
        <w:t>informācijas sistēmā.''</w:t>
      </w:r>
    </w:p>
    <w:p w14:paraId="2C487A98" w14:textId="77777777" w:rsidR="00146D56" w:rsidRPr="00C62EEF" w:rsidRDefault="00146D56" w:rsidP="00B91301">
      <w:pPr>
        <w:spacing w:after="0" w:line="240" w:lineRule="auto"/>
        <w:ind w:firstLine="720"/>
        <w:jc w:val="both"/>
        <w:rPr>
          <w:rFonts w:ascii="Times New Roman" w:hAnsi="Times New Roman" w:cs="Times New Roman"/>
          <w:sz w:val="28"/>
          <w:szCs w:val="28"/>
        </w:rPr>
      </w:pPr>
    </w:p>
    <w:p w14:paraId="4C7E837E" w14:textId="0C212AF8" w:rsidR="00CD45B7" w:rsidRPr="00C62EEF" w:rsidRDefault="00DF05D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11</w:t>
      </w:r>
      <w:r w:rsidR="00C83DE2" w:rsidRPr="00C62EEF">
        <w:rPr>
          <w:rFonts w:ascii="Times New Roman" w:hAnsi="Times New Roman" w:cs="Times New Roman"/>
          <w:sz w:val="28"/>
          <w:szCs w:val="28"/>
        </w:rPr>
        <w:t>. </w:t>
      </w:r>
      <w:r w:rsidR="00CD45B7" w:rsidRPr="00C62EEF">
        <w:rPr>
          <w:rFonts w:ascii="Times New Roman" w:hAnsi="Times New Roman" w:cs="Times New Roman"/>
          <w:sz w:val="28"/>
          <w:szCs w:val="28"/>
        </w:rPr>
        <w:t xml:space="preserve">Izteikt </w:t>
      </w:r>
      <w:r w:rsidR="00B35832" w:rsidRPr="00C62EEF">
        <w:rPr>
          <w:rFonts w:ascii="Times New Roman" w:hAnsi="Times New Roman" w:cs="Times New Roman"/>
          <w:sz w:val="28"/>
          <w:szCs w:val="28"/>
        </w:rPr>
        <w:t>14. pant</w:t>
      </w:r>
      <w:r w:rsidR="005966F0" w:rsidRPr="00C62EEF">
        <w:rPr>
          <w:rFonts w:ascii="Times New Roman" w:hAnsi="Times New Roman" w:cs="Times New Roman"/>
          <w:sz w:val="28"/>
          <w:szCs w:val="28"/>
        </w:rPr>
        <w:t>a otrās daļas 5. punkt</w:t>
      </w:r>
      <w:r w:rsidR="00CD45B7" w:rsidRPr="00C62EEF">
        <w:rPr>
          <w:rFonts w:ascii="Times New Roman" w:hAnsi="Times New Roman" w:cs="Times New Roman"/>
          <w:sz w:val="28"/>
          <w:szCs w:val="28"/>
        </w:rPr>
        <w:t>u šādā redakcijā:</w:t>
      </w:r>
    </w:p>
    <w:p w14:paraId="3E6AE927"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F530427" w14:textId="2B678BCC" w:rsidR="00CD45B7"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D45B7" w:rsidRPr="00C62EEF">
        <w:rPr>
          <w:rFonts w:ascii="Times New Roman" w:hAnsi="Times New Roman" w:cs="Times New Roman"/>
          <w:sz w:val="28"/>
          <w:szCs w:val="28"/>
        </w:rPr>
        <w:t>5) nodrošina, lai apstarošanai pakļautie darbinieki būtu pietiekami apmācīti aizsardzības pasākumu veikšanai, pārzinātu apstākļus un normatīvo aktu prasības, kā arī būtu informēti par iespējamo risku, kas saistīts ar šiem darbiem</w:t>
      </w:r>
      <w:r w:rsidR="00B0211F" w:rsidRPr="00C62EEF">
        <w:rPr>
          <w:rFonts w:ascii="Times New Roman" w:hAnsi="Times New Roman" w:cs="Times New Roman"/>
          <w:sz w:val="28"/>
          <w:szCs w:val="28"/>
        </w:rPr>
        <w:t>;</w:t>
      </w:r>
      <w:r w:rsidRPr="00C62EEF">
        <w:rPr>
          <w:rFonts w:ascii="Times New Roman" w:hAnsi="Times New Roman" w:cs="Times New Roman"/>
          <w:sz w:val="28"/>
          <w:szCs w:val="28"/>
        </w:rPr>
        <w:t>''</w:t>
      </w:r>
      <w:r w:rsidR="00CD45B7" w:rsidRPr="00C62EEF">
        <w:rPr>
          <w:rFonts w:ascii="Times New Roman" w:hAnsi="Times New Roman" w:cs="Times New Roman"/>
          <w:sz w:val="28"/>
          <w:szCs w:val="28"/>
        </w:rPr>
        <w:t>.</w:t>
      </w:r>
    </w:p>
    <w:p w14:paraId="2EC12AB4" w14:textId="76721264" w:rsidR="00B35832" w:rsidRPr="00C62EEF" w:rsidRDefault="00B35832" w:rsidP="00B91301">
      <w:pPr>
        <w:spacing w:after="0" w:line="240" w:lineRule="auto"/>
        <w:ind w:firstLine="720"/>
        <w:jc w:val="both"/>
        <w:rPr>
          <w:rFonts w:ascii="Times New Roman" w:hAnsi="Times New Roman" w:cs="Times New Roman"/>
          <w:sz w:val="28"/>
          <w:szCs w:val="28"/>
        </w:rPr>
      </w:pPr>
    </w:p>
    <w:p w14:paraId="6F39C622" w14:textId="5B083D88" w:rsidR="00C83DE2" w:rsidRPr="00C62EEF" w:rsidRDefault="00DF05D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12. </w:t>
      </w:r>
      <w:r w:rsidR="00C83DE2" w:rsidRPr="00C62EEF">
        <w:rPr>
          <w:rFonts w:ascii="Times New Roman" w:hAnsi="Times New Roman" w:cs="Times New Roman"/>
          <w:sz w:val="28"/>
          <w:szCs w:val="28"/>
        </w:rPr>
        <w:t>Papildināt likumu ar 14.</w:t>
      </w:r>
      <w:r w:rsidR="00C83DE2" w:rsidRPr="00C62EEF">
        <w:rPr>
          <w:rFonts w:ascii="Times New Roman" w:hAnsi="Times New Roman" w:cs="Times New Roman"/>
          <w:sz w:val="28"/>
          <w:szCs w:val="28"/>
          <w:vertAlign w:val="superscript"/>
        </w:rPr>
        <w:t>1</w:t>
      </w:r>
      <w:r w:rsidR="00C83DE2" w:rsidRPr="00C62EEF">
        <w:rPr>
          <w:rFonts w:ascii="Times New Roman" w:hAnsi="Times New Roman" w:cs="Times New Roman"/>
          <w:sz w:val="28"/>
          <w:szCs w:val="28"/>
        </w:rPr>
        <w:t> pantu šādā redakcijā:</w:t>
      </w:r>
    </w:p>
    <w:p w14:paraId="7AEF7F4A"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1672FB64" w14:textId="267F410E" w:rsidR="00C83DE2" w:rsidRPr="00C62EEF" w:rsidRDefault="005966F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C83DE2" w:rsidRPr="00C62EEF">
        <w:rPr>
          <w:rFonts w:ascii="Times New Roman" w:hAnsi="Times New Roman" w:cs="Times New Roman"/>
          <w:b/>
          <w:bCs/>
          <w:sz w:val="28"/>
          <w:szCs w:val="28"/>
        </w:rPr>
        <w:t>14.</w:t>
      </w:r>
      <w:r w:rsidR="00C83DE2" w:rsidRPr="00C62EEF">
        <w:rPr>
          <w:rFonts w:ascii="Times New Roman" w:hAnsi="Times New Roman" w:cs="Times New Roman"/>
          <w:b/>
          <w:bCs/>
          <w:sz w:val="28"/>
          <w:szCs w:val="28"/>
          <w:vertAlign w:val="superscript"/>
        </w:rPr>
        <w:t>1</w:t>
      </w:r>
      <w:r w:rsidR="00C83DE2" w:rsidRPr="00C62EEF">
        <w:rPr>
          <w:rFonts w:ascii="Times New Roman" w:hAnsi="Times New Roman" w:cs="Times New Roman"/>
          <w:b/>
          <w:bCs/>
          <w:sz w:val="28"/>
          <w:szCs w:val="28"/>
        </w:rPr>
        <w:t> Radiācijas drošības ekspertu un medicīnas fizikas ekspertu sertificēšanas kārtība</w:t>
      </w:r>
    </w:p>
    <w:p w14:paraId="5422FAAD" w14:textId="16B17711" w:rsidR="00C83DE2" w:rsidRPr="00C62EEF" w:rsidRDefault="00C83DE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Ministru kabinets nosaka radiācijas drošības ekspertu un medicīnas fizikas ekspertu sertificēšanas kārtību</w:t>
      </w:r>
      <w:proofErr w:type="gramStart"/>
      <w:r w:rsidRPr="00C62EEF">
        <w:rPr>
          <w:rFonts w:ascii="Times New Roman" w:hAnsi="Times New Roman" w:cs="Times New Roman"/>
          <w:sz w:val="28"/>
          <w:szCs w:val="28"/>
        </w:rPr>
        <w:t xml:space="preserve"> un</w:t>
      </w:r>
      <w:proofErr w:type="gramEnd"/>
      <w:r w:rsidRPr="00C62EEF">
        <w:rPr>
          <w:rFonts w:ascii="Times New Roman" w:hAnsi="Times New Roman" w:cs="Times New Roman"/>
          <w:sz w:val="28"/>
          <w:szCs w:val="28"/>
        </w:rPr>
        <w:t xml:space="preserve"> kārtību, kādā izsniedz un reģistrē sertifikātu, pagarina tā termiņu un anulē to, kā arī </w:t>
      </w:r>
      <w:r w:rsidR="00912AE9" w:rsidRPr="00C62EEF">
        <w:rPr>
          <w:rFonts w:ascii="Times New Roman" w:hAnsi="Times New Roman" w:cs="Times New Roman"/>
          <w:sz w:val="28"/>
          <w:szCs w:val="28"/>
        </w:rPr>
        <w:t>ekspertu</w:t>
      </w:r>
      <w:r w:rsidRPr="00C62EEF">
        <w:rPr>
          <w:rFonts w:ascii="Times New Roman" w:hAnsi="Times New Roman" w:cs="Times New Roman"/>
          <w:sz w:val="28"/>
          <w:szCs w:val="28"/>
        </w:rPr>
        <w:t xml:space="preserve"> darbīb</w:t>
      </w:r>
      <w:r w:rsidR="00912AE9" w:rsidRPr="00C62EEF">
        <w:rPr>
          <w:rFonts w:ascii="Times New Roman" w:hAnsi="Times New Roman" w:cs="Times New Roman"/>
          <w:sz w:val="28"/>
          <w:szCs w:val="28"/>
        </w:rPr>
        <w:t>as uzraudzības kārtību, ekspertu pienākumus, eksperta</w:t>
      </w:r>
      <w:r w:rsidRPr="00C62EEF">
        <w:rPr>
          <w:rFonts w:ascii="Times New Roman" w:hAnsi="Times New Roman" w:cs="Times New Roman"/>
          <w:sz w:val="28"/>
          <w:szCs w:val="28"/>
        </w:rPr>
        <w:t xml:space="preserve"> atzinuma saturu un taj</w:t>
      </w:r>
      <w:r w:rsidR="005966F0" w:rsidRPr="00C62EEF">
        <w:rPr>
          <w:rFonts w:ascii="Times New Roman" w:hAnsi="Times New Roman" w:cs="Times New Roman"/>
          <w:sz w:val="28"/>
          <w:szCs w:val="28"/>
        </w:rPr>
        <w:t>ā ietvertās minimālās prasības.''</w:t>
      </w:r>
    </w:p>
    <w:p w14:paraId="27792F86" w14:textId="77777777" w:rsidR="00E4189E" w:rsidRPr="00C62EEF" w:rsidRDefault="00E4189E" w:rsidP="00B91301">
      <w:pPr>
        <w:spacing w:after="0" w:line="240" w:lineRule="auto"/>
        <w:ind w:firstLine="720"/>
        <w:jc w:val="both"/>
        <w:rPr>
          <w:rFonts w:ascii="Times New Roman" w:hAnsi="Times New Roman" w:cs="Times New Roman"/>
          <w:sz w:val="28"/>
          <w:szCs w:val="28"/>
        </w:rPr>
      </w:pPr>
    </w:p>
    <w:p w14:paraId="08811344" w14:textId="41207AA2" w:rsidR="00B0211F" w:rsidRPr="00C62EEF" w:rsidRDefault="00002DC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DF05DD" w:rsidRPr="00C62EEF">
        <w:rPr>
          <w:rFonts w:ascii="Times New Roman" w:hAnsi="Times New Roman" w:cs="Times New Roman"/>
          <w:sz w:val="28"/>
          <w:szCs w:val="28"/>
        </w:rPr>
        <w:t>3</w:t>
      </w:r>
      <w:r w:rsidR="001F0BC3" w:rsidRPr="00C62EEF">
        <w:rPr>
          <w:rFonts w:ascii="Times New Roman" w:hAnsi="Times New Roman" w:cs="Times New Roman"/>
          <w:sz w:val="28"/>
          <w:szCs w:val="28"/>
        </w:rPr>
        <w:t>. </w:t>
      </w:r>
      <w:r w:rsidR="00CD45B7" w:rsidRPr="00C62EEF">
        <w:rPr>
          <w:rFonts w:ascii="Times New Roman" w:hAnsi="Times New Roman" w:cs="Times New Roman"/>
          <w:sz w:val="28"/>
          <w:szCs w:val="28"/>
        </w:rPr>
        <w:t>Izteikt</w:t>
      </w:r>
      <w:r w:rsidR="00B0211F" w:rsidRPr="00C62EEF">
        <w:rPr>
          <w:rFonts w:ascii="Times New Roman" w:hAnsi="Times New Roman" w:cs="Times New Roman"/>
          <w:sz w:val="28"/>
          <w:szCs w:val="28"/>
        </w:rPr>
        <w:t xml:space="preserve"> </w:t>
      </w:r>
      <w:r w:rsidR="003E0BEE" w:rsidRPr="00C62EEF">
        <w:rPr>
          <w:rFonts w:ascii="Times New Roman" w:hAnsi="Times New Roman" w:cs="Times New Roman"/>
          <w:sz w:val="28"/>
          <w:szCs w:val="28"/>
        </w:rPr>
        <w:t>16.</w:t>
      </w:r>
      <w:r w:rsidR="003B27B8" w:rsidRPr="00C62EEF">
        <w:rPr>
          <w:rFonts w:ascii="Times New Roman" w:hAnsi="Times New Roman" w:cs="Times New Roman"/>
          <w:sz w:val="28"/>
          <w:szCs w:val="28"/>
        </w:rPr>
        <w:t> </w:t>
      </w:r>
      <w:r w:rsidR="005966F0" w:rsidRPr="00C62EEF">
        <w:rPr>
          <w:rFonts w:ascii="Times New Roman" w:hAnsi="Times New Roman" w:cs="Times New Roman"/>
          <w:sz w:val="28"/>
          <w:szCs w:val="28"/>
        </w:rPr>
        <w:t>panta otr</w:t>
      </w:r>
      <w:r w:rsidR="00B0211F" w:rsidRPr="00C62EEF">
        <w:rPr>
          <w:rFonts w:ascii="Times New Roman" w:hAnsi="Times New Roman" w:cs="Times New Roman"/>
          <w:sz w:val="28"/>
          <w:szCs w:val="28"/>
        </w:rPr>
        <w:t>o</w:t>
      </w:r>
      <w:r w:rsidR="005966F0" w:rsidRPr="00C62EEF">
        <w:rPr>
          <w:rFonts w:ascii="Times New Roman" w:hAnsi="Times New Roman" w:cs="Times New Roman"/>
          <w:sz w:val="28"/>
          <w:szCs w:val="28"/>
        </w:rPr>
        <w:t xml:space="preserve"> daļ</w:t>
      </w:r>
      <w:r w:rsidR="00B0211F" w:rsidRPr="00C62EEF">
        <w:rPr>
          <w:rFonts w:ascii="Times New Roman" w:hAnsi="Times New Roman" w:cs="Times New Roman"/>
          <w:sz w:val="28"/>
          <w:szCs w:val="28"/>
        </w:rPr>
        <w:t>u šādā redakcijā:</w:t>
      </w:r>
    </w:p>
    <w:p w14:paraId="4575A637"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2BB15B3" w14:textId="1AF1B33B" w:rsidR="003E0BEE" w:rsidRPr="00C62EEF" w:rsidRDefault="00B0211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 Ja darbiniekam avārijas vai cita negadījuma rezultātā ir nodarīts kaitējums, darbinieks nekavējoties ziņo par to darbu vadītājam vai operatoram. Darbu vadītājs par to nekavējoties ziņo Centram un Valsts darba inspekcijai.''</w:t>
      </w:r>
    </w:p>
    <w:p w14:paraId="1741BF1A" w14:textId="77777777" w:rsidR="00DF05DD" w:rsidRPr="00C62EEF" w:rsidRDefault="00DF05DD" w:rsidP="00B91301">
      <w:pPr>
        <w:spacing w:after="0" w:line="240" w:lineRule="auto"/>
        <w:ind w:firstLine="720"/>
        <w:jc w:val="both"/>
        <w:rPr>
          <w:rFonts w:ascii="Times New Roman" w:hAnsi="Times New Roman" w:cs="Times New Roman"/>
          <w:sz w:val="28"/>
          <w:szCs w:val="28"/>
        </w:rPr>
      </w:pPr>
    </w:p>
    <w:p w14:paraId="3191EAFA" w14:textId="3C3FB20D" w:rsidR="001F0BC3" w:rsidRPr="00C62EEF" w:rsidRDefault="00DF05DD"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14. </w:t>
      </w:r>
      <w:r w:rsidR="001F0BC3" w:rsidRPr="00C62EEF">
        <w:rPr>
          <w:rFonts w:ascii="Times New Roman" w:hAnsi="Times New Roman" w:cs="Times New Roman"/>
          <w:sz w:val="28"/>
          <w:szCs w:val="28"/>
        </w:rPr>
        <w:t>Papildināt likumu ar IV</w:t>
      </w:r>
      <w:r w:rsidR="001F0BC3" w:rsidRPr="00C62EEF">
        <w:rPr>
          <w:rFonts w:ascii="Times New Roman" w:hAnsi="Times New Roman" w:cs="Times New Roman"/>
          <w:sz w:val="28"/>
          <w:szCs w:val="28"/>
          <w:vertAlign w:val="superscript"/>
        </w:rPr>
        <w:t>1</w:t>
      </w:r>
      <w:r w:rsidR="00933313" w:rsidRPr="00C62EEF">
        <w:rPr>
          <w:rFonts w:ascii="Times New Roman" w:hAnsi="Times New Roman" w:cs="Times New Roman"/>
          <w:sz w:val="28"/>
          <w:szCs w:val="28"/>
          <w:vertAlign w:val="superscript"/>
        </w:rPr>
        <w:t xml:space="preserve"> </w:t>
      </w:r>
      <w:r w:rsidR="001F0BC3" w:rsidRPr="00C62EEF">
        <w:rPr>
          <w:rFonts w:ascii="Times New Roman" w:hAnsi="Times New Roman" w:cs="Times New Roman"/>
          <w:sz w:val="28"/>
          <w:szCs w:val="28"/>
        </w:rPr>
        <w:t>nodaļu šādā redakcijā:</w:t>
      </w:r>
    </w:p>
    <w:p w14:paraId="523E3A2F" w14:textId="77777777" w:rsidR="00B91301" w:rsidRPr="00C62EEF" w:rsidRDefault="00B91301" w:rsidP="00B91301">
      <w:pPr>
        <w:spacing w:after="0" w:line="240" w:lineRule="auto"/>
        <w:jc w:val="center"/>
        <w:rPr>
          <w:rFonts w:ascii="Times New Roman" w:hAnsi="Times New Roman" w:cs="Times New Roman"/>
          <w:sz w:val="28"/>
          <w:szCs w:val="28"/>
        </w:rPr>
      </w:pPr>
    </w:p>
    <w:p w14:paraId="493421E8" w14:textId="4D766645" w:rsidR="00933313" w:rsidRPr="00C62EEF" w:rsidRDefault="004B1AC3" w:rsidP="00B91301">
      <w:pPr>
        <w:spacing w:after="0" w:line="240" w:lineRule="auto"/>
        <w:jc w:val="center"/>
        <w:rPr>
          <w:rFonts w:ascii="Times New Roman" w:hAnsi="Times New Roman" w:cs="Times New Roman"/>
          <w:b/>
          <w:sz w:val="28"/>
          <w:szCs w:val="28"/>
        </w:rPr>
      </w:pPr>
      <w:r w:rsidRPr="00C62EEF">
        <w:rPr>
          <w:rFonts w:ascii="Times New Roman" w:hAnsi="Times New Roman" w:cs="Times New Roman"/>
          <w:sz w:val="28"/>
          <w:szCs w:val="28"/>
        </w:rPr>
        <w:t>''</w:t>
      </w:r>
      <w:r w:rsidR="001F0BC3" w:rsidRPr="00C62EEF">
        <w:rPr>
          <w:rFonts w:ascii="Times New Roman" w:hAnsi="Times New Roman" w:cs="Times New Roman"/>
          <w:b/>
          <w:sz w:val="28"/>
          <w:szCs w:val="28"/>
        </w:rPr>
        <w:t>IV</w:t>
      </w:r>
      <w:r w:rsidR="001F0BC3" w:rsidRPr="00C62EEF">
        <w:rPr>
          <w:rFonts w:ascii="Times New Roman" w:hAnsi="Times New Roman" w:cs="Times New Roman"/>
          <w:b/>
          <w:sz w:val="28"/>
          <w:szCs w:val="28"/>
          <w:vertAlign w:val="superscript"/>
        </w:rPr>
        <w:t>1</w:t>
      </w:r>
      <w:r w:rsidR="00933313" w:rsidRPr="00C62EEF">
        <w:rPr>
          <w:rFonts w:ascii="Times New Roman" w:hAnsi="Times New Roman" w:cs="Times New Roman"/>
          <w:b/>
          <w:sz w:val="28"/>
          <w:szCs w:val="28"/>
          <w:vertAlign w:val="superscript"/>
        </w:rPr>
        <w:t xml:space="preserve"> </w:t>
      </w:r>
      <w:r w:rsidR="001F0BC3" w:rsidRPr="00C62EEF">
        <w:rPr>
          <w:rFonts w:ascii="Times New Roman" w:hAnsi="Times New Roman" w:cs="Times New Roman"/>
          <w:b/>
          <w:sz w:val="28"/>
          <w:szCs w:val="28"/>
        </w:rPr>
        <w:t>nodaļa</w:t>
      </w:r>
    </w:p>
    <w:p w14:paraId="7EE78B87" w14:textId="204A6885" w:rsidR="0070445A" w:rsidRPr="00C62EEF" w:rsidRDefault="001F0BC3" w:rsidP="00B91301">
      <w:pPr>
        <w:spacing w:after="0" w:line="240" w:lineRule="auto"/>
        <w:jc w:val="center"/>
        <w:rPr>
          <w:rFonts w:ascii="Times New Roman" w:hAnsi="Times New Roman" w:cs="Times New Roman"/>
          <w:sz w:val="28"/>
          <w:szCs w:val="28"/>
        </w:rPr>
      </w:pPr>
      <w:r w:rsidRPr="00C62EEF">
        <w:rPr>
          <w:rFonts w:ascii="Times New Roman" w:hAnsi="Times New Roman" w:cs="Times New Roman"/>
          <w:b/>
          <w:sz w:val="28"/>
          <w:szCs w:val="28"/>
        </w:rPr>
        <w:t>Finanšu nodrošinājums un tā izmaksas gadījuma iestāšanās</w:t>
      </w:r>
    </w:p>
    <w:p w14:paraId="30E929EB" w14:textId="77777777" w:rsidR="00B91301" w:rsidRPr="00C62EEF" w:rsidRDefault="00B91301" w:rsidP="00B91301">
      <w:pPr>
        <w:spacing w:after="0" w:line="240" w:lineRule="auto"/>
        <w:ind w:firstLine="720"/>
        <w:jc w:val="both"/>
        <w:rPr>
          <w:rFonts w:ascii="Times New Roman" w:hAnsi="Times New Roman" w:cs="Times New Roman"/>
          <w:b/>
          <w:sz w:val="28"/>
          <w:szCs w:val="28"/>
        </w:rPr>
      </w:pPr>
    </w:p>
    <w:p w14:paraId="4473F13A" w14:textId="384B041A" w:rsidR="001F0BC3" w:rsidRPr="00C62EEF" w:rsidRDefault="001F0BC3" w:rsidP="00B91301">
      <w:pPr>
        <w:spacing w:after="0" w:line="240" w:lineRule="auto"/>
        <w:ind w:firstLine="720"/>
        <w:jc w:val="both"/>
        <w:rPr>
          <w:rFonts w:ascii="Times New Roman" w:hAnsi="Times New Roman" w:cs="Times New Roman"/>
          <w:b/>
          <w:sz w:val="28"/>
          <w:szCs w:val="28"/>
        </w:rPr>
      </w:pPr>
      <w:r w:rsidRPr="00C62EEF">
        <w:rPr>
          <w:rFonts w:ascii="Times New Roman" w:hAnsi="Times New Roman" w:cs="Times New Roman"/>
          <w:b/>
          <w:sz w:val="28"/>
          <w:szCs w:val="28"/>
        </w:rPr>
        <w:t>16.</w:t>
      </w:r>
      <w:r w:rsidRPr="00C62EEF">
        <w:rPr>
          <w:rFonts w:ascii="Times New Roman" w:hAnsi="Times New Roman" w:cs="Times New Roman"/>
          <w:b/>
          <w:sz w:val="28"/>
          <w:szCs w:val="28"/>
          <w:vertAlign w:val="superscript"/>
        </w:rPr>
        <w:t>1</w:t>
      </w:r>
      <w:r w:rsidRPr="00C62EEF">
        <w:rPr>
          <w:rFonts w:ascii="Times New Roman" w:hAnsi="Times New Roman" w:cs="Times New Roman"/>
          <w:b/>
          <w:sz w:val="28"/>
          <w:szCs w:val="28"/>
        </w:rPr>
        <w:t> pants. Finanšu nodrošināju</w:t>
      </w:r>
      <w:r w:rsidR="008E27EA" w:rsidRPr="00C62EEF">
        <w:rPr>
          <w:rFonts w:ascii="Times New Roman" w:hAnsi="Times New Roman" w:cs="Times New Roman"/>
          <w:b/>
          <w:sz w:val="28"/>
          <w:szCs w:val="28"/>
        </w:rPr>
        <w:t>ma mērķis un veids</w:t>
      </w:r>
    </w:p>
    <w:p w14:paraId="7CA5FD0C" w14:textId="665E55BA" w:rsidR="003A57A7" w:rsidRPr="00C62EEF" w:rsidRDefault="0035614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 </w:t>
      </w:r>
      <w:r w:rsidR="00F463CB" w:rsidRPr="00C62EEF">
        <w:rPr>
          <w:rFonts w:ascii="Times New Roman" w:hAnsi="Times New Roman" w:cs="Times New Roman"/>
          <w:sz w:val="28"/>
          <w:szCs w:val="28"/>
        </w:rPr>
        <w:t>Finanšu nodrošinājums</w:t>
      </w:r>
      <w:r w:rsidR="00835950" w:rsidRPr="00C62EEF">
        <w:rPr>
          <w:rFonts w:ascii="Times New Roman" w:hAnsi="Times New Roman" w:cs="Times New Roman"/>
          <w:sz w:val="28"/>
          <w:szCs w:val="28"/>
        </w:rPr>
        <w:t xml:space="preserve"> ir</w:t>
      </w:r>
      <w:r w:rsidR="006F3607" w:rsidRPr="00C62EEF">
        <w:rPr>
          <w:rFonts w:ascii="Times New Roman" w:hAnsi="Times New Roman" w:cs="Times New Roman"/>
          <w:sz w:val="28"/>
          <w:szCs w:val="28"/>
        </w:rPr>
        <w:t xml:space="preserve"> </w:t>
      </w:r>
      <w:r w:rsidR="00A23EE9" w:rsidRPr="00C62EEF">
        <w:rPr>
          <w:rFonts w:ascii="Times New Roman" w:hAnsi="Times New Roman" w:cs="Times New Roman"/>
          <w:sz w:val="28"/>
          <w:szCs w:val="28"/>
        </w:rPr>
        <w:t xml:space="preserve">kredītiestādes izsniegta pirmā pieprasījuma garantijas </w:t>
      </w:r>
      <w:r w:rsidR="00014F57" w:rsidRPr="00C62EEF">
        <w:rPr>
          <w:rFonts w:ascii="Times New Roman" w:hAnsi="Times New Roman" w:cs="Times New Roman"/>
          <w:sz w:val="28"/>
          <w:szCs w:val="28"/>
        </w:rPr>
        <w:t xml:space="preserve">vēstule </w:t>
      </w:r>
      <w:r w:rsidR="00A23EE9" w:rsidRPr="00C62EEF">
        <w:rPr>
          <w:rFonts w:ascii="Times New Roman" w:hAnsi="Times New Roman" w:cs="Times New Roman"/>
          <w:sz w:val="28"/>
          <w:szCs w:val="28"/>
        </w:rPr>
        <w:t>vai apdrošinātāja izsniegta apdrošināšanas polise, kurā ietverta apdrošinātāja neatsaucama apņemšanās izmaksāt apdrošināšanas atlīdzību pēc Centra pirmā pieprasījuma. Finanšu nodrošinājumu</w:t>
      </w:r>
      <w:r w:rsidR="001F0BC3" w:rsidRPr="00C62EEF">
        <w:rPr>
          <w:rFonts w:ascii="Times New Roman" w:hAnsi="Times New Roman" w:cs="Times New Roman"/>
          <w:sz w:val="28"/>
          <w:szCs w:val="28"/>
        </w:rPr>
        <w:t xml:space="preserve"> </w:t>
      </w:r>
      <w:r w:rsidR="00A23EE9" w:rsidRPr="00C62EEF">
        <w:rPr>
          <w:rFonts w:ascii="Times New Roman" w:hAnsi="Times New Roman" w:cs="Times New Roman"/>
          <w:sz w:val="28"/>
          <w:szCs w:val="28"/>
        </w:rPr>
        <w:t xml:space="preserve">izmanto, lai </w:t>
      </w:r>
      <w:r w:rsidR="001F0BC3" w:rsidRPr="00C62EEF">
        <w:rPr>
          <w:rFonts w:ascii="Times New Roman" w:hAnsi="Times New Roman" w:cs="Times New Roman"/>
          <w:sz w:val="28"/>
          <w:szCs w:val="28"/>
        </w:rPr>
        <w:t>pilnībā vai daļēji segt</w:t>
      </w:r>
      <w:r w:rsidR="00A23EE9" w:rsidRPr="00C62EEF">
        <w:rPr>
          <w:rFonts w:ascii="Times New Roman" w:hAnsi="Times New Roman" w:cs="Times New Roman"/>
          <w:sz w:val="28"/>
          <w:szCs w:val="28"/>
        </w:rPr>
        <w:t>u</w:t>
      </w:r>
      <w:r w:rsidR="002D0078" w:rsidRPr="00C62EEF">
        <w:rPr>
          <w:rFonts w:ascii="Times New Roman" w:hAnsi="Times New Roman" w:cs="Times New Roman"/>
          <w:sz w:val="28"/>
          <w:szCs w:val="28"/>
        </w:rPr>
        <w:t xml:space="preserve"> </w:t>
      </w:r>
      <w:r w:rsidR="00F463CB" w:rsidRPr="00C62EEF">
        <w:rPr>
          <w:rFonts w:ascii="Times New Roman" w:hAnsi="Times New Roman" w:cs="Times New Roman"/>
          <w:sz w:val="28"/>
          <w:szCs w:val="28"/>
        </w:rPr>
        <w:t>izmaksas</w:t>
      </w:r>
      <w:r w:rsidR="00FB3471" w:rsidRPr="00C62EEF">
        <w:rPr>
          <w:rFonts w:ascii="Times New Roman" w:hAnsi="Times New Roman" w:cs="Times New Roman"/>
          <w:sz w:val="28"/>
          <w:szCs w:val="28"/>
        </w:rPr>
        <w:t xml:space="preserve"> </w:t>
      </w:r>
      <w:r w:rsidR="002C345B" w:rsidRPr="00C62EEF">
        <w:rPr>
          <w:rFonts w:ascii="Times New Roman" w:hAnsi="Times New Roman" w:cs="Times New Roman"/>
          <w:sz w:val="28"/>
          <w:szCs w:val="28"/>
        </w:rPr>
        <w:t xml:space="preserve">slēgtu </w:t>
      </w:r>
      <w:r w:rsidR="003A57A7" w:rsidRPr="00C62EEF">
        <w:rPr>
          <w:rFonts w:ascii="Times New Roman" w:hAnsi="Times New Roman" w:cs="Times New Roman"/>
          <w:sz w:val="28"/>
          <w:szCs w:val="28"/>
        </w:rPr>
        <w:t>starojum</w:t>
      </w:r>
      <w:r w:rsidR="00B57D85" w:rsidRPr="00C62EEF">
        <w:rPr>
          <w:rFonts w:ascii="Times New Roman" w:hAnsi="Times New Roman" w:cs="Times New Roman"/>
          <w:sz w:val="28"/>
          <w:szCs w:val="28"/>
        </w:rPr>
        <w:t>a</w:t>
      </w:r>
      <w:r w:rsidR="003A57A7" w:rsidRPr="00C62EEF">
        <w:rPr>
          <w:rFonts w:ascii="Times New Roman" w:hAnsi="Times New Roman" w:cs="Times New Roman"/>
          <w:sz w:val="28"/>
          <w:szCs w:val="28"/>
        </w:rPr>
        <w:t xml:space="preserve"> avotu droš</w:t>
      </w:r>
      <w:r w:rsidR="009F6637" w:rsidRPr="00C62EEF">
        <w:rPr>
          <w:rFonts w:ascii="Times New Roman" w:hAnsi="Times New Roman" w:cs="Times New Roman"/>
          <w:sz w:val="28"/>
          <w:szCs w:val="28"/>
        </w:rPr>
        <w:t>ai</w:t>
      </w:r>
      <w:r w:rsidR="003A57A7" w:rsidRPr="00C62EEF">
        <w:rPr>
          <w:rFonts w:ascii="Times New Roman" w:hAnsi="Times New Roman" w:cs="Times New Roman"/>
          <w:sz w:val="28"/>
          <w:szCs w:val="28"/>
        </w:rPr>
        <w:t xml:space="preserve"> pārvaldīb</w:t>
      </w:r>
      <w:r w:rsidR="009F6637" w:rsidRPr="00C62EEF">
        <w:rPr>
          <w:rFonts w:ascii="Times New Roman" w:hAnsi="Times New Roman" w:cs="Times New Roman"/>
          <w:sz w:val="28"/>
          <w:szCs w:val="28"/>
        </w:rPr>
        <w:t>ai</w:t>
      </w:r>
      <w:r w:rsidR="003A57A7" w:rsidRPr="00C62EEF">
        <w:rPr>
          <w:rFonts w:ascii="Times New Roman" w:hAnsi="Times New Roman" w:cs="Times New Roman"/>
          <w:sz w:val="28"/>
          <w:szCs w:val="28"/>
        </w:rPr>
        <w:t xml:space="preserve"> </w:t>
      </w:r>
      <w:r w:rsidR="00C04843" w:rsidRPr="00C62EEF">
        <w:rPr>
          <w:rFonts w:ascii="Times New Roman" w:hAnsi="Times New Roman" w:cs="Times New Roman"/>
          <w:sz w:val="28"/>
          <w:szCs w:val="28"/>
        </w:rPr>
        <w:t>gadījumos, kad</w:t>
      </w:r>
      <w:r w:rsidR="003A57A7" w:rsidRPr="00C62EEF">
        <w:rPr>
          <w:rFonts w:ascii="Times New Roman" w:hAnsi="Times New Roman" w:cs="Times New Roman"/>
          <w:sz w:val="28"/>
          <w:szCs w:val="28"/>
        </w:rPr>
        <w:t xml:space="preserve"> tie kļ</w:t>
      </w:r>
      <w:r w:rsidR="00C04843" w:rsidRPr="00C62EEF">
        <w:rPr>
          <w:rFonts w:ascii="Times New Roman" w:hAnsi="Times New Roman" w:cs="Times New Roman"/>
          <w:sz w:val="28"/>
          <w:szCs w:val="28"/>
        </w:rPr>
        <w:t>uvuši</w:t>
      </w:r>
      <w:r w:rsidR="003A57A7" w:rsidRPr="00C62EEF">
        <w:rPr>
          <w:rFonts w:ascii="Times New Roman" w:hAnsi="Times New Roman" w:cs="Times New Roman"/>
          <w:sz w:val="28"/>
          <w:szCs w:val="28"/>
        </w:rPr>
        <w:t xml:space="preserve"> par lietošanā neesošiem </w:t>
      </w:r>
      <w:r w:rsidR="002C345B" w:rsidRPr="00C62EEF">
        <w:rPr>
          <w:rFonts w:ascii="Times New Roman" w:hAnsi="Times New Roman" w:cs="Times New Roman"/>
          <w:sz w:val="28"/>
          <w:szCs w:val="28"/>
        </w:rPr>
        <w:t xml:space="preserve">slēgtiem </w:t>
      </w:r>
      <w:r w:rsidR="003A57A7" w:rsidRPr="00C62EEF">
        <w:rPr>
          <w:rFonts w:ascii="Times New Roman" w:hAnsi="Times New Roman" w:cs="Times New Roman"/>
          <w:sz w:val="28"/>
          <w:szCs w:val="28"/>
        </w:rPr>
        <w:t xml:space="preserve">starojuma avotiem, ja </w:t>
      </w:r>
      <w:r w:rsidR="00835950" w:rsidRPr="00C62EEF">
        <w:rPr>
          <w:rFonts w:ascii="Times New Roman" w:hAnsi="Times New Roman" w:cs="Times New Roman"/>
          <w:sz w:val="28"/>
          <w:szCs w:val="28"/>
        </w:rPr>
        <w:t>operatoram izsniegtā</w:t>
      </w:r>
      <w:r w:rsidR="008451A7" w:rsidRPr="00C62EEF">
        <w:rPr>
          <w:rFonts w:ascii="Times New Roman" w:hAnsi="Times New Roman" w:cs="Times New Roman"/>
          <w:sz w:val="28"/>
          <w:szCs w:val="28"/>
        </w:rPr>
        <w:t>s</w:t>
      </w:r>
      <w:r w:rsidR="00835950" w:rsidRPr="00C62EEF">
        <w:rPr>
          <w:rFonts w:ascii="Times New Roman" w:hAnsi="Times New Roman" w:cs="Times New Roman"/>
          <w:sz w:val="28"/>
          <w:szCs w:val="28"/>
        </w:rPr>
        <w:t xml:space="preserve"> licence</w:t>
      </w:r>
      <w:r w:rsidR="008451A7" w:rsidRPr="00C62EEF">
        <w:rPr>
          <w:rFonts w:ascii="Times New Roman" w:hAnsi="Times New Roman" w:cs="Times New Roman"/>
          <w:sz w:val="28"/>
          <w:szCs w:val="28"/>
        </w:rPr>
        <w:t>s darbības termiņš ir beidzies</w:t>
      </w:r>
      <w:r w:rsidR="00835950" w:rsidRPr="00C62EEF">
        <w:rPr>
          <w:rFonts w:ascii="Times New Roman" w:hAnsi="Times New Roman" w:cs="Times New Roman"/>
          <w:sz w:val="28"/>
          <w:szCs w:val="28"/>
        </w:rPr>
        <w:t>, tā</w:t>
      </w:r>
      <w:r w:rsidR="0091316C" w:rsidRPr="00C62EEF">
        <w:rPr>
          <w:rFonts w:ascii="Times New Roman" w:hAnsi="Times New Roman" w:cs="Times New Roman"/>
          <w:sz w:val="28"/>
          <w:szCs w:val="28"/>
        </w:rPr>
        <w:t>s</w:t>
      </w:r>
      <w:r w:rsidR="008451A7" w:rsidRPr="00C62EEF">
        <w:rPr>
          <w:rFonts w:ascii="Times New Roman" w:hAnsi="Times New Roman" w:cs="Times New Roman"/>
          <w:sz w:val="28"/>
          <w:szCs w:val="28"/>
        </w:rPr>
        <w:t xml:space="preserve"> darbība</w:t>
      </w:r>
      <w:r w:rsidR="00835950" w:rsidRPr="00C62EEF">
        <w:rPr>
          <w:rFonts w:ascii="Times New Roman" w:hAnsi="Times New Roman" w:cs="Times New Roman"/>
          <w:sz w:val="28"/>
          <w:szCs w:val="28"/>
        </w:rPr>
        <w:t xml:space="preserve"> ir apturēta vai anulēta </w:t>
      </w:r>
      <w:r w:rsidR="00C04843" w:rsidRPr="00C62EEF">
        <w:rPr>
          <w:rFonts w:ascii="Times New Roman" w:hAnsi="Times New Roman" w:cs="Times New Roman"/>
          <w:sz w:val="28"/>
          <w:szCs w:val="28"/>
        </w:rPr>
        <w:t>vai</w:t>
      </w:r>
      <w:r w:rsidR="00835950" w:rsidRPr="00C62EEF">
        <w:rPr>
          <w:rFonts w:ascii="Times New Roman" w:hAnsi="Times New Roman" w:cs="Times New Roman"/>
          <w:sz w:val="28"/>
          <w:szCs w:val="28"/>
        </w:rPr>
        <w:t xml:space="preserve"> </w:t>
      </w:r>
      <w:r w:rsidR="003A57A7" w:rsidRPr="00C62EEF">
        <w:rPr>
          <w:rFonts w:ascii="Times New Roman" w:hAnsi="Times New Roman" w:cs="Times New Roman"/>
          <w:sz w:val="28"/>
          <w:szCs w:val="28"/>
        </w:rPr>
        <w:t>operators atzīts par maksātnespējīgu vai pārtrauc uzņēmējdarb</w:t>
      </w:r>
      <w:r w:rsidR="00FD2390" w:rsidRPr="00C62EEF">
        <w:rPr>
          <w:rFonts w:ascii="Times New Roman" w:hAnsi="Times New Roman" w:cs="Times New Roman"/>
          <w:sz w:val="28"/>
          <w:szCs w:val="28"/>
        </w:rPr>
        <w:t>ī</w:t>
      </w:r>
      <w:r w:rsidR="003A57A7" w:rsidRPr="00C62EEF">
        <w:rPr>
          <w:rFonts w:ascii="Times New Roman" w:hAnsi="Times New Roman" w:cs="Times New Roman"/>
          <w:sz w:val="28"/>
          <w:szCs w:val="28"/>
        </w:rPr>
        <w:t>bu.</w:t>
      </w:r>
    </w:p>
    <w:p w14:paraId="74358DCD" w14:textId="49D83698" w:rsidR="001F0BC3" w:rsidRPr="00C62EEF" w:rsidRDefault="0035614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 </w:t>
      </w:r>
      <w:r w:rsidR="001F0BC3" w:rsidRPr="00C62EEF">
        <w:rPr>
          <w:rFonts w:ascii="Times New Roman" w:hAnsi="Times New Roman" w:cs="Times New Roman"/>
          <w:sz w:val="28"/>
          <w:szCs w:val="28"/>
        </w:rPr>
        <w:t xml:space="preserve">Finanšu nodrošinājuma mērķis ir </w:t>
      </w:r>
      <w:r w:rsidR="001101C6" w:rsidRPr="00C62EEF">
        <w:rPr>
          <w:rFonts w:ascii="Times New Roman" w:hAnsi="Times New Roman" w:cs="Times New Roman"/>
          <w:sz w:val="28"/>
          <w:szCs w:val="28"/>
        </w:rPr>
        <w:t xml:space="preserve">nodrošināt </w:t>
      </w:r>
      <w:r w:rsidR="00EB101A" w:rsidRPr="00C62EEF">
        <w:rPr>
          <w:rFonts w:ascii="Times New Roman" w:hAnsi="Times New Roman" w:cs="Times New Roman"/>
          <w:sz w:val="28"/>
          <w:szCs w:val="28"/>
        </w:rPr>
        <w:t xml:space="preserve">slēgtu starojuma avotu drošas pārvaldības </w:t>
      </w:r>
      <w:r w:rsidR="00E55F9D" w:rsidRPr="00C62EEF">
        <w:rPr>
          <w:rFonts w:ascii="Times New Roman" w:hAnsi="Times New Roman" w:cs="Times New Roman"/>
          <w:sz w:val="28"/>
          <w:szCs w:val="28"/>
        </w:rPr>
        <w:t>izmaksu segšanu</w:t>
      </w:r>
      <w:r w:rsidR="00107A77" w:rsidRPr="00C62EEF">
        <w:rPr>
          <w:rFonts w:ascii="Times New Roman" w:hAnsi="Times New Roman" w:cs="Times New Roman"/>
          <w:sz w:val="28"/>
          <w:szCs w:val="28"/>
        </w:rPr>
        <w:t>.</w:t>
      </w:r>
    </w:p>
    <w:p w14:paraId="72913F2D" w14:textId="1A60872E" w:rsidR="001F0BC3" w:rsidRPr="00C62EEF" w:rsidRDefault="0035614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 </w:t>
      </w:r>
      <w:r w:rsidR="001F0BC3" w:rsidRPr="00C62EEF">
        <w:rPr>
          <w:rFonts w:ascii="Times New Roman" w:hAnsi="Times New Roman" w:cs="Times New Roman"/>
          <w:sz w:val="28"/>
          <w:szCs w:val="28"/>
        </w:rPr>
        <w:t xml:space="preserve">Finanšu nodrošinājuma apmēru </w:t>
      </w:r>
      <w:r w:rsidR="009364F7" w:rsidRPr="00C62EEF">
        <w:rPr>
          <w:rFonts w:ascii="Times New Roman" w:hAnsi="Times New Roman" w:cs="Times New Roman"/>
          <w:sz w:val="28"/>
          <w:szCs w:val="28"/>
        </w:rPr>
        <w:t>nosaka</w:t>
      </w:r>
      <w:r w:rsidR="001F0BC3" w:rsidRPr="00C62EEF">
        <w:rPr>
          <w:rFonts w:ascii="Times New Roman" w:hAnsi="Times New Roman" w:cs="Times New Roman"/>
          <w:sz w:val="28"/>
          <w:szCs w:val="28"/>
        </w:rPr>
        <w:t xml:space="preserve">, </w:t>
      </w:r>
      <w:r w:rsidR="009364F7" w:rsidRPr="00C62EEF">
        <w:rPr>
          <w:rFonts w:ascii="Times New Roman" w:hAnsi="Times New Roman" w:cs="Times New Roman"/>
          <w:sz w:val="28"/>
          <w:szCs w:val="28"/>
        </w:rPr>
        <w:t>izvērtējot</w:t>
      </w:r>
      <w:r w:rsidR="00B85A53" w:rsidRPr="00C62EEF">
        <w:rPr>
          <w:rFonts w:ascii="Times New Roman" w:hAnsi="Times New Roman" w:cs="Times New Roman"/>
          <w:sz w:val="28"/>
          <w:szCs w:val="28"/>
        </w:rPr>
        <w:t xml:space="preserve"> </w:t>
      </w:r>
      <w:r w:rsidR="00EB101A" w:rsidRPr="00C62EEF">
        <w:rPr>
          <w:rFonts w:ascii="Times New Roman" w:hAnsi="Times New Roman" w:cs="Times New Roman"/>
          <w:sz w:val="28"/>
          <w:szCs w:val="28"/>
        </w:rPr>
        <w:t>slēgtu starojuma avotu drošas pārvaldības</w:t>
      </w:r>
      <w:r w:rsidR="00EB101A" w:rsidRPr="00C62EEF" w:rsidDel="00EB101A">
        <w:rPr>
          <w:rFonts w:ascii="Times New Roman" w:hAnsi="Times New Roman" w:cs="Times New Roman"/>
          <w:sz w:val="28"/>
          <w:szCs w:val="28"/>
        </w:rPr>
        <w:t xml:space="preserve"> </w:t>
      </w:r>
      <w:r w:rsidR="00B85A53" w:rsidRPr="00C62EEF">
        <w:rPr>
          <w:rFonts w:ascii="Times New Roman" w:hAnsi="Times New Roman" w:cs="Times New Roman"/>
          <w:sz w:val="28"/>
          <w:szCs w:val="28"/>
        </w:rPr>
        <w:t>un transportē</w:t>
      </w:r>
      <w:r w:rsidR="009364F7" w:rsidRPr="00C62EEF">
        <w:rPr>
          <w:rFonts w:ascii="Times New Roman" w:hAnsi="Times New Roman" w:cs="Times New Roman"/>
          <w:sz w:val="28"/>
          <w:szCs w:val="28"/>
        </w:rPr>
        <w:t>šanas izmaksas</w:t>
      </w:r>
      <w:r w:rsidR="00794CF8" w:rsidRPr="00C62EEF">
        <w:rPr>
          <w:rFonts w:ascii="Times New Roman" w:hAnsi="Times New Roman" w:cs="Times New Roman"/>
          <w:sz w:val="28"/>
          <w:szCs w:val="28"/>
        </w:rPr>
        <w:t>.</w:t>
      </w:r>
    </w:p>
    <w:p w14:paraId="395C8056" w14:textId="0E907F0D" w:rsidR="001F0BC3" w:rsidRPr="00C62EEF" w:rsidRDefault="008E27E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B940AA" w:rsidRPr="00C62EEF">
        <w:rPr>
          <w:rFonts w:ascii="Times New Roman" w:hAnsi="Times New Roman" w:cs="Times New Roman"/>
          <w:sz w:val="28"/>
          <w:szCs w:val="28"/>
        </w:rPr>
        <w:t>4</w:t>
      </w:r>
      <w:r w:rsidR="00356142" w:rsidRPr="00C62EEF">
        <w:rPr>
          <w:rFonts w:ascii="Times New Roman" w:hAnsi="Times New Roman" w:cs="Times New Roman"/>
          <w:sz w:val="28"/>
          <w:szCs w:val="28"/>
        </w:rPr>
        <w:t>) </w:t>
      </w:r>
      <w:r w:rsidRPr="00C62EEF">
        <w:rPr>
          <w:rFonts w:ascii="Times New Roman" w:hAnsi="Times New Roman" w:cs="Times New Roman"/>
          <w:sz w:val="28"/>
          <w:szCs w:val="28"/>
        </w:rPr>
        <w:t>Ministru kabinets nosaka:</w:t>
      </w:r>
    </w:p>
    <w:p w14:paraId="530CBBFA" w14:textId="48DEA3B9" w:rsidR="008B4644" w:rsidRPr="00C62EEF" w:rsidRDefault="00C02F1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8B4644" w:rsidRPr="00C62EEF">
        <w:rPr>
          <w:rFonts w:ascii="Times New Roman" w:hAnsi="Times New Roman" w:cs="Times New Roman"/>
          <w:sz w:val="28"/>
          <w:szCs w:val="28"/>
        </w:rPr>
        <w:t> </w:t>
      </w:r>
      <w:r w:rsidR="002C345B" w:rsidRPr="00C62EEF">
        <w:rPr>
          <w:rFonts w:ascii="Times New Roman" w:hAnsi="Times New Roman" w:cs="Times New Roman"/>
          <w:sz w:val="28"/>
          <w:szCs w:val="28"/>
        </w:rPr>
        <w:t xml:space="preserve">slēgtu </w:t>
      </w:r>
      <w:r w:rsidR="008B4644" w:rsidRPr="00C62EEF">
        <w:rPr>
          <w:rFonts w:ascii="Times New Roman" w:hAnsi="Times New Roman" w:cs="Times New Roman"/>
          <w:sz w:val="28"/>
          <w:szCs w:val="28"/>
        </w:rPr>
        <w:t>starojuma avotu kategorijas, kurām piemēro finanšu nodrošinājumu</w:t>
      </w:r>
      <w:r w:rsidR="00BA1C8A" w:rsidRPr="00C62EEF">
        <w:rPr>
          <w:rFonts w:ascii="Times New Roman" w:hAnsi="Times New Roman" w:cs="Times New Roman"/>
          <w:sz w:val="28"/>
          <w:szCs w:val="28"/>
        </w:rPr>
        <w:t>;</w:t>
      </w:r>
    </w:p>
    <w:p w14:paraId="15E0AB1C" w14:textId="569AEA33" w:rsidR="001F0BC3" w:rsidRPr="00C62EEF" w:rsidRDefault="008B464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C02F1A" w:rsidRPr="00C62EEF">
        <w:rPr>
          <w:rFonts w:ascii="Times New Roman" w:hAnsi="Times New Roman" w:cs="Times New Roman"/>
          <w:sz w:val="28"/>
          <w:szCs w:val="28"/>
        </w:rPr>
        <w:t> </w:t>
      </w:r>
      <w:r w:rsidR="001F0BC3" w:rsidRPr="00C62EEF">
        <w:rPr>
          <w:rFonts w:ascii="Times New Roman" w:hAnsi="Times New Roman" w:cs="Times New Roman"/>
          <w:sz w:val="28"/>
          <w:szCs w:val="28"/>
        </w:rPr>
        <w:t>finanšu nodrošināju</w:t>
      </w:r>
      <w:r w:rsidR="00B9672B" w:rsidRPr="00C62EEF">
        <w:rPr>
          <w:rFonts w:ascii="Times New Roman" w:hAnsi="Times New Roman" w:cs="Times New Roman"/>
          <w:sz w:val="28"/>
          <w:szCs w:val="28"/>
        </w:rPr>
        <w:t>ma apmēra aprēķināšanas kārtību</w:t>
      </w:r>
      <w:r w:rsidR="008E27EA" w:rsidRPr="00C62EEF">
        <w:rPr>
          <w:rFonts w:ascii="Times New Roman" w:hAnsi="Times New Roman" w:cs="Times New Roman"/>
          <w:sz w:val="28"/>
          <w:szCs w:val="28"/>
        </w:rPr>
        <w:t>;</w:t>
      </w:r>
    </w:p>
    <w:p w14:paraId="6711198D" w14:textId="278D12F1" w:rsidR="001F0BC3" w:rsidRPr="00C62EEF" w:rsidRDefault="008B464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00C02F1A" w:rsidRPr="00C62EEF">
        <w:rPr>
          <w:rFonts w:ascii="Times New Roman" w:hAnsi="Times New Roman" w:cs="Times New Roman"/>
          <w:sz w:val="28"/>
          <w:szCs w:val="28"/>
        </w:rPr>
        <w:t>) </w:t>
      </w:r>
      <w:r w:rsidR="001F0BC3" w:rsidRPr="00C62EEF">
        <w:rPr>
          <w:rFonts w:ascii="Times New Roman" w:hAnsi="Times New Roman" w:cs="Times New Roman"/>
          <w:sz w:val="28"/>
          <w:szCs w:val="28"/>
        </w:rPr>
        <w:t>kārtību, kādā iesniedz, pagarina un atjauno finanšu nodrošinājumu.</w:t>
      </w:r>
    </w:p>
    <w:p w14:paraId="5D9B6B15" w14:textId="77777777" w:rsidR="008D3C48" w:rsidRPr="00C62EEF" w:rsidRDefault="008D3C48" w:rsidP="00B91301">
      <w:pPr>
        <w:spacing w:after="0" w:line="240" w:lineRule="auto"/>
        <w:ind w:firstLine="720"/>
        <w:jc w:val="both"/>
        <w:rPr>
          <w:rFonts w:ascii="Times New Roman" w:hAnsi="Times New Roman" w:cs="Times New Roman"/>
          <w:sz w:val="28"/>
          <w:szCs w:val="28"/>
        </w:rPr>
      </w:pPr>
    </w:p>
    <w:p w14:paraId="489EDF6E" w14:textId="69AD8F6C" w:rsidR="006D43AF" w:rsidRPr="00C62EEF" w:rsidRDefault="006D43AF" w:rsidP="00B91301">
      <w:pPr>
        <w:spacing w:after="0" w:line="240" w:lineRule="auto"/>
        <w:ind w:firstLine="720"/>
        <w:jc w:val="both"/>
        <w:rPr>
          <w:rFonts w:ascii="Times New Roman" w:hAnsi="Times New Roman" w:cs="Times New Roman"/>
          <w:b/>
          <w:sz w:val="28"/>
          <w:szCs w:val="28"/>
        </w:rPr>
      </w:pPr>
      <w:r w:rsidRPr="00C62EEF">
        <w:rPr>
          <w:rFonts w:ascii="Times New Roman" w:hAnsi="Times New Roman" w:cs="Times New Roman"/>
          <w:b/>
          <w:sz w:val="28"/>
          <w:szCs w:val="28"/>
        </w:rPr>
        <w:t>16.</w:t>
      </w:r>
      <w:r w:rsidRPr="00C62EEF">
        <w:rPr>
          <w:rFonts w:ascii="Times New Roman" w:hAnsi="Times New Roman" w:cs="Times New Roman"/>
          <w:b/>
          <w:sz w:val="28"/>
          <w:szCs w:val="28"/>
          <w:vertAlign w:val="superscript"/>
        </w:rPr>
        <w:t>2</w:t>
      </w:r>
      <w:r w:rsidRPr="00C62EEF">
        <w:rPr>
          <w:rFonts w:ascii="Times New Roman" w:hAnsi="Times New Roman" w:cs="Times New Roman"/>
          <w:b/>
          <w:sz w:val="28"/>
          <w:szCs w:val="28"/>
        </w:rPr>
        <w:t xml:space="preserve"> pants. Finanšu nodrošinājuma izmaksas gadījuma iestāšanās</w:t>
      </w:r>
    </w:p>
    <w:p w14:paraId="6CAA7F50" w14:textId="4C0BAC64" w:rsidR="00FD2390" w:rsidRPr="00C62EEF" w:rsidRDefault="0035614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 </w:t>
      </w:r>
      <w:r w:rsidR="00FD2390" w:rsidRPr="00C62EEF">
        <w:rPr>
          <w:rFonts w:ascii="Times New Roman" w:hAnsi="Times New Roman" w:cs="Times New Roman"/>
          <w:sz w:val="28"/>
          <w:szCs w:val="28"/>
        </w:rPr>
        <w:t>Centrs ir tiesīgs pie</w:t>
      </w:r>
      <w:r w:rsidR="00512F69" w:rsidRPr="00C62EEF">
        <w:rPr>
          <w:rFonts w:ascii="Times New Roman" w:hAnsi="Times New Roman" w:cs="Times New Roman"/>
          <w:sz w:val="28"/>
          <w:szCs w:val="28"/>
        </w:rPr>
        <w:t>ņemt lēmumu par</w:t>
      </w:r>
      <w:r w:rsidR="00FD2390" w:rsidRPr="00C62EEF">
        <w:rPr>
          <w:rFonts w:ascii="Times New Roman" w:hAnsi="Times New Roman" w:cs="Times New Roman"/>
          <w:sz w:val="28"/>
          <w:szCs w:val="28"/>
        </w:rPr>
        <w:t xml:space="preserve"> finanšu nodrošinājuma atlīdzību pilnā vai daļējā apmērā atkarībā no operatora saistību izpildes. Saņemto atlīdzību </w:t>
      </w:r>
      <w:r w:rsidR="007B6663" w:rsidRPr="00C62EEF">
        <w:rPr>
          <w:rFonts w:ascii="Times New Roman" w:hAnsi="Times New Roman" w:cs="Times New Roman"/>
          <w:sz w:val="28"/>
          <w:szCs w:val="28"/>
        </w:rPr>
        <w:t>v</w:t>
      </w:r>
      <w:r w:rsidR="00512F69" w:rsidRPr="00C62EEF">
        <w:rPr>
          <w:rFonts w:ascii="Times New Roman" w:hAnsi="Times New Roman" w:cs="Times New Roman"/>
          <w:sz w:val="28"/>
          <w:szCs w:val="28"/>
        </w:rPr>
        <w:t xml:space="preserve">alsts sabiedrība ar ierobežotu atbildību </w:t>
      </w:r>
      <w:r w:rsidR="00B91301" w:rsidRPr="00C62EEF">
        <w:rPr>
          <w:rFonts w:ascii="Times New Roman" w:hAnsi="Times New Roman" w:cs="Times New Roman"/>
          <w:sz w:val="28"/>
          <w:szCs w:val="28"/>
        </w:rPr>
        <w:t>"</w:t>
      </w:r>
      <w:r w:rsidR="00512F69" w:rsidRPr="00C62EEF">
        <w:rPr>
          <w:rFonts w:ascii="Times New Roman" w:hAnsi="Times New Roman" w:cs="Times New Roman"/>
          <w:sz w:val="28"/>
          <w:szCs w:val="28"/>
        </w:rPr>
        <w:t>Latvijas Vides, ģeoloģijas un meteoroloģijas centrs</w:t>
      </w:r>
      <w:r w:rsidR="00B91301" w:rsidRPr="00C62EEF">
        <w:rPr>
          <w:rFonts w:ascii="Times New Roman" w:hAnsi="Times New Roman" w:cs="Times New Roman"/>
          <w:sz w:val="28"/>
          <w:szCs w:val="28"/>
        </w:rPr>
        <w:t>"</w:t>
      </w:r>
      <w:r w:rsidR="00FD2390" w:rsidRPr="00C62EEF">
        <w:rPr>
          <w:rFonts w:ascii="Times New Roman" w:hAnsi="Times New Roman" w:cs="Times New Roman"/>
          <w:sz w:val="28"/>
          <w:szCs w:val="28"/>
        </w:rPr>
        <w:t xml:space="preserve"> izlieto </w:t>
      </w:r>
      <w:r w:rsidR="002C345B" w:rsidRPr="00C62EEF">
        <w:rPr>
          <w:rFonts w:ascii="Times New Roman" w:hAnsi="Times New Roman" w:cs="Times New Roman"/>
          <w:sz w:val="28"/>
          <w:szCs w:val="28"/>
        </w:rPr>
        <w:t xml:space="preserve">slēgtu </w:t>
      </w:r>
      <w:r w:rsidR="00FD2390" w:rsidRPr="00C62EEF">
        <w:rPr>
          <w:rFonts w:ascii="Times New Roman" w:hAnsi="Times New Roman" w:cs="Times New Roman"/>
          <w:sz w:val="28"/>
          <w:szCs w:val="28"/>
        </w:rPr>
        <w:t xml:space="preserve">starojuma avotu </w:t>
      </w:r>
      <w:r w:rsidR="009328E3" w:rsidRPr="00C62EEF">
        <w:rPr>
          <w:rFonts w:ascii="Times New Roman" w:hAnsi="Times New Roman" w:cs="Times New Roman"/>
          <w:sz w:val="28"/>
          <w:szCs w:val="28"/>
        </w:rPr>
        <w:t xml:space="preserve">drošai </w:t>
      </w:r>
      <w:r w:rsidR="00FD2390" w:rsidRPr="00C62EEF">
        <w:rPr>
          <w:rFonts w:ascii="Times New Roman" w:hAnsi="Times New Roman" w:cs="Times New Roman"/>
          <w:sz w:val="28"/>
          <w:szCs w:val="28"/>
        </w:rPr>
        <w:t>pārvaldībai, lai segtu izdevumus, ja:</w:t>
      </w:r>
    </w:p>
    <w:p w14:paraId="2D36A730" w14:textId="29058454" w:rsidR="00512F69" w:rsidRPr="00C62EEF" w:rsidRDefault="00EF0A1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1) </w:t>
      </w:r>
      <w:r w:rsidR="002C345B" w:rsidRPr="00C62EEF">
        <w:rPr>
          <w:rFonts w:ascii="Times New Roman" w:hAnsi="Times New Roman" w:cs="Times New Roman"/>
          <w:sz w:val="28"/>
          <w:szCs w:val="28"/>
        </w:rPr>
        <w:t xml:space="preserve">slēgts </w:t>
      </w:r>
      <w:r w:rsidR="00FD2390" w:rsidRPr="00C62EEF">
        <w:rPr>
          <w:rFonts w:ascii="Times New Roman" w:hAnsi="Times New Roman" w:cs="Times New Roman"/>
          <w:sz w:val="28"/>
          <w:szCs w:val="28"/>
        </w:rPr>
        <w:t>augstas radioaktivitātes starojuma avots kļūst par lietošanā neesošu starojuma avotu</w:t>
      </w:r>
      <w:r w:rsidR="00512F69" w:rsidRPr="00C62EEF">
        <w:rPr>
          <w:rFonts w:ascii="Times New Roman" w:hAnsi="Times New Roman" w:cs="Times New Roman"/>
          <w:sz w:val="28"/>
          <w:szCs w:val="28"/>
        </w:rPr>
        <w:t xml:space="preserve"> un pagaidu radioaktīvo atkritumu glabātavā tiek uzglabāts ilgāk par pusgadu</w:t>
      </w:r>
      <w:r w:rsidR="00FD2390" w:rsidRPr="00C62EEF">
        <w:rPr>
          <w:rFonts w:ascii="Times New Roman" w:hAnsi="Times New Roman" w:cs="Times New Roman"/>
          <w:sz w:val="28"/>
          <w:szCs w:val="28"/>
        </w:rPr>
        <w:t>;</w:t>
      </w:r>
    </w:p>
    <w:p w14:paraId="63E31B9E" w14:textId="22F39DF3" w:rsidR="00FD2390" w:rsidRPr="00C62EEF" w:rsidRDefault="00512F69"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 slēgts starojuma avots kļūst par lietošanā neesošu starojuma avotu</w:t>
      </w:r>
      <w:r w:rsidR="00342B7B" w:rsidRPr="00C62EEF">
        <w:rPr>
          <w:rFonts w:ascii="Times New Roman" w:hAnsi="Times New Roman" w:cs="Times New Roman"/>
          <w:sz w:val="28"/>
          <w:szCs w:val="28"/>
        </w:rPr>
        <w:t xml:space="preserve"> un pagaidu radioaktīvo atkritumu glabātavā tiek uzglabāts ilg</w:t>
      </w:r>
      <w:r w:rsidR="00F578A8" w:rsidRPr="00C62EEF">
        <w:rPr>
          <w:rFonts w:ascii="Times New Roman" w:hAnsi="Times New Roman" w:cs="Times New Roman"/>
          <w:sz w:val="28"/>
          <w:szCs w:val="28"/>
        </w:rPr>
        <w:t xml:space="preserve">āk par </w:t>
      </w:r>
      <w:r w:rsidR="00342B7B" w:rsidRPr="00C62EEF">
        <w:rPr>
          <w:rFonts w:ascii="Times New Roman" w:hAnsi="Times New Roman" w:cs="Times New Roman"/>
          <w:sz w:val="28"/>
          <w:szCs w:val="28"/>
        </w:rPr>
        <w:t>gadu</w:t>
      </w:r>
      <w:r w:rsidR="00F578A8" w:rsidRPr="00C62EEF">
        <w:rPr>
          <w:rFonts w:ascii="Times New Roman" w:hAnsi="Times New Roman" w:cs="Times New Roman"/>
          <w:sz w:val="28"/>
          <w:szCs w:val="28"/>
        </w:rPr>
        <w:t>;</w:t>
      </w:r>
    </w:p>
    <w:p w14:paraId="6FAF51A1" w14:textId="1FE3E010" w:rsidR="00653321" w:rsidRPr="00C62EEF" w:rsidRDefault="00F578A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002346A6" w:rsidRPr="00C62EEF">
        <w:rPr>
          <w:rFonts w:ascii="Times New Roman" w:hAnsi="Times New Roman" w:cs="Times New Roman"/>
          <w:sz w:val="28"/>
          <w:szCs w:val="28"/>
        </w:rPr>
        <w:t>) </w:t>
      </w:r>
      <w:r w:rsidR="00653321" w:rsidRPr="00C62EEF">
        <w:rPr>
          <w:rFonts w:ascii="Times New Roman" w:hAnsi="Times New Roman" w:cs="Times New Roman"/>
          <w:sz w:val="28"/>
          <w:szCs w:val="28"/>
        </w:rPr>
        <w:t xml:space="preserve">slēgta </w:t>
      </w:r>
      <w:r w:rsidR="008C2A69" w:rsidRPr="00C62EEF">
        <w:rPr>
          <w:rFonts w:ascii="Times New Roman" w:hAnsi="Times New Roman" w:cs="Times New Roman"/>
          <w:sz w:val="28"/>
          <w:szCs w:val="28"/>
        </w:rPr>
        <w:t xml:space="preserve">starojuma avota </w:t>
      </w:r>
      <w:r w:rsidR="00FD2390" w:rsidRPr="00C62EEF">
        <w:rPr>
          <w:rFonts w:ascii="Times New Roman" w:hAnsi="Times New Roman" w:cs="Times New Roman"/>
          <w:sz w:val="28"/>
          <w:szCs w:val="28"/>
        </w:rPr>
        <w:t xml:space="preserve">operators </w:t>
      </w:r>
      <w:r w:rsidR="007B6663" w:rsidRPr="00C62EEF">
        <w:rPr>
          <w:rFonts w:ascii="Times New Roman" w:hAnsi="Times New Roman" w:cs="Times New Roman"/>
          <w:sz w:val="28"/>
          <w:szCs w:val="28"/>
        </w:rPr>
        <w:t xml:space="preserve">atzīts par maksātnespējīgu </w:t>
      </w:r>
      <w:r w:rsidR="00FD2390" w:rsidRPr="00C62EEF">
        <w:rPr>
          <w:rFonts w:ascii="Times New Roman" w:hAnsi="Times New Roman" w:cs="Times New Roman"/>
          <w:sz w:val="28"/>
          <w:szCs w:val="28"/>
        </w:rPr>
        <w:t xml:space="preserve">atbilstoši normatīvajiem aktiem par </w:t>
      </w:r>
      <w:r w:rsidR="00C633AB" w:rsidRPr="00C62EEF">
        <w:rPr>
          <w:rFonts w:ascii="Times New Roman" w:hAnsi="Times New Roman" w:cs="Times New Roman"/>
          <w:sz w:val="28"/>
          <w:szCs w:val="28"/>
        </w:rPr>
        <w:t>maksātnespēju</w:t>
      </w:r>
      <w:r w:rsidR="00FD2390" w:rsidRPr="00C62EEF">
        <w:rPr>
          <w:rFonts w:ascii="Times New Roman" w:hAnsi="Times New Roman" w:cs="Times New Roman"/>
          <w:sz w:val="28"/>
          <w:szCs w:val="28"/>
        </w:rPr>
        <w:t xml:space="preserve"> vai </w:t>
      </w:r>
      <w:r w:rsidR="007B6663" w:rsidRPr="00C62EEF">
        <w:rPr>
          <w:rFonts w:ascii="Times New Roman" w:hAnsi="Times New Roman" w:cs="Times New Roman"/>
          <w:sz w:val="28"/>
          <w:szCs w:val="28"/>
        </w:rPr>
        <w:t>ir</w:t>
      </w:r>
      <w:r w:rsidR="00FD2390" w:rsidRPr="00C62EEF">
        <w:rPr>
          <w:rFonts w:ascii="Times New Roman" w:hAnsi="Times New Roman" w:cs="Times New Roman"/>
          <w:sz w:val="28"/>
          <w:szCs w:val="28"/>
        </w:rPr>
        <w:t xml:space="preserve"> pārtraucis savu </w:t>
      </w:r>
      <w:r w:rsidR="004C256B" w:rsidRPr="00C62EEF">
        <w:rPr>
          <w:rFonts w:ascii="Times New Roman" w:hAnsi="Times New Roman" w:cs="Times New Roman"/>
          <w:sz w:val="28"/>
          <w:szCs w:val="28"/>
        </w:rPr>
        <w:t>komercdarbību</w:t>
      </w:r>
      <w:r w:rsidR="00653321" w:rsidRPr="00C62EEF">
        <w:rPr>
          <w:rFonts w:ascii="Times New Roman" w:hAnsi="Times New Roman" w:cs="Times New Roman"/>
          <w:sz w:val="28"/>
          <w:szCs w:val="28"/>
        </w:rPr>
        <w:t>;</w:t>
      </w:r>
    </w:p>
    <w:p w14:paraId="36A474EB" w14:textId="6402AC16" w:rsidR="00D34B45" w:rsidRPr="00C62EEF" w:rsidRDefault="0065332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4) </w:t>
      </w:r>
      <w:r w:rsidR="008451A7" w:rsidRPr="00C62EEF">
        <w:rPr>
          <w:rFonts w:ascii="Times New Roman" w:hAnsi="Times New Roman" w:cs="Times New Roman"/>
          <w:sz w:val="28"/>
          <w:szCs w:val="28"/>
        </w:rPr>
        <w:t>operatoram izsniegtās licences darbības termiņš ir beidzies, tās darbība ir apturēta vai anulēta</w:t>
      </w:r>
      <w:proofErr w:type="gramStart"/>
      <w:r w:rsidR="008451A7" w:rsidRPr="00C62EEF">
        <w:rPr>
          <w:rFonts w:ascii="Times New Roman" w:hAnsi="Times New Roman" w:cs="Times New Roman"/>
          <w:b/>
          <w:sz w:val="28"/>
          <w:szCs w:val="28"/>
        </w:rPr>
        <w:t xml:space="preserve"> </w:t>
      </w:r>
      <w:r w:rsidRPr="00C62EEF">
        <w:rPr>
          <w:rFonts w:ascii="Times New Roman" w:hAnsi="Times New Roman" w:cs="Times New Roman"/>
          <w:sz w:val="28"/>
          <w:szCs w:val="28"/>
        </w:rPr>
        <w:t>un</w:t>
      </w:r>
      <w:proofErr w:type="gramEnd"/>
      <w:r w:rsidRPr="00C62EEF">
        <w:rPr>
          <w:rFonts w:ascii="Times New Roman" w:hAnsi="Times New Roman" w:cs="Times New Roman"/>
          <w:sz w:val="28"/>
          <w:szCs w:val="28"/>
        </w:rPr>
        <w:t xml:space="preserve"> ir nepieciešams nodrošināt </w:t>
      </w:r>
      <w:r w:rsidR="00672286" w:rsidRPr="00C62EEF">
        <w:rPr>
          <w:rFonts w:ascii="Times New Roman" w:hAnsi="Times New Roman" w:cs="Times New Roman"/>
          <w:sz w:val="28"/>
          <w:szCs w:val="28"/>
        </w:rPr>
        <w:t xml:space="preserve">slēgta </w:t>
      </w:r>
      <w:r w:rsidR="00130197" w:rsidRPr="00C62EEF">
        <w:rPr>
          <w:rFonts w:ascii="Times New Roman" w:hAnsi="Times New Roman" w:cs="Times New Roman"/>
          <w:sz w:val="28"/>
          <w:szCs w:val="28"/>
        </w:rPr>
        <w:t>starojuma avota</w:t>
      </w:r>
      <w:r w:rsidR="009F6637" w:rsidRPr="00C62EEF">
        <w:rPr>
          <w:rFonts w:ascii="Times New Roman" w:hAnsi="Times New Roman" w:cs="Times New Roman"/>
          <w:sz w:val="28"/>
          <w:szCs w:val="28"/>
        </w:rPr>
        <w:t xml:space="preserve"> drošu</w:t>
      </w:r>
      <w:r w:rsidR="00130197" w:rsidRPr="00C62EEF">
        <w:rPr>
          <w:rFonts w:ascii="Times New Roman" w:hAnsi="Times New Roman" w:cs="Times New Roman"/>
          <w:sz w:val="28"/>
          <w:szCs w:val="28"/>
        </w:rPr>
        <w:t xml:space="preserve"> pārvaldību.</w:t>
      </w:r>
    </w:p>
    <w:p w14:paraId="241DA991" w14:textId="3DD5B1ED" w:rsidR="00D34B45" w:rsidRPr="00C62EEF" w:rsidRDefault="004202D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1F6BE9" w:rsidRPr="00C62EEF">
        <w:rPr>
          <w:rFonts w:ascii="Times New Roman" w:hAnsi="Times New Roman" w:cs="Times New Roman"/>
          <w:sz w:val="28"/>
          <w:szCs w:val="28"/>
        </w:rPr>
        <w:t>2</w:t>
      </w:r>
      <w:r w:rsidR="00356142" w:rsidRPr="00C62EEF">
        <w:rPr>
          <w:rFonts w:ascii="Times New Roman" w:hAnsi="Times New Roman" w:cs="Times New Roman"/>
          <w:sz w:val="28"/>
          <w:szCs w:val="28"/>
        </w:rPr>
        <w:t>) </w:t>
      </w:r>
      <w:r w:rsidR="00097001" w:rsidRPr="00C62EEF">
        <w:rPr>
          <w:rFonts w:ascii="Times New Roman" w:hAnsi="Times New Roman" w:cs="Times New Roman"/>
          <w:sz w:val="28"/>
          <w:szCs w:val="28"/>
        </w:rPr>
        <w:t>Iestājoties finanšu nodrošinā</w:t>
      </w:r>
      <w:r w:rsidR="00E034B7" w:rsidRPr="00C62EEF">
        <w:rPr>
          <w:rFonts w:ascii="Times New Roman" w:hAnsi="Times New Roman" w:cs="Times New Roman"/>
          <w:sz w:val="28"/>
          <w:szCs w:val="28"/>
        </w:rPr>
        <w:t xml:space="preserve">juma izmaksas gadījumam, Centrs </w:t>
      </w:r>
      <w:r w:rsidR="00097001" w:rsidRPr="00C62EEF">
        <w:rPr>
          <w:rFonts w:ascii="Times New Roman" w:hAnsi="Times New Roman" w:cs="Times New Roman"/>
          <w:sz w:val="28"/>
          <w:szCs w:val="28"/>
        </w:rPr>
        <w:t xml:space="preserve">lemj par pienākumu maksāt </w:t>
      </w:r>
      <w:r w:rsidR="00E034B7" w:rsidRPr="00C62EEF">
        <w:rPr>
          <w:rFonts w:ascii="Times New Roman" w:hAnsi="Times New Roman" w:cs="Times New Roman"/>
          <w:sz w:val="28"/>
          <w:szCs w:val="28"/>
        </w:rPr>
        <w:t>finanšu nodrošinājumu</w:t>
      </w:r>
      <w:r w:rsidR="00097001" w:rsidRPr="00C62EEF">
        <w:rPr>
          <w:rFonts w:ascii="Times New Roman" w:hAnsi="Times New Roman" w:cs="Times New Roman"/>
          <w:sz w:val="28"/>
          <w:szCs w:val="28"/>
        </w:rPr>
        <w:t xml:space="preserve"> un:</w:t>
      </w:r>
    </w:p>
    <w:p w14:paraId="30C65B10" w14:textId="6B5B9DFE" w:rsidR="00097001" w:rsidRPr="00C62EEF" w:rsidRDefault="0090372B" w:rsidP="00B91301">
      <w:pPr>
        <w:pStyle w:val="ListParagraph"/>
        <w:spacing w:after="0" w:line="240" w:lineRule="auto"/>
        <w:ind w:left="0"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3A6EB0" w:rsidRPr="00C62EEF">
        <w:rPr>
          <w:rFonts w:ascii="Times New Roman" w:hAnsi="Times New Roman" w:cs="Times New Roman"/>
          <w:sz w:val="28"/>
          <w:szCs w:val="28"/>
        </w:rPr>
        <w:t>) </w:t>
      </w:r>
      <w:r w:rsidR="0013090C" w:rsidRPr="00C62EEF">
        <w:rPr>
          <w:rFonts w:ascii="Times New Roman" w:hAnsi="Times New Roman" w:cs="Times New Roman"/>
          <w:sz w:val="28"/>
          <w:szCs w:val="28"/>
        </w:rPr>
        <w:t xml:space="preserve">paziņo </w:t>
      </w:r>
      <w:r w:rsidR="00F02335" w:rsidRPr="00C62EEF">
        <w:rPr>
          <w:rFonts w:ascii="Times New Roman" w:hAnsi="Times New Roman" w:cs="Times New Roman"/>
          <w:sz w:val="28"/>
          <w:szCs w:val="28"/>
        </w:rPr>
        <w:t xml:space="preserve">operatoram </w:t>
      </w:r>
      <w:r w:rsidR="008A6BE9" w:rsidRPr="00C62EEF">
        <w:rPr>
          <w:rFonts w:ascii="Times New Roman" w:hAnsi="Times New Roman" w:cs="Times New Roman"/>
          <w:sz w:val="28"/>
          <w:szCs w:val="28"/>
        </w:rPr>
        <w:t>lēmumu par pienākumu maksāt finanšu nodrošinājumu</w:t>
      </w:r>
      <w:r w:rsidR="00097001" w:rsidRPr="00C62EEF">
        <w:rPr>
          <w:rFonts w:ascii="Times New Roman" w:hAnsi="Times New Roman" w:cs="Times New Roman"/>
          <w:sz w:val="28"/>
          <w:szCs w:val="28"/>
        </w:rPr>
        <w:t xml:space="preserve">, norādot </w:t>
      </w:r>
      <w:r w:rsidR="00E26D9E" w:rsidRPr="00C62EEF">
        <w:rPr>
          <w:rFonts w:ascii="Times New Roman" w:hAnsi="Times New Roman" w:cs="Times New Roman"/>
          <w:sz w:val="28"/>
          <w:szCs w:val="28"/>
        </w:rPr>
        <w:t xml:space="preserve">operatora saistību neizpildes būtību, </w:t>
      </w:r>
      <w:r w:rsidR="00097001" w:rsidRPr="00C62EEF">
        <w:rPr>
          <w:rFonts w:ascii="Times New Roman" w:hAnsi="Times New Roman" w:cs="Times New Roman"/>
          <w:sz w:val="28"/>
          <w:szCs w:val="28"/>
        </w:rPr>
        <w:t xml:space="preserve">kopējo aprēķināto finanšu nodrošinājuma summu, maksājuma samaksas termiņu un </w:t>
      </w:r>
      <w:r w:rsidR="007B6663" w:rsidRPr="00C62EEF">
        <w:rPr>
          <w:rFonts w:ascii="Times New Roman" w:hAnsi="Times New Roman" w:cs="Times New Roman"/>
          <w:sz w:val="28"/>
          <w:szCs w:val="28"/>
        </w:rPr>
        <w:t>v</w:t>
      </w:r>
      <w:r w:rsidR="004202DA" w:rsidRPr="00C62EEF">
        <w:rPr>
          <w:rFonts w:ascii="Times New Roman" w:hAnsi="Times New Roman" w:cs="Times New Roman"/>
          <w:sz w:val="28"/>
          <w:szCs w:val="28"/>
        </w:rPr>
        <w:t>alsts sabie</w:t>
      </w:r>
      <w:r w:rsidR="004B1AC3" w:rsidRPr="00C62EEF">
        <w:rPr>
          <w:rFonts w:ascii="Times New Roman" w:hAnsi="Times New Roman" w:cs="Times New Roman"/>
          <w:sz w:val="28"/>
          <w:szCs w:val="28"/>
        </w:rPr>
        <w:t>drības ar ierobežotu atbildību ''</w:t>
      </w:r>
      <w:r w:rsidR="004202DA" w:rsidRPr="00C62EEF">
        <w:rPr>
          <w:rFonts w:ascii="Times New Roman" w:hAnsi="Times New Roman" w:cs="Times New Roman"/>
          <w:sz w:val="28"/>
          <w:szCs w:val="28"/>
        </w:rPr>
        <w:t>Latvijas Vides, ģeoloģijas un meteoroloģijas centrs</w:t>
      </w:r>
      <w:r w:rsidR="00B91301" w:rsidRPr="00C62EEF">
        <w:rPr>
          <w:rFonts w:ascii="Times New Roman" w:hAnsi="Times New Roman" w:cs="Times New Roman"/>
          <w:sz w:val="28"/>
          <w:szCs w:val="28"/>
        </w:rPr>
        <w:t>"</w:t>
      </w:r>
      <w:r w:rsidR="004202DA" w:rsidRPr="00C62EEF">
        <w:rPr>
          <w:rFonts w:ascii="Times New Roman" w:hAnsi="Times New Roman" w:cs="Times New Roman"/>
          <w:sz w:val="28"/>
          <w:szCs w:val="28"/>
        </w:rPr>
        <w:t xml:space="preserve"> </w:t>
      </w:r>
      <w:r w:rsidR="00097001" w:rsidRPr="00C62EEF">
        <w:rPr>
          <w:rFonts w:ascii="Times New Roman" w:hAnsi="Times New Roman" w:cs="Times New Roman"/>
          <w:sz w:val="28"/>
          <w:szCs w:val="28"/>
        </w:rPr>
        <w:t>kontu, kurā ieskaitāms maksājums</w:t>
      </w:r>
      <w:r w:rsidR="004202DA" w:rsidRPr="00C62EEF">
        <w:rPr>
          <w:rFonts w:ascii="Times New Roman" w:hAnsi="Times New Roman" w:cs="Times New Roman"/>
          <w:sz w:val="28"/>
          <w:szCs w:val="28"/>
        </w:rPr>
        <w:t>;</w:t>
      </w:r>
    </w:p>
    <w:p w14:paraId="44A04EBA" w14:textId="15AC0954" w:rsidR="00097001" w:rsidRPr="00C62EEF" w:rsidRDefault="0090372B"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3A6EB0" w:rsidRPr="00C62EEF">
        <w:rPr>
          <w:rFonts w:ascii="Times New Roman" w:hAnsi="Times New Roman" w:cs="Times New Roman"/>
          <w:sz w:val="28"/>
          <w:szCs w:val="28"/>
        </w:rPr>
        <w:t>) </w:t>
      </w:r>
      <w:r w:rsidR="0013090C" w:rsidRPr="00C62EEF">
        <w:rPr>
          <w:rFonts w:ascii="Times New Roman" w:hAnsi="Times New Roman" w:cs="Times New Roman"/>
          <w:sz w:val="28"/>
          <w:szCs w:val="28"/>
        </w:rPr>
        <w:t xml:space="preserve">paziņo </w:t>
      </w:r>
      <w:r w:rsidR="00F02335" w:rsidRPr="00C62EEF">
        <w:rPr>
          <w:rFonts w:ascii="Times New Roman" w:hAnsi="Times New Roman" w:cs="Times New Roman"/>
          <w:sz w:val="28"/>
          <w:szCs w:val="28"/>
        </w:rPr>
        <w:t xml:space="preserve">finanšu nodrošinājuma sniedzējam </w:t>
      </w:r>
      <w:r w:rsidR="008A6BE9" w:rsidRPr="00C62EEF">
        <w:rPr>
          <w:rFonts w:ascii="Times New Roman" w:hAnsi="Times New Roman" w:cs="Times New Roman"/>
          <w:sz w:val="28"/>
          <w:szCs w:val="28"/>
        </w:rPr>
        <w:t>lēmumu par pienākumu maksāt finanšu nodrošinājumu</w:t>
      </w:r>
      <w:r w:rsidR="003A6EB0" w:rsidRPr="00C62EEF">
        <w:rPr>
          <w:rFonts w:ascii="Times New Roman" w:hAnsi="Times New Roman" w:cs="Times New Roman"/>
          <w:sz w:val="28"/>
          <w:szCs w:val="28"/>
        </w:rPr>
        <w:t>;</w:t>
      </w:r>
    </w:p>
    <w:p w14:paraId="6CAE81A0" w14:textId="2D9B8E8E" w:rsidR="003A6EB0" w:rsidRPr="00C62EEF" w:rsidRDefault="00171942"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003A6EB0" w:rsidRPr="00C62EEF">
        <w:rPr>
          <w:rFonts w:ascii="Times New Roman" w:hAnsi="Times New Roman" w:cs="Times New Roman"/>
          <w:sz w:val="28"/>
          <w:szCs w:val="28"/>
        </w:rPr>
        <w:t>) </w:t>
      </w:r>
      <w:r w:rsidR="0013090C" w:rsidRPr="00C62EEF">
        <w:rPr>
          <w:rFonts w:ascii="Times New Roman" w:hAnsi="Times New Roman" w:cs="Times New Roman"/>
          <w:sz w:val="28"/>
          <w:szCs w:val="28"/>
        </w:rPr>
        <w:t xml:space="preserve">informē </w:t>
      </w:r>
      <w:r w:rsidR="00450F03" w:rsidRPr="00C62EEF">
        <w:rPr>
          <w:rFonts w:ascii="Times New Roman" w:hAnsi="Times New Roman" w:cs="Times New Roman"/>
          <w:sz w:val="28"/>
          <w:szCs w:val="28"/>
        </w:rPr>
        <w:t>valsts sabiedrību ar ierobežotu atbildību ''Latvijas Vides, ģeoloģijas un meteoroloģijas centrs'', kas ir atbildīga par radioaktīvo atkritumu pārvaldību valstī, ka pieņemts</w:t>
      </w:r>
      <w:r w:rsidR="008A6BE9" w:rsidRPr="00C62EEF">
        <w:rPr>
          <w:rFonts w:ascii="Times New Roman" w:hAnsi="Times New Roman" w:cs="Times New Roman"/>
          <w:sz w:val="28"/>
          <w:szCs w:val="28"/>
        </w:rPr>
        <w:t xml:space="preserve"> lēmum</w:t>
      </w:r>
      <w:r w:rsidR="00450F03" w:rsidRPr="00C62EEF">
        <w:rPr>
          <w:rFonts w:ascii="Times New Roman" w:hAnsi="Times New Roman" w:cs="Times New Roman"/>
          <w:sz w:val="28"/>
          <w:szCs w:val="28"/>
        </w:rPr>
        <w:t>s</w:t>
      </w:r>
      <w:r w:rsidR="008A6BE9" w:rsidRPr="00C62EEF">
        <w:rPr>
          <w:rFonts w:ascii="Times New Roman" w:hAnsi="Times New Roman" w:cs="Times New Roman"/>
          <w:sz w:val="28"/>
          <w:szCs w:val="28"/>
        </w:rPr>
        <w:t xml:space="preserve"> par pienākumu maksāt finanšu nodrošinājumu</w:t>
      </w:r>
      <w:r w:rsidR="003A6EB0" w:rsidRPr="00C62EEF">
        <w:rPr>
          <w:rFonts w:ascii="Times New Roman" w:hAnsi="Times New Roman" w:cs="Times New Roman"/>
          <w:sz w:val="28"/>
          <w:szCs w:val="28"/>
        </w:rPr>
        <w:t>.</w:t>
      </w:r>
    </w:p>
    <w:p w14:paraId="7B64B755" w14:textId="7CBF28AC" w:rsidR="004202DA" w:rsidRPr="00C62EEF" w:rsidRDefault="001F6BE9"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w:t>
      </w:r>
      <w:r w:rsidR="00DC68C7" w:rsidRPr="00C62EEF">
        <w:rPr>
          <w:rFonts w:ascii="Times New Roman" w:hAnsi="Times New Roman" w:cs="Times New Roman"/>
          <w:sz w:val="28"/>
          <w:szCs w:val="28"/>
        </w:rPr>
        <w:t>) Valsts sabi</w:t>
      </w:r>
      <w:r w:rsidR="00714418" w:rsidRPr="00C62EEF">
        <w:rPr>
          <w:rFonts w:ascii="Times New Roman" w:hAnsi="Times New Roman" w:cs="Times New Roman"/>
          <w:sz w:val="28"/>
          <w:szCs w:val="28"/>
        </w:rPr>
        <w:t>edrība ar ierobežotu atbildību ''</w:t>
      </w:r>
      <w:r w:rsidR="00DC68C7" w:rsidRPr="00C62EEF">
        <w:rPr>
          <w:rFonts w:ascii="Times New Roman" w:hAnsi="Times New Roman" w:cs="Times New Roman"/>
          <w:sz w:val="28"/>
          <w:szCs w:val="28"/>
        </w:rPr>
        <w:t>Latvijas Vides, ģeol</w:t>
      </w:r>
      <w:r w:rsidR="00714418" w:rsidRPr="00C62EEF">
        <w:rPr>
          <w:rFonts w:ascii="Times New Roman" w:hAnsi="Times New Roman" w:cs="Times New Roman"/>
          <w:sz w:val="28"/>
          <w:szCs w:val="28"/>
        </w:rPr>
        <w:t>oģijas un meteoroloģijas centrs''</w:t>
      </w:r>
      <w:r w:rsidR="00DC68C7" w:rsidRPr="00C62EEF">
        <w:rPr>
          <w:rFonts w:ascii="Times New Roman" w:hAnsi="Times New Roman" w:cs="Times New Roman"/>
          <w:sz w:val="28"/>
          <w:szCs w:val="28"/>
        </w:rPr>
        <w:t xml:space="preserve"> pēc finanšu nodrošinājuma maksājuma saņemšanas </w:t>
      </w:r>
      <w:r w:rsidR="00B769C8" w:rsidRPr="00C62EEF">
        <w:rPr>
          <w:rFonts w:ascii="Times New Roman" w:hAnsi="Times New Roman" w:cs="Times New Roman"/>
          <w:sz w:val="28"/>
          <w:szCs w:val="28"/>
        </w:rPr>
        <w:t xml:space="preserve">nodrošina </w:t>
      </w:r>
      <w:r w:rsidR="009F6637" w:rsidRPr="00C62EEF">
        <w:rPr>
          <w:rFonts w:ascii="Times New Roman" w:hAnsi="Times New Roman" w:cs="Times New Roman"/>
          <w:sz w:val="28"/>
          <w:szCs w:val="28"/>
        </w:rPr>
        <w:t>slēgta starojuma avota pārvaldību</w:t>
      </w:r>
      <w:r w:rsidR="00B769C8" w:rsidRPr="00C62EEF">
        <w:rPr>
          <w:rFonts w:ascii="Times New Roman" w:hAnsi="Times New Roman" w:cs="Times New Roman"/>
          <w:sz w:val="28"/>
          <w:szCs w:val="28"/>
        </w:rPr>
        <w:t xml:space="preserve"> atbilstoši normat</w:t>
      </w:r>
      <w:r w:rsidR="00B753CE" w:rsidRPr="00C62EEF">
        <w:rPr>
          <w:rFonts w:ascii="Times New Roman" w:hAnsi="Times New Roman" w:cs="Times New Roman"/>
          <w:sz w:val="28"/>
          <w:szCs w:val="28"/>
        </w:rPr>
        <w:t>īvaj</w:t>
      </w:r>
      <w:r w:rsidR="00EE0809" w:rsidRPr="00C62EEF">
        <w:rPr>
          <w:rFonts w:ascii="Times New Roman" w:hAnsi="Times New Roman" w:cs="Times New Roman"/>
          <w:sz w:val="28"/>
          <w:szCs w:val="28"/>
        </w:rPr>
        <w:t>iem</w:t>
      </w:r>
      <w:r w:rsidR="00B753CE" w:rsidRPr="00C62EEF">
        <w:rPr>
          <w:rFonts w:ascii="Times New Roman" w:hAnsi="Times New Roman" w:cs="Times New Roman"/>
          <w:sz w:val="28"/>
          <w:szCs w:val="28"/>
        </w:rPr>
        <w:t xml:space="preserve"> </w:t>
      </w:r>
      <w:r w:rsidR="009F6637" w:rsidRPr="00C62EEF">
        <w:rPr>
          <w:rFonts w:ascii="Times New Roman" w:hAnsi="Times New Roman" w:cs="Times New Roman"/>
          <w:sz w:val="28"/>
          <w:szCs w:val="28"/>
        </w:rPr>
        <w:t>akt</w:t>
      </w:r>
      <w:r w:rsidR="00EE0809" w:rsidRPr="00C62EEF">
        <w:rPr>
          <w:rFonts w:ascii="Times New Roman" w:hAnsi="Times New Roman" w:cs="Times New Roman"/>
          <w:sz w:val="28"/>
          <w:szCs w:val="28"/>
        </w:rPr>
        <w:t>iem</w:t>
      </w:r>
      <w:r w:rsidR="009F6637" w:rsidRPr="00C62EEF">
        <w:rPr>
          <w:rFonts w:ascii="Times New Roman" w:hAnsi="Times New Roman" w:cs="Times New Roman"/>
          <w:sz w:val="28"/>
          <w:szCs w:val="28"/>
        </w:rPr>
        <w:t xml:space="preserve"> </w:t>
      </w:r>
      <w:r w:rsidR="00B769C8" w:rsidRPr="00C62EEF">
        <w:rPr>
          <w:rFonts w:ascii="Times New Roman" w:hAnsi="Times New Roman" w:cs="Times New Roman"/>
          <w:sz w:val="28"/>
          <w:szCs w:val="28"/>
        </w:rPr>
        <w:t>par radioaktīvajiem atkritumiem un ar tiem saistītajiem materiāliem</w:t>
      </w:r>
      <w:r w:rsidR="00B753CE" w:rsidRPr="00C62EEF">
        <w:rPr>
          <w:rFonts w:ascii="Times New Roman" w:hAnsi="Times New Roman" w:cs="Times New Roman"/>
          <w:sz w:val="28"/>
          <w:szCs w:val="28"/>
        </w:rPr>
        <w:t>.</w:t>
      </w:r>
    </w:p>
    <w:p w14:paraId="597F2CD7" w14:textId="679DDD76" w:rsidR="001F0BC3" w:rsidRPr="00C62EEF" w:rsidRDefault="00FD239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1F6BE9" w:rsidRPr="00C62EEF">
        <w:rPr>
          <w:rFonts w:ascii="Times New Roman" w:hAnsi="Times New Roman" w:cs="Times New Roman"/>
          <w:sz w:val="28"/>
          <w:szCs w:val="28"/>
        </w:rPr>
        <w:t>4</w:t>
      </w:r>
      <w:r w:rsidR="00356142" w:rsidRPr="00C62EEF">
        <w:rPr>
          <w:rFonts w:ascii="Times New Roman" w:hAnsi="Times New Roman" w:cs="Times New Roman"/>
          <w:sz w:val="28"/>
          <w:szCs w:val="28"/>
        </w:rPr>
        <w:t>) </w:t>
      </w:r>
      <w:r w:rsidRPr="00C62EEF">
        <w:rPr>
          <w:rFonts w:ascii="Times New Roman" w:hAnsi="Times New Roman" w:cs="Times New Roman"/>
          <w:sz w:val="28"/>
          <w:szCs w:val="28"/>
        </w:rPr>
        <w:t xml:space="preserve">Centram ir tiesības pieprasīt, lai finanšu nodrošinājuma sniedzējs izmaksā finanšu nodrošinājuma summu </w:t>
      </w:r>
      <w:r w:rsidR="00C70828" w:rsidRPr="00C62EEF">
        <w:rPr>
          <w:rFonts w:ascii="Times New Roman" w:hAnsi="Times New Roman" w:cs="Times New Roman"/>
          <w:sz w:val="28"/>
          <w:szCs w:val="28"/>
        </w:rPr>
        <w:t>viena gada</w:t>
      </w:r>
      <w:r w:rsidRPr="00C62EEF">
        <w:rPr>
          <w:rFonts w:ascii="Times New Roman" w:hAnsi="Times New Roman" w:cs="Times New Roman"/>
          <w:sz w:val="28"/>
          <w:szCs w:val="28"/>
        </w:rPr>
        <w:t xml:space="preserve"> laikā pēc finanšu nodrošinājuma termiņa beigām, ja pamats izmaksai radies finanšu nodrošinājuma darbības laikā.</w:t>
      </w:r>
      <w:r w:rsidR="008F020E" w:rsidRPr="00C62EEF">
        <w:rPr>
          <w:rFonts w:ascii="Times New Roman" w:hAnsi="Times New Roman" w:cs="Times New Roman"/>
          <w:sz w:val="28"/>
          <w:szCs w:val="28"/>
        </w:rPr>
        <w:t xml:space="preserve"> </w:t>
      </w:r>
      <w:r w:rsidR="001F0BC3" w:rsidRPr="00C62EEF">
        <w:rPr>
          <w:rFonts w:ascii="Times New Roman" w:hAnsi="Times New Roman" w:cs="Times New Roman"/>
          <w:sz w:val="28"/>
          <w:szCs w:val="28"/>
        </w:rPr>
        <w:t xml:space="preserve">Izmaksājamo finanšu nodrošinājuma summu pārskaita uz </w:t>
      </w:r>
      <w:r w:rsidR="00A46375" w:rsidRPr="00C62EEF">
        <w:rPr>
          <w:rFonts w:ascii="Times New Roman" w:hAnsi="Times New Roman" w:cs="Times New Roman"/>
          <w:sz w:val="28"/>
          <w:szCs w:val="28"/>
        </w:rPr>
        <w:t xml:space="preserve">Centra </w:t>
      </w:r>
      <w:r w:rsidR="001F0BC3" w:rsidRPr="00C62EEF">
        <w:rPr>
          <w:rFonts w:ascii="Times New Roman" w:hAnsi="Times New Roman" w:cs="Times New Roman"/>
          <w:sz w:val="28"/>
          <w:szCs w:val="28"/>
        </w:rPr>
        <w:t xml:space="preserve">lēmumā norādīto </w:t>
      </w:r>
      <w:r w:rsidR="00F25549" w:rsidRPr="00C62EEF">
        <w:rPr>
          <w:rFonts w:ascii="Times New Roman" w:hAnsi="Times New Roman" w:cs="Times New Roman"/>
          <w:sz w:val="28"/>
          <w:szCs w:val="28"/>
        </w:rPr>
        <w:t>valsts sabiedrības</w:t>
      </w:r>
      <w:r w:rsidR="00714418" w:rsidRPr="00C62EEF">
        <w:rPr>
          <w:rFonts w:ascii="Times New Roman" w:hAnsi="Times New Roman" w:cs="Times New Roman"/>
          <w:sz w:val="28"/>
          <w:szCs w:val="28"/>
        </w:rPr>
        <w:t xml:space="preserve"> ar ierobežotu atbildību ''</w:t>
      </w:r>
      <w:r w:rsidR="00F25549" w:rsidRPr="00C62EEF">
        <w:rPr>
          <w:rFonts w:ascii="Times New Roman" w:hAnsi="Times New Roman" w:cs="Times New Roman"/>
          <w:sz w:val="28"/>
          <w:szCs w:val="28"/>
        </w:rPr>
        <w:t>Latvijas Vides, ģeoloģi</w:t>
      </w:r>
      <w:r w:rsidR="00714418" w:rsidRPr="00C62EEF">
        <w:rPr>
          <w:rFonts w:ascii="Times New Roman" w:hAnsi="Times New Roman" w:cs="Times New Roman"/>
          <w:sz w:val="28"/>
          <w:szCs w:val="28"/>
        </w:rPr>
        <w:t>jas un meteoroloģijas centrs''</w:t>
      </w:r>
      <w:r w:rsidR="00F25549" w:rsidRPr="00C62EEF">
        <w:rPr>
          <w:rFonts w:ascii="Times New Roman" w:hAnsi="Times New Roman" w:cs="Times New Roman"/>
          <w:sz w:val="28"/>
          <w:szCs w:val="28"/>
        </w:rPr>
        <w:t xml:space="preserve"> </w:t>
      </w:r>
      <w:r w:rsidR="001F0BC3" w:rsidRPr="00C62EEF">
        <w:rPr>
          <w:rFonts w:ascii="Times New Roman" w:hAnsi="Times New Roman" w:cs="Times New Roman"/>
          <w:sz w:val="28"/>
          <w:szCs w:val="28"/>
        </w:rPr>
        <w:t>kontu</w:t>
      </w:r>
      <w:r w:rsidR="00C20CA7" w:rsidRPr="00C62EEF">
        <w:rPr>
          <w:rFonts w:ascii="Times New Roman" w:hAnsi="Times New Roman" w:cs="Times New Roman"/>
          <w:sz w:val="28"/>
          <w:szCs w:val="28"/>
        </w:rPr>
        <w:t>.</w:t>
      </w:r>
    </w:p>
    <w:p w14:paraId="3FE001DC" w14:textId="77777777" w:rsidR="00B91301" w:rsidRPr="00C62EEF" w:rsidRDefault="00B91301" w:rsidP="00B91301">
      <w:pPr>
        <w:spacing w:after="0" w:line="240" w:lineRule="auto"/>
        <w:ind w:firstLine="720"/>
        <w:jc w:val="both"/>
        <w:rPr>
          <w:rFonts w:ascii="Times New Roman" w:hAnsi="Times New Roman" w:cs="Times New Roman"/>
          <w:b/>
          <w:sz w:val="28"/>
          <w:szCs w:val="28"/>
        </w:rPr>
      </w:pPr>
    </w:p>
    <w:p w14:paraId="554B9F38" w14:textId="7BF9F95B" w:rsidR="001F0BC3" w:rsidRPr="00C62EEF" w:rsidRDefault="000B36D5" w:rsidP="00B91301">
      <w:pPr>
        <w:spacing w:after="0" w:line="240" w:lineRule="auto"/>
        <w:ind w:firstLine="720"/>
        <w:jc w:val="both"/>
        <w:rPr>
          <w:rFonts w:ascii="Times New Roman" w:hAnsi="Times New Roman" w:cs="Times New Roman"/>
          <w:b/>
          <w:sz w:val="28"/>
          <w:szCs w:val="28"/>
        </w:rPr>
      </w:pPr>
      <w:r w:rsidRPr="00C62EEF">
        <w:rPr>
          <w:rFonts w:ascii="Times New Roman" w:hAnsi="Times New Roman" w:cs="Times New Roman"/>
          <w:b/>
          <w:sz w:val="28"/>
          <w:szCs w:val="28"/>
        </w:rPr>
        <w:t>16</w:t>
      </w:r>
      <w:r w:rsidR="001F0BC3" w:rsidRPr="00C62EEF">
        <w:rPr>
          <w:rFonts w:ascii="Times New Roman" w:hAnsi="Times New Roman" w:cs="Times New Roman"/>
          <w:b/>
          <w:sz w:val="28"/>
          <w:szCs w:val="28"/>
        </w:rPr>
        <w:t>.</w:t>
      </w:r>
      <w:r w:rsidR="001F0BC3" w:rsidRPr="00C62EEF">
        <w:rPr>
          <w:rFonts w:ascii="Times New Roman" w:hAnsi="Times New Roman" w:cs="Times New Roman"/>
          <w:b/>
          <w:sz w:val="28"/>
          <w:szCs w:val="28"/>
          <w:vertAlign w:val="superscript"/>
        </w:rPr>
        <w:t>3</w:t>
      </w:r>
      <w:r w:rsidRPr="00C62EEF">
        <w:rPr>
          <w:rFonts w:ascii="Times New Roman" w:hAnsi="Times New Roman" w:cs="Times New Roman"/>
          <w:b/>
          <w:sz w:val="28"/>
          <w:szCs w:val="28"/>
        </w:rPr>
        <w:t> </w:t>
      </w:r>
      <w:r w:rsidR="001F0BC3" w:rsidRPr="00C62EEF">
        <w:rPr>
          <w:rFonts w:ascii="Times New Roman" w:hAnsi="Times New Roman" w:cs="Times New Roman"/>
          <w:b/>
          <w:sz w:val="28"/>
          <w:szCs w:val="28"/>
        </w:rPr>
        <w:t>pants. Finan</w:t>
      </w:r>
      <w:r w:rsidR="00626D36" w:rsidRPr="00C62EEF">
        <w:rPr>
          <w:rFonts w:ascii="Times New Roman" w:hAnsi="Times New Roman" w:cs="Times New Roman"/>
          <w:b/>
          <w:sz w:val="28"/>
          <w:szCs w:val="28"/>
        </w:rPr>
        <w:t>šu nodrošinājuma darbības laiks</w:t>
      </w:r>
    </w:p>
    <w:p w14:paraId="01FC8A33" w14:textId="7AA186BC" w:rsidR="00611BBB" w:rsidRPr="00C62EEF" w:rsidRDefault="00A87DF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 </w:t>
      </w:r>
      <w:r w:rsidR="002C345B" w:rsidRPr="00C62EEF">
        <w:rPr>
          <w:rFonts w:ascii="Times New Roman" w:hAnsi="Times New Roman" w:cs="Times New Roman"/>
          <w:sz w:val="28"/>
          <w:szCs w:val="28"/>
        </w:rPr>
        <w:t xml:space="preserve">Slēgtu </w:t>
      </w:r>
      <w:r w:rsidR="00611BBB" w:rsidRPr="00C62EEF">
        <w:rPr>
          <w:rFonts w:ascii="Times New Roman" w:hAnsi="Times New Roman" w:cs="Times New Roman"/>
          <w:sz w:val="28"/>
          <w:szCs w:val="28"/>
        </w:rPr>
        <w:t xml:space="preserve">starojuma avotu licences saņēmējam finanšu nodrošinājums jāuztur spēkā visu licences darbības laiku. Ja licences darbības laikā operatoram </w:t>
      </w:r>
      <w:r w:rsidR="00450F03" w:rsidRPr="00C62EEF">
        <w:rPr>
          <w:rFonts w:ascii="Times New Roman" w:hAnsi="Times New Roman" w:cs="Times New Roman"/>
          <w:sz w:val="28"/>
          <w:szCs w:val="28"/>
        </w:rPr>
        <w:t xml:space="preserve">finanšu nodrošinājums </w:t>
      </w:r>
      <w:r w:rsidR="00611BBB" w:rsidRPr="00C62EEF">
        <w:rPr>
          <w:rFonts w:ascii="Times New Roman" w:hAnsi="Times New Roman" w:cs="Times New Roman"/>
          <w:sz w:val="28"/>
          <w:szCs w:val="28"/>
        </w:rPr>
        <w:t xml:space="preserve">nav spēkā, </w:t>
      </w:r>
      <w:r w:rsidR="00B74CF6" w:rsidRPr="00C62EEF">
        <w:rPr>
          <w:rFonts w:ascii="Times New Roman" w:hAnsi="Times New Roman" w:cs="Times New Roman"/>
          <w:sz w:val="28"/>
          <w:szCs w:val="28"/>
        </w:rPr>
        <w:t xml:space="preserve">Centram ir tiesības pieņemt lēmumu par </w:t>
      </w:r>
      <w:r w:rsidR="009F6637" w:rsidRPr="00C62EEF">
        <w:rPr>
          <w:rFonts w:ascii="Times New Roman" w:hAnsi="Times New Roman" w:cs="Times New Roman"/>
          <w:sz w:val="28"/>
          <w:szCs w:val="28"/>
        </w:rPr>
        <w:t>slēgta</w:t>
      </w:r>
      <w:r w:rsidR="00B74CF6" w:rsidRPr="00C62EEF">
        <w:rPr>
          <w:rFonts w:ascii="Times New Roman" w:hAnsi="Times New Roman" w:cs="Times New Roman"/>
          <w:sz w:val="28"/>
          <w:szCs w:val="28"/>
        </w:rPr>
        <w:t xml:space="preserve"> starojuma avota nodošanu glabāšanā radioaktīvo atkritumu glabātavā vai </w:t>
      </w:r>
      <w:r w:rsidR="007B7A05" w:rsidRPr="00C62EEF">
        <w:rPr>
          <w:rFonts w:ascii="Times New Roman" w:hAnsi="Times New Roman" w:cs="Times New Roman"/>
          <w:sz w:val="28"/>
          <w:szCs w:val="28"/>
        </w:rPr>
        <w:t xml:space="preserve">par </w:t>
      </w:r>
      <w:r w:rsidR="009F6637" w:rsidRPr="00C62EEF">
        <w:rPr>
          <w:rFonts w:ascii="Times New Roman" w:hAnsi="Times New Roman" w:cs="Times New Roman"/>
          <w:sz w:val="28"/>
          <w:szCs w:val="28"/>
        </w:rPr>
        <w:t>slēgta</w:t>
      </w:r>
      <w:r w:rsidR="007B7A05" w:rsidRPr="00C62EEF">
        <w:rPr>
          <w:rFonts w:ascii="Times New Roman" w:hAnsi="Times New Roman" w:cs="Times New Roman"/>
          <w:sz w:val="28"/>
          <w:szCs w:val="28"/>
        </w:rPr>
        <w:t xml:space="preserve"> starojuma avota </w:t>
      </w:r>
      <w:r w:rsidR="00611BBB" w:rsidRPr="00C62EEF">
        <w:rPr>
          <w:rFonts w:ascii="Times New Roman" w:hAnsi="Times New Roman" w:cs="Times New Roman"/>
          <w:sz w:val="28"/>
          <w:szCs w:val="28"/>
        </w:rPr>
        <w:t>licences darbība</w:t>
      </w:r>
      <w:r w:rsidR="007B7A05" w:rsidRPr="00C62EEF">
        <w:rPr>
          <w:rFonts w:ascii="Times New Roman" w:hAnsi="Times New Roman" w:cs="Times New Roman"/>
          <w:sz w:val="28"/>
          <w:szCs w:val="28"/>
        </w:rPr>
        <w:t>s</w:t>
      </w:r>
      <w:r w:rsidR="00611BBB" w:rsidRPr="00C62EEF">
        <w:rPr>
          <w:rFonts w:ascii="Times New Roman" w:hAnsi="Times New Roman" w:cs="Times New Roman"/>
          <w:sz w:val="28"/>
          <w:szCs w:val="28"/>
        </w:rPr>
        <w:t xml:space="preserve"> </w:t>
      </w:r>
      <w:r w:rsidR="007B7A05" w:rsidRPr="00C62EEF">
        <w:rPr>
          <w:rFonts w:ascii="Times New Roman" w:hAnsi="Times New Roman" w:cs="Times New Roman"/>
          <w:sz w:val="28"/>
          <w:szCs w:val="28"/>
        </w:rPr>
        <w:t>apturēšanu</w:t>
      </w:r>
      <w:r w:rsidR="00611BBB" w:rsidRPr="00C62EEF">
        <w:rPr>
          <w:rFonts w:ascii="Times New Roman" w:hAnsi="Times New Roman" w:cs="Times New Roman"/>
          <w:sz w:val="28"/>
          <w:szCs w:val="28"/>
        </w:rPr>
        <w:t xml:space="preserve"> līdz attiecīga nodrošinājuma iesniegšanai Centram.</w:t>
      </w:r>
    </w:p>
    <w:p w14:paraId="3D465055" w14:textId="4ED8FB5A" w:rsidR="001F0BC3" w:rsidRPr="00C62EEF" w:rsidRDefault="001F0BC3"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611BBB" w:rsidRPr="00C62EEF">
        <w:rPr>
          <w:rFonts w:ascii="Times New Roman" w:hAnsi="Times New Roman" w:cs="Times New Roman"/>
          <w:sz w:val="28"/>
          <w:szCs w:val="28"/>
        </w:rPr>
        <w:t>2</w:t>
      </w:r>
      <w:r w:rsidR="00A87DF4" w:rsidRPr="00C62EEF">
        <w:rPr>
          <w:rFonts w:ascii="Times New Roman" w:hAnsi="Times New Roman" w:cs="Times New Roman"/>
          <w:sz w:val="28"/>
          <w:szCs w:val="28"/>
        </w:rPr>
        <w:t>) </w:t>
      </w:r>
      <w:r w:rsidRPr="00C62EEF">
        <w:rPr>
          <w:rFonts w:ascii="Times New Roman" w:hAnsi="Times New Roman" w:cs="Times New Roman"/>
          <w:sz w:val="28"/>
          <w:szCs w:val="28"/>
        </w:rPr>
        <w:t xml:space="preserve">Pēc finanšu nodrošinājuma izmaksas gadījuma iestāšanās </w:t>
      </w:r>
      <w:r w:rsidR="009C1F50" w:rsidRPr="00C62EEF">
        <w:rPr>
          <w:rFonts w:ascii="Times New Roman" w:hAnsi="Times New Roman" w:cs="Times New Roman"/>
          <w:sz w:val="28"/>
          <w:szCs w:val="28"/>
        </w:rPr>
        <w:t xml:space="preserve">operatoram </w:t>
      </w:r>
      <w:r w:rsidRPr="00C62EEF">
        <w:rPr>
          <w:rFonts w:ascii="Times New Roman" w:hAnsi="Times New Roman" w:cs="Times New Roman"/>
          <w:sz w:val="28"/>
          <w:szCs w:val="28"/>
        </w:rPr>
        <w:t>ir jāatjauno finanšu n</w:t>
      </w:r>
      <w:r w:rsidR="00E53E32" w:rsidRPr="00C62EEF">
        <w:rPr>
          <w:rFonts w:ascii="Times New Roman" w:hAnsi="Times New Roman" w:cs="Times New Roman"/>
          <w:sz w:val="28"/>
          <w:szCs w:val="28"/>
        </w:rPr>
        <w:t>odrošinājums pilnā</w:t>
      </w:r>
      <w:r w:rsidR="00714418" w:rsidRPr="00C62EEF">
        <w:rPr>
          <w:rFonts w:ascii="Times New Roman" w:hAnsi="Times New Roman" w:cs="Times New Roman"/>
          <w:sz w:val="28"/>
          <w:szCs w:val="28"/>
        </w:rPr>
        <w:t xml:space="preserve"> apmērā.''</w:t>
      </w:r>
    </w:p>
    <w:p w14:paraId="132B39FC" w14:textId="77777777" w:rsidR="00025B0F" w:rsidRPr="00C62EEF" w:rsidRDefault="00025B0F" w:rsidP="00B91301">
      <w:pPr>
        <w:spacing w:after="0" w:line="240" w:lineRule="auto"/>
        <w:ind w:firstLine="720"/>
        <w:jc w:val="both"/>
        <w:rPr>
          <w:rFonts w:ascii="Times New Roman" w:hAnsi="Times New Roman" w:cs="Times New Roman"/>
          <w:sz w:val="28"/>
          <w:szCs w:val="28"/>
        </w:rPr>
      </w:pPr>
    </w:p>
    <w:p w14:paraId="598310F2" w14:textId="5194914F" w:rsidR="00FA6FD0" w:rsidRPr="00C62EEF" w:rsidRDefault="002F64A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1</w:t>
      </w:r>
      <w:r w:rsidR="00DF05DD" w:rsidRPr="00C62EEF">
        <w:rPr>
          <w:rFonts w:ascii="Times New Roman" w:hAnsi="Times New Roman" w:cs="Times New Roman"/>
          <w:sz w:val="28"/>
          <w:szCs w:val="28"/>
        </w:rPr>
        <w:t>5</w:t>
      </w:r>
      <w:r w:rsidR="00072543" w:rsidRPr="00C62EEF">
        <w:rPr>
          <w:rFonts w:ascii="Times New Roman" w:hAnsi="Times New Roman" w:cs="Times New Roman"/>
          <w:sz w:val="28"/>
          <w:szCs w:val="28"/>
        </w:rPr>
        <w:t>.</w:t>
      </w:r>
      <w:r w:rsidR="00662076" w:rsidRPr="00C62EEF">
        <w:rPr>
          <w:rFonts w:ascii="Times New Roman" w:hAnsi="Times New Roman" w:cs="Times New Roman"/>
          <w:sz w:val="28"/>
          <w:szCs w:val="28"/>
        </w:rPr>
        <w:t> </w:t>
      </w:r>
      <w:r w:rsidR="00D67539" w:rsidRPr="00C62EEF">
        <w:rPr>
          <w:rFonts w:ascii="Times New Roman" w:hAnsi="Times New Roman" w:cs="Times New Roman"/>
          <w:sz w:val="28"/>
          <w:szCs w:val="28"/>
        </w:rPr>
        <w:t xml:space="preserve">Aizstāt </w:t>
      </w:r>
      <w:r w:rsidR="00FA6FD0" w:rsidRPr="00C62EEF">
        <w:rPr>
          <w:rFonts w:ascii="Times New Roman" w:hAnsi="Times New Roman" w:cs="Times New Roman"/>
          <w:sz w:val="28"/>
          <w:szCs w:val="28"/>
        </w:rPr>
        <w:t>V</w:t>
      </w:r>
      <w:r w:rsidR="00D67539" w:rsidRPr="00C62EEF">
        <w:rPr>
          <w:rFonts w:ascii="Times New Roman" w:hAnsi="Times New Roman" w:cs="Times New Roman"/>
          <w:sz w:val="28"/>
          <w:szCs w:val="28"/>
        </w:rPr>
        <w:t> </w:t>
      </w:r>
      <w:r w:rsidR="00FA6FD0" w:rsidRPr="00C62EEF">
        <w:rPr>
          <w:rFonts w:ascii="Times New Roman" w:hAnsi="Times New Roman" w:cs="Times New Roman"/>
          <w:sz w:val="28"/>
          <w:szCs w:val="28"/>
        </w:rPr>
        <w:t>nodaļas nosaukumā</w:t>
      </w:r>
      <w:r w:rsidR="00FF62EF" w:rsidRPr="00C62EEF">
        <w:rPr>
          <w:rFonts w:ascii="Times New Roman" w:hAnsi="Times New Roman" w:cs="Times New Roman"/>
          <w:sz w:val="28"/>
          <w:szCs w:val="28"/>
        </w:rPr>
        <w:t xml:space="preserve"> </w:t>
      </w:r>
      <w:r w:rsidR="00714418" w:rsidRPr="00C62EEF">
        <w:rPr>
          <w:rFonts w:ascii="Times New Roman" w:hAnsi="Times New Roman" w:cs="Times New Roman"/>
          <w:sz w:val="28"/>
          <w:szCs w:val="28"/>
        </w:rPr>
        <w:t>vārdu ''</w:t>
      </w:r>
      <w:r w:rsidR="00FF62EF" w:rsidRPr="00C62EEF">
        <w:rPr>
          <w:rFonts w:ascii="Times New Roman" w:hAnsi="Times New Roman" w:cs="Times New Roman"/>
          <w:sz w:val="28"/>
          <w:szCs w:val="28"/>
        </w:rPr>
        <w:t>personām</w:t>
      </w:r>
      <w:r w:rsidR="00714418" w:rsidRPr="00C62EEF">
        <w:rPr>
          <w:rFonts w:ascii="Times New Roman" w:hAnsi="Times New Roman" w:cs="Times New Roman"/>
          <w:sz w:val="28"/>
          <w:szCs w:val="28"/>
        </w:rPr>
        <w:t>''</w:t>
      </w:r>
      <w:r w:rsidR="00D67539" w:rsidRPr="00C62EEF">
        <w:rPr>
          <w:rFonts w:ascii="Times New Roman" w:hAnsi="Times New Roman" w:cs="Times New Roman"/>
          <w:sz w:val="28"/>
          <w:szCs w:val="28"/>
        </w:rPr>
        <w:t xml:space="preserve"> </w:t>
      </w:r>
      <w:r w:rsidR="00714418" w:rsidRPr="00C62EEF">
        <w:rPr>
          <w:rFonts w:ascii="Times New Roman" w:hAnsi="Times New Roman" w:cs="Times New Roman"/>
          <w:sz w:val="28"/>
          <w:szCs w:val="28"/>
        </w:rPr>
        <w:t>ar vārdu ''</w:t>
      </w:r>
      <w:r w:rsidR="00FF62EF" w:rsidRPr="00C62EEF">
        <w:rPr>
          <w:rFonts w:ascii="Times New Roman" w:hAnsi="Times New Roman" w:cs="Times New Roman"/>
          <w:sz w:val="28"/>
          <w:szCs w:val="28"/>
        </w:rPr>
        <w:t>darbiniekiem</w:t>
      </w:r>
      <w:r w:rsidR="00714418" w:rsidRPr="00C62EEF">
        <w:rPr>
          <w:rFonts w:ascii="Times New Roman" w:hAnsi="Times New Roman" w:cs="Times New Roman"/>
          <w:sz w:val="28"/>
          <w:szCs w:val="28"/>
        </w:rPr>
        <w:t>''</w:t>
      </w:r>
      <w:r w:rsidR="00D67539" w:rsidRPr="00C62EEF">
        <w:rPr>
          <w:rFonts w:ascii="Times New Roman" w:hAnsi="Times New Roman" w:cs="Times New Roman"/>
          <w:sz w:val="28"/>
          <w:szCs w:val="28"/>
        </w:rPr>
        <w:t>.</w:t>
      </w:r>
      <w:r w:rsidR="00FA6FD0" w:rsidRPr="00C62EEF">
        <w:rPr>
          <w:rFonts w:ascii="Times New Roman" w:hAnsi="Times New Roman" w:cs="Times New Roman"/>
          <w:sz w:val="28"/>
          <w:szCs w:val="28"/>
        </w:rPr>
        <w:t xml:space="preserve"> </w:t>
      </w:r>
    </w:p>
    <w:p w14:paraId="0B70632D"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34F6AFA1" w14:textId="0FB41AAF" w:rsidR="00AF04DF" w:rsidRPr="00C62EEF" w:rsidRDefault="00FA6FD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16. </w:t>
      </w:r>
      <w:r w:rsidR="00AF04DF" w:rsidRPr="00C62EEF">
        <w:rPr>
          <w:rFonts w:ascii="Times New Roman" w:hAnsi="Times New Roman" w:cs="Times New Roman"/>
          <w:sz w:val="28"/>
          <w:szCs w:val="28"/>
        </w:rPr>
        <w:t>17. pantā:</w:t>
      </w:r>
    </w:p>
    <w:p w14:paraId="39860844" w14:textId="71DB12F6" w:rsidR="00FF62EF" w:rsidRPr="00C62EEF" w:rsidRDefault="00FF62E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panta nosaukumā vārdu </w:t>
      </w:r>
      <w:r w:rsidR="00714418" w:rsidRPr="00C62EEF">
        <w:rPr>
          <w:rFonts w:ascii="Times New Roman" w:hAnsi="Times New Roman" w:cs="Times New Roman"/>
          <w:sz w:val="28"/>
          <w:szCs w:val="28"/>
        </w:rPr>
        <w:t>''</w:t>
      </w:r>
      <w:r w:rsidRPr="00C62EEF">
        <w:rPr>
          <w:rFonts w:ascii="Times New Roman" w:hAnsi="Times New Roman" w:cs="Times New Roman"/>
          <w:sz w:val="28"/>
          <w:szCs w:val="28"/>
        </w:rPr>
        <w:t>personu</w:t>
      </w:r>
      <w:r w:rsidR="00714418" w:rsidRPr="00C62EEF">
        <w:rPr>
          <w:rFonts w:ascii="Times New Roman" w:hAnsi="Times New Roman" w:cs="Times New Roman"/>
          <w:sz w:val="28"/>
          <w:szCs w:val="28"/>
        </w:rPr>
        <w:t>''</w:t>
      </w:r>
      <w:r w:rsidRPr="00C62EEF">
        <w:rPr>
          <w:rFonts w:ascii="Times New Roman" w:hAnsi="Times New Roman" w:cs="Times New Roman"/>
          <w:sz w:val="28"/>
          <w:szCs w:val="28"/>
        </w:rPr>
        <w:t xml:space="preserve"> ar vārdu </w:t>
      </w:r>
      <w:r w:rsidR="00714418" w:rsidRPr="00C62EEF">
        <w:rPr>
          <w:rFonts w:ascii="Times New Roman" w:hAnsi="Times New Roman" w:cs="Times New Roman"/>
          <w:sz w:val="28"/>
          <w:szCs w:val="28"/>
        </w:rPr>
        <w:t>''</w:t>
      </w:r>
      <w:r w:rsidRPr="00C62EEF">
        <w:rPr>
          <w:rFonts w:ascii="Times New Roman" w:hAnsi="Times New Roman" w:cs="Times New Roman"/>
          <w:sz w:val="28"/>
          <w:szCs w:val="28"/>
        </w:rPr>
        <w:t>darbinieku</w:t>
      </w:r>
      <w:r w:rsidR="00714418" w:rsidRPr="00C62EEF">
        <w:rPr>
          <w:rFonts w:ascii="Times New Roman" w:hAnsi="Times New Roman" w:cs="Times New Roman"/>
          <w:sz w:val="28"/>
          <w:szCs w:val="28"/>
        </w:rPr>
        <w:t>''</w:t>
      </w:r>
      <w:r w:rsidR="00174CC4" w:rsidRPr="00C62EEF">
        <w:rPr>
          <w:rFonts w:ascii="Times New Roman" w:hAnsi="Times New Roman" w:cs="Times New Roman"/>
          <w:sz w:val="28"/>
          <w:szCs w:val="28"/>
        </w:rPr>
        <w:t>;</w:t>
      </w:r>
    </w:p>
    <w:p w14:paraId="242C8263" w14:textId="671496F6" w:rsidR="00F17176" w:rsidRPr="00C62EEF" w:rsidRDefault="00AF04D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i</w:t>
      </w:r>
      <w:r w:rsidR="00F17176" w:rsidRPr="00C62EEF">
        <w:rPr>
          <w:rFonts w:ascii="Times New Roman" w:hAnsi="Times New Roman" w:cs="Times New Roman"/>
          <w:sz w:val="28"/>
          <w:szCs w:val="28"/>
        </w:rPr>
        <w:t>zteikt pirmo daļu šādā redakcijā:</w:t>
      </w:r>
    </w:p>
    <w:p w14:paraId="240F8712"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AF931B7" w14:textId="71996047" w:rsidR="00F17176" w:rsidRPr="00C62EEF" w:rsidRDefault="00B9130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F17176" w:rsidRPr="00C62EEF">
        <w:rPr>
          <w:rFonts w:ascii="Times New Roman" w:hAnsi="Times New Roman" w:cs="Times New Roman"/>
          <w:sz w:val="28"/>
          <w:szCs w:val="28"/>
        </w:rPr>
        <w:t xml:space="preserve">(1) Efektīvās dozas </w:t>
      </w:r>
      <w:proofErr w:type="spellStart"/>
      <w:r w:rsidR="00F17176" w:rsidRPr="00C62EEF">
        <w:rPr>
          <w:rFonts w:ascii="Times New Roman" w:hAnsi="Times New Roman" w:cs="Times New Roman"/>
          <w:sz w:val="28"/>
          <w:szCs w:val="28"/>
        </w:rPr>
        <w:t>pamatlimits</w:t>
      </w:r>
      <w:proofErr w:type="spellEnd"/>
      <w:r w:rsidR="00F17176" w:rsidRPr="00C62EEF">
        <w:rPr>
          <w:rFonts w:ascii="Times New Roman" w:hAnsi="Times New Roman" w:cs="Times New Roman"/>
          <w:sz w:val="28"/>
          <w:szCs w:val="28"/>
        </w:rPr>
        <w:t xml:space="preserve"> darbiniekiem ir 20 </w:t>
      </w:r>
      <w:proofErr w:type="spellStart"/>
      <w:r w:rsidR="00F17176" w:rsidRPr="00C62EEF">
        <w:rPr>
          <w:rFonts w:ascii="Times New Roman" w:hAnsi="Times New Roman" w:cs="Times New Roman"/>
          <w:sz w:val="28"/>
          <w:szCs w:val="28"/>
        </w:rPr>
        <w:t>milizīverti</w:t>
      </w:r>
      <w:proofErr w:type="spellEnd"/>
      <w:r w:rsidR="00F17176" w:rsidRPr="00C62EEF">
        <w:rPr>
          <w:rFonts w:ascii="Times New Roman" w:hAnsi="Times New Roman" w:cs="Times New Roman"/>
          <w:sz w:val="28"/>
          <w:szCs w:val="28"/>
        </w:rPr>
        <w:t xml:space="preserve"> gadā. Ja jonizējošā starojuma dozas var pārsniegt kādu no Ministru kabineta noteiktajiem dozu limitiem attiecībā uz iedzīvotājiem, darbus ar jonizējošā starojuma avotiem drīkst veikt tikai speciāli apmācīti darbinieki, kuri sasnieguši 18 gadu vecumu un:</w:t>
      </w:r>
    </w:p>
    <w:p w14:paraId="5854E993" w14:textId="6621EC9E" w:rsidR="00F17176" w:rsidRPr="00C62EEF" w:rsidRDefault="00F1717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 kuri ir iepazīstināti ar jonizējošā starojuma kaitīgo iedarbību;</w:t>
      </w:r>
    </w:p>
    <w:p w14:paraId="053F710E" w14:textId="16A177ED" w:rsidR="00F17176" w:rsidRPr="00C62EEF" w:rsidRDefault="00F1717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 kuriem nav Ministru kabineta noteikto medicīnisko kontrindikāciju darbam ar jonizējošā starojuma avotiem;</w:t>
      </w:r>
    </w:p>
    <w:p w14:paraId="15720E55" w14:textId="4C883C2E" w:rsidR="00F17176" w:rsidRPr="00C62EEF" w:rsidRDefault="00F1717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3) kuriem saskaņā ar obligātās veselības pārbaudes rezultātiem ir atļauts strādāt ar jonizējošā starojuma avotiem.</w:t>
      </w:r>
      <w:r w:rsidR="00174CC4" w:rsidRPr="00C62EEF">
        <w:rPr>
          <w:rFonts w:ascii="Times New Roman" w:hAnsi="Times New Roman" w:cs="Times New Roman"/>
          <w:sz w:val="28"/>
          <w:szCs w:val="28"/>
        </w:rPr>
        <w:t>"</w:t>
      </w:r>
      <w:r w:rsidR="00AF04DF" w:rsidRPr="00C62EEF">
        <w:rPr>
          <w:rFonts w:ascii="Times New Roman" w:hAnsi="Times New Roman" w:cs="Times New Roman"/>
          <w:sz w:val="28"/>
          <w:szCs w:val="28"/>
        </w:rPr>
        <w:t>;</w:t>
      </w:r>
    </w:p>
    <w:p w14:paraId="632E42EF" w14:textId="77777777" w:rsidR="00692D46" w:rsidRPr="00C62EEF" w:rsidRDefault="00692D46" w:rsidP="00B91301">
      <w:pPr>
        <w:spacing w:after="0" w:line="240" w:lineRule="auto"/>
        <w:ind w:firstLine="720"/>
        <w:jc w:val="both"/>
        <w:rPr>
          <w:rFonts w:ascii="Times New Roman" w:hAnsi="Times New Roman" w:cs="Times New Roman"/>
          <w:sz w:val="28"/>
          <w:szCs w:val="28"/>
        </w:rPr>
      </w:pPr>
    </w:p>
    <w:p w14:paraId="4A24B890" w14:textId="4E521A11" w:rsidR="00174CC4" w:rsidRPr="00C62EEF" w:rsidRDefault="00174CC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otrajā un trešajā daļā vārdu "persona" ar vārdu "darbinieks" </w:t>
      </w:r>
      <w:r w:rsidR="00EE0809" w:rsidRPr="00C62EEF">
        <w:rPr>
          <w:rFonts w:ascii="Times New Roman" w:hAnsi="Times New Roman" w:cs="Times New Roman"/>
          <w:sz w:val="28"/>
          <w:szCs w:val="28"/>
        </w:rPr>
        <w:t>(</w:t>
      </w:r>
      <w:r w:rsidRPr="00C62EEF">
        <w:rPr>
          <w:rFonts w:ascii="Times New Roman" w:hAnsi="Times New Roman" w:cs="Times New Roman"/>
          <w:sz w:val="28"/>
          <w:szCs w:val="28"/>
        </w:rPr>
        <w:t>attiecīgā locījumā</w:t>
      </w:r>
      <w:r w:rsidR="00EE0809" w:rsidRPr="00C62EEF">
        <w:rPr>
          <w:rFonts w:ascii="Times New Roman" w:hAnsi="Times New Roman" w:cs="Times New Roman"/>
          <w:sz w:val="28"/>
          <w:szCs w:val="28"/>
        </w:rPr>
        <w:t>)</w:t>
      </w:r>
      <w:r w:rsidRPr="00C62EEF">
        <w:rPr>
          <w:rFonts w:ascii="Times New Roman" w:hAnsi="Times New Roman" w:cs="Times New Roman"/>
          <w:sz w:val="28"/>
          <w:szCs w:val="28"/>
        </w:rPr>
        <w:t>;</w:t>
      </w:r>
    </w:p>
    <w:p w14:paraId="5C7F63CD" w14:textId="3CB6CF11" w:rsidR="00AF04DF" w:rsidRPr="00C62EEF" w:rsidRDefault="00AF04D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w:t>
      </w:r>
      <w:r w:rsidR="00030473" w:rsidRPr="00C62EEF">
        <w:rPr>
          <w:rFonts w:ascii="Times New Roman" w:hAnsi="Times New Roman" w:cs="Times New Roman"/>
          <w:sz w:val="28"/>
          <w:szCs w:val="28"/>
        </w:rPr>
        <w:t>ceturtajā</w:t>
      </w:r>
      <w:r w:rsidRPr="00C62EEF">
        <w:rPr>
          <w:rFonts w:ascii="Times New Roman" w:hAnsi="Times New Roman" w:cs="Times New Roman"/>
          <w:sz w:val="28"/>
          <w:szCs w:val="28"/>
        </w:rPr>
        <w:t xml:space="preserve"> daļā vārdus </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tām personām, kurām</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 xml:space="preserve"> ar vārdiem </w:t>
      </w:r>
      <w:r w:rsidR="00174CC4" w:rsidRPr="00C62EEF">
        <w:rPr>
          <w:rFonts w:ascii="Times New Roman" w:hAnsi="Times New Roman" w:cs="Times New Roman"/>
          <w:sz w:val="28"/>
          <w:szCs w:val="28"/>
        </w:rPr>
        <w:t>"</w:t>
      </w:r>
      <w:r w:rsidRPr="00C62EEF">
        <w:rPr>
          <w:rFonts w:ascii="Times New Roman" w:hAnsi="Times New Roman" w:cs="Times New Roman"/>
          <w:sz w:val="28"/>
          <w:szCs w:val="28"/>
        </w:rPr>
        <w:t>tiem darbiniekiem, kuriem</w:t>
      </w:r>
      <w:r w:rsidR="00174CC4" w:rsidRPr="00C62EEF">
        <w:rPr>
          <w:rFonts w:ascii="Times New Roman" w:hAnsi="Times New Roman" w:cs="Times New Roman"/>
          <w:sz w:val="28"/>
          <w:szCs w:val="28"/>
        </w:rPr>
        <w:t>"</w:t>
      </w:r>
      <w:r w:rsidRPr="00C62EEF">
        <w:rPr>
          <w:rFonts w:ascii="Times New Roman" w:hAnsi="Times New Roman" w:cs="Times New Roman"/>
          <w:sz w:val="28"/>
          <w:szCs w:val="28"/>
        </w:rPr>
        <w:t>;</w:t>
      </w:r>
    </w:p>
    <w:p w14:paraId="2B6D49DA" w14:textId="74D957D1" w:rsidR="00AF04DF" w:rsidRPr="00C62EEF" w:rsidRDefault="00AF04D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aizstāt sestajā daļā vārdus </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pati persona</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 xml:space="preserve"> ar vārdiem </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pats darbinieks</w:t>
      </w:r>
      <w:r w:rsidR="00B91301" w:rsidRPr="00C62EEF">
        <w:rPr>
          <w:rFonts w:ascii="Times New Roman" w:hAnsi="Times New Roman" w:cs="Times New Roman"/>
          <w:sz w:val="28"/>
          <w:szCs w:val="28"/>
        </w:rPr>
        <w:t>"</w:t>
      </w:r>
      <w:r w:rsidRPr="00C62EEF">
        <w:rPr>
          <w:rFonts w:ascii="Times New Roman" w:hAnsi="Times New Roman" w:cs="Times New Roman"/>
          <w:sz w:val="28"/>
          <w:szCs w:val="28"/>
        </w:rPr>
        <w:t>.</w:t>
      </w:r>
    </w:p>
    <w:p w14:paraId="541EB78F" w14:textId="77777777" w:rsidR="00174CC4" w:rsidRPr="00C62EEF" w:rsidRDefault="00174CC4" w:rsidP="00B91301">
      <w:pPr>
        <w:spacing w:after="0" w:line="240" w:lineRule="auto"/>
        <w:ind w:firstLine="720"/>
        <w:jc w:val="both"/>
        <w:rPr>
          <w:rFonts w:ascii="Times New Roman" w:hAnsi="Times New Roman" w:cs="Times New Roman"/>
          <w:b/>
          <w:sz w:val="28"/>
          <w:szCs w:val="28"/>
        </w:rPr>
      </w:pPr>
    </w:p>
    <w:p w14:paraId="18A31DC4" w14:textId="20D99D7D" w:rsidR="00174CC4" w:rsidRPr="00C62EEF" w:rsidRDefault="002F64A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D67539" w:rsidRPr="00C62EEF">
        <w:rPr>
          <w:rFonts w:ascii="Times New Roman" w:hAnsi="Times New Roman" w:cs="Times New Roman"/>
          <w:sz w:val="28"/>
          <w:szCs w:val="28"/>
        </w:rPr>
        <w:t>7</w:t>
      </w:r>
      <w:r w:rsidR="000744DC" w:rsidRPr="00C62EEF">
        <w:rPr>
          <w:rFonts w:ascii="Times New Roman" w:hAnsi="Times New Roman" w:cs="Times New Roman"/>
          <w:sz w:val="28"/>
          <w:szCs w:val="28"/>
        </w:rPr>
        <w:t>.</w:t>
      </w:r>
      <w:r w:rsidR="00591B21" w:rsidRPr="00C62EEF">
        <w:rPr>
          <w:rFonts w:ascii="Times New Roman" w:hAnsi="Times New Roman" w:cs="Times New Roman"/>
          <w:b/>
          <w:sz w:val="28"/>
          <w:szCs w:val="28"/>
        </w:rPr>
        <w:t xml:space="preserve"> </w:t>
      </w:r>
      <w:r w:rsidR="00174CC4" w:rsidRPr="00C62EEF">
        <w:rPr>
          <w:rFonts w:ascii="Times New Roman" w:hAnsi="Times New Roman" w:cs="Times New Roman"/>
          <w:sz w:val="28"/>
          <w:szCs w:val="28"/>
        </w:rPr>
        <w:t>Papildināt 18. panta pirmo daļu ar otro teikumu šādā redakcijā:</w:t>
      </w:r>
    </w:p>
    <w:p w14:paraId="39FE689B"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4B9A81E" w14:textId="02BD7A03" w:rsidR="00174CC4" w:rsidRPr="00C62EEF" w:rsidRDefault="00692D4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174CC4" w:rsidRPr="00C62EEF">
        <w:rPr>
          <w:rFonts w:ascii="Times New Roman" w:hAnsi="Times New Roman" w:cs="Times New Roman"/>
          <w:sz w:val="28"/>
          <w:szCs w:val="28"/>
        </w:rPr>
        <w:t>Iepriekš minētās personas operatora kontrolētajā zonā drīkst atrasties tikai darbu vadītāja uzraudzībā</w:t>
      </w:r>
      <w:r w:rsidRPr="00C62EEF">
        <w:rPr>
          <w:rFonts w:ascii="Times New Roman" w:hAnsi="Times New Roman" w:cs="Times New Roman"/>
          <w:sz w:val="28"/>
          <w:szCs w:val="28"/>
        </w:rPr>
        <w:t>.''</w:t>
      </w:r>
    </w:p>
    <w:p w14:paraId="0E6931B6" w14:textId="77777777" w:rsidR="00174CC4" w:rsidRPr="00C62EEF" w:rsidRDefault="00174CC4" w:rsidP="00B91301">
      <w:pPr>
        <w:spacing w:after="0" w:line="240" w:lineRule="auto"/>
        <w:ind w:firstLine="720"/>
        <w:jc w:val="both"/>
        <w:rPr>
          <w:rFonts w:ascii="Times New Roman" w:hAnsi="Times New Roman" w:cs="Times New Roman"/>
          <w:sz w:val="28"/>
          <w:szCs w:val="28"/>
        </w:rPr>
      </w:pPr>
    </w:p>
    <w:p w14:paraId="7364BE55" w14:textId="77777777" w:rsidR="00174CC4" w:rsidRPr="00C62EEF" w:rsidRDefault="00AF04DF"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18. </w:t>
      </w:r>
      <w:r w:rsidR="00174CC4" w:rsidRPr="00C62EEF">
        <w:rPr>
          <w:rFonts w:ascii="Times New Roman" w:hAnsi="Times New Roman" w:cs="Times New Roman"/>
          <w:sz w:val="28"/>
          <w:szCs w:val="28"/>
        </w:rPr>
        <w:t>Izteikt 19. pantu šādā redakcijā:</w:t>
      </w:r>
    </w:p>
    <w:p w14:paraId="463D4003"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2A74C705" w14:textId="2F57C183" w:rsidR="00C05B08" w:rsidRPr="00C62EEF" w:rsidRDefault="00692D4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EE0809" w:rsidRPr="00C62EEF">
        <w:rPr>
          <w:rFonts w:ascii="Times New Roman" w:hAnsi="Times New Roman" w:cs="Times New Roman"/>
          <w:b/>
          <w:bCs/>
          <w:sz w:val="28"/>
          <w:szCs w:val="28"/>
          <w:shd w:val="clear" w:color="auto" w:fill="FFFFFF"/>
        </w:rPr>
        <w:t>19.</w:t>
      </w:r>
      <w:r w:rsidR="00C05B08" w:rsidRPr="00C62EEF">
        <w:rPr>
          <w:rFonts w:ascii="Times New Roman" w:hAnsi="Times New Roman" w:cs="Times New Roman"/>
          <w:b/>
          <w:bCs/>
          <w:sz w:val="28"/>
          <w:szCs w:val="28"/>
          <w:shd w:val="clear" w:color="auto" w:fill="FFFFFF"/>
        </w:rPr>
        <w:t xml:space="preserve"> </w:t>
      </w:r>
      <w:r w:rsidR="00EE0809" w:rsidRPr="00C62EEF">
        <w:rPr>
          <w:rFonts w:ascii="Times New Roman" w:hAnsi="Times New Roman" w:cs="Times New Roman"/>
          <w:b/>
          <w:bCs/>
          <w:sz w:val="28"/>
          <w:szCs w:val="28"/>
          <w:shd w:val="clear" w:color="auto" w:fill="FFFFFF"/>
        </w:rPr>
        <w:t>pants. Daļēji bīstamas darbības</w:t>
      </w:r>
    </w:p>
    <w:p w14:paraId="630ED790" w14:textId="40AD995A" w:rsidR="000744DC" w:rsidRPr="00C62EEF" w:rsidRDefault="00174CC4"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Ja operatora kontrolētajā zonā nepieciešams atrasties darbiniekiem, kas nestrādā ar jonizējošā starojuma avotiem, darbu vadītājam ir pienākums nodrošināt, lai šo darbinieku kopējā jonizējošā starojuma doza nepārsniedz </w:t>
      </w:r>
      <w:r w:rsidR="00C05B08" w:rsidRPr="00C62EEF">
        <w:rPr>
          <w:rFonts w:ascii="Times New Roman" w:hAnsi="Times New Roman" w:cs="Times New Roman"/>
          <w:sz w:val="28"/>
          <w:szCs w:val="28"/>
        </w:rPr>
        <w:t xml:space="preserve">iedzīvotājiem </w:t>
      </w:r>
      <w:r w:rsidRPr="00C62EEF">
        <w:rPr>
          <w:rFonts w:ascii="Times New Roman" w:hAnsi="Times New Roman" w:cs="Times New Roman"/>
          <w:sz w:val="28"/>
          <w:szCs w:val="28"/>
        </w:rPr>
        <w:t xml:space="preserve">noteikto dozas limitu </w:t>
      </w:r>
      <w:r w:rsidR="00C05B08" w:rsidRPr="00C62EEF">
        <w:rPr>
          <w:rFonts w:ascii="Times New Roman" w:hAnsi="Times New Roman" w:cs="Times New Roman"/>
          <w:sz w:val="28"/>
          <w:szCs w:val="28"/>
        </w:rPr>
        <w:t>–</w:t>
      </w:r>
      <w:r w:rsidRPr="00C62EEF">
        <w:rPr>
          <w:rFonts w:ascii="Times New Roman" w:hAnsi="Times New Roman" w:cs="Times New Roman"/>
          <w:sz w:val="28"/>
          <w:szCs w:val="28"/>
        </w:rPr>
        <w:t xml:space="preserve"> 1</w:t>
      </w:r>
      <w:r w:rsidR="00591B21" w:rsidRPr="00C62EEF">
        <w:rPr>
          <w:rFonts w:ascii="Times New Roman" w:hAnsi="Times New Roman" w:cs="Times New Roman"/>
          <w:sz w:val="28"/>
          <w:szCs w:val="28"/>
        </w:rPr>
        <w:t> </w:t>
      </w:r>
      <w:proofErr w:type="spellStart"/>
      <w:r w:rsidRPr="00C62EEF">
        <w:rPr>
          <w:rFonts w:ascii="Times New Roman" w:hAnsi="Times New Roman" w:cs="Times New Roman"/>
          <w:sz w:val="28"/>
          <w:szCs w:val="28"/>
        </w:rPr>
        <w:t>milizīvertu</w:t>
      </w:r>
      <w:proofErr w:type="spellEnd"/>
      <w:r w:rsidRPr="00C62EEF">
        <w:rPr>
          <w:rFonts w:ascii="Times New Roman" w:hAnsi="Times New Roman" w:cs="Times New Roman"/>
          <w:sz w:val="28"/>
          <w:szCs w:val="28"/>
        </w:rPr>
        <w:t xml:space="preserve"> gadā. Ja šo prasību nevar izpildīt, darbu vadītājs drīkst atļaut darbu veikt tikai tādiem darbiniekiem, kuriem ir tiesības strādāt ar jonizējošā starojuma avotiem.</w:t>
      </w:r>
      <w:r w:rsidR="00692D46" w:rsidRPr="00C62EEF">
        <w:rPr>
          <w:rFonts w:ascii="Times New Roman" w:hAnsi="Times New Roman" w:cs="Times New Roman"/>
          <w:sz w:val="28"/>
          <w:szCs w:val="28"/>
        </w:rPr>
        <w:t>''</w:t>
      </w:r>
    </w:p>
    <w:p w14:paraId="0C0C6F37" w14:textId="77777777" w:rsidR="001F5BAE" w:rsidRPr="00C62EEF" w:rsidRDefault="001F5BAE" w:rsidP="00B91301">
      <w:pPr>
        <w:spacing w:after="0" w:line="240" w:lineRule="auto"/>
        <w:ind w:firstLine="720"/>
        <w:jc w:val="both"/>
        <w:rPr>
          <w:rFonts w:ascii="Times New Roman" w:hAnsi="Times New Roman" w:cs="Times New Roman"/>
          <w:sz w:val="28"/>
          <w:szCs w:val="28"/>
        </w:rPr>
      </w:pPr>
    </w:p>
    <w:p w14:paraId="35E26F24" w14:textId="5CBD938F" w:rsidR="00AC7550" w:rsidRPr="00C62EEF" w:rsidRDefault="002F64AE"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AF04DF" w:rsidRPr="00C62EEF">
        <w:rPr>
          <w:rFonts w:ascii="Times New Roman" w:hAnsi="Times New Roman" w:cs="Times New Roman"/>
          <w:sz w:val="28"/>
          <w:szCs w:val="28"/>
        </w:rPr>
        <w:t>9</w:t>
      </w:r>
      <w:r w:rsidR="001F5BAE" w:rsidRPr="00C62EEF">
        <w:rPr>
          <w:rFonts w:ascii="Times New Roman" w:hAnsi="Times New Roman" w:cs="Times New Roman"/>
          <w:sz w:val="28"/>
          <w:szCs w:val="28"/>
        </w:rPr>
        <w:t>.</w:t>
      </w:r>
      <w:r w:rsidR="00591B21" w:rsidRPr="00C62EEF">
        <w:rPr>
          <w:rFonts w:ascii="Times New Roman" w:hAnsi="Times New Roman" w:cs="Times New Roman"/>
          <w:sz w:val="28"/>
          <w:szCs w:val="28"/>
        </w:rPr>
        <w:t xml:space="preserve"> </w:t>
      </w:r>
      <w:r w:rsidR="0042762A" w:rsidRPr="00C62EEF">
        <w:rPr>
          <w:rFonts w:ascii="Times New Roman" w:hAnsi="Times New Roman" w:cs="Times New Roman"/>
          <w:sz w:val="28"/>
          <w:szCs w:val="28"/>
        </w:rPr>
        <w:t>22.</w:t>
      </w:r>
      <w:r w:rsidR="00591B21" w:rsidRPr="00C62EEF">
        <w:rPr>
          <w:rFonts w:ascii="Times New Roman" w:hAnsi="Times New Roman" w:cs="Times New Roman"/>
          <w:sz w:val="28"/>
          <w:szCs w:val="28"/>
        </w:rPr>
        <w:t> </w:t>
      </w:r>
      <w:r w:rsidR="0042762A" w:rsidRPr="00C62EEF">
        <w:rPr>
          <w:rFonts w:ascii="Times New Roman" w:hAnsi="Times New Roman" w:cs="Times New Roman"/>
          <w:sz w:val="28"/>
          <w:szCs w:val="28"/>
        </w:rPr>
        <w:t>pantā:</w:t>
      </w:r>
    </w:p>
    <w:p w14:paraId="7B0E9C73" w14:textId="1C10A8CF" w:rsidR="0042762A" w:rsidRPr="00C62EEF" w:rsidRDefault="0042762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a</w:t>
      </w:r>
      <w:r w:rsidR="001F5BAE" w:rsidRPr="00C62EEF">
        <w:rPr>
          <w:rFonts w:ascii="Times New Roman" w:hAnsi="Times New Roman" w:cs="Times New Roman"/>
          <w:sz w:val="28"/>
          <w:szCs w:val="28"/>
        </w:rPr>
        <w:t xml:space="preserve">izstāt </w:t>
      </w:r>
      <w:r w:rsidR="00692D46" w:rsidRPr="00C62EEF">
        <w:rPr>
          <w:rFonts w:ascii="Times New Roman" w:hAnsi="Times New Roman" w:cs="Times New Roman"/>
          <w:sz w:val="28"/>
          <w:szCs w:val="28"/>
        </w:rPr>
        <w:t>otrajā daļā vārdus ''Drošības policija'' ar vārdiem ''</w:t>
      </w:r>
      <w:r w:rsidR="006446C6" w:rsidRPr="00C62EEF">
        <w:rPr>
          <w:rFonts w:ascii="Times New Roman" w:hAnsi="Times New Roman" w:cs="Times New Roman"/>
          <w:sz w:val="28"/>
          <w:szCs w:val="28"/>
        </w:rPr>
        <w:t>Valsts drošības dienests</w:t>
      </w:r>
      <w:r w:rsidR="00692D46" w:rsidRPr="00C62EEF">
        <w:rPr>
          <w:rFonts w:ascii="Times New Roman" w:hAnsi="Times New Roman" w:cs="Times New Roman"/>
          <w:sz w:val="28"/>
          <w:szCs w:val="28"/>
        </w:rPr>
        <w:t>''</w:t>
      </w:r>
      <w:r w:rsidRPr="00C62EEF">
        <w:rPr>
          <w:rFonts w:ascii="Times New Roman" w:hAnsi="Times New Roman" w:cs="Times New Roman"/>
          <w:sz w:val="28"/>
          <w:szCs w:val="28"/>
        </w:rPr>
        <w:t>;</w:t>
      </w:r>
    </w:p>
    <w:p w14:paraId="54134581" w14:textId="4628CD6A" w:rsidR="001F5BAE" w:rsidRPr="00C62EEF" w:rsidRDefault="00E53598"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bCs/>
          <w:sz w:val="28"/>
          <w:szCs w:val="28"/>
        </w:rPr>
        <w:t xml:space="preserve">izslēgt </w:t>
      </w:r>
      <w:r w:rsidR="0042762A" w:rsidRPr="00C62EEF">
        <w:rPr>
          <w:rFonts w:ascii="Times New Roman" w:hAnsi="Times New Roman" w:cs="Times New Roman"/>
          <w:sz w:val="28"/>
          <w:szCs w:val="28"/>
        </w:rPr>
        <w:t>trešo daļu.</w:t>
      </w:r>
    </w:p>
    <w:p w14:paraId="44E1C6CD" w14:textId="77777777" w:rsidR="00C05B08" w:rsidRPr="00C62EEF" w:rsidRDefault="00C05B08" w:rsidP="00B91301">
      <w:pPr>
        <w:spacing w:after="0" w:line="240" w:lineRule="auto"/>
        <w:ind w:firstLine="720"/>
        <w:jc w:val="both"/>
        <w:rPr>
          <w:rFonts w:ascii="Times New Roman" w:hAnsi="Times New Roman" w:cs="Times New Roman"/>
          <w:sz w:val="28"/>
          <w:szCs w:val="28"/>
        </w:rPr>
      </w:pPr>
    </w:p>
    <w:p w14:paraId="307F1F68" w14:textId="3B61BB35" w:rsidR="000C1A80"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20.</w:t>
      </w:r>
      <w:r w:rsidR="00591B21" w:rsidRPr="00C62EEF">
        <w:rPr>
          <w:rFonts w:ascii="Times New Roman" w:hAnsi="Times New Roman" w:cs="Times New Roman"/>
          <w:sz w:val="28"/>
          <w:szCs w:val="28"/>
        </w:rPr>
        <w:t xml:space="preserve"> </w:t>
      </w:r>
      <w:r w:rsidRPr="00C62EEF">
        <w:rPr>
          <w:rFonts w:ascii="Times New Roman" w:hAnsi="Times New Roman" w:cs="Times New Roman"/>
          <w:sz w:val="28"/>
          <w:szCs w:val="28"/>
        </w:rPr>
        <w:t>Pārejas noteikum</w:t>
      </w:r>
      <w:r w:rsidR="00994C33" w:rsidRPr="00C62EEF">
        <w:rPr>
          <w:rFonts w:ascii="Times New Roman" w:hAnsi="Times New Roman" w:cs="Times New Roman"/>
          <w:sz w:val="28"/>
          <w:szCs w:val="28"/>
        </w:rPr>
        <w:t>os</w:t>
      </w:r>
      <w:r w:rsidRPr="00C62EEF">
        <w:rPr>
          <w:rFonts w:ascii="Times New Roman" w:hAnsi="Times New Roman" w:cs="Times New Roman"/>
          <w:sz w:val="28"/>
          <w:szCs w:val="28"/>
        </w:rPr>
        <w:t>:</w:t>
      </w:r>
    </w:p>
    <w:p w14:paraId="43F63008" w14:textId="76E160C6" w:rsidR="00692D46" w:rsidRPr="00C62EEF" w:rsidRDefault="00692D4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lastRenderedPageBreak/>
        <w:t>izslēgt 8. punktu</w:t>
      </w:r>
      <w:r w:rsidR="006351CD" w:rsidRPr="00C62EEF">
        <w:rPr>
          <w:rFonts w:ascii="Times New Roman" w:hAnsi="Times New Roman" w:cs="Times New Roman"/>
          <w:sz w:val="28"/>
          <w:szCs w:val="28"/>
        </w:rPr>
        <w:t>;</w:t>
      </w:r>
    </w:p>
    <w:p w14:paraId="17E4AC67" w14:textId="3F3B0FD8" w:rsidR="000C1A80"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papildināt pārejas noteikumus ar 9., 10., 11., 12., 13. un 1</w:t>
      </w:r>
      <w:r w:rsidR="0040688A" w:rsidRPr="00C62EEF">
        <w:rPr>
          <w:rFonts w:ascii="Times New Roman" w:hAnsi="Times New Roman" w:cs="Times New Roman"/>
          <w:sz w:val="28"/>
          <w:szCs w:val="28"/>
        </w:rPr>
        <w:t>4</w:t>
      </w:r>
      <w:r w:rsidRPr="00C62EEF">
        <w:rPr>
          <w:rFonts w:ascii="Times New Roman" w:hAnsi="Times New Roman" w:cs="Times New Roman"/>
          <w:sz w:val="28"/>
          <w:szCs w:val="28"/>
        </w:rPr>
        <w:t>. punktu šādā redakcijā:</w:t>
      </w:r>
    </w:p>
    <w:p w14:paraId="54E253FD"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F4E2C61" w14:textId="3B3C54E5" w:rsidR="0040688A" w:rsidRPr="00C62EEF" w:rsidRDefault="00B91301"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40688A" w:rsidRPr="00C62EEF">
        <w:rPr>
          <w:rFonts w:ascii="Times New Roman" w:hAnsi="Times New Roman" w:cs="Times New Roman"/>
          <w:sz w:val="28"/>
          <w:szCs w:val="28"/>
        </w:rPr>
        <w:t>9. Grozījums par III</w:t>
      </w:r>
      <w:r w:rsidR="00591B21" w:rsidRPr="00C62EEF">
        <w:rPr>
          <w:rFonts w:ascii="Times New Roman" w:hAnsi="Times New Roman" w:cs="Times New Roman"/>
          <w:sz w:val="28"/>
          <w:szCs w:val="28"/>
        </w:rPr>
        <w:t> </w:t>
      </w:r>
      <w:r w:rsidR="0040688A" w:rsidRPr="00C62EEF">
        <w:rPr>
          <w:rFonts w:ascii="Times New Roman" w:hAnsi="Times New Roman" w:cs="Times New Roman"/>
          <w:sz w:val="28"/>
          <w:szCs w:val="28"/>
        </w:rPr>
        <w:t>nodaļas nosaukuma maiņu stājas spēkā 2021. gada 1. janvārī.</w:t>
      </w:r>
    </w:p>
    <w:p w14:paraId="6044A457" w14:textId="0EA35DFF" w:rsidR="0040688A" w:rsidRPr="00C62EEF" w:rsidRDefault="0040688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 xml:space="preserve">10. Šā likuma 3. panta pirmās daļas 5. punktā un 11. pantā ietvertās prasības </w:t>
      </w:r>
      <w:r w:rsidR="00C05B08" w:rsidRPr="00C62EEF">
        <w:rPr>
          <w:rFonts w:ascii="Times New Roman" w:hAnsi="Times New Roman" w:cs="Times New Roman"/>
          <w:sz w:val="28"/>
          <w:szCs w:val="28"/>
        </w:rPr>
        <w:t>par</w:t>
      </w:r>
      <w:r w:rsidRPr="00C62EEF">
        <w:rPr>
          <w:rFonts w:ascii="Times New Roman" w:hAnsi="Times New Roman" w:cs="Times New Roman"/>
          <w:sz w:val="28"/>
          <w:szCs w:val="28"/>
        </w:rPr>
        <w:t xml:space="preserve"> darbīb</w:t>
      </w:r>
      <w:bookmarkStart w:id="1" w:name="_GoBack"/>
      <w:bookmarkEnd w:id="1"/>
      <w:r w:rsidRPr="00C62EEF">
        <w:rPr>
          <w:rFonts w:ascii="Times New Roman" w:hAnsi="Times New Roman" w:cs="Times New Roman"/>
          <w:sz w:val="28"/>
          <w:szCs w:val="28"/>
        </w:rPr>
        <w:t xml:space="preserve">u ar jonizējošā starojuma avotiem paziņošanu, </w:t>
      </w:r>
      <w:r w:rsidRPr="00C62EEF">
        <w:rPr>
          <w:rFonts w:ascii="Times New Roman" w:hAnsi="Times New Roman" w:cs="Times New Roman"/>
          <w:bCs/>
          <w:sz w:val="28"/>
          <w:szCs w:val="28"/>
        </w:rPr>
        <w:t xml:space="preserve">11. panta piektās daļas 7. punktā ietvertās prasības </w:t>
      </w:r>
      <w:r w:rsidR="00C05B08" w:rsidRPr="00C62EEF">
        <w:rPr>
          <w:rFonts w:ascii="Times New Roman" w:hAnsi="Times New Roman" w:cs="Times New Roman"/>
          <w:bCs/>
          <w:sz w:val="28"/>
          <w:szCs w:val="28"/>
        </w:rPr>
        <w:t>par</w:t>
      </w:r>
      <w:r w:rsidRPr="00C62EEF">
        <w:rPr>
          <w:rFonts w:ascii="Times New Roman" w:hAnsi="Times New Roman" w:cs="Times New Roman"/>
          <w:bCs/>
          <w:sz w:val="28"/>
          <w:szCs w:val="28"/>
        </w:rPr>
        <w:t xml:space="preserve"> darbību licencēšanu, </w:t>
      </w:r>
      <w:r w:rsidRPr="00C62EEF">
        <w:rPr>
          <w:rFonts w:ascii="Times New Roman" w:hAnsi="Times New Roman" w:cs="Times New Roman"/>
          <w:sz w:val="28"/>
          <w:szCs w:val="28"/>
        </w:rPr>
        <w:t>13. panta devītās</w:t>
      </w:r>
      <w:r w:rsidR="00C05B08"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daļas prasības </w:t>
      </w:r>
      <w:r w:rsidR="00C05B08" w:rsidRPr="00C62EEF">
        <w:rPr>
          <w:rFonts w:ascii="Times New Roman" w:hAnsi="Times New Roman" w:cs="Times New Roman"/>
          <w:sz w:val="28"/>
          <w:szCs w:val="28"/>
        </w:rPr>
        <w:t>par</w:t>
      </w:r>
      <w:r w:rsidRPr="00C62EEF">
        <w:rPr>
          <w:rFonts w:ascii="Times New Roman" w:hAnsi="Times New Roman" w:cs="Times New Roman"/>
          <w:sz w:val="28"/>
          <w:szCs w:val="28"/>
        </w:rPr>
        <w:t xml:space="preserve"> pārskata iesniegšanu elektroniski tiešsaistes režīmā Valsts vides dienesta informācijas sistēmā stājas spēkā 2021. gada 1. janvārī.</w:t>
      </w:r>
    </w:p>
    <w:p w14:paraId="75796611" w14:textId="44D67462" w:rsidR="0040688A" w:rsidRPr="00C62EEF" w:rsidRDefault="0040688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11. Ministru kabinets līdz 2021. gada</w:t>
      </w:r>
      <w:r w:rsidR="00591B21" w:rsidRPr="00C62EEF">
        <w:rPr>
          <w:rFonts w:ascii="Times New Roman" w:hAnsi="Times New Roman" w:cs="Times New Roman"/>
          <w:sz w:val="28"/>
          <w:szCs w:val="28"/>
        </w:rPr>
        <w:t xml:space="preserve"> </w:t>
      </w:r>
      <w:r w:rsidRPr="00C62EEF">
        <w:rPr>
          <w:rFonts w:ascii="Times New Roman" w:hAnsi="Times New Roman" w:cs="Times New Roman"/>
          <w:sz w:val="28"/>
          <w:szCs w:val="28"/>
        </w:rPr>
        <w:t xml:space="preserve">1. janvārim izdod šā likuma 11. panta ceturtajā daļā un 13. panta astotajā daļā minētos noteikumus. Līdz attiecīgo Ministru kabineta noteikumu spēkā stāšanās dienai, </w:t>
      </w:r>
      <w:r w:rsidRPr="00C62EEF">
        <w:rPr>
          <w:rFonts w:ascii="Times New Roman" w:hAnsi="Times New Roman" w:cs="Times New Roman"/>
          <w:sz w:val="28"/>
          <w:szCs w:val="28"/>
          <w:shd w:val="clear" w:color="auto" w:fill="FFFFFF"/>
        </w:rPr>
        <w:t>bet ne ilgāk kā līdz 2020.</w:t>
      </w:r>
      <w:r w:rsidR="00591B21" w:rsidRPr="00C62EEF">
        <w:rPr>
          <w:rFonts w:ascii="Times New Roman" w:hAnsi="Times New Roman" w:cs="Times New Roman"/>
          <w:sz w:val="28"/>
          <w:szCs w:val="28"/>
          <w:shd w:val="clear" w:color="auto" w:fill="FFFFFF"/>
        </w:rPr>
        <w:t> </w:t>
      </w:r>
      <w:r w:rsidRPr="00C62EEF">
        <w:rPr>
          <w:rFonts w:ascii="Times New Roman" w:hAnsi="Times New Roman" w:cs="Times New Roman"/>
          <w:sz w:val="28"/>
          <w:szCs w:val="28"/>
          <w:shd w:val="clear" w:color="auto" w:fill="FFFFFF"/>
        </w:rPr>
        <w:t>gada 31.</w:t>
      </w:r>
      <w:r w:rsidR="00591B21" w:rsidRPr="00C62EEF">
        <w:rPr>
          <w:rFonts w:ascii="Times New Roman" w:hAnsi="Times New Roman" w:cs="Times New Roman"/>
          <w:sz w:val="28"/>
          <w:szCs w:val="28"/>
          <w:shd w:val="clear" w:color="auto" w:fill="FFFFFF"/>
        </w:rPr>
        <w:t> </w:t>
      </w:r>
      <w:r w:rsidRPr="00C62EEF">
        <w:rPr>
          <w:rFonts w:ascii="Times New Roman" w:hAnsi="Times New Roman" w:cs="Times New Roman"/>
          <w:sz w:val="28"/>
          <w:szCs w:val="28"/>
          <w:shd w:val="clear" w:color="auto" w:fill="FFFFFF"/>
        </w:rPr>
        <w:t>decembrim</w:t>
      </w:r>
      <w:r w:rsidRPr="00C62EEF">
        <w:rPr>
          <w:rFonts w:ascii="Times New Roman" w:hAnsi="Times New Roman" w:cs="Times New Roman"/>
          <w:sz w:val="28"/>
          <w:szCs w:val="28"/>
        </w:rPr>
        <w:t xml:space="preserve"> </w:t>
      </w:r>
      <w:r w:rsidR="000546B7">
        <w:rPr>
          <w:rFonts w:ascii="Times New Roman" w:hAnsi="Times New Roman" w:cs="Times New Roman"/>
          <w:sz w:val="28"/>
          <w:szCs w:val="28"/>
        </w:rPr>
        <w:t>ir spēkā</w:t>
      </w:r>
      <w:r w:rsidRPr="00C62EEF">
        <w:rPr>
          <w:rFonts w:ascii="Times New Roman" w:hAnsi="Times New Roman" w:cs="Times New Roman"/>
          <w:sz w:val="28"/>
          <w:szCs w:val="28"/>
        </w:rPr>
        <w:t xml:space="preserve"> Ministru kabineta 2015. gada</w:t>
      </w:r>
      <w:r w:rsidR="00591B21" w:rsidRPr="00C62EEF">
        <w:rPr>
          <w:rFonts w:ascii="Times New Roman" w:hAnsi="Times New Roman" w:cs="Times New Roman"/>
          <w:sz w:val="28"/>
          <w:szCs w:val="28"/>
        </w:rPr>
        <w:t xml:space="preserve"> </w:t>
      </w:r>
      <w:r w:rsidRPr="00C62EEF">
        <w:rPr>
          <w:rFonts w:ascii="Times New Roman" w:hAnsi="Times New Roman" w:cs="Times New Roman"/>
          <w:sz w:val="28"/>
          <w:szCs w:val="28"/>
        </w:rPr>
        <w:t>22. decembra noteikum</w:t>
      </w:r>
      <w:r w:rsidR="000546B7">
        <w:rPr>
          <w:rFonts w:ascii="Times New Roman" w:hAnsi="Times New Roman" w:cs="Times New Roman"/>
          <w:sz w:val="28"/>
          <w:szCs w:val="28"/>
        </w:rPr>
        <w:t>i</w:t>
      </w:r>
      <w:r w:rsidRPr="00C62EEF">
        <w:rPr>
          <w:rFonts w:ascii="Times New Roman" w:hAnsi="Times New Roman" w:cs="Times New Roman"/>
          <w:sz w:val="28"/>
          <w:szCs w:val="28"/>
        </w:rPr>
        <w:t xml:space="preserve"> Nr. 752 ''Kārtība, kādā licencē un reģistrē darbības ar jonizējošā starojuma avotiem''.</w:t>
      </w:r>
    </w:p>
    <w:p w14:paraId="79C86C9E" w14:textId="3B79012E" w:rsidR="0040688A" w:rsidRPr="00C62EEF" w:rsidRDefault="0040688A"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12. Ministru kabinets līdz 2021. gada</w:t>
      </w:r>
      <w:r w:rsidR="00591B21" w:rsidRPr="00C62EEF">
        <w:rPr>
          <w:rFonts w:ascii="Times New Roman" w:hAnsi="Times New Roman" w:cs="Times New Roman"/>
          <w:sz w:val="28"/>
          <w:szCs w:val="28"/>
        </w:rPr>
        <w:t xml:space="preserve"> </w:t>
      </w:r>
      <w:r w:rsidRPr="00C62EEF">
        <w:rPr>
          <w:rFonts w:ascii="Times New Roman" w:hAnsi="Times New Roman" w:cs="Times New Roman"/>
          <w:sz w:val="28"/>
          <w:szCs w:val="28"/>
        </w:rPr>
        <w:t>1. janvārim izdod šā likuma 14.</w:t>
      </w:r>
      <w:r w:rsidRPr="00C62EEF">
        <w:rPr>
          <w:rFonts w:ascii="Times New Roman" w:hAnsi="Times New Roman" w:cs="Times New Roman"/>
          <w:sz w:val="28"/>
          <w:szCs w:val="28"/>
          <w:vertAlign w:val="superscript"/>
        </w:rPr>
        <w:t>1</w:t>
      </w:r>
      <w:r w:rsidRPr="00C62EEF">
        <w:rPr>
          <w:rFonts w:ascii="Times New Roman" w:hAnsi="Times New Roman" w:cs="Times New Roman"/>
          <w:sz w:val="28"/>
          <w:szCs w:val="28"/>
        </w:rPr>
        <w:t> pantā minētos noteikumus.</w:t>
      </w:r>
    </w:p>
    <w:p w14:paraId="5FBDC146" w14:textId="1EE50FCC" w:rsidR="000C1A80"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40688A" w:rsidRPr="00C62EEF">
        <w:rPr>
          <w:rFonts w:ascii="Times New Roman" w:hAnsi="Times New Roman" w:cs="Times New Roman"/>
          <w:sz w:val="28"/>
          <w:szCs w:val="28"/>
        </w:rPr>
        <w:t>3</w:t>
      </w:r>
      <w:r w:rsidRPr="00C62EEF">
        <w:rPr>
          <w:rFonts w:ascii="Times New Roman" w:hAnsi="Times New Roman" w:cs="Times New Roman"/>
          <w:sz w:val="28"/>
          <w:szCs w:val="28"/>
        </w:rPr>
        <w:t xml:space="preserve">. Ministru kabinets līdz 2021. gada 1. jūlijam izdod šā likuma </w:t>
      </w:r>
      <w:r w:rsidR="0040688A" w:rsidRPr="00C62EEF">
        <w:rPr>
          <w:rFonts w:ascii="Times New Roman" w:hAnsi="Times New Roman" w:cs="Times New Roman"/>
          <w:sz w:val="28"/>
          <w:szCs w:val="28"/>
        </w:rPr>
        <w:t>9.</w:t>
      </w:r>
      <w:r w:rsidR="0040688A" w:rsidRPr="00C62EEF">
        <w:rPr>
          <w:rFonts w:ascii="Times New Roman" w:hAnsi="Times New Roman" w:cs="Times New Roman"/>
          <w:sz w:val="28"/>
          <w:szCs w:val="28"/>
          <w:vertAlign w:val="superscript"/>
        </w:rPr>
        <w:t> </w:t>
      </w:r>
      <w:r w:rsidR="0040688A" w:rsidRPr="00C62EEF">
        <w:rPr>
          <w:rFonts w:ascii="Times New Roman" w:hAnsi="Times New Roman" w:cs="Times New Roman"/>
          <w:sz w:val="28"/>
          <w:szCs w:val="28"/>
        </w:rPr>
        <w:t>panta 2</w:t>
      </w:r>
      <w:r w:rsidR="00C05B08" w:rsidRPr="00C62EEF">
        <w:rPr>
          <w:rFonts w:ascii="Times New Roman" w:hAnsi="Times New Roman" w:cs="Times New Roman"/>
          <w:sz w:val="28"/>
          <w:szCs w:val="28"/>
        </w:rPr>
        <w:t>.</w:t>
      </w:r>
      <w:r w:rsidR="0040688A" w:rsidRPr="00C62EEF">
        <w:rPr>
          <w:rFonts w:ascii="Times New Roman" w:hAnsi="Times New Roman" w:cs="Times New Roman"/>
          <w:sz w:val="28"/>
          <w:szCs w:val="28"/>
          <w:vertAlign w:val="superscript"/>
        </w:rPr>
        <w:t>3</w:t>
      </w:r>
      <w:r w:rsidR="0040688A" w:rsidRPr="00C62EEF">
        <w:rPr>
          <w:rFonts w:ascii="Times New Roman" w:hAnsi="Times New Roman" w:cs="Times New Roman"/>
          <w:sz w:val="28"/>
          <w:szCs w:val="28"/>
        </w:rPr>
        <w:t xml:space="preserve"> daļā un </w:t>
      </w:r>
      <w:r w:rsidRPr="00C62EEF">
        <w:rPr>
          <w:rFonts w:ascii="Times New Roman" w:hAnsi="Times New Roman" w:cs="Times New Roman"/>
          <w:sz w:val="28"/>
          <w:szCs w:val="28"/>
        </w:rPr>
        <w:t>16.</w:t>
      </w:r>
      <w:r w:rsidRPr="00C62EEF">
        <w:rPr>
          <w:rFonts w:ascii="Times New Roman" w:hAnsi="Times New Roman" w:cs="Times New Roman"/>
          <w:sz w:val="28"/>
          <w:szCs w:val="28"/>
          <w:vertAlign w:val="superscript"/>
        </w:rPr>
        <w:t>1</w:t>
      </w:r>
      <w:r w:rsidRPr="00C62EEF">
        <w:rPr>
          <w:rFonts w:ascii="Times New Roman" w:hAnsi="Times New Roman" w:cs="Times New Roman"/>
          <w:sz w:val="28"/>
          <w:szCs w:val="28"/>
        </w:rPr>
        <w:t> panta ceturtajā daļā minētos noteikumus.</w:t>
      </w:r>
    </w:p>
    <w:p w14:paraId="0DAC88BA" w14:textId="64412C6D" w:rsidR="000C1A80" w:rsidRPr="00C62EEF" w:rsidRDefault="000C1A80"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1</w:t>
      </w:r>
      <w:r w:rsidR="0040688A" w:rsidRPr="00C62EEF">
        <w:rPr>
          <w:rFonts w:ascii="Times New Roman" w:hAnsi="Times New Roman" w:cs="Times New Roman"/>
          <w:sz w:val="28"/>
          <w:szCs w:val="28"/>
        </w:rPr>
        <w:t>4</w:t>
      </w:r>
      <w:r w:rsidRPr="00C62EEF">
        <w:rPr>
          <w:rFonts w:ascii="Times New Roman" w:hAnsi="Times New Roman" w:cs="Times New Roman"/>
          <w:sz w:val="28"/>
          <w:szCs w:val="28"/>
        </w:rPr>
        <w:t xml:space="preserve">. Prasības </w:t>
      </w:r>
      <w:r w:rsidR="00C05B08" w:rsidRPr="00C62EEF">
        <w:rPr>
          <w:rFonts w:ascii="Times New Roman" w:hAnsi="Times New Roman" w:cs="Times New Roman"/>
          <w:sz w:val="28"/>
          <w:szCs w:val="28"/>
        </w:rPr>
        <w:t>par</w:t>
      </w:r>
      <w:r w:rsidRPr="00C62EEF">
        <w:rPr>
          <w:rFonts w:ascii="Times New Roman" w:hAnsi="Times New Roman" w:cs="Times New Roman"/>
          <w:sz w:val="28"/>
          <w:szCs w:val="28"/>
        </w:rPr>
        <w:t xml:space="preserve"> finanšu nodrošinājumu piemērojamas no 2022. gada 1. janvāra. Operatori, kuriem licences izsniegtas līdz 2022. gada 1. janvārim, finanšu nodrošinājum</w:t>
      </w:r>
      <w:r w:rsidR="00C05B08" w:rsidRPr="00C62EEF">
        <w:rPr>
          <w:rFonts w:ascii="Times New Roman" w:hAnsi="Times New Roman" w:cs="Times New Roman"/>
          <w:sz w:val="28"/>
          <w:szCs w:val="28"/>
        </w:rPr>
        <w:t>u</w:t>
      </w:r>
      <w:r w:rsidRPr="00C62EEF">
        <w:rPr>
          <w:rFonts w:ascii="Times New Roman" w:hAnsi="Times New Roman" w:cs="Times New Roman"/>
          <w:sz w:val="28"/>
          <w:szCs w:val="28"/>
        </w:rPr>
        <w:t xml:space="preserve"> </w:t>
      </w:r>
      <w:r w:rsidR="00C05B08" w:rsidRPr="00C62EEF">
        <w:rPr>
          <w:rFonts w:ascii="Times New Roman" w:hAnsi="Times New Roman" w:cs="Times New Roman"/>
          <w:sz w:val="28"/>
          <w:szCs w:val="28"/>
        </w:rPr>
        <w:t xml:space="preserve">iesniedz Centram </w:t>
      </w:r>
      <w:r w:rsidRPr="00C62EEF">
        <w:rPr>
          <w:rFonts w:ascii="Times New Roman" w:hAnsi="Times New Roman" w:cs="Times New Roman"/>
          <w:sz w:val="28"/>
          <w:szCs w:val="28"/>
        </w:rPr>
        <w:t>līdz 2022. gada 1. jūlijam.</w:t>
      </w:r>
      <w:r w:rsidR="00692D46" w:rsidRPr="00C62EEF">
        <w:rPr>
          <w:rFonts w:ascii="Times New Roman" w:hAnsi="Times New Roman" w:cs="Times New Roman"/>
          <w:sz w:val="28"/>
          <w:szCs w:val="28"/>
        </w:rPr>
        <w:t>''</w:t>
      </w:r>
    </w:p>
    <w:p w14:paraId="03FEACF3" w14:textId="77777777" w:rsidR="00A851BB" w:rsidRPr="00C62EEF" w:rsidRDefault="00A851BB" w:rsidP="00B91301">
      <w:pPr>
        <w:spacing w:after="0" w:line="240" w:lineRule="auto"/>
        <w:jc w:val="both"/>
        <w:rPr>
          <w:rFonts w:ascii="Times New Roman" w:hAnsi="Times New Roman" w:cs="Times New Roman"/>
          <w:sz w:val="28"/>
          <w:szCs w:val="28"/>
        </w:rPr>
      </w:pPr>
    </w:p>
    <w:p w14:paraId="5C90728F" w14:textId="7344886E" w:rsidR="006B0D7D" w:rsidRPr="00C62EEF" w:rsidRDefault="002F43C7"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2</w:t>
      </w:r>
      <w:r w:rsidR="00AF04DF" w:rsidRPr="00C62EEF">
        <w:rPr>
          <w:rFonts w:ascii="Times New Roman" w:hAnsi="Times New Roman" w:cs="Times New Roman"/>
          <w:sz w:val="28"/>
          <w:szCs w:val="28"/>
        </w:rPr>
        <w:t>1</w:t>
      </w:r>
      <w:r w:rsidR="006B0D7D" w:rsidRPr="00C62EEF">
        <w:rPr>
          <w:rFonts w:ascii="Times New Roman" w:hAnsi="Times New Roman" w:cs="Times New Roman"/>
          <w:sz w:val="28"/>
          <w:szCs w:val="28"/>
        </w:rPr>
        <w:t xml:space="preserve">. Papildināt </w:t>
      </w:r>
      <w:r w:rsidR="0040688A" w:rsidRPr="00C62EEF">
        <w:rPr>
          <w:rFonts w:ascii="Times New Roman" w:hAnsi="Times New Roman" w:cs="Times New Roman"/>
          <w:sz w:val="28"/>
          <w:szCs w:val="28"/>
        </w:rPr>
        <w:t>i</w:t>
      </w:r>
      <w:r w:rsidR="00B70BC5" w:rsidRPr="00C62EEF">
        <w:rPr>
          <w:rFonts w:ascii="Times New Roman" w:hAnsi="Times New Roman" w:cs="Times New Roman"/>
          <w:sz w:val="28"/>
          <w:szCs w:val="28"/>
        </w:rPr>
        <w:t>nformatīv</w:t>
      </w:r>
      <w:r w:rsidR="0040688A" w:rsidRPr="00C62EEF">
        <w:rPr>
          <w:rFonts w:ascii="Times New Roman" w:hAnsi="Times New Roman" w:cs="Times New Roman"/>
          <w:sz w:val="28"/>
          <w:szCs w:val="28"/>
        </w:rPr>
        <w:t>o</w:t>
      </w:r>
      <w:r w:rsidR="00B70BC5" w:rsidRPr="00C62EEF">
        <w:rPr>
          <w:rFonts w:ascii="Times New Roman" w:hAnsi="Times New Roman" w:cs="Times New Roman"/>
          <w:sz w:val="28"/>
          <w:szCs w:val="28"/>
        </w:rPr>
        <w:t xml:space="preserve"> atsauc</w:t>
      </w:r>
      <w:r w:rsidR="0040688A" w:rsidRPr="00C62EEF">
        <w:rPr>
          <w:rFonts w:ascii="Times New Roman" w:hAnsi="Times New Roman" w:cs="Times New Roman"/>
          <w:sz w:val="28"/>
          <w:szCs w:val="28"/>
        </w:rPr>
        <w:t>i</w:t>
      </w:r>
      <w:r w:rsidR="00B70BC5" w:rsidRPr="00C62EEF">
        <w:rPr>
          <w:rFonts w:ascii="Times New Roman" w:hAnsi="Times New Roman" w:cs="Times New Roman"/>
          <w:sz w:val="28"/>
          <w:szCs w:val="28"/>
        </w:rPr>
        <w:t xml:space="preserve"> u</w:t>
      </w:r>
      <w:r w:rsidR="00692D46" w:rsidRPr="00C62EEF">
        <w:rPr>
          <w:rFonts w:ascii="Times New Roman" w:hAnsi="Times New Roman" w:cs="Times New Roman"/>
          <w:sz w:val="28"/>
          <w:szCs w:val="28"/>
        </w:rPr>
        <w:t>z Eiropas Savienības direktīvām</w:t>
      </w:r>
      <w:r w:rsidR="00B70BC5" w:rsidRPr="00C62EEF">
        <w:rPr>
          <w:rFonts w:ascii="Times New Roman" w:hAnsi="Times New Roman" w:cs="Times New Roman"/>
          <w:sz w:val="28"/>
          <w:szCs w:val="28"/>
        </w:rPr>
        <w:t xml:space="preserve"> ar 11. punktu šādā redakcijā:</w:t>
      </w:r>
    </w:p>
    <w:p w14:paraId="33356F01" w14:textId="77777777" w:rsidR="00B91301" w:rsidRPr="00C62EEF" w:rsidRDefault="00B91301" w:rsidP="00B91301">
      <w:pPr>
        <w:spacing w:after="0" w:line="240" w:lineRule="auto"/>
        <w:ind w:firstLine="720"/>
        <w:jc w:val="both"/>
        <w:rPr>
          <w:rFonts w:ascii="Times New Roman" w:hAnsi="Times New Roman" w:cs="Times New Roman"/>
          <w:sz w:val="28"/>
          <w:szCs w:val="28"/>
        </w:rPr>
      </w:pPr>
    </w:p>
    <w:p w14:paraId="423FB987" w14:textId="09BD0354" w:rsidR="001462DC" w:rsidRPr="00C62EEF" w:rsidRDefault="00692D46" w:rsidP="00B91301">
      <w:pPr>
        <w:spacing w:after="0" w:line="240" w:lineRule="auto"/>
        <w:ind w:firstLine="720"/>
        <w:jc w:val="both"/>
        <w:rPr>
          <w:rFonts w:ascii="Times New Roman" w:hAnsi="Times New Roman" w:cs="Times New Roman"/>
          <w:sz w:val="28"/>
          <w:szCs w:val="28"/>
        </w:rPr>
      </w:pPr>
      <w:r w:rsidRPr="00C62EEF">
        <w:rPr>
          <w:rFonts w:ascii="Times New Roman" w:hAnsi="Times New Roman" w:cs="Times New Roman"/>
          <w:sz w:val="28"/>
          <w:szCs w:val="28"/>
        </w:rPr>
        <w:t>''</w:t>
      </w:r>
      <w:r w:rsidR="00B70BC5" w:rsidRPr="00C62EEF">
        <w:rPr>
          <w:rFonts w:ascii="Times New Roman" w:hAnsi="Times New Roman" w:cs="Times New Roman"/>
          <w:sz w:val="28"/>
          <w:szCs w:val="28"/>
        </w:rPr>
        <w:t xml:space="preserve">11) Padomes 2013. gada 5. decembra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irektīvas 2013/59/</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 xml:space="preserve">, ar ko nosaka drošības pamatstandartus aizsardzībai pret jonizējošā starojuma radītajiem draudiem un atceļ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irektīvu 89/618/</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 xml:space="preserve">,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irektīvu 90/641/</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 xml:space="preserve">,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irektīvu 96/29/</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 xml:space="preserve">,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irektīvu 97/43/</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 xml:space="preserve"> un </w:t>
      </w:r>
      <w:r w:rsidR="00F16600" w:rsidRPr="00C62EEF">
        <w:rPr>
          <w:rFonts w:ascii="Times New Roman" w:hAnsi="Times New Roman" w:cs="Times New Roman"/>
          <w:sz w:val="28"/>
          <w:szCs w:val="28"/>
        </w:rPr>
        <w:t>d</w:t>
      </w:r>
      <w:r w:rsidR="00B70BC5" w:rsidRPr="00C62EEF">
        <w:rPr>
          <w:rFonts w:ascii="Times New Roman" w:hAnsi="Times New Roman" w:cs="Times New Roman"/>
          <w:sz w:val="28"/>
          <w:szCs w:val="28"/>
        </w:rPr>
        <w:t>irektīvu 2003/122/</w:t>
      </w:r>
      <w:proofErr w:type="spellStart"/>
      <w:r w:rsidR="00B70BC5" w:rsidRPr="00C62EEF">
        <w:rPr>
          <w:rFonts w:ascii="Times New Roman" w:hAnsi="Times New Roman" w:cs="Times New Roman"/>
          <w:i/>
          <w:iCs/>
          <w:sz w:val="28"/>
          <w:szCs w:val="28"/>
        </w:rPr>
        <w:t>Euratom</w:t>
      </w:r>
      <w:proofErr w:type="spellEnd"/>
      <w:r w:rsidR="00B70BC5" w:rsidRPr="00C62EEF">
        <w:rPr>
          <w:rFonts w:ascii="Times New Roman" w:hAnsi="Times New Roman" w:cs="Times New Roman"/>
          <w:sz w:val="28"/>
          <w:szCs w:val="28"/>
        </w:rPr>
        <w:t>.</w:t>
      </w:r>
      <w:r w:rsidRPr="00C62EEF">
        <w:rPr>
          <w:rFonts w:ascii="Times New Roman" w:hAnsi="Times New Roman" w:cs="Times New Roman"/>
          <w:sz w:val="28"/>
          <w:szCs w:val="28"/>
        </w:rPr>
        <w:t>''</w:t>
      </w:r>
    </w:p>
    <w:p w14:paraId="0564D7FD" w14:textId="77777777" w:rsidR="00B91301" w:rsidRPr="00C62EEF" w:rsidRDefault="00B91301" w:rsidP="00B91301">
      <w:pPr>
        <w:spacing w:after="0" w:line="240" w:lineRule="auto"/>
        <w:ind w:firstLine="709"/>
        <w:jc w:val="both"/>
        <w:rPr>
          <w:rFonts w:ascii="Times New Roman" w:hAnsi="Times New Roman" w:cs="Times New Roman"/>
          <w:sz w:val="28"/>
          <w:szCs w:val="28"/>
        </w:rPr>
      </w:pPr>
    </w:p>
    <w:p w14:paraId="08BEAB6D" w14:textId="77777777" w:rsidR="00B91301" w:rsidRPr="00C62EEF" w:rsidRDefault="00B91301" w:rsidP="00B91301">
      <w:pPr>
        <w:spacing w:after="0" w:line="240" w:lineRule="auto"/>
        <w:ind w:firstLine="709"/>
        <w:jc w:val="both"/>
        <w:rPr>
          <w:rFonts w:ascii="Times New Roman" w:hAnsi="Times New Roman" w:cs="Times New Roman"/>
          <w:sz w:val="28"/>
          <w:szCs w:val="28"/>
        </w:rPr>
      </w:pPr>
    </w:p>
    <w:p w14:paraId="15C33603" w14:textId="77777777" w:rsidR="00B91301" w:rsidRPr="00C62EEF" w:rsidRDefault="00B91301" w:rsidP="00B91301">
      <w:pPr>
        <w:pStyle w:val="Header"/>
        <w:tabs>
          <w:tab w:val="clear" w:pos="4153"/>
        </w:tabs>
        <w:ind w:firstLine="709"/>
        <w:jc w:val="both"/>
        <w:rPr>
          <w:rFonts w:ascii="Times New Roman" w:hAnsi="Times New Roman" w:cs="Times New Roman"/>
          <w:sz w:val="28"/>
          <w:szCs w:val="28"/>
        </w:rPr>
      </w:pPr>
    </w:p>
    <w:p w14:paraId="7CFBDA84" w14:textId="77777777" w:rsidR="00B91301" w:rsidRPr="00C62EEF" w:rsidRDefault="00B91301" w:rsidP="00B91301">
      <w:pPr>
        <w:pStyle w:val="Header"/>
        <w:tabs>
          <w:tab w:val="clear" w:pos="4153"/>
        </w:tabs>
        <w:ind w:firstLine="709"/>
        <w:jc w:val="both"/>
        <w:rPr>
          <w:rFonts w:ascii="Times New Roman" w:hAnsi="Times New Roman" w:cs="Times New Roman"/>
          <w:sz w:val="28"/>
          <w:szCs w:val="28"/>
        </w:rPr>
      </w:pPr>
      <w:r w:rsidRPr="00C62EEF">
        <w:rPr>
          <w:rFonts w:ascii="Times New Roman" w:hAnsi="Times New Roman" w:cs="Times New Roman"/>
          <w:sz w:val="28"/>
          <w:szCs w:val="28"/>
        </w:rPr>
        <w:t>Vides aizsardzības un</w:t>
      </w:r>
    </w:p>
    <w:p w14:paraId="4A547D34" w14:textId="77777777" w:rsidR="00B91301" w:rsidRPr="00C62EEF" w:rsidRDefault="00B91301" w:rsidP="00B91301">
      <w:pPr>
        <w:pStyle w:val="Header"/>
        <w:tabs>
          <w:tab w:val="clear" w:pos="4153"/>
          <w:tab w:val="left" w:pos="6521"/>
        </w:tabs>
        <w:ind w:firstLine="709"/>
        <w:jc w:val="both"/>
        <w:rPr>
          <w:rFonts w:ascii="Times New Roman" w:hAnsi="Times New Roman" w:cs="Times New Roman"/>
          <w:sz w:val="28"/>
          <w:szCs w:val="28"/>
        </w:rPr>
      </w:pPr>
      <w:r w:rsidRPr="00C62EEF">
        <w:rPr>
          <w:rFonts w:ascii="Times New Roman" w:hAnsi="Times New Roman" w:cs="Times New Roman"/>
          <w:sz w:val="28"/>
          <w:szCs w:val="28"/>
        </w:rPr>
        <w:t>reģionālās attīstības ministrs</w:t>
      </w:r>
    </w:p>
    <w:p w14:paraId="64FAFA74" w14:textId="423D723E" w:rsidR="00B91301" w:rsidRPr="00B91301" w:rsidRDefault="00B91301" w:rsidP="00B91301">
      <w:pPr>
        <w:pStyle w:val="Header"/>
        <w:tabs>
          <w:tab w:val="clear" w:pos="4153"/>
          <w:tab w:val="left" w:pos="6521"/>
        </w:tabs>
        <w:ind w:firstLine="709"/>
        <w:jc w:val="both"/>
        <w:rPr>
          <w:rFonts w:ascii="Times New Roman" w:hAnsi="Times New Roman" w:cs="Times New Roman"/>
          <w:sz w:val="28"/>
          <w:szCs w:val="28"/>
        </w:rPr>
      </w:pPr>
      <w:r w:rsidRPr="00C62EEF">
        <w:rPr>
          <w:rFonts w:ascii="Times New Roman" w:hAnsi="Times New Roman" w:cs="Times New Roman"/>
          <w:sz w:val="28"/>
          <w:szCs w:val="28"/>
        </w:rPr>
        <w:t>J. Pūce</w:t>
      </w:r>
    </w:p>
    <w:sectPr w:rsidR="00B91301" w:rsidRPr="00B91301" w:rsidSect="00B9130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FF2ABD" w16cex:dateUtc="2020-03-18T11:13:49.722Z"/>
  <w16cex:commentExtensible w16cex:durableId="5F7EF969" w16cex:dateUtc="2020-03-20T12:08:32.64Z"/>
  <w16cex:commentExtensible w16cex:durableId="1CEBFC5E" w16cex:dateUtc="2020-03-21T20:29:48.974Z"/>
  <w16cex:commentExtensible w16cex:durableId="6CA5B237" w16cex:dateUtc="2020-03-21T20:35:19.7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46C3" w14:textId="77777777" w:rsidR="00C14333" w:rsidRDefault="00C14333">
      <w:pPr>
        <w:spacing w:after="0" w:line="240" w:lineRule="auto"/>
      </w:pPr>
      <w:r>
        <w:separator/>
      </w:r>
    </w:p>
  </w:endnote>
  <w:endnote w:type="continuationSeparator" w:id="0">
    <w:p w14:paraId="1C145C9C" w14:textId="77777777" w:rsidR="00C14333" w:rsidRDefault="00C1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C44A" w14:textId="7081A35F" w:rsidR="00B91301" w:rsidRPr="00B91301" w:rsidRDefault="00B91301" w:rsidP="00B91301">
    <w:pPr>
      <w:pStyle w:val="Footer"/>
      <w:rPr>
        <w:rFonts w:ascii="Times New Roman" w:hAnsi="Times New Roman" w:cs="Times New Roman"/>
        <w:sz w:val="16"/>
        <w:szCs w:val="16"/>
      </w:rPr>
    </w:pPr>
    <w:r>
      <w:rPr>
        <w:rFonts w:ascii="Times New Roman" w:hAnsi="Times New Roman" w:cs="Times New Roman"/>
        <w:sz w:val="16"/>
        <w:szCs w:val="16"/>
      </w:rPr>
      <w:t>L0773</w:t>
    </w:r>
    <w:r w:rsidR="00385BCF">
      <w:rPr>
        <w:rFonts w:ascii="Times New Roman" w:hAnsi="Times New Roman" w:cs="Times New Roman"/>
        <w:sz w:val="16"/>
        <w:szCs w:val="16"/>
      </w:rPr>
      <w:t>_</w:t>
    </w:r>
    <w:r>
      <w:rPr>
        <w:rFonts w:ascii="Times New Roman" w:hAnsi="Times New Roman" w:cs="Times New Roman"/>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BC2A" w14:textId="534EF4ED" w:rsidR="00B91301" w:rsidRDefault="00B91301" w:rsidP="00B91301">
    <w:pPr>
      <w:spacing w:after="0" w:line="240" w:lineRule="auto"/>
      <w:rPr>
        <w:rFonts w:ascii="Times New Roman" w:hAnsi="Times New Roman" w:cs="Times New Roman"/>
        <w:sz w:val="16"/>
        <w:szCs w:val="16"/>
      </w:rPr>
    </w:pPr>
    <w:r>
      <w:rPr>
        <w:rFonts w:ascii="Times New Roman" w:hAnsi="Times New Roman" w:cs="Times New Roman"/>
        <w:sz w:val="16"/>
        <w:szCs w:val="16"/>
      </w:rPr>
      <w:t>L0773_0</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0546B7">
      <w:rPr>
        <w:rFonts w:ascii="Times New Roman" w:hAnsi="Times New Roman" w:cs="Times New Roman"/>
        <w:noProof/>
        <w:sz w:val="16"/>
        <w:szCs w:val="16"/>
      </w:rPr>
      <w:t>2686</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1A96" w14:textId="77777777" w:rsidR="00C14333" w:rsidRDefault="00C14333">
      <w:pPr>
        <w:spacing w:after="0" w:line="240" w:lineRule="auto"/>
      </w:pPr>
      <w:r>
        <w:separator/>
      </w:r>
    </w:p>
  </w:footnote>
  <w:footnote w:type="continuationSeparator" w:id="0">
    <w:p w14:paraId="03DC2472" w14:textId="77777777" w:rsidR="00C14333" w:rsidRDefault="00C1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51988"/>
      <w:docPartObj>
        <w:docPartGallery w:val="Page Numbers (Top of Page)"/>
        <w:docPartUnique/>
      </w:docPartObj>
    </w:sdtPr>
    <w:sdtEndPr>
      <w:rPr>
        <w:noProof/>
      </w:rPr>
    </w:sdtEndPr>
    <w:sdtContent>
      <w:p w14:paraId="2A6044F1" w14:textId="1FE5B6A8" w:rsidR="00C06D46" w:rsidRDefault="00CC6CB0" w:rsidP="000E00F0">
        <w:pPr>
          <w:pStyle w:val="Header"/>
          <w:jc w:val="center"/>
        </w:pPr>
        <w:r w:rsidRPr="0021752D">
          <w:rPr>
            <w:rFonts w:ascii="Times New Roman" w:hAnsi="Times New Roman" w:cs="Times New Roman"/>
            <w:sz w:val="24"/>
            <w:szCs w:val="24"/>
          </w:rPr>
          <w:fldChar w:fldCharType="begin"/>
        </w:r>
        <w:r w:rsidRPr="0021752D">
          <w:rPr>
            <w:rFonts w:ascii="Times New Roman" w:hAnsi="Times New Roman" w:cs="Times New Roman"/>
            <w:sz w:val="24"/>
            <w:szCs w:val="24"/>
          </w:rPr>
          <w:instrText xml:space="preserve"> PAGE   \* MERGEFORMAT </w:instrText>
        </w:r>
        <w:r w:rsidRPr="0021752D">
          <w:rPr>
            <w:rFonts w:ascii="Times New Roman" w:hAnsi="Times New Roman" w:cs="Times New Roman"/>
            <w:sz w:val="24"/>
            <w:szCs w:val="24"/>
          </w:rPr>
          <w:fldChar w:fldCharType="separate"/>
        </w:r>
        <w:r w:rsidR="008F5855">
          <w:rPr>
            <w:rFonts w:ascii="Times New Roman" w:hAnsi="Times New Roman" w:cs="Times New Roman"/>
            <w:noProof/>
            <w:sz w:val="24"/>
            <w:szCs w:val="24"/>
          </w:rPr>
          <w:t>12</w:t>
        </w:r>
        <w:r w:rsidRPr="0021752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7EEA"/>
    <w:multiLevelType w:val="hybridMultilevel"/>
    <w:tmpl w:val="9E9652A8"/>
    <w:lvl w:ilvl="0" w:tplc="F5486058">
      <w:start w:val="1"/>
      <w:numFmt w:val="decimal"/>
      <w:lvlText w:val="(%1)"/>
      <w:lvlJc w:val="left"/>
      <w:pPr>
        <w:ind w:left="750" w:hanging="39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8B31D6"/>
    <w:multiLevelType w:val="hybridMultilevel"/>
    <w:tmpl w:val="90B01F8E"/>
    <w:lvl w:ilvl="0" w:tplc="E330469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2C306A1E"/>
    <w:multiLevelType w:val="hybridMultilevel"/>
    <w:tmpl w:val="758CE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EE7362"/>
    <w:multiLevelType w:val="hybridMultilevel"/>
    <w:tmpl w:val="92F439C6"/>
    <w:lvl w:ilvl="0" w:tplc="4D68F528">
      <w:start w:val="1"/>
      <w:numFmt w:val="decimal"/>
      <w:lvlText w:val="%1."/>
      <w:lvlJc w:val="left"/>
      <w:pPr>
        <w:ind w:left="928" w:hanging="360"/>
      </w:pPr>
    </w:lvl>
    <w:lvl w:ilvl="1" w:tplc="8A06713E">
      <w:start w:val="1"/>
      <w:numFmt w:val="lowerLetter"/>
      <w:lvlText w:val="%2."/>
      <w:lvlJc w:val="left"/>
      <w:pPr>
        <w:ind w:left="2177" w:hanging="360"/>
      </w:pPr>
    </w:lvl>
    <w:lvl w:ilvl="2" w:tplc="EEB06CD8">
      <w:start w:val="1"/>
      <w:numFmt w:val="lowerRoman"/>
      <w:lvlText w:val="%3."/>
      <w:lvlJc w:val="right"/>
      <w:pPr>
        <w:ind w:left="2897" w:hanging="180"/>
      </w:pPr>
    </w:lvl>
    <w:lvl w:ilvl="3" w:tplc="0D829ED2">
      <w:start w:val="1"/>
      <w:numFmt w:val="decimal"/>
      <w:lvlText w:val="%4."/>
      <w:lvlJc w:val="left"/>
      <w:pPr>
        <w:ind w:left="3617" w:hanging="360"/>
      </w:pPr>
    </w:lvl>
    <w:lvl w:ilvl="4" w:tplc="81365702">
      <w:start w:val="1"/>
      <w:numFmt w:val="lowerLetter"/>
      <w:lvlText w:val="%5."/>
      <w:lvlJc w:val="left"/>
      <w:pPr>
        <w:ind w:left="4337" w:hanging="360"/>
      </w:pPr>
    </w:lvl>
    <w:lvl w:ilvl="5" w:tplc="55A8829C">
      <w:start w:val="1"/>
      <w:numFmt w:val="lowerRoman"/>
      <w:lvlText w:val="%6."/>
      <w:lvlJc w:val="right"/>
      <w:pPr>
        <w:ind w:left="5057" w:hanging="180"/>
      </w:pPr>
    </w:lvl>
    <w:lvl w:ilvl="6" w:tplc="4372F8B6">
      <w:start w:val="1"/>
      <w:numFmt w:val="decimal"/>
      <w:lvlText w:val="%7."/>
      <w:lvlJc w:val="left"/>
      <w:pPr>
        <w:ind w:left="5777" w:hanging="360"/>
      </w:pPr>
    </w:lvl>
    <w:lvl w:ilvl="7" w:tplc="0868EAF2">
      <w:start w:val="1"/>
      <w:numFmt w:val="lowerLetter"/>
      <w:lvlText w:val="%8."/>
      <w:lvlJc w:val="left"/>
      <w:pPr>
        <w:ind w:left="6497" w:hanging="360"/>
      </w:pPr>
    </w:lvl>
    <w:lvl w:ilvl="8" w:tplc="D2186E16">
      <w:start w:val="1"/>
      <w:numFmt w:val="lowerRoman"/>
      <w:lvlText w:val="%9."/>
      <w:lvlJc w:val="right"/>
      <w:pPr>
        <w:ind w:left="7217" w:hanging="180"/>
      </w:pPr>
    </w:lvl>
  </w:abstractNum>
  <w:abstractNum w:abstractNumId="4" w15:restartNumberingAfterBreak="0">
    <w:nsid w:val="35622FAF"/>
    <w:multiLevelType w:val="hybridMultilevel"/>
    <w:tmpl w:val="9482B960"/>
    <w:lvl w:ilvl="0" w:tplc="7AA69BA6">
      <w:start w:val="1"/>
      <w:numFmt w:val="decimal"/>
      <w:lvlText w:val="%1."/>
      <w:lvlJc w:val="left"/>
      <w:pPr>
        <w:ind w:left="720" w:hanging="360"/>
      </w:pPr>
      <w:rPr>
        <w:rFonts w:hint="default"/>
      </w:rPr>
    </w:lvl>
    <w:lvl w:ilvl="1" w:tplc="A6E88886" w:tentative="1">
      <w:start w:val="1"/>
      <w:numFmt w:val="lowerLetter"/>
      <w:lvlText w:val="%2."/>
      <w:lvlJc w:val="left"/>
      <w:pPr>
        <w:ind w:left="1440" w:hanging="360"/>
      </w:pPr>
    </w:lvl>
    <w:lvl w:ilvl="2" w:tplc="DCFC5818" w:tentative="1">
      <w:start w:val="1"/>
      <w:numFmt w:val="lowerRoman"/>
      <w:lvlText w:val="%3."/>
      <w:lvlJc w:val="right"/>
      <w:pPr>
        <w:ind w:left="2160" w:hanging="180"/>
      </w:pPr>
    </w:lvl>
    <w:lvl w:ilvl="3" w:tplc="1A2EBD54" w:tentative="1">
      <w:start w:val="1"/>
      <w:numFmt w:val="decimal"/>
      <w:lvlText w:val="%4."/>
      <w:lvlJc w:val="left"/>
      <w:pPr>
        <w:ind w:left="2880" w:hanging="360"/>
      </w:pPr>
    </w:lvl>
    <w:lvl w:ilvl="4" w:tplc="F44CAD7E" w:tentative="1">
      <w:start w:val="1"/>
      <w:numFmt w:val="lowerLetter"/>
      <w:lvlText w:val="%5."/>
      <w:lvlJc w:val="left"/>
      <w:pPr>
        <w:ind w:left="3600" w:hanging="360"/>
      </w:pPr>
    </w:lvl>
    <w:lvl w:ilvl="5" w:tplc="573AB39A" w:tentative="1">
      <w:start w:val="1"/>
      <w:numFmt w:val="lowerRoman"/>
      <w:lvlText w:val="%6."/>
      <w:lvlJc w:val="right"/>
      <w:pPr>
        <w:ind w:left="4320" w:hanging="180"/>
      </w:pPr>
    </w:lvl>
    <w:lvl w:ilvl="6" w:tplc="AFE2DF5C" w:tentative="1">
      <w:start w:val="1"/>
      <w:numFmt w:val="decimal"/>
      <w:lvlText w:val="%7."/>
      <w:lvlJc w:val="left"/>
      <w:pPr>
        <w:ind w:left="5040" w:hanging="360"/>
      </w:pPr>
    </w:lvl>
    <w:lvl w:ilvl="7" w:tplc="61D6A2B6" w:tentative="1">
      <w:start w:val="1"/>
      <w:numFmt w:val="lowerLetter"/>
      <w:lvlText w:val="%8."/>
      <w:lvlJc w:val="left"/>
      <w:pPr>
        <w:ind w:left="5760" w:hanging="360"/>
      </w:pPr>
    </w:lvl>
    <w:lvl w:ilvl="8" w:tplc="B9D227D4" w:tentative="1">
      <w:start w:val="1"/>
      <w:numFmt w:val="lowerRoman"/>
      <w:lvlText w:val="%9."/>
      <w:lvlJc w:val="right"/>
      <w:pPr>
        <w:ind w:left="6480" w:hanging="180"/>
      </w:pPr>
    </w:lvl>
  </w:abstractNum>
  <w:abstractNum w:abstractNumId="5" w15:restartNumberingAfterBreak="0">
    <w:nsid w:val="3C3F0F6E"/>
    <w:multiLevelType w:val="hybridMultilevel"/>
    <w:tmpl w:val="DCBA7918"/>
    <w:lvl w:ilvl="0" w:tplc="4992BD56">
      <w:start w:val="1"/>
      <w:numFmt w:val="decimal"/>
      <w:lvlText w:val="%1."/>
      <w:lvlJc w:val="left"/>
      <w:pPr>
        <w:ind w:left="720" w:hanging="360"/>
      </w:pPr>
      <w:rPr>
        <w:rFonts w:hint="default"/>
      </w:rPr>
    </w:lvl>
    <w:lvl w:ilvl="1" w:tplc="452AEBCA" w:tentative="1">
      <w:start w:val="1"/>
      <w:numFmt w:val="lowerLetter"/>
      <w:lvlText w:val="%2."/>
      <w:lvlJc w:val="left"/>
      <w:pPr>
        <w:ind w:left="1440" w:hanging="360"/>
      </w:pPr>
    </w:lvl>
    <w:lvl w:ilvl="2" w:tplc="5BB49D6E" w:tentative="1">
      <w:start w:val="1"/>
      <w:numFmt w:val="lowerRoman"/>
      <w:lvlText w:val="%3."/>
      <w:lvlJc w:val="right"/>
      <w:pPr>
        <w:ind w:left="2160" w:hanging="180"/>
      </w:pPr>
    </w:lvl>
    <w:lvl w:ilvl="3" w:tplc="128862B8" w:tentative="1">
      <w:start w:val="1"/>
      <w:numFmt w:val="decimal"/>
      <w:lvlText w:val="%4."/>
      <w:lvlJc w:val="left"/>
      <w:pPr>
        <w:ind w:left="2880" w:hanging="360"/>
      </w:pPr>
    </w:lvl>
    <w:lvl w:ilvl="4" w:tplc="B1C0A574" w:tentative="1">
      <w:start w:val="1"/>
      <w:numFmt w:val="lowerLetter"/>
      <w:lvlText w:val="%5."/>
      <w:lvlJc w:val="left"/>
      <w:pPr>
        <w:ind w:left="3600" w:hanging="360"/>
      </w:pPr>
    </w:lvl>
    <w:lvl w:ilvl="5" w:tplc="EC32C994" w:tentative="1">
      <w:start w:val="1"/>
      <w:numFmt w:val="lowerRoman"/>
      <w:lvlText w:val="%6."/>
      <w:lvlJc w:val="right"/>
      <w:pPr>
        <w:ind w:left="4320" w:hanging="180"/>
      </w:pPr>
    </w:lvl>
    <w:lvl w:ilvl="6" w:tplc="F0CC7CAE" w:tentative="1">
      <w:start w:val="1"/>
      <w:numFmt w:val="decimal"/>
      <w:lvlText w:val="%7."/>
      <w:lvlJc w:val="left"/>
      <w:pPr>
        <w:ind w:left="5040" w:hanging="360"/>
      </w:pPr>
    </w:lvl>
    <w:lvl w:ilvl="7" w:tplc="B84CD440" w:tentative="1">
      <w:start w:val="1"/>
      <w:numFmt w:val="lowerLetter"/>
      <w:lvlText w:val="%8."/>
      <w:lvlJc w:val="left"/>
      <w:pPr>
        <w:ind w:left="5760" w:hanging="360"/>
      </w:pPr>
    </w:lvl>
    <w:lvl w:ilvl="8" w:tplc="20CA3FB0" w:tentative="1">
      <w:start w:val="1"/>
      <w:numFmt w:val="lowerRoman"/>
      <w:lvlText w:val="%9."/>
      <w:lvlJc w:val="right"/>
      <w:pPr>
        <w:ind w:left="6480" w:hanging="180"/>
      </w:pPr>
    </w:lvl>
  </w:abstractNum>
  <w:abstractNum w:abstractNumId="6" w15:restartNumberingAfterBreak="0">
    <w:nsid w:val="3C763CF7"/>
    <w:multiLevelType w:val="hybridMultilevel"/>
    <w:tmpl w:val="CF3E200C"/>
    <w:lvl w:ilvl="0" w:tplc="A95EF44C">
      <w:start w:val="1"/>
      <w:numFmt w:val="decimal"/>
      <w:lvlText w:val="%1."/>
      <w:lvlJc w:val="left"/>
      <w:pPr>
        <w:ind w:left="720" w:hanging="360"/>
      </w:pPr>
      <w:rPr>
        <w:rFonts w:hint="default"/>
      </w:rPr>
    </w:lvl>
    <w:lvl w:ilvl="1" w:tplc="92F08A0C" w:tentative="1">
      <w:start w:val="1"/>
      <w:numFmt w:val="lowerLetter"/>
      <w:lvlText w:val="%2."/>
      <w:lvlJc w:val="left"/>
      <w:pPr>
        <w:ind w:left="1440" w:hanging="360"/>
      </w:pPr>
    </w:lvl>
    <w:lvl w:ilvl="2" w:tplc="671644FC" w:tentative="1">
      <w:start w:val="1"/>
      <w:numFmt w:val="lowerRoman"/>
      <w:lvlText w:val="%3."/>
      <w:lvlJc w:val="right"/>
      <w:pPr>
        <w:ind w:left="2160" w:hanging="180"/>
      </w:pPr>
    </w:lvl>
    <w:lvl w:ilvl="3" w:tplc="D1E61568" w:tentative="1">
      <w:start w:val="1"/>
      <w:numFmt w:val="decimal"/>
      <w:lvlText w:val="%4."/>
      <w:lvlJc w:val="left"/>
      <w:pPr>
        <w:ind w:left="2880" w:hanging="360"/>
      </w:pPr>
    </w:lvl>
    <w:lvl w:ilvl="4" w:tplc="7530159E" w:tentative="1">
      <w:start w:val="1"/>
      <w:numFmt w:val="lowerLetter"/>
      <w:lvlText w:val="%5."/>
      <w:lvlJc w:val="left"/>
      <w:pPr>
        <w:ind w:left="3600" w:hanging="360"/>
      </w:pPr>
    </w:lvl>
    <w:lvl w:ilvl="5" w:tplc="AA24D204" w:tentative="1">
      <w:start w:val="1"/>
      <w:numFmt w:val="lowerRoman"/>
      <w:lvlText w:val="%6."/>
      <w:lvlJc w:val="right"/>
      <w:pPr>
        <w:ind w:left="4320" w:hanging="180"/>
      </w:pPr>
    </w:lvl>
    <w:lvl w:ilvl="6" w:tplc="8DB4C79E" w:tentative="1">
      <w:start w:val="1"/>
      <w:numFmt w:val="decimal"/>
      <w:lvlText w:val="%7."/>
      <w:lvlJc w:val="left"/>
      <w:pPr>
        <w:ind w:left="5040" w:hanging="360"/>
      </w:pPr>
    </w:lvl>
    <w:lvl w:ilvl="7" w:tplc="8C8428FC" w:tentative="1">
      <w:start w:val="1"/>
      <w:numFmt w:val="lowerLetter"/>
      <w:lvlText w:val="%8."/>
      <w:lvlJc w:val="left"/>
      <w:pPr>
        <w:ind w:left="5760" w:hanging="360"/>
      </w:pPr>
    </w:lvl>
    <w:lvl w:ilvl="8" w:tplc="D4DA32D0" w:tentative="1">
      <w:start w:val="1"/>
      <w:numFmt w:val="lowerRoman"/>
      <w:lvlText w:val="%9."/>
      <w:lvlJc w:val="right"/>
      <w:pPr>
        <w:ind w:left="6480" w:hanging="180"/>
      </w:pPr>
    </w:lvl>
  </w:abstractNum>
  <w:abstractNum w:abstractNumId="7" w15:restartNumberingAfterBreak="0">
    <w:nsid w:val="3E2000FF"/>
    <w:multiLevelType w:val="hybridMultilevel"/>
    <w:tmpl w:val="D3143F1A"/>
    <w:lvl w:ilvl="0" w:tplc="8C6C91B0">
      <w:start w:val="1"/>
      <w:numFmt w:val="bullet"/>
      <w:lvlText w:val=""/>
      <w:lvlJc w:val="left"/>
      <w:pPr>
        <w:ind w:left="1080" w:hanging="360"/>
      </w:pPr>
      <w:rPr>
        <w:rFonts w:ascii="Symbol" w:hAnsi="Symbol" w:hint="default"/>
      </w:rPr>
    </w:lvl>
    <w:lvl w:ilvl="1" w:tplc="844CB698" w:tentative="1">
      <w:start w:val="1"/>
      <w:numFmt w:val="bullet"/>
      <w:lvlText w:val="o"/>
      <w:lvlJc w:val="left"/>
      <w:pPr>
        <w:ind w:left="1800" w:hanging="360"/>
      </w:pPr>
      <w:rPr>
        <w:rFonts w:ascii="Courier New" w:hAnsi="Courier New" w:cs="Courier New" w:hint="default"/>
      </w:rPr>
    </w:lvl>
    <w:lvl w:ilvl="2" w:tplc="814A84EC" w:tentative="1">
      <w:start w:val="1"/>
      <w:numFmt w:val="bullet"/>
      <w:lvlText w:val=""/>
      <w:lvlJc w:val="left"/>
      <w:pPr>
        <w:ind w:left="2520" w:hanging="360"/>
      </w:pPr>
      <w:rPr>
        <w:rFonts w:ascii="Wingdings" w:hAnsi="Wingdings" w:hint="default"/>
      </w:rPr>
    </w:lvl>
    <w:lvl w:ilvl="3" w:tplc="FB00C022" w:tentative="1">
      <w:start w:val="1"/>
      <w:numFmt w:val="bullet"/>
      <w:lvlText w:val=""/>
      <w:lvlJc w:val="left"/>
      <w:pPr>
        <w:ind w:left="3240" w:hanging="360"/>
      </w:pPr>
      <w:rPr>
        <w:rFonts w:ascii="Symbol" w:hAnsi="Symbol" w:hint="default"/>
      </w:rPr>
    </w:lvl>
    <w:lvl w:ilvl="4" w:tplc="5E78A59C" w:tentative="1">
      <w:start w:val="1"/>
      <w:numFmt w:val="bullet"/>
      <w:lvlText w:val="o"/>
      <w:lvlJc w:val="left"/>
      <w:pPr>
        <w:ind w:left="3960" w:hanging="360"/>
      </w:pPr>
      <w:rPr>
        <w:rFonts w:ascii="Courier New" w:hAnsi="Courier New" w:cs="Courier New" w:hint="default"/>
      </w:rPr>
    </w:lvl>
    <w:lvl w:ilvl="5" w:tplc="E50E095C" w:tentative="1">
      <w:start w:val="1"/>
      <w:numFmt w:val="bullet"/>
      <w:lvlText w:val=""/>
      <w:lvlJc w:val="left"/>
      <w:pPr>
        <w:ind w:left="4680" w:hanging="360"/>
      </w:pPr>
      <w:rPr>
        <w:rFonts w:ascii="Wingdings" w:hAnsi="Wingdings" w:hint="default"/>
      </w:rPr>
    </w:lvl>
    <w:lvl w:ilvl="6" w:tplc="89064E4C" w:tentative="1">
      <w:start w:val="1"/>
      <w:numFmt w:val="bullet"/>
      <w:lvlText w:val=""/>
      <w:lvlJc w:val="left"/>
      <w:pPr>
        <w:ind w:left="5400" w:hanging="360"/>
      </w:pPr>
      <w:rPr>
        <w:rFonts w:ascii="Symbol" w:hAnsi="Symbol" w:hint="default"/>
      </w:rPr>
    </w:lvl>
    <w:lvl w:ilvl="7" w:tplc="46AA7D38" w:tentative="1">
      <w:start w:val="1"/>
      <w:numFmt w:val="bullet"/>
      <w:lvlText w:val="o"/>
      <w:lvlJc w:val="left"/>
      <w:pPr>
        <w:ind w:left="6120" w:hanging="360"/>
      </w:pPr>
      <w:rPr>
        <w:rFonts w:ascii="Courier New" w:hAnsi="Courier New" w:cs="Courier New" w:hint="default"/>
      </w:rPr>
    </w:lvl>
    <w:lvl w:ilvl="8" w:tplc="6E10BF38" w:tentative="1">
      <w:start w:val="1"/>
      <w:numFmt w:val="bullet"/>
      <w:lvlText w:val=""/>
      <w:lvlJc w:val="left"/>
      <w:pPr>
        <w:ind w:left="6840" w:hanging="360"/>
      </w:pPr>
      <w:rPr>
        <w:rFonts w:ascii="Wingdings" w:hAnsi="Wingdings" w:hint="default"/>
      </w:rPr>
    </w:lvl>
  </w:abstractNum>
  <w:abstractNum w:abstractNumId="8" w15:restartNumberingAfterBreak="0">
    <w:nsid w:val="7D155BD5"/>
    <w:multiLevelType w:val="hybridMultilevel"/>
    <w:tmpl w:val="09F2F070"/>
    <w:lvl w:ilvl="0" w:tplc="03588A3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4"/>
    <w:rsid w:val="000012EE"/>
    <w:rsid w:val="00001B34"/>
    <w:rsid w:val="000020E4"/>
    <w:rsid w:val="00002DC6"/>
    <w:rsid w:val="00007A52"/>
    <w:rsid w:val="00011CB5"/>
    <w:rsid w:val="0001303C"/>
    <w:rsid w:val="0001316E"/>
    <w:rsid w:val="00013788"/>
    <w:rsid w:val="000142F4"/>
    <w:rsid w:val="0001451D"/>
    <w:rsid w:val="00014F57"/>
    <w:rsid w:val="000200B1"/>
    <w:rsid w:val="00021823"/>
    <w:rsid w:val="00021DD6"/>
    <w:rsid w:val="00022061"/>
    <w:rsid w:val="00022474"/>
    <w:rsid w:val="00025B0F"/>
    <w:rsid w:val="00026BD2"/>
    <w:rsid w:val="000279A4"/>
    <w:rsid w:val="00030473"/>
    <w:rsid w:val="00031B1A"/>
    <w:rsid w:val="00032319"/>
    <w:rsid w:val="00032A96"/>
    <w:rsid w:val="0003317E"/>
    <w:rsid w:val="00037256"/>
    <w:rsid w:val="0003768F"/>
    <w:rsid w:val="00041E2C"/>
    <w:rsid w:val="00043A8B"/>
    <w:rsid w:val="00051491"/>
    <w:rsid w:val="00051B1B"/>
    <w:rsid w:val="000530F6"/>
    <w:rsid w:val="000546B7"/>
    <w:rsid w:val="00054FF8"/>
    <w:rsid w:val="00055BBF"/>
    <w:rsid w:val="00060ADE"/>
    <w:rsid w:val="00061F91"/>
    <w:rsid w:val="0006275F"/>
    <w:rsid w:val="00064818"/>
    <w:rsid w:val="000668B7"/>
    <w:rsid w:val="00071F98"/>
    <w:rsid w:val="00072543"/>
    <w:rsid w:val="000744DC"/>
    <w:rsid w:val="00075760"/>
    <w:rsid w:val="000767E4"/>
    <w:rsid w:val="000771F8"/>
    <w:rsid w:val="0008065D"/>
    <w:rsid w:val="00080DDC"/>
    <w:rsid w:val="00082019"/>
    <w:rsid w:val="00082ADE"/>
    <w:rsid w:val="000832E9"/>
    <w:rsid w:val="00083435"/>
    <w:rsid w:val="00084904"/>
    <w:rsid w:val="00085A3D"/>
    <w:rsid w:val="000863D3"/>
    <w:rsid w:val="00094722"/>
    <w:rsid w:val="00097001"/>
    <w:rsid w:val="000972A8"/>
    <w:rsid w:val="00097838"/>
    <w:rsid w:val="000A154B"/>
    <w:rsid w:val="000A6F08"/>
    <w:rsid w:val="000A7A54"/>
    <w:rsid w:val="000B0BD3"/>
    <w:rsid w:val="000B0FE1"/>
    <w:rsid w:val="000B2D58"/>
    <w:rsid w:val="000B36D5"/>
    <w:rsid w:val="000B4771"/>
    <w:rsid w:val="000B5423"/>
    <w:rsid w:val="000C1A80"/>
    <w:rsid w:val="000C2312"/>
    <w:rsid w:val="000C24F1"/>
    <w:rsid w:val="000C4FFE"/>
    <w:rsid w:val="000C5C54"/>
    <w:rsid w:val="000D4169"/>
    <w:rsid w:val="000D7D8E"/>
    <w:rsid w:val="000E00F0"/>
    <w:rsid w:val="000E03A7"/>
    <w:rsid w:val="000E5AB6"/>
    <w:rsid w:val="000F08BB"/>
    <w:rsid w:val="000F1576"/>
    <w:rsid w:val="000F400B"/>
    <w:rsid w:val="000F5322"/>
    <w:rsid w:val="000F57D3"/>
    <w:rsid w:val="00101E87"/>
    <w:rsid w:val="00104A59"/>
    <w:rsid w:val="0010736A"/>
    <w:rsid w:val="00107A77"/>
    <w:rsid w:val="001101C6"/>
    <w:rsid w:val="0011020C"/>
    <w:rsid w:val="001136EA"/>
    <w:rsid w:val="0011463A"/>
    <w:rsid w:val="00116235"/>
    <w:rsid w:val="0011624A"/>
    <w:rsid w:val="00117184"/>
    <w:rsid w:val="001222AC"/>
    <w:rsid w:val="00125259"/>
    <w:rsid w:val="001258F7"/>
    <w:rsid w:val="00125C6B"/>
    <w:rsid w:val="00126C47"/>
    <w:rsid w:val="0012781B"/>
    <w:rsid w:val="00130197"/>
    <w:rsid w:val="0013090C"/>
    <w:rsid w:val="00131A88"/>
    <w:rsid w:val="00132361"/>
    <w:rsid w:val="001331A4"/>
    <w:rsid w:val="0014088D"/>
    <w:rsid w:val="00142748"/>
    <w:rsid w:val="00142892"/>
    <w:rsid w:val="00143C55"/>
    <w:rsid w:val="00144101"/>
    <w:rsid w:val="001462DC"/>
    <w:rsid w:val="001462E6"/>
    <w:rsid w:val="00146D3E"/>
    <w:rsid w:val="00146D56"/>
    <w:rsid w:val="00151896"/>
    <w:rsid w:val="00151D5D"/>
    <w:rsid w:val="0015441C"/>
    <w:rsid w:val="00155D62"/>
    <w:rsid w:val="00155DC3"/>
    <w:rsid w:val="0015603C"/>
    <w:rsid w:val="0015708A"/>
    <w:rsid w:val="001573A9"/>
    <w:rsid w:val="00162F2B"/>
    <w:rsid w:val="001643AB"/>
    <w:rsid w:val="00164ABF"/>
    <w:rsid w:val="0016593D"/>
    <w:rsid w:val="0016762D"/>
    <w:rsid w:val="00170CE0"/>
    <w:rsid w:val="00171942"/>
    <w:rsid w:val="00172E35"/>
    <w:rsid w:val="00173B4D"/>
    <w:rsid w:val="00174CC4"/>
    <w:rsid w:val="001809C5"/>
    <w:rsid w:val="001841B1"/>
    <w:rsid w:val="001845BF"/>
    <w:rsid w:val="00184991"/>
    <w:rsid w:val="0018794D"/>
    <w:rsid w:val="0019142B"/>
    <w:rsid w:val="00192571"/>
    <w:rsid w:val="001938A1"/>
    <w:rsid w:val="00197BB6"/>
    <w:rsid w:val="001A0FD7"/>
    <w:rsid w:val="001A125C"/>
    <w:rsid w:val="001A2895"/>
    <w:rsid w:val="001B2BA6"/>
    <w:rsid w:val="001B647B"/>
    <w:rsid w:val="001C03AD"/>
    <w:rsid w:val="001C311B"/>
    <w:rsid w:val="001C463D"/>
    <w:rsid w:val="001C4A51"/>
    <w:rsid w:val="001C4DA9"/>
    <w:rsid w:val="001C5A23"/>
    <w:rsid w:val="001C5DD0"/>
    <w:rsid w:val="001C5F6C"/>
    <w:rsid w:val="001C656E"/>
    <w:rsid w:val="001C6635"/>
    <w:rsid w:val="001C79C1"/>
    <w:rsid w:val="001D0003"/>
    <w:rsid w:val="001D0469"/>
    <w:rsid w:val="001D0B77"/>
    <w:rsid w:val="001D3160"/>
    <w:rsid w:val="001D476A"/>
    <w:rsid w:val="001D5A83"/>
    <w:rsid w:val="001D65C8"/>
    <w:rsid w:val="001E04C8"/>
    <w:rsid w:val="001E0830"/>
    <w:rsid w:val="001E0F3B"/>
    <w:rsid w:val="001E0F6A"/>
    <w:rsid w:val="001E1160"/>
    <w:rsid w:val="001E3BDA"/>
    <w:rsid w:val="001E4BC3"/>
    <w:rsid w:val="001E510B"/>
    <w:rsid w:val="001F0BC3"/>
    <w:rsid w:val="001F0F58"/>
    <w:rsid w:val="001F17DA"/>
    <w:rsid w:val="001F33FD"/>
    <w:rsid w:val="001F3662"/>
    <w:rsid w:val="001F5AF9"/>
    <w:rsid w:val="001F5BAE"/>
    <w:rsid w:val="001F6B24"/>
    <w:rsid w:val="001F6BE9"/>
    <w:rsid w:val="002015B3"/>
    <w:rsid w:val="00202391"/>
    <w:rsid w:val="00204A67"/>
    <w:rsid w:val="0020788B"/>
    <w:rsid w:val="00211532"/>
    <w:rsid w:val="002138D0"/>
    <w:rsid w:val="002155E7"/>
    <w:rsid w:val="0021752D"/>
    <w:rsid w:val="0022623A"/>
    <w:rsid w:val="00227DBC"/>
    <w:rsid w:val="00232C73"/>
    <w:rsid w:val="00233785"/>
    <w:rsid w:val="002344A0"/>
    <w:rsid w:val="002346A6"/>
    <w:rsid w:val="00235443"/>
    <w:rsid w:val="002354B3"/>
    <w:rsid w:val="00235718"/>
    <w:rsid w:val="002370E0"/>
    <w:rsid w:val="00242ACC"/>
    <w:rsid w:val="00243A37"/>
    <w:rsid w:val="00246AC1"/>
    <w:rsid w:val="00251A10"/>
    <w:rsid w:val="00255B0D"/>
    <w:rsid w:val="00256F9A"/>
    <w:rsid w:val="00257177"/>
    <w:rsid w:val="00262D00"/>
    <w:rsid w:val="00263F76"/>
    <w:rsid w:val="00265D5E"/>
    <w:rsid w:val="00270AD6"/>
    <w:rsid w:val="00271A6E"/>
    <w:rsid w:val="002740F4"/>
    <w:rsid w:val="002741AE"/>
    <w:rsid w:val="00277962"/>
    <w:rsid w:val="002800E8"/>
    <w:rsid w:val="00281747"/>
    <w:rsid w:val="002834DD"/>
    <w:rsid w:val="00285932"/>
    <w:rsid w:val="002867BC"/>
    <w:rsid w:val="00287CFA"/>
    <w:rsid w:val="00291DE6"/>
    <w:rsid w:val="0029252A"/>
    <w:rsid w:val="0029431B"/>
    <w:rsid w:val="002A033B"/>
    <w:rsid w:val="002A03BF"/>
    <w:rsid w:val="002A0ABE"/>
    <w:rsid w:val="002A1340"/>
    <w:rsid w:val="002A1C14"/>
    <w:rsid w:val="002A23E9"/>
    <w:rsid w:val="002A37DF"/>
    <w:rsid w:val="002A48F7"/>
    <w:rsid w:val="002A77B6"/>
    <w:rsid w:val="002A7F3A"/>
    <w:rsid w:val="002B1DE0"/>
    <w:rsid w:val="002B2117"/>
    <w:rsid w:val="002B2E40"/>
    <w:rsid w:val="002B364B"/>
    <w:rsid w:val="002B4DF2"/>
    <w:rsid w:val="002B6E7C"/>
    <w:rsid w:val="002C1A0C"/>
    <w:rsid w:val="002C25DA"/>
    <w:rsid w:val="002C25FC"/>
    <w:rsid w:val="002C2732"/>
    <w:rsid w:val="002C2FEB"/>
    <w:rsid w:val="002C345B"/>
    <w:rsid w:val="002C37C7"/>
    <w:rsid w:val="002C4313"/>
    <w:rsid w:val="002C4A5B"/>
    <w:rsid w:val="002C7069"/>
    <w:rsid w:val="002C7DF2"/>
    <w:rsid w:val="002D0078"/>
    <w:rsid w:val="002D08A0"/>
    <w:rsid w:val="002D18A8"/>
    <w:rsid w:val="002D2A20"/>
    <w:rsid w:val="002D34B0"/>
    <w:rsid w:val="002D359D"/>
    <w:rsid w:val="002D5C18"/>
    <w:rsid w:val="002D6322"/>
    <w:rsid w:val="002E18A1"/>
    <w:rsid w:val="002E21E5"/>
    <w:rsid w:val="002E26BB"/>
    <w:rsid w:val="002E5E3E"/>
    <w:rsid w:val="002E5EED"/>
    <w:rsid w:val="002E6EA4"/>
    <w:rsid w:val="002F0967"/>
    <w:rsid w:val="002F3A4E"/>
    <w:rsid w:val="002F43C7"/>
    <w:rsid w:val="002F5E79"/>
    <w:rsid w:val="002F6110"/>
    <w:rsid w:val="002F64AE"/>
    <w:rsid w:val="002F78C0"/>
    <w:rsid w:val="002F7CD7"/>
    <w:rsid w:val="00300192"/>
    <w:rsid w:val="0030122C"/>
    <w:rsid w:val="0030344C"/>
    <w:rsid w:val="003069D9"/>
    <w:rsid w:val="00310A2A"/>
    <w:rsid w:val="00310EEC"/>
    <w:rsid w:val="00312624"/>
    <w:rsid w:val="00312AA7"/>
    <w:rsid w:val="003132C1"/>
    <w:rsid w:val="00313556"/>
    <w:rsid w:val="0031526C"/>
    <w:rsid w:val="00317FD3"/>
    <w:rsid w:val="003230C2"/>
    <w:rsid w:val="003258BF"/>
    <w:rsid w:val="00326EB4"/>
    <w:rsid w:val="00332E29"/>
    <w:rsid w:val="00333B0C"/>
    <w:rsid w:val="00333C4D"/>
    <w:rsid w:val="00333D91"/>
    <w:rsid w:val="00333FDC"/>
    <w:rsid w:val="00337368"/>
    <w:rsid w:val="00341995"/>
    <w:rsid w:val="00342B7B"/>
    <w:rsid w:val="00343937"/>
    <w:rsid w:val="00346952"/>
    <w:rsid w:val="0035000C"/>
    <w:rsid w:val="003501A0"/>
    <w:rsid w:val="00350812"/>
    <w:rsid w:val="0035165F"/>
    <w:rsid w:val="0035174D"/>
    <w:rsid w:val="00351BDF"/>
    <w:rsid w:val="0035297F"/>
    <w:rsid w:val="0035513C"/>
    <w:rsid w:val="00355EF3"/>
    <w:rsid w:val="003560FA"/>
    <w:rsid w:val="00356142"/>
    <w:rsid w:val="00356E06"/>
    <w:rsid w:val="00357DA1"/>
    <w:rsid w:val="00361393"/>
    <w:rsid w:val="00362B82"/>
    <w:rsid w:val="00364836"/>
    <w:rsid w:val="00370625"/>
    <w:rsid w:val="00373D7A"/>
    <w:rsid w:val="0037484F"/>
    <w:rsid w:val="00374D85"/>
    <w:rsid w:val="0037567A"/>
    <w:rsid w:val="0037666D"/>
    <w:rsid w:val="00377A08"/>
    <w:rsid w:val="00380945"/>
    <w:rsid w:val="0038277C"/>
    <w:rsid w:val="00385BCF"/>
    <w:rsid w:val="00386E71"/>
    <w:rsid w:val="00387AE5"/>
    <w:rsid w:val="00390523"/>
    <w:rsid w:val="00391806"/>
    <w:rsid w:val="0039258D"/>
    <w:rsid w:val="00394BA7"/>
    <w:rsid w:val="00394F0B"/>
    <w:rsid w:val="003A57A7"/>
    <w:rsid w:val="003A6EB0"/>
    <w:rsid w:val="003A78FD"/>
    <w:rsid w:val="003B06CA"/>
    <w:rsid w:val="003B18A7"/>
    <w:rsid w:val="003B27B8"/>
    <w:rsid w:val="003B2B8F"/>
    <w:rsid w:val="003B3957"/>
    <w:rsid w:val="003B6767"/>
    <w:rsid w:val="003B76D9"/>
    <w:rsid w:val="003B7921"/>
    <w:rsid w:val="003C0A88"/>
    <w:rsid w:val="003C1D68"/>
    <w:rsid w:val="003C4152"/>
    <w:rsid w:val="003C7779"/>
    <w:rsid w:val="003C7B2E"/>
    <w:rsid w:val="003D1DD7"/>
    <w:rsid w:val="003D2F27"/>
    <w:rsid w:val="003E0598"/>
    <w:rsid w:val="003E0BEE"/>
    <w:rsid w:val="003E216E"/>
    <w:rsid w:val="003E26C3"/>
    <w:rsid w:val="003E391E"/>
    <w:rsid w:val="003E5C48"/>
    <w:rsid w:val="003E6361"/>
    <w:rsid w:val="003E6B09"/>
    <w:rsid w:val="003E71A4"/>
    <w:rsid w:val="003E7F4B"/>
    <w:rsid w:val="003F0EF6"/>
    <w:rsid w:val="003F2F44"/>
    <w:rsid w:val="003F3CFB"/>
    <w:rsid w:val="003F493C"/>
    <w:rsid w:val="003F535B"/>
    <w:rsid w:val="003F72FF"/>
    <w:rsid w:val="004015BE"/>
    <w:rsid w:val="00403AD5"/>
    <w:rsid w:val="00405892"/>
    <w:rsid w:val="00406390"/>
    <w:rsid w:val="00406659"/>
    <w:rsid w:val="0040688A"/>
    <w:rsid w:val="00407CFC"/>
    <w:rsid w:val="00410DF3"/>
    <w:rsid w:val="00411048"/>
    <w:rsid w:val="004148B0"/>
    <w:rsid w:val="004155B5"/>
    <w:rsid w:val="004202DA"/>
    <w:rsid w:val="00420872"/>
    <w:rsid w:val="00421148"/>
    <w:rsid w:val="004213A3"/>
    <w:rsid w:val="0042403C"/>
    <w:rsid w:val="0042434E"/>
    <w:rsid w:val="0042762A"/>
    <w:rsid w:val="00431194"/>
    <w:rsid w:val="00432019"/>
    <w:rsid w:val="004325F5"/>
    <w:rsid w:val="004329AB"/>
    <w:rsid w:val="00435B35"/>
    <w:rsid w:val="00435C17"/>
    <w:rsid w:val="004369E5"/>
    <w:rsid w:val="00437AD0"/>
    <w:rsid w:val="00443E2E"/>
    <w:rsid w:val="0044571C"/>
    <w:rsid w:val="00445DC3"/>
    <w:rsid w:val="00450F03"/>
    <w:rsid w:val="00451401"/>
    <w:rsid w:val="004515CF"/>
    <w:rsid w:val="00454167"/>
    <w:rsid w:val="004545B9"/>
    <w:rsid w:val="0045479F"/>
    <w:rsid w:val="00454BB3"/>
    <w:rsid w:val="00454C89"/>
    <w:rsid w:val="00456CA5"/>
    <w:rsid w:val="00466694"/>
    <w:rsid w:val="00466ED2"/>
    <w:rsid w:val="00473092"/>
    <w:rsid w:val="0047454A"/>
    <w:rsid w:val="00474C12"/>
    <w:rsid w:val="004772C7"/>
    <w:rsid w:val="0047768A"/>
    <w:rsid w:val="00480F0F"/>
    <w:rsid w:val="00482222"/>
    <w:rsid w:val="004831DD"/>
    <w:rsid w:val="00484626"/>
    <w:rsid w:val="00485A7D"/>
    <w:rsid w:val="0048605A"/>
    <w:rsid w:val="00487AC3"/>
    <w:rsid w:val="00491D89"/>
    <w:rsid w:val="004921E0"/>
    <w:rsid w:val="004A0D44"/>
    <w:rsid w:val="004A2097"/>
    <w:rsid w:val="004B1AC3"/>
    <w:rsid w:val="004B41A0"/>
    <w:rsid w:val="004B439F"/>
    <w:rsid w:val="004B4F7A"/>
    <w:rsid w:val="004B50E7"/>
    <w:rsid w:val="004B67A1"/>
    <w:rsid w:val="004B6E8B"/>
    <w:rsid w:val="004B71EA"/>
    <w:rsid w:val="004B729E"/>
    <w:rsid w:val="004B7643"/>
    <w:rsid w:val="004C0748"/>
    <w:rsid w:val="004C0BDF"/>
    <w:rsid w:val="004C256B"/>
    <w:rsid w:val="004C78D0"/>
    <w:rsid w:val="004C7966"/>
    <w:rsid w:val="004D0A0C"/>
    <w:rsid w:val="004D2252"/>
    <w:rsid w:val="004D2862"/>
    <w:rsid w:val="004D2A16"/>
    <w:rsid w:val="004D3F58"/>
    <w:rsid w:val="004D46F3"/>
    <w:rsid w:val="004D48ED"/>
    <w:rsid w:val="004D4CA1"/>
    <w:rsid w:val="004D4F77"/>
    <w:rsid w:val="004D77BE"/>
    <w:rsid w:val="004D7C6D"/>
    <w:rsid w:val="004E0075"/>
    <w:rsid w:val="004E2797"/>
    <w:rsid w:val="004E3633"/>
    <w:rsid w:val="004E5E2A"/>
    <w:rsid w:val="004F1E46"/>
    <w:rsid w:val="004F4754"/>
    <w:rsid w:val="004F6342"/>
    <w:rsid w:val="004F6B04"/>
    <w:rsid w:val="004F6EF8"/>
    <w:rsid w:val="00501982"/>
    <w:rsid w:val="005021A8"/>
    <w:rsid w:val="005033D9"/>
    <w:rsid w:val="005050DC"/>
    <w:rsid w:val="00506188"/>
    <w:rsid w:val="00506B6C"/>
    <w:rsid w:val="00506DDE"/>
    <w:rsid w:val="00507ED1"/>
    <w:rsid w:val="005111B4"/>
    <w:rsid w:val="005124A0"/>
    <w:rsid w:val="0051263F"/>
    <w:rsid w:val="00512F69"/>
    <w:rsid w:val="00513B66"/>
    <w:rsid w:val="0051466E"/>
    <w:rsid w:val="00514D8B"/>
    <w:rsid w:val="005154D7"/>
    <w:rsid w:val="0051592A"/>
    <w:rsid w:val="005159E8"/>
    <w:rsid w:val="00520FD7"/>
    <w:rsid w:val="00524D1A"/>
    <w:rsid w:val="00527632"/>
    <w:rsid w:val="00527686"/>
    <w:rsid w:val="00527A76"/>
    <w:rsid w:val="00530AEE"/>
    <w:rsid w:val="00530C2A"/>
    <w:rsid w:val="005322BF"/>
    <w:rsid w:val="0053254B"/>
    <w:rsid w:val="0053402A"/>
    <w:rsid w:val="00534E0B"/>
    <w:rsid w:val="0053677D"/>
    <w:rsid w:val="00536C2A"/>
    <w:rsid w:val="00536ECF"/>
    <w:rsid w:val="00540794"/>
    <w:rsid w:val="00540C3F"/>
    <w:rsid w:val="00541E2A"/>
    <w:rsid w:val="005422B1"/>
    <w:rsid w:val="005426E0"/>
    <w:rsid w:val="0054385B"/>
    <w:rsid w:val="005501CD"/>
    <w:rsid w:val="0055101A"/>
    <w:rsid w:val="0055293A"/>
    <w:rsid w:val="005535AB"/>
    <w:rsid w:val="00555270"/>
    <w:rsid w:val="0055672D"/>
    <w:rsid w:val="005602B4"/>
    <w:rsid w:val="00562819"/>
    <w:rsid w:val="00564BEF"/>
    <w:rsid w:val="00565942"/>
    <w:rsid w:val="00566084"/>
    <w:rsid w:val="00567157"/>
    <w:rsid w:val="00570519"/>
    <w:rsid w:val="00571521"/>
    <w:rsid w:val="00572295"/>
    <w:rsid w:val="00572CB5"/>
    <w:rsid w:val="0057367D"/>
    <w:rsid w:val="0057548E"/>
    <w:rsid w:val="00576E34"/>
    <w:rsid w:val="00580A5E"/>
    <w:rsid w:val="00582B28"/>
    <w:rsid w:val="00584297"/>
    <w:rsid w:val="00584F85"/>
    <w:rsid w:val="00586085"/>
    <w:rsid w:val="005867AB"/>
    <w:rsid w:val="00591B21"/>
    <w:rsid w:val="00594159"/>
    <w:rsid w:val="0059426D"/>
    <w:rsid w:val="0059492E"/>
    <w:rsid w:val="00594CDA"/>
    <w:rsid w:val="0059559C"/>
    <w:rsid w:val="00595AAD"/>
    <w:rsid w:val="00596116"/>
    <w:rsid w:val="005966F0"/>
    <w:rsid w:val="00596CE4"/>
    <w:rsid w:val="00597460"/>
    <w:rsid w:val="005A393F"/>
    <w:rsid w:val="005A3A0E"/>
    <w:rsid w:val="005A515D"/>
    <w:rsid w:val="005B3EBD"/>
    <w:rsid w:val="005B4198"/>
    <w:rsid w:val="005B475C"/>
    <w:rsid w:val="005B725E"/>
    <w:rsid w:val="005B72CE"/>
    <w:rsid w:val="005C4246"/>
    <w:rsid w:val="005C5BE9"/>
    <w:rsid w:val="005C62AB"/>
    <w:rsid w:val="005C7A23"/>
    <w:rsid w:val="005C7F47"/>
    <w:rsid w:val="005D1EA7"/>
    <w:rsid w:val="005D4C9D"/>
    <w:rsid w:val="005D6F6F"/>
    <w:rsid w:val="005D74CE"/>
    <w:rsid w:val="005D7DDB"/>
    <w:rsid w:val="005E1CFA"/>
    <w:rsid w:val="005E2DC8"/>
    <w:rsid w:val="005F0C4C"/>
    <w:rsid w:val="005F2A05"/>
    <w:rsid w:val="005F3C95"/>
    <w:rsid w:val="005F58B2"/>
    <w:rsid w:val="005F644D"/>
    <w:rsid w:val="005F6F70"/>
    <w:rsid w:val="006000A1"/>
    <w:rsid w:val="0060054F"/>
    <w:rsid w:val="00604D67"/>
    <w:rsid w:val="0060652E"/>
    <w:rsid w:val="006074F9"/>
    <w:rsid w:val="00607C84"/>
    <w:rsid w:val="00611004"/>
    <w:rsid w:val="00611BBB"/>
    <w:rsid w:val="00613152"/>
    <w:rsid w:val="00614DAA"/>
    <w:rsid w:val="00616C4C"/>
    <w:rsid w:val="00620C03"/>
    <w:rsid w:val="006222CF"/>
    <w:rsid w:val="006224FF"/>
    <w:rsid w:val="0062364E"/>
    <w:rsid w:val="00623C8D"/>
    <w:rsid w:val="00624366"/>
    <w:rsid w:val="006253CF"/>
    <w:rsid w:val="00625601"/>
    <w:rsid w:val="00625AA6"/>
    <w:rsid w:val="0062688F"/>
    <w:rsid w:val="00626D36"/>
    <w:rsid w:val="00630E8B"/>
    <w:rsid w:val="00631D85"/>
    <w:rsid w:val="0063298E"/>
    <w:rsid w:val="006335BD"/>
    <w:rsid w:val="006351CD"/>
    <w:rsid w:val="00635BBD"/>
    <w:rsid w:val="00636625"/>
    <w:rsid w:val="00636E03"/>
    <w:rsid w:val="0064344B"/>
    <w:rsid w:val="006446C6"/>
    <w:rsid w:val="00645077"/>
    <w:rsid w:val="00646222"/>
    <w:rsid w:val="00653321"/>
    <w:rsid w:val="00653B0C"/>
    <w:rsid w:val="00654E03"/>
    <w:rsid w:val="00654E9E"/>
    <w:rsid w:val="00655878"/>
    <w:rsid w:val="006560E0"/>
    <w:rsid w:val="00656D5F"/>
    <w:rsid w:val="006608C5"/>
    <w:rsid w:val="00661AE9"/>
    <w:rsid w:val="00662076"/>
    <w:rsid w:val="0066550E"/>
    <w:rsid w:val="00665A39"/>
    <w:rsid w:val="00665D72"/>
    <w:rsid w:val="00671EE8"/>
    <w:rsid w:val="0067221F"/>
    <w:rsid w:val="00672286"/>
    <w:rsid w:val="00672AAA"/>
    <w:rsid w:val="006739DC"/>
    <w:rsid w:val="00673A13"/>
    <w:rsid w:val="006748BB"/>
    <w:rsid w:val="00684755"/>
    <w:rsid w:val="00684BAE"/>
    <w:rsid w:val="00685714"/>
    <w:rsid w:val="00686B42"/>
    <w:rsid w:val="0069109D"/>
    <w:rsid w:val="006911D6"/>
    <w:rsid w:val="00692D46"/>
    <w:rsid w:val="006936EF"/>
    <w:rsid w:val="00694C30"/>
    <w:rsid w:val="006958F6"/>
    <w:rsid w:val="00695F00"/>
    <w:rsid w:val="00697BF8"/>
    <w:rsid w:val="006A024A"/>
    <w:rsid w:val="006A0448"/>
    <w:rsid w:val="006A0B69"/>
    <w:rsid w:val="006A197C"/>
    <w:rsid w:val="006A3743"/>
    <w:rsid w:val="006A4674"/>
    <w:rsid w:val="006A4C52"/>
    <w:rsid w:val="006B0D7D"/>
    <w:rsid w:val="006B29C0"/>
    <w:rsid w:val="006B4441"/>
    <w:rsid w:val="006B5B38"/>
    <w:rsid w:val="006C3A0E"/>
    <w:rsid w:val="006C4A65"/>
    <w:rsid w:val="006C4D21"/>
    <w:rsid w:val="006C5DC4"/>
    <w:rsid w:val="006C6606"/>
    <w:rsid w:val="006C67FF"/>
    <w:rsid w:val="006C69A9"/>
    <w:rsid w:val="006C6F65"/>
    <w:rsid w:val="006D02C8"/>
    <w:rsid w:val="006D43AF"/>
    <w:rsid w:val="006D7AD2"/>
    <w:rsid w:val="006D7DEA"/>
    <w:rsid w:val="006E0709"/>
    <w:rsid w:val="006E0ECD"/>
    <w:rsid w:val="006E2196"/>
    <w:rsid w:val="006E494A"/>
    <w:rsid w:val="006E5181"/>
    <w:rsid w:val="006E6FBA"/>
    <w:rsid w:val="006E7DE3"/>
    <w:rsid w:val="006F115B"/>
    <w:rsid w:val="006F3040"/>
    <w:rsid w:val="006F3607"/>
    <w:rsid w:val="006F4592"/>
    <w:rsid w:val="006F5BB5"/>
    <w:rsid w:val="006F6935"/>
    <w:rsid w:val="00700C59"/>
    <w:rsid w:val="00700D18"/>
    <w:rsid w:val="007034C4"/>
    <w:rsid w:val="00703A7D"/>
    <w:rsid w:val="0070445A"/>
    <w:rsid w:val="0070529E"/>
    <w:rsid w:val="00707675"/>
    <w:rsid w:val="007101B4"/>
    <w:rsid w:val="00714418"/>
    <w:rsid w:val="00715796"/>
    <w:rsid w:val="0072296F"/>
    <w:rsid w:val="007233D6"/>
    <w:rsid w:val="00723AA3"/>
    <w:rsid w:val="00726044"/>
    <w:rsid w:val="00726D3E"/>
    <w:rsid w:val="00727661"/>
    <w:rsid w:val="00727B91"/>
    <w:rsid w:val="00727D62"/>
    <w:rsid w:val="00732EE7"/>
    <w:rsid w:val="0073317C"/>
    <w:rsid w:val="00734BEC"/>
    <w:rsid w:val="00737FF6"/>
    <w:rsid w:val="00740822"/>
    <w:rsid w:val="0074404A"/>
    <w:rsid w:val="00744B49"/>
    <w:rsid w:val="00744E17"/>
    <w:rsid w:val="0074596D"/>
    <w:rsid w:val="00751A2E"/>
    <w:rsid w:val="00755B3D"/>
    <w:rsid w:val="00757CC1"/>
    <w:rsid w:val="00760CB7"/>
    <w:rsid w:val="00761462"/>
    <w:rsid w:val="007622C3"/>
    <w:rsid w:val="00762321"/>
    <w:rsid w:val="00763820"/>
    <w:rsid w:val="0076433D"/>
    <w:rsid w:val="00764910"/>
    <w:rsid w:val="007649E8"/>
    <w:rsid w:val="00765A08"/>
    <w:rsid w:val="00766560"/>
    <w:rsid w:val="00767DFB"/>
    <w:rsid w:val="00770558"/>
    <w:rsid w:val="00773429"/>
    <w:rsid w:val="007737D6"/>
    <w:rsid w:val="00773C29"/>
    <w:rsid w:val="007743DE"/>
    <w:rsid w:val="007744BF"/>
    <w:rsid w:val="00775CBC"/>
    <w:rsid w:val="00781E3A"/>
    <w:rsid w:val="0078290A"/>
    <w:rsid w:val="007839E1"/>
    <w:rsid w:val="00784DF7"/>
    <w:rsid w:val="0078551E"/>
    <w:rsid w:val="00785EFC"/>
    <w:rsid w:val="007865EC"/>
    <w:rsid w:val="00787FC2"/>
    <w:rsid w:val="0079257B"/>
    <w:rsid w:val="00794CF8"/>
    <w:rsid w:val="00795181"/>
    <w:rsid w:val="007962F8"/>
    <w:rsid w:val="007A0E26"/>
    <w:rsid w:val="007A1087"/>
    <w:rsid w:val="007A1833"/>
    <w:rsid w:val="007A5537"/>
    <w:rsid w:val="007A6D4B"/>
    <w:rsid w:val="007A70BB"/>
    <w:rsid w:val="007B0CBE"/>
    <w:rsid w:val="007B3804"/>
    <w:rsid w:val="007B3B20"/>
    <w:rsid w:val="007B55C2"/>
    <w:rsid w:val="007B6663"/>
    <w:rsid w:val="007B6930"/>
    <w:rsid w:val="007B6BEA"/>
    <w:rsid w:val="007B7A05"/>
    <w:rsid w:val="007B7B9D"/>
    <w:rsid w:val="007B7E12"/>
    <w:rsid w:val="007C028D"/>
    <w:rsid w:val="007C1B73"/>
    <w:rsid w:val="007C2E10"/>
    <w:rsid w:val="007C565C"/>
    <w:rsid w:val="007C5F16"/>
    <w:rsid w:val="007C6580"/>
    <w:rsid w:val="007C7B62"/>
    <w:rsid w:val="007D0066"/>
    <w:rsid w:val="007D76DE"/>
    <w:rsid w:val="007E0FBD"/>
    <w:rsid w:val="007E1277"/>
    <w:rsid w:val="007E2167"/>
    <w:rsid w:val="007E384E"/>
    <w:rsid w:val="007E5798"/>
    <w:rsid w:val="007E6386"/>
    <w:rsid w:val="007F22A9"/>
    <w:rsid w:val="007F30FA"/>
    <w:rsid w:val="007F5E4C"/>
    <w:rsid w:val="007F7269"/>
    <w:rsid w:val="008060C5"/>
    <w:rsid w:val="008060CC"/>
    <w:rsid w:val="008062F2"/>
    <w:rsid w:val="00807924"/>
    <w:rsid w:val="00810FAB"/>
    <w:rsid w:val="00812044"/>
    <w:rsid w:val="008122CB"/>
    <w:rsid w:val="00812743"/>
    <w:rsid w:val="00816B28"/>
    <w:rsid w:val="00820392"/>
    <w:rsid w:val="00831B98"/>
    <w:rsid w:val="008327D8"/>
    <w:rsid w:val="0083397F"/>
    <w:rsid w:val="008343C3"/>
    <w:rsid w:val="008351EE"/>
    <w:rsid w:val="0083586D"/>
    <w:rsid w:val="00835950"/>
    <w:rsid w:val="0083683A"/>
    <w:rsid w:val="0084001F"/>
    <w:rsid w:val="008423EB"/>
    <w:rsid w:val="008451A7"/>
    <w:rsid w:val="00846086"/>
    <w:rsid w:val="00846388"/>
    <w:rsid w:val="008467BF"/>
    <w:rsid w:val="00847502"/>
    <w:rsid w:val="008516A5"/>
    <w:rsid w:val="008529D2"/>
    <w:rsid w:val="00863930"/>
    <w:rsid w:val="00866167"/>
    <w:rsid w:val="00867CD3"/>
    <w:rsid w:val="008725A2"/>
    <w:rsid w:val="008738B1"/>
    <w:rsid w:val="00874894"/>
    <w:rsid w:val="00877C3A"/>
    <w:rsid w:val="00877DF0"/>
    <w:rsid w:val="00880744"/>
    <w:rsid w:val="00883302"/>
    <w:rsid w:val="00885099"/>
    <w:rsid w:val="00885348"/>
    <w:rsid w:val="00885601"/>
    <w:rsid w:val="00891324"/>
    <w:rsid w:val="00891943"/>
    <w:rsid w:val="00892D7B"/>
    <w:rsid w:val="0089365B"/>
    <w:rsid w:val="008959E3"/>
    <w:rsid w:val="00896106"/>
    <w:rsid w:val="008974FE"/>
    <w:rsid w:val="008A2E93"/>
    <w:rsid w:val="008A30FC"/>
    <w:rsid w:val="008A41B0"/>
    <w:rsid w:val="008A6BE9"/>
    <w:rsid w:val="008B2321"/>
    <w:rsid w:val="008B4644"/>
    <w:rsid w:val="008B59CD"/>
    <w:rsid w:val="008B5C3A"/>
    <w:rsid w:val="008B5CA1"/>
    <w:rsid w:val="008B6291"/>
    <w:rsid w:val="008B6CBC"/>
    <w:rsid w:val="008C06E0"/>
    <w:rsid w:val="008C0BEE"/>
    <w:rsid w:val="008C0DF1"/>
    <w:rsid w:val="008C2A69"/>
    <w:rsid w:val="008C6871"/>
    <w:rsid w:val="008D056D"/>
    <w:rsid w:val="008D0865"/>
    <w:rsid w:val="008D3C48"/>
    <w:rsid w:val="008D52EB"/>
    <w:rsid w:val="008D5519"/>
    <w:rsid w:val="008D6D1D"/>
    <w:rsid w:val="008D797A"/>
    <w:rsid w:val="008D7B4D"/>
    <w:rsid w:val="008E2394"/>
    <w:rsid w:val="008E27EA"/>
    <w:rsid w:val="008E4276"/>
    <w:rsid w:val="008E63D9"/>
    <w:rsid w:val="008F020E"/>
    <w:rsid w:val="008F3A42"/>
    <w:rsid w:val="008F5855"/>
    <w:rsid w:val="008F5B15"/>
    <w:rsid w:val="008F72D6"/>
    <w:rsid w:val="0090166F"/>
    <w:rsid w:val="00901969"/>
    <w:rsid w:val="0090214C"/>
    <w:rsid w:val="009028AD"/>
    <w:rsid w:val="0090372B"/>
    <w:rsid w:val="00904673"/>
    <w:rsid w:val="00906C34"/>
    <w:rsid w:val="00912577"/>
    <w:rsid w:val="00912AE9"/>
    <w:rsid w:val="0091316C"/>
    <w:rsid w:val="0091405D"/>
    <w:rsid w:val="00914A85"/>
    <w:rsid w:val="00916375"/>
    <w:rsid w:val="0091767D"/>
    <w:rsid w:val="009216C2"/>
    <w:rsid w:val="00922D6A"/>
    <w:rsid w:val="00923E67"/>
    <w:rsid w:val="009243AD"/>
    <w:rsid w:val="009263C8"/>
    <w:rsid w:val="00926707"/>
    <w:rsid w:val="009328E3"/>
    <w:rsid w:val="00933313"/>
    <w:rsid w:val="00933864"/>
    <w:rsid w:val="009355CE"/>
    <w:rsid w:val="009364F7"/>
    <w:rsid w:val="00940DF3"/>
    <w:rsid w:val="00940F00"/>
    <w:rsid w:val="00942BCB"/>
    <w:rsid w:val="0094599D"/>
    <w:rsid w:val="0094786A"/>
    <w:rsid w:val="009508A0"/>
    <w:rsid w:val="00950ACA"/>
    <w:rsid w:val="0096032B"/>
    <w:rsid w:val="009610E7"/>
    <w:rsid w:val="0096112B"/>
    <w:rsid w:val="00961761"/>
    <w:rsid w:val="00967D38"/>
    <w:rsid w:val="00970AFF"/>
    <w:rsid w:val="0097219D"/>
    <w:rsid w:val="00972344"/>
    <w:rsid w:val="0097269D"/>
    <w:rsid w:val="009743FB"/>
    <w:rsid w:val="0097594C"/>
    <w:rsid w:val="00976035"/>
    <w:rsid w:val="009761B9"/>
    <w:rsid w:val="0097666E"/>
    <w:rsid w:val="009769EC"/>
    <w:rsid w:val="00983CF7"/>
    <w:rsid w:val="00986FBD"/>
    <w:rsid w:val="00994C33"/>
    <w:rsid w:val="009A11F0"/>
    <w:rsid w:val="009A33C4"/>
    <w:rsid w:val="009A479A"/>
    <w:rsid w:val="009A54FE"/>
    <w:rsid w:val="009A74F6"/>
    <w:rsid w:val="009B32AD"/>
    <w:rsid w:val="009B337A"/>
    <w:rsid w:val="009B4CBF"/>
    <w:rsid w:val="009B6943"/>
    <w:rsid w:val="009B7A64"/>
    <w:rsid w:val="009C1F50"/>
    <w:rsid w:val="009C1FF8"/>
    <w:rsid w:val="009C5A6A"/>
    <w:rsid w:val="009C6AA9"/>
    <w:rsid w:val="009D3580"/>
    <w:rsid w:val="009D5716"/>
    <w:rsid w:val="009E0E36"/>
    <w:rsid w:val="009E1154"/>
    <w:rsid w:val="009E2817"/>
    <w:rsid w:val="009E2EC1"/>
    <w:rsid w:val="009E4610"/>
    <w:rsid w:val="009E793F"/>
    <w:rsid w:val="009F0625"/>
    <w:rsid w:val="009F18DA"/>
    <w:rsid w:val="009F3522"/>
    <w:rsid w:val="009F3EF9"/>
    <w:rsid w:val="009F6637"/>
    <w:rsid w:val="00A004E3"/>
    <w:rsid w:val="00A00965"/>
    <w:rsid w:val="00A01B01"/>
    <w:rsid w:val="00A01B80"/>
    <w:rsid w:val="00A0442B"/>
    <w:rsid w:val="00A06685"/>
    <w:rsid w:val="00A10CFE"/>
    <w:rsid w:val="00A15CE9"/>
    <w:rsid w:val="00A16156"/>
    <w:rsid w:val="00A21EBC"/>
    <w:rsid w:val="00A23748"/>
    <w:rsid w:val="00A23EE9"/>
    <w:rsid w:val="00A24BCD"/>
    <w:rsid w:val="00A276C8"/>
    <w:rsid w:val="00A30B2B"/>
    <w:rsid w:val="00A30FF1"/>
    <w:rsid w:val="00A31794"/>
    <w:rsid w:val="00A322DA"/>
    <w:rsid w:val="00A32397"/>
    <w:rsid w:val="00A36EB4"/>
    <w:rsid w:val="00A36EE1"/>
    <w:rsid w:val="00A41EAA"/>
    <w:rsid w:val="00A43F52"/>
    <w:rsid w:val="00A449BC"/>
    <w:rsid w:val="00A46375"/>
    <w:rsid w:val="00A46752"/>
    <w:rsid w:val="00A47454"/>
    <w:rsid w:val="00A4794C"/>
    <w:rsid w:val="00A47F18"/>
    <w:rsid w:val="00A50996"/>
    <w:rsid w:val="00A60E61"/>
    <w:rsid w:val="00A65161"/>
    <w:rsid w:val="00A65A24"/>
    <w:rsid w:val="00A65BD3"/>
    <w:rsid w:val="00A726CC"/>
    <w:rsid w:val="00A7613B"/>
    <w:rsid w:val="00A76CB4"/>
    <w:rsid w:val="00A81590"/>
    <w:rsid w:val="00A825A7"/>
    <w:rsid w:val="00A827DF"/>
    <w:rsid w:val="00A84747"/>
    <w:rsid w:val="00A851BB"/>
    <w:rsid w:val="00A85B7A"/>
    <w:rsid w:val="00A85EA7"/>
    <w:rsid w:val="00A86A34"/>
    <w:rsid w:val="00A87DF4"/>
    <w:rsid w:val="00A87EDA"/>
    <w:rsid w:val="00A913E6"/>
    <w:rsid w:val="00A91701"/>
    <w:rsid w:val="00A922EE"/>
    <w:rsid w:val="00A93A47"/>
    <w:rsid w:val="00A949D1"/>
    <w:rsid w:val="00A964D5"/>
    <w:rsid w:val="00A9725B"/>
    <w:rsid w:val="00AA074B"/>
    <w:rsid w:val="00AA47C7"/>
    <w:rsid w:val="00AA5F89"/>
    <w:rsid w:val="00AA62CD"/>
    <w:rsid w:val="00AA765E"/>
    <w:rsid w:val="00AA7747"/>
    <w:rsid w:val="00AB2543"/>
    <w:rsid w:val="00AB3F04"/>
    <w:rsid w:val="00AB43C2"/>
    <w:rsid w:val="00AB4AC3"/>
    <w:rsid w:val="00AB546C"/>
    <w:rsid w:val="00AB7B89"/>
    <w:rsid w:val="00AB7FCA"/>
    <w:rsid w:val="00AC55BD"/>
    <w:rsid w:val="00AC7550"/>
    <w:rsid w:val="00AD29E2"/>
    <w:rsid w:val="00AD6147"/>
    <w:rsid w:val="00AD6BFF"/>
    <w:rsid w:val="00AD6F91"/>
    <w:rsid w:val="00AE0001"/>
    <w:rsid w:val="00AE1D88"/>
    <w:rsid w:val="00AE38F2"/>
    <w:rsid w:val="00AE5960"/>
    <w:rsid w:val="00AE67EE"/>
    <w:rsid w:val="00AF04DF"/>
    <w:rsid w:val="00AF0AD0"/>
    <w:rsid w:val="00AF129B"/>
    <w:rsid w:val="00AF3B48"/>
    <w:rsid w:val="00AF55C9"/>
    <w:rsid w:val="00B01790"/>
    <w:rsid w:val="00B0205C"/>
    <w:rsid w:val="00B0211F"/>
    <w:rsid w:val="00B0357E"/>
    <w:rsid w:val="00B058F5"/>
    <w:rsid w:val="00B06206"/>
    <w:rsid w:val="00B0715F"/>
    <w:rsid w:val="00B103DB"/>
    <w:rsid w:val="00B10D32"/>
    <w:rsid w:val="00B14110"/>
    <w:rsid w:val="00B142C7"/>
    <w:rsid w:val="00B17C11"/>
    <w:rsid w:val="00B24058"/>
    <w:rsid w:val="00B24674"/>
    <w:rsid w:val="00B24F70"/>
    <w:rsid w:val="00B25F93"/>
    <w:rsid w:val="00B27703"/>
    <w:rsid w:val="00B316BD"/>
    <w:rsid w:val="00B33621"/>
    <w:rsid w:val="00B33F36"/>
    <w:rsid w:val="00B34784"/>
    <w:rsid w:val="00B35832"/>
    <w:rsid w:val="00B365E6"/>
    <w:rsid w:val="00B40EC2"/>
    <w:rsid w:val="00B45102"/>
    <w:rsid w:val="00B50F72"/>
    <w:rsid w:val="00B5156E"/>
    <w:rsid w:val="00B53F9C"/>
    <w:rsid w:val="00B55DE7"/>
    <w:rsid w:val="00B57CE5"/>
    <w:rsid w:val="00B57D85"/>
    <w:rsid w:val="00B601E8"/>
    <w:rsid w:val="00B60ED8"/>
    <w:rsid w:val="00B61CEC"/>
    <w:rsid w:val="00B623BB"/>
    <w:rsid w:val="00B6335E"/>
    <w:rsid w:val="00B64042"/>
    <w:rsid w:val="00B65F79"/>
    <w:rsid w:val="00B66B6D"/>
    <w:rsid w:val="00B6788B"/>
    <w:rsid w:val="00B70BC5"/>
    <w:rsid w:val="00B71804"/>
    <w:rsid w:val="00B74CF6"/>
    <w:rsid w:val="00B753CE"/>
    <w:rsid w:val="00B76491"/>
    <w:rsid w:val="00B769C8"/>
    <w:rsid w:val="00B775A1"/>
    <w:rsid w:val="00B777E8"/>
    <w:rsid w:val="00B8071B"/>
    <w:rsid w:val="00B8380E"/>
    <w:rsid w:val="00B841BD"/>
    <w:rsid w:val="00B8439E"/>
    <w:rsid w:val="00B85A53"/>
    <w:rsid w:val="00B91301"/>
    <w:rsid w:val="00B92F58"/>
    <w:rsid w:val="00B93024"/>
    <w:rsid w:val="00B936E6"/>
    <w:rsid w:val="00B940AA"/>
    <w:rsid w:val="00B940CF"/>
    <w:rsid w:val="00B956C8"/>
    <w:rsid w:val="00B95F2C"/>
    <w:rsid w:val="00B9672B"/>
    <w:rsid w:val="00B97CB1"/>
    <w:rsid w:val="00BA073C"/>
    <w:rsid w:val="00BA1C33"/>
    <w:rsid w:val="00BA1C8A"/>
    <w:rsid w:val="00BA36E6"/>
    <w:rsid w:val="00BA651F"/>
    <w:rsid w:val="00BA6AF7"/>
    <w:rsid w:val="00BB216C"/>
    <w:rsid w:val="00BB27A1"/>
    <w:rsid w:val="00BB493B"/>
    <w:rsid w:val="00BB79E7"/>
    <w:rsid w:val="00BC0178"/>
    <w:rsid w:val="00BC182D"/>
    <w:rsid w:val="00BC736F"/>
    <w:rsid w:val="00BC7C1D"/>
    <w:rsid w:val="00BD014D"/>
    <w:rsid w:val="00BD3B4C"/>
    <w:rsid w:val="00BD43BF"/>
    <w:rsid w:val="00BD6B57"/>
    <w:rsid w:val="00BE03DE"/>
    <w:rsid w:val="00BE2BF1"/>
    <w:rsid w:val="00BE43F9"/>
    <w:rsid w:val="00BE7081"/>
    <w:rsid w:val="00BE71ED"/>
    <w:rsid w:val="00BE73DC"/>
    <w:rsid w:val="00BE74D4"/>
    <w:rsid w:val="00BE7AD6"/>
    <w:rsid w:val="00BF2E6B"/>
    <w:rsid w:val="00BF334A"/>
    <w:rsid w:val="00BF3B72"/>
    <w:rsid w:val="00BF42E9"/>
    <w:rsid w:val="00BF4D8B"/>
    <w:rsid w:val="00BF51D7"/>
    <w:rsid w:val="00BF5588"/>
    <w:rsid w:val="00BF6C2A"/>
    <w:rsid w:val="00C004EB"/>
    <w:rsid w:val="00C00571"/>
    <w:rsid w:val="00C006E8"/>
    <w:rsid w:val="00C02837"/>
    <w:rsid w:val="00C02F1A"/>
    <w:rsid w:val="00C04843"/>
    <w:rsid w:val="00C05B08"/>
    <w:rsid w:val="00C05F38"/>
    <w:rsid w:val="00C060C0"/>
    <w:rsid w:val="00C06D46"/>
    <w:rsid w:val="00C07148"/>
    <w:rsid w:val="00C07C2E"/>
    <w:rsid w:val="00C11F75"/>
    <w:rsid w:val="00C12F35"/>
    <w:rsid w:val="00C14333"/>
    <w:rsid w:val="00C15F6D"/>
    <w:rsid w:val="00C20CA7"/>
    <w:rsid w:val="00C211E5"/>
    <w:rsid w:val="00C21C6E"/>
    <w:rsid w:val="00C245F6"/>
    <w:rsid w:val="00C2555C"/>
    <w:rsid w:val="00C256B4"/>
    <w:rsid w:val="00C25C19"/>
    <w:rsid w:val="00C25E39"/>
    <w:rsid w:val="00C25FDF"/>
    <w:rsid w:val="00C26520"/>
    <w:rsid w:val="00C32749"/>
    <w:rsid w:val="00C33C28"/>
    <w:rsid w:val="00C34D4A"/>
    <w:rsid w:val="00C36FF9"/>
    <w:rsid w:val="00C4268B"/>
    <w:rsid w:val="00C441DC"/>
    <w:rsid w:val="00C4518A"/>
    <w:rsid w:val="00C45CE2"/>
    <w:rsid w:val="00C47904"/>
    <w:rsid w:val="00C5067E"/>
    <w:rsid w:val="00C509E0"/>
    <w:rsid w:val="00C51415"/>
    <w:rsid w:val="00C526B3"/>
    <w:rsid w:val="00C526CC"/>
    <w:rsid w:val="00C62EEF"/>
    <w:rsid w:val="00C633AB"/>
    <w:rsid w:val="00C65DCB"/>
    <w:rsid w:val="00C665B8"/>
    <w:rsid w:val="00C66B66"/>
    <w:rsid w:val="00C67792"/>
    <w:rsid w:val="00C70828"/>
    <w:rsid w:val="00C71BFA"/>
    <w:rsid w:val="00C73CCD"/>
    <w:rsid w:val="00C83DE2"/>
    <w:rsid w:val="00C858F3"/>
    <w:rsid w:val="00C85EBA"/>
    <w:rsid w:val="00C91C72"/>
    <w:rsid w:val="00C93194"/>
    <w:rsid w:val="00C93215"/>
    <w:rsid w:val="00C932BC"/>
    <w:rsid w:val="00CA2F8E"/>
    <w:rsid w:val="00CA3333"/>
    <w:rsid w:val="00CA44C9"/>
    <w:rsid w:val="00CA6632"/>
    <w:rsid w:val="00CB0B57"/>
    <w:rsid w:val="00CB0ECD"/>
    <w:rsid w:val="00CB2EC7"/>
    <w:rsid w:val="00CB3ADB"/>
    <w:rsid w:val="00CB3D0A"/>
    <w:rsid w:val="00CB4E0C"/>
    <w:rsid w:val="00CB50B7"/>
    <w:rsid w:val="00CB5AE1"/>
    <w:rsid w:val="00CB6CD8"/>
    <w:rsid w:val="00CC1E27"/>
    <w:rsid w:val="00CC2C97"/>
    <w:rsid w:val="00CC2DF7"/>
    <w:rsid w:val="00CC4D90"/>
    <w:rsid w:val="00CC50D6"/>
    <w:rsid w:val="00CC6CB0"/>
    <w:rsid w:val="00CC784F"/>
    <w:rsid w:val="00CD01AA"/>
    <w:rsid w:val="00CD1395"/>
    <w:rsid w:val="00CD1964"/>
    <w:rsid w:val="00CD2952"/>
    <w:rsid w:val="00CD2ECE"/>
    <w:rsid w:val="00CD45B7"/>
    <w:rsid w:val="00CD4748"/>
    <w:rsid w:val="00CD49CD"/>
    <w:rsid w:val="00CD4E54"/>
    <w:rsid w:val="00CD56FF"/>
    <w:rsid w:val="00CD5963"/>
    <w:rsid w:val="00CD61E8"/>
    <w:rsid w:val="00CD659F"/>
    <w:rsid w:val="00CD73D2"/>
    <w:rsid w:val="00CE0436"/>
    <w:rsid w:val="00CE3075"/>
    <w:rsid w:val="00CE6226"/>
    <w:rsid w:val="00CE7244"/>
    <w:rsid w:val="00CF1353"/>
    <w:rsid w:val="00CF15D8"/>
    <w:rsid w:val="00CF482F"/>
    <w:rsid w:val="00CF7E7C"/>
    <w:rsid w:val="00D017E2"/>
    <w:rsid w:val="00D017ED"/>
    <w:rsid w:val="00D0228A"/>
    <w:rsid w:val="00D0295D"/>
    <w:rsid w:val="00D02F94"/>
    <w:rsid w:val="00D03457"/>
    <w:rsid w:val="00D03D68"/>
    <w:rsid w:val="00D04BD1"/>
    <w:rsid w:val="00D11B0C"/>
    <w:rsid w:val="00D12F50"/>
    <w:rsid w:val="00D1312E"/>
    <w:rsid w:val="00D1363A"/>
    <w:rsid w:val="00D150EA"/>
    <w:rsid w:val="00D16B23"/>
    <w:rsid w:val="00D173B9"/>
    <w:rsid w:val="00D22EF5"/>
    <w:rsid w:val="00D305F0"/>
    <w:rsid w:val="00D313C6"/>
    <w:rsid w:val="00D319D2"/>
    <w:rsid w:val="00D33085"/>
    <w:rsid w:val="00D3368A"/>
    <w:rsid w:val="00D34B45"/>
    <w:rsid w:val="00D34C14"/>
    <w:rsid w:val="00D34EBD"/>
    <w:rsid w:val="00D41D05"/>
    <w:rsid w:val="00D42031"/>
    <w:rsid w:val="00D46111"/>
    <w:rsid w:val="00D463D3"/>
    <w:rsid w:val="00D464C6"/>
    <w:rsid w:val="00D4738E"/>
    <w:rsid w:val="00D51356"/>
    <w:rsid w:val="00D519E3"/>
    <w:rsid w:val="00D529AC"/>
    <w:rsid w:val="00D539F3"/>
    <w:rsid w:val="00D54D7A"/>
    <w:rsid w:val="00D57489"/>
    <w:rsid w:val="00D60333"/>
    <w:rsid w:val="00D605C3"/>
    <w:rsid w:val="00D62B46"/>
    <w:rsid w:val="00D669EA"/>
    <w:rsid w:val="00D67539"/>
    <w:rsid w:val="00D75ABB"/>
    <w:rsid w:val="00D77A90"/>
    <w:rsid w:val="00D83F9A"/>
    <w:rsid w:val="00D84492"/>
    <w:rsid w:val="00D8456F"/>
    <w:rsid w:val="00D85230"/>
    <w:rsid w:val="00D90DAE"/>
    <w:rsid w:val="00D93030"/>
    <w:rsid w:val="00D933E6"/>
    <w:rsid w:val="00D97B3D"/>
    <w:rsid w:val="00DA5CCF"/>
    <w:rsid w:val="00DA5E29"/>
    <w:rsid w:val="00DA6781"/>
    <w:rsid w:val="00DB1316"/>
    <w:rsid w:val="00DB26E2"/>
    <w:rsid w:val="00DB3324"/>
    <w:rsid w:val="00DB38B2"/>
    <w:rsid w:val="00DB4ADD"/>
    <w:rsid w:val="00DB559A"/>
    <w:rsid w:val="00DB55AC"/>
    <w:rsid w:val="00DB6068"/>
    <w:rsid w:val="00DB6228"/>
    <w:rsid w:val="00DB6370"/>
    <w:rsid w:val="00DB6550"/>
    <w:rsid w:val="00DB6F21"/>
    <w:rsid w:val="00DC145E"/>
    <w:rsid w:val="00DC1651"/>
    <w:rsid w:val="00DC332A"/>
    <w:rsid w:val="00DC5A33"/>
    <w:rsid w:val="00DC6528"/>
    <w:rsid w:val="00DC672A"/>
    <w:rsid w:val="00DC68C7"/>
    <w:rsid w:val="00DC6E39"/>
    <w:rsid w:val="00DC7D88"/>
    <w:rsid w:val="00DD0653"/>
    <w:rsid w:val="00DD157D"/>
    <w:rsid w:val="00DD19DE"/>
    <w:rsid w:val="00DD1D48"/>
    <w:rsid w:val="00DD2825"/>
    <w:rsid w:val="00DD2D11"/>
    <w:rsid w:val="00DD32D6"/>
    <w:rsid w:val="00DD4750"/>
    <w:rsid w:val="00DE0648"/>
    <w:rsid w:val="00DE0AE0"/>
    <w:rsid w:val="00DE3BB0"/>
    <w:rsid w:val="00DF05DD"/>
    <w:rsid w:val="00DF0850"/>
    <w:rsid w:val="00DF1381"/>
    <w:rsid w:val="00DF18BB"/>
    <w:rsid w:val="00DF19EE"/>
    <w:rsid w:val="00DF6599"/>
    <w:rsid w:val="00DF73D4"/>
    <w:rsid w:val="00E0104A"/>
    <w:rsid w:val="00E01DA0"/>
    <w:rsid w:val="00E034B7"/>
    <w:rsid w:val="00E035E9"/>
    <w:rsid w:val="00E03F26"/>
    <w:rsid w:val="00E04DA5"/>
    <w:rsid w:val="00E0512B"/>
    <w:rsid w:val="00E051C3"/>
    <w:rsid w:val="00E10666"/>
    <w:rsid w:val="00E10667"/>
    <w:rsid w:val="00E11902"/>
    <w:rsid w:val="00E119AE"/>
    <w:rsid w:val="00E11EC1"/>
    <w:rsid w:val="00E13F2E"/>
    <w:rsid w:val="00E20BFC"/>
    <w:rsid w:val="00E2204D"/>
    <w:rsid w:val="00E2376C"/>
    <w:rsid w:val="00E24887"/>
    <w:rsid w:val="00E26126"/>
    <w:rsid w:val="00E26D9E"/>
    <w:rsid w:val="00E27002"/>
    <w:rsid w:val="00E312F3"/>
    <w:rsid w:val="00E31C0F"/>
    <w:rsid w:val="00E31F97"/>
    <w:rsid w:val="00E32781"/>
    <w:rsid w:val="00E32CDC"/>
    <w:rsid w:val="00E3368D"/>
    <w:rsid w:val="00E36D99"/>
    <w:rsid w:val="00E4189E"/>
    <w:rsid w:val="00E45607"/>
    <w:rsid w:val="00E523D7"/>
    <w:rsid w:val="00E52622"/>
    <w:rsid w:val="00E52F10"/>
    <w:rsid w:val="00E5301A"/>
    <w:rsid w:val="00E53598"/>
    <w:rsid w:val="00E5366F"/>
    <w:rsid w:val="00E53E32"/>
    <w:rsid w:val="00E55F9D"/>
    <w:rsid w:val="00E5713F"/>
    <w:rsid w:val="00E572CB"/>
    <w:rsid w:val="00E57D47"/>
    <w:rsid w:val="00E65180"/>
    <w:rsid w:val="00E701B9"/>
    <w:rsid w:val="00E70840"/>
    <w:rsid w:val="00E71C65"/>
    <w:rsid w:val="00E7346E"/>
    <w:rsid w:val="00E77762"/>
    <w:rsid w:val="00E803FD"/>
    <w:rsid w:val="00E82284"/>
    <w:rsid w:val="00E8384A"/>
    <w:rsid w:val="00E84AB2"/>
    <w:rsid w:val="00E858CF"/>
    <w:rsid w:val="00E85FF3"/>
    <w:rsid w:val="00E9372C"/>
    <w:rsid w:val="00E95D1A"/>
    <w:rsid w:val="00E96B20"/>
    <w:rsid w:val="00E96C47"/>
    <w:rsid w:val="00E97FA9"/>
    <w:rsid w:val="00EA0929"/>
    <w:rsid w:val="00EA5813"/>
    <w:rsid w:val="00EA5AA8"/>
    <w:rsid w:val="00EA5B1B"/>
    <w:rsid w:val="00EA6A0F"/>
    <w:rsid w:val="00EA6F93"/>
    <w:rsid w:val="00EB101A"/>
    <w:rsid w:val="00EC0226"/>
    <w:rsid w:val="00EC0A0D"/>
    <w:rsid w:val="00EC2A75"/>
    <w:rsid w:val="00EC2BA3"/>
    <w:rsid w:val="00EC3C89"/>
    <w:rsid w:val="00EC5894"/>
    <w:rsid w:val="00ED1C3E"/>
    <w:rsid w:val="00ED2CBD"/>
    <w:rsid w:val="00ED5E75"/>
    <w:rsid w:val="00ED735E"/>
    <w:rsid w:val="00ED7E42"/>
    <w:rsid w:val="00EE0809"/>
    <w:rsid w:val="00EE19C0"/>
    <w:rsid w:val="00EE1F08"/>
    <w:rsid w:val="00EE52CC"/>
    <w:rsid w:val="00EE61F5"/>
    <w:rsid w:val="00EE73CC"/>
    <w:rsid w:val="00EE7A3C"/>
    <w:rsid w:val="00EF0712"/>
    <w:rsid w:val="00EF0A1F"/>
    <w:rsid w:val="00EF1385"/>
    <w:rsid w:val="00EF3D94"/>
    <w:rsid w:val="00EF4ECF"/>
    <w:rsid w:val="00F02238"/>
    <w:rsid w:val="00F02335"/>
    <w:rsid w:val="00F03F03"/>
    <w:rsid w:val="00F05946"/>
    <w:rsid w:val="00F072A1"/>
    <w:rsid w:val="00F07C20"/>
    <w:rsid w:val="00F07D41"/>
    <w:rsid w:val="00F07FE5"/>
    <w:rsid w:val="00F10876"/>
    <w:rsid w:val="00F10B20"/>
    <w:rsid w:val="00F12853"/>
    <w:rsid w:val="00F1388D"/>
    <w:rsid w:val="00F16600"/>
    <w:rsid w:val="00F17176"/>
    <w:rsid w:val="00F20323"/>
    <w:rsid w:val="00F21F72"/>
    <w:rsid w:val="00F22368"/>
    <w:rsid w:val="00F22380"/>
    <w:rsid w:val="00F248B4"/>
    <w:rsid w:val="00F25549"/>
    <w:rsid w:val="00F26F01"/>
    <w:rsid w:val="00F274EE"/>
    <w:rsid w:val="00F36920"/>
    <w:rsid w:val="00F36F1B"/>
    <w:rsid w:val="00F376F0"/>
    <w:rsid w:val="00F40309"/>
    <w:rsid w:val="00F40ECB"/>
    <w:rsid w:val="00F435E4"/>
    <w:rsid w:val="00F4392D"/>
    <w:rsid w:val="00F4511C"/>
    <w:rsid w:val="00F453BA"/>
    <w:rsid w:val="00F45CC3"/>
    <w:rsid w:val="00F463CB"/>
    <w:rsid w:val="00F46765"/>
    <w:rsid w:val="00F4693B"/>
    <w:rsid w:val="00F476BC"/>
    <w:rsid w:val="00F50C3B"/>
    <w:rsid w:val="00F528FA"/>
    <w:rsid w:val="00F54AEF"/>
    <w:rsid w:val="00F55A9A"/>
    <w:rsid w:val="00F55AA5"/>
    <w:rsid w:val="00F574A8"/>
    <w:rsid w:val="00F578A8"/>
    <w:rsid w:val="00F57C19"/>
    <w:rsid w:val="00F61B2D"/>
    <w:rsid w:val="00F62B86"/>
    <w:rsid w:val="00F6502A"/>
    <w:rsid w:val="00F67A82"/>
    <w:rsid w:val="00F724A7"/>
    <w:rsid w:val="00F736F6"/>
    <w:rsid w:val="00F75737"/>
    <w:rsid w:val="00F8209D"/>
    <w:rsid w:val="00F855AD"/>
    <w:rsid w:val="00F85B0B"/>
    <w:rsid w:val="00F86326"/>
    <w:rsid w:val="00F86D04"/>
    <w:rsid w:val="00F91BC4"/>
    <w:rsid w:val="00F91EC9"/>
    <w:rsid w:val="00F93AD5"/>
    <w:rsid w:val="00F93DD0"/>
    <w:rsid w:val="00F94934"/>
    <w:rsid w:val="00F97F19"/>
    <w:rsid w:val="00FA0F47"/>
    <w:rsid w:val="00FA2435"/>
    <w:rsid w:val="00FA2921"/>
    <w:rsid w:val="00FA2DBF"/>
    <w:rsid w:val="00FA6FD0"/>
    <w:rsid w:val="00FB03DD"/>
    <w:rsid w:val="00FB2048"/>
    <w:rsid w:val="00FB3471"/>
    <w:rsid w:val="00FB3C8A"/>
    <w:rsid w:val="00FB4194"/>
    <w:rsid w:val="00FB7513"/>
    <w:rsid w:val="00FC01A8"/>
    <w:rsid w:val="00FC3C22"/>
    <w:rsid w:val="00FC3E03"/>
    <w:rsid w:val="00FC56F4"/>
    <w:rsid w:val="00FC5F0F"/>
    <w:rsid w:val="00FC7729"/>
    <w:rsid w:val="00FD0458"/>
    <w:rsid w:val="00FD1FE5"/>
    <w:rsid w:val="00FD2390"/>
    <w:rsid w:val="00FD67DF"/>
    <w:rsid w:val="00FD6D18"/>
    <w:rsid w:val="00FE0550"/>
    <w:rsid w:val="00FE285D"/>
    <w:rsid w:val="00FE2AD1"/>
    <w:rsid w:val="00FE2EBE"/>
    <w:rsid w:val="00FE4B30"/>
    <w:rsid w:val="00FE764D"/>
    <w:rsid w:val="00FE7943"/>
    <w:rsid w:val="00FF08DD"/>
    <w:rsid w:val="00FF0999"/>
    <w:rsid w:val="00FF2E18"/>
    <w:rsid w:val="00FF62EF"/>
    <w:rsid w:val="03BF6BC6"/>
    <w:rsid w:val="079CCBC6"/>
    <w:rsid w:val="0CE8AD8B"/>
    <w:rsid w:val="0FE1D091"/>
    <w:rsid w:val="113F1505"/>
    <w:rsid w:val="13F67C5B"/>
    <w:rsid w:val="17BC1023"/>
    <w:rsid w:val="19D7A21C"/>
    <w:rsid w:val="1EAC62F2"/>
    <w:rsid w:val="254CAF1A"/>
    <w:rsid w:val="2BE88979"/>
    <w:rsid w:val="2EC722F9"/>
    <w:rsid w:val="3873BE45"/>
    <w:rsid w:val="38F19316"/>
    <w:rsid w:val="3B1EC596"/>
    <w:rsid w:val="3BDD0C5A"/>
    <w:rsid w:val="3F2F4335"/>
    <w:rsid w:val="4407EC77"/>
    <w:rsid w:val="45FE8419"/>
    <w:rsid w:val="49470560"/>
    <w:rsid w:val="4BC1C2F8"/>
    <w:rsid w:val="4D935445"/>
    <w:rsid w:val="504A1F81"/>
    <w:rsid w:val="504C38C6"/>
    <w:rsid w:val="50E03BC2"/>
    <w:rsid w:val="591738BA"/>
    <w:rsid w:val="5D8DB6E3"/>
    <w:rsid w:val="678C895D"/>
    <w:rsid w:val="67D1A10F"/>
    <w:rsid w:val="696A1B31"/>
    <w:rsid w:val="6D14F59C"/>
    <w:rsid w:val="6D82D744"/>
    <w:rsid w:val="75E21132"/>
    <w:rsid w:val="793461FB"/>
    <w:rsid w:val="79F6AA6A"/>
    <w:rsid w:val="7A3801F7"/>
    <w:rsid w:val="7D83C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580B13"/>
  <w15:docId w15:val="{81E54A0E-9CDA-40F7-848A-818CFAE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CF"/>
    <w:rPr>
      <w:rFonts w:ascii="Tahoma" w:hAnsi="Tahoma" w:cs="Tahoma"/>
      <w:sz w:val="16"/>
      <w:szCs w:val="16"/>
    </w:rPr>
  </w:style>
  <w:style w:type="character" w:styleId="Hyperlink">
    <w:name w:val="Hyperlink"/>
    <w:basedOn w:val="DefaultParagraphFont"/>
    <w:uiPriority w:val="99"/>
    <w:unhideWhenUsed/>
    <w:rsid w:val="00536ECF"/>
    <w:rPr>
      <w:color w:val="0000FF"/>
      <w:u w:val="single"/>
    </w:rPr>
  </w:style>
  <w:style w:type="character" w:styleId="CommentReference">
    <w:name w:val="annotation reference"/>
    <w:basedOn w:val="DefaultParagraphFont"/>
    <w:unhideWhenUsed/>
    <w:rsid w:val="00BF42E9"/>
    <w:rPr>
      <w:sz w:val="16"/>
      <w:szCs w:val="16"/>
    </w:rPr>
  </w:style>
  <w:style w:type="paragraph" w:styleId="CommentText">
    <w:name w:val="annotation text"/>
    <w:basedOn w:val="Normal"/>
    <w:link w:val="CommentTextChar"/>
    <w:unhideWhenUsed/>
    <w:rsid w:val="00BF42E9"/>
    <w:pPr>
      <w:spacing w:line="240" w:lineRule="auto"/>
    </w:pPr>
    <w:rPr>
      <w:sz w:val="20"/>
      <w:szCs w:val="20"/>
    </w:rPr>
  </w:style>
  <w:style w:type="character" w:customStyle="1" w:styleId="CommentTextChar">
    <w:name w:val="Comment Text Char"/>
    <w:basedOn w:val="DefaultParagraphFont"/>
    <w:link w:val="CommentText"/>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basedOn w:val="CommentTextChar"/>
    <w:link w:val="CommentSubject"/>
    <w:uiPriority w:val="99"/>
    <w:semiHidden/>
    <w:rsid w:val="00BF42E9"/>
    <w:rPr>
      <w:b/>
      <w:bCs/>
      <w:sz w:val="20"/>
      <w:szCs w:val="20"/>
    </w:rPr>
  </w:style>
  <w:style w:type="paragraph" w:customStyle="1" w:styleId="labojumupamats">
    <w:name w:val="labojumu_pamats"/>
    <w:basedOn w:val="Normal"/>
    <w:rsid w:val="00631D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F535B"/>
  </w:style>
  <w:style w:type="paragraph" w:styleId="ListParagraph">
    <w:name w:val="List Paragraph"/>
    <w:basedOn w:val="Normal"/>
    <w:uiPriority w:val="34"/>
    <w:qFormat/>
    <w:rsid w:val="00CD4748"/>
    <w:pPr>
      <w:ind w:left="720"/>
      <w:contextualSpacing/>
    </w:pPr>
  </w:style>
  <w:style w:type="paragraph" w:styleId="NormalWeb">
    <w:name w:val="Normal (Web)"/>
    <w:basedOn w:val="Normal"/>
    <w:uiPriority w:val="99"/>
    <w:semiHidden/>
    <w:unhideWhenUsed/>
    <w:rsid w:val="00773C29"/>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474C12"/>
    <w:pPr>
      <w:spacing w:after="0" w:line="240" w:lineRule="auto"/>
    </w:pPr>
  </w:style>
  <w:style w:type="paragraph" w:customStyle="1" w:styleId="Normal1">
    <w:name w:val="Normal1"/>
    <w:basedOn w:val="Normal"/>
    <w:rsid w:val="009333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8071B"/>
    <w:rPr>
      <w:color w:val="800080" w:themeColor="followedHyperlink"/>
      <w:u w:val="single"/>
    </w:rPr>
  </w:style>
  <w:style w:type="character" w:customStyle="1" w:styleId="Question">
    <w:name w:val="Question"/>
    <w:basedOn w:val="DefaultParagraphFont"/>
    <w:rsid w:val="00B97CB1"/>
    <w:rPr>
      <w:color w:val="000080"/>
    </w:rPr>
  </w:style>
  <w:style w:type="character" w:customStyle="1" w:styleId="normaltextrun">
    <w:name w:val="normaltextrun"/>
    <w:basedOn w:val="DefaultParagraphFont"/>
    <w:rsid w:val="00E1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1350">
      <w:bodyDiv w:val="1"/>
      <w:marLeft w:val="0"/>
      <w:marRight w:val="0"/>
      <w:marTop w:val="0"/>
      <w:marBottom w:val="0"/>
      <w:divBdr>
        <w:top w:val="none" w:sz="0" w:space="0" w:color="auto"/>
        <w:left w:val="none" w:sz="0" w:space="0" w:color="auto"/>
        <w:bottom w:val="none" w:sz="0" w:space="0" w:color="auto"/>
        <w:right w:val="none" w:sz="0" w:space="0" w:color="auto"/>
      </w:divBdr>
    </w:div>
    <w:div w:id="522985312">
      <w:bodyDiv w:val="1"/>
      <w:marLeft w:val="0"/>
      <w:marRight w:val="0"/>
      <w:marTop w:val="0"/>
      <w:marBottom w:val="0"/>
      <w:divBdr>
        <w:top w:val="none" w:sz="0" w:space="0" w:color="auto"/>
        <w:left w:val="none" w:sz="0" w:space="0" w:color="auto"/>
        <w:bottom w:val="none" w:sz="0" w:space="0" w:color="auto"/>
        <w:right w:val="none" w:sz="0" w:space="0" w:color="auto"/>
      </w:divBdr>
    </w:div>
    <w:div w:id="596717216">
      <w:bodyDiv w:val="1"/>
      <w:marLeft w:val="0"/>
      <w:marRight w:val="0"/>
      <w:marTop w:val="0"/>
      <w:marBottom w:val="0"/>
      <w:divBdr>
        <w:top w:val="none" w:sz="0" w:space="0" w:color="auto"/>
        <w:left w:val="none" w:sz="0" w:space="0" w:color="auto"/>
        <w:bottom w:val="none" w:sz="0" w:space="0" w:color="auto"/>
        <w:right w:val="none" w:sz="0" w:space="0" w:color="auto"/>
      </w:divBdr>
    </w:div>
    <w:div w:id="598756233">
      <w:bodyDiv w:val="1"/>
      <w:marLeft w:val="0"/>
      <w:marRight w:val="0"/>
      <w:marTop w:val="0"/>
      <w:marBottom w:val="0"/>
      <w:divBdr>
        <w:top w:val="none" w:sz="0" w:space="0" w:color="auto"/>
        <w:left w:val="none" w:sz="0" w:space="0" w:color="auto"/>
        <w:bottom w:val="none" w:sz="0" w:space="0" w:color="auto"/>
        <w:right w:val="none" w:sz="0" w:space="0" w:color="auto"/>
      </w:divBdr>
    </w:div>
    <w:div w:id="796411863">
      <w:bodyDiv w:val="1"/>
      <w:marLeft w:val="0"/>
      <w:marRight w:val="0"/>
      <w:marTop w:val="0"/>
      <w:marBottom w:val="0"/>
      <w:divBdr>
        <w:top w:val="none" w:sz="0" w:space="0" w:color="auto"/>
        <w:left w:val="none" w:sz="0" w:space="0" w:color="auto"/>
        <w:bottom w:val="none" w:sz="0" w:space="0" w:color="auto"/>
        <w:right w:val="none" w:sz="0" w:space="0" w:color="auto"/>
      </w:divBdr>
    </w:div>
    <w:div w:id="830676796">
      <w:bodyDiv w:val="1"/>
      <w:marLeft w:val="0"/>
      <w:marRight w:val="0"/>
      <w:marTop w:val="0"/>
      <w:marBottom w:val="0"/>
      <w:divBdr>
        <w:top w:val="none" w:sz="0" w:space="0" w:color="auto"/>
        <w:left w:val="none" w:sz="0" w:space="0" w:color="auto"/>
        <w:bottom w:val="none" w:sz="0" w:space="0" w:color="auto"/>
        <w:right w:val="none" w:sz="0" w:space="0" w:color="auto"/>
      </w:divBdr>
    </w:div>
    <w:div w:id="966011095">
      <w:bodyDiv w:val="1"/>
      <w:marLeft w:val="0"/>
      <w:marRight w:val="0"/>
      <w:marTop w:val="0"/>
      <w:marBottom w:val="0"/>
      <w:divBdr>
        <w:top w:val="none" w:sz="0" w:space="0" w:color="auto"/>
        <w:left w:val="none" w:sz="0" w:space="0" w:color="auto"/>
        <w:bottom w:val="none" w:sz="0" w:space="0" w:color="auto"/>
        <w:right w:val="none" w:sz="0" w:space="0" w:color="auto"/>
      </w:divBdr>
    </w:div>
    <w:div w:id="1349412217">
      <w:bodyDiv w:val="1"/>
      <w:marLeft w:val="0"/>
      <w:marRight w:val="0"/>
      <w:marTop w:val="0"/>
      <w:marBottom w:val="0"/>
      <w:divBdr>
        <w:top w:val="none" w:sz="0" w:space="0" w:color="auto"/>
        <w:left w:val="none" w:sz="0" w:space="0" w:color="auto"/>
        <w:bottom w:val="none" w:sz="0" w:space="0" w:color="auto"/>
        <w:right w:val="none" w:sz="0" w:space="0" w:color="auto"/>
      </w:divBdr>
    </w:div>
    <w:div w:id="1438912990">
      <w:bodyDiv w:val="1"/>
      <w:marLeft w:val="0"/>
      <w:marRight w:val="0"/>
      <w:marTop w:val="0"/>
      <w:marBottom w:val="0"/>
      <w:divBdr>
        <w:top w:val="none" w:sz="0" w:space="0" w:color="auto"/>
        <w:left w:val="none" w:sz="0" w:space="0" w:color="auto"/>
        <w:bottom w:val="none" w:sz="0" w:space="0" w:color="auto"/>
        <w:right w:val="none" w:sz="0" w:space="0" w:color="auto"/>
      </w:divBdr>
    </w:div>
    <w:div w:id="1458643566">
      <w:bodyDiv w:val="1"/>
      <w:marLeft w:val="0"/>
      <w:marRight w:val="0"/>
      <w:marTop w:val="0"/>
      <w:marBottom w:val="0"/>
      <w:divBdr>
        <w:top w:val="none" w:sz="0" w:space="0" w:color="auto"/>
        <w:left w:val="none" w:sz="0" w:space="0" w:color="auto"/>
        <w:bottom w:val="none" w:sz="0" w:space="0" w:color="auto"/>
        <w:right w:val="none" w:sz="0" w:space="0" w:color="auto"/>
      </w:divBdr>
    </w:div>
    <w:div w:id="16098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e8f6ef61e0e84cfc"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F51F88-93FE-4784-8734-1C192559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2686</Words>
  <Characters>18413</Characters>
  <Application>Microsoft Office Word</Application>
  <DocSecurity>0</DocSecurity>
  <Lines>428</Lines>
  <Paragraphs>161</Paragraphs>
  <ScaleCrop>false</ScaleCrop>
  <HeadingPairs>
    <vt:vector size="2" baseType="variant">
      <vt:variant>
        <vt:lpstr>Title</vt:lpstr>
      </vt:variant>
      <vt:variant>
        <vt:i4>1</vt:i4>
      </vt:variant>
    </vt:vector>
  </HeadingPairs>
  <TitlesOfParts>
    <vt:vector size="1" baseType="lpstr">
      <vt:lpstr>Likumprojekts „Grozījumi likumā "Par radiācijas drošību un kodoldrošību"”</vt:lpstr>
    </vt:vector>
  </TitlesOfParts>
  <Company>VARAM</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radiācijas drošību un kodoldrošību"”</dc:title>
  <dc:subject>Likumprojekts</dc:subject>
  <dc:creator>Zita.Balode@varam.gov.lv;Natalija.Slaidina@varam.gov.lv</dc:creator>
  <dc:description>zita.balode@varam.gov.lv
67026490; natalija.slaidina@varam.gov.lv, 67026487</dc:description>
  <cp:lastModifiedBy>Sandra Linina</cp:lastModifiedBy>
  <cp:revision>34</cp:revision>
  <cp:lastPrinted>2020-05-07T12:11:00Z</cp:lastPrinted>
  <dcterms:created xsi:type="dcterms:W3CDTF">2020-04-23T12:18:00Z</dcterms:created>
  <dcterms:modified xsi:type="dcterms:W3CDTF">2020-05-07T12:16:00Z</dcterms:modified>
</cp:coreProperties>
</file>