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66CF5" w14:textId="27A75FD9" w:rsidR="00894C55" w:rsidRPr="000E5F6D" w:rsidRDefault="00544E81" w:rsidP="00EA3C1B">
      <w:pPr>
        <w:shd w:val="clear" w:color="auto" w:fill="FFFFFF"/>
        <w:spacing w:after="0" w:line="240" w:lineRule="auto"/>
        <w:jc w:val="center"/>
        <w:rPr>
          <w:rFonts w:ascii="Times New Roman" w:eastAsia="Times New Roman" w:hAnsi="Times New Roman" w:cs="Times New Roman"/>
          <w:b/>
          <w:bCs/>
          <w:sz w:val="24"/>
          <w:szCs w:val="24"/>
          <w:lang w:eastAsia="lv-LV"/>
        </w:rPr>
      </w:pPr>
      <w:r w:rsidRPr="000E5F6D">
        <w:rPr>
          <w:rFonts w:ascii="Times New Roman" w:eastAsia="Times New Roman" w:hAnsi="Times New Roman" w:cs="Times New Roman"/>
          <w:b/>
          <w:bCs/>
          <w:sz w:val="24"/>
          <w:szCs w:val="24"/>
          <w:lang w:eastAsia="lv-LV"/>
        </w:rPr>
        <w:t>Ministru kabineta noteikumu projekta "Latvijas Ģeotelpiskās informācijas aģentūras maksas pakalpojumu cenrādis un tā piemērošanas kārtība"</w:t>
      </w:r>
      <w:r w:rsidR="00EA3C1B">
        <w:rPr>
          <w:rFonts w:ascii="Times New Roman" w:eastAsia="Times New Roman" w:hAnsi="Times New Roman" w:cs="Times New Roman"/>
          <w:b/>
          <w:bCs/>
          <w:sz w:val="24"/>
          <w:szCs w:val="24"/>
          <w:lang w:eastAsia="lv-LV"/>
        </w:rPr>
        <w:t xml:space="preserve"> </w:t>
      </w:r>
      <w:r w:rsidR="00894C55" w:rsidRPr="000E5F6D">
        <w:rPr>
          <w:rFonts w:ascii="Times New Roman" w:eastAsia="Times New Roman" w:hAnsi="Times New Roman" w:cs="Times New Roman"/>
          <w:b/>
          <w:bCs/>
          <w:sz w:val="24"/>
          <w:szCs w:val="24"/>
          <w:lang w:eastAsia="lv-LV"/>
        </w:rPr>
        <w:t>sākotnējās ietekmes novērtējuma ziņojums (anotācija)</w:t>
      </w:r>
    </w:p>
    <w:p w14:paraId="12FEB65E" w14:textId="77777777" w:rsidR="00E5323B" w:rsidRPr="000E5F6D"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E5F6D" w14:paraId="2FC2C34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A6F2F0"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Tiesību akta projekta anotācijas kopsavilkums</w:t>
            </w:r>
          </w:p>
        </w:tc>
      </w:tr>
      <w:tr w:rsidR="00E5323B" w:rsidRPr="000E5F6D" w14:paraId="4CA7D10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C9FEFD"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A2D880" w14:textId="77777777" w:rsidR="00133995" w:rsidRDefault="00512F46" w:rsidP="00113E55">
            <w:pPr>
              <w:spacing w:after="0" w:line="240" w:lineRule="auto"/>
              <w:ind w:firstLine="276"/>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Ministru kabineta noteikumu projekta “Latvijas Ģeotelpiskās informācijas aģentūras maksas pakalpojumu cenrādis un tā pi</w:t>
            </w:r>
            <w:r w:rsidR="00967D6E" w:rsidRPr="002876D6">
              <w:rPr>
                <w:rFonts w:ascii="Times New Roman" w:eastAsia="Times New Roman" w:hAnsi="Times New Roman" w:cs="Times New Roman"/>
                <w:iCs/>
                <w:sz w:val="24"/>
                <w:szCs w:val="24"/>
                <w:lang w:eastAsia="lv-LV"/>
              </w:rPr>
              <w:t xml:space="preserve">emērošanas kārtība” (turpmāk – </w:t>
            </w:r>
            <w:r w:rsidR="001B5A70" w:rsidRPr="002876D6">
              <w:rPr>
                <w:rFonts w:ascii="Times New Roman" w:eastAsia="Times New Roman" w:hAnsi="Times New Roman" w:cs="Times New Roman"/>
                <w:iCs/>
                <w:sz w:val="24"/>
                <w:szCs w:val="24"/>
                <w:lang w:eastAsia="lv-LV"/>
              </w:rPr>
              <w:t>p</w:t>
            </w:r>
            <w:r w:rsidRPr="002876D6">
              <w:rPr>
                <w:rFonts w:ascii="Times New Roman" w:eastAsia="Times New Roman" w:hAnsi="Times New Roman" w:cs="Times New Roman"/>
                <w:iCs/>
                <w:sz w:val="24"/>
                <w:szCs w:val="24"/>
                <w:lang w:eastAsia="lv-LV"/>
              </w:rPr>
              <w:t xml:space="preserve">rojekts) mērķis ir </w:t>
            </w:r>
            <w:r w:rsidR="00CE224F" w:rsidRPr="002876D6">
              <w:rPr>
                <w:rFonts w:ascii="Times New Roman" w:eastAsia="Times New Roman" w:hAnsi="Times New Roman" w:cs="Times New Roman"/>
                <w:iCs/>
                <w:sz w:val="24"/>
                <w:szCs w:val="24"/>
                <w:lang w:eastAsia="lv-LV"/>
              </w:rPr>
              <w:t>precizēt un papildināt Latvijas Ģeotelpiskās informācijas aģentūras (turpmāk – Aģentūra</w:t>
            </w:r>
            <w:r w:rsidR="008C0854" w:rsidRPr="002876D6">
              <w:rPr>
                <w:rFonts w:ascii="Times New Roman" w:eastAsia="Times New Roman" w:hAnsi="Times New Roman" w:cs="Times New Roman"/>
                <w:iCs/>
                <w:sz w:val="24"/>
                <w:szCs w:val="24"/>
                <w:lang w:eastAsia="lv-LV"/>
              </w:rPr>
              <w:t xml:space="preserve">) </w:t>
            </w:r>
            <w:r w:rsidR="00CE224F" w:rsidRPr="002876D6">
              <w:rPr>
                <w:rFonts w:ascii="Times New Roman" w:eastAsia="Times New Roman" w:hAnsi="Times New Roman" w:cs="Times New Roman"/>
                <w:iCs/>
                <w:sz w:val="24"/>
                <w:szCs w:val="24"/>
                <w:lang w:eastAsia="lv-LV"/>
              </w:rPr>
              <w:t>maksas pakalpojumu cenrādi</w:t>
            </w:r>
            <w:r w:rsidR="00113E55">
              <w:rPr>
                <w:rFonts w:ascii="Times New Roman" w:eastAsia="Times New Roman" w:hAnsi="Times New Roman" w:cs="Times New Roman"/>
                <w:iCs/>
                <w:sz w:val="24"/>
                <w:szCs w:val="24"/>
                <w:lang w:eastAsia="lv-LV"/>
              </w:rPr>
              <w:t>,</w:t>
            </w:r>
            <w:r w:rsidR="00CE224F" w:rsidRPr="002876D6">
              <w:rPr>
                <w:rFonts w:ascii="Times New Roman" w:eastAsia="Times New Roman" w:hAnsi="Times New Roman" w:cs="Times New Roman"/>
                <w:iCs/>
                <w:sz w:val="24"/>
                <w:szCs w:val="24"/>
                <w:lang w:eastAsia="lv-LV"/>
              </w:rPr>
              <w:t xml:space="preserve"> ieviešot jaunus maksas pakalpojumus, </w:t>
            </w:r>
            <w:r w:rsidR="00113E55">
              <w:rPr>
                <w:rFonts w:ascii="Times New Roman" w:eastAsia="Times New Roman" w:hAnsi="Times New Roman" w:cs="Times New Roman"/>
                <w:iCs/>
                <w:sz w:val="24"/>
                <w:szCs w:val="24"/>
                <w:lang w:eastAsia="lv-LV"/>
              </w:rPr>
              <w:t>izslēdzot</w:t>
            </w:r>
            <w:r w:rsidR="008C0854" w:rsidRPr="002876D6">
              <w:rPr>
                <w:rFonts w:ascii="Times New Roman" w:eastAsia="Times New Roman" w:hAnsi="Times New Roman" w:cs="Times New Roman"/>
                <w:iCs/>
                <w:sz w:val="24"/>
                <w:szCs w:val="24"/>
                <w:lang w:eastAsia="lv-LV"/>
              </w:rPr>
              <w:t xml:space="preserve"> turpmāk nesniegtos maksas pakalpojumus</w:t>
            </w:r>
            <w:r w:rsidR="00CE224F" w:rsidRPr="002876D6">
              <w:rPr>
                <w:rFonts w:ascii="Times New Roman" w:eastAsia="Times New Roman" w:hAnsi="Times New Roman" w:cs="Times New Roman"/>
                <w:iCs/>
                <w:sz w:val="24"/>
                <w:szCs w:val="24"/>
                <w:lang w:eastAsia="lv-LV"/>
              </w:rPr>
              <w:t>, kā arī</w:t>
            </w:r>
            <w:r w:rsidR="00113E55">
              <w:rPr>
                <w:rFonts w:ascii="Times New Roman" w:eastAsia="Times New Roman" w:hAnsi="Times New Roman" w:cs="Times New Roman"/>
                <w:iCs/>
                <w:sz w:val="24"/>
                <w:szCs w:val="24"/>
                <w:lang w:eastAsia="lv-LV"/>
              </w:rPr>
              <w:t>, lai</w:t>
            </w:r>
            <w:r w:rsidR="00CE224F" w:rsidRPr="002876D6">
              <w:rPr>
                <w:rFonts w:ascii="Times New Roman" w:eastAsia="Times New Roman" w:hAnsi="Times New Roman" w:cs="Times New Roman"/>
                <w:iCs/>
                <w:sz w:val="24"/>
                <w:szCs w:val="24"/>
                <w:lang w:eastAsia="lv-LV"/>
              </w:rPr>
              <w:t xml:space="preserve"> precizēt</w:t>
            </w:r>
            <w:r w:rsidR="00113E55">
              <w:rPr>
                <w:rFonts w:ascii="Times New Roman" w:eastAsia="Times New Roman" w:hAnsi="Times New Roman" w:cs="Times New Roman"/>
                <w:iCs/>
                <w:sz w:val="24"/>
                <w:szCs w:val="24"/>
                <w:lang w:eastAsia="lv-LV"/>
              </w:rPr>
              <w:t>u</w:t>
            </w:r>
            <w:r w:rsidR="00CE224F" w:rsidRPr="002876D6">
              <w:rPr>
                <w:rFonts w:ascii="Times New Roman" w:eastAsia="Times New Roman" w:hAnsi="Times New Roman" w:cs="Times New Roman"/>
                <w:iCs/>
                <w:sz w:val="24"/>
                <w:szCs w:val="24"/>
                <w:lang w:eastAsia="lv-LV"/>
              </w:rPr>
              <w:t xml:space="preserve"> pakalpojumu cenas. </w:t>
            </w:r>
          </w:p>
          <w:p w14:paraId="29481058" w14:textId="7E88A806" w:rsidR="00E5323B" w:rsidRPr="002876D6" w:rsidRDefault="00113E55" w:rsidP="00113E55">
            <w:pPr>
              <w:spacing w:after="0" w:line="240" w:lineRule="auto"/>
              <w:ind w:firstLine="2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A6A8D" w:rsidRPr="002876D6">
              <w:rPr>
                <w:rFonts w:ascii="Times New Roman" w:eastAsia="Times New Roman" w:hAnsi="Times New Roman" w:cs="Times New Roman"/>
                <w:iCs/>
                <w:sz w:val="24"/>
                <w:szCs w:val="24"/>
                <w:lang w:eastAsia="lv-LV"/>
              </w:rPr>
              <w:t xml:space="preserve">rojekts stāsies spēkā </w:t>
            </w:r>
            <w:r>
              <w:rPr>
                <w:rFonts w:ascii="Times New Roman" w:eastAsia="Times New Roman" w:hAnsi="Times New Roman" w:cs="Times New Roman"/>
                <w:iCs/>
                <w:sz w:val="24"/>
                <w:szCs w:val="24"/>
                <w:lang w:eastAsia="lv-LV"/>
              </w:rPr>
              <w:t>nākamajā dienā p</w:t>
            </w:r>
            <w:r w:rsidR="007A6A8D" w:rsidRPr="002876D6">
              <w:rPr>
                <w:rFonts w:ascii="Times New Roman" w:eastAsia="Times New Roman" w:hAnsi="Times New Roman" w:cs="Times New Roman"/>
                <w:iCs/>
                <w:sz w:val="24"/>
                <w:szCs w:val="24"/>
                <w:lang w:eastAsia="lv-LV"/>
              </w:rPr>
              <w:t>ēc tā publicēšanas oficiālajā izdevumā „Latvijas Vēstnesis”.</w:t>
            </w:r>
          </w:p>
        </w:tc>
      </w:tr>
    </w:tbl>
    <w:p w14:paraId="5D0B5B00" w14:textId="77777777" w:rsidR="00E5323B"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2F5A8C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AEFE32"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 Tiesību akta projekta izstrādes nepieciešamība</w:t>
            </w:r>
          </w:p>
        </w:tc>
      </w:tr>
      <w:tr w:rsidR="00E5323B" w:rsidRPr="000E5F6D" w14:paraId="301723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CFB86"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AA099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AE36142" w14:textId="1939C105" w:rsidR="00C8347C" w:rsidRPr="001E3C59" w:rsidRDefault="00B32E5B" w:rsidP="00DA251A">
            <w:pPr>
              <w:spacing w:after="0" w:line="240" w:lineRule="auto"/>
              <w:ind w:firstLine="249"/>
              <w:jc w:val="both"/>
              <w:rPr>
                <w:rFonts w:ascii="Times New Roman" w:hAnsi="Times New Roman" w:cs="Times New Roman"/>
                <w:sz w:val="24"/>
                <w:szCs w:val="24"/>
              </w:rPr>
            </w:pPr>
            <w:r w:rsidRPr="00072FFE">
              <w:rPr>
                <w:rFonts w:ascii="Times New Roman" w:hAnsi="Times New Roman" w:cs="Times New Roman"/>
                <w:sz w:val="24"/>
                <w:szCs w:val="24"/>
              </w:rPr>
              <w:t>Projekts ir sagatavots pēc Aizsardzības ministrijas iniciatīvas,</w:t>
            </w:r>
            <w:r w:rsidR="00AC7753">
              <w:rPr>
                <w:rFonts w:ascii="Times New Roman" w:hAnsi="Times New Roman" w:cs="Times New Roman"/>
                <w:sz w:val="24"/>
                <w:szCs w:val="24"/>
              </w:rPr>
              <w:t xml:space="preserve"> ņemot vērā</w:t>
            </w:r>
            <w:r w:rsidRPr="00072FFE">
              <w:rPr>
                <w:rFonts w:ascii="Times New Roman" w:hAnsi="Times New Roman" w:cs="Times New Roman"/>
                <w:sz w:val="24"/>
                <w:szCs w:val="24"/>
              </w:rPr>
              <w:t xml:space="preserve"> izmaiņas ģeotelpisko datu sagatavošanas, kā arī izmantošanas tehnoloģijās</w:t>
            </w:r>
            <w:r w:rsidR="00AC7753">
              <w:rPr>
                <w:rFonts w:ascii="Times New Roman" w:hAnsi="Times New Roman" w:cs="Times New Roman"/>
                <w:sz w:val="24"/>
                <w:szCs w:val="24"/>
              </w:rPr>
              <w:t>.</w:t>
            </w:r>
            <w:r w:rsidR="00BE07F9" w:rsidRPr="00072FFE">
              <w:rPr>
                <w:rFonts w:ascii="Times New Roman" w:hAnsi="Times New Roman" w:cs="Times New Roman"/>
                <w:sz w:val="24"/>
                <w:szCs w:val="24"/>
              </w:rPr>
              <w:t xml:space="preserve"> </w:t>
            </w:r>
            <w:r w:rsidR="00AC7753">
              <w:rPr>
                <w:rFonts w:ascii="Times New Roman" w:hAnsi="Times New Roman" w:cs="Times New Roman"/>
                <w:sz w:val="24"/>
                <w:szCs w:val="24"/>
              </w:rPr>
              <w:t>L</w:t>
            </w:r>
            <w:r w:rsidR="00BE07F9" w:rsidRPr="00072FFE">
              <w:rPr>
                <w:rFonts w:ascii="Times New Roman" w:hAnsi="Times New Roman" w:cs="Times New Roman"/>
                <w:sz w:val="24"/>
                <w:szCs w:val="24"/>
              </w:rPr>
              <w:t>īdz ar pakalpojumu izmaks</w:t>
            </w:r>
            <w:r w:rsidR="00AC7753">
              <w:rPr>
                <w:rFonts w:ascii="Times New Roman" w:hAnsi="Times New Roman" w:cs="Times New Roman"/>
                <w:sz w:val="24"/>
                <w:szCs w:val="24"/>
              </w:rPr>
              <w:t xml:space="preserve">u izmaiņām </w:t>
            </w:r>
            <w:r w:rsidR="00666B41" w:rsidRPr="00072FFE">
              <w:rPr>
                <w:rFonts w:ascii="Times New Roman" w:hAnsi="Times New Roman" w:cs="Times New Roman"/>
                <w:sz w:val="24"/>
                <w:szCs w:val="24"/>
              </w:rPr>
              <w:t xml:space="preserve">ir </w:t>
            </w:r>
            <w:r w:rsidR="00BF34E8" w:rsidRPr="00072FFE">
              <w:rPr>
                <w:rFonts w:ascii="Times New Roman" w:hAnsi="Times New Roman" w:cs="Times New Roman"/>
                <w:sz w:val="24"/>
                <w:szCs w:val="24"/>
              </w:rPr>
              <w:t>būtiski</w:t>
            </w:r>
            <w:r w:rsidR="00666B41" w:rsidRPr="00072FFE">
              <w:rPr>
                <w:rFonts w:ascii="Times New Roman" w:hAnsi="Times New Roman" w:cs="Times New Roman"/>
                <w:sz w:val="24"/>
                <w:szCs w:val="24"/>
              </w:rPr>
              <w:t xml:space="preserve"> pieaudzis</w:t>
            </w:r>
            <w:r w:rsidR="008B5DA8">
              <w:rPr>
                <w:rFonts w:ascii="Times New Roman" w:hAnsi="Times New Roman" w:cs="Times New Roman"/>
                <w:sz w:val="24"/>
                <w:szCs w:val="24"/>
              </w:rPr>
              <w:t xml:space="preserve"> </w:t>
            </w:r>
            <w:r w:rsidR="002D0615">
              <w:rPr>
                <w:rFonts w:ascii="Times New Roman" w:hAnsi="Times New Roman" w:cs="Times New Roman"/>
                <w:sz w:val="24"/>
                <w:szCs w:val="24"/>
              </w:rPr>
              <w:t xml:space="preserve">arī </w:t>
            </w:r>
            <w:r w:rsidR="008B5DA8">
              <w:rPr>
                <w:rFonts w:ascii="Times New Roman" w:hAnsi="Times New Roman" w:cs="Times New Roman"/>
                <w:sz w:val="24"/>
                <w:szCs w:val="24"/>
              </w:rPr>
              <w:t>tādu</w:t>
            </w:r>
            <w:r w:rsidR="00666B41" w:rsidRPr="00072FFE">
              <w:rPr>
                <w:rFonts w:ascii="Times New Roman" w:hAnsi="Times New Roman" w:cs="Times New Roman"/>
                <w:sz w:val="24"/>
                <w:szCs w:val="24"/>
              </w:rPr>
              <w:t xml:space="preserve"> gadījumu skaits, kuros juridiskas vai fiziskas personas pieprasa </w:t>
            </w:r>
            <w:r w:rsidR="00BF34E8" w:rsidRPr="00072FFE">
              <w:rPr>
                <w:rFonts w:ascii="Times New Roman" w:hAnsi="Times New Roman" w:cs="Times New Roman"/>
                <w:sz w:val="24"/>
                <w:szCs w:val="24"/>
              </w:rPr>
              <w:t xml:space="preserve">pārcelt uz citu vietu </w:t>
            </w:r>
            <w:r w:rsidR="00666B41" w:rsidRPr="00072FFE">
              <w:rPr>
                <w:rFonts w:ascii="Times New Roman" w:hAnsi="Times New Roman" w:cs="Times New Roman"/>
                <w:sz w:val="24"/>
                <w:szCs w:val="24"/>
              </w:rPr>
              <w:t>savā īpašumā esošos valsts ģeodēziskā tīkla punktus</w:t>
            </w:r>
            <w:r w:rsidR="00BF34E8" w:rsidRPr="00072FFE">
              <w:rPr>
                <w:rFonts w:ascii="Times New Roman" w:hAnsi="Times New Roman" w:cs="Times New Roman"/>
                <w:sz w:val="24"/>
                <w:szCs w:val="24"/>
              </w:rPr>
              <w:t xml:space="preserve">, tādējādi radot nepieciešamību izveidot </w:t>
            </w:r>
            <w:r w:rsidR="00DA251A">
              <w:rPr>
                <w:rFonts w:ascii="Times New Roman" w:hAnsi="Times New Roman" w:cs="Times New Roman"/>
                <w:sz w:val="24"/>
                <w:szCs w:val="24"/>
              </w:rPr>
              <w:t>jaunus pakalpojumus – valsts ģeodēziskā tīkla punktu</w:t>
            </w:r>
            <w:r w:rsidR="00DA251A" w:rsidRPr="00DA251A">
              <w:rPr>
                <w:rFonts w:ascii="Times New Roman" w:hAnsi="Times New Roman" w:cs="Times New Roman"/>
                <w:sz w:val="24"/>
                <w:szCs w:val="24"/>
              </w:rPr>
              <w:t xml:space="preserve"> – sienas zīmes un grunts zīmes pārcelšana</w:t>
            </w:r>
            <w:r w:rsidR="008B5DA8">
              <w:rPr>
                <w:rFonts w:ascii="Times New Roman" w:hAnsi="Times New Roman" w:cs="Times New Roman"/>
                <w:sz w:val="24"/>
                <w:szCs w:val="24"/>
              </w:rPr>
              <w:t>.</w:t>
            </w:r>
            <w:r w:rsidR="00BF34E8" w:rsidRPr="00072FFE">
              <w:rPr>
                <w:rFonts w:ascii="Times New Roman" w:hAnsi="Times New Roman" w:cs="Times New Roman"/>
                <w:sz w:val="24"/>
                <w:szCs w:val="24"/>
              </w:rPr>
              <w:t xml:space="preserve"> </w:t>
            </w:r>
            <w:r w:rsidR="008B5DA8">
              <w:rPr>
                <w:rFonts w:ascii="Times New Roman" w:hAnsi="Times New Roman" w:cs="Times New Roman"/>
                <w:sz w:val="24"/>
                <w:szCs w:val="24"/>
              </w:rPr>
              <w:t>D</w:t>
            </w:r>
            <w:r w:rsidRPr="00072FFE">
              <w:rPr>
                <w:rFonts w:ascii="Times New Roman" w:hAnsi="Times New Roman" w:cs="Times New Roman"/>
                <w:sz w:val="24"/>
                <w:szCs w:val="24"/>
              </w:rPr>
              <w:t>aļa Aģentūras sagatavoto pamatdatu, kas minēti Ģeotelpiskās informācijas likuma 17. panta trešajā daļā, sākot no 2018. gada otro pusgada pieejami kā atvērtie dati</w:t>
            </w:r>
            <w:r w:rsidR="005D52E2" w:rsidRPr="00072FFE">
              <w:rPr>
                <w:rFonts w:ascii="Times New Roman" w:hAnsi="Times New Roman" w:cs="Times New Roman"/>
                <w:sz w:val="24"/>
                <w:szCs w:val="24"/>
              </w:rPr>
              <w:t>, tādējādi nav vairs nepieciešami</w:t>
            </w:r>
            <w:r w:rsidR="008C3B87" w:rsidRPr="00072FFE">
              <w:rPr>
                <w:rFonts w:ascii="Times New Roman" w:hAnsi="Times New Roman" w:cs="Times New Roman"/>
                <w:sz w:val="24"/>
                <w:szCs w:val="24"/>
              </w:rPr>
              <w:t xml:space="preserve">  ar šiem atvērtajiem datiem saistītie pakalpojumi</w:t>
            </w:r>
            <w:r w:rsidRPr="00072FFE">
              <w:rPr>
                <w:rFonts w:ascii="Times New Roman" w:hAnsi="Times New Roman" w:cs="Times New Roman"/>
                <w:sz w:val="24"/>
                <w:szCs w:val="24"/>
              </w:rPr>
              <w:t>.</w:t>
            </w:r>
          </w:p>
        </w:tc>
      </w:tr>
      <w:tr w:rsidR="00E5323B" w:rsidRPr="000E5F6D" w14:paraId="7BE6BC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AB7019"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F8310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6045026" w14:textId="6207D540" w:rsidR="00D62022" w:rsidRPr="00356725" w:rsidRDefault="00133995" w:rsidP="00D62022">
            <w:pPr>
              <w:pStyle w:val="NormalWeb"/>
              <w:spacing w:before="0" w:beforeAutospacing="0" w:after="0" w:afterAutospacing="0"/>
              <w:jc w:val="both"/>
              <w:rPr>
                <w:lang w:val="lv-LV"/>
              </w:rPr>
            </w:pPr>
            <w:r>
              <w:rPr>
                <w:lang w:val="lv-LV"/>
              </w:rPr>
              <w:t xml:space="preserve">    </w:t>
            </w:r>
            <w:r w:rsidR="00356725">
              <w:rPr>
                <w:lang w:val="lv-LV"/>
              </w:rPr>
              <w:t>Projekta,</w:t>
            </w:r>
            <w:r w:rsidR="00D62022" w:rsidRPr="00D62022">
              <w:rPr>
                <w:lang w:val="lv-LV"/>
              </w:rPr>
              <w:t xml:space="preserve"> kas nosaka </w:t>
            </w:r>
            <w:r w:rsidR="00356725">
              <w:rPr>
                <w:lang w:val="lv-LV" w:eastAsia="lv-LV"/>
              </w:rPr>
              <w:t>A</w:t>
            </w:r>
            <w:r w:rsidR="00D62022" w:rsidRPr="00D62022">
              <w:rPr>
                <w:lang w:val="lv-LV" w:eastAsia="lv-LV"/>
              </w:rPr>
              <w:t>ģentūras maksas pakalpojumu cenrādi, un</w:t>
            </w:r>
            <w:r w:rsidR="00D62022" w:rsidRPr="00D62022">
              <w:rPr>
                <w:lang w:val="lv-LV"/>
              </w:rPr>
              <w:t xml:space="preserve"> ar ko tiek aizstāti spēkā esošie </w:t>
            </w:r>
            <w:r w:rsidR="00D62022" w:rsidRPr="00D62022">
              <w:rPr>
                <w:bCs/>
                <w:lang w:val="lv-LV" w:eastAsia="lv-LV"/>
              </w:rPr>
              <w:t xml:space="preserve">Ministru kabineta </w:t>
            </w:r>
            <w:r w:rsidR="00D62022" w:rsidRPr="00D62022">
              <w:rPr>
                <w:lang w:val="lv-LV" w:eastAsia="lv-LV"/>
              </w:rPr>
              <w:t xml:space="preserve">2017. gada 25. jūlija </w:t>
            </w:r>
            <w:r w:rsidR="00D62022" w:rsidRPr="00D62022">
              <w:rPr>
                <w:bCs/>
                <w:lang w:val="lv-LV" w:eastAsia="lv-LV"/>
              </w:rPr>
              <w:t>noteikumi Nr.</w:t>
            </w:r>
            <w:r w:rsidR="00257FB3">
              <w:rPr>
                <w:bCs/>
                <w:lang w:val="lv-LV" w:eastAsia="lv-LV"/>
              </w:rPr>
              <w:t xml:space="preserve"> </w:t>
            </w:r>
            <w:r w:rsidR="00D62022" w:rsidRPr="00D62022">
              <w:rPr>
                <w:bCs/>
                <w:lang w:val="lv-LV" w:eastAsia="lv-LV"/>
              </w:rPr>
              <w:t>421</w:t>
            </w:r>
            <w:r w:rsidR="00D62022" w:rsidRPr="00D62022">
              <w:rPr>
                <w:lang w:val="lv-LV" w:eastAsia="lv-LV"/>
              </w:rPr>
              <w:t xml:space="preserve"> “Latvijas Ģeotelpiskās informācijas aģentūras maksas pakalpojumu cenrādis un tā piemērošanas kārtība” (turpmāk – </w:t>
            </w:r>
            <w:r w:rsidR="00356725">
              <w:rPr>
                <w:lang w:val="lv-LV" w:eastAsia="lv-LV"/>
              </w:rPr>
              <w:t>MK noteikumi Nr. 421</w:t>
            </w:r>
            <w:r w:rsidR="00D62022" w:rsidRPr="00D62022">
              <w:rPr>
                <w:lang w:val="lv-LV" w:eastAsia="lv-LV"/>
              </w:rPr>
              <w:t>)</w:t>
            </w:r>
            <w:r w:rsidR="00D62022" w:rsidRPr="00D62022">
              <w:rPr>
                <w:lang w:val="lv-LV"/>
              </w:rPr>
              <w:t>,</w:t>
            </w:r>
            <w:r w:rsidR="00356725">
              <w:rPr>
                <w:lang w:val="lv-LV"/>
              </w:rPr>
              <w:t xml:space="preserve"> izstrāde ir nepieciešama</w:t>
            </w:r>
            <w:r w:rsidR="00BA45D4" w:rsidRPr="00D62022">
              <w:rPr>
                <w:lang w:val="lv-LV"/>
              </w:rPr>
              <w:t xml:space="preserve"> pamatojoties uz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18. punktā noteiktajiem nosacījumiem – ir izdarīti grozījumi normatīvajos aktos un ir mainījušies apstākļi, kas ietekmē Aģentūras sniedzamo maksas pakalpojumu klāstu, kā arī ir būtiski mainījušās tiešās vai netiešās izmaksas, kuras veido maksas pakalpojumu izcenojumus.</w:t>
            </w:r>
            <w:r w:rsidR="00D62022">
              <w:rPr>
                <w:lang w:val="lv-LV"/>
              </w:rPr>
              <w:t xml:space="preserve"> Vienlaikus projekt</w:t>
            </w:r>
            <w:r w:rsidR="00356725">
              <w:rPr>
                <w:lang w:val="lv-LV"/>
              </w:rPr>
              <w:t xml:space="preserve">a </w:t>
            </w:r>
            <w:r w:rsidR="00356725">
              <w:rPr>
                <w:lang w:val="lv-LV"/>
              </w:rPr>
              <w:lastRenderedPageBreak/>
              <w:t xml:space="preserve">izstrāde ir nepieciešama </w:t>
            </w:r>
            <w:r w:rsidR="00D62022">
              <w:rPr>
                <w:lang w:val="lv-LV"/>
              </w:rPr>
              <w:t xml:space="preserve">sakarā ar to, ka </w:t>
            </w:r>
            <w:r w:rsidR="00356725">
              <w:rPr>
                <w:lang w:val="lv-LV"/>
              </w:rPr>
              <w:t xml:space="preserve">tiek izdarīti grozījumi Ministru kabineta </w:t>
            </w:r>
            <w:r w:rsidR="00356725" w:rsidRPr="00356725">
              <w:rPr>
                <w:lang w:val="lv-LV"/>
              </w:rPr>
              <w:t>2014. gada 25. februāra noteikumos Nr.113 “Ģeotelpisko pamatdatu informācijas sistēmas noteikumi””</w:t>
            </w:r>
            <w:r w:rsidR="00CC62BE">
              <w:rPr>
                <w:lang w:val="lv-LV"/>
              </w:rPr>
              <w:t xml:space="preserve">, </w:t>
            </w:r>
            <w:r w:rsidR="00356725">
              <w:rPr>
                <w:lang w:val="lv-LV"/>
              </w:rPr>
              <w:t>kuru pielikumā “</w:t>
            </w:r>
            <w:r w:rsidR="00356725" w:rsidRPr="00356725">
              <w:rPr>
                <w:lang w:val="lv-LV" w:eastAsia="lv-LV"/>
              </w:rPr>
              <w:t>Standarta ģeotelpiskās informācijas pamatdati” tiek noteikti jauni Aģentūras ģeotelpiskās informācijas pamatdati un to izplatīšanas formāti, kā arī attīstoties tehnoloģijām tiek precizēti esošie ģeotelpiskās informācijas pamatdatu formāti, kurus Aģentūra nodrošina izmantojot ĢPIS sistēmu.</w:t>
            </w:r>
            <w:r>
              <w:rPr>
                <w:lang w:val="lv-LV" w:eastAsia="lv-LV"/>
              </w:rPr>
              <w:t xml:space="preserve"> Ievērojot iepriekš </w:t>
            </w:r>
            <w:r w:rsidR="002B5552">
              <w:rPr>
                <w:lang w:val="lv-LV" w:eastAsia="lv-LV"/>
              </w:rPr>
              <w:t>minēto</w:t>
            </w:r>
            <w:r w:rsidR="00356725" w:rsidRPr="00356725">
              <w:rPr>
                <w:lang w:val="lv-LV" w:eastAsia="lv-LV"/>
              </w:rPr>
              <w:t>, ir nepieciešams izstrādāt jaunu Aģentūras maksas pakalpojumu cenrādi, kurā tiktu iekļauti pakalpojumi ar jaunajiem pamatdatu formātiem un precizēti esošo ģeotelpisko pamatdatu formāti atbilstoši projekta pielikumam “Standarta ģeotelpiskās informācijas pamatdati”.</w:t>
            </w:r>
          </w:p>
          <w:p w14:paraId="7EDD33D9" w14:textId="0C105DBF" w:rsidR="00BA45D4" w:rsidRDefault="00356725" w:rsidP="00D62022">
            <w:pPr>
              <w:pStyle w:val="NormalWeb"/>
              <w:spacing w:before="0" w:beforeAutospacing="0" w:after="0" w:afterAutospacing="0"/>
              <w:ind w:firstLine="249"/>
              <w:jc w:val="both"/>
              <w:rPr>
                <w:lang w:val="lv-LV"/>
              </w:rPr>
            </w:pPr>
            <w:r>
              <w:rPr>
                <w:lang w:val="lv-LV"/>
              </w:rPr>
              <w:t xml:space="preserve">Šobrīd </w:t>
            </w:r>
            <w:r w:rsidR="00D62022" w:rsidRPr="000E5F6D">
              <w:rPr>
                <w:lang w:val="lv-LV"/>
              </w:rPr>
              <w:t xml:space="preserve">Aģentūra sniedz maksas pakalpojumus saskaņā ar </w:t>
            </w:r>
            <w:r w:rsidR="00D62022">
              <w:rPr>
                <w:lang w:val="lv-LV"/>
              </w:rPr>
              <w:t>MK n</w:t>
            </w:r>
            <w:r w:rsidR="00D62022" w:rsidRPr="000E5F6D">
              <w:rPr>
                <w:lang w:val="lv-LV"/>
              </w:rPr>
              <w:t>oteikumi</w:t>
            </w:r>
            <w:r>
              <w:rPr>
                <w:lang w:val="lv-LV"/>
              </w:rPr>
              <w:t>em Nr. 421</w:t>
            </w:r>
            <w:r w:rsidR="00D62022">
              <w:rPr>
                <w:lang w:val="lv-LV"/>
              </w:rPr>
              <w:t>, kas izdoti</w:t>
            </w:r>
            <w:r w:rsidR="00D62022" w:rsidRPr="000E5F6D">
              <w:rPr>
                <w:lang w:val="lv-LV"/>
              </w:rPr>
              <w:t xml:space="preserve">, ņemot vērā </w:t>
            </w:r>
            <w:r>
              <w:rPr>
                <w:lang w:val="lv-LV"/>
              </w:rPr>
              <w:t>A</w:t>
            </w:r>
            <w:r w:rsidR="00D62022" w:rsidRPr="000E5F6D">
              <w:rPr>
                <w:lang w:val="lv-LV"/>
              </w:rPr>
              <w:t>ģentūrai Ģeotelpiskās informācijas likumā un Ministru kabineta 2013.</w:t>
            </w:r>
            <w:r w:rsidR="00D62022">
              <w:rPr>
                <w:lang w:val="lv-LV"/>
              </w:rPr>
              <w:t> </w:t>
            </w:r>
            <w:r w:rsidR="00D62022" w:rsidRPr="000E5F6D">
              <w:rPr>
                <w:lang w:val="lv-LV"/>
              </w:rPr>
              <w:t>gada 9.</w:t>
            </w:r>
            <w:r w:rsidR="00D62022">
              <w:rPr>
                <w:lang w:val="lv-LV"/>
              </w:rPr>
              <w:t> </w:t>
            </w:r>
            <w:r w:rsidR="00D62022" w:rsidRPr="000E5F6D">
              <w:rPr>
                <w:lang w:val="lv-LV"/>
              </w:rPr>
              <w:t>jūlijā noteikumos Nr.</w:t>
            </w:r>
            <w:r w:rsidR="00D62022">
              <w:rPr>
                <w:lang w:val="lv-LV"/>
              </w:rPr>
              <w:t> </w:t>
            </w:r>
            <w:r w:rsidR="00D62022" w:rsidRPr="000E5F6D">
              <w:rPr>
                <w:lang w:val="lv-LV"/>
              </w:rPr>
              <w:t>384 “Latvijas Ģeotelpiskās informācijas aģentūras nolikums” noteikto kompetenci pakalpojumu sniegšanā.</w:t>
            </w:r>
          </w:p>
          <w:p w14:paraId="6AE91F75" w14:textId="3BC1E964" w:rsidR="00220054" w:rsidRPr="00D62022" w:rsidRDefault="00133995" w:rsidP="00D62022">
            <w:pPr>
              <w:pStyle w:val="NormalWeb"/>
              <w:spacing w:before="0" w:beforeAutospacing="0" w:after="0" w:afterAutospacing="0"/>
              <w:ind w:firstLine="249"/>
              <w:jc w:val="both"/>
              <w:rPr>
                <w:lang w:val="lv-LV"/>
              </w:rPr>
            </w:pPr>
            <w:r>
              <w:rPr>
                <w:lang w:val="lv-LV"/>
              </w:rPr>
              <w:t>P</w:t>
            </w:r>
            <w:r w:rsidR="00E22FF9">
              <w:rPr>
                <w:lang w:val="lv-LV"/>
              </w:rPr>
              <w:t>rojekts paredz notei</w:t>
            </w:r>
            <w:r w:rsidR="00CC62BE">
              <w:rPr>
                <w:lang w:val="lv-LV"/>
              </w:rPr>
              <w:t xml:space="preserve">kt </w:t>
            </w:r>
            <w:r>
              <w:rPr>
                <w:lang w:val="lv-LV"/>
              </w:rPr>
              <w:t xml:space="preserve">šādu </w:t>
            </w:r>
            <w:r w:rsidR="00CC62BE">
              <w:rPr>
                <w:lang w:val="lv-LV"/>
              </w:rPr>
              <w:t>tiesisko regulējumu:</w:t>
            </w:r>
          </w:p>
          <w:p w14:paraId="071AF7F5" w14:textId="707BA7BE" w:rsidR="006A33A0" w:rsidRPr="000E5F6D" w:rsidRDefault="006A33A0" w:rsidP="00BA45D4">
            <w:pPr>
              <w:pStyle w:val="tv213"/>
              <w:spacing w:before="0" w:beforeAutospacing="0" w:after="0" w:afterAutospacing="0"/>
              <w:ind w:firstLine="279"/>
              <w:jc w:val="both"/>
            </w:pPr>
            <w:r w:rsidRPr="000E5F6D">
              <w:t>1. Attiecībā uz projekta pielikumā esošā cenrāža I sadaļas 1. punktā noteiktajiem pakalpojumiem un to cenām:</w:t>
            </w:r>
          </w:p>
          <w:p w14:paraId="30A729AD" w14:textId="72558E2C" w:rsidR="006A33A0" w:rsidRPr="000E5F6D" w:rsidRDefault="006A33A0" w:rsidP="00BA45D4">
            <w:pPr>
              <w:pStyle w:val="tv213"/>
              <w:spacing w:before="0" w:beforeAutospacing="0" w:after="0" w:afterAutospacing="0"/>
              <w:ind w:firstLine="279"/>
              <w:jc w:val="both"/>
            </w:pPr>
            <w:r w:rsidRPr="000E5F6D">
              <w:t xml:space="preserve">1.1. </w:t>
            </w:r>
            <w:r w:rsidR="005B0F3B">
              <w:t>projekts vairs neparedz iespēju saņemt pakalpojumus</w:t>
            </w:r>
            <w:r w:rsidR="00EB028B" w:rsidRPr="000E5F6D">
              <w:t>, kas saistīti ar augstuma noteikšanu ar nivelēšanu (ģeometriskā nivelēšana no vidus), ņemot vērā</w:t>
            </w:r>
            <w:r w:rsidR="00243679" w:rsidRPr="000E5F6D">
              <w:t>, ka minētais pakalpojums ir iekļauts</w:t>
            </w:r>
            <w:r w:rsidR="00907C94" w:rsidRPr="000E5F6D">
              <w:t xml:space="preserve"> cenrāža I sadaļas </w:t>
            </w:r>
            <w:r w:rsidR="00133995" w:rsidRPr="000E5F6D">
              <w:t xml:space="preserve">1.1. un 1.2. </w:t>
            </w:r>
            <w:r w:rsidR="00133995">
              <w:t>apakš</w:t>
            </w:r>
            <w:r w:rsidR="00133995" w:rsidRPr="000E5F6D">
              <w:t>punktā</w:t>
            </w:r>
            <w:r w:rsidR="00600E1D" w:rsidRPr="000E5F6D">
              <w:t>;</w:t>
            </w:r>
          </w:p>
          <w:p w14:paraId="17F6AA1E" w14:textId="2D643237" w:rsidR="00600E1D" w:rsidRPr="00B65B54" w:rsidRDefault="00600E1D" w:rsidP="00B65B54">
            <w:pPr>
              <w:pStyle w:val="tv213"/>
              <w:spacing w:before="0" w:beforeAutospacing="0" w:after="0" w:afterAutospacing="0"/>
              <w:ind w:firstLine="279"/>
              <w:jc w:val="both"/>
            </w:pPr>
            <w:r w:rsidRPr="000E5F6D">
              <w:t xml:space="preserve">1.2. </w:t>
            </w:r>
            <w:r w:rsidR="00B65B54">
              <w:t>projekt</w:t>
            </w:r>
            <w:r w:rsidR="00E22FF9">
              <w:t>s paredz</w:t>
            </w:r>
            <w:r w:rsidR="00B65B54">
              <w:t xml:space="preserve"> </w:t>
            </w:r>
            <w:r w:rsidRPr="000E5F6D">
              <w:t>iekļaut</w:t>
            </w:r>
            <w:r w:rsidR="00E22FF9">
              <w:t xml:space="preserve"> jaunus pakalpojumus</w:t>
            </w:r>
            <w:r w:rsidR="00B65B54">
              <w:t xml:space="preserve"> – </w:t>
            </w:r>
            <w:r w:rsidRPr="000E5F6D">
              <w:t>cenrāža I sadaļas 1.1. </w:t>
            </w:r>
            <w:r w:rsidR="00133995">
              <w:t>apakš</w:t>
            </w:r>
            <w:r w:rsidRPr="000E5F6D">
              <w:t xml:space="preserve">punktā </w:t>
            </w:r>
            <w:r w:rsidRPr="000E5F6D">
              <w:rPr>
                <w:bCs/>
              </w:rPr>
              <w:t xml:space="preserve">valsts ģeodēziskā tīkla punkta – </w:t>
            </w:r>
            <w:r w:rsidR="002B5552">
              <w:rPr>
                <w:bCs/>
              </w:rPr>
              <w:t>sienas zīmes pārcelšana un 1.2. </w:t>
            </w:r>
            <w:r w:rsidR="00133995">
              <w:rPr>
                <w:bCs/>
              </w:rPr>
              <w:t>apakš</w:t>
            </w:r>
            <w:r w:rsidRPr="000E5F6D">
              <w:rPr>
                <w:bCs/>
              </w:rPr>
              <w:t xml:space="preserve">punktā valsts ģeodēziskā tīkla punkta – grunts zīmes pārcelšana, </w:t>
            </w:r>
            <w:r w:rsidR="00B64FAE" w:rsidRPr="000E5F6D">
              <w:rPr>
                <w:bCs/>
              </w:rPr>
              <w:t xml:space="preserve">kas saistīti ar valsts ģeodēziskā tīkla punktu </w:t>
            </w:r>
            <w:r w:rsidR="00C176E5">
              <w:rPr>
                <w:bCs/>
              </w:rPr>
              <w:t>uzturēšanu/</w:t>
            </w:r>
            <w:r w:rsidR="00B64FAE" w:rsidRPr="000E5F6D">
              <w:rPr>
                <w:bCs/>
              </w:rPr>
              <w:t>aizsardzību</w:t>
            </w:r>
            <w:r w:rsidR="00875608" w:rsidRPr="000E5F6D">
              <w:rPr>
                <w:bCs/>
              </w:rPr>
              <w:t>.</w:t>
            </w:r>
          </w:p>
          <w:p w14:paraId="6CE8F353" w14:textId="23EDF612" w:rsidR="006A30EF" w:rsidRPr="000E5F6D" w:rsidRDefault="006A30EF" w:rsidP="00BA45D4">
            <w:pPr>
              <w:pStyle w:val="tv213"/>
              <w:spacing w:before="0" w:beforeAutospacing="0" w:after="0" w:afterAutospacing="0"/>
              <w:ind w:firstLine="279"/>
              <w:jc w:val="both"/>
              <w:rPr>
                <w:bCs/>
              </w:rPr>
            </w:pPr>
            <w:r w:rsidRPr="000E5F6D">
              <w:rPr>
                <w:bCs/>
              </w:rPr>
              <w:t>2. Attiecībā uz projekta pielikumā esošā cenrāža I sadaļas 2.</w:t>
            </w:r>
            <w:r w:rsidR="00431DD0" w:rsidRPr="000E5F6D">
              <w:rPr>
                <w:bCs/>
              </w:rPr>
              <w:t xml:space="preserve"> </w:t>
            </w:r>
            <w:r w:rsidRPr="000E5F6D">
              <w:rPr>
                <w:bCs/>
              </w:rPr>
              <w:t>punktā noteiktajiem pakalpojumiem un to cenām:</w:t>
            </w:r>
          </w:p>
          <w:p w14:paraId="3FCB9A5C" w14:textId="77777777" w:rsidR="00127556" w:rsidRPr="000E5F6D" w:rsidRDefault="00127556" w:rsidP="00BA45D4">
            <w:pPr>
              <w:pStyle w:val="tv213"/>
              <w:spacing w:before="0" w:beforeAutospacing="0" w:after="0" w:afterAutospacing="0"/>
              <w:ind w:firstLine="279"/>
              <w:jc w:val="both"/>
              <w:rPr>
                <w:bCs/>
              </w:rPr>
            </w:pPr>
            <w:r w:rsidRPr="000E5F6D">
              <w:rPr>
                <w:bCs/>
              </w:rPr>
              <w:t xml:space="preserve">2.1. ņemot vērā tehnoloģiju attīstību </w:t>
            </w:r>
            <w:r w:rsidRPr="000E5F6D">
              <w:t>ģeotelpiskās informācijas pamatdatu saņemšanai ir aprēķināts cenu samazinājums būtiskā apjomā, samazinoties pakalpojumu cenai līdz pat 75%;</w:t>
            </w:r>
          </w:p>
          <w:p w14:paraId="00ED81C9" w14:textId="77777777" w:rsidR="006A30EF" w:rsidRPr="000E5F6D" w:rsidRDefault="0089406B" w:rsidP="00BA45D4">
            <w:pPr>
              <w:pStyle w:val="tv213"/>
              <w:spacing w:before="0" w:beforeAutospacing="0" w:after="0" w:afterAutospacing="0"/>
              <w:ind w:firstLine="279"/>
              <w:jc w:val="both"/>
            </w:pPr>
            <w:r w:rsidRPr="000E5F6D">
              <w:rPr>
                <w:bCs/>
              </w:rPr>
              <w:t>2.</w:t>
            </w:r>
            <w:r w:rsidR="00127556" w:rsidRPr="000E5F6D">
              <w:rPr>
                <w:bCs/>
              </w:rPr>
              <w:t>2</w:t>
            </w:r>
            <w:r w:rsidRPr="000E5F6D">
              <w:rPr>
                <w:bCs/>
              </w:rPr>
              <w:t xml:space="preserve">. </w:t>
            </w:r>
            <w:r w:rsidR="00395E51" w:rsidRPr="000E5F6D">
              <w:rPr>
                <w:bCs/>
              </w:rPr>
              <w:t>c</w:t>
            </w:r>
            <w:r w:rsidR="00AB7FD9" w:rsidRPr="000E5F6D">
              <w:rPr>
                <w:bCs/>
              </w:rPr>
              <w:t>enrāža</w:t>
            </w:r>
            <w:r w:rsidR="00A3671A" w:rsidRPr="000E5F6D">
              <w:rPr>
                <w:bCs/>
              </w:rPr>
              <w:t xml:space="preserve"> 2. punktā minēto pakalpojumu cenas ir noteiktas vienādas visiem </w:t>
            </w:r>
            <w:r w:rsidR="006F13A0" w:rsidRPr="000E5F6D">
              <w:rPr>
                <w:bCs/>
              </w:rPr>
              <w:t>ģeotelpisko datu kopu</w:t>
            </w:r>
            <w:r w:rsidR="001D1193">
              <w:rPr>
                <w:bCs/>
              </w:rPr>
              <w:t xml:space="preserve"> izmantotājiem,</w:t>
            </w:r>
            <w:r w:rsidR="006F13A0" w:rsidRPr="000E5F6D">
              <w:rPr>
                <w:bCs/>
              </w:rPr>
              <w:t xml:space="preserve"> neatkarīgi no </w:t>
            </w:r>
            <w:r w:rsidR="001D1193">
              <w:rPr>
                <w:bCs/>
              </w:rPr>
              <w:t>Ministru kabineta 2011. </w:t>
            </w:r>
            <w:r w:rsidR="00A3671A" w:rsidRPr="000E5F6D">
              <w:rPr>
                <w:bCs/>
              </w:rPr>
              <w:t xml:space="preserve">gada 30. augusta noteikumos Nr. 673 “Ģeotelpisko datu kopas izmantošanas noteikumu obligātais saturs un izmantošanas atļaujas saņemšanas kārtība” </w:t>
            </w:r>
            <w:r w:rsidR="006F13A0" w:rsidRPr="000E5F6D">
              <w:rPr>
                <w:bCs/>
              </w:rPr>
              <w:t xml:space="preserve">noteiktā </w:t>
            </w:r>
            <w:r w:rsidR="007E7816" w:rsidRPr="000E5F6D">
              <w:t xml:space="preserve">datu kopas izmantošanas mērķa un </w:t>
            </w:r>
            <w:r w:rsidR="007E7816" w:rsidRPr="000E5F6D">
              <w:lastRenderedPageBreak/>
              <w:t>veida</w:t>
            </w:r>
            <w:r w:rsidR="001D1193">
              <w:t xml:space="preserve"> (gala lietotājs, pakalpojumu sniedzējs, izplatītājs)</w:t>
            </w:r>
            <w:r w:rsidR="007E7816" w:rsidRPr="000E5F6D">
              <w:t>;</w:t>
            </w:r>
          </w:p>
          <w:p w14:paraId="32989EA3" w14:textId="555AAE61" w:rsidR="00EB3B04" w:rsidRPr="000E5F6D" w:rsidRDefault="00EB3B04" w:rsidP="00BA45D4">
            <w:pPr>
              <w:pStyle w:val="tv213"/>
              <w:spacing w:before="0" w:beforeAutospacing="0" w:after="0" w:afterAutospacing="0"/>
              <w:ind w:firstLine="279"/>
              <w:jc w:val="both"/>
            </w:pPr>
            <w:r w:rsidRPr="000E5F6D">
              <w:t>2.</w:t>
            </w:r>
            <w:r w:rsidR="00127556" w:rsidRPr="000E5F6D">
              <w:t>3</w:t>
            </w:r>
            <w:r w:rsidRPr="000E5F6D">
              <w:t xml:space="preserve">. </w:t>
            </w:r>
            <w:r w:rsidR="005B0F3B">
              <w:t xml:space="preserve">projekts vairs neparedz iespēju saņemt </w:t>
            </w:r>
            <w:r w:rsidR="00FB792A" w:rsidRPr="00E66A06">
              <w:t>topogrāfisk</w:t>
            </w:r>
            <w:r w:rsidR="005B0F3B">
              <w:t>o</w:t>
            </w:r>
            <w:r w:rsidR="00FB792A" w:rsidRPr="00E66A06">
              <w:t xml:space="preserve"> kart</w:t>
            </w:r>
            <w:r w:rsidR="005B0F3B">
              <w:t>i</w:t>
            </w:r>
            <w:r w:rsidR="00FB792A" w:rsidRPr="00E66A06">
              <w:t xml:space="preserve"> mērogā 1:50 000, Latvijas pārskata kart</w:t>
            </w:r>
            <w:r w:rsidR="005B0F3B">
              <w:t>i</w:t>
            </w:r>
            <w:r w:rsidR="00747BC4">
              <w:t xml:space="preserve"> mērogā 1:250 </w:t>
            </w:r>
            <w:r w:rsidR="00FB792A" w:rsidRPr="00E66A06">
              <w:t xml:space="preserve">000, </w:t>
            </w:r>
            <w:r w:rsidR="003E6C4D" w:rsidRPr="00E66A06">
              <w:t>iepriekšējo ciklu o</w:t>
            </w:r>
            <w:r w:rsidR="00FB792A" w:rsidRPr="00E66A06">
              <w:t>rtofotokarte</w:t>
            </w:r>
            <w:r w:rsidR="003E6C4D" w:rsidRPr="00E66A06">
              <w:t>s</w:t>
            </w:r>
            <w:r w:rsidR="00FB792A" w:rsidRPr="00E66A06">
              <w:t xml:space="preserve"> krāsainā un infrasarkanā spektrā, </w:t>
            </w:r>
            <w:r w:rsidR="00FB792A" w:rsidRPr="000B15C8">
              <w:t>digitāl</w:t>
            </w:r>
            <w:r w:rsidR="005B0F3B">
              <w:t>ā reljefa modeli</w:t>
            </w:r>
            <w:r w:rsidR="00FB792A" w:rsidRPr="000B15C8">
              <w:t xml:space="preserve"> ar regulāro tīkla soli</w:t>
            </w:r>
            <w:r w:rsidR="003E6C4D" w:rsidRPr="000B15C8">
              <w:t xml:space="preserve"> 20m visai Latvijas teritorijai un di</w:t>
            </w:r>
            <w:r w:rsidR="005B0F3B">
              <w:t>gitālā augstuma modeļa pamatdatus</w:t>
            </w:r>
            <w:r w:rsidR="003E6C4D" w:rsidRPr="000B15C8">
              <w:t xml:space="preserve"> no datiem, kas iegūti ar lāzerskenēšanas metodi, kuriem veikta iegūto punktu automātiskā klasificēšana un zemes virsmas slāņa punktu manuālā sakārtošana, </w:t>
            </w:r>
            <w:r w:rsidR="00C36B98">
              <w:t>ņemot vērā, ka Aģentūra</w:t>
            </w:r>
            <w:r w:rsidR="00FB792A" w:rsidRPr="000B15C8">
              <w:t xml:space="preserve"> š</w:t>
            </w:r>
            <w:r w:rsidR="003E6C4D" w:rsidRPr="000B15C8">
              <w:t>ādas datu</w:t>
            </w:r>
            <w:r w:rsidR="00FB792A" w:rsidRPr="000B15C8">
              <w:t xml:space="preserve"> kopas</w:t>
            </w:r>
            <w:r w:rsidR="000A626B" w:rsidRPr="000B15C8">
              <w:t xml:space="preserve"> </w:t>
            </w:r>
            <w:r w:rsidR="003E6C4D" w:rsidRPr="000B15C8">
              <w:t>jau nodrošina atvērto datu veidā;</w:t>
            </w:r>
          </w:p>
          <w:p w14:paraId="240AA9E9" w14:textId="52E4302F" w:rsidR="003E6C4D" w:rsidRPr="000E5F6D" w:rsidRDefault="003E6C4D" w:rsidP="00BA45D4">
            <w:pPr>
              <w:pStyle w:val="tv213"/>
              <w:spacing w:before="0" w:beforeAutospacing="0" w:after="0" w:afterAutospacing="0"/>
              <w:ind w:firstLine="279"/>
              <w:jc w:val="both"/>
            </w:pPr>
            <w:r w:rsidRPr="000E5F6D">
              <w:t>2.</w:t>
            </w:r>
            <w:r w:rsidR="00127556" w:rsidRPr="000E5F6D">
              <w:t>4</w:t>
            </w:r>
            <w:r w:rsidRPr="000E5F6D">
              <w:t xml:space="preserve">. </w:t>
            </w:r>
            <w:r w:rsidR="00B65B54">
              <w:t xml:space="preserve">projekts </w:t>
            </w:r>
            <w:r w:rsidR="00D432CA">
              <w:t xml:space="preserve">paredz iespēju saņemt </w:t>
            </w:r>
            <w:r w:rsidR="00E22FF9">
              <w:t xml:space="preserve">jaunus pakalpojumus – </w:t>
            </w:r>
            <w:r w:rsidR="00D613C7" w:rsidRPr="000E5F6D">
              <w:t>digitālā reljefa un virsmas modeļa vizualizētus attēlus ar izšķirtspēju 25 cm</w:t>
            </w:r>
            <w:r w:rsidR="005D2B89" w:rsidRPr="000E5F6D">
              <w:t>, no aerolāzerskenēšanas datiem sagatavotus reljefa, virsmas un paaugstinājuma modeļus ar izšķirtspēju 1 m</w:t>
            </w:r>
            <w:r w:rsidR="006B1AC0" w:rsidRPr="000E5F6D">
              <w:t xml:space="preserve"> un no aerofotografēšanas datiem sagatavotus virsmas modeli ar izšķirtspēju 1</w:t>
            </w:r>
            <w:r w:rsidR="002D2444">
              <w:t xml:space="preserve"> </w:t>
            </w:r>
            <w:r w:rsidR="006B1AC0" w:rsidRPr="000E5F6D">
              <w:t>m</w:t>
            </w:r>
            <w:r w:rsidR="00250180" w:rsidRPr="000E5F6D">
              <w:t>, kas pamatotas ar tehnoloģiju attīstību datu sagatavošanā;</w:t>
            </w:r>
          </w:p>
          <w:p w14:paraId="482514B1" w14:textId="5D3016F6" w:rsidR="00EF10FF" w:rsidRPr="000B15C8" w:rsidRDefault="00777F40" w:rsidP="008F4B2B">
            <w:pPr>
              <w:pStyle w:val="tv213"/>
              <w:spacing w:before="0" w:beforeAutospacing="0" w:after="0" w:afterAutospacing="0"/>
              <w:ind w:firstLine="279"/>
              <w:jc w:val="both"/>
              <w:rPr>
                <w:i/>
                <w:iCs/>
              </w:rPr>
            </w:pPr>
            <w:r w:rsidRPr="000E5F6D">
              <w:t>2.</w:t>
            </w:r>
            <w:r w:rsidR="00127556" w:rsidRPr="000E5F6D">
              <w:t>5</w:t>
            </w:r>
            <w:r w:rsidRPr="000E5F6D">
              <w:t xml:space="preserve">. </w:t>
            </w:r>
            <w:r w:rsidR="002D2444">
              <w:t>A</w:t>
            </w:r>
            <w:r w:rsidRPr="000E5F6D">
              <w:t xml:space="preserve">ttiecībā uz ģeotelpiskās informācijas pamatdatu formātiem, kādos ir iespējams </w:t>
            </w:r>
            <w:r w:rsidR="009328B9">
              <w:t>saņemt pakalpojumu, kas pamatot</w:t>
            </w:r>
            <w:r w:rsidRPr="000E5F6D">
              <w:t>s ar tehnoloģiju attīstību datu sagatavošanā, tirgus pieprasījumu,</w:t>
            </w:r>
            <w:r w:rsidR="00BF4596">
              <w:t xml:space="preserve"> </w:t>
            </w:r>
            <w:r w:rsidRPr="000E5F6D">
              <w:t xml:space="preserve">un lietderību standarta ģeotelpiskās </w:t>
            </w:r>
            <w:r w:rsidRPr="000B15C8">
              <w:t>informācijas pamatdatus uzturēt noteiktos f</w:t>
            </w:r>
            <w:r w:rsidR="008F4B2B" w:rsidRPr="000B15C8">
              <w:t>ormātos, ir izslēgti</w:t>
            </w:r>
            <w:r w:rsidRPr="000B15C8">
              <w:t xml:space="preserve"> </w:t>
            </w:r>
            <w:r w:rsidR="008F4B2B" w:rsidRPr="000B15C8">
              <w:t xml:space="preserve">datu formāti </w:t>
            </w:r>
            <w:r w:rsidR="008F4B2B" w:rsidRPr="000B15C8">
              <w:rPr>
                <w:i/>
                <w:iCs/>
              </w:rPr>
              <w:t xml:space="preserve">JPEG </w:t>
            </w:r>
            <w:r w:rsidR="008F4B2B" w:rsidRPr="000B15C8">
              <w:rPr>
                <w:iCs/>
              </w:rPr>
              <w:t>un</w:t>
            </w:r>
            <w:r w:rsidR="008F4B2B" w:rsidRPr="000B15C8">
              <w:rPr>
                <w:i/>
                <w:iCs/>
              </w:rPr>
              <w:t xml:space="preserve"> ESRI ArcGIS Personal Geodatabase</w:t>
            </w:r>
            <w:r w:rsidR="009E5938" w:rsidRPr="000B15C8">
              <w:rPr>
                <w:i/>
                <w:iCs/>
              </w:rPr>
              <w:t>;</w:t>
            </w:r>
          </w:p>
          <w:p w14:paraId="51979F9B" w14:textId="62F5E430" w:rsidR="00426F32" w:rsidRPr="000B15C8" w:rsidRDefault="00BA47A6" w:rsidP="00DA106D">
            <w:pPr>
              <w:pStyle w:val="tv213"/>
              <w:spacing w:before="0" w:beforeAutospacing="0" w:after="0" w:afterAutospacing="0"/>
              <w:ind w:firstLine="279"/>
              <w:jc w:val="both"/>
            </w:pPr>
            <w:r w:rsidRPr="000B15C8">
              <w:rPr>
                <w:iCs/>
              </w:rPr>
              <w:t>2.</w:t>
            </w:r>
            <w:r w:rsidR="00127556" w:rsidRPr="000B15C8">
              <w:rPr>
                <w:iCs/>
              </w:rPr>
              <w:t>6</w:t>
            </w:r>
            <w:r w:rsidRPr="000B15C8">
              <w:rPr>
                <w:iCs/>
              </w:rPr>
              <w:t xml:space="preserve">. </w:t>
            </w:r>
            <w:r w:rsidR="00A04EDA">
              <w:rPr>
                <w:iCs/>
              </w:rPr>
              <w:t>projekts vairs neparedz iespēju saņemt Aģentūras maksas pakalpojumus</w:t>
            </w:r>
            <w:r w:rsidR="00426F32" w:rsidRPr="000B15C8">
              <w:rPr>
                <w:iCs/>
              </w:rPr>
              <w:t xml:space="preserve">, kas saistīti ar </w:t>
            </w:r>
            <w:r w:rsidR="002D2444" w:rsidRPr="000B15C8">
              <w:t>tīmekļa</w:t>
            </w:r>
            <w:r w:rsidR="00426F32" w:rsidRPr="000B15C8">
              <w:t xml:space="preserve"> pakalp</w:t>
            </w:r>
            <w:r w:rsidR="00DA106D" w:rsidRPr="000B15C8">
              <w:t xml:space="preserve">es </w:t>
            </w:r>
            <w:r w:rsidR="00426F32" w:rsidRPr="000B15C8">
              <w:t>(</w:t>
            </w:r>
            <w:r w:rsidR="00DA106D" w:rsidRPr="000B15C8">
              <w:t>WMS un WMS/WMTS vai REST pakalpojumiem</w:t>
            </w:r>
            <w:r w:rsidR="00426F32" w:rsidRPr="000B15C8">
              <w:t>)</w:t>
            </w:r>
            <w:r w:rsidR="00DA106D" w:rsidRPr="000B15C8">
              <w:t xml:space="preserve"> un ģeotelpiskās informācijas pamatdatu abonēšanu 1 lietotāja identifikatoram 6 mēnešiem, </w:t>
            </w:r>
            <w:r w:rsidR="00426F32" w:rsidRPr="000B15C8">
              <w:t>jo attiecīgais paka</w:t>
            </w:r>
            <w:r w:rsidR="00DA106D" w:rsidRPr="000B15C8">
              <w:t>lpojums uz minēto periodu netiek pieprasīts</w:t>
            </w:r>
            <w:r w:rsidR="00914726" w:rsidRPr="000B15C8">
              <w:t>.</w:t>
            </w:r>
          </w:p>
          <w:p w14:paraId="40D2E29D" w14:textId="678C4330" w:rsidR="00914726" w:rsidRPr="000E5F6D" w:rsidRDefault="00914726" w:rsidP="00914726">
            <w:pPr>
              <w:pStyle w:val="tv213"/>
              <w:spacing w:before="0" w:beforeAutospacing="0" w:after="0" w:afterAutospacing="0"/>
              <w:ind w:firstLine="279"/>
              <w:jc w:val="both"/>
              <w:rPr>
                <w:bCs/>
              </w:rPr>
            </w:pPr>
            <w:r w:rsidRPr="000E5F6D">
              <w:rPr>
                <w:bCs/>
              </w:rPr>
              <w:t>3. Attiecībā uz projekta pielikumā esošā cenrāža I sadaļas 3. punktā noteiktajiem pakalpojumiem un to cenām pamatā:</w:t>
            </w:r>
          </w:p>
          <w:p w14:paraId="754C6AB0" w14:textId="15FA0831" w:rsidR="00976FCC" w:rsidRPr="000E5F6D" w:rsidRDefault="00395E51" w:rsidP="00395E51">
            <w:pPr>
              <w:pStyle w:val="tv213"/>
              <w:spacing w:before="0" w:beforeAutospacing="0" w:after="0" w:afterAutospacing="0"/>
              <w:ind w:left="-5" w:firstLine="252"/>
              <w:jc w:val="both"/>
            </w:pPr>
            <w:r w:rsidRPr="000E5F6D">
              <w:rPr>
                <w:bCs/>
              </w:rPr>
              <w:t>3.1. </w:t>
            </w:r>
            <w:r w:rsidR="00074EC4">
              <w:rPr>
                <w:bCs/>
              </w:rPr>
              <w:t>projekts vairs neparedz iespēju saņemt</w:t>
            </w:r>
            <w:r w:rsidR="00914726" w:rsidRPr="000E5F6D">
              <w:rPr>
                <w:bCs/>
              </w:rPr>
              <w:t xml:space="preserve"> ģeotelpiskās informāci</w:t>
            </w:r>
            <w:r w:rsidR="00976FCC" w:rsidRPr="000E5F6D">
              <w:rPr>
                <w:bCs/>
              </w:rPr>
              <w:t xml:space="preserve">jas izdrukas tipogrāfiskā formā – </w:t>
            </w:r>
            <w:r w:rsidR="00976FCC" w:rsidRPr="000E5F6D">
              <w:rPr>
                <w:bCs/>
              </w:rPr>
              <w:tab/>
            </w:r>
            <w:r w:rsidR="00976FCC" w:rsidRPr="000E5F6D">
              <w:t>Latvijas topogrāfisk</w:t>
            </w:r>
            <w:r w:rsidR="00074EC4">
              <w:t>o</w:t>
            </w:r>
            <w:r w:rsidR="00976FCC" w:rsidRPr="000E5F6D">
              <w:t xml:space="preserve"> kart</w:t>
            </w:r>
            <w:r w:rsidR="00074EC4">
              <w:t>i</w:t>
            </w:r>
            <w:r w:rsidR="00976FCC" w:rsidRPr="000E5F6D">
              <w:t xml:space="preserve"> mērogā 1:100 000, </w:t>
            </w:r>
            <w:r w:rsidR="00976FCC" w:rsidRPr="000E5F6D">
              <w:rPr>
                <w:bCs/>
              </w:rPr>
              <w:t>topogrāfisk</w:t>
            </w:r>
            <w:r w:rsidR="00074EC4">
              <w:rPr>
                <w:bCs/>
              </w:rPr>
              <w:t>o</w:t>
            </w:r>
            <w:r w:rsidR="00976FCC" w:rsidRPr="000E5F6D">
              <w:rPr>
                <w:bCs/>
              </w:rPr>
              <w:t xml:space="preserve"> kart</w:t>
            </w:r>
            <w:r w:rsidR="00074EC4">
              <w:rPr>
                <w:bCs/>
              </w:rPr>
              <w:t>i</w:t>
            </w:r>
            <w:r w:rsidR="00976FCC" w:rsidRPr="000E5F6D">
              <w:rPr>
                <w:bCs/>
              </w:rPr>
              <w:t xml:space="preserve"> mērogā 1:2 000, l</w:t>
            </w:r>
            <w:r w:rsidR="00976FCC" w:rsidRPr="000E5F6D">
              <w:t>aminēt</w:t>
            </w:r>
            <w:r w:rsidR="00074EC4">
              <w:t>u</w:t>
            </w:r>
            <w:r w:rsidR="00976FCC" w:rsidRPr="000E5F6D">
              <w:t xml:space="preserve"> Latvijas teritorijas pārskata kart</w:t>
            </w:r>
            <w:r w:rsidR="00074EC4">
              <w:t>i</w:t>
            </w:r>
            <w:r w:rsidR="00976FCC" w:rsidRPr="000E5F6D">
              <w:t xml:space="preserve"> mērogā 1:250 000 (2008. gada izdevums),</w:t>
            </w:r>
            <w:r w:rsidR="00976FCC" w:rsidRPr="000E5F6D">
              <w:rPr>
                <w:bCs/>
              </w:rPr>
              <w:t xml:space="preserve"> </w:t>
            </w:r>
            <w:r w:rsidR="00976FCC" w:rsidRPr="000E5F6D">
              <w:t>jo šād</w:t>
            </w:r>
            <w:r w:rsidR="00074EC4">
              <w:t>iem pakalpojumie</w:t>
            </w:r>
            <w:r w:rsidR="00976FCC" w:rsidRPr="000E5F6D">
              <w:t>m nav</w:t>
            </w:r>
            <w:r w:rsidR="002D2444">
              <w:t xml:space="preserve"> attiecīgā</w:t>
            </w:r>
            <w:r w:rsidR="00976FCC" w:rsidRPr="000E5F6D">
              <w:t xml:space="preserve"> tirgus pieprasījuma.</w:t>
            </w:r>
          </w:p>
          <w:p w14:paraId="0FA5D0FC" w14:textId="400E3786" w:rsidR="00976FCC" w:rsidRPr="000E5F6D" w:rsidRDefault="00E65E5E" w:rsidP="00976FCC">
            <w:pPr>
              <w:pStyle w:val="tv213"/>
              <w:spacing w:before="0" w:beforeAutospacing="0" w:after="0" w:afterAutospacing="0"/>
              <w:ind w:firstLine="247"/>
              <w:jc w:val="both"/>
            </w:pPr>
            <w:r w:rsidRPr="000E5F6D">
              <w:t xml:space="preserve">4. </w:t>
            </w:r>
            <w:r w:rsidR="002F17D2">
              <w:t>Ņemot vērā, ka Aģentūra nenodrošina citu iestāžu sagatavoto ģeoinformācijas datu apstrādi, v</w:t>
            </w:r>
            <w:r w:rsidR="00395E51" w:rsidRPr="000E5F6D">
              <w:t xml:space="preserve">airs netiek iekļauti pakalpojumi “Citi pakalpojumi ģeoinformācijas jomā”, </w:t>
            </w:r>
          </w:p>
          <w:p w14:paraId="674F0E83" w14:textId="626223BC" w:rsidR="001B0C37" w:rsidRPr="000E5F6D" w:rsidRDefault="001B0C37" w:rsidP="00976FCC">
            <w:pPr>
              <w:pStyle w:val="tv213"/>
              <w:spacing w:before="0" w:beforeAutospacing="0" w:after="0" w:afterAutospacing="0"/>
              <w:ind w:firstLine="247"/>
              <w:jc w:val="both"/>
              <w:rPr>
                <w:bCs/>
              </w:rPr>
            </w:pPr>
            <w:r w:rsidRPr="000E5F6D">
              <w:t xml:space="preserve">5. </w:t>
            </w:r>
            <w:r w:rsidRPr="000E5F6D">
              <w:rPr>
                <w:bCs/>
              </w:rPr>
              <w:t>Attiecībā uz projekta pielikumā esošā cenrāža II sadaļas 4. punktā noteiktajiem pakalpojumiem un to cenām:</w:t>
            </w:r>
          </w:p>
          <w:p w14:paraId="5EECB5EB" w14:textId="77777777" w:rsidR="001B0C37" w:rsidRPr="000E5F6D" w:rsidRDefault="001B0C37" w:rsidP="00976FCC">
            <w:pPr>
              <w:pStyle w:val="tv213"/>
              <w:spacing w:before="0" w:beforeAutospacing="0" w:after="0" w:afterAutospacing="0"/>
              <w:ind w:firstLine="247"/>
              <w:jc w:val="both"/>
            </w:pPr>
            <w:r w:rsidRPr="000E5F6D">
              <w:rPr>
                <w:bCs/>
              </w:rPr>
              <w:lastRenderedPageBreak/>
              <w:t xml:space="preserve">5.1. </w:t>
            </w:r>
            <w:r w:rsidRPr="000E5F6D">
              <w:t>Lai vienkāršotu cenrāža piemērošanu, ir apvienotas pakalpojumu pozīcijas, kas bija izdalītas atsevišķās krāsu, papīra biezuma pozīcijās;</w:t>
            </w:r>
          </w:p>
          <w:p w14:paraId="3A0BDBA7" w14:textId="01A7FC5E" w:rsidR="001B0C37" w:rsidRPr="000E5F6D" w:rsidRDefault="001B0C37" w:rsidP="00976FCC">
            <w:pPr>
              <w:pStyle w:val="tv213"/>
              <w:spacing w:before="0" w:beforeAutospacing="0" w:after="0" w:afterAutospacing="0"/>
              <w:ind w:firstLine="247"/>
              <w:jc w:val="both"/>
            </w:pPr>
            <w:r w:rsidRPr="000E5F6D">
              <w:t xml:space="preserve">5.2. </w:t>
            </w:r>
            <w:r w:rsidR="005B2065">
              <w:t>projekts vairs neparedz iespēju saņemt pakalpojumus</w:t>
            </w:r>
            <w:r w:rsidRPr="000E5F6D">
              <w:t>, kas saistīti ar iespiestās produkcijas kvalit</w:t>
            </w:r>
            <w:r w:rsidR="00F82270" w:rsidRPr="000E5F6D">
              <w:t>ātes kontroli, jo minētā pakalpojuma izmaksas turpmāk tiek iekļautas katra attiecīgā pakalpojuma izcenojumā;</w:t>
            </w:r>
          </w:p>
          <w:p w14:paraId="73F662FE" w14:textId="797F05B4" w:rsidR="00F82270" w:rsidRPr="000E5F6D" w:rsidRDefault="00F82270" w:rsidP="00976FCC">
            <w:pPr>
              <w:pStyle w:val="tv213"/>
              <w:spacing w:before="0" w:beforeAutospacing="0" w:after="0" w:afterAutospacing="0"/>
              <w:ind w:firstLine="247"/>
              <w:jc w:val="both"/>
            </w:pPr>
            <w:r w:rsidRPr="000E5F6D">
              <w:t xml:space="preserve">5.3. </w:t>
            </w:r>
            <w:r w:rsidR="0027263E" w:rsidRPr="000E5F6D">
              <w:t>p</w:t>
            </w:r>
            <w:r w:rsidR="009A6569" w:rsidRPr="000E5F6D">
              <w:t>akalpojumu cenas ats</w:t>
            </w:r>
            <w:r w:rsidR="009328B9">
              <w:t>evišķās pozīcijās vienkāršotas, </w:t>
            </w:r>
            <w:r w:rsidR="009A6569" w:rsidRPr="000E5F6D">
              <w:t>neizdalot atsevišķi aplokšņu izgatavošanu pa formātiem</w:t>
            </w:r>
            <w:r w:rsidR="00D6636F" w:rsidRPr="000E5F6D">
              <w:t>, jo darba apjoms pakalpojuma izpildei ir nemainīgs</w:t>
            </w:r>
            <w:r w:rsidR="00845221" w:rsidRPr="000E5F6D">
              <w:t>;</w:t>
            </w:r>
          </w:p>
          <w:p w14:paraId="4E40957F" w14:textId="6A23941C" w:rsidR="00845221" w:rsidRPr="000E5F6D" w:rsidRDefault="00845221" w:rsidP="00976FCC">
            <w:pPr>
              <w:pStyle w:val="tv213"/>
              <w:spacing w:before="0" w:beforeAutospacing="0" w:after="0" w:afterAutospacing="0"/>
              <w:ind w:firstLine="247"/>
              <w:jc w:val="both"/>
            </w:pPr>
            <w:r w:rsidRPr="000E5F6D">
              <w:t xml:space="preserve">5.4. </w:t>
            </w:r>
            <w:r w:rsidR="005B2065">
              <w:t>projekts paredz iespēju saņemt jaunus poligrāfijas pakalpojumus</w:t>
            </w:r>
            <w:r w:rsidR="00CD58A5" w:rsidRPr="000E5F6D">
              <w:t>, kas saistīts ar jaunām digitālo druku iekārtu iegādēm</w:t>
            </w:r>
            <w:r w:rsidR="0044641D" w:rsidRPr="000E5F6D">
              <w:t>;</w:t>
            </w:r>
          </w:p>
          <w:p w14:paraId="1EB40048" w14:textId="73785C94" w:rsidR="0044641D" w:rsidRPr="000E5F6D" w:rsidRDefault="0044641D" w:rsidP="00976FCC">
            <w:pPr>
              <w:pStyle w:val="tv213"/>
              <w:spacing w:before="0" w:beforeAutospacing="0" w:after="0" w:afterAutospacing="0"/>
              <w:ind w:firstLine="247"/>
              <w:jc w:val="both"/>
            </w:pPr>
            <w:r w:rsidRPr="00C3262E">
              <w:t>5.5. pakalpojumu cenas vidēji palie</w:t>
            </w:r>
            <w:r w:rsidR="000979B0" w:rsidRPr="00C3262E">
              <w:t xml:space="preserve">linās </w:t>
            </w:r>
            <w:r w:rsidRPr="00C3262E">
              <w:t xml:space="preserve">līdz </w:t>
            </w:r>
            <w:r w:rsidR="000979B0" w:rsidRPr="00C3262E">
              <w:t>pat 200</w:t>
            </w:r>
            <w:r w:rsidRPr="00C3262E">
              <w:t xml:space="preserve">%, </w:t>
            </w:r>
            <w:r w:rsidR="000979B0" w:rsidRPr="00C3262E">
              <w:t>kas saistīts ar pakalpojumu</w:t>
            </w:r>
            <w:r w:rsidRPr="00C3262E">
              <w:t xml:space="preserve"> cen</w:t>
            </w:r>
            <w:r w:rsidR="000979B0" w:rsidRPr="00C3262E">
              <w:t>u</w:t>
            </w:r>
            <w:r w:rsidRPr="00C3262E">
              <w:t xml:space="preserve"> diferencē</w:t>
            </w:r>
            <w:r w:rsidR="000979B0" w:rsidRPr="00C3262E">
              <w:t>šanu</w:t>
            </w:r>
            <w:r w:rsidRPr="00C3262E">
              <w:t xml:space="preserve"> starp dažādiem pakalpojumu veidiem</w:t>
            </w:r>
            <w:r w:rsidR="000979B0" w:rsidRPr="00C3262E">
              <w:t xml:space="preserve"> un valsts inflācijas pieaugumu patēriņam 5.6%  un atlīdzības apmērā pieaugumu, kā arī</w:t>
            </w:r>
            <w:r w:rsidRPr="00C3262E">
              <w:t xml:space="preserve"> ievērojot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noteikto cenu aprēķināšanas metodiku, nodrošinot, ka visas ar konkrētās iekārtas vai materiālu izmantošanu saistītās izmaksas tiek attiecinātas uz konkrēto pakalpojumu, kurā šīs iekārtas vai materiāli izmantoti.</w:t>
            </w:r>
          </w:p>
          <w:p w14:paraId="6FFC9119" w14:textId="49336877" w:rsidR="00914726" w:rsidRDefault="00CF090A" w:rsidP="00BF4596">
            <w:pPr>
              <w:pStyle w:val="tv213"/>
              <w:spacing w:before="0" w:beforeAutospacing="0" w:after="0" w:afterAutospacing="0"/>
              <w:ind w:firstLine="247"/>
              <w:jc w:val="both"/>
            </w:pPr>
            <w:r w:rsidRPr="000E5F6D">
              <w:t xml:space="preserve">6. </w:t>
            </w:r>
            <w:r w:rsidRPr="009F29F2">
              <w:t xml:space="preserve">Projekts </w:t>
            </w:r>
            <w:r w:rsidR="005B2065">
              <w:t>paredz</w:t>
            </w:r>
            <w:r w:rsidRPr="009F29F2">
              <w:t xml:space="preserve"> </w:t>
            </w:r>
            <w:r w:rsidR="000B15C8" w:rsidRPr="009F29F2">
              <w:t>samaksas kārtību</w:t>
            </w:r>
            <w:r w:rsidR="002268EF" w:rsidRPr="009F29F2">
              <w:t xml:space="preserve">, nosakot pakalpojuma uzsākšanas un izpildes </w:t>
            </w:r>
            <w:r w:rsidR="009F29F2" w:rsidRPr="009F29F2">
              <w:t>priekš</w:t>
            </w:r>
            <w:r w:rsidR="002268EF" w:rsidRPr="009F29F2">
              <w:t>nosacījumus.</w:t>
            </w:r>
          </w:p>
          <w:p w14:paraId="543B775E" w14:textId="77777777" w:rsidR="00BF4596" w:rsidRPr="00BF4596" w:rsidRDefault="00BF4596" w:rsidP="00BF4596">
            <w:pPr>
              <w:pStyle w:val="tv213"/>
              <w:spacing w:before="0" w:beforeAutospacing="0" w:after="0" w:afterAutospacing="0"/>
              <w:ind w:firstLine="247"/>
              <w:jc w:val="both"/>
            </w:pPr>
          </w:p>
          <w:p w14:paraId="7E0F65A0" w14:textId="77777777" w:rsidR="00BF4596" w:rsidRDefault="00BF4596" w:rsidP="00BF4596">
            <w:pPr>
              <w:pStyle w:val="naisf"/>
              <w:tabs>
                <w:tab w:val="left" w:pos="7200"/>
              </w:tabs>
              <w:spacing w:before="0" w:beforeAutospacing="0" w:after="0" w:afterAutospacing="0"/>
              <w:ind w:firstLine="393"/>
              <w:jc w:val="both"/>
              <w:rPr>
                <w:bCs/>
              </w:rPr>
            </w:pPr>
            <w:r>
              <w:t xml:space="preserve">Aģentūra pamatojoties uz </w:t>
            </w:r>
            <w:r w:rsidRPr="002D2444">
              <w:t>Ģeotelpiskās informācijas likuma 26. </w:t>
            </w:r>
            <w:r>
              <w:t xml:space="preserve">panta sesto un septīto daļu, </w:t>
            </w:r>
            <w:r w:rsidRPr="009F29F2">
              <w:t>Ministru kabineta 2014.</w:t>
            </w:r>
            <w:r>
              <w:t xml:space="preserve"> </w:t>
            </w:r>
            <w:r w:rsidRPr="009F29F2">
              <w:t>gada 25.</w:t>
            </w:r>
            <w:r>
              <w:t xml:space="preserve"> </w:t>
            </w:r>
            <w:r w:rsidRPr="009F29F2">
              <w:t xml:space="preserve">februāra noteikumu Nr.113 “Ģeotelpisko pamatdatu informācijas </w:t>
            </w:r>
            <w:r w:rsidRPr="000E5F6D">
              <w:t>sistēmas noteikumi”</w:t>
            </w:r>
            <w:r>
              <w:t xml:space="preserve"> (turpmāk – Noteikumi Nr. 113)</w:t>
            </w:r>
            <w:r w:rsidRPr="000E5F6D">
              <w:t xml:space="preserve"> 15.2.</w:t>
            </w:r>
            <w:r>
              <w:t xml:space="preserve"> apakšpunktu un </w:t>
            </w:r>
            <w:r w:rsidRPr="000E5F6D">
              <w:t>valsts budžeta dotāciju, kas sedz ģeoinformācijas pamatdatu sagatavošanas izdevumus un minēto datu kopu piekļuves nodrošināšanas izmaksas</w:t>
            </w:r>
            <w:r>
              <w:t xml:space="preserve">, </w:t>
            </w:r>
            <w:r w:rsidRPr="000E5F6D">
              <w:rPr>
                <w:bCs/>
              </w:rPr>
              <w:t>valsts pārvaldes iestādēm un atvasinātām publiskām personām publisko funkciju un uzdevumu izpildei, kā arī privātpersonām, kuras pilda tām deleģētos valsts pārvaldes uzdevumus, nodrošina ģeotelpiskās informācijas pamatdatus bezmaksas elektroniskā veidā – minēto personu elektronisko datu nesējos vai ar lejupielādi izmantojot datņu transportēšanas serveri (</w:t>
            </w:r>
            <w:proofErr w:type="spellStart"/>
            <w:r w:rsidRPr="000E5F6D">
              <w:rPr>
                <w:bCs/>
              </w:rPr>
              <w:t>File</w:t>
            </w:r>
            <w:proofErr w:type="spellEnd"/>
            <w:r w:rsidRPr="000E5F6D">
              <w:rPr>
                <w:bCs/>
              </w:rPr>
              <w:t xml:space="preserve"> </w:t>
            </w:r>
            <w:proofErr w:type="spellStart"/>
            <w:r w:rsidRPr="000E5F6D">
              <w:rPr>
                <w:bCs/>
              </w:rPr>
              <w:t>Transfer</w:t>
            </w:r>
            <w:proofErr w:type="spellEnd"/>
            <w:r w:rsidRPr="000E5F6D">
              <w:rPr>
                <w:bCs/>
              </w:rPr>
              <w:t xml:space="preserve"> </w:t>
            </w:r>
            <w:proofErr w:type="spellStart"/>
            <w:r w:rsidRPr="000E5F6D">
              <w:rPr>
                <w:bCs/>
              </w:rPr>
              <w:t>Protocol</w:t>
            </w:r>
            <w:proofErr w:type="spellEnd"/>
            <w:r w:rsidRPr="000E5F6D">
              <w:rPr>
                <w:bCs/>
              </w:rPr>
              <w:t xml:space="preserve"> – FTP).</w:t>
            </w:r>
          </w:p>
          <w:p w14:paraId="50A45D34" w14:textId="77777777" w:rsidR="00873328" w:rsidRPr="000E5F6D" w:rsidRDefault="00873328" w:rsidP="00BF4596">
            <w:pPr>
              <w:pStyle w:val="naisf"/>
              <w:tabs>
                <w:tab w:val="left" w:pos="7200"/>
              </w:tabs>
              <w:spacing w:before="0" w:beforeAutospacing="0" w:after="0" w:afterAutospacing="0"/>
              <w:jc w:val="both"/>
            </w:pPr>
          </w:p>
          <w:p w14:paraId="4C987AC4" w14:textId="25A5E3D7" w:rsidR="00E5323B" w:rsidRPr="000E5F6D" w:rsidRDefault="00873328" w:rsidP="00873328">
            <w:pPr>
              <w:pStyle w:val="NormalWeb"/>
              <w:spacing w:before="0" w:beforeAutospacing="0" w:after="0" w:afterAutospacing="0"/>
              <w:ind w:firstLine="279"/>
              <w:jc w:val="both"/>
              <w:rPr>
                <w:lang w:val="lv-LV"/>
              </w:rPr>
            </w:pPr>
            <w:r w:rsidRPr="000E5F6D">
              <w:rPr>
                <w:lang w:val="lv-LV"/>
              </w:rPr>
              <w:lastRenderedPageBreak/>
              <w:t>Saskaņā ar Pievienotās vērtības nodokļa likuma 41.</w:t>
            </w:r>
            <w:r w:rsidR="008571C7">
              <w:rPr>
                <w:lang w:val="lv-LV"/>
              </w:rPr>
              <w:t> </w:t>
            </w:r>
            <w:r w:rsidRPr="000E5F6D">
              <w:rPr>
                <w:lang w:val="lv-LV"/>
              </w:rPr>
              <w:t>panta pirmās daļas 1.</w:t>
            </w:r>
            <w:r w:rsidR="004D2F3E">
              <w:rPr>
                <w:lang w:val="lv-LV"/>
              </w:rPr>
              <w:t xml:space="preserve"> </w:t>
            </w:r>
            <w:r w:rsidRPr="000E5F6D">
              <w:rPr>
                <w:lang w:val="lv-LV"/>
              </w:rPr>
              <w:t>punktu cenrādī ir noteikta nodokļa 21% nodokļa likme projekta pielikumā esošā cenrāža II sadaļā iekļautajiem pakalpojumiem. Saskaņā ar Pievienotās vērtības nodokļa likuma</w:t>
            </w:r>
            <w:r w:rsidRPr="000E5F6D" w:rsidDel="001F6FFE">
              <w:rPr>
                <w:lang w:val="lv-LV"/>
              </w:rPr>
              <w:t xml:space="preserve"> </w:t>
            </w:r>
            <w:r w:rsidRPr="000E5F6D">
              <w:rPr>
                <w:lang w:val="lv-LV"/>
              </w:rPr>
              <w:t>3.</w:t>
            </w:r>
            <w:r w:rsidR="008571C7">
              <w:rPr>
                <w:lang w:val="lv-LV"/>
              </w:rPr>
              <w:t> </w:t>
            </w:r>
            <w:r w:rsidRPr="000E5F6D">
              <w:rPr>
                <w:lang w:val="lv-LV"/>
              </w:rPr>
              <w:t xml:space="preserve">panta astoto daļu pievienotās vērtības nodoklis nav piemērots projektā iekļautajiem pakalpojumiem, kas atbilst valsts pārvaldes (izpildvaras) funkcijām.  </w:t>
            </w:r>
          </w:p>
          <w:p w14:paraId="10AA9A1B" w14:textId="73FE91BD" w:rsidR="000C7270" w:rsidRPr="00356725" w:rsidRDefault="00512F46" w:rsidP="00356725">
            <w:pPr>
              <w:pStyle w:val="NormalWeb"/>
              <w:spacing w:before="0" w:beforeAutospacing="0" w:after="0" w:afterAutospacing="0"/>
              <w:ind w:firstLine="251"/>
              <w:jc w:val="both"/>
              <w:rPr>
                <w:lang w:val="lv-LV"/>
              </w:rPr>
            </w:pPr>
            <w:r w:rsidRPr="00B02914">
              <w:rPr>
                <w:lang w:val="lv-LV"/>
              </w:rPr>
              <w:t>Ņemot vērā</w:t>
            </w:r>
            <w:r w:rsidR="00B65B54">
              <w:rPr>
                <w:lang w:val="lv-LV"/>
              </w:rPr>
              <w:t>, ka</w:t>
            </w:r>
            <w:r w:rsidRPr="00B02914">
              <w:rPr>
                <w:lang w:val="lv-LV"/>
              </w:rPr>
              <w:t xml:space="preserve"> MK </w:t>
            </w:r>
            <w:r w:rsidR="00B65B54" w:rsidRPr="00B02914">
              <w:rPr>
                <w:lang w:val="lv-LV"/>
              </w:rPr>
              <w:t>noteikum</w:t>
            </w:r>
            <w:r w:rsidR="00B65B54">
              <w:rPr>
                <w:lang w:val="lv-LV"/>
              </w:rPr>
              <w:t>u</w:t>
            </w:r>
            <w:r w:rsidR="00B65B54" w:rsidRPr="00B02914">
              <w:rPr>
                <w:lang w:val="lv-LV"/>
              </w:rPr>
              <w:t xml:space="preserve"> </w:t>
            </w:r>
            <w:r w:rsidRPr="00B02914">
              <w:rPr>
                <w:lang w:val="lv-LV"/>
              </w:rPr>
              <w:t xml:space="preserve">Nr. 421 </w:t>
            </w:r>
            <w:r w:rsidR="00675F11" w:rsidRPr="00B02914">
              <w:rPr>
                <w:lang w:val="lv-LV"/>
              </w:rPr>
              <w:t>regulējums vairs neatbilst esošajai situācijai</w:t>
            </w:r>
            <w:r w:rsidRPr="00B02914">
              <w:rPr>
                <w:lang w:val="lv-LV"/>
              </w:rPr>
              <w:t>, nav lietderīgi veikt grozījumus spēkā esošajā normatīvajā aktā, līdz ar to, ir izstrādāts projekts, kas paredz noteikt Aģentūras maksas pakalpojumu cenrādi un tā piemērošanas kārtību.</w:t>
            </w:r>
            <w:r w:rsidR="00632595" w:rsidRPr="000E5F6D">
              <w:rPr>
                <w:lang w:val="lv-LV"/>
              </w:rPr>
              <w:t xml:space="preserve"> </w:t>
            </w:r>
          </w:p>
        </w:tc>
      </w:tr>
      <w:tr w:rsidR="00E5323B" w:rsidRPr="000E5F6D" w14:paraId="0AAC1E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E0FB88"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1E83B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CB01896" w14:textId="77777777" w:rsidR="00E5323B" w:rsidRPr="000E5F6D" w:rsidRDefault="00823318" w:rsidP="00CD4969">
            <w:pPr>
              <w:spacing w:after="0" w:line="240" w:lineRule="auto"/>
              <w:jc w:val="both"/>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Aizsardzības mi</w:t>
            </w:r>
            <w:r w:rsidR="00CD4969">
              <w:rPr>
                <w:rFonts w:ascii="Times New Roman" w:eastAsia="Times New Roman" w:hAnsi="Times New Roman" w:cs="Times New Roman"/>
                <w:iCs/>
                <w:sz w:val="24"/>
                <w:szCs w:val="24"/>
                <w:lang w:eastAsia="lv-LV"/>
              </w:rPr>
              <w:t xml:space="preserve">nistrija, Latvijas Ģeotelpiskās </w:t>
            </w:r>
            <w:r w:rsidRPr="000E5F6D">
              <w:rPr>
                <w:rFonts w:ascii="Times New Roman" w:eastAsia="Times New Roman" w:hAnsi="Times New Roman" w:cs="Times New Roman"/>
                <w:iCs/>
                <w:sz w:val="24"/>
                <w:szCs w:val="24"/>
                <w:lang w:eastAsia="lv-LV"/>
              </w:rPr>
              <w:t>informācijas aģentūra</w:t>
            </w:r>
          </w:p>
        </w:tc>
      </w:tr>
      <w:tr w:rsidR="00E5323B" w:rsidRPr="000E5F6D" w14:paraId="642AD6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E0BDA"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E94E7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B51D1D" w14:textId="168D8A93" w:rsidR="00E5323B" w:rsidRPr="000E5F6D" w:rsidRDefault="00F76F14" w:rsidP="000A7470">
            <w:pPr>
              <w:pStyle w:val="NormalWeb"/>
              <w:spacing w:before="0" w:beforeAutospacing="0" w:after="0" w:afterAutospacing="0"/>
              <w:ind w:firstLine="251"/>
              <w:jc w:val="both"/>
              <w:rPr>
                <w:iCs/>
                <w:color w:val="A6A6A6" w:themeColor="background1" w:themeShade="A6"/>
                <w:lang w:eastAsia="lv-LV"/>
              </w:rPr>
            </w:pPr>
            <w:r>
              <w:rPr>
                <w:lang w:val="lv-LV"/>
              </w:rPr>
              <w:t xml:space="preserve">Nav. </w:t>
            </w:r>
          </w:p>
        </w:tc>
      </w:tr>
    </w:tbl>
    <w:p w14:paraId="5A7F3436" w14:textId="77777777" w:rsidR="00E5323B"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54A08E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02EF3B"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0E5F6D" w14:paraId="21AD66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ED120"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994A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C80D26" w14:textId="77777777" w:rsidR="00E5323B" w:rsidRPr="002876D6" w:rsidRDefault="0011406B" w:rsidP="00CD4969">
            <w:pPr>
              <w:spacing w:after="0" w:line="240" w:lineRule="auto"/>
              <w:ind w:firstLine="251"/>
              <w:jc w:val="both"/>
              <w:rPr>
                <w:rFonts w:ascii="Times New Roman" w:eastAsia="Times New Roman" w:hAnsi="Times New Roman" w:cs="Times New Roman"/>
                <w:iCs/>
                <w:sz w:val="24"/>
                <w:szCs w:val="24"/>
                <w:lang w:eastAsia="lv-LV"/>
              </w:rPr>
            </w:pPr>
            <w:r w:rsidRPr="002876D6">
              <w:rPr>
                <w:rFonts w:ascii="Times New Roman" w:hAnsi="Times New Roman" w:cs="Times New Roman"/>
                <w:sz w:val="24"/>
                <w:szCs w:val="24"/>
              </w:rPr>
              <w:t>Sabiedrības mērķgrupa ir valsts pārvaldes iestādes, pašvaldības, juridiskas un fiziskas personas, kas izmanto ģeotelpisko informāciju, sniedz pakalpojumus aviācijas jomā, darbojas inženiertehniskās infrastruktūras uzturēšanā, teritorijas plānošanā, būvniecībā, lauksaimniecībā, mērniecībā, zemes ierīkošanā, veic mācību vai zinātnisko darbību kartogrāfijā, ģeoinformācijā vai ģeodēzijā, kā arī darbojas poligrāfijas un poligrāfisko materiālu sagatavošanas un izplatīšanas jomā, vai to izmanto savām vajadzībām.</w:t>
            </w:r>
          </w:p>
        </w:tc>
      </w:tr>
      <w:tr w:rsidR="00E5323B" w:rsidRPr="000E5F6D" w14:paraId="4DF86A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425F5"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A0E84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FC593E" w14:textId="77777777" w:rsidR="00E5323B" w:rsidRPr="002876D6" w:rsidRDefault="000538E7" w:rsidP="00BA45D4">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Sabiedrības mērķgrupām projekta tiesiskais regulējums nemaina tiesības un pienākumus, kā arī veicamās darbības.</w:t>
            </w:r>
          </w:p>
        </w:tc>
      </w:tr>
      <w:tr w:rsidR="00E5323B" w:rsidRPr="000E5F6D" w14:paraId="469FC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242FAD"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45D73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5E2AE0" w14:textId="77777777" w:rsidR="00E5323B" w:rsidRPr="002876D6" w:rsidRDefault="00D550EA"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Projekts šo jomu neskar.</w:t>
            </w:r>
          </w:p>
        </w:tc>
      </w:tr>
      <w:tr w:rsidR="00E5323B" w:rsidRPr="000E5F6D" w14:paraId="034D45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D5A558"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5143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3551D2E" w14:textId="77777777" w:rsidR="00E5323B" w:rsidRPr="002876D6" w:rsidRDefault="00302F0C" w:rsidP="00302F0C">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Calibri" w:hAnsi="Times New Roman" w:cs="Times New Roman"/>
                <w:sz w:val="24"/>
                <w:szCs w:val="24"/>
              </w:rPr>
              <w:t xml:space="preserve">Projekts nerada fiziskai vai juridiskai personai jaunas izmaksas, lai nodrošinātu tajā paredzēto prasību izpildi, </w:t>
            </w:r>
            <w:r w:rsidR="009F29F2" w:rsidRPr="002876D6">
              <w:rPr>
                <w:rFonts w:ascii="Times New Roman" w:eastAsia="Calibri" w:hAnsi="Times New Roman" w:cs="Times New Roman"/>
                <w:sz w:val="24"/>
                <w:szCs w:val="24"/>
              </w:rPr>
              <w:t>jo p</w:t>
            </w:r>
            <w:r w:rsidRPr="002876D6">
              <w:rPr>
                <w:rFonts w:ascii="Times New Roman" w:eastAsia="Calibri" w:hAnsi="Times New Roman" w:cs="Times New Roman"/>
                <w:sz w:val="24"/>
                <w:szCs w:val="24"/>
              </w:rPr>
              <w:t>rojekts nenoteic šādas prasības.</w:t>
            </w:r>
          </w:p>
        </w:tc>
      </w:tr>
      <w:tr w:rsidR="00E5323B" w:rsidRPr="000E5F6D" w14:paraId="030C28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5FE22A"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742D3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689AA" w14:textId="77777777" w:rsidR="00E5323B" w:rsidRPr="000E5F6D" w:rsidRDefault="00D550EA"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Nav.</w:t>
            </w:r>
          </w:p>
        </w:tc>
      </w:tr>
    </w:tbl>
    <w:p w14:paraId="3F25B124" w14:textId="2FADA6CB" w:rsidR="00A06F62" w:rsidRPr="000E5F6D" w:rsidRDefault="00F752D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0E5F6D" w:rsidRPr="000E5F6D" w14:paraId="07FF0BAE"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79CDE0A" w14:textId="77777777" w:rsidR="00655F2C" w:rsidRPr="000E5F6D" w:rsidRDefault="00E5323B" w:rsidP="0018279F">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III. Tiesību akta projekta ietekme uz valsts budžetu un pašvaldību budžetiem</w:t>
            </w:r>
          </w:p>
        </w:tc>
      </w:tr>
      <w:tr w:rsidR="000E5F6D" w:rsidRPr="000E5F6D" w14:paraId="2A44F7A3"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5E6FC589"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FA02DF" w14:textId="77777777" w:rsidR="00655F2C" w:rsidRPr="002876D6" w:rsidRDefault="00BF2AB1" w:rsidP="00BF2AB1">
            <w:pPr>
              <w:spacing w:after="0" w:line="240" w:lineRule="auto"/>
              <w:jc w:val="center"/>
              <w:rPr>
                <w:rFonts w:ascii="Times New Roman" w:eastAsia="Times New Roman" w:hAnsi="Times New Roman" w:cs="Times New Roman"/>
                <w:b/>
                <w:iCs/>
                <w:sz w:val="24"/>
                <w:szCs w:val="24"/>
                <w:lang w:eastAsia="lv-LV"/>
              </w:rPr>
            </w:pPr>
            <w:r w:rsidRPr="002876D6">
              <w:rPr>
                <w:rFonts w:ascii="Times New Roman" w:eastAsia="Times New Roman" w:hAnsi="Times New Roman" w:cs="Times New Roman"/>
                <w:b/>
                <w:iCs/>
                <w:sz w:val="24"/>
                <w:szCs w:val="24"/>
                <w:lang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124CE048"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Turpmākie trīs gadi (</w:t>
            </w:r>
            <w:r w:rsidRPr="002876D6">
              <w:rPr>
                <w:rFonts w:ascii="Times New Roman" w:eastAsia="Times New Roman" w:hAnsi="Times New Roman" w:cs="Times New Roman"/>
                <w:i/>
                <w:iCs/>
                <w:sz w:val="24"/>
                <w:szCs w:val="24"/>
                <w:lang w:eastAsia="lv-LV"/>
              </w:rPr>
              <w:t>euro</w:t>
            </w:r>
            <w:r w:rsidRPr="002876D6">
              <w:rPr>
                <w:rFonts w:ascii="Times New Roman" w:eastAsia="Times New Roman" w:hAnsi="Times New Roman" w:cs="Times New Roman"/>
                <w:iCs/>
                <w:sz w:val="24"/>
                <w:szCs w:val="24"/>
                <w:lang w:eastAsia="lv-LV"/>
              </w:rPr>
              <w:t>)</w:t>
            </w:r>
          </w:p>
        </w:tc>
      </w:tr>
      <w:tr w:rsidR="000E5F6D" w:rsidRPr="000E5F6D" w14:paraId="735F15BE"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DCE0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8FEF4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2DB5457"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33F7229"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0B5F97" w14:textId="77777777" w:rsidR="00655F2C" w:rsidRPr="000E5F6D" w:rsidRDefault="00BF2AB1" w:rsidP="00BF2AB1">
            <w:pPr>
              <w:spacing w:after="0" w:line="240" w:lineRule="auto"/>
              <w:jc w:val="center"/>
              <w:rPr>
                <w:rFonts w:ascii="Times New Roman" w:eastAsia="Times New Roman" w:hAnsi="Times New Roman" w:cs="Times New Roman"/>
                <w:b/>
                <w:iCs/>
                <w:sz w:val="24"/>
                <w:szCs w:val="24"/>
                <w:lang w:eastAsia="lv-LV"/>
              </w:rPr>
            </w:pPr>
            <w:r w:rsidRPr="000E5F6D">
              <w:rPr>
                <w:rFonts w:ascii="Times New Roman" w:eastAsia="Times New Roman" w:hAnsi="Times New Roman" w:cs="Times New Roman"/>
                <w:b/>
                <w:iCs/>
                <w:sz w:val="24"/>
                <w:szCs w:val="24"/>
                <w:lang w:eastAsia="lv-LV"/>
              </w:rPr>
              <w:t>2023</w:t>
            </w:r>
          </w:p>
        </w:tc>
      </w:tr>
      <w:tr w:rsidR="000E5F6D" w:rsidRPr="000E5F6D" w14:paraId="79F2F61E"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D21DD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CEEE9D"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4B109"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28825C"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1DBFF6" w14:textId="67305B40"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xml:space="preserve">izmaiņas, salīdzinot ar vidēja termiņa budžeta ietvaru </w:t>
            </w:r>
            <w:r w:rsidR="00B7427A">
              <w:rPr>
                <w:rFonts w:ascii="Times New Roman" w:eastAsia="Times New Roman" w:hAnsi="Times New Roman" w:cs="Times New Roman"/>
                <w:iCs/>
                <w:sz w:val="24"/>
                <w:szCs w:val="24"/>
                <w:lang w:eastAsia="lv-LV"/>
              </w:rPr>
              <w:t>2021.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5A3795"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13023A" w14:textId="6B089330"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xml:space="preserve">izmaiņas, salīdzinot ar vidēja termiņa budžeta ietvaru </w:t>
            </w:r>
            <w:r w:rsidR="00B7427A">
              <w:rPr>
                <w:rFonts w:ascii="Times New Roman" w:eastAsia="Times New Roman" w:hAnsi="Times New Roman" w:cs="Times New Roman"/>
                <w:iCs/>
                <w:sz w:val="24"/>
                <w:szCs w:val="24"/>
                <w:lang w:eastAsia="lv-LV"/>
              </w:rPr>
              <w:t>2022.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4966A0" w14:textId="722CCBB3" w:rsidR="00655F2C" w:rsidRPr="000E5F6D" w:rsidRDefault="00E5323B" w:rsidP="00B7427A">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xml:space="preserve">izmaiņas, salīdzinot ar vidēja termiņa budžeta ietvaru </w:t>
            </w:r>
            <w:r w:rsidR="00B7427A">
              <w:rPr>
                <w:rFonts w:ascii="Times New Roman" w:eastAsia="Times New Roman" w:hAnsi="Times New Roman" w:cs="Times New Roman"/>
                <w:iCs/>
                <w:sz w:val="24"/>
                <w:szCs w:val="24"/>
                <w:lang w:eastAsia="lv-LV"/>
              </w:rPr>
              <w:t>2022. gadam</w:t>
            </w:r>
          </w:p>
        </w:tc>
      </w:tr>
      <w:tr w:rsidR="000E5F6D" w:rsidRPr="000E5F6D" w14:paraId="11D89B3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8D8CF9C"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A19779"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3CC3EA"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34C25F"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119299"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31DA7E"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97BE43"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6AC370" w14:textId="77777777" w:rsidR="00655F2C"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8</w:t>
            </w:r>
          </w:p>
        </w:tc>
      </w:tr>
      <w:tr w:rsidR="000E5F6D" w:rsidRPr="000E5F6D" w14:paraId="641C0DE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DC8878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03C5AB"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C30E7C" w14:textId="6322A755"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0F6AF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 xml:space="preserve">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8736E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515BE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40C5E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F416D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6FB1F89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34DC5F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B12C6F"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02A100" w14:textId="758C2546"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E74E7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B9564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2F22E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5BCF1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247BE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39C4DC9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9B01D1" w14:textId="000B1E68" w:rsidR="001E3C59"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1.2. valsts speciālais budžets</w:t>
            </w:r>
          </w:p>
          <w:p w14:paraId="459A3DA5" w14:textId="77777777" w:rsidR="00E5323B" w:rsidRPr="001E3C59" w:rsidRDefault="00E5323B" w:rsidP="001E3C59">
            <w:pPr>
              <w:jc w:val="center"/>
              <w:rPr>
                <w:rFonts w:ascii="Times New Roman" w:eastAsia="Times New Roman" w:hAnsi="Times New Roman" w:cs="Times New Roman"/>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AA1741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EF3C91" w14:textId="0D5928F0"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F378F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738F7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53A0D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4F605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3058A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7F0F4FD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04FB7B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46E08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20BC70" w14:textId="017F9976"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E9F84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E631E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1545A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1E16A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5899C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2527C14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77A77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5FE2C8"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8C0419" w14:textId="26E92E1D"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860D1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B04B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3FC1F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007C9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B97E1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1922D05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2F8B9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0B6A9D" w14:textId="77777777" w:rsidR="00E5323B" w:rsidRPr="000E5F6D" w:rsidRDefault="00E5323B" w:rsidP="000979B0">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0979B0" w:rsidRPr="000E5F6D">
              <w:rPr>
                <w:rFonts w:ascii="Times New Roman" w:eastAsia="Times New Roman" w:hAnsi="Times New Roman" w:cs="Times New Roman"/>
                <w:iCs/>
                <w:sz w:val="24"/>
                <w:szCs w:val="24"/>
                <w:lang w:eastAsia="lv-LV"/>
              </w:rPr>
              <w:t>15</w:t>
            </w:r>
            <w:r w:rsidR="000979B0">
              <w:rPr>
                <w:rFonts w:ascii="Times New Roman" w:eastAsia="Times New Roman" w:hAnsi="Times New Roman" w:cs="Times New Roman"/>
                <w:iCs/>
                <w:sz w:val="24"/>
                <w:szCs w:val="24"/>
                <w:lang w:eastAsia="lv-LV"/>
              </w:rPr>
              <w:t>8</w:t>
            </w:r>
            <w:r w:rsidR="000979B0" w:rsidRPr="000E5F6D">
              <w:rPr>
                <w:rFonts w:ascii="Times New Roman" w:eastAsia="Times New Roman" w:hAnsi="Times New Roman" w:cs="Times New Roman"/>
                <w:iCs/>
                <w:sz w:val="24"/>
                <w:szCs w:val="24"/>
                <w:lang w:eastAsia="lv-LV"/>
              </w:rPr>
              <w:t xml:space="preserve"> </w:t>
            </w:r>
            <w:r w:rsidR="000979B0">
              <w:rPr>
                <w:rFonts w:ascii="Times New Roman" w:eastAsia="Times New Roman" w:hAnsi="Times New Roman" w:cs="Times New Roman"/>
                <w:iCs/>
                <w:sz w:val="24"/>
                <w:szCs w:val="24"/>
                <w:lang w:eastAsia="lv-LV"/>
              </w:rPr>
              <w:t>224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05D072" w14:textId="70D4AC06"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1A685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2289C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0D165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1F39D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FB8B7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2F23914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7A0621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FF23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5AC925" w14:textId="0E80E725"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E362A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4BEB0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83F690"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969A5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AB3BD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44B86DC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89396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6BA10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0E1C88" w14:textId="4CEDB4C3"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696FB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EF7EF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E5DDF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81DEB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B02D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7E1B781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257972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4E675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DE7873" w14:textId="3BD8A01E"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BFAE7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93F6A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6A10B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1081E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54DFD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62D4C0A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EDC084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35EBC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3DBE1" w14:textId="2CA7E62B"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3740B8"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BAC7F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95D82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92E5A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801C9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16B24E1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F0195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09FC4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20BE95" w14:textId="5D96C0C3"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3C453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37A50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C2957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EC0E1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E5030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544E7C3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16A3EFD"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FF550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6F28E5" w14:textId="6AA6C8DD" w:rsidR="00E5323B" w:rsidRPr="000E5F6D" w:rsidRDefault="00B742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80AA31"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0DDAD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91370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FA02D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B6AD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 </w:t>
            </w:r>
            <w:r w:rsidR="00BF2AB1" w:rsidRPr="000E5F6D">
              <w:rPr>
                <w:rFonts w:ascii="Times New Roman" w:eastAsia="Times New Roman" w:hAnsi="Times New Roman" w:cs="Times New Roman"/>
                <w:iCs/>
                <w:sz w:val="24"/>
                <w:szCs w:val="24"/>
                <w:lang w:eastAsia="lv-LV"/>
              </w:rPr>
              <w:t>0</w:t>
            </w:r>
          </w:p>
        </w:tc>
      </w:tr>
      <w:tr w:rsidR="000E5F6D" w:rsidRPr="000E5F6D" w14:paraId="4C0E0F22"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1FF459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1D408B"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1241DF0E" w14:textId="1531E871"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416C54D"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789BCAB3" w14:textId="7C4B2D0A"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BBC29EB"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4CA0DDA2" w14:textId="3C619DD8"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526371B5" w14:textId="6EBBF98E"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726D3A15"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267782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lastRenderedPageBreak/>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67919C0"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4EDDD3AF"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2F0EC0DC"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64097B0E"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5AC2BEB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C1AA11B"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24A37EF9" w14:textId="36AEE668"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F4ADB2B"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65C6C9C0"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1636AF6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4AF2F3E7"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6583D2B0"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0D3687C0"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0002941D" w14:textId="6B0BC161" w:rsidR="00E5323B" w:rsidRPr="000E5F6D"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DF8DB52"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4F02E13C"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3C879995"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391BBA5A"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7C8E4A3" w14:textId="77777777" w:rsidR="00CC0D2D" w:rsidRPr="000E5F6D" w:rsidRDefault="00CC0D2D" w:rsidP="00CC0D2D">
            <w:pPr>
              <w:spacing w:after="0" w:line="240" w:lineRule="auto"/>
              <w:jc w:val="center"/>
              <w:rPr>
                <w:rFonts w:ascii="Times New Roman" w:eastAsia="Times New Roman" w:hAnsi="Times New Roman" w:cs="Times New Roman"/>
                <w:iCs/>
                <w:sz w:val="24"/>
                <w:szCs w:val="24"/>
                <w:lang w:eastAsia="lv-LV"/>
              </w:rPr>
            </w:pPr>
          </w:p>
          <w:p w14:paraId="70F8282A" w14:textId="77777777" w:rsidR="00E5323B" w:rsidRPr="000E5F6D" w:rsidRDefault="00CC0D2D" w:rsidP="00CC0D2D">
            <w:pPr>
              <w:spacing w:after="0" w:line="240" w:lineRule="auto"/>
              <w:jc w:val="center"/>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7B29C346" w14:textId="4C15D45F"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0C35438D" w14:textId="07F1389F"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4A8F1218"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35A2ADE"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B6E9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3E3DD4C5" w14:textId="6EC9F5D3"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185B76"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7279AC29" w14:textId="3D06A40B"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CE891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4E6F3736" w14:textId="0271E2A0"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1BA6015D" w14:textId="7C812B95"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3EAE30F8"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B5FD3B"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C0AA7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F58253D" w14:textId="54E89BE2"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99942A"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55D5E49A" w14:textId="42D012F0"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AFBD84"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36063510" w14:textId="08071E00"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272E84ED" w14:textId="660FD263"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116B65B0" w14:textId="77777777" w:rsidTr="00CD5F8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996EC3"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3B126C"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5D3E7C12" w14:textId="7AB10D3B"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2A994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1A47115C" w14:textId="43734BF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71C4B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2E94BFEE" w14:textId="42BA071A"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1B93D552" w14:textId="14169E0D"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2934590D" w14:textId="77777777" w:rsidTr="007C3A89">
        <w:trPr>
          <w:trHeight w:val="399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28BB92"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hideMark/>
          </w:tcPr>
          <w:p w14:paraId="15B0B771" w14:textId="77777777" w:rsidR="00E5323B" w:rsidRPr="000E5F6D" w:rsidRDefault="007C3A89" w:rsidP="007C3A89">
            <w:pPr>
              <w:spacing w:after="0" w:line="240" w:lineRule="auto"/>
              <w:jc w:val="right"/>
              <w:rPr>
                <w:rFonts w:ascii="Times New Roman" w:eastAsia="Times New Roman" w:hAnsi="Times New Roman" w:cs="Times New Roman"/>
                <w:i/>
                <w:iCs/>
                <w:lang w:eastAsia="lv-LV"/>
              </w:rPr>
            </w:pPr>
            <w:r w:rsidRPr="000E5F6D">
              <w:rPr>
                <w:rFonts w:ascii="Times New Roman" w:eastAsia="Times New Roman" w:hAnsi="Times New Roman" w:cs="Times New Roman"/>
                <w:i/>
                <w:iCs/>
                <w:lang w:eastAsia="lv-LV"/>
              </w:rPr>
              <w:t>euro</w:t>
            </w:r>
          </w:p>
          <w:tbl>
            <w:tblPr>
              <w:tblStyle w:val="TableGrid"/>
              <w:tblW w:w="0" w:type="auto"/>
              <w:tblLook w:val="04A0" w:firstRow="1" w:lastRow="0" w:firstColumn="1" w:lastColumn="0" w:noHBand="0" w:noVBand="1"/>
            </w:tblPr>
            <w:tblGrid>
              <w:gridCol w:w="2311"/>
              <w:gridCol w:w="1134"/>
              <w:gridCol w:w="1134"/>
              <w:gridCol w:w="1134"/>
              <w:gridCol w:w="1189"/>
            </w:tblGrid>
            <w:tr w:rsidR="000E5F6D" w:rsidRPr="000E5F6D" w14:paraId="669CE9BE" w14:textId="77777777" w:rsidTr="00CF090A">
              <w:tc>
                <w:tcPr>
                  <w:tcW w:w="6902" w:type="dxa"/>
                  <w:gridSpan w:val="5"/>
                </w:tcPr>
                <w:p w14:paraId="377A3701" w14:textId="77777777" w:rsidR="007C3A89" w:rsidRPr="000E5F6D" w:rsidRDefault="007C3A89" w:rsidP="007C3A89">
                  <w:pPr>
                    <w:jc w:val="cente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Ieņēmumu prognoze no maksas pakalpojumiem</w:t>
                  </w:r>
                </w:p>
              </w:tc>
            </w:tr>
            <w:tr w:rsidR="000E5F6D" w:rsidRPr="000E5F6D" w14:paraId="2968AC14" w14:textId="77777777" w:rsidTr="007C3A89">
              <w:tc>
                <w:tcPr>
                  <w:tcW w:w="2311" w:type="dxa"/>
                  <w:vMerge w:val="restart"/>
                </w:tcPr>
                <w:p w14:paraId="2CC009B2" w14:textId="77777777" w:rsidR="007C3A89" w:rsidRPr="000E5F6D" w:rsidRDefault="007C3A89" w:rsidP="00E5323B">
                  <w:pPr>
                    <w:rPr>
                      <w:rFonts w:ascii="Times New Roman" w:eastAsia="Times New Roman" w:hAnsi="Times New Roman" w:cs="Times New Roman"/>
                      <w:iCs/>
                      <w:lang w:eastAsia="lv-LV"/>
                    </w:rPr>
                  </w:pPr>
                </w:p>
              </w:tc>
              <w:tc>
                <w:tcPr>
                  <w:tcW w:w="1134" w:type="dxa"/>
                </w:tcPr>
                <w:p w14:paraId="5E40CC2D"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2020.</w:t>
                  </w:r>
                </w:p>
              </w:tc>
              <w:tc>
                <w:tcPr>
                  <w:tcW w:w="1134" w:type="dxa"/>
                </w:tcPr>
                <w:p w14:paraId="76E5C45E"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2021.</w:t>
                  </w:r>
                </w:p>
              </w:tc>
              <w:tc>
                <w:tcPr>
                  <w:tcW w:w="1134" w:type="dxa"/>
                </w:tcPr>
                <w:p w14:paraId="67AB4B2C"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2022.</w:t>
                  </w:r>
                </w:p>
              </w:tc>
              <w:tc>
                <w:tcPr>
                  <w:tcW w:w="1189" w:type="dxa"/>
                </w:tcPr>
                <w:p w14:paraId="316FCF18"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2023.</w:t>
                  </w:r>
                </w:p>
              </w:tc>
            </w:tr>
            <w:tr w:rsidR="000E5F6D" w:rsidRPr="000E5F6D" w14:paraId="08E7B0A7" w14:textId="77777777" w:rsidTr="007C3A89">
              <w:tc>
                <w:tcPr>
                  <w:tcW w:w="2311" w:type="dxa"/>
                  <w:vMerge/>
                </w:tcPr>
                <w:p w14:paraId="2F9E455F" w14:textId="77777777" w:rsidR="007C3A89" w:rsidRPr="000E5F6D" w:rsidRDefault="007C3A89" w:rsidP="00E5323B">
                  <w:pPr>
                    <w:rPr>
                      <w:rFonts w:ascii="Times New Roman" w:eastAsia="Times New Roman" w:hAnsi="Times New Roman" w:cs="Times New Roman"/>
                      <w:iCs/>
                      <w:lang w:eastAsia="lv-LV"/>
                    </w:rPr>
                  </w:pPr>
                </w:p>
              </w:tc>
              <w:tc>
                <w:tcPr>
                  <w:tcW w:w="1134" w:type="dxa"/>
                </w:tcPr>
                <w:p w14:paraId="65D819A3"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34" w:type="dxa"/>
                </w:tcPr>
                <w:p w14:paraId="2E5C7109"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34" w:type="dxa"/>
                </w:tcPr>
                <w:p w14:paraId="2B69328C"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189" w:type="dxa"/>
                </w:tcPr>
                <w:p w14:paraId="7DC4FB40"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r>
            <w:tr w:rsidR="000E5F6D" w:rsidRPr="000E5F6D" w14:paraId="6BA7A684" w14:textId="77777777" w:rsidTr="004E1232">
              <w:tc>
                <w:tcPr>
                  <w:tcW w:w="2311" w:type="dxa"/>
                </w:tcPr>
                <w:p w14:paraId="3B70A772" w14:textId="77777777" w:rsidR="00BF2AB1" w:rsidRPr="000E5F6D" w:rsidRDefault="00BF2AB1"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Ģeodēzijas pakalpojumi</w:t>
                  </w:r>
                </w:p>
              </w:tc>
              <w:tc>
                <w:tcPr>
                  <w:tcW w:w="1134" w:type="dxa"/>
                  <w:vAlign w:val="center"/>
                </w:tcPr>
                <w:p w14:paraId="6BD4A3C4"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34" w:type="dxa"/>
                  <w:vAlign w:val="center"/>
                </w:tcPr>
                <w:p w14:paraId="579B90DC"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34" w:type="dxa"/>
                  <w:vAlign w:val="center"/>
                </w:tcPr>
                <w:p w14:paraId="06112F1A"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c>
                <w:tcPr>
                  <w:tcW w:w="1189" w:type="dxa"/>
                  <w:vAlign w:val="center"/>
                </w:tcPr>
                <w:p w14:paraId="5C48B07E" w14:textId="77777777" w:rsidR="00BF2AB1" w:rsidRPr="000E5F6D" w:rsidRDefault="00603D2E"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7 001</w:t>
                  </w:r>
                </w:p>
              </w:tc>
            </w:tr>
            <w:tr w:rsidR="000E5F6D" w:rsidRPr="000E5F6D" w14:paraId="677ED297" w14:textId="77777777" w:rsidTr="004E1232">
              <w:tc>
                <w:tcPr>
                  <w:tcW w:w="2311" w:type="dxa"/>
                </w:tcPr>
                <w:p w14:paraId="19AC0081" w14:textId="77777777" w:rsidR="00BF2AB1" w:rsidRPr="000E5F6D" w:rsidRDefault="00BF2AB1"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Ģeotelpiskie dati un informācijas sistēmas</w:t>
                  </w:r>
                </w:p>
              </w:tc>
              <w:tc>
                <w:tcPr>
                  <w:tcW w:w="1134" w:type="dxa"/>
                  <w:vAlign w:val="center"/>
                </w:tcPr>
                <w:p w14:paraId="769C13BA" w14:textId="77777777" w:rsidR="00BF2AB1" w:rsidRPr="000E5F6D" w:rsidRDefault="007C3A89"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15 84</w:t>
                  </w:r>
                  <w:r w:rsidR="00603D2E">
                    <w:rPr>
                      <w:rFonts w:ascii="Times New Roman" w:eastAsia="Times New Roman" w:hAnsi="Times New Roman" w:cs="Times New Roman"/>
                      <w:iCs/>
                      <w:lang w:eastAsia="lv-LV"/>
                    </w:rPr>
                    <w:t>3</w:t>
                  </w:r>
                </w:p>
              </w:tc>
              <w:tc>
                <w:tcPr>
                  <w:tcW w:w="1134" w:type="dxa"/>
                  <w:vAlign w:val="center"/>
                </w:tcPr>
                <w:p w14:paraId="5CADAF9E" w14:textId="77777777" w:rsidR="00BF2AB1" w:rsidRPr="000E5F6D" w:rsidRDefault="007C3A89"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15 84</w:t>
                  </w:r>
                  <w:r w:rsidR="00603D2E">
                    <w:rPr>
                      <w:rFonts w:ascii="Times New Roman" w:eastAsia="Times New Roman" w:hAnsi="Times New Roman" w:cs="Times New Roman"/>
                      <w:iCs/>
                      <w:lang w:eastAsia="lv-LV"/>
                    </w:rPr>
                    <w:t>3</w:t>
                  </w:r>
                </w:p>
              </w:tc>
              <w:tc>
                <w:tcPr>
                  <w:tcW w:w="1134" w:type="dxa"/>
                  <w:vAlign w:val="center"/>
                </w:tcPr>
                <w:p w14:paraId="0E3733B7" w14:textId="77777777" w:rsidR="00BF2AB1" w:rsidRPr="000E5F6D" w:rsidRDefault="007C3A89"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15 84</w:t>
                  </w:r>
                  <w:r w:rsidR="00603D2E">
                    <w:rPr>
                      <w:rFonts w:ascii="Times New Roman" w:eastAsia="Times New Roman" w:hAnsi="Times New Roman" w:cs="Times New Roman"/>
                      <w:iCs/>
                      <w:lang w:eastAsia="lv-LV"/>
                    </w:rPr>
                    <w:t>3</w:t>
                  </w:r>
                </w:p>
              </w:tc>
              <w:tc>
                <w:tcPr>
                  <w:tcW w:w="1189" w:type="dxa"/>
                  <w:vAlign w:val="center"/>
                </w:tcPr>
                <w:p w14:paraId="76C7BBDC" w14:textId="77777777" w:rsidR="00BF2AB1" w:rsidRPr="000E5F6D" w:rsidRDefault="007C3A89"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15 84</w:t>
                  </w:r>
                  <w:r w:rsidR="00603D2E">
                    <w:rPr>
                      <w:rFonts w:ascii="Times New Roman" w:eastAsia="Times New Roman" w:hAnsi="Times New Roman" w:cs="Times New Roman"/>
                      <w:iCs/>
                      <w:lang w:eastAsia="lv-LV"/>
                    </w:rPr>
                    <w:t>3</w:t>
                  </w:r>
                </w:p>
              </w:tc>
            </w:tr>
            <w:tr w:rsidR="000E5F6D" w:rsidRPr="000E5F6D" w14:paraId="02D232F6" w14:textId="77777777" w:rsidTr="004E1232">
              <w:tc>
                <w:tcPr>
                  <w:tcW w:w="2311" w:type="dxa"/>
                </w:tcPr>
                <w:p w14:paraId="0761EBD0" w14:textId="77777777" w:rsidR="00BF2AB1"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Citi ģeotelpiskās informācijas pakalpojumi</w:t>
                  </w:r>
                </w:p>
              </w:tc>
              <w:tc>
                <w:tcPr>
                  <w:tcW w:w="1134" w:type="dxa"/>
                  <w:vAlign w:val="center"/>
                </w:tcPr>
                <w:p w14:paraId="52A02ED4"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34" w:type="dxa"/>
                  <w:vAlign w:val="center"/>
                </w:tcPr>
                <w:p w14:paraId="6631518E"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34" w:type="dxa"/>
                  <w:vAlign w:val="center"/>
                </w:tcPr>
                <w:p w14:paraId="0D12ACED"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c>
                <w:tcPr>
                  <w:tcW w:w="1189" w:type="dxa"/>
                  <w:vAlign w:val="center"/>
                </w:tcPr>
                <w:p w14:paraId="2080A8A3" w14:textId="77777777" w:rsidR="00BF2AB1"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2 144</w:t>
                  </w:r>
                </w:p>
              </w:tc>
            </w:tr>
            <w:tr w:rsidR="000E5F6D" w:rsidRPr="000E5F6D" w14:paraId="35FCD4F1" w14:textId="77777777" w:rsidTr="004E1232">
              <w:tc>
                <w:tcPr>
                  <w:tcW w:w="2311" w:type="dxa"/>
                </w:tcPr>
                <w:p w14:paraId="54F9AE41" w14:textId="77777777" w:rsidR="007C3A89" w:rsidRPr="000E5F6D" w:rsidRDefault="007C3A89" w:rsidP="00E5323B">
                  <w:pP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Poligrāfijas pakalpojumi</w:t>
                  </w:r>
                </w:p>
              </w:tc>
              <w:tc>
                <w:tcPr>
                  <w:tcW w:w="1134" w:type="dxa"/>
                  <w:vAlign w:val="center"/>
                </w:tcPr>
                <w:p w14:paraId="099ED7E0" w14:textId="77777777" w:rsidR="007C3A89" w:rsidRPr="000E5F6D" w:rsidRDefault="000979B0"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34" w:type="dxa"/>
                  <w:vAlign w:val="center"/>
                </w:tcPr>
                <w:p w14:paraId="2DCC51D7" w14:textId="77777777" w:rsidR="007C3A89" w:rsidRPr="000E5F6D" w:rsidRDefault="000979B0" w:rsidP="00603D2E">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34" w:type="dxa"/>
                  <w:vAlign w:val="center"/>
                </w:tcPr>
                <w:p w14:paraId="126C780E" w14:textId="77777777" w:rsidR="007C3A89" w:rsidRPr="000E5F6D" w:rsidRDefault="000979B0" w:rsidP="000979B0">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c>
                <w:tcPr>
                  <w:tcW w:w="1189" w:type="dxa"/>
                  <w:vAlign w:val="center"/>
                </w:tcPr>
                <w:p w14:paraId="6646677B" w14:textId="77777777" w:rsidR="007C3A89" w:rsidRPr="000E5F6D" w:rsidRDefault="000979B0" w:rsidP="000979B0">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13</w:t>
                  </w:r>
                  <w:r>
                    <w:rPr>
                      <w:rFonts w:ascii="Times New Roman" w:eastAsia="Times New Roman" w:hAnsi="Times New Roman" w:cs="Times New Roman"/>
                      <w:iCs/>
                      <w:lang w:eastAsia="lv-LV"/>
                    </w:rPr>
                    <w:t>3</w:t>
                  </w:r>
                  <w:r w:rsidRPr="000E5F6D">
                    <w:rPr>
                      <w:rFonts w:ascii="Times New Roman" w:eastAsia="Times New Roman" w:hAnsi="Times New Roman" w:cs="Times New Roman"/>
                      <w:iCs/>
                      <w:lang w:eastAsia="lv-LV"/>
                    </w:rPr>
                    <w:t xml:space="preserve"> </w:t>
                  </w:r>
                  <w:r w:rsidR="00603D2E">
                    <w:rPr>
                      <w:rFonts w:ascii="Times New Roman" w:eastAsia="Times New Roman" w:hAnsi="Times New Roman" w:cs="Times New Roman"/>
                      <w:iCs/>
                      <w:lang w:eastAsia="lv-LV"/>
                    </w:rPr>
                    <w:t>23</w:t>
                  </w:r>
                  <w:r>
                    <w:rPr>
                      <w:rFonts w:ascii="Times New Roman" w:eastAsia="Times New Roman" w:hAnsi="Times New Roman" w:cs="Times New Roman"/>
                      <w:iCs/>
                      <w:lang w:eastAsia="lv-LV"/>
                    </w:rPr>
                    <w:t>6</w:t>
                  </w:r>
                </w:p>
              </w:tc>
            </w:tr>
            <w:tr w:rsidR="000E5F6D" w:rsidRPr="000E5F6D" w14:paraId="1AAF0901" w14:textId="77777777" w:rsidTr="004E1232">
              <w:tc>
                <w:tcPr>
                  <w:tcW w:w="2311" w:type="dxa"/>
                </w:tcPr>
                <w:p w14:paraId="3F81F3AC" w14:textId="77777777" w:rsidR="007C3A89" w:rsidRPr="000E5F6D" w:rsidRDefault="007C3A89" w:rsidP="00E5323B">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KOPĀ:</w:t>
                  </w:r>
                </w:p>
              </w:tc>
              <w:tc>
                <w:tcPr>
                  <w:tcW w:w="1134" w:type="dxa"/>
                  <w:vAlign w:val="center"/>
                </w:tcPr>
                <w:p w14:paraId="776DEA51" w14:textId="77777777" w:rsidR="007C3A89"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134" w:type="dxa"/>
                  <w:vAlign w:val="center"/>
                </w:tcPr>
                <w:p w14:paraId="4EC327A7" w14:textId="77777777" w:rsidR="007C3A89"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134" w:type="dxa"/>
                  <w:vAlign w:val="center"/>
                </w:tcPr>
                <w:p w14:paraId="2FD4FFD2" w14:textId="77777777" w:rsidR="007C3A89"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189" w:type="dxa"/>
                  <w:vAlign w:val="center"/>
                </w:tcPr>
                <w:p w14:paraId="1966E013" w14:textId="77777777" w:rsidR="007C3A89"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r>
          </w:tbl>
          <w:p w14:paraId="47F92582" w14:textId="77777777" w:rsidR="00BF2AB1" w:rsidRPr="000E5F6D" w:rsidRDefault="00BF2AB1" w:rsidP="00E5323B">
            <w:pPr>
              <w:spacing w:after="0" w:line="240" w:lineRule="auto"/>
              <w:rPr>
                <w:rFonts w:ascii="Times New Roman" w:eastAsia="Times New Roman" w:hAnsi="Times New Roman" w:cs="Times New Roman"/>
                <w:iCs/>
                <w:lang w:eastAsia="lv-LV"/>
              </w:rPr>
            </w:pPr>
          </w:p>
          <w:p w14:paraId="3C20C445" w14:textId="77777777" w:rsidR="007C3A89" w:rsidRPr="000E5F6D" w:rsidRDefault="007C3A89" w:rsidP="00E5323B">
            <w:pPr>
              <w:spacing w:after="0" w:line="240" w:lineRule="auto"/>
              <w:rPr>
                <w:rFonts w:ascii="Times New Roman" w:eastAsia="Times New Roman" w:hAnsi="Times New Roman" w:cs="Times New Roman"/>
                <w:iCs/>
                <w:lang w:eastAsia="lv-LV"/>
              </w:rPr>
            </w:pPr>
          </w:p>
          <w:tbl>
            <w:tblPr>
              <w:tblStyle w:val="TableGrid"/>
              <w:tblW w:w="0" w:type="auto"/>
              <w:tblLook w:val="04A0" w:firstRow="1" w:lastRow="0" w:firstColumn="1" w:lastColumn="0" w:noHBand="0" w:noVBand="1"/>
            </w:tblPr>
            <w:tblGrid>
              <w:gridCol w:w="1464"/>
              <w:gridCol w:w="1359"/>
              <w:gridCol w:w="1359"/>
              <w:gridCol w:w="1360"/>
              <w:gridCol w:w="1360"/>
            </w:tblGrid>
            <w:tr w:rsidR="000E5F6D" w:rsidRPr="000E5F6D" w14:paraId="02DFAFDA" w14:textId="77777777" w:rsidTr="00CF090A">
              <w:tc>
                <w:tcPr>
                  <w:tcW w:w="6902" w:type="dxa"/>
                  <w:gridSpan w:val="5"/>
                </w:tcPr>
                <w:p w14:paraId="50164EF3" w14:textId="77777777" w:rsidR="007C3A89" w:rsidRPr="000E5F6D" w:rsidRDefault="007C3A89" w:rsidP="007C3A89">
                  <w:pPr>
                    <w:jc w:val="cente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Izdevumu prognoze no maksas pakalpojumiem</w:t>
                  </w:r>
                </w:p>
              </w:tc>
            </w:tr>
            <w:tr w:rsidR="000E5F6D" w:rsidRPr="000E5F6D" w14:paraId="7C7D5037" w14:textId="77777777" w:rsidTr="004E1232">
              <w:tc>
                <w:tcPr>
                  <w:tcW w:w="1464" w:type="dxa"/>
                  <w:vMerge w:val="restart"/>
                </w:tcPr>
                <w:p w14:paraId="5A69DD11"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EKK nosaukums</w:t>
                  </w:r>
                </w:p>
              </w:tc>
              <w:tc>
                <w:tcPr>
                  <w:tcW w:w="1359" w:type="dxa"/>
                </w:tcPr>
                <w:p w14:paraId="2A52A8BA"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2020.</w:t>
                  </w:r>
                </w:p>
              </w:tc>
              <w:tc>
                <w:tcPr>
                  <w:tcW w:w="1359" w:type="dxa"/>
                </w:tcPr>
                <w:p w14:paraId="401F9FFE"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2021.</w:t>
                  </w:r>
                </w:p>
              </w:tc>
              <w:tc>
                <w:tcPr>
                  <w:tcW w:w="1360" w:type="dxa"/>
                </w:tcPr>
                <w:p w14:paraId="1849A480"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2022.</w:t>
                  </w:r>
                </w:p>
              </w:tc>
              <w:tc>
                <w:tcPr>
                  <w:tcW w:w="1360" w:type="dxa"/>
                </w:tcPr>
                <w:p w14:paraId="5C387214"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2023.</w:t>
                  </w:r>
                </w:p>
              </w:tc>
            </w:tr>
            <w:tr w:rsidR="000E5F6D" w:rsidRPr="000E5F6D" w14:paraId="28B8087C" w14:textId="77777777" w:rsidTr="004E1232">
              <w:tc>
                <w:tcPr>
                  <w:tcW w:w="1464" w:type="dxa"/>
                  <w:vMerge/>
                </w:tcPr>
                <w:p w14:paraId="6E7B3DD9" w14:textId="77777777" w:rsidR="007C3A89" w:rsidRPr="000E5F6D" w:rsidRDefault="007C3A89" w:rsidP="007C3A89">
                  <w:pPr>
                    <w:jc w:val="center"/>
                    <w:rPr>
                      <w:rFonts w:ascii="Times New Roman" w:eastAsia="Times New Roman" w:hAnsi="Times New Roman" w:cs="Times New Roman"/>
                      <w:iCs/>
                      <w:lang w:eastAsia="lv-LV"/>
                    </w:rPr>
                  </w:pPr>
                </w:p>
              </w:tc>
              <w:tc>
                <w:tcPr>
                  <w:tcW w:w="1359" w:type="dxa"/>
                </w:tcPr>
                <w:p w14:paraId="09008F05"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59" w:type="dxa"/>
                </w:tcPr>
                <w:p w14:paraId="757B568E"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60" w:type="dxa"/>
                </w:tcPr>
                <w:p w14:paraId="17B47814"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c>
                <w:tcPr>
                  <w:tcW w:w="1360" w:type="dxa"/>
                </w:tcPr>
                <w:p w14:paraId="016F5FBA" w14:textId="77777777" w:rsidR="007C3A89" w:rsidRPr="000E5F6D" w:rsidRDefault="007C3A89" w:rsidP="007C3A89">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Summa</w:t>
                  </w:r>
                </w:p>
              </w:tc>
            </w:tr>
            <w:tr w:rsidR="000E5F6D" w:rsidRPr="000E5F6D" w14:paraId="4C5BC02B" w14:textId="77777777" w:rsidTr="004E1232">
              <w:tc>
                <w:tcPr>
                  <w:tcW w:w="1464" w:type="dxa"/>
                </w:tcPr>
                <w:p w14:paraId="372A5371"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1000</w:t>
                  </w:r>
                </w:p>
                <w:p w14:paraId="6DCFE596"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Atlīdzība</w:t>
                  </w:r>
                </w:p>
              </w:tc>
              <w:tc>
                <w:tcPr>
                  <w:tcW w:w="1359" w:type="dxa"/>
                  <w:vAlign w:val="center"/>
                </w:tcPr>
                <w:p w14:paraId="5BA7913E"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65 757</w:t>
                  </w:r>
                </w:p>
              </w:tc>
              <w:tc>
                <w:tcPr>
                  <w:tcW w:w="1359" w:type="dxa"/>
                  <w:vAlign w:val="center"/>
                </w:tcPr>
                <w:p w14:paraId="467BEB23"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65 757</w:t>
                  </w:r>
                </w:p>
              </w:tc>
              <w:tc>
                <w:tcPr>
                  <w:tcW w:w="1360" w:type="dxa"/>
                  <w:vAlign w:val="center"/>
                </w:tcPr>
                <w:p w14:paraId="1AF881F9"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65 757</w:t>
                  </w:r>
                </w:p>
              </w:tc>
              <w:tc>
                <w:tcPr>
                  <w:tcW w:w="1360" w:type="dxa"/>
                  <w:vAlign w:val="center"/>
                </w:tcPr>
                <w:p w14:paraId="4A9EE248"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65 757</w:t>
                  </w:r>
                </w:p>
              </w:tc>
            </w:tr>
            <w:tr w:rsidR="000E5F6D" w:rsidRPr="000E5F6D" w14:paraId="2E2D8D9D" w14:textId="77777777" w:rsidTr="004E1232">
              <w:tc>
                <w:tcPr>
                  <w:tcW w:w="1464" w:type="dxa"/>
                </w:tcPr>
                <w:p w14:paraId="76E80D8E"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2000</w:t>
                  </w:r>
                </w:p>
                <w:p w14:paraId="3F5CFBEB"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Preces un pakalpojumi</w:t>
                  </w:r>
                </w:p>
              </w:tc>
              <w:tc>
                <w:tcPr>
                  <w:tcW w:w="1359" w:type="dxa"/>
                  <w:vAlign w:val="center"/>
                </w:tcPr>
                <w:p w14:paraId="6D393F9C" w14:textId="77777777" w:rsidR="007C3A89" w:rsidRPr="000E5F6D" w:rsidRDefault="000979B0"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92 467</w:t>
                  </w:r>
                </w:p>
              </w:tc>
              <w:tc>
                <w:tcPr>
                  <w:tcW w:w="1359" w:type="dxa"/>
                  <w:vAlign w:val="center"/>
                </w:tcPr>
                <w:p w14:paraId="484A2A53" w14:textId="77777777" w:rsidR="007C3A89" w:rsidRPr="000E5F6D" w:rsidRDefault="000979B0"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92 467</w:t>
                  </w:r>
                </w:p>
              </w:tc>
              <w:tc>
                <w:tcPr>
                  <w:tcW w:w="1360" w:type="dxa"/>
                  <w:vAlign w:val="center"/>
                </w:tcPr>
                <w:p w14:paraId="6046864C" w14:textId="77777777" w:rsidR="007C3A89" w:rsidRPr="000E5F6D" w:rsidRDefault="000979B0"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92 467</w:t>
                  </w:r>
                </w:p>
              </w:tc>
              <w:tc>
                <w:tcPr>
                  <w:tcW w:w="1360" w:type="dxa"/>
                  <w:vAlign w:val="center"/>
                </w:tcPr>
                <w:p w14:paraId="0C9AEAC7" w14:textId="77777777" w:rsidR="007C3A89" w:rsidRPr="000E5F6D" w:rsidRDefault="000979B0" w:rsidP="004E1232">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92 467</w:t>
                  </w:r>
                </w:p>
              </w:tc>
            </w:tr>
            <w:tr w:rsidR="000E5F6D" w:rsidRPr="000E5F6D" w14:paraId="73BAB5BB" w14:textId="77777777" w:rsidTr="004E1232">
              <w:tc>
                <w:tcPr>
                  <w:tcW w:w="1464" w:type="dxa"/>
                </w:tcPr>
                <w:p w14:paraId="249E9827"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5000</w:t>
                  </w:r>
                </w:p>
                <w:p w14:paraId="733FDB05" w14:textId="77777777" w:rsidR="007C3A89" w:rsidRPr="000E5F6D" w:rsidRDefault="007C3A89"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Pamatkapitāla veidošana</w:t>
                  </w:r>
                </w:p>
              </w:tc>
              <w:tc>
                <w:tcPr>
                  <w:tcW w:w="1359" w:type="dxa"/>
                  <w:vAlign w:val="center"/>
                </w:tcPr>
                <w:p w14:paraId="73C23A43"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59" w:type="dxa"/>
                  <w:vAlign w:val="center"/>
                </w:tcPr>
                <w:p w14:paraId="7D420875"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60" w:type="dxa"/>
                  <w:vAlign w:val="center"/>
                </w:tcPr>
                <w:p w14:paraId="694B74E6"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c>
                <w:tcPr>
                  <w:tcW w:w="1360" w:type="dxa"/>
                  <w:vAlign w:val="center"/>
                </w:tcPr>
                <w:p w14:paraId="0ED09A43" w14:textId="77777777" w:rsidR="007C3A89" w:rsidRPr="000E5F6D" w:rsidRDefault="004E1232" w:rsidP="004E1232">
                  <w:pPr>
                    <w:jc w:val="center"/>
                    <w:rPr>
                      <w:rFonts w:ascii="Times New Roman" w:eastAsia="Times New Roman" w:hAnsi="Times New Roman" w:cs="Times New Roman"/>
                      <w:iCs/>
                      <w:lang w:eastAsia="lv-LV"/>
                    </w:rPr>
                  </w:pPr>
                  <w:r w:rsidRPr="000E5F6D">
                    <w:rPr>
                      <w:rFonts w:ascii="Times New Roman" w:eastAsia="Times New Roman" w:hAnsi="Times New Roman" w:cs="Times New Roman"/>
                      <w:iCs/>
                      <w:lang w:eastAsia="lv-LV"/>
                    </w:rPr>
                    <w:t>0</w:t>
                  </w:r>
                </w:p>
              </w:tc>
            </w:tr>
            <w:tr w:rsidR="000E5F6D" w:rsidRPr="000E5F6D" w14:paraId="0D85273B" w14:textId="77777777" w:rsidTr="004E1232">
              <w:tc>
                <w:tcPr>
                  <w:tcW w:w="1464" w:type="dxa"/>
                </w:tcPr>
                <w:p w14:paraId="5CDACC61" w14:textId="77777777" w:rsidR="004E1232" w:rsidRPr="000E5F6D" w:rsidRDefault="004E1232" w:rsidP="004E1232">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KOPĀ:</w:t>
                  </w:r>
                </w:p>
              </w:tc>
              <w:tc>
                <w:tcPr>
                  <w:tcW w:w="1359" w:type="dxa"/>
                </w:tcPr>
                <w:p w14:paraId="50DF9268" w14:textId="77777777" w:rsidR="004E1232"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359" w:type="dxa"/>
                </w:tcPr>
                <w:p w14:paraId="2C009293" w14:textId="77777777" w:rsidR="004E1232"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8 224</w:t>
                  </w:r>
                </w:p>
              </w:tc>
              <w:tc>
                <w:tcPr>
                  <w:tcW w:w="1360" w:type="dxa"/>
                </w:tcPr>
                <w:p w14:paraId="2D03CF5F" w14:textId="77777777" w:rsidR="004E1232" w:rsidRPr="000E5F6D" w:rsidRDefault="000979B0"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Pr>
                      <w:rFonts w:ascii="Times New Roman" w:eastAsia="Times New Roman" w:hAnsi="Times New Roman" w:cs="Times New Roman"/>
                      <w:b/>
                      <w:iCs/>
                      <w:lang w:eastAsia="lv-LV"/>
                    </w:rPr>
                    <w:t>224</w:t>
                  </w:r>
                </w:p>
              </w:tc>
              <w:tc>
                <w:tcPr>
                  <w:tcW w:w="1360" w:type="dxa"/>
                </w:tcPr>
                <w:p w14:paraId="06372B4F" w14:textId="77777777" w:rsidR="004E1232" w:rsidRPr="000E5F6D" w:rsidRDefault="004E1232" w:rsidP="000979B0">
                  <w:pPr>
                    <w:rPr>
                      <w:rFonts w:ascii="Times New Roman" w:eastAsia="Times New Roman" w:hAnsi="Times New Roman" w:cs="Times New Roman"/>
                      <w:b/>
                      <w:iCs/>
                      <w:lang w:eastAsia="lv-LV"/>
                    </w:rPr>
                  </w:pPr>
                  <w:r w:rsidRPr="000E5F6D">
                    <w:rPr>
                      <w:rFonts w:ascii="Times New Roman" w:eastAsia="Times New Roman" w:hAnsi="Times New Roman" w:cs="Times New Roman"/>
                      <w:b/>
                      <w:iCs/>
                      <w:lang w:eastAsia="lv-LV"/>
                    </w:rPr>
                    <w:t>15</w:t>
                  </w:r>
                  <w:r w:rsidR="000979B0">
                    <w:rPr>
                      <w:rFonts w:ascii="Times New Roman" w:eastAsia="Times New Roman" w:hAnsi="Times New Roman" w:cs="Times New Roman"/>
                      <w:b/>
                      <w:iCs/>
                      <w:lang w:eastAsia="lv-LV"/>
                    </w:rPr>
                    <w:t>8</w:t>
                  </w:r>
                  <w:r w:rsidRPr="000E5F6D">
                    <w:rPr>
                      <w:rFonts w:ascii="Times New Roman" w:eastAsia="Times New Roman" w:hAnsi="Times New Roman" w:cs="Times New Roman"/>
                      <w:b/>
                      <w:iCs/>
                      <w:lang w:eastAsia="lv-LV"/>
                    </w:rPr>
                    <w:t xml:space="preserve"> </w:t>
                  </w:r>
                  <w:r w:rsidR="000979B0">
                    <w:rPr>
                      <w:rFonts w:ascii="Times New Roman" w:eastAsia="Times New Roman" w:hAnsi="Times New Roman" w:cs="Times New Roman"/>
                      <w:b/>
                      <w:iCs/>
                      <w:lang w:eastAsia="lv-LV"/>
                    </w:rPr>
                    <w:t>224</w:t>
                  </w:r>
                </w:p>
              </w:tc>
            </w:tr>
          </w:tbl>
          <w:p w14:paraId="483EB862" w14:textId="77777777" w:rsidR="007C3A89" w:rsidRPr="000E5F6D" w:rsidRDefault="007C3A89" w:rsidP="00E5323B">
            <w:pPr>
              <w:spacing w:after="0" w:line="240" w:lineRule="auto"/>
              <w:rPr>
                <w:rFonts w:ascii="Times New Roman" w:eastAsia="Times New Roman" w:hAnsi="Times New Roman" w:cs="Times New Roman"/>
                <w:iCs/>
                <w:lang w:eastAsia="lv-LV"/>
              </w:rPr>
            </w:pPr>
          </w:p>
        </w:tc>
      </w:tr>
      <w:tr w:rsidR="000E5F6D" w:rsidRPr="000E5F6D" w14:paraId="3B13541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8490C35"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56627D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13BD4B2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8E199F"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979E119"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p>
        </w:tc>
      </w:tr>
      <w:tr w:rsidR="000E5F6D" w:rsidRPr="000E5F6D" w14:paraId="2A972C0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F82307" w14:textId="77777777" w:rsidR="00E5323B" w:rsidRPr="000E5F6D" w:rsidRDefault="00E5323B"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4D64AEEA" w14:textId="77777777" w:rsidR="00E5323B" w:rsidRPr="000E5F6D" w:rsidRDefault="00B44046" w:rsidP="00E5323B">
            <w:pPr>
              <w:spacing w:after="0" w:line="240" w:lineRule="auto"/>
              <w:rPr>
                <w:rFonts w:ascii="Times New Roman" w:eastAsia="Times New Roman" w:hAnsi="Times New Roman" w:cs="Times New Roman"/>
                <w:iCs/>
                <w:sz w:val="24"/>
                <w:szCs w:val="24"/>
                <w:lang w:eastAsia="lv-LV"/>
              </w:rPr>
            </w:pPr>
            <w:r w:rsidRPr="000E5F6D">
              <w:rPr>
                <w:rFonts w:ascii="Times New Roman" w:eastAsia="Times New Roman" w:hAnsi="Times New Roman" w:cs="Times New Roman"/>
                <w:iCs/>
                <w:sz w:val="24"/>
                <w:szCs w:val="24"/>
                <w:lang w:eastAsia="lv-LV"/>
              </w:rPr>
              <w:t>Projekts šo jomu neskar.</w:t>
            </w:r>
          </w:p>
        </w:tc>
      </w:tr>
      <w:tr w:rsidR="00097301" w:rsidRPr="00097301" w14:paraId="6710160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80433D"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47A02DF6" w14:textId="77777777" w:rsidR="00E5323B" w:rsidRPr="00097301" w:rsidRDefault="00B44046"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Nav.</w:t>
            </w:r>
          </w:p>
        </w:tc>
      </w:tr>
    </w:tbl>
    <w:p w14:paraId="6F2AC8D6"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 xml:space="preserve">  </w:t>
      </w:r>
    </w:p>
    <w:tbl>
      <w:tblPr>
        <w:tblW w:w="503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2"/>
      </w:tblGrid>
      <w:tr w:rsidR="00097301" w:rsidRPr="00097301" w14:paraId="3F166487" w14:textId="77777777" w:rsidTr="00CF090A">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767AAF5" w14:textId="77777777" w:rsidR="00F34028" w:rsidRPr="00097301" w:rsidRDefault="00F34028" w:rsidP="00F34028">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b/>
                <w:bCs/>
                <w:sz w:val="24"/>
                <w:szCs w:val="24"/>
                <w:lang w:eastAsia="lv-LV"/>
              </w:rPr>
              <w:t>IV. Tiesību akta projekta ietekme uz spēkā esošo tiesību normu sistēmu</w:t>
            </w:r>
          </w:p>
        </w:tc>
      </w:tr>
      <w:tr w:rsidR="00F34028" w:rsidRPr="00097301" w14:paraId="0996AEAB" w14:textId="77777777" w:rsidTr="00CF090A">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591B5B9E" w14:textId="77777777" w:rsidR="00F34028" w:rsidRPr="00097301" w:rsidRDefault="00F34028" w:rsidP="00F34028">
            <w:pPr>
              <w:spacing w:after="0" w:line="240" w:lineRule="auto"/>
              <w:ind w:firstLine="300"/>
              <w:jc w:val="center"/>
              <w:rPr>
                <w:rFonts w:ascii="Times New Roman" w:eastAsia="Times New Roman" w:hAnsi="Times New Roman" w:cs="Times New Roman"/>
                <w:sz w:val="24"/>
                <w:szCs w:val="24"/>
                <w:lang w:eastAsia="lv-LV"/>
              </w:rPr>
            </w:pPr>
            <w:r w:rsidRPr="00097301">
              <w:rPr>
                <w:rFonts w:ascii="Times New Roman" w:eastAsia="Times New Roman" w:hAnsi="Times New Roman" w:cs="Times New Roman"/>
                <w:sz w:val="24"/>
                <w:szCs w:val="24"/>
                <w:lang w:eastAsia="lv-LV"/>
              </w:rPr>
              <w:t>Projekts šo jomu neskar</w:t>
            </w:r>
          </w:p>
        </w:tc>
      </w:tr>
    </w:tbl>
    <w:p w14:paraId="74B789AB" w14:textId="5D7C6E7C" w:rsidR="00E5323B" w:rsidRDefault="00E5323B" w:rsidP="00E5323B">
      <w:pPr>
        <w:spacing w:after="0" w:line="240" w:lineRule="auto"/>
        <w:rPr>
          <w:rFonts w:ascii="Times New Roman" w:eastAsia="Times New Roman" w:hAnsi="Times New Roman" w:cs="Times New Roman"/>
          <w:iCs/>
          <w:sz w:val="24"/>
          <w:szCs w:val="24"/>
          <w:lang w:eastAsia="lv-LV"/>
        </w:rPr>
      </w:pPr>
    </w:p>
    <w:p w14:paraId="09A775F9" w14:textId="77777777" w:rsidR="00F752D2" w:rsidRPr="00097301" w:rsidRDefault="00F752D2" w:rsidP="00E5323B">
      <w:pPr>
        <w:spacing w:after="0" w:line="240" w:lineRule="auto"/>
        <w:rPr>
          <w:rFonts w:ascii="Times New Roman" w:eastAsia="Times New Roman" w:hAnsi="Times New Roman" w:cs="Times New Roman"/>
          <w:iCs/>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67"/>
      </w:tblGrid>
      <w:tr w:rsidR="00097301" w:rsidRPr="00097301" w14:paraId="19ACA3AA"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40296420"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b/>
                <w:bCs/>
                <w:sz w:val="24"/>
                <w:szCs w:val="24"/>
                <w:lang w:eastAsia="lv-LV"/>
              </w:rPr>
              <w:t>V. Tiesību akta projekta atbilstība Latvijas Republikas starptautiskajām saistībām</w:t>
            </w:r>
          </w:p>
          <w:p w14:paraId="0EF2F4F9"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p>
        </w:tc>
      </w:tr>
      <w:tr w:rsidR="00097301" w:rsidRPr="00097301" w14:paraId="5F0346C2"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0F0F74DF" w14:textId="77777777" w:rsidR="00CC5220" w:rsidRPr="00097301"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097301">
              <w:rPr>
                <w:rFonts w:ascii="Times New Roman" w:eastAsia="Times New Roman" w:hAnsi="Times New Roman" w:cs="Times New Roman"/>
                <w:sz w:val="24"/>
                <w:szCs w:val="24"/>
                <w:lang w:eastAsia="lv-LV"/>
              </w:rPr>
              <w:t>Projekts šo jomu neskar</w:t>
            </w:r>
          </w:p>
        </w:tc>
      </w:tr>
    </w:tbl>
    <w:p w14:paraId="1BBE5FB7" w14:textId="77777777" w:rsidR="00ED4D32" w:rsidRPr="000E5F6D"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5F6D" w14:paraId="22340B9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6A9DC9" w14:textId="77777777" w:rsidR="00655F2C" w:rsidRPr="000E5F6D" w:rsidRDefault="00E5323B" w:rsidP="000E5F6D">
            <w:pPr>
              <w:spacing w:after="0" w:line="240" w:lineRule="auto"/>
              <w:jc w:val="center"/>
              <w:rPr>
                <w:rFonts w:ascii="Times New Roman" w:eastAsia="Times New Roman" w:hAnsi="Times New Roman" w:cs="Times New Roman"/>
                <w:b/>
                <w:bCs/>
                <w:iCs/>
                <w:color w:val="414142"/>
                <w:sz w:val="24"/>
                <w:szCs w:val="24"/>
                <w:lang w:eastAsia="lv-LV"/>
              </w:rPr>
            </w:pPr>
            <w:r w:rsidRPr="000E5F6D">
              <w:rPr>
                <w:rFonts w:ascii="Times New Roman" w:eastAsia="Times New Roman" w:hAnsi="Times New Roman" w:cs="Times New Roman"/>
                <w:b/>
                <w:bCs/>
                <w:iCs/>
                <w:sz w:val="24"/>
                <w:szCs w:val="24"/>
                <w:lang w:eastAsia="lv-LV"/>
              </w:rPr>
              <w:lastRenderedPageBreak/>
              <w:t>VI. Sabiedrības līdzdalība un komunikācijas aktivitātes</w:t>
            </w:r>
          </w:p>
        </w:tc>
      </w:tr>
      <w:tr w:rsidR="00E5323B" w:rsidRPr="000E5F6D" w14:paraId="240305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ADD5DB"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F21444"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6004926" w14:textId="502592AE" w:rsidR="00E5323B" w:rsidRPr="00460B08" w:rsidRDefault="00BC6D1C" w:rsidP="00460B0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Ņemot vērā </w:t>
            </w:r>
            <w:r w:rsidRPr="00616A72">
              <w:rPr>
                <w:rFonts w:ascii="Times New Roman" w:hAnsi="Times New Roman" w:cs="Times New Roman"/>
                <w:sz w:val="24"/>
                <w:szCs w:val="24"/>
              </w:rPr>
              <w:t>M</w:t>
            </w:r>
            <w:r>
              <w:rPr>
                <w:rFonts w:ascii="Times New Roman" w:hAnsi="Times New Roman" w:cs="Times New Roman"/>
                <w:sz w:val="24"/>
                <w:szCs w:val="24"/>
              </w:rPr>
              <w:t xml:space="preserve">inistru kabineta </w:t>
            </w:r>
            <w:r w:rsidRPr="00616A72">
              <w:rPr>
                <w:rFonts w:ascii="Times New Roman" w:hAnsi="Times New Roman" w:cs="Times New Roman"/>
                <w:sz w:val="24"/>
                <w:szCs w:val="24"/>
              </w:rPr>
              <w:t>2009.</w:t>
            </w:r>
            <w:r w:rsidR="004D2F3E">
              <w:rPr>
                <w:rFonts w:ascii="Times New Roman" w:hAnsi="Times New Roman" w:cs="Times New Roman"/>
                <w:sz w:val="24"/>
                <w:szCs w:val="24"/>
              </w:rPr>
              <w:t xml:space="preserve"> </w:t>
            </w:r>
            <w:r w:rsidRPr="00616A72">
              <w:rPr>
                <w:rFonts w:ascii="Times New Roman" w:hAnsi="Times New Roman" w:cs="Times New Roman"/>
                <w:sz w:val="24"/>
                <w:szCs w:val="24"/>
              </w:rPr>
              <w:t>gada 25.</w:t>
            </w:r>
            <w:r w:rsidR="004D2F3E">
              <w:rPr>
                <w:rFonts w:ascii="Times New Roman" w:hAnsi="Times New Roman" w:cs="Times New Roman"/>
                <w:sz w:val="24"/>
                <w:szCs w:val="24"/>
              </w:rPr>
              <w:t xml:space="preserve"> </w:t>
            </w:r>
            <w:r w:rsidRPr="00616A72">
              <w:rPr>
                <w:rFonts w:ascii="Times New Roman" w:hAnsi="Times New Roman" w:cs="Times New Roman"/>
                <w:sz w:val="24"/>
                <w:szCs w:val="24"/>
              </w:rPr>
              <w:t>august</w:t>
            </w:r>
            <w:r>
              <w:rPr>
                <w:rFonts w:ascii="Times New Roman" w:hAnsi="Times New Roman" w:cs="Times New Roman"/>
                <w:sz w:val="24"/>
                <w:szCs w:val="24"/>
              </w:rPr>
              <w:t>a</w:t>
            </w:r>
            <w:r w:rsidRPr="00616A72">
              <w:rPr>
                <w:rFonts w:ascii="Times New Roman" w:hAnsi="Times New Roman" w:cs="Times New Roman"/>
                <w:sz w:val="24"/>
                <w:szCs w:val="24"/>
              </w:rPr>
              <w:t xml:space="preserve"> noteikum</w:t>
            </w:r>
            <w:r>
              <w:rPr>
                <w:rFonts w:ascii="Times New Roman" w:hAnsi="Times New Roman" w:cs="Times New Roman"/>
                <w:sz w:val="24"/>
                <w:szCs w:val="24"/>
              </w:rPr>
              <w:t>u</w:t>
            </w:r>
            <w:r w:rsidRPr="00616A72">
              <w:rPr>
                <w:rFonts w:ascii="Times New Roman" w:hAnsi="Times New Roman" w:cs="Times New Roman"/>
                <w:sz w:val="24"/>
                <w:szCs w:val="24"/>
              </w:rPr>
              <w:t xml:space="preserve"> Nr.</w:t>
            </w:r>
            <w:r>
              <w:rPr>
                <w:rFonts w:ascii="Times New Roman" w:hAnsi="Times New Roman" w:cs="Times New Roman"/>
                <w:sz w:val="24"/>
                <w:szCs w:val="24"/>
              </w:rPr>
              <w:t> </w:t>
            </w:r>
            <w:r w:rsidRPr="00616A72">
              <w:rPr>
                <w:rFonts w:ascii="Times New Roman" w:hAnsi="Times New Roman" w:cs="Times New Roman"/>
                <w:sz w:val="24"/>
                <w:szCs w:val="24"/>
              </w:rPr>
              <w:t>970 “Sabiedrības līdzdalības kārtība attīstības plānošanas procesā”</w:t>
            </w:r>
            <w:r>
              <w:rPr>
                <w:rFonts w:ascii="Times New Roman" w:hAnsi="Times New Roman" w:cs="Times New Roman"/>
                <w:sz w:val="24"/>
                <w:szCs w:val="24"/>
              </w:rPr>
              <w:t xml:space="preserve"> 13. un </w:t>
            </w:r>
            <w:r w:rsidRPr="00616A72">
              <w:rPr>
                <w:rFonts w:ascii="Times New Roman" w:hAnsi="Times New Roman" w:cs="Times New Roman"/>
                <w:sz w:val="24"/>
                <w:szCs w:val="24"/>
              </w:rPr>
              <w:t>14.</w:t>
            </w:r>
            <w:r w:rsidR="008F1BF8">
              <w:rPr>
                <w:rFonts w:ascii="Times New Roman" w:hAnsi="Times New Roman" w:cs="Times New Roman"/>
                <w:sz w:val="24"/>
                <w:szCs w:val="24"/>
              </w:rPr>
              <w:t xml:space="preserve"> </w:t>
            </w:r>
            <w:r w:rsidRPr="00616A72">
              <w:rPr>
                <w:rFonts w:ascii="Times New Roman" w:hAnsi="Times New Roman" w:cs="Times New Roman"/>
                <w:sz w:val="24"/>
                <w:szCs w:val="24"/>
              </w:rPr>
              <w:t>p</w:t>
            </w:r>
            <w:r>
              <w:rPr>
                <w:rFonts w:ascii="Times New Roman" w:hAnsi="Times New Roman" w:cs="Times New Roman"/>
                <w:sz w:val="24"/>
                <w:szCs w:val="24"/>
              </w:rPr>
              <w:t>unktu, p</w:t>
            </w:r>
            <w:r w:rsidR="000538E7" w:rsidRPr="00460B08">
              <w:rPr>
                <w:rFonts w:ascii="Times New Roman" w:hAnsi="Times New Roman" w:cs="Times New Roman"/>
                <w:sz w:val="24"/>
                <w:szCs w:val="24"/>
              </w:rPr>
              <w:t xml:space="preserve">rojekts un tā sākotnējās ietekmes novērtējuma ziņojums (anotācija) </w:t>
            </w:r>
            <w:r w:rsidR="007B6828" w:rsidRPr="007B6828">
              <w:rPr>
                <w:rFonts w:ascii="Times New Roman" w:hAnsi="Times New Roman" w:cs="Times New Roman"/>
                <w:sz w:val="24"/>
                <w:szCs w:val="24"/>
              </w:rPr>
              <w:t xml:space="preserve">2020. gada 14. maijā </w:t>
            </w:r>
            <w:r w:rsidR="000538E7" w:rsidRPr="00460B08">
              <w:rPr>
                <w:rFonts w:ascii="Times New Roman" w:hAnsi="Times New Roman" w:cs="Times New Roman"/>
                <w:sz w:val="24"/>
                <w:szCs w:val="24"/>
              </w:rPr>
              <w:t xml:space="preserve">tika publicēts tīmekļa vietnē </w:t>
            </w:r>
            <w:hyperlink r:id="rId8" w:history="1">
              <w:r w:rsidR="000538E7" w:rsidRPr="00460B08">
                <w:rPr>
                  <w:rStyle w:val="Hyperlink"/>
                  <w:rFonts w:ascii="Times New Roman" w:hAnsi="Times New Roman" w:cs="Times New Roman"/>
                  <w:sz w:val="24"/>
                  <w:szCs w:val="24"/>
                </w:rPr>
                <w:t>www.mod.gov.lv</w:t>
              </w:r>
            </w:hyperlink>
            <w:r w:rsidR="007B6828">
              <w:rPr>
                <w:rFonts w:ascii="Times New Roman" w:hAnsi="Times New Roman" w:cs="Times New Roman"/>
                <w:sz w:val="24"/>
                <w:szCs w:val="24"/>
              </w:rPr>
              <w:t xml:space="preserve"> sadaļā „Dokumenti</w:t>
            </w:r>
            <w:r w:rsidR="000538E7" w:rsidRPr="00460B08">
              <w:rPr>
                <w:rFonts w:ascii="Times New Roman" w:hAnsi="Times New Roman" w:cs="Times New Roman"/>
                <w:sz w:val="24"/>
                <w:szCs w:val="24"/>
              </w:rPr>
              <w:t xml:space="preserve">” un </w:t>
            </w:r>
            <w:r w:rsidR="000538E7" w:rsidRPr="007B6828">
              <w:rPr>
                <w:rFonts w:ascii="Times New Roman" w:hAnsi="Times New Roman" w:cs="Times New Roman"/>
                <w:sz w:val="24"/>
                <w:szCs w:val="24"/>
              </w:rPr>
              <w:t xml:space="preserve">tīmekļa vietnē </w:t>
            </w:r>
            <w:hyperlink r:id="rId9" w:history="1">
              <w:r w:rsidR="007B6828" w:rsidRPr="00B02F2E">
                <w:rPr>
                  <w:rStyle w:val="Hyperlink"/>
                  <w:rFonts w:ascii="Times New Roman" w:hAnsi="Times New Roman" w:cs="Times New Roman"/>
                  <w:sz w:val="24"/>
                  <w:szCs w:val="24"/>
                </w:rPr>
                <w:t>www.lgia.gov.lv</w:t>
              </w:r>
            </w:hyperlink>
            <w:r w:rsidR="007B6828">
              <w:rPr>
                <w:rFonts w:ascii="Times New Roman" w:hAnsi="Times New Roman" w:cs="Times New Roman"/>
                <w:sz w:val="24"/>
                <w:szCs w:val="24"/>
              </w:rPr>
              <w:t xml:space="preserve"> </w:t>
            </w:r>
            <w:r w:rsidR="00EA3C1B">
              <w:rPr>
                <w:rFonts w:ascii="Times New Roman" w:hAnsi="Times New Roman" w:cs="Times New Roman"/>
                <w:sz w:val="24"/>
                <w:szCs w:val="24"/>
              </w:rPr>
              <w:t>sadaļā “Normatīvie akti”/</w:t>
            </w:r>
            <w:r w:rsidR="000538E7" w:rsidRPr="00460B08">
              <w:rPr>
                <w:rFonts w:ascii="Times New Roman" w:hAnsi="Times New Roman" w:cs="Times New Roman"/>
                <w:sz w:val="24"/>
                <w:szCs w:val="24"/>
              </w:rPr>
              <w:t>”Projekti”.</w:t>
            </w:r>
          </w:p>
        </w:tc>
      </w:tr>
      <w:tr w:rsidR="00E5323B" w:rsidRPr="000E5F6D" w14:paraId="4609EE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60EE3"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A5CDB7"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7D1C89C" w14:textId="6466C458" w:rsidR="00E5323B" w:rsidRPr="000E5F6D" w:rsidRDefault="000538E7" w:rsidP="00967D6E">
            <w:pPr>
              <w:spacing w:line="240" w:lineRule="auto"/>
              <w:jc w:val="both"/>
              <w:rPr>
                <w:rFonts w:ascii="Times New Roman" w:hAnsi="Times New Roman" w:cs="Times New Roman"/>
                <w:sz w:val="24"/>
                <w:szCs w:val="24"/>
              </w:rPr>
            </w:pPr>
            <w:r w:rsidRPr="000E5F6D">
              <w:rPr>
                <w:rFonts w:ascii="Times New Roman" w:hAnsi="Times New Roman" w:cs="Times New Roman"/>
                <w:sz w:val="24"/>
                <w:szCs w:val="24"/>
              </w:rPr>
              <w:t xml:space="preserve">Sabiedrības līdzdalība projekta izstrādē tika nodrošināta, ievietojot </w:t>
            </w:r>
            <w:r w:rsidR="00967D6E" w:rsidRPr="000E5F6D">
              <w:rPr>
                <w:rFonts w:ascii="Times New Roman" w:hAnsi="Times New Roman" w:cs="Times New Roman"/>
                <w:sz w:val="24"/>
                <w:szCs w:val="24"/>
              </w:rPr>
              <w:t>projektu</w:t>
            </w:r>
            <w:r w:rsidRPr="000E5F6D">
              <w:rPr>
                <w:rFonts w:ascii="Times New Roman" w:hAnsi="Times New Roman" w:cs="Times New Roman"/>
                <w:sz w:val="24"/>
                <w:szCs w:val="24"/>
              </w:rPr>
              <w:t xml:space="preserve"> un tā anotāciju tīmekļa vietnē </w:t>
            </w:r>
            <w:hyperlink r:id="rId10" w:history="1">
              <w:r w:rsidRPr="000E5F6D">
                <w:rPr>
                  <w:rStyle w:val="Hyperlink"/>
                  <w:rFonts w:ascii="Times New Roman" w:hAnsi="Times New Roman" w:cs="Times New Roman"/>
                  <w:sz w:val="24"/>
                  <w:szCs w:val="24"/>
                </w:rPr>
                <w:t>www.mod.gov.lv</w:t>
              </w:r>
            </w:hyperlink>
            <w:r w:rsidRPr="000E5F6D">
              <w:rPr>
                <w:rFonts w:ascii="Times New Roman" w:hAnsi="Times New Roman" w:cs="Times New Roman"/>
                <w:sz w:val="24"/>
                <w:szCs w:val="24"/>
              </w:rPr>
              <w:t xml:space="preserve"> un </w:t>
            </w:r>
            <w:hyperlink r:id="rId11" w:history="1">
              <w:r w:rsidR="00460B08" w:rsidRPr="00C31609">
                <w:rPr>
                  <w:rStyle w:val="Hyperlink"/>
                  <w:rFonts w:ascii="Times New Roman" w:hAnsi="Times New Roman" w:cs="Times New Roman"/>
                  <w:sz w:val="24"/>
                  <w:szCs w:val="24"/>
                </w:rPr>
                <w:t>www.lgia.gov.lv</w:t>
              </w:r>
            </w:hyperlink>
            <w:r w:rsidRPr="000E5F6D">
              <w:rPr>
                <w:rFonts w:ascii="Times New Roman" w:hAnsi="Times New Roman" w:cs="Times New Roman"/>
                <w:sz w:val="24"/>
                <w:szCs w:val="24"/>
              </w:rPr>
              <w:t>,</w:t>
            </w:r>
            <w:r w:rsidR="00460B08">
              <w:rPr>
                <w:rFonts w:ascii="Times New Roman" w:hAnsi="Times New Roman" w:cs="Times New Roman"/>
                <w:sz w:val="24"/>
                <w:szCs w:val="24"/>
              </w:rPr>
              <w:t xml:space="preserve"> </w:t>
            </w:r>
            <w:r w:rsidRPr="000E5F6D">
              <w:rPr>
                <w:rFonts w:ascii="Times New Roman" w:hAnsi="Times New Roman" w:cs="Times New Roman"/>
                <w:sz w:val="24"/>
                <w:szCs w:val="24"/>
              </w:rPr>
              <w:t xml:space="preserve">aicinot sabiedrības pārstāvjus </w:t>
            </w:r>
            <w:r w:rsidR="007B6828" w:rsidRPr="007B6828">
              <w:rPr>
                <w:rFonts w:ascii="Times New Roman" w:hAnsi="Times New Roman" w:cs="Times New Roman"/>
                <w:sz w:val="24"/>
                <w:szCs w:val="24"/>
              </w:rPr>
              <w:t xml:space="preserve">līdz 2020. gada 29. maijam </w:t>
            </w:r>
            <w:r w:rsidRPr="000E5F6D">
              <w:rPr>
                <w:rFonts w:ascii="Times New Roman" w:hAnsi="Times New Roman" w:cs="Times New Roman"/>
                <w:sz w:val="24"/>
                <w:szCs w:val="24"/>
              </w:rPr>
              <w:t xml:space="preserve">rakstiski sniegt viedokli par projektu tā izstrādes stadijā – nosūtot elektroniski uz e-pastu: </w:t>
            </w:r>
            <w:hyperlink r:id="rId12" w:history="1">
              <w:r w:rsidRPr="000E5F6D">
                <w:rPr>
                  <w:rStyle w:val="Hyperlink"/>
                  <w:rFonts w:ascii="Times New Roman" w:hAnsi="Times New Roman" w:cs="Times New Roman"/>
                  <w:sz w:val="24"/>
                  <w:szCs w:val="24"/>
                </w:rPr>
                <w:t>kanceleja@mod.gov.lv</w:t>
              </w:r>
            </w:hyperlink>
            <w:r w:rsidRPr="000E5F6D">
              <w:rPr>
                <w:rFonts w:ascii="Times New Roman" w:hAnsi="Times New Roman" w:cs="Times New Roman"/>
                <w:sz w:val="24"/>
                <w:szCs w:val="24"/>
              </w:rPr>
              <w:t xml:space="preserve"> un </w:t>
            </w:r>
            <w:hyperlink r:id="rId13" w:history="1">
              <w:r w:rsidRPr="000E5F6D">
                <w:rPr>
                  <w:rStyle w:val="Hyperlink"/>
                  <w:rFonts w:ascii="Times New Roman" w:hAnsi="Times New Roman" w:cs="Times New Roman"/>
                  <w:sz w:val="24"/>
                  <w:szCs w:val="24"/>
                </w:rPr>
                <w:t>info@lgia.gov.lv</w:t>
              </w:r>
            </w:hyperlink>
            <w:r w:rsidRPr="000E5F6D">
              <w:rPr>
                <w:rFonts w:ascii="Times New Roman" w:hAnsi="Times New Roman" w:cs="Times New Roman"/>
                <w:sz w:val="24"/>
                <w:szCs w:val="24"/>
              </w:rPr>
              <w:t>.</w:t>
            </w:r>
          </w:p>
        </w:tc>
      </w:tr>
      <w:tr w:rsidR="00E5323B" w:rsidRPr="000E5F6D" w14:paraId="46E754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0C98DA"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50A116"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C40A42E" w14:textId="0DC31302" w:rsidR="00E5323B" w:rsidRPr="00097301" w:rsidRDefault="007B6828" w:rsidP="00E5323B">
            <w:pPr>
              <w:spacing w:after="0" w:line="240" w:lineRule="auto"/>
              <w:rPr>
                <w:rFonts w:ascii="Times New Roman" w:eastAsia="Times New Roman" w:hAnsi="Times New Roman" w:cs="Times New Roman"/>
                <w:iCs/>
                <w:sz w:val="24"/>
                <w:szCs w:val="24"/>
                <w:lang w:eastAsia="lv-LV"/>
              </w:rPr>
            </w:pPr>
            <w:r w:rsidRPr="007B6828">
              <w:rPr>
                <w:rFonts w:ascii="Times New Roman" w:eastAsia="Times New Roman" w:hAnsi="Times New Roman" w:cs="Times New Roman"/>
                <w:iCs/>
                <w:sz w:val="24"/>
                <w:szCs w:val="24"/>
                <w:lang w:eastAsia="lv-LV"/>
              </w:rPr>
              <w:t>Priekšlikumi netika sniegti.</w:t>
            </w:r>
          </w:p>
        </w:tc>
      </w:tr>
      <w:tr w:rsidR="00E5323B" w:rsidRPr="000E5F6D" w14:paraId="25BDD4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A1925" w14:textId="77777777" w:rsidR="00655F2C"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93756A" w14:textId="77777777" w:rsidR="00E5323B" w:rsidRPr="00097301" w:rsidRDefault="00E5323B"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0C163B" w14:textId="77777777" w:rsidR="00E5323B" w:rsidRPr="00097301" w:rsidRDefault="000538E7" w:rsidP="00E5323B">
            <w:pPr>
              <w:spacing w:after="0" w:line="240" w:lineRule="auto"/>
              <w:rPr>
                <w:rFonts w:ascii="Times New Roman" w:eastAsia="Times New Roman" w:hAnsi="Times New Roman" w:cs="Times New Roman"/>
                <w:iCs/>
                <w:sz w:val="24"/>
                <w:szCs w:val="24"/>
                <w:lang w:eastAsia="lv-LV"/>
              </w:rPr>
            </w:pPr>
            <w:r w:rsidRPr="00097301">
              <w:rPr>
                <w:rFonts w:ascii="Times New Roman" w:eastAsia="Times New Roman" w:hAnsi="Times New Roman" w:cs="Times New Roman"/>
                <w:iCs/>
                <w:sz w:val="24"/>
                <w:szCs w:val="24"/>
                <w:lang w:eastAsia="lv-LV"/>
              </w:rPr>
              <w:t>Nav.</w:t>
            </w:r>
          </w:p>
        </w:tc>
      </w:tr>
    </w:tbl>
    <w:p w14:paraId="4F194E12" w14:textId="575286B3" w:rsidR="004D164D" w:rsidRPr="00F752D2" w:rsidRDefault="00E5323B" w:rsidP="00E5323B">
      <w:pPr>
        <w:spacing w:after="0" w:line="240" w:lineRule="auto"/>
        <w:rPr>
          <w:rFonts w:ascii="Times New Roman" w:eastAsia="Times New Roman" w:hAnsi="Times New Roman" w:cs="Times New Roman"/>
          <w:iCs/>
          <w:color w:val="414142"/>
          <w:sz w:val="24"/>
          <w:szCs w:val="24"/>
          <w:lang w:eastAsia="lv-LV"/>
        </w:rPr>
      </w:pPr>
      <w:r w:rsidRPr="000E5F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E5F6D" w:rsidRPr="000E5F6D" w14:paraId="69AA0C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176C7F" w14:textId="77777777" w:rsidR="00655F2C" w:rsidRPr="000E5F6D" w:rsidRDefault="00E5323B" w:rsidP="000E5F6D">
            <w:pPr>
              <w:spacing w:after="0" w:line="240" w:lineRule="auto"/>
              <w:jc w:val="center"/>
              <w:rPr>
                <w:rFonts w:ascii="Times New Roman" w:eastAsia="Times New Roman" w:hAnsi="Times New Roman" w:cs="Times New Roman"/>
                <w:b/>
                <w:bCs/>
                <w:iCs/>
                <w:sz w:val="24"/>
                <w:szCs w:val="24"/>
                <w:lang w:eastAsia="lv-LV"/>
              </w:rPr>
            </w:pPr>
            <w:r w:rsidRPr="000E5F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0E5F6D" w14:paraId="1B468D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BD6EFB"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575917"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B01B340" w14:textId="77777777" w:rsidR="00E5323B" w:rsidRPr="002876D6" w:rsidRDefault="0011406B" w:rsidP="00637709">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Latvijas Ģeotelpiskās informācijas aģentūra</w:t>
            </w:r>
          </w:p>
        </w:tc>
      </w:tr>
      <w:tr w:rsidR="00E5323B" w:rsidRPr="000E5F6D" w14:paraId="6A82C4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B5B6C7"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31F271"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Projekta izpildes ietekme uz pārvaldes funkcijām un institucionālo struktūru.</w:t>
            </w:r>
            <w:r w:rsidRPr="002876D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2EC686" w14:textId="77777777" w:rsidR="00E5323B" w:rsidRPr="002876D6" w:rsidRDefault="00967D6E" w:rsidP="00967D6E">
            <w:pPr>
              <w:spacing w:after="0" w:line="240" w:lineRule="auto"/>
              <w:jc w:val="both"/>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Projekta izpildei j</w:t>
            </w:r>
            <w:r w:rsidR="00637709" w:rsidRPr="002876D6">
              <w:rPr>
                <w:rFonts w:ascii="Times New Roman" w:eastAsia="Times New Roman" w:hAnsi="Times New Roman" w:cs="Times New Roman"/>
                <w:iCs/>
                <w:sz w:val="24"/>
                <w:szCs w:val="24"/>
                <w:lang w:eastAsia="lv-LV"/>
              </w:rPr>
              <w:t xml:space="preserve">aunu institūciju izveide, esošu institūciju likvidācija vai reorganizācija nav paredzēta. </w:t>
            </w:r>
            <w:r w:rsidRPr="002876D6">
              <w:rPr>
                <w:rFonts w:ascii="Times New Roman" w:eastAsia="Times New Roman" w:hAnsi="Times New Roman" w:cs="Times New Roman"/>
                <w:iCs/>
                <w:sz w:val="24"/>
                <w:szCs w:val="24"/>
                <w:lang w:eastAsia="lv-LV"/>
              </w:rPr>
              <w:t>P</w:t>
            </w:r>
            <w:r w:rsidR="00637709" w:rsidRPr="002876D6">
              <w:rPr>
                <w:rFonts w:ascii="Times New Roman" w:eastAsia="Times New Roman" w:hAnsi="Times New Roman" w:cs="Times New Roman"/>
                <w:iCs/>
                <w:sz w:val="24"/>
                <w:szCs w:val="24"/>
                <w:lang w:eastAsia="lv-LV"/>
              </w:rPr>
              <w:t>rojekts neietekmē pārvaldes funkcijas un institucionālo struktūru, kā arī projekts neietekmē pārvaldes cilvēkresursus.</w:t>
            </w:r>
          </w:p>
        </w:tc>
      </w:tr>
      <w:tr w:rsidR="00E5323B" w:rsidRPr="000E5F6D" w14:paraId="44977B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BDB53F" w14:textId="77777777" w:rsidR="00655F2C"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DEEF2E" w14:textId="77777777" w:rsidR="00E5323B" w:rsidRPr="002876D6" w:rsidRDefault="00E5323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8A8185" w14:textId="77777777" w:rsidR="00E5323B" w:rsidRPr="002876D6" w:rsidRDefault="0011406B" w:rsidP="00E5323B">
            <w:pPr>
              <w:spacing w:after="0" w:line="240" w:lineRule="auto"/>
              <w:rPr>
                <w:rFonts w:ascii="Times New Roman" w:eastAsia="Times New Roman" w:hAnsi="Times New Roman" w:cs="Times New Roman"/>
                <w:iCs/>
                <w:sz w:val="24"/>
                <w:szCs w:val="24"/>
                <w:lang w:eastAsia="lv-LV"/>
              </w:rPr>
            </w:pPr>
            <w:r w:rsidRPr="002876D6">
              <w:rPr>
                <w:rFonts w:ascii="Times New Roman" w:eastAsia="Times New Roman" w:hAnsi="Times New Roman" w:cs="Times New Roman"/>
                <w:iCs/>
                <w:sz w:val="24"/>
                <w:szCs w:val="24"/>
                <w:lang w:eastAsia="lv-LV"/>
              </w:rPr>
              <w:t>Nav.</w:t>
            </w:r>
          </w:p>
        </w:tc>
      </w:tr>
    </w:tbl>
    <w:p w14:paraId="14042FF7" w14:textId="59379B74" w:rsidR="00461ED7" w:rsidRPr="000E5F6D" w:rsidRDefault="00461ED7" w:rsidP="00F752D2">
      <w:pPr>
        <w:spacing w:before="120" w:after="0" w:line="240" w:lineRule="auto"/>
        <w:jc w:val="both"/>
        <w:rPr>
          <w:rFonts w:ascii="Times New Roman" w:eastAsia="Times New Roman" w:hAnsi="Times New Roman" w:cs="Times New Roman"/>
          <w:sz w:val="24"/>
          <w:szCs w:val="24"/>
        </w:rPr>
      </w:pPr>
      <w:r w:rsidRPr="000E5F6D">
        <w:rPr>
          <w:rFonts w:ascii="Times New Roman" w:eastAsia="Arial Unicode MS" w:hAnsi="Times New Roman" w:cs="Times New Roman"/>
          <w:sz w:val="24"/>
          <w:szCs w:val="24"/>
        </w:rPr>
        <w:t xml:space="preserve">Ministru prezidenta biedrs, </w:t>
      </w:r>
    </w:p>
    <w:p w14:paraId="549D527A" w14:textId="0AA14458" w:rsidR="00F752D2" w:rsidRPr="000E5F6D" w:rsidRDefault="00461ED7" w:rsidP="00F752D2">
      <w:pPr>
        <w:spacing w:after="0" w:line="240" w:lineRule="auto"/>
        <w:jc w:val="both"/>
        <w:rPr>
          <w:rFonts w:ascii="Times New Roman" w:eastAsia="Times New Roman" w:hAnsi="Times New Roman" w:cs="Times New Roman"/>
          <w:sz w:val="24"/>
          <w:szCs w:val="24"/>
        </w:rPr>
      </w:pPr>
      <w:r w:rsidRPr="000E5F6D">
        <w:rPr>
          <w:rFonts w:ascii="Times New Roman" w:eastAsia="Arial Unicode MS" w:hAnsi="Times New Roman" w:cs="Times New Roman"/>
          <w:sz w:val="24"/>
          <w:szCs w:val="24"/>
        </w:rPr>
        <w:t>aizsardzības ministrs</w:t>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b/>
        <w:t xml:space="preserve">                         </w:t>
      </w:r>
      <w:r w:rsidR="00CC5220" w:rsidRPr="000E5F6D">
        <w:rPr>
          <w:rFonts w:ascii="Times New Roman" w:eastAsia="Arial Unicode MS" w:hAnsi="Times New Roman" w:cs="Times New Roman"/>
          <w:sz w:val="24"/>
          <w:szCs w:val="24"/>
        </w:rPr>
        <w:tab/>
      </w:r>
      <w:r w:rsidR="00CC5220" w:rsidRPr="000E5F6D">
        <w:rPr>
          <w:rFonts w:ascii="Times New Roman" w:eastAsia="Arial Unicode MS" w:hAnsi="Times New Roman" w:cs="Times New Roman"/>
          <w:sz w:val="24"/>
          <w:szCs w:val="24"/>
        </w:rPr>
        <w:tab/>
      </w:r>
      <w:r w:rsidRPr="000E5F6D">
        <w:rPr>
          <w:rFonts w:ascii="Times New Roman" w:eastAsia="Arial Unicode MS" w:hAnsi="Times New Roman" w:cs="Times New Roman"/>
          <w:sz w:val="24"/>
          <w:szCs w:val="24"/>
        </w:rPr>
        <w:t>A. Pabriks</w:t>
      </w:r>
    </w:p>
    <w:p w14:paraId="65038253" w14:textId="77777777" w:rsidR="00F752D2" w:rsidRDefault="00F752D2" w:rsidP="00F752D2">
      <w:pPr>
        <w:tabs>
          <w:tab w:val="left" w:pos="6237"/>
        </w:tabs>
        <w:spacing w:after="0" w:line="240" w:lineRule="auto"/>
        <w:rPr>
          <w:rFonts w:ascii="Times New Roman" w:hAnsi="Times New Roman" w:cs="Times New Roman"/>
          <w:sz w:val="20"/>
          <w:szCs w:val="20"/>
        </w:rPr>
      </w:pPr>
    </w:p>
    <w:p w14:paraId="4851B381" w14:textId="77777777" w:rsidR="00503907" w:rsidRDefault="00503907" w:rsidP="00F752D2">
      <w:pPr>
        <w:tabs>
          <w:tab w:val="left" w:pos="6237"/>
        </w:tabs>
        <w:spacing w:after="0" w:line="240" w:lineRule="auto"/>
        <w:rPr>
          <w:rFonts w:ascii="Times New Roman" w:hAnsi="Times New Roman" w:cs="Times New Roman"/>
          <w:sz w:val="20"/>
          <w:szCs w:val="20"/>
        </w:rPr>
      </w:pPr>
    </w:p>
    <w:p w14:paraId="2B11EFBC" w14:textId="47594FA8" w:rsidR="00894C55" w:rsidRPr="000E5F6D" w:rsidRDefault="00544E81" w:rsidP="00F752D2">
      <w:pPr>
        <w:tabs>
          <w:tab w:val="left" w:pos="6237"/>
        </w:tabs>
        <w:spacing w:after="0" w:line="240" w:lineRule="auto"/>
        <w:rPr>
          <w:rFonts w:ascii="Times New Roman" w:hAnsi="Times New Roman" w:cs="Times New Roman"/>
          <w:sz w:val="20"/>
          <w:szCs w:val="20"/>
        </w:rPr>
      </w:pPr>
      <w:r w:rsidRPr="000E5F6D">
        <w:rPr>
          <w:rFonts w:ascii="Times New Roman" w:hAnsi="Times New Roman" w:cs="Times New Roman"/>
          <w:sz w:val="20"/>
          <w:szCs w:val="20"/>
        </w:rPr>
        <w:t>Strautiņa</w:t>
      </w:r>
      <w:r w:rsidR="00D133F8" w:rsidRPr="000E5F6D">
        <w:rPr>
          <w:rFonts w:ascii="Times New Roman" w:hAnsi="Times New Roman" w:cs="Times New Roman"/>
          <w:sz w:val="20"/>
          <w:szCs w:val="20"/>
        </w:rPr>
        <w:t xml:space="preserve"> </w:t>
      </w:r>
      <w:r w:rsidRPr="000E5F6D">
        <w:rPr>
          <w:rFonts w:ascii="Times New Roman" w:hAnsi="Times New Roman" w:cs="Times New Roman"/>
          <w:sz w:val="20"/>
          <w:szCs w:val="20"/>
        </w:rPr>
        <w:t>28655595</w:t>
      </w:r>
    </w:p>
    <w:p w14:paraId="6A26C581" w14:textId="77777777" w:rsidR="00894C55" w:rsidRPr="000E5F6D" w:rsidRDefault="00EA3C1B" w:rsidP="00F752D2">
      <w:pPr>
        <w:tabs>
          <w:tab w:val="left" w:pos="6237"/>
        </w:tabs>
        <w:spacing w:after="0" w:line="240" w:lineRule="auto"/>
        <w:rPr>
          <w:rFonts w:ascii="Times New Roman" w:hAnsi="Times New Roman" w:cs="Times New Roman"/>
          <w:sz w:val="20"/>
          <w:szCs w:val="20"/>
        </w:rPr>
      </w:pPr>
      <w:hyperlink r:id="rId14" w:history="1">
        <w:r w:rsidR="00544E81" w:rsidRPr="000E5F6D">
          <w:rPr>
            <w:rStyle w:val="Hyperlink"/>
            <w:rFonts w:ascii="Times New Roman" w:hAnsi="Times New Roman" w:cs="Times New Roman"/>
            <w:sz w:val="20"/>
            <w:szCs w:val="20"/>
          </w:rPr>
          <w:t>Evija.Strautina@lgia.gov.lv</w:t>
        </w:r>
      </w:hyperlink>
      <w:r w:rsidR="00544E81" w:rsidRPr="000E5F6D">
        <w:rPr>
          <w:rFonts w:ascii="Times New Roman" w:hAnsi="Times New Roman" w:cs="Times New Roman"/>
          <w:sz w:val="20"/>
          <w:szCs w:val="20"/>
        </w:rPr>
        <w:t xml:space="preserve"> </w:t>
      </w:r>
      <w:bookmarkStart w:id="0" w:name="_GoBack"/>
      <w:bookmarkEnd w:id="0"/>
    </w:p>
    <w:sectPr w:rsidR="00894C55" w:rsidRPr="000E5F6D" w:rsidSect="00F752D2">
      <w:headerReference w:type="default" r:id="rId15"/>
      <w:footerReference w:type="default" r:id="rId16"/>
      <w:footerReference w:type="first" r:id="rId17"/>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6FB2" w14:textId="77777777" w:rsidR="00D526F7" w:rsidRDefault="00D526F7" w:rsidP="00894C55">
      <w:pPr>
        <w:spacing w:after="0" w:line="240" w:lineRule="auto"/>
      </w:pPr>
      <w:r>
        <w:separator/>
      </w:r>
    </w:p>
  </w:endnote>
  <w:endnote w:type="continuationSeparator" w:id="0">
    <w:p w14:paraId="0A56451C" w14:textId="77777777" w:rsidR="00D526F7" w:rsidRDefault="00D526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21D0" w14:textId="6458594D" w:rsidR="004211E1" w:rsidRPr="00894143" w:rsidRDefault="00EA3C1B" w:rsidP="00894143">
    <w:pPr>
      <w:pStyle w:val="Footer"/>
    </w:pPr>
    <w:r>
      <w:rPr>
        <w:rFonts w:ascii="Times New Roman" w:hAnsi="Times New Roman" w:cs="Times New Roman"/>
        <w:sz w:val="20"/>
        <w:szCs w:val="20"/>
      </w:rPr>
      <w:t>AIMAnot_0106</w:t>
    </w:r>
    <w:r w:rsidR="004211E1" w:rsidRPr="00894143">
      <w:rPr>
        <w:rFonts w:ascii="Times New Roman" w:hAnsi="Times New Roman" w:cs="Times New Roman"/>
        <w:sz w:val="20"/>
        <w:szCs w:val="20"/>
      </w:rPr>
      <w:t>20_Cenradis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11DA" w14:textId="3509FBCD" w:rsidR="004211E1" w:rsidRPr="00894143" w:rsidRDefault="00EA3C1B" w:rsidP="00894143">
    <w:pPr>
      <w:pStyle w:val="Footer"/>
    </w:pPr>
    <w:r>
      <w:rPr>
        <w:rFonts w:ascii="Times New Roman" w:hAnsi="Times New Roman" w:cs="Times New Roman"/>
        <w:sz w:val="20"/>
        <w:szCs w:val="20"/>
      </w:rPr>
      <w:t>AIMAnot_0106</w:t>
    </w:r>
    <w:r w:rsidR="004211E1" w:rsidRPr="00894143">
      <w:rPr>
        <w:rFonts w:ascii="Times New Roman" w:hAnsi="Times New Roman" w:cs="Times New Roman"/>
        <w:sz w:val="20"/>
        <w:szCs w:val="20"/>
      </w:rPr>
      <w:t>20_Cenradis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137EA" w14:textId="77777777" w:rsidR="00D526F7" w:rsidRDefault="00D526F7" w:rsidP="00894C55">
      <w:pPr>
        <w:spacing w:after="0" w:line="240" w:lineRule="auto"/>
      </w:pPr>
      <w:r>
        <w:separator/>
      </w:r>
    </w:p>
  </w:footnote>
  <w:footnote w:type="continuationSeparator" w:id="0">
    <w:p w14:paraId="0D5C8FAC" w14:textId="77777777" w:rsidR="00D526F7" w:rsidRDefault="00D526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990ABD" w14:textId="75CB7A94" w:rsidR="004211E1" w:rsidRPr="00C25B49" w:rsidRDefault="004211E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A3C1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CD"/>
    <w:rsid w:val="00021FCA"/>
    <w:rsid w:val="000509F2"/>
    <w:rsid w:val="000514D3"/>
    <w:rsid w:val="000538E7"/>
    <w:rsid w:val="000575DC"/>
    <w:rsid w:val="00072FFE"/>
    <w:rsid w:val="00074EC4"/>
    <w:rsid w:val="00094107"/>
    <w:rsid w:val="000960A0"/>
    <w:rsid w:val="00097301"/>
    <w:rsid w:val="000979B0"/>
    <w:rsid w:val="000A626B"/>
    <w:rsid w:val="000A7470"/>
    <w:rsid w:val="000B15C8"/>
    <w:rsid w:val="000C3DA7"/>
    <w:rsid w:val="000C7270"/>
    <w:rsid w:val="000D0942"/>
    <w:rsid w:val="000E5F6D"/>
    <w:rsid w:val="000F492B"/>
    <w:rsid w:val="00113E55"/>
    <w:rsid w:val="0011406B"/>
    <w:rsid w:val="00127556"/>
    <w:rsid w:val="00133995"/>
    <w:rsid w:val="001472DB"/>
    <w:rsid w:val="00151BA7"/>
    <w:rsid w:val="00161F3C"/>
    <w:rsid w:val="00176010"/>
    <w:rsid w:val="0018279F"/>
    <w:rsid w:val="001A3ADA"/>
    <w:rsid w:val="001B0C37"/>
    <w:rsid w:val="001B5A70"/>
    <w:rsid w:val="001D1193"/>
    <w:rsid w:val="001E33EF"/>
    <w:rsid w:val="001E3C59"/>
    <w:rsid w:val="00220054"/>
    <w:rsid w:val="00220724"/>
    <w:rsid w:val="002268EF"/>
    <w:rsid w:val="00243426"/>
    <w:rsid w:val="00243679"/>
    <w:rsid w:val="00250180"/>
    <w:rsid w:val="00257FB3"/>
    <w:rsid w:val="002638C2"/>
    <w:rsid w:val="0027263E"/>
    <w:rsid w:val="00274EEF"/>
    <w:rsid w:val="00276089"/>
    <w:rsid w:val="002876D6"/>
    <w:rsid w:val="0029422E"/>
    <w:rsid w:val="0029485F"/>
    <w:rsid w:val="00296B43"/>
    <w:rsid w:val="002B5293"/>
    <w:rsid w:val="002B5552"/>
    <w:rsid w:val="002D0615"/>
    <w:rsid w:val="002D2444"/>
    <w:rsid w:val="002E1C05"/>
    <w:rsid w:val="002F17D2"/>
    <w:rsid w:val="00302F0C"/>
    <w:rsid w:val="003325B6"/>
    <w:rsid w:val="003378D8"/>
    <w:rsid w:val="00356725"/>
    <w:rsid w:val="0035730D"/>
    <w:rsid w:val="00375917"/>
    <w:rsid w:val="00383AAB"/>
    <w:rsid w:val="00393197"/>
    <w:rsid w:val="00395E51"/>
    <w:rsid w:val="003B0BF9"/>
    <w:rsid w:val="003B0CAA"/>
    <w:rsid w:val="003C5315"/>
    <w:rsid w:val="003C6277"/>
    <w:rsid w:val="003E0791"/>
    <w:rsid w:val="003E6C4D"/>
    <w:rsid w:val="003F28AC"/>
    <w:rsid w:val="00410F6D"/>
    <w:rsid w:val="004211E1"/>
    <w:rsid w:val="00426F32"/>
    <w:rsid w:val="00431DD0"/>
    <w:rsid w:val="0043499D"/>
    <w:rsid w:val="00442FA3"/>
    <w:rsid w:val="004454FE"/>
    <w:rsid w:val="0044641D"/>
    <w:rsid w:val="00456E40"/>
    <w:rsid w:val="00460B08"/>
    <w:rsid w:val="004617DA"/>
    <w:rsid w:val="00461ED7"/>
    <w:rsid w:val="00471F27"/>
    <w:rsid w:val="004904DE"/>
    <w:rsid w:val="004A0A15"/>
    <w:rsid w:val="004A15C5"/>
    <w:rsid w:val="004A55F3"/>
    <w:rsid w:val="004B22C0"/>
    <w:rsid w:val="004C0A46"/>
    <w:rsid w:val="004C78A2"/>
    <w:rsid w:val="004D164D"/>
    <w:rsid w:val="004D2F3E"/>
    <w:rsid w:val="004E1232"/>
    <w:rsid w:val="004F36F7"/>
    <w:rsid w:val="0050178F"/>
    <w:rsid w:val="00503907"/>
    <w:rsid w:val="00512F46"/>
    <w:rsid w:val="00543937"/>
    <w:rsid w:val="00544E81"/>
    <w:rsid w:val="005455DF"/>
    <w:rsid w:val="00557EEA"/>
    <w:rsid w:val="005B0F3B"/>
    <w:rsid w:val="005B2065"/>
    <w:rsid w:val="005B48B2"/>
    <w:rsid w:val="005B7165"/>
    <w:rsid w:val="005D2B89"/>
    <w:rsid w:val="005D52E2"/>
    <w:rsid w:val="005F6EB4"/>
    <w:rsid w:val="00600E1D"/>
    <w:rsid w:val="00603D2E"/>
    <w:rsid w:val="00626808"/>
    <w:rsid w:val="00632595"/>
    <w:rsid w:val="0063355C"/>
    <w:rsid w:val="00637709"/>
    <w:rsid w:val="00655F2C"/>
    <w:rsid w:val="00657A57"/>
    <w:rsid w:val="006664BE"/>
    <w:rsid w:val="00666B41"/>
    <w:rsid w:val="006674A7"/>
    <w:rsid w:val="00675F11"/>
    <w:rsid w:val="00680651"/>
    <w:rsid w:val="006967B1"/>
    <w:rsid w:val="00696F12"/>
    <w:rsid w:val="006A157B"/>
    <w:rsid w:val="006A30EF"/>
    <w:rsid w:val="006A33A0"/>
    <w:rsid w:val="006B1AC0"/>
    <w:rsid w:val="006B2A19"/>
    <w:rsid w:val="006C555E"/>
    <w:rsid w:val="006D09E8"/>
    <w:rsid w:val="006D4015"/>
    <w:rsid w:val="006D6D46"/>
    <w:rsid w:val="006E1081"/>
    <w:rsid w:val="006E43CD"/>
    <w:rsid w:val="006E5F54"/>
    <w:rsid w:val="006F13A0"/>
    <w:rsid w:val="00717891"/>
    <w:rsid w:val="00720585"/>
    <w:rsid w:val="00720975"/>
    <w:rsid w:val="0073259A"/>
    <w:rsid w:val="007334F7"/>
    <w:rsid w:val="00747BC4"/>
    <w:rsid w:val="00756B51"/>
    <w:rsid w:val="00757975"/>
    <w:rsid w:val="00773AF6"/>
    <w:rsid w:val="00777F40"/>
    <w:rsid w:val="00795F71"/>
    <w:rsid w:val="007A6A8D"/>
    <w:rsid w:val="007B09A9"/>
    <w:rsid w:val="007B6828"/>
    <w:rsid w:val="007C1B55"/>
    <w:rsid w:val="007C3A89"/>
    <w:rsid w:val="007D53CA"/>
    <w:rsid w:val="007E5F7A"/>
    <w:rsid w:val="007E73AB"/>
    <w:rsid w:val="007E7816"/>
    <w:rsid w:val="00802AB9"/>
    <w:rsid w:val="00816C11"/>
    <w:rsid w:val="00821E35"/>
    <w:rsid w:val="00823318"/>
    <w:rsid w:val="00824E04"/>
    <w:rsid w:val="0084290F"/>
    <w:rsid w:val="00845221"/>
    <w:rsid w:val="008571C7"/>
    <w:rsid w:val="00873328"/>
    <w:rsid w:val="00875608"/>
    <w:rsid w:val="00885974"/>
    <w:rsid w:val="0089406B"/>
    <w:rsid w:val="00894143"/>
    <w:rsid w:val="00894C55"/>
    <w:rsid w:val="008A7605"/>
    <w:rsid w:val="008A7E6B"/>
    <w:rsid w:val="008B5DA8"/>
    <w:rsid w:val="008C0854"/>
    <w:rsid w:val="008C3B87"/>
    <w:rsid w:val="008F1BF8"/>
    <w:rsid w:val="008F4B2B"/>
    <w:rsid w:val="00907C94"/>
    <w:rsid w:val="00914726"/>
    <w:rsid w:val="009328B9"/>
    <w:rsid w:val="00957551"/>
    <w:rsid w:val="009661A2"/>
    <w:rsid w:val="00967D6E"/>
    <w:rsid w:val="00976FCC"/>
    <w:rsid w:val="00997DDA"/>
    <w:rsid w:val="009A2654"/>
    <w:rsid w:val="009A6569"/>
    <w:rsid w:val="009E01E4"/>
    <w:rsid w:val="009E5938"/>
    <w:rsid w:val="009E5B46"/>
    <w:rsid w:val="009F29F2"/>
    <w:rsid w:val="00A014D4"/>
    <w:rsid w:val="00A04EDA"/>
    <w:rsid w:val="00A06F62"/>
    <w:rsid w:val="00A10FC3"/>
    <w:rsid w:val="00A25B98"/>
    <w:rsid w:val="00A3671A"/>
    <w:rsid w:val="00A51F64"/>
    <w:rsid w:val="00A6073E"/>
    <w:rsid w:val="00A72CC5"/>
    <w:rsid w:val="00AB0FB6"/>
    <w:rsid w:val="00AB4A44"/>
    <w:rsid w:val="00AB7FD9"/>
    <w:rsid w:val="00AC47A0"/>
    <w:rsid w:val="00AC7753"/>
    <w:rsid w:val="00AC7FD5"/>
    <w:rsid w:val="00AE5567"/>
    <w:rsid w:val="00AF1239"/>
    <w:rsid w:val="00AF2293"/>
    <w:rsid w:val="00AF447B"/>
    <w:rsid w:val="00AF6279"/>
    <w:rsid w:val="00B02914"/>
    <w:rsid w:val="00B13AF9"/>
    <w:rsid w:val="00B16480"/>
    <w:rsid w:val="00B16CC3"/>
    <w:rsid w:val="00B17177"/>
    <w:rsid w:val="00B2165C"/>
    <w:rsid w:val="00B32E5B"/>
    <w:rsid w:val="00B44046"/>
    <w:rsid w:val="00B64FAE"/>
    <w:rsid w:val="00B65B54"/>
    <w:rsid w:val="00B7427A"/>
    <w:rsid w:val="00B74A6E"/>
    <w:rsid w:val="00BA20AA"/>
    <w:rsid w:val="00BA45D4"/>
    <w:rsid w:val="00BA47A6"/>
    <w:rsid w:val="00BC6D1C"/>
    <w:rsid w:val="00BD4425"/>
    <w:rsid w:val="00BE07F9"/>
    <w:rsid w:val="00BE27C4"/>
    <w:rsid w:val="00BF2AB1"/>
    <w:rsid w:val="00BF34E8"/>
    <w:rsid w:val="00BF4596"/>
    <w:rsid w:val="00BF6268"/>
    <w:rsid w:val="00C176E5"/>
    <w:rsid w:val="00C25B49"/>
    <w:rsid w:val="00C3262E"/>
    <w:rsid w:val="00C332A7"/>
    <w:rsid w:val="00C36B98"/>
    <w:rsid w:val="00C41FB3"/>
    <w:rsid w:val="00C669B7"/>
    <w:rsid w:val="00C8347C"/>
    <w:rsid w:val="00CA38E4"/>
    <w:rsid w:val="00CB4F65"/>
    <w:rsid w:val="00CC09F8"/>
    <w:rsid w:val="00CC0D2D"/>
    <w:rsid w:val="00CC5220"/>
    <w:rsid w:val="00CC62BE"/>
    <w:rsid w:val="00CD4969"/>
    <w:rsid w:val="00CD58A5"/>
    <w:rsid w:val="00CD5F82"/>
    <w:rsid w:val="00CE224F"/>
    <w:rsid w:val="00CE5657"/>
    <w:rsid w:val="00CE78F5"/>
    <w:rsid w:val="00CF090A"/>
    <w:rsid w:val="00CF0D3E"/>
    <w:rsid w:val="00D05869"/>
    <w:rsid w:val="00D133F8"/>
    <w:rsid w:val="00D14A3E"/>
    <w:rsid w:val="00D17CFB"/>
    <w:rsid w:val="00D4090C"/>
    <w:rsid w:val="00D432CA"/>
    <w:rsid w:val="00D526F7"/>
    <w:rsid w:val="00D550EA"/>
    <w:rsid w:val="00D613C7"/>
    <w:rsid w:val="00D62022"/>
    <w:rsid w:val="00D6636F"/>
    <w:rsid w:val="00D83094"/>
    <w:rsid w:val="00D87467"/>
    <w:rsid w:val="00D96646"/>
    <w:rsid w:val="00D96EA0"/>
    <w:rsid w:val="00D96FD5"/>
    <w:rsid w:val="00DA106D"/>
    <w:rsid w:val="00DA251A"/>
    <w:rsid w:val="00E2115B"/>
    <w:rsid w:val="00E22FF9"/>
    <w:rsid w:val="00E23B79"/>
    <w:rsid w:val="00E24FBA"/>
    <w:rsid w:val="00E25F4A"/>
    <w:rsid w:val="00E3716B"/>
    <w:rsid w:val="00E4390D"/>
    <w:rsid w:val="00E51FF2"/>
    <w:rsid w:val="00E5323B"/>
    <w:rsid w:val="00E65E5E"/>
    <w:rsid w:val="00E66A06"/>
    <w:rsid w:val="00E83BA9"/>
    <w:rsid w:val="00E8749E"/>
    <w:rsid w:val="00E90C01"/>
    <w:rsid w:val="00EA3C1B"/>
    <w:rsid w:val="00EA486E"/>
    <w:rsid w:val="00EA6FEC"/>
    <w:rsid w:val="00EB028B"/>
    <w:rsid w:val="00EB22D7"/>
    <w:rsid w:val="00EB3B04"/>
    <w:rsid w:val="00EC0368"/>
    <w:rsid w:val="00EC3BDC"/>
    <w:rsid w:val="00ED08E5"/>
    <w:rsid w:val="00ED1292"/>
    <w:rsid w:val="00ED4D32"/>
    <w:rsid w:val="00EE4C9C"/>
    <w:rsid w:val="00EF10FF"/>
    <w:rsid w:val="00EF46DD"/>
    <w:rsid w:val="00F34028"/>
    <w:rsid w:val="00F369A1"/>
    <w:rsid w:val="00F57B0C"/>
    <w:rsid w:val="00F702C4"/>
    <w:rsid w:val="00F752D2"/>
    <w:rsid w:val="00F76F14"/>
    <w:rsid w:val="00F82270"/>
    <w:rsid w:val="00F929BD"/>
    <w:rsid w:val="00F95476"/>
    <w:rsid w:val="00F96C07"/>
    <w:rsid w:val="00F97BAA"/>
    <w:rsid w:val="00FB792A"/>
    <w:rsid w:val="00FC058D"/>
    <w:rsid w:val="00FE2DE6"/>
    <w:rsid w:val="00FF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67BA"/>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E55"/>
    <w:rPr>
      <w:sz w:val="16"/>
      <w:szCs w:val="16"/>
    </w:rPr>
  </w:style>
  <w:style w:type="paragraph" w:styleId="CommentText">
    <w:name w:val="annotation text"/>
    <w:basedOn w:val="Normal"/>
    <w:link w:val="CommentTextChar"/>
    <w:uiPriority w:val="99"/>
    <w:semiHidden/>
    <w:unhideWhenUsed/>
    <w:rsid w:val="00113E55"/>
    <w:pPr>
      <w:spacing w:line="240" w:lineRule="auto"/>
    </w:pPr>
    <w:rPr>
      <w:sz w:val="20"/>
      <w:szCs w:val="20"/>
    </w:rPr>
  </w:style>
  <w:style w:type="character" w:customStyle="1" w:styleId="CommentTextChar">
    <w:name w:val="Comment Text Char"/>
    <w:basedOn w:val="DefaultParagraphFont"/>
    <w:link w:val="CommentText"/>
    <w:uiPriority w:val="99"/>
    <w:semiHidden/>
    <w:rsid w:val="00113E55"/>
    <w:rPr>
      <w:sz w:val="20"/>
      <w:szCs w:val="20"/>
    </w:rPr>
  </w:style>
  <w:style w:type="paragraph" w:styleId="CommentSubject">
    <w:name w:val="annotation subject"/>
    <w:basedOn w:val="CommentText"/>
    <w:next w:val="CommentText"/>
    <w:link w:val="CommentSubjectChar"/>
    <w:uiPriority w:val="99"/>
    <w:semiHidden/>
    <w:unhideWhenUsed/>
    <w:rsid w:val="00113E55"/>
    <w:rPr>
      <w:b/>
      <w:bCs/>
    </w:rPr>
  </w:style>
  <w:style w:type="character" w:customStyle="1" w:styleId="CommentSubjectChar">
    <w:name w:val="Comment Subject Char"/>
    <w:basedOn w:val="CommentTextChar"/>
    <w:link w:val="CommentSubject"/>
    <w:uiPriority w:val="99"/>
    <w:semiHidden/>
    <w:rsid w:val="00113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95114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yperlink" Target="mailto:info@lgi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eja@mo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i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ia.gov.lv" TargetMode="External"/><Relationship Id="rId14" Type="http://schemas.openxmlformats.org/officeDocument/2006/relationships/hyperlink" Target="mailto:Evija.Strautina@lgi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75B0-E3CD-4D00-BA30-BE94A55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10446</Words>
  <Characters>5955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"Latvijas Ģeotelpiskās informācijas aģentūras maksas pakalpojumu cenrādis un tā piemērošanas kārtība" sākotnējās ietekmes novērtējuma ziņojums (anotācija)</vt:lpstr>
    </vt:vector>
  </TitlesOfParts>
  <Manager>Aizsardzības ministrija</Manager>
  <Company>Latvijas Ģeotelpiskās informācijas aģentūra</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Ģeotelpiskās informācijas aģentūras maksas pakalpojumu cenrādis un tā piemērošanas kārtība" sākotnējās ietekmes novērtējuma ziņojums (anotācija)</dc:title>
  <dc:subject>Anotācija</dc:subject>
  <dc:creator>Evija Strautiņa</dc:creator>
  <cp:keywords>Cenradis</cp:keywords>
  <dc:description>Evija Strautiņa (28655595, Evija.Strautina@lgia.gov.lv)</dc:description>
  <cp:lastModifiedBy>Vera Solovjova</cp:lastModifiedBy>
  <cp:revision>17</cp:revision>
  <cp:lastPrinted>2020-04-15T16:30:00Z</cp:lastPrinted>
  <dcterms:created xsi:type="dcterms:W3CDTF">2020-05-08T19:31:00Z</dcterms:created>
  <dcterms:modified xsi:type="dcterms:W3CDTF">2020-06-01T06:13:00Z</dcterms:modified>
</cp:coreProperties>
</file>