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7401B3" w14:textId="66DAAF72" w:rsidR="00DE58F7" w:rsidRPr="00DE58F7" w:rsidRDefault="00DE58F7" w:rsidP="00DE58F7">
      <w:pPr>
        <w:jc w:val="right"/>
        <w:rPr>
          <w:i/>
          <w:sz w:val="28"/>
          <w:szCs w:val="28"/>
        </w:rPr>
      </w:pPr>
      <w:r w:rsidRPr="00DE58F7">
        <w:rPr>
          <w:i/>
          <w:sz w:val="28"/>
          <w:szCs w:val="28"/>
        </w:rPr>
        <w:t>Projekts</w:t>
      </w:r>
    </w:p>
    <w:p w14:paraId="5C6D0BD5" w14:textId="77777777" w:rsidR="00DE58F7" w:rsidRPr="00DE58F7" w:rsidRDefault="00DE58F7" w:rsidP="00C23815">
      <w:pPr>
        <w:ind w:left="-1418"/>
        <w:jc w:val="right"/>
        <w:rPr>
          <w:sz w:val="28"/>
          <w:szCs w:val="28"/>
        </w:rPr>
      </w:pPr>
    </w:p>
    <w:p w14:paraId="6E597CF8" w14:textId="3B035DC5" w:rsidR="00767965" w:rsidRPr="00DE58F7" w:rsidRDefault="00B7462C" w:rsidP="00001F12">
      <w:pPr>
        <w:jc w:val="both"/>
        <w:rPr>
          <w:sz w:val="28"/>
          <w:szCs w:val="28"/>
        </w:rPr>
      </w:pPr>
      <w:r>
        <w:rPr>
          <w:sz w:val="28"/>
          <w:szCs w:val="28"/>
        </w:rPr>
        <w:t>20</w:t>
      </w:r>
      <w:r w:rsidR="00760D63" w:rsidRPr="00DE58F7">
        <w:rPr>
          <w:sz w:val="28"/>
          <w:szCs w:val="28"/>
        </w:rPr>
        <w:t>20</w:t>
      </w:r>
      <w:r w:rsidR="00767965" w:rsidRPr="00DE58F7">
        <w:rPr>
          <w:sz w:val="28"/>
          <w:szCs w:val="28"/>
        </w:rPr>
        <w:t>.</w:t>
      </w:r>
      <w:r w:rsidR="0002618F">
        <w:rPr>
          <w:sz w:val="28"/>
          <w:szCs w:val="28"/>
        </w:rPr>
        <w:t xml:space="preserve"> </w:t>
      </w:r>
      <w:r w:rsidR="00767965" w:rsidRPr="00DE58F7">
        <w:rPr>
          <w:sz w:val="28"/>
          <w:szCs w:val="28"/>
        </w:rPr>
        <w:t xml:space="preserve">gada </w:t>
      </w:r>
      <w:r w:rsidR="00767965" w:rsidRPr="00DE58F7">
        <w:rPr>
          <w:sz w:val="28"/>
          <w:szCs w:val="28"/>
        </w:rPr>
        <w:tab/>
      </w:r>
      <w:r w:rsidR="00767965" w:rsidRPr="00DE58F7">
        <w:rPr>
          <w:sz w:val="28"/>
          <w:szCs w:val="28"/>
        </w:rPr>
        <w:tab/>
      </w:r>
      <w:r w:rsidR="00767965" w:rsidRPr="00DE58F7">
        <w:rPr>
          <w:sz w:val="28"/>
          <w:szCs w:val="28"/>
        </w:rPr>
        <w:tab/>
      </w:r>
      <w:r w:rsidR="00767965" w:rsidRPr="00DE58F7">
        <w:rPr>
          <w:sz w:val="28"/>
          <w:szCs w:val="28"/>
        </w:rPr>
        <w:tab/>
      </w:r>
      <w:r w:rsidR="00767965" w:rsidRPr="00DE58F7">
        <w:rPr>
          <w:sz w:val="28"/>
          <w:szCs w:val="28"/>
        </w:rPr>
        <w:tab/>
      </w:r>
      <w:r w:rsidR="00767965" w:rsidRPr="00DE58F7">
        <w:rPr>
          <w:sz w:val="28"/>
          <w:szCs w:val="28"/>
        </w:rPr>
        <w:tab/>
      </w:r>
      <w:r w:rsidR="00001F12" w:rsidRPr="00DE58F7">
        <w:rPr>
          <w:sz w:val="28"/>
          <w:szCs w:val="28"/>
        </w:rPr>
        <w:tab/>
      </w:r>
      <w:r w:rsidR="00001F12" w:rsidRPr="00DE58F7">
        <w:rPr>
          <w:sz w:val="28"/>
          <w:szCs w:val="28"/>
        </w:rPr>
        <w:tab/>
      </w:r>
      <w:r w:rsidR="00767965" w:rsidRPr="00DE58F7">
        <w:rPr>
          <w:sz w:val="28"/>
          <w:szCs w:val="28"/>
        </w:rPr>
        <w:tab/>
      </w:r>
      <w:r w:rsidR="000977A4" w:rsidRPr="00DE58F7">
        <w:rPr>
          <w:sz w:val="28"/>
          <w:szCs w:val="28"/>
        </w:rPr>
        <w:t>Noteikumi</w:t>
      </w:r>
      <w:r w:rsidR="00767965" w:rsidRPr="00DE58F7">
        <w:rPr>
          <w:sz w:val="28"/>
          <w:szCs w:val="28"/>
        </w:rPr>
        <w:t xml:space="preserve"> Nr.</w:t>
      </w:r>
    </w:p>
    <w:p w14:paraId="7A1C329F" w14:textId="4223ED97" w:rsidR="00767965" w:rsidRPr="00DE58F7" w:rsidRDefault="00767965" w:rsidP="00001F12">
      <w:pPr>
        <w:jc w:val="both"/>
        <w:rPr>
          <w:sz w:val="28"/>
          <w:szCs w:val="28"/>
        </w:rPr>
      </w:pPr>
      <w:r w:rsidRPr="00DE58F7">
        <w:rPr>
          <w:sz w:val="28"/>
          <w:szCs w:val="28"/>
        </w:rPr>
        <w:t>Rīgā</w:t>
      </w:r>
      <w:r w:rsidRPr="00DE58F7">
        <w:rPr>
          <w:sz w:val="28"/>
          <w:szCs w:val="28"/>
        </w:rPr>
        <w:tab/>
      </w:r>
      <w:r w:rsidRPr="00DE58F7">
        <w:rPr>
          <w:sz w:val="28"/>
          <w:szCs w:val="28"/>
        </w:rPr>
        <w:tab/>
      </w:r>
      <w:r w:rsidRPr="00DE58F7">
        <w:rPr>
          <w:sz w:val="28"/>
          <w:szCs w:val="28"/>
        </w:rPr>
        <w:tab/>
      </w:r>
      <w:r w:rsidRPr="00DE58F7">
        <w:rPr>
          <w:sz w:val="28"/>
          <w:szCs w:val="28"/>
        </w:rPr>
        <w:tab/>
      </w:r>
      <w:r w:rsidRPr="00DE58F7">
        <w:rPr>
          <w:sz w:val="28"/>
          <w:szCs w:val="28"/>
        </w:rPr>
        <w:tab/>
      </w:r>
      <w:r w:rsidRPr="00DE58F7">
        <w:rPr>
          <w:sz w:val="28"/>
          <w:szCs w:val="28"/>
        </w:rPr>
        <w:tab/>
      </w:r>
      <w:r w:rsidRPr="00DE58F7">
        <w:rPr>
          <w:sz w:val="28"/>
          <w:szCs w:val="28"/>
        </w:rPr>
        <w:tab/>
      </w:r>
      <w:r w:rsidR="00001F12" w:rsidRPr="00DE58F7">
        <w:rPr>
          <w:sz w:val="28"/>
          <w:szCs w:val="28"/>
        </w:rPr>
        <w:tab/>
      </w:r>
      <w:r w:rsidR="00001F12" w:rsidRPr="00DE58F7">
        <w:rPr>
          <w:sz w:val="28"/>
          <w:szCs w:val="28"/>
        </w:rPr>
        <w:tab/>
      </w:r>
      <w:r w:rsidRPr="00DE58F7">
        <w:rPr>
          <w:sz w:val="28"/>
          <w:szCs w:val="28"/>
        </w:rPr>
        <w:tab/>
        <w:t>(prot. Nr.               )</w:t>
      </w:r>
    </w:p>
    <w:p w14:paraId="357BD692" w14:textId="0B57491F" w:rsidR="00642F70" w:rsidRPr="0027575A" w:rsidRDefault="00EB3A31" w:rsidP="00FF1F50">
      <w:pPr>
        <w:jc w:val="center"/>
        <w:rPr>
          <w:b/>
          <w:bCs/>
          <w:sz w:val="28"/>
          <w:szCs w:val="28"/>
        </w:rPr>
      </w:pPr>
      <w:r w:rsidRPr="00DE58F7">
        <w:rPr>
          <w:sz w:val="28"/>
          <w:szCs w:val="28"/>
        </w:rPr>
        <w:br/>
      </w:r>
      <w:r w:rsidR="00642F70" w:rsidRPr="0027575A">
        <w:rPr>
          <w:b/>
          <w:bCs/>
          <w:sz w:val="28"/>
          <w:szCs w:val="28"/>
        </w:rPr>
        <w:t>Kārtība, kādā civilo ekspertu nosūta dalībai starptautiskajā misijā</w:t>
      </w:r>
      <w:r w:rsidR="00DE58F7" w:rsidRPr="0027575A">
        <w:rPr>
          <w:b/>
          <w:bCs/>
          <w:sz w:val="28"/>
          <w:szCs w:val="28"/>
        </w:rPr>
        <w:t xml:space="preserve"> vai</w:t>
      </w:r>
      <w:r w:rsidR="00124BE3" w:rsidRPr="0027575A">
        <w:rPr>
          <w:b/>
          <w:bCs/>
          <w:sz w:val="28"/>
          <w:szCs w:val="28"/>
        </w:rPr>
        <w:t xml:space="preserve"> operācijā</w:t>
      </w:r>
      <w:r w:rsidR="00642F70" w:rsidRPr="0027575A">
        <w:rPr>
          <w:b/>
          <w:bCs/>
          <w:sz w:val="28"/>
          <w:szCs w:val="28"/>
        </w:rPr>
        <w:t xml:space="preserve">, </w:t>
      </w:r>
      <w:r w:rsidR="00CC481E" w:rsidRPr="0027575A">
        <w:rPr>
          <w:b/>
          <w:bCs/>
          <w:sz w:val="28"/>
          <w:szCs w:val="28"/>
        </w:rPr>
        <w:t xml:space="preserve">civilā eksperta </w:t>
      </w:r>
      <w:r w:rsidR="00C35935" w:rsidRPr="0027575A">
        <w:rPr>
          <w:b/>
          <w:bCs/>
          <w:sz w:val="28"/>
          <w:szCs w:val="28"/>
        </w:rPr>
        <w:t>dalības</w:t>
      </w:r>
      <w:r w:rsidR="00CC481E" w:rsidRPr="0027575A">
        <w:rPr>
          <w:b/>
          <w:bCs/>
          <w:sz w:val="28"/>
          <w:szCs w:val="28"/>
        </w:rPr>
        <w:t xml:space="preserve"> un </w:t>
      </w:r>
      <w:r w:rsidR="00642F70" w:rsidRPr="0027575A">
        <w:rPr>
          <w:b/>
          <w:bCs/>
          <w:sz w:val="28"/>
          <w:szCs w:val="28"/>
        </w:rPr>
        <w:t xml:space="preserve">finansēšanas </w:t>
      </w:r>
      <w:r w:rsidR="00CC481E" w:rsidRPr="0027575A">
        <w:rPr>
          <w:b/>
          <w:bCs/>
          <w:sz w:val="28"/>
          <w:szCs w:val="28"/>
        </w:rPr>
        <w:t>nosacījum</w:t>
      </w:r>
      <w:r w:rsidR="004212E9" w:rsidRPr="0027575A">
        <w:rPr>
          <w:b/>
          <w:bCs/>
          <w:sz w:val="28"/>
          <w:szCs w:val="28"/>
        </w:rPr>
        <w:t>i</w:t>
      </w:r>
      <w:r w:rsidR="00CC481E" w:rsidRPr="0027575A">
        <w:rPr>
          <w:b/>
          <w:bCs/>
          <w:sz w:val="28"/>
          <w:szCs w:val="28"/>
        </w:rPr>
        <w:t xml:space="preserve"> </w:t>
      </w:r>
      <w:r w:rsidR="003149DB" w:rsidRPr="0027575A">
        <w:rPr>
          <w:b/>
          <w:bCs/>
          <w:sz w:val="28"/>
          <w:szCs w:val="28"/>
        </w:rPr>
        <w:t>un nelaimes gadījumu</w:t>
      </w:r>
      <w:r w:rsidR="002A692B" w:rsidRPr="0027575A">
        <w:rPr>
          <w:b/>
          <w:bCs/>
          <w:sz w:val="28"/>
          <w:szCs w:val="28"/>
        </w:rPr>
        <w:t xml:space="preserve">, kuros cietis civilais eksperts, </w:t>
      </w:r>
      <w:r w:rsidR="0096560B" w:rsidRPr="0027575A">
        <w:rPr>
          <w:b/>
          <w:bCs/>
          <w:sz w:val="28"/>
          <w:szCs w:val="28"/>
        </w:rPr>
        <w:t xml:space="preserve">izmeklēšanas </w:t>
      </w:r>
      <w:r w:rsidR="008C4C12">
        <w:rPr>
          <w:b/>
          <w:bCs/>
          <w:sz w:val="28"/>
          <w:szCs w:val="28"/>
        </w:rPr>
        <w:t xml:space="preserve">un uzskaites </w:t>
      </w:r>
      <w:r w:rsidR="00CC481E" w:rsidRPr="0027575A">
        <w:rPr>
          <w:b/>
          <w:bCs/>
          <w:sz w:val="28"/>
          <w:szCs w:val="28"/>
        </w:rPr>
        <w:t>kārtīb</w:t>
      </w:r>
      <w:r w:rsidR="00473571">
        <w:rPr>
          <w:b/>
          <w:bCs/>
          <w:sz w:val="28"/>
          <w:szCs w:val="28"/>
        </w:rPr>
        <w:t>a</w:t>
      </w:r>
      <w:bookmarkStart w:id="0" w:name="_GoBack"/>
      <w:bookmarkEnd w:id="0"/>
    </w:p>
    <w:p w14:paraId="2FB2DF57" w14:textId="77777777" w:rsidR="002A692B" w:rsidRPr="00DE58F7" w:rsidRDefault="002A692B" w:rsidP="00FF1F50">
      <w:pPr>
        <w:jc w:val="center"/>
        <w:rPr>
          <w:b/>
          <w:bCs/>
          <w:sz w:val="28"/>
          <w:szCs w:val="28"/>
        </w:rPr>
      </w:pPr>
    </w:p>
    <w:p w14:paraId="7F973534" w14:textId="77777777" w:rsidR="00C35935" w:rsidRDefault="00642F70" w:rsidP="00642F70">
      <w:pPr>
        <w:jc w:val="right"/>
        <w:rPr>
          <w:iCs/>
          <w:sz w:val="28"/>
          <w:szCs w:val="28"/>
        </w:rPr>
      </w:pPr>
      <w:r w:rsidRPr="00DE58F7">
        <w:rPr>
          <w:iCs/>
          <w:sz w:val="28"/>
          <w:szCs w:val="28"/>
        </w:rPr>
        <w:t xml:space="preserve">Izdoti </w:t>
      </w:r>
    </w:p>
    <w:p w14:paraId="23A2C951" w14:textId="4411F2AA" w:rsidR="00B96B9F" w:rsidRDefault="00642F70" w:rsidP="00642F70">
      <w:pPr>
        <w:jc w:val="right"/>
        <w:rPr>
          <w:iCs/>
          <w:sz w:val="28"/>
          <w:szCs w:val="28"/>
        </w:rPr>
      </w:pPr>
      <w:r w:rsidRPr="00DE58F7">
        <w:rPr>
          <w:iCs/>
          <w:sz w:val="28"/>
          <w:szCs w:val="28"/>
        </w:rPr>
        <w:t xml:space="preserve">saskaņā ar </w:t>
      </w:r>
      <w:hyperlink r:id="rId8" w:tgtFrame="_blank" w:history="1">
        <w:r w:rsidRPr="00DE58F7">
          <w:rPr>
            <w:iCs/>
            <w:sz w:val="28"/>
            <w:szCs w:val="28"/>
          </w:rPr>
          <w:t>Starptautiskās palīdzības likuma</w:t>
        </w:r>
      </w:hyperlink>
      <w:r w:rsidRPr="00DE58F7">
        <w:rPr>
          <w:iCs/>
          <w:sz w:val="28"/>
          <w:szCs w:val="28"/>
        </w:rPr>
        <w:t xml:space="preserve"> </w:t>
      </w:r>
    </w:p>
    <w:p w14:paraId="7C7354BF" w14:textId="16C669CD" w:rsidR="00C346AD" w:rsidRDefault="00473571" w:rsidP="00642F70">
      <w:pPr>
        <w:jc w:val="right"/>
        <w:rPr>
          <w:iCs/>
          <w:sz w:val="28"/>
          <w:szCs w:val="28"/>
        </w:rPr>
      </w:pPr>
      <w:hyperlink r:id="rId9" w:anchor="p12" w:tgtFrame="_blank" w:history="1">
        <w:r w:rsidR="00642F70" w:rsidRPr="00DE58F7">
          <w:rPr>
            <w:iCs/>
            <w:sz w:val="28"/>
            <w:szCs w:val="28"/>
          </w:rPr>
          <w:t>12.panta</w:t>
        </w:r>
      </w:hyperlink>
      <w:r w:rsidR="00642F70" w:rsidRPr="00DE58F7">
        <w:rPr>
          <w:iCs/>
          <w:sz w:val="28"/>
          <w:szCs w:val="28"/>
        </w:rPr>
        <w:t xml:space="preserve"> trešo daļu</w:t>
      </w:r>
      <w:r w:rsidR="00932F51">
        <w:rPr>
          <w:iCs/>
          <w:sz w:val="28"/>
          <w:szCs w:val="28"/>
        </w:rPr>
        <w:t xml:space="preserve">, </w:t>
      </w:r>
      <w:r w:rsidR="00216F4F">
        <w:rPr>
          <w:iCs/>
          <w:sz w:val="28"/>
          <w:szCs w:val="28"/>
        </w:rPr>
        <w:t>13. panta</w:t>
      </w:r>
      <w:r w:rsidR="000078D7">
        <w:rPr>
          <w:iCs/>
          <w:sz w:val="28"/>
          <w:szCs w:val="28"/>
        </w:rPr>
        <w:t xml:space="preserve"> otrās daļas </w:t>
      </w:r>
    </w:p>
    <w:p w14:paraId="6AE36E63" w14:textId="29044E81" w:rsidR="00642F70" w:rsidRPr="00DE58F7" w:rsidRDefault="000078D7" w:rsidP="00642F70">
      <w:pPr>
        <w:jc w:val="right"/>
        <w:rPr>
          <w:iCs/>
          <w:sz w:val="28"/>
          <w:szCs w:val="28"/>
        </w:rPr>
      </w:pPr>
      <w:r>
        <w:rPr>
          <w:iCs/>
          <w:sz w:val="28"/>
          <w:szCs w:val="28"/>
        </w:rPr>
        <w:t>3. punktu</w:t>
      </w:r>
      <w:r w:rsidR="006970F9">
        <w:rPr>
          <w:iCs/>
          <w:sz w:val="28"/>
          <w:szCs w:val="28"/>
        </w:rPr>
        <w:t xml:space="preserve"> un </w:t>
      </w:r>
      <w:r w:rsidR="00216F4F">
        <w:rPr>
          <w:iCs/>
          <w:sz w:val="28"/>
          <w:szCs w:val="28"/>
        </w:rPr>
        <w:t>ceturto daļu</w:t>
      </w:r>
    </w:p>
    <w:p w14:paraId="1B3726D8" w14:textId="77777777" w:rsidR="00760D63" w:rsidRPr="00DE58F7" w:rsidRDefault="00760D63" w:rsidP="00642F70">
      <w:pPr>
        <w:jc w:val="right"/>
        <w:rPr>
          <w:i/>
          <w:iCs/>
          <w:sz w:val="28"/>
          <w:szCs w:val="28"/>
        </w:rPr>
      </w:pPr>
    </w:p>
    <w:p w14:paraId="320EB384" w14:textId="47AE48FC" w:rsidR="00642F70" w:rsidRPr="00DE58F7" w:rsidRDefault="00642F70" w:rsidP="00C3251B">
      <w:pPr>
        <w:pStyle w:val="ListParagraph"/>
        <w:numPr>
          <w:ilvl w:val="0"/>
          <w:numId w:val="16"/>
        </w:numPr>
        <w:ind w:left="0" w:firstLine="360"/>
        <w:jc w:val="center"/>
        <w:rPr>
          <w:b/>
          <w:bCs/>
          <w:sz w:val="28"/>
          <w:szCs w:val="28"/>
        </w:rPr>
      </w:pPr>
      <w:bookmarkStart w:id="1" w:name="n-264625"/>
      <w:bookmarkStart w:id="2" w:name="n1"/>
      <w:bookmarkEnd w:id="1"/>
      <w:bookmarkEnd w:id="2"/>
      <w:r w:rsidRPr="00DE58F7">
        <w:rPr>
          <w:b/>
          <w:bCs/>
          <w:sz w:val="28"/>
          <w:szCs w:val="28"/>
        </w:rPr>
        <w:t>Vispārīgie jautājumi</w:t>
      </w:r>
    </w:p>
    <w:p w14:paraId="5B5E31ED" w14:textId="77777777" w:rsidR="00642F70" w:rsidRPr="00DE58F7" w:rsidRDefault="00642F70" w:rsidP="0034048A">
      <w:pPr>
        <w:pStyle w:val="ListParagraph"/>
        <w:ind w:left="1080"/>
        <w:contextualSpacing w:val="0"/>
        <w:rPr>
          <w:b/>
          <w:bCs/>
          <w:sz w:val="28"/>
          <w:szCs w:val="28"/>
        </w:rPr>
      </w:pPr>
    </w:p>
    <w:p w14:paraId="1B0EB352" w14:textId="61FA8693" w:rsidR="00216F4F" w:rsidRDefault="004571B1" w:rsidP="00D55D9A">
      <w:pPr>
        <w:ind w:firstLine="720"/>
        <w:jc w:val="both"/>
        <w:outlineLvl w:val="0"/>
        <w:rPr>
          <w:sz w:val="28"/>
          <w:szCs w:val="28"/>
        </w:rPr>
      </w:pPr>
      <w:bookmarkStart w:id="3" w:name="p-264626"/>
      <w:bookmarkStart w:id="4" w:name="p1"/>
      <w:bookmarkEnd w:id="3"/>
      <w:bookmarkEnd w:id="4"/>
      <w:r>
        <w:rPr>
          <w:sz w:val="28"/>
          <w:szCs w:val="28"/>
        </w:rPr>
        <w:t xml:space="preserve">1. </w:t>
      </w:r>
      <w:r w:rsidR="004E0690">
        <w:rPr>
          <w:sz w:val="28"/>
          <w:szCs w:val="28"/>
        </w:rPr>
        <w:t>Noteikumi nosaka</w:t>
      </w:r>
      <w:r w:rsidR="00216F4F">
        <w:rPr>
          <w:sz w:val="28"/>
          <w:szCs w:val="28"/>
        </w:rPr>
        <w:t>:</w:t>
      </w:r>
    </w:p>
    <w:p w14:paraId="44298CB8" w14:textId="4A5CECDB" w:rsidR="00216F4F" w:rsidRPr="00BF2026" w:rsidRDefault="00BF2026" w:rsidP="00BF2026">
      <w:pPr>
        <w:ind w:left="1230" w:hanging="510"/>
        <w:jc w:val="both"/>
        <w:outlineLvl w:val="0"/>
        <w:rPr>
          <w:sz w:val="28"/>
          <w:szCs w:val="28"/>
        </w:rPr>
      </w:pPr>
      <w:r>
        <w:rPr>
          <w:sz w:val="28"/>
          <w:szCs w:val="28"/>
        </w:rPr>
        <w:t>1.1. </w:t>
      </w:r>
      <w:r w:rsidR="00642F70" w:rsidRPr="00BF2026">
        <w:rPr>
          <w:sz w:val="28"/>
          <w:szCs w:val="28"/>
        </w:rPr>
        <w:t>kārtību, kādā civilo ekspertu nosūta dalībai starptautiskajā misijā</w:t>
      </w:r>
      <w:r w:rsidR="00DE58F7" w:rsidRPr="00BF2026">
        <w:rPr>
          <w:sz w:val="28"/>
          <w:szCs w:val="28"/>
        </w:rPr>
        <w:t xml:space="preserve"> vai </w:t>
      </w:r>
      <w:r w:rsidR="00124BE3" w:rsidRPr="00BF2026">
        <w:rPr>
          <w:sz w:val="28"/>
          <w:szCs w:val="28"/>
        </w:rPr>
        <w:t>operācijā</w:t>
      </w:r>
      <w:r w:rsidR="00642F70" w:rsidRPr="00BF2026">
        <w:rPr>
          <w:sz w:val="28"/>
          <w:szCs w:val="28"/>
        </w:rPr>
        <w:t xml:space="preserve">, </w:t>
      </w:r>
      <w:r w:rsidR="00EE5A76" w:rsidRPr="00BF2026">
        <w:rPr>
          <w:sz w:val="28"/>
          <w:szCs w:val="28"/>
        </w:rPr>
        <w:t xml:space="preserve">civilā eksperta </w:t>
      </w:r>
      <w:r w:rsidR="00C52E57" w:rsidRPr="00BF2026">
        <w:rPr>
          <w:sz w:val="28"/>
          <w:szCs w:val="28"/>
        </w:rPr>
        <w:t xml:space="preserve">dalības </w:t>
      </w:r>
      <w:r w:rsidR="00425386" w:rsidRPr="00BF2026">
        <w:rPr>
          <w:sz w:val="28"/>
          <w:szCs w:val="28"/>
        </w:rPr>
        <w:t xml:space="preserve">un finansēšanas </w:t>
      </w:r>
      <w:r w:rsidR="00C52E57" w:rsidRPr="00BF2026">
        <w:rPr>
          <w:sz w:val="28"/>
          <w:szCs w:val="28"/>
        </w:rPr>
        <w:t>nosacījumus</w:t>
      </w:r>
      <w:r w:rsidR="00216F4F" w:rsidRPr="00BF2026">
        <w:rPr>
          <w:sz w:val="28"/>
          <w:szCs w:val="28"/>
        </w:rPr>
        <w:t>;</w:t>
      </w:r>
    </w:p>
    <w:p w14:paraId="38AAB848" w14:textId="2660C127" w:rsidR="00315D40" w:rsidRPr="00BF2026" w:rsidRDefault="00BF2026" w:rsidP="00A64AA1">
      <w:pPr>
        <w:ind w:left="1247" w:hanging="510"/>
        <w:jc w:val="both"/>
        <w:outlineLvl w:val="0"/>
        <w:rPr>
          <w:sz w:val="28"/>
          <w:szCs w:val="28"/>
        </w:rPr>
      </w:pPr>
      <w:r>
        <w:rPr>
          <w:sz w:val="28"/>
          <w:szCs w:val="28"/>
        </w:rPr>
        <w:t>1.2. </w:t>
      </w:r>
      <w:r w:rsidR="00216F4F" w:rsidRPr="00BF2026">
        <w:rPr>
          <w:sz w:val="28"/>
          <w:szCs w:val="28"/>
        </w:rPr>
        <w:t xml:space="preserve">kārtību, kādā </w:t>
      </w:r>
      <w:r w:rsidR="008C4C12">
        <w:rPr>
          <w:sz w:val="28"/>
          <w:szCs w:val="28"/>
        </w:rPr>
        <w:t xml:space="preserve">izmeklē </w:t>
      </w:r>
      <w:r w:rsidR="00915D32" w:rsidRPr="00BF2026">
        <w:rPr>
          <w:sz w:val="28"/>
          <w:szCs w:val="28"/>
        </w:rPr>
        <w:t xml:space="preserve">un </w:t>
      </w:r>
      <w:r w:rsidR="008C4C12">
        <w:rPr>
          <w:sz w:val="28"/>
          <w:szCs w:val="28"/>
        </w:rPr>
        <w:t xml:space="preserve">uzskaita </w:t>
      </w:r>
      <w:r w:rsidR="00216F4F" w:rsidRPr="00BF2026">
        <w:rPr>
          <w:sz w:val="28"/>
          <w:szCs w:val="28"/>
        </w:rPr>
        <w:t>nelaimes gadījumus, kuros cietis civilais eksperts, pildot amata pienākumus starptautiskajā misijā vai operācijā</w:t>
      </w:r>
      <w:r w:rsidR="000078D7" w:rsidRPr="00BF2026">
        <w:rPr>
          <w:sz w:val="28"/>
          <w:szCs w:val="28"/>
        </w:rPr>
        <w:t>.</w:t>
      </w:r>
    </w:p>
    <w:p w14:paraId="7A052441" w14:textId="77777777" w:rsidR="00E30572" w:rsidRPr="00315D40" w:rsidRDefault="00E30572" w:rsidP="00E30572">
      <w:pPr>
        <w:pStyle w:val="ListParagraph"/>
        <w:ind w:left="284"/>
        <w:jc w:val="both"/>
        <w:rPr>
          <w:sz w:val="28"/>
          <w:szCs w:val="28"/>
        </w:rPr>
      </w:pPr>
    </w:p>
    <w:p w14:paraId="05A8B337" w14:textId="2E992C21" w:rsidR="00B23D2D" w:rsidRPr="00DE58F7" w:rsidRDefault="00B23D2D" w:rsidP="00AF3474">
      <w:pPr>
        <w:ind w:firstLine="720"/>
        <w:jc w:val="both"/>
        <w:outlineLvl w:val="0"/>
        <w:rPr>
          <w:sz w:val="28"/>
          <w:szCs w:val="28"/>
        </w:rPr>
      </w:pPr>
      <w:r w:rsidRPr="00DE58F7">
        <w:rPr>
          <w:sz w:val="28"/>
          <w:szCs w:val="28"/>
        </w:rPr>
        <w:t>2. Civilā eksperta kandidatūru dalībai starptautiskajā misijā</w:t>
      </w:r>
      <w:r w:rsidR="00DE58F7" w:rsidRPr="00DE58F7">
        <w:rPr>
          <w:sz w:val="28"/>
          <w:szCs w:val="28"/>
        </w:rPr>
        <w:t xml:space="preserve"> vai</w:t>
      </w:r>
      <w:r w:rsidRPr="00DE58F7">
        <w:rPr>
          <w:sz w:val="28"/>
          <w:szCs w:val="28"/>
        </w:rPr>
        <w:t xml:space="preserve"> operācijā izvirza šādas institūcijas (turpmāk – izvirzošā institūcija):</w:t>
      </w:r>
    </w:p>
    <w:p w14:paraId="33EFF66F" w14:textId="76698B75" w:rsidR="00B23D2D" w:rsidRPr="00AF3474" w:rsidRDefault="00AF3474" w:rsidP="00D55D9A">
      <w:pPr>
        <w:ind w:firstLine="720"/>
        <w:jc w:val="both"/>
        <w:outlineLvl w:val="0"/>
        <w:rPr>
          <w:sz w:val="28"/>
          <w:szCs w:val="28"/>
        </w:rPr>
      </w:pPr>
      <w:bookmarkStart w:id="5" w:name="_Hlk40434648"/>
      <w:r>
        <w:rPr>
          <w:sz w:val="28"/>
          <w:szCs w:val="28"/>
        </w:rPr>
        <w:t>2.1.</w:t>
      </w:r>
      <w:r w:rsidR="00BF2026">
        <w:rPr>
          <w:sz w:val="28"/>
          <w:szCs w:val="28"/>
        </w:rPr>
        <w:t> </w:t>
      </w:r>
      <w:r w:rsidR="00B23D2D" w:rsidRPr="00AF3474">
        <w:rPr>
          <w:sz w:val="28"/>
          <w:szCs w:val="28"/>
        </w:rPr>
        <w:t>par nozari atbildīgā ministrija – valsts pārvaldes un tiesu varas pārstāvjus;</w:t>
      </w:r>
    </w:p>
    <w:p w14:paraId="17CDD5AC" w14:textId="48DA885E" w:rsidR="00B23D2D" w:rsidRPr="00AF3474" w:rsidRDefault="00AF3474" w:rsidP="00A64AA1">
      <w:pPr>
        <w:ind w:left="1219" w:hanging="510"/>
        <w:jc w:val="both"/>
        <w:outlineLvl w:val="0"/>
        <w:rPr>
          <w:sz w:val="28"/>
          <w:szCs w:val="28"/>
        </w:rPr>
      </w:pPr>
      <w:r>
        <w:rPr>
          <w:sz w:val="28"/>
          <w:szCs w:val="28"/>
        </w:rPr>
        <w:t>2.2.</w:t>
      </w:r>
      <w:r w:rsidR="00BF2026">
        <w:rPr>
          <w:sz w:val="28"/>
          <w:szCs w:val="28"/>
        </w:rPr>
        <w:t> </w:t>
      </w:r>
      <w:r w:rsidR="00B23D2D" w:rsidRPr="00AF3474">
        <w:rPr>
          <w:sz w:val="28"/>
          <w:szCs w:val="28"/>
        </w:rPr>
        <w:t>Latvijas Republikas Prokuratūra (Ģenerālprokuratūra) – prokuratūras iestāžu pārstāvjus;</w:t>
      </w:r>
    </w:p>
    <w:p w14:paraId="6427721A" w14:textId="543032DD" w:rsidR="004571B1" w:rsidRPr="00AF3474" w:rsidRDefault="00AF3474" w:rsidP="00D55D9A">
      <w:pPr>
        <w:ind w:firstLine="720"/>
        <w:jc w:val="both"/>
        <w:outlineLvl w:val="0"/>
        <w:rPr>
          <w:sz w:val="28"/>
          <w:szCs w:val="28"/>
        </w:rPr>
      </w:pPr>
      <w:r>
        <w:rPr>
          <w:sz w:val="28"/>
          <w:szCs w:val="28"/>
        </w:rPr>
        <w:t>2.3.</w:t>
      </w:r>
      <w:r w:rsidR="00BF2026">
        <w:rPr>
          <w:sz w:val="28"/>
          <w:szCs w:val="28"/>
        </w:rPr>
        <w:t> </w:t>
      </w:r>
      <w:r w:rsidR="00B23D2D" w:rsidRPr="00AF3474">
        <w:rPr>
          <w:sz w:val="28"/>
          <w:szCs w:val="28"/>
        </w:rPr>
        <w:t xml:space="preserve">Ārlietu ministrija – tās pārstāvjus, kā arī </w:t>
      </w:r>
      <w:r w:rsidR="00537787" w:rsidRPr="00AF3474">
        <w:rPr>
          <w:sz w:val="28"/>
          <w:szCs w:val="28"/>
        </w:rPr>
        <w:t xml:space="preserve">citas fiziskas </w:t>
      </w:r>
      <w:r w:rsidR="00B23D2D" w:rsidRPr="00AF3474">
        <w:rPr>
          <w:sz w:val="28"/>
          <w:szCs w:val="28"/>
        </w:rPr>
        <w:t>personas</w:t>
      </w:r>
      <w:r w:rsidR="0050744D" w:rsidRPr="00AF3474">
        <w:rPr>
          <w:sz w:val="28"/>
          <w:szCs w:val="28"/>
        </w:rPr>
        <w:t>.</w:t>
      </w:r>
      <w:bookmarkStart w:id="6" w:name="p-264627"/>
      <w:bookmarkStart w:id="7" w:name="p2"/>
      <w:bookmarkEnd w:id="6"/>
      <w:bookmarkEnd w:id="7"/>
    </w:p>
    <w:bookmarkEnd w:id="5"/>
    <w:p w14:paraId="619D2DE3" w14:textId="441A08F2" w:rsidR="00642F70" w:rsidRPr="004571B1" w:rsidRDefault="00642F70" w:rsidP="00AF3474">
      <w:pPr>
        <w:ind w:firstLine="709"/>
        <w:jc w:val="both"/>
        <w:outlineLvl w:val="0"/>
        <w:rPr>
          <w:sz w:val="28"/>
          <w:szCs w:val="28"/>
        </w:rPr>
      </w:pPr>
      <w:r w:rsidRPr="00DE58F7">
        <w:rPr>
          <w:vanish/>
          <w:sz w:val="28"/>
          <w:szCs w:val="28"/>
        </w:rPr>
        <w:t>3</w:t>
      </w:r>
      <w:bookmarkStart w:id="8" w:name="p-613475"/>
      <w:bookmarkStart w:id="9" w:name="p2.1"/>
      <w:bookmarkEnd w:id="8"/>
      <w:bookmarkEnd w:id="9"/>
      <w:r w:rsidRPr="00DE58F7">
        <w:rPr>
          <w:vanish/>
          <w:sz w:val="28"/>
          <w:szCs w:val="28"/>
        </w:rPr>
        <w:t>Parādīt iespējas</w:t>
      </w:r>
    </w:p>
    <w:p w14:paraId="65F65772" w14:textId="77777777" w:rsidR="00642F70" w:rsidRPr="004571B1" w:rsidRDefault="00642F70" w:rsidP="0034048A">
      <w:pPr>
        <w:pStyle w:val="ListParagraph"/>
        <w:numPr>
          <w:ilvl w:val="0"/>
          <w:numId w:val="19"/>
        </w:numPr>
        <w:shd w:val="clear" w:color="auto" w:fill="000000"/>
        <w:contextualSpacing w:val="0"/>
        <w:jc w:val="both"/>
        <w:rPr>
          <w:vanish/>
          <w:sz w:val="28"/>
          <w:szCs w:val="28"/>
        </w:rPr>
      </w:pPr>
      <w:r w:rsidRPr="004571B1">
        <w:rPr>
          <w:vanish/>
          <w:sz w:val="28"/>
          <w:szCs w:val="28"/>
        </w:rPr>
        <w:t>Slēpt iespējas</w:t>
      </w:r>
    </w:p>
    <w:p w14:paraId="3685A587" w14:textId="77777777" w:rsidR="00642F70" w:rsidRPr="00DE58F7" w:rsidRDefault="00642F70" w:rsidP="0034048A">
      <w:pPr>
        <w:numPr>
          <w:ilvl w:val="0"/>
          <w:numId w:val="13"/>
        </w:numPr>
        <w:pBdr>
          <w:bottom w:val="single" w:sz="6" w:space="0" w:color="59595B"/>
        </w:pBdr>
        <w:shd w:val="clear" w:color="auto" w:fill="414142"/>
        <w:ind w:left="0"/>
        <w:jc w:val="both"/>
        <w:rPr>
          <w:b/>
          <w:bCs/>
          <w:vanish/>
          <w:sz w:val="28"/>
          <w:szCs w:val="28"/>
        </w:rPr>
      </w:pPr>
      <w:r w:rsidRPr="00DE58F7">
        <w:rPr>
          <w:b/>
          <w:bCs/>
          <w:vanish/>
          <w:sz w:val="28"/>
          <w:szCs w:val="28"/>
        </w:rPr>
        <w:t>Drukāt punktu</w:t>
      </w:r>
    </w:p>
    <w:p w14:paraId="402C0236" w14:textId="77777777" w:rsidR="00642F70" w:rsidRPr="00DE58F7" w:rsidRDefault="00642F70" w:rsidP="0034048A">
      <w:pPr>
        <w:numPr>
          <w:ilvl w:val="0"/>
          <w:numId w:val="13"/>
        </w:numPr>
        <w:pBdr>
          <w:bottom w:val="single" w:sz="6" w:space="0" w:color="59595B"/>
        </w:pBdr>
        <w:shd w:val="clear" w:color="auto" w:fill="414142"/>
        <w:ind w:left="0"/>
        <w:jc w:val="both"/>
        <w:rPr>
          <w:b/>
          <w:bCs/>
          <w:vanish/>
          <w:sz w:val="28"/>
          <w:szCs w:val="28"/>
        </w:rPr>
      </w:pPr>
      <w:r w:rsidRPr="00DE58F7">
        <w:rPr>
          <w:b/>
          <w:bCs/>
          <w:vanish/>
          <w:sz w:val="28"/>
          <w:szCs w:val="28"/>
        </w:rPr>
        <w:t>Saglabāt kā PDF</w:t>
      </w:r>
    </w:p>
    <w:p w14:paraId="735DA71C" w14:textId="77777777" w:rsidR="00642F70" w:rsidRPr="00DE58F7" w:rsidRDefault="00642F70" w:rsidP="0034048A">
      <w:pPr>
        <w:numPr>
          <w:ilvl w:val="0"/>
          <w:numId w:val="13"/>
        </w:numPr>
        <w:pBdr>
          <w:bottom w:val="single" w:sz="6" w:space="0" w:color="59595B"/>
        </w:pBdr>
        <w:shd w:val="clear" w:color="auto" w:fill="414142"/>
        <w:ind w:left="0"/>
        <w:jc w:val="both"/>
        <w:rPr>
          <w:b/>
          <w:bCs/>
          <w:vanish/>
          <w:sz w:val="28"/>
          <w:szCs w:val="28"/>
        </w:rPr>
      </w:pPr>
      <w:r w:rsidRPr="00DE58F7">
        <w:rPr>
          <w:b/>
          <w:bCs/>
          <w:vanish/>
          <w:sz w:val="28"/>
          <w:szCs w:val="28"/>
        </w:rPr>
        <w:t>Pievienot piezīmi</w:t>
      </w:r>
    </w:p>
    <w:p w14:paraId="6AE0C0AD" w14:textId="77777777" w:rsidR="00642F70" w:rsidRPr="00DE58F7" w:rsidRDefault="00642F70" w:rsidP="0034048A">
      <w:pPr>
        <w:numPr>
          <w:ilvl w:val="0"/>
          <w:numId w:val="13"/>
        </w:numPr>
        <w:pBdr>
          <w:bottom w:val="single" w:sz="6" w:space="0" w:color="59595B"/>
        </w:pBdr>
        <w:shd w:val="clear" w:color="auto" w:fill="414142"/>
        <w:ind w:left="0"/>
        <w:jc w:val="both"/>
        <w:rPr>
          <w:b/>
          <w:bCs/>
          <w:vanish/>
          <w:sz w:val="28"/>
          <w:szCs w:val="28"/>
        </w:rPr>
      </w:pPr>
      <w:r w:rsidRPr="00DE58F7">
        <w:rPr>
          <w:b/>
          <w:bCs/>
          <w:vanish/>
          <w:sz w:val="28"/>
          <w:szCs w:val="28"/>
        </w:rPr>
        <w:t>Atsauce uz punktu</w:t>
      </w:r>
    </w:p>
    <w:p w14:paraId="4B4C8F14" w14:textId="4735D8B9" w:rsidR="00642F70" w:rsidRPr="00DE58F7" w:rsidRDefault="00642F70" w:rsidP="0034048A">
      <w:pPr>
        <w:pStyle w:val="ListParagraph"/>
        <w:numPr>
          <w:ilvl w:val="0"/>
          <w:numId w:val="16"/>
        </w:numPr>
        <w:ind w:left="0" w:firstLine="360"/>
        <w:contextualSpacing w:val="0"/>
        <w:jc w:val="center"/>
        <w:rPr>
          <w:b/>
          <w:bCs/>
          <w:sz w:val="28"/>
          <w:szCs w:val="28"/>
        </w:rPr>
      </w:pPr>
      <w:bookmarkStart w:id="10" w:name="n-264628"/>
      <w:bookmarkStart w:id="11" w:name="n2"/>
      <w:bookmarkEnd w:id="10"/>
      <w:bookmarkEnd w:id="11"/>
      <w:r w:rsidRPr="00DE58F7">
        <w:rPr>
          <w:b/>
          <w:bCs/>
          <w:sz w:val="28"/>
          <w:szCs w:val="28"/>
        </w:rPr>
        <w:t>Civilā eksperta nosūtīšana</w:t>
      </w:r>
      <w:r w:rsidR="000B1239" w:rsidRPr="00DE58F7">
        <w:rPr>
          <w:b/>
          <w:bCs/>
          <w:sz w:val="28"/>
          <w:szCs w:val="28"/>
        </w:rPr>
        <w:t xml:space="preserve"> da</w:t>
      </w:r>
      <w:r w:rsidR="00DE58F7" w:rsidRPr="00DE58F7">
        <w:rPr>
          <w:b/>
          <w:bCs/>
          <w:sz w:val="28"/>
          <w:szCs w:val="28"/>
        </w:rPr>
        <w:t xml:space="preserve">lībai starptautiskajā misijā vai </w:t>
      </w:r>
      <w:r w:rsidR="000B1239" w:rsidRPr="00DE58F7">
        <w:rPr>
          <w:b/>
          <w:bCs/>
          <w:sz w:val="28"/>
          <w:szCs w:val="28"/>
        </w:rPr>
        <w:t>operācijā</w:t>
      </w:r>
    </w:p>
    <w:p w14:paraId="397824AE" w14:textId="77777777" w:rsidR="00912872" w:rsidRDefault="00912872" w:rsidP="0034048A">
      <w:pPr>
        <w:jc w:val="both"/>
        <w:rPr>
          <w:sz w:val="28"/>
          <w:szCs w:val="28"/>
        </w:rPr>
      </w:pPr>
      <w:bookmarkStart w:id="12" w:name="p-264629"/>
      <w:bookmarkStart w:id="13" w:name="p3"/>
      <w:bookmarkEnd w:id="12"/>
      <w:bookmarkEnd w:id="13"/>
    </w:p>
    <w:p w14:paraId="626BCDBB" w14:textId="6612E132" w:rsidR="00912872" w:rsidRPr="00912872" w:rsidRDefault="00912872" w:rsidP="00D55D9A">
      <w:pPr>
        <w:ind w:firstLine="720"/>
        <w:jc w:val="both"/>
        <w:outlineLvl w:val="0"/>
        <w:rPr>
          <w:sz w:val="28"/>
          <w:szCs w:val="28"/>
        </w:rPr>
      </w:pPr>
      <w:r>
        <w:rPr>
          <w:sz w:val="28"/>
          <w:szCs w:val="28"/>
        </w:rPr>
        <w:t xml:space="preserve">3. </w:t>
      </w:r>
      <w:r w:rsidRPr="00912872">
        <w:rPr>
          <w:sz w:val="28"/>
          <w:szCs w:val="28"/>
        </w:rPr>
        <w:t>Civilais eksperts starptautiskajā misijā vai operācijā piedalās brīvprātīgi.</w:t>
      </w:r>
    </w:p>
    <w:p w14:paraId="4BAB0C16" w14:textId="77777777" w:rsidR="00836BF7" w:rsidRDefault="00836BF7" w:rsidP="00D55D9A">
      <w:pPr>
        <w:ind w:firstLine="720"/>
        <w:jc w:val="both"/>
        <w:outlineLvl w:val="0"/>
        <w:rPr>
          <w:sz w:val="28"/>
          <w:szCs w:val="28"/>
        </w:rPr>
      </w:pPr>
    </w:p>
    <w:p w14:paraId="7D655AE1" w14:textId="77777777" w:rsidR="00836BF7" w:rsidRPr="00DE58F7" w:rsidRDefault="00836BF7" w:rsidP="00AF3474">
      <w:pPr>
        <w:ind w:firstLine="720"/>
        <w:jc w:val="both"/>
        <w:outlineLvl w:val="0"/>
        <w:rPr>
          <w:vanish/>
          <w:sz w:val="28"/>
          <w:szCs w:val="28"/>
        </w:rPr>
      </w:pPr>
    </w:p>
    <w:p w14:paraId="213867D6" w14:textId="767E14CE" w:rsidR="00912872" w:rsidRPr="00DE58F7" w:rsidRDefault="009E4352" w:rsidP="00AF3474">
      <w:pPr>
        <w:ind w:firstLine="720"/>
        <w:jc w:val="both"/>
        <w:outlineLvl w:val="0"/>
        <w:rPr>
          <w:sz w:val="28"/>
          <w:szCs w:val="28"/>
        </w:rPr>
      </w:pPr>
      <w:bookmarkStart w:id="14" w:name="p-264631"/>
      <w:bookmarkStart w:id="15" w:name="p5"/>
      <w:bookmarkEnd w:id="14"/>
      <w:bookmarkEnd w:id="15"/>
      <w:r>
        <w:rPr>
          <w:sz w:val="28"/>
          <w:szCs w:val="28"/>
        </w:rPr>
        <w:t>4.</w:t>
      </w:r>
      <w:r w:rsidR="00617CF7">
        <w:rPr>
          <w:sz w:val="28"/>
          <w:szCs w:val="28"/>
        </w:rPr>
        <w:t xml:space="preserve"> </w:t>
      </w:r>
      <w:r w:rsidR="00912872" w:rsidRPr="00DE58F7">
        <w:rPr>
          <w:sz w:val="28"/>
          <w:szCs w:val="28"/>
        </w:rPr>
        <w:t>Civilo ekspertu dalībai starptautiskajā misijā</w:t>
      </w:r>
      <w:r w:rsidR="00912872">
        <w:rPr>
          <w:sz w:val="28"/>
          <w:szCs w:val="28"/>
        </w:rPr>
        <w:t xml:space="preserve"> vai operācijā</w:t>
      </w:r>
      <w:r w:rsidR="00912872" w:rsidRPr="00DE58F7">
        <w:rPr>
          <w:sz w:val="28"/>
          <w:szCs w:val="28"/>
        </w:rPr>
        <w:t xml:space="preserve"> nosūta, ja viņš atbilst šādām prasībām:</w:t>
      </w:r>
    </w:p>
    <w:p w14:paraId="0BF43BFC" w14:textId="0296DBF9" w:rsidR="00912872" w:rsidRPr="00D55D9A" w:rsidRDefault="009E4352" w:rsidP="00A64AA1">
      <w:pPr>
        <w:ind w:left="1230" w:hanging="510"/>
        <w:jc w:val="both"/>
        <w:outlineLvl w:val="0"/>
        <w:rPr>
          <w:sz w:val="28"/>
          <w:szCs w:val="28"/>
        </w:rPr>
      </w:pPr>
      <w:r>
        <w:rPr>
          <w:sz w:val="28"/>
          <w:szCs w:val="28"/>
        </w:rPr>
        <w:t>4</w:t>
      </w:r>
      <w:r w:rsidR="00912872" w:rsidRPr="00D55D9A">
        <w:rPr>
          <w:sz w:val="28"/>
          <w:szCs w:val="28"/>
        </w:rPr>
        <w:t>.1.</w:t>
      </w:r>
      <w:r w:rsidR="00A64AA1">
        <w:rPr>
          <w:sz w:val="28"/>
          <w:szCs w:val="28"/>
        </w:rPr>
        <w:t> </w:t>
      </w:r>
      <w:r w:rsidR="00912872" w:rsidRPr="00D55D9A">
        <w:rPr>
          <w:sz w:val="28"/>
          <w:szCs w:val="28"/>
        </w:rPr>
        <w:t>civilais eksperts atbilstošā līmenī pārvalda dalībai starptautiskajā misijā vai operācijā nepieciešamo svešvalodu;</w:t>
      </w:r>
    </w:p>
    <w:p w14:paraId="03321A73" w14:textId="3777DA29" w:rsidR="00411688" w:rsidRDefault="009E4352" w:rsidP="00F06E62">
      <w:pPr>
        <w:ind w:left="1219" w:hanging="510"/>
        <w:jc w:val="both"/>
        <w:outlineLvl w:val="0"/>
        <w:rPr>
          <w:sz w:val="28"/>
          <w:szCs w:val="28"/>
        </w:rPr>
      </w:pPr>
      <w:r>
        <w:rPr>
          <w:sz w:val="28"/>
          <w:szCs w:val="28"/>
        </w:rPr>
        <w:t>4</w:t>
      </w:r>
      <w:r w:rsidR="00912872" w:rsidRPr="00D55D9A">
        <w:rPr>
          <w:sz w:val="28"/>
          <w:szCs w:val="28"/>
        </w:rPr>
        <w:t>.2.</w:t>
      </w:r>
      <w:r w:rsidR="00A64AA1">
        <w:rPr>
          <w:sz w:val="28"/>
          <w:szCs w:val="28"/>
        </w:rPr>
        <w:t> </w:t>
      </w:r>
      <w:r w:rsidR="00912872" w:rsidRPr="00D55D9A">
        <w:rPr>
          <w:sz w:val="28"/>
          <w:szCs w:val="28"/>
        </w:rPr>
        <w:t>ja nepieciešams, civilais eksperts var saņemt attiecīga līmeņa speciālo atļauju pieejai valsts noslēpumam un sertifikātu darbam ar NATO vai Eiropas Savienības klasificēto informāciju;</w:t>
      </w:r>
    </w:p>
    <w:p w14:paraId="331EB1AE" w14:textId="03B294FF" w:rsidR="00912872" w:rsidRPr="00DE58F7" w:rsidRDefault="009E4352" w:rsidP="00A64AA1">
      <w:pPr>
        <w:ind w:left="1219" w:hanging="510"/>
        <w:jc w:val="both"/>
        <w:outlineLvl w:val="0"/>
        <w:rPr>
          <w:sz w:val="28"/>
          <w:szCs w:val="28"/>
        </w:rPr>
      </w:pPr>
      <w:r>
        <w:rPr>
          <w:sz w:val="28"/>
          <w:szCs w:val="28"/>
        </w:rPr>
        <w:t>4</w:t>
      </w:r>
      <w:r w:rsidR="00912872" w:rsidRPr="00DE58F7">
        <w:rPr>
          <w:sz w:val="28"/>
          <w:szCs w:val="28"/>
        </w:rPr>
        <w:t>.3.</w:t>
      </w:r>
      <w:r w:rsidR="00A64AA1">
        <w:rPr>
          <w:sz w:val="28"/>
          <w:szCs w:val="28"/>
        </w:rPr>
        <w:t> </w:t>
      </w:r>
      <w:r w:rsidR="00912872" w:rsidRPr="00DE58F7">
        <w:rPr>
          <w:sz w:val="28"/>
          <w:szCs w:val="28"/>
        </w:rPr>
        <w:t>civilā eksperta kvalifikācija atbilst konkrēta amata prasībām dalībai konkrētā starptautiskajā misijā</w:t>
      </w:r>
      <w:r w:rsidR="00912872">
        <w:rPr>
          <w:sz w:val="28"/>
          <w:szCs w:val="28"/>
        </w:rPr>
        <w:t xml:space="preserve"> vai operācijā</w:t>
      </w:r>
      <w:r w:rsidR="00912872" w:rsidRPr="00DE58F7">
        <w:rPr>
          <w:sz w:val="28"/>
          <w:szCs w:val="28"/>
        </w:rPr>
        <w:t>;</w:t>
      </w:r>
    </w:p>
    <w:p w14:paraId="0D14E369" w14:textId="7029CE38" w:rsidR="00912872" w:rsidRDefault="009E4352" w:rsidP="00A64AA1">
      <w:pPr>
        <w:ind w:left="1219" w:hanging="510"/>
        <w:jc w:val="both"/>
        <w:outlineLvl w:val="0"/>
        <w:rPr>
          <w:sz w:val="28"/>
          <w:szCs w:val="28"/>
        </w:rPr>
      </w:pPr>
      <w:r>
        <w:rPr>
          <w:sz w:val="28"/>
          <w:szCs w:val="28"/>
        </w:rPr>
        <w:t>4</w:t>
      </w:r>
      <w:r w:rsidR="00912872" w:rsidRPr="00DE58F7">
        <w:rPr>
          <w:sz w:val="28"/>
          <w:szCs w:val="28"/>
        </w:rPr>
        <w:t>.4.</w:t>
      </w:r>
      <w:r w:rsidR="00A64AA1">
        <w:rPr>
          <w:sz w:val="28"/>
          <w:szCs w:val="28"/>
        </w:rPr>
        <w:t> </w:t>
      </w:r>
      <w:r w:rsidR="00912872" w:rsidRPr="00DE58F7">
        <w:rPr>
          <w:sz w:val="28"/>
          <w:szCs w:val="28"/>
        </w:rPr>
        <w:t>civilā eksperta veselības stāvoklis atbilst dalībai starptautiskajā misi</w:t>
      </w:r>
      <w:r w:rsidR="00912872" w:rsidRPr="00DE58F7">
        <w:rPr>
          <w:sz w:val="28"/>
          <w:szCs w:val="28"/>
        </w:rPr>
        <w:softHyphen/>
        <w:t>jā</w:t>
      </w:r>
      <w:r w:rsidR="00912872">
        <w:rPr>
          <w:sz w:val="28"/>
          <w:szCs w:val="28"/>
        </w:rPr>
        <w:t xml:space="preserve"> vai operācijā</w:t>
      </w:r>
      <w:r w:rsidR="00912872" w:rsidRPr="00DE58F7">
        <w:rPr>
          <w:sz w:val="28"/>
          <w:szCs w:val="28"/>
        </w:rPr>
        <w:t>, un to apliecina ārsta izziņa.</w:t>
      </w:r>
    </w:p>
    <w:p w14:paraId="74157BBF" w14:textId="7739430C" w:rsidR="000B7F3A" w:rsidRDefault="000B7F3A" w:rsidP="00A64AA1">
      <w:pPr>
        <w:ind w:firstLine="510"/>
        <w:jc w:val="both"/>
        <w:rPr>
          <w:sz w:val="28"/>
          <w:szCs w:val="28"/>
        </w:rPr>
      </w:pPr>
    </w:p>
    <w:p w14:paraId="6ACE1C84" w14:textId="54EDA74A" w:rsidR="000B7F3A" w:rsidRDefault="009E4352" w:rsidP="00A64AA1">
      <w:pPr>
        <w:ind w:firstLine="720"/>
        <w:jc w:val="both"/>
        <w:outlineLvl w:val="0"/>
        <w:rPr>
          <w:sz w:val="28"/>
          <w:szCs w:val="28"/>
        </w:rPr>
      </w:pPr>
      <w:r>
        <w:rPr>
          <w:sz w:val="28"/>
          <w:szCs w:val="28"/>
        </w:rPr>
        <w:lastRenderedPageBreak/>
        <w:t>5</w:t>
      </w:r>
      <w:r w:rsidR="000B7F3A">
        <w:rPr>
          <w:sz w:val="28"/>
          <w:szCs w:val="28"/>
        </w:rPr>
        <w:t xml:space="preserve">. </w:t>
      </w:r>
      <w:r w:rsidR="000B7F3A" w:rsidRPr="00810659">
        <w:rPr>
          <w:sz w:val="28"/>
          <w:szCs w:val="28"/>
        </w:rPr>
        <w:t>Izvirzošā institūcija sagatavo un iesniedz noteiktā kārtībā Ministru kabinetā rīkojuma projektu par civilā eksperta dalību starpt</w:t>
      </w:r>
      <w:r w:rsidR="000B7F3A">
        <w:rPr>
          <w:sz w:val="28"/>
          <w:szCs w:val="28"/>
        </w:rPr>
        <w:t>autiskajā misijā vai operācijā.</w:t>
      </w:r>
    </w:p>
    <w:p w14:paraId="2BFE115A" w14:textId="652F459B" w:rsidR="009E4352" w:rsidRDefault="009E4352" w:rsidP="00A64AA1">
      <w:pPr>
        <w:ind w:firstLine="720"/>
        <w:jc w:val="both"/>
        <w:outlineLvl w:val="0"/>
        <w:rPr>
          <w:sz w:val="28"/>
          <w:szCs w:val="28"/>
        </w:rPr>
      </w:pPr>
    </w:p>
    <w:p w14:paraId="18376195" w14:textId="3269DC5C" w:rsidR="009E4352" w:rsidRDefault="009E4352" w:rsidP="009E4352">
      <w:pPr>
        <w:ind w:firstLine="720"/>
        <w:jc w:val="both"/>
        <w:outlineLvl w:val="0"/>
        <w:rPr>
          <w:sz w:val="28"/>
          <w:szCs w:val="28"/>
        </w:rPr>
      </w:pPr>
      <w:r>
        <w:rPr>
          <w:sz w:val="28"/>
          <w:szCs w:val="28"/>
        </w:rPr>
        <w:t>6.</w:t>
      </w:r>
      <w:r w:rsidRPr="0067131F">
        <w:rPr>
          <w:sz w:val="28"/>
          <w:szCs w:val="28"/>
        </w:rPr>
        <w:t xml:space="preserve"> Ārlietu ministrija ir tiesīga sagatavot un iesniegt noteiktā kārtībā Ministru kabinetā rīkojuma projektu par citas izvirzošās institūcijas izvirzītā civilā eksperta dalību starpt</w:t>
      </w:r>
      <w:r>
        <w:rPr>
          <w:sz w:val="28"/>
          <w:szCs w:val="28"/>
        </w:rPr>
        <w:t>autiskajā misijā vai operācijā.</w:t>
      </w:r>
    </w:p>
    <w:p w14:paraId="1D1DC082" w14:textId="33B6BD1A" w:rsidR="000B7F3A" w:rsidRDefault="000B7F3A" w:rsidP="000B7F3A">
      <w:pPr>
        <w:ind w:firstLine="284"/>
        <w:jc w:val="both"/>
        <w:rPr>
          <w:sz w:val="28"/>
          <w:szCs w:val="28"/>
        </w:rPr>
      </w:pPr>
    </w:p>
    <w:p w14:paraId="5E8D2EC9" w14:textId="0799D6F0" w:rsidR="000B7F3A" w:rsidRPr="00DE58F7" w:rsidRDefault="000B7F3A" w:rsidP="00A64AA1">
      <w:pPr>
        <w:ind w:firstLine="720"/>
        <w:jc w:val="both"/>
        <w:rPr>
          <w:sz w:val="28"/>
          <w:szCs w:val="28"/>
        </w:rPr>
      </w:pPr>
      <w:r>
        <w:rPr>
          <w:sz w:val="28"/>
          <w:szCs w:val="28"/>
        </w:rPr>
        <w:t>7</w:t>
      </w:r>
      <w:r w:rsidRPr="00DE58F7">
        <w:rPr>
          <w:sz w:val="28"/>
          <w:szCs w:val="28"/>
        </w:rPr>
        <w:t xml:space="preserve">. Ministru kabineta rīkojumā par civilā eksperta dalību starptautiskajā misijā </w:t>
      </w:r>
      <w:r>
        <w:rPr>
          <w:sz w:val="28"/>
          <w:szCs w:val="28"/>
        </w:rPr>
        <w:t xml:space="preserve">vai operācijā </w:t>
      </w:r>
      <w:r w:rsidRPr="00DE58F7">
        <w:rPr>
          <w:sz w:val="28"/>
          <w:szCs w:val="28"/>
        </w:rPr>
        <w:t>norāda:</w:t>
      </w:r>
    </w:p>
    <w:p w14:paraId="6948CCC1" w14:textId="1173E7A2" w:rsidR="000B7F3A" w:rsidRPr="00A64AA1" w:rsidRDefault="000B7F3A" w:rsidP="00A64AA1">
      <w:pPr>
        <w:ind w:left="1219" w:hanging="510"/>
        <w:jc w:val="both"/>
        <w:outlineLvl w:val="0"/>
        <w:rPr>
          <w:sz w:val="28"/>
          <w:szCs w:val="28"/>
        </w:rPr>
      </w:pPr>
      <w:r w:rsidRPr="00A64AA1">
        <w:rPr>
          <w:sz w:val="28"/>
          <w:szCs w:val="28"/>
        </w:rPr>
        <w:t>7.1.</w:t>
      </w:r>
      <w:r w:rsidR="00A64AA1" w:rsidRPr="00A64AA1">
        <w:rPr>
          <w:sz w:val="28"/>
          <w:szCs w:val="28"/>
        </w:rPr>
        <w:t> </w:t>
      </w:r>
      <w:r w:rsidRPr="00A64AA1">
        <w:rPr>
          <w:sz w:val="28"/>
          <w:szCs w:val="28"/>
        </w:rPr>
        <w:t>civilā eksperta vārdu, uzvārdu, amatu (specialitāti) un institūciju, kurā viņš pilda amata (darba, dienesta) pienākumus;</w:t>
      </w:r>
    </w:p>
    <w:p w14:paraId="28E3EBFF" w14:textId="147A2A51" w:rsidR="000B7F3A" w:rsidRPr="00A64AA1" w:rsidRDefault="000B7F3A" w:rsidP="00A64AA1">
      <w:pPr>
        <w:ind w:left="1230" w:hanging="510"/>
        <w:jc w:val="both"/>
        <w:outlineLvl w:val="0"/>
        <w:rPr>
          <w:sz w:val="28"/>
          <w:szCs w:val="28"/>
        </w:rPr>
      </w:pPr>
      <w:r w:rsidRPr="00A64AA1">
        <w:rPr>
          <w:sz w:val="28"/>
          <w:szCs w:val="28"/>
        </w:rPr>
        <w:t>7.2.</w:t>
      </w:r>
      <w:r w:rsidR="00A64AA1" w:rsidRPr="00A64AA1">
        <w:rPr>
          <w:sz w:val="28"/>
          <w:szCs w:val="28"/>
        </w:rPr>
        <w:t> </w:t>
      </w:r>
      <w:r w:rsidRPr="00A64AA1">
        <w:rPr>
          <w:sz w:val="28"/>
          <w:szCs w:val="28"/>
        </w:rPr>
        <w:t>personas kodu Ministru kabineta rīkojumā ar ierobežotas pieejamības statusu;</w:t>
      </w:r>
    </w:p>
    <w:p w14:paraId="4AE14DFC" w14:textId="418C5D8F" w:rsidR="000B7F3A" w:rsidRPr="00A64AA1" w:rsidRDefault="000B7F3A" w:rsidP="00A64AA1">
      <w:pPr>
        <w:ind w:firstLine="720"/>
        <w:jc w:val="both"/>
        <w:outlineLvl w:val="0"/>
        <w:rPr>
          <w:sz w:val="28"/>
          <w:szCs w:val="28"/>
        </w:rPr>
      </w:pPr>
      <w:r w:rsidRPr="00A64AA1">
        <w:rPr>
          <w:sz w:val="28"/>
          <w:szCs w:val="28"/>
        </w:rPr>
        <w:t>7.3.</w:t>
      </w:r>
      <w:r w:rsidR="00A64AA1" w:rsidRPr="00A64AA1">
        <w:rPr>
          <w:sz w:val="28"/>
          <w:szCs w:val="28"/>
        </w:rPr>
        <w:t> </w:t>
      </w:r>
      <w:r w:rsidRPr="00A64AA1">
        <w:rPr>
          <w:sz w:val="28"/>
          <w:szCs w:val="28"/>
        </w:rPr>
        <w:t>civilā eksperta dalības laiku starptautiskajā misijā vai operācijā;</w:t>
      </w:r>
    </w:p>
    <w:p w14:paraId="407986CD" w14:textId="0CD56C04" w:rsidR="000B7F3A" w:rsidRPr="00A64AA1" w:rsidRDefault="000B7F3A" w:rsidP="007653F3">
      <w:pPr>
        <w:ind w:left="1219" w:hanging="510"/>
        <w:jc w:val="both"/>
        <w:outlineLvl w:val="0"/>
        <w:rPr>
          <w:sz w:val="28"/>
          <w:szCs w:val="28"/>
        </w:rPr>
      </w:pPr>
      <w:r w:rsidRPr="00A64AA1">
        <w:rPr>
          <w:sz w:val="28"/>
          <w:szCs w:val="28"/>
        </w:rPr>
        <w:t>7.4.</w:t>
      </w:r>
      <w:r w:rsidR="00A64AA1" w:rsidRPr="00A64AA1">
        <w:rPr>
          <w:sz w:val="28"/>
          <w:szCs w:val="28"/>
        </w:rPr>
        <w:t> </w:t>
      </w:r>
      <w:r w:rsidRPr="00A64AA1">
        <w:rPr>
          <w:sz w:val="28"/>
          <w:szCs w:val="28"/>
        </w:rPr>
        <w:t>koeficientu piemaksas</w:t>
      </w:r>
      <w:r w:rsidR="00E55F0F">
        <w:rPr>
          <w:sz w:val="28"/>
          <w:szCs w:val="28"/>
        </w:rPr>
        <w:t xml:space="preserve"> vai</w:t>
      </w:r>
      <w:r w:rsidR="00CB2C24">
        <w:rPr>
          <w:sz w:val="28"/>
          <w:szCs w:val="28"/>
        </w:rPr>
        <w:t xml:space="preserve"> dienas naudas</w:t>
      </w:r>
      <w:r w:rsidRPr="00A64AA1">
        <w:rPr>
          <w:sz w:val="28"/>
          <w:szCs w:val="28"/>
        </w:rPr>
        <w:t xml:space="preserve"> aprēķināšanai par dalību starp</w:t>
      </w:r>
      <w:r w:rsidRPr="00A64AA1">
        <w:rPr>
          <w:sz w:val="28"/>
          <w:szCs w:val="28"/>
        </w:rPr>
        <w:softHyphen/>
        <w:t xml:space="preserve">tautiskajā misijā vai operācijā, ja saskaņā ar šo noteikumu </w:t>
      </w:r>
      <w:hyperlink r:id="rId10" w:anchor="p14" w:history="1">
        <w:r w:rsidRPr="00A64AA1">
          <w:rPr>
            <w:sz w:val="28"/>
            <w:szCs w:val="28"/>
          </w:rPr>
          <w:t>1</w:t>
        </w:r>
        <w:r w:rsidR="00CB2C24">
          <w:rPr>
            <w:sz w:val="28"/>
            <w:szCs w:val="28"/>
          </w:rPr>
          <w:t>6</w:t>
        </w:r>
        <w:r w:rsidRPr="00A64AA1">
          <w:rPr>
            <w:sz w:val="28"/>
            <w:szCs w:val="28"/>
          </w:rPr>
          <w:t>. punktu</w:t>
        </w:r>
      </w:hyperlink>
      <w:r w:rsidRPr="00A64AA1">
        <w:rPr>
          <w:sz w:val="28"/>
          <w:szCs w:val="28"/>
        </w:rPr>
        <w:t xml:space="preserve"> </w:t>
      </w:r>
      <w:r w:rsidR="00CB2C24">
        <w:rPr>
          <w:sz w:val="28"/>
          <w:szCs w:val="28"/>
        </w:rPr>
        <w:t>dienas nauda</w:t>
      </w:r>
      <w:r w:rsidR="00CB2C24" w:rsidRPr="00A64AA1">
        <w:rPr>
          <w:sz w:val="28"/>
          <w:szCs w:val="28"/>
        </w:rPr>
        <w:t xml:space="preserve"> </w:t>
      </w:r>
      <w:r w:rsidRPr="00A64AA1">
        <w:rPr>
          <w:sz w:val="28"/>
          <w:szCs w:val="28"/>
        </w:rPr>
        <w:t>ir izmaksājama. Koeficienta apmēru nosaka saskaņā ar Eiropas Savienības noteikto dzīves dārdzības (korekcijas) koeficientu Eiropas Savienības ierēdņu, pagaidu darbinieku un līgumdarbinieku atalgojumam (turpmāk – dzīves dārdzības koeficients);</w:t>
      </w:r>
    </w:p>
    <w:p w14:paraId="5F57D124" w14:textId="2AA04648" w:rsidR="00CB2C24" w:rsidRDefault="000B7F3A" w:rsidP="007653F3">
      <w:pPr>
        <w:ind w:left="1219" w:hanging="510"/>
        <w:jc w:val="both"/>
        <w:outlineLvl w:val="0"/>
        <w:rPr>
          <w:sz w:val="28"/>
          <w:szCs w:val="28"/>
        </w:rPr>
      </w:pPr>
      <w:r w:rsidRPr="00A64AA1">
        <w:rPr>
          <w:sz w:val="28"/>
          <w:szCs w:val="28"/>
        </w:rPr>
        <w:t>7.5.</w:t>
      </w:r>
      <w:r w:rsidR="00A64AA1" w:rsidRPr="00A64AA1">
        <w:rPr>
          <w:sz w:val="28"/>
          <w:szCs w:val="28"/>
        </w:rPr>
        <w:t> </w:t>
      </w:r>
      <w:r w:rsidRPr="00A64AA1">
        <w:rPr>
          <w:sz w:val="28"/>
          <w:szCs w:val="28"/>
        </w:rPr>
        <w:t xml:space="preserve">šo noteikumu </w:t>
      </w:r>
      <w:hyperlink r:id="rId11" w:anchor="p16" w:history="1">
        <w:r w:rsidRPr="00A64AA1">
          <w:rPr>
            <w:sz w:val="28"/>
            <w:szCs w:val="28"/>
          </w:rPr>
          <w:t>17.</w:t>
        </w:r>
      </w:hyperlink>
      <w:r w:rsidR="00360614">
        <w:rPr>
          <w:sz w:val="28"/>
          <w:szCs w:val="28"/>
        </w:rPr>
        <w:t xml:space="preserve"> un</w:t>
      </w:r>
      <w:r w:rsidRPr="00A64AA1">
        <w:rPr>
          <w:sz w:val="28"/>
          <w:szCs w:val="28"/>
        </w:rPr>
        <w:t xml:space="preserve"> </w:t>
      </w:r>
      <w:hyperlink r:id="rId12" w:anchor="p17" w:history="1">
        <w:r w:rsidR="00A41006" w:rsidRPr="00A64AA1">
          <w:rPr>
            <w:sz w:val="28"/>
            <w:szCs w:val="28"/>
          </w:rPr>
          <w:t>1</w:t>
        </w:r>
        <w:r w:rsidR="00CB2C24">
          <w:rPr>
            <w:sz w:val="28"/>
            <w:szCs w:val="28"/>
          </w:rPr>
          <w:t>8</w:t>
        </w:r>
        <w:r w:rsidRPr="00A64AA1">
          <w:rPr>
            <w:sz w:val="28"/>
            <w:szCs w:val="28"/>
          </w:rPr>
          <w:t>.</w:t>
        </w:r>
        <w:r w:rsidR="00CB2C24">
          <w:rPr>
            <w:sz w:val="28"/>
            <w:szCs w:val="28"/>
          </w:rPr>
          <w:t xml:space="preserve"> </w:t>
        </w:r>
        <w:r w:rsidRPr="00A64AA1">
          <w:rPr>
            <w:sz w:val="28"/>
            <w:szCs w:val="28"/>
          </w:rPr>
          <w:t>punktā</w:t>
        </w:r>
      </w:hyperlink>
      <w:r w:rsidRPr="00A64AA1">
        <w:rPr>
          <w:sz w:val="28"/>
          <w:szCs w:val="28"/>
        </w:rPr>
        <w:t xml:space="preserve"> noteiktos izdevumus</w:t>
      </w:r>
      <w:r w:rsidR="00CB2C24">
        <w:rPr>
          <w:sz w:val="28"/>
          <w:szCs w:val="28"/>
        </w:rPr>
        <w:t>;</w:t>
      </w:r>
      <w:r w:rsidRPr="00A64AA1">
        <w:rPr>
          <w:sz w:val="28"/>
          <w:szCs w:val="28"/>
        </w:rPr>
        <w:t xml:space="preserve"> </w:t>
      </w:r>
    </w:p>
    <w:p w14:paraId="79404934" w14:textId="638EE845" w:rsidR="000B7F3A" w:rsidRPr="00A64AA1" w:rsidRDefault="000B7F3A" w:rsidP="001B76D9">
      <w:pPr>
        <w:ind w:left="1219" w:hanging="510"/>
        <w:jc w:val="both"/>
        <w:outlineLvl w:val="0"/>
        <w:rPr>
          <w:sz w:val="28"/>
          <w:szCs w:val="28"/>
        </w:rPr>
      </w:pPr>
      <w:r w:rsidRPr="00A64AA1">
        <w:rPr>
          <w:sz w:val="28"/>
          <w:szCs w:val="28"/>
        </w:rPr>
        <w:t>7.6</w:t>
      </w:r>
      <w:r w:rsidR="0050440A" w:rsidRPr="00A64AA1">
        <w:rPr>
          <w:sz w:val="28"/>
          <w:szCs w:val="28"/>
        </w:rPr>
        <w:t>.</w:t>
      </w:r>
      <w:r w:rsidR="00A64AA1" w:rsidRPr="00A64AA1">
        <w:rPr>
          <w:sz w:val="28"/>
          <w:szCs w:val="28"/>
        </w:rPr>
        <w:t> </w:t>
      </w:r>
      <w:r w:rsidR="0050440A" w:rsidRPr="00A64AA1">
        <w:rPr>
          <w:sz w:val="28"/>
          <w:szCs w:val="28"/>
        </w:rPr>
        <w:t xml:space="preserve">šo noteikumu </w:t>
      </w:r>
      <w:r w:rsidR="00360614">
        <w:rPr>
          <w:sz w:val="28"/>
          <w:szCs w:val="28"/>
        </w:rPr>
        <w:t xml:space="preserve">19. un </w:t>
      </w:r>
      <w:r w:rsidR="00CB2C24">
        <w:rPr>
          <w:sz w:val="28"/>
          <w:szCs w:val="28"/>
        </w:rPr>
        <w:t>20</w:t>
      </w:r>
      <w:r w:rsidRPr="00A64AA1">
        <w:rPr>
          <w:sz w:val="28"/>
          <w:szCs w:val="28"/>
        </w:rPr>
        <w:t>. punktā noteiktos izdevumus</w:t>
      </w:r>
      <w:r w:rsidR="00CB2C24">
        <w:rPr>
          <w:sz w:val="28"/>
          <w:szCs w:val="28"/>
        </w:rPr>
        <w:t>,</w:t>
      </w:r>
      <w:r w:rsidR="00CB2C24" w:rsidRPr="00CB2C24">
        <w:rPr>
          <w:sz w:val="28"/>
          <w:szCs w:val="28"/>
        </w:rPr>
        <w:t xml:space="preserve"> </w:t>
      </w:r>
      <w:r w:rsidR="00CB2C24" w:rsidRPr="00A64AA1">
        <w:rPr>
          <w:sz w:val="28"/>
          <w:szCs w:val="28"/>
        </w:rPr>
        <w:t xml:space="preserve">kuri apmaksājami, ņemot vērā šo noteikumu </w:t>
      </w:r>
      <w:hyperlink r:id="rId13" w:anchor="p14" w:history="1">
        <w:r w:rsidR="00CB2C24" w:rsidRPr="00A64AA1">
          <w:rPr>
            <w:sz w:val="28"/>
            <w:szCs w:val="28"/>
          </w:rPr>
          <w:t>16. punktā</w:t>
        </w:r>
      </w:hyperlink>
      <w:r w:rsidR="00CB2C24" w:rsidRPr="00A64AA1">
        <w:rPr>
          <w:sz w:val="28"/>
          <w:szCs w:val="28"/>
        </w:rPr>
        <w:t xml:space="preserve"> minētos nosacījumus</w:t>
      </w:r>
      <w:r w:rsidRPr="00A64AA1">
        <w:rPr>
          <w:sz w:val="28"/>
          <w:szCs w:val="28"/>
        </w:rPr>
        <w:t xml:space="preserve">. </w:t>
      </w:r>
    </w:p>
    <w:p w14:paraId="7C138963" w14:textId="148A9387" w:rsidR="006B67FC" w:rsidRDefault="006B67FC" w:rsidP="00A64AA1">
      <w:pPr>
        <w:ind w:left="284" w:hanging="1135"/>
        <w:jc w:val="both"/>
        <w:rPr>
          <w:color w:val="FF0000"/>
          <w:sz w:val="28"/>
          <w:szCs w:val="28"/>
        </w:rPr>
      </w:pPr>
    </w:p>
    <w:p w14:paraId="5DD35722" w14:textId="29BA513D" w:rsidR="006B67FC" w:rsidRDefault="006B67FC" w:rsidP="007653F3">
      <w:pPr>
        <w:ind w:firstLine="720"/>
        <w:jc w:val="both"/>
        <w:outlineLvl w:val="0"/>
        <w:rPr>
          <w:sz w:val="28"/>
          <w:szCs w:val="28"/>
        </w:rPr>
      </w:pPr>
      <w:r>
        <w:rPr>
          <w:sz w:val="28"/>
          <w:szCs w:val="28"/>
        </w:rPr>
        <w:t>8.</w:t>
      </w:r>
      <w:r w:rsidRPr="00A314C2">
        <w:t xml:space="preserve"> </w:t>
      </w:r>
      <w:r>
        <w:rPr>
          <w:sz w:val="28"/>
          <w:szCs w:val="28"/>
        </w:rPr>
        <w:t>Ti</w:t>
      </w:r>
      <w:r w:rsidRPr="00A314C2">
        <w:rPr>
          <w:sz w:val="28"/>
          <w:szCs w:val="28"/>
        </w:rPr>
        <w:t>esiskās attiecības</w:t>
      </w:r>
      <w:r w:rsidR="006021CB">
        <w:rPr>
          <w:sz w:val="28"/>
          <w:szCs w:val="28"/>
        </w:rPr>
        <w:t xml:space="preserve"> starp </w:t>
      </w:r>
      <w:r w:rsidR="00BA5B69">
        <w:rPr>
          <w:sz w:val="28"/>
          <w:szCs w:val="28"/>
        </w:rPr>
        <w:t>civilo ekspertu</w:t>
      </w:r>
      <w:r w:rsidR="00915D32">
        <w:rPr>
          <w:sz w:val="28"/>
          <w:szCs w:val="28"/>
        </w:rPr>
        <w:t xml:space="preserve"> </w:t>
      </w:r>
      <w:r w:rsidRPr="00A314C2">
        <w:rPr>
          <w:sz w:val="28"/>
          <w:szCs w:val="28"/>
        </w:rPr>
        <w:t xml:space="preserve">un </w:t>
      </w:r>
      <w:r>
        <w:rPr>
          <w:sz w:val="28"/>
          <w:szCs w:val="28"/>
        </w:rPr>
        <w:t>izvirzošo institūciju</w:t>
      </w:r>
      <w:r w:rsidRPr="00A314C2">
        <w:rPr>
          <w:sz w:val="28"/>
          <w:szCs w:val="28"/>
        </w:rPr>
        <w:t xml:space="preserve"> nosaka uzņēmuma līgums (turpmāk – līgums), kas tiek noslēgts pēc civilā eksperta kandidatūras apstiprināšanas Ministru kabinetā. Līgumā nosaka tos izdevumus, kurus sedz </w:t>
      </w:r>
      <w:r>
        <w:rPr>
          <w:sz w:val="28"/>
          <w:szCs w:val="28"/>
        </w:rPr>
        <w:t>izvirzošā instit</w:t>
      </w:r>
      <w:r w:rsidR="006021CB">
        <w:rPr>
          <w:sz w:val="28"/>
          <w:szCs w:val="28"/>
        </w:rPr>
        <w:t xml:space="preserve">ūcija saskaņā ar </w:t>
      </w:r>
      <w:r w:rsidRPr="00A314C2">
        <w:rPr>
          <w:sz w:val="28"/>
          <w:szCs w:val="28"/>
        </w:rPr>
        <w:t>Ministru kabineta rīkojumu.</w:t>
      </w:r>
    </w:p>
    <w:p w14:paraId="234A5F90" w14:textId="2AE20D76" w:rsidR="006B67FC" w:rsidRDefault="006B67FC" w:rsidP="006B67FC">
      <w:pPr>
        <w:ind w:firstLine="284"/>
        <w:jc w:val="both"/>
        <w:rPr>
          <w:color w:val="FF0000"/>
          <w:sz w:val="28"/>
          <w:szCs w:val="28"/>
        </w:rPr>
      </w:pPr>
    </w:p>
    <w:p w14:paraId="3D2B4035" w14:textId="5ABAA7C5" w:rsidR="00D4077C" w:rsidRPr="00C34FC0" w:rsidRDefault="00D4077C" w:rsidP="007653F3">
      <w:pPr>
        <w:ind w:firstLine="720"/>
        <w:jc w:val="both"/>
        <w:outlineLvl w:val="0"/>
        <w:rPr>
          <w:sz w:val="28"/>
          <w:szCs w:val="28"/>
        </w:rPr>
      </w:pPr>
      <w:r>
        <w:rPr>
          <w:sz w:val="28"/>
          <w:szCs w:val="28"/>
        </w:rPr>
        <w:t xml:space="preserve">9. </w:t>
      </w:r>
      <w:r w:rsidRPr="004F628A">
        <w:rPr>
          <w:sz w:val="28"/>
          <w:szCs w:val="28"/>
        </w:rPr>
        <w:t>Izvirzošā institūcija</w:t>
      </w:r>
      <w:r>
        <w:rPr>
          <w:sz w:val="28"/>
          <w:szCs w:val="28"/>
        </w:rPr>
        <w:t xml:space="preserve"> sadarbībā ar Ārlietu ministriju</w:t>
      </w:r>
      <w:r w:rsidRPr="004F628A">
        <w:rPr>
          <w:sz w:val="28"/>
          <w:szCs w:val="28"/>
        </w:rPr>
        <w:t xml:space="preserve"> pirms</w:t>
      </w:r>
      <w:r w:rsidRPr="00096DBB">
        <w:rPr>
          <w:sz w:val="28"/>
          <w:szCs w:val="28"/>
        </w:rPr>
        <w:t xml:space="preserve"> nosūtīšanas starptautiskajā misijā vai operācijā civilajam ekspertam nodrošina apmācību atbilstoši</w:t>
      </w:r>
      <w:r>
        <w:rPr>
          <w:sz w:val="28"/>
          <w:szCs w:val="28"/>
        </w:rPr>
        <w:t xml:space="preserve"> starptautiskās</w:t>
      </w:r>
      <w:r w:rsidRPr="00096DBB">
        <w:rPr>
          <w:sz w:val="28"/>
          <w:szCs w:val="28"/>
        </w:rPr>
        <w:t xml:space="preserve"> misijas</w:t>
      </w:r>
      <w:r>
        <w:rPr>
          <w:sz w:val="28"/>
          <w:szCs w:val="28"/>
        </w:rPr>
        <w:t xml:space="preserve"> vai operācijas</w:t>
      </w:r>
      <w:r w:rsidRPr="00096DBB">
        <w:rPr>
          <w:sz w:val="28"/>
          <w:szCs w:val="28"/>
        </w:rPr>
        <w:t xml:space="preserve"> un amata specifikai.</w:t>
      </w:r>
      <w:r>
        <w:rPr>
          <w:sz w:val="28"/>
          <w:szCs w:val="28"/>
        </w:rPr>
        <w:t xml:space="preserve"> </w:t>
      </w:r>
    </w:p>
    <w:p w14:paraId="3DD01254" w14:textId="77777777" w:rsidR="00912872" w:rsidRDefault="00912872" w:rsidP="00912872">
      <w:pPr>
        <w:ind w:firstLine="284"/>
        <w:jc w:val="both"/>
        <w:rPr>
          <w:sz w:val="28"/>
          <w:szCs w:val="28"/>
        </w:rPr>
      </w:pPr>
    </w:p>
    <w:p w14:paraId="51240997" w14:textId="253CCE7B" w:rsidR="00912872" w:rsidRDefault="00912872" w:rsidP="007653F3">
      <w:pPr>
        <w:ind w:firstLine="720"/>
        <w:jc w:val="both"/>
        <w:outlineLvl w:val="0"/>
        <w:rPr>
          <w:sz w:val="28"/>
          <w:szCs w:val="28"/>
        </w:rPr>
      </w:pPr>
      <w:r>
        <w:rPr>
          <w:sz w:val="28"/>
          <w:szCs w:val="28"/>
        </w:rPr>
        <w:t xml:space="preserve">10. </w:t>
      </w:r>
      <w:r w:rsidRPr="0034048A">
        <w:rPr>
          <w:sz w:val="28"/>
          <w:szCs w:val="28"/>
        </w:rPr>
        <w:t>Civilā eksperta nepārtrauktas dalības laiks starptautiskajā misijā vai operācijā nav ilgāks par trim gadiem no pirmreizējās nosūtīšanas dienas. Ja civilais eksperts dalības laikā</w:t>
      </w:r>
      <w:r>
        <w:rPr>
          <w:sz w:val="28"/>
          <w:szCs w:val="28"/>
        </w:rPr>
        <w:t xml:space="preserve"> starptautiskajā</w:t>
      </w:r>
      <w:r w:rsidRPr="0034048A">
        <w:rPr>
          <w:sz w:val="28"/>
          <w:szCs w:val="28"/>
        </w:rPr>
        <w:t xml:space="preserve"> misijā</w:t>
      </w:r>
      <w:r>
        <w:rPr>
          <w:sz w:val="28"/>
          <w:szCs w:val="28"/>
        </w:rPr>
        <w:t xml:space="preserve"> vai operācijā</w:t>
      </w:r>
      <w:r w:rsidRPr="0034048A">
        <w:rPr>
          <w:sz w:val="28"/>
          <w:szCs w:val="28"/>
        </w:rPr>
        <w:t xml:space="preserve"> ir paaugstināts amatā, triju gadu termiņu skaita no dienas, kad civilais eksperts paaugstināts amatā, taču kopējais nepārtrauktas dalības laiks </w:t>
      </w:r>
      <w:r>
        <w:rPr>
          <w:sz w:val="28"/>
          <w:szCs w:val="28"/>
        </w:rPr>
        <w:t xml:space="preserve">starptautiskajā </w:t>
      </w:r>
      <w:r w:rsidRPr="0034048A">
        <w:rPr>
          <w:sz w:val="28"/>
          <w:szCs w:val="28"/>
        </w:rPr>
        <w:t xml:space="preserve">misijā vai operācijā nepārsniedz sešus gadus. </w:t>
      </w:r>
    </w:p>
    <w:p w14:paraId="28CA110A" w14:textId="6AFC63A1" w:rsidR="00C34FC0" w:rsidRDefault="00C34FC0" w:rsidP="00912872">
      <w:pPr>
        <w:ind w:firstLine="284"/>
        <w:jc w:val="both"/>
        <w:rPr>
          <w:sz w:val="28"/>
          <w:szCs w:val="28"/>
        </w:rPr>
      </w:pPr>
    </w:p>
    <w:p w14:paraId="6F86FDC3" w14:textId="7ACF2D0A" w:rsidR="00C34FC0" w:rsidRPr="00042A5E" w:rsidRDefault="00C34FC0" w:rsidP="007653F3">
      <w:pPr>
        <w:ind w:firstLine="720"/>
        <w:jc w:val="both"/>
        <w:rPr>
          <w:sz w:val="28"/>
          <w:szCs w:val="28"/>
        </w:rPr>
      </w:pPr>
      <w:r>
        <w:rPr>
          <w:sz w:val="28"/>
          <w:szCs w:val="28"/>
        </w:rPr>
        <w:t xml:space="preserve">11. </w:t>
      </w:r>
      <w:r w:rsidRPr="00D708D1">
        <w:rPr>
          <w:sz w:val="28"/>
          <w:szCs w:val="28"/>
        </w:rPr>
        <w:t>Ņemot vērā</w:t>
      </w:r>
      <w:r>
        <w:rPr>
          <w:sz w:val="28"/>
          <w:szCs w:val="28"/>
        </w:rPr>
        <w:t xml:space="preserve"> civilā eksperta, </w:t>
      </w:r>
      <w:r w:rsidRPr="00D708D1">
        <w:rPr>
          <w:sz w:val="28"/>
          <w:szCs w:val="28"/>
        </w:rPr>
        <w:t xml:space="preserve">izvirzošās institūcijas vai Ārlietu ministrijas kā koordinējošās institūcijas priekšlikumu, Ministru kabinets ar atsevišķu rīkojumu var pagarināt civilā eksperta dalības laiku starptautiskajā misijā vai operācijā. Termiņu, uz kādu pagarina civilā eksperta dalības laiku misijā vai operācijā, </w:t>
      </w:r>
      <w:r>
        <w:rPr>
          <w:sz w:val="28"/>
          <w:szCs w:val="28"/>
        </w:rPr>
        <w:t>ierosina izvirzošā institūcija.</w:t>
      </w:r>
    </w:p>
    <w:p w14:paraId="207B70B0" w14:textId="59CA1AEF" w:rsidR="00642F70" w:rsidRPr="00DE58F7" w:rsidRDefault="00642F70" w:rsidP="0034048A">
      <w:pPr>
        <w:jc w:val="both"/>
        <w:rPr>
          <w:vanish/>
          <w:sz w:val="28"/>
          <w:szCs w:val="28"/>
        </w:rPr>
      </w:pPr>
      <w:r w:rsidRPr="00DE58F7">
        <w:rPr>
          <w:vanish/>
          <w:sz w:val="28"/>
          <w:szCs w:val="28"/>
        </w:rPr>
        <w:t>5</w:t>
      </w:r>
    </w:p>
    <w:p w14:paraId="5511276B" w14:textId="0E220492" w:rsidR="00D708D1" w:rsidRDefault="00D708D1" w:rsidP="0009573D">
      <w:pPr>
        <w:ind w:firstLine="284"/>
        <w:jc w:val="both"/>
        <w:rPr>
          <w:color w:val="FF0000"/>
          <w:sz w:val="28"/>
          <w:szCs w:val="28"/>
        </w:rPr>
      </w:pPr>
      <w:bookmarkStart w:id="16" w:name="p-264630"/>
      <w:bookmarkStart w:id="17" w:name="p4"/>
      <w:bookmarkEnd w:id="16"/>
      <w:bookmarkEnd w:id="17"/>
    </w:p>
    <w:p w14:paraId="35D42A62" w14:textId="6C8F25B5" w:rsidR="00810659" w:rsidRPr="00D708D1" w:rsidRDefault="00B04781" w:rsidP="007653F3">
      <w:pPr>
        <w:ind w:firstLine="720"/>
        <w:jc w:val="both"/>
        <w:rPr>
          <w:sz w:val="28"/>
          <w:szCs w:val="28"/>
        </w:rPr>
      </w:pPr>
      <w:r>
        <w:rPr>
          <w:sz w:val="28"/>
          <w:szCs w:val="28"/>
        </w:rPr>
        <w:lastRenderedPageBreak/>
        <w:t xml:space="preserve">12. </w:t>
      </w:r>
      <w:r w:rsidR="00810659">
        <w:rPr>
          <w:sz w:val="28"/>
          <w:szCs w:val="28"/>
        </w:rPr>
        <w:t>J</w:t>
      </w:r>
      <w:r w:rsidR="00810659" w:rsidRPr="00D708D1">
        <w:rPr>
          <w:sz w:val="28"/>
          <w:szCs w:val="28"/>
        </w:rPr>
        <w:t>a civilā eksperta nepārtrauktas dalības laiks starptautiskajā misijā vai operācijā ir bijis trīs gadi vai ilgāk, viņu var atkārtoti nosūtīt dalībai starptautiskajā misijā vai operācijā ne agrāk kā pēc sešiem mēnešiem no dienas, kad civilais eksperts atgriezies no starptautiskās misijas vai operācijas.</w:t>
      </w:r>
    </w:p>
    <w:p w14:paraId="43F6FE09" w14:textId="77777777" w:rsidR="00810659" w:rsidRDefault="00810659" w:rsidP="00810659">
      <w:pPr>
        <w:ind w:firstLine="284"/>
        <w:jc w:val="both"/>
        <w:rPr>
          <w:sz w:val="28"/>
          <w:szCs w:val="28"/>
        </w:rPr>
      </w:pPr>
    </w:p>
    <w:p w14:paraId="521623A0" w14:textId="1598E2AD" w:rsidR="00642F70" w:rsidRPr="00DE58F7" w:rsidRDefault="00642F70" w:rsidP="00C34FC0">
      <w:pPr>
        <w:jc w:val="both"/>
        <w:rPr>
          <w:vanish/>
          <w:sz w:val="28"/>
          <w:szCs w:val="28"/>
        </w:rPr>
      </w:pPr>
      <w:r w:rsidRPr="00DE58F7">
        <w:rPr>
          <w:vanish/>
          <w:sz w:val="28"/>
          <w:szCs w:val="28"/>
        </w:rPr>
        <w:t>7</w:t>
      </w:r>
    </w:p>
    <w:p w14:paraId="34EEAFD3" w14:textId="429A11BF" w:rsidR="00AF550A" w:rsidRPr="00A314C2" w:rsidRDefault="00AF550A" w:rsidP="00D4077C">
      <w:pPr>
        <w:jc w:val="both"/>
        <w:rPr>
          <w:sz w:val="28"/>
          <w:szCs w:val="28"/>
        </w:rPr>
      </w:pPr>
      <w:bookmarkStart w:id="18" w:name="p-264632"/>
      <w:bookmarkStart w:id="19" w:name="p6"/>
      <w:bookmarkStart w:id="20" w:name="p-512381"/>
      <w:bookmarkStart w:id="21" w:name="p7"/>
      <w:bookmarkEnd w:id="18"/>
      <w:bookmarkEnd w:id="19"/>
      <w:bookmarkEnd w:id="20"/>
      <w:bookmarkEnd w:id="21"/>
    </w:p>
    <w:p w14:paraId="2FAACAD6" w14:textId="79687290" w:rsidR="000316D0" w:rsidRPr="000316D0" w:rsidRDefault="000316D0" w:rsidP="00C5520A">
      <w:pPr>
        <w:ind w:firstLine="284"/>
        <w:jc w:val="center"/>
        <w:rPr>
          <w:b/>
          <w:sz w:val="28"/>
          <w:szCs w:val="28"/>
        </w:rPr>
      </w:pPr>
      <w:r w:rsidRPr="000316D0">
        <w:rPr>
          <w:b/>
          <w:sz w:val="28"/>
          <w:szCs w:val="28"/>
        </w:rPr>
        <w:t>III</w:t>
      </w:r>
      <w:r w:rsidR="00E0780C">
        <w:rPr>
          <w:b/>
          <w:sz w:val="28"/>
          <w:szCs w:val="28"/>
        </w:rPr>
        <w:t>.</w:t>
      </w:r>
      <w:r w:rsidRPr="000316D0">
        <w:rPr>
          <w:b/>
          <w:sz w:val="28"/>
          <w:szCs w:val="28"/>
        </w:rPr>
        <w:t xml:space="preserve"> Civilā eksperta atsaukšana</w:t>
      </w:r>
    </w:p>
    <w:p w14:paraId="46343155" w14:textId="77777777" w:rsidR="000316D0" w:rsidRPr="000316D0" w:rsidRDefault="000316D0" w:rsidP="00C5520A">
      <w:pPr>
        <w:ind w:firstLine="284"/>
        <w:jc w:val="both"/>
        <w:rPr>
          <w:b/>
          <w:sz w:val="28"/>
          <w:szCs w:val="28"/>
        </w:rPr>
      </w:pPr>
    </w:p>
    <w:p w14:paraId="5B556F8E" w14:textId="2E9892A7" w:rsidR="000316D0" w:rsidRPr="000316D0" w:rsidRDefault="000316D0" w:rsidP="008C0DF7">
      <w:pPr>
        <w:ind w:firstLine="720"/>
        <w:jc w:val="both"/>
        <w:rPr>
          <w:sz w:val="28"/>
          <w:szCs w:val="28"/>
        </w:rPr>
      </w:pPr>
      <w:r w:rsidRPr="000316D0">
        <w:rPr>
          <w:sz w:val="28"/>
          <w:szCs w:val="28"/>
        </w:rPr>
        <w:t>1</w:t>
      </w:r>
      <w:r w:rsidR="00B22AB8">
        <w:rPr>
          <w:sz w:val="28"/>
          <w:szCs w:val="28"/>
        </w:rPr>
        <w:t>3</w:t>
      </w:r>
      <w:r w:rsidRPr="000316D0">
        <w:rPr>
          <w:sz w:val="28"/>
          <w:szCs w:val="28"/>
        </w:rPr>
        <w:t>. Civilo ekspertu no dalības starptautiskajā misijā vai operācijā pēc Ārlietu ministrijas vai izvirzošās institūcijas ierosinājuma atsauc Ministru kabinets šādos gadījumos:</w:t>
      </w:r>
    </w:p>
    <w:p w14:paraId="77A58714" w14:textId="40EB59ED" w:rsidR="000316D0" w:rsidRPr="000316D0" w:rsidRDefault="000316D0" w:rsidP="008C0DF7">
      <w:pPr>
        <w:ind w:left="1333" w:hanging="624"/>
        <w:jc w:val="both"/>
        <w:outlineLvl w:val="0"/>
        <w:rPr>
          <w:sz w:val="28"/>
          <w:szCs w:val="28"/>
        </w:rPr>
      </w:pPr>
      <w:r w:rsidRPr="000316D0">
        <w:rPr>
          <w:sz w:val="28"/>
          <w:szCs w:val="28"/>
        </w:rPr>
        <w:t>1</w:t>
      </w:r>
      <w:r w:rsidR="00B22AB8">
        <w:rPr>
          <w:sz w:val="28"/>
          <w:szCs w:val="28"/>
        </w:rPr>
        <w:t>3</w:t>
      </w:r>
      <w:r w:rsidRPr="000316D0">
        <w:rPr>
          <w:sz w:val="28"/>
          <w:szCs w:val="28"/>
        </w:rPr>
        <w:t>.1.</w:t>
      </w:r>
      <w:r w:rsidR="008C0DF7">
        <w:rPr>
          <w:sz w:val="28"/>
          <w:szCs w:val="28"/>
        </w:rPr>
        <w:t> </w:t>
      </w:r>
      <w:r w:rsidRPr="000316D0">
        <w:rPr>
          <w:sz w:val="28"/>
          <w:szCs w:val="28"/>
        </w:rPr>
        <w:t>civilais eksperts starptautiskās misijas vai operācijas laikā ir izdarījis noziedzīgu nodarījumu, kas ir sodāms saskaņā ar Latvijas Republikas Krimināllikumu;</w:t>
      </w:r>
    </w:p>
    <w:p w14:paraId="243C0B12" w14:textId="5980A16F" w:rsidR="000316D0" w:rsidRPr="000316D0" w:rsidRDefault="000316D0" w:rsidP="008C0DF7">
      <w:pPr>
        <w:ind w:left="1333" w:hanging="624"/>
        <w:jc w:val="both"/>
        <w:outlineLvl w:val="0"/>
        <w:rPr>
          <w:sz w:val="28"/>
          <w:szCs w:val="28"/>
        </w:rPr>
      </w:pPr>
      <w:r w:rsidRPr="000316D0">
        <w:rPr>
          <w:sz w:val="28"/>
          <w:szCs w:val="28"/>
        </w:rPr>
        <w:t>1</w:t>
      </w:r>
      <w:r w:rsidR="00B22AB8">
        <w:rPr>
          <w:sz w:val="28"/>
          <w:szCs w:val="28"/>
        </w:rPr>
        <w:t>3</w:t>
      </w:r>
      <w:r w:rsidRPr="000316D0">
        <w:rPr>
          <w:sz w:val="28"/>
          <w:szCs w:val="28"/>
        </w:rPr>
        <w:t>.2.</w:t>
      </w:r>
      <w:r w:rsidR="008C0DF7">
        <w:rPr>
          <w:sz w:val="28"/>
          <w:szCs w:val="28"/>
        </w:rPr>
        <w:t> </w:t>
      </w:r>
      <w:r w:rsidRPr="000316D0">
        <w:rPr>
          <w:sz w:val="28"/>
          <w:szCs w:val="28"/>
        </w:rPr>
        <w:t>civilais eksperts starptautiskās misijas vai operācijas laikā ir izdarījis pārkāpumu, kas nav savienojams ar turpmāko dalību starptautiskajā misijā vai operācijā;</w:t>
      </w:r>
    </w:p>
    <w:p w14:paraId="2E816E4F" w14:textId="328F2029" w:rsidR="000316D0" w:rsidRPr="000316D0" w:rsidRDefault="000316D0" w:rsidP="008C0DF7">
      <w:pPr>
        <w:ind w:left="1333" w:hanging="624"/>
        <w:jc w:val="both"/>
        <w:outlineLvl w:val="0"/>
        <w:rPr>
          <w:sz w:val="28"/>
          <w:szCs w:val="28"/>
        </w:rPr>
      </w:pPr>
      <w:r w:rsidRPr="000316D0">
        <w:rPr>
          <w:sz w:val="28"/>
          <w:szCs w:val="28"/>
        </w:rPr>
        <w:t>1</w:t>
      </w:r>
      <w:r w:rsidR="00B22AB8">
        <w:rPr>
          <w:sz w:val="28"/>
          <w:szCs w:val="28"/>
        </w:rPr>
        <w:t>3</w:t>
      </w:r>
      <w:r w:rsidRPr="000316D0">
        <w:rPr>
          <w:sz w:val="28"/>
          <w:szCs w:val="28"/>
        </w:rPr>
        <w:t>.3.</w:t>
      </w:r>
      <w:r w:rsidR="008C0DF7">
        <w:rPr>
          <w:sz w:val="28"/>
          <w:szCs w:val="28"/>
        </w:rPr>
        <w:t> </w:t>
      </w:r>
      <w:r w:rsidRPr="000316D0">
        <w:rPr>
          <w:sz w:val="28"/>
          <w:szCs w:val="28"/>
        </w:rPr>
        <w:t>civilā eksperta veselības stāvoklis neatbilst dalības turpināšanai starptautiskajā misijā vai operācijā;</w:t>
      </w:r>
    </w:p>
    <w:p w14:paraId="36718C17" w14:textId="7DF295FD" w:rsidR="000316D0" w:rsidRPr="000316D0" w:rsidRDefault="000316D0" w:rsidP="008C0DF7">
      <w:pPr>
        <w:ind w:left="1333" w:hanging="624"/>
        <w:jc w:val="both"/>
        <w:outlineLvl w:val="0"/>
        <w:rPr>
          <w:sz w:val="28"/>
          <w:szCs w:val="28"/>
        </w:rPr>
      </w:pPr>
      <w:r w:rsidRPr="000316D0">
        <w:rPr>
          <w:sz w:val="28"/>
          <w:szCs w:val="28"/>
        </w:rPr>
        <w:t>1</w:t>
      </w:r>
      <w:r w:rsidR="00B22AB8">
        <w:rPr>
          <w:sz w:val="28"/>
          <w:szCs w:val="28"/>
        </w:rPr>
        <w:t>3</w:t>
      </w:r>
      <w:r>
        <w:rPr>
          <w:sz w:val="28"/>
          <w:szCs w:val="28"/>
        </w:rPr>
        <w:t>.</w:t>
      </w:r>
      <w:r w:rsidRPr="000316D0">
        <w:rPr>
          <w:sz w:val="28"/>
          <w:szCs w:val="28"/>
        </w:rPr>
        <w:t>4.</w:t>
      </w:r>
      <w:r w:rsidR="008C0DF7">
        <w:rPr>
          <w:sz w:val="28"/>
          <w:szCs w:val="28"/>
        </w:rPr>
        <w:t> </w:t>
      </w:r>
      <w:r w:rsidRPr="000316D0">
        <w:rPr>
          <w:sz w:val="28"/>
          <w:szCs w:val="28"/>
        </w:rPr>
        <w:t>civilā eksperta atsaukšanu lūdz starptautiskās misijas vai operācijas vadība;</w:t>
      </w:r>
    </w:p>
    <w:p w14:paraId="3D181B75" w14:textId="31FAC6E7" w:rsidR="000316D0" w:rsidRPr="000316D0" w:rsidRDefault="000316D0" w:rsidP="008C0DF7">
      <w:pPr>
        <w:ind w:firstLine="720"/>
        <w:jc w:val="both"/>
        <w:outlineLvl w:val="0"/>
        <w:rPr>
          <w:sz w:val="28"/>
          <w:szCs w:val="28"/>
        </w:rPr>
      </w:pPr>
      <w:r w:rsidRPr="000316D0">
        <w:rPr>
          <w:sz w:val="28"/>
          <w:szCs w:val="28"/>
        </w:rPr>
        <w:t>1</w:t>
      </w:r>
      <w:r w:rsidR="00B22AB8">
        <w:rPr>
          <w:sz w:val="28"/>
          <w:szCs w:val="28"/>
        </w:rPr>
        <w:t>3</w:t>
      </w:r>
      <w:r w:rsidRPr="000316D0">
        <w:rPr>
          <w:sz w:val="28"/>
          <w:szCs w:val="28"/>
        </w:rPr>
        <w:t>.5.</w:t>
      </w:r>
      <w:r w:rsidR="008C0DF7">
        <w:rPr>
          <w:sz w:val="28"/>
          <w:szCs w:val="28"/>
        </w:rPr>
        <w:t> </w:t>
      </w:r>
      <w:r w:rsidRPr="000316D0">
        <w:rPr>
          <w:sz w:val="28"/>
          <w:szCs w:val="28"/>
        </w:rPr>
        <w:t>civilā eksperta atsaukšanu lūdz izvirzošā institūcija;</w:t>
      </w:r>
    </w:p>
    <w:p w14:paraId="6004B4B8" w14:textId="1F2EE2CE" w:rsidR="000316D0" w:rsidRPr="000316D0" w:rsidRDefault="000316D0" w:rsidP="008C0DF7">
      <w:pPr>
        <w:ind w:firstLine="720"/>
        <w:jc w:val="both"/>
        <w:outlineLvl w:val="0"/>
        <w:rPr>
          <w:sz w:val="28"/>
          <w:szCs w:val="28"/>
        </w:rPr>
      </w:pPr>
      <w:r w:rsidRPr="000316D0">
        <w:rPr>
          <w:sz w:val="28"/>
          <w:szCs w:val="28"/>
        </w:rPr>
        <w:t>1</w:t>
      </w:r>
      <w:r w:rsidR="00B22AB8">
        <w:rPr>
          <w:sz w:val="28"/>
          <w:szCs w:val="28"/>
        </w:rPr>
        <w:t>3</w:t>
      </w:r>
      <w:r w:rsidRPr="000316D0">
        <w:rPr>
          <w:sz w:val="28"/>
          <w:szCs w:val="28"/>
        </w:rPr>
        <w:t>.</w:t>
      </w:r>
      <w:r>
        <w:rPr>
          <w:sz w:val="28"/>
          <w:szCs w:val="28"/>
        </w:rPr>
        <w:t>6</w:t>
      </w:r>
      <w:r w:rsidRPr="000316D0">
        <w:rPr>
          <w:sz w:val="28"/>
          <w:szCs w:val="28"/>
        </w:rPr>
        <w:t>.</w:t>
      </w:r>
      <w:r w:rsidR="008C0DF7">
        <w:rPr>
          <w:sz w:val="28"/>
          <w:szCs w:val="28"/>
        </w:rPr>
        <w:t> </w:t>
      </w:r>
      <w:r w:rsidRPr="000316D0">
        <w:rPr>
          <w:sz w:val="28"/>
          <w:szCs w:val="28"/>
        </w:rPr>
        <w:t>citu objektīvu apstākļu dēļ, saskaņojot to ar izvirzošo institūciju.</w:t>
      </w:r>
    </w:p>
    <w:p w14:paraId="491A72C9" w14:textId="77777777" w:rsidR="007C412B" w:rsidRDefault="007C412B" w:rsidP="00C5520A">
      <w:pPr>
        <w:ind w:firstLine="284"/>
        <w:jc w:val="both"/>
        <w:rPr>
          <w:sz w:val="28"/>
          <w:szCs w:val="28"/>
        </w:rPr>
      </w:pPr>
    </w:p>
    <w:p w14:paraId="21AA38CB" w14:textId="3B0EFD5B" w:rsidR="000316D0" w:rsidRPr="000316D0" w:rsidRDefault="000316D0" w:rsidP="008C0DF7">
      <w:pPr>
        <w:ind w:firstLine="720"/>
        <w:jc w:val="both"/>
        <w:rPr>
          <w:sz w:val="28"/>
          <w:szCs w:val="28"/>
        </w:rPr>
      </w:pPr>
      <w:r w:rsidRPr="000316D0">
        <w:rPr>
          <w:sz w:val="28"/>
          <w:szCs w:val="28"/>
        </w:rPr>
        <w:t>1</w:t>
      </w:r>
      <w:r w:rsidR="004B3FDD">
        <w:rPr>
          <w:sz w:val="28"/>
          <w:szCs w:val="28"/>
        </w:rPr>
        <w:t>4</w:t>
      </w:r>
      <w:r w:rsidRPr="000316D0">
        <w:rPr>
          <w:sz w:val="28"/>
          <w:szCs w:val="28"/>
        </w:rPr>
        <w:t>. Civilais eksperts no turpmākās dalības starptautiskajā misijā</w:t>
      </w:r>
      <w:r w:rsidR="00F6465F">
        <w:rPr>
          <w:sz w:val="28"/>
          <w:szCs w:val="28"/>
        </w:rPr>
        <w:t xml:space="preserve"> vai o</w:t>
      </w:r>
      <w:r w:rsidR="00710DEE">
        <w:rPr>
          <w:sz w:val="28"/>
          <w:szCs w:val="28"/>
        </w:rPr>
        <w:t>pe</w:t>
      </w:r>
      <w:r w:rsidR="00F6465F">
        <w:rPr>
          <w:sz w:val="28"/>
          <w:szCs w:val="28"/>
        </w:rPr>
        <w:t>rācijā</w:t>
      </w:r>
      <w:r w:rsidRPr="000316D0">
        <w:rPr>
          <w:sz w:val="28"/>
          <w:szCs w:val="28"/>
        </w:rPr>
        <w:t xml:space="preserve"> var atteikties:</w:t>
      </w:r>
    </w:p>
    <w:p w14:paraId="1A517534" w14:textId="3ABA0EEC" w:rsidR="000316D0" w:rsidRPr="000316D0" w:rsidRDefault="000316D0" w:rsidP="008C0DF7">
      <w:pPr>
        <w:ind w:left="1333" w:hanging="624"/>
        <w:jc w:val="both"/>
        <w:outlineLvl w:val="0"/>
        <w:rPr>
          <w:sz w:val="28"/>
          <w:szCs w:val="28"/>
        </w:rPr>
      </w:pPr>
      <w:r w:rsidRPr="000316D0">
        <w:rPr>
          <w:sz w:val="28"/>
          <w:szCs w:val="28"/>
        </w:rPr>
        <w:t>1</w:t>
      </w:r>
      <w:r w:rsidR="004B3FDD">
        <w:rPr>
          <w:sz w:val="28"/>
          <w:szCs w:val="28"/>
        </w:rPr>
        <w:t>4</w:t>
      </w:r>
      <w:r w:rsidRPr="000316D0">
        <w:rPr>
          <w:sz w:val="28"/>
          <w:szCs w:val="28"/>
        </w:rPr>
        <w:t>.1.</w:t>
      </w:r>
      <w:r w:rsidR="008C0DF7">
        <w:rPr>
          <w:sz w:val="28"/>
          <w:szCs w:val="28"/>
        </w:rPr>
        <w:t> </w:t>
      </w:r>
      <w:r w:rsidRPr="000316D0">
        <w:rPr>
          <w:sz w:val="28"/>
          <w:szCs w:val="28"/>
        </w:rPr>
        <w:t>pēc paša vēlēšanās, brīdinot izvirzošo institūciju un Ārlietu ministriju par to vienu mēnesi iepriekš;</w:t>
      </w:r>
    </w:p>
    <w:p w14:paraId="4209FADF" w14:textId="0B4AB3F6" w:rsidR="000316D0" w:rsidRPr="000316D0" w:rsidRDefault="000316D0" w:rsidP="008C0DF7">
      <w:pPr>
        <w:ind w:left="1333" w:hanging="624"/>
        <w:jc w:val="both"/>
        <w:outlineLvl w:val="0"/>
        <w:rPr>
          <w:sz w:val="28"/>
          <w:szCs w:val="28"/>
        </w:rPr>
      </w:pPr>
      <w:r w:rsidRPr="000316D0">
        <w:rPr>
          <w:sz w:val="28"/>
          <w:szCs w:val="28"/>
        </w:rPr>
        <w:t>1</w:t>
      </w:r>
      <w:r w:rsidR="004B3FDD">
        <w:rPr>
          <w:sz w:val="28"/>
          <w:szCs w:val="28"/>
        </w:rPr>
        <w:t>4</w:t>
      </w:r>
      <w:r w:rsidRPr="000316D0">
        <w:rPr>
          <w:sz w:val="28"/>
          <w:szCs w:val="28"/>
        </w:rPr>
        <w:t>.2.</w:t>
      </w:r>
      <w:r w:rsidR="008C0DF7">
        <w:rPr>
          <w:sz w:val="28"/>
          <w:szCs w:val="28"/>
        </w:rPr>
        <w:t> </w:t>
      </w:r>
      <w:r w:rsidRPr="000316D0">
        <w:rPr>
          <w:sz w:val="28"/>
          <w:szCs w:val="28"/>
        </w:rPr>
        <w:t>veselības stāvokļa dēļ;</w:t>
      </w:r>
    </w:p>
    <w:p w14:paraId="13EA1295" w14:textId="691F8258" w:rsidR="000316D0" w:rsidRPr="000316D0" w:rsidRDefault="000316D0" w:rsidP="008C0DF7">
      <w:pPr>
        <w:ind w:left="1333" w:hanging="624"/>
        <w:jc w:val="both"/>
        <w:outlineLvl w:val="0"/>
        <w:rPr>
          <w:sz w:val="28"/>
          <w:szCs w:val="28"/>
        </w:rPr>
      </w:pPr>
      <w:r w:rsidRPr="000316D0">
        <w:rPr>
          <w:sz w:val="28"/>
          <w:szCs w:val="28"/>
        </w:rPr>
        <w:t>1</w:t>
      </w:r>
      <w:r w:rsidR="004B3FDD">
        <w:rPr>
          <w:sz w:val="28"/>
          <w:szCs w:val="28"/>
        </w:rPr>
        <w:t>4</w:t>
      </w:r>
      <w:r w:rsidRPr="000316D0">
        <w:rPr>
          <w:sz w:val="28"/>
          <w:szCs w:val="28"/>
        </w:rPr>
        <w:t>.3.</w:t>
      </w:r>
      <w:r w:rsidR="008C0DF7">
        <w:t> </w:t>
      </w:r>
      <w:r w:rsidRPr="000316D0">
        <w:rPr>
          <w:sz w:val="28"/>
          <w:szCs w:val="28"/>
        </w:rPr>
        <w:t>citu objektīvu apstākļu dēļ, kas nav savienojami ar turpmāko dalību starptautiskajā misijā</w:t>
      </w:r>
      <w:r w:rsidR="00F6465F">
        <w:rPr>
          <w:sz w:val="28"/>
          <w:szCs w:val="28"/>
        </w:rPr>
        <w:t xml:space="preserve"> vai operācijā</w:t>
      </w:r>
      <w:r w:rsidRPr="000316D0">
        <w:rPr>
          <w:sz w:val="28"/>
          <w:szCs w:val="28"/>
        </w:rPr>
        <w:t>.</w:t>
      </w:r>
    </w:p>
    <w:p w14:paraId="15D7A23E" w14:textId="77777777" w:rsidR="000316D0" w:rsidRPr="000316D0" w:rsidRDefault="000316D0" w:rsidP="00C5520A">
      <w:pPr>
        <w:ind w:firstLine="284"/>
        <w:jc w:val="both"/>
        <w:rPr>
          <w:sz w:val="28"/>
          <w:szCs w:val="28"/>
        </w:rPr>
      </w:pPr>
    </w:p>
    <w:p w14:paraId="58829789" w14:textId="3CCF4E5D" w:rsidR="00B178AA" w:rsidRPr="00B178AA" w:rsidRDefault="00B178AA" w:rsidP="00C5520A">
      <w:pPr>
        <w:ind w:firstLine="284"/>
        <w:jc w:val="center"/>
        <w:rPr>
          <w:b/>
          <w:sz w:val="28"/>
          <w:szCs w:val="28"/>
        </w:rPr>
      </w:pPr>
      <w:r w:rsidRPr="00B178AA">
        <w:rPr>
          <w:b/>
          <w:sz w:val="28"/>
          <w:szCs w:val="28"/>
        </w:rPr>
        <w:t>IV</w:t>
      </w:r>
      <w:r w:rsidR="00E0780C">
        <w:rPr>
          <w:b/>
          <w:sz w:val="28"/>
          <w:szCs w:val="28"/>
        </w:rPr>
        <w:t>.</w:t>
      </w:r>
      <w:r w:rsidRPr="00B178AA">
        <w:rPr>
          <w:b/>
          <w:sz w:val="28"/>
          <w:szCs w:val="28"/>
        </w:rPr>
        <w:t xml:space="preserve"> Civilā eksperta dalības starptautiskajā misijā vai operācijā finansēšana</w:t>
      </w:r>
    </w:p>
    <w:p w14:paraId="19CBA1F2" w14:textId="77777777" w:rsidR="00B178AA" w:rsidRDefault="00B178AA" w:rsidP="00C5520A">
      <w:pPr>
        <w:ind w:firstLine="284"/>
        <w:jc w:val="both"/>
        <w:rPr>
          <w:sz w:val="28"/>
          <w:szCs w:val="28"/>
        </w:rPr>
      </w:pPr>
    </w:p>
    <w:p w14:paraId="517E6AA4" w14:textId="06400911" w:rsidR="00642F70" w:rsidRPr="00DE58F7" w:rsidRDefault="00642F70" w:rsidP="008C0DF7">
      <w:pPr>
        <w:ind w:firstLine="720"/>
        <w:jc w:val="both"/>
        <w:rPr>
          <w:vanish/>
          <w:sz w:val="28"/>
          <w:szCs w:val="28"/>
        </w:rPr>
      </w:pPr>
      <w:r w:rsidRPr="00DE58F7">
        <w:rPr>
          <w:vanish/>
          <w:sz w:val="28"/>
          <w:szCs w:val="28"/>
        </w:rPr>
        <w:t>9</w:t>
      </w:r>
    </w:p>
    <w:p w14:paraId="5A35A625" w14:textId="4F18F955" w:rsidR="00642F70" w:rsidRPr="00DE58F7" w:rsidRDefault="004B3FDD" w:rsidP="008C0DF7">
      <w:pPr>
        <w:ind w:firstLine="720"/>
        <w:jc w:val="both"/>
        <w:rPr>
          <w:sz w:val="28"/>
          <w:szCs w:val="28"/>
        </w:rPr>
      </w:pPr>
      <w:r>
        <w:rPr>
          <w:sz w:val="28"/>
          <w:szCs w:val="28"/>
        </w:rPr>
        <w:t>15</w:t>
      </w:r>
      <w:r w:rsidR="00866A8B">
        <w:rPr>
          <w:sz w:val="28"/>
          <w:szCs w:val="28"/>
        </w:rPr>
        <w:t>. J</w:t>
      </w:r>
      <w:r w:rsidR="00642F70" w:rsidRPr="00DE58F7">
        <w:rPr>
          <w:sz w:val="28"/>
          <w:szCs w:val="28"/>
        </w:rPr>
        <w:t xml:space="preserve">a šo noteikumu </w:t>
      </w:r>
      <w:hyperlink r:id="rId14" w:anchor="p7" w:history="1">
        <w:r w:rsidR="006310A8">
          <w:rPr>
            <w:sz w:val="28"/>
            <w:szCs w:val="28"/>
          </w:rPr>
          <w:t>7</w:t>
        </w:r>
        <w:r w:rsidR="00866A8B">
          <w:rPr>
            <w:sz w:val="28"/>
            <w:szCs w:val="28"/>
          </w:rPr>
          <w:t>. punktā</w:t>
        </w:r>
      </w:hyperlink>
      <w:r w:rsidR="00642F70" w:rsidRPr="00DE58F7">
        <w:rPr>
          <w:sz w:val="28"/>
          <w:szCs w:val="28"/>
        </w:rPr>
        <w:t xml:space="preserve"> minētais Ministru kabineta rīkojums nosaka, ka civilajam ekspertam apmak</w:t>
      </w:r>
      <w:r w:rsidR="00642F70" w:rsidRPr="007D3BD3">
        <w:rPr>
          <w:sz w:val="28"/>
          <w:szCs w:val="28"/>
        </w:rPr>
        <w:t xml:space="preserve">sājami šo noteikumu </w:t>
      </w:r>
      <w:hyperlink r:id="rId15" w:anchor="p15" w:history="1">
        <w:r w:rsidR="007D3BD3">
          <w:rPr>
            <w:sz w:val="28"/>
            <w:szCs w:val="28"/>
          </w:rPr>
          <w:t>18</w:t>
        </w:r>
        <w:r w:rsidR="00642F70" w:rsidRPr="007D3BD3">
          <w:rPr>
            <w:sz w:val="28"/>
            <w:szCs w:val="28"/>
          </w:rPr>
          <w:t>.</w:t>
        </w:r>
        <w:r w:rsidR="007D3BD3">
          <w:rPr>
            <w:sz w:val="28"/>
            <w:szCs w:val="28"/>
          </w:rPr>
          <w:t>,</w:t>
        </w:r>
      </w:hyperlink>
      <w:r w:rsidR="00642F70" w:rsidRPr="007D3BD3">
        <w:rPr>
          <w:sz w:val="28"/>
          <w:szCs w:val="28"/>
        </w:rPr>
        <w:t xml:space="preserve"> </w:t>
      </w:r>
      <w:hyperlink r:id="rId16" w:anchor="p17" w:history="1">
        <w:r w:rsidR="00642F70" w:rsidRPr="007D3BD3">
          <w:rPr>
            <w:sz w:val="28"/>
            <w:szCs w:val="28"/>
          </w:rPr>
          <w:t>1</w:t>
        </w:r>
        <w:r w:rsidR="007D3BD3">
          <w:rPr>
            <w:sz w:val="28"/>
            <w:szCs w:val="28"/>
          </w:rPr>
          <w:t>9</w:t>
        </w:r>
        <w:r w:rsidR="00642F70" w:rsidRPr="007D3BD3">
          <w:rPr>
            <w:sz w:val="28"/>
            <w:szCs w:val="28"/>
          </w:rPr>
          <w:t>.</w:t>
        </w:r>
        <w:r w:rsidR="007D3BD3">
          <w:rPr>
            <w:sz w:val="28"/>
            <w:szCs w:val="28"/>
          </w:rPr>
          <w:t xml:space="preserve"> un </w:t>
        </w:r>
        <w:r w:rsidR="007D3BD3" w:rsidRPr="0092197D">
          <w:rPr>
            <w:sz w:val="28"/>
            <w:szCs w:val="28"/>
          </w:rPr>
          <w:t>20.</w:t>
        </w:r>
        <w:r w:rsidR="00642F70" w:rsidRPr="0092197D">
          <w:rPr>
            <w:sz w:val="28"/>
            <w:szCs w:val="28"/>
          </w:rPr>
          <w:t xml:space="preserve"> punktā</w:t>
        </w:r>
      </w:hyperlink>
      <w:r w:rsidR="00E33089" w:rsidRPr="007D3BD3">
        <w:rPr>
          <w:sz w:val="28"/>
          <w:szCs w:val="28"/>
        </w:rPr>
        <w:t xml:space="preserve"> </w:t>
      </w:r>
      <w:r w:rsidR="00642F70" w:rsidRPr="007D3BD3">
        <w:rPr>
          <w:sz w:val="28"/>
          <w:szCs w:val="28"/>
        </w:rPr>
        <w:t xml:space="preserve">paredzētie izdevumi, </w:t>
      </w:r>
      <w:r w:rsidR="00794FE9">
        <w:rPr>
          <w:sz w:val="28"/>
          <w:szCs w:val="28"/>
        </w:rPr>
        <w:t>izvirzošā institūcija sadarbībā ar Ārlietu ministriju</w:t>
      </w:r>
      <w:r w:rsidR="00642F70" w:rsidRPr="007D3BD3">
        <w:rPr>
          <w:sz w:val="28"/>
          <w:szCs w:val="28"/>
        </w:rPr>
        <w:t>,</w:t>
      </w:r>
      <w:r w:rsidR="00642F70" w:rsidRPr="00DE58F7">
        <w:rPr>
          <w:sz w:val="28"/>
          <w:szCs w:val="28"/>
        </w:rPr>
        <w:t xml:space="preserve"> ņemot vērā starptautiskās misijas</w:t>
      </w:r>
      <w:r w:rsidR="00E33089">
        <w:rPr>
          <w:sz w:val="28"/>
          <w:szCs w:val="28"/>
        </w:rPr>
        <w:t xml:space="preserve"> vai operācijas</w:t>
      </w:r>
      <w:r w:rsidR="00642F70" w:rsidRPr="00DE58F7">
        <w:rPr>
          <w:sz w:val="28"/>
          <w:szCs w:val="28"/>
        </w:rPr>
        <w:t xml:space="preserve"> konkrētās pozīcijas amata aprakstu un kandidāta kvalifikāciju, nosaka civilā eksperta atbilstību vienam no trim amata līmeņiem:</w:t>
      </w:r>
    </w:p>
    <w:p w14:paraId="5733ADA9" w14:textId="0F838F2A" w:rsidR="00642F70" w:rsidRPr="00DE58F7" w:rsidRDefault="004B3FDD" w:rsidP="008C0DF7">
      <w:pPr>
        <w:ind w:left="1333" w:hanging="624"/>
        <w:jc w:val="both"/>
        <w:outlineLvl w:val="0"/>
        <w:rPr>
          <w:sz w:val="28"/>
          <w:szCs w:val="28"/>
        </w:rPr>
      </w:pPr>
      <w:r>
        <w:rPr>
          <w:sz w:val="28"/>
          <w:szCs w:val="28"/>
        </w:rPr>
        <w:t>15</w:t>
      </w:r>
      <w:r w:rsidR="00642F70" w:rsidRPr="00DE58F7">
        <w:rPr>
          <w:sz w:val="28"/>
          <w:szCs w:val="28"/>
        </w:rPr>
        <w:t>.1.</w:t>
      </w:r>
      <w:r w:rsidR="008C0DF7">
        <w:rPr>
          <w:sz w:val="28"/>
          <w:szCs w:val="28"/>
        </w:rPr>
        <w:t> </w:t>
      </w:r>
      <w:r w:rsidR="00642F70" w:rsidRPr="00DE58F7">
        <w:rPr>
          <w:sz w:val="28"/>
          <w:szCs w:val="28"/>
        </w:rPr>
        <w:t>taktiskais amata līmenis – administratīvi tehnisko un attiecīgās jomas eksperta pienākumu veikšana;</w:t>
      </w:r>
    </w:p>
    <w:p w14:paraId="749A0C86" w14:textId="460E4386" w:rsidR="00642F70" w:rsidRPr="00DE58F7" w:rsidRDefault="004B3FDD" w:rsidP="008C0DF7">
      <w:pPr>
        <w:ind w:left="1333" w:hanging="624"/>
        <w:jc w:val="both"/>
        <w:outlineLvl w:val="0"/>
        <w:rPr>
          <w:sz w:val="28"/>
          <w:szCs w:val="28"/>
        </w:rPr>
      </w:pPr>
      <w:r>
        <w:rPr>
          <w:sz w:val="28"/>
          <w:szCs w:val="28"/>
        </w:rPr>
        <w:t>15</w:t>
      </w:r>
      <w:r w:rsidR="00642F70" w:rsidRPr="00DE58F7">
        <w:rPr>
          <w:sz w:val="28"/>
          <w:szCs w:val="28"/>
        </w:rPr>
        <w:t>.2.</w:t>
      </w:r>
      <w:r w:rsidR="008C0DF7">
        <w:rPr>
          <w:sz w:val="28"/>
          <w:szCs w:val="28"/>
        </w:rPr>
        <w:t> </w:t>
      </w:r>
      <w:r w:rsidR="00642F70" w:rsidRPr="00DE58F7">
        <w:rPr>
          <w:sz w:val="28"/>
          <w:szCs w:val="28"/>
        </w:rPr>
        <w:t>operacionālais amata līmenis – padomnieka, jaunākā un vidējā līmeņa vadītāja pienākumu veikšana;</w:t>
      </w:r>
    </w:p>
    <w:p w14:paraId="2D765F2D" w14:textId="605F621D" w:rsidR="00642F70" w:rsidRPr="00FC7C72" w:rsidRDefault="004B3FDD" w:rsidP="008C0DF7">
      <w:pPr>
        <w:ind w:left="1333" w:hanging="624"/>
        <w:jc w:val="both"/>
        <w:outlineLvl w:val="0"/>
        <w:rPr>
          <w:sz w:val="28"/>
          <w:szCs w:val="28"/>
        </w:rPr>
      </w:pPr>
      <w:r>
        <w:rPr>
          <w:sz w:val="28"/>
          <w:szCs w:val="28"/>
        </w:rPr>
        <w:t>15</w:t>
      </w:r>
      <w:r w:rsidR="00642F70" w:rsidRPr="00DE58F7">
        <w:rPr>
          <w:sz w:val="28"/>
          <w:szCs w:val="28"/>
        </w:rPr>
        <w:t>.3.</w:t>
      </w:r>
      <w:r w:rsidR="008C0DF7">
        <w:rPr>
          <w:sz w:val="28"/>
          <w:szCs w:val="28"/>
        </w:rPr>
        <w:t> </w:t>
      </w:r>
      <w:r w:rsidR="00642F70" w:rsidRPr="00DE58F7">
        <w:rPr>
          <w:sz w:val="28"/>
          <w:szCs w:val="28"/>
        </w:rPr>
        <w:t>stratēģiskais amata līmenis – augstākās amatpersonas un augstākā līmeņa vadītāja pienākumu veikšana.</w:t>
      </w:r>
      <w:bookmarkStart w:id="22" w:name="p-512383"/>
      <w:bookmarkStart w:id="23" w:name="p10"/>
      <w:bookmarkEnd w:id="22"/>
      <w:bookmarkEnd w:id="23"/>
    </w:p>
    <w:p w14:paraId="1EF887B1" w14:textId="77777777" w:rsidR="00642F70" w:rsidRPr="00DE58F7" w:rsidRDefault="00642F70" w:rsidP="00C5520A">
      <w:pPr>
        <w:ind w:firstLine="284"/>
        <w:jc w:val="both"/>
        <w:rPr>
          <w:vanish/>
          <w:sz w:val="28"/>
          <w:szCs w:val="28"/>
        </w:rPr>
      </w:pPr>
      <w:bookmarkStart w:id="24" w:name="p-264637"/>
      <w:bookmarkStart w:id="25" w:name="p11"/>
      <w:bookmarkEnd w:id="24"/>
      <w:bookmarkEnd w:id="25"/>
      <w:r w:rsidRPr="00DE58F7">
        <w:rPr>
          <w:vanish/>
          <w:sz w:val="28"/>
          <w:szCs w:val="28"/>
        </w:rPr>
        <w:t>13</w:t>
      </w:r>
    </w:p>
    <w:p w14:paraId="1AEA8605" w14:textId="77777777" w:rsidR="00642F70" w:rsidRPr="00DE58F7" w:rsidRDefault="00642F70" w:rsidP="00C5520A">
      <w:pPr>
        <w:ind w:firstLine="284"/>
        <w:jc w:val="both"/>
        <w:rPr>
          <w:sz w:val="28"/>
          <w:szCs w:val="28"/>
        </w:rPr>
      </w:pPr>
      <w:bookmarkStart w:id="26" w:name="n-264638"/>
      <w:bookmarkStart w:id="27" w:name="n3"/>
      <w:bookmarkEnd w:id="26"/>
      <w:bookmarkEnd w:id="27"/>
    </w:p>
    <w:p w14:paraId="4D8E629B" w14:textId="2B4F43D8" w:rsidR="00642F70" w:rsidRPr="00DE58F7" w:rsidRDefault="00642F70" w:rsidP="008C0DF7">
      <w:pPr>
        <w:ind w:firstLine="720"/>
        <w:jc w:val="center"/>
        <w:rPr>
          <w:vanish/>
          <w:sz w:val="28"/>
          <w:szCs w:val="28"/>
        </w:rPr>
      </w:pPr>
      <w:r w:rsidRPr="00DE58F7">
        <w:rPr>
          <w:vanish/>
          <w:sz w:val="28"/>
          <w:szCs w:val="28"/>
        </w:rPr>
        <w:lastRenderedPageBreak/>
        <w:t>15</w:t>
      </w:r>
    </w:p>
    <w:p w14:paraId="6A69C35A" w14:textId="77777777" w:rsidR="00642F70" w:rsidRPr="00DE58F7" w:rsidRDefault="00642F70" w:rsidP="008C0DF7">
      <w:pPr>
        <w:shd w:val="clear" w:color="auto" w:fill="000000"/>
        <w:ind w:firstLine="720"/>
        <w:jc w:val="both"/>
        <w:rPr>
          <w:vanish/>
          <w:sz w:val="28"/>
          <w:szCs w:val="28"/>
        </w:rPr>
      </w:pPr>
      <w:r w:rsidRPr="00DE58F7">
        <w:rPr>
          <w:vanish/>
          <w:sz w:val="28"/>
          <w:szCs w:val="28"/>
        </w:rPr>
        <w:t>Parādīt iespējas</w:t>
      </w:r>
    </w:p>
    <w:p w14:paraId="767834E0" w14:textId="77777777" w:rsidR="00642F70" w:rsidRPr="00DE58F7" w:rsidRDefault="00642F70" w:rsidP="008C0DF7">
      <w:pPr>
        <w:shd w:val="clear" w:color="auto" w:fill="000000"/>
        <w:ind w:firstLine="720"/>
        <w:jc w:val="both"/>
        <w:rPr>
          <w:vanish/>
          <w:sz w:val="28"/>
          <w:szCs w:val="28"/>
        </w:rPr>
      </w:pPr>
      <w:r w:rsidRPr="00DE58F7">
        <w:rPr>
          <w:vanish/>
          <w:sz w:val="28"/>
          <w:szCs w:val="28"/>
        </w:rPr>
        <w:t>Slēpt iespējas</w:t>
      </w:r>
    </w:p>
    <w:p w14:paraId="7C9165C4" w14:textId="77777777" w:rsidR="00642F70" w:rsidRPr="00DE58F7" w:rsidRDefault="00642F70" w:rsidP="008C0DF7">
      <w:pPr>
        <w:numPr>
          <w:ilvl w:val="0"/>
          <w:numId w:val="15"/>
        </w:numPr>
        <w:pBdr>
          <w:bottom w:val="single" w:sz="6" w:space="0" w:color="59595B"/>
        </w:pBdr>
        <w:shd w:val="clear" w:color="auto" w:fill="414142"/>
        <w:ind w:left="0" w:firstLine="720"/>
        <w:jc w:val="both"/>
        <w:rPr>
          <w:b/>
          <w:bCs/>
          <w:vanish/>
          <w:sz w:val="28"/>
          <w:szCs w:val="28"/>
        </w:rPr>
      </w:pPr>
      <w:r w:rsidRPr="00DE58F7">
        <w:rPr>
          <w:b/>
          <w:bCs/>
          <w:vanish/>
          <w:sz w:val="28"/>
          <w:szCs w:val="28"/>
        </w:rPr>
        <w:t>Drukāt punktu</w:t>
      </w:r>
    </w:p>
    <w:p w14:paraId="70F9FBB9" w14:textId="77777777" w:rsidR="00642F70" w:rsidRPr="00DE58F7" w:rsidRDefault="00642F70" w:rsidP="008C0DF7">
      <w:pPr>
        <w:numPr>
          <w:ilvl w:val="0"/>
          <w:numId w:val="15"/>
        </w:numPr>
        <w:pBdr>
          <w:bottom w:val="single" w:sz="6" w:space="0" w:color="59595B"/>
        </w:pBdr>
        <w:shd w:val="clear" w:color="auto" w:fill="414142"/>
        <w:ind w:left="0" w:firstLine="720"/>
        <w:jc w:val="both"/>
        <w:rPr>
          <w:b/>
          <w:bCs/>
          <w:vanish/>
          <w:sz w:val="28"/>
          <w:szCs w:val="28"/>
        </w:rPr>
      </w:pPr>
      <w:r w:rsidRPr="00DE58F7">
        <w:rPr>
          <w:b/>
          <w:bCs/>
          <w:vanish/>
          <w:sz w:val="28"/>
          <w:szCs w:val="28"/>
        </w:rPr>
        <w:t>Saglabāt kā PDF</w:t>
      </w:r>
    </w:p>
    <w:p w14:paraId="413ADB39" w14:textId="77777777" w:rsidR="00642F70" w:rsidRPr="00DE58F7" w:rsidRDefault="00642F70" w:rsidP="008C0DF7">
      <w:pPr>
        <w:numPr>
          <w:ilvl w:val="0"/>
          <w:numId w:val="15"/>
        </w:numPr>
        <w:pBdr>
          <w:bottom w:val="single" w:sz="6" w:space="0" w:color="59595B"/>
        </w:pBdr>
        <w:shd w:val="clear" w:color="auto" w:fill="414142"/>
        <w:ind w:left="0" w:firstLine="720"/>
        <w:jc w:val="both"/>
        <w:rPr>
          <w:b/>
          <w:bCs/>
          <w:vanish/>
          <w:sz w:val="28"/>
          <w:szCs w:val="28"/>
        </w:rPr>
      </w:pPr>
      <w:r w:rsidRPr="00DE58F7">
        <w:rPr>
          <w:b/>
          <w:bCs/>
          <w:vanish/>
          <w:sz w:val="28"/>
          <w:szCs w:val="28"/>
        </w:rPr>
        <w:t>Pievienot piezīmi</w:t>
      </w:r>
    </w:p>
    <w:p w14:paraId="09F8ECA8" w14:textId="77777777" w:rsidR="00642F70" w:rsidRPr="00DE58F7" w:rsidRDefault="00642F70" w:rsidP="008C0DF7">
      <w:pPr>
        <w:numPr>
          <w:ilvl w:val="0"/>
          <w:numId w:val="15"/>
        </w:numPr>
        <w:pBdr>
          <w:bottom w:val="single" w:sz="6" w:space="0" w:color="59595B"/>
        </w:pBdr>
        <w:shd w:val="clear" w:color="auto" w:fill="414142"/>
        <w:ind w:left="0" w:firstLine="720"/>
        <w:jc w:val="both"/>
        <w:rPr>
          <w:b/>
          <w:bCs/>
          <w:vanish/>
          <w:sz w:val="28"/>
          <w:szCs w:val="28"/>
        </w:rPr>
      </w:pPr>
      <w:r w:rsidRPr="00DE58F7">
        <w:rPr>
          <w:b/>
          <w:bCs/>
          <w:vanish/>
          <w:sz w:val="28"/>
          <w:szCs w:val="28"/>
        </w:rPr>
        <w:t>Atsauce uz punktu</w:t>
      </w:r>
    </w:p>
    <w:p w14:paraId="464013DB" w14:textId="0C9668C9" w:rsidR="00642F70" w:rsidRPr="00DE58F7" w:rsidRDefault="004B3FDD" w:rsidP="008C0DF7">
      <w:pPr>
        <w:ind w:firstLine="720"/>
        <w:jc w:val="both"/>
        <w:rPr>
          <w:sz w:val="28"/>
          <w:szCs w:val="28"/>
        </w:rPr>
      </w:pPr>
      <w:bookmarkStart w:id="28" w:name="n-264641"/>
      <w:bookmarkStart w:id="29" w:name="n4"/>
      <w:bookmarkStart w:id="30" w:name="p-512384"/>
      <w:bookmarkStart w:id="31" w:name="p14"/>
      <w:bookmarkEnd w:id="28"/>
      <w:bookmarkEnd w:id="29"/>
      <w:bookmarkEnd w:id="30"/>
      <w:bookmarkEnd w:id="31"/>
      <w:r>
        <w:rPr>
          <w:sz w:val="28"/>
          <w:szCs w:val="28"/>
        </w:rPr>
        <w:t>16</w:t>
      </w:r>
      <w:r w:rsidR="00642F70" w:rsidRPr="00323C03">
        <w:rPr>
          <w:sz w:val="28"/>
          <w:szCs w:val="28"/>
        </w:rPr>
        <w:t>. Izdevumus, kas saistīti ar civilā eksperta dalību starptautiskajā misijā</w:t>
      </w:r>
      <w:r w:rsidR="00560175" w:rsidRPr="00323C03">
        <w:rPr>
          <w:sz w:val="28"/>
          <w:szCs w:val="28"/>
        </w:rPr>
        <w:t xml:space="preserve"> vai operācijā</w:t>
      </w:r>
      <w:r w:rsidR="00642F70" w:rsidRPr="00323C03">
        <w:rPr>
          <w:sz w:val="28"/>
          <w:szCs w:val="28"/>
        </w:rPr>
        <w:t>,</w:t>
      </w:r>
      <w:r w:rsidR="00642F70" w:rsidRPr="00DE58F7">
        <w:rPr>
          <w:sz w:val="28"/>
          <w:szCs w:val="28"/>
        </w:rPr>
        <w:t xml:space="preserve"> finansē </w:t>
      </w:r>
      <w:r w:rsidR="00560175">
        <w:rPr>
          <w:sz w:val="28"/>
          <w:szCs w:val="28"/>
        </w:rPr>
        <w:t>izvirzošā institūcija no</w:t>
      </w:r>
      <w:r w:rsidR="00642F70" w:rsidRPr="00DE58F7">
        <w:rPr>
          <w:sz w:val="28"/>
          <w:szCs w:val="28"/>
        </w:rPr>
        <w:t xml:space="preserve"> šim mērķim piešķirtajiem valsts budžeta līdzekļiem</w:t>
      </w:r>
      <w:r w:rsidR="00560175">
        <w:rPr>
          <w:sz w:val="28"/>
          <w:szCs w:val="28"/>
        </w:rPr>
        <w:t xml:space="preserve"> vai </w:t>
      </w:r>
      <w:r w:rsidR="00EF41BF">
        <w:rPr>
          <w:sz w:val="28"/>
          <w:szCs w:val="28"/>
        </w:rPr>
        <w:t xml:space="preserve">no </w:t>
      </w:r>
      <w:r w:rsidR="00560175">
        <w:rPr>
          <w:sz w:val="28"/>
          <w:szCs w:val="28"/>
        </w:rPr>
        <w:t>valsts budžeta programmas “Līdzekļi neparedzētiem gadījumiem”</w:t>
      </w:r>
      <w:r w:rsidR="00D03365">
        <w:rPr>
          <w:sz w:val="28"/>
          <w:szCs w:val="28"/>
        </w:rPr>
        <w:t>. Šo noteikumu 1</w:t>
      </w:r>
      <w:r w:rsidR="00191E38">
        <w:rPr>
          <w:sz w:val="28"/>
          <w:szCs w:val="28"/>
        </w:rPr>
        <w:t>9</w:t>
      </w:r>
      <w:r w:rsidR="00D03365">
        <w:rPr>
          <w:sz w:val="28"/>
          <w:szCs w:val="28"/>
        </w:rPr>
        <w:t xml:space="preserve">. un </w:t>
      </w:r>
      <w:r w:rsidR="00D03365" w:rsidRPr="0027575A">
        <w:rPr>
          <w:sz w:val="28"/>
          <w:szCs w:val="28"/>
        </w:rPr>
        <w:t>20. punktā</w:t>
      </w:r>
      <w:r w:rsidR="00642F70" w:rsidRPr="0027575A">
        <w:rPr>
          <w:sz w:val="28"/>
          <w:szCs w:val="28"/>
        </w:rPr>
        <w:t xml:space="preserve"> </w:t>
      </w:r>
      <w:r w:rsidR="00642F70" w:rsidRPr="00101EC3">
        <w:rPr>
          <w:sz w:val="28"/>
          <w:szCs w:val="28"/>
        </w:rPr>
        <w:t>noteiktos izdevumus</w:t>
      </w:r>
      <w:r w:rsidR="00642F70" w:rsidRPr="00DE58F7">
        <w:rPr>
          <w:sz w:val="28"/>
          <w:szCs w:val="28"/>
        </w:rPr>
        <w:t xml:space="preserve"> sedz, ja saskaņā ar starptautiskās misijas</w:t>
      </w:r>
      <w:r w:rsidR="008B4A2F">
        <w:rPr>
          <w:sz w:val="28"/>
          <w:szCs w:val="28"/>
        </w:rPr>
        <w:t xml:space="preserve"> vai operācijas</w:t>
      </w:r>
      <w:r w:rsidR="00642F70" w:rsidRPr="00DE58F7">
        <w:rPr>
          <w:sz w:val="28"/>
          <w:szCs w:val="28"/>
        </w:rPr>
        <w:t xml:space="preserve"> finansēšanas noteikumiem šo izdevumu segšana ir Latvijas Republikas pienākums</w:t>
      </w:r>
      <w:r w:rsidR="008B4A2F">
        <w:rPr>
          <w:sz w:val="28"/>
          <w:szCs w:val="28"/>
        </w:rPr>
        <w:t xml:space="preserve"> un starptautiskā misija vai operācija šos izdevumus n</w:t>
      </w:r>
      <w:r w:rsidR="008B4A2F" w:rsidRPr="005928CE">
        <w:rPr>
          <w:sz w:val="28"/>
          <w:szCs w:val="28"/>
        </w:rPr>
        <w:t>eapmaksā</w:t>
      </w:r>
      <w:r w:rsidR="00642F70" w:rsidRPr="005928CE">
        <w:rPr>
          <w:sz w:val="28"/>
          <w:szCs w:val="28"/>
        </w:rPr>
        <w:t xml:space="preserve">. Ministru kabinets var lemt par šo noteikumu </w:t>
      </w:r>
      <w:hyperlink r:id="rId17" w:anchor="p15" w:history="1">
        <w:r w:rsidR="00D94450">
          <w:rPr>
            <w:sz w:val="28"/>
            <w:szCs w:val="28"/>
          </w:rPr>
          <w:t>19</w:t>
        </w:r>
      </w:hyperlink>
      <w:r w:rsidR="00F531B9">
        <w:rPr>
          <w:sz w:val="28"/>
          <w:szCs w:val="28"/>
        </w:rPr>
        <w:t>.</w:t>
      </w:r>
      <w:r w:rsidR="005928CE" w:rsidRPr="005928CE">
        <w:rPr>
          <w:sz w:val="28"/>
          <w:szCs w:val="28"/>
        </w:rPr>
        <w:t xml:space="preserve"> u</w:t>
      </w:r>
      <w:r w:rsidR="00642F70" w:rsidRPr="005928CE">
        <w:rPr>
          <w:sz w:val="28"/>
          <w:szCs w:val="28"/>
        </w:rPr>
        <w:t xml:space="preserve">n </w:t>
      </w:r>
      <w:hyperlink r:id="rId18" w:anchor="p17" w:history="1">
        <w:r w:rsidR="005928CE" w:rsidRPr="00374B9F">
          <w:rPr>
            <w:sz w:val="28"/>
            <w:szCs w:val="28"/>
          </w:rPr>
          <w:t>20</w:t>
        </w:r>
        <w:r w:rsidR="00642F70" w:rsidRPr="00374B9F">
          <w:rPr>
            <w:sz w:val="28"/>
            <w:szCs w:val="28"/>
          </w:rPr>
          <w:t>.</w:t>
        </w:r>
        <w:r w:rsidR="009D0DA6" w:rsidRPr="00374B9F">
          <w:rPr>
            <w:sz w:val="28"/>
            <w:szCs w:val="28"/>
          </w:rPr>
          <w:t> </w:t>
        </w:r>
        <w:r w:rsidR="00642F70" w:rsidRPr="00374B9F">
          <w:rPr>
            <w:sz w:val="28"/>
            <w:szCs w:val="28"/>
          </w:rPr>
          <w:t>punktā</w:t>
        </w:r>
      </w:hyperlink>
      <w:r w:rsidR="005928CE" w:rsidRPr="005928CE">
        <w:rPr>
          <w:sz w:val="28"/>
          <w:szCs w:val="28"/>
        </w:rPr>
        <w:t xml:space="preserve"> </w:t>
      </w:r>
      <w:r w:rsidR="00642F70" w:rsidRPr="005928CE">
        <w:rPr>
          <w:sz w:val="28"/>
          <w:szCs w:val="28"/>
        </w:rPr>
        <w:t>noteikto</w:t>
      </w:r>
      <w:r w:rsidR="00642F70" w:rsidRPr="00DE58F7">
        <w:rPr>
          <w:sz w:val="28"/>
          <w:szCs w:val="28"/>
        </w:rPr>
        <w:t xml:space="preserve"> izdevumu pilnu vai daļēju segšanu, ja saskaņā ar starptautiskās misijas</w:t>
      </w:r>
      <w:r w:rsidR="00D47BAD">
        <w:rPr>
          <w:sz w:val="28"/>
          <w:szCs w:val="28"/>
        </w:rPr>
        <w:t xml:space="preserve"> vai operācijas</w:t>
      </w:r>
      <w:r w:rsidR="00642F70" w:rsidRPr="00DE58F7">
        <w:rPr>
          <w:sz w:val="28"/>
          <w:szCs w:val="28"/>
        </w:rPr>
        <w:t xml:space="preserve"> finansēšanas noteikumiem šo izdevumu segšana nav Latvijas Republikas pienākums, tomēr šādā gadījumā nevar segt tos izdevumus, kurus civilajam ekspertam sedz starptautiskā organizācija vai valsts, kura vada starptautisko misiju</w:t>
      </w:r>
      <w:r w:rsidR="00EB481E">
        <w:rPr>
          <w:sz w:val="28"/>
          <w:szCs w:val="28"/>
        </w:rPr>
        <w:t xml:space="preserve"> vai operāciju</w:t>
      </w:r>
      <w:r w:rsidR="00642F70" w:rsidRPr="00DE58F7">
        <w:rPr>
          <w:sz w:val="28"/>
          <w:szCs w:val="28"/>
        </w:rPr>
        <w:t>.</w:t>
      </w:r>
    </w:p>
    <w:p w14:paraId="23468AAF" w14:textId="77777777" w:rsidR="00642F70" w:rsidRPr="00DE58F7" w:rsidRDefault="00642F70" w:rsidP="00C5520A">
      <w:pPr>
        <w:ind w:firstLine="284"/>
        <w:jc w:val="both"/>
        <w:rPr>
          <w:vanish/>
          <w:sz w:val="28"/>
          <w:szCs w:val="28"/>
        </w:rPr>
      </w:pPr>
      <w:r w:rsidRPr="00DE58F7">
        <w:rPr>
          <w:vanish/>
          <w:sz w:val="28"/>
          <w:szCs w:val="28"/>
        </w:rPr>
        <w:t>16</w:t>
      </w:r>
    </w:p>
    <w:p w14:paraId="6443120C" w14:textId="182D57F0" w:rsidR="00642F70" w:rsidRPr="00DE58F7" w:rsidRDefault="00642F70" w:rsidP="00C5520A">
      <w:pPr>
        <w:ind w:firstLine="284"/>
        <w:jc w:val="both"/>
        <w:rPr>
          <w:i/>
          <w:iCs/>
          <w:sz w:val="28"/>
          <w:szCs w:val="28"/>
        </w:rPr>
      </w:pPr>
    </w:p>
    <w:p w14:paraId="26E9B134" w14:textId="11EAB075" w:rsidR="00E34A2B" w:rsidRPr="00E34A2B" w:rsidRDefault="004B3FDD" w:rsidP="008C0DF7">
      <w:pPr>
        <w:ind w:firstLine="720"/>
        <w:jc w:val="both"/>
        <w:rPr>
          <w:sz w:val="28"/>
          <w:szCs w:val="28"/>
        </w:rPr>
      </w:pPr>
      <w:bookmarkStart w:id="32" w:name="p-512385"/>
      <w:bookmarkStart w:id="33" w:name="p15"/>
      <w:bookmarkEnd w:id="32"/>
      <w:bookmarkEnd w:id="33"/>
      <w:r>
        <w:rPr>
          <w:sz w:val="28"/>
          <w:szCs w:val="28"/>
        </w:rPr>
        <w:t>17</w:t>
      </w:r>
      <w:r w:rsidR="000E7A5B">
        <w:rPr>
          <w:sz w:val="28"/>
          <w:szCs w:val="28"/>
        </w:rPr>
        <w:t>.</w:t>
      </w:r>
      <w:r w:rsidR="00E34A2B">
        <w:rPr>
          <w:sz w:val="28"/>
          <w:szCs w:val="28"/>
        </w:rPr>
        <w:t xml:space="preserve"> </w:t>
      </w:r>
      <w:r w:rsidR="00E34A2B" w:rsidRPr="00E34A2B">
        <w:rPr>
          <w:sz w:val="28"/>
          <w:szCs w:val="28"/>
        </w:rPr>
        <w:t>Civilajam ekspertam</w:t>
      </w:r>
      <w:r w:rsidR="00537787">
        <w:rPr>
          <w:sz w:val="28"/>
          <w:szCs w:val="28"/>
        </w:rPr>
        <w:t xml:space="preserve">, kas ir nodarbināts izvirzošajā institūcijā,  </w:t>
      </w:r>
      <w:r w:rsidR="00352AE4">
        <w:rPr>
          <w:sz w:val="28"/>
          <w:szCs w:val="28"/>
        </w:rPr>
        <w:t xml:space="preserve">dalības </w:t>
      </w:r>
      <w:r w:rsidR="00352AE4" w:rsidRPr="00E34A2B">
        <w:rPr>
          <w:sz w:val="28"/>
          <w:szCs w:val="28"/>
        </w:rPr>
        <w:t xml:space="preserve">laikā </w:t>
      </w:r>
      <w:r w:rsidR="00352AE4">
        <w:rPr>
          <w:sz w:val="28"/>
          <w:szCs w:val="28"/>
        </w:rPr>
        <w:t xml:space="preserve">starptautiskajā misijā </w:t>
      </w:r>
      <w:r w:rsidR="0050744D">
        <w:rPr>
          <w:sz w:val="28"/>
          <w:szCs w:val="28"/>
        </w:rPr>
        <w:t xml:space="preserve">vai </w:t>
      </w:r>
      <w:r w:rsidR="00352AE4">
        <w:rPr>
          <w:sz w:val="28"/>
          <w:szCs w:val="28"/>
        </w:rPr>
        <w:t>operācijā</w:t>
      </w:r>
      <w:r w:rsidR="00E34A2B" w:rsidRPr="00E34A2B">
        <w:rPr>
          <w:sz w:val="28"/>
          <w:szCs w:val="28"/>
        </w:rPr>
        <w:t xml:space="preserve"> izmaksā mēnešalgu (darba algu)</w:t>
      </w:r>
      <w:r w:rsidR="008A4474">
        <w:rPr>
          <w:sz w:val="28"/>
          <w:szCs w:val="28"/>
        </w:rPr>
        <w:t xml:space="preserve"> </w:t>
      </w:r>
      <w:r w:rsidR="00E34A2B" w:rsidRPr="00E34A2B">
        <w:rPr>
          <w:sz w:val="28"/>
          <w:szCs w:val="28"/>
        </w:rPr>
        <w:t>un saglabā Latvijas Republikas normatīvajos aktos noteiktās sociālās garantijas.</w:t>
      </w:r>
      <w:r w:rsidR="00D47282">
        <w:rPr>
          <w:sz w:val="28"/>
          <w:szCs w:val="28"/>
        </w:rPr>
        <w:t xml:space="preserve"> </w:t>
      </w:r>
      <w:r w:rsidR="00537787">
        <w:rPr>
          <w:sz w:val="28"/>
          <w:szCs w:val="28"/>
        </w:rPr>
        <w:t>Citām fiziskām personām</w:t>
      </w:r>
      <w:r w:rsidR="00D47282">
        <w:rPr>
          <w:sz w:val="28"/>
          <w:szCs w:val="28"/>
        </w:rPr>
        <w:t>, k</w:t>
      </w:r>
      <w:r w:rsidR="008C4C12">
        <w:rPr>
          <w:sz w:val="28"/>
          <w:szCs w:val="28"/>
        </w:rPr>
        <w:t>uri</w:t>
      </w:r>
      <w:r w:rsidR="00D47282">
        <w:rPr>
          <w:sz w:val="28"/>
          <w:szCs w:val="28"/>
        </w:rPr>
        <w:t xml:space="preserve"> kā civilie eksperti nosūtīti dalībai starptautiskajā misijā vai operācijā, </w:t>
      </w:r>
      <w:r w:rsidR="00FD0738">
        <w:rPr>
          <w:sz w:val="28"/>
          <w:szCs w:val="28"/>
        </w:rPr>
        <w:t xml:space="preserve">dalības laikā starptautiskajā misijā un operācijā </w:t>
      </w:r>
      <w:r w:rsidR="00D47282">
        <w:rPr>
          <w:sz w:val="28"/>
          <w:szCs w:val="28"/>
        </w:rPr>
        <w:t xml:space="preserve">izmaksā mēnešalgu (darba algu) </w:t>
      </w:r>
      <w:r w:rsidR="00D47282" w:rsidRPr="0073011F">
        <w:rPr>
          <w:sz w:val="28"/>
          <w:szCs w:val="28"/>
        </w:rPr>
        <w:t>divu minimālo</w:t>
      </w:r>
      <w:r w:rsidR="00D47282">
        <w:rPr>
          <w:sz w:val="28"/>
          <w:szCs w:val="28"/>
        </w:rPr>
        <w:t xml:space="preserve"> mēnešalgu apmērā.</w:t>
      </w:r>
      <w:r w:rsidR="002C6C64">
        <w:rPr>
          <w:sz w:val="28"/>
          <w:szCs w:val="28"/>
        </w:rPr>
        <w:t xml:space="preserve"> </w:t>
      </w:r>
    </w:p>
    <w:p w14:paraId="23368878" w14:textId="7990E45E" w:rsidR="00E34A2B" w:rsidRPr="00E34A2B" w:rsidRDefault="00E34A2B" w:rsidP="00A32CB3">
      <w:pPr>
        <w:jc w:val="both"/>
        <w:rPr>
          <w:sz w:val="28"/>
          <w:szCs w:val="28"/>
        </w:rPr>
      </w:pPr>
    </w:p>
    <w:p w14:paraId="7E1E2D2B" w14:textId="1F11CD9D" w:rsidR="00E34A2B" w:rsidRPr="00E34A2B" w:rsidRDefault="004B3FDD" w:rsidP="008C0DF7">
      <w:pPr>
        <w:ind w:firstLine="720"/>
        <w:jc w:val="both"/>
        <w:rPr>
          <w:sz w:val="28"/>
          <w:szCs w:val="28"/>
        </w:rPr>
      </w:pPr>
      <w:r>
        <w:rPr>
          <w:sz w:val="28"/>
          <w:szCs w:val="28"/>
        </w:rPr>
        <w:t>1</w:t>
      </w:r>
      <w:r w:rsidR="00A32CB3">
        <w:rPr>
          <w:sz w:val="28"/>
          <w:szCs w:val="28"/>
        </w:rPr>
        <w:t>8</w:t>
      </w:r>
      <w:r w:rsidR="00E34A2B" w:rsidRPr="00E34A2B">
        <w:rPr>
          <w:sz w:val="28"/>
          <w:szCs w:val="28"/>
        </w:rPr>
        <w:t>.</w:t>
      </w:r>
      <w:r w:rsidR="00B411B1">
        <w:rPr>
          <w:sz w:val="28"/>
          <w:szCs w:val="28"/>
        </w:rPr>
        <w:t xml:space="preserve"> </w:t>
      </w:r>
      <w:r w:rsidR="00E34A2B" w:rsidRPr="00E34A2B">
        <w:rPr>
          <w:sz w:val="28"/>
          <w:szCs w:val="28"/>
        </w:rPr>
        <w:t>Civilais eksperts, piedaloties starptautiskajā misijā vai operācijā, papildus noteiktajam atalgojumam saņem piemaksu, kuru aprēķina</w:t>
      </w:r>
      <w:r w:rsidR="00F4090D">
        <w:rPr>
          <w:sz w:val="28"/>
          <w:szCs w:val="28"/>
        </w:rPr>
        <w:t>,</w:t>
      </w:r>
      <w:r w:rsidR="00E34A2B" w:rsidRPr="00E34A2B">
        <w:rPr>
          <w:sz w:val="28"/>
          <w:szCs w:val="28"/>
        </w:rPr>
        <w:t xml:space="preserve"> šo noteikumu </w:t>
      </w:r>
      <w:r w:rsidR="00713988" w:rsidRPr="00713988">
        <w:rPr>
          <w:sz w:val="28"/>
          <w:szCs w:val="28"/>
        </w:rPr>
        <w:t>1</w:t>
      </w:r>
      <w:r w:rsidR="0012137D" w:rsidRPr="00713988">
        <w:rPr>
          <w:sz w:val="28"/>
          <w:szCs w:val="28"/>
        </w:rPr>
        <w:t>. pielikumā</w:t>
      </w:r>
      <w:r w:rsidR="0012137D" w:rsidRPr="00510579">
        <w:rPr>
          <w:sz w:val="28"/>
          <w:szCs w:val="28"/>
        </w:rPr>
        <w:t xml:space="preserve"> </w:t>
      </w:r>
      <w:r w:rsidR="00E34A2B" w:rsidRPr="00510579">
        <w:rPr>
          <w:sz w:val="28"/>
          <w:szCs w:val="28"/>
        </w:rPr>
        <w:t>attiecīgajam amata līmenim noteiktā</w:t>
      </w:r>
      <w:r w:rsidR="00BB3474">
        <w:rPr>
          <w:sz w:val="28"/>
          <w:szCs w:val="28"/>
        </w:rPr>
        <w:t>s piemaksas</w:t>
      </w:r>
      <w:r w:rsidR="00E34A2B" w:rsidRPr="00510579">
        <w:rPr>
          <w:sz w:val="28"/>
          <w:szCs w:val="28"/>
        </w:rPr>
        <w:t xml:space="preserve"> apmēr</w:t>
      </w:r>
      <w:r w:rsidR="006310A8">
        <w:rPr>
          <w:sz w:val="28"/>
          <w:szCs w:val="28"/>
        </w:rPr>
        <w:t>u reizinot ar šo noteikumu 7</w:t>
      </w:r>
      <w:r w:rsidR="00E34A2B" w:rsidRPr="00510579">
        <w:rPr>
          <w:sz w:val="28"/>
          <w:szCs w:val="28"/>
        </w:rPr>
        <w:t>.4. punktā minēto koeficientu.</w:t>
      </w:r>
    </w:p>
    <w:p w14:paraId="7E94856E" w14:textId="0E259B35" w:rsidR="00630BED" w:rsidRDefault="00630BED" w:rsidP="00C5520A">
      <w:pPr>
        <w:ind w:firstLine="284"/>
        <w:jc w:val="both"/>
        <w:rPr>
          <w:sz w:val="28"/>
          <w:szCs w:val="28"/>
        </w:rPr>
      </w:pPr>
    </w:p>
    <w:p w14:paraId="1F6659F2" w14:textId="2F9409B6" w:rsidR="00642F70" w:rsidRPr="00DE58F7" w:rsidRDefault="00A32CB3" w:rsidP="008C0DF7">
      <w:pPr>
        <w:ind w:firstLine="720"/>
        <w:jc w:val="both"/>
        <w:rPr>
          <w:sz w:val="28"/>
          <w:szCs w:val="28"/>
        </w:rPr>
      </w:pPr>
      <w:bookmarkStart w:id="34" w:name="p-264644"/>
      <w:bookmarkStart w:id="35" w:name="p16"/>
      <w:bookmarkEnd w:id="34"/>
      <w:bookmarkEnd w:id="35"/>
      <w:r>
        <w:rPr>
          <w:sz w:val="28"/>
          <w:szCs w:val="28"/>
        </w:rPr>
        <w:t>19</w:t>
      </w:r>
      <w:r w:rsidR="009D4D26">
        <w:rPr>
          <w:sz w:val="28"/>
          <w:szCs w:val="28"/>
        </w:rPr>
        <w:t xml:space="preserve">. </w:t>
      </w:r>
      <w:r w:rsidR="008443B2">
        <w:rPr>
          <w:sz w:val="28"/>
          <w:szCs w:val="28"/>
        </w:rPr>
        <w:t xml:space="preserve">Izvirzošā institūcija sedz </w:t>
      </w:r>
      <w:r w:rsidR="008443B2" w:rsidRPr="008443B2">
        <w:rPr>
          <w:sz w:val="28"/>
          <w:szCs w:val="28"/>
        </w:rPr>
        <w:t xml:space="preserve">šādus ar </w:t>
      </w:r>
      <w:r w:rsidR="00DE6B62">
        <w:rPr>
          <w:sz w:val="28"/>
          <w:szCs w:val="28"/>
        </w:rPr>
        <w:t>civilā eksperta</w:t>
      </w:r>
      <w:r w:rsidR="008443B2" w:rsidRPr="008443B2">
        <w:rPr>
          <w:sz w:val="28"/>
          <w:szCs w:val="28"/>
        </w:rPr>
        <w:t xml:space="preserve"> dalību starptautiskajās misijās un operācijās saistītus izdevumus:</w:t>
      </w:r>
    </w:p>
    <w:p w14:paraId="34954E30" w14:textId="056A5010" w:rsidR="00642F70" w:rsidRPr="00DE58F7" w:rsidRDefault="00A32CB3" w:rsidP="00310A1A">
      <w:pPr>
        <w:ind w:left="1333" w:hanging="624"/>
        <w:jc w:val="both"/>
        <w:outlineLvl w:val="0"/>
        <w:rPr>
          <w:sz w:val="28"/>
          <w:szCs w:val="28"/>
        </w:rPr>
      </w:pPr>
      <w:r>
        <w:rPr>
          <w:sz w:val="28"/>
          <w:szCs w:val="28"/>
        </w:rPr>
        <w:t>19</w:t>
      </w:r>
      <w:r w:rsidR="00642F70" w:rsidRPr="00DE58F7">
        <w:rPr>
          <w:sz w:val="28"/>
          <w:szCs w:val="28"/>
        </w:rPr>
        <w:t>.1.</w:t>
      </w:r>
      <w:r w:rsidR="00310A1A">
        <w:rPr>
          <w:sz w:val="28"/>
          <w:szCs w:val="28"/>
        </w:rPr>
        <w:t> </w:t>
      </w:r>
      <w:r w:rsidR="00642F70" w:rsidRPr="00DE58F7">
        <w:rPr>
          <w:sz w:val="28"/>
          <w:szCs w:val="28"/>
        </w:rPr>
        <w:t>vīzas noformēšanas izdevum</w:t>
      </w:r>
      <w:r w:rsidR="00A24BF9">
        <w:rPr>
          <w:sz w:val="28"/>
          <w:szCs w:val="28"/>
        </w:rPr>
        <w:t>us</w:t>
      </w:r>
      <w:r w:rsidR="00642F70" w:rsidRPr="00DE58F7">
        <w:rPr>
          <w:sz w:val="28"/>
          <w:szCs w:val="28"/>
        </w:rPr>
        <w:t>;</w:t>
      </w:r>
    </w:p>
    <w:p w14:paraId="5EE566E5" w14:textId="1C1A7ED0" w:rsidR="00642F70" w:rsidRPr="00DE58F7" w:rsidRDefault="00A32CB3" w:rsidP="00310A1A">
      <w:pPr>
        <w:ind w:left="1333" w:hanging="624"/>
        <w:jc w:val="both"/>
        <w:outlineLvl w:val="0"/>
        <w:rPr>
          <w:sz w:val="28"/>
          <w:szCs w:val="28"/>
        </w:rPr>
      </w:pPr>
      <w:r>
        <w:rPr>
          <w:sz w:val="28"/>
          <w:szCs w:val="28"/>
        </w:rPr>
        <w:t>19</w:t>
      </w:r>
      <w:r w:rsidR="00642F70" w:rsidRPr="00DE58F7">
        <w:rPr>
          <w:sz w:val="28"/>
          <w:szCs w:val="28"/>
        </w:rPr>
        <w:t>.2.</w:t>
      </w:r>
      <w:r w:rsidR="00310A1A">
        <w:rPr>
          <w:sz w:val="28"/>
          <w:szCs w:val="28"/>
        </w:rPr>
        <w:t> </w:t>
      </w:r>
      <w:r w:rsidR="00642F70" w:rsidRPr="00DE58F7">
        <w:rPr>
          <w:sz w:val="28"/>
          <w:szCs w:val="28"/>
        </w:rPr>
        <w:t>dzīvības un v</w:t>
      </w:r>
      <w:r w:rsidR="00A24BF9">
        <w:rPr>
          <w:sz w:val="28"/>
          <w:szCs w:val="28"/>
        </w:rPr>
        <w:t>eselības apdrošināšanas izdevumus</w:t>
      </w:r>
      <w:r w:rsidR="00642F70" w:rsidRPr="00DE58F7">
        <w:rPr>
          <w:sz w:val="28"/>
          <w:szCs w:val="28"/>
        </w:rPr>
        <w:t>, ja nepieciešams, krīzes rajonos paredzot segt izdevumus par augsta riska apdrošināšanu;</w:t>
      </w:r>
    </w:p>
    <w:p w14:paraId="21A948C4" w14:textId="232F912A" w:rsidR="00642F70" w:rsidRPr="00DE58F7" w:rsidRDefault="00A32CB3" w:rsidP="00310A1A">
      <w:pPr>
        <w:ind w:left="1333" w:hanging="624"/>
        <w:jc w:val="both"/>
        <w:outlineLvl w:val="0"/>
        <w:rPr>
          <w:sz w:val="28"/>
          <w:szCs w:val="28"/>
        </w:rPr>
      </w:pPr>
      <w:r>
        <w:rPr>
          <w:sz w:val="28"/>
          <w:szCs w:val="28"/>
        </w:rPr>
        <w:t>19</w:t>
      </w:r>
      <w:r w:rsidR="00642F70" w:rsidRPr="00DE58F7">
        <w:rPr>
          <w:sz w:val="28"/>
          <w:szCs w:val="28"/>
        </w:rPr>
        <w:t>.3</w:t>
      </w:r>
      <w:r w:rsidR="00E533D4">
        <w:rPr>
          <w:sz w:val="28"/>
          <w:szCs w:val="28"/>
        </w:rPr>
        <w:t>.</w:t>
      </w:r>
      <w:r w:rsidR="00310A1A">
        <w:rPr>
          <w:sz w:val="28"/>
          <w:szCs w:val="28"/>
        </w:rPr>
        <w:t> </w:t>
      </w:r>
      <w:r w:rsidR="00E533D4">
        <w:rPr>
          <w:sz w:val="28"/>
          <w:szCs w:val="28"/>
        </w:rPr>
        <w:t>ceļa izdevumus</w:t>
      </w:r>
      <w:r w:rsidR="00642F70" w:rsidRPr="00DE58F7">
        <w:rPr>
          <w:sz w:val="28"/>
          <w:szCs w:val="28"/>
        </w:rPr>
        <w:t xml:space="preserve"> līdz starptautiskās misijas</w:t>
      </w:r>
      <w:r w:rsidR="008443B2">
        <w:rPr>
          <w:sz w:val="28"/>
          <w:szCs w:val="28"/>
        </w:rPr>
        <w:t xml:space="preserve"> vai operācijas</w:t>
      </w:r>
      <w:r w:rsidR="00642F70" w:rsidRPr="00DE58F7">
        <w:rPr>
          <w:sz w:val="28"/>
          <w:szCs w:val="28"/>
        </w:rPr>
        <w:t xml:space="preserve"> norises vietai</w:t>
      </w:r>
      <w:r w:rsidR="008258FE">
        <w:rPr>
          <w:sz w:val="28"/>
          <w:szCs w:val="28"/>
        </w:rPr>
        <w:t xml:space="preserve"> </w:t>
      </w:r>
      <w:r w:rsidR="008B72A1" w:rsidRPr="008B72A1">
        <w:rPr>
          <w:sz w:val="28"/>
          <w:szCs w:val="28"/>
        </w:rPr>
        <w:t>vai starptautiskās organizācijas rīkoto pirms</w:t>
      </w:r>
      <w:r w:rsidR="00E533D4">
        <w:rPr>
          <w:sz w:val="28"/>
          <w:szCs w:val="28"/>
        </w:rPr>
        <w:t>-</w:t>
      </w:r>
      <w:r w:rsidR="008B72A1" w:rsidRPr="008B72A1">
        <w:rPr>
          <w:sz w:val="28"/>
          <w:szCs w:val="28"/>
        </w:rPr>
        <w:t xml:space="preserve">misijas apmācību vietai </w:t>
      </w:r>
      <w:r w:rsidR="00642F70" w:rsidRPr="00DE58F7">
        <w:rPr>
          <w:sz w:val="28"/>
          <w:szCs w:val="28"/>
        </w:rPr>
        <w:t>un atpakaļ</w:t>
      </w:r>
      <w:r w:rsidR="000F5E70">
        <w:rPr>
          <w:sz w:val="28"/>
          <w:szCs w:val="28"/>
        </w:rPr>
        <w:t>, tai skaitā atvaļinājuma laikā,</w:t>
      </w:r>
      <w:r w:rsidR="00642F70" w:rsidRPr="00DE58F7">
        <w:rPr>
          <w:sz w:val="28"/>
          <w:szCs w:val="28"/>
        </w:rPr>
        <w:t xml:space="preserve"> saskaņā ar iesniegtajiem dokumentiem, kas apliecina šos izdevumus. Ja civilais eksperts izmanto lidmašīnu, ceļa izdevumus sedz, nepārsniedzot lidojuma ekonomiskās klases biļetes cenas apmēru;</w:t>
      </w:r>
    </w:p>
    <w:p w14:paraId="76595E6B" w14:textId="312051D9" w:rsidR="00642F70" w:rsidRPr="00DE58F7" w:rsidRDefault="00A32CB3" w:rsidP="00310A1A">
      <w:pPr>
        <w:ind w:left="1333" w:hanging="624"/>
        <w:jc w:val="both"/>
        <w:outlineLvl w:val="0"/>
        <w:rPr>
          <w:sz w:val="28"/>
          <w:szCs w:val="28"/>
        </w:rPr>
      </w:pPr>
      <w:r>
        <w:rPr>
          <w:sz w:val="28"/>
          <w:szCs w:val="28"/>
        </w:rPr>
        <w:t>19</w:t>
      </w:r>
      <w:r w:rsidR="00642F70" w:rsidRPr="00DE58F7">
        <w:rPr>
          <w:sz w:val="28"/>
          <w:szCs w:val="28"/>
        </w:rPr>
        <w:t>.4</w:t>
      </w:r>
      <w:r w:rsidR="00E533D4">
        <w:rPr>
          <w:sz w:val="28"/>
          <w:szCs w:val="28"/>
        </w:rPr>
        <w:t>.</w:t>
      </w:r>
      <w:r w:rsidR="00310A1A">
        <w:rPr>
          <w:sz w:val="28"/>
          <w:szCs w:val="28"/>
        </w:rPr>
        <w:t> </w:t>
      </w:r>
      <w:r w:rsidR="00E533D4">
        <w:rPr>
          <w:sz w:val="28"/>
          <w:szCs w:val="28"/>
        </w:rPr>
        <w:t>personīgo mantu transportēšanas izdevumus</w:t>
      </w:r>
      <w:r w:rsidR="00642F70" w:rsidRPr="00DE58F7">
        <w:rPr>
          <w:sz w:val="28"/>
          <w:szCs w:val="28"/>
        </w:rPr>
        <w:t xml:space="preserve"> uz </w:t>
      </w:r>
      <w:r w:rsidR="007F7EA9">
        <w:rPr>
          <w:sz w:val="28"/>
          <w:szCs w:val="28"/>
        </w:rPr>
        <w:t xml:space="preserve">starptautiskās </w:t>
      </w:r>
      <w:r w:rsidR="00642F70" w:rsidRPr="00DE58F7">
        <w:rPr>
          <w:sz w:val="28"/>
          <w:szCs w:val="28"/>
        </w:rPr>
        <w:t>misijas</w:t>
      </w:r>
      <w:r w:rsidR="007F7EA9">
        <w:rPr>
          <w:sz w:val="28"/>
          <w:szCs w:val="28"/>
        </w:rPr>
        <w:t xml:space="preserve"> vai operācijas</w:t>
      </w:r>
      <w:r w:rsidR="00642F70" w:rsidRPr="00DE58F7">
        <w:rPr>
          <w:sz w:val="28"/>
          <w:szCs w:val="28"/>
        </w:rPr>
        <w:t xml:space="preserve"> norises vietu un atpakaļ;</w:t>
      </w:r>
    </w:p>
    <w:p w14:paraId="5D881931" w14:textId="125267B7" w:rsidR="00642F70" w:rsidRPr="00DE58F7" w:rsidRDefault="00A32CB3" w:rsidP="00310A1A">
      <w:pPr>
        <w:ind w:left="1333" w:hanging="624"/>
        <w:jc w:val="both"/>
        <w:outlineLvl w:val="0"/>
        <w:rPr>
          <w:sz w:val="28"/>
          <w:szCs w:val="28"/>
        </w:rPr>
      </w:pPr>
      <w:r>
        <w:rPr>
          <w:sz w:val="28"/>
          <w:szCs w:val="28"/>
        </w:rPr>
        <w:t>19</w:t>
      </w:r>
      <w:r w:rsidR="00642F70" w:rsidRPr="00DE58F7">
        <w:rPr>
          <w:sz w:val="28"/>
          <w:szCs w:val="28"/>
        </w:rPr>
        <w:t>.5.</w:t>
      </w:r>
      <w:r w:rsidR="00310A1A">
        <w:rPr>
          <w:sz w:val="28"/>
          <w:szCs w:val="28"/>
        </w:rPr>
        <w:t> </w:t>
      </w:r>
      <w:r w:rsidR="00642F70" w:rsidRPr="00DE58F7">
        <w:rPr>
          <w:sz w:val="28"/>
          <w:szCs w:val="28"/>
        </w:rPr>
        <w:t>izdevum</w:t>
      </w:r>
      <w:r w:rsidR="00E533D4">
        <w:rPr>
          <w:sz w:val="28"/>
          <w:szCs w:val="28"/>
        </w:rPr>
        <w:t>us</w:t>
      </w:r>
      <w:r w:rsidR="00642F70" w:rsidRPr="00DE58F7">
        <w:rPr>
          <w:sz w:val="28"/>
          <w:szCs w:val="28"/>
        </w:rPr>
        <w:t xml:space="preserve"> par aprīkojumu, kas nepieciešams civilā eksperta uzde</w:t>
      </w:r>
      <w:r w:rsidR="00642F70" w:rsidRPr="00DE58F7">
        <w:rPr>
          <w:sz w:val="28"/>
          <w:szCs w:val="28"/>
        </w:rPr>
        <w:softHyphen/>
        <w:t>vumu veikšanai starptautiskajā misijā</w:t>
      </w:r>
      <w:r w:rsidR="0033193A">
        <w:rPr>
          <w:sz w:val="28"/>
          <w:szCs w:val="28"/>
        </w:rPr>
        <w:t xml:space="preserve"> vai operācijā</w:t>
      </w:r>
      <w:r w:rsidR="00642F70" w:rsidRPr="00DE58F7">
        <w:rPr>
          <w:sz w:val="28"/>
          <w:szCs w:val="28"/>
        </w:rPr>
        <w:t>;</w:t>
      </w:r>
    </w:p>
    <w:p w14:paraId="0661A198" w14:textId="7D9B7C01" w:rsidR="00642F70" w:rsidRPr="00DE58F7" w:rsidRDefault="00A32CB3" w:rsidP="00310A1A">
      <w:pPr>
        <w:ind w:left="1333" w:hanging="624"/>
        <w:jc w:val="both"/>
        <w:outlineLvl w:val="0"/>
        <w:rPr>
          <w:sz w:val="28"/>
          <w:szCs w:val="28"/>
        </w:rPr>
      </w:pPr>
      <w:r>
        <w:rPr>
          <w:sz w:val="28"/>
          <w:szCs w:val="28"/>
        </w:rPr>
        <w:t>19</w:t>
      </w:r>
      <w:r w:rsidR="00763F66">
        <w:rPr>
          <w:sz w:val="28"/>
          <w:szCs w:val="28"/>
        </w:rPr>
        <w:t>.6</w:t>
      </w:r>
      <w:r w:rsidR="00E533D4">
        <w:rPr>
          <w:sz w:val="28"/>
          <w:szCs w:val="28"/>
        </w:rPr>
        <w:t>.</w:t>
      </w:r>
      <w:r w:rsidR="00310A1A">
        <w:rPr>
          <w:sz w:val="28"/>
          <w:szCs w:val="28"/>
        </w:rPr>
        <w:t> </w:t>
      </w:r>
      <w:r w:rsidR="00E533D4">
        <w:rPr>
          <w:sz w:val="28"/>
          <w:szCs w:val="28"/>
        </w:rPr>
        <w:t>izdevumus</w:t>
      </w:r>
      <w:r w:rsidR="00642F70" w:rsidRPr="00DE58F7">
        <w:rPr>
          <w:sz w:val="28"/>
          <w:szCs w:val="28"/>
        </w:rPr>
        <w:t xml:space="preserve"> par vakcināciju pret tām slimībām, pret kurām nepieciešama vakcinācija teritorijā, kurā paredzēta starptautiskā misija</w:t>
      </w:r>
      <w:r w:rsidR="000961B9">
        <w:rPr>
          <w:sz w:val="28"/>
          <w:szCs w:val="28"/>
        </w:rPr>
        <w:t xml:space="preserve"> vai operācijā</w:t>
      </w:r>
      <w:r w:rsidR="00642F70" w:rsidRPr="00DE58F7">
        <w:rPr>
          <w:sz w:val="28"/>
          <w:szCs w:val="28"/>
        </w:rPr>
        <w:t>;</w:t>
      </w:r>
    </w:p>
    <w:p w14:paraId="3AE80449" w14:textId="2CFC7622" w:rsidR="00642F70" w:rsidRPr="00DE58F7" w:rsidRDefault="00A32CB3" w:rsidP="00310A1A">
      <w:pPr>
        <w:ind w:left="1333" w:hanging="624"/>
        <w:jc w:val="both"/>
        <w:outlineLvl w:val="0"/>
        <w:rPr>
          <w:sz w:val="28"/>
          <w:szCs w:val="28"/>
        </w:rPr>
      </w:pPr>
      <w:bookmarkStart w:id="36" w:name="p-512386"/>
      <w:bookmarkStart w:id="37" w:name="p17"/>
      <w:bookmarkEnd w:id="36"/>
      <w:bookmarkEnd w:id="37"/>
      <w:r>
        <w:rPr>
          <w:sz w:val="28"/>
          <w:szCs w:val="28"/>
        </w:rPr>
        <w:t>19</w:t>
      </w:r>
      <w:r w:rsidR="00642F70" w:rsidRPr="00DE58F7">
        <w:rPr>
          <w:sz w:val="28"/>
          <w:szCs w:val="28"/>
        </w:rPr>
        <w:t>.</w:t>
      </w:r>
      <w:r w:rsidR="000961B9">
        <w:rPr>
          <w:sz w:val="28"/>
          <w:szCs w:val="28"/>
        </w:rPr>
        <w:t>7.</w:t>
      </w:r>
      <w:r w:rsidR="00642F70" w:rsidRPr="00DE58F7">
        <w:rPr>
          <w:sz w:val="28"/>
          <w:szCs w:val="28"/>
        </w:rPr>
        <w:t xml:space="preserve"> dzīvokļa īres (dzīvojamās telpas) u</w:t>
      </w:r>
      <w:r w:rsidR="000961B9">
        <w:rPr>
          <w:sz w:val="28"/>
          <w:szCs w:val="28"/>
        </w:rPr>
        <w:t>n komunālo pakalpojumu izdevumu kompensāciju</w:t>
      </w:r>
      <w:r w:rsidR="00642F70" w:rsidRPr="00DE58F7">
        <w:rPr>
          <w:sz w:val="28"/>
          <w:szCs w:val="28"/>
        </w:rPr>
        <w:t>. Izdevumu apmēru nosaka saskaņā ar šo noteiku</w:t>
      </w:r>
      <w:r w:rsidR="00642F70" w:rsidRPr="001A6E87">
        <w:rPr>
          <w:sz w:val="28"/>
          <w:szCs w:val="28"/>
        </w:rPr>
        <w:t xml:space="preserve">mu </w:t>
      </w:r>
      <w:hyperlink r:id="rId19" w:anchor="piel2" w:history="1">
        <w:r w:rsidR="00642F70" w:rsidRPr="001A6E87">
          <w:rPr>
            <w:sz w:val="28"/>
            <w:szCs w:val="28"/>
          </w:rPr>
          <w:t>2.</w:t>
        </w:r>
        <w:r w:rsidR="00713988">
          <w:rPr>
            <w:sz w:val="28"/>
            <w:szCs w:val="28"/>
          </w:rPr>
          <w:t> </w:t>
        </w:r>
        <w:r w:rsidR="00642F70" w:rsidRPr="001A6E87">
          <w:rPr>
            <w:sz w:val="28"/>
            <w:szCs w:val="28"/>
          </w:rPr>
          <w:t>pielikumu</w:t>
        </w:r>
      </w:hyperlink>
      <w:r w:rsidR="00642F70" w:rsidRPr="00DE58F7">
        <w:rPr>
          <w:sz w:val="28"/>
          <w:szCs w:val="28"/>
        </w:rPr>
        <w:t>, ievērojot šādus nosacījumus:</w:t>
      </w:r>
    </w:p>
    <w:p w14:paraId="71F926FA" w14:textId="45BE822D" w:rsidR="00642F70" w:rsidRDefault="00A32CB3" w:rsidP="00385BDD">
      <w:pPr>
        <w:ind w:left="1560" w:hanging="851"/>
        <w:jc w:val="both"/>
        <w:outlineLvl w:val="0"/>
        <w:rPr>
          <w:sz w:val="28"/>
          <w:szCs w:val="28"/>
        </w:rPr>
      </w:pPr>
      <w:r>
        <w:rPr>
          <w:sz w:val="28"/>
          <w:szCs w:val="28"/>
        </w:rPr>
        <w:lastRenderedPageBreak/>
        <w:t>19</w:t>
      </w:r>
      <w:r w:rsidR="000961B9">
        <w:rPr>
          <w:sz w:val="28"/>
          <w:szCs w:val="28"/>
        </w:rPr>
        <w:t>.7.1</w:t>
      </w:r>
      <w:r w:rsidR="00642F70" w:rsidRPr="00DE58F7">
        <w:rPr>
          <w:sz w:val="28"/>
          <w:szCs w:val="28"/>
        </w:rPr>
        <w:t>.</w:t>
      </w:r>
      <w:r w:rsidR="00310A1A">
        <w:rPr>
          <w:sz w:val="28"/>
          <w:szCs w:val="28"/>
        </w:rPr>
        <w:t> </w:t>
      </w:r>
      <w:r w:rsidR="00642F70" w:rsidRPr="00DE58F7">
        <w:rPr>
          <w:sz w:val="28"/>
          <w:szCs w:val="28"/>
        </w:rPr>
        <w:t>ja faktiskie izdevumi par dzīvokļa (dzīvojamās telpas) īri un komu</w:t>
      </w:r>
      <w:r w:rsidR="00642F70" w:rsidRPr="00DE58F7">
        <w:rPr>
          <w:sz w:val="28"/>
          <w:szCs w:val="28"/>
        </w:rPr>
        <w:softHyphen/>
        <w:t>nālajiem pakalpojumiem ir mazāki par noteikto izdevumu apmēru, darbiniekam sedz faktiskos izdevumus;</w:t>
      </w:r>
    </w:p>
    <w:p w14:paraId="592F40FB" w14:textId="71C20925" w:rsidR="005B7D06" w:rsidRDefault="00A32CB3" w:rsidP="00385BDD">
      <w:pPr>
        <w:ind w:left="1560" w:hanging="851"/>
        <w:jc w:val="both"/>
        <w:outlineLvl w:val="0"/>
        <w:rPr>
          <w:sz w:val="28"/>
          <w:szCs w:val="28"/>
        </w:rPr>
      </w:pPr>
      <w:r>
        <w:rPr>
          <w:sz w:val="28"/>
          <w:szCs w:val="28"/>
        </w:rPr>
        <w:t>19</w:t>
      </w:r>
      <w:r w:rsidR="005B7D06">
        <w:rPr>
          <w:sz w:val="28"/>
          <w:szCs w:val="28"/>
        </w:rPr>
        <w:t>.7.2.</w:t>
      </w:r>
      <w:r w:rsidR="00310A1A">
        <w:rPr>
          <w:sz w:val="28"/>
          <w:szCs w:val="28"/>
        </w:rPr>
        <w:t> </w:t>
      </w:r>
      <w:r w:rsidR="005B7D06" w:rsidRPr="005B7D06">
        <w:rPr>
          <w:sz w:val="28"/>
          <w:szCs w:val="28"/>
        </w:rPr>
        <w:t xml:space="preserve">ar dzīvokļa (dzīvojamās telpas) īres līguma noslēgšanu saistītos izdevumus par māklera pakalpojumiem sedz saskaņā ar iesniegtajiem dokumentiem, nepārsniedzot </w:t>
      </w:r>
      <w:r w:rsidR="00960DCA">
        <w:rPr>
          <w:sz w:val="28"/>
          <w:szCs w:val="28"/>
        </w:rPr>
        <w:t>divu</w:t>
      </w:r>
      <w:r w:rsidR="00960DCA" w:rsidRPr="005B7D06">
        <w:rPr>
          <w:sz w:val="28"/>
          <w:szCs w:val="28"/>
        </w:rPr>
        <w:t xml:space="preserve"> </w:t>
      </w:r>
      <w:r w:rsidR="005B7D06" w:rsidRPr="005B7D06">
        <w:rPr>
          <w:sz w:val="28"/>
          <w:szCs w:val="28"/>
        </w:rPr>
        <w:t>mēnešu īres izdevumu apmēru;</w:t>
      </w:r>
    </w:p>
    <w:p w14:paraId="7BC3623A" w14:textId="20F19D0C" w:rsidR="00247D6D" w:rsidRDefault="00A32CB3" w:rsidP="00385BDD">
      <w:pPr>
        <w:ind w:left="1560" w:hanging="851"/>
        <w:jc w:val="both"/>
        <w:outlineLvl w:val="0"/>
        <w:rPr>
          <w:sz w:val="28"/>
          <w:szCs w:val="28"/>
        </w:rPr>
      </w:pPr>
      <w:r>
        <w:rPr>
          <w:sz w:val="28"/>
          <w:szCs w:val="28"/>
        </w:rPr>
        <w:t>19</w:t>
      </w:r>
      <w:r w:rsidR="00247D6D">
        <w:rPr>
          <w:sz w:val="28"/>
          <w:szCs w:val="28"/>
        </w:rPr>
        <w:t>.7.3</w:t>
      </w:r>
      <w:r w:rsidR="00693D88">
        <w:rPr>
          <w:sz w:val="28"/>
          <w:szCs w:val="28"/>
        </w:rPr>
        <w:t>.</w:t>
      </w:r>
      <w:r w:rsidR="00310A1A">
        <w:rPr>
          <w:sz w:val="28"/>
          <w:szCs w:val="28"/>
        </w:rPr>
        <w:t> </w:t>
      </w:r>
      <w:r w:rsidR="00247D6D">
        <w:rPr>
          <w:sz w:val="28"/>
          <w:szCs w:val="28"/>
        </w:rPr>
        <w:t>ar dzīvokļa (dzīvojamās telpas) īres līguma noslēgšanu saistītos izdevumus par depozītu sedz saskaņā ar iesniegtajiem dokumentiem, nepārsniedzot triju mēnešu īres izdevumu apmēru;</w:t>
      </w:r>
    </w:p>
    <w:p w14:paraId="546341B2" w14:textId="16AA200F" w:rsidR="005B7D06" w:rsidRPr="00971DF2" w:rsidRDefault="00A32CB3" w:rsidP="00385BDD">
      <w:pPr>
        <w:ind w:left="1560" w:hanging="851"/>
        <w:jc w:val="both"/>
        <w:outlineLvl w:val="0"/>
        <w:rPr>
          <w:sz w:val="28"/>
          <w:szCs w:val="28"/>
        </w:rPr>
      </w:pPr>
      <w:r>
        <w:rPr>
          <w:sz w:val="28"/>
          <w:szCs w:val="28"/>
        </w:rPr>
        <w:t>19</w:t>
      </w:r>
      <w:r w:rsidR="005B7D06">
        <w:rPr>
          <w:sz w:val="28"/>
          <w:szCs w:val="28"/>
        </w:rPr>
        <w:t>.7.</w:t>
      </w:r>
      <w:r w:rsidR="00247D6D">
        <w:rPr>
          <w:sz w:val="28"/>
          <w:szCs w:val="28"/>
        </w:rPr>
        <w:t>4</w:t>
      </w:r>
      <w:r w:rsidR="005B7D06">
        <w:rPr>
          <w:sz w:val="28"/>
          <w:szCs w:val="28"/>
        </w:rPr>
        <w:t>.</w:t>
      </w:r>
      <w:r w:rsidR="00310A1A">
        <w:rPr>
          <w:sz w:val="28"/>
          <w:szCs w:val="28"/>
        </w:rPr>
        <w:t> </w:t>
      </w:r>
      <w:r w:rsidR="00960DCA" w:rsidRPr="00960DCA">
        <w:rPr>
          <w:sz w:val="28"/>
          <w:szCs w:val="28"/>
        </w:rPr>
        <w:t xml:space="preserve">ja civilais eksperts nevar uzrādīt attaisnojuma dokumentus neatkarīgu apstākļu dēļ, </w:t>
      </w:r>
      <w:r w:rsidR="005B7D06" w:rsidRPr="00971DF2">
        <w:rPr>
          <w:sz w:val="28"/>
          <w:szCs w:val="28"/>
        </w:rPr>
        <w:t>faktiskos izdevumus par dzīvokļa (dzīvojamās telpas) īri vai komunālajiem pakalpojumiem</w:t>
      </w:r>
      <w:r w:rsidR="00960DCA">
        <w:rPr>
          <w:sz w:val="28"/>
          <w:szCs w:val="28"/>
        </w:rPr>
        <w:t xml:space="preserve"> sedz</w:t>
      </w:r>
      <w:r w:rsidR="005B7D06" w:rsidRPr="00971DF2">
        <w:rPr>
          <w:sz w:val="28"/>
          <w:szCs w:val="28"/>
        </w:rPr>
        <w:t xml:space="preserve">, pamatojoties uz </w:t>
      </w:r>
      <w:r w:rsidR="00F12883">
        <w:rPr>
          <w:sz w:val="28"/>
          <w:szCs w:val="28"/>
        </w:rPr>
        <w:t>civilā eksperta</w:t>
      </w:r>
      <w:r w:rsidR="005B7D06" w:rsidRPr="00971DF2">
        <w:rPr>
          <w:sz w:val="28"/>
          <w:szCs w:val="28"/>
        </w:rPr>
        <w:t xml:space="preserve"> ziņojumu, kuru apstiprina izvirzošās institūcijas vadītājs, bet nepārsniedzot šo noteikumu </w:t>
      </w:r>
      <w:r w:rsidR="00343974">
        <w:rPr>
          <w:sz w:val="28"/>
          <w:szCs w:val="28"/>
        </w:rPr>
        <w:t>2</w:t>
      </w:r>
      <w:r w:rsidR="001E2144">
        <w:rPr>
          <w:sz w:val="28"/>
          <w:szCs w:val="28"/>
        </w:rPr>
        <w:t>. </w:t>
      </w:r>
      <w:r w:rsidR="005B7D06" w:rsidRPr="00971DF2">
        <w:rPr>
          <w:sz w:val="28"/>
          <w:szCs w:val="28"/>
        </w:rPr>
        <w:t>pielikumā noteikto izdevumu apmēru;</w:t>
      </w:r>
    </w:p>
    <w:p w14:paraId="6008807E" w14:textId="3ED115C1" w:rsidR="005B7D06" w:rsidRDefault="00A32CB3" w:rsidP="00310A1A">
      <w:pPr>
        <w:ind w:left="1333" w:hanging="624"/>
        <w:jc w:val="both"/>
        <w:outlineLvl w:val="0"/>
        <w:rPr>
          <w:sz w:val="28"/>
          <w:szCs w:val="28"/>
        </w:rPr>
      </w:pPr>
      <w:r>
        <w:rPr>
          <w:sz w:val="28"/>
          <w:szCs w:val="28"/>
        </w:rPr>
        <w:t>19</w:t>
      </w:r>
      <w:r w:rsidR="005B7D06" w:rsidRPr="006E3AAF">
        <w:rPr>
          <w:sz w:val="28"/>
          <w:szCs w:val="28"/>
        </w:rPr>
        <w:t>.</w:t>
      </w:r>
      <w:r w:rsidR="006E3AAF" w:rsidRPr="006E3AAF">
        <w:rPr>
          <w:sz w:val="28"/>
          <w:szCs w:val="28"/>
        </w:rPr>
        <w:t>8.</w:t>
      </w:r>
      <w:r w:rsidR="00310A1A">
        <w:rPr>
          <w:sz w:val="28"/>
          <w:szCs w:val="28"/>
        </w:rPr>
        <w:t> </w:t>
      </w:r>
      <w:r w:rsidR="005B7D06" w:rsidRPr="006E3AAF">
        <w:rPr>
          <w:sz w:val="28"/>
          <w:szCs w:val="28"/>
        </w:rPr>
        <w:t>citus ar amatpersonas pienākumu pildīšanu starptautiskajā misijā vai operācijā saistītos faktiskos izdevumus saskaņā ar iesniegtajiem dokumentiem, kas apliecina šos izdevumus, ja pēc iesniegto dokumentu izvērtēšanas izvirzošās institūcijas vadītājs atzīst, ka izdevumi ir saistīti ar minēto pienākumu pildīšanu, un pieņem lēmumu par izdevumu atlīdzināšanu.</w:t>
      </w:r>
    </w:p>
    <w:p w14:paraId="001E5284" w14:textId="26504129" w:rsidR="00A32CB3" w:rsidRDefault="00A32CB3" w:rsidP="00310A1A">
      <w:pPr>
        <w:ind w:firstLine="794"/>
        <w:jc w:val="both"/>
        <w:rPr>
          <w:sz w:val="28"/>
          <w:szCs w:val="28"/>
        </w:rPr>
      </w:pPr>
    </w:p>
    <w:p w14:paraId="6FE08601" w14:textId="5395E9EB" w:rsidR="00A32CB3" w:rsidRDefault="00A32CB3" w:rsidP="00310A1A">
      <w:pPr>
        <w:ind w:firstLine="720"/>
        <w:jc w:val="both"/>
        <w:rPr>
          <w:sz w:val="28"/>
          <w:szCs w:val="28"/>
        </w:rPr>
      </w:pPr>
      <w:r w:rsidRPr="00FA18E7">
        <w:rPr>
          <w:sz w:val="28"/>
          <w:szCs w:val="28"/>
        </w:rPr>
        <w:t>20. Civilais eksperts, piedaloties starptautiskajā misijā vai operācijā, saņem dienas</w:t>
      </w:r>
      <w:r w:rsidR="00B612D7">
        <w:rPr>
          <w:sz w:val="28"/>
          <w:szCs w:val="28"/>
        </w:rPr>
        <w:t xml:space="preserve"> </w:t>
      </w:r>
      <w:r w:rsidRPr="00FA18E7">
        <w:rPr>
          <w:sz w:val="28"/>
          <w:szCs w:val="28"/>
        </w:rPr>
        <w:t>naudu par papildu izdevumiem, kas rodas starptautiskās misijas vai operācijas laikā (piemēram, par ēdināšanu, dažādiem pakalpojumiem</w:t>
      </w:r>
      <w:r w:rsidRPr="003F3E78">
        <w:rPr>
          <w:sz w:val="28"/>
          <w:szCs w:val="28"/>
        </w:rPr>
        <w:t>). Dienas</w:t>
      </w:r>
      <w:r w:rsidR="00B612D7">
        <w:rPr>
          <w:sz w:val="28"/>
          <w:szCs w:val="28"/>
        </w:rPr>
        <w:t xml:space="preserve"> </w:t>
      </w:r>
      <w:r w:rsidRPr="003F3E78">
        <w:rPr>
          <w:sz w:val="28"/>
          <w:szCs w:val="28"/>
        </w:rPr>
        <w:t xml:space="preserve">naudu aprēķina, šo noteikumu </w:t>
      </w:r>
      <w:r w:rsidR="00F30391" w:rsidRPr="003F3E78">
        <w:rPr>
          <w:sz w:val="28"/>
          <w:szCs w:val="28"/>
        </w:rPr>
        <w:t>3</w:t>
      </w:r>
      <w:r w:rsidRPr="003F3E78">
        <w:rPr>
          <w:sz w:val="28"/>
          <w:szCs w:val="28"/>
        </w:rPr>
        <w:t>. pielikumā attiecīgajam amata līmenim noteiktās dienasnaudas apmēru reizinot ar šo noteikumu 7.4. punktā minēto koeficientu.</w:t>
      </w:r>
    </w:p>
    <w:p w14:paraId="50DBCB69" w14:textId="1B174D7E" w:rsidR="004042CD" w:rsidRDefault="004042CD" w:rsidP="00A32CB3">
      <w:pPr>
        <w:ind w:firstLine="284"/>
        <w:jc w:val="both"/>
        <w:rPr>
          <w:sz w:val="28"/>
          <w:szCs w:val="28"/>
        </w:rPr>
      </w:pPr>
    </w:p>
    <w:p w14:paraId="483DF388" w14:textId="18F49F46" w:rsidR="004042CD" w:rsidRDefault="00BD40F0" w:rsidP="00310A1A">
      <w:pPr>
        <w:ind w:firstLine="720"/>
        <w:jc w:val="both"/>
        <w:rPr>
          <w:sz w:val="28"/>
          <w:szCs w:val="28"/>
        </w:rPr>
      </w:pPr>
      <w:r w:rsidRPr="00787BE4">
        <w:rPr>
          <w:sz w:val="28"/>
          <w:szCs w:val="28"/>
        </w:rPr>
        <w:t>21</w:t>
      </w:r>
      <w:r w:rsidR="004042CD" w:rsidRPr="00787BE4">
        <w:rPr>
          <w:sz w:val="28"/>
          <w:szCs w:val="28"/>
        </w:rPr>
        <w:t>.</w:t>
      </w:r>
      <w:r w:rsidR="004042CD" w:rsidRPr="000A01DB">
        <w:rPr>
          <w:sz w:val="28"/>
          <w:szCs w:val="28"/>
        </w:rPr>
        <w:t xml:space="preserve"> Izvirzošā institūcija iesniedz Ministru kabinetā </w:t>
      </w:r>
      <w:r w:rsidR="00D350A8">
        <w:rPr>
          <w:sz w:val="28"/>
          <w:szCs w:val="28"/>
        </w:rPr>
        <w:t xml:space="preserve">rīkojuma </w:t>
      </w:r>
      <w:r w:rsidR="004042CD" w:rsidRPr="000A01DB">
        <w:rPr>
          <w:sz w:val="28"/>
          <w:szCs w:val="28"/>
        </w:rPr>
        <w:t xml:space="preserve">projektu par līdzekļu piešķiršanu no valsts budžeta līdzekļiem faktisko izdevumu kompensācijai, kas radušies saistībā ar civilā eksperta </w:t>
      </w:r>
      <w:r w:rsidRPr="00BD40F0">
        <w:rPr>
          <w:sz w:val="28"/>
          <w:szCs w:val="28"/>
        </w:rPr>
        <w:t xml:space="preserve">dalības starptautiskajā </w:t>
      </w:r>
      <w:r>
        <w:rPr>
          <w:sz w:val="28"/>
          <w:szCs w:val="28"/>
        </w:rPr>
        <w:t>misijā vai operācijā finansēšanu</w:t>
      </w:r>
      <w:r w:rsidR="004042CD" w:rsidRPr="00BD40F0">
        <w:rPr>
          <w:sz w:val="28"/>
          <w:szCs w:val="28"/>
        </w:rPr>
        <w:t>.</w:t>
      </w:r>
    </w:p>
    <w:p w14:paraId="1EE595F8" w14:textId="0BB48FA9" w:rsidR="005B7D06" w:rsidRDefault="005B7D06" w:rsidP="004042CD">
      <w:pPr>
        <w:jc w:val="both"/>
        <w:rPr>
          <w:sz w:val="28"/>
          <w:szCs w:val="28"/>
        </w:rPr>
      </w:pPr>
    </w:p>
    <w:p w14:paraId="799B53F2" w14:textId="77777777" w:rsidR="00642F70" w:rsidRPr="00DE58F7" w:rsidRDefault="00642F70" w:rsidP="00310A1A">
      <w:pPr>
        <w:ind w:firstLine="720"/>
        <w:jc w:val="both"/>
        <w:rPr>
          <w:vanish/>
          <w:sz w:val="28"/>
          <w:szCs w:val="28"/>
        </w:rPr>
      </w:pPr>
      <w:r w:rsidRPr="00DE58F7">
        <w:rPr>
          <w:vanish/>
          <w:sz w:val="28"/>
          <w:szCs w:val="28"/>
        </w:rPr>
        <w:t>19</w:t>
      </w:r>
    </w:p>
    <w:p w14:paraId="56F07455" w14:textId="4622DAB0" w:rsidR="00642F70" w:rsidRPr="00DE58F7" w:rsidRDefault="004B3FDD" w:rsidP="00310A1A">
      <w:pPr>
        <w:ind w:firstLine="720"/>
        <w:jc w:val="both"/>
        <w:rPr>
          <w:sz w:val="28"/>
          <w:szCs w:val="28"/>
        </w:rPr>
      </w:pPr>
      <w:bookmarkStart w:id="38" w:name="p-512387"/>
      <w:bookmarkStart w:id="39" w:name="p18"/>
      <w:bookmarkEnd w:id="38"/>
      <w:bookmarkEnd w:id="39"/>
      <w:r>
        <w:rPr>
          <w:sz w:val="28"/>
          <w:szCs w:val="28"/>
        </w:rPr>
        <w:t>2</w:t>
      </w:r>
      <w:r w:rsidR="00787BE4">
        <w:rPr>
          <w:sz w:val="28"/>
          <w:szCs w:val="28"/>
        </w:rPr>
        <w:t>2</w:t>
      </w:r>
      <w:r w:rsidR="00642F70" w:rsidRPr="00DE58F7">
        <w:rPr>
          <w:sz w:val="28"/>
          <w:szCs w:val="28"/>
        </w:rPr>
        <w:t xml:space="preserve">. Šo </w:t>
      </w:r>
      <w:r w:rsidR="00642F70" w:rsidRPr="0092597C">
        <w:rPr>
          <w:sz w:val="28"/>
          <w:szCs w:val="28"/>
        </w:rPr>
        <w:t xml:space="preserve">noteikumu </w:t>
      </w:r>
      <w:hyperlink r:id="rId20" w:anchor="p15" w:history="1">
        <w:r w:rsidR="0092597C" w:rsidRPr="0092597C">
          <w:rPr>
            <w:sz w:val="28"/>
            <w:szCs w:val="28"/>
          </w:rPr>
          <w:t>18</w:t>
        </w:r>
        <w:r w:rsidR="00642F70" w:rsidRPr="0092597C">
          <w:rPr>
            <w:sz w:val="28"/>
            <w:szCs w:val="28"/>
          </w:rPr>
          <w:t>.</w:t>
        </w:r>
      </w:hyperlink>
      <w:r w:rsidR="00642F70" w:rsidRPr="0092597C">
        <w:rPr>
          <w:sz w:val="28"/>
          <w:szCs w:val="28"/>
        </w:rPr>
        <w:t xml:space="preserve">, </w:t>
      </w:r>
      <w:r w:rsidR="0092597C" w:rsidRPr="0092597C">
        <w:rPr>
          <w:sz w:val="28"/>
          <w:szCs w:val="28"/>
        </w:rPr>
        <w:t>19</w:t>
      </w:r>
      <w:r w:rsidR="00647DE8" w:rsidRPr="0092597C">
        <w:rPr>
          <w:sz w:val="28"/>
          <w:szCs w:val="28"/>
        </w:rPr>
        <w:t>.</w:t>
      </w:r>
      <w:r w:rsidR="005E29E1">
        <w:rPr>
          <w:sz w:val="28"/>
          <w:szCs w:val="28"/>
        </w:rPr>
        <w:t xml:space="preserve"> </w:t>
      </w:r>
      <w:r w:rsidR="00642F70" w:rsidRPr="0092597C">
        <w:rPr>
          <w:sz w:val="28"/>
          <w:szCs w:val="28"/>
        </w:rPr>
        <w:t xml:space="preserve">un </w:t>
      </w:r>
      <w:r w:rsidR="00647DE8" w:rsidRPr="0092597C">
        <w:rPr>
          <w:sz w:val="28"/>
          <w:szCs w:val="28"/>
        </w:rPr>
        <w:t>2</w:t>
      </w:r>
      <w:hyperlink r:id="rId21" w:anchor="p17" w:history="1">
        <w:r w:rsidR="0092597C" w:rsidRPr="0092597C">
          <w:rPr>
            <w:sz w:val="28"/>
            <w:szCs w:val="28"/>
          </w:rPr>
          <w:t>0. </w:t>
        </w:r>
      </w:hyperlink>
      <w:r w:rsidR="0092597C" w:rsidRPr="0092597C">
        <w:rPr>
          <w:sz w:val="28"/>
          <w:szCs w:val="28"/>
        </w:rPr>
        <w:t>punktā</w:t>
      </w:r>
      <w:r w:rsidR="00642F70" w:rsidRPr="00DE58F7">
        <w:rPr>
          <w:sz w:val="28"/>
          <w:szCs w:val="28"/>
        </w:rPr>
        <w:t xml:space="preserve"> minētajām izmaksām tām noteikto apmēru ietvaros ir kompensācijas raksturs, un saskaņā ar likumu “Par iedzīvotāju ienā</w:t>
      </w:r>
      <w:r w:rsidR="00642F70" w:rsidRPr="00DE58F7">
        <w:rPr>
          <w:sz w:val="28"/>
          <w:szCs w:val="28"/>
        </w:rPr>
        <w:softHyphen/>
        <w:t>kuma nodokli” un likumu “Par valsts sociālo apdrošināšanu” tās nav apliekamas ar iedzīvotāju ienākuma nodokli un par tām nav veicamas valsts sociālās apdrošināšanas obligātās iemaksas.</w:t>
      </w:r>
    </w:p>
    <w:p w14:paraId="582D0316" w14:textId="77777777" w:rsidR="00C350E0" w:rsidRDefault="00C350E0" w:rsidP="00C350E0">
      <w:pPr>
        <w:ind w:firstLine="284"/>
        <w:jc w:val="both"/>
        <w:rPr>
          <w:sz w:val="28"/>
          <w:szCs w:val="28"/>
        </w:rPr>
      </w:pPr>
    </w:p>
    <w:p w14:paraId="0B6423D2" w14:textId="1849DA3A" w:rsidR="00C350E0" w:rsidRPr="00C23B36" w:rsidRDefault="00C350E0" w:rsidP="00310A1A">
      <w:pPr>
        <w:ind w:firstLine="720"/>
        <w:jc w:val="both"/>
        <w:rPr>
          <w:sz w:val="28"/>
          <w:szCs w:val="28"/>
        </w:rPr>
      </w:pPr>
      <w:r w:rsidRPr="00C23B36">
        <w:rPr>
          <w:sz w:val="28"/>
          <w:szCs w:val="28"/>
        </w:rPr>
        <w:t xml:space="preserve">23. Šo noteikumu </w:t>
      </w:r>
      <w:hyperlink r:id="rId22" w:anchor="p15" w:history="1">
        <w:r w:rsidRPr="00C23B36">
          <w:rPr>
            <w:sz w:val="28"/>
            <w:szCs w:val="28"/>
          </w:rPr>
          <w:t>18. punktā</w:t>
        </w:r>
      </w:hyperlink>
      <w:r w:rsidRPr="00C23B36">
        <w:rPr>
          <w:sz w:val="28"/>
          <w:szCs w:val="28"/>
        </w:rPr>
        <w:t xml:space="preserve"> minētās piemaksas apmēru un 19. un 20. punktā minēto izmaksu apmēru Ministru kabinets pārskata katru gadu līdz 31.martam.</w:t>
      </w:r>
    </w:p>
    <w:p w14:paraId="119B750E" w14:textId="77777777" w:rsidR="00647DE8" w:rsidRPr="00C23B36" w:rsidRDefault="00647DE8" w:rsidP="00C5520A">
      <w:pPr>
        <w:ind w:firstLine="284"/>
        <w:jc w:val="both"/>
        <w:rPr>
          <w:sz w:val="28"/>
          <w:szCs w:val="28"/>
        </w:rPr>
      </w:pPr>
    </w:p>
    <w:p w14:paraId="61ABBFD0" w14:textId="1F04AE32" w:rsidR="00642F70" w:rsidRPr="00C23B36" w:rsidRDefault="00642F70" w:rsidP="00C5520A">
      <w:pPr>
        <w:ind w:firstLine="284"/>
        <w:jc w:val="both"/>
        <w:rPr>
          <w:vanish/>
          <w:sz w:val="28"/>
          <w:szCs w:val="28"/>
        </w:rPr>
      </w:pPr>
      <w:r w:rsidRPr="00C23B36">
        <w:rPr>
          <w:vanish/>
          <w:sz w:val="28"/>
          <w:szCs w:val="28"/>
        </w:rPr>
        <w:t>20</w:t>
      </w:r>
    </w:p>
    <w:p w14:paraId="4E54EEFB" w14:textId="77777777" w:rsidR="00642F70" w:rsidRPr="00C23B36" w:rsidRDefault="00642F70" w:rsidP="00C5520A">
      <w:pPr>
        <w:ind w:firstLine="284"/>
        <w:jc w:val="both"/>
        <w:rPr>
          <w:vanish/>
          <w:sz w:val="28"/>
          <w:szCs w:val="28"/>
        </w:rPr>
      </w:pPr>
      <w:r w:rsidRPr="00C23B36">
        <w:rPr>
          <w:vanish/>
          <w:sz w:val="28"/>
          <w:szCs w:val="28"/>
        </w:rPr>
        <w:t>21</w:t>
      </w:r>
    </w:p>
    <w:p w14:paraId="55B1D26F" w14:textId="13AB0D00" w:rsidR="00E534AA" w:rsidRPr="00C23B36" w:rsidRDefault="00E534AA" w:rsidP="00AA0E9A">
      <w:pPr>
        <w:jc w:val="both"/>
        <w:rPr>
          <w:sz w:val="28"/>
          <w:szCs w:val="28"/>
        </w:rPr>
      </w:pPr>
      <w:bookmarkStart w:id="40" w:name="p-264648"/>
      <w:bookmarkStart w:id="41" w:name="p20"/>
      <w:bookmarkEnd w:id="40"/>
      <w:bookmarkEnd w:id="41"/>
    </w:p>
    <w:p w14:paraId="26F28D27" w14:textId="64D38155" w:rsidR="0096560B" w:rsidRPr="0027575A" w:rsidRDefault="00E534AA" w:rsidP="0096560B">
      <w:pPr>
        <w:ind w:firstLine="284"/>
        <w:jc w:val="center"/>
        <w:rPr>
          <w:b/>
          <w:bCs/>
          <w:sz w:val="28"/>
          <w:szCs w:val="28"/>
        </w:rPr>
      </w:pPr>
      <w:r w:rsidRPr="00C23B36">
        <w:rPr>
          <w:b/>
          <w:bCs/>
          <w:sz w:val="28"/>
          <w:szCs w:val="28"/>
        </w:rPr>
        <w:t xml:space="preserve">V. </w:t>
      </w:r>
      <w:r w:rsidR="003D6A47" w:rsidRPr="00C23B36">
        <w:rPr>
          <w:b/>
          <w:bCs/>
          <w:sz w:val="28"/>
          <w:szCs w:val="28"/>
        </w:rPr>
        <w:t>N</w:t>
      </w:r>
      <w:r w:rsidRPr="00C23B36">
        <w:rPr>
          <w:b/>
          <w:bCs/>
          <w:sz w:val="28"/>
          <w:szCs w:val="28"/>
        </w:rPr>
        <w:t xml:space="preserve">elaimes </w:t>
      </w:r>
      <w:r w:rsidR="003D6A47" w:rsidRPr="00C23B36">
        <w:rPr>
          <w:b/>
          <w:bCs/>
          <w:sz w:val="28"/>
          <w:szCs w:val="28"/>
        </w:rPr>
        <w:t xml:space="preserve">gadījumu </w:t>
      </w:r>
      <w:r w:rsidR="00A2306A" w:rsidRPr="00222B41">
        <w:rPr>
          <w:b/>
          <w:bCs/>
          <w:sz w:val="28"/>
          <w:szCs w:val="28"/>
        </w:rPr>
        <w:t>iz</w:t>
      </w:r>
      <w:r w:rsidR="0096560B" w:rsidRPr="0027575A">
        <w:rPr>
          <w:b/>
          <w:bCs/>
          <w:sz w:val="28"/>
          <w:szCs w:val="28"/>
        </w:rPr>
        <w:t>meklēšana</w:t>
      </w:r>
      <w:r w:rsidR="008C4C12">
        <w:rPr>
          <w:b/>
          <w:bCs/>
          <w:sz w:val="28"/>
          <w:szCs w:val="28"/>
        </w:rPr>
        <w:t xml:space="preserve"> un uzskaite</w:t>
      </w:r>
    </w:p>
    <w:p w14:paraId="76ABB5E9" w14:textId="085DC95D" w:rsidR="002D1AEA" w:rsidRPr="00C23B36" w:rsidRDefault="002D1AEA" w:rsidP="0027575A">
      <w:pPr>
        <w:ind w:firstLine="284"/>
        <w:jc w:val="center"/>
        <w:rPr>
          <w:sz w:val="28"/>
          <w:szCs w:val="28"/>
        </w:rPr>
      </w:pPr>
    </w:p>
    <w:p w14:paraId="3B526A4B" w14:textId="0FAED87F" w:rsidR="009E6A33" w:rsidRPr="00C23B36" w:rsidRDefault="00A87E58" w:rsidP="00385BDD">
      <w:pPr>
        <w:tabs>
          <w:tab w:val="left" w:pos="709"/>
        </w:tabs>
        <w:ind w:firstLine="680"/>
        <w:jc w:val="both"/>
        <w:rPr>
          <w:sz w:val="28"/>
          <w:szCs w:val="28"/>
        </w:rPr>
      </w:pPr>
      <w:r w:rsidRPr="00C23B36">
        <w:rPr>
          <w:sz w:val="28"/>
          <w:szCs w:val="28"/>
        </w:rPr>
        <w:lastRenderedPageBreak/>
        <w:t>2</w:t>
      </w:r>
      <w:r w:rsidR="00516284" w:rsidRPr="00C23B36">
        <w:rPr>
          <w:sz w:val="28"/>
          <w:szCs w:val="28"/>
        </w:rPr>
        <w:t>4</w:t>
      </w:r>
      <w:r w:rsidRPr="00C23B36">
        <w:rPr>
          <w:sz w:val="28"/>
          <w:szCs w:val="28"/>
        </w:rPr>
        <w:t xml:space="preserve">. </w:t>
      </w:r>
      <w:r w:rsidR="00AF6C1C" w:rsidRPr="00C23B36">
        <w:rPr>
          <w:sz w:val="28"/>
          <w:szCs w:val="28"/>
        </w:rPr>
        <w:t>Civilā eksperta n</w:t>
      </w:r>
      <w:r w:rsidRPr="00C23B36">
        <w:rPr>
          <w:sz w:val="28"/>
          <w:szCs w:val="28"/>
        </w:rPr>
        <w:t>elaimes gadījumu izmeklē saskaņā ar tās valsts normatīvajiem aktiem, kuras teritorijā ir noticis nelaimes gadījums, ja starptautiskajos līgumos nav noteikta cita kārtība.</w:t>
      </w:r>
      <w:r w:rsidR="00E044F8" w:rsidRPr="00C23B36">
        <w:rPr>
          <w:sz w:val="28"/>
          <w:szCs w:val="28"/>
        </w:rPr>
        <w:t xml:space="preserve"> </w:t>
      </w:r>
    </w:p>
    <w:p w14:paraId="0518565D" w14:textId="77777777" w:rsidR="009E6A33" w:rsidRPr="00C23B36" w:rsidRDefault="009E6A33" w:rsidP="001B158B">
      <w:pPr>
        <w:ind w:firstLine="284"/>
        <w:jc w:val="both"/>
        <w:rPr>
          <w:sz w:val="28"/>
          <w:szCs w:val="28"/>
        </w:rPr>
      </w:pPr>
    </w:p>
    <w:p w14:paraId="521A8F16" w14:textId="28E3C6F5" w:rsidR="00C303F8" w:rsidRDefault="009E6A33" w:rsidP="00310A1A">
      <w:pPr>
        <w:tabs>
          <w:tab w:val="left" w:pos="709"/>
        </w:tabs>
        <w:ind w:firstLine="720"/>
        <w:jc w:val="both"/>
        <w:rPr>
          <w:sz w:val="28"/>
          <w:szCs w:val="28"/>
        </w:rPr>
      </w:pPr>
      <w:r w:rsidRPr="0027575A">
        <w:rPr>
          <w:sz w:val="28"/>
          <w:szCs w:val="28"/>
        </w:rPr>
        <w:t>2</w:t>
      </w:r>
      <w:r w:rsidR="00516284" w:rsidRPr="0027575A">
        <w:rPr>
          <w:sz w:val="28"/>
          <w:szCs w:val="28"/>
        </w:rPr>
        <w:t>5</w:t>
      </w:r>
      <w:r w:rsidRPr="0027575A">
        <w:rPr>
          <w:sz w:val="28"/>
          <w:szCs w:val="28"/>
        </w:rPr>
        <w:t>.</w:t>
      </w:r>
      <w:r w:rsidR="00195F93" w:rsidRPr="0027575A">
        <w:rPr>
          <w:sz w:val="28"/>
          <w:szCs w:val="28"/>
        </w:rPr>
        <w:t xml:space="preserve"> </w:t>
      </w:r>
      <w:r w:rsidR="00C303F8">
        <w:rPr>
          <w:sz w:val="28"/>
          <w:szCs w:val="28"/>
        </w:rPr>
        <w:t>Izvirzošā institūcija nelaimes gadījumus izmeklē</w:t>
      </w:r>
      <w:r w:rsidR="008C4C12">
        <w:rPr>
          <w:sz w:val="28"/>
          <w:szCs w:val="28"/>
        </w:rPr>
        <w:t xml:space="preserve"> un uzskaita</w:t>
      </w:r>
      <w:r w:rsidR="00C303F8">
        <w:rPr>
          <w:sz w:val="28"/>
          <w:szCs w:val="28"/>
        </w:rPr>
        <w:t>, lai noskaidrotu un turpmāk novērstu nelaimes gadījuma cēloņus, dokumentāri noformētu notikušo nelaimes gadījumu un nodrošinātu cietušajam civilajam ekspertam, vai, ja civilais eksperts gājis bojā, viņa apgādībā bijušām personām un mantiniekiem sociālās garantijas saskaņā ar Starptautiskās palīdzības likuma 13.panta otro daļu.</w:t>
      </w:r>
    </w:p>
    <w:p w14:paraId="5FF021E5" w14:textId="77777777" w:rsidR="00C303F8" w:rsidRDefault="00C303F8" w:rsidP="00C303F8">
      <w:pPr>
        <w:ind w:left="709"/>
        <w:jc w:val="both"/>
        <w:rPr>
          <w:sz w:val="28"/>
          <w:szCs w:val="28"/>
        </w:rPr>
      </w:pPr>
    </w:p>
    <w:p w14:paraId="1F2944D4" w14:textId="41F92F6C" w:rsidR="002F16DF" w:rsidRDefault="00C303F8" w:rsidP="00310A1A">
      <w:pPr>
        <w:ind w:firstLine="720"/>
        <w:jc w:val="both"/>
        <w:outlineLvl w:val="0"/>
        <w:rPr>
          <w:sz w:val="28"/>
          <w:szCs w:val="28"/>
        </w:rPr>
      </w:pPr>
      <w:r>
        <w:rPr>
          <w:sz w:val="28"/>
          <w:szCs w:val="28"/>
        </w:rPr>
        <w:t>26.</w:t>
      </w:r>
      <w:r w:rsidR="00526DDA">
        <w:rPr>
          <w:sz w:val="28"/>
          <w:szCs w:val="28"/>
        </w:rPr>
        <w:t xml:space="preserve"> </w:t>
      </w:r>
      <w:r w:rsidR="00BB3951">
        <w:rPr>
          <w:sz w:val="28"/>
          <w:szCs w:val="28"/>
        </w:rPr>
        <w:t>Nelaimes gadījumā cietušais c</w:t>
      </w:r>
      <w:r w:rsidR="002F16DF">
        <w:rPr>
          <w:sz w:val="28"/>
          <w:szCs w:val="28"/>
        </w:rPr>
        <w:t>ivilais eksperts</w:t>
      </w:r>
      <w:r>
        <w:rPr>
          <w:sz w:val="28"/>
          <w:szCs w:val="28"/>
        </w:rPr>
        <w:t xml:space="preserve"> </w:t>
      </w:r>
      <w:r w:rsidR="00D81C26">
        <w:rPr>
          <w:sz w:val="28"/>
          <w:szCs w:val="28"/>
        </w:rPr>
        <w:t xml:space="preserve">nekavējoties un pēc iespējām ziņo </w:t>
      </w:r>
      <w:r w:rsidR="002F16DF">
        <w:rPr>
          <w:sz w:val="28"/>
          <w:szCs w:val="28"/>
        </w:rPr>
        <w:t>par nelaimes gadījumu izvirzoš</w:t>
      </w:r>
      <w:r w:rsidR="00D81C26">
        <w:rPr>
          <w:sz w:val="28"/>
          <w:szCs w:val="28"/>
        </w:rPr>
        <w:t>ajai</w:t>
      </w:r>
      <w:r w:rsidR="002F16DF">
        <w:rPr>
          <w:sz w:val="28"/>
          <w:szCs w:val="28"/>
        </w:rPr>
        <w:t xml:space="preserve"> institūcija</w:t>
      </w:r>
      <w:r w:rsidR="00D81C26">
        <w:rPr>
          <w:sz w:val="28"/>
          <w:szCs w:val="28"/>
        </w:rPr>
        <w:t>i</w:t>
      </w:r>
      <w:r w:rsidR="002F16DF">
        <w:rPr>
          <w:sz w:val="28"/>
          <w:szCs w:val="28"/>
        </w:rPr>
        <w:t xml:space="preserve">.  </w:t>
      </w:r>
    </w:p>
    <w:p w14:paraId="7D01E818" w14:textId="77777777" w:rsidR="00C303F8" w:rsidRDefault="00C303F8" w:rsidP="001B158B">
      <w:pPr>
        <w:ind w:firstLine="284"/>
        <w:jc w:val="both"/>
        <w:rPr>
          <w:sz w:val="28"/>
          <w:szCs w:val="28"/>
        </w:rPr>
      </w:pPr>
    </w:p>
    <w:p w14:paraId="2D48AEBD" w14:textId="114AF41C" w:rsidR="002F16DF" w:rsidRDefault="00C303F8" w:rsidP="00385BDD">
      <w:pPr>
        <w:tabs>
          <w:tab w:val="left" w:pos="1276"/>
        </w:tabs>
        <w:ind w:firstLine="709"/>
        <w:jc w:val="both"/>
        <w:outlineLvl w:val="0"/>
        <w:rPr>
          <w:sz w:val="28"/>
          <w:szCs w:val="28"/>
        </w:rPr>
      </w:pPr>
      <w:r>
        <w:rPr>
          <w:sz w:val="28"/>
          <w:szCs w:val="28"/>
        </w:rPr>
        <w:t xml:space="preserve">27. </w:t>
      </w:r>
      <w:r w:rsidR="00526DDA">
        <w:rPr>
          <w:sz w:val="28"/>
          <w:szCs w:val="28"/>
        </w:rPr>
        <w:t xml:space="preserve"> </w:t>
      </w:r>
      <w:r>
        <w:rPr>
          <w:sz w:val="28"/>
          <w:szCs w:val="28"/>
        </w:rPr>
        <w:t>Nelaimes gadījumu izmeklē, ja cietušajam civilajam ekspertam iestājusies tūlītēja darbnespēja.</w:t>
      </w:r>
    </w:p>
    <w:p w14:paraId="75623E0B" w14:textId="77777777" w:rsidR="00C303F8" w:rsidRDefault="00C303F8" w:rsidP="00BB3951">
      <w:pPr>
        <w:tabs>
          <w:tab w:val="left" w:pos="567"/>
          <w:tab w:val="left" w:pos="709"/>
        </w:tabs>
        <w:ind w:firstLine="284"/>
        <w:jc w:val="both"/>
        <w:rPr>
          <w:sz w:val="28"/>
          <w:szCs w:val="28"/>
        </w:rPr>
      </w:pPr>
    </w:p>
    <w:p w14:paraId="41714A16" w14:textId="48A50E39" w:rsidR="0096560B" w:rsidRPr="0027575A" w:rsidRDefault="00411688" w:rsidP="00385BDD">
      <w:pPr>
        <w:tabs>
          <w:tab w:val="left" w:pos="709"/>
        </w:tabs>
        <w:ind w:firstLine="720"/>
        <w:jc w:val="both"/>
        <w:rPr>
          <w:sz w:val="28"/>
          <w:szCs w:val="28"/>
        </w:rPr>
      </w:pPr>
      <w:r>
        <w:rPr>
          <w:sz w:val="28"/>
          <w:szCs w:val="28"/>
        </w:rPr>
        <w:t>2</w:t>
      </w:r>
      <w:r w:rsidR="00C303F8">
        <w:rPr>
          <w:sz w:val="28"/>
          <w:szCs w:val="28"/>
        </w:rPr>
        <w:t>8</w:t>
      </w:r>
      <w:r>
        <w:rPr>
          <w:sz w:val="28"/>
          <w:szCs w:val="28"/>
        </w:rPr>
        <w:t xml:space="preserve">. </w:t>
      </w:r>
      <w:r w:rsidR="00526DDA">
        <w:rPr>
          <w:sz w:val="28"/>
          <w:szCs w:val="28"/>
        </w:rPr>
        <w:t xml:space="preserve"> </w:t>
      </w:r>
      <w:r w:rsidR="00C303F8">
        <w:rPr>
          <w:sz w:val="28"/>
          <w:szCs w:val="28"/>
        </w:rPr>
        <w:t xml:space="preserve">Izvirzošās </w:t>
      </w:r>
      <w:r w:rsidR="00ED0088" w:rsidRPr="0027575A">
        <w:rPr>
          <w:sz w:val="28"/>
          <w:szCs w:val="28"/>
        </w:rPr>
        <w:t>institūcijas vadītāj</w:t>
      </w:r>
      <w:r w:rsidR="00C303F8">
        <w:rPr>
          <w:sz w:val="28"/>
          <w:szCs w:val="28"/>
        </w:rPr>
        <w:t xml:space="preserve">s trīs </w:t>
      </w:r>
      <w:r w:rsidR="00915D32">
        <w:rPr>
          <w:sz w:val="28"/>
          <w:szCs w:val="28"/>
        </w:rPr>
        <w:t>darb</w:t>
      </w:r>
      <w:r w:rsidR="00C303F8">
        <w:rPr>
          <w:sz w:val="28"/>
          <w:szCs w:val="28"/>
        </w:rPr>
        <w:t xml:space="preserve">dienu laikā pēc nelaimes gadījuma konstatēšanas ar rīkojumu izveido </w:t>
      </w:r>
      <w:r w:rsidR="00195F93" w:rsidRPr="0027575A">
        <w:rPr>
          <w:sz w:val="28"/>
          <w:szCs w:val="28"/>
        </w:rPr>
        <w:t>i</w:t>
      </w:r>
      <w:r w:rsidR="00222B41">
        <w:rPr>
          <w:sz w:val="28"/>
          <w:szCs w:val="28"/>
        </w:rPr>
        <w:t xml:space="preserve">zmeklēšanas </w:t>
      </w:r>
      <w:r w:rsidR="0096560B" w:rsidRPr="0027575A">
        <w:rPr>
          <w:sz w:val="28"/>
          <w:szCs w:val="28"/>
        </w:rPr>
        <w:t>k</w:t>
      </w:r>
      <w:r w:rsidR="00ED0088" w:rsidRPr="0027575A">
        <w:rPr>
          <w:sz w:val="28"/>
          <w:szCs w:val="28"/>
        </w:rPr>
        <w:t>omisij</w:t>
      </w:r>
      <w:r w:rsidR="00C303F8">
        <w:rPr>
          <w:sz w:val="28"/>
          <w:szCs w:val="28"/>
        </w:rPr>
        <w:t>u</w:t>
      </w:r>
      <w:r w:rsidR="00ED0088" w:rsidRPr="0027575A">
        <w:rPr>
          <w:sz w:val="28"/>
          <w:szCs w:val="28"/>
        </w:rPr>
        <w:t xml:space="preserve"> </w:t>
      </w:r>
      <w:r w:rsidR="00195F93" w:rsidRPr="0027575A">
        <w:rPr>
          <w:sz w:val="28"/>
          <w:szCs w:val="28"/>
        </w:rPr>
        <w:t xml:space="preserve">ne mazāk kā </w:t>
      </w:r>
      <w:r w:rsidR="00ED0088" w:rsidRPr="0027575A">
        <w:rPr>
          <w:sz w:val="28"/>
          <w:szCs w:val="28"/>
        </w:rPr>
        <w:t>trīs amatpersonu sastāvā</w:t>
      </w:r>
      <w:r w:rsidR="0096560B" w:rsidRPr="0027575A">
        <w:rPr>
          <w:sz w:val="28"/>
          <w:szCs w:val="28"/>
        </w:rPr>
        <w:t>.</w:t>
      </w:r>
      <w:r w:rsidR="00C605DA">
        <w:rPr>
          <w:sz w:val="28"/>
          <w:szCs w:val="28"/>
        </w:rPr>
        <w:t xml:space="preserve"> Nelaimes gadījumu izmeklē 60 darbdienu laikā, sākot no dienas, kad izveidota izmeklēšanas komisija.</w:t>
      </w:r>
      <w:r w:rsidR="002F16DF">
        <w:rPr>
          <w:sz w:val="28"/>
          <w:szCs w:val="28"/>
        </w:rPr>
        <w:t xml:space="preserve"> Ja objektīvu iemeslu dēļ šajā punktā izmeklēšanas termiņu nav iespējams ievērot, izvirzošās institūcijas vadītājs to var pagarināt uz laiku, ne ilgāku par 30 darbdienām.</w:t>
      </w:r>
      <w:r w:rsidR="00C605DA">
        <w:rPr>
          <w:sz w:val="28"/>
          <w:szCs w:val="28"/>
        </w:rPr>
        <w:t xml:space="preserve">  </w:t>
      </w:r>
    </w:p>
    <w:p w14:paraId="4FE493C7" w14:textId="77777777" w:rsidR="0096560B" w:rsidRPr="0027575A" w:rsidRDefault="0096560B" w:rsidP="001B158B">
      <w:pPr>
        <w:ind w:firstLine="284"/>
        <w:jc w:val="both"/>
        <w:rPr>
          <w:sz w:val="28"/>
          <w:szCs w:val="28"/>
        </w:rPr>
      </w:pPr>
    </w:p>
    <w:p w14:paraId="0B6587F8" w14:textId="02AF0005" w:rsidR="00BA5D32" w:rsidRPr="00C23B36" w:rsidRDefault="0096560B" w:rsidP="00310A1A">
      <w:pPr>
        <w:ind w:firstLine="720"/>
        <w:jc w:val="both"/>
        <w:outlineLvl w:val="0"/>
        <w:rPr>
          <w:sz w:val="28"/>
          <w:szCs w:val="28"/>
        </w:rPr>
      </w:pPr>
      <w:r w:rsidRPr="0027575A">
        <w:rPr>
          <w:sz w:val="28"/>
          <w:szCs w:val="28"/>
        </w:rPr>
        <w:t>2</w:t>
      </w:r>
      <w:r w:rsidR="00C303F8">
        <w:rPr>
          <w:sz w:val="28"/>
          <w:szCs w:val="28"/>
        </w:rPr>
        <w:t>9</w:t>
      </w:r>
      <w:r w:rsidRPr="0027575A">
        <w:rPr>
          <w:sz w:val="28"/>
          <w:szCs w:val="28"/>
        </w:rPr>
        <w:t>.</w:t>
      </w:r>
      <w:r w:rsidR="00DC347E" w:rsidRPr="0027575A">
        <w:rPr>
          <w:sz w:val="28"/>
          <w:szCs w:val="28"/>
        </w:rPr>
        <w:t xml:space="preserve"> </w:t>
      </w:r>
      <w:r w:rsidR="00AD6DA2" w:rsidRPr="00C23B36">
        <w:rPr>
          <w:sz w:val="28"/>
          <w:szCs w:val="28"/>
        </w:rPr>
        <w:t xml:space="preserve">Nelaimes gadījumu </w:t>
      </w:r>
      <w:r w:rsidR="008376E8" w:rsidRPr="00C23B36">
        <w:rPr>
          <w:sz w:val="28"/>
          <w:szCs w:val="28"/>
        </w:rPr>
        <w:t>iz</w:t>
      </w:r>
      <w:r w:rsidR="002F16DF">
        <w:rPr>
          <w:sz w:val="28"/>
          <w:szCs w:val="28"/>
        </w:rPr>
        <w:t xml:space="preserve">meklē </w:t>
      </w:r>
      <w:r w:rsidR="00AD6DA2" w:rsidRPr="00C23B36">
        <w:rPr>
          <w:sz w:val="28"/>
          <w:szCs w:val="28"/>
        </w:rPr>
        <w:t xml:space="preserve">arī, ja civilajam ekspertam darbnespēja </w:t>
      </w:r>
      <w:r w:rsidR="002C2A0D" w:rsidRPr="00C23B36">
        <w:rPr>
          <w:sz w:val="28"/>
          <w:szCs w:val="28"/>
        </w:rPr>
        <w:t xml:space="preserve">iestājusies </w:t>
      </w:r>
      <w:r w:rsidR="00AD6DA2" w:rsidRPr="00C23B36">
        <w:rPr>
          <w:sz w:val="28"/>
          <w:szCs w:val="28"/>
        </w:rPr>
        <w:t>ne vēlāk kā gada la</w:t>
      </w:r>
      <w:r w:rsidR="002C2A0D" w:rsidRPr="00C23B36">
        <w:rPr>
          <w:sz w:val="28"/>
          <w:szCs w:val="28"/>
        </w:rPr>
        <w:t>ikā no nelaimes gadījuma dienas, vai ja civilais eksperts miris gada laikā pēc atgriešanās no dalības starptautiskajā misijā vai operācijā ievainojuma (sakropļojuma, kontūzijas) vai tādas slimības dēļ, kuras cēlonis saistīts ar amata pienākumu pildīšanu starpt</w:t>
      </w:r>
      <w:r w:rsidR="000B4A60" w:rsidRPr="00C23B36">
        <w:rPr>
          <w:sz w:val="28"/>
          <w:szCs w:val="28"/>
        </w:rPr>
        <w:t>autiskajā misijā vai operācijā.</w:t>
      </w:r>
      <w:r w:rsidR="00AD6DA2" w:rsidRPr="00C23B36">
        <w:rPr>
          <w:sz w:val="28"/>
          <w:szCs w:val="28"/>
        </w:rPr>
        <w:t xml:space="preserve"> </w:t>
      </w:r>
    </w:p>
    <w:p w14:paraId="29ED6C76" w14:textId="6C5A54B5" w:rsidR="00BA5D32" w:rsidRDefault="00BA5D32" w:rsidP="00BA5D32">
      <w:pPr>
        <w:ind w:firstLine="284"/>
        <w:jc w:val="both"/>
        <w:rPr>
          <w:sz w:val="28"/>
          <w:szCs w:val="28"/>
        </w:rPr>
      </w:pPr>
    </w:p>
    <w:p w14:paraId="107DFD5A" w14:textId="07A3BAB4" w:rsidR="00BB3951" w:rsidRDefault="00C303F8" w:rsidP="00310A1A">
      <w:pPr>
        <w:ind w:firstLine="720"/>
        <w:jc w:val="both"/>
        <w:outlineLvl w:val="0"/>
        <w:rPr>
          <w:sz w:val="28"/>
          <w:szCs w:val="28"/>
        </w:rPr>
      </w:pPr>
      <w:r>
        <w:rPr>
          <w:sz w:val="28"/>
          <w:szCs w:val="28"/>
        </w:rPr>
        <w:t>30</w:t>
      </w:r>
      <w:r w:rsidR="002F16DF" w:rsidRPr="0027575A">
        <w:rPr>
          <w:sz w:val="28"/>
          <w:szCs w:val="28"/>
        </w:rPr>
        <w:t>.</w:t>
      </w:r>
      <w:r w:rsidR="00BB3951">
        <w:rPr>
          <w:sz w:val="28"/>
          <w:szCs w:val="28"/>
        </w:rPr>
        <w:t xml:space="preserve"> Izmeklēšanas komisija:</w:t>
      </w:r>
    </w:p>
    <w:p w14:paraId="1B037205" w14:textId="67C535B0" w:rsidR="008909E6" w:rsidRPr="0027575A" w:rsidRDefault="00C303F8" w:rsidP="00310A1A">
      <w:pPr>
        <w:ind w:left="1333" w:hanging="624"/>
        <w:jc w:val="both"/>
        <w:outlineLvl w:val="0"/>
        <w:rPr>
          <w:sz w:val="28"/>
          <w:szCs w:val="28"/>
        </w:rPr>
      </w:pPr>
      <w:r>
        <w:rPr>
          <w:sz w:val="28"/>
          <w:szCs w:val="28"/>
        </w:rPr>
        <w:t>30</w:t>
      </w:r>
      <w:r w:rsidR="00516284" w:rsidRPr="00C23B36">
        <w:rPr>
          <w:sz w:val="28"/>
          <w:szCs w:val="28"/>
        </w:rPr>
        <w:t>.1.</w:t>
      </w:r>
      <w:r w:rsidR="00D277A9">
        <w:rPr>
          <w:sz w:val="28"/>
          <w:szCs w:val="28"/>
        </w:rPr>
        <w:t> </w:t>
      </w:r>
      <w:r w:rsidR="008909E6" w:rsidRPr="0027575A">
        <w:rPr>
          <w:sz w:val="28"/>
          <w:szCs w:val="28"/>
        </w:rPr>
        <w:t>pārbauda ārvalsts izsniegtos dokumentus, kas apliecina nelaimes gadījuma faktu;</w:t>
      </w:r>
    </w:p>
    <w:p w14:paraId="0B2FD6A5" w14:textId="6864CFA0" w:rsidR="00516284" w:rsidRPr="00C23B36" w:rsidRDefault="00C303F8" w:rsidP="00310A1A">
      <w:pPr>
        <w:ind w:left="1333" w:hanging="624"/>
        <w:jc w:val="both"/>
        <w:outlineLvl w:val="0"/>
        <w:rPr>
          <w:sz w:val="28"/>
          <w:szCs w:val="28"/>
        </w:rPr>
      </w:pPr>
      <w:r>
        <w:rPr>
          <w:sz w:val="28"/>
          <w:szCs w:val="28"/>
        </w:rPr>
        <w:t>30</w:t>
      </w:r>
      <w:r w:rsidR="008909E6" w:rsidRPr="0027575A">
        <w:rPr>
          <w:sz w:val="28"/>
          <w:szCs w:val="28"/>
        </w:rPr>
        <w:t>.2.</w:t>
      </w:r>
      <w:r w:rsidR="00D277A9">
        <w:rPr>
          <w:sz w:val="28"/>
          <w:szCs w:val="28"/>
        </w:rPr>
        <w:t> </w:t>
      </w:r>
      <w:r w:rsidR="00516284" w:rsidRPr="00C23B36">
        <w:rPr>
          <w:sz w:val="28"/>
          <w:szCs w:val="28"/>
        </w:rPr>
        <w:t xml:space="preserve">pārliecinās par dokumentu īstumu un nodrošina nepieciešamo dokumentu tulkojumu; </w:t>
      </w:r>
    </w:p>
    <w:p w14:paraId="401548D3" w14:textId="4808736C" w:rsidR="00516284" w:rsidRPr="00C23B36" w:rsidRDefault="00C303F8" w:rsidP="00310A1A">
      <w:pPr>
        <w:ind w:left="1333" w:hanging="624"/>
        <w:jc w:val="both"/>
        <w:outlineLvl w:val="0"/>
        <w:rPr>
          <w:sz w:val="28"/>
          <w:szCs w:val="28"/>
        </w:rPr>
      </w:pPr>
      <w:r>
        <w:rPr>
          <w:sz w:val="28"/>
          <w:szCs w:val="28"/>
        </w:rPr>
        <w:t>30</w:t>
      </w:r>
      <w:r w:rsidR="00516284" w:rsidRPr="00C23B36">
        <w:rPr>
          <w:sz w:val="28"/>
          <w:szCs w:val="28"/>
        </w:rPr>
        <w:t>.3.</w:t>
      </w:r>
      <w:r w:rsidR="00D277A9">
        <w:rPr>
          <w:sz w:val="28"/>
          <w:szCs w:val="28"/>
        </w:rPr>
        <w:t> </w:t>
      </w:r>
      <w:r w:rsidR="00062182" w:rsidRPr="00C23B36">
        <w:rPr>
          <w:sz w:val="28"/>
          <w:szCs w:val="28"/>
        </w:rPr>
        <w:t>iegūst informāciju no starptautiskās misijas vai operācijas pārstāvjiem</w:t>
      </w:r>
      <w:r w:rsidR="008909E6" w:rsidRPr="0027575A">
        <w:rPr>
          <w:sz w:val="28"/>
          <w:szCs w:val="28"/>
        </w:rPr>
        <w:t>,</w:t>
      </w:r>
      <w:r w:rsidR="00062182" w:rsidRPr="00C23B36">
        <w:rPr>
          <w:sz w:val="28"/>
          <w:szCs w:val="28"/>
        </w:rPr>
        <w:t xml:space="preserve"> </w:t>
      </w:r>
      <w:r w:rsidR="00BA5D32" w:rsidRPr="00C23B36">
        <w:rPr>
          <w:sz w:val="28"/>
          <w:szCs w:val="28"/>
        </w:rPr>
        <w:t>un, ja iespējams, no civilā eksperta</w:t>
      </w:r>
      <w:r w:rsidR="00516284" w:rsidRPr="00C23B36">
        <w:rPr>
          <w:sz w:val="28"/>
          <w:szCs w:val="28"/>
        </w:rPr>
        <w:t>;</w:t>
      </w:r>
      <w:r w:rsidR="000C3B00" w:rsidRPr="00C23B36">
        <w:rPr>
          <w:sz w:val="28"/>
          <w:szCs w:val="28"/>
        </w:rPr>
        <w:t xml:space="preserve"> </w:t>
      </w:r>
    </w:p>
    <w:p w14:paraId="15D414CE" w14:textId="390AD60C" w:rsidR="00516284" w:rsidRPr="00C23B36" w:rsidRDefault="00C303F8" w:rsidP="00310A1A">
      <w:pPr>
        <w:ind w:left="1333" w:hanging="624"/>
        <w:jc w:val="both"/>
        <w:outlineLvl w:val="0"/>
        <w:rPr>
          <w:sz w:val="28"/>
          <w:szCs w:val="28"/>
        </w:rPr>
      </w:pPr>
      <w:r>
        <w:rPr>
          <w:sz w:val="28"/>
          <w:szCs w:val="28"/>
        </w:rPr>
        <w:t>30</w:t>
      </w:r>
      <w:r w:rsidR="00516284" w:rsidRPr="00C23B36">
        <w:rPr>
          <w:sz w:val="28"/>
          <w:szCs w:val="28"/>
        </w:rPr>
        <w:t>.</w:t>
      </w:r>
      <w:r w:rsidR="00D81C26">
        <w:rPr>
          <w:sz w:val="28"/>
          <w:szCs w:val="28"/>
        </w:rPr>
        <w:t>4</w:t>
      </w:r>
      <w:r w:rsidR="00516284" w:rsidRPr="00C23B36">
        <w:rPr>
          <w:sz w:val="28"/>
          <w:szCs w:val="28"/>
        </w:rPr>
        <w:t>.</w:t>
      </w:r>
      <w:r w:rsidR="00D277A9">
        <w:rPr>
          <w:sz w:val="28"/>
          <w:szCs w:val="28"/>
        </w:rPr>
        <w:t> </w:t>
      </w:r>
      <w:r w:rsidR="00516284" w:rsidRPr="00C23B36">
        <w:rPr>
          <w:sz w:val="28"/>
          <w:szCs w:val="28"/>
        </w:rPr>
        <w:t>iesaka izvirzošajai institūcija komandēt tās pārstāvi uz ārvalsti, kurā civilais eksperts pildījis amata pienākumus starptautiskajā misijā vai operācijā, l</w:t>
      </w:r>
      <w:r w:rsidR="00ED5AAD" w:rsidRPr="00C23B36">
        <w:rPr>
          <w:sz w:val="28"/>
          <w:szCs w:val="28"/>
        </w:rPr>
        <w:t>ai noskaidrotu ar civilo ekspertu notikušā nelaimes gadījuma cēloņus un sekas</w:t>
      </w:r>
      <w:r w:rsidR="008909E6" w:rsidRPr="0027575A">
        <w:rPr>
          <w:sz w:val="28"/>
          <w:szCs w:val="28"/>
        </w:rPr>
        <w:t>;</w:t>
      </w:r>
    </w:p>
    <w:p w14:paraId="0EEEA613" w14:textId="3C7FDEF9" w:rsidR="000C6E9A" w:rsidRDefault="00C303F8" w:rsidP="00310A1A">
      <w:pPr>
        <w:ind w:left="1333" w:hanging="624"/>
        <w:jc w:val="both"/>
        <w:outlineLvl w:val="0"/>
        <w:rPr>
          <w:sz w:val="28"/>
          <w:szCs w:val="28"/>
        </w:rPr>
      </w:pPr>
      <w:r>
        <w:rPr>
          <w:sz w:val="28"/>
          <w:szCs w:val="28"/>
        </w:rPr>
        <w:t>30</w:t>
      </w:r>
      <w:r w:rsidR="007F4E1A" w:rsidRPr="00C23B36">
        <w:rPr>
          <w:sz w:val="28"/>
          <w:szCs w:val="28"/>
        </w:rPr>
        <w:t>.</w:t>
      </w:r>
      <w:r w:rsidR="00D81C26">
        <w:rPr>
          <w:sz w:val="28"/>
          <w:szCs w:val="28"/>
        </w:rPr>
        <w:t>5</w:t>
      </w:r>
      <w:r w:rsidR="007F4E1A" w:rsidRPr="00C23B36">
        <w:rPr>
          <w:sz w:val="28"/>
          <w:szCs w:val="28"/>
        </w:rPr>
        <w:t>.</w:t>
      </w:r>
      <w:r w:rsidR="00D277A9">
        <w:rPr>
          <w:sz w:val="28"/>
          <w:szCs w:val="28"/>
        </w:rPr>
        <w:t> </w:t>
      </w:r>
      <w:r w:rsidR="000C6E9A">
        <w:rPr>
          <w:sz w:val="28"/>
          <w:szCs w:val="28"/>
        </w:rPr>
        <w:t>izskata nelaimes gadījuma cēloņus un iesaka pasākumus to novēršanai</w:t>
      </w:r>
      <w:r w:rsidR="003814A9">
        <w:rPr>
          <w:sz w:val="28"/>
          <w:szCs w:val="28"/>
        </w:rPr>
        <w:t>;</w:t>
      </w:r>
    </w:p>
    <w:p w14:paraId="77A923A3" w14:textId="0D357C93" w:rsidR="00940079" w:rsidRPr="0027575A" w:rsidRDefault="00C303F8" w:rsidP="00310A1A">
      <w:pPr>
        <w:ind w:left="1333" w:hanging="624"/>
        <w:jc w:val="both"/>
        <w:outlineLvl w:val="0"/>
        <w:rPr>
          <w:sz w:val="28"/>
          <w:szCs w:val="28"/>
        </w:rPr>
      </w:pPr>
      <w:r>
        <w:rPr>
          <w:sz w:val="28"/>
          <w:szCs w:val="28"/>
        </w:rPr>
        <w:t>30.</w:t>
      </w:r>
      <w:r w:rsidR="00D81C26">
        <w:rPr>
          <w:sz w:val="28"/>
          <w:szCs w:val="28"/>
        </w:rPr>
        <w:t>6</w:t>
      </w:r>
      <w:r>
        <w:rPr>
          <w:sz w:val="28"/>
          <w:szCs w:val="28"/>
        </w:rPr>
        <w:t>.</w:t>
      </w:r>
      <w:r w:rsidR="00D277A9">
        <w:rPr>
          <w:sz w:val="28"/>
          <w:szCs w:val="28"/>
        </w:rPr>
        <w:t> </w:t>
      </w:r>
      <w:r w:rsidR="00CE40AE" w:rsidRPr="0027575A">
        <w:rPr>
          <w:sz w:val="28"/>
          <w:szCs w:val="28"/>
        </w:rPr>
        <w:t>ie</w:t>
      </w:r>
      <w:r w:rsidR="007F4E1A" w:rsidRPr="00C23B36">
        <w:rPr>
          <w:sz w:val="28"/>
          <w:szCs w:val="28"/>
        </w:rPr>
        <w:t>sniedz dokumentus Veselības un darbspēju ekspertīzes ārstu valsts komisijai izziņas sagatavošanai par civilā eksperta veselības bojājuma smaguma pakāpi</w:t>
      </w:r>
      <w:r w:rsidR="00940079" w:rsidRPr="0027575A">
        <w:rPr>
          <w:sz w:val="28"/>
          <w:szCs w:val="28"/>
        </w:rPr>
        <w:t>;</w:t>
      </w:r>
    </w:p>
    <w:p w14:paraId="00ACD862" w14:textId="4F1DE550" w:rsidR="00BB3951" w:rsidRDefault="00C303F8" w:rsidP="00310A1A">
      <w:pPr>
        <w:ind w:left="1333" w:hanging="624"/>
        <w:jc w:val="both"/>
        <w:outlineLvl w:val="0"/>
        <w:rPr>
          <w:sz w:val="28"/>
          <w:szCs w:val="28"/>
        </w:rPr>
      </w:pPr>
      <w:r>
        <w:rPr>
          <w:sz w:val="28"/>
          <w:szCs w:val="28"/>
        </w:rPr>
        <w:lastRenderedPageBreak/>
        <w:t>30</w:t>
      </w:r>
      <w:r w:rsidR="00940079" w:rsidRPr="0027575A">
        <w:rPr>
          <w:sz w:val="28"/>
          <w:szCs w:val="28"/>
        </w:rPr>
        <w:t>.</w:t>
      </w:r>
      <w:r w:rsidR="00D81C26">
        <w:rPr>
          <w:sz w:val="28"/>
          <w:szCs w:val="28"/>
        </w:rPr>
        <w:t>7</w:t>
      </w:r>
      <w:r w:rsidR="00940079" w:rsidRPr="00C23B36">
        <w:rPr>
          <w:sz w:val="28"/>
          <w:szCs w:val="28"/>
        </w:rPr>
        <w:t>.</w:t>
      </w:r>
      <w:r w:rsidR="00D277A9">
        <w:rPr>
          <w:sz w:val="28"/>
          <w:szCs w:val="28"/>
        </w:rPr>
        <w:t xml:space="preserve"> </w:t>
      </w:r>
      <w:r w:rsidR="00940079" w:rsidRPr="00C23B36">
        <w:rPr>
          <w:sz w:val="28"/>
          <w:szCs w:val="28"/>
        </w:rPr>
        <w:t xml:space="preserve">veic </w:t>
      </w:r>
      <w:r w:rsidR="00940079" w:rsidRPr="0027575A">
        <w:rPr>
          <w:sz w:val="28"/>
          <w:szCs w:val="28"/>
        </w:rPr>
        <w:t xml:space="preserve">ierakstu </w:t>
      </w:r>
      <w:r w:rsidR="00940079" w:rsidRPr="00C23B36">
        <w:rPr>
          <w:sz w:val="28"/>
          <w:szCs w:val="28"/>
        </w:rPr>
        <w:t>n</w:t>
      </w:r>
      <w:r w:rsidR="00940079" w:rsidRPr="0027575A">
        <w:rPr>
          <w:sz w:val="28"/>
          <w:szCs w:val="28"/>
        </w:rPr>
        <w:t>elaimes gadījumos cietušo vai bojā gājušo civilo ekspertu žurnālā</w:t>
      </w:r>
      <w:r w:rsidR="000C6E9A">
        <w:rPr>
          <w:sz w:val="28"/>
          <w:szCs w:val="28"/>
        </w:rPr>
        <w:t>;</w:t>
      </w:r>
    </w:p>
    <w:p w14:paraId="4C44B1FA" w14:textId="07648AFD" w:rsidR="000C6E9A" w:rsidRDefault="00C303F8" w:rsidP="00D277A9">
      <w:pPr>
        <w:ind w:left="1333" w:hanging="624"/>
        <w:jc w:val="both"/>
        <w:outlineLvl w:val="0"/>
        <w:rPr>
          <w:sz w:val="28"/>
          <w:szCs w:val="28"/>
        </w:rPr>
      </w:pPr>
      <w:r>
        <w:rPr>
          <w:sz w:val="28"/>
          <w:szCs w:val="28"/>
        </w:rPr>
        <w:t>30</w:t>
      </w:r>
      <w:r w:rsidR="00BB3951">
        <w:rPr>
          <w:sz w:val="28"/>
          <w:szCs w:val="28"/>
        </w:rPr>
        <w:t>.</w:t>
      </w:r>
      <w:r w:rsidR="00D81C26">
        <w:rPr>
          <w:sz w:val="28"/>
          <w:szCs w:val="28"/>
        </w:rPr>
        <w:t>8</w:t>
      </w:r>
      <w:r w:rsidR="00940079" w:rsidRPr="0027575A">
        <w:rPr>
          <w:sz w:val="28"/>
          <w:szCs w:val="28"/>
        </w:rPr>
        <w:t>.</w:t>
      </w:r>
      <w:r w:rsidR="00D277A9">
        <w:rPr>
          <w:sz w:val="28"/>
          <w:szCs w:val="28"/>
        </w:rPr>
        <w:t> </w:t>
      </w:r>
      <w:r w:rsidR="00BB3951">
        <w:rPr>
          <w:sz w:val="28"/>
          <w:szCs w:val="28"/>
        </w:rPr>
        <w:t xml:space="preserve">sniedz atzinumu par </w:t>
      </w:r>
      <w:r w:rsidR="00BB3951" w:rsidRPr="00C23B36">
        <w:rPr>
          <w:sz w:val="28"/>
          <w:szCs w:val="28"/>
        </w:rPr>
        <w:t>nelaimes gadījuma atbilstību Starptautiskās palīdzības likuma 13.pantā  noteikto sociālo garantiju saņemšanai</w:t>
      </w:r>
      <w:r w:rsidR="000C6E9A">
        <w:rPr>
          <w:sz w:val="28"/>
          <w:szCs w:val="28"/>
        </w:rPr>
        <w:t>;</w:t>
      </w:r>
    </w:p>
    <w:p w14:paraId="01C3D81D" w14:textId="6E65EE83" w:rsidR="00940079" w:rsidRPr="0027575A" w:rsidRDefault="00C303F8" w:rsidP="00D277A9">
      <w:pPr>
        <w:ind w:left="1333" w:hanging="624"/>
        <w:jc w:val="both"/>
        <w:outlineLvl w:val="0"/>
        <w:rPr>
          <w:sz w:val="28"/>
          <w:szCs w:val="28"/>
        </w:rPr>
      </w:pPr>
      <w:r>
        <w:rPr>
          <w:sz w:val="28"/>
          <w:szCs w:val="28"/>
        </w:rPr>
        <w:t>30</w:t>
      </w:r>
      <w:r w:rsidR="000C6E9A">
        <w:rPr>
          <w:sz w:val="28"/>
          <w:szCs w:val="28"/>
        </w:rPr>
        <w:t>.</w:t>
      </w:r>
      <w:r w:rsidR="00D81C26">
        <w:rPr>
          <w:sz w:val="28"/>
          <w:szCs w:val="28"/>
        </w:rPr>
        <w:t>9</w:t>
      </w:r>
      <w:r w:rsidR="000C6E9A">
        <w:rPr>
          <w:sz w:val="28"/>
          <w:szCs w:val="28"/>
        </w:rPr>
        <w:t>. informē cietušo civilo ekspertu vai personu, kas pārstāv viņa intereses, par eksperta tiesībām uz sociālajām garantijām.</w:t>
      </w:r>
    </w:p>
    <w:p w14:paraId="32BCB9AD" w14:textId="17B178D7" w:rsidR="00EC7C0B" w:rsidRDefault="00EC7C0B" w:rsidP="0027575A">
      <w:pPr>
        <w:ind w:left="284"/>
        <w:jc w:val="both"/>
        <w:rPr>
          <w:sz w:val="28"/>
          <w:szCs w:val="28"/>
        </w:rPr>
      </w:pPr>
    </w:p>
    <w:p w14:paraId="60BDC6BB" w14:textId="56060B4B" w:rsidR="007060BC" w:rsidRDefault="00BB3951" w:rsidP="00D277A9">
      <w:pPr>
        <w:ind w:firstLine="720"/>
        <w:jc w:val="both"/>
        <w:rPr>
          <w:sz w:val="28"/>
          <w:szCs w:val="28"/>
        </w:rPr>
      </w:pPr>
      <w:r>
        <w:rPr>
          <w:sz w:val="28"/>
          <w:szCs w:val="28"/>
        </w:rPr>
        <w:t>3</w:t>
      </w:r>
      <w:r w:rsidR="00C303F8">
        <w:rPr>
          <w:sz w:val="28"/>
          <w:szCs w:val="28"/>
        </w:rPr>
        <w:t>1</w:t>
      </w:r>
      <w:r w:rsidR="00EC7C0B">
        <w:rPr>
          <w:sz w:val="28"/>
          <w:szCs w:val="28"/>
        </w:rPr>
        <w:t>.</w:t>
      </w:r>
      <w:r w:rsidR="00BA33F6">
        <w:rPr>
          <w:sz w:val="28"/>
          <w:szCs w:val="28"/>
        </w:rPr>
        <w:t xml:space="preserve"> </w:t>
      </w:r>
      <w:r w:rsidR="00C518F4">
        <w:rPr>
          <w:sz w:val="28"/>
          <w:szCs w:val="28"/>
        </w:rPr>
        <w:t>Iz</w:t>
      </w:r>
      <w:r w:rsidR="00222B41">
        <w:rPr>
          <w:sz w:val="28"/>
          <w:szCs w:val="28"/>
        </w:rPr>
        <w:t xml:space="preserve">meklēšanas </w:t>
      </w:r>
      <w:r w:rsidR="00C518F4">
        <w:rPr>
          <w:sz w:val="28"/>
          <w:szCs w:val="28"/>
        </w:rPr>
        <w:t xml:space="preserve">komisija </w:t>
      </w:r>
      <w:r w:rsidR="007C1252">
        <w:rPr>
          <w:sz w:val="28"/>
          <w:szCs w:val="28"/>
        </w:rPr>
        <w:t xml:space="preserve">aktā </w:t>
      </w:r>
      <w:r w:rsidR="0086132F">
        <w:rPr>
          <w:sz w:val="28"/>
          <w:szCs w:val="28"/>
        </w:rPr>
        <w:t>norāda civilā eksperta veselības</w:t>
      </w:r>
      <w:r w:rsidR="00BA33F6">
        <w:rPr>
          <w:sz w:val="28"/>
          <w:szCs w:val="28"/>
        </w:rPr>
        <w:t xml:space="preserve"> bojājumu vai bojāejas cēlonisko sakarību ar tiešo pienākumu pildīšanu, veselības bojājumu </w:t>
      </w:r>
      <w:r w:rsidR="0086132F">
        <w:rPr>
          <w:sz w:val="28"/>
          <w:szCs w:val="28"/>
        </w:rPr>
        <w:t>smagum</w:t>
      </w:r>
      <w:r w:rsidR="008C4C12">
        <w:rPr>
          <w:sz w:val="28"/>
          <w:szCs w:val="28"/>
        </w:rPr>
        <w:t>a pakāpi</w:t>
      </w:r>
      <w:r w:rsidR="0086132F">
        <w:rPr>
          <w:sz w:val="28"/>
          <w:szCs w:val="28"/>
        </w:rPr>
        <w:t xml:space="preserve"> (smags, vidēji smags vai viegls), </w:t>
      </w:r>
      <w:r w:rsidR="00BA33F6">
        <w:rPr>
          <w:sz w:val="28"/>
          <w:szCs w:val="28"/>
        </w:rPr>
        <w:t xml:space="preserve">kā arī, </w:t>
      </w:r>
      <w:r w:rsidR="0086132F">
        <w:rPr>
          <w:sz w:val="28"/>
          <w:szCs w:val="28"/>
        </w:rPr>
        <w:t>vai ir iestājusies pārejoša darbnespēja, kā arī vai civilajam ekspertam ir noteikta invaliditātes grupa</w:t>
      </w:r>
      <w:r w:rsidR="00BA33F6">
        <w:rPr>
          <w:sz w:val="28"/>
          <w:szCs w:val="28"/>
        </w:rPr>
        <w:t>.</w:t>
      </w:r>
      <w:r w:rsidR="0086132F">
        <w:rPr>
          <w:sz w:val="28"/>
          <w:szCs w:val="28"/>
        </w:rPr>
        <w:t xml:space="preserve"> </w:t>
      </w:r>
    </w:p>
    <w:p w14:paraId="1228212B" w14:textId="77777777" w:rsidR="0086132F" w:rsidRDefault="0086132F" w:rsidP="00261B36">
      <w:pPr>
        <w:ind w:firstLine="284"/>
        <w:jc w:val="both"/>
        <w:rPr>
          <w:sz w:val="28"/>
          <w:szCs w:val="28"/>
        </w:rPr>
      </w:pPr>
    </w:p>
    <w:p w14:paraId="72C01ADE" w14:textId="620F3F15" w:rsidR="000C6E9A" w:rsidRDefault="00940079" w:rsidP="00D277A9">
      <w:pPr>
        <w:tabs>
          <w:tab w:val="left" w:pos="284"/>
        </w:tabs>
        <w:ind w:firstLine="720"/>
        <w:jc w:val="both"/>
        <w:outlineLvl w:val="0"/>
        <w:rPr>
          <w:sz w:val="28"/>
          <w:szCs w:val="28"/>
        </w:rPr>
      </w:pPr>
      <w:r>
        <w:rPr>
          <w:sz w:val="28"/>
          <w:szCs w:val="28"/>
        </w:rPr>
        <w:t>3</w:t>
      </w:r>
      <w:r w:rsidR="00C303F8">
        <w:rPr>
          <w:sz w:val="28"/>
          <w:szCs w:val="28"/>
        </w:rPr>
        <w:t>2</w:t>
      </w:r>
      <w:r w:rsidR="00EC7C0B">
        <w:rPr>
          <w:sz w:val="28"/>
          <w:szCs w:val="28"/>
        </w:rPr>
        <w:t xml:space="preserve">. </w:t>
      </w:r>
      <w:r w:rsidR="002512C4">
        <w:rPr>
          <w:sz w:val="28"/>
          <w:szCs w:val="28"/>
        </w:rPr>
        <w:t xml:space="preserve">Aktu sagatavo </w:t>
      </w:r>
      <w:r w:rsidR="00411688">
        <w:rPr>
          <w:sz w:val="28"/>
          <w:szCs w:val="28"/>
        </w:rPr>
        <w:t xml:space="preserve">papīra formā </w:t>
      </w:r>
      <w:r w:rsidR="00FD275E">
        <w:rPr>
          <w:sz w:val="28"/>
          <w:szCs w:val="28"/>
        </w:rPr>
        <w:t xml:space="preserve">trijos </w:t>
      </w:r>
      <w:r w:rsidR="002512C4">
        <w:rPr>
          <w:sz w:val="28"/>
          <w:szCs w:val="28"/>
        </w:rPr>
        <w:t xml:space="preserve">eksemplāros </w:t>
      </w:r>
      <w:r w:rsidR="00EC7C0B" w:rsidRPr="005837AA">
        <w:rPr>
          <w:sz w:val="28"/>
          <w:szCs w:val="28"/>
        </w:rPr>
        <w:t>(</w:t>
      </w:r>
      <w:r w:rsidR="001D2C66" w:rsidRPr="005837AA">
        <w:rPr>
          <w:sz w:val="28"/>
          <w:szCs w:val="28"/>
        </w:rPr>
        <w:t>4</w:t>
      </w:r>
      <w:r w:rsidR="00807F13" w:rsidRPr="005837AA">
        <w:rPr>
          <w:sz w:val="28"/>
          <w:szCs w:val="28"/>
        </w:rPr>
        <w:t>. </w:t>
      </w:r>
      <w:r w:rsidR="00EC7C0B" w:rsidRPr="005837AA">
        <w:rPr>
          <w:sz w:val="28"/>
          <w:szCs w:val="28"/>
        </w:rPr>
        <w:t>pielikums)</w:t>
      </w:r>
      <w:r w:rsidR="009A6E0E">
        <w:rPr>
          <w:sz w:val="28"/>
          <w:szCs w:val="28"/>
        </w:rPr>
        <w:t xml:space="preserve">. </w:t>
      </w:r>
      <w:r w:rsidR="000C6E9A">
        <w:rPr>
          <w:sz w:val="28"/>
          <w:szCs w:val="28"/>
        </w:rPr>
        <w:t>Aktam pievieno ar nelaimes gadījumu saistītos dokumentus (piemēram, izvirzošās institūcijas lēmums par izmeklēšanas komisijas izveidošanu, izziņa par veselības bojājuma pakāpi, cietušā civilā eksperta paskaidrojumi, dokumenti, kas raksturo nelaimes vietu).</w:t>
      </w:r>
    </w:p>
    <w:p w14:paraId="5BBFB7B9" w14:textId="346643C8" w:rsidR="000C6E9A" w:rsidRDefault="000C6E9A" w:rsidP="0027575A">
      <w:pPr>
        <w:tabs>
          <w:tab w:val="left" w:pos="284"/>
        </w:tabs>
        <w:ind w:firstLine="284"/>
        <w:jc w:val="both"/>
        <w:rPr>
          <w:sz w:val="28"/>
          <w:szCs w:val="28"/>
        </w:rPr>
      </w:pPr>
    </w:p>
    <w:p w14:paraId="5C2E4B9B" w14:textId="4BFC4152" w:rsidR="00610547" w:rsidRDefault="00C303F8" w:rsidP="00D277A9">
      <w:pPr>
        <w:tabs>
          <w:tab w:val="left" w:pos="284"/>
        </w:tabs>
        <w:ind w:firstLine="720"/>
        <w:jc w:val="both"/>
        <w:rPr>
          <w:sz w:val="28"/>
          <w:szCs w:val="28"/>
        </w:rPr>
      </w:pPr>
      <w:r>
        <w:rPr>
          <w:sz w:val="28"/>
          <w:szCs w:val="28"/>
        </w:rPr>
        <w:t xml:space="preserve">33. </w:t>
      </w:r>
      <w:r w:rsidR="009A6E0E">
        <w:rPr>
          <w:sz w:val="28"/>
          <w:szCs w:val="28"/>
        </w:rPr>
        <w:t xml:space="preserve">Pirmais </w:t>
      </w:r>
      <w:r w:rsidR="00610547">
        <w:rPr>
          <w:sz w:val="28"/>
          <w:szCs w:val="28"/>
        </w:rPr>
        <w:t xml:space="preserve">akta </w:t>
      </w:r>
      <w:r w:rsidR="009A6E0E">
        <w:rPr>
          <w:sz w:val="28"/>
          <w:szCs w:val="28"/>
        </w:rPr>
        <w:t xml:space="preserve">eksemplārs </w:t>
      </w:r>
      <w:r w:rsidR="000C6E9A">
        <w:rPr>
          <w:sz w:val="28"/>
          <w:szCs w:val="28"/>
        </w:rPr>
        <w:t>un citi ar nelaimes gadījumu saistītie dokumenti</w:t>
      </w:r>
      <w:r w:rsidR="002512C4">
        <w:rPr>
          <w:sz w:val="28"/>
          <w:szCs w:val="28"/>
        </w:rPr>
        <w:t xml:space="preserve"> </w:t>
      </w:r>
      <w:r w:rsidR="000C6E9A">
        <w:rPr>
          <w:sz w:val="28"/>
          <w:szCs w:val="28"/>
        </w:rPr>
        <w:t xml:space="preserve">tiek </w:t>
      </w:r>
      <w:r w:rsidR="009A6E0E">
        <w:rPr>
          <w:sz w:val="28"/>
          <w:szCs w:val="28"/>
        </w:rPr>
        <w:t>reģistrēt</w:t>
      </w:r>
      <w:r>
        <w:rPr>
          <w:sz w:val="28"/>
          <w:szCs w:val="28"/>
        </w:rPr>
        <w:t>i</w:t>
      </w:r>
      <w:r w:rsidR="009A6E0E">
        <w:rPr>
          <w:sz w:val="28"/>
          <w:szCs w:val="28"/>
        </w:rPr>
        <w:t xml:space="preserve"> </w:t>
      </w:r>
      <w:r w:rsidR="00CE40AE">
        <w:rPr>
          <w:sz w:val="28"/>
          <w:szCs w:val="28"/>
        </w:rPr>
        <w:t xml:space="preserve">izvirzošā institūcijā </w:t>
      </w:r>
      <w:r w:rsidR="009A6E0E">
        <w:rPr>
          <w:sz w:val="28"/>
          <w:szCs w:val="28"/>
        </w:rPr>
        <w:t>un glabāt</w:t>
      </w:r>
      <w:r>
        <w:rPr>
          <w:sz w:val="28"/>
          <w:szCs w:val="28"/>
        </w:rPr>
        <w:t>i</w:t>
      </w:r>
      <w:r w:rsidR="009A6E0E">
        <w:rPr>
          <w:sz w:val="28"/>
          <w:szCs w:val="28"/>
        </w:rPr>
        <w:t xml:space="preserve"> </w:t>
      </w:r>
      <w:r w:rsidR="00CE40AE">
        <w:rPr>
          <w:sz w:val="28"/>
          <w:szCs w:val="28"/>
        </w:rPr>
        <w:t xml:space="preserve">tās </w:t>
      </w:r>
      <w:r w:rsidR="00610547">
        <w:rPr>
          <w:sz w:val="28"/>
          <w:szCs w:val="28"/>
        </w:rPr>
        <w:t>arhīvā</w:t>
      </w:r>
      <w:r w:rsidR="009A6E0E">
        <w:rPr>
          <w:sz w:val="28"/>
          <w:szCs w:val="28"/>
        </w:rPr>
        <w:t>. O</w:t>
      </w:r>
      <w:r w:rsidR="00610547">
        <w:rPr>
          <w:sz w:val="28"/>
          <w:szCs w:val="28"/>
        </w:rPr>
        <w:t xml:space="preserve">tru akta </w:t>
      </w:r>
      <w:r w:rsidR="009A6E0E">
        <w:rPr>
          <w:sz w:val="28"/>
          <w:szCs w:val="28"/>
        </w:rPr>
        <w:t>eksemplāru, pievienojot Veselības un darbspēju ekspertīzes ārstu valsts komisijas izziņ</w:t>
      </w:r>
      <w:r w:rsidR="002512C4">
        <w:rPr>
          <w:sz w:val="28"/>
          <w:szCs w:val="28"/>
        </w:rPr>
        <w:t>as kopiju</w:t>
      </w:r>
      <w:r w:rsidR="009A6E0E">
        <w:rPr>
          <w:sz w:val="28"/>
          <w:szCs w:val="28"/>
        </w:rPr>
        <w:t xml:space="preserve">, </w:t>
      </w:r>
      <w:r w:rsidR="00FD275E">
        <w:rPr>
          <w:sz w:val="28"/>
          <w:szCs w:val="28"/>
        </w:rPr>
        <w:t xml:space="preserve">izvirzošā institūcija </w:t>
      </w:r>
      <w:r w:rsidR="009A6E0E">
        <w:rPr>
          <w:sz w:val="28"/>
          <w:szCs w:val="28"/>
        </w:rPr>
        <w:t>izsniedz n</w:t>
      </w:r>
      <w:r w:rsidR="00610547">
        <w:rPr>
          <w:sz w:val="28"/>
          <w:szCs w:val="28"/>
        </w:rPr>
        <w:t xml:space="preserve">elaimes gadījumā cietušajam civilajam ekspertam vai personai, kura pārstāv viņa intereses, vai </w:t>
      </w:r>
      <w:r w:rsidR="00660083">
        <w:rPr>
          <w:sz w:val="28"/>
          <w:szCs w:val="28"/>
        </w:rPr>
        <w:t xml:space="preserve">personām, </w:t>
      </w:r>
      <w:r w:rsidR="00610547">
        <w:rPr>
          <w:sz w:val="28"/>
          <w:szCs w:val="28"/>
        </w:rPr>
        <w:t>kur</w:t>
      </w:r>
      <w:r w:rsidR="00660083">
        <w:rPr>
          <w:sz w:val="28"/>
          <w:szCs w:val="28"/>
        </w:rPr>
        <w:t xml:space="preserve">u </w:t>
      </w:r>
      <w:r w:rsidR="00610547">
        <w:rPr>
          <w:sz w:val="28"/>
          <w:szCs w:val="28"/>
        </w:rPr>
        <w:t>tiesības skar izvirzošās institūcijas sagatavotais akts</w:t>
      </w:r>
      <w:r w:rsidR="00660083">
        <w:rPr>
          <w:sz w:val="28"/>
          <w:szCs w:val="28"/>
        </w:rPr>
        <w:t>.</w:t>
      </w:r>
      <w:r w:rsidR="009A6E0E">
        <w:rPr>
          <w:sz w:val="28"/>
          <w:szCs w:val="28"/>
        </w:rPr>
        <w:t xml:space="preserve"> </w:t>
      </w:r>
      <w:r w:rsidR="00FD275E">
        <w:rPr>
          <w:sz w:val="28"/>
          <w:szCs w:val="28"/>
        </w:rPr>
        <w:t xml:space="preserve">Trešo akta eksemplāru, </w:t>
      </w:r>
      <w:r w:rsidR="00FD275E" w:rsidRPr="00FD275E">
        <w:rPr>
          <w:sz w:val="28"/>
          <w:szCs w:val="28"/>
        </w:rPr>
        <w:t>pievienojot Veselības un darbspēju ekspertīzes ārstu valsts komisijas izziņas kopiju,</w:t>
      </w:r>
      <w:r w:rsidR="00FD275E">
        <w:rPr>
          <w:sz w:val="28"/>
          <w:szCs w:val="28"/>
        </w:rPr>
        <w:t xml:space="preserve"> izvirzošā institūcija nosūta Valsts sociālās apdrošināšanas aģentūras filiālei atbilstoši cietušā civilā eksperta deklarētajai dzīvesvietai.</w:t>
      </w:r>
    </w:p>
    <w:p w14:paraId="57F706C8" w14:textId="77777777" w:rsidR="00610547" w:rsidRDefault="00610547" w:rsidP="00EC7C0B">
      <w:pPr>
        <w:ind w:firstLine="284"/>
        <w:jc w:val="both"/>
        <w:rPr>
          <w:sz w:val="28"/>
          <w:szCs w:val="28"/>
        </w:rPr>
      </w:pPr>
    </w:p>
    <w:p w14:paraId="537DF0A2" w14:textId="0C1BFF66" w:rsidR="00411688" w:rsidRDefault="00940079" w:rsidP="00D277A9">
      <w:pPr>
        <w:ind w:firstLine="720"/>
        <w:jc w:val="both"/>
        <w:rPr>
          <w:sz w:val="28"/>
          <w:szCs w:val="28"/>
        </w:rPr>
      </w:pPr>
      <w:r>
        <w:rPr>
          <w:sz w:val="28"/>
          <w:szCs w:val="28"/>
        </w:rPr>
        <w:t>3</w:t>
      </w:r>
      <w:r w:rsidR="00C303F8">
        <w:rPr>
          <w:sz w:val="28"/>
          <w:szCs w:val="28"/>
        </w:rPr>
        <w:t>4</w:t>
      </w:r>
      <w:r w:rsidR="00610547" w:rsidRPr="006310A8">
        <w:rPr>
          <w:sz w:val="28"/>
          <w:szCs w:val="28"/>
        </w:rPr>
        <w:t xml:space="preserve">. </w:t>
      </w:r>
      <w:r w:rsidR="00411688">
        <w:rPr>
          <w:sz w:val="28"/>
          <w:szCs w:val="28"/>
        </w:rPr>
        <w:t xml:space="preserve">Ja pēc nelaimes gadījuma izmeklēšanas ir mainījušies tiesiskie vai faktiskie apstākļi, kuri bija par pamatu aktā konstatētājam, izvirzošās iestādes vadītājs uzdod izmeklēšanas komisijai 15 darbdienu laikā atkārtoti izmeklēt nelaimes gadījumu vai izveido citu komisiju </w:t>
      </w:r>
      <w:r w:rsidR="00D81C26">
        <w:rPr>
          <w:sz w:val="28"/>
          <w:szCs w:val="28"/>
        </w:rPr>
        <w:t xml:space="preserve">nelaimes </w:t>
      </w:r>
      <w:r w:rsidR="00411688">
        <w:rPr>
          <w:sz w:val="28"/>
          <w:szCs w:val="28"/>
        </w:rPr>
        <w:t xml:space="preserve">gadījuma izmeklēšanai.  </w:t>
      </w:r>
    </w:p>
    <w:p w14:paraId="438BFCE2" w14:textId="1B8CC596" w:rsidR="000C6E9A" w:rsidRDefault="000C6E9A" w:rsidP="00610547">
      <w:pPr>
        <w:ind w:firstLine="284"/>
        <w:jc w:val="both"/>
        <w:rPr>
          <w:sz w:val="28"/>
          <w:szCs w:val="28"/>
        </w:rPr>
      </w:pPr>
    </w:p>
    <w:p w14:paraId="46888058" w14:textId="5839A6F1" w:rsidR="00610547" w:rsidRDefault="006C7A53" w:rsidP="00D277A9">
      <w:pPr>
        <w:ind w:firstLine="720"/>
        <w:jc w:val="both"/>
        <w:outlineLvl w:val="0"/>
        <w:rPr>
          <w:color w:val="FF0000"/>
          <w:sz w:val="28"/>
          <w:szCs w:val="28"/>
        </w:rPr>
      </w:pPr>
      <w:r>
        <w:rPr>
          <w:sz w:val="28"/>
          <w:szCs w:val="28"/>
        </w:rPr>
        <w:t xml:space="preserve">35. </w:t>
      </w:r>
      <w:r w:rsidR="00610547" w:rsidRPr="006310A8">
        <w:rPr>
          <w:sz w:val="28"/>
          <w:szCs w:val="28"/>
        </w:rPr>
        <w:t xml:space="preserve">Nelaimes gadījumā cietušais civilais eksperts vai persona, kura pārstāv viņa intereses, vai persona, kuras tiesības skar izvirzošās institūcijas sagatavotais akts, mēneša laikā pēc akta </w:t>
      </w:r>
      <w:r w:rsidR="00E57509">
        <w:rPr>
          <w:sz w:val="28"/>
          <w:szCs w:val="28"/>
        </w:rPr>
        <w:t>stāšanās spēkā</w:t>
      </w:r>
      <w:r w:rsidR="00610547" w:rsidRPr="006310A8">
        <w:rPr>
          <w:sz w:val="28"/>
          <w:szCs w:val="28"/>
        </w:rPr>
        <w:t xml:space="preserve"> ir tiesīga to apstrīdēt</w:t>
      </w:r>
      <w:r w:rsidR="001A4F42">
        <w:rPr>
          <w:sz w:val="28"/>
          <w:szCs w:val="28"/>
        </w:rPr>
        <w:t xml:space="preserve"> izvirzošās institūcijas </w:t>
      </w:r>
      <w:r w:rsidR="00222B41">
        <w:rPr>
          <w:sz w:val="28"/>
          <w:szCs w:val="28"/>
        </w:rPr>
        <w:t>vadītājam</w:t>
      </w:r>
      <w:r w:rsidR="0061242F">
        <w:rPr>
          <w:sz w:val="28"/>
          <w:szCs w:val="28"/>
        </w:rPr>
        <w:t xml:space="preserve"> un pārsūdzēt </w:t>
      </w:r>
      <w:r w:rsidR="00DF772C">
        <w:rPr>
          <w:sz w:val="28"/>
          <w:szCs w:val="28"/>
        </w:rPr>
        <w:t xml:space="preserve">tiesā </w:t>
      </w:r>
      <w:r w:rsidR="0061242F">
        <w:rPr>
          <w:sz w:val="28"/>
          <w:szCs w:val="28"/>
        </w:rPr>
        <w:t>Administratīvā procesa likuma noteiktajā kārtībā</w:t>
      </w:r>
      <w:r w:rsidR="002A41D5">
        <w:rPr>
          <w:sz w:val="28"/>
          <w:szCs w:val="28"/>
        </w:rPr>
        <w:t>.</w:t>
      </w:r>
      <w:r w:rsidR="001A4F42">
        <w:rPr>
          <w:sz w:val="28"/>
          <w:szCs w:val="28"/>
        </w:rPr>
        <w:t xml:space="preserve"> </w:t>
      </w:r>
    </w:p>
    <w:p w14:paraId="4135C30C" w14:textId="77777777" w:rsidR="00610547" w:rsidRDefault="00610547" w:rsidP="00EC7C0B">
      <w:pPr>
        <w:ind w:firstLine="284"/>
        <w:jc w:val="both"/>
        <w:rPr>
          <w:sz w:val="28"/>
          <w:szCs w:val="28"/>
        </w:rPr>
      </w:pPr>
    </w:p>
    <w:p w14:paraId="5F1E1688" w14:textId="11017A2F" w:rsidR="002346AA" w:rsidRDefault="00940079" w:rsidP="00D277A9">
      <w:pPr>
        <w:ind w:firstLine="720"/>
        <w:jc w:val="both"/>
        <w:outlineLvl w:val="0"/>
        <w:rPr>
          <w:sz w:val="28"/>
          <w:szCs w:val="28"/>
        </w:rPr>
      </w:pPr>
      <w:r>
        <w:rPr>
          <w:sz w:val="28"/>
          <w:szCs w:val="28"/>
        </w:rPr>
        <w:t>3</w:t>
      </w:r>
      <w:r w:rsidR="006C7A53">
        <w:rPr>
          <w:sz w:val="28"/>
          <w:szCs w:val="28"/>
        </w:rPr>
        <w:t>6</w:t>
      </w:r>
      <w:r w:rsidR="00610547">
        <w:rPr>
          <w:sz w:val="28"/>
          <w:szCs w:val="28"/>
        </w:rPr>
        <w:t xml:space="preserve">. Ja mēneša laikā akts nav apstrīdēts, izvirzošā institūcija </w:t>
      </w:r>
      <w:r w:rsidR="004821EB">
        <w:rPr>
          <w:sz w:val="28"/>
          <w:szCs w:val="28"/>
        </w:rPr>
        <w:t xml:space="preserve">Ministru kabinetā </w:t>
      </w:r>
      <w:r w:rsidR="00610547">
        <w:rPr>
          <w:sz w:val="28"/>
          <w:szCs w:val="28"/>
        </w:rPr>
        <w:t xml:space="preserve">iesniedz </w:t>
      </w:r>
      <w:r w:rsidR="00D350A8">
        <w:rPr>
          <w:sz w:val="28"/>
          <w:szCs w:val="28"/>
        </w:rPr>
        <w:t xml:space="preserve">rīkojuma projektu </w:t>
      </w:r>
      <w:r w:rsidR="004821EB">
        <w:rPr>
          <w:sz w:val="28"/>
          <w:szCs w:val="28"/>
        </w:rPr>
        <w:t>par vienreizēja pabalsta piešķiršanu saskaņā ar Starptautiskās palīdzības likumu</w:t>
      </w:r>
      <w:r w:rsidR="00EC7C0B">
        <w:rPr>
          <w:sz w:val="28"/>
          <w:szCs w:val="28"/>
        </w:rPr>
        <w:t xml:space="preserve">. </w:t>
      </w:r>
      <w:r w:rsidR="00261123">
        <w:rPr>
          <w:sz w:val="28"/>
          <w:szCs w:val="28"/>
        </w:rPr>
        <w:t xml:space="preserve">Pabalsts izmaksājams mēneša laikā no </w:t>
      </w:r>
      <w:r w:rsidR="00D350A8">
        <w:rPr>
          <w:sz w:val="28"/>
          <w:szCs w:val="28"/>
        </w:rPr>
        <w:t xml:space="preserve">rīkojuma </w:t>
      </w:r>
      <w:r w:rsidR="00261123">
        <w:rPr>
          <w:sz w:val="28"/>
          <w:szCs w:val="28"/>
        </w:rPr>
        <w:t xml:space="preserve">pieņemšanas dienas. </w:t>
      </w:r>
    </w:p>
    <w:p w14:paraId="457FCEAC" w14:textId="5328708E" w:rsidR="002A5F84" w:rsidRDefault="002A5F84" w:rsidP="00EC7C0B">
      <w:pPr>
        <w:ind w:firstLine="284"/>
        <w:jc w:val="both"/>
        <w:rPr>
          <w:sz w:val="28"/>
          <w:szCs w:val="28"/>
        </w:rPr>
      </w:pPr>
    </w:p>
    <w:p w14:paraId="723ADA9B" w14:textId="582C5FC3" w:rsidR="002A5F84" w:rsidRPr="00DE58F7" w:rsidRDefault="00A778EA" w:rsidP="00D277A9">
      <w:pPr>
        <w:ind w:firstLine="720"/>
        <w:jc w:val="both"/>
        <w:outlineLvl w:val="0"/>
        <w:rPr>
          <w:sz w:val="28"/>
          <w:szCs w:val="28"/>
        </w:rPr>
      </w:pPr>
      <w:r>
        <w:rPr>
          <w:sz w:val="28"/>
          <w:szCs w:val="28"/>
        </w:rPr>
        <w:t>3</w:t>
      </w:r>
      <w:r w:rsidR="006C7A53">
        <w:rPr>
          <w:sz w:val="28"/>
          <w:szCs w:val="28"/>
        </w:rPr>
        <w:t>7</w:t>
      </w:r>
      <w:r w:rsidR="002A5F84">
        <w:rPr>
          <w:sz w:val="28"/>
          <w:szCs w:val="28"/>
        </w:rPr>
        <w:t xml:space="preserve">. Pabalsts piešķirams </w:t>
      </w:r>
      <w:r w:rsidR="00ED5AAD">
        <w:rPr>
          <w:sz w:val="28"/>
          <w:szCs w:val="28"/>
        </w:rPr>
        <w:t xml:space="preserve">arī </w:t>
      </w:r>
      <w:r w:rsidR="002A5F84">
        <w:rPr>
          <w:sz w:val="28"/>
          <w:szCs w:val="28"/>
        </w:rPr>
        <w:t xml:space="preserve">gadījumā, ja civilais eksperts ir cietis nelaimes gadījumā, kas nav tieši saistīts ar civilā eksperta amata pienākumu veikšanu, bet ir </w:t>
      </w:r>
      <w:r w:rsidR="002A5F84">
        <w:rPr>
          <w:sz w:val="28"/>
          <w:szCs w:val="28"/>
        </w:rPr>
        <w:lastRenderedPageBreak/>
        <w:t>saistīts ar drošības apstākļu pasliktināšanos ārvalstī, uz kuru nosūtīts civilais eksperts,</w:t>
      </w:r>
      <w:r w:rsidR="002A5F84" w:rsidRPr="007E357A">
        <w:rPr>
          <w:sz w:val="28"/>
          <w:szCs w:val="28"/>
        </w:rPr>
        <w:t xml:space="preserve"> </w:t>
      </w:r>
      <w:r w:rsidR="002A5F84">
        <w:rPr>
          <w:sz w:val="28"/>
          <w:szCs w:val="28"/>
        </w:rPr>
        <w:t>kā karadarbības sākšanās, terora akts, dabas izraisīta katastrofa vai citi nepārvaramas varas apstākļi, kas radušies no civilā eksperta neatkarīgu iemeslu</w:t>
      </w:r>
      <w:r w:rsidR="00ED5AAD">
        <w:rPr>
          <w:sz w:val="28"/>
          <w:szCs w:val="28"/>
        </w:rPr>
        <w:t xml:space="preserve"> dēļ un kuru rezultātā civilais eksperts guvis ievainojumu, sakropļojumu vai civilā eksperta veselībai nodarīts citāds kaitējums, vai civilais eksperts gājis bojā.</w:t>
      </w:r>
    </w:p>
    <w:p w14:paraId="3A83ED7E" w14:textId="77777777" w:rsidR="002A5F84" w:rsidRDefault="002A5F84" w:rsidP="002A5F84">
      <w:pPr>
        <w:ind w:firstLine="284"/>
        <w:jc w:val="both"/>
        <w:rPr>
          <w:sz w:val="28"/>
          <w:szCs w:val="28"/>
        </w:rPr>
      </w:pPr>
    </w:p>
    <w:p w14:paraId="3D6BADAD" w14:textId="6611324D" w:rsidR="002A5F84" w:rsidRDefault="00454EDE" w:rsidP="00D277A9">
      <w:pPr>
        <w:ind w:firstLine="720"/>
        <w:jc w:val="both"/>
        <w:outlineLvl w:val="0"/>
        <w:rPr>
          <w:sz w:val="28"/>
          <w:szCs w:val="28"/>
        </w:rPr>
      </w:pPr>
      <w:r>
        <w:rPr>
          <w:sz w:val="28"/>
          <w:szCs w:val="28"/>
        </w:rPr>
        <w:t>3</w:t>
      </w:r>
      <w:r w:rsidR="006C7A53">
        <w:rPr>
          <w:sz w:val="28"/>
          <w:szCs w:val="28"/>
        </w:rPr>
        <w:t>8</w:t>
      </w:r>
      <w:r w:rsidR="002A5F84">
        <w:rPr>
          <w:sz w:val="28"/>
          <w:szCs w:val="28"/>
        </w:rPr>
        <w:t>. Pabalstu neizmaksā</w:t>
      </w:r>
      <w:r w:rsidR="00C23B36">
        <w:rPr>
          <w:sz w:val="28"/>
          <w:szCs w:val="28"/>
        </w:rPr>
        <w:t xml:space="preserve">, ja ir konstatēti </w:t>
      </w:r>
      <w:r w:rsidR="00E13A44">
        <w:rPr>
          <w:sz w:val="28"/>
          <w:szCs w:val="28"/>
        </w:rPr>
        <w:t>Starptautiskās palīdzības likuma 13. panta trešajā</w:t>
      </w:r>
      <w:r w:rsidR="00E13A44">
        <w:t> </w:t>
      </w:r>
      <w:r w:rsidR="00E13A44" w:rsidRPr="00E13A44">
        <w:rPr>
          <w:sz w:val="28"/>
          <w:szCs w:val="28"/>
        </w:rPr>
        <w:t>daļā</w:t>
      </w:r>
      <w:r w:rsidR="00E13A44">
        <w:rPr>
          <w:sz w:val="28"/>
          <w:szCs w:val="28"/>
        </w:rPr>
        <w:t xml:space="preserve"> noteikt</w:t>
      </w:r>
      <w:r w:rsidR="00C23B36">
        <w:rPr>
          <w:sz w:val="28"/>
          <w:szCs w:val="28"/>
        </w:rPr>
        <w:t>ie apstākļi</w:t>
      </w:r>
      <w:r w:rsidR="00E13A44">
        <w:rPr>
          <w:sz w:val="28"/>
          <w:szCs w:val="28"/>
        </w:rPr>
        <w:t>.</w:t>
      </w:r>
    </w:p>
    <w:p w14:paraId="66F28CE1" w14:textId="77777777" w:rsidR="002A5F84" w:rsidRDefault="002A5F84" w:rsidP="002A5F84">
      <w:pPr>
        <w:ind w:firstLine="284"/>
        <w:jc w:val="both"/>
        <w:rPr>
          <w:sz w:val="28"/>
          <w:szCs w:val="28"/>
        </w:rPr>
      </w:pPr>
    </w:p>
    <w:p w14:paraId="340436D6" w14:textId="1A56DABC" w:rsidR="004821EB" w:rsidRDefault="002A5F84" w:rsidP="00D277A9">
      <w:pPr>
        <w:ind w:firstLine="720"/>
        <w:jc w:val="both"/>
        <w:outlineLvl w:val="0"/>
        <w:rPr>
          <w:sz w:val="28"/>
          <w:szCs w:val="28"/>
        </w:rPr>
      </w:pPr>
      <w:r>
        <w:rPr>
          <w:sz w:val="28"/>
          <w:szCs w:val="28"/>
        </w:rPr>
        <w:t>3</w:t>
      </w:r>
      <w:r w:rsidR="006C7A53">
        <w:rPr>
          <w:sz w:val="28"/>
          <w:szCs w:val="28"/>
        </w:rPr>
        <w:t>9</w:t>
      </w:r>
      <w:r w:rsidR="004821EB">
        <w:rPr>
          <w:sz w:val="28"/>
          <w:szCs w:val="28"/>
        </w:rPr>
        <w:t>. Ja aktā secināts, ka civilais eksperts gājis bojā,</w:t>
      </w:r>
      <w:r w:rsidR="004821EB" w:rsidRPr="00EC7C0B">
        <w:rPr>
          <w:sz w:val="28"/>
          <w:szCs w:val="28"/>
        </w:rPr>
        <w:t xml:space="preserve"> </w:t>
      </w:r>
      <w:r w:rsidR="004821EB">
        <w:rPr>
          <w:sz w:val="28"/>
          <w:szCs w:val="28"/>
        </w:rPr>
        <w:t xml:space="preserve">pildot amata pienākumus starptautiskajā misijā vai operācijā, vai miris gada laikā pēc atgriešanās no dalības starptautiskajā misijā vai operācijā ievainojuma (sakropļojuma, kontūzijas) vai tādas slimīgas dēļ, kuras cēlonis saistīts ar amata pienākumu pildīšanu starptautiskajā misijā vai operācijā, civilā eksperta ģimenes locekļiem vai personai, kura uzņēmusies civilā eksperta apbedīšanu, </w:t>
      </w:r>
      <w:r w:rsidR="002D7BF7">
        <w:rPr>
          <w:sz w:val="28"/>
          <w:szCs w:val="28"/>
        </w:rPr>
        <w:t xml:space="preserve"> </w:t>
      </w:r>
      <w:r w:rsidR="004821EB">
        <w:rPr>
          <w:sz w:val="28"/>
          <w:szCs w:val="28"/>
        </w:rPr>
        <w:t>kompensē šādus izdevumus par civilā eksperta apbedīšanu ne vēlāk kā gada laikā, pamatojoties uz izdevumus apliecinošiem dokumentiem:</w:t>
      </w:r>
    </w:p>
    <w:p w14:paraId="77C356C6" w14:textId="56D9715A" w:rsidR="00CC7FFB" w:rsidRDefault="002A5F84" w:rsidP="00D277A9">
      <w:pPr>
        <w:ind w:left="1333" w:hanging="624"/>
        <w:jc w:val="both"/>
        <w:outlineLvl w:val="0"/>
        <w:rPr>
          <w:sz w:val="28"/>
          <w:szCs w:val="28"/>
        </w:rPr>
      </w:pPr>
      <w:r>
        <w:rPr>
          <w:sz w:val="28"/>
          <w:szCs w:val="28"/>
        </w:rPr>
        <w:t>3</w:t>
      </w:r>
      <w:r w:rsidR="006C7A53">
        <w:rPr>
          <w:sz w:val="28"/>
          <w:szCs w:val="28"/>
        </w:rPr>
        <w:t>9</w:t>
      </w:r>
      <w:r w:rsidR="00CC7FFB">
        <w:rPr>
          <w:sz w:val="28"/>
          <w:szCs w:val="28"/>
        </w:rPr>
        <w:t>.1.</w:t>
      </w:r>
      <w:r w:rsidR="00D277A9">
        <w:rPr>
          <w:sz w:val="28"/>
          <w:szCs w:val="28"/>
        </w:rPr>
        <w:t> </w:t>
      </w:r>
      <w:r w:rsidR="00CC7FFB">
        <w:rPr>
          <w:sz w:val="28"/>
          <w:szCs w:val="28"/>
        </w:rPr>
        <w:t xml:space="preserve">ar apbedīšanu saistītie izdevumi – samaksa par zārku vai urnu, morga pakalpojumi, kremācija, samaksa par apbedīšanas piederumiem, samaksa par vainagiem un sēru lentēm, transporta pakalpojumi (viens katafalks, viens autobuss), samaksa par sēru ceremoniju, kapsētas sniegtie maksas pakalpojumi, kapa rakšana, kapavietas nomas tiesības vai esošās kapavietas paplašināšana – izdevumu maksimālā summa ir 1138,30 </w:t>
      </w:r>
      <w:proofErr w:type="spellStart"/>
      <w:r w:rsidR="00CC7FFB" w:rsidRPr="00D277A9">
        <w:rPr>
          <w:sz w:val="28"/>
          <w:szCs w:val="28"/>
        </w:rPr>
        <w:t>euro</w:t>
      </w:r>
      <w:proofErr w:type="spellEnd"/>
      <w:r w:rsidR="00CC7FFB">
        <w:rPr>
          <w:sz w:val="28"/>
          <w:szCs w:val="28"/>
        </w:rPr>
        <w:t>;</w:t>
      </w:r>
    </w:p>
    <w:p w14:paraId="47152319" w14:textId="639D7BF3" w:rsidR="00CC7FFB" w:rsidRDefault="002A5F84" w:rsidP="00D277A9">
      <w:pPr>
        <w:ind w:left="1333" w:hanging="624"/>
        <w:jc w:val="both"/>
        <w:outlineLvl w:val="0"/>
        <w:rPr>
          <w:sz w:val="28"/>
          <w:szCs w:val="28"/>
        </w:rPr>
      </w:pPr>
      <w:r>
        <w:rPr>
          <w:sz w:val="28"/>
          <w:szCs w:val="28"/>
        </w:rPr>
        <w:t>3</w:t>
      </w:r>
      <w:r w:rsidR="006C7A53">
        <w:rPr>
          <w:sz w:val="28"/>
          <w:szCs w:val="28"/>
        </w:rPr>
        <w:t>9</w:t>
      </w:r>
      <w:r w:rsidR="00CC7FFB">
        <w:rPr>
          <w:sz w:val="28"/>
          <w:szCs w:val="28"/>
        </w:rPr>
        <w:t>.2.</w:t>
      </w:r>
      <w:r w:rsidR="00D277A9">
        <w:rPr>
          <w:sz w:val="28"/>
          <w:szCs w:val="28"/>
        </w:rPr>
        <w:t> </w:t>
      </w:r>
      <w:r w:rsidR="00CC7FFB">
        <w:rPr>
          <w:sz w:val="28"/>
          <w:szCs w:val="28"/>
        </w:rPr>
        <w:t>dokumentu tulkošana un noformēšana, bēru mielasts</w:t>
      </w:r>
      <w:r w:rsidR="00D87D63">
        <w:rPr>
          <w:sz w:val="28"/>
          <w:szCs w:val="28"/>
        </w:rPr>
        <w:t xml:space="preserve"> – </w:t>
      </w:r>
      <w:r w:rsidR="00CC7FFB">
        <w:rPr>
          <w:sz w:val="28"/>
          <w:szCs w:val="28"/>
        </w:rPr>
        <w:t xml:space="preserve">izdevumu maksimālā summa ir 1422,87 </w:t>
      </w:r>
      <w:proofErr w:type="spellStart"/>
      <w:r w:rsidR="00CC7FFB" w:rsidRPr="00D277A9">
        <w:rPr>
          <w:sz w:val="28"/>
          <w:szCs w:val="28"/>
        </w:rPr>
        <w:t>euro</w:t>
      </w:r>
      <w:proofErr w:type="spellEnd"/>
      <w:r w:rsidR="00CC7FFB">
        <w:rPr>
          <w:sz w:val="28"/>
          <w:szCs w:val="28"/>
        </w:rPr>
        <w:t>;</w:t>
      </w:r>
    </w:p>
    <w:p w14:paraId="57955248" w14:textId="0EAE331B" w:rsidR="004821EB" w:rsidRDefault="002A5F84" w:rsidP="00D277A9">
      <w:pPr>
        <w:ind w:left="1333" w:hanging="624"/>
        <w:jc w:val="both"/>
        <w:outlineLvl w:val="0"/>
        <w:rPr>
          <w:sz w:val="28"/>
          <w:szCs w:val="28"/>
        </w:rPr>
      </w:pPr>
      <w:r>
        <w:rPr>
          <w:sz w:val="28"/>
          <w:szCs w:val="28"/>
        </w:rPr>
        <w:t>3</w:t>
      </w:r>
      <w:r w:rsidR="006C7A53">
        <w:rPr>
          <w:sz w:val="28"/>
          <w:szCs w:val="28"/>
        </w:rPr>
        <w:t>9</w:t>
      </w:r>
      <w:r w:rsidR="00CC7FFB">
        <w:rPr>
          <w:sz w:val="28"/>
          <w:szCs w:val="28"/>
        </w:rPr>
        <w:t>.3.</w:t>
      </w:r>
      <w:r w:rsidR="00D277A9">
        <w:rPr>
          <w:sz w:val="28"/>
          <w:szCs w:val="28"/>
        </w:rPr>
        <w:t> </w:t>
      </w:r>
      <w:r w:rsidR="00CC7FFB">
        <w:rPr>
          <w:sz w:val="28"/>
          <w:szCs w:val="28"/>
        </w:rPr>
        <w:t>ar kapa pieminekļa uzstādīšanu saistītie izdevumi – pieminekļa materiālu iegāde un pieminekļa izgatavošana, pieminekļa novietošana un labiekārtošana</w:t>
      </w:r>
      <w:r w:rsidR="00D87D63">
        <w:rPr>
          <w:sz w:val="28"/>
          <w:szCs w:val="28"/>
        </w:rPr>
        <w:t xml:space="preserve"> –</w:t>
      </w:r>
      <w:r w:rsidR="00D87D63" w:rsidRPr="00D87D63">
        <w:rPr>
          <w:sz w:val="28"/>
          <w:szCs w:val="28"/>
        </w:rPr>
        <w:t xml:space="preserve"> </w:t>
      </w:r>
      <w:r w:rsidR="00D87D63">
        <w:rPr>
          <w:sz w:val="28"/>
          <w:szCs w:val="28"/>
        </w:rPr>
        <w:t xml:space="preserve">izdevumu maksimālā summa ir 1707,45 </w:t>
      </w:r>
      <w:proofErr w:type="spellStart"/>
      <w:r w:rsidR="00D87D63" w:rsidRPr="00D277A9">
        <w:rPr>
          <w:sz w:val="28"/>
          <w:szCs w:val="28"/>
        </w:rPr>
        <w:t>euro</w:t>
      </w:r>
      <w:proofErr w:type="spellEnd"/>
      <w:r w:rsidR="00D87D63">
        <w:rPr>
          <w:sz w:val="28"/>
          <w:szCs w:val="28"/>
        </w:rPr>
        <w:t>.</w:t>
      </w:r>
    </w:p>
    <w:p w14:paraId="7B426A74" w14:textId="77777777" w:rsidR="002D7BF7" w:rsidRDefault="002D7BF7" w:rsidP="008D48DA">
      <w:pPr>
        <w:ind w:left="567"/>
        <w:jc w:val="both"/>
        <w:rPr>
          <w:sz w:val="28"/>
          <w:szCs w:val="28"/>
        </w:rPr>
      </w:pPr>
    </w:p>
    <w:p w14:paraId="285DF750" w14:textId="3E73DD43" w:rsidR="004F594D" w:rsidRDefault="006C7A53" w:rsidP="00D277A9">
      <w:pPr>
        <w:ind w:firstLine="720"/>
        <w:jc w:val="both"/>
        <w:outlineLvl w:val="0"/>
        <w:rPr>
          <w:sz w:val="28"/>
          <w:szCs w:val="28"/>
        </w:rPr>
      </w:pPr>
      <w:r>
        <w:rPr>
          <w:sz w:val="28"/>
          <w:szCs w:val="28"/>
        </w:rPr>
        <w:t>40</w:t>
      </w:r>
      <w:r w:rsidR="002D7BF7">
        <w:rPr>
          <w:sz w:val="28"/>
          <w:szCs w:val="28"/>
        </w:rPr>
        <w:t>.</w:t>
      </w:r>
      <w:r w:rsidR="00940079">
        <w:rPr>
          <w:sz w:val="28"/>
          <w:szCs w:val="28"/>
        </w:rPr>
        <w:t xml:space="preserve"> </w:t>
      </w:r>
      <w:r w:rsidR="00A14A17">
        <w:rPr>
          <w:sz w:val="28"/>
          <w:szCs w:val="28"/>
        </w:rPr>
        <w:t xml:space="preserve">Izdevumi kompensējami </w:t>
      </w:r>
      <w:r w:rsidR="00CC7FFB">
        <w:rPr>
          <w:sz w:val="28"/>
          <w:szCs w:val="28"/>
        </w:rPr>
        <w:t xml:space="preserve">ne vēlāk kā gada laikā pēc apbedīšanas un </w:t>
      </w:r>
      <w:r w:rsidR="00A14A17">
        <w:rPr>
          <w:sz w:val="28"/>
          <w:szCs w:val="28"/>
        </w:rPr>
        <w:t>saskaņā ar izde</w:t>
      </w:r>
      <w:r w:rsidR="00CC7FFB">
        <w:rPr>
          <w:sz w:val="28"/>
          <w:szCs w:val="28"/>
        </w:rPr>
        <w:t xml:space="preserve">vumus apliecinošiem dokumentiem, summu pārskaitot uz personas norādīto kontu kredītiestādē mēneša laikā. </w:t>
      </w:r>
    </w:p>
    <w:p w14:paraId="7CFE6962" w14:textId="77777777" w:rsidR="004F594D" w:rsidRDefault="004F594D" w:rsidP="004F594D">
      <w:pPr>
        <w:ind w:firstLine="284"/>
        <w:jc w:val="both"/>
        <w:rPr>
          <w:sz w:val="28"/>
          <w:szCs w:val="28"/>
        </w:rPr>
      </w:pPr>
    </w:p>
    <w:p w14:paraId="016950BA" w14:textId="662C5E0B" w:rsidR="004F594D" w:rsidRPr="004F594D" w:rsidRDefault="006C7A53" w:rsidP="00D277A9">
      <w:pPr>
        <w:ind w:firstLine="720"/>
        <w:jc w:val="both"/>
        <w:outlineLvl w:val="0"/>
        <w:rPr>
          <w:sz w:val="28"/>
          <w:szCs w:val="28"/>
        </w:rPr>
      </w:pPr>
      <w:r>
        <w:rPr>
          <w:sz w:val="28"/>
          <w:szCs w:val="28"/>
        </w:rPr>
        <w:t>41</w:t>
      </w:r>
      <w:r w:rsidR="00B94A7F" w:rsidRPr="004F594D">
        <w:rPr>
          <w:sz w:val="28"/>
          <w:szCs w:val="28"/>
        </w:rPr>
        <w:t xml:space="preserve">. </w:t>
      </w:r>
      <w:r w:rsidR="00D81C26">
        <w:rPr>
          <w:sz w:val="28"/>
          <w:szCs w:val="28"/>
        </w:rPr>
        <w:t>D</w:t>
      </w:r>
      <w:r w:rsidR="00B94A7F" w:rsidRPr="004F594D">
        <w:rPr>
          <w:sz w:val="28"/>
          <w:szCs w:val="28"/>
        </w:rPr>
        <w:t xml:space="preserve">okumenti, kas tiek </w:t>
      </w:r>
      <w:r w:rsidR="002A5F84" w:rsidRPr="004F594D">
        <w:rPr>
          <w:sz w:val="28"/>
          <w:szCs w:val="28"/>
        </w:rPr>
        <w:t>iesniegti</w:t>
      </w:r>
      <w:r w:rsidR="00B94A7F" w:rsidRPr="004F594D">
        <w:rPr>
          <w:sz w:val="28"/>
          <w:szCs w:val="28"/>
        </w:rPr>
        <w:t xml:space="preserve"> Ministru kabinetā </w:t>
      </w:r>
      <w:r w:rsidR="00D350A8">
        <w:rPr>
          <w:sz w:val="28"/>
          <w:szCs w:val="28"/>
        </w:rPr>
        <w:t xml:space="preserve">rīkojuma </w:t>
      </w:r>
      <w:r w:rsidR="00B94A7F" w:rsidRPr="004F594D">
        <w:rPr>
          <w:sz w:val="28"/>
          <w:szCs w:val="28"/>
        </w:rPr>
        <w:t>pieņemšanai par pabalsta piešķiršanu</w:t>
      </w:r>
      <w:r w:rsidR="00F13EF1" w:rsidRPr="004F594D">
        <w:rPr>
          <w:sz w:val="28"/>
          <w:szCs w:val="28"/>
        </w:rPr>
        <w:t xml:space="preserve"> un Ministru kabineta </w:t>
      </w:r>
      <w:r w:rsidR="00D350A8">
        <w:rPr>
          <w:sz w:val="28"/>
          <w:szCs w:val="28"/>
        </w:rPr>
        <w:t xml:space="preserve">rīkojums </w:t>
      </w:r>
      <w:r w:rsidR="00F13EF1" w:rsidRPr="004F594D">
        <w:rPr>
          <w:sz w:val="28"/>
          <w:szCs w:val="28"/>
        </w:rPr>
        <w:t>par piešķirto pabalstu</w:t>
      </w:r>
      <w:r w:rsidR="00B94A7F" w:rsidRPr="004F594D">
        <w:rPr>
          <w:sz w:val="28"/>
          <w:szCs w:val="28"/>
        </w:rPr>
        <w:t xml:space="preserve">, ir </w:t>
      </w:r>
      <w:r w:rsidR="00F13EF1" w:rsidRPr="004F594D">
        <w:rPr>
          <w:sz w:val="28"/>
          <w:szCs w:val="28"/>
        </w:rPr>
        <w:t>noformējam</w:t>
      </w:r>
      <w:r w:rsidR="000A01DB" w:rsidRPr="004F594D">
        <w:rPr>
          <w:sz w:val="28"/>
          <w:szCs w:val="28"/>
        </w:rPr>
        <w:t>i</w:t>
      </w:r>
      <w:r w:rsidR="002A5F84" w:rsidRPr="004F594D">
        <w:rPr>
          <w:sz w:val="28"/>
          <w:szCs w:val="28"/>
        </w:rPr>
        <w:t>, glabājam</w:t>
      </w:r>
      <w:r w:rsidR="000A01DB" w:rsidRPr="004F594D">
        <w:rPr>
          <w:sz w:val="28"/>
          <w:szCs w:val="28"/>
        </w:rPr>
        <w:t>i</w:t>
      </w:r>
      <w:r w:rsidR="00F13EF1" w:rsidRPr="004F594D">
        <w:rPr>
          <w:sz w:val="28"/>
          <w:szCs w:val="28"/>
        </w:rPr>
        <w:t xml:space="preserve"> </w:t>
      </w:r>
      <w:r w:rsidR="00D81C26">
        <w:rPr>
          <w:sz w:val="28"/>
          <w:szCs w:val="28"/>
        </w:rPr>
        <w:t xml:space="preserve">izvirzošajā institūcijā </w:t>
      </w:r>
      <w:r w:rsidR="00F13EF1" w:rsidRPr="004F594D">
        <w:rPr>
          <w:sz w:val="28"/>
          <w:szCs w:val="28"/>
        </w:rPr>
        <w:t xml:space="preserve">un </w:t>
      </w:r>
      <w:r w:rsidR="002C2A0D" w:rsidRPr="004F594D">
        <w:rPr>
          <w:sz w:val="28"/>
          <w:szCs w:val="28"/>
        </w:rPr>
        <w:t>izsniedzam</w:t>
      </w:r>
      <w:r w:rsidR="000A01DB" w:rsidRPr="004F594D">
        <w:rPr>
          <w:sz w:val="28"/>
          <w:szCs w:val="28"/>
        </w:rPr>
        <w:t>i</w:t>
      </w:r>
      <w:r w:rsidR="00F13EF1" w:rsidRPr="004F594D">
        <w:rPr>
          <w:sz w:val="28"/>
          <w:szCs w:val="28"/>
        </w:rPr>
        <w:t xml:space="preserve"> civilajam ekspertam</w:t>
      </w:r>
      <w:r w:rsidR="00B94A7F" w:rsidRPr="004F594D">
        <w:rPr>
          <w:sz w:val="28"/>
          <w:szCs w:val="28"/>
        </w:rPr>
        <w:t xml:space="preserve"> </w:t>
      </w:r>
      <w:r w:rsidR="000A01DB" w:rsidRPr="004F594D">
        <w:rPr>
          <w:sz w:val="28"/>
          <w:szCs w:val="28"/>
        </w:rPr>
        <w:t>saskaņā ar normatīvajos aktos noteikto kārtību.</w:t>
      </w:r>
      <w:r w:rsidR="00B94A7F" w:rsidRPr="004F594D">
        <w:rPr>
          <w:sz w:val="28"/>
          <w:szCs w:val="28"/>
        </w:rPr>
        <w:t xml:space="preserve"> </w:t>
      </w:r>
    </w:p>
    <w:p w14:paraId="2063B089" w14:textId="2B782DF2" w:rsidR="004F594D" w:rsidRPr="004F594D" w:rsidRDefault="004F594D" w:rsidP="004F594D">
      <w:pPr>
        <w:ind w:firstLine="284"/>
        <w:jc w:val="both"/>
        <w:rPr>
          <w:sz w:val="28"/>
          <w:szCs w:val="28"/>
        </w:rPr>
      </w:pPr>
    </w:p>
    <w:p w14:paraId="3C875CE7" w14:textId="1C548ACB" w:rsidR="004F594D" w:rsidRPr="004F594D" w:rsidRDefault="006476A6" w:rsidP="00D277A9">
      <w:pPr>
        <w:ind w:firstLine="720"/>
        <w:jc w:val="both"/>
        <w:outlineLvl w:val="0"/>
        <w:rPr>
          <w:sz w:val="28"/>
          <w:szCs w:val="28"/>
        </w:rPr>
      </w:pPr>
      <w:r>
        <w:rPr>
          <w:sz w:val="28"/>
          <w:szCs w:val="28"/>
        </w:rPr>
        <w:t>42</w:t>
      </w:r>
      <w:r w:rsidR="004F594D" w:rsidRPr="004F594D">
        <w:rPr>
          <w:sz w:val="28"/>
          <w:szCs w:val="28"/>
        </w:rPr>
        <w:t xml:space="preserve">. </w:t>
      </w:r>
      <w:r w:rsidR="000106BB">
        <w:rPr>
          <w:sz w:val="28"/>
          <w:szCs w:val="28"/>
        </w:rPr>
        <w:t xml:space="preserve">Izvirzošā institūcija </w:t>
      </w:r>
      <w:r w:rsidR="00D81C26">
        <w:rPr>
          <w:sz w:val="28"/>
          <w:szCs w:val="28"/>
        </w:rPr>
        <w:t xml:space="preserve">elektroniski vai papīra formā veic uzskaiti </w:t>
      </w:r>
      <w:r w:rsidR="000106BB">
        <w:rPr>
          <w:sz w:val="28"/>
          <w:szCs w:val="28"/>
        </w:rPr>
        <w:t>n</w:t>
      </w:r>
      <w:r w:rsidR="004F594D" w:rsidRPr="004F594D">
        <w:rPr>
          <w:sz w:val="28"/>
          <w:szCs w:val="28"/>
        </w:rPr>
        <w:t xml:space="preserve">elaimes </w:t>
      </w:r>
      <w:r w:rsidR="00F0671A">
        <w:rPr>
          <w:sz w:val="28"/>
          <w:szCs w:val="28"/>
        </w:rPr>
        <w:t xml:space="preserve"> </w:t>
      </w:r>
      <w:r w:rsidR="00F0671A" w:rsidRPr="0027575A">
        <w:rPr>
          <w:sz w:val="28"/>
          <w:szCs w:val="28"/>
        </w:rPr>
        <w:t>gadījumos cietušo vai bojā gājušo civilo ekspertu žurnālā</w:t>
      </w:r>
      <w:r w:rsidR="00F0671A">
        <w:rPr>
          <w:sz w:val="28"/>
          <w:szCs w:val="28"/>
        </w:rPr>
        <w:t xml:space="preserve"> </w:t>
      </w:r>
      <w:r w:rsidR="001D2C66">
        <w:rPr>
          <w:sz w:val="28"/>
          <w:szCs w:val="28"/>
        </w:rPr>
        <w:t>(5</w:t>
      </w:r>
      <w:r w:rsidR="004F594D" w:rsidRPr="004F594D">
        <w:rPr>
          <w:sz w:val="28"/>
          <w:szCs w:val="28"/>
        </w:rPr>
        <w:t>.</w:t>
      </w:r>
      <w:r w:rsidR="001D2C66">
        <w:rPr>
          <w:sz w:val="28"/>
          <w:szCs w:val="28"/>
        </w:rPr>
        <w:t> </w:t>
      </w:r>
      <w:r w:rsidR="004F594D" w:rsidRPr="004F594D">
        <w:rPr>
          <w:sz w:val="28"/>
          <w:szCs w:val="28"/>
        </w:rPr>
        <w:t>pielikums)</w:t>
      </w:r>
      <w:r w:rsidR="00D81C26">
        <w:rPr>
          <w:sz w:val="28"/>
          <w:szCs w:val="28"/>
        </w:rPr>
        <w:t xml:space="preserve"> </w:t>
      </w:r>
      <w:r w:rsidR="004F594D" w:rsidRPr="004F594D">
        <w:rPr>
          <w:sz w:val="28"/>
          <w:szCs w:val="28"/>
        </w:rPr>
        <w:t xml:space="preserve">un glabā </w:t>
      </w:r>
      <w:r w:rsidR="008C4C12">
        <w:rPr>
          <w:sz w:val="28"/>
          <w:szCs w:val="28"/>
        </w:rPr>
        <w:t xml:space="preserve">to </w:t>
      </w:r>
      <w:r w:rsidR="004F594D" w:rsidRPr="004F594D">
        <w:rPr>
          <w:sz w:val="28"/>
          <w:szCs w:val="28"/>
        </w:rPr>
        <w:t>saskaņā ar normatīvajos aktos noteikto kārtību.</w:t>
      </w:r>
    </w:p>
    <w:p w14:paraId="6A563CAF" w14:textId="77777777" w:rsidR="00B94A7F" w:rsidRPr="004F594D" w:rsidRDefault="00B94A7F" w:rsidP="00C5520A">
      <w:pPr>
        <w:ind w:firstLine="284"/>
        <w:jc w:val="both"/>
        <w:rPr>
          <w:sz w:val="28"/>
          <w:szCs w:val="28"/>
        </w:rPr>
      </w:pPr>
    </w:p>
    <w:p w14:paraId="2E1E54A4" w14:textId="29559686" w:rsidR="00AD6DA2" w:rsidRDefault="006476A6" w:rsidP="00D277A9">
      <w:pPr>
        <w:ind w:firstLine="720"/>
        <w:jc w:val="both"/>
        <w:outlineLvl w:val="0"/>
        <w:rPr>
          <w:sz w:val="28"/>
          <w:szCs w:val="28"/>
        </w:rPr>
      </w:pPr>
      <w:r>
        <w:rPr>
          <w:sz w:val="28"/>
          <w:szCs w:val="28"/>
        </w:rPr>
        <w:t>43</w:t>
      </w:r>
      <w:r w:rsidR="002A5F84" w:rsidRPr="000A01DB">
        <w:rPr>
          <w:sz w:val="28"/>
          <w:szCs w:val="28"/>
        </w:rPr>
        <w:t xml:space="preserve">. </w:t>
      </w:r>
      <w:r w:rsidR="000C3B00" w:rsidRPr="000A01DB">
        <w:rPr>
          <w:sz w:val="28"/>
          <w:szCs w:val="28"/>
        </w:rPr>
        <w:t xml:space="preserve">Izvirzošā institūcija </w:t>
      </w:r>
      <w:r w:rsidR="002A5F84" w:rsidRPr="000A01DB">
        <w:rPr>
          <w:sz w:val="28"/>
          <w:szCs w:val="28"/>
        </w:rPr>
        <w:t xml:space="preserve">iesniedz </w:t>
      </w:r>
      <w:r w:rsidR="000A01DB" w:rsidRPr="000A01DB">
        <w:rPr>
          <w:sz w:val="28"/>
          <w:szCs w:val="28"/>
        </w:rPr>
        <w:t xml:space="preserve">Ministru kabinetā </w:t>
      </w:r>
      <w:r w:rsidR="00D350A8">
        <w:rPr>
          <w:sz w:val="28"/>
          <w:szCs w:val="28"/>
        </w:rPr>
        <w:t xml:space="preserve">rīkojuma </w:t>
      </w:r>
      <w:r w:rsidR="000A01DB" w:rsidRPr="000A01DB">
        <w:rPr>
          <w:sz w:val="28"/>
          <w:szCs w:val="28"/>
        </w:rPr>
        <w:t xml:space="preserve">projektu par līdzekļu piešķiršanu no valsts budžeta līdzekļiem faktisko izdevumu kompensācijai, kas radušies saistībā ar civilā eksperta nelaimes </w:t>
      </w:r>
      <w:r w:rsidR="00B04664">
        <w:rPr>
          <w:sz w:val="28"/>
          <w:szCs w:val="28"/>
        </w:rPr>
        <w:t>gadījuma iz</w:t>
      </w:r>
      <w:r w:rsidR="006C7A53">
        <w:rPr>
          <w:sz w:val="28"/>
          <w:szCs w:val="28"/>
        </w:rPr>
        <w:t>meklēšanu</w:t>
      </w:r>
      <w:r w:rsidR="00B04664">
        <w:rPr>
          <w:sz w:val="28"/>
          <w:szCs w:val="28"/>
        </w:rPr>
        <w:t>.</w:t>
      </w:r>
    </w:p>
    <w:p w14:paraId="5A23F0D8" w14:textId="2FDB7246" w:rsidR="00AA0E9A" w:rsidRDefault="00AA0E9A" w:rsidP="00B04664">
      <w:pPr>
        <w:ind w:firstLine="284"/>
        <w:jc w:val="both"/>
        <w:rPr>
          <w:sz w:val="28"/>
          <w:szCs w:val="28"/>
        </w:rPr>
      </w:pPr>
    </w:p>
    <w:p w14:paraId="67CCBA72" w14:textId="77777777" w:rsidR="00BA5D32" w:rsidRPr="0078534F" w:rsidRDefault="00BA5D32" w:rsidP="00C5520A">
      <w:pPr>
        <w:ind w:firstLine="284"/>
        <w:jc w:val="both"/>
        <w:rPr>
          <w:color w:val="FF0000"/>
          <w:sz w:val="28"/>
          <w:szCs w:val="28"/>
        </w:rPr>
      </w:pPr>
    </w:p>
    <w:p w14:paraId="42B0C273" w14:textId="401A51D2" w:rsidR="00642F70" w:rsidRPr="00510579" w:rsidRDefault="00642F70" w:rsidP="00C5520A">
      <w:pPr>
        <w:ind w:firstLine="284"/>
        <w:jc w:val="both"/>
        <w:rPr>
          <w:vanish/>
          <w:sz w:val="28"/>
          <w:szCs w:val="28"/>
        </w:rPr>
      </w:pPr>
      <w:r w:rsidRPr="00510579">
        <w:rPr>
          <w:vanish/>
          <w:sz w:val="28"/>
          <w:szCs w:val="28"/>
        </w:rPr>
        <w:t>22</w:t>
      </w:r>
    </w:p>
    <w:p w14:paraId="4A0EEAB2" w14:textId="77777777" w:rsidR="00DB33A5" w:rsidRPr="00DB33A5" w:rsidRDefault="00DB33A5" w:rsidP="00C5520A">
      <w:pPr>
        <w:ind w:firstLine="284"/>
        <w:jc w:val="center"/>
        <w:rPr>
          <w:b/>
          <w:bCs/>
          <w:sz w:val="28"/>
          <w:szCs w:val="28"/>
        </w:rPr>
      </w:pPr>
      <w:bookmarkStart w:id="42" w:name="n-264649"/>
      <w:bookmarkStart w:id="43" w:name="n5"/>
      <w:bookmarkStart w:id="44" w:name="piel1"/>
      <w:bookmarkEnd w:id="42"/>
      <w:bookmarkEnd w:id="43"/>
      <w:bookmarkEnd w:id="44"/>
      <w:r w:rsidRPr="00510579">
        <w:rPr>
          <w:b/>
          <w:bCs/>
          <w:sz w:val="28"/>
          <w:szCs w:val="28"/>
        </w:rPr>
        <w:t xml:space="preserve">V. Noslēguma </w:t>
      </w:r>
      <w:r w:rsidRPr="00DB33A5">
        <w:rPr>
          <w:b/>
          <w:bCs/>
          <w:sz w:val="28"/>
          <w:szCs w:val="28"/>
        </w:rPr>
        <w:t>jautājums</w:t>
      </w:r>
    </w:p>
    <w:p w14:paraId="394E9637" w14:textId="77777777" w:rsidR="00DB33A5" w:rsidRPr="00DB33A5" w:rsidRDefault="00DB33A5" w:rsidP="00C5520A">
      <w:pPr>
        <w:ind w:firstLine="284"/>
        <w:jc w:val="both"/>
        <w:rPr>
          <w:sz w:val="28"/>
          <w:szCs w:val="28"/>
        </w:rPr>
      </w:pPr>
    </w:p>
    <w:p w14:paraId="16E596DF" w14:textId="632BCC3A" w:rsidR="00DB33A5" w:rsidRPr="00DB33A5" w:rsidRDefault="00A5252B" w:rsidP="00D277A9">
      <w:pPr>
        <w:ind w:firstLine="720"/>
        <w:jc w:val="both"/>
        <w:outlineLvl w:val="0"/>
        <w:rPr>
          <w:sz w:val="28"/>
          <w:szCs w:val="28"/>
        </w:rPr>
      </w:pPr>
      <w:r>
        <w:rPr>
          <w:sz w:val="28"/>
          <w:szCs w:val="28"/>
        </w:rPr>
        <w:t>4</w:t>
      </w:r>
      <w:r w:rsidR="006476A6">
        <w:rPr>
          <w:sz w:val="28"/>
          <w:szCs w:val="28"/>
        </w:rPr>
        <w:t>4</w:t>
      </w:r>
      <w:r w:rsidR="004F594D">
        <w:rPr>
          <w:sz w:val="28"/>
          <w:szCs w:val="28"/>
        </w:rPr>
        <w:t>.</w:t>
      </w:r>
      <w:r w:rsidR="006C7B3E">
        <w:rPr>
          <w:sz w:val="28"/>
          <w:szCs w:val="28"/>
        </w:rPr>
        <w:t xml:space="preserve"> </w:t>
      </w:r>
      <w:r w:rsidR="00DB33A5" w:rsidRPr="00DB33A5">
        <w:rPr>
          <w:sz w:val="28"/>
          <w:szCs w:val="28"/>
        </w:rPr>
        <w:t>Atzīt par spēku zaudējušiem Ministru kabineta 2009.</w:t>
      </w:r>
      <w:r w:rsidR="00DB33A5">
        <w:rPr>
          <w:sz w:val="28"/>
          <w:szCs w:val="28"/>
        </w:rPr>
        <w:t> </w:t>
      </w:r>
      <w:r w:rsidR="00DB33A5" w:rsidRPr="00DB33A5">
        <w:rPr>
          <w:sz w:val="28"/>
          <w:szCs w:val="28"/>
        </w:rPr>
        <w:t>gada 13.</w:t>
      </w:r>
      <w:r w:rsidR="00DB33A5">
        <w:rPr>
          <w:sz w:val="28"/>
          <w:szCs w:val="28"/>
        </w:rPr>
        <w:t> janvāra noteikumus Nr. </w:t>
      </w:r>
      <w:r w:rsidR="00DB33A5" w:rsidRPr="00DB33A5">
        <w:rPr>
          <w:sz w:val="28"/>
          <w:szCs w:val="28"/>
        </w:rPr>
        <w:t>35 “Kārtība, kādā civilo ekspertu nosūta dalībai starptautiskajā misijā</w:t>
      </w:r>
      <w:r w:rsidR="00DB33A5">
        <w:rPr>
          <w:sz w:val="28"/>
          <w:szCs w:val="28"/>
        </w:rPr>
        <w:t>,</w:t>
      </w:r>
      <w:r w:rsidR="00DB33A5" w:rsidRPr="00DB33A5">
        <w:rPr>
          <w:sz w:val="28"/>
          <w:szCs w:val="28"/>
        </w:rPr>
        <w:t xml:space="preserve"> un dalības finansēšanas kārtība”</w:t>
      </w:r>
      <w:r w:rsidR="00E32CD6">
        <w:rPr>
          <w:sz w:val="28"/>
          <w:szCs w:val="28"/>
        </w:rPr>
        <w:t xml:space="preserve"> </w:t>
      </w:r>
      <w:r w:rsidR="00F12EDE" w:rsidRPr="008D48DA">
        <w:rPr>
          <w:sz w:val="28"/>
          <w:szCs w:val="28"/>
        </w:rPr>
        <w:t>(Latvijas Vēstnesis, 2009, 10. nr.)</w:t>
      </w:r>
      <w:r w:rsidR="00DB33A5" w:rsidRPr="00DB33A5">
        <w:rPr>
          <w:sz w:val="28"/>
          <w:szCs w:val="28"/>
        </w:rPr>
        <w:t>.</w:t>
      </w:r>
    </w:p>
    <w:p w14:paraId="00D9A928" w14:textId="77777777" w:rsidR="00DB33A5" w:rsidRPr="00DB33A5" w:rsidRDefault="00DB33A5" w:rsidP="00DB33A5">
      <w:pPr>
        <w:jc w:val="both"/>
        <w:rPr>
          <w:sz w:val="28"/>
          <w:szCs w:val="28"/>
        </w:rPr>
      </w:pPr>
    </w:p>
    <w:p w14:paraId="393B033A" w14:textId="77777777" w:rsidR="00DB33A5" w:rsidRPr="00DB33A5" w:rsidRDefault="00DB33A5" w:rsidP="00DB33A5">
      <w:pPr>
        <w:jc w:val="both"/>
        <w:rPr>
          <w:sz w:val="28"/>
          <w:szCs w:val="28"/>
        </w:rPr>
      </w:pPr>
    </w:p>
    <w:p w14:paraId="27F79B8B" w14:textId="713E046D" w:rsidR="00DB33A5" w:rsidRPr="00DB33A5" w:rsidRDefault="00DB33A5" w:rsidP="00DB33A5">
      <w:pPr>
        <w:jc w:val="both"/>
        <w:rPr>
          <w:sz w:val="28"/>
          <w:szCs w:val="28"/>
        </w:rPr>
      </w:pPr>
      <w:r w:rsidRPr="00DB33A5">
        <w:rPr>
          <w:sz w:val="28"/>
          <w:szCs w:val="28"/>
        </w:rPr>
        <w:t>Ministru prezidents</w:t>
      </w:r>
      <w:r w:rsidRPr="00DB33A5">
        <w:rPr>
          <w:sz w:val="28"/>
          <w:szCs w:val="28"/>
        </w:rPr>
        <w:tab/>
      </w:r>
      <w:r w:rsidRPr="00DB33A5">
        <w:rPr>
          <w:sz w:val="28"/>
          <w:szCs w:val="28"/>
        </w:rPr>
        <w:tab/>
      </w:r>
      <w:r w:rsidRPr="00DB33A5">
        <w:rPr>
          <w:sz w:val="28"/>
          <w:szCs w:val="28"/>
        </w:rPr>
        <w:tab/>
      </w:r>
      <w:r w:rsidRPr="00DB33A5">
        <w:rPr>
          <w:sz w:val="28"/>
          <w:szCs w:val="28"/>
        </w:rPr>
        <w:tab/>
      </w:r>
      <w:r w:rsidRPr="00DB33A5">
        <w:rPr>
          <w:sz w:val="28"/>
          <w:szCs w:val="28"/>
        </w:rPr>
        <w:tab/>
      </w:r>
      <w:r w:rsidR="00A54E05">
        <w:rPr>
          <w:sz w:val="28"/>
          <w:szCs w:val="28"/>
        </w:rPr>
        <w:tab/>
        <w:t>A. K. </w:t>
      </w:r>
      <w:r w:rsidRPr="00DB33A5">
        <w:rPr>
          <w:sz w:val="28"/>
          <w:szCs w:val="28"/>
        </w:rPr>
        <w:t>K</w:t>
      </w:r>
      <w:r w:rsidR="00A54E05">
        <w:rPr>
          <w:sz w:val="28"/>
          <w:szCs w:val="28"/>
        </w:rPr>
        <w:t>ariņš</w:t>
      </w:r>
    </w:p>
    <w:p w14:paraId="47F95552" w14:textId="77777777" w:rsidR="00DB33A5" w:rsidRPr="00DB33A5" w:rsidRDefault="00DB33A5" w:rsidP="00DB33A5">
      <w:pPr>
        <w:jc w:val="both"/>
        <w:rPr>
          <w:sz w:val="28"/>
          <w:szCs w:val="28"/>
        </w:rPr>
      </w:pPr>
    </w:p>
    <w:p w14:paraId="434B1530" w14:textId="77777777" w:rsidR="00DB33A5" w:rsidRPr="00DB33A5" w:rsidRDefault="00DB33A5" w:rsidP="00DB33A5">
      <w:pPr>
        <w:jc w:val="both"/>
        <w:rPr>
          <w:sz w:val="28"/>
          <w:szCs w:val="28"/>
        </w:rPr>
      </w:pPr>
    </w:p>
    <w:p w14:paraId="3278A995" w14:textId="3501A56E" w:rsidR="00DB33A5" w:rsidRPr="00DB33A5" w:rsidRDefault="00DB33A5" w:rsidP="00DB33A5">
      <w:pPr>
        <w:jc w:val="both"/>
        <w:rPr>
          <w:sz w:val="28"/>
          <w:szCs w:val="28"/>
        </w:rPr>
      </w:pPr>
      <w:r w:rsidRPr="00DB33A5">
        <w:rPr>
          <w:sz w:val="28"/>
          <w:szCs w:val="28"/>
        </w:rPr>
        <w:t>Ārlietu ministrs</w:t>
      </w:r>
      <w:r w:rsidRPr="00DB33A5">
        <w:rPr>
          <w:sz w:val="28"/>
          <w:szCs w:val="28"/>
        </w:rPr>
        <w:tab/>
      </w:r>
      <w:r w:rsidRPr="00DB33A5">
        <w:rPr>
          <w:sz w:val="28"/>
          <w:szCs w:val="28"/>
        </w:rPr>
        <w:tab/>
      </w:r>
      <w:r w:rsidRPr="00DB33A5">
        <w:rPr>
          <w:sz w:val="28"/>
          <w:szCs w:val="28"/>
        </w:rPr>
        <w:tab/>
      </w:r>
      <w:r w:rsidRPr="00DB33A5">
        <w:rPr>
          <w:sz w:val="28"/>
          <w:szCs w:val="28"/>
        </w:rPr>
        <w:tab/>
      </w:r>
      <w:r w:rsidRPr="00DB33A5">
        <w:rPr>
          <w:sz w:val="28"/>
          <w:szCs w:val="28"/>
        </w:rPr>
        <w:tab/>
      </w:r>
      <w:r w:rsidRPr="00DB33A5">
        <w:rPr>
          <w:sz w:val="28"/>
          <w:szCs w:val="28"/>
        </w:rPr>
        <w:tab/>
      </w:r>
      <w:r w:rsidR="00A54E05">
        <w:rPr>
          <w:sz w:val="28"/>
          <w:szCs w:val="28"/>
        </w:rPr>
        <w:tab/>
        <w:t>E. </w:t>
      </w:r>
      <w:r w:rsidRPr="00DB33A5">
        <w:rPr>
          <w:sz w:val="28"/>
          <w:szCs w:val="28"/>
        </w:rPr>
        <w:t>Rinkēvičs</w:t>
      </w:r>
    </w:p>
    <w:p w14:paraId="3D436FA8" w14:textId="3464D282" w:rsidR="00642F70" w:rsidRPr="00DE58F7" w:rsidRDefault="00DB33A5" w:rsidP="0034048A">
      <w:pPr>
        <w:jc w:val="both"/>
        <w:rPr>
          <w:sz w:val="28"/>
          <w:szCs w:val="28"/>
        </w:rPr>
      </w:pPr>
      <w:r w:rsidRPr="00DB33A5">
        <w:rPr>
          <w:sz w:val="28"/>
          <w:szCs w:val="28"/>
        </w:rPr>
        <w:t xml:space="preserve"> </w:t>
      </w:r>
      <w:r w:rsidRPr="00DB33A5">
        <w:rPr>
          <w:sz w:val="28"/>
          <w:szCs w:val="28"/>
        </w:rPr>
        <w:tab/>
      </w:r>
      <w:r w:rsidRPr="00DB33A5">
        <w:rPr>
          <w:sz w:val="28"/>
          <w:szCs w:val="28"/>
        </w:rPr>
        <w:tab/>
      </w:r>
      <w:r w:rsidRPr="00DB33A5">
        <w:rPr>
          <w:sz w:val="28"/>
          <w:szCs w:val="28"/>
        </w:rPr>
        <w:tab/>
      </w:r>
      <w:r w:rsidRPr="00DB33A5">
        <w:rPr>
          <w:sz w:val="28"/>
          <w:szCs w:val="28"/>
        </w:rPr>
        <w:tab/>
      </w:r>
    </w:p>
    <w:p w14:paraId="4D57F942" w14:textId="7140BAEE" w:rsidR="00642F70" w:rsidRDefault="00642F70" w:rsidP="0034048A">
      <w:pPr>
        <w:rPr>
          <w:sz w:val="28"/>
          <w:szCs w:val="28"/>
        </w:rPr>
      </w:pPr>
      <w:r w:rsidRPr="00DE58F7">
        <w:rPr>
          <w:sz w:val="28"/>
          <w:szCs w:val="28"/>
        </w:rPr>
        <w:br w:type="page"/>
      </w:r>
    </w:p>
    <w:p w14:paraId="3571AD34" w14:textId="463D439C" w:rsidR="00D407DD" w:rsidRPr="00D407DD" w:rsidRDefault="00D407DD" w:rsidP="00DA6717">
      <w:pPr>
        <w:rPr>
          <w:sz w:val="28"/>
          <w:szCs w:val="28"/>
        </w:rPr>
      </w:pPr>
    </w:p>
    <w:p w14:paraId="0251296A" w14:textId="4E76FFB9" w:rsidR="00642F70" w:rsidRPr="00DE58F7" w:rsidRDefault="00DA6717" w:rsidP="00642F70">
      <w:pPr>
        <w:jc w:val="right"/>
        <w:rPr>
          <w:sz w:val="28"/>
          <w:szCs w:val="28"/>
        </w:rPr>
      </w:pPr>
      <w:r>
        <w:rPr>
          <w:sz w:val="28"/>
          <w:szCs w:val="28"/>
        </w:rPr>
        <w:t>1</w:t>
      </w:r>
      <w:r w:rsidR="00642F70" w:rsidRPr="00DE58F7">
        <w:rPr>
          <w:sz w:val="28"/>
          <w:szCs w:val="28"/>
        </w:rPr>
        <w:t>.</w:t>
      </w:r>
      <w:r w:rsidR="00314E25">
        <w:rPr>
          <w:sz w:val="28"/>
          <w:szCs w:val="28"/>
        </w:rPr>
        <w:t> </w:t>
      </w:r>
      <w:r w:rsidR="00642F70" w:rsidRPr="00DE58F7">
        <w:rPr>
          <w:sz w:val="28"/>
          <w:szCs w:val="28"/>
        </w:rPr>
        <w:t>pi</w:t>
      </w:r>
      <w:r w:rsidR="00665503">
        <w:rPr>
          <w:sz w:val="28"/>
          <w:szCs w:val="28"/>
        </w:rPr>
        <w:t xml:space="preserve">elikums </w:t>
      </w:r>
      <w:r w:rsidR="00665503">
        <w:rPr>
          <w:sz w:val="28"/>
          <w:szCs w:val="28"/>
        </w:rPr>
        <w:br/>
        <w:t xml:space="preserve">Ministru kabineta </w:t>
      </w:r>
      <w:r w:rsidR="00665503">
        <w:rPr>
          <w:sz w:val="28"/>
          <w:szCs w:val="28"/>
        </w:rPr>
        <w:br/>
        <w:t>2020</w:t>
      </w:r>
      <w:r w:rsidR="00642F70" w:rsidRPr="00DE58F7">
        <w:rPr>
          <w:sz w:val="28"/>
          <w:szCs w:val="28"/>
        </w:rPr>
        <w:t>.</w:t>
      </w:r>
      <w:r w:rsidR="00665503">
        <w:rPr>
          <w:sz w:val="28"/>
          <w:szCs w:val="28"/>
        </w:rPr>
        <w:t> gada _______________</w:t>
      </w:r>
      <w:r w:rsidR="00642F70" w:rsidRPr="00DE58F7">
        <w:rPr>
          <w:sz w:val="28"/>
          <w:szCs w:val="28"/>
        </w:rPr>
        <w:t xml:space="preserve"> noteikumiem Nr.</w:t>
      </w:r>
      <w:r w:rsidR="00665503">
        <w:rPr>
          <w:sz w:val="28"/>
          <w:szCs w:val="28"/>
        </w:rPr>
        <w:t>___</w:t>
      </w:r>
      <w:bookmarkStart w:id="45" w:name="piel-264652"/>
      <w:bookmarkEnd w:id="45"/>
    </w:p>
    <w:p w14:paraId="459556E9" w14:textId="77777777" w:rsidR="00642F70" w:rsidRPr="00DE58F7" w:rsidRDefault="00642F70" w:rsidP="00642F70">
      <w:pPr>
        <w:jc w:val="center"/>
        <w:rPr>
          <w:b/>
          <w:bCs/>
          <w:sz w:val="28"/>
          <w:szCs w:val="28"/>
        </w:rPr>
      </w:pPr>
      <w:bookmarkStart w:id="46" w:name="n-478529"/>
      <w:bookmarkStart w:id="47" w:name="478529"/>
      <w:bookmarkEnd w:id="46"/>
      <w:bookmarkEnd w:id="47"/>
    </w:p>
    <w:p w14:paraId="7EAE6926" w14:textId="7980A49A" w:rsidR="00642F70" w:rsidRPr="00DE58F7" w:rsidRDefault="00642F70" w:rsidP="00642F70">
      <w:pPr>
        <w:jc w:val="center"/>
        <w:rPr>
          <w:b/>
          <w:bCs/>
          <w:sz w:val="28"/>
          <w:szCs w:val="28"/>
        </w:rPr>
      </w:pPr>
      <w:r w:rsidRPr="00DE58F7">
        <w:rPr>
          <w:b/>
          <w:bCs/>
          <w:sz w:val="28"/>
          <w:szCs w:val="28"/>
        </w:rPr>
        <w:t>Civilajam ekspertam atbilst</w:t>
      </w:r>
      <w:r w:rsidR="000624CF">
        <w:rPr>
          <w:b/>
          <w:bCs/>
          <w:sz w:val="28"/>
          <w:szCs w:val="28"/>
        </w:rPr>
        <w:t xml:space="preserve">oši amata līmenim nosakāmais </w:t>
      </w:r>
      <w:r w:rsidR="002B0CBD">
        <w:rPr>
          <w:b/>
          <w:bCs/>
          <w:sz w:val="28"/>
          <w:szCs w:val="28"/>
        </w:rPr>
        <w:t>piemaksas</w:t>
      </w:r>
      <w:r w:rsidR="000624CF">
        <w:rPr>
          <w:b/>
          <w:bCs/>
          <w:sz w:val="28"/>
          <w:szCs w:val="28"/>
        </w:rPr>
        <w:t xml:space="preserve"> </w:t>
      </w:r>
      <w:r w:rsidRPr="00DE58F7">
        <w:rPr>
          <w:b/>
          <w:bCs/>
          <w:sz w:val="28"/>
          <w:szCs w:val="28"/>
        </w:rPr>
        <w:t>apmērs</w:t>
      </w:r>
    </w:p>
    <w:p w14:paraId="0404C601" w14:textId="691FB7D0" w:rsidR="00642F70" w:rsidRPr="00DE58F7" w:rsidRDefault="00642F70" w:rsidP="00642F70">
      <w:pPr>
        <w:spacing w:before="45" w:line="360" w:lineRule="auto"/>
        <w:ind w:firstLine="300"/>
        <w:jc w:val="right"/>
        <w:rPr>
          <w:i/>
          <w:iCs/>
          <w:sz w:val="28"/>
          <w:szCs w:val="28"/>
        </w:rPr>
      </w:pP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782"/>
        <w:gridCol w:w="5653"/>
        <w:gridCol w:w="2903"/>
      </w:tblGrid>
      <w:tr w:rsidR="00642F70" w:rsidRPr="00EF13EC" w14:paraId="033B2B06" w14:textId="77777777" w:rsidTr="00642F70">
        <w:trPr>
          <w:trHeight w:val="60"/>
          <w:tblCellSpacing w:w="15" w:type="dxa"/>
        </w:trPr>
        <w:tc>
          <w:tcPr>
            <w:tcW w:w="400" w:type="pct"/>
            <w:tcBorders>
              <w:top w:val="outset" w:sz="6" w:space="0" w:color="000000"/>
              <w:left w:val="outset" w:sz="6" w:space="0" w:color="000000"/>
              <w:bottom w:val="outset" w:sz="6" w:space="0" w:color="000000"/>
              <w:right w:val="outset" w:sz="6" w:space="0" w:color="000000"/>
            </w:tcBorders>
            <w:vAlign w:val="center"/>
            <w:hideMark/>
          </w:tcPr>
          <w:p w14:paraId="462CCDD5" w14:textId="77777777" w:rsidR="00642F70" w:rsidRPr="00EF13EC" w:rsidRDefault="00642F70" w:rsidP="00EF13EC">
            <w:pPr>
              <w:spacing w:before="100" w:beforeAutospacing="1" w:after="100" w:afterAutospacing="1" w:line="360" w:lineRule="auto"/>
              <w:jc w:val="both"/>
            </w:pPr>
            <w:r w:rsidRPr="00EF13EC">
              <w:t>Nr.</w:t>
            </w:r>
            <w:r w:rsidRPr="00EF13EC">
              <w:br/>
              <w:t>p.k.</w:t>
            </w:r>
          </w:p>
        </w:tc>
        <w:tc>
          <w:tcPr>
            <w:tcW w:w="3050" w:type="pct"/>
            <w:tcBorders>
              <w:top w:val="outset" w:sz="6" w:space="0" w:color="000000"/>
              <w:left w:val="outset" w:sz="6" w:space="0" w:color="000000"/>
              <w:bottom w:val="outset" w:sz="6" w:space="0" w:color="000000"/>
              <w:right w:val="outset" w:sz="6" w:space="0" w:color="000000"/>
            </w:tcBorders>
            <w:vAlign w:val="center"/>
            <w:hideMark/>
          </w:tcPr>
          <w:p w14:paraId="3FE14A6E" w14:textId="77777777" w:rsidR="00642F70" w:rsidRPr="00EF13EC" w:rsidRDefault="00642F70" w:rsidP="00642F70">
            <w:pPr>
              <w:spacing w:before="100" w:beforeAutospacing="1" w:after="100" w:afterAutospacing="1" w:line="360" w:lineRule="auto"/>
              <w:ind w:firstLine="300"/>
              <w:jc w:val="both"/>
            </w:pPr>
            <w:r w:rsidRPr="00EF13EC">
              <w:t>Amata līmenis</w:t>
            </w:r>
          </w:p>
        </w:tc>
        <w:tc>
          <w:tcPr>
            <w:tcW w:w="1550" w:type="pct"/>
            <w:tcBorders>
              <w:top w:val="outset" w:sz="6" w:space="0" w:color="000000"/>
              <w:left w:val="outset" w:sz="6" w:space="0" w:color="000000"/>
              <w:bottom w:val="outset" w:sz="6" w:space="0" w:color="000000"/>
              <w:right w:val="outset" w:sz="6" w:space="0" w:color="000000"/>
            </w:tcBorders>
            <w:vAlign w:val="center"/>
            <w:hideMark/>
          </w:tcPr>
          <w:p w14:paraId="40F146F0" w14:textId="5C884048" w:rsidR="00642F70" w:rsidRPr="00EF13EC" w:rsidRDefault="002B0CBD" w:rsidP="00EF13EC">
            <w:pPr>
              <w:spacing w:before="100" w:beforeAutospacing="1" w:after="100" w:afterAutospacing="1" w:line="360" w:lineRule="auto"/>
              <w:jc w:val="center"/>
            </w:pPr>
            <w:r>
              <w:t>Piemaksas</w:t>
            </w:r>
            <w:r w:rsidR="00642F70" w:rsidRPr="00EF13EC">
              <w:t xml:space="preserve"> apmērs</w:t>
            </w:r>
            <w:r w:rsidR="00642F70" w:rsidRPr="00EF13EC">
              <w:br/>
              <w:t>(</w:t>
            </w:r>
            <w:proofErr w:type="spellStart"/>
            <w:r w:rsidR="00642F70" w:rsidRPr="00EF13EC">
              <w:rPr>
                <w:i/>
                <w:iCs/>
              </w:rPr>
              <w:t>euro</w:t>
            </w:r>
            <w:proofErr w:type="spellEnd"/>
            <w:r w:rsidR="00642F70" w:rsidRPr="00EF13EC">
              <w:t xml:space="preserve"> gadā)</w:t>
            </w:r>
          </w:p>
        </w:tc>
      </w:tr>
      <w:tr w:rsidR="00642F70" w:rsidRPr="00EF13EC" w14:paraId="40206D30" w14:textId="77777777" w:rsidTr="00642F70">
        <w:trPr>
          <w:trHeight w:val="60"/>
          <w:tblCellSpacing w:w="15" w:type="dxa"/>
        </w:trPr>
        <w:tc>
          <w:tcPr>
            <w:tcW w:w="400" w:type="pct"/>
            <w:tcBorders>
              <w:top w:val="outset" w:sz="6" w:space="0" w:color="000000"/>
              <w:left w:val="outset" w:sz="6" w:space="0" w:color="000000"/>
              <w:bottom w:val="outset" w:sz="6" w:space="0" w:color="000000"/>
              <w:right w:val="outset" w:sz="6" w:space="0" w:color="000000"/>
            </w:tcBorders>
            <w:hideMark/>
          </w:tcPr>
          <w:p w14:paraId="0FEE43C0" w14:textId="77777777" w:rsidR="00642F70" w:rsidRPr="00EF13EC" w:rsidRDefault="00642F70" w:rsidP="00642F70">
            <w:pPr>
              <w:spacing w:before="100" w:beforeAutospacing="1" w:after="100" w:afterAutospacing="1" w:line="360" w:lineRule="auto"/>
              <w:ind w:firstLine="300"/>
              <w:jc w:val="both"/>
            </w:pPr>
            <w:r w:rsidRPr="00EF13EC">
              <w:t>1.</w:t>
            </w:r>
          </w:p>
        </w:tc>
        <w:tc>
          <w:tcPr>
            <w:tcW w:w="3050" w:type="pct"/>
            <w:tcBorders>
              <w:top w:val="outset" w:sz="6" w:space="0" w:color="000000"/>
              <w:left w:val="outset" w:sz="6" w:space="0" w:color="000000"/>
              <w:bottom w:val="outset" w:sz="6" w:space="0" w:color="000000"/>
              <w:right w:val="outset" w:sz="6" w:space="0" w:color="000000"/>
            </w:tcBorders>
            <w:hideMark/>
          </w:tcPr>
          <w:p w14:paraId="42A9C391" w14:textId="77777777" w:rsidR="00642F70" w:rsidRPr="00EF13EC" w:rsidRDefault="00642F70" w:rsidP="00642F70">
            <w:pPr>
              <w:jc w:val="both"/>
            </w:pPr>
            <w:r w:rsidRPr="00EF13EC">
              <w:t>Taktiskais amata līmenis</w:t>
            </w:r>
          </w:p>
        </w:tc>
        <w:tc>
          <w:tcPr>
            <w:tcW w:w="1550" w:type="pct"/>
            <w:tcBorders>
              <w:top w:val="outset" w:sz="6" w:space="0" w:color="000000"/>
              <w:left w:val="outset" w:sz="6" w:space="0" w:color="000000"/>
              <w:bottom w:val="outset" w:sz="6" w:space="0" w:color="000000"/>
              <w:right w:val="outset" w:sz="6" w:space="0" w:color="000000"/>
            </w:tcBorders>
            <w:hideMark/>
          </w:tcPr>
          <w:p w14:paraId="05C05F9B" w14:textId="4FDD670C" w:rsidR="00642F70" w:rsidRPr="00EF13EC" w:rsidRDefault="006D2F4B" w:rsidP="00EF13EC">
            <w:pPr>
              <w:spacing w:before="100" w:beforeAutospacing="1" w:after="100" w:afterAutospacing="1" w:line="360" w:lineRule="auto"/>
              <w:ind w:firstLine="300"/>
              <w:jc w:val="center"/>
            </w:pPr>
            <w:r>
              <w:t>19 778</w:t>
            </w:r>
          </w:p>
        </w:tc>
      </w:tr>
      <w:tr w:rsidR="00642F70" w:rsidRPr="00EF13EC" w14:paraId="1FA8E016" w14:textId="77777777" w:rsidTr="00642F70">
        <w:trPr>
          <w:trHeight w:val="60"/>
          <w:tblCellSpacing w:w="15" w:type="dxa"/>
        </w:trPr>
        <w:tc>
          <w:tcPr>
            <w:tcW w:w="400" w:type="pct"/>
            <w:tcBorders>
              <w:top w:val="outset" w:sz="6" w:space="0" w:color="000000"/>
              <w:left w:val="outset" w:sz="6" w:space="0" w:color="000000"/>
              <w:bottom w:val="outset" w:sz="6" w:space="0" w:color="000000"/>
              <w:right w:val="outset" w:sz="6" w:space="0" w:color="000000"/>
            </w:tcBorders>
            <w:hideMark/>
          </w:tcPr>
          <w:p w14:paraId="3709A6E6" w14:textId="77777777" w:rsidR="00642F70" w:rsidRPr="00EF13EC" w:rsidRDefault="00642F70" w:rsidP="00642F70">
            <w:pPr>
              <w:spacing w:before="100" w:beforeAutospacing="1" w:after="100" w:afterAutospacing="1" w:line="360" w:lineRule="auto"/>
              <w:ind w:firstLine="300"/>
              <w:jc w:val="both"/>
            </w:pPr>
            <w:r w:rsidRPr="00EF13EC">
              <w:t>2.</w:t>
            </w:r>
          </w:p>
        </w:tc>
        <w:tc>
          <w:tcPr>
            <w:tcW w:w="3050" w:type="pct"/>
            <w:tcBorders>
              <w:top w:val="outset" w:sz="6" w:space="0" w:color="000000"/>
              <w:left w:val="outset" w:sz="6" w:space="0" w:color="000000"/>
              <w:bottom w:val="outset" w:sz="6" w:space="0" w:color="000000"/>
              <w:right w:val="outset" w:sz="6" w:space="0" w:color="000000"/>
            </w:tcBorders>
            <w:hideMark/>
          </w:tcPr>
          <w:p w14:paraId="0854A4F1" w14:textId="77777777" w:rsidR="00642F70" w:rsidRPr="00EF13EC" w:rsidRDefault="00642F70" w:rsidP="00642F70">
            <w:pPr>
              <w:jc w:val="both"/>
            </w:pPr>
            <w:r w:rsidRPr="00EF13EC">
              <w:t>Operacionālais amata līmenis</w:t>
            </w:r>
          </w:p>
        </w:tc>
        <w:tc>
          <w:tcPr>
            <w:tcW w:w="1550" w:type="pct"/>
            <w:tcBorders>
              <w:top w:val="outset" w:sz="6" w:space="0" w:color="000000"/>
              <w:left w:val="outset" w:sz="6" w:space="0" w:color="000000"/>
              <w:bottom w:val="outset" w:sz="6" w:space="0" w:color="000000"/>
              <w:right w:val="outset" w:sz="6" w:space="0" w:color="000000"/>
            </w:tcBorders>
            <w:hideMark/>
          </w:tcPr>
          <w:p w14:paraId="32486DCB" w14:textId="26704C40" w:rsidR="00642F70" w:rsidRPr="00EF13EC" w:rsidRDefault="006D2F4B" w:rsidP="00EF13EC">
            <w:pPr>
              <w:spacing w:before="100" w:beforeAutospacing="1" w:after="100" w:afterAutospacing="1" w:line="360" w:lineRule="auto"/>
              <w:ind w:firstLine="300"/>
              <w:jc w:val="center"/>
            </w:pPr>
            <w:r>
              <w:t>23 193</w:t>
            </w:r>
          </w:p>
        </w:tc>
      </w:tr>
      <w:tr w:rsidR="00642F70" w:rsidRPr="00EF13EC" w14:paraId="1D11348B" w14:textId="77777777" w:rsidTr="00642F70">
        <w:trPr>
          <w:trHeight w:val="60"/>
          <w:tblCellSpacing w:w="15" w:type="dxa"/>
        </w:trPr>
        <w:tc>
          <w:tcPr>
            <w:tcW w:w="400" w:type="pct"/>
            <w:tcBorders>
              <w:top w:val="outset" w:sz="6" w:space="0" w:color="000000"/>
              <w:left w:val="outset" w:sz="6" w:space="0" w:color="000000"/>
              <w:bottom w:val="outset" w:sz="6" w:space="0" w:color="000000"/>
              <w:right w:val="outset" w:sz="6" w:space="0" w:color="000000"/>
            </w:tcBorders>
            <w:hideMark/>
          </w:tcPr>
          <w:p w14:paraId="2CA96F94" w14:textId="77777777" w:rsidR="00642F70" w:rsidRPr="00EF13EC" w:rsidRDefault="00642F70" w:rsidP="00642F70">
            <w:pPr>
              <w:spacing w:before="100" w:beforeAutospacing="1" w:after="100" w:afterAutospacing="1" w:line="360" w:lineRule="auto"/>
              <w:ind w:firstLine="300"/>
              <w:jc w:val="both"/>
            </w:pPr>
            <w:r w:rsidRPr="00EF13EC">
              <w:t>3.</w:t>
            </w:r>
          </w:p>
        </w:tc>
        <w:tc>
          <w:tcPr>
            <w:tcW w:w="3050" w:type="pct"/>
            <w:tcBorders>
              <w:top w:val="outset" w:sz="6" w:space="0" w:color="000000"/>
              <w:left w:val="outset" w:sz="6" w:space="0" w:color="000000"/>
              <w:bottom w:val="outset" w:sz="6" w:space="0" w:color="000000"/>
              <w:right w:val="outset" w:sz="6" w:space="0" w:color="000000"/>
            </w:tcBorders>
            <w:hideMark/>
          </w:tcPr>
          <w:p w14:paraId="7B2A5475" w14:textId="77777777" w:rsidR="00642F70" w:rsidRPr="00EF13EC" w:rsidRDefault="00642F70" w:rsidP="00642F70">
            <w:pPr>
              <w:jc w:val="both"/>
            </w:pPr>
            <w:r w:rsidRPr="00EF13EC">
              <w:t>Stratēģiskais amata līmenis</w:t>
            </w:r>
          </w:p>
        </w:tc>
        <w:tc>
          <w:tcPr>
            <w:tcW w:w="1550" w:type="pct"/>
            <w:tcBorders>
              <w:top w:val="outset" w:sz="6" w:space="0" w:color="000000"/>
              <w:left w:val="outset" w:sz="6" w:space="0" w:color="000000"/>
              <w:bottom w:val="outset" w:sz="6" w:space="0" w:color="000000"/>
              <w:right w:val="outset" w:sz="6" w:space="0" w:color="000000"/>
            </w:tcBorders>
            <w:hideMark/>
          </w:tcPr>
          <w:p w14:paraId="21F70896" w14:textId="1A33CD83" w:rsidR="00642F70" w:rsidRPr="00EF13EC" w:rsidRDefault="006D2F4B" w:rsidP="00EF13EC">
            <w:pPr>
              <w:spacing w:before="100" w:beforeAutospacing="1" w:after="100" w:afterAutospacing="1" w:line="360" w:lineRule="auto"/>
              <w:ind w:firstLine="300"/>
              <w:jc w:val="center"/>
            </w:pPr>
            <w:r>
              <w:t>30 023</w:t>
            </w:r>
          </w:p>
        </w:tc>
      </w:tr>
    </w:tbl>
    <w:p w14:paraId="1DB7F316" w14:textId="77777777" w:rsidR="00642F70" w:rsidRPr="00DE58F7" w:rsidRDefault="00642F70" w:rsidP="00642F70">
      <w:pPr>
        <w:jc w:val="right"/>
        <w:rPr>
          <w:sz w:val="28"/>
          <w:szCs w:val="28"/>
        </w:rPr>
      </w:pPr>
      <w:bookmarkStart w:id="48" w:name="piel2"/>
      <w:bookmarkEnd w:id="48"/>
    </w:p>
    <w:p w14:paraId="30448849" w14:textId="2289E9F7" w:rsidR="00DA6717" w:rsidRDefault="00DA6717" w:rsidP="00642F70">
      <w:pPr>
        <w:jc w:val="right"/>
        <w:rPr>
          <w:sz w:val="28"/>
          <w:szCs w:val="28"/>
        </w:rPr>
      </w:pPr>
    </w:p>
    <w:p w14:paraId="1FE1765C" w14:textId="77777777" w:rsidR="00714213" w:rsidRDefault="00714213" w:rsidP="00642F70">
      <w:pPr>
        <w:jc w:val="right"/>
        <w:rPr>
          <w:sz w:val="28"/>
          <w:szCs w:val="28"/>
        </w:rPr>
      </w:pPr>
    </w:p>
    <w:p w14:paraId="38196800" w14:textId="44E275A7" w:rsidR="00642F70" w:rsidRPr="00DE58F7" w:rsidRDefault="00DA6717" w:rsidP="00642F70">
      <w:pPr>
        <w:jc w:val="right"/>
        <w:rPr>
          <w:sz w:val="28"/>
          <w:szCs w:val="28"/>
        </w:rPr>
      </w:pPr>
      <w:r>
        <w:rPr>
          <w:sz w:val="28"/>
          <w:szCs w:val="28"/>
        </w:rPr>
        <w:t>2</w:t>
      </w:r>
      <w:r w:rsidR="00642F70" w:rsidRPr="00DE58F7">
        <w:rPr>
          <w:sz w:val="28"/>
          <w:szCs w:val="28"/>
        </w:rPr>
        <w:t>.</w:t>
      </w:r>
      <w:r w:rsidR="00314E25">
        <w:rPr>
          <w:sz w:val="28"/>
          <w:szCs w:val="28"/>
        </w:rPr>
        <w:t xml:space="preserve"> </w:t>
      </w:r>
      <w:r w:rsidR="00642F70" w:rsidRPr="00DE58F7">
        <w:rPr>
          <w:sz w:val="28"/>
          <w:szCs w:val="28"/>
        </w:rPr>
        <w:t>pi</w:t>
      </w:r>
      <w:r w:rsidR="00314E25">
        <w:rPr>
          <w:sz w:val="28"/>
          <w:szCs w:val="28"/>
        </w:rPr>
        <w:t xml:space="preserve">elikums </w:t>
      </w:r>
      <w:r w:rsidR="00314E25">
        <w:rPr>
          <w:sz w:val="28"/>
          <w:szCs w:val="28"/>
        </w:rPr>
        <w:br/>
        <w:t xml:space="preserve">Ministru kabineta </w:t>
      </w:r>
      <w:r w:rsidR="00314E25">
        <w:rPr>
          <w:sz w:val="28"/>
          <w:szCs w:val="28"/>
        </w:rPr>
        <w:br/>
        <w:t>2020</w:t>
      </w:r>
      <w:r w:rsidR="00642F70" w:rsidRPr="00DE58F7">
        <w:rPr>
          <w:sz w:val="28"/>
          <w:szCs w:val="28"/>
        </w:rPr>
        <w:t>.</w:t>
      </w:r>
      <w:r w:rsidR="00314E25">
        <w:rPr>
          <w:sz w:val="28"/>
          <w:szCs w:val="28"/>
        </w:rPr>
        <w:t> </w:t>
      </w:r>
      <w:r w:rsidR="00642F70" w:rsidRPr="00DE58F7">
        <w:rPr>
          <w:sz w:val="28"/>
          <w:szCs w:val="28"/>
        </w:rPr>
        <w:t xml:space="preserve">gada </w:t>
      </w:r>
      <w:r w:rsidR="00314E25">
        <w:rPr>
          <w:sz w:val="28"/>
          <w:szCs w:val="28"/>
        </w:rPr>
        <w:t xml:space="preserve">_____________ </w:t>
      </w:r>
      <w:r w:rsidR="00642F70" w:rsidRPr="00DE58F7">
        <w:rPr>
          <w:sz w:val="28"/>
          <w:szCs w:val="28"/>
        </w:rPr>
        <w:t>noteikumiem Nr.</w:t>
      </w:r>
      <w:r w:rsidR="00314E25">
        <w:rPr>
          <w:sz w:val="28"/>
          <w:szCs w:val="28"/>
        </w:rPr>
        <w:t>___</w:t>
      </w:r>
      <w:bookmarkStart w:id="49" w:name="piel-264656"/>
      <w:bookmarkEnd w:id="49"/>
    </w:p>
    <w:p w14:paraId="18306189" w14:textId="77777777" w:rsidR="00314E25" w:rsidRDefault="00314E25" w:rsidP="00642F70">
      <w:pPr>
        <w:jc w:val="center"/>
        <w:rPr>
          <w:b/>
          <w:bCs/>
          <w:sz w:val="28"/>
          <w:szCs w:val="28"/>
        </w:rPr>
      </w:pPr>
      <w:bookmarkStart w:id="50" w:name="n-478532"/>
      <w:bookmarkStart w:id="51" w:name="478532"/>
      <w:bookmarkEnd w:id="50"/>
      <w:bookmarkEnd w:id="51"/>
    </w:p>
    <w:p w14:paraId="41B7A7FC" w14:textId="010FA1DF" w:rsidR="00642F70" w:rsidRDefault="00642F70" w:rsidP="00642F70">
      <w:pPr>
        <w:jc w:val="center"/>
        <w:rPr>
          <w:b/>
          <w:bCs/>
          <w:sz w:val="28"/>
          <w:szCs w:val="28"/>
        </w:rPr>
      </w:pPr>
      <w:r w:rsidRPr="00DE58F7">
        <w:rPr>
          <w:b/>
          <w:bCs/>
          <w:sz w:val="28"/>
          <w:szCs w:val="28"/>
        </w:rPr>
        <w:t>Dzīvokļa (dzīvojamās telpas) īres un komunālo pakalpojumu izdevumu kompensācijas apmērs</w:t>
      </w:r>
    </w:p>
    <w:p w14:paraId="4FC1A17B" w14:textId="77777777" w:rsidR="00314E25" w:rsidRPr="00DE58F7" w:rsidRDefault="00314E25" w:rsidP="00642F70">
      <w:pPr>
        <w:jc w:val="center"/>
        <w:rPr>
          <w:b/>
          <w:bCs/>
          <w:sz w:val="28"/>
          <w:szCs w:val="28"/>
        </w:rPr>
      </w:pPr>
    </w:p>
    <w:p w14:paraId="467544B7" w14:textId="664F8B44" w:rsidR="00642F70" w:rsidRDefault="00642F70" w:rsidP="00314E25">
      <w:pPr>
        <w:ind w:firstLine="301"/>
        <w:jc w:val="both"/>
        <w:rPr>
          <w:sz w:val="28"/>
          <w:szCs w:val="28"/>
        </w:rPr>
      </w:pPr>
      <w:r w:rsidRPr="00DE58F7">
        <w:rPr>
          <w:sz w:val="28"/>
          <w:szCs w:val="28"/>
        </w:rPr>
        <w:t>1. Noteikt šādu dzīvokļa (dzīvojamās telpas) īres un komunālo pakalpojumu izdevumu kompensācijas apmēru:</w:t>
      </w:r>
    </w:p>
    <w:p w14:paraId="149E8B45" w14:textId="77777777" w:rsidR="00314E25" w:rsidRPr="00DE58F7" w:rsidRDefault="00314E25" w:rsidP="00314E25">
      <w:pPr>
        <w:ind w:firstLine="301"/>
        <w:jc w:val="both"/>
        <w:rPr>
          <w:sz w:val="28"/>
          <w:szCs w:val="28"/>
        </w:rPr>
      </w:pP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795"/>
        <w:gridCol w:w="3158"/>
        <w:gridCol w:w="5385"/>
      </w:tblGrid>
      <w:tr w:rsidR="00642F70" w:rsidRPr="00314E25" w14:paraId="1F9912E9" w14:textId="77777777" w:rsidTr="00642F70">
        <w:trPr>
          <w:trHeight w:val="60"/>
          <w:tblCellSpacing w:w="15" w:type="dxa"/>
        </w:trPr>
        <w:tc>
          <w:tcPr>
            <w:tcW w:w="400" w:type="pct"/>
            <w:tcBorders>
              <w:top w:val="outset" w:sz="6" w:space="0" w:color="000000"/>
              <w:left w:val="outset" w:sz="6" w:space="0" w:color="000000"/>
              <w:bottom w:val="outset" w:sz="6" w:space="0" w:color="000000"/>
              <w:right w:val="outset" w:sz="6" w:space="0" w:color="000000"/>
            </w:tcBorders>
            <w:vAlign w:val="center"/>
            <w:hideMark/>
          </w:tcPr>
          <w:p w14:paraId="1BDA0D6E" w14:textId="77777777" w:rsidR="00642F70" w:rsidRPr="00314E25" w:rsidRDefault="00642F70" w:rsidP="00314E25">
            <w:pPr>
              <w:jc w:val="both"/>
            </w:pPr>
            <w:r w:rsidRPr="00314E25">
              <w:t>Nr.</w:t>
            </w:r>
            <w:r w:rsidRPr="00314E25">
              <w:br/>
              <w:t>p.k.</w:t>
            </w:r>
          </w:p>
        </w:tc>
        <w:tc>
          <w:tcPr>
            <w:tcW w:w="1700" w:type="pct"/>
            <w:tcBorders>
              <w:top w:val="outset" w:sz="6" w:space="0" w:color="000000"/>
              <w:left w:val="outset" w:sz="6" w:space="0" w:color="000000"/>
              <w:bottom w:val="outset" w:sz="6" w:space="0" w:color="000000"/>
              <w:right w:val="outset" w:sz="6" w:space="0" w:color="000000"/>
            </w:tcBorders>
            <w:vAlign w:val="center"/>
            <w:hideMark/>
          </w:tcPr>
          <w:p w14:paraId="1741EC7C" w14:textId="77777777" w:rsidR="00642F70" w:rsidRPr="00314E25" w:rsidRDefault="00642F70" w:rsidP="00314E25">
            <w:pPr>
              <w:jc w:val="both"/>
            </w:pPr>
            <w:r w:rsidRPr="00314E25">
              <w:t>Amata līmenis</w:t>
            </w:r>
          </w:p>
        </w:tc>
        <w:tc>
          <w:tcPr>
            <w:tcW w:w="2900" w:type="pct"/>
            <w:tcBorders>
              <w:top w:val="outset" w:sz="6" w:space="0" w:color="000000"/>
              <w:left w:val="outset" w:sz="6" w:space="0" w:color="000000"/>
              <w:bottom w:val="outset" w:sz="6" w:space="0" w:color="000000"/>
              <w:right w:val="outset" w:sz="6" w:space="0" w:color="000000"/>
            </w:tcBorders>
            <w:vAlign w:val="center"/>
            <w:hideMark/>
          </w:tcPr>
          <w:p w14:paraId="571A1B60" w14:textId="77777777" w:rsidR="00642F70" w:rsidRPr="00314E25" w:rsidRDefault="00642F70" w:rsidP="00314E25">
            <w:pPr>
              <w:jc w:val="center"/>
            </w:pPr>
            <w:r w:rsidRPr="00314E25">
              <w:t>Dzīvokļa (dzīvojamās telpas) īres un komunālo pakalpojumu izdevumu kompensācijas apmērs</w:t>
            </w:r>
            <w:r w:rsidRPr="00314E25">
              <w:br/>
              <w:t>(</w:t>
            </w:r>
            <w:proofErr w:type="spellStart"/>
            <w:r w:rsidRPr="00314E25">
              <w:rPr>
                <w:i/>
                <w:iCs/>
              </w:rPr>
              <w:t>euro</w:t>
            </w:r>
            <w:proofErr w:type="spellEnd"/>
            <w:r w:rsidRPr="00314E25">
              <w:t xml:space="preserve"> gadā)</w:t>
            </w:r>
          </w:p>
        </w:tc>
      </w:tr>
      <w:tr w:rsidR="00642F70" w:rsidRPr="00314E25" w14:paraId="76AE4385" w14:textId="77777777" w:rsidTr="00642F70">
        <w:trPr>
          <w:trHeight w:val="60"/>
          <w:tblCellSpacing w:w="15" w:type="dxa"/>
        </w:trPr>
        <w:tc>
          <w:tcPr>
            <w:tcW w:w="400" w:type="pct"/>
            <w:tcBorders>
              <w:top w:val="outset" w:sz="6" w:space="0" w:color="000000"/>
              <w:left w:val="outset" w:sz="6" w:space="0" w:color="000000"/>
              <w:bottom w:val="outset" w:sz="6" w:space="0" w:color="000000"/>
              <w:right w:val="outset" w:sz="6" w:space="0" w:color="000000"/>
            </w:tcBorders>
            <w:hideMark/>
          </w:tcPr>
          <w:p w14:paraId="4E7730BD" w14:textId="77777777" w:rsidR="00642F70" w:rsidRPr="00314E25" w:rsidRDefault="00642F70" w:rsidP="00314E25">
            <w:pPr>
              <w:ind w:firstLine="300"/>
              <w:jc w:val="both"/>
            </w:pPr>
            <w:r w:rsidRPr="00314E25">
              <w:t>1.1.</w:t>
            </w:r>
          </w:p>
        </w:tc>
        <w:tc>
          <w:tcPr>
            <w:tcW w:w="1700" w:type="pct"/>
            <w:tcBorders>
              <w:top w:val="outset" w:sz="6" w:space="0" w:color="000000"/>
              <w:left w:val="outset" w:sz="6" w:space="0" w:color="000000"/>
              <w:bottom w:val="outset" w:sz="6" w:space="0" w:color="000000"/>
              <w:right w:val="outset" w:sz="6" w:space="0" w:color="000000"/>
            </w:tcBorders>
            <w:hideMark/>
          </w:tcPr>
          <w:p w14:paraId="4D959010" w14:textId="77777777" w:rsidR="00642F70" w:rsidRPr="00314E25" w:rsidRDefault="00642F70" w:rsidP="00314E25">
            <w:pPr>
              <w:jc w:val="both"/>
            </w:pPr>
            <w:r w:rsidRPr="00314E25">
              <w:t>Taktiskais amata līmenis</w:t>
            </w:r>
          </w:p>
        </w:tc>
        <w:tc>
          <w:tcPr>
            <w:tcW w:w="2900" w:type="pct"/>
            <w:tcBorders>
              <w:top w:val="outset" w:sz="6" w:space="0" w:color="000000"/>
              <w:left w:val="outset" w:sz="6" w:space="0" w:color="000000"/>
              <w:bottom w:val="outset" w:sz="6" w:space="0" w:color="000000"/>
              <w:right w:val="outset" w:sz="6" w:space="0" w:color="000000"/>
            </w:tcBorders>
            <w:hideMark/>
          </w:tcPr>
          <w:p w14:paraId="7DC481A3" w14:textId="77777777" w:rsidR="00642F70" w:rsidRPr="00314E25" w:rsidRDefault="00642F70" w:rsidP="00EE42DA">
            <w:pPr>
              <w:jc w:val="center"/>
            </w:pPr>
            <w:r w:rsidRPr="00314E25">
              <w:t>11 895,21</w:t>
            </w:r>
          </w:p>
        </w:tc>
      </w:tr>
      <w:tr w:rsidR="00642F70" w:rsidRPr="00314E25" w14:paraId="3F357133" w14:textId="77777777" w:rsidTr="00642F70">
        <w:trPr>
          <w:trHeight w:val="60"/>
          <w:tblCellSpacing w:w="15" w:type="dxa"/>
        </w:trPr>
        <w:tc>
          <w:tcPr>
            <w:tcW w:w="400" w:type="pct"/>
            <w:tcBorders>
              <w:top w:val="outset" w:sz="6" w:space="0" w:color="000000"/>
              <w:left w:val="outset" w:sz="6" w:space="0" w:color="000000"/>
              <w:bottom w:val="outset" w:sz="6" w:space="0" w:color="000000"/>
              <w:right w:val="outset" w:sz="6" w:space="0" w:color="000000"/>
            </w:tcBorders>
            <w:hideMark/>
          </w:tcPr>
          <w:p w14:paraId="16614885" w14:textId="77777777" w:rsidR="00642F70" w:rsidRPr="00314E25" w:rsidRDefault="00642F70" w:rsidP="00314E25">
            <w:pPr>
              <w:ind w:firstLine="300"/>
              <w:jc w:val="both"/>
            </w:pPr>
            <w:r w:rsidRPr="00314E25">
              <w:t>1.2.</w:t>
            </w:r>
          </w:p>
        </w:tc>
        <w:tc>
          <w:tcPr>
            <w:tcW w:w="1700" w:type="pct"/>
            <w:tcBorders>
              <w:top w:val="outset" w:sz="6" w:space="0" w:color="000000"/>
              <w:left w:val="outset" w:sz="6" w:space="0" w:color="000000"/>
              <w:bottom w:val="outset" w:sz="6" w:space="0" w:color="000000"/>
              <w:right w:val="outset" w:sz="6" w:space="0" w:color="000000"/>
            </w:tcBorders>
            <w:hideMark/>
          </w:tcPr>
          <w:p w14:paraId="2D27CBE4" w14:textId="77777777" w:rsidR="00642F70" w:rsidRPr="00314E25" w:rsidRDefault="00642F70" w:rsidP="00314E25">
            <w:pPr>
              <w:jc w:val="both"/>
            </w:pPr>
            <w:r w:rsidRPr="00314E25">
              <w:t>Operacionālais amata līmenis</w:t>
            </w:r>
          </w:p>
        </w:tc>
        <w:tc>
          <w:tcPr>
            <w:tcW w:w="2900" w:type="pct"/>
            <w:tcBorders>
              <w:top w:val="outset" w:sz="6" w:space="0" w:color="000000"/>
              <w:left w:val="outset" w:sz="6" w:space="0" w:color="000000"/>
              <w:bottom w:val="outset" w:sz="6" w:space="0" w:color="000000"/>
              <w:right w:val="outset" w:sz="6" w:space="0" w:color="000000"/>
            </w:tcBorders>
            <w:hideMark/>
          </w:tcPr>
          <w:p w14:paraId="6AC5BECB" w14:textId="77777777" w:rsidR="00642F70" w:rsidRPr="00314E25" w:rsidRDefault="00642F70" w:rsidP="00EE42DA">
            <w:pPr>
              <w:jc w:val="center"/>
            </w:pPr>
            <w:r w:rsidRPr="00314E25">
              <w:t>15 793,88</w:t>
            </w:r>
          </w:p>
        </w:tc>
      </w:tr>
      <w:tr w:rsidR="00642F70" w:rsidRPr="00314E25" w14:paraId="7CB30FFB" w14:textId="77777777" w:rsidTr="00642F70">
        <w:trPr>
          <w:trHeight w:val="60"/>
          <w:tblCellSpacing w:w="15" w:type="dxa"/>
        </w:trPr>
        <w:tc>
          <w:tcPr>
            <w:tcW w:w="400" w:type="pct"/>
            <w:tcBorders>
              <w:top w:val="outset" w:sz="6" w:space="0" w:color="000000"/>
              <w:left w:val="outset" w:sz="6" w:space="0" w:color="000000"/>
              <w:bottom w:val="outset" w:sz="6" w:space="0" w:color="000000"/>
              <w:right w:val="outset" w:sz="6" w:space="0" w:color="000000"/>
            </w:tcBorders>
            <w:hideMark/>
          </w:tcPr>
          <w:p w14:paraId="00448A52" w14:textId="77777777" w:rsidR="00642F70" w:rsidRPr="00314E25" w:rsidRDefault="00642F70" w:rsidP="00314E25">
            <w:pPr>
              <w:ind w:firstLine="300"/>
              <w:jc w:val="both"/>
            </w:pPr>
            <w:r w:rsidRPr="00314E25">
              <w:t>1.3.</w:t>
            </w:r>
          </w:p>
        </w:tc>
        <w:tc>
          <w:tcPr>
            <w:tcW w:w="1700" w:type="pct"/>
            <w:tcBorders>
              <w:top w:val="outset" w:sz="6" w:space="0" w:color="000000"/>
              <w:left w:val="outset" w:sz="6" w:space="0" w:color="000000"/>
              <w:bottom w:val="outset" w:sz="6" w:space="0" w:color="000000"/>
              <w:right w:val="outset" w:sz="6" w:space="0" w:color="000000"/>
            </w:tcBorders>
            <w:hideMark/>
          </w:tcPr>
          <w:p w14:paraId="607B28A1" w14:textId="77777777" w:rsidR="00642F70" w:rsidRPr="00314E25" w:rsidRDefault="00642F70" w:rsidP="00314E25">
            <w:pPr>
              <w:jc w:val="both"/>
            </w:pPr>
            <w:r w:rsidRPr="00314E25">
              <w:t>Stratēģiskais amata līmenis</w:t>
            </w:r>
          </w:p>
        </w:tc>
        <w:tc>
          <w:tcPr>
            <w:tcW w:w="2900" w:type="pct"/>
            <w:tcBorders>
              <w:top w:val="outset" w:sz="6" w:space="0" w:color="000000"/>
              <w:left w:val="outset" w:sz="6" w:space="0" w:color="000000"/>
              <w:bottom w:val="outset" w:sz="6" w:space="0" w:color="000000"/>
              <w:right w:val="outset" w:sz="6" w:space="0" w:color="000000"/>
            </w:tcBorders>
            <w:hideMark/>
          </w:tcPr>
          <w:p w14:paraId="6FD29535" w14:textId="77777777" w:rsidR="00642F70" w:rsidRPr="00314E25" w:rsidRDefault="00642F70" w:rsidP="00EE42DA">
            <w:pPr>
              <w:jc w:val="center"/>
            </w:pPr>
            <w:r w:rsidRPr="00314E25">
              <w:t>23 633,90</w:t>
            </w:r>
          </w:p>
        </w:tc>
      </w:tr>
    </w:tbl>
    <w:p w14:paraId="0243D9A8" w14:textId="77777777" w:rsidR="00F37205" w:rsidRDefault="00F37205" w:rsidP="00E3134B">
      <w:pPr>
        <w:ind w:firstLine="284"/>
        <w:jc w:val="both"/>
        <w:rPr>
          <w:sz w:val="28"/>
          <w:szCs w:val="28"/>
        </w:rPr>
      </w:pPr>
    </w:p>
    <w:p w14:paraId="2D547E14" w14:textId="52DCF8DB" w:rsidR="000301F1" w:rsidRDefault="00642F70" w:rsidP="00E3134B">
      <w:pPr>
        <w:ind w:firstLine="284"/>
        <w:jc w:val="both"/>
        <w:rPr>
          <w:sz w:val="28"/>
          <w:szCs w:val="28"/>
        </w:rPr>
      </w:pPr>
      <w:r w:rsidRPr="00E3134B">
        <w:rPr>
          <w:sz w:val="28"/>
          <w:szCs w:val="28"/>
        </w:rPr>
        <w:t>2. Ja faktiskie izdevumi pārsniedz šā pielikuma 1.punktā minēto apmēru, Ministru kabinets var palielināt dzīvokļa (dzīvojamās telpas) īres un komunālo pakalpojumu izdevumu kompensācijas apmēru.</w:t>
      </w:r>
    </w:p>
    <w:p w14:paraId="38288248" w14:textId="47B58757" w:rsidR="00454EDE" w:rsidRDefault="00454EDE" w:rsidP="00E3134B">
      <w:pPr>
        <w:ind w:firstLine="284"/>
        <w:jc w:val="both"/>
        <w:rPr>
          <w:sz w:val="28"/>
          <w:szCs w:val="28"/>
        </w:rPr>
      </w:pPr>
    </w:p>
    <w:p w14:paraId="1A15DEA3" w14:textId="0E69BB1C" w:rsidR="00714213" w:rsidRDefault="00714213">
      <w:pPr>
        <w:spacing w:after="200" w:line="276" w:lineRule="auto"/>
        <w:rPr>
          <w:sz w:val="28"/>
          <w:szCs w:val="28"/>
        </w:rPr>
      </w:pPr>
      <w:r>
        <w:rPr>
          <w:sz w:val="28"/>
          <w:szCs w:val="28"/>
        </w:rPr>
        <w:br w:type="page"/>
      </w:r>
    </w:p>
    <w:p w14:paraId="093BD2DA" w14:textId="77777777" w:rsidR="00661AB9" w:rsidRDefault="00661AB9" w:rsidP="00E3134B">
      <w:pPr>
        <w:ind w:firstLine="284"/>
        <w:jc w:val="both"/>
        <w:rPr>
          <w:sz w:val="28"/>
          <w:szCs w:val="28"/>
        </w:rPr>
      </w:pPr>
    </w:p>
    <w:p w14:paraId="199D6BB3" w14:textId="5DEFA5FB" w:rsidR="00DA6717" w:rsidRPr="006207FC" w:rsidRDefault="00421683" w:rsidP="00DA6717">
      <w:pPr>
        <w:ind w:left="1080"/>
        <w:jc w:val="right"/>
        <w:rPr>
          <w:sz w:val="28"/>
          <w:szCs w:val="28"/>
        </w:rPr>
      </w:pPr>
      <w:bookmarkStart w:id="52" w:name="piel-359517"/>
      <w:bookmarkEnd w:id="52"/>
      <w:r>
        <w:rPr>
          <w:sz w:val="28"/>
          <w:szCs w:val="28"/>
        </w:rPr>
        <w:t>3</w:t>
      </w:r>
      <w:r w:rsidR="00DA6717">
        <w:rPr>
          <w:sz w:val="28"/>
          <w:szCs w:val="28"/>
        </w:rPr>
        <w:t>. </w:t>
      </w:r>
      <w:r w:rsidR="00DA6717" w:rsidRPr="006207FC">
        <w:rPr>
          <w:sz w:val="28"/>
          <w:szCs w:val="28"/>
        </w:rPr>
        <w:t>pielikums</w:t>
      </w:r>
    </w:p>
    <w:p w14:paraId="473961E9" w14:textId="77777777" w:rsidR="00DA6717" w:rsidRDefault="00DA6717" w:rsidP="00DA6717">
      <w:pPr>
        <w:ind w:left="360" w:firstLine="720"/>
        <w:jc w:val="right"/>
        <w:rPr>
          <w:sz w:val="28"/>
          <w:szCs w:val="28"/>
        </w:rPr>
      </w:pPr>
      <w:r>
        <w:rPr>
          <w:sz w:val="28"/>
          <w:szCs w:val="28"/>
        </w:rPr>
        <w:t>Ministru kabineta</w:t>
      </w:r>
    </w:p>
    <w:p w14:paraId="7F6DF4BE" w14:textId="77777777" w:rsidR="00DA6717" w:rsidRDefault="00DA6717" w:rsidP="00DA6717">
      <w:pPr>
        <w:ind w:left="360" w:firstLine="720"/>
        <w:jc w:val="right"/>
        <w:rPr>
          <w:sz w:val="28"/>
          <w:szCs w:val="28"/>
        </w:rPr>
      </w:pPr>
      <w:r>
        <w:rPr>
          <w:sz w:val="28"/>
          <w:szCs w:val="28"/>
        </w:rPr>
        <w:t>2020. gada _______________ noteikumiem Nr.___</w:t>
      </w:r>
    </w:p>
    <w:p w14:paraId="385319B4" w14:textId="77777777" w:rsidR="00DA6717" w:rsidRDefault="00DA6717" w:rsidP="00DA6717">
      <w:pPr>
        <w:ind w:left="360" w:firstLine="720"/>
        <w:jc w:val="right"/>
        <w:rPr>
          <w:sz w:val="28"/>
          <w:szCs w:val="28"/>
        </w:rPr>
      </w:pPr>
    </w:p>
    <w:p w14:paraId="5DFAC229" w14:textId="7C467CC7" w:rsidR="00CB48B9" w:rsidRPr="00F06E62" w:rsidRDefault="00CB48B9" w:rsidP="00CB48B9">
      <w:pPr>
        <w:jc w:val="center"/>
        <w:rPr>
          <w:b/>
          <w:bCs/>
          <w:sz w:val="28"/>
          <w:szCs w:val="28"/>
        </w:rPr>
      </w:pPr>
      <w:r w:rsidRPr="00F06E62">
        <w:rPr>
          <w:b/>
          <w:bCs/>
          <w:sz w:val="28"/>
          <w:szCs w:val="28"/>
        </w:rPr>
        <w:t>Civilajam ekspertam atbilstoši amata līmenim nosakāmais dienas</w:t>
      </w:r>
      <w:r w:rsidR="00961CD4" w:rsidRPr="00F06E62">
        <w:rPr>
          <w:b/>
          <w:bCs/>
          <w:sz w:val="28"/>
          <w:szCs w:val="28"/>
        </w:rPr>
        <w:t xml:space="preserve"> </w:t>
      </w:r>
      <w:r w:rsidRPr="00F06E62">
        <w:rPr>
          <w:b/>
          <w:bCs/>
          <w:sz w:val="28"/>
          <w:szCs w:val="28"/>
        </w:rPr>
        <w:t>naudas apmērs</w:t>
      </w: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782"/>
        <w:gridCol w:w="5653"/>
        <w:gridCol w:w="2903"/>
      </w:tblGrid>
      <w:tr w:rsidR="00961CD4" w:rsidRPr="00961CD4" w14:paraId="22593B71" w14:textId="77777777" w:rsidTr="00CB48B9">
        <w:trPr>
          <w:trHeight w:val="60"/>
          <w:tblCellSpacing w:w="15" w:type="dxa"/>
        </w:trPr>
        <w:tc>
          <w:tcPr>
            <w:tcW w:w="400" w:type="pct"/>
            <w:tcBorders>
              <w:top w:val="outset" w:sz="6" w:space="0" w:color="000000"/>
              <w:left w:val="outset" w:sz="6" w:space="0" w:color="000000"/>
              <w:bottom w:val="outset" w:sz="6" w:space="0" w:color="000000"/>
              <w:right w:val="outset" w:sz="6" w:space="0" w:color="000000"/>
            </w:tcBorders>
            <w:vAlign w:val="center"/>
            <w:hideMark/>
          </w:tcPr>
          <w:p w14:paraId="77F78611" w14:textId="77777777" w:rsidR="00CB48B9" w:rsidRPr="00961CD4" w:rsidRDefault="00CB48B9" w:rsidP="00135DBF">
            <w:pPr>
              <w:spacing w:before="100" w:beforeAutospacing="1" w:after="100" w:afterAutospacing="1" w:line="360" w:lineRule="auto"/>
            </w:pPr>
            <w:r w:rsidRPr="00961CD4">
              <w:t>Nr.</w:t>
            </w:r>
            <w:r w:rsidRPr="00961CD4">
              <w:br/>
              <w:t>p.k.</w:t>
            </w:r>
          </w:p>
        </w:tc>
        <w:tc>
          <w:tcPr>
            <w:tcW w:w="3050" w:type="pct"/>
            <w:tcBorders>
              <w:top w:val="outset" w:sz="6" w:space="0" w:color="000000"/>
              <w:left w:val="outset" w:sz="6" w:space="0" w:color="000000"/>
              <w:bottom w:val="outset" w:sz="6" w:space="0" w:color="000000"/>
              <w:right w:val="outset" w:sz="6" w:space="0" w:color="000000"/>
            </w:tcBorders>
            <w:vAlign w:val="center"/>
            <w:hideMark/>
          </w:tcPr>
          <w:p w14:paraId="6DDF3EF2" w14:textId="77777777" w:rsidR="00CB48B9" w:rsidRPr="00FD275E" w:rsidRDefault="00CB48B9">
            <w:pPr>
              <w:spacing w:before="100" w:beforeAutospacing="1" w:after="100" w:afterAutospacing="1" w:line="360" w:lineRule="auto"/>
              <w:ind w:firstLine="300"/>
              <w:jc w:val="center"/>
            </w:pPr>
            <w:r w:rsidRPr="00FD275E">
              <w:t>Amata līmenis</w:t>
            </w:r>
          </w:p>
        </w:tc>
        <w:tc>
          <w:tcPr>
            <w:tcW w:w="1550" w:type="pct"/>
            <w:tcBorders>
              <w:top w:val="outset" w:sz="6" w:space="0" w:color="000000"/>
              <w:left w:val="outset" w:sz="6" w:space="0" w:color="000000"/>
              <w:bottom w:val="outset" w:sz="6" w:space="0" w:color="000000"/>
              <w:right w:val="outset" w:sz="6" w:space="0" w:color="000000"/>
            </w:tcBorders>
            <w:vAlign w:val="center"/>
            <w:hideMark/>
          </w:tcPr>
          <w:p w14:paraId="287EC506" w14:textId="1F5B359B" w:rsidR="00CB48B9" w:rsidRPr="00961CD4" w:rsidRDefault="00F37FD9">
            <w:pPr>
              <w:spacing w:before="100" w:beforeAutospacing="1" w:after="100" w:afterAutospacing="1" w:line="360" w:lineRule="auto"/>
              <w:ind w:firstLine="300"/>
              <w:jc w:val="center"/>
            </w:pPr>
            <w:r w:rsidRPr="00961CD4">
              <w:t>Dienasnaudas</w:t>
            </w:r>
            <w:r w:rsidR="00CB48B9" w:rsidRPr="00961CD4">
              <w:t xml:space="preserve"> apmērs</w:t>
            </w:r>
            <w:r w:rsidR="00CB48B9" w:rsidRPr="00961CD4">
              <w:br/>
              <w:t>(</w:t>
            </w:r>
            <w:proofErr w:type="spellStart"/>
            <w:r w:rsidR="00CB48B9" w:rsidRPr="00961CD4">
              <w:rPr>
                <w:i/>
                <w:iCs/>
              </w:rPr>
              <w:t>euro</w:t>
            </w:r>
            <w:proofErr w:type="spellEnd"/>
            <w:r w:rsidR="00CB48B9" w:rsidRPr="00961CD4">
              <w:t xml:space="preserve"> gadā)</w:t>
            </w:r>
          </w:p>
        </w:tc>
      </w:tr>
      <w:tr w:rsidR="00961CD4" w:rsidRPr="00961CD4" w14:paraId="41062C82" w14:textId="77777777" w:rsidTr="00CB48B9">
        <w:trPr>
          <w:trHeight w:val="60"/>
          <w:tblCellSpacing w:w="15" w:type="dxa"/>
        </w:trPr>
        <w:tc>
          <w:tcPr>
            <w:tcW w:w="400" w:type="pct"/>
            <w:tcBorders>
              <w:top w:val="outset" w:sz="6" w:space="0" w:color="000000"/>
              <w:left w:val="outset" w:sz="6" w:space="0" w:color="000000"/>
              <w:bottom w:val="outset" w:sz="6" w:space="0" w:color="000000"/>
              <w:right w:val="outset" w:sz="6" w:space="0" w:color="000000"/>
            </w:tcBorders>
            <w:hideMark/>
          </w:tcPr>
          <w:p w14:paraId="544A23BC" w14:textId="77777777" w:rsidR="00CB48B9" w:rsidRPr="00961CD4" w:rsidRDefault="00CB48B9">
            <w:pPr>
              <w:spacing w:before="100" w:beforeAutospacing="1" w:after="100" w:afterAutospacing="1" w:line="360" w:lineRule="auto"/>
              <w:ind w:firstLine="300"/>
              <w:jc w:val="center"/>
            </w:pPr>
            <w:r w:rsidRPr="00961CD4">
              <w:t>1.</w:t>
            </w:r>
          </w:p>
        </w:tc>
        <w:tc>
          <w:tcPr>
            <w:tcW w:w="3050" w:type="pct"/>
            <w:tcBorders>
              <w:top w:val="outset" w:sz="6" w:space="0" w:color="000000"/>
              <w:left w:val="outset" w:sz="6" w:space="0" w:color="000000"/>
              <w:bottom w:val="outset" w:sz="6" w:space="0" w:color="000000"/>
              <w:right w:val="outset" w:sz="6" w:space="0" w:color="000000"/>
            </w:tcBorders>
            <w:hideMark/>
          </w:tcPr>
          <w:p w14:paraId="3B49BA4A" w14:textId="77777777" w:rsidR="00CB48B9" w:rsidRPr="00961CD4" w:rsidRDefault="00CB48B9">
            <w:r w:rsidRPr="00961CD4">
              <w:t>Taktiskais amata līmenis</w:t>
            </w:r>
          </w:p>
        </w:tc>
        <w:tc>
          <w:tcPr>
            <w:tcW w:w="1550" w:type="pct"/>
            <w:tcBorders>
              <w:top w:val="outset" w:sz="6" w:space="0" w:color="000000"/>
              <w:left w:val="outset" w:sz="6" w:space="0" w:color="000000"/>
              <w:bottom w:val="outset" w:sz="6" w:space="0" w:color="000000"/>
              <w:right w:val="outset" w:sz="6" w:space="0" w:color="000000"/>
            </w:tcBorders>
            <w:hideMark/>
          </w:tcPr>
          <w:p w14:paraId="167C7E4E" w14:textId="77777777" w:rsidR="00CB48B9" w:rsidRPr="00961CD4" w:rsidRDefault="00CB48B9">
            <w:pPr>
              <w:spacing w:before="100" w:beforeAutospacing="1" w:after="100" w:afterAutospacing="1" w:line="360" w:lineRule="auto"/>
              <w:ind w:firstLine="300"/>
              <w:jc w:val="center"/>
            </w:pPr>
            <w:r w:rsidRPr="00961CD4">
              <w:t>25 611,69</w:t>
            </w:r>
          </w:p>
        </w:tc>
      </w:tr>
      <w:tr w:rsidR="00961CD4" w:rsidRPr="00961CD4" w14:paraId="41CD6ACB" w14:textId="77777777" w:rsidTr="00CB48B9">
        <w:trPr>
          <w:trHeight w:val="60"/>
          <w:tblCellSpacing w:w="15" w:type="dxa"/>
        </w:trPr>
        <w:tc>
          <w:tcPr>
            <w:tcW w:w="400" w:type="pct"/>
            <w:tcBorders>
              <w:top w:val="outset" w:sz="6" w:space="0" w:color="000000"/>
              <w:left w:val="outset" w:sz="6" w:space="0" w:color="000000"/>
              <w:bottom w:val="outset" w:sz="6" w:space="0" w:color="000000"/>
              <w:right w:val="outset" w:sz="6" w:space="0" w:color="000000"/>
            </w:tcBorders>
            <w:hideMark/>
          </w:tcPr>
          <w:p w14:paraId="24E65D95" w14:textId="77777777" w:rsidR="00CB48B9" w:rsidRPr="00961CD4" w:rsidRDefault="00CB48B9">
            <w:pPr>
              <w:spacing w:before="100" w:beforeAutospacing="1" w:after="100" w:afterAutospacing="1" w:line="360" w:lineRule="auto"/>
              <w:ind w:firstLine="300"/>
              <w:jc w:val="center"/>
            </w:pPr>
            <w:r w:rsidRPr="00961CD4">
              <w:t>2.</w:t>
            </w:r>
          </w:p>
        </w:tc>
        <w:tc>
          <w:tcPr>
            <w:tcW w:w="3050" w:type="pct"/>
            <w:tcBorders>
              <w:top w:val="outset" w:sz="6" w:space="0" w:color="000000"/>
              <w:left w:val="outset" w:sz="6" w:space="0" w:color="000000"/>
              <w:bottom w:val="outset" w:sz="6" w:space="0" w:color="000000"/>
              <w:right w:val="outset" w:sz="6" w:space="0" w:color="000000"/>
            </w:tcBorders>
            <w:hideMark/>
          </w:tcPr>
          <w:p w14:paraId="34A0D540" w14:textId="77777777" w:rsidR="00CB48B9" w:rsidRPr="00961CD4" w:rsidRDefault="00CB48B9">
            <w:r w:rsidRPr="00961CD4">
              <w:t>Operacionālais amata līmenis</w:t>
            </w:r>
          </w:p>
        </w:tc>
        <w:tc>
          <w:tcPr>
            <w:tcW w:w="1550" w:type="pct"/>
            <w:tcBorders>
              <w:top w:val="outset" w:sz="6" w:space="0" w:color="000000"/>
              <w:left w:val="outset" w:sz="6" w:space="0" w:color="000000"/>
              <w:bottom w:val="outset" w:sz="6" w:space="0" w:color="000000"/>
              <w:right w:val="outset" w:sz="6" w:space="0" w:color="000000"/>
            </w:tcBorders>
            <w:hideMark/>
          </w:tcPr>
          <w:p w14:paraId="1921D3F7" w14:textId="77777777" w:rsidR="00CB48B9" w:rsidRPr="00961CD4" w:rsidRDefault="00CB48B9">
            <w:pPr>
              <w:spacing w:before="100" w:beforeAutospacing="1" w:after="100" w:afterAutospacing="1" w:line="360" w:lineRule="auto"/>
              <w:ind w:firstLine="300"/>
              <w:jc w:val="center"/>
            </w:pPr>
            <w:r w:rsidRPr="00961CD4">
              <w:t>32 441,48</w:t>
            </w:r>
          </w:p>
        </w:tc>
      </w:tr>
      <w:tr w:rsidR="00961CD4" w:rsidRPr="00961CD4" w14:paraId="2C92EC6D" w14:textId="77777777" w:rsidTr="00CB48B9">
        <w:trPr>
          <w:trHeight w:val="60"/>
          <w:tblCellSpacing w:w="15" w:type="dxa"/>
        </w:trPr>
        <w:tc>
          <w:tcPr>
            <w:tcW w:w="400" w:type="pct"/>
            <w:tcBorders>
              <w:top w:val="outset" w:sz="6" w:space="0" w:color="000000"/>
              <w:left w:val="outset" w:sz="6" w:space="0" w:color="000000"/>
              <w:bottom w:val="outset" w:sz="6" w:space="0" w:color="000000"/>
              <w:right w:val="outset" w:sz="6" w:space="0" w:color="000000"/>
            </w:tcBorders>
            <w:hideMark/>
          </w:tcPr>
          <w:p w14:paraId="0086D334" w14:textId="77777777" w:rsidR="00CB48B9" w:rsidRPr="00961CD4" w:rsidRDefault="00CB48B9">
            <w:pPr>
              <w:spacing w:before="100" w:beforeAutospacing="1" w:after="100" w:afterAutospacing="1" w:line="360" w:lineRule="auto"/>
              <w:ind w:firstLine="300"/>
              <w:jc w:val="center"/>
            </w:pPr>
            <w:r w:rsidRPr="00961CD4">
              <w:t>3.</w:t>
            </w:r>
          </w:p>
        </w:tc>
        <w:tc>
          <w:tcPr>
            <w:tcW w:w="3050" w:type="pct"/>
            <w:tcBorders>
              <w:top w:val="outset" w:sz="6" w:space="0" w:color="000000"/>
              <w:left w:val="outset" w:sz="6" w:space="0" w:color="000000"/>
              <w:bottom w:val="outset" w:sz="6" w:space="0" w:color="000000"/>
              <w:right w:val="outset" w:sz="6" w:space="0" w:color="000000"/>
            </w:tcBorders>
            <w:hideMark/>
          </w:tcPr>
          <w:p w14:paraId="4F61231E" w14:textId="77777777" w:rsidR="00CB48B9" w:rsidRPr="00961CD4" w:rsidRDefault="00CB48B9">
            <w:r w:rsidRPr="00961CD4">
              <w:t>Stratēģiskais amata līmenis</w:t>
            </w:r>
          </w:p>
        </w:tc>
        <w:tc>
          <w:tcPr>
            <w:tcW w:w="1550" w:type="pct"/>
            <w:tcBorders>
              <w:top w:val="outset" w:sz="6" w:space="0" w:color="000000"/>
              <w:left w:val="outset" w:sz="6" w:space="0" w:color="000000"/>
              <w:bottom w:val="outset" w:sz="6" w:space="0" w:color="000000"/>
              <w:right w:val="outset" w:sz="6" w:space="0" w:color="000000"/>
            </w:tcBorders>
            <w:hideMark/>
          </w:tcPr>
          <w:p w14:paraId="5C8D1CB3" w14:textId="77777777" w:rsidR="00CB48B9" w:rsidRPr="00961CD4" w:rsidRDefault="00CB48B9">
            <w:pPr>
              <w:spacing w:before="100" w:beforeAutospacing="1" w:after="100" w:afterAutospacing="1" w:line="360" w:lineRule="auto"/>
              <w:ind w:firstLine="300"/>
              <w:jc w:val="center"/>
            </w:pPr>
            <w:r w:rsidRPr="00961CD4">
              <w:t>39 271,26</w:t>
            </w:r>
          </w:p>
        </w:tc>
      </w:tr>
    </w:tbl>
    <w:p w14:paraId="27852A5D" w14:textId="558B2461" w:rsidR="00463975" w:rsidRDefault="00463975" w:rsidP="000607F7">
      <w:pPr>
        <w:jc w:val="both"/>
        <w:rPr>
          <w:sz w:val="28"/>
          <w:szCs w:val="28"/>
        </w:rPr>
      </w:pPr>
    </w:p>
    <w:p w14:paraId="55FF8C48" w14:textId="77777777" w:rsidR="00661AB9" w:rsidRDefault="00661AB9" w:rsidP="000607F7">
      <w:pPr>
        <w:jc w:val="both"/>
        <w:rPr>
          <w:sz w:val="28"/>
          <w:szCs w:val="28"/>
        </w:rPr>
      </w:pPr>
    </w:p>
    <w:p w14:paraId="7D058BAE" w14:textId="5065ED56" w:rsidR="008376E8" w:rsidRPr="00665D77" w:rsidRDefault="007D748D" w:rsidP="008376E8">
      <w:pPr>
        <w:jc w:val="right"/>
        <w:rPr>
          <w:sz w:val="28"/>
          <w:szCs w:val="28"/>
        </w:rPr>
      </w:pPr>
      <w:r>
        <w:rPr>
          <w:sz w:val="28"/>
          <w:szCs w:val="28"/>
        </w:rPr>
        <w:t>4</w:t>
      </w:r>
      <w:r w:rsidR="008376E8" w:rsidRPr="00DE58F7">
        <w:rPr>
          <w:sz w:val="28"/>
          <w:szCs w:val="28"/>
        </w:rPr>
        <w:t>.</w:t>
      </w:r>
      <w:r w:rsidR="008376E8">
        <w:rPr>
          <w:sz w:val="28"/>
          <w:szCs w:val="28"/>
        </w:rPr>
        <w:t xml:space="preserve"> </w:t>
      </w:r>
      <w:r w:rsidR="008376E8" w:rsidRPr="00DE58F7">
        <w:rPr>
          <w:sz w:val="28"/>
          <w:szCs w:val="28"/>
        </w:rPr>
        <w:t>pi</w:t>
      </w:r>
      <w:r w:rsidR="008376E8">
        <w:rPr>
          <w:sz w:val="28"/>
          <w:szCs w:val="28"/>
        </w:rPr>
        <w:t xml:space="preserve">elikums </w:t>
      </w:r>
      <w:r w:rsidR="008376E8">
        <w:rPr>
          <w:sz w:val="28"/>
          <w:szCs w:val="28"/>
        </w:rPr>
        <w:br/>
        <w:t xml:space="preserve">Ministru kabineta </w:t>
      </w:r>
      <w:r w:rsidR="008376E8">
        <w:rPr>
          <w:sz w:val="28"/>
          <w:szCs w:val="28"/>
        </w:rPr>
        <w:br/>
      </w:r>
      <w:r w:rsidR="008376E8" w:rsidRPr="00665D77">
        <w:rPr>
          <w:sz w:val="28"/>
          <w:szCs w:val="28"/>
        </w:rPr>
        <w:t>2020. gada __________________ noteikumiem Nr.___</w:t>
      </w:r>
    </w:p>
    <w:p w14:paraId="58CC9C27" w14:textId="77777777" w:rsidR="008376E8" w:rsidRPr="00665D77" w:rsidRDefault="008376E8" w:rsidP="008376E8">
      <w:pPr>
        <w:jc w:val="right"/>
        <w:rPr>
          <w:rFonts w:ascii="Arial" w:hAnsi="Arial" w:cs="Arial"/>
          <w:sz w:val="20"/>
          <w:szCs w:val="20"/>
        </w:rPr>
      </w:pPr>
    </w:p>
    <w:p w14:paraId="3C8F6D71" w14:textId="77777777" w:rsidR="008376E8" w:rsidRPr="00665D77" w:rsidRDefault="008376E8" w:rsidP="008376E8">
      <w:pPr>
        <w:jc w:val="right"/>
        <w:rPr>
          <w:vanish/>
          <w:sz w:val="20"/>
          <w:szCs w:val="20"/>
        </w:rPr>
      </w:pPr>
      <w:r w:rsidRPr="00665D77">
        <w:rPr>
          <w:vanish/>
          <w:sz w:val="20"/>
          <w:szCs w:val="20"/>
        </w:rPr>
        <w:t>Parādīt iespējas</w:t>
      </w:r>
    </w:p>
    <w:p w14:paraId="656669C1" w14:textId="77777777" w:rsidR="008376E8" w:rsidRPr="00665D77" w:rsidRDefault="008376E8" w:rsidP="008376E8">
      <w:pPr>
        <w:jc w:val="right"/>
        <w:rPr>
          <w:vanish/>
          <w:sz w:val="20"/>
          <w:szCs w:val="20"/>
        </w:rPr>
      </w:pPr>
      <w:r w:rsidRPr="00665D77">
        <w:rPr>
          <w:vanish/>
          <w:sz w:val="20"/>
          <w:szCs w:val="20"/>
        </w:rPr>
        <w:t>Slēpt iespējas</w:t>
      </w:r>
    </w:p>
    <w:p w14:paraId="24F40BEC" w14:textId="77777777" w:rsidR="008376E8" w:rsidRPr="00665D77" w:rsidRDefault="008376E8" w:rsidP="008376E8">
      <w:pPr>
        <w:numPr>
          <w:ilvl w:val="0"/>
          <w:numId w:val="21"/>
        </w:numPr>
        <w:pBdr>
          <w:bottom w:val="single" w:sz="6" w:space="0" w:color="59595B"/>
        </w:pBdr>
        <w:shd w:val="clear" w:color="auto" w:fill="414142"/>
        <w:spacing w:line="435" w:lineRule="atLeast"/>
        <w:ind w:left="150"/>
        <w:rPr>
          <w:b/>
          <w:bCs/>
          <w:vanish/>
          <w:sz w:val="20"/>
          <w:szCs w:val="20"/>
        </w:rPr>
      </w:pPr>
      <w:r w:rsidRPr="00665D77">
        <w:rPr>
          <w:b/>
          <w:bCs/>
          <w:vanish/>
          <w:sz w:val="20"/>
          <w:szCs w:val="20"/>
        </w:rPr>
        <w:t>Drukāt pielikumu</w:t>
      </w:r>
    </w:p>
    <w:p w14:paraId="417A2B69" w14:textId="77777777" w:rsidR="008376E8" w:rsidRPr="00665D77" w:rsidRDefault="008376E8" w:rsidP="008376E8">
      <w:pPr>
        <w:numPr>
          <w:ilvl w:val="0"/>
          <w:numId w:val="21"/>
        </w:numPr>
        <w:pBdr>
          <w:bottom w:val="single" w:sz="6" w:space="0" w:color="59595B"/>
        </w:pBdr>
        <w:shd w:val="clear" w:color="auto" w:fill="414142"/>
        <w:spacing w:line="435" w:lineRule="atLeast"/>
        <w:ind w:left="150"/>
        <w:rPr>
          <w:b/>
          <w:bCs/>
          <w:vanish/>
          <w:sz w:val="20"/>
          <w:szCs w:val="20"/>
        </w:rPr>
      </w:pPr>
      <w:r w:rsidRPr="00665D77">
        <w:rPr>
          <w:b/>
          <w:bCs/>
          <w:vanish/>
          <w:sz w:val="20"/>
          <w:szCs w:val="20"/>
        </w:rPr>
        <w:t>Saglabāt kā PDF</w:t>
      </w:r>
    </w:p>
    <w:p w14:paraId="06E02A59" w14:textId="77777777" w:rsidR="008376E8" w:rsidRPr="00665D77" w:rsidRDefault="008376E8" w:rsidP="008376E8">
      <w:pPr>
        <w:jc w:val="center"/>
        <w:rPr>
          <w:b/>
          <w:bCs/>
          <w:sz w:val="27"/>
          <w:szCs w:val="27"/>
        </w:rPr>
      </w:pPr>
      <w:bookmarkStart w:id="53" w:name="n-359518"/>
      <w:bookmarkStart w:id="54" w:name="359518"/>
      <w:bookmarkEnd w:id="53"/>
      <w:bookmarkEnd w:id="54"/>
      <w:r w:rsidRPr="00665D77">
        <w:rPr>
          <w:b/>
          <w:bCs/>
          <w:sz w:val="27"/>
          <w:szCs w:val="27"/>
        </w:rPr>
        <w:t>Akts Nr.______ par nelaimes gadījumu, kurā cietis civilais eksperts, pildot amata pienākumus starptautiskajā misijā vai operācijā</w:t>
      </w:r>
    </w:p>
    <w:p w14:paraId="60C54B95" w14:textId="77777777" w:rsidR="008376E8" w:rsidRPr="00665D77" w:rsidRDefault="008376E8" w:rsidP="008376E8">
      <w:pPr>
        <w:jc w:val="center"/>
        <w:rPr>
          <w:b/>
          <w:bCs/>
          <w:sz w:val="27"/>
          <w:szCs w:val="27"/>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873"/>
        <w:gridCol w:w="1042"/>
        <w:gridCol w:w="1503"/>
        <w:gridCol w:w="5936"/>
      </w:tblGrid>
      <w:tr w:rsidR="00665D77" w:rsidRPr="00665D77" w14:paraId="02F97E0A" w14:textId="77777777" w:rsidTr="004F594D">
        <w:trPr>
          <w:tblCellSpacing w:w="15" w:type="dxa"/>
        </w:trPr>
        <w:tc>
          <w:tcPr>
            <w:tcW w:w="1000" w:type="pct"/>
            <w:gridSpan w:val="2"/>
            <w:hideMark/>
          </w:tcPr>
          <w:p w14:paraId="0BF17643" w14:textId="77777777" w:rsidR="008376E8" w:rsidRPr="00665D77" w:rsidRDefault="008376E8" w:rsidP="004F594D">
            <w:pPr>
              <w:rPr>
                <w:b/>
                <w:sz w:val="20"/>
                <w:szCs w:val="20"/>
              </w:rPr>
            </w:pPr>
            <w:r w:rsidRPr="00665D77">
              <w:rPr>
                <w:b/>
                <w:sz w:val="20"/>
                <w:szCs w:val="20"/>
              </w:rPr>
              <w:t>1. Komisija:</w:t>
            </w:r>
          </w:p>
        </w:tc>
        <w:tc>
          <w:tcPr>
            <w:tcW w:w="4000" w:type="pct"/>
            <w:gridSpan w:val="2"/>
            <w:hideMark/>
          </w:tcPr>
          <w:p w14:paraId="4952A7BB" w14:textId="77777777" w:rsidR="008376E8" w:rsidRPr="00665D77" w:rsidRDefault="008376E8" w:rsidP="004F594D">
            <w:pPr>
              <w:rPr>
                <w:sz w:val="20"/>
                <w:szCs w:val="20"/>
              </w:rPr>
            </w:pPr>
          </w:p>
        </w:tc>
      </w:tr>
      <w:tr w:rsidR="00665D77" w:rsidRPr="00665D77" w14:paraId="51FC7600" w14:textId="77777777" w:rsidTr="004F594D">
        <w:trPr>
          <w:tblCellSpacing w:w="15" w:type="dxa"/>
        </w:trPr>
        <w:tc>
          <w:tcPr>
            <w:tcW w:w="1000" w:type="pct"/>
            <w:gridSpan w:val="2"/>
            <w:hideMark/>
          </w:tcPr>
          <w:p w14:paraId="3864F596" w14:textId="77777777" w:rsidR="008376E8" w:rsidRPr="00665D77" w:rsidRDefault="008376E8" w:rsidP="004F594D">
            <w:pPr>
              <w:rPr>
                <w:sz w:val="20"/>
                <w:szCs w:val="20"/>
              </w:rPr>
            </w:pPr>
            <w:r w:rsidRPr="00665D77">
              <w:rPr>
                <w:sz w:val="20"/>
                <w:szCs w:val="20"/>
              </w:rPr>
              <w:t>1.1. vadītājs</w:t>
            </w:r>
          </w:p>
        </w:tc>
        <w:tc>
          <w:tcPr>
            <w:tcW w:w="4000" w:type="pct"/>
            <w:gridSpan w:val="2"/>
            <w:tcBorders>
              <w:bottom w:val="single" w:sz="6" w:space="0" w:color="auto"/>
            </w:tcBorders>
            <w:hideMark/>
          </w:tcPr>
          <w:p w14:paraId="142E5EED" w14:textId="77777777" w:rsidR="008376E8" w:rsidRPr="00665D77" w:rsidRDefault="008376E8" w:rsidP="004F594D">
            <w:pPr>
              <w:rPr>
                <w:sz w:val="20"/>
                <w:szCs w:val="20"/>
              </w:rPr>
            </w:pPr>
          </w:p>
        </w:tc>
      </w:tr>
      <w:tr w:rsidR="00665D77" w:rsidRPr="00665D77" w14:paraId="508D0993" w14:textId="77777777" w:rsidTr="004F594D">
        <w:trPr>
          <w:tblCellSpacing w:w="15" w:type="dxa"/>
        </w:trPr>
        <w:tc>
          <w:tcPr>
            <w:tcW w:w="1000" w:type="pct"/>
            <w:gridSpan w:val="2"/>
            <w:hideMark/>
          </w:tcPr>
          <w:p w14:paraId="5D47B7EA" w14:textId="77777777" w:rsidR="008376E8" w:rsidRPr="00665D77" w:rsidRDefault="008376E8" w:rsidP="004F594D">
            <w:pPr>
              <w:rPr>
                <w:sz w:val="20"/>
                <w:szCs w:val="20"/>
              </w:rPr>
            </w:pPr>
          </w:p>
        </w:tc>
        <w:tc>
          <w:tcPr>
            <w:tcW w:w="4000" w:type="pct"/>
            <w:gridSpan w:val="2"/>
            <w:tcBorders>
              <w:top w:val="single" w:sz="6" w:space="0" w:color="auto"/>
            </w:tcBorders>
            <w:hideMark/>
          </w:tcPr>
          <w:p w14:paraId="236764A6" w14:textId="77777777" w:rsidR="008376E8" w:rsidRPr="00665D77" w:rsidRDefault="008376E8" w:rsidP="004F594D">
            <w:pPr>
              <w:spacing w:before="100" w:beforeAutospacing="1" w:after="100" w:afterAutospacing="1" w:line="360" w:lineRule="auto"/>
              <w:ind w:firstLine="300"/>
              <w:jc w:val="center"/>
              <w:rPr>
                <w:sz w:val="20"/>
                <w:szCs w:val="20"/>
              </w:rPr>
            </w:pPr>
            <w:r w:rsidRPr="00665D77">
              <w:rPr>
                <w:sz w:val="20"/>
                <w:szCs w:val="20"/>
              </w:rPr>
              <w:t>(vārds, uzvārds un amats)</w:t>
            </w:r>
          </w:p>
        </w:tc>
      </w:tr>
      <w:tr w:rsidR="00665D77" w:rsidRPr="00665D77" w14:paraId="37D9BD98" w14:textId="77777777" w:rsidTr="004F594D">
        <w:trPr>
          <w:tblCellSpacing w:w="15" w:type="dxa"/>
        </w:trPr>
        <w:tc>
          <w:tcPr>
            <w:tcW w:w="0" w:type="auto"/>
            <w:gridSpan w:val="4"/>
            <w:hideMark/>
          </w:tcPr>
          <w:p w14:paraId="4DB51B00" w14:textId="77777777" w:rsidR="008376E8" w:rsidRPr="00665D77" w:rsidRDefault="008376E8" w:rsidP="004F594D">
            <w:pPr>
              <w:rPr>
                <w:sz w:val="20"/>
                <w:szCs w:val="20"/>
              </w:rPr>
            </w:pPr>
            <w:r w:rsidRPr="00665D77">
              <w:rPr>
                <w:sz w:val="20"/>
                <w:szCs w:val="20"/>
              </w:rPr>
              <w:t>1.2. komisijas locekļi:</w:t>
            </w:r>
          </w:p>
        </w:tc>
      </w:tr>
      <w:tr w:rsidR="00665D77" w:rsidRPr="00665D77" w14:paraId="481D47F7" w14:textId="77777777" w:rsidTr="004F594D">
        <w:trPr>
          <w:tblCellSpacing w:w="15" w:type="dxa"/>
        </w:trPr>
        <w:tc>
          <w:tcPr>
            <w:tcW w:w="450" w:type="pct"/>
            <w:hideMark/>
          </w:tcPr>
          <w:p w14:paraId="374B4DF4" w14:textId="77777777" w:rsidR="008376E8" w:rsidRPr="00665D77" w:rsidRDefault="008376E8" w:rsidP="004F594D">
            <w:pPr>
              <w:rPr>
                <w:sz w:val="20"/>
                <w:szCs w:val="20"/>
              </w:rPr>
            </w:pPr>
            <w:r w:rsidRPr="00665D77">
              <w:rPr>
                <w:sz w:val="20"/>
                <w:szCs w:val="20"/>
              </w:rPr>
              <w:t>1.2.1.</w:t>
            </w:r>
          </w:p>
        </w:tc>
        <w:tc>
          <w:tcPr>
            <w:tcW w:w="4550" w:type="pct"/>
            <w:gridSpan w:val="3"/>
            <w:tcBorders>
              <w:bottom w:val="single" w:sz="6" w:space="0" w:color="auto"/>
            </w:tcBorders>
            <w:hideMark/>
          </w:tcPr>
          <w:p w14:paraId="5EFA6C65" w14:textId="77777777" w:rsidR="008376E8" w:rsidRPr="00665D77" w:rsidRDefault="008376E8" w:rsidP="004F594D">
            <w:pPr>
              <w:rPr>
                <w:sz w:val="20"/>
                <w:szCs w:val="20"/>
              </w:rPr>
            </w:pPr>
          </w:p>
        </w:tc>
      </w:tr>
      <w:tr w:rsidR="00665D77" w:rsidRPr="00665D77" w14:paraId="326A2007" w14:textId="77777777" w:rsidTr="004F594D">
        <w:trPr>
          <w:tblCellSpacing w:w="15" w:type="dxa"/>
        </w:trPr>
        <w:tc>
          <w:tcPr>
            <w:tcW w:w="450" w:type="pct"/>
            <w:hideMark/>
          </w:tcPr>
          <w:p w14:paraId="265EB070" w14:textId="77777777" w:rsidR="008376E8" w:rsidRPr="00665D77" w:rsidRDefault="008376E8" w:rsidP="004F594D">
            <w:pPr>
              <w:rPr>
                <w:sz w:val="20"/>
                <w:szCs w:val="20"/>
              </w:rPr>
            </w:pPr>
          </w:p>
        </w:tc>
        <w:tc>
          <w:tcPr>
            <w:tcW w:w="4550" w:type="pct"/>
            <w:gridSpan w:val="3"/>
            <w:tcBorders>
              <w:top w:val="single" w:sz="6" w:space="0" w:color="auto"/>
            </w:tcBorders>
            <w:hideMark/>
          </w:tcPr>
          <w:p w14:paraId="19A38D22" w14:textId="77777777" w:rsidR="008376E8" w:rsidRPr="00665D77" w:rsidRDefault="008376E8" w:rsidP="004F594D">
            <w:pPr>
              <w:spacing w:before="100" w:beforeAutospacing="1" w:after="100" w:afterAutospacing="1" w:line="360" w:lineRule="auto"/>
              <w:ind w:firstLine="300"/>
              <w:jc w:val="center"/>
              <w:rPr>
                <w:sz w:val="20"/>
                <w:szCs w:val="20"/>
              </w:rPr>
            </w:pPr>
            <w:r w:rsidRPr="00665D77">
              <w:rPr>
                <w:sz w:val="20"/>
                <w:szCs w:val="20"/>
              </w:rPr>
              <w:t>(vārds, uzvārds un amats)</w:t>
            </w:r>
          </w:p>
        </w:tc>
      </w:tr>
      <w:tr w:rsidR="00665D77" w:rsidRPr="00665D77" w14:paraId="3DF6AD58" w14:textId="77777777" w:rsidTr="004F594D">
        <w:trPr>
          <w:tblCellSpacing w:w="15" w:type="dxa"/>
        </w:trPr>
        <w:tc>
          <w:tcPr>
            <w:tcW w:w="450" w:type="pct"/>
            <w:hideMark/>
          </w:tcPr>
          <w:p w14:paraId="2C5B7BBE" w14:textId="77777777" w:rsidR="008376E8" w:rsidRPr="00665D77" w:rsidRDefault="008376E8" w:rsidP="004F594D">
            <w:pPr>
              <w:rPr>
                <w:sz w:val="20"/>
                <w:szCs w:val="20"/>
              </w:rPr>
            </w:pPr>
            <w:r w:rsidRPr="00665D77">
              <w:rPr>
                <w:sz w:val="20"/>
                <w:szCs w:val="20"/>
              </w:rPr>
              <w:t>1.2.2.</w:t>
            </w:r>
          </w:p>
        </w:tc>
        <w:tc>
          <w:tcPr>
            <w:tcW w:w="4550" w:type="pct"/>
            <w:gridSpan w:val="3"/>
            <w:tcBorders>
              <w:bottom w:val="single" w:sz="6" w:space="0" w:color="auto"/>
            </w:tcBorders>
            <w:hideMark/>
          </w:tcPr>
          <w:p w14:paraId="4CA701A3" w14:textId="77777777" w:rsidR="008376E8" w:rsidRPr="00665D77" w:rsidRDefault="008376E8" w:rsidP="004F594D">
            <w:pPr>
              <w:rPr>
                <w:sz w:val="20"/>
                <w:szCs w:val="20"/>
              </w:rPr>
            </w:pPr>
          </w:p>
        </w:tc>
      </w:tr>
      <w:tr w:rsidR="00665D77" w:rsidRPr="00665D77" w14:paraId="34AA3905" w14:textId="77777777" w:rsidTr="004F594D">
        <w:trPr>
          <w:tblCellSpacing w:w="15" w:type="dxa"/>
        </w:trPr>
        <w:tc>
          <w:tcPr>
            <w:tcW w:w="450" w:type="pct"/>
            <w:hideMark/>
          </w:tcPr>
          <w:p w14:paraId="3B64EEB9" w14:textId="77777777" w:rsidR="008376E8" w:rsidRPr="00665D77" w:rsidRDefault="008376E8" w:rsidP="004F594D">
            <w:pPr>
              <w:rPr>
                <w:sz w:val="20"/>
                <w:szCs w:val="20"/>
              </w:rPr>
            </w:pPr>
          </w:p>
        </w:tc>
        <w:tc>
          <w:tcPr>
            <w:tcW w:w="4550" w:type="pct"/>
            <w:gridSpan w:val="3"/>
            <w:tcBorders>
              <w:top w:val="single" w:sz="6" w:space="0" w:color="auto"/>
            </w:tcBorders>
            <w:hideMark/>
          </w:tcPr>
          <w:p w14:paraId="2A26FC4F" w14:textId="77777777" w:rsidR="008376E8" w:rsidRPr="00665D77" w:rsidRDefault="008376E8" w:rsidP="004F594D">
            <w:pPr>
              <w:spacing w:before="100" w:beforeAutospacing="1" w:after="100" w:afterAutospacing="1" w:line="360" w:lineRule="auto"/>
              <w:ind w:firstLine="300"/>
              <w:jc w:val="center"/>
              <w:rPr>
                <w:sz w:val="20"/>
                <w:szCs w:val="20"/>
              </w:rPr>
            </w:pPr>
            <w:r w:rsidRPr="00665D77">
              <w:rPr>
                <w:sz w:val="20"/>
                <w:szCs w:val="20"/>
              </w:rPr>
              <w:t>(vārds, uzvārds un amats)</w:t>
            </w:r>
          </w:p>
        </w:tc>
      </w:tr>
      <w:tr w:rsidR="00665D77" w:rsidRPr="00665D77" w14:paraId="1F8780C5" w14:textId="77777777" w:rsidTr="004F594D">
        <w:trPr>
          <w:tblCellSpacing w:w="15" w:type="dxa"/>
        </w:trPr>
        <w:tc>
          <w:tcPr>
            <w:tcW w:w="450" w:type="pct"/>
            <w:hideMark/>
          </w:tcPr>
          <w:p w14:paraId="015A31E3" w14:textId="77777777" w:rsidR="008376E8" w:rsidRPr="00665D77" w:rsidRDefault="008376E8" w:rsidP="004F594D">
            <w:pPr>
              <w:rPr>
                <w:sz w:val="20"/>
                <w:szCs w:val="20"/>
              </w:rPr>
            </w:pPr>
            <w:r w:rsidRPr="00665D77">
              <w:rPr>
                <w:sz w:val="20"/>
                <w:szCs w:val="20"/>
              </w:rPr>
              <w:t>1.2.3.</w:t>
            </w:r>
          </w:p>
        </w:tc>
        <w:tc>
          <w:tcPr>
            <w:tcW w:w="4550" w:type="pct"/>
            <w:gridSpan w:val="3"/>
            <w:tcBorders>
              <w:bottom w:val="single" w:sz="6" w:space="0" w:color="auto"/>
            </w:tcBorders>
            <w:hideMark/>
          </w:tcPr>
          <w:p w14:paraId="7C38865C" w14:textId="77777777" w:rsidR="008376E8" w:rsidRPr="00665D77" w:rsidRDefault="008376E8" w:rsidP="004F594D">
            <w:pPr>
              <w:rPr>
                <w:sz w:val="20"/>
                <w:szCs w:val="20"/>
              </w:rPr>
            </w:pPr>
          </w:p>
        </w:tc>
      </w:tr>
      <w:tr w:rsidR="00665D77" w:rsidRPr="00665D77" w14:paraId="3927E784" w14:textId="77777777" w:rsidTr="004F594D">
        <w:trPr>
          <w:tblCellSpacing w:w="15" w:type="dxa"/>
        </w:trPr>
        <w:tc>
          <w:tcPr>
            <w:tcW w:w="450" w:type="pct"/>
            <w:hideMark/>
          </w:tcPr>
          <w:p w14:paraId="2C63C2A2" w14:textId="77777777" w:rsidR="008376E8" w:rsidRPr="00665D77" w:rsidRDefault="008376E8" w:rsidP="004F594D">
            <w:pPr>
              <w:rPr>
                <w:sz w:val="20"/>
                <w:szCs w:val="20"/>
              </w:rPr>
            </w:pPr>
          </w:p>
        </w:tc>
        <w:tc>
          <w:tcPr>
            <w:tcW w:w="4550" w:type="pct"/>
            <w:gridSpan w:val="3"/>
            <w:tcBorders>
              <w:top w:val="single" w:sz="6" w:space="0" w:color="auto"/>
            </w:tcBorders>
            <w:hideMark/>
          </w:tcPr>
          <w:p w14:paraId="0A2E9C1E" w14:textId="77777777" w:rsidR="008376E8" w:rsidRPr="00665D77" w:rsidRDefault="008376E8" w:rsidP="004F594D">
            <w:pPr>
              <w:spacing w:before="100" w:beforeAutospacing="1" w:after="100" w:afterAutospacing="1" w:line="360" w:lineRule="auto"/>
              <w:ind w:firstLine="300"/>
              <w:jc w:val="center"/>
              <w:rPr>
                <w:sz w:val="20"/>
                <w:szCs w:val="20"/>
              </w:rPr>
            </w:pPr>
            <w:r w:rsidRPr="00665D77">
              <w:rPr>
                <w:sz w:val="20"/>
                <w:szCs w:val="20"/>
              </w:rPr>
              <w:t>(vārds, uzvārds un amats)</w:t>
            </w:r>
          </w:p>
        </w:tc>
      </w:tr>
      <w:tr w:rsidR="00665D77" w:rsidRPr="00665D77" w14:paraId="752DCC36" w14:textId="77777777" w:rsidTr="004F594D">
        <w:trPr>
          <w:tblCellSpacing w:w="15" w:type="dxa"/>
        </w:trPr>
        <w:tc>
          <w:tcPr>
            <w:tcW w:w="1800" w:type="pct"/>
            <w:gridSpan w:val="3"/>
            <w:hideMark/>
          </w:tcPr>
          <w:p w14:paraId="4AE98AC5" w14:textId="77777777" w:rsidR="008376E8" w:rsidRPr="00665D77" w:rsidRDefault="008376E8" w:rsidP="004F594D">
            <w:pPr>
              <w:rPr>
                <w:sz w:val="20"/>
                <w:szCs w:val="20"/>
              </w:rPr>
            </w:pPr>
            <w:r w:rsidRPr="00665D77">
              <w:rPr>
                <w:sz w:val="20"/>
                <w:szCs w:val="20"/>
              </w:rPr>
              <w:t>saskaņā ar 20___.gada ___.</w:t>
            </w:r>
          </w:p>
        </w:tc>
        <w:tc>
          <w:tcPr>
            <w:tcW w:w="3200" w:type="pct"/>
            <w:tcBorders>
              <w:bottom w:val="single" w:sz="6" w:space="0" w:color="auto"/>
            </w:tcBorders>
            <w:hideMark/>
          </w:tcPr>
          <w:p w14:paraId="7C7D7CE8" w14:textId="77777777" w:rsidR="008376E8" w:rsidRPr="00665D77" w:rsidRDefault="008376E8" w:rsidP="004F594D">
            <w:pPr>
              <w:rPr>
                <w:sz w:val="20"/>
                <w:szCs w:val="20"/>
              </w:rPr>
            </w:pPr>
          </w:p>
        </w:tc>
      </w:tr>
      <w:tr w:rsidR="00665D77" w:rsidRPr="00665D77" w14:paraId="1494F649" w14:textId="77777777" w:rsidTr="004F594D">
        <w:trPr>
          <w:trHeight w:val="450"/>
          <w:tblCellSpacing w:w="15" w:type="dxa"/>
        </w:trPr>
        <w:tc>
          <w:tcPr>
            <w:tcW w:w="0" w:type="auto"/>
            <w:gridSpan w:val="4"/>
            <w:tcBorders>
              <w:bottom w:val="single" w:sz="6" w:space="0" w:color="auto"/>
            </w:tcBorders>
            <w:hideMark/>
          </w:tcPr>
          <w:p w14:paraId="79001E3D" w14:textId="77777777" w:rsidR="008376E8" w:rsidRPr="00665D77" w:rsidRDefault="008376E8" w:rsidP="004F594D">
            <w:pPr>
              <w:rPr>
                <w:sz w:val="20"/>
                <w:szCs w:val="20"/>
              </w:rPr>
            </w:pPr>
          </w:p>
        </w:tc>
      </w:tr>
      <w:tr w:rsidR="00665D77" w:rsidRPr="00665D77" w14:paraId="222F5E12" w14:textId="77777777" w:rsidTr="004F594D">
        <w:trPr>
          <w:tblCellSpacing w:w="15" w:type="dxa"/>
        </w:trPr>
        <w:tc>
          <w:tcPr>
            <w:tcW w:w="0" w:type="auto"/>
            <w:gridSpan w:val="4"/>
            <w:tcBorders>
              <w:top w:val="single" w:sz="6" w:space="0" w:color="auto"/>
            </w:tcBorders>
            <w:hideMark/>
          </w:tcPr>
          <w:p w14:paraId="31B90631" w14:textId="77777777" w:rsidR="008376E8" w:rsidRPr="00665D77" w:rsidRDefault="008376E8" w:rsidP="004F594D">
            <w:pPr>
              <w:spacing w:before="100" w:beforeAutospacing="1" w:after="100" w:afterAutospacing="1" w:line="360" w:lineRule="auto"/>
              <w:ind w:firstLine="300"/>
              <w:jc w:val="center"/>
              <w:rPr>
                <w:sz w:val="20"/>
                <w:szCs w:val="20"/>
              </w:rPr>
            </w:pPr>
            <w:r w:rsidRPr="00665D77">
              <w:rPr>
                <w:sz w:val="20"/>
                <w:szCs w:val="20"/>
              </w:rPr>
              <w:t>(amatpersona, kas izdevusi rīkojumu, un rīkojuma numurs)</w:t>
            </w:r>
          </w:p>
        </w:tc>
      </w:tr>
    </w:tbl>
    <w:p w14:paraId="0E388AF8" w14:textId="30D4D887" w:rsidR="008376E8" w:rsidRPr="00665D77" w:rsidRDefault="008376E8" w:rsidP="008376E8">
      <w:pPr>
        <w:spacing w:before="100" w:beforeAutospacing="1" w:after="100" w:afterAutospacing="1" w:line="360" w:lineRule="auto"/>
        <w:ind w:firstLine="300"/>
      </w:pPr>
      <w:r w:rsidRPr="00665D77">
        <w:t>no 20__.gada __.________ līdz 20__.gada __._________ izvērtēja nelaimes gadījumu, kurā cietis / gājis bojā  (nevajadzīgo izsvītrot) civilais eksperts, piedaloties starptautiskā misijā vai operācijā (turpmāk – nelaimes gadījums) un sastādīja šo aktu.</w:t>
      </w:r>
    </w:p>
    <w:tbl>
      <w:tblPr>
        <w:tblW w:w="4991" w:type="pct"/>
        <w:tblCellSpacing w:w="15" w:type="dxa"/>
        <w:tblCellMar>
          <w:top w:w="30" w:type="dxa"/>
          <w:left w:w="30" w:type="dxa"/>
          <w:bottom w:w="30" w:type="dxa"/>
          <w:right w:w="30" w:type="dxa"/>
        </w:tblCellMar>
        <w:tblLook w:val="04A0" w:firstRow="1" w:lastRow="0" w:firstColumn="1" w:lastColumn="0" w:noHBand="0" w:noVBand="1"/>
      </w:tblPr>
      <w:tblGrid>
        <w:gridCol w:w="5353"/>
        <w:gridCol w:w="3984"/>
      </w:tblGrid>
      <w:tr w:rsidR="00665D77" w:rsidRPr="00665D77" w14:paraId="33CAB4D7" w14:textId="77777777" w:rsidTr="004F594D">
        <w:trPr>
          <w:tblCellSpacing w:w="15" w:type="dxa"/>
        </w:trPr>
        <w:tc>
          <w:tcPr>
            <w:tcW w:w="2842" w:type="pct"/>
            <w:hideMark/>
          </w:tcPr>
          <w:p w14:paraId="2A3808F0" w14:textId="77777777" w:rsidR="008376E8" w:rsidRPr="00665D77" w:rsidRDefault="008376E8" w:rsidP="004F594D">
            <w:pPr>
              <w:rPr>
                <w:b/>
                <w:sz w:val="20"/>
                <w:szCs w:val="20"/>
              </w:rPr>
            </w:pPr>
            <w:r w:rsidRPr="00665D77">
              <w:rPr>
                <w:b/>
                <w:sz w:val="20"/>
                <w:szCs w:val="20"/>
              </w:rPr>
              <w:lastRenderedPageBreak/>
              <w:t>2. Civilais eksperts, kurš cietis nelaimes gadījumā vai gājis bojā:</w:t>
            </w:r>
          </w:p>
        </w:tc>
        <w:tc>
          <w:tcPr>
            <w:tcW w:w="2109" w:type="pct"/>
            <w:hideMark/>
          </w:tcPr>
          <w:p w14:paraId="42BBA58C" w14:textId="77777777" w:rsidR="008376E8" w:rsidRPr="00665D77" w:rsidRDefault="008376E8" w:rsidP="004F594D">
            <w:pPr>
              <w:rPr>
                <w:sz w:val="20"/>
                <w:szCs w:val="20"/>
              </w:rPr>
            </w:pPr>
          </w:p>
        </w:tc>
      </w:tr>
      <w:tr w:rsidR="00665D77" w:rsidRPr="00665D77" w14:paraId="340D727A" w14:textId="77777777" w:rsidTr="004F594D">
        <w:trPr>
          <w:tblCellSpacing w:w="15" w:type="dxa"/>
        </w:trPr>
        <w:tc>
          <w:tcPr>
            <w:tcW w:w="2842" w:type="pct"/>
          </w:tcPr>
          <w:p w14:paraId="028872CD" w14:textId="77777777" w:rsidR="008376E8" w:rsidRPr="00665D77" w:rsidRDefault="008376E8" w:rsidP="004F594D">
            <w:pPr>
              <w:rPr>
                <w:sz w:val="20"/>
                <w:szCs w:val="20"/>
              </w:rPr>
            </w:pPr>
            <w:r w:rsidRPr="00665D77">
              <w:rPr>
                <w:sz w:val="20"/>
                <w:szCs w:val="20"/>
              </w:rPr>
              <w:t>2.1. vārds, uzvārds</w:t>
            </w:r>
          </w:p>
        </w:tc>
        <w:tc>
          <w:tcPr>
            <w:tcW w:w="2109" w:type="pct"/>
          </w:tcPr>
          <w:p w14:paraId="47A8DC04" w14:textId="77777777" w:rsidR="008376E8" w:rsidRPr="00665D77" w:rsidRDefault="008376E8" w:rsidP="004F594D">
            <w:pPr>
              <w:rPr>
                <w:sz w:val="20"/>
                <w:szCs w:val="20"/>
              </w:rPr>
            </w:pPr>
          </w:p>
        </w:tc>
      </w:tr>
      <w:tr w:rsidR="00665D77" w:rsidRPr="00665D77" w14:paraId="6674E068" w14:textId="77777777" w:rsidTr="004F594D">
        <w:trPr>
          <w:tblCellSpacing w:w="15" w:type="dxa"/>
        </w:trPr>
        <w:tc>
          <w:tcPr>
            <w:tcW w:w="2842" w:type="pct"/>
          </w:tcPr>
          <w:p w14:paraId="02ED87D1" w14:textId="77777777" w:rsidR="008376E8" w:rsidRPr="00665D77" w:rsidRDefault="008376E8" w:rsidP="004F594D">
            <w:pPr>
              <w:rPr>
                <w:sz w:val="20"/>
                <w:szCs w:val="20"/>
              </w:rPr>
            </w:pPr>
            <w:r w:rsidRPr="00665D77">
              <w:rPr>
                <w:sz w:val="20"/>
                <w:szCs w:val="20"/>
              </w:rPr>
              <w:t>2.2. persona kods</w:t>
            </w:r>
          </w:p>
        </w:tc>
        <w:tc>
          <w:tcPr>
            <w:tcW w:w="2109" w:type="pct"/>
          </w:tcPr>
          <w:p w14:paraId="6D801A11" w14:textId="77777777" w:rsidR="008376E8" w:rsidRPr="00665D77" w:rsidRDefault="008376E8" w:rsidP="004F594D">
            <w:pPr>
              <w:rPr>
                <w:sz w:val="20"/>
                <w:szCs w:val="20"/>
              </w:rPr>
            </w:pPr>
          </w:p>
        </w:tc>
      </w:tr>
      <w:tr w:rsidR="00665D77" w:rsidRPr="00665D77" w14:paraId="0A58A6D3" w14:textId="77777777" w:rsidTr="004F594D">
        <w:trPr>
          <w:tblCellSpacing w:w="15" w:type="dxa"/>
        </w:trPr>
        <w:tc>
          <w:tcPr>
            <w:tcW w:w="2842" w:type="pct"/>
          </w:tcPr>
          <w:p w14:paraId="2CD1EBA5" w14:textId="77777777" w:rsidR="008376E8" w:rsidRPr="00665D77" w:rsidRDefault="008376E8" w:rsidP="004F594D">
            <w:pPr>
              <w:rPr>
                <w:sz w:val="20"/>
                <w:szCs w:val="20"/>
              </w:rPr>
            </w:pPr>
            <w:r w:rsidRPr="00665D77">
              <w:rPr>
                <w:sz w:val="20"/>
                <w:szCs w:val="20"/>
              </w:rPr>
              <w:t>2.3. dzīvesvietas adrese</w:t>
            </w:r>
          </w:p>
        </w:tc>
        <w:tc>
          <w:tcPr>
            <w:tcW w:w="2109" w:type="pct"/>
          </w:tcPr>
          <w:p w14:paraId="0C49E812" w14:textId="77777777" w:rsidR="008376E8" w:rsidRPr="00665D77" w:rsidRDefault="008376E8" w:rsidP="004F594D">
            <w:pPr>
              <w:rPr>
                <w:sz w:val="20"/>
                <w:szCs w:val="20"/>
              </w:rPr>
            </w:pPr>
          </w:p>
        </w:tc>
      </w:tr>
      <w:tr w:rsidR="00665D77" w:rsidRPr="00665D77" w14:paraId="3289AE37" w14:textId="77777777" w:rsidTr="004F594D">
        <w:trPr>
          <w:tblCellSpacing w:w="15" w:type="dxa"/>
        </w:trPr>
        <w:tc>
          <w:tcPr>
            <w:tcW w:w="2842" w:type="pct"/>
          </w:tcPr>
          <w:p w14:paraId="0604AD8B" w14:textId="77777777" w:rsidR="008376E8" w:rsidRPr="00665D77" w:rsidRDefault="008376E8" w:rsidP="004F594D">
            <w:pPr>
              <w:rPr>
                <w:sz w:val="20"/>
                <w:szCs w:val="20"/>
              </w:rPr>
            </w:pPr>
            <w:r w:rsidRPr="00665D77">
              <w:rPr>
                <w:sz w:val="20"/>
                <w:szCs w:val="20"/>
              </w:rPr>
              <w:t>2.4. Starptautiskā misija vai operācija, kurā noticis nelaimes gadījums:</w:t>
            </w:r>
          </w:p>
        </w:tc>
        <w:tc>
          <w:tcPr>
            <w:tcW w:w="2109" w:type="pct"/>
          </w:tcPr>
          <w:p w14:paraId="7C826C82" w14:textId="77777777" w:rsidR="008376E8" w:rsidRPr="00665D77" w:rsidRDefault="008376E8" w:rsidP="004F594D">
            <w:pPr>
              <w:rPr>
                <w:sz w:val="20"/>
                <w:szCs w:val="20"/>
              </w:rPr>
            </w:pPr>
          </w:p>
        </w:tc>
      </w:tr>
      <w:tr w:rsidR="00665D77" w:rsidRPr="00665D77" w14:paraId="2C2B37CF" w14:textId="77777777" w:rsidTr="004F594D">
        <w:trPr>
          <w:tblCellSpacing w:w="15" w:type="dxa"/>
        </w:trPr>
        <w:tc>
          <w:tcPr>
            <w:tcW w:w="2842" w:type="pct"/>
            <w:hideMark/>
          </w:tcPr>
          <w:p w14:paraId="66ED388A" w14:textId="77777777" w:rsidR="008376E8" w:rsidRPr="00665D77" w:rsidRDefault="008376E8" w:rsidP="004F594D">
            <w:pPr>
              <w:rPr>
                <w:sz w:val="20"/>
                <w:szCs w:val="20"/>
              </w:rPr>
            </w:pPr>
            <w:r w:rsidRPr="00665D77">
              <w:rPr>
                <w:sz w:val="20"/>
                <w:szCs w:val="20"/>
              </w:rPr>
              <w:t>2.4.1. nosaukums</w:t>
            </w:r>
          </w:p>
        </w:tc>
        <w:tc>
          <w:tcPr>
            <w:tcW w:w="2109" w:type="pct"/>
            <w:hideMark/>
          </w:tcPr>
          <w:p w14:paraId="359EE7B1" w14:textId="77777777" w:rsidR="008376E8" w:rsidRPr="00665D77" w:rsidRDefault="008376E8" w:rsidP="004F594D">
            <w:pPr>
              <w:rPr>
                <w:sz w:val="20"/>
                <w:szCs w:val="20"/>
              </w:rPr>
            </w:pPr>
          </w:p>
        </w:tc>
      </w:tr>
      <w:tr w:rsidR="00665D77" w:rsidRPr="00665D77" w14:paraId="517CFEFD" w14:textId="77777777" w:rsidTr="004F594D">
        <w:trPr>
          <w:tblCellSpacing w:w="15" w:type="dxa"/>
        </w:trPr>
        <w:tc>
          <w:tcPr>
            <w:tcW w:w="2842" w:type="pct"/>
            <w:hideMark/>
          </w:tcPr>
          <w:p w14:paraId="1108D71F" w14:textId="77777777" w:rsidR="008376E8" w:rsidRPr="00665D77" w:rsidRDefault="008376E8" w:rsidP="004F594D">
            <w:pPr>
              <w:rPr>
                <w:sz w:val="20"/>
                <w:szCs w:val="20"/>
              </w:rPr>
            </w:pPr>
            <w:r w:rsidRPr="00665D77">
              <w:rPr>
                <w:sz w:val="20"/>
                <w:szCs w:val="20"/>
              </w:rPr>
              <w:t>2.4.2. ārvalsts</w:t>
            </w:r>
          </w:p>
        </w:tc>
        <w:tc>
          <w:tcPr>
            <w:tcW w:w="2109" w:type="pct"/>
            <w:hideMark/>
          </w:tcPr>
          <w:p w14:paraId="1B31685A" w14:textId="77777777" w:rsidR="008376E8" w:rsidRPr="00665D77" w:rsidRDefault="008376E8" w:rsidP="004F594D">
            <w:pPr>
              <w:rPr>
                <w:sz w:val="20"/>
                <w:szCs w:val="20"/>
              </w:rPr>
            </w:pPr>
          </w:p>
        </w:tc>
      </w:tr>
      <w:tr w:rsidR="00665D77" w:rsidRPr="00665D77" w14:paraId="57E4F6E9" w14:textId="77777777" w:rsidTr="004F594D">
        <w:trPr>
          <w:tblCellSpacing w:w="15" w:type="dxa"/>
        </w:trPr>
        <w:tc>
          <w:tcPr>
            <w:tcW w:w="2842" w:type="pct"/>
            <w:hideMark/>
          </w:tcPr>
          <w:p w14:paraId="434F15E3" w14:textId="77777777" w:rsidR="008376E8" w:rsidRPr="00665D77" w:rsidRDefault="008376E8" w:rsidP="004F594D">
            <w:pPr>
              <w:rPr>
                <w:sz w:val="20"/>
                <w:szCs w:val="20"/>
              </w:rPr>
            </w:pPr>
            <w:r w:rsidRPr="00665D77">
              <w:rPr>
                <w:sz w:val="20"/>
                <w:szCs w:val="20"/>
              </w:rPr>
              <w:t>2.4.3. starptautiskā organizācija, kas vada starptautisko misiju vai operāciju, misijas vai operācijas komandieris</w:t>
            </w:r>
          </w:p>
        </w:tc>
        <w:tc>
          <w:tcPr>
            <w:tcW w:w="2109" w:type="pct"/>
            <w:hideMark/>
          </w:tcPr>
          <w:p w14:paraId="4C078778" w14:textId="77777777" w:rsidR="008376E8" w:rsidRPr="00665D77" w:rsidRDefault="008376E8" w:rsidP="004F594D">
            <w:pPr>
              <w:rPr>
                <w:sz w:val="20"/>
                <w:szCs w:val="20"/>
              </w:rPr>
            </w:pPr>
          </w:p>
        </w:tc>
      </w:tr>
      <w:tr w:rsidR="008376E8" w:rsidRPr="00665D77" w14:paraId="69E75299" w14:textId="77777777" w:rsidTr="004F594D">
        <w:trPr>
          <w:tblCellSpacing w:w="15" w:type="dxa"/>
        </w:trPr>
        <w:tc>
          <w:tcPr>
            <w:tcW w:w="2842" w:type="pct"/>
          </w:tcPr>
          <w:p w14:paraId="05E12D34" w14:textId="77777777" w:rsidR="008376E8" w:rsidRPr="00665D77" w:rsidRDefault="008376E8" w:rsidP="004F594D">
            <w:pPr>
              <w:pStyle w:val="ListParagraph"/>
              <w:ind w:left="0"/>
              <w:rPr>
                <w:sz w:val="20"/>
                <w:szCs w:val="20"/>
              </w:rPr>
            </w:pPr>
            <w:r w:rsidRPr="00665D77">
              <w:rPr>
                <w:sz w:val="20"/>
                <w:szCs w:val="20"/>
              </w:rPr>
              <w:t>2.4.4.civilā eksperta amats</w:t>
            </w:r>
          </w:p>
        </w:tc>
        <w:tc>
          <w:tcPr>
            <w:tcW w:w="2109" w:type="pct"/>
            <w:tcBorders>
              <w:top w:val="single" w:sz="6" w:space="0" w:color="auto"/>
              <w:bottom w:val="single" w:sz="6" w:space="0" w:color="auto"/>
            </w:tcBorders>
          </w:tcPr>
          <w:p w14:paraId="2A8FCE3A" w14:textId="77777777" w:rsidR="008376E8" w:rsidRPr="00665D77" w:rsidRDefault="008376E8" w:rsidP="004F594D">
            <w:pPr>
              <w:rPr>
                <w:sz w:val="20"/>
                <w:szCs w:val="20"/>
              </w:rPr>
            </w:pPr>
          </w:p>
        </w:tc>
      </w:tr>
    </w:tbl>
    <w:p w14:paraId="6A589504" w14:textId="77777777" w:rsidR="008376E8" w:rsidRPr="00665D77" w:rsidRDefault="008376E8" w:rsidP="008376E8">
      <w:pPr>
        <w:rPr>
          <w:rFonts w:ascii="Arial" w:hAnsi="Arial" w:cs="Arial"/>
          <w:vanish/>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7654"/>
        <w:gridCol w:w="1700"/>
      </w:tblGrid>
      <w:tr w:rsidR="008376E8" w:rsidRPr="00665D77" w14:paraId="25D77C72" w14:textId="77777777" w:rsidTr="004F594D">
        <w:trPr>
          <w:tblCellSpacing w:w="15" w:type="dxa"/>
        </w:trPr>
        <w:tc>
          <w:tcPr>
            <w:tcW w:w="4068" w:type="pct"/>
            <w:hideMark/>
          </w:tcPr>
          <w:p w14:paraId="6359A7B2" w14:textId="77777777" w:rsidR="008376E8" w:rsidRPr="00665D77" w:rsidRDefault="008376E8" w:rsidP="004F594D">
            <w:pPr>
              <w:rPr>
                <w:b/>
                <w:sz w:val="20"/>
                <w:szCs w:val="20"/>
              </w:rPr>
            </w:pPr>
            <w:r w:rsidRPr="00665D77">
              <w:rPr>
                <w:b/>
                <w:sz w:val="20"/>
                <w:szCs w:val="20"/>
              </w:rPr>
              <w:t>3. Nelaimes gadījuma vieta, apstākļi, notikušā apraksts:</w:t>
            </w:r>
          </w:p>
        </w:tc>
        <w:tc>
          <w:tcPr>
            <w:tcW w:w="884" w:type="pct"/>
            <w:hideMark/>
          </w:tcPr>
          <w:p w14:paraId="0183516D" w14:textId="77777777" w:rsidR="008376E8" w:rsidRPr="00665D77" w:rsidRDefault="008376E8" w:rsidP="004F594D">
            <w:pPr>
              <w:rPr>
                <w:sz w:val="20"/>
                <w:szCs w:val="20"/>
              </w:rPr>
            </w:pPr>
          </w:p>
        </w:tc>
      </w:tr>
    </w:tbl>
    <w:p w14:paraId="56CDDD95" w14:textId="77777777" w:rsidR="008376E8" w:rsidRPr="00665D77" w:rsidRDefault="008376E8" w:rsidP="008376E8">
      <w:pPr>
        <w:rPr>
          <w:rFonts w:ascii="Arial" w:hAnsi="Arial" w:cs="Arial"/>
          <w:vanish/>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9354"/>
      </w:tblGrid>
      <w:tr w:rsidR="00665D77" w:rsidRPr="00665D77" w14:paraId="375A3F51" w14:textId="77777777" w:rsidTr="004F594D">
        <w:trPr>
          <w:tblCellSpacing w:w="15" w:type="dxa"/>
        </w:trPr>
        <w:tc>
          <w:tcPr>
            <w:tcW w:w="4968" w:type="pct"/>
            <w:hideMark/>
          </w:tcPr>
          <w:p w14:paraId="32BA7D00" w14:textId="77777777" w:rsidR="008376E8" w:rsidRPr="00665D77" w:rsidRDefault="008376E8" w:rsidP="004F594D">
            <w:pPr>
              <w:rPr>
                <w:sz w:val="20"/>
                <w:szCs w:val="20"/>
              </w:rPr>
            </w:pPr>
            <w:r w:rsidRPr="00665D77">
              <w:rPr>
                <w:sz w:val="20"/>
                <w:szCs w:val="20"/>
              </w:rPr>
              <w:t>3.1. Nelaimes gadījums noticis 20____ .gada ____. _______________ plkst.</w:t>
            </w:r>
          </w:p>
        </w:tc>
      </w:tr>
      <w:tr w:rsidR="00665D77" w:rsidRPr="00665D77" w14:paraId="418751D2" w14:textId="77777777" w:rsidTr="004F594D">
        <w:trPr>
          <w:tblCellSpacing w:w="15" w:type="dxa"/>
        </w:trPr>
        <w:tc>
          <w:tcPr>
            <w:tcW w:w="4968" w:type="pct"/>
            <w:hideMark/>
          </w:tcPr>
          <w:p w14:paraId="1C3BE9DC" w14:textId="77777777" w:rsidR="008376E8" w:rsidRPr="00665D77" w:rsidRDefault="008376E8" w:rsidP="004F594D">
            <w:pPr>
              <w:rPr>
                <w:sz w:val="20"/>
                <w:szCs w:val="20"/>
              </w:rPr>
            </w:pPr>
            <w:r w:rsidRPr="00665D77">
              <w:rPr>
                <w:sz w:val="20"/>
                <w:szCs w:val="20"/>
              </w:rPr>
              <w:t>3.2. Adrese</w:t>
            </w:r>
          </w:p>
        </w:tc>
      </w:tr>
      <w:tr w:rsidR="008376E8" w:rsidRPr="00665D77" w14:paraId="251F5384" w14:textId="77777777" w:rsidTr="004F594D">
        <w:trPr>
          <w:tblCellSpacing w:w="15" w:type="dxa"/>
        </w:trPr>
        <w:tc>
          <w:tcPr>
            <w:tcW w:w="4968" w:type="pct"/>
          </w:tcPr>
          <w:p w14:paraId="7F5AC844" w14:textId="77777777" w:rsidR="008376E8" w:rsidRPr="00665D77" w:rsidRDefault="008376E8" w:rsidP="004F594D">
            <w:pPr>
              <w:rPr>
                <w:sz w:val="20"/>
                <w:szCs w:val="20"/>
              </w:rPr>
            </w:pPr>
            <w:r w:rsidRPr="00665D77">
              <w:rPr>
                <w:sz w:val="20"/>
                <w:szCs w:val="20"/>
              </w:rPr>
              <w:t>3.3. Nelaimes gadījuma apstākļu apraksts:</w:t>
            </w:r>
          </w:p>
          <w:p w14:paraId="58C1D6E2" w14:textId="77777777" w:rsidR="008376E8" w:rsidRPr="00665D77" w:rsidRDefault="008376E8" w:rsidP="004F594D">
            <w:pPr>
              <w:rPr>
                <w:sz w:val="20"/>
                <w:szCs w:val="20"/>
              </w:rPr>
            </w:pPr>
          </w:p>
          <w:p w14:paraId="17031551" w14:textId="77777777" w:rsidR="008376E8" w:rsidRPr="00665D77" w:rsidRDefault="008376E8" w:rsidP="004F594D">
            <w:pPr>
              <w:rPr>
                <w:sz w:val="20"/>
                <w:szCs w:val="20"/>
              </w:rPr>
            </w:pPr>
          </w:p>
          <w:p w14:paraId="6C5572BB" w14:textId="77777777" w:rsidR="008376E8" w:rsidRPr="00665D77" w:rsidRDefault="008376E8" w:rsidP="004F594D">
            <w:pPr>
              <w:rPr>
                <w:sz w:val="20"/>
                <w:szCs w:val="20"/>
              </w:rPr>
            </w:pPr>
          </w:p>
        </w:tc>
      </w:tr>
    </w:tbl>
    <w:p w14:paraId="3DD3B1DD" w14:textId="77777777" w:rsidR="008376E8" w:rsidRPr="00665D77" w:rsidRDefault="008376E8" w:rsidP="008376E8">
      <w:pPr>
        <w:rPr>
          <w:rFonts w:ascii="Arial" w:hAnsi="Arial" w:cs="Arial"/>
          <w:vanish/>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6252"/>
        <w:gridCol w:w="3102"/>
      </w:tblGrid>
      <w:tr w:rsidR="00665D77" w:rsidRPr="00665D77" w14:paraId="1247E199" w14:textId="77777777" w:rsidTr="004F594D">
        <w:trPr>
          <w:tblCellSpacing w:w="15" w:type="dxa"/>
        </w:trPr>
        <w:tc>
          <w:tcPr>
            <w:tcW w:w="3350" w:type="pct"/>
            <w:hideMark/>
          </w:tcPr>
          <w:p w14:paraId="7D5B4CFD" w14:textId="77777777" w:rsidR="008376E8" w:rsidRPr="00665D77" w:rsidRDefault="008376E8" w:rsidP="004F594D">
            <w:pPr>
              <w:rPr>
                <w:sz w:val="20"/>
                <w:szCs w:val="20"/>
              </w:rPr>
            </w:pPr>
            <w:r w:rsidRPr="00665D77">
              <w:rPr>
                <w:sz w:val="20"/>
                <w:szCs w:val="20"/>
              </w:rPr>
              <w:t>3.3. civilais eksperts nelaimes gadījumā guvis veselības bojājumu (norādīt smaguma pakāpi) vai gājis bojā (vajadzīgo ierakstīt)</w:t>
            </w:r>
          </w:p>
        </w:tc>
        <w:tc>
          <w:tcPr>
            <w:tcW w:w="1650" w:type="pct"/>
            <w:tcBorders>
              <w:bottom w:val="single" w:sz="6" w:space="0" w:color="auto"/>
            </w:tcBorders>
            <w:hideMark/>
          </w:tcPr>
          <w:p w14:paraId="32A580B8" w14:textId="77777777" w:rsidR="008376E8" w:rsidRPr="00665D77" w:rsidRDefault="008376E8" w:rsidP="004F594D">
            <w:pPr>
              <w:rPr>
                <w:sz w:val="20"/>
                <w:szCs w:val="20"/>
              </w:rPr>
            </w:pPr>
          </w:p>
        </w:tc>
      </w:tr>
      <w:tr w:rsidR="008376E8" w:rsidRPr="00665D77" w14:paraId="429C3502" w14:textId="77777777" w:rsidTr="004F594D">
        <w:trPr>
          <w:tblCellSpacing w:w="15" w:type="dxa"/>
        </w:trPr>
        <w:tc>
          <w:tcPr>
            <w:tcW w:w="3350" w:type="pct"/>
            <w:hideMark/>
          </w:tcPr>
          <w:p w14:paraId="6AA65A62" w14:textId="77777777" w:rsidR="008376E8" w:rsidRPr="00665D77" w:rsidRDefault="008376E8" w:rsidP="004F594D">
            <w:pPr>
              <w:rPr>
                <w:sz w:val="20"/>
                <w:szCs w:val="20"/>
              </w:rPr>
            </w:pPr>
          </w:p>
        </w:tc>
        <w:tc>
          <w:tcPr>
            <w:tcW w:w="1650" w:type="pct"/>
            <w:tcBorders>
              <w:top w:val="single" w:sz="6" w:space="0" w:color="auto"/>
            </w:tcBorders>
            <w:hideMark/>
          </w:tcPr>
          <w:p w14:paraId="0AE65D76" w14:textId="77777777" w:rsidR="008376E8" w:rsidRPr="00665D77" w:rsidRDefault="008376E8" w:rsidP="004F594D">
            <w:pPr>
              <w:spacing w:before="100" w:beforeAutospacing="1" w:after="100" w:afterAutospacing="1" w:line="360" w:lineRule="auto"/>
              <w:ind w:firstLine="300"/>
              <w:jc w:val="center"/>
              <w:rPr>
                <w:sz w:val="20"/>
                <w:szCs w:val="20"/>
              </w:rPr>
            </w:pPr>
            <w:r w:rsidRPr="00665D77">
              <w:rPr>
                <w:sz w:val="20"/>
                <w:szCs w:val="20"/>
              </w:rPr>
              <w:t>(smaga, vidēji smaga, viegla; gājis bojā)</w:t>
            </w:r>
          </w:p>
        </w:tc>
      </w:tr>
    </w:tbl>
    <w:p w14:paraId="7DAA6FF4" w14:textId="77777777" w:rsidR="008376E8" w:rsidRPr="00665D77" w:rsidRDefault="008376E8" w:rsidP="008376E8">
      <w:pPr>
        <w:rPr>
          <w:rFonts w:ascii="Arial" w:hAnsi="Arial" w:cs="Arial"/>
          <w:vanish/>
        </w:rPr>
      </w:pPr>
    </w:p>
    <w:p w14:paraId="0E95E8DE" w14:textId="77777777" w:rsidR="008376E8" w:rsidRPr="00665D77" w:rsidRDefault="008376E8" w:rsidP="008376E8">
      <w:pPr>
        <w:rPr>
          <w:rFonts w:ascii="Arial" w:hAnsi="Arial" w:cs="Arial"/>
          <w:vanish/>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3060"/>
        <w:gridCol w:w="262"/>
        <w:gridCol w:w="2044"/>
        <w:gridCol w:w="3988"/>
      </w:tblGrid>
      <w:tr w:rsidR="00665D77" w:rsidRPr="00665D77" w14:paraId="05565FE3" w14:textId="77777777" w:rsidTr="004F594D">
        <w:trPr>
          <w:tblCellSpacing w:w="15" w:type="dxa"/>
        </w:trPr>
        <w:tc>
          <w:tcPr>
            <w:tcW w:w="4968" w:type="pct"/>
            <w:gridSpan w:val="4"/>
            <w:tcBorders>
              <w:top w:val="single" w:sz="6" w:space="0" w:color="auto"/>
            </w:tcBorders>
            <w:hideMark/>
          </w:tcPr>
          <w:p w14:paraId="28133EA1" w14:textId="77777777" w:rsidR="008376E8" w:rsidRPr="00665D77" w:rsidRDefault="008376E8" w:rsidP="004F594D">
            <w:pPr>
              <w:rPr>
                <w:sz w:val="20"/>
                <w:szCs w:val="20"/>
              </w:rPr>
            </w:pPr>
          </w:p>
        </w:tc>
      </w:tr>
      <w:tr w:rsidR="00665D77" w:rsidRPr="00665D77" w14:paraId="2647B572" w14:textId="77777777" w:rsidTr="004F594D">
        <w:trPr>
          <w:tblCellSpacing w:w="15" w:type="dxa"/>
        </w:trPr>
        <w:tc>
          <w:tcPr>
            <w:tcW w:w="1628" w:type="pct"/>
            <w:hideMark/>
          </w:tcPr>
          <w:p w14:paraId="5DA9402F" w14:textId="77777777" w:rsidR="008376E8" w:rsidRPr="00665D77" w:rsidRDefault="008376E8" w:rsidP="004F594D">
            <w:pPr>
              <w:rPr>
                <w:sz w:val="20"/>
                <w:szCs w:val="20"/>
              </w:rPr>
            </w:pPr>
            <w:r w:rsidRPr="00665D77">
              <w:rPr>
                <w:sz w:val="20"/>
                <w:szCs w:val="20"/>
              </w:rPr>
              <w:t>3.4.. Nelaimes gadījuma cēloņi</w:t>
            </w:r>
          </w:p>
        </w:tc>
        <w:tc>
          <w:tcPr>
            <w:tcW w:w="3324" w:type="pct"/>
            <w:gridSpan w:val="3"/>
            <w:hideMark/>
          </w:tcPr>
          <w:p w14:paraId="4110382C" w14:textId="77777777" w:rsidR="008376E8" w:rsidRPr="00665D77" w:rsidRDefault="008376E8" w:rsidP="004F594D">
            <w:pPr>
              <w:rPr>
                <w:sz w:val="20"/>
                <w:szCs w:val="20"/>
              </w:rPr>
            </w:pPr>
          </w:p>
        </w:tc>
      </w:tr>
      <w:tr w:rsidR="00665D77" w:rsidRPr="00665D77" w14:paraId="6714CD91" w14:textId="77777777" w:rsidTr="004F594D">
        <w:trPr>
          <w:trHeight w:val="450"/>
          <w:tblCellSpacing w:w="15" w:type="dxa"/>
        </w:trPr>
        <w:tc>
          <w:tcPr>
            <w:tcW w:w="1628" w:type="pct"/>
            <w:tcBorders>
              <w:bottom w:val="single" w:sz="6" w:space="0" w:color="auto"/>
            </w:tcBorders>
            <w:hideMark/>
          </w:tcPr>
          <w:p w14:paraId="28089881" w14:textId="77777777" w:rsidR="008376E8" w:rsidRPr="00665D77" w:rsidRDefault="008376E8" w:rsidP="004F594D">
            <w:pPr>
              <w:rPr>
                <w:sz w:val="20"/>
                <w:szCs w:val="20"/>
              </w:rPr>
            </w:pPr>
          </w:p>
        </w:tc>
        <w:tc>
          <w:tcPr>
            <w:tcW w:w="3324" w:type="pct"/>
            <w:gridSpan w:val="3"/>
            <w:hideMark/>
          </w:tcPr>
          <w:p w14:paraId="6CCF4847" w14:textId="77777777" w:rsidR="008376E8" w:rsidRPr="00665D77" w:rsidRDefault="008376E8" w:rsidP="004F594D">
            <w:pPr>
              <w:rPr>
                <w:sz w:val="20"/>
                <w:szCs w:val="20"/>
              </w:rPr>
            </w:pPr>
          </w:p>
        </w:tc>
      </w:tr>
      <w:tr w:rsidR="00665D77" w:rsidRPr="00665D77" w14:paraId="59CBAACB" w14:textId="77777777" w:rsidTr="004F594D">
        <w:trPr>
          <w:trHeight w:val="450"/>
          <w:tblCellSpacing w:w="15" w:type="dxa"/>
        </w:trPr>
        <w:tc>
          <w:tcPr>
            <w:tcW w:w="4968" w:type="pct"/>
            <w:gridSpan w:val="4"/>
            <w:tcBorders>
              <w:bottom w:val="single" w:sz="6" w:space="0" w:color="auto"/>
            </w:tcBorders>
            <w:hideMark/>
          </w:tcPr>
          <w:p w14:paraId="241F2498" w14:textId="77777777" w:rsidR="008376E8" w:rsidRPr="00665D77" w:rsidRDefault="008376E8" w:rsidP="004F594D">
            <w:pPr>
              <w:rPr>
                <w:sz w:val="20"/>
                <w:szCs w:val="20"/>
              </w:rPr>
            </w:pPr>
          </w:p>
        </w:tc>
      </w:tr>
      <w:tr w:rsidR="00665D77" w:rsidRPr="00665D77" w14:paraId="18F41DA2" w14:textId="77777777" w:rsidTr="004F594D">
        <w:trPr>
          <w:tblCellSpacing w:w="15" w:type="dxa"/>
        </w:trPr>
        <w:tc>
          <w:tcPr>
            <w:tcW w:w="4968" w:type="pct"/>
            <w:gridSpan w:val="4"/>
            <w:tcBorders>
              <w:top w:val="single" w:sz="6" w:space="0" w:color="auto"/>
            </w:tcBorders>
            <w:hideMark/>
          </w:tcPr>
          <w:p w14:paraId="756403D6" w14:textId="77777777" w:rsidR="008376E8" w:rsidRPr="00665D77" w:rsidRDefault="008376E8" w:rsidP="004F594D">
            <w:pPr>
              <w:rPr>
                <w:sz w:val="20"/>
                <w:szCs w:val="20"/>
              </w:rPr>
            </w:pPr>
          </w:p>
        </w:tc>
      </w:tr>
      <w:tr w:rsidR="00665D77" w:rsidRPr="00665D77" w14:paraId="6AC8E764" w14:textId="77777777" w:rsidTr="004F594D">
        <w:trPr>
          <w:tblCellSpacing w:w="15" w:type="dxa"/>
        </w:trPr>
        <w:tc>
          <w:tcPr>
            <w:tcW w:w="4968" w:type="pct"/>
            <w:gridSpan w:val="4"/>
            <w:tcBorders>
              <w:top w:val="single" w:sz="6" w:space="0" w:color="auto"/>
            </w:tcBorders>
            <w:hideMark/>
          </w:tcPr>
          <w:p w14:paraId="6821911D" w14:textId="77777777" w:rsidR="008376E8" w:rsidRPr="00665D77" w:rsidRDefault="008376E8" w:rsidP="004F594D">
            <w:pPr>
              <w:rPr>
                <w:sz w:val="20"/>
                <w:szCs w:val="20"/>
              </w:rPr>
            </w:pPr>
            <w:r w:rsidRPr="00665D77">
              <w:rPr>
                <w:sz w:val="20"/>
                <w:szCs w:val="20"/>
              </w:rPr>
              <w:t>4. Iespējamie pasākumi nelaimes gadījuma cēloņu novēršanai un to izpildes termiņš</w:t>
            </w:r>
          </w:p>
        </w:tc>
      </w:tr>
      <w:tr w:rsidR="00665D77" w:rsidRPr="00665D77" w14:paraId="1A8411A1" w14:textId="77777777" w:rsidTr="004F594D">
        <w:trPr>
          <w:trHeight w:val="450"/>
          <w:tblCellSpacing w:w="15" w:type="dxa"/>
        </w:trPr>
        <w:tc>
          <w:tcPr>
            <w:tcW w:w="4968" w:type="pct"/>
            <w:gridSpan w:val="4"/>
            <w:hideMark/>
          </w:tcPr>
          <w:p w14:paraId="3861C9B6" w14:textId="77777777" w:rsidR="008376E8" w:rsidRPr="00665D77" w:rsidRDefault="008376E8" w:rsidP="004F594D">
            <w:pPr>
              <w:rPr>
                <w:sz w:val="20"/>
                <w:szCs w:val="20"/>
              </w:rPr>
            </w:pPr>
          </w:p>
        </w:tc>
      </w:tr>
      <w:tr w:rsidR="00665D77" w:rsidRPr="00665D77" w14:paraId="6FB2BA72" w14:textId="77777777" w:rsidTr="004F594D">
        <w:trPr>
          <w:tblCellSpacing w:w="15" w:type="dxa"/>
        </w:trPr>
        <w:tc>
          <w:tcPr>
            <w:tcW w:w="4968" w:type="pct"/>
            <w:gridSpan w:val="4"/>
            <w:hideMark/>
          </w:tcPr>
          <w:p w14:paraId="57A4FE0A" w14:textId="77777777" w:rsidR="008376E8" w:rsidRPr="00665D77" w:rsidRDefault="008376E8" w:rsidP="004F594D">
            <w:pPr>
              <w:rPr>
                <w:sz w:val="20"/>
                <w:szCs w:val="20"/>
              </w:rPr>
            </w:pPr>
            <w:r w:rsidRPr="00665D77">
              <w:rPr>
                <w:sz w:val="20"/>
                <w:szCs w:val="20"/>
              </w:rPr>
              <w:t>5. Komisijas atzinums par nelaimes gadījuma cēloņu saistību ar tiešo amata pienākumu pildīšanu</w:t>
            </w:r>
          </w:p>
        </w:tc>
      </w:tr>
      <w:tr w:rsidR="00665D77" w:rsidRPr="00665D77" w14:paraId="515269B3" w14:textId="77777777" w:rsidTr="004F594D">
        <w:trPr>
          <w:trHeight w:val="450"/>
          <w:tblCellSpacing w:w="15" w:type="dxa"/>
        </w:trPr>
        <w:tc>
          <w:tcPr>
            <w:tcW w:w="1753" w:type="pct"/>
            <w:gridSpan w:val="2"/>
            <w:hideMark/>
          </w:tcPr>
          <w:p w14:paraId="36A78813" w14:textId="77777777" w:rsidR="008376E8" w:rsidRPr="00665D77" w:rsidRDefault="008376E8" w:rsidP="004F594D">
            <w:pPr>
              <w:rPr>
                <w:sz w:val="20"/>
                <w:szCs w:val="20"/>
              </w:rPr>
            </w:pPr>
          </w:p>
        </w:tc>
        <w:tc>
          <w:tcPr>
            <w:tcW w:w="3199" w:type="pct"/>
            <w:gridSpan w:val="2"/>
            <w:hideMark/>
          </w:tcPr>
          <w:p w14:paraId="541C00AA" w14:textId="77777777" w:rsidR="008376E8" w:rsidRPr="00665D77" w:rsidRDefault="008376E8" w:rsidP="004F594D">
            <w:pPr>
              <w:rPr>
                <w:sz w:val="20"/>
                <w:szCs w:val="20"/>
              </w:rPr>
            </w:pPr>
          </w:p>
        </w:tc>
      </w:tr>
      <w:tr w:rsidR="00665D77" w:rsidRPr="00665D77" w14:paraId="1E23D168" w14:textId="77777777" w:rsidTr="004F594D">
        <w:trPr>
          <w:tblCellSpacing w:w="15" w:type="dxa"/>
        </w:trPr>
        <w:tc>
          <w:tcPr>
            <w:tcW w:w="2840" w:type="pct"/>
            <w:gridSpan w:val="3"/>
            <w:hideMark/>
          </w:tcPr>
          <w:p w14:paraId="61ADE01A" w14:textId="5FCE5646" w:rsidR="008376E8" w:rsidRPr="00665D77" w:rsidRDefault="008376E8" w:rsidP="008376E8">
            <w:pPr>
              <w:rPr>
                <w:sz w:val="20"/>
                <w:szCs w:val="20"/>
              </w:rPr>
            </w:pPr>
            <w:r w:rsidRPr="00665D77">
              <w:rPr>
                <w:sz w:val="20"/>
                <w:szCs w:val="20"/>
              </w:rPr>
              <w:t>6. Pievienoto izvērtēšanas materiālu saraksts:</w:t>
            </w:r>
          </w:p>
        </w:tc>
        <w:tc>
          <w:tcPr>
            <w:tcW w:w="2111" w:type="pct"/>
            <w:hideMark/>
          </w:tcPr>
          <w:p w14:paraId="667B2ABF" w14:textId="77777777" w:rsidR="008376E8" w:rsidRPr="00665D77" w:rsidRDefault="008376E8" w:rsidP="004F594D">
            <w:pPr>
              <w:rPr>
                <w:sz w:val="20"/>
                <w:szCs w:val="20"/>
              </w:rPr>
            </w:pPr>
          </w:p>
        </w:tc>
      </w:tr>
      <w:tr w:rsidR="00665D77" w:rsidRPr="00665D77" w14:paraId="34CCCF0D" w14:textId="77777777" w:rsidTr="004F594D">
        <w:trPr>
          <w:tblCellSpacing w:w="15" w:type="dxa"/>
        </w:trPr>
        <w:tc>
          <w:tcPr>
            <w:tcW w:w="4968" w:type="pct"/>
            <w:gridSpan w:val="4"/>
            <w:tcBorders>
              <w:bottom w:val="single" w:sz="6" w:space="0" w:color="auto"/>
            </w:tcBorders>
            <w:hideMark/>
          </w:tcPr>
          <w:p w14:paraId="5F254B76" w14:textId="77777777" w:rsidR="008376E8" w:rsidRPr="00665D77" w:rsidRDefault="008376E8" w:rsidP="004F594D">
            <w:pPr>
              <w:rPr>
                <w:sz w:val="20"/>
                <w:szCs w:val="20"/>
              </w:rPr>
            </w:pPr>
            <w:r w:rsidRPr="00665D77">
              <w:rPr>
                <w:sz w:val="20"/>
                <w:szCs w:val="20"/>
              </w:rPr>
              <w:t>6.1.</w:t>
            </w:r>
          </w:p>
        </w:tc>
      </w:tr>
      <w:tr w:rsidR="00665D77" w:rsidRPr="00665D77" w14:paraId="3A0D8446" w14:textId="77777777" w:rsidTr="004F594D">
        <w:trPr>
          <w:tblCellSpacing w:w="15" w:type="dxa"/>
        </w:trPr>
        <w:tc>
          <w:tcPr>
            <w:tcW w:w="4968" w:type="pct"/>
            <w:gridSpan w:val="4"/>
            <w:tcBorders>
              <w:top w:val="single" w:sz="6" w:space="0" w:color="auto"/>
              <w:bottom w:val="single" w:sz="6" w:space="0" w:color="auto"/>
            </w:tcBorders>
            <w:hideMark/>
          </w:tcPr>
          <w:p w14:paraId="302FEFC1" w14:textId="77777777" w:rsidR="008376E8" w:rsidRPr="00665D77" w:rsidRDefault="008376E8" w:rsidP="004F594D">
            <w:pPr>
              <w:rPr>
                <w:sz w:val="20"/>
                <w:szCs w:val="20"/>
              </w:rPr>
            </w:pPr>
            <w:r w:rsidRPr="00665D77">
              <w:rPr>
                <w:sz w:val="20"/>
                <w:szCs w:val="20"/>
              </w:rPr>
              <w:t>6.2.</w:t>
            </w:r>
          </w:p>
        </w:tc>
      </w:tr>
      <w:tr w:rsidR="00665D77" w:rsidRPr="00665D77" w14:paraId="728F9EA0" w14:textId="77777777" w:rsidTr="004F594D">
        <w:trPr>
          <w:tblCellSpacing w:w="15" w:type="dxa"/>
        </w:trPr>
        <w:tc>
          <w:tcPr>
            <w:tcW w:w="4968" w:type="pct"/>
            <w:gridSpan w:val="4"/>
            <w:tcBorders>
              <w:top w:val="single" w:sz="6" w:space="0" w:color="auto"/>
              <w:bottom w:val="single" w:sz="6" w:space="0" w:color="auto"/>
            </w:tcBorders>
            <w:hideMark/>
          </w:tcPr>
          <w:p w14:paraId="33983E02" w14:textId="77777777" w:rsidR="008376E8" w:rsidRPr="00665D77" w:rsidRDefault="008376E8" w:rsidP="004F594D">
            <w:pPr>
              <w:rPr>
                <w:sz w:val="20"/>
                <w:szCs w:val="20"/>
              </w:rPr>
            </w:pPr>
            <w:r w:rsidRPr="00665D77">
              <w:rPr>
                <w:sz w:val="20"/>
                <w:szCs w:val="20"/>
              </w:rPr>
              <w:t>6.3.</w:t>
            </w:r>
          </w:p>
        </w:tc>
      </w:tr>
      <w:tr w:rsidR="00665D77" w:rsidRPr="00665D77" w14:paraId="5110280F" w14:textId="77777777" w:rsidTr="004F594D">
        <w:trPr>
          <w:tblCellSpacing w:w="15" w:type="dxa"/>
        </w:trPr>
        <w:tc>
          <w:tcPr>
            <w:tcW w:w="4968" w:type="pct"/>
            <w:gridSpan w:val="4"/>
            <w:tcBorders>
              <w:top w:val="single" w:sz="6" w:space="0" w:color="auto"/>
              <w:bottom w:val="single" w:sz="6" w:space="0" w:color="auto"/>
            </w:tcBorders>
            <w:hideMark/>
          </w:tcPr>
          <w:p w14:paraId="0AC56068" w14:textId="77777777" w:rsidR="008376E8" w:rsidRPr="00665D77" w:rsidRDefault="008376E8" w:rsidP="004F594D">
            <w:pPr>
              <w:rPr>
                <w:sz w:val="20"/>
                <w:szCs w:val="20"/>
              </w:rPr>
            </w:pPr>
            <w:r w:rsidRPr="00665D77">
              <w:rPr>
                <w:sz w:val="20"/>
                <w:szCs w:val="20"/>
              </w:rPr>
              <w:t>...</w:t>
            </w:r>
          </w:p>
        </w:tc>
      </w:tr>
    </w:tbl>
    <w:p w14:paraId="73DD9CB7" w14:textId="509D6AA7" w:rsidR="008376E8" w:rsidRDefault="008376E8" w:rsidP="008376E8">
      <w:pPr>
        <w:spacing w:before="100" w:beforeAutospacing="1" w:after="100" w:afterAutospacing="1" w:line="360" w:lineRule="auto"/>
        <w:ind w:firstLine="300"/>
        <w:rPr>
          <w:sz w:val="20"/>
          <w:szCs w:val="20"/>
        </w:rPr>
      </w:pPr>
      <w:r w:rsidRPr="00665D77">
        <w:rPr>
          <w:sz w:val="20"/>
          <w:szCs w:val="20"/>
        </w:rPr>
        <w:t>7. Akts sastādīts 20___.gada ____.____________ _________ eksemplāros*.</w:t>
      </w:r>
    </w:p>
    <w:p w14:paraId="421160DC" w14:textId="1F836592" w:rsidR="0061242F" w:rsidRPr="00665D77" w:rsidRDefault="0061242F" w:rsidP="00F06E62">
      <w:pPr>
        <w:spacing w:before="100" w:beforeAutospacing="1" w:after="100" w:afterAutospacing="1" w:line="360" w:lineRule="auto"/>
        <w:ind w:firstLine="300"/>
        <w:rPr>
          <w:sz w:val="20"/>
          <w:szCs w:val="20"/>
        </w:rPr>
      </w:pPr>
      <w:r w:rsidRPr="008C4C12">
        <w:rPr>
          <w:sz w:val="20"/>
          <w:szCs w:val="20"/>
        </w:rPr>
        <w:t xml:space="preserve">8. Aktu var apstrīdēt mēneša laikā, vēršoties pie institūcijas vadītāja, un </w:t>
      </w:r>
      <w:r w:rsidR="008C4C12" w:rsidRPr="008C4C12">
        <w:rPr>
          <w:sz w:val="20"/>
          <w:szCs w:val="20"/>
        </w:rPr>
        <w:t>pārsūdzēt</w:t>
      </w:r>
      <w:r w:rsidRPr="008C4C12">
        <w:rPr>
          <w:sz w:val="20"/>
          <w:szCs w:val="20"/>
        </w:rPr>
        <w:t xml:space="preserve"> </w:t>
      </w:r>
      <w:r w:rsidR="008C4C12" w:rsidRPr="008C4C12">
        <w:rPr>
          <w:sz w:val="20"/>
          <w:szCs w:val="20"/>
        </w:rPr>
        <w:t xml:space="preserve">tiesā </w:t>
      </w:r>
      <w:r w:rsidRPr="008C4C12">
        <w:rPr>
          <w:sz w:val="20"/>
          <w:szCs w:val="20"/>
        </w:rPr>
        <w:t>Administratīvā procesa likuma noteiktajā kārtībā.</w:t>
      </w:r>
      <w:r>
        <w:rPr>
          <w:sz w:val="20"/>
          <w:szCs w:val="20"/>
        </w:rPr>
        <w:t xml:space="preserve"> </w:t>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1637"/>
        <w:gridCol w:w="7717"/>
      </w:tblGrid>
      <w:tr w:rsidR="00665D77" w:rsidRPr="00665D77" w14:paraId="5E54F58C" w14:textId="77777777" w:rsidTr="004F594D">
        <w:trPr>
          <w:tblCellSpacing w:w="15" w:type="dxa"/>
        </w:trPr>
        <w:tc>
          <w:tcPr>
            <w:tcW w:w="850" w:type="pct"/>
            <w:hideMark/>
          </w:tcPr>
          <w:p w14:paraId="17D20D72" w14:textId="77777777" w:rsidR="008376E8" w:rsidRPr="00665D77" w:rsidRDefault="008376E8" w:rsidP="004F594D">
            <w:pPr>
              <w:rPr>
                <w:sz w:val="20"/>
                <w:szCs w:val="20"/>
              </w:rPr>
            </w:pPr>
            <w:r w:rsidRPr="00665D77">
              <w:rPr>
                <w:sz w:val="20"/>
                <w:szCs w:val="20"/>
              </w:rPr>
              <w:t>Komisijas vadītājs</w:t>
            </w:r>
          </w:p>
        </w:tc>
        <w:tc>
          <w:tcPr>
            <w:tcW w:w="4100" w:type="pct"/>
            <w:tcBorders>
              <w:bottom w:val="single" w:sz="6" w:space="0" w:color="auto"/>
            </w:tcBorders>
            <w:hideMark/>
          </w:tcPr>
          <w:p w14:paraId="705A96B8" w14:textId="77777777" w:rsidR="008376E8" w:rsidRPr="00665D77" w:rsidRDefault="008376E8" w:rsidP="004F594D">
            <w:pPr>
              <w:rPr>
                <w:sz w:val="20"/>
                <w:szCs w:val="20"/>
              </w:rPr>
            </w:pPr>
            <w:r w:rsidRPr="00665D77">
              <w:rPr>
                <w:sz w:val="20"/>
                <w:szCs w:val="20"/>
              </w:rPr>
              <w:t> </w:t>
            </w:r>
          </w:p>
        </w:tc>
      </w:tr>
      <w:tr w:rsidR="00665D77" w:rsidRPr="00665D77" w14:paraId="05A4F693" w14:textId="77777777" w:rsidTr="004F594D">
        <w:trPr>
          <w:tblCellSpacing w:w="15" w:type="dxa"/>
        </w:trPr>
        <w:tc>
          <w:tcPr>
            <w:tcW w:w="850" w:type="pct"/>
            <w:hideMark/>
          </w:tcPr>
          <w:p w14:paraId="7C5CDA7E" w14:textId="77777777" w:rsidR="008376E8" w:rsidRPr="00665D77" w:rsidRDefault="008376E8" w:rsidP="004F594D">
            <w:pPr>
              <w:rPr>
                <w:sz w:val="20"/>
                <w:szCs w:val="20"/>
              </w:rPr>
            </w:pPr>
            <w:r w:rsidRPr="00665D77">
              <w:rPr>
                <w:sz w:val="20"/>
                <w:szCs w:val="20"/>
              </w:rPr>
              <w:t> </w:t>
            </w:r>
          </w:p>
        </w:tc>
        <w:tc>
          <w:tcPr>
            <w:tcW w:w="4100" w:type="pct"/>
            <w:tcBorders>
              <w:top w:val="single" w:sz="6" w:space="0" w:color="auto"/>
            </w:tcBorders>
            <w:hideMark/>
          </w:tcPr>
          <w:p w14:paraId="1136FD6D" w14:textId="77777777" w:rsidR="008376E8" w:rsidRPr="00665D77" w:rsidRDefault="008376E8" w:rsidP="004F594D">
            <w:pPr>
              <w:spacing w:before="100" w:beforeAutospacing="1" w:after="100" w:afterAutospacing="1" w:line="360" w:lineRule="auto"/>
              <w:ind w:firstLine="300"/>
              <w:jc w:val="center"/>
              <w:rPr>
                <w:sz w:val="20"/>
                <w:szCs w:val="20"/>
              </w:rPr>
            </w:pPr>
            <w:r w:rsidRPr="00665D77">
              <w:rPr>
                <w:sz w:val="20"/>
                <w:szCs w:val="20"/>
              </w:rPr>
              <w:t>(amats, vārds, uzvārds un paraksts**)</w:t>
            </w:r>
          </w:p>
        </w:tc>
      </w:tr>
      <w:tr w:rsidR="00665D77" w:rsidRPr="00665D77" w14:paraId="7F109A22" w14:textId="77777777" w:rsidTr="004F594D">
        <w:trPr>
          <w:tblCellSpacing w:w="15" w:type="dxa"/>
        </w:trPr>
        <w:tc>
          <w:tcPr>
            <w:tcW w:w="850" w:type="pct"/>
            <w:hideMark/>
          </w:tcPr>
          <w:p w14:paraId="24940CD1" w14:textId="77777777" w:rsidR="008376E8" w:rsidRPr="00665D77" w:rsidRDefault="008376E8" w:rsidP="004F594D">
            <w:pPr>
              <w:rPr>
                <w:sz w:val="20"/>
                <w:szCs w:val="20"/>
              </w:rPr>
            </w:pPr>
            <w:r w:rsidRPr="00665D77">
              <w:rPr>
                <w:sz w:val="20"/>
                <w:szCs w:val="20"/>
              </w:rPr>
              <w:lastRenderedPageBreak/>
              <w:t>Komisijas locekļi</w:t>
            </w:r>
          </w:p>
        </w:tc>
        <w:tc>
          <w:tcPr>
            <w:tcW w:w="4100" w:type="pct"/>
            <w:tcBorders>
              <w:bottom w:val="single" w:sz="6" w:space="0" w:color="auto"/>
            </w:tcBorders>
            <w:hideMark/>
          </w:tcPr>
          <w:p w14:paraId="5EBC763B" w14:textId="77777777" w:rsidR="008376E8" w:rsidRPr="00665D77" w:rsidRDefault="008376E8" w:rsidP="004F594D">
            <w:pPr>
              <w:rPr>
                <w:sz w:val="20"/>
                <w:szCs w:val="20"/>
              </w:rPr>
            </w:pPr>
            <w:r w:rsidRPr="00665D77">
              <w:rPr>
                <w:sz w:val="20"/>
                <w:szCs w:val="20"/>
              </w:rPr>
              <w:t> </w:t>
            </w:r>
          </w:p>
        </w:tc>
      </w:tr>
      <w:tr w:rsidR="00665D77" w:rsidRPr="00665D77" w14:paraId="7E5D053C" w14:textId="77777777" w:rsidTr="004F594D">
        <w:trPr>
          <w:trHeight w:val="450"/>
          <w:tblCellSpacing w:w="15" w:type="dxa"/>
        </w:trPr>
        <w:tc>
          <w:tcPr>
            <w:tcW w:w="850" w:type="pct"/>
            <w:hideMark/>
          </w:tcPr>
          <w:p w14:paraId="3AF60F5A" w14:textId="77777777" w:rsidR="008376E8" w:rsidRPr="00665D77" w:rsidRDefault="008376E8" w:rsidP="004F594D">
            <w:pPr>
              <w:rPr>
                <w:sz w:val="20"/>
                <w:szCs w:val="20"/>
              </w:rPr>
            </w:pPr>
            <w:r w:rsidRPr="00665D77">
              <w:rPr>
                <w:sz w:val="20"/>
                <w:szCs w:val="20"/>
              </w:rPr>
              <w:t> </w:t>
            </w:r>
          </w:p>
        </w:tc>
        <w:tc>
          <w:tcPr>
            <w:tcW w:w="4100" w:type="pct"/>
            <w:tcBorders>
              <w:top w:val="single" w:sz="6" w:space="0" w:color="auto"/>
            </w:tcBorders>
            <w:hideMark/>
          </w:tcPr>
          <w:p w14:paraId="0CB7B30F" w14:textId="77777777" w:rsidR="008376E8" w:rsidRPr="00665D77" w:rsidRDefault="008376E8" w:rsidP="004F594D">
            <w:pPr>
              <w:spacing w:before="100" w:beforeAutospacing="1" w:after="100" w:afterAutospacing="1" w:line="360" w:lineRule="auto"/>
              <w:ind w:firstLine="300"/>
              <w:jc w:val="center"/>
              <w:rPr>
                <w:sz w:val="20"/>
                <w:szCs w:val="20"/>
              </w:rPr>
            </w:pPr>
            <w:r w:rsidRPr="00665D77">
              <w:rPr>
                <w:sz w:val="20"/>
                <w:szCs w:val="20"/>
              </w:rPr>
              <w:t>(amats, vārds, uzvārds un paraksts**)</w:t>
            </w:r>
          </w:p>
        </w:tc>
      </w:tr>
      <w:tr w:rsidR="00665D77" w:rsidRPr="00665D77" w14:paraId="7D9C73B7" w14:textId="77777777" w:rsidTr="004F594D">
        <w:trPr>
          <w:trHeight w:val="450"/>
          <w:tblCellSpacing w:w="15" w:type="dxa"/>
        </w:trPr>
        <w:tc>
          <w:tcPr>
            <w:tcW w:w="850" w:type="pct"/>
            <w:hideMark/>
          </w:tcPr>
          <w:p w14:paraId="519ED73E" w14:textId="77777777" w:rsidR="008376E8" w:rsidRPr="00665D77" w:rsidRDefault="008376E8" w:rsidP="004F594D">
            <w:pPr>
              <w:rPr>
                <w:sz w:val="20"/>
                <w:szCs w:val="20"/>
              </w:rPr>
            </w:pPr>
            <w:r w:rsidRPr="00665D77">
              <w:rPr>
                <w:sz w:val="20"/>
                <w:szCs w:val="20"/>
              </w:rPr>
              <w:t> </w:t>
            </w:r>
          </w:p>
        </w:tc>
        <w:tc>
          <w:tcPr>
            <w:tcW w:w="4100" w:type="pct"/>
            <w:tcBorders>
              <w:bottom w:val="single" w:sz="6" w:space="0" w:color="auto"/>
            </w:tcBorders>
            <w:hideMark/>
          </w:tcPr>
          <w:p w14:paraId="55B43685" w14:textId="77777777" w:rsidR="008376E8" w:rsidRPr="00665D77" w:rsidRDefault="008376E8" w:rsidP="004F594D">
            <w:pPr>
              <w:rPr>
                <w:sz w:val="20"/>
                <w:szCs w:val="20"/>
              </w:rPr>
            </w:pPr>
            <w:r w:rsidRPr="00665D77">
              <w:rPr>
                <w:sz w:val="20"/>
                <w:szCs w:val="20"/>
              </w:rPr>
              <w:t> </w:t>
            </w:r>
          </w:p>
        </w:tc>
      </w:tr>
      <w:tr w:rsidR="00665D77" w:rsidRPr="00665D77" w14:paraId="61FA0F07" w14:textId="77777777" w:rsidTr="004F594D">
        <w:trPr>
          <w:tblCellSpacing w:w="15" w:type="dxa"/>
        </w:trPr>
        <w:tc>
          <w:tcPr>
            <w:tcW w:w="850" w:type="pct"/>
            <w:hideMark/>
          </w:tcPr>
          <w:p w14:paraId="761026CB" w14:textId="77777777" w:rsidR="008376E8" w:rsidRPr="00665D77" w:rsidRDefault="008376E8" w:rsidP="004F594D">
            <w:pPr>
              <w:rPr>
                <w:sz w:val="20"/>
                <w:szCs w:val="20"/>
              </w:rPr>
            </w:pPr>
            <w:r w:rsidRPr="00665D77">
              <w:rPr>
                <w:sz w:val="20"/>
                <w:szCs w:val="20"/>
              </w:rPr>
              <w:t> </w:t>
            </w:r>
          </w:p>
        </w:tc>
        <w:tc>
          <w:tcPr>
            <w:tcW w:w="4100" w:type="pct"/>
            <w:tcBorders>
              <w:top w:val="single" w:sz="6" w:space="0" w:color="auto"/>
            </w:tcBorders>
            <w:hideMark/>
          </w:tcPr>
          <w:p w14:paraId="64AD2890" w14:textId="77777777" w:rsidR="008376E8" w:rsidRPr="00665D77" w:rsidRDefault="008376E8" w:rsidP="004F594D">
            <w:pPr>
              <w:spacing w:before="100" w:beforeAutospacing="1" w:after="100" w:afterAutospacing="1" w:line="360" w:lineRule="auto"/>
              <w:ind w:firstLine="300"/>
              <w:jc w:val="center"/>
              <w:rPr>
                <w:sz w:val="20"/>
                <w:szCs w:val="20"/>
              </w:rPr>
            </w:pPr>
            <w:r w:rsidRPr="00665D77">
              <w:rPr>
                <w:sz w:val="20"/>
                <w:szCs w:val="20"/>
              </w:rPr>
              <w:t>(amats, vārds, uzvārds un paraksts**)</w:t>
            </w:r>
          </w:p>
        </w:tc>
      </w:tr>
      <w:tr w:rsidR="00665D77" w:rsidRPr="00665D77" w14:paraId="057A85AF" w14:textId="77777777" w:rsidTr="004F594D">
        <w:trPr>
          <w:trHeight w:val="450"/>
          <w:tblCellSpacing w:w="15" w:type="dxa"/>
        </w:trPr>
        <w:tc>
          <w:tcPr>
            <w:tcW w:w="850" w:type="pct"/>
            <w:hideMark/>
          </w:tcPr>
          <w:p w14:paraId="511F5CE7" w14:textId="77777777" w:rsidR="008376E8" w:rsidRPr="00665D77" w:rsidRDefault="008376E8" w:rsidP="004F594D">
            <w:pPr>
              <w:rPr>
                <w:sz w:val="20"/>
                <w:szCs w:val="20"/>
              </w:rPr>
            </w:pPr>
            <w:r w:rsidRPr="00665D77">
              <w:rPr>
                <w:sz w:val="20"/>
                <w:szCs w:val="20"/>
              </w:rPr>
              <w:t> </w:t>
            </w:r>
          </w:p>
        </w:tc>
        <w:tc>
          <w:tcPr>
            <w:tcW w:w="4100" w:type="pct"/>
            <w:tcBorders>
              <w:bottom w:val="single" w:sz="6" w:space="0" w:color="auto"/>
            </w:tcBorders>
            <w:hideMark/>
          </w:tcPr>
          <w:p w14:paraId="3B3BF032" w14:textId="77777777" w:rsidR="008376E8" w:rsidRPr="00665D77" w:rsidRDefault="008376E8" w:rsidP="004F594D">
            <w:pPr>
              <w:rPr>
                <w:sz w:val="20"/>
                <w:szCs w:val="20"/>
              </w:rPr>
            </w:pPr>
            <w:r w:rsidRPr="00665D77">
              <w:rPr>
                <w:sz w:val="20"/>
                <w:szCs w:val="20"/>
              </w:rPr>
              <w:t> </w:t>
            </w:r>
          </w:p>
        </w:tc>
      </w:tr>
      <w:tr w:rsidR="008376E8" w:rsidRPr="00665D77" w14:paraId="6A67F555" w14:textId="77777777" w:rsidTr="004F594D">
        <w:trPr>
          <w:tblCellSpacing w:w="15" w:type="dxa"/>
        </w:trPr>
        <w:tc>
          <w:tcPr>
            <w:tcW w:w="850" w:type="pct"/>
            <w:hideMark/>
          </w:tcPr>
          <w:p w14:paraId="4867440B" w14:textId="77777777" w:rsidR="008376E8" w:rsidRPr="00665D77" w:rsidRDefault="008376E8" w:rsidP="004F594D">
            <w:pPr>
              <w:rPr>
                <w:sz w:val="20"/>
                <w:szCs w:val="20"/>
              </w:rPr>
            </w:pPr>
            <w:r w:rsidRPr="00665D77">
              <w:rPr>
                <w:sz w:val="20"/>
                <w:szCs w:val="20"/>
              </w:rPr>
              <w:t> </w:t>
            </w:r>
          </w:p>
        </w:tc>
        <w:tc>
          <w:tcPr>
            <w:tcW w:w="4100" w:type="pct"/>
            <w:tcBorders>
              <w:top w:val="single" w:sz="6" w:space="0" w:color="auto"/>
            </w:tcBorders>
            <w:hideMark/>
          </w:tcPr>
          <w:p w14:paraId="3CAA400D" w14:textId="77777777" w:rsidR="008376E8" w:rsidRPr="00665D77" w:rsidRDefault="008376E8" w:rsidP="004F594D">
            <w:pPr>
              <w:spacing w:before="100" w:beforeAutospacing="1" w:after="100" w:afterAutospacing="1" w:line="360" w:lineRule="auto"/>
              <w:ind w:firstLine="300"/>
              <w:jc w:val="center"/>
              <w:rPr>
                <w:sz w:val="20"/>
                <w:szCs w:val="20"/>
              </w:rPr>
            </w:pPr>
            <w:r w:rsidRPr="00665D77">
              <w:rPr>
                <w:sz w:val="20"/>
                <w:szCs w:val="20"/>
              </w:rPr>
              <w:t>(amats, vārds, uzvārds un paraksts**)</w:t>
            </w:r>
          </w:p>
        </w:tc>
      </w:tr>
    </w:tbl>
    <w:p w14:paraId="313BAA14" w14:textId="77777777" w:rsidR="008376E8" w:rsidRPr="00665D77" w:rsidRDefault="008376E8" w:rsidP="008376E8">
      <w:pPr>
        <w:jc w:val="both"/>
        <w:rPr>
          <w:rFonts w:ascii="Arial" w:hAnsi="Arial" w:cs="Arial"/>
          <w:sz w:val="20"/>
          <w:szCs w:val="20"/>
        </w:rPr>
      </w:pPr>
    </w:p>
    <w:p w14:paraId="58F87FD4" w14:textId="77777777" w:rsidR="008376E8" w:rsidRPr="00665D77" w:rsidRDefault="008376E8" w:rsidP="008376E8">
      <w:pPr>
        <w:jc w:val="both"/>
        <w:rPr>
          <w:rFonts w:ascii="Arial" w:hAnsi="Arial" w:cs="Arial"/>
          <w:sz w:val="20"/>
          <w:szCs w:val="20"/>
        </w:rPr>
      </w:pPr>
    </w:p>
    <w:p w14:paraId="15491C3F" w14:textId="5FD6EA09" w:rsidR="007D748D" w:rsidRPr="00665D77" w:rsidRDefault="007D748D" w:rsidP="007D748D">
      <w:pPr>
        <w:jc w:val="right"/>
        <w:rPr>
          <w:sz w:val="28"/>
          <w:szCs w:val="28"/>
        </w:rPr>
      </w:pPr>
      <w:bookmarkStart w:id="55" w:name="piel3"/>
      <w:bookmarkStart w:id="56" w:name="piel-359520"/>
      <w:bookmarkStart w:id="57" w:name="n-359521"/>
      <w:bookmarkStart w:id="58" w:name="359521"/>
      <w:bookmarkEnd w:id="55"/>
      <w:bookmarkEnd w:id="56"/>
      <w:bookmarkEnd w:id="57"/>
      <w:bookmarkEnd w:id="58"/>
      <w:r w:rsidRPr="00665D77">
        <w:rPr>
          <w:sz w:val="28"/>
          <w:szCs w:val="28"/>
        </w:rPr>
        <w:t>5. pielikums</w:t>
      </w:r>
      <w:r w:rsidRPr="00665D77">
        <w:rPr>
          <w:rFonts w:ascii="Arial" w:hAnsi="Arial" w:cs="Arial"/>
          <w:sz w:val="28"/>
          <w:szCs w:val="28"/>
        </w:rPr>
        <w:t xml:space="preserve"> </w:t>
      </w:r>
      <w:r w:rsidRPr="00665D77">
        <w:rPr>
          <w:rFonts w:ascii="Arial" w:hAnsi="Arial" w:cs="Arial"/>
          <w:sz w:val="28"/>
          <w:szCs w:val="28"/>
        </w:rPr>
        <w:br/>
      </w:r>
      <w:r w:rsidRPr="00665D77">
        <w:rPr>
          <w:sz w:val="28"/>
          <w:szCs w:val="28"/>
        </w:rPr>
        <w:t xml:space="preserve">Ministru kabineta </w:t>
      </w:r>
      <w:r w:rsidRPr="00665D77">
        <w:rPr>
          <w:sz w:val="28"/>
          <w:szCs w:val="28"/>
        </w:rPr>
        <w:br/>
        <w:t>2020. gada __________________ noteikumiem Nr.___</w:t>
      </w:r>
    </w:p>
    <w:p w14:paraId="30CD4B1E" w14:textId="77777777" w:rsidR="007D748D" w:rsidRPr="00665D77" w:rsidRDefault="007D748D" w:rsidP="007D748D">
      <w:pPr>
        <w:jc w:val="right"/>
        <w:rPr>
          <w:sz w:val="20"/>
          <w:szCs w:val="20"/>
        </w:rPr>
      </w:pPr>
    </w:p>
    <w:p w14:paraId="4EC79A82" w14:textId="77777777" w:rsidR="007D748D" w:rsidRPr="00665D77" w:rsidRDefault="007D748D" w:rsidP="007D748D">
      <w:pPr>
        <w:jc w:val="right"/>
        <w:rPr>
          <w:vanish/>
          <w:sz w:val="20"/>
          <w:szCs w:val="20"/>
        </w:rPr>
      </w:pPr>
      <w:r w:rsidRPr="00665D77">
        <w:rPr>
          <w:vanish/>
          <w:sz w:val="20"/>
          <w:szCs w:val="20"/>
        </w:rPr>
        <w:t>Parādīt iespējas</w:t>
      </w:r>
    </w:p>
    <w:p w14:paraId="5A7F5A8C" w14:textId="77777777" w:rsidR="007D748D" w:rsidRPr="00665D77" w:rsidRDefault="007D748D" w:rsidP="007D748D">
      <w:pPr>
        <w:jc w:val="right"/>
        <w:rPr>
          <w:vanish/>
          <w:sz w:val="20"/>
          <w:szCs w:val="20"/>
        </w:rPr>
      </w:pPr>
      <w:r w:rsidRPr="00665D77">
        <w:rPr>
          <w:vanish/>
          <w:sz w:val="20"/>
          <w:szCs w:val="20"/>
        </w:rPr>
        <w:t>Slēpt iespējas</w:t>
      </w:r>
    </w:p>
    <w:p w14:paraId="62C18739" w14:textId="77777777" w:rsidR="007D748D" w:rsidRPr="00665D77" w:rsidRDefault="007D748D" w:rsidP="007D748D">
      <w:pPr>
        <w:numPr>
          <w:ilvl w:val="0"/>
          <w:numId w:val="22"/>
        </w:numPr>
        <w:pBdr>
          <w:bottom w:val="single" w:sz="6" w:space="0" w:color="59595B"/>
        </w:pBdr>
        <w:shd w:val="clear" w:color="auto" w:fill="414142"/>
        <w:spacing w:line="435" w:lineRule="atLeast"/>
        <w:ind w:left="0"/>
        <w:rPr>
          <w:b/>
          <w:bCs/>
          <w:vanish/>
          <w:sz w:val="20"/>
          <w:szCs w:val="20"/>
        </w:rPr>
      </w:pPr>
      <w:r w:rsidRPr="00665D77">
        <w:rPr>
          <w:b/>
          <w:bCs/>
          <w:vanish/>
          <w:sz w:val="20"/>
          <w:szCs w:val="20"/>
        </w:rPr>
        <w:t>Drukāt pielikumu</w:t>
      </w:r>
    </w:p>
    <w:p w14:paraId="356D71CB" w14:textId="77777777" w:rsidR="007D748D" w:rsidRPr="00665D77" w:rsidRDefault="007D748D" w:rsidP="007D748D">
      <w:pPr>
        <w:numPr>
          <w:ilvl w:val="0"/>
          <w:numId w:val="22"/>
        </w:numPr>
        <w:pBdr>
          <w:bottom w:val="single" w:sz="6" w:space="0" w:color="59595B"/>
        </w:pBdr>
        <w:shd w:val="clear" w:color="auto" w:fill="414142"/>
        <w:spacing w:line="435" w:lineRule="atLeast"/>
        <w:ind w:left="0"/>
        <w:rPr>
          <w:b/>
          <w:bCs/>
          <w:vanish/>
          <w:sz w:val="20"/>
          <w:szCs w:val="20"/>
        </w:rPr>
      </w:pPr>
      <w:r w:rsidRPr="00665D77">
        <w:rPr>
          <w:b/>
          <w:bCs/>
          <w:vanish/>
          <w:sz w:val="20"/>
          <w:szCs w:val="20"/>
        </w:rPr>
        <w:t>Saglabāt kā PDF</w:t>
      </w:r>
    </w:p>
    <w:p w14:paraId="42B35BA7" w14:textId="77777777" w:rsidR="007D748D" w:rsidRPr="00665D77" w:rsidRDefault="007D748D" w:rsidP="007D748D">
      <w:pPr>
        <w:jc w:val="center"/>
        <w:rPr>
          <w:b/>
          <w:bCs/>
          <w:sz w:val="27"/>
          <w:szCs w:val="27"/>
        </w:rPr>
      </w:pPr>
      <w:r w:rsidRPr="00665D77">
        <w:rPr>
          <w:b/>
          <w:bCs/>
          <w:sz w:val="27"/>
          <w:szCs w:val="27"/>
        </w:rPr>
        <w:t>Nelaimes gadījumos cietušo vai bojā gājušo civilo ekspertu žurnāls</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97"/>
        <w:gridCol w:w="1354"/>
        <w:gridCol w:w="1811"/>
        <w:gridCol w:w="1629"/>
        <w:gridCol w:w="1994"/>
        <w:gridCol w:w="1553"/>
      </w:tblGrid>
      <w:tr w:rsidR="00665D77" w:rsidRPr="00665D77" w14:paraId="01CCA826" w14:textId="77777777" w:rsidTr="00C35935">
        <w:trPr>
          <w:tblCellSpacing w:w="15" w:type="dxa"/>
        </w:trPr>
        <w:tc>
          <w:tcPr>
            <w:tcW w:w="400" w:type="pct"/>
            <w:tcBorders>
              <w:top w:val="outset" w:sz="6" w:space="0" w:color="auto"/>
              <w:left w:val="outset" w:sz="6" w:space="0" w:color="auto"/>
              <w:bottom w:val="outset" w:sz="6" w:space="0" w:color="auto"/>
              <w:right w:val="outset" w:sz="6" w:space="0" w:color="auto"/>
            </w:tcBorders>
            <w:vAlign w:val="center"/>
            <w:hideMark/>
          </w:tcPr>
          <w:p w14:paraId="75CFE683" w14:textId="77777777" w:rsidR="007D748D" w:rsidRPr="00665D77" w:rsidRDefault="007D748D" w:rsidP="00C35935">
            <w:pPr>
              <w:spacing w:before="100" w:beforeAutospacing="1" w:after="100" w:afterAutospacing="1" w:line="360" w:lineRule="auto"/>
              <w:ind w:firstLine="300"/>
              <w:jc w:val="center"/>
              <w:rPr>
                <w:sz w:val="20"/>
                <w:szCs w:val="20"/>
              </w:rPr>
            </w:pPr>
            <w:proofErr w:type="spellStart"/>
            <w:r w:rsidRPr="00665D77">
              <w:rPr>
                <w:sz w:val="20"/>
                <w:szCs w:val="20"/>
              </w:rPr>
              <w:t>Nr.p.k</w:t>
            </w:r>
            <w:proofErr w:type="spellEnd"/>
            <w:r w:rsidRPr="00665D77">
              <w:rPr>
                <w:sz w:val="20"/>
                <w:szCs w:val="20"/>
              </w:rPr>
              <w:t>.</w:t>
            </w:r>
          </w:p>
        </w:tc>
        <w:tc>
          <w:tcPr>
            <w:tcW w:w="750" w:type="pct"/>
            <w:tcBorders>
              <w:top w:val="outset" w:sz="6" w:space="0" w:color="auto"/>
              <w:left w:val="outset" w:sz="6" w:space="0" w:color="auto"/>
              <w:bottom w:val="outset" w:sz="6" w:space="0" w:color="auto"/>
              <w:right w:val="outset" w:sz="6" w:space="0" w:color="auto"/>
            </w:tcBorders>
            <w:vAlign w:val="center"/>
            <w:hideMark/>
          </w:tcPr>
          <w:p w14:paraId="43CB2F6B" w14:textId="77777777" w:rsidR="007D748D" w:rsidRPr="00665D77" w:rsidRDefault="007D748D" w:rsidP="00C35935">
            <w:pPr>
              <w:spacing w:before="100" w:beforeAutospacing="1" w:after="100" w:afterAutospacing="1" w:line="360" w:lineRule="auto"/>
              <w:ind w:firstLine="300"/>
              <w:jc w:val="center"/>
              <w:rPr>
                <w:sz w:val="20"/>
                <w:szCs w:val="20"/>
              </w:rPr>
            </w:pPr>
            <w:r w:rsidRPr="00665D77">
              <w:rPr>
                <w:sz w:val="20"/>
                <w:szCs w:val="20"/>
              </w:rPr>
              <w:t>Akta sastādīšanas datums</w:t>
            </w:r>
          </w:p>
        </w:tc>
        <w:tc>
          <w:tcPr>
            <w:tcW w:w="1000" w:type="pct"/>
            <w:tcBorders>
              <w:top w:val="outset" w:sz="6" w:space="0" w:color="auto"/>
              <w:left w:val="outset" w:sz="6" w:space="0" w:color="auto"/>
              <w:bottom w:val="outset" w:sz="6" w:space="0" w:color="auto"/>
              <w:right w:val="outset" w:sz="6" w:space="0" w:color="auto"/>
            </w:tcBorders>
            <w:vAlign w:val="center"/>
            <w:hideMark/>
          </w:tcPr>
          <w:p w14:paraId="64E6F136" w14:textId="77777777" w:rsidR="007D748D" w:rsidRPr="00665D77" w:rsidRDefault="007D748D" w:rsidP="00C35935">
            <w:pPr>
              <w:spacing w:before="100" w:beforeAutospacing="1" w:after="100" w:afterAutospacing="1" w:line="360" w:lineRule="auto"/>
              <w:ind w:firstLine="300"/>
              <w:jc w:val="center"/>
              <w:rPr>
                <w:sz w:val="20"/>
                <w:szCs w:val="20"/>
              </w:rPr>
            </w:pPr>
            <w:r w:rsidRPr="00665D77">
              <w:rPr>
                <w:sz w:val="20"/>
                <w:szCs w:val="20"/>
              </w:rPr>
              <w:t>Civilā eksperta vārds, uzvārds un personas kods</w:t>
            </w:r>
          </w:p>
        </w:tc>
        <w:tc>
          <w:tcPr>
            <w:tcW w:w="900" w:type="pct"/>
            <w:tcBorders>
              <w:top w:val="outset" w:sz="6" w:space="0" w:color="auto"/>
              <w:left w:val="outset" w:sz="6" w:space="0" w:color="auto"/>
              <w:bottom w:val="outset" w:sz="6" w:space="0" w:color="auto"/>
              <w:right w:val="outset" w:sz="6" w:space="0" w:color="auto"/>
            </w:tcBorders>
            <w:vAlign w:val="center"/>
            <w:hideMark/>
          </w:tcPr>
          <w:p w14:paraId="0AC0A08D" w14:textId="77777777" w:rsidR="007D748D" w:rsidRPr="00665D77" w:rsidRDefault="007D748D" w:rsidP="00C35935">
            <w:pPr>
              <w:spacing w:before="100" w:beforeAutospacing="1" w:after="100" w:afterAutospacing="1" w:line="360" w:lineRule="auto"/>
              <w:ind w:firstLine="23"/>
              <w:jc w:val="center"/>
              <w:rPr>
                <w:sz w:val="20"/>
                <w:szCs w:val="20"/>
              </w:rPr>
            </w:pPr>
            <w:r w:rsidRPr="00665D77">
              <w:rPr>
                <w:sz w:val="20"/>
                <w:szCs w:val="20"/>
              </w:rPr>
              <w:t>Starptautiskās misijas vai operācijas nosaukums</w:t>
            </w:r>
          </w:p>
        </w:tc>
        <w:tc>
          <w:tcPr>
            <w:tcW w:w="1100" w:type="pct"/>
            <w:tcBorders>
              <w:top w:val="outset" w:sz="6" w:space="0" w:color="auto"/>
              <w:left w:val="outset" w:sz="6" w:space="0" w:color="auto"/>
              <w:bottom w:val="outset" w:sz="6" w:space="0" w:color="auto"/>
              <w:right w:val="outset" w:sz="6" w:space="0" w:color="auto"/>
            </w:tcBorders>
            <w:vAlign w:val="center"/>
            <w:hideMark/>
          </w:tcPr>
          <w:p w14:paraId="1ADC0556" w14:textId="77777777" w:rsidR="007D748D" w:rsidRPr="00665D77" w:rsidRDefault="007D748D" w:rsidP="00C35935">
            <w:pPr>
              <w:spacing w:before="100" w:beforeAutospacing="1" w:after="100" w:afterAutospacing="1" w:line="360" w:lineRule="auto"/>
              <w:ind w:firstLine="300"/>
              <w:jc w:val="center"/>
              <w:rPr>
                <w:sz w:val="20"/>
                <w:szCs w:val="20"/>
              </w:rPr>
            </w:pPr>
            <w:r w:rsidRPr="00665D77">
              <w:rPr>
                <w:sz w:val="20"/>
                <w:szCs w:val="20"/>
              </w:rPr>
              <w:t>Īss nelaimes gadījuma un tā cēloņu apraksts</w:t>
            </w:r>
          </w:p>
        </w:tc>
        <w:tc>
          <w:tcPr>
            <w:tcW w:w="850" w:type="pct"/>
            <w:tcBorders>
              <w:top w:val="outset" w:sz="6" w:space="0" w:color="auto"/>
              <w:left w:val="outset" w:sz="6" w:space="0" w:color="auto"/>
              <w:bottom w:val="outset" w:sz="6" w:space="0" w:color="auto"/>
              <w:right w:val="outset" w:sz="6" w:space="0" w:color="auto"/>
            </w:tcBorders>
            <w:vAlign w:val="center"/>
            <w:hideMark/>
          </w:tcPr>
          <w:p w14:paraId="05C56BFE" w14:textId="77777777" w:rsidR="007D748D" w:rsidRPr="00665D77" w:rsidRDefault="007D748D" w:rsidP="00C35935">
            <w:pPr>
              <w:spacing w:before="100" w:beforeAutospacing="1" w:after="100" w:afterAutospacing="1" w:line="360" w:lineRule="auto"/>
              <w:ind w:firstLine="300"/>
              <w:jc w:val="center"/>
              <w:rPr>
                <w:sz w:val="20"/>
                <w:szCs w:val="20"/>
              </w:rPr>
            </w:pPr>
            <w:r w:rsidRPr="00665D77">
              <w:rPr>
                <w:sz w:val="20"/>
                <w:szCs w:val="20"/>
              </w:rPr>
              <w:t>Nelaimes gadījuma sekas</w:t>
            </w:r>
          </w:p>
        </w:tc>
      </w:tr>
      <w:tr w:rsidR="00665D77" w:rsidRPr="00665D77" w14:paraId="553DAFE6" w14:textId="77777777" w:rsidTr="00C35935">
        <w:trPr>
          <w:tblCellSpacing w:w="15" w:type="dxa"/>
        </w:trPr>
        <w:tc>
          <w:tcPr>
            <w:tcW w:w="400" w:type="pct"/>
            <w:tcBorders>
              <w:top w:val="outset" w:sz="6" w:space="0" w:color="auto"/>
              <w:left w:val="outset" w:sz="6" w:space="0" w:color="auto"/>
              <w:bottom w:val="outset" w:sz="6" w:space="0" w:color="auto"/>
              <w:right w:val="outset" w:sz="6" w:space="0" w:color="auto"/>
            </w:tcBorders>
            <w:vAlign w:val="center"/>
            <w:hideMark/>
          </w:tcPr>
          <w:p w14:paraId="235B681D" w14:textId="77777777" w:rsidR="007D748D" w:rsidRPr="00665D77" w:rsidRDefault="007D748D" w:rsidP="00C35935">
            <w:pPr>
              <w:spacing w:before="100" w:beforeAutospacing="1" w:after="100" w:afterAutospacing="1" w:line="360" w:lineRule="auto"/>
              <w:ind w:firstLine="300"/>
              <w:jc w:val="center"/>
              <w:rPr>
                <w:sz w:val="20"/>
                <w:szCs w:val="20"/>
              </w:rPr>
            </w:pPr>
            <w:r w:rsidRPr="00665D77">
              <w:rPr>
                <w:sz w:val="20"/>
                <w:szCs w:val="20"/>
              </w:rPr>
              <w:t>1.</w:t>
            </w:r>
          </w:p>
        </w:tc>
        <w:tc>
          <w:tcPr>
            <w:tcW w:w="750" w:type="pct"/>
            <w:tcBorders>
              <w:top w:val="outset" w:sz="6" w:space="0" w:color="auto"/>
              <w:left w:val="outset" w:sz="6" w:space="0" w:color="auto"/>
              <w:bottom w:val="outset" w:sz="6" w:space="0" w:color="auto"/>
              <w:right w:val="outset" w:sz="6" w:space="0" w:color="auto"/>
            </w:tcBorders>
            <w:vAlign w:val="center"/>
            <w:hideMark/>
          </w:tcPr>
          <w:p w14:paraId="04B5DDC2" w14:textId="77777777" w:rsidR="007D748D" w:rsidRPr="00665D77" w:rsidRDefault="007D748D" w:rsidP="00C35935">
            <w:pPr>
              <w:spacing w:before="100" w:beforeAutospacing="1" w:after="100" w:afterAutospacing="1" w:line="360" w:lineRule="auto"/>
              <w:ind w:firstLine="300"/>
              <w:jc w:val="center"/>
              <w:rPr>
                <w:sz w:val="20"/>
                <w:szCs w:val="20"/>
              </w:rPr>
            </w:pPr>
          </w:p>
        </w:tc>
        <w:tc>
          <w:tcPr>
            <w:tcW w:w="1000" w:type="pct"/>
            <w:tcBorders>
              <w:top w:val="outset" w:sz="6" w:space="0" w:color="auto"/>
              <w:left w:val="outset" w:sz="6" w:space="0" w:color="auto"/>
              <w:bottom w:val="outset" w:sz="6" w:space="0" w:color="auto"/>
              <w:right w:val="outset" w:sz="6" w:space="0" w:color="auto"/>
            </w:tcBorders>
            <w:vAlign w:val="center"/>
            <w:hideMark/>
          </w:tcPr>
          <w:p w14:paraId="50090EF4" w14:textId="77777777" w:rsidR="007D748D" w:rsidRPr="00665D77" w:rsidRDefault="007D748D" w:rsidP="00C35935">
            <w:pPr>
              <w:rPr>
                <w:sz w:val="20"/>
                <w:szCs w:val="20"/>
              </w:rPr>
            </w:pPr>
          </w:p>
        </w:tc>
        <w:tc>
          <w:tcPr>
            <w:tcW w:w="900" w:type="pct"/>
            <w:tcBorders>
              <w:top w:val="outset" w:sz="6" w:space="0" w:color="auto"/>
              <w:left w:val="outset" w:sz="6" w:space="0" w:color="auto"/>
              <w:bottom w:val="outset" w:sz="6" w:space="0" w:color="auto"/>
              <w:right w:val="outset" w:sz="6" w:space="0" w:color="auto"/>
            </w:tcBorders>
            <w:vAlign w:val="center"/>
            <w:hideMark/>
          </w:tcPr>
          <w:p w14:paraId="068F7851" w14:textId="77777777" w:rsidR="007D748D" w:rsidRPr="00665D77" w:rsidRDefault="007D748D" w:rsidP="00C35935">
            <w:pPr>
              <w:rPr>
                <w:sz w:val="20"/>
                <w:szCs w:val="20"/>
              </w:rPr>
            </w:pPr>
          </w:p>
        </w:tc>
        <w:tc>
          <w:tcPr>
            <w:tcW w:w="1100" w:type="pct"/>
            <w:tcBorders>
              <w:top w:val="outset" w:sz="6" w:space="0" w:color="auto"/>
              <w:left w:val="outset" w:sz="6" w:space="0" w:color="auto"/>
              <w:bottom w:val="outset" w:sz="6" w:space="0" w:color="auto"/>
              <w:right w:val="outset" w:sz="6" w:space="0" w:color="auto"/>
            </w:tcBorders>
            <w:vAlign w:val="center"/>
            <w:hideMark/>
          </w:tcPr>
          <w:p w14:paraId="49076E74" w14:textId="77777777" w:rsidR="007D748D" w:rsidRPr="00665D77" w:rsidRDefault="007D748D" w:rsidP="00C35935">
            <w:pPr>
              <w:rPr>
                <w:sz w:val="20"/>
                <w:szCs w:val="20"/>
              </w:rPr>
            </w:pPr>
          </w:p>
        </w:tc>
        <w:tc>
          <w:tcPr>
            <w:tcW w:w="850" w:type="pct"/>
            <w:tcBorders>
              <w:top w:val="outset" w:sz="6" w:space="0" w:color="auto"/>
              <w:left w:val="outset" w:sz="6" w:space="0" w:color="auto"/>
              <w:bottom w:val="outset" w:sz="6" w:space="0" w:color="auto"/>
              <w:right w:val="outset" w:sz="6" w:space="0" w:color="auto"/>
            </w:tcBorders>
            <w:vAlign w:val="center"/>
            <w:hideMark/>
          </w:tcPr>
          <w:p w14:paraId="3D25265E" w14:textId="77777777" w:rsidR="007D748D" w:rsidRPr="00665D77" w:rsidRDefault="007D748D" w:rsidP="00C35935">
            <w:pPr>
              <w:rPr>
                <w:sz w:val="20"/>
                <w:szCs w:val="20"/>
              </w:rPr>
            </w:pPr>
          </w:p>
        </w:tc>
      </w:tr>
      <w:tr w:rsidR="00665D77" w:rsidRPr="00665D77" w14:paraId="499ED89E" w14:textId="77777777" w:rsidTr="00C35935">
        <w:trPr>
          <w:tblCellSpacing w:w="15" w:type="dxa"/>
        </w:trPr>
        <w:tc>
          <w:tcPr>
            <w:tcW w:w="400" w:type="pct"/>
            <w:tcBorders>
              <w:top w:val="outset" w:sz="6" w:space="0" w:color="auto"/>
              <w:left w:val="outset" w:sz="6" w:space="0" w:color="auto"/>
              <w:bottom w:val="outset" w:sz="6" w:space="0" w:color="auto"/>
              <w:right w:val="outset" w:sz="6" w:space="0" w:color="auto"/>
            </w:tcBorders>
            <w:vAlign w:val="center"/>
            <w:hideMark/>
          </w:tcPr>
          <w:p w14:paraId="3A91FCE5" w14:textId="77777777" w:rsidR="007D748D" w:rsidRPr="00665D77" w:rsidRDefault="007D748D" w:rsidP="00C35935">
            <w:pPr>
              <w:spacing w:before="100" w:beforeAutospacing="1" w:after="100" w:afterAutospacing="1" w:line="360" w:lineRule="auto"/>
              <w:ind w:firstLine="300"/>
              <w:jc w:val="center"/>
              <w:rPr>
                <w:sz w:val="20"/>
                <w:szCs w:val="20"/>
              </w:rPr>
            </w:pPr>
            <w:r w:rsidRPr="00665D77">
              <w:rPr>
                <w:sz w:val="20"/>
                <w:szCs w:val="20"/>
              </w:rPr>
              <w:t>2.</w:t>
            </w:r>
          </w:p>
        </w:tc>
        <w:tc>
          <w:tcPr>
            <w:tcW w:w="750" w:type="pct"/>
            <w:tcBorders>
              <w:top w:val="outset" w:sz="6" w:space="0" w:color="auto"/>
              <w:left w:val="outset" w:sz="6" w:space="0" w:color="auto"/>
              <w:bottom w:val="outset" w:sz="6" w:space="0" w:color="auto"/>
              <w:right w:val="outset" w:sz="6" w:space="0" w:color="auto"/>
            </w:tcBorders>
            <w:vAlign w:val="center"/>
            <w:hideMark/>
          </w:tcPr>
          <w:p w14:paraId="0D9FBE14" w14:textId="77777777" w:rsidR="007D748D" w:rsidRPr="00665D77" w:rsidRDefault="007D748D" w:rsidP="00C35935">
            <w:pPr>
              <w:spacing w:before="100" w:beforeAutospacing="1" w:after="100" w:afterAutospacing="1" w:line="360" w:lineRule="auto"/>
              <w:ind w:firstLine="300"/>
              <w:jc w:val="center"/>
              <w:rPr>
                <w:sz w:val="20"/>
                <w:szCs w:val="20"/>
              </w:rPr>
            </w:pPr>
          </w:p>
        </w:tc>
        <w:tc>
          <w:tcPr>
            <w:tcW w:w="1000" w:type="pct"/>
            <w:tcBorders>
              <w:top w:val="outset" w:sz="6" w:space="0" w:color="auto"/>
              <w:left w:val="outset" w:sz="6" w:space="0" w:color="auto"/>
              <w:bottom w:val="outset" w:sz="6" w:space="0" w:color="auto"/>
              <w:right w:val="outset" w:sz="6" w:space="0" w:color="auto"/>
            </w:tcBorders>
            <w:vAlign w:val="center"/>
            <w:hideMark/>
          </w:tcPr>
          <w:p w14:paraId="444BB36C" w14:textId="77777777" w:rsidR="007D748D" w:rsidRPr="00665D77" w:rsidRDefault="007D748D" w:rsidP="00C35935">
            <w:pPr>
              <w:rPr>
                <w:sz w:val="20"/>
                <w:szCs w:val="20"/>
              </w:rPr>
            </w:pPr>
          </w:p>
        </w:tc>
        <w:tc>
          <w:tcPr>
            <w:tcW w:w="900" w:type="pct"/>
            <w:tcBorders>
              <w:top w:val="outset" w:sz="6" w:space="0" w:color="auto"/>
              <w:left w:val="outset" w:sz="6" w:space="0" w:color="auto"/>
              <w:bottom w:val="outset" w:sz="6" w:space="0" w:color="auto"/>
              <w:right w:val="outset" w:sz="6" w:space="0" w:color="auto"/>
            </w:tcBorders>
            <w:vAlign w:val="center"/>
            <w:hideMark/>
          </w:tcPr>
          <w:p w14:paraId="272F0BE1" w14:textId="77777777" w:rsidR="007D748D" w:rsidRPr="00665D77" w:rsidRDefault="007D748D" w:rsidP="00C35935">
            <w:pPr>
              <w:rPr>
                <w:sz w:val="20"/>
                <w:szCs w:val="20"/>
              </w:rPr>
            </w:pPr>
          </w:p>
        </w:tc>
        <w:tc>
          <w:tcPr>
            <w:tcW w:w="1100" w:type="pct"/>
            <w:tcBorders>
              <w:top w:val="outset" w:sz="6" w:space="0" w:color="auto"/>
              <w:left w:val="outset" w:sz="6" w:space="0" w:color="auto"/>
              <w:bottom w:val="outset" w:sz="6" w:space="0" w:color="auto"/>
              <w:right w:val="outset" w:sz="6" w:space="0" w:color="auto"/>
            </w:tcBorders>
            <w:vAlign w:val="center"/>
            <w:hideMark/>
          </w:tcPr>
          <w:p w14:paraId="52E781D1" w14:textId="77777777" w:rsidR="007D748D" w:rsidRPr="00665D77" w:rsidRDefault="007D748D" w:rsidP="00C35935">
            <w:pPr>
              <w:rPr>
                <w:sz w:val="20"/>
                <w:szCs w:val="20"/>
              </w:rPr>
            </w:pPr>
          </w:p>
        </w:tc>
        <w:tc>
          <w:tcPr>
            <w:tcW w:w="850" w:type="pct"/>
            <w:tcBorders>
              <w:top w:val="outset" w:sz="6" w:space="0" w:color="auto"/>
              <w:left w:val="outset" w:sz="6" w:space="0" w:color="auto"/>
              <w:bottom w:val="outset" w:sz="6" w:space="0" w:color="auto"/>
              <w:right w:val="outset" w:sz="6" w:space="0" w:color="auto"/>
            </w:tcBorders>
            <w:vAlign w:val="center"/>
            <w:hideMark/>
          </w:tcPr>
          <w:p w14:paraId="166C08EB" w14:textId="77777777" w:rsidR="007D748D" w:rsidRPr="00665D77" w:rsidRDefault="007D748D" w:rsidP="00C35935">
            <w:pPr>
              <w:rPr>
                <w:sz w:val="20"/>
                <w:szCs w:val="20"/>
              </w:rPr>
            </w:pPr>
          </w:p>
        </w:tc>
      </w:tr>
      <w:tr w:rsidR="007D748D" w:rsidRPr="00665D77" w14:paraId="35812206" w14:textId="77777777" w:rsidTr="00C35935">
        <w:trPr>
          <w:tblCellSpacing w:w="15" w:type="dxa"/>
        </w:trPr>
        <w:tc>
          <w:tcPr>
            <w:tcW w:w="400" w:type="pct"/>
            <w:tcBorders>
              <w:top w:val="outset" w:sz="6" w:space="0" w:color="auto"/>
              <w:left w:val="outset" w:sz="6" w:space="0" w:color="auto"/>
              <w:bottom w:val="outset" w:sz="6" w:space="0" w:color="auto"/>
              <w:right w:val="outset" w:sz="6" w:space="0" w:color="auto"/>
            </w:tcBorders>
            <w:vAlign w:val="center"/>
            <w:hideMark/>
          </w:tcPr>
          <w:p w14:paraId="6DE8F68B" w14:textId="77777777" w:rsidR="007D748D" w:rsidRPr="00665D77" w:rsidRDefault="007D748D" w:rsidP="00C35935">
            <w:pPr>
              <w:spacing w:before="100" w:beforeAutospacing="1" w:after="100" w:afterAutospacing="1" w:line="360" w:lineRule="auto"/>
              <w:ind w:firstLine="300"/>
              <w:jc w:val="center"/>
              <w:rPr>
                <w:sz w:val="20"/>
                <w:szCs w:val="20"/>
              </w:rPr>
            </w:pPr>
            <w:r w:rsidRPr="00665D77">
              <w:rPr>
                <w:sz w:val="20"/>
                <w:szCs w:val="20"/>
              </w:rPr>
              <w:t>...</w:t>
            </w:r>
          </w:p>
        </w:tc>
        <w:tc>
          <w:tcPr>
            <w:tcW w:w="750" w:type="pct"/>
            <w:tcBorders>
              <w:top w:val="outset" w:sz="6" w:space="0" w:color="auto"/>
              <w:left w:val="outset" w:sz="6" w:space="0" w:color="auto"/>
              <w:bottom w:val="outset" w:sz="6" w:space="0" w:color="auto"/>
              <w:right w:val="outset" w:sz="6" w:space="0" w:color="auto"/>
            </w:tcBorders>
            <w:vAlign w:val="center"/>
            <w:hideMark/>
          </w:tcPr>
          <w:p w14:paraId="1D4727D6" w14:textId="77777777" w:rsidR="007D748D" w:rsidRPr="00665D77" w:rsidRDefault="007D748D" w:rsidP="00C35935">
            <w:pPr>
              <w:spacing w:before="100" w:beforeAutospacing="1" w:after="100" w:afterAutospacing="1" w:line="360" w:lineRule="auto"/>
              <w:ind w:firstLine="300"/>
              <w:jc w:val="center"/>
              <w:rPr>
                <w:sz w:val="20"/>
                <w:szCs w:val="20"/>
              </w:rPr>
            </w:pPr>
          </w:p>
        </w:tc>
        <w:tc>
          <w:tcPr>
            <w:tcW w:w="1000" w:type="pct"/>
            <w:tcBorders>
              <w:top w:val="outset" w:sz="6" w:space="0" w:color="auto"/>
              <w:left w:val="outset" w:sz="6" w:space="0" w:color="auto"/>
              <w:bottom w:val="outset" w:sz="6" w:space="0" w:color="auto"/>
              <w:right w:val="outset" w:sz="6" w:space="0" w:color="auto"/>
            </w:tcBorders>
            <w:vAlign w:val="center"/>
            <w:hideMark/>
          </w:tcPr>
          <w:p w14:paraId="4DD0019A" w14:textId="77777777" w:rsidR="007D748D" w:rsidRPr="00665D77" w:rsidRDefault="007D748D" w:rsidP="00C35935">
            <w:pPr>
              <w:rPr>
                <w:sz w:val="20"/>
                <w:szCs w:val="20"/>
              </w:rPr>
            </w:pPr>
          </w:p>
        </w:tc>
        <w:tc>
          <w:tcPr>
            <w:tcW w:w="900" w:type="pct"/>
            <w:tcBorders>
              <w:top w:val="outset" w:sz="6" w:space="0" w:color="auto"/>
              <w:left w:val="outset" w:sz="6" w:space="0" w:color="auto"/>
              <w:bottom w:val="outset" w:sz="6" w:space="0" w:color="auto"/>
              <w:right w:val="outset" w:sz="6" w:space="0" w:color="auto"/>
            </w:tcBorders>
            <w:vAlign w:val="center"/>
            <w:hideMark/>
          </w:tcPr>
          <w:p w14:paraId="3FDA4803" w14:textId="77777777" w:rsidR="007D748D" w:rsidRPr="00665D77" w:rsidRDefault="007D748D" w:rsidP="00C35935">
            <w:pPr>
              <w:rPr>
                <w:sz w:val="20"/>
                <w:szCs w:val="20"/>
              </w:rPr>
            </w:pPr>
          </w:p>
        </w:tc>
        <w:tc>
          <w:tcPr>
            <w:tcW w:w="1100" w:type="pct"/>
            <w:tcBorders>
              <w:top w:val="outset" w:sz="6" w:space="0" w:color="auto"/>
              <w:left w:val="outset" w:sz="6" w:space="0" w:color="auto"/>
              <w:bottom w:val="outset" w:sz="6" w:space="0" w:color="auto"/>
              <w:right w:val="outset" w:sz="6" w:space="0" w:color="auto"/>
            </w:tcBorders>
            <w:vAlign w:val="center"/>
            <w:hideMark/>
          </w:tcPr>
          <w:p w14:paraId="3409777A" w14:textId="77777777" w:rsidR="007D748D" w:rsidRPr="00665D77" w:rsidRDefault="007D748D" w:rsidP="00C35935">
            <w:pPr>
              <w:rPr>
                <w:sz w:val="20"/>
                <w:szCs w:val="20"/>
              </w:rPr>
            </w:pPr>
          </w:p>
        </w:tc>
        <w:tc>
          <w:tcPr>
            <w:tcW w:w="850" w:type="pct"/>
            <w:tcBorders>
              <w:top w:val="outset" w:sz="6" w:space="0" w:color="auto"/>
              <w:left w:val="outset" w:sz="6" w:space="0" w:color="auto"/>
              <w:bottom w:val="outset" w:sz="6" w:space="0" w:color="auto"/>
              <w:right w:val="outset" w:sz="6" w:space="0" w:color="auto"/>
            </w:tcBorders>
            <w:vAlign w:val="center"/>
            <w:hideMark/>
          </w:tcPr>
          <w:p w14:paraId="6A395BBC" w14:textId="77777777" w:rsidR="007D748D" w:rsidRPr="00665D77" w:rsidRDefault="007D748D" w:rsidP="00C35935">
            <w:pPr>
              <w:rPr>
                <w:sz w:val="20"/>
                <w:szCs w:val="20"/>
              </w:rPr>
            </w:pPr>
          </w:p>
        </w:tc>
      </w:tr>
    </w:tbl>
    <w:p w14:paraId="36031B25" w14:textId="77777777" w:rsidR="007D748D" w:rsidRPr="00665D77" w:rsidRDefault="007D748D" w:rsidP="007D748D">
      <w:pPr>
        <w:jc w:val="both"/>
        <w:rPr>
          <w:sz w:val="28"/>
          <w:szCs w:val="28"/>
        </w:rPr>
      </w:pPr>
    </w:p>
    <w:p w14:paraId="5E7D6FAA" w14:textId="01E7AC44" w:rsidR="00A0579E" w:rsidRPr="00665D77" w:rsidRDefault="00A0579E" w:rsidP="00F06E62">
      <w:pPr>
        <w:rPr>
          <w:sz w:val="28"/>
          <w:szCs w:val="28"/>
        </w:rPr>
      </w:pPr>
      <w:bookmarkStart w:id="59" w:name="piel-299941"/>
      <w:bookmarkStart w:id="60" w:name="n-299942"/>
      <w:bookmarkStart w:id="61" w:name="299942"/>
      <w:bookmarkEnd w:id="59"/>
      <w:bookmarkEnd w:id="60"/>
      <w:bookmarkEnd w:id="61"/>
    </w:p>
    <w:sectPr w:rsidR="00A0579E" w:rsidRPr="00665D77" w:rsidSect="00B65919">
      <w:footerReference w:type="default" r:id="rId23"/>
      <w:pgSz w:w="11906" w:h="16838"/>
      <w:pgMar w:top="567" w:right="1134" w:bottom="1134" w:left="1418"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68E622" w16cex:dateUtc="2020-05-15T06:57:00Z"/>
  <w16cex:commentExtensible w16cex:durableId="2268E832" w16cex:dateUtc="2020-05-15T07:06:00Z"/>
  <w16cex:commentExtensible w16cex:durableId="226AC64F" w16cex:dateUtc="2020-05-16T17:0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CD927CB" w16cid:durableId="2268E622"/>
  <w16cid:commentId w16cid:paraId="33EC0547" w16cid:durableId="226AC407"/>
  <w16cid:commentId w16cid:paraId="7ABC18FF" w16cid:durableId="2268E832"/>
  <w16cid:commentId w16cid:paraId="603DA888" w16cid:durableId="2268D06A"/>
  <w16cid:commentId w16cid:paraId="118EF5B9" w16cid:durableId="226AC40A"/>
  <w16cid:commentId w16cid:paraId="020B04D0" w16cid:durableId="2268D06F"/>
  <w16cid:commentId w16cid:paraId="0F44C043" w16cid:durableId="226AC40C"/>
  <w16cid:commentId w16cid:paraId="5F578CA0" w16cid:durableId="226AC64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D4F5E9" w14:textId="77777777" w:rsidR="00B636D5" w:rsidRDefault="00B636D5" w:rsidP="00F42C2F">
      <w:r>
        <w:separator/>
      </w:r>
    </w:p>
  </w:endnote>
  <w:endnote w:type="continuationSeparator" w:id="0">
    <w:p w14:paraId="59F5F04E" w14:textId="77777777" w:rsidR="00B636D5" w:rsidRDefault="00B636D5" w:rsidP="00F42C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296474"/>
      <w:docPartObj>
        <w:docPartGallery w:val="Page Numbers (Bottom of Page)"/>
        <w:docPartUnique/>
      </w:docPartObj>
    </w:sdtPr>
    <w:sdtEndPr>
      <w:rPr>
        <w:noProof/>
      </w:rPr>
    </w:sdtEndPr>
    <w:sdtContent>
      <w:p w14:paraId="7B7D699C" w14:textId="1BB6392E" w:rsidR="00AA7C84" w:rsidRDefault="002F16DF" w:rsidP="00831AA7">
        <w:pPr>
          <w:pStyle w:val="Footer"/>
          <w:jc w:val="center"/>
          <w:rPr>
            <w:noProof/>
          </w:rPr>
        </w:pPr>
        <w:r>
          <w:fldChar w:fldCharType="begin"/>
        </w:r>
        <w:r>
          <w:instrText xml:space="preserve"> PAGE   \* MERGEFORMAT </w:instrText>
        </w:r>
        <w:r>
          <w:fldChar w:fldCharType="separate"/>
        </w:r>
        <w:r w:rsidR="00473571">
          <w:rPr>
            <w:noProof/>
          </w:rPr>
          <w:t>2</w:t>
        </w:r>
        <w:r>
          <w:rPr>
            <w:noProof/>
          </w:rPr>
          <w:fldChar w:fldCharType="end"/>
        </w:r>
      </w:p>
      <w:p w14:paraId="160FE659" w14:textId="6922828A" w:rsidR="002F16DF" w:rsidRPr="00831AA7" w:rsidRDefault="00116108" w:rsidP="00831AA7">
        <w:pPr>
          <w:pStyle w:val="Footer"/>
          <w:jc w:val="both"/>
        </w:pPr>
        <w:r>
          <w:rPr>
            <w:sz w:val="20"/>
            <w:szCs w:val="20"/>
          </w:rPr>
          <w:t>AMnot_0406</w:t>
        </w:r>
        <w:r w:rsidR="00AA7C84">
          <w:rPr>
            <w:sz w:val="20"/>
            <w:szCs w:val="20"/>
          </w:rPr>
          <w:t>20_CivEksp_Kartiba</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509847" w14:textId="77777777" w:rsidR="00B636D5" w:rsidRDefault="00B636D5" w:rsidP="00F42C2F">
      <w:r>
        <w:separator/>
      </w:r>
    </w:p>
  </w:footnote>
  <w:footnote w:type="continuationSeparator" w:id="0">
    <w:p w14:paraId="7D813099" w14:textId="77777777" w:rsidR="00B636D5" w:rsidRDefault="00B636D5" w:rsidP="00F42C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228A3"/>
    <w:multiLevelType w:val="multilevel"/>
    <w:tmpl w:val="B4EC486E"/>
    <w:lvl w:ilvl="0">
      <w:start w:val="1"/>
      <w:numFmt w:val="upperRoman"/>
      <w:lvlText w:val="%1."/>
      <w:lvlJc w:val="left"/>
      <w:pPr>
        <w:ind w:left="1080" w:hanging="720"/>
      </w:pPr>
      <w:rPr>
        <w:rFonts w:hint="default"/>
      </w:rPr>
    </w:lvl>
    <w:lvl w:ilvl="1">
      <w:start w:val="4"/>
      <w:numFmt w:val="decimal"/>
      <w:isLgl/>
      <w:lvlText w:val="%1.%2."/>
      <w:lvlJc w:val="left"/>
      <w:pPr>
        <w:ind w:left="855" w:hanging="495"/>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6CC6AA4"/>
    <w:multiLevelType w:val="multilevel"/>
    <w:tmpl w:val="AC9A29A8"/>
    <w:lvl w:ilvl="0">
      <w:start w:val="1"/>
      <w:numFmt w:val="decimal"/>
      <w:lvlText w:val="%1."/>
      <w:lvlJc w:val="left"/>
      <w:pPr>
        <w:ind w:left="585" w:hanging="585"/>
      </w:pPr>
      <w:rPr>
        <w:rFonts w:hint="default"/>
      </w:rPr>
    </w:lvl>
    <w:lvl w:ilvl="1">
      <w:start w:val="1"/>
      <w:numFmt w:val="decimal"/>
      <w:lvlText w:val="%1.%2."/>
      <w:lvlJc w:val="left"/>
      <w:pPr>
        <w:ind w:left="1855"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2" w15:restartNumberingAfterBreak="0">
    <w:nsid w:val="0D4C4210"/>
    <w:multiLevelType w:val="multilevel"/>
    <w:tmpl w:val="6B3A020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0A63A5"/>
    <w:multiLevelType w:val="hybridMultilevel"/>
    <w:tmpl w:val="E3C6E7C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9811319"/>
    <w:multiLevelType w:val="hybridMultilevel"/>
    <w:tmpl w:val="DAB84ACC"/>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5" w15:restartNumberingAfterBreak="0">
    <w:nsid w:val="1B6A6383"/>
    <w:multiLevelType w:val="multilevel"/>
    <w:tmpl w:val="9E0A599E"/>
    <w:lvl w:ilvl="0">
      <w:start w:val="2"/>
      <w:numFmt w:val="decimal"/>
      <w:lvlText w:val="%1."/>
      <w:lvlJc w:val="left"/>
      <w:pPr>
        <w:ind w:left="420" w:hanging="420"/>
      </w:pPr>
      <w:rPr>
        <w:rFonts w:hint="default"/>
      </w:rPr>
    </w:lvl>
    <w:lvl w:ilvl="1">
      <w:start w:val="2"/>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6" w15:restartNumberingAfterBreak="0">
    <w:nsid w:val="1B9C725B"/>
    <w:multiLevelType w:val="multilevel"/>
    <w:tmpl w:val="D8DE7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D446B23"/>
    <w:multiLevelType w:val="multilevel"/>
    <w:tmpl w:val="C1E89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EAC57E5"/>
    <w:multiLevelType w:val="multilevel"/>
    <w:tmpl w:val="5A76C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5DF17D0"/>
    <w:multiLevelType w:val="hybridMultilevel"/>
    <w:tmpl w:val="289EAB96"/>
    <w:lvl w:ilvl="0" w:tplc="ECDA092C">
      <w:start w:val="1"/>
      <w:numFmt w:val="decimal"/>
      <w:lvlText w:val="%1."/>
      <w:lvlJc w:val="left"/>
      <w:pPr>
        <w:ind w:left="720" w:hanging="360"/>
      </w:pPr>
      <w:rPr>
        <w:rFonts w:hint="default"/>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72749E1"/>
    <w:multiLevelType w:val="multilevel"/>
    <w:tmpl w:val="04A8E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9782DB0"/>
    <w:multiLevelType w:val="multilevel"/>
    <w:tmpl w:val="CF080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28300B9"/>
    <w:multiLevelType w:val="hybridMultilevel"/>
    <w:tmpl w:val="347E5450"/>
    <w:lvl w:ilvl="0" w:tplc="61F0C1F4">
      <w:start w:val="24"/>
      <w:numFmt w:val="bullet"/>
      <w:lvlText w:val="-"/>
      <w:lvlJc w:val="left"/>
      <w:pPr>
        <w:ind w:left="405" w:hanging="360"/>
      </w:pPr>
      <w:rPr>
        <w:rFonts w:ascii="Times New Roman" w:eastAsia="Times New Roman" w:hAnsi="Times New Roman" w:cs="Times New Roman" w:hint="default"/>
      </w:rPr>
    </w:lvl>
    <w:lvl w:ilvl="1" w:tplc="04260003" w:tentative="1">
      <w:start w:val="1"/>
      <w:numFmt w:val="bullet"/>
      <w:lvlText w:val="o"/>
      <w:lvlJc w:val="left"/>
      <w:pPr>
        <w:ind w:left="1125" w:hanging="360"/>
      </w:pPr>
      <w:rPr>
        <w:rFonts w:ascii="Courier New" w:hAnsi="Courier New" w:cs="Courier New" w:hint="default"/>
      </w:rPr>
    </w:lvl>
    <w:lvl w:ilvl="2" w:tplc="04260005" w:tentative="1">
      <w:start w:val="1"/>
      <w:numFmt w:val="bullet"/>
      <w:lvlText w:val=""/>
      <w:lvlJc w:val="left"/>
      <w:pPr>
        <w:ind w:left="1845" w:hanging="360"/>
      </w:pPr>
      <w:rPr>
        <w:rFonts w:ascii="Wingdings" w:hAnsi="Wingdings" w:hint="default"/>
      </w:rPr>
    </w:lvl>
    <w:lvl w:ilvl="3" w:tplc="04260001" w:tentative="1">
      <w:start w:val="1"/>
      <w:numFmt w:val="bullet"/>
      <w:lvlText w:val=""/>
      <w:lvlJc w:val="left"/>
      <w:pPr>
        <w:ind w:left="2565" w:hanging="360"/>
      </w:pPr>
      <w:rPr>
        <w:rFonts w:ascii="Symbol" w:hAnsi="Symbol" w:hint="default"/>
      </w:rPr>
    </w:lvl>
    <w:lvl w:ilvl="4" w:tplc="04260003" w:tentative="1">
      <w:start w:val="1"/>
      <w:numFmt w:val="bullet"/>
      <w:lvlText w:val="o"/>
      <w:lvlJc w:val="left"/>
      <w:pPr>
        <w:ind w:left="3285" w:hanging="360"/>
      </w:pPr>
      <w:rPr>
        <w:rFonts w:ascii="Courier New" w:hAnsi="Courier New" w:cs="Courier New" w:hint="default"/>
      </w:rPr>
    </w:lvl>
    <w:lvl w:ilvl="5" w:tplc="04260005" w:tentative="1">
      <w:start w:val="1"/>
      <w:numFmt w:val="bullet"/>
      <w:lvlText w:val=""/>
      <w:lvlJc w:val="left"/>
      <w:pPr>
        <w:ind w:left="4005" w:hanging="360"/>
      </w:pPr>
      <w:rPr>
        <w:rFonts w:ascii="Wingdings" w:hAnsi="Wingdings" w:hint="default"/>
      </w:rPr>
    </w:lvl>
    <w:lvl w:ilvl="6" w:tplc="04260001" w:tentative="1">
      <w:start w:val="1"/>
      <w:numFmt w:val="bullet"/>
      <w:lvlText w:val=""/>
      <w:lvlJc w:val="left"/>
      <w:pPr>
        <w:ind w:left="4725" w:hanging="360"/>
      </w:pPr>
      <w:rPr>
        <w:rFonts w:ascii="Symbol" w:hAnsi="Symbol" w:hint="default"/>
      </w:rPr>
    </w:lvl>
    <w:lvl w:ilvl="7" w:tplc="04260003" w:tentative="1">
      <w:start w:val="1"/>
      <w:numFmt w:val="bullet"/>
      <w:lvlText w:val="o"/>
      <w:lvlJc w:val="left"/>
      <w:pPr>
        <w:ind w:left="5445" w:hanging="360"/>
      </w:pPr>
      <w:rPr>
        <w:rFonts w:ascii="Courier New" w:hAnsi="Courier New" w:cs="Courier New" w:hint="default"/>
      </w:rPr>
    </w:lvl>
    <w:lvl w:ilvl="8" w:tplc="04260005" w:tentative="1">
      <w:start w:val="1"/>
      <w:numFmt w:val="bullet"/>
      <w:lvlText w:val=""/>
      <w:lvlJc w:val="left"/>
      <w:pPr>
        <w:ind w:left="6165" w:hanging="360"/>
      </w:pPr>
      <w:rPr>
        <w:rFonts w:ascii="Wingdings" w:hAnsi="Wingdings" w:hint="default"/>
      </w:rPr>
    </w:lvl>
  </w:abstractNum>
  <w:abstractNum w:abstractNumId="13" w15:restartNumberingAfterBreak="0">
    <w:nsid w:val="402A3A38"/>
    <w:multiLevelType w:val="hybridMultilevel"/>
    <w:tmpl w:val="B53E822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427243EA"/>
    <w:multiLevelType w:val="multilevel"/>
    <w:tmpl w:val="5148B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2A6157E"/>
    <w:multiLevelType w:val="multilevel"/>
    <w:tmpl w:val="4FEA2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5DE07DB"/>
    <w:multiLevelType w:val="hybridMultilevel"/>
    <w:tmpl w:val="C4B00C4E"/>
    <w:lvl w:ilvl="0" w:tplc="12663F40">
      <w:start w:val="1"/>
      <w:numFmt w:val="decimal"/>
      <w:lvlText w:val="%1."/>
      <w:lvlJc w:val="left"/>
      <w:pPr>
        <w:ind w:left="660" w:hanging="360"/>
      </w:pPr>
      <w:rPr>
        <w:rFonts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17" w15:restartNumberingAfterBreak="0">
    <w:nsid w:val="49F329D7"/>
    <w:multiLevelType w:val="hybridMultilevel"/>
    <w:tmpl w:val="D01EA07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530B16F4"/>
    <w:multiLevelType w:val="multilevel"/>
    <w:tmpl w:val="9E0A599E"/>
    <w:lvl w:ilvl="0">
      <w:start w:val="2"/>
      <w:numFmt w:val="decimal"/>
      <w:lvlText w:val="%1."/>
      <w:lvlJc w:val="left"/>
      <w:pPr>
        <w:ind w:left="420" w:hanging="420"/>
      </w:pPr>
      <w:rPr>
        <w:rFonts w:hint="default"/>
      </w:rPr>
    </w:lvl>
    <w:lvl w:ilvl="1">
      <w:start w:val="2"/>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19" w15:restartNumberingAfterBreak="0">
    <w:nsid w:val="54FA5506"/>
    <w:multiLevelType w:val="multilevel"/>
    <w:tmpl w:val="37F2C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6EA1913"/>
    <w:multiLevelType w:val="hybridMultilevel"/>
    <w:tmpl w:val="14F2F7AA"/>
    <w:lvl w:ilvl="0" w:tplc="42426138">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1" w15:restartNumberingAfterBreak="0">
    <w:nsid w:val="6101392C"/>
    <w:multiLevelType w:val="hybridMultilevel"/>
    <w:tmpl w:val="3DEE40C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613E57B5"/>
    <w:multiLevelType w:val="multilevel"/>
    <w:tmpl w:val="F5D0D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8C06D30"/>
    <w:multiLevelType w:val="multilevel"/>
    <w:tmpl w:val="493CE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99A1092"/>
    <w:multiLevelType w:val="hybridMultilevel"/>
    <w:tmpl w:val="00B0B99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6CCA4CC8"/>
    <w:multiLevelType w:val="multilevel"/>
    <w:tmpl w:val="AC76A3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8F655DE"/>
    <w:multiLevelType w:val="hybridMultilevel"/>
    <w:tmpl w:val="6EF4058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7"/>
  </w:num>
  <w:num w:numId="2">
    <w:abstractNumId w:val="9"/>
  </w:num>
  <w:num w:numId="3">
    <w:abstractNumId w:val="15"/>
  </w:num>
  <w:num w:numId="4">
    <w:abstractNumId w:val="22"/>
  </w:num>
  <w:num w:numId="5">
    <w:abstractNumId w:val="7"/>
  </w:num>
  <w:num w:numId="6">
    <w:abstractNumId w:val="8"/>
  </w:num>
  <w:num w:numId="7">
    <w:abstractNumId w:val="25"/>
  </w:num>
  <w:num w:numId="8">
    <w:abstractNumId w:val="19"/>
  </w:num>
  <w:num w:numId="9">
    <w:abstractNumId w:val="26"/>
  </w:num>
  <w:num w:numId="10">
    <w:abstractNumId w:val="13"/>
  </w:num>
  <w:num w:numId="11">
    <w:abstractNumId w:val="4"/>
  </w:num>
  <w:num w:numId="12">
    <w:abstractNumId w:val="3"/>
  </w:num>
  <w:num w:numId="13">
    <w:abstractNumId w:val="2"/>
  </w:num>
  <w:num w:numId="14">
    <w:abstractNumId w:val="23"/>
  </w:num>
  <w:num w:numId="15">
    <w:abstractNumId w:val="14"/>
  </w:num>
  <w:num w:numId="16">
    <w:abstractNumId w:val="0"/>
  </w:num>
  <w:num w:numId="17">
    <w:abstractNumId w:val="16"/>
  </w:num>
  <w:num w:numId="18">
    <w:abstractNumId w:val="24"/>
  </w:num>
  <w:num w:numId="19">
    <w:abstractNumId w:val="21"/>
  </w:num>
  <w:num w:numId="20">
    <w:abstractNumId w:val="20"/>
  </w:num>
  <w:num w:numId="21">
    <w:abstractNumId w:val="10"/>
  </w:num>
  <w:num w:numId="22">
    <w:abstractNumId w:val="6"/>
  </w:num>
  <w:num w:numId="23">
    <w:abstractNumId w:val="1"/>
  </w:num>
  <w:num w:numId="24">
    <w:abstractNumId w:val="12"/>
  </w:num>
  <w:num w:numId="25">
    <w:abstractNumId w:val="11"/>
  </w:num>
  <w:num w:numId="26">
    <w:abstractNumId w:val="18"/>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965"/>
    <w:rsid w:val="00001F12"/>
    <w:rsid w:val="000078D7"/>
    <w:rsid w:val="00007ED5"/>
    <w:rsid w:val="000106BB"/>
    <w:rsid w:val="00011173"/>
    <w:rsid w:val="0001455D"/>
    <w:rsid w:val="00014A4D"/>
    <w:rsid w:val="000179C6"/>
    <w:rsid w:val="00022077"/>
    <w:rsid w:val="000225E2"/>
    <w:rsid w:val="0002618F"/>
    <w:rsid w:val="00026D4D"/>
    <w:rsid w:val="000301F1"/>
    <w:rsid w:val="00031272"/>
    <w:rsid w:val="000316D0"/>
    <w:rsid w:val="000340A9"/>
    <w:rsid w:val="00034EC7"/>
    <w:rsid w:val="000354DC"/>
    <w:rsid w:val="00041818"/>
    <w:rsid w:val="00042A5E"/>
    <w:rsid w:val="000463CE"/>
    <w:rsid w:val="00053727"/>
    <w:rsid w:val="00053A89"/>
    <w:rsid w:val="00056345"/>
    <w:rsid w:val="000607F7"/>
    <w:rsid w:val="00060D07"/>
    <w:rsid w:val="00062182"/>
    <w:rsid w:val="000624CF"/>
    <w:rsid w:val="00064421"/>
    <w:rsid w:val="00066223"/>
    <w:rsid w:val="0007408C"/>
    <w:rsid w:val="0008538B"/>
    <w:rsid w:val="0009573D"/>
    <w:rsid w:val="000961B9"/>
    <w:rsid w:val="00096DBB"/>
    <w:rsid w:val="000977A4"/>
    <w:rsid w:val="000A01DB"/>
    <w:rsid w:val="000A7218"/>
    <w:rsid w:val="000A764E"/>
    <w:rsid w:val="000B1065"/>
    <w:rsid w:val="000B1239"/>
    <w:rsid w:val="000B3C36"/>
    <w:rsid w:val="000B4A60"/>
    <w:rsid w:val="000B7650"/>
    <w:rsid w:val="000B7F3A"/>
    <w:rsid w:val="000C3B00"/>
    <w:rsid w:val="000C6E9A"/>
    <w:rsid w:val="000D1506"/>
    <w:rsid w:val="000D3FB3"/>
    <w:rsid w:val="000E07D9"/>
    <w:rsid w:val="000E3F06"/>
    <w:rsid w:val="000E4692"/>
    <w:rsid w:val="000E7A5B"/>
    <w:rsid w:val="000F31B4"/>
    <w:rsid w:val="000F5E70"/>
    <w:rsid w:val="000F7C16"/>
    <w:rsid w:val="00101A6D"/>
    <w:rsid w:val="00101EC3"/>
    <w:rsid w:val="00103837"/>
    <w:rsid w:val="00110448"/>
    <w:rsid w:val="0011183E"/>
    <w:rsid w:val="00114D8E"/>
    <w:rsid w:val="00116108"/>
    <w:rsid w:val="00120611"/>
    <w:rsid w:val="0012137D"/>
    <w:rsid w:val="00124938"/>
    <w:rsid w:val="00124BE3"/>
    <w:rsid w:val="001265BE"/>
    <w:rsid w:val="001319B3"/>
    <w:rsid w:val="00133C4A"/>
    <w:rsid w:val="0013544F"/>
    <w:rsid w:val="00135DBF"/>
    <w:rsid w:val="0014180D"/>
    <w:rsid w:val="0014325E"/>
    <w:rsid w:val="0014638B"/>
    <w:rsid w:val="00146E73"/>
    <w:rsid w:val="00150925"/>
    <w:rsid w:val="00151107"/>
    <w:rsid w:val="001535EC"/>
    <w:rsid w:val="001563DF"/>
    <w:rsid w:val="00160B97"/>
    <w:rsid w:val="001813C2"/>
    <w:rsid w:val="00182E8B"/>
    <w:rsid w:val="00185B04"/>
    <w:rsid w:val="00186EB0"/>
    <w:rsid w:val="00187809"/>
    <w:rsid w:val="00187DA5"/>
    <w:rsid w:val="00190D53"/>
    <w:rsid w:val="00191E38"/>
    <w:rsid w:val="0019387A"/>
    <w:rsid w:val="00193F84"/>
    <w:rsid w:val="00195F93"/>
    <w:rsid w:val="00196CAD"/>
    <w:rsid w:val="001A4F42"/>
    <w:rsid w:val="001A536D"/>
    <w:rsid w:val="001A6E87"/>
    <w:rsid w:val="001B00E4"/>
    <w:rsid w:val="001B0681"/>
    <w:rsid w:val="001B1003"/>
    <w:rsid w:val="001B158B"/>
    <w:rsid w:val="001B69AF"/>
    <w:rsid w:val="001B6D7A"/>
    <w:rsid w:val="001B76D9"/>
    <w:rsid w:val="001B7C17"/>
    <w:rsid w:val="001C19F1"/>
    <w:rsid w:val="001C48A1"/>
    <w:rsid w:val="001D2C66"/>
    <w:rsid w:val="001E132F"/>
    <w:rsid w:val="001E2144"/>
    <w:rsid w:val="001F3FCF"/>
    <w:rsid w:val="001F4E00"/>
    <w:rsid w:val="00203B22"/>
    <w:rsid w:val="00205AE1"/>
    <w:rsid w:val="00216F4F"/>
    <w:rsid w:val="0022126B"/>
    <w:rsid w:val="00222B41"/>
    <w:rsid w:val="002263E0"/>
    <w:rsid w:val="00232757"/>
    <w:rsid w:val="00232F9B"/>
    <w:rsid w:val="002346AA"/>
    <w:rsid w:val="00235C6C"/>
    <w:rsid w:val="00243ABA"/>
    <w:rsid w:val="00244013"/>
    <w:rsid w:val="00247CBF"/>
    <w:rsid w:val="00247D6D"/>
    <w:rsid w:val="0025079A"/>
    <w:rsid w:val="002512C4"/>
    <w:rsid w:val="00253F17"/>
    <w:rsid w:val="0025507D"/>
    <w:rsid w:val="002559BE"/>
    <w:rsid w:val="00256781"/>
    <w:rsid w:val="00257D7F"/>
    <w:rsid w:val="00261123"/>
    <w:rsid w:val="00261B36"/>
    <w:rsid w:val="0026396C"/>
    <w:rsid w:val="00271550"/>
    <w:rsid w:val="0027575A"/>
    <w:rsid w:val="002774BF"/>
    <w:rsid w:val="00281703"/>
    <w:rsid w:val="00283D7B"/>
    <w:rsid w:val="00287452"/>
    <w:rsid w:val="00297BEC"/>
    <w:rsid w:val="002A41D5"/>
    <w:rsid w:val="002A5F84"/>
    <w:rsid w:val="002A692B"/>
    <w:rsid w:val="002A6949"/>
    <w:rsid w:val="002B0CBD"/>
    <w:rsid w:val="002B159F"/>
    <w:rsid w:val="002C078A"/>
    <w:rsid w:val="002C10AB"/>
    <w:rsid w:val="002C1317"/>
    <w:rsid w:val="002C2A0D"/>
    <w:rsid w:val="002C68C2"/>
    <w:rsid w:val="002C6C64"/>
    <w:rsid w:val="002D1AEA"/>
    <w:rsid w:val="002D2186"/>
    <w:rsid w:val="002D6F78"/>
    <w:rsid w:val="002D7BF7"/>
    <w:rsid w:val="002E413E"/>
    <w:rsid w:val="002F16DF"/>
    <w:rsid w:val="002F1C45"/>
    <w:rsid w:val="002F2145"/>
    <w:rsid w:val="002F45D0"/>
    <w:rsid w:val="002F58D8"/>
    <w:rsid w:val="00305D1E"/>
    <w:rsid w:val="00307101"/>
    <w:rsid w:val="00310A1A"/>
    <w:rsid w:val="0031115F"/>
    <w:rsid w:val="003149DB"/>
    <w:rsid w:val="00314C37"/>
    <w:rsid w:val="00314E25"/>
    <w:rsid w:val="00315D40"/>
    <w:rsid w:val="00316725"/>
    <w:rsid w:val="003207A0"/>
    <w:rsid w:val="00323C03"/>
    <w:rsid w:val="00324F42"/>
    <w:rsid w:val="0033193A"/>
    <w:rsid w:val="00335338"/>
    <w:rsid w:val="00335B16"/>
    <w:rsid w:val="0034048A"/>
    <w:rsid w:val="00343974"/>
    <w:rsid w:val="00343EB2"/>
    <w:rsid w:val="003515BC"/>
    <w:rsid w:val="00352AE4"/>
    <w:rsid w:val="00354DCA"/>
    <w:rsid w:val="00360614"/>
    <w:rsid w:val="0036078F"/>
    <w:rsid w:val="00360C82"/>
    <w:rsid w:val="003638A2"/>
    <w:rsid w:val="00364864"/>
    <w:rsid w:val="003711B4"/>
    <w:rsid w:val="00371D71"/>
    <w:rsid w:val="00374B9F"/>
    <w:rsid w:val="003814A9"/>
    <w:rsid w:val="00383FFA"/>
    <w:rsid w:val="00384F5A"/>
    <w:rsid w:val="00385B00"/>
    <w:rsid w:val="00385BDD"/>
    <w:rsid w:val="003869A1"/>
    <w:rsid w:val="00390F3C"/>
    <w:rsid w:val="003929E2"/>
    <w:rsid w:val="003A27BE"/>
    <w:rsid w:val="003A4CD2"/>
    <w:rsid w:val="003B63DE"/>
    <w:rsid w:val="003C5CF1"/>
    <w:rsid w:val="003C625E"/>
    <w:rsid w:val="003D0A14"/>
    <w:rsid w:val="003D354F"/>
    <w:rsid w:val="003D50AA"/>
    <w:rsid w:val="003D6A47"/>
    <w:rsid w:val="003E2C30"/>
    <w:rsid w:val="003E46D6"/>
    <w:rsid w:val="003E4E61"/>
    <w:rsid w:val="003E4F24"/>
    <w:rsid w:val="003E7918"/>
    <w:rsid w:val="003F3E78"/>
    <w:rsid w:val="00401CF1"/>
    <w:rsid w:val="004042CD"/>
    <w:rsid w:val="00411688"/>
    <w:rsid w:val="00411EE4"/>
    <w:rsid w:val="0041535E"/>
    <w:rsid w:val="004212E9"/>
    <w:rsid w:val="00421683"/>
    <w:rsid w:val="0042236E"/>
    <w:rsid w:val="00425386"/>
    <w:rsid w:val="00426B4B"/>
    <w:rsid w:val="00431EAD"/>
    <w:rsid w:val="00433F40"/>
    <w:rsid w:val="0043593D"/>
    <w:rsid w:val="00437C8A"/>
    <w:rsid w:val="00441089"/>
    <w:rsid w:val="0044191E"/>
    <w:rsid w:val="0044575D"/>
    <w:rsid w:val="00446948"/>
    <w:rsid w:val="004501C9"/>
    <w:rsid w:val="00454EDE"/>
    <w:rsid w:val="004571B1"/>
    <w:rsid w:val="0046214A"/>
    <w:rsid w:val="00463975"/>
    <w:rsid w:val="00463B06"/>
    <w:rsid w:val="00466552"/>
    <w:rsid w:val="00473571"/>
    <w:rsid w:val="004742DA"/>
    <w:rsid w:val="0047484A"/>
    <w:rsid w:val="0047558D"/>
    <w:rsid w:val="00480B0B"/>
    <w:rsid w:val="004821EB"/>
    <w:rsid w:val="00483B14"/>
    <w:rsid w:val="004955EA"/>
    <w:rsid w:val="004B3FDD"/>
    <w:rsid w:val="004B48E0"/>
    <w:rsid w:val="004B4DE6"/>
    <w:rsid w:val="004B645D"/>
    <w:rsid w:val="004C2562"/>
    <w:rsid w:val="004C4908"/>
    <w:rsid w:val="004D380D"/>
    <w:rsid w:val="004D6A07"/>
    <w:rsid w:val="004D7F4A"/>
    <w:rsid w:val="004E0690"/>
    <w:rsid w:val="004E218F"/>
    <w:rsid w:val="004E3D2B"/>
    <w:rsid w:val="004F155F"/>
    <w:rsid w:val="004F594D"/>
    <w:rsid w:val="004F628A"/>
    <w:rsid w:val="0050440A"/>
    <w:rsid w:val="00504B24"/>
    <w:rsid w:val="005060FF"/>
    <w:rsid w:val="0050744D"/>
    <w:rsid w:val="00510579"/>
    <w:rsid w:val="005110AD"/>
    <w:rsid w:val="005117BC"/>
    <w:rsid w:val="0051440B"/>
    <w:rsid w:val="00516284"/>
    <w:rsid w:val="00526825"/>
    <w:rsid w:val="00526DDA"/>
    <w:rsid w:val="00527CA8"/>
    <w:rsid w:val="005308F7"/>
    <w:rsid w:val="0053387A"/>
    <w:rsid w:val="0053746F"/>
    <w:rsid w:val="00537787"/>
    <w:rsid w:val="00540AF6"/>
    <w:rsid w:val="00541634"/>
    <w:rsid w:val="00560175"/>
    <w:rsid w:val="00560A29"/>
    <w:rsid w:val="005734EF"/>
    <w:rsid w:val="005802F2"/>
    <w:rsid w:val="005837AA"/>
    <w:rsid w:val="0058544A"/>
    <w:rsid w:val="00585AFF"/>
    <w:rsid w:val="00586494"/>
    <w:rsid w:val="00592550"/>
    <w:rsid w:val="005928CE"/>
    <w:rsid w:val="00595335"/>
    <w:rsid w:val="00597258"/>
    <w:rsid w:val="005A3E7B"/>
    <w:rsid w:val="005A3F60"/>
    <w:rsid w:val="005A561F"/>
    <w:rsid w:val="005B3552"/>
    <w:rsid w:val="005B6772"/>
    <w:rsid w:val="005B7600"/>
    <w:rsid w:val="005B7D06"/>
    <w:rsid w:val="005C0C15"/>
    <w:rsid w:val="005C3895"/>
    <w:rsid w:val="005D2D9D"/>
    <w:rsid w:val="005D32F4"/>
    <w:rsid w:val="005D721D"/>
    <w:rsid w:val="005D7F01"/>
    <w:rsid w:val="005E29E1"/>
    <w:rsid w:val="005E408F"/>
    <w:rsid w:val="005E4829"/>
    <w:rsid w:val="005E7BB5"/>
    <w:rsid w:val="005F3010"/>
    <w:rsid w:val="005F799F"/>
    <w:rsid w:val="006006D6"/>
    <w:rsid w:val="00600B8F"/>
    <w:rsid w:val="006021CB"/>
    <w:rsid w:val="006044CC"/>
    <w:rsid w:val="0060752F"/>
    <w:rsid w:val="00610547"/>
    <w:rsid w:val="00610B7A"/>
    <w:rsid w:val="00611197"/>
    <w:rsid w:val="0061198C"/>
    <w:rsid w:val="0061242F"/>
    <w:rsid w:val="006153CA"/>
    <w:rsid w:val="00615887"/>
    <w:rsid w:val="00617CF7"/>
    <w:rsid w:val="006207FC"/>
    <w:rsid w:val="00622C0E"/>
    <w:rsid w:val="00626B92"/>
    <w:rsid w:val="006303B5"/>
    <w:rsid w:val="00630BED"/>
    <w:rsid w:val="006310A8"/>
    <w:rsid w:val="00635E57"/>
    <w:rsid w:val="0063676B"/>
    <w:rsid w:val="00642F70"/>
    <w:rsid w:val="00644F1B"/>
    <w:rsid w:val="00645A36"/>
    <w:rsid w:val="00646D4B"/>
    <w:rsid w:val="006476A6"/>
    <w:rsid w:val="00647DE8"/>
    <w:rsid w:val="00657B2A"/>
    <w:rsid w:val="00660083"/>
    <w:rsid w:val="00661A53"/>
    <w:rsid w:val="00661AB9"/>
    <w:rsid w:val="00665503"/>
    <w:rsid w:val="00665D77"/>
    <w:rsid w:val="00667898"/>
    <w:rsid w:val="0067131F"/>
    <w:rsid w:val="00673A83"/>
    <w:rsid w:val="00682879"/>
    <w:rsid w:val="006848D7"/>
    <w:rsid w:val="00691FBD"/>
    <w:rsid w:val="00692941"/>
    <w:rsid w:val="00693D88"/>
    <w:rsid w:val="00695143"/>
    <w:rsid w:val="006958B0"/>
    <w:rsid w:val="006970F9"/>
    <w:rsid w:val="006A02F1"/>
    <w:rsid w:val="006B08CB"/>
    <w:rsid w:val="006B228C"/>
    <w:rsid w:val="006B67FC"/>
    <w:rsid w:val="006C2934"/>
    <w:rsid w:val="006C51F3"/>
    <w:rsid w:val="006C7A53"/>
    <w:rsid w:val="006C7B3E"/>
    <w:rsid w:val="006D2F4B"/>
    <w:rsid w:val="006D55A5"/>
    <w:rsid w:val="006E212C"/>
    <w:rsid w:val="006E313A"/>
    <w:rsid w:val="006E3AAF"/>
    <w:rsid w:val="006E6208"/>
    <w:rsid w:val="006F3B65"/>
    <w:rsid w:val="006F5214"/>
    <w:rsid w:val="006F581F"/>
    <w:rsid w:val="006F6339"/>
    <w:rsid w:val="00702163"/>
    <w:rsid w:val="00704287"/>
    <w:rsid w:val="007058A2"/>
    <w:rsid w:val="007060BC"/>
    <w:rsid w:val="00707D83"/>
    <w:rsid w:val="00710DEE"/>
    <w:rsid w:val="00711715"/>
    <w:rsid w:val="00713988"/>
    <w:rsid w:val="00714213"/>
    <w:rsid w:val="00715B67"/>
    <w:rsid w:val="00716073"/>
    <w:rsid w:val="00720FB6"/>
    <w:rsid w:val="007262EB"/>
    <w:rsid w:val="00726BE0"/>
    <w:rsid w:val="00727840"/>
    <w:rsid w:val="0073011F"/>
    <w:rsid w:val="007373B4"/>
    <w:rsid w:val="007406D8"/>
    <w:rsid w:val="0074203F"/>
    <w:rsid w:val="0074491D"/>
    <w:rsid w:val="007462EA"/>
    <w:rsid w:val="00754121"/>
    <w:rsid w:val="00760D63"/>
    <w:rsid w:val="00761E89"/>
    <w:rsid w:val="00762B03"/>
    <w:rsid w:val="0076398C"/>
    <w:rsid w:val="00763F66"/>
    <w:rsid w:val="007653F3"/>
    <w:rsid w:val="00766CFE"/>
    <w:rsid w:val="00767965"/>
    <w:rsid w:val="007679D8"/>
    <w:rsid w:val="0077214C"/>
    <w:rsid w:val="007731F7"/>
    <w:rsid w:val="007751CC"/>
    <w:rsid w:val="0077619A"/>
    <w:rsid w:val="00776D1C"/>
    <w:rsid w:val="0078534F"/>
    <w:rsid w:val="00786504"/>
    <w:rsid w:val="00787BE4"/>
    <w:rsid w:val="0079087C"/>
    <w:rsid w:val="00791B31"/>
    <w:rsid w:val="0079494E"/>
    <w:rsid w:val="00794FE9"/>
    <w:rsid w:val="007A229D"/>
    <w:rsid w:val="007A3E3E"/>
    <w:rsid w:val="007A604C"/>
    <w:rsid w:val="007B0216"/>
    <w:rsid w:val="007B187A"/>
    <w:rsid w:val="007B6089"/>
    <w:rsid w:val="007C0643"/>
    <w:rsid w:val="007C1252"/>
    <w:rsid w:val="007C17F9"/>
    <w:rsid w:val="007C1CA4"/>
    <w:rsid w:val="007C292B"/>
    <w:rsid w:val="007C412B"/>
    <w:rsid w:val="007D33EB"/>
    <w:rsid w:val="007D3BD3"/>
    <w:rsid w:val="007D3D1E"/>
    <w:rsid w:val="007D65F3"/>
    <w:rsid w:val="007D748D"/>
    <w:rsid w:val="007E357A"/>
    <w:rsid w:val="007E75C7"/>
    <w:rsid w:val="007F411B"/>
    <w:rsid w:val="007F4B55"/>
    <w:rsid w:val="007F4E1A"/>
    <w:rsid w:val="007F71AC"/>
    <w:rsid w:val="007F7EA9"/>
    <w:rsid w:val="008049F5"/>
    <w:rsid w:val="00806177"/>
    <w:rsid w:val="0080798C"/>
    <w:rsid w:val="00807EE3"/>
    <w:rsid w:val="00807F13"/>
    <w:rsid w:val="00810659"/>
    <w:rsid w:val="00815F1E"/>
    <w:rsid w:val="00821EBE"/>
    <w:rsid w:val="00824C90"/>
    <w:rsid w:val="008258FE"/>
    <w:rsid w:val="0082715B"/>
    <w:rsid w:val="00831AA7"/>
    <w:rsid w:val="00832BCA"/>
    <w:rsid w:val="008342D1"/>
    <w:rsid w:val="00835C12"/>
    <w:rsid w:val="008368F8"/>
    <w:rsid w:val="00836BF7"/>
    <w:rsid w:val="0083701B"/>
    <w:rsid w:val="008376E8"/>
    <w:rsid w:val="00840219"/>
    <w:rsid w:val="00841CD2"/>
    <w:rsid w:val="008435DB"/>
    <w:rsid w:val="008443B2"/>
    <w:rsid w:val="0084471F"/>
    <w:rsid w:val="00846A60"/>
    <w:rsid w:val="0085488D"/>
    <w:rsid w:val="0086132F"/>
    <w:rsid w:val="00863A39"/>
    <w:rsid w:val="00863AC7"/>
    <w:rsid w:val="00866A8B"/>
    <w:rsid w:val="00867902"/>
    <w:rsid w:val="00871EE7"/>
    <w:rsid w:val="0087306E"/>
    <w:rsid w:val="00874D36"/>
    <w:rsid w:val="008767AE"/>
    <w:rsid w:val="008817AA"/>
    <w:rsid w:val="0088308F"/>
    <w:rsid w:val="008909E6"/>
    <w:rsid w:val="00891D77"/>
    <w:rsid w:val="008922E2"/>
    <w:rsid w:val="00893FA2"/>
    <w:rsid w:val="00894DB4"/>
    <w:rsid w:val="00895489"/>
    <w:rsid w:val="008A4474"/>
    <w:rsid w:val="008A5C3D"/>
    <w:rsid w:val="008A79A4"/>
    <w:rsid w:val="008B15C9"/>
    <w:rsid w:val="008B4569"/>
    <w:rsid w:val="008B4926"/>
    <w:rsid w:val="008B4A2F"/>
    <w:rsid w:val="008B72A1"/>
    <w:rsid w:val="008C0DF7"/>
    <w:rsid w:val="008C20D0"/>
    <w:rsid w:val="008C4B61"/>
    <w:rsid w:val="008C4C12"/>
    <w:rsid w:val="008C6049"/>
    <w:rsid w:val="008D47A1"/>
    <w:rsid w:val="008D48DA"/>
    <w:rsid w:val="008D6959"/>
    <w:rsid w:val="008E0A75"/>
    <w:rsid w:val="008E5667"/>
    <w:rsid w:val="008E6A3C"/>
    <w:rsid w:val="008E7C02"/>
    <w:rsid w:val="008E7F3D"/>
    <w:rsid w:val="008F0D71"/>
    <w:rsid w:val="008F457E"/>
    <w:rsid w:val="008F5D46"/>
    <w:rsid w:val="00912872"/>
    <w:rsid w:val="00915D32"/>
    <w:rsid w:val="00916BF2"/>
    <w:rsid w:val="009212E1"/>
    <w:rsid w:val="0092197D"/>
    <w:rsid w:val="0092597C"/>
    <w:rsid w:val="00932F51"/>
    <w:rsid w:val="009370BA"/>
    <w:rsid w:val="0093753C"/>
    <w:rsid w:val="00940079"/>
    <w:rsid w:val="00941707"/>
    <w:rsid w:val="009438BC"/>
    <w:rsid w:val="00946A27"/>
    <w:rsid w:val="00953290"/>
    <w:rsid w:val="0095350A"/>
    <w:rsid w:val="00954907"/>
    <w:rsid w:val="00960DCA"/>
    <w:rsid w:val="00961CD4"/>
    <w:rsid w:val="0096560B"/>
    <w:rsid w:val="00967699"/>
    <w:rsid w:val="00971DF2"/>
    <w:rsid w:val="0097255F"/>
    <w:rsid w:val="00973B28"/>
    <w:rsid w:val="00986CA9"/>
    <w:rsid w:val="00993A0F"/>
    <w:rsid w:val="0099458A"/>
    <w:rsid w:val="00995895"/>
    <w:rsid w:val="00995FE5"/>
    <w:rsid w:val="009A44BE"/>
    <w:rsid w:val="009A5CB7"/>
    <w:rsid w:val="009A6E0E"/>
    <w:rsid w:val="009A6F54"/>
    <w:rsid w:val="009A7E14"/>
    <w:rsid w:val="009B08AF"/>
    <w:rsid w:val="009B105F"/>
    <w:rsid w:val="009B1813"/>
    <w:rsid w:val="009B5F7F"/>
    <w:rsid w:val="009B79B2"/>
    <w:rsid w:val="009C3FC6"/>
    <w:rsid w:val="009D0DA6"/>
    <w:rsid w:val="009D280D"/>
    <w:rsid w:val="009D4D26"/>
    <w:rsid w:val="009D4EFA"/>
    <w:rsid w:val="009E040B"/>
    <w:rsid w:val="009E1DF7"/>
    <w:rsid w:val="009E4352"/>
    <w:rsid w:val="009E4EC2"/>
    <w:rsid w:val="009E6A33"/>
    <w:rsid w:val="009F0CEE"/>
    <w:rsid w:val="009F14CA"/>
    <w:rsid w:val="00A05499"/>
    <w:rsid w:val="00A0579E"/>
    <w:rsid w:val="00A13687"/>
    <w:rsid w:val="00A14A17"/>
    <w:rsid w:val="00A16CF7"/>
    <w:rsid w:val="00A2140A"/>
    <w:rsid w:val="00A22030"/>
    <w:rsid w:val="00A2306A"/>
    <w:rsid w:val="00A2367F"/>
    <w:rsid w:val="00A24BF9"/>
    <w:rsid w:val="00A2685E"/>
    <w:rsid w:val="00A314C2"/>
    <w:rsid w:val="00A32CB3"/>
    <w:rsid w:val="00A368CA"/>
    <w:rsid w:val="00A36E05"/>
    <w:rsid w:val="00A404C3"/>
    <w:rsid w:val="00A41006"/>
    <w:rsid w:val="00A5252B"/>
    <w:rsid w:val="00A54E05"/>
    <w:rsid w:val="00A6438A"/>
    <w:rsid w:val="00A64AA1"/>
    <w:rsid w:val="00A66C48"/>
    <w:rsid w:val="00A67AA7"/>
    <w:rsid w:val="00A711B9"/>
    <w:rsid w:val="00A74EA4"/>
    <w:rsid w:val="00A778EA"/>
    <w:rsid w:val="00A80164"/>
    <w:rsid w:val="00A80C5A"/>
    <w:rsid w:val="00A83085"/>
    <w:rsid w:val="00A86A48"/>
    <w:rsid w:val="00A86B39"/>
    <w:rsid w:val="00A86D8D"/>
    <w:rsid w:val="00A87E58"/>
    <w:rsid w:val="00A90939"/>
    <w:rsid w:val="00A90E40"/>
    <w:rsid w:val="00A9293A"/>
    <w:rsid w:val="00A93F7E"/>
    <w:rsid w:val="00AA067D"/>
    <w:rsid w:val="00AA0E9A"/>
    <w:rsid w:val="00AA2AC3"/>
    <w:rsid w:val="00AA7024"/>
    <w:rsid w:val="00AA73A1"/>
    <w:rsid w:val="00AA75B2"/>
    <w:rsid w:val="00AA78A7"/>
    <w:rsid w:val="00AA7C84"/>
    <w:rsid w:val="00AA7E9F"/>
    <w:rsid w:val="00AB3351"/>
    <w:rsid w:val="00AC0FF7"/>
    <w:rsid w:val="00AC3CEA"/>
    <w:rsid w:val="00AC6979"/>
    <w:rsid w:val="00AC69A1"/>
    <w:rsid w:val="00AD03C0"/>
    <w:rsid w:val="00AD2870"/>
    <w:rsid w:val="00AD5AAA"/>
    <w:rsid w:val="00AD6DA2"/>
    <w:rsid w:val="00AD71C7"/>
    <w:rsid w:val="00AE5B46"/>
    <w:rsid w:val="00AE7734"/>
    <w:rsid w:val="00AF3474"/>
    <w:rsid w:val="00AF355C"/>
    <w:rsid w:val="00AF550A"/>
    <w:rsid w:val="00AF6C1C"/>
    <w:rsid w:val="00AF6C3B"/>
    <w:rsid w:val="00AF6FDB"/>
    <w:rsid w:val="00AF7662"/>
    <w:rsid w:val="00AF7BBC"/>
    <w:rsid w:val="00B0184E"/>
    <w:rsid w:val="00B04664"/>
    <w:rsid w:val="00B04781"/>
    <w:rsid w:val="00B06895"/>
    <w:rsid w:val="00B10767"/>
    <w:rsid w:val="00B1166C"/>
    <w:rsid w:val="00B178AA"/>
    <w:rsid w:val="00B22AB8"/>
    <w:rsid w:val="00B23D2D"/>
    <w:rsid w:val="00B24ADB"/>
    <w:rsid w:val="00B26EB8"/>
    <w:rsid w:val="00B3561B"/>
    <w:rsid w:val="00B366EB"/>
    <w:rsid w:val="00B411B1"/>
    <w:rsid w:val="00B41DDB"/>
    <w:rsid w:val="00B444BA"/>
    <w:rsid w:val="00B44C3D"/>
    <w:rsid w:val="00B50FA2"/>
    <w:rsid w:val="00B51B1F"/>
    <w:rsid w:val="00B612D7"/>
    <w:rsid w:val="00B6155B"/>
    <w:rsid w:val="00B636D5"/>
    <w:rsid w:val="00B65919"/>
    <w:rsid w:val="00B677B1"/>
    <w:rsid w:val="00B71095"/>
    <w:rsid w:val="00B72532"/>
    <w:rsid w:val="00B7462C"/>
    <w:rsid w:val="00B7567F"/>
    <w:rsid w:val="00B82835"/>
    <w:rsid w:val="00B833F0"/>
    <w:rsid w:val="00B8564B"/>
    <w:rsid w:val="00B85D3B"/>
    <w:rsid w:val="00B92B07"/>
    <w:rsid w:val="00B94A7F"/>
    <w:rsid w:val="00B96B9F"/>
    <w:rsid w:val="00B9734D"/>
    <w:rsid w:val="00BA33F6"/>
    <w:rsid w:val="00BA5B69"/>
    <w:rsid w:val="00BA5D32"/>
    <w:rsid w:val="00BA5E00"/>
    <w:rsid w:val="00BA758B"/>
    <w:rsid w:val="00BB2952"/>
    <w:rsid w:val="00BB3474"/>
    <w:rsid w:val="00BB3951"/>
    <w:rsid w:val="00BB47B9"/>
    <w:rsid w:val="00BB5C6E"/>
    <w:rsid w:val="00BB7B92"/>
    <w:rsid w:val="00BC2011"/>
    <w:rsid w:val="00BC5A40"/>
    <w:rsid w:val="00BC70AA"/>
    <w:rsid w:val="00BD293B"/>
    <w:rsid w:val="00BD40F0"/>
    <w:rsid w:val="00BE04A6"/>
    <w:rsid w:val="00BE0FF5"/>
    <w:rsid w:val="00BE1BC7"/>
    <w:rsid w:val="00BE2ADD"/>
    <w:rsid w:val="00BE3A0F"/>
    <w:rsid w:val="00BF2026"/>
    <w:rsid w:val="00C04137"/>
    <w:rsid w:val="00C123FE"/>
    <w:rsid w:val="00C153C3"/>
    <w:rsid w:val="00C21145"/>
    <w:rsid w:val="00C23815"/>
    <w:rsid w:val="00C23B36"/>
    <w:rsid w:val="00C26333"/>
    <w:rsid w:val="00C303F8"/>
    <w:rsid w:val="00C3251B"/>
    <w:rsid w:val="00C34165"/>
    <w:rsid w:val="00C346AD"/>
    <w:rsid w:val="00C34FC0"/>
    <w:rsid w:val="00C350E0"/>
    <w:rsid w:val="00C35935"/>
    <w:rsid w:val="00C36854"/>
    <w:rsid w:val="00C40EA2"/>
    <w:rsid w:val="00C44D55"/>
    <w:rsid w:val="00C46AAC"/>
    <w:rsid w:val="00C511D1"/>
    <w:rsid w:val="00C518F4"/>
    <w:rsid w:val="00C52BF1"/>
    <w:rsid w:val="00C52E57"/>
    <w:rsid w:val="00C5329C"/>
    <w:rsid w:val="00C5520A"/>
    <w:rsid w:val="00C605DA"/>
    <w:rsid w:val="00C637D3"/>
    <w:rsid w:val="00C64850"/>
    <w:rsid w:val="00C67590"/>
    <w:rsid w:val="00C7216A"/>
    <w:rsid w:val="00C808F7"/>
    <w:rsid w:val="00C84A7C"/>
    <w:rsid w:val="00C91DD3"/>
    <w:rsid w:val="00C94BA9"/>
    <w:rsid w:val="00CA01F2"/>
    <w:rsid w:val="00CA0576"/>
    <w:rsid w:val="00CA0AD1"/>
    <w:rsid w:val="00CA1E3B"/>
    <w:rsid w:val="00CA20C7"/>
    <w:rsid w:val="00CA339E"/>
    <w:rsid w:val="00CA75FC"/>
    <w:rsid w:val="00CB2C24"/>
    <w:rsid w:val="00CB3C23"/>
    <w:rsid w:val="00CB48B9"/>
    <w:rsid w:val="00CC02AB"/>
    <w:rsid w:val="00CC2CCF"/>
    <w:rsid w:val="00CC481E"/>
    <w:rsid w:val="00CC7FFB"/>
    <w:rsid w:val="00CD6A87"/>
    <w:rsid w:val="00CE3212"/>
    <w:rsid w:val="00CE40AE"/>
    <w:rsid w:val="00CE4C36"/>
    <w:rsid w:val="00CE5C70"/>
    <w:rsid w:val="00CF4CAA"/>
    <w:rsid w:val="00CF5EA9"/>
    <w:rsid w:val="00CF64D9"/>
    <w:rsid w:val="00D03365"/>
    <w:rsid w:val="00D051EF"/>
    <w:rsid w:val="00D140FE"/>
    <w:rsid w:val="00D1415D"/>
    <w:rsid w:val="00D1780B"/>
    <w:rsid w:val="00D23437"/>
    <w:rsid w:val="00D235B6"/>
    <w:rsid w:val="00D2517C"/>
    <w:rsid w:val="00D269AF"/>
    <w:rsid w:val="00D277A9"/>
    <w:rsid w:val="00D3101C"/>
    <w:rsid w:val="00D3373E"/>
    <w:rsid w:val="00D350A8"/>
    <w:rsid w:val="00D4077C"/>
    <w:rsid w:val="00D407DD"/>
    <w:rsid w:val="00D41934"/>
    <w:rsid w:val="00D44159"/>
    <w:rsid w:val="00D47282"/>
    <w:rsid w:val="00D47BAD"/>
    <w:rsid w:val="00D5218C"/>
    <w:rsid w:val="00D55D9A"/>
    <w:rsid w:val="00D708D1"/>
    <w:rsid w:val="00D74C7A"/>
    <w:rsid w:val="00D77B41"/>
    <w:rsid w:val="00D807E7"/>
    <w:rsid w:val="00D81084"/>
    <w:rsid w:val="00D811DC"/>
    <w:rsid w:val="00D81C26"/>
    <w:rsid w:val="00D83089"/>
    <w:rsid w:val="00D84DB0"/>
    <w:rsid w:val="00D84EBA"/>
    <w:rsid w:val="00D86D8E"/>
    <w:rsid w:val="00D87D63"/>
    <w:rsid w:val="00D94450"/>
    <w:rsid w:val="00D94A4A"/>
    <w:rsid w:val="00D967EC"/>
    <w:rsid w:val="00DA40D9"/>
    <w:rsid w:val="00DA5D83"/>
    <w:rsid w:val="00DA6340"/>
    <w:rsid w:val="00DA6717"/>
    <w:rsid w:val="00DA739B"/>
    <w:rsid w:val="00DB08D2"/>
    <w:rsid w:val="00DB2800"/>
    <w:rsid w:val="00DB33A5"/>
    <w:rsid w:val="00DB4AD3"/>
    <w:rsid w:val="00DC1E16"/>
    <w:rsid w:val="00DC347E"/>
    <w:rsid w:val="00DC3A23"/>
    <w:rsid w:val="00DC724D"/>
    <w:rsid w:val="00DD3297"/>
    <w:rsid w:val="00DD3746"/>
    <w:rsid w:val="00DD71C1"/>
    <w:rsid w:val="00DE387B"/>
    <w:rsid w:val="00DE4A2F"/>
    <w:rsid w:val="00DE58F7"/>
    <w:rsid w:val="00DE6B62"/>
    <w:rsid w:val="00DF4439"/>
    <w:rsid w:val="00DF772C"/>
    <w:rsid w:val="00E0169C"/>
    <w:rsid w:val="00E044F8"/>
    <w:rsid w:val="00E04F1B"/>
    <w:rsid w:val="00E0780C"/>
    <w:rsid w:val="00E07F2A"/>
    <w:rsid w:val="00E10729"/>
    <w:rsid w:val="00E13A44"/>
    <w:rsid w:val="00E21647"/>
    <w:rsid w:val="00E25817"/>
    <w:rsid w:val="00E279A0"/>
    <w:rsid w:val="00E30572"/>
    <w:rsid w:val="00E3134B"/>
    <w:rsid w:val="00E32896"/>
    <w:rsid w:val="00E32CD6"/>
    <w:rsid w:val="00E33089"/>
    <w:rsid w:val="00E34A2B"/>
    <w:rsid w:val="00E35BFE"/>
    <w:rsid w:val="00E36C0F"/>
    <w:rsid w:val="00E4030C"/>
    <w:rsid w:val="00E461CE"/>
    <w:rsid w:val="00E51245"/>
    <w:rsid w:val="00E515DB"/>
    <w:rsid w:val="00E533D4"/>
    <w:rsid w:val="00E534AA"/>
    <w:rsid w:val="00E55F0F"/>
    <w:rsid w:val="00E56F51"/>
    <w:rsid w:val="00E57509"/>
    <w:rsid w:val="00E6754F"/>
    <w:rsid w:val="00E70DA8"/>
    <w:rsid w:val="00E70F76"/>
    <w:rsid w:val="00E7144C"/>
    <w:rsid w:val="00E71592"/>
    <w:rsid w:val="00E83B1F"/>
    <w:rsid w:val="00E84DE1"/>
    <w:rsid w:val="00E945A0"/>
    <w:rsid w:val="00EA4239"/>
    <w:rsid w:val="00EA572E"/>
    <w:rsid w:val="00EA6625"/>
    <w:rsid w:val="00EA667A"/>
    <w:rsid w:val="00EB295A"/>
    <w:rsid w:val="00EB3A31"/>
    <w:rsid w:val="00EB3C2B"/>
    <w:rsid w:val="00EB481E"/>
    <w:rsid w:val="00EB531D"/>
    <w:rsid w:val="00EC0E87"/>
    <w:rsid w:val="00EC1C87"/>
    <w:rsid w:val="00EC2E2A"/>
    <w:rsid w:val="00EC350F"/>
    <w:rsid w:val="00EC3880"/>
    <w:rsid w:val="00EC5108"/>
    <w:rsid w:val="00EC5CDF"/>
    <w:rsid w:val="00EC7C0B"/>
    <w:rsid w:val="00ED0088"/>
    <w:rsid w:val="00ED100B"/>
    <w:rsid w:val="00ED4847"/>
    <w:rsid w:val="00ED5AAD"/>
    <w:rsid w:val="00ED634B"/>
    <w:rsid w:val="00EE1535"/>
    <w:rsid w:val="00EE299D"/>
    <w:rsid w:val="00EE2E05"/>
    <w:rsid w:val="00EE39F0"/>
    <w:rsid w:val="00EE42DA"/>
    <w:rsid w:val="00EE5A76"/>
    <w:rsid w:val="00EF13EC"/>
    <w:rsid w:val="00EF41BF"/>
    <w:rsid w:val="00F011A6"/>
    <w:rsid w:val="00F0184D"/>
    <w:rsid w:val="00F01DB5"/>
    <w:rsid w:val="00F0671A"/>
    <w:rsid w:val="00F06E62"/>
    <w:rsid w:val="00F072EF"/>
    <w:rsid w:val="00F122B7"/>
    <w:rsid w:val="00F12883"/>
    <w:rsid w:val="00F12EDE"/>
    <w:rsid w:val="00F13EF1"/>
    <w:rsid w:val="00F30391"/>
    <w:rsid w:val="00F30CE1"/>
    <w:rsid w:val="00F32537"/>
    <w:rsid w:val="00F32CAE"/>
    <w:rsid w:val="00F33079"/>
    <w:rsid w:val="00F345F9"/>
    <w:rsid w:val="00F37205"/>
    <w:rsid w:val="00F37DD3"/>
    <w:rsid w:val="00F37FD9"/>
    <w:rsid w:val="00F407FB"/>
    <w:rsid w:val="00F4090D"/>
    <w:rsid w:val="00F40EAC"/>
    <w:rsid w:val="00F41346"/>
    <w:rsid w:val="00F42C2F"/>
    <w:rsid w:val="00F4349B"/>
    <w:rsid w:val="00F511B3"/>
    <w:rsid w:val="00F51900"/>
    <w:rsid w:val="00F531B9"/>
    <w:rsid w:val="00F6465F"/>
    <w:rsid w:val="00F66033"/>
    <w:rsid w:val="00F67008"/>
    <w:rsid w:val="00F67FB5"/>
    <w:rsid w:val="00F70854"/>
    <w:rsid w:val="00F7614C"/>
    <w:rsid w:val="00F83264"/>
    <w:rsid w:val="00F86021"/>
    <w:rsid w:val="00F91BE7"/>
    <w:rsid w:val="00F91FA1"/>
    <w:rsid w:val="00F94D19"/>
    <w:rsid w:val="00FA18E7"/>
    <w:rsid w:val="00FB04E8"/>
    <w:rsid w:val="00FB27DA"/>
    <w:rsid w:val="00FB36EE"/>
    <w:rsid w:val="00FB5C37"/>
    <w:rsid w:val="00FB63BB"/>
    <w:rsid w:val="00FC0CB8"/>
    <w:rsid w:val="00FC617E"/>
    <w:rsid w:val="00FC7C72"/>
    <w:rsid w:val="00FD0738"/>
    <w:rsid w:val="00FD275E"/>
    <w:rsid w:val="00FD7937"/>
    <w:rsid w:val="00FE1774"/>
    <w:rsid w:val="00FE42C4"/>
    <w:rsid w:val="00FF1F5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D1B79"/>
  <w15:docId w15:val="{B0629366-8ACE-400A-887B-5E072EFC6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579E"/>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7965"/>
    <w:rPr>
      <w:strike w:val="0"/>
      <w:dstrike w:val="0"/>
      <w:color w:val="0000FF"/>
      <w:u w:val="none"/>
      <w:effect w:val="none"/>
    </w:rPr>
  </w:style>
  <w:style w:type="paragraph" w:styleId="Header">
    <w:name w:val="header"/>
    <w:basedOn w:val="Normal"/>
    <w:link w:val="HeaderChar"/>
    <w:uiPriority w:val="99"/>
    <w:unhideWhenUsed/>
    <w:rsid w:val="00F42C2F"/>
    <w:pPr>
      <w:tabs>
        <w:tab w:val="center" w:pos="4153"/>
        <w:tab w:val="right" w:pos="8306"/>
      </w:tabs>
    </w:pPr>
  </w:style>
  <w:style w:type="character" w:customStyle="1" w:styleId="HeaderChar">
    <w:name w:val="Header Char"/>
    <w:basedOn w:val="DefaultParagraphFont"/>
    <w:link w:val="Header"/>
    <w:uiPriority w:val="99"/>
    <w:rsid w:val="00F42C2F"/>
  </w:style>
  <w:style w:type="paragraph" w:styleId="Footer">
    <w:name w:val="footer"/>
    <w:basedOn w:val="Normal"/>
    <w:link w:val="FooterChar"/>
    <w:uiPriority w:val="99"/>
    <w:unhideWhenUsed/>
    <w:rsid w:val="00F42C2F"/>
    <w:pPr>
      <w:tabs>
        <w:tab w:val="center" w:pos="4153"/>
        <w:tab w:val="right" w:pos="8306"/>
      </w:tabs>
    </w:pPr>
  </w:style>
  <w:style w:type="character" w:customStyle="1" w:styleId="FooterChar">
    <w:name w:val="Footer Char"/>
    <w:basedOn w:val="DefaultParagraphFont"/>
    <w:link w:val="Footer"/>
    <w:uiPriority w:val="99"/>
    <w:rsid w:val="00F42C2F"/>
  </w:style>
  <w:style w:type="paragraph" w:styleId="BalloonText">
    <w:name w:val="Balloon Text"/>
    <w:basedOn w:val="Normal"/>
    <w:link w:val="BalloonTextChar"/>
    <w:uiPriority w:val="99"/>
    <w:semiHidden/>
    <w:unhideWhenUsed/>
    <w:rsid w:val="00F42C2F"/>
    <w:rPr>
      <w:rFonts w:ascii="Tahoma" w:hAnsi="Tahoma" w:cs="Tahoma"/>
      <w:sz w:val="16"/>
      <w:szCs w:val="16"/>
    </w:rPr>
  </w:style>
  <w:style w:type="character" w:customStyle="1" w:styleId="BalloonTextChar">
    <w:name w:val="Balloon Text Char"/>
    <w:basedOn w:val="DefaultParagraphFont"/>
    <w:link w:val="BalloonText"/>
    <w:uiPriority w:val="99"/>
    <w:semiHidden/>
    <w:rsid w:val="00F42C2F"/>
    <w:rPr>
      <w:rFonts w:ascii="Tahoma" w:hAnsi="Tahoma" w:cs="Tahoma"/>
      <w:sz w:val="16"/>
      <w:szCs w:val="16"/>
    </w:rPr>
  </w:style>
  <w:style w:type="character" w:styleId="CommentReference">
    <w:name w:val="annotation reference"/>
    <w:basedOn w:val="DefaultParagraphFont"/>
    <w:uiPriority w:val="99"/>
    <w:semiHidden/>
    <w:unhideWhenUsed/>
    <w:rsid w:val="00CA1E3B"/>
    <w:rPr>
      <w:sz w:val="16"/>
      <w:szCs w:val="16"/>
    </w:rPr>
  </w:style>
  <w:style w:type="paragraph" w:styleId="CommentText">
    <w:name w:val="annotation text"/>
    <w:basedOn w:val="Normal"/>
    <w:link w:val="CommentTextChar"/>
    <w:uiPriority w:val="99"/>
    <w:semiHidden/>
    <w:unhideWhenUsed/>
    <w:rsid w:val="00CA1E3B"/>
    <w:rPr>
      <w:sz w:val="20"/>
      <w:szCs w:val="20"/>
    </w:rPr>
  </w:style>
  <w:style w:type="character" w:customStyle="1" w:styleId="CommentTextChar">
    <w:name w:val="Comment Text Char"/>
    <w:basedOn w:val="DefaultParagraphFont"/>
    <w:link w:val="CommentText"/>
    <w:uiPriority w:val="99"/>
    <w:semiHidden/>
    <w:rsid w:val="00CA1E3B"/>
    <w:rPr>
      <w:sz w:val="20"/>
      <w:szCs w:val="20"/>
    </w:rPr>
  </w:style>
  <w:style w:type="paragraph" w:styleId="CommentSubject">
    <w:name w:val="annotation subject"/>
    <w:basedOn w:val="CommentText"/>
    <w:next w:val="CommentText"/>
    <w:link w:val="CommentSubjectChar"/>
    <w:uiPriority w:val="99"/>
    <w:semiHidden/>
    <w:unhideWhenUsed/>
    <w:rsid w:val="00CA1E3B"/>
    <w:rPr>
      <w:b/>
      <w:bCs/>
    </w:rPr>
  </w:style>
  <w:style w:type="character" w:customStyle="1" w:styleId="CommentSubjectChar">
    <w:name w:val="Comment Subject Char"/>
    <w:basedOn w:val="CommentTextChar"/>
    <w:link w:val="CommentSubject"/>
    <w:uiPriority w:val="99"/>
    <w:semiHidden/>
    <w:rsid w:val="00CA1E3B"/>
    <w:rPr>
      <w:b/>
      <w:bCs/>
      <w:sz w:val="20"/>
      <w:szCs w:val="20"/>
    </w:rPr>
  </w:style>
  <w:style w:type="paragraph" w:styleId="BodyText">
    <w:name w:val="Body Text"/>
    <w:basedOn w:val="Normal"/>
    <w:link w:val="BodyTextChar"/>
    <w:rsid w:val="0007408C"/>
    <w:pPr>
      <w:spacing w:after="120"/>
    </w:pPr>
  </w:style>
  <w:style w:type="character" w:customStyle="1" w:styleId="BodyTextChar">
    <w:name w:val="Body Text Char"/>
    <w:basedOn w:val="DefaultParagraphFont"/>
    <w:link w:val="BodyText"/>
    <w:rsid w:val="0007408C"/>
    <w:rPr>
      <w:rFonts w:ascii="Times New Roman" w:eastAsia="Times New Roman" w:hAnsi="Times New Roman" w:cs="Times New Roman"/>
      <w:sz w:val="24"/>
      <w:szCs w:val="24"/>
    </w:rPr>
  </w:style>
  <w:style w:type="paragraph" w:styleId="Revision">
    <w:name w:val="Revision"/>
    <w:hidden/>
    <w:uiPriority w:val="99"/>
    <w:semiHidden/>
    <w:rsid w:val="001E132F"/>
    <w:pPr>
      <w:spacing w:after="0" w:line="240" w:lineRule="auto"/>
    </w:pPr>
  </w:style>
  <w:style w:type="paragraph" w:styleId="ListParagraph">
    <w:name w:val="List Paragraph"/>
    <w:basedOn w:val="Normal"/>
    <w:uiPriority w:val="34"/>
    <w:qFormat/>
    <w:rsid w:val="00CF4CAA"/>
    <w:pPr>
      <w:ind w:left="720"/>
      <w:contextualSpacing/>
    </w:pPr>
  </w:style>
  <w:style w:type="paragraph" w:customStyle="1" w:styleId="tv2132">
    <w:name w:val="tv2132"/>
    <w:basedOn w:val="Normal"/>
    <w:rsid w:val="00791B31"/>
    <w:pPr>
      <w:spacing w:line="360" w:lineRule="auto"/>
      <w:ind w:firstLine="300"/>
    </w:pPr>
    <w:rPr>
      <w:color w:val="414142"/>
      <w:sz w:val="20"/>
      <w:szCs w:val="20"/>
    </w:rPr>
  </w:style>
  <w:style w:type="paragraph" w:customStyle="1" w:styleId="labojumupamats1">
    <w:name w:val="labojumu_pamats1"/>
    <w:basedOn w:val="Normal"/>
    <w:rsid w:val="00053A89"/>
    <w:pPr>
      <w:spacing w:before="45" w:line="360" w:lineRule="auto"/>
      <w:ind w:firstLine="300"/>
    </w:pPr>
    <w:rPr>
      <w:i/>
      <w:iCs/>
      <w:color w:val="41414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468733">
      <w:bodyDiv w:val="1"/>
      <w:marLeft w:val="0"/>
      <w:marRight w:val="0"/>
      <w:marTop w:val="0"/>
      <w:marBottom w:val="0"/>
      <w:divBdr>
        <w:top w:val="none" w:sz="0" w:space="0" w:color="auto"/>
        <w:left w:val="none" w:sz="0" w:space="0" w:color="auto"/>
        <w:bottom w:val="none" w:sz="0" w:space="0" w:color="auto"/>
        <w:right w:val="none" w:sz="0" w:space="0" w:color="auto"/>
      </w:divBdr>
      <w:divsChild>
        <w:div w:id="1748765900">
          <w:marLeft w:val="0"/>
          <w:marRight w:val="0"/>
          <w:marTop w:val="0"/>
          <w:marBottom w:val="0"/>
          <w:divBdr>
            <w:top w:val="none" w:sz="0" w:space="0" w:color="auto"/>
            <w:left w:val="none" w:sz="0" w:space="0" w:color="auto"/>
            <w:bottom w:val="none" w:sz="0" w:space="0" w:color="auto"/>
            <w:right w:val="none" w:sz="0" w:space="0" w:color="auto"/>
          </w:divBdr>
          <w:divsChild>
            <w:div w:id="220023639">
              <w:marLeft w:val="0"/>
              <w:marRight w:val="0"/>
              <w:marTop w:val="0"/>
              <w:marBottom w:val="0"/>
              <w:divBdr>
                <w:top w:val="none" w:sz="0" w:space="0" w:color="auto"/>
                <w:left w:val="none" w:sz="0" w:space="0" w:color="auto"/>
                <w:bottom w:val="none" w:sz="0" w:space="0" w:color="auto"/>
                <w:right w:val="none" w:sz="0" w:space="0" w:color="auto"/>
              </w:divBdr>
              <w:divsChild>
                <w:div w:id="1456287367">
                  <w:marLeft w:val="0"/>
                  <w:marRight w:val="0"/>
                  <w:marTop w:val="0"/>
                  <w:marBottom w:val="0"/>
                  <w:divBdr>
                    <w:top w:val="none" w:sz="0" w:space="0" w:color="auto"/>
                    <w:left w:val="none" w:sz="0" w:space="0" w:color="auto"/>
                    <w:bottom w:val="none" w:sz="0" w:space="0" w:color="auto"/>
                    <w:right w:val="none" w:sz="0" w:space="0" w:color="auto"/>
                  </w:divBdr>
                  <w:divsChild>
                    <w:div w:id="1571766729">
                      <w:marLeft w:val="0"/>
                      <w:marRight w:val="0"/>
                      <w:marTop w:val="0"/>
                      <w:marBottom w:val="0"/>
                      <w:divBdr>
                        <w:top w:val="none" w:sz="0" w:space="0" w:color="auto"/>
                        <w:left w:val="none" w:sz="0" w:space="0" w:color="auto"/>
                        <w:bottom w:val="none" w:sz="0" w:space="0" w:color="auto"/>
                        <w:right w:val="none" w:sz="0" w:space="0" w:color="auto"/>
                      </w:divBdr>
                      <w:divsChild>
                        <w:div w:id="362559292">
                          <w:marLeft w:val="0"/>
                          <w:marRight w:val="0"/>
                          <w:marTop w:val="0"/>
                          <w:marBottom w:val="0"/>
                          <w:divBdr>
                            <w:top w:val="none" w:sz="0" w:space="0" w:color="auto"/>
                            <w:left w:val="none" w:sz="0" w:space="0" w:color="auto"/>
                            <w:bottom w:val="none" w:sz="0" w:space="0" w:color="auto"/>
                            <w:right w:val="none" w:sz="0" w:space="0" w:color="auto"/>
                          </w:divBdr>
                          <w:divsChild>
                            <w:div w:id="64146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003067">
      <w:bodyDiv w:val="1"/>
      <w:marLeft w:val="0"/>
      <w:marRight w:val="0"/>
      <w:marTop w:val="0"/>
      <w:marBottom w:val="0"/>
      <w:divBdr>
        <w:top w:val="none" w:sz="0" w:space="0" w:color="auto"/>
        <w:left w:val="none" w:sz="0" w:space="0" w:color="auto"/>
        <w:bottom w:val="none" w:sz="0" w:space="0" w:color="auto"/>
        <w:right w:val="none" w:sz="0" w:space="0" w:color="auto"/>
      </w:divBdr>
    </w:div>
    <w:div w:id="216674482">
      <w:bodyDiv w:val="1"/>
      <w:marLeft w:val="0"/>
      <w:marRight w:val="0"/>
      <w:marTop w:val="0"/>
      <w:marBottom w:val="0"/>
      <w:divBdr>
        <w:top w:val="none" w:sz="0" w:space="0" w:color="auto"/>
        <w:left w:val="none" w:sz="0" w:space="0" w:color="auto"/>
        <w:bottom w:val="none" w:sz="0" w:space="0" w:color="auto"/>
        <w:right w:val="none" w:sz="0" w:space="0" w:color="auto"/>
      </w:divBdr>
      <w:divsChild>
        <w:div w:id="14380273">
          <w:marLeft w:val="0"/>
          <w:marRight w:val="0"/>
          <w:marTop w:val="0"/>
          <w:marBottom w:val="0"/>
          <w:divBdr>
            <w:top w:val="none" w:sz="0" w:space="0" w:color="auto"/>
            <w:left w:val="none" w:sz="0" w:space="0" w:color="auto"/>
            <w:bottom w:val="none" w:sz="0" w:space="0" w:color="auto"/>
            <w:right w:val="none" w:sz="0" w:space="0" w:color="auto"/>
          </w:divBdr>
          <w:divsChild>
            <w:div w:id="607198764">
              <w:marLeft w:val="0"/>
              <w:marRight w:val="0"/>
              <w:marTop w:val="0"/>
              <w:marBottom w:val="0"/>
              <w:divBdr>
                <w:top w:val="none" w:sz="0" w:space="0" w:color="auto"/>
                <w:left w:val="none" w:sz="0" w:space="0" w:color="auto"/>
                <w:bottom w:val="none" w:sz="0" w:space="0" w:color="auto"/>
                <w:right w:val="none" w:sz="0" w:space="0" w:color="auto"/>
              </w:divBdr>
              <w:divsChild>
                <w:div w:id="605842580">
                  <w:marLeft w:val="0"/>
                  <w:marRight w:val="0"/>
                  <w:marTop w:val="0"/>
                  <w:marBottom w:val="0"/>
                  <w:divBdr>
                    <w:top w:val="none" w:sz="0" w:space="0" w:color="auto"/>
                    <w:left w:val="none" w:sz="0" w:space="0" w:color="auto"/>
                    <w:bottom w:val="none" w:sz="0" w:space="0" w:color="auto"/>
                    <w:right w:val="none" w:sz="0" w:space="0" w:color="auto"/>
                  </w:divBdr>
                  <w:divsChild>
                    <w:div w:id="2088568933">
                      <w:marLeft w:val="0"/>
                      <w:marRight w:val="0"/>
                      <w:marTop w:val="0"/>
                      <w:marBottom w:val="0"/>
                      <w:divBdr>
                        <w:top w:val="none" w:sz="0" w:space="0" w:color="auto"/>
                        <w:left w:val="none" w:sz="0" w:space="0" w:color="auto"/>
                        <w:bottom w:val="none" w:sz="0" w:space="0" w:color="auto"/>
                        <w:right w:val="none" w:sz="0" w:space="0" w:color="auto"/>
                      </w:divBdr>
                      <w:divsChild>
                        <w:div w:id="890726682">
                          <w:marLeft w:val="0"/>
                          <w:marRight w:val="0"/>
                          <w:marTop w:val="0"/>
                          <w:marBottom w:val="0"/>
                          <w:divBdr>
                            <w:top w:val="none" w:sz="0" w:space="0" w:color="auto"/>
                            <w:left w:val="none" w:sz="0" w:space="0" w:color="auto"/>
                            <w:bottom w:val="none" w:sz="0" w:space="0" w:color="auto"/>
                            <w:right w:val="none" w:sz="0" w:space="0" w:color="auto"/>
                          </w:divBdr>
                          <w:divsChild>
                            <w:div w:id="121473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3805846">
      <w:bodyDiv w:val="1"/>
      <w:marLeft w:val="0"/>
      <w:marRight w:val="0"/>
      <w:marTop w:val="0"/>
      <w:marBottom w:val="0"/>
      <w:divBdr>
        <w:top w:val="none" w:sz="0" w:space="0" w:color="auto"/>
        <w:left w:val="none" w:sz="0" w:space="0" w:color="auto"/>
        <w:bottom w:val="none" w:sz="0" w:space="0" w:color="auto"/>
        <w:right w:val="none" w:sz="0" w:space="0" w:color="auto"/>
      </w:divBdr>
      <w:divsChild>
        <w:div w:id="1360399388">
          <w:marLeft w:val="0"/>
          <w:marRight w:val="0"/>
          <w:marTop w:val="0"/>
          <w:marBottom w:val="0"/>
          <w:divBdr>
            <w:top w:val="none" w:sz="0" w:space="0" w:color="auto"/>
            <w:left w:val="none" w:sz="0" w:space="0" w:color="auto"/>
            <w:bottom w:val="none" w:sz="0" w:space="0" w:color="auto"/>
            <w:right w:val="none" w:sz="0" w:space="0" w:color="auto"/>
          </w:divBdr>
          <w:divsChild>
            <w:div w:id="1863930691">
              <w:marLeft w:val="0"/>
              <w:marRight w:val="0"/>
              <w:marTop w:val="0"/>
              <w:marBottom w:val="0"/>
              <w:divBdr>
                <w:top w:val="none" w:sz="0" w:space="0" w:color="auto"/>
                <w:left w:val="none" w:sz="0" w:space="0" w:color="auto"/>
                <w:bottom w:val="none" w:sz="0" w:space="0" w:color="auto"/>
                <w:right w:val="none" w:sz="0" w:space="0" w:color="auto"/>
              </w:divBdr>
              <w:divsChild>
                <w:div w:id="1471049795">
                  <w:marLeft w:val="0"/>
                  <w:marRight w:val="0"/>
                  <w:marTop w:val="0"/>
                  <w:marBottom w:val="0"/>
                  <w:divBdr>
                    <w:top w:val="none" w:sz="0" w:space="0" w:color="auto"/>
                    <w:left w:val="none" w:sz="0" w:space="0" w:color="auto"/>
                    <w:bottom w:val="none" w:sz="0" w:space="0" w:color="auto"/>
                    <w:right w:val="none" w:sz="0" w:space="0" w:color="auto"/>
                  </w:divBdr>
                  <w:divsChild>
                    <w:div w:id="678964466">
                      <w:marLeft w:val="0"/>
                      <w:marRight w:val="0"/>
                      <w:marTop w:val="0"/>
                      <w:marBottom w:val="0"/>
                      <w:divBdr>
                        <w:top w:val="none" w:sz="0" w:space="0" w:color="auto"/>
                        <w:left w:val="none" w:sz="0" w:space="0" w:color="auto"/>
                        <w:bottom w:val="none" w:sz="0" w:space="0" w:color="auto"/>
                        <w:right w:val="none" w:sz="0" w:space="0" w:color="auto"/>
                      </w:divBdr>
                      <w:divsChild>
                        <w:div w:id="1953856742">
                          <w:marLeft w:val="0"/>
                          <w:marRight w:val="0"/>
                          <w:marTop w:val="0"/>
                          <w:marBottom w:val="0"/>
                          <w:divBdr>
                            <w:top w:val="none" w:sz="0" w:space="0" w:color="auto"/>
                            <w:left w:val="none" w:sz="0" w:space="0" w:color="auto"/>
                            <w:bottom w:val="none" w:sz="0" w:space="0" w:color="auto"/>
                            <w:right w:val="none" w:sz="0" w:space="0" w:color="auto"/>
                          </w:divBdr>
                          <w:divsChild>
                            <w:div w:id="114393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6714324">
      <w:bodyDiv w:val="1"/>
      <w:marLeft w:val="0"/>
      <w:marRight w:val="0"/>
      <w:marTop w:val="0"/>
      <w:marBottom w:val="0"/>
      <w:divBdr>
        <w:top w:val="none" w:sz="0" w:space="0" w:color="auto"/>
        <w:left w:val="none" w:sz="0" w:space="0" w:color="auto"/>
        <w:bottom w:val="none" w:sz="0" w:space="0" w:color="auto"/>
        <w:right w:val="none" w:sz="0" w:space="0" w:color="auto"/>
      </w:divBdr>
      <w:divsChild>
        <w:div w:id="1420834850">
          <w:marLeft w:val="0"/>
          <w:marRight w:val="0"/>
          <w:marTop w:val="0"/>
          <w:marBottom w:val="0"/>
          <w:divBdr>
            <w:top w:val="none" w:sz="0" w:space="0" w:color="auto"/>
            <w:left w:val="none" w:sz="0" w:space="0" w:color="auto"/>
            <w:bottom w:val="none" w:sz="0" w:space="0" w:color="auto"/>
            <w:right w:val="none" w:sz="0" w:space="0" w:color="auto"/>
          </w:divBdr>
          <w:divsChild>
            <w:div w:id="37749716">
              <w:marLeft w:val="0"/>
              <w:marRight w:val="0"/>
              <w:marTop w:val="0"/>
              <w:marBottom w:val="0"/>
              <w:divBdr>
                <w:top w:val="none" w:sz="0" w:space="0" w:color="auto"/>
                <w:left w:val="none" w:sz="0" w:space="0" w:color="auto"/>
                <w:bottom w:val="none" w:sz="0" w:space="0" w:color="auto"/>
                <w:right w:val="none" w:sz="0" w:space="0" w:color="auto"/>
              </w:divBdr>
              <w:divsChild>
                <w:div w:id="1449277734">
                  <w:marLeft w:val="0"/>
                  <w:marRight w:val="0"/>
                  <w:marTop w:val="0"/>
                  <w:marBottom w:val="0"/>
                  <w:divBdr>
                    <w:top w:val="none" w:sz="0" w:space="0" w:color="auto"/>
                    <w:left w:val="none" w:sz="0" w:space="0" w:color="auto"/>
                    <w:bottom w:val="none" w:sz="0" w:space="0" w:color="auto"/>
                    <w:right w:val="none" w:sz="0" w:space="0" w:color="auto"/>
                  </w:divBdr>
                  <w:divsChild>
                    <w:div w:id="645667430">
                      <w:marLeft w:val="0"/>
                      <w:marRight w:val="0"/>
                      <w:marTop w:val="0"/>
                      <w:marBottom w:val="0"/>
                      <w:divBdr>
                        <w:top w:val="none" w:sz="0" w:space="0" w:color="auto"/>
                        <w:left w:val="none" w:sz="0" w:space="0" w:color="auto"/>
                        <w:bottom w:val="none" w:sz="0" w:space="0" w:color="auto"/>
                        <w:right w:val="none" w:sz="0" w:space="0" w:color="auto"/>
                      </w:divBdr>
                      <w:divsChild>
                        <w:div w:id="927738509">
                          <w:marLeft w:val="0"/>
                          <w:marRight w:val="0"/>
                          <w:marTop w:val="0"/>
                          <w:marBottom w:val="0"/>
                          <w:divBdr>
                            <w:top w:val="none" w:sz="0" w:space="0" w:color="auto"/>
                            <w:left w:val="none" w:sz="0" w:space="0" w:color="auto"/>
                            <w:bottom w:val="none" w:sz="0" w:space="0" w:color="auto"/>
                            <w:right w:val="none" w:sz="0" w:space="0" w:color="auto"/>
                          </w:divBdr>
                          <w:divsChild>
                            <w:div w:id="50320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9518620">
      <w:bodyDiv w:val="1"/>
      <w:marLeft w:val="0"/>
      <w:marRight w:val="0"/>
      <w:marTop w:val="0"/>
      <w:marBottom w:val="0"/>
      <w:divBdr>
        <w:top w:val="none" w:sz="0" w:space="0" w:color="auto"/>
        <w:left w:val="none" w:sz="0" w:space="0" w:color="auto"/>
        <w:bottom w:val="none" w:sz="0" w:space="0" w:color="auto"/>
        <w:right w:val="none" w:sz="0" w:space="0" w:color="auto"/>
      </w:divBdr>
      <w:divsChild>
        <w:div w:id="1580097610">
          <w:marLeft w:val="0"/>
          <w:marRight w:val="0"/>
          <w:marTop w:val="0"/>
          <w:marBottom w:val="0"/>
          <w:divBdr>
            <w:top w:val="none" w:sz="0" w:space="0" w:color="auto"/>
            <w:left w:val="none" w:sz="0" w:space="0" w:color="auto"/>
            <w:bottom w:val="none" w:sz="0" w:space="0" w:color="auto"/>
            <w:right w:val="none" w:sz="0" w:space="0" w:color="auto"/>
          </w:divBdr>
          <w:divsChild>
            <w:div w:id="52197257">
              <w:marLeft w:val="0"/>
              <w:marRight w:val="0"/>
              <w:marTop w:val="0"/>
              <w:marBottom w:val="0"/>
              <w:divBdr>
                <w:top w:val="none" w:sz="0" w:space="0" w:color="auto"/>
                <w:left w:val="none" w:sz="0" w:space="0" w:color="auto"/>
                <w:bottom w:val="none" w:sz="0" w:space="0" w:color="auto"/>
                <w:right w:val="none" w:sz="0" w:space="0" w:color="auto"/>
              </w:divBdr>
              <w:divsChild>
                <w:div w:id="1355112892">
                  <w:marLeft w:val="0"/>
                  <w:marRight w:val="0"/>
                  <w:marTop w:val="0"/>
                  <w:marBottom w:val="0"/>
                  <w:divBdr>
                    <w:top w:val="none" w:sz="0" w:space="0" w:color="auto"/>
                    <w:left w:val="none" w:sz="0" w:space="0" w:color="auto"/>
                    <w:bottom w:val="none" w:sz="0" w:space="0" w:color="auto"/>
                    <w:right w:val="none" w:sz="0" w:space="0" w:color="auto"/>
                  </w:divBdr>
                  <w:divsChild>
                    <w:div w:id="1348560038">
                      <w:marLeft w:val="0"/>
                      <w:marRight w:val="0"/>
                      <w:marTop w:val="0"/>
                      <w:marBottom w:val="0"/>
                      <w:divBdr>
                        <w:top w:val="none" w:sz="0" w:space="0" w:color="auto"/>
                        <w:left w:val="none" w:sz="0" w:space="0" w:color="auto"/>
                        <w:bottom w:val="none" w:sz="0" w:space="0" w:color="auto"/>
                        <w:right w:val="none" w:sz="0" w:space="0" w:color="auto"/>
                      </w:divBdr>
                      <w:divsChild>
                        <w:div w:id="373240081">
                          <w:marLeft w:val="0"/>
                          <w:marRight w:val="0"/>
                          <w:marTop w:val="0"/>
                          <w:marBottom w:val="0"/>
                          <w:divBdr>
                            <w:top w:val="none" w:sz="0" w:space="0" w:color="auto"/>
                            <w:left w:val="none" w:sz="0" w:space="0" w:color="auto"/>
                            <w:bottom w:val="none" w:sz="0" w:space="0" w:color="auto"/>
                            <w:right w:val="none" w:sz="0" w:space="0" w:color="auto"/>
                          </w:divBdr>
                          <w:divsChild>
                            <w:div w:id="2053264440">
                              <w:marLeft w:val="0"/>
                              <w:marRight w:val="0"/>
                              <w:marTop w:val="0"/>
                              <w:marBottom w:val="0"/>
                              <w:divBdr>
                                <w:top w:val="none" w:sz="0" w:space="0" w:color="auto"/>
                                <w:left w:val="none" w:sz="0" w:space="0" w:color="auto"/>
                                <w:bottom w:val="none" w:sz="0" w:space="0" w:color="auto"/>
                                <w:right w:val="none" w:sz="0" w:space="0" w:color="auto"/>
                              </w:divBdr>
                              <w:divsChild>
                                <w:div w:id="326981768">
                                  <w:marLeft w:val="0"/>
                                  <w:marRight w:val="0"/>
                                  <w:marTop w:val="0"/>
                                  <w:marBottom w:val="0"/>
                                  <w:divBdr>
                                    <w:top w:val="none" w:sz="0" w:space="0" w:color="auto"/>
                                    <w:left w:val="none" w:sz="0" w:space="0" w:color="auto"/>
                                    <w:bottom w:val="none" w:sz="0" w:space="0" w:color="auto"/>
                                    <w:right w:val="none" w:sz="0" w:space="0" w:color="auto"/>
                                  </w:divBdr>
                                </w:div>
                              </w:divsChild>
                            </w:div>
                            <w:div w:id="477117923">
                              <w:marLeft w:val="0"/>
                              <w:marRight w:val="0"/>
                              <w:marTop w:val="400"/>
                              <w:marBottom w:val="0"/>
                              <w:divBdr>
                                <w:top w:val="none" w:sz="0" w:space="0" w:color="auto"/>
                                <w:left w:val="none" w:sz="0" w:space="0" w:color="auto"/>
                                <w:bottom w:val="none" w:sz="0" w:space="0" w:color="auto"/>
                                <w:right w:val="none" w:sz="0" w:space="0" w:color="auto"/>
                              </w:divBdr>
                            </w:div>
                            <w:div w:id="101103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3992424">
      <w:bodyDiv w:val="1"/>
      <w:marLeft w:val="0"/>
      <w:marRight w:val="0"/>
      <w:marTop w:val="0"/>
      <w:marBottom w:val="0"/>
      <w:divBdr>
        <w:top w:val="none" w:sz="0" w:space="0" w:color="auto"/>
        <w:left w:val="none" w:sz="0" w:space="0" w:color="auto"/>
        <w:bottom w:val="none" w:sz="0" w:space="0" w:color="auto"/>
        <w:right w:val="none" w:sz="0" w:space="0" w:color="auto"/>
      </w:divBdr>
      <w:divsChild>
        <w:div w:id="1964920542">
          <w:marLeft w:val="0"/>
          <w:marRight w:val="0"/>
          <w:marTop w:val="0"/>
          <w:marBottom w:val="0"/>
          <w:divBdr>
            <w:top w:val="none" w:sz="0" w:space="0" w:color="auto"/>
            <w:left w:val="none" w:sz="0" w:space="0" w:color="auto"/>
            <w:bottom w:val="none" w:sz="0" w:space="0" w:color="auto"/>
            <w:right w:val="none" w:sz="0" w:space="0" w:color="auto"/>
          </w:divBdr>
          <w:divsChild>
            <w:div w:id="441265318">
              <w:marLeft w:val="0"/>
              <w:marRight w:val="0"/>
              <w:marTop w:val="0"/>
              <w:marBottom w:val="0"/>
              <w:divBdr>
                <w:top w:val="none" w:sz="0" w:space="0" w:color="auto"/>
                <w:left w:val="none" w:sz="0" w:space="0" w:color="auto"/>
                <w:bottom w:val="none" w:sz="0" w:space="0" w:color="auto"/>
                <w:right w:val="none" w:sz="0" w:space="0" w:color="auto"/>
              </w:divBdr>
              <w:divsChild>
                <w:div w:id="443185118">
                  <w:marLeft w:val="0"/>
                  <w:marRight w:val="0"/>
                  <w:marTop w:val="0"/>
                  <w:marBottom w:val="0"/>
                  <w:divBdr>
                    <w:top w:val="none" w:sz="0" w:space="0" w:color="auto"/>
                    <w:left w:val="none" w:sz="0" w:space="0" w:color="auto"/>
                    <w:bottom w:val="none" w:sz="0" w:space="0" w:color="auto"/>
                    <w:right w:val="none" w:sz="0" w:space="0" w:color="auto"/>
                  </w:divBdr>
                  <w:divsChild>
                    <w:div w:id="2112553991">
                      <w:marLeft w:val="0"/>
                      <w:marRight w:val="0"/>
                      <w:marTop w:val="0"/>
                      <w:marBottom w:val="0"/>
                      <w:divBdr>
                        <w:top w:val="none" w:sz="0" w:space="0" w:color="auto"/>
                        <w:left w:val="none" w:sz="0" w:space="0" w:color="auto"/>
                        <w:bottom w:val="none" w:sz="0" w:space="0" w:color="auto"/>
                        <w:right w:val="none" w:sz="0" w:space="0" w:color="auto"/>
                      </w:divBdr>
                      <w:divsChild>
                        <w:div w:id="1729763114">
                          <w:marLeft w:val="0"/>
                          <w:marRight w:val="0"/>
                          <w:marTop w:val="0"/>
                          <w:marBottom w:val="0"/>
                          <w:divBdr>
                            <w:top w:val="none" w:sz="0" w:space="0" w:color="auto"/>
                            <w:left w:val="none" w:sz="0" w:space="0" w:color="auto"/>
                            <w:bottom w:val="none" w:sz="0" w:space="0" w:color="auto"/>
                            <w:right w:val="none" w:sz="0" w:space="0" w:color="auto"/>
                          </w:divBdr>
                          <w:divsChild>
                            <w:div w:id="618075197">
                              <w:marLeft w:val="0"/>
                              <w:marRight w:val="0"/>
                              <w:marTop w:val="0"/>
                              <w:marBottom w:val="0"/>
                              <w:divBdr>
                                <w:top w:val="none" w:sz="0" w:space="0" w:color="auto"/>
                                <w:left w:val="none" w:sz="0" w:space="0" w:color="auto"/>
                                <w:bottom w:val="none" w:sz="0" w:space="0" w:color="auto"/>
                                <w:right w:val="none" w:sz="0" w:space="0" w:color="auto"/>
                              </w:divBdr>
                              <w:divsChild>
                                <w:div w:id="986399063">
                                  <w:marLeft w:val="0"/>
                                  <w:marRight w:val="0"/>
                                  <w:marTop w:val="0"/>
                                  <w:marBottom w:val="0"/>
                                  <w:divBdr>
                                    <w:top w:val="none" w:sz="0" w:space="0" w:color="auto"/>
                                    <w:left w:val="none" w:sz="0" w:space="0" w:color="auto"/>
                                    <w:bottom w:val="none" w:sz="0" w:space="0" w:color="auto"/>
                                    <w:right w:val="none" w:sz="0" w:space="0" w:color="auto"/>
                                  </w:divBdr>
                                  <w:divsChild>
                                    <w:div w:id="222571256">
                                      <w:marLeft w:val="0"/>
                                      <w:marRight w:val="0"/>
                                      <w:marTop w:val="0"/>
                                      <w:marBottom w:val="0"/>
                                      <w:divBdr>
                                        <w:top w:val="none" w:sz="0" w:space="0" w:color="auto"/>
                                        <w:left w:val="none" w:sz="0" w:space="0" w:color="auto"/>
                                        <w:bottom w:val="none" w:sz="0" w:space="0" w:color="auto"/>
                                        <w:right w:val="none" w:sz="0" w:space="0" w:color="auto"/>
                                      </w:divBdr>
                                    </w:div>
                                    <w:div w:id="290597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6062201">
      <w:bodyDiv w:val="1"/>
      <w:marLeft w:val="0"/>
      <w:marRight w:val="0"/>
      <w:marTop w:val="0"/>
      <w:marBottom w:val="0"/>
      <w:divBdr>
        <w:top w:val="none" w:sz="0" w:space="0" w:color="auto"/>
        <w:left w:val="none" w:sz="0" w:space="0" w:color="auto"/>
        <w:bottom w:val="none" w:sz="0" w:space="0" w:color="auto"/>
        <w:right w:val="none" w:sz="0" w:space="0" w:color="auto"/>
      </w:divBdr>
      <w:divsChild>
        <w:div w:id="1141341424">
          <w:marLeft w:val="0"/>
          <w:marRight w:val="0"/>
          <w:marTop w:val="0"/>
          <w:marBottom w:val="0"/>
          <w:divBdr>
            <w:top w:val="none" w:sz="0" w:space="0" w:color="auto"/>
            <w:left w:val="none" w:sz="0" w:space="0" w:color="auto"/>
            <w:bottom w:val="none" w:sz="0" w:space="0" w:color="auto"/>
            <w:right w:val="none" w:sz="0" w:space="0" w:color="auto"/>
          </w:divBdr>
          <w:divsChild>
            <w:div w:id="1908955828">
              <w:marLeft w:val="0"/>
              <w:marRight w:val="0"/>
              <w:marTop w:val="0"/>
              <w:marBottom w:val="0"/>
              <w:divBdr>
                <w:top w:val="none" w:sz="0" w:space="0" w:color="auto"/>
                <w:left w:val="none" w:sz="0" w:space="0" w:color="auto"/>
                <w:bottom w:val="none" w:sz="0" w:space="0" w:color="auto"/>
                <w:right w:val="none" w:sz="0" w:space="0" w:color="auto"/>
              </w:divBdr>
              <w:divsChild>
                <w:div w:id="1086146391">
                  <w:marLeft w:val="0"/>
                  <w:marRight w:val="0"/>
                  <w:marTop w:val="0"/>
                  <w:marBottom w:val="0"/>
                  <w:divBdr>
                    <w:top w:val="none" w:sz="0" w:space="0" w:color="auto"/>
                    <w:left w:val="none" w:sz="0" w:space="0" w:color="auto"/>
                    <w:bottom w:val="none" w:sz="0" w:space="0" w:color="auto"/>
                    <w:right w:val="none" w:sz="0" w:space="0" w:color="auto"/>
                  </w:divBdr>
                  <w:divsChild>
                    <w:div w:id="1394233391">
                      <w:marLeft w:val="0"/>
                      <w:marRight w:val="0"/>
                      <w:marTop w:val="0"/>
                      <w:marBottom w:val="0"/>
                      <w:divBdr>
                        <w:top w:val="none" w:sz="0" w:space="0" w:color="auto"/>
                        <w:left w:val="none" w:sz="0" w:space="0" w:color="auto"/>
                        <w:bottom w:val="none" w:sz="0" w:space="0" w:color="auto"/>
                        <w:right w:val="none" w:sz="0" w:space="0" w:color="auto"/>
                      </w:divBdr>
                      <w:divsChild>
                        <w:div w:id="458841974">
                          <w:marLeft w:val="0"/>
                          <w:marRight w:val="0"/>
                          <w:marTop w:val="0"/>
                          <w:marBottom w:val="0"/>
                          <w:divBdr>
                            <w:top w:val="none" w:sz="0" w:space="0" w:color="auto"/>
                            <w:left w:val="none" w:sz="0" w:space="0" w:color="auto"/>
                            <w:bottom w:val="none" w:sz="0" w:space="0" w:color="auto"/>
                            <w:right w:val="none" w:sz="0" w:space="0" w:color="auto"/>
                          </w:divBdr>
                          <w:divsChild>
                            <w:div w:id="2032684422">
                              <w:marLeft w:val="0"/>
                              <w:marRight w:val="0"/>
                              <w:marTop w:val="0"/>
                              <w:marBottom w:val="567"/>
                              <w:divBdr>
                                <w:top w:val="none" w:sz="0" w:space="0" w:color="auto"/>
                                <w:left w:val="none" w:sz="0" w:space="0" w:color="auto"/>
                                <w:bottom w:val="none" w:sz="0" w:space="0" w:color="auto"/>
                                <w:right w:val="none" w:sz="0" w:space="0" w:color="auto"/>
                              </w:divBdr>
                            </w:div>
                            <w:div w:id="739517617">
                              <w:marLeft w:val="0"/>
                              <w:marRight w:val="0"/>
                              <w:marTop w:val="0"/>
                              <w:marBottom w:val="567"/>
                              <w:divBdr>
                                <w:top w:val="none" w:sz="0" w:space="0" w:color="auto"/>
                                <w:left w:val="none" w:sz="0" w:space="0" w:color="auto"/>
                                <w:bottom w:val="none" w:sz="0" w:space="0" w:color="auto"/>
                                <w:right w:val="none" w:sz="0" w:space="0" w:color="auto"/>
                              </w:divBdr>
                            </w:div>
                            <w:div w:id="1745835288">
                              <w:marLeft w:val="0"/>
                              <w:marRight w:val="0"/>
                              <w:marTop w:val="0"/>
                              <w:marBottom w:val="0"/>
                              <w:divBdr>
                                <w:top w:val="none" w:sz="0" w:space="0" w:color="auto"/>
                                <w:left w:val="none" w:sz="0" w:space="0" w:color="auto"/>
                                <w:bottom w:val="none" w:sz="0" w:space="0" w:color="auto"/>
                                <w:right w:val="none" w:sz="0" w:space="0" w:color="auto"/>
                              </w:divBdr>
                              <w:divsChild>
                                <w:div w:id="758719193">
                                  <w:marLeft w:val="0"/>
                                  <w:marRight w:val="0"/>
                                  <w:marTop w:val="0"/>
                                  <w:marBottom w:val="0"/>
                                  <w:divBdr>
                                    <w:top w:val="none" w:sz="0" w:space="0" w:color="auto"/>
                                    <w:left w:val="none" w:sz="0" w:space="0" w:color="auto"/>
                                    <w:bottom w:val="none" w:sz="0" w:space="0" w:color="auto"/>
                                    <w:right w:val="none" w:sz="0" w:space="0" w:color="auto"/>
                                  </w:divBdr>
                                </w:div>
                              </w:divsChild>
                            </w:div>
                            <w:div w:id="1072700002">
                              <w:marLeft w:val="0"/>
                              <w:marRight w:val="0"/>
                              <w:marTop w:val="0"/>
                              <w:marBottom w:val="0"/>
                              <w:divBdr>
                                <w:top w:val="none" w:sz="0" w:space="0" w:color="auto"/>
                                <w:left w:val="none" w:sz="0" w:space="0" w:color="auto"/>
                                <w:bottom w:val="none" w:sz="0" w:space="0" w:color="auto"/>
                                <w:right w:val="none" w:sz="0" w:space="0" w:color="auto"/>
                              </w:divBdr>
                              <w:divsChild>
                                <w:div w:id="704447617">
                                  <w:marLeft w:val="0"/>
                                  <w:marRight w:val="0"/>
                                  <w:marTop w:val="0"/>
                                  <w:marBottom w:val="0"/>
                                  <w:divBdr>
                                    <w:top w:val="none" w:sz="0" w:space="0" w:color="auto"/>
                                    <w:left w:val="none" w:sz="0" w:space="0" w:color="auto"/>
                                    <w:bottom w:val="none" w:sz="0" w:space="0" w:color="auto"/>
                                    <w:right w:val="none" w:sz="0" w:space="0" w:color="auto"/>
                                  </w:divBdr>
                                </w:div>
                              </w:divsChild>
                            </w:div>
                            <w:div w:id="1353848028">
                              <w:marLeft w:val="0"/>
                              <w:marRight w:val="0"/>
                              <w:marTop w:val="0"/>
                              <w:marBottom w:val="0"/>
                              <w:divBdr>
                                <w:top w:val="none" w:sz="0" w:space="0" w:color="auto"/>
                                <w:left w:val="none" w:sz="0" w:space="0" w:color="auto"/>
                                <w:bottom w:val="none" w:sz="0" w:space="0" w:color="auto"/>
                                <w:right w:val="none" w:sz="0" w:space="0" w:color="auto"/>
                              </w:divBdr>
                              <w:divsChild>
                                <w:div w:id="604773433">
                                  <w:marLeft w:val="0"/>
                                  <w:marRight w:val="0"/>
                                  <w:marTop w:val="0"/>
                                  <w:marBottom w:val="0"/>
                                  <w:divBdr>
                                    <w:top w:val="none" w:sz="0" w:space="0" w:color="auto"/>
                                    <w:left w:val="none" w:sz="0" w:space="0" w:color="auto"/>
                                    <w:bottom w:val="none" w:sz="0" w:space="0" w:color="auto"/>
                                    <w:right w:val="none" w:sz="0" w:space="0" w:color="auto"/>
                                  </w:divBdr>
                                </w:div>
                                <w:div w:id="184709900">
                                  <w:marLeft w:val="0"/>
                                  <w:marRight w:val="0"/>
                                  <w:marTop w:val="0"/>
                                  <w:marBottom w:val="0"/>
                                  <w:divBdr>
                                    <w:top w:val="none" w:sz="0" w:space="0" w:color="auto"/>
                                    <w:left w:val="none" w:sz="0" w:space="0" w:color="auto"/>
                                    <w:bottom w:val="none" w:sz="0" w:space="0" w:color="auto"/>
                                    <w:right w:val="none" w:sz="0" w:space="0" w:color="auto"/>
                                  </w:divBdr>
                                  <w:divsChild>
                                    <w:div w:id="1139031038">
                                      <w:marLeft w:val="0"/>
                                      <w:marRight w:val="0"/>
                                      <w:marTop w:val="0"/>
                                      <w:marBottom w:val="0"/>
                                      <w:divBdr>
                                        <w:top w:val="none" w:sz="0" w:space="0" w:color="auto"/>
                                        <w:left w:val="none" w:sz="0" w:space="0" w:color="auto"/>
                                        <w:bottom w:val="none" w:sz="0" w:space="0" w:color="auto"/>
                                        <w:right w:val="none" w:sz="0" w:space="0" w:color="auto"/>
                                      </w:divBdr>
                                      <w:divsChild>
                                        <w:div w:id="1327317813">
                                          <w:marLeft w:val="0"/>
                                          <w:marRight w:val="0"/>
                                          <w:marTop w:val="0"/>
                                          <w:marBottom w:val="0"/>
                                          <w:divBdr>
                                            <w:top w:val="none" w:sz="0" w:space="0" w:color="auto"/>
                                            <w:left w:val="none" w:sz="0" w:space="0" w:color="auto"/>
                                            <w:bottom w:val="none" w:sz="0" w:space="0" w:color="auto"/>
                                            <w:right w:val="none" w:sz="0" w:space="0" w:color="auto"/>
                                          </w:divBdr>
                                        </w:div>
                                        <w:div w:id="187446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567346">
                              <w:marLeft w:val="0"/>
                              <w:marRight w:val="0"/>
                              <w:marTop w:val="0"/>
                              <w:marBottom w:val="0"/>
                              <w:divBdr>
                                <w:top w:val="none" w:sz="0" w:space="0" w:color="auto"/>
                                <w:left w:val="none" w:sz="0" w:space="0" w:color="auto"/>
                                <w:bottom w:val="none" w:sz="0" w:space="0" w:color="auto"/>
                                <w:right w:val="none" w:sz="0" w:space="0" w:color="auto"/>
                              </w:divBdr>
                              <w:divsChild>
                                <w:div w:id="1331256332">
                                  <w:marLeft w:val="0"/>
                                  <w:marRight w:val="0"/>
                                  <w:marTop w:val="0"/>
                                  <w:marBottom w:val="0"/>
                                  <w:divBdr>
                                    <w:top w:val="none" w:sz="0" w:space="0" w:color="auto"/>
                                    <w:left w:val="none" w:sz="0" w:space="0" w:color="auto"/>
                                    <w:bottom w:val="none" w:sz="0" w:space="0" w:color="auto"/>
                                    <w:right w:val="none" w:sz="0" w:space="0" w:color="auto"/>
                                  </w:divBdr>
                                </w:div>
                              </w:divsChild>
                            </w:div>
                            <w:div w:id="167643858">
                              <w:marLeft w:val="0"/>
                              <w:marRight w:val="0"/>
                              <w:marTop w:val="0"/>
                              <w:marBottom w:val="0"/>
                              <w:divBdr>
                                <w:top w:val="none" w:sz="0" w:space="0" w:color="auto"/>
                                <w:left w:val="none" w:sz="0" w:space="0" w:color="auto"/>
                                <w:bottom w:val="none" w:sz="0" w:space="0" w:color="auto"/>
                                <w:right w:val="none" w:sz="0" w:space="0" w:color="auto"/>
                              </w:divBdr>
                              <w:divsChild>
                                <w:div w:id="1259094798">
                                  <w:marLeft w:val="0"/>
                                  <w:marRight w:val="0"/>
                                  <w:marTop w:val="0"/>
                                  <w:marBottom w:val="0"/>
                                  <w:divBdr>
                                    <w:top w:val="none" w:sz="0" w:space="0" w:color="auto"/>
                                    <w:left w:val="none" w:sz="0" w:space="0" w:color="auto"/>
                                    <w:bottom w:val="none" w:sz="0" w:space="0" w:color="auto"/>
                                    <w:right w:val="none" w:sz="0" w:space="0" w:color="auto"/>
                                  </w:divBdr>
                                </w:div>
                              </w:divsChild>
                            </w:div>
                            <w:div w:id="160825944">
                              <w:marLeft w:val="0"/>
                              <w:marRight w:val="0"/>
                              <w:marTop w:val="0"/>
                              <w:marBottom w:val="0"/>
                              <w:divBdr>
                                <w:top w:val="none" w:sz="0" w:space="0" w:color="auto"/>
                                <w:left w:val="none" w:sz="0" w:space="0" w:color="auto"/>
                                <w:bottom w:val="none" w:sz="0" w:space="0" w:color="auto"/>
                                <w:right w:val="none" w:sz="0" w:space="0" w:color="auto"/>
                              </w:divBdr>
                              <w:divsChild>
                                <w:div w:id="581138053">
                                  <w:marLeft w:val="0"/>
                                  <w:marRight w:val="0"/>
                                  <w:marTop w:val="0"/>
                                  <w:marBottom w:val="0"/>
                                  <w:divBdr>
                                    <w:top w:val="none" w:sz="0" w:space="0" w:color="auto"/>
                                    <w:left w:val="none" w:sz="0" w:space="0" w:color="auto"/>
                                    <w:bottom w:val="none" w:sz="0" w:space="0" w:color="auto"/>
                                    <w:right w:val="none" w:sz="0" w:space="0" w:color="auto"/>
                                  </w:divBdr>
                                </w:div>
                              </w:divsChild>
                            </w:div>
                            <w:div w:id="1628514142">
                              <w:marLeft w:val="0"/>
                              <w:marRight w:val="0"/>
                              <w:marTop w:val="0"/>
                              <w:marBottom w:val="0"/>
                              <w:divBdr>
                                <w:top w:val="none" w:sz="0" w:space="0" w:color="auto"/>
                                <w:left w:val="none" w:sz="0" w:space="0" w:color="auto"/>
                                <w:bottom w:val="none" w:sz="0" w:space="0" w:color="auto"/>
                                <w:right w:val="none" w:sz="0" w:space="0" w:color="auto"/>
                              </w:divBdr>
                              <w:divsChild>
                                <w:div w:id="70200499">
                                  <w:marLeft w:val="0"/>
                                  <w:marRight w:val="0"/>
                                  <w:marTop w:val="0"/>
                                  <w:marBottom w:val="0"/>
                                  <w:divBdr>
                                    <w:top w:val="none" w:sz="0" w:space="0" w:color="auto"/>
                                    <w:left w:val="none" w:sz="0" w:space="0" w:color="auto"/>
                                    <w:bottom w:val="none" w:sz="0" w:space="0" w:color="auto"/>
                                    <w:right w:val="none" w:sz="0" w:space="0" w:color="auto"/>
                                  </w:divBdr>
                                </w:div>
                              </w:divsChild>
                            </w:div>
                            <w:div w:id="429470047">
                              <w:marLeft w:val="0"/>
                              <w:marRight w:val="0"/>
                              <w:marTop w:val="0"/>
                              <w:marBottom w:val="0"/>
                              <w:divBdr>
                                <w:top w:val="none" w:sz="0" w:space="0" w:color="auto"/>
                                <w:left w:val="none" w:sz="0" w:space="0" w:color="auto"/>
                                <w:bottom w:val="none" w:sz="0" w:space="0" w:color="auto"/>
                                <w:right w:val="none" w:sz="0" w:space="0" w:color="auto"/>
                              </w:divBdr>
                              <w:divsChild>
                                <w:div w:id="1613710097">
                                  <w:marLeft w:val="0"/>
                                  <w:marRight w:val="0"/>
                                  <w:marTop w:val="0"/>
                                  <w:marBottom w:val="0"/>
                                  <w:divBdr>
                                    <w:top w:val="none" w:sz="0" w:space="0" w:color="auto"/>
                                    <w:left w:val="none" w:sz="0" w:space="0" w:color="auto"/>
                                    <w:bottom w:val="none" w:sz="0" w:space="0" w:color="auto"/>
                                    <w:right w:val="none" w:sz="0" w:space="0" w:color="auto"/>
                                  </w:divBdr>
                                </w:div>
                                <w:div w:id="1573000791">
                                  <w:marLeft w:val="0"/>
                                  <w:marRight w:val="0"/>
                                  <w:marTop w:val="0"/>
                                  <w:marBottom w:val="0"/>
                                  <w:divBdr>
                                    <w:top w:val="none" w:sz="0" w:space="0" w:color="auto"/>
                                    <w:left w:val="none" w:sz="0" w:space="0" w:color="auto"/>
                                    <w:bottom w:val="none" w:sz="0" w:space="0" w:color="auto"/>
                                    <w:right w:val="none" w:sz="0" w:space="0" w:color="auto"/>
                                  </w:divBdr>
                                  <w:divsChild>
                                    <w:div w:id="860322363">
                                      <w:marLeft w:val="0"/>
                                      <w:marRight w:val="0"/>
                                      <w:marTop w:val="0"/>
                                      <w:marBottom w:val="0"/>
                                      <w:divBdr>
                                        <w:top w:val="none" w:sz="0" w:space="0" w:color="auto"/>
                                        <w:left w:val="none" w:sz="0" w:space="0" w:color="auto"/>
                                        <w:bottom w:val="none" w:sz="0" w:space="0" w:color="auto"/>
                                        <w:right w:val="none" w:sz="0" w:space="0" w:color="auto"/>
                                      </w:divBdr>
                                      <w:divsChild>
                                        <w:div w:id="1944456298">
                                          <w:marLeft w:val="0"/>
                                          <w:marRight w:val="0"/>
                                          <w:marTop w:val="0"/>
                                          <w:marBottom w:val="0"/>
                                          <w:divBdr>
                                            <w:top w:val="none" w:sz="0" w:space="0" w:color="auto"/>
                                            <w:left w:val="none" w:sz="0" w:space="0" w:color="auto"/>
                                            <w:bottom w:val="none" w:sz="0" w:space="0" w:color="auto"/>
                                            <w:right w:val="none" w:sz="0" w:space="0" w:color="auto"/>
                                          </w:divBdr>
                                        </w:div>
                                        <w:div w:id="149194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905176">
                              <w:marLeft w:val="0"/>
                              <w:marRight w:val="0"/>
                              <w:marTop w:val="0"/>
                              <w:marBottom w:val="0"/>
                              <w:divBdr>
                                <w:top w:val="none" w:sz="0" w:space="0" w:color="auto"/>
                                <w:left w:val="none" w:sz="0" w:space="0" w:color="auto"/>
                                <w:bottom w:val="none" w:sz="0" w:space="0" w:color="auto"/>
                                <w:right w:val="none" w:sz="0" w:space="0" w:color="auto"/>
                              </w:divBdr>
                              <w:divsChild>
                                <w:div w:id="570239297">
                                  <w:marLeft w:val="0"/>
                                  <w:marRight w:val="0"/>
                                  <w:marTop w:val="0"/>
                                  <w:marBottom w:val="0"/>
                                  <w:divBdr>
                                    <w:top w:val="none" w:sz="0" w:space="0" w:color="auto"/>
                                    <w:left w:val="none" w:sz="0" w:space="0" w:color="auto"/>
                                    <w:bottom w:val="none" w:sz="0" w:space="0" w:color="auto"/>
                                    <w:right w:val="none" w:sz="0" w:space="0" w:color="auto"/>
                                  </w:divBdr>
                                </w:div>
                              </w:divsChild>
                            </w:div>
                            <w:div w:id="341322205">
                              <w:marLeft w:val="0"/>
                              <w:marRight w:val="0"/>
                              <w:marTop w:val="0"/>
                              <w:marBottom w:val="0"/>
                              <w:divBdr>
                                <w:top w:val="none" w:sz="0" w:space="0" w:color="auto"/>
                                <w:left w:val="none" w:sz="0" w:space="0" w:color="auto"/>
                                <w:bottom w:val="none" w:sz="0" w:space="0" w:color="auto"/>
                                <w:right w:val="none" w:sz="0" w:space="0" w:color="auto"/>
                              </w:divBdr>
                              <w:divsChild>
                                <w:div w:id="703293051">
                                  <w:marLeft w:val="0"/>
                                  <w:marRight w:val="0"/>
                                  <w:marTop w:val="0"/>
                                  <w:marBottom w:val="0"/>
                                  <w:divBdr>
                                    <w:top w:val="none" w:sz="0" w:space="0" w:color="auto"/>
                                    <w:left w:val="none" w:sz="0" w:space="0" w:color="auto"/>
                                    <w:bottom w:val="none" w:sz="0" w:space="0" w:color="auto"/>
                                    <w:right w:val="none" w:sz="0" w:space="0" w:color="auto"/>
                                  </w:divBdr>
                                </w:div>
                              </w:divsChild>
                            </w:div>
                            <w:div w:id="810750553">
                              <w:marLeft w:val="0"/>
                              <w:marRight w:val="0"/>
                              <w:marTop w:val="0"/>
                              <w:marBottom w:val="0"/>
                              <w:divBdr>
                                <w:top w:val="none" w:sz="0" w:space="0" w:color="auto"/>
                                <w:left w:val="none" w:sz="0" w:space="0" w:color="auto"/>
                                <w:bottom w:val="none" w:sz="0" w:space="0" w:color="auto"/>
                                <w:right w:val="none" w:sz="0" w:space="0" w:color="auto"/>
                              </w:divBdr>
                              <w:divsChild>
                                <w:div w:id="633799745">
                                  <w:marLeft w:val="0"/>
                                  <w:marRight w:val="0"/>
                                  <w:marTop w:val="0"/>
                                  <w:marBottom w:val="0"/>
                                  <w:divBdr>
                                    <w:top w:val="none" w:sz="0" w:space="0" w:color="auto"/>
                                    <w:left w:val="none" w:sz="0" w:space="0" w:color="auto"/>
                                    <w:bottom w:val="none" w:sz="0" w:space="0" w:color="auto"/>
                                    <w:right w:val="none" w:sz="0" w:space="0" w:color="auto"/>
                                  </w:divBdr>
                                </w:div>
                              </w:divsChild>
                            </w:div>
                            <w:div w:id="2141259502">
                              <w:marLeft w:val="0"/>
                              <w:marRight w:val="0"/>
                              <w:marTop w:val="0"/>
                              <w:marBottom w:val="0"/>
                              <w:divBdr>
                                <w:top w:val="none" w:sz="0" w:space="0" w:color="auto"/>
                                <w:left w:val="none" w:sz="0" w:space="0" w:color="auto"/>
                                <w:bottom w:val="none" w:sz="0" w:space="0" w:color="auto"/>
                                <w:right w:val="none" w:sz="0" w:space="0" w:color="auto"/>
                              </w:divBdr>
                              <w:divsChild>
                                <w:div w:id="1936478834">
                                  <w:marLeft w:val="0"/>
                                  <w:marRight w:val="0"/>
                                  <w:marTop w:val="0"/>
                                  <w:marBottom w:val="0"/>
                                  <w:divBdr>
                                    <w:top w:val="none" w:sz="0" w:space="0" w:color="auto"/>
                                    <w:left w:val="none" w:sz="0" w:space="0" w:color="auto"/>
                                    <w:bottom w:val="none" w:sz="0" w:space="0" w:color="auto"/>
                                    <w:right w:val="none" w:sz="0" w:space="0" w:color="auto"/>
                                  </w:divBdr>
                                </w:div>
                              </w:divsChild>
                            </w:div>
                            <w:div w:id="1428887412">
                              <w:marLeft w:val="0"/>
                              <w:marRight w:val="0"/>
                              <w:marTop w:val="0"/>
                              <w:marBottom w:val="0"/>
                              <w:divBdr>
                                <w:top w:val="none" w:sz="0" w:space="0" w:color="auto"/>
                                <w:left w:val="none" w:sz="0" w:space="0" w:color="auto"/>
                                <w:bottom w:val="none" w:sz="0" w:space="0" w:color="auto"/>
                                <w:right w:val="none" w:sz="0" w:space="0" w:color="auto"/>
                              </w:divBdr>
                              <w:divsChild>
                                <w:div w:id="1635335541">
                                  <w:marLeft w:val="0"/>
                                  <w:marRight w:val="0"/>
                                  <w:marTop w:val="0"/>
                                  <w:marBottom w:val="0"/>
                                  <w:divBdr>
                                    <w:top w:val="none" w:sz="0" w:space="0" w:color="auto"/>
                                    <w:left w:val="none" w:sz="0" w:space="0" w:color="auto"/>
                                    <w:bottom w:val="none" w:sz="0" w:space="0" w:color="auto"/>
                                    <w:right w:val="none" w:sz="0" w:space="0" w:color="auto"/>
                                  </w:divBdr>
                                </w:div>
                              </w:divsChild>
                            </w:div>
                            <w:div w:id="1984700609">
                              <w:marLeft w:val="0"/>
                              <w:marRight w:val="0"/>
                              <w:marTop w:val="0"/>
                              <w:marBottom w:val="0"/>
                              <w:divBdr>
                                <w:top w:val="none" w:sz="0" w:space="0" w:color="auto"/>
                                <w:left w:val="none" w:sz="0" w:space="0" w:color="auto"/>
                                <w:bottom w:val="none" w:sz="0" w:space="0" w:color="auto"/>
                                <w:right w:val="none" w:sz="0" w:space="0" w:color="auto"/>
                              </w:divBdr>
                              <w:divsChild>
                                <w:div w:id="1262956695">
                                  <w:marLeft w:val="0"/>
                                  <w:marRight w:val="0"/>
                                  <w:marTop w:val="0"/>
                                  <w:marBottom w:val="0"/>
                                  <w:divBdr>
                                    <w:top w:val="none" w:sz="0" w:space="0" w:color="auto"/>
                                    <w:left w:val="none" w:sz="0" w:space="0" w:color="auto"/>
                                    <w:bottom w:val="none" w:sz="0" w:space="0" w:color="auto"/>
                                    <w:right w:val="none" w:sz="0" w:space="0" w:color="auto"/>
                                  </w:divBdr>
                                </w:div>
                                <w:div w:id="1691025828">
                                  <w:marLeft w:val="0"/>
                                  <w:marRight w:val="0"/>
                                  <w:marTop w:val="0"/>
                                  <w:marBottom w:val="0"/>
                                  <w:divBdr>
                                    <w:top w:val="none" w:sz="0" w:space="0" w:color="auto"/>
                                    <w:left w:val="none" w:sz="0" w:space="0" w:color="auto"/>
                                    <w:bottom w:val="none" w:sz="0" w:space="0" w:color="auto"/>
                                    <w:right w:val="none" w:sz="0" w:space="0" w:color="auto"/>
                                  </w:divBdr>
                                  <w:divsChild>
                                    <w:div w:id="1674870538">
                                      <w:marLeft w:val="0"/>
                                      <w:marRight w:val="0"/>
                                      <w:marTop w:val="0"/>
                                      <w:marBottom w:val="0"/>
                                      <w:divBdr>
                                        <w:top w:val="none" w:sz="0" w:space="0" w:color="auto"/>
                                        <w:left w:val="none" w:sz="0" w:space="0" w:color="auto"/>
                                        <w:bottom w:val="none" w:sz="0" w:space="0" w:color="auto"/>
                                        <w:right w:val="none" w:sz="0" w:space="0" w:color="auto"/>
                                      </w:divBdr>
                                      <w:divsChild>
                                        <w:div w:id="717507324">
                                          <w:marLeft w:val="0"/>
                                          <w:marRight w:val="0"/>
                                          <w:marTop w:val="0"/>
                                          <w:marBottom w:val="0"/>
                                          <w:divBdr>
                                            <w:top w:val="none" w:sz="0" w:space="0" w:color="auto"/>
                                            <w:left w:val="none" w:sz="0" w:space="0" w:color="auto"/>
                                            <w:bottom w:val="none" w:sz="0" w:space="0" w:color="auto"/>
                                            <w:right w:val="none" w:sz="0" w:space="0" w:color="auto"/>
                                          </w:divBdr>
                                        </w:div>
                                        <w:div w:id="120645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744094">
                              <w:marLeft w:val="0"/>
                              <w:marRight w:val="0"/>
                              <w:marTop w:val="0"/>
                              <w:marBottom w:val="0"/>
                              <w:divBdr>
                                <w:top w:val="none" w:sz="0" w:space="0" w:color="auto"/>
                                <w:left w:val="none" w:sz="0" w:space="0" w:color="auto"/>
                                <w:bottom w:val="none" w:sz="0" w:space="0" w:color="auto"/>
                                <w:right w:val="none" w:sz="0" w:space="0" w:color="auto"/>
                              </w:divBdr>
                              <w:divsChild>
                                <w:div w:id="228925799">
                                  <w:marLeft w:val="0"/>
                                  <w:marRight w:val="0"/>
                                  <w:marTop w:val="0"/>
                                  <w:marBottom w:val="0"/>
                                  <w:divBdr>
                                    <w:top w:val="none" w:sz="0" w:space="0" w:color="auto"/>
                                    <w:left w:val="none" w:sz="0" w:space="0" w:color="auto"/>
                                    <w:bottom w:val="none" w:sz="0" w:space="0" w:color="auto"/>
                                    <w:right w:val="none" w:sz="0" w:space="0" w:color="auto"/>
                                  </w:divBdr>
                                </w:div>
                              </w:divsChild>
                            </w:div>
                            <w:div w:id="1410809944">
                              <w:marLeft w:val="0"/>
                              <w:marRight w:val="0"/>
                              <w:marTop w:val="0"/>
                              <w:marBottom w:val="0"/>
                              <w:divBdr>
                                <w:top w:val="none" w:sz="0" w:space="0" w:color="auto"/>
                                <w:left w:val="none" w:sz="0" w:space="0" w:color="auto"/>
                                <w:bottom w:val="none" w:sz="0" w:space="0" w:color="auto"/>
                                <w:right w:val="none" w:sz="0" w:space="0" w:color="auto"/>
                              </w:divBdr>
                              <w:divsChild>
                                <w:div w:id="649090256">
                                  <w:marLeft w:val="0"/>
                                  <w:marRight w:val="0"/>
                                  <w:marTop w:val="0"/>
                                  <w:marBottom w:val="0"/>
                                  <w:divBdr>
                                    <w:top w:val="none" w:sz="0" w:space="0" w:color="auto"/>
                                    <w:left w:val="none" w:sz="0" w:space="0" w:color="auto"/>
                                    <w:bottom w:val="none" w:sz="0" w:space="0" w:color="auto"/>
                                    <w:right w:val="none" w:sz="0" w:space="0" w:color="auto"/>
                                  </w:divBdr>
                                </w:div>
                              </w:divsChild>
                            </w:div>
                            <w:div w:id="232860899">
                              <w:marLeft w:val="0"/>
                              <w:marRight w:val="0"/>
                              <w:marTop w:val="0"/>
                              <w:marBottom w:val="0"/>
                              <w:divBdr>
                                <w:top w:val="none" w:sz="0" w:space="0" w:color="auto"/>
                                <w:left w:val="none" w:sz="0" w:space="0" w:color="auto"/>
                                <w:bottom w:val="none" w:sz="0" w:space="0" w:color="auto"/>
                                <w:right w:val="none" w:sz="0" w:space="0" w:color="auto"/>
                              </w:divBdr>
                              <w:divsChild>
                                <w:div w:id="176192734">
                                  <w:marLeft w:val="0"/>
                                  <w:marRight w:val="0"/>
                                  <w:marTop w:val="0"/>
                                  <w:marBottom w:val="0"/>
                                  <w:divBdr>
                                    <w:top w:val="none" w:sz="0" w:space="0" w:color="auto"/>
                                    <w:left w:val="none" w:sz="0" w:space="0" w:color="auto"/>
                                    <w:bottom w:val="none" w:sz="0" w:space="0" w:color="auto"/>
                                    <w:right w:val="none" w:sz="0" w:space="0" w:color="auto"/>
                                  </w:divBdr>
                                </w:div>
                              </w:divsChild>
                            </w:div>
                            <w:div w:id="228999902">
                              <w:marLeft w:val="0"/>
                              <w:marRight w:val="0"/>
                              <w:marTop w:val="0"/>
                              <w:marBottom w:val="0"/>
                              <w:divBdr>
                                <w:top w:val="none" w:sz="0" w:space="0" w:color="auto"/>
                                <w:left w:val="none" w:sz="0" w:space="0" w:color="auto"/>
                                <w:bottom w:val="none" w:sz="0" w:space="0" w:color="auto"/>
                                <w:right w:val="none" w:sz="0" w:space="0" w:color="auto"/>
                              </w:divBdr>
                              <w:divsChild>
                                <w:div w:id="406928595">
                                  <w:marLeft w:val="0"/>
                                  <w:marRight w:val="0"/>
                                  <w:marTop w:val="0"/>
                                  <w:marBottom w:val="0"/>
                                  <w:divBdr>
                                    <w:top w:val="none" w:sz="0" w:space="0" w:color="auto"/>
                                    <w:left w:val="none" w:sz="0" w:space="0" w:color="auto"/>
                                    <w:bottom w:val="none" w:sz="0" w:space="0" w:color="auto"/>
                                    <w:right w:val="none" w:sz="0" w:space="0" w:color="auto"/>
                                  </w:divBdr>
                                </w:div>
                              </w:divsChild>
                            </w:div>
                            <w:div w:id="1207375385">
                              <w:marLeft w:val="0"/>
                              <w:marRight w:val="0"/>
                              <w:marTop w:val="0"/>
                              <w:marBottom w:val="0"/>
                              <w:divBdr>
                                <w:top w:val="none" w:sz="0" w:space="0" w:color="auto"/>
                                <w:left w:val="none" w:sz="0" w:space="0" w:color="auto"/>
                                <w:bottom w:val="none" w:sz="0" w:space="0" w:color="auto"/>
                                <w:right w:val="none" w:sz="0" w:space="0" w:color="auto"/>
                              </w:divBdr>
                              <w:divsChild>
                                <w:div w:id="1769035931">
                                  <w:marLeft w:val="0"/>
                                  <w:marRight w:val="0"/>
                                  <w:marTop w:val="0"/>
                                  <w:marBottom w:val="0"/>
                                  <w:divBdr>
                                    <w:top w:val="none" w:sz="0" w:space="0" w:color="auto"/>
                                    <w:left w:val="none" w:sz="0" w:space="0" w:color="auto"/>
                                    <w:bottom w:val="none" w:sz="0" w:space="0" w:color="auto"/>
                                    <w:right w:val="none" w:sz="0" w:space="0" w:color="auto"/>
                                  </w:divBdr>
                                </w:div>
                              </w:divsChild>
                            </w:div>
                            <w:div w:id="1110080481">
                              <w:marLeft w:val="0"/>
                              <w:marRight w:val="0"/>
                              <w:marTop w:val="0"/>
                              <w:marBottom w:val="0"/>
                              <w:divBdr>
                                <w:top w:val="none" w:sz="0" w:space="0" w:color="auto"/>
                                <w:left w:val="none" w:sz="0" w:space="0" w:color="auto"/>
                                <w:bottom w:val="none" w:sz="0" w:space="0" w:color="auto"/>
                                <w:right w:val="none" w:sz="0" w:space="0" w:color="auto"/>
                              </w:divBdr>
                              <w:divsChild>
                                <w:div w:id="1377895856">
                                  <w:marLeft w:val="0"/>
                                  <w:marRight w:val="0"/>
                                  <w:marTop w:val="0"/>
                                  <w:marBottom w:val="0"/>
                                  <w:divBdr>
                                    <w:top w:val="none" w:sz="0" w:space="0" w:color="auto"/>
                                    <w:left w:val="none" w:sz="0" w:space="0" w:color="auto"/>
                                    <w:bottom w:val="none" w:sz="0" w:space="0" w:color="auto"/>
                                    <w:right w:val="none" w:sz="0" w:space="0" w:color="auto"/>
                                  </w:divBdr>
                                </w:div>
                              </w:divsChild>
                            </w:div>
                            <w:div w:id="835463087">
                              <w:marLeft w:val="0"/>
                              <w:marRight w:val="0"/>
                              <w:marTop w:val="0"/>
                              <w:marBottom w:val="0"/>
                              <w:divBdr>
                                <w:top w:val="none" w:sz="0" w:space="0" w:color="auto"/>
                                <w:left w:val="none" w:sz="0" w:space="0" w:color="auto"/>
                                <w:bottom w:val="none" w:sz="0" w:space="0" w:color="auto"/>
                                <w:right w:val="none" w:sz="0" w:space="0" w:color="auto"/>
                              </w:divBdr>
                              <w:divsChild>
                                <w:div w:id="271783151">
                                  <w:marLeft w:val="0"/>
                                  <w:marRight w:val="0"/>
                                  <w:marTop w:val="0"/>
                                  <w:marBottom w:val="0"/>
                                  <w:divBdr>
                                    <w:top w:val="none" w:sz="0" w:space="0" w:color="auto"/>
                                    <w:left w:val="none" w:sz="0" w:space="0" w:color="auto"/>
                                    <w:bottom w:val="none" w:sz="0" w:space="0" w:color="auto"/>
                                    <w:right w:val="none" w:sz="0" w:space="0" w:color="auto"/>
                                  </w:divBdr>
                                </w:div>
                              </w:divsChild>
                            </w:div>
                            <w:div w:id="1796630080">
                              <w:marLeft w:val="0"/>
                              <w:marRight w:val="0"/>
                              <w:marTop w:val="0"/>
                              <w:marBottom w:val="0"/>
                              <w:divBdr>
                                <w:top w:val="none" w:sz="0" w:space="0" w:color="auto"/>
                                <w:left w:val="none" w:sz="0" w:space="0" w:color="auto"/>
                                <w:bottom w:val="none" w:sz="0" w:space="0" w:color="auto"/>
                                <w:right w:val="none" w:sz="0" w:space="0" w:color="auto"/>
                              </w:divBdr>
                              <w:divsChild>
                                <w:div w:id="2141147061">
                                  <w:marLeft w:val="0"/>
                                  <w:marRight w:val="0"/>
                                  <w:marTop w:val="0"/>
                                  <w:marBottom w:val="0"/>
                                  <w:divBdr>
                                    <w:top w:val="none" w:sz="0" w:space="0" w:color="auto"/>
                                    <w:left w:val="none" w:sz="0" w:space="0" w:color="auto"/>
                                    <w:bottom w:val="none" w:sz="0" w:space="0" w:color="auto"/>
                                    <w:right w:val="none" w:sz="0" w:space="0" w:color="auto"/>
                                  </w:divBdr>
                                </w:div>
                              </w:divsChild>
                            </w:div>
                            <w:div w:id="1372539741">
                              <w:marLeft w:val="0"/>
                              <w:marRight w:val="0"/>
                              <w:marTop w:val="240"/>
                              <w:marBottom w:val="0"/>
                              <w:divBdr>
                                <w:top w:val="none" w:sz="0" w:space="0" w:color="auto"/>
                                <w:left w:val="none" w:sz="0" w:space="0" w:color="auto"/>
                                <w:bottom w:val="none" w:sz="0" w:space="0" w:color="auto"/>
                                <w:right w:val="none" w:sz="0" w:space="0" w:color="auto"/>
                              </w:divBdr>
                            </w:div>
                            <w:div w:id="1500847688">
                              <w:marLeft w:val="150"/>
                              <w:marRight w:val="150"/>
                              <w:marTop w:val="480"/>
                              <w:marBottom w:val="0"/>
                              <w:divBdr>
                                <w:top w:val="none" w:sz="0" w:space="0" w:color="auto"/>
                                <w:left w:val="none" w:sz="0" w:space="0" w:color="auto"/>
                                <w:bottom w:val="none" w:sz="0" w:space="0" w:color="auto"/>
                                <w:right w:val="none" w:sz="0" w:space="0" w:color="auto"/>
                              </w:divBdr>
                            </w:div>
                            <w:div w:id="942692545">
                              <w:marLeft w:val="0"/>
                              <w:marRight w:val="0"/>
                              <w:marTop w:val="240"/>
                              <w:marBottom w:val="0"/>
                              <w:divBdr>
                                <w:top w:val="none" w:sz="0" w:space="0" w:color="auto"/>
                                <w:left w:val="none" w:sz="0" w:space="0" w:color="auto"/>
                                <w:bottom w:val="none" w:sz="0" w:space="0" w:color="auto"/>
                                <w:right w:val="none" w:sz="0" w:space="0" w:color="auto"/>
                              </w:divBdr>
                            </w:div>
                            <w:div w:id="2041660187">
                              <w:marLeft w:val="150"/>
                              <w:marRight w:val="150"/>
                              <w:marTop w:val="480"/>
                              <w:marBottom w:val="0"/>
                              <w:divBdr>
                                <w:top w:val="none" w:sz="0" w:space="0" w:color="auto"/>
                                <w:left w:val="none" w:sz="0" w:space="0" w:color="auto"/>
                                <w:bottom w:val="none" w:sz="0" w:space="0" w:color="auto"/>
                                <w:right w:val="none" w:sz="0" w:space="0" w:color="auto"/>
                              </w:divBdr>
                            </w:div>
                            <w:div w:id="166489054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6268545">
      <w:bodyDiv w:val="1"/>
      <w:marLeft w:val="0"/>
      <w:marRight w:val="0"/>
      <w:marTop w:val="0"/>
      <w:marBottom w:val="0"/>
      <w:divBdr>
        <w:top w:val="none" w:sz="0" w:space="0" w:color="auto"/>
        <w:left w:val="none" w:sz="0" w:space="0" w:color="auto"/>
        <w:bottom w:val="none" w:sz="0" w:space="0" w:color="auto"/>
        <w:right w:val="none" w:sz="0" w:space="0" w:color="auto"/>
      </w:divBdr>
      <w:divsChild>
        <w:div w:id="1467818468">
          <w:marLeft w:val="0"/>
          <w:marRight w:val="0"/>
          <w:marTop w:val="0"/>
          <w:marBottom w:val="0"/>
          <w:divBdr>
            <w:top w:val="none" w:sz="0" w:space="0" w:color="auto"/>
            <w:left w:val="none" w:sz="0" w:space="0" w:color="auto"/>
            <w:bottom w:val="none" w:sz="0" w:space="0" w:color="auto"/>
            <w:right w:val="none" w:sz="0" w:space="0" w:color="auto"/>
          </w:divBdr>
          <w:divsChild>
            <w:div w:id="2056158242">
              <w:marLeft w:val="0"/>
              <w:marRight w:val="0"/>
              <w:marTop w:val="0"/>
              <w:marBottom w:val="0"/>
              <w:divBdr>
                <w:top w:val="none" w:sz="0" w:space="0" w:color="auto"/>
                <w:left w:val="none" w:sz="0" w:space="0" w:color="auto"/>
                <w:bottom w:val="none" w:sz="0" w:space="0" w:color="auto"/>
                <w:right w:val="none" w:sz="0" w:space="0" w:color="auto"/>
              </w:divBdr>
              <w:divsChild>
                <w:div w:id="1778718808">
                  <w:marLeft w:val="0"/>
                  <w:marRight w:val="0"/>
                  <w:marTop w:val="0"/>
                  <w:marBottom w:val="0"/>
                  <w:divBdr>
                    <w:top w:val="none" w:sz="0" w:space="0" w:color="auto"/>
                    <w:left w:val="none" w:sz="0" w:space="0" w:color="auto"/>
                    <w:bottom w:val="none" w:sz="0" w:space="0" w:color="auto"/>
                    <w:right w:val="none" w:sz="0" w:space="0" w:color="auto"/>
                  </w:divBdr>
                  <w:divsChild>
                    <w:div w:id="437137137">
                      <w:marLeft w:val="0"/>
                      <w:marRight w:val="0"/>
                      <w:marTop w:val="0"/>
                      <w:marBottom w:val="0"/>
                      <w:divBdr>
                        <w:top w:val="none" w:sz="0" w:space="0" w:color="auto"/>
                        <w:left w:val="none" w:sz="0" w:space="0" w:color="auto"/>
                        <w:bottom w:val="none" w:sz="0" w:space="0" w:color="auto"/>
                        <w:right w:val="none" w:sz="0" w:space="0" w:color="auto"/>
                      </w:divBdr>
                      <w:divsChild>
                        <w:div w:id="1601067282">
                          <w:marLeft w:val="0"/>
                          <w:marRight w:val="0"/>
                          <w:marTop w:val="0"/>
                          <w:marBottom w:val="0"/>
                          <w:divBdr>
                            <w:top w:val="none" w:sz="0" w:space="0" w:color="auto"/>
                            <w:left w:val="none" w:sz="0" w:space="0" w:color="auto"/>
                            <w:bottom w:val="none" w:sz="0" w:space="0" w:color="auto"/>
                            <w:right w:val="none" w:sz="0" w:space="0" w:color="auto"/>
                          </w:divBdr>
                          <w:divsChild>
                            <w:div w:id="503787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0066230">
      <w:bodyDiv w:val="1"/>
      <w:marLeft w:val="0"/>
      <w:marRight w:val="0"/>
      <w:marTop w:val="0"/>
      <w:marBottom w:val="0"/>
      <w:divBdr>
        <w:top w:val="none" w:sz="0" w:space="0" w:color="auto"/>
        <w:left w:val="none" w:sz="0" w:space="0" w:color="auto"/>
        <w:bottom w:val="none" w:sz="0" w:space="0" w:color="auto"/>
        <w:right w:val="none" w:sz="0" w:space="0" w:color="auto"/>
      </w:divBdr>
      <w:divsChild>
        <w:div w:id="579220038">
          <w:marLeft w:val="0"/>
          <w:marRight w:val="0"/>
          <w:marTop w:val="0"/>
          <w:marBottom w:val="0"/>
          <w:divBdr>
            <w:top w:val="none" w:sz="0" w:space="0" w:color="auto"/>
            <w:left w:val="none" w:sz="0" w:space="0" w:color="auto"/>
            <w:bottom w:val="none" w:sz="0" w:space="0" w:color="auto"/>
            <w:right w:val="none" w:sz="0" w:space="0" w:color="auto"/>
          </w:divBdr>
          <w:divsChild>
            <w:div w:id="1329092401">
              <w:marLeft w:val="0"/>
              <w:marRight w:val="0"/>
              <w:marTop w:val="0"/>
              <w:marBottom w:val="0"/>
              <w:divBdr>
                <w:top w:val="none" w:sz="0" w:space="0" w:color="auto"/>
                <w:left w:val="none" w:sz="0" w:space="0" w:color="auto"/>
                <w:bottom w:val="none" w:sz="0" w:space="0" w:color="auto"/>
                <w:right w:val="none" w:sz="0" w:space="0" w:color="auto"/>
              </w:divBdr>
              <w:divsChild>
                <w:div w:id="49501429">
                  <w:marLeft w:val="0"/>
                  <w:marRight w:val="0"/>
                  <w:marTop w:val="0"/>
                  <w:marBottom w:val="0"/>
                  <w:divBdr>
                    <w:top w:val="none" w:sz="0" w:space="0" w:color="auto"/>
                    <w:left w:val="none" w:sz="0" w:space="0" w:color="auto"/>
                    <w:bottom w:val="none" w:sz="0" w:space="0" w:color="auto"/>
                    <w:right w:val="none" w:sz="0" w:space="0" w:color="auto"/>
                  </w:divBdr>
                  <w:divsChild>
                    <w:div w:id="715004299">
                      <w:marLeft w:val="0"/>
                      <w:marRight w:val="0"/>
                      <w:marTop w:val="0"/>
                      <w:marBottom w:val="0"/>
                      <w:divBdr>
                        <w:top w:val="none" w:sz="0" w:space="0" w:color="auto"/>
                        <w:left w:val="none" w:sz="0" w:space="0" w:color="auto"/>
                        <w:bottom w:val="none" w:sz="0" w:space="0" w:color="auto"/>
                        <w:right w:val="none" w:sz="0" w:space="0" w:color="auto"/>
                      </w:divBdr>
                      <w:divsChild>
                        <w:div w:id="364671398">
                          <w:marLeft w:val="0"/>
                          <w:marRight w:val="0"/>
                          <w:marTop w:val="0"/>
                          <w:marBottom w:val="0"/>
                          <w:divBdr>
                            <w:top w:val="none" w:sz="0" w:space="0" w:color="auto"/>
                            <w:left w:val="none" w:sz="0" w:space="0" w:color="auto"/>
                            <w:bottom w:val="none" w:sz="0" w:space="0" w:color="auto"/>
                            <w:right w:val="none" w:sz="0" w:space="0" w:color="auto"/>
                          </w:divBdr>
                          <w:divsChild>
                            <w:div w:id="1769425701">
                              <w:marLeft w:val="150"/>
                              <w:marRight w:val="150"/>
                              <w:marTop w:val="480"/>
                              <w:marBottom w:val="0"/>
                              <w:divBdr>
                                <w:top w:val="none" w:sz="0" w:space="0" w:color="auto"/>
                                <w:left w:val="none" w:sz="0" w:space="0" w:color="auto"/>
                                <w:bottom w:val="none" w:sz="0" w:space="0" w:color="auto"/>
                                <w:right w:val="none" w:sz="0" w:space="0" w:color="auto"/>
                              </w:divBdr>
                              <w:divsChild>
                                <w:div w:id="697972222">
                                  <w:marLeft w:val="0"/>
                                  <w:marRight w:val="0"/>
                                  <w:marTop w:val="0"/>
                                  <w:marBottom w:val="0"/>
                                  <w:divBdr>
                                    <w:top w:val="none" w:sz="0" w:space="0" w:color="auto"/>
                                    <w:left w:val="none" w:sz="0" w:space="0" w:color="auto"/>
                                    <w:bottom w:val="none" w:sz="0" w:space="0" w:color="auto"/>
                                    <w:right w:val="none" w:sz="0" w:space="0" w:color="auto"/>
                                  </w:divBdr>
                                  <w:divsChild>
                                    <w:div w:id="485902766">
                                      <w:marLeft w:val="0"/>
                                      <w:marRight w:val="0"/>
                                      <w:marTop w:val="0"/>
                                      <w:marBottom w:val="0"/>
                                      <w:divBdr>
                                        <w:top w:val="none" w:sz="0" w:space="0" w:color="auto"/>
                                        <w:left w:val="none" w:sz="0" w:space="0" w:color="auto"/>
                                        <w:bottom w:val="none" w:sz="0" w:space="0" w:color="auto"/>
                                        <w:right w:val="none" w:sz="0" w:space="0" w:color="auto"/>
                                      </w:divBdr>
                                      <w:divsChild>
                                        <w:div w:id="716321726">
                                          <w:marLeft w:val="0"/>
                                          <w:marRight w:val="0"/>
                                          <w:marTop w:val="0"/>
                                          <w:marBottom w:val="0"/>
                                          <w:divBdr>
                                            <w:top w:val="none" w:sz="0" w:space="0" w:color="auto"/>
                                            <w:left w:val="none" w:sz="0" w:space="0" w:color="auto"/>
                                            <w:bottom w:val="none" w:sz="0" w:space="0" w:color="auto"/>
                                            <w:right w:val="none" w:sz="0" w:space="0" w:color="auto"/>
                                          </w:divBdr>
                                        </w:div>
                                        <w:div w:id="365566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15868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7347173">
      <w:bodyDiv w:val="1"/>
      <w:marLeft w:val="0"/>
      <w:marRight w:val="0"/>
      <w:marTop w:val="0"/>
      <w:marBottom w:val="0"/>
      <w:divBdr>
        <w:top w:val="none" w:sz="0" w:space="0" w:color="auto"/>
        <w:left w:val="none" w:sz="0" w:space="0" w:color="auto"/>
        <w:bottom w:val="none" w:sz="0" w:space="0" w:color="auto"/>
        <w:right w:val="none" w:sz="0" w:space="0" w:color="auto"/>
      </w:divBdr>
      <w:divsChild>
        <w:div w:id="477846416">
          <w:marLeft w:val="0"/>
          <w:marRight w:val="0"/>
          <w:marTop w:val="0"/>
          <w:marBottom w:val="0"/>
          <w:divBdr>
            <w:top w:val="none" w:sz="0" w:space="0" w:color="auto"/>
            <w:left w:val="none" w:sz="0" w:space="0" w:color="auto"/>
            <w:bottom w:val="none" w:sz="0" w:space="0" w:color="auto"/>
            <w:right w:val="none" w:sz="0" w:space="0" w:color="auto"/>
          </w:divBdr>
          <w:divsChild>
            <w:div w:id="456876750">
              <w:marLeft w:val="0"/>
              <w:marRight w:val="0"/>
              <w:marTop w:val="0"/>
              <w:marBottom w:val="0"/>
              <w:divBdr>
                <w:top w:val="none" w:sz="0" w:space="0" w:color="auto"/>
                <w:left w:val="none" w:sz="0" w:space="0" w:color="auto"/>
                <w:bottom w:val="none" w:sz="0" w:space="0" w:color="auto"/>
                <w:right w:val="none" w:sz="0" w:space="0" w:color="auto"/>
              </w:divBdr>
              <w:divsChild>
                <w:div w:id="412774295">
                  <w:marLeft w:val="0"/>
                  <w:marRight w:val="0"/>
                  <w:marTop w:val="0"/>
                  <w:marBottom w:val="0"/>
                  <w:divBdr>
                    <w:top w:val="none" w:sz="0" w:space="0" w:color="auto"/>
                    <w:left w:val="none" w:sz="0" w:space="0" w:color="auto"/>
                    <w:bottom w:val="none" w:sz="0" w:space="0" w:color="auto"/>
                    <w:right w:val="none" w:sz="0" w:space="0" w:color="auto"/>
                  </w:divBdr>
                  <w:divsChild>
                    <w:div w:id="1479688808">
                      <w:marLeft w:val="0"/>
                      <w:marRight w:val="0"/>
                      <w:marTop w:val="0"/>
                      <w:marBottom w:val="0"/>
                      <w:divBdr>
                        <w:top w:val="none" w:sz="0" w:space="0" w:color="auto"/>
                        <w:left w:val="none" w:sz="0" w:space="0" w:color="auto"/>
                        <w:bottom w:val="none" w:sz="0" w:space="0" w:color="auto"/>
                        <w:right w:val="none" w:sz="0" w:space="0" w:color="auto"/>
                      </w:divBdr>
                      <w:divsChild>
                        <w:div w:id="2077625938">
                          <w:marLeft w:val="0"/>
                          <w:marRight w:val="0"/>
                          <w:marTop w:val="0"/>
                          <w:marBottom w:val="0"/>
                          <w:divBdr>
                            <w:top w:val="none" w:sz="0" w:space="0" w:color="auto"/>
                            <w:left w:val="none" w:sz="0" w:space="0" w:color="auto"/>
                            <w:bottom w:val="none" w:sz="0" w:space="0" w:color="auto"/>
                            <w:right w:val="none" w:sz="0" w:space="0" w:color="auto"/>
                          </w:divBdr>
                          <w:divsChild>
                            <w:div w:id="165337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1964152">
      <w:bodyDiv w:val="1"/>
      <w:marLeft w:val="0"/>
      <w:marRight w:val="0"/>
      <w:marTop w:val="0"/>
      <w:marBottom w:val="0"/>
      <w:divBdr>
        <w:top w:val="none" w:sz="0" w:space="0" w:color="auto"/>
        <w:left w:val="none" w:sz="0" w:space="0" w:color="auto"/>
        <w:bottom w:val="none" w:sz="0" w:space="0" w:color="auto"/>
        <w:right w:val="none" w:sz="0" w:space="0" w:color="auto"/>
      </w:divBdr>
      <w:divsChild>
        <w:div w:id="1492597192">
          <w:marLeft w:val="0"/>
          <w:marRight w:val="0"/>
          <w:marTop w:val="0"/>
          <w:marBottom w:val="0"/>
          <w:divBdr>
            <w:top w:val="none" w:sz="0" w:space="0" w:color="auto"/>
            <w:left w:val="none" w:sz="0" w:space="0" w:color="auto"/>
            <w:bottom w:val="none" w:sz="0" w:space="0" w:color="auto"/>
            <w:right w:val="none" w:sz="0" w:space="0" w:color="auto"/>
          </w:divBdr>
          <w:divsChild>
            <w:div w:id="1539662317">
              <w:marLeft w:val="0"/>
              <w:marRight w:val="0"/>
              <w:marTop w:val="0"/>
              <w:marBottom w:val="0"/>
              <w:divBdr>
                <w:top w:val="none" w:sz="0" w:space="0" w:color="auto"/>
                <w:left w:val="none" w:sz="0" w:space="0" w:color="auto"/>
                <w:bottom w:val="none" w:sz="0" w:space="0" w:color="auto"/>
                <w:right w:val="none" w:sz="0" w:space="0" w:color="auto"/>
              </w:divBdr>
              <w:divsChild>
                <w:div w:id="1653414195">
                  <w:marLeft w:val="0"/>
                  <w:marRight w:val="0"/>
                  <w:marTop w:val="0"/>
                  <w:marBottom w:val="0"/>
                  <w:divBdr>
                    <w:top w:val="none" w:sz="0" w:space="0" w:color="auto"/>
                    <w:left w:val="none" w:sz="0" w:space="0" w:color="auto"/>
                    <w:bottom w:val="none" w:sz="0" w:space="0" w:color="auto"/>
                    <w:right w:val="none" w:sz="0" w:space="0" w:color="auto"/>
                  </w:divBdr>
                  <w:divsChild>
                    <w:div w:id="699089604">
                      <w:marLeft w:val="0"/>
                      <w:marRight w:val="0"/>
                      <w:marTop w:val="0"/>
                      <w:marBottom w:val="0"/>
                      <w:divBdr>
                        <w:top w:val="none" w:sz="0" w:space="0" w:color="auto"/>
                        <w:left w:val="none" w:sz="0" w:space="0" w:color="auto"/>
                        <w:bottom w:val="none" w:sz="0" w:space="0" w:color="auto"/>
                        <w:right w:val="none" w:sz="0" w:space="0" w:color="auto"/>
                      </w:divBdr>
                      <w:divsChild>
                        <w:div w:id="1039479422">
                          <w:marLeft w:val="0"/>
                          <w:marRight w:val="0"/>
                          <w:marTop w:val="0"/>
                          <w:marBottom w:val="0"/>
                          <w:divBdr>
                            <w:top w:val="none" w:sz="0" w:space="0" w:color="auto"/>
                            <w:left w:val="none" w:sz="0" w:space="0" w:color="auto"/>
                            <w:bottom w:val="none" w:sz="0" w:space="0" w:color="auto"/>
                            <w:right w:val="none" w:sz="0" w:space="0" w:color="auto"/>
                          </w:divBdr>
                          <w:divsChild>
                            <w:div w:id="1046756799">
                              <w:marLeft w:val="0"/>
                              <w:marRight w:val="0"/>
                              <w:marTop w:val="0"/>
                              <w:marBottom w:val="0"/>
                              <w:divBdr>
                                <w:top w:val="none" w:sz="0" w:space="0" w:color="auto"/>
                                <w:left w:val="none" w:sz="0" w:space="0" w:color="auto"/>
                                <w:bottom w:val="none" w:sz="0" w:space="0" w:color="auto"/>
                                <w:right w:val="none" w:sz="0" w:space="0" w:color="auto"/>
                              </w:divBdr>
                              <w:divsChild>
                                <w:div w:id="840047298">
                                  <w:marLeft w:val="0"/>
                                  <w:marRight w:val="0"/>
                                  <w:marTop w:val="0"/>
                                  <w:marBottom w:val="0"/>
                                  <w:divBdr>
                                    <w:top w:val="none" w:sz="0" w:space="0" w:color="auto"/>
                                    <w:left w:val="none" w:sz="0" w:space="0" w:color="auto"/>
                                    <w:bottom w:val="none" w:sz="0" w:space="0" w:color="auto"/>
                                    <w:right w:val="none" w:sz="0" w:space="0" w:color="auto"/>
                                  </w:divBdr>
                                </w:div>
                                <w:div w:id="871502284">
                                  <w:marLeft w:val="0"/>
                                  <w:marRight w:val="0"/>
                                  <w:marTop w:val="0"/>
                                  <w:marBottom w:val="0"/>
                                  <w:divBdr>
                                    <w:top w:val="none" w:sz="0" w:space="0" w:color="auto"/>
                                    <w:left w:val="none" w:sz="0" w:space="0" w:color="auto"/>
                                    <w:bottom w:val="none" w:sz="0" w:space="0" w:color="auto"/>
                                    <w:right w:val="none" w:sz="0" w:space="0" w:color="auto"/>
                                  </w:divBdr>
                                  <w:divsChild>
                                    <w:div w:id="628976757">
                                      <w:marLeft w:val="0"/>
                                      <w:marRight w:val="0"/>
                                      <w:marTop w:val="0"/>
                                      <w:marBottom w:val="0"/>
                                      <w:divBdr>
                                        <w:top w:val="none" w:sz="0" w:space="0" w:color="auto"/>
                                        <w:left w:val="none" w:sz="0" w:space="0" w:color="auto"/>
                                        <w:bottom w:val="none" w:sz="0" w:space="0" w:color="auto"/>
                                        <w:right w:val="none" w:sz="0" w:space="0" w:color="auto"/>
                                      </w:divBdr>
                                      <w:divsChild>
                                        <w:div w:id="206725403">
                                          <w:marLeft w:val="0"/>
                                          <w:marRight w:val="0"/>
                                          <w:marTop w:val="0"/>
                                          <w:marBottom w:val="0"/>
                                          <w:divBdr>
                                            <w:top w:val="none" w:sz="0" w:space="0" w:color="auto"/>
                                            <w:left w:val="none" w:sz="0" w:space="0" w:color="auto"/>
                                            <w:bottom w:val="none" w:sz="0" w:space="0" w:color="auto"/>
                                            <w:right w:val="none" w:sz="0" w:space="0" w:color="auto"/>
                                          </w:divBdr>
                                        </w:div>
                                        <w:div w:id="167865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242984">
                              <w:marLeft w:val="0"/>
                              <w:marRight w:val="0"/>
                              <w:marTop w:val="0"/>
                              <w:marBottom w:val="0"/>
                              <w:divBdr>
                                <w:top w:val="none" w:sz="0" w:space="0" w:color="auto"/>
                                <w:left w:val="none" w:sz="0" w:space="0" w:color="auto"/>
                                <w:bottom w:val="none" w:sz="0" w:space="0" w:color="auto"/>
                                <w:right w:val="none" w:sz="0" w:space="0" w:color="auto"/>
                              </w:divBdr>
                              <w:divsChild>
                                <w:div w:id="1512068224">
                                  <w:marLeft w:val="0"/>
                                  <w:marRight w:val="0"/>
                                  <w:marTop w:val="0"/>
                                  <w:marBottom w:val="0"/>
                                  <w:divBdr>
                                    <w:top w:val="none" w:sz="0" w:space="0" w:color="auto"/>
                                    <w:left w:val="none" w:sz="0" w:space="0" w:color="auto"/>
                                    <w:bottom w:val="none" w:sz="0" w:space="0" w:color="auto"/>
                                    <w:right w:val="none" w:sz="0" w:space="0" w:color="auto"/>
                                  </w:divBdr>
                                </w:div>
                                <w:div w:id="1647397078">
                                  <w:marLeft w:val="0"/>
                                  <w:marRight w:val="0"/>
                                  <w:marTop w:val="0"/>
                                  <w:marBottom w:val="0"/>
                                  <w:divBdr>
                                    <w:top w:val="none" w:sz="0" w:space="0" w:color="auto"/>
                                    <w:left w:val="none" w:sz="0" w:space="0" w:color="auto"/>
                                    <w:bottom w:val="none" w:sz="0" w:space="0" w:color="auto"/>
                                    <w:right w:val="none" w:sz="0" w:space="0" w:color="auto"/>
                                  </w:divBdr>
                                  <w:divsChild>
                                    <w:div w:id="247618577">
                                      <w:marLeft w:val="0"/>
                                      <w:marRight w:val="0"/>
                                      <w:marTop w:val="0"/>
                                      <w:marBottom w:val="0"/>
                                      <w:divBdr>
                                        <w:top w:val="none" w:sz="0" w:space="0" w:color="auto"/>
                                        <w:left w:val="none" w:sz="0" w:space="0" w:color="auto"/>
                                        <w:bottom w:val="none" w:sz="0" w:space="0" w:color="auto"/>
                                        <w:right w:val="none" w:sz="0" w:space="0" w:color="auto"/>
                                      </w:divBdr>
                                      <w:divsChild>
                                        <w:div w:id="1265112292">
                                          <w:marLeft w:val="0"/>
                                          <w:marRight w:val="0"/>
                                          <w:marTop w:val="0"/>
                                          <w:marBottom w:val="0"/>
                                          <w:divBdr>
                                            <w:top w:val="none" w:sz="0" w:space="0" w:color="auto"/>
                                            <w:left w:val="none" w:sz="0" w:space="0" w:color="auto"/>
                                            <w:bottom w:val="none" w:sz="0" w:space="0" w:color="auto"/>
                                            <w:right w:val="none" w:sz="0" w:space="0" w:color="auto"/>
                                          </w:divBdr>
                                        </w:div>
                                        <w:div w:id="200234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904550">
                              <w:marLeft w:val="0"/>
                              <w:marRight w:val="0"/>
                              <w:marTop w:val="0"/>
                              <w:marBottom w:val="0"/>
                              <w:divBdr>
                                <w:top w:val="none" w:sz="0" w:space="0" w:color="auto"/>
                                <w:left w:val="none" w:sz="0" w:space="0" w:color="auto"/>
                                <w:bottom w:val="none" w:sz="0" w:space="0" w:color="auto"/>
                                <w:right w:val="none" w:sz="0" w:space="0" w:color="auto"/>
                              </w:divBdr>
                              <w:divsChild>
                                <w:div w:id="1648624694">
                                  <w:marLeft w:val="0"/>
                                  <w:marRight w:val="0"/>
                                  <w:marTop w:val="0"/>
                                  <w:marBottom w:val="0"/>
                                  <w:divBdr>
                                    <w:top w:val="none" w:sz="0" w:space="0" w:color="auto"/>
                                    <w:left w:val="none" w:sz="0" w:space="0" w:color="auto"/>
                                    <w:bottom w:val="none" w:sz="0" w:space="0" w:color="auto"/>
                                    <w:right w:val="none" w:sz="0" w:space="0" w:color="auto"/>
                                  </w:divBdr>
                                </w:div>
                                <w:div w:id="143553170">
                                  <w:marLeft w:val="0"/>
                                  <w:marRight w:val="0"/>
                                  <w:marTop w:val="0"/>
                                  <w:marBottom w:val="0"/>
                                  <w:divBdr>
                                    <w:top w:val="none" w:sz="0" w:space="0" w:color="auto"/>
                                    <w:left w:val="none" w:sz="0" w:space="0" w:color="auto"/>
                                    <w:bottom w:val="none" w:sz="0" w:space="0" w:color="auto"/>
                                    <w:right w:val="none" w:sz="0" w:space="0" w:color="auto"/>
                                  </w:divBdr>
                                  <w:divsChild>
                                    <w:div w:id="610281249">
                                      <w:marLeft w:val="0"/>
                                      <w:marRight w:val="0"/>
                                      <w:marTop w:val="0"/>
                                      <w:marBottom w:val="0"/>
                                      <w:divBdr>
                                        <w:top w:val="none" w:sz="0" w:space="0" w:color="auto"/>
                                        <w:left w:val="none" w:sz="0" w:space="0" w:color="auto"/>
                                        <w:bottom w:val="none" w:sz="0" w:space="0" w:color="auto"/>
                                        <w:right w:val="none" w:sz="0" w:space="0" w:color="auto"/>
                                      </w:divBdr>
                                      <w:divsChild>
                                        <w:div w:id="316346435">
                                          <w:marLeft w:val="0"/>
                                          <w:marRight w:val="0"/>
                                          <w:marTop w:val="0"/>
                                          <w:marBottom w:val="0"/>
                                          <w:divBdr>
                                            <w:top w:val="none" w:sz="0" w:space="0" w:color="auto"/>
                                            <w:left w:val="none" w:sz="0" w:space="0" w:color="auto"/>
                                            <w:bottom w:val="none" w:sz="0" w:space="0" w:color="auto"/>
                                            <w:right w:val="none" w:sz="0" w:space="0" w:color="auto"/>
                                          </w:divBdr>
                                        </w:div>
                                        <w:div w:id="2022197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631471">
                              <w:marLeft w:val="0"/>
                              <w:marRight w:val="0"/>
                              <w:marTop w:val="0"/>
                              <w:marBottom w:val="0"/>
                              <w:divBdr>
                                <w:top w:val="none" w:sz="0" w:space="0" w:color="auto"/>
                                <w:left w:val="none" w:sz="0" w:space="0" w:color="auto"/>
                                <w:bottom w:val="none" w:sz="0" w:space="0" w:color="auto"/>
                                <w:right w:val="none" w:sz="0" w:space="0" w:color="auto"/>
                              </w:divBdr>
                              <w:divsChild>
                                <w:div w:id="635991097">
                                  <w:marLeft w:val="0"/>
                                  <w:marRight w:val="0"/>
                                  <w:marTop w:val="0"/>
                                  <w:marBottom w:val="0"/>
                                  <w:divBdr>
                                    <w:top w:val="none" w:sz="0" w:space="0" w:color="auto"/>
                                    <w:left w:val="none" w:sz="0" w:space="0" w:color="auto"/>
                                    <w:bottom w:val="none" w:sz="0" w:space="0" w:color="auto"/>
                                    <w:right w:val="none" w:sz="0" w:space="0" w:color="auto"/>
                                  </w:divBdr>
                                </w:div>
                              </w:divsChild>
                            </w:div>
                            <w:div w:id="412895071">
                              <w:marLeft w:val="0"/>
                              <w:marRight w:val="0"/>
                              <w:marTop w:val="0"/>
                              <w:marBottom w:val="0"/>
                              <w:divBdr>
                                <w:top w:val="none" w:sz="0" w:space="0" w:color="auto"/>
                                <w:left w:val="none" w:sz="0" w:space="0" w:color="auto"/>
                                <w:bottom w:val="none" w:sz="0" w:space="0" w:color="auto"/>
                                <w:right w:val="none" w:sz="0" w:space="0" w:color="auto"/>
                              </w:divBdr>
                              <w:divsChild>
                                <w:div w:id="993096743">
                                  <w:marLeft w:val="0"/>
                                  <w:marRight w:val="0"/>
                                  <w:marTop w:val="0"/>
                                  <w:marBottom w:val="0"/>
                                  <w:divBdr>
                                    <w:top w:val="none" w:sz="0" w:space="0" w:color="auto"/>
                                    <w:left w:val="none" w:sz="0" w:space="0" w:color="auto"/>
                                    <w:bottom w:val="none" w:sz="0" w:space="0" w:color="auto"/>
                                    <w:right w:val="none" w:sz="0" w:space="0" w:color="auto"/>
                                  </w:divBdr>
                                </w:div>
                              </w:divsChild>
                            </w:div>
                            <w:div w:id="1008631503">
                              <w:marLeft w:val="0"/>
                              <w:marRight w:val="0"/>
                              <w:marTop w:val="0"/>
                              <w:marBottom w:val="0"/>
                              <w:divBdr>
                                <w:top w:val="none" w:sz="0" w:space="0" w:color="auto"/>
                                <w:left w:val="none" w:sz="0" w:space="0" w:color="auto"/>
                                <w:bottom w:val="none" w:sz="0" w:space="0" w:color="auto"/>
                                <w:right w:val="none" w:sz="0" w:space="0" w:color="auto"/>
                              </w:divBdr>
                              <w:divsChild>
                                <w:div w:id="676076958">
                                  <w:marLeft w:val="0"/>
                                  <w:marRight w:val="0"/>
                                  <w:marTop w:val="0"/>
                                  <w:marBottom w:val="0"/>
                                  <w:divBdr>
                                    <w:top w:val="none" w:sz="0" w:space="0" w:color="auto"/>
                                    <w:left w:val="none" w:sz="0" w:space="0" w:color="auto"/>
                                    <w:bottom w:val="none" w:sz="0" w:space="0" w:color="auto"/>
                                    <w:right w:val="none" w:sz="0" w:space="0" w:color="auto"/>
                                  </w:divBdr>
                                </w:div>
                              </w:divsChild>
                            </w:div>
                            <w:div w:id="416172921">
                              <w:marLeft w:val="0"/>
                              <w:marRight w:val="0"/>
                              <w:marTop w:val="0"/>
                              <w:marBottom w:val="0"/>
                              <w:divBdr>
                                <w:top w:val="none" w:sz="0" w:space="0" w:color="auto"/>
                                <w:left w:val="none" w:sz="0" w:space="0" w:color="auto"/>
                                <w:bottom w:val="none" w:sz="0" w:space="0" w:color="auto"/>
                                <w:right w:val="none" w:sz="0" w:space="0" w:color="auto"/>
                              </w:divBdr>
                              <w:divsChild>
                                <w:div w:id="2056418069">
                                  <w:marLeft w:val="0"/>
                                  <w:marRight w:val="0"/>
                                  <w:marTop w:val="0"/>
                                  <w:marBottom w:val="0"/>
                                  <w:divBdr>
                                    <w:top w:val="none" w:sz="0" w:space="0" w:color="auto"/>
                                    <w:left w:val="none" w:sz="0" w:space="0" w:color="auto"/>
                                    <w:bottom w:val="none" w:sz="0" w:space="0" w:color="auto"/>
                                    <w:right w:val="none" w:sz="0" w:space="0" w:color="auto"/>
                                  </w:divBdr>
                                </w:div>
                              </w:divsChild>
                            </w:div>
                            <w:div w:id="490410756">
                              <w:marLeft w:val="0"/>
                              <w:marRight w:val="0"/>
                              <w:marTop w:val="0"/>
                              <w:marBottom w:val="0"/>
                              <w:divBdr>
                                <w:top w:val="none" w:sz="0" w:space="0" w:color="auto"/>
                                <w:left w:val="none" w:sz="0" w:space="0" w:color="auto"/>
                                <w:bottom w:val="none" w:sz="0" w:space="0" w:color="auto"/>
                                <w:right w:val="none" w:sz="0" w:space="0" w:color="auto"/>
                              </w:divBdr>
                              <w:divsChild>
                                <w:div w:id="60763190">
                                  <w:marLeft w:val="0"/>
                                  <w:marRight w:val="0"/>
                                  <w:marTop w:val="0"/>
                                  <w:marBottom w:val="0"/>
                                  <w:divBdr>
                                    <w:top w:val="none" w:sz="0" w:space="0" w:color="auto"/>
                                    <w:left w:val="none" w:sz="0" w:space="0" w:color="auto"/>
                                    <w:bottom w:val="none" w:sz="0" w:space="0" w:color="auto"/>
                                    <w:right w:val="none" w:sz="0" w:space="0" w:color="auto"/>
                                  </w:divBdr>
                                </w:div>
                              </w:divsChild>
                            </w:div>
                            <w:div w:id="72164296">
                              <w:marLeft w:val="0"/>
                              <w:marRight w:val="0"/>
                              <w:marTop w:val="0"/>
                              <w:marBottom w:val="0"/>
                              <w:divBdr>
                                <w:top w:val="none" w:sz="0" w:space="0" w:color="auto"/>
                                <w:left w:val="none" w:sz="0" w:space="0" w:color="auto"/>
                                <w:bottom w:val="none" w:sz="0" w:space="0" w:color="auto"/>
                                <w:right w:val="none" w:sz="0" w:space="0" w:color="auto"/>
                              </w:divBdr>
                              <w:divsChild>
                                <w:div w:id="314846935">
                                  <w:marLeft w:val="0"/>
                                  <w:marRight w:val="0"/>
                                  <w:marTop w:val="0"/>
                                  <w:marBottom w:val="0"/>
                                  <w:divBdr>
                                    <w:top w:val="none" w:sz="0" w:space="0" w:color="auto"/>
                                    <w:left w:val="none" w:sz="0" w:space="0" w:color="auto"/>
                                    <w:bottom w:val="none" w:sz="0" w:space="0" w:color="auto"/>
                                    <w:right w:val="none" w:sz="0" w:space="0" w:color="auto"/>
                                  </w:divBdr>
                                </w:div>
                              </w:divsChild>
                            </w:div>
                            <w:div w:id="2098553550">
                              <w:marLeft w:val="0"/>
                              <w:marRight w:val="0"/>
                              <w:marTop w:val="0"/>
                              <w:marBottom w:val="0"/>
                              <w:divBdr>
                                <w:top w:val="none" w:sz="0" w:space="0" w:color="auto"/>
                                <w:left w:val="none" w:sz="0" w:space="0" w:color="auto"/>
                                <w:bottom w:val="none" w:sz="0" w:space="0" w:color="auto"/>
                                <w:right w:val="none" w:sz="0" w:space="0" w:color="auto"/>
                              </w:divBdr>
                              <w:divsChild>
                                <w:div w:id="877551245">
                                  <w:marLeft w:val="0"/>
                                  <w:marRight w:val="0"/>
                                  <w:marTop w:val="0"/>
                                  <w:marBottom w:val="0"/>
                                  <w:divBdr>
                                    <w:top w:val="none" w:sz="0" w:space="0" w:color="auto"/>
                                    <w:left w:val="none" w:sz="0" w:space="0" w:color="auto"/>
                                    <w:bottom w:val="none" w:sz="0" w:space="0" w:color="auto"/>
                                    <w:right w:val="none" w:sz="0" w:space="0" w:color="auto"/>
                                  </w:divBdr>
                                </w:div>
                              </w:divsChild>
                            </w:div>
                            <w:div w:id="101534249">
                              <w:marLeft w:val="0"/>
                              <w:marRight w:val="0"/>
                              <w:marTop w:val="0"/>
                              <w:marBottom w:val="0"/>
                              <w:divBdr>
                                <w:top w:val="none" w:sz="0" w:space="0" w:color="auto"/>
                                <w:left w:val="none" w:sz="0" w:space="0" w:color="auto"/>
                                <w:bottom w:val="none" w:sz="0" w:space="0" w:color="auto"/>
                                <w:right w:val="none" w:sz="0" w:space="0" w:color="auto"/>
                              </w:divBdr>
                              <w:divsChild>
                                <w:div w:id="276984360">
                                  <w:marLeft w:val="0"/>
                                  <w:marRight w:val="0"/>
                                  <w:marTop w:val="0"/>
                                  <w:marBottom w:val="0"/>
                                  <w:divBdr>
                                    <w:top w:val="none" w:sz="0" w:space="0" w:color="auto"/>
                                    <w:left w:val="none" w:sz="0" w:space="0" w:color="auto"/>
                                    <w:bottom w:val="none" w:sz="0" w:space="0" w:color="auto"/>
                                    <w:right w:val="none" w:sz="0" w:space="0" w:color="auto"/>
                                  </w:divBdr>
                                </w:div>
                              </w:divsChild>
                            </w:div>
                            <w:div w:id="1884363337">
                              <w:marLeft w:val="0"/>
                              <w:marRight w:val="0"/>
                              <w:marTop w:val="0"/>
                              <w:marBottom w:val="0"/>
                              <w:divBdr>
                                <w:top w:val="none" w:sz="0" w:space="0" w:color="auto"/>
                                <w:left w:val="none" w:sz="0" w:space="0" w:color="auto"/>
                                <w:bottom w:val="none" w:sz="0" w:space="0" w:color="auto"/>
                                <w:right w:val="none" w:sz="0" w:space="0" w:color="auto"/>
                              </w:divBdr>
                              <w:divsChild>
                                <w:div w:id="496658098">
                                  <w:marLeft w:val="0"/>
                                  <w:marRight w:val="0"/>
                                  <w:marTop w:val="0"/>
                                  <w:marBottom w:val="0"/>
                                  <w:divBdr>
                                    <w:top w:val="none" w:sz="0" w:space="0" w:color="auto"/>
                                    <w:left w:val="none" w:sz="0" w:space="0" w:color="auto"/>
                                    <w:bottom w:val="none" w:sz="0" w:space="0" w:color="auto"/>
                                    <w:right w:val="none" w:sz="0" w:space="0" w:color="auto"/>
                                  </w:divBdr>
                                </w:div>
                              </w:divsChild>
                            </w:div>
                            <w:div w:id="219442710">
                              <w:marLeft w:val="0"/>
                              <w:marRight w:val="0"/>
                              <w:marTop w:val="0"/>
                              <w:marBottom w:val="0"/>
                              <w:divBdr>
                                <w:top w:val="none" w:sz="0" w:space="0" w:color="auto"/>
                                <w:left w:val="none" w:sz="0" w:space="0" w:color="auto"/>
                                <w:bottom w:val="none" w:sz="0" w:space="0" w:color="auto"/>
                                <w:right w:val="none" w:sz="0" w:space="0" w:color="auto"/>
                              </w:divBdr>
                              <w:divsChild>
                                <w:div w:id="1616793622">
                                  <w:marLeft w:val="0"/>
                                  <w:marRight w:val="0"/>
                                  <w:marTop w:val="0"/>
                                  <w:marBottom w:val="0"/>
                                  <w:divBdr>
                                    <w:top w:val="none" w:sz="0" w:space="0" w:color="auto"/>
                                    <w:left w:val="none" w:sz="0" w:space="0" w:color="auto"/>
                                    <w:bottom w:val="none" w:sz="0" w:space="0" w:color="auto"/>
                                    <w:right w:val="none" w:sz="0" w:space="0" w:color="auto"/>
                                  </w:divBdr>
                                </w:div>
                              </w:divsChild>
                            </w:div>
                            <w:div w:id="304512655">
                              <w:marLeft w:val="0"/>
                              <w:marRight w:val="0"/>
                              <w:marTop w:val="0"/>
                              <w:marBottom w:val="0"/>
                              <w:divBdr>
                                <w:top w:val="none" w:sz="0" w:space="0" w:color="auto"/>
                                <w:left w:val="none" w:sz="0" w:space="0" w:color="auto"/>
                                <w:bottom w:val="none" w:sz="0" w:space="0" w:color="auto"/>
                                <w:right w:val="none" w:sz="0" w:space="0" w:color="auto"/>
                              </w:divBdr>
                              <w:divsChild>
                                <w:div w:id="1605335326">
                                  <w:marLeft w:val="0"/>
                                  <w:marRight w:val="0"/>
                                  <w:marTop w:val="0"/>
                                  <w:marBottom w:val="0"/>
                                  <w:divBdr>
                                    <w:top w:val="none" w:sz="0" w:space="0" w:color="auto"/>
                                    <w:left w:val="none" w:sz="0" w:space="0" w:color="auto"/>
                                    <w:bottom w:val="none" w:sz="0" w:space="0" w:color="auto"/>
                                    <w:right w:val="none" w:sz="0" w:space="0" w:color="auto"/>
                                  </w:divBdr>
                                </w:div>
                              </w:divsChild>
                            </w:div>
                            <w:div w:id="1076783765">
                              <w:marLeft w:val="0"/>
                              <w:marRight w:val="0"/>
                              <w:marTop w:val="0"/>
                              <w:marBottom w:val="0"/>
                              <w:divBdr>
                                <w:top w:val="none" w:sz="0" w:space="0" w:color="auto"/>
                                <w:left w:val="none" w:sz="0" w:space="0" w:color="auto"/>
                                <w:bottom w:val="none" w:sz="0" w:space="0" w:color="auto"/>
                                <w:right w:val="none" w:sz="0" w:space="0" w:color="auto"/>
                              </w:divBdr>
                              <w:divsChild>
                                <w:div w:id="1397051132">
                                  <w:marLeft w:val="0"/>
                                  <w:marRight w:val="0"/>
                                  <w:marTop w:val="0"/>
                                  <w:marBottom w:val="0"/>
                                  <w:divBdr>
                                    <w:top w:val="none" w:sz="0" w:space="0" w:color="auto"/>
                                    <w:left w:val="none" w:sz="0" w:space="0" w:color="auto"/>
                                    <w:bottom w:val="none" w:sz="0" w:space="0" w:color="auto"/>
                                    <w:right w:val="none" w:sz="0" w:space="0" w:color="auto"/>
                                  </w:divBdr>
                                </w:div>
                              </w:divsChild>
                            </w:div>
                            <w:div w:id="1532720750">
                              <w:marLeft w:val="0"/>
                              <w:marRight w:val="0"/>
                              <w:marTop w:val="0"/>
                              <w:marBottom w:val="0"/>
                              <w:divBdr>
                                <w:top w:val="none" w:sz="0" w:space="0" w:color="auto"/>
                                <w:left w:val="none" w:sz="0" w:space="0" w:color="auto"/>
                                <w:bottom w:val="none" w:sz="0" w:space="0" w:color="auto"/>
                                <w:right w:val="none" w:sz="0" w:space="0" w:color="auto"/>
                              </w:divBdr>
                              <w:divsChild>
                                <w:div w:id="2050177954">
                                  <w:marLeft w:val="0"/>
                                  <w:marRight w:val="0"/>
                                  <w:marTop w:val="0"/>
                                  <w:marBottom w:val="0"/>
                                  <w:divBdr>
                                    <w:top w:val="none" w:sz="0" w:space="0" w:color="auto"/>
                                    <w:left w:val="none" w:sz="0" w:space="0" w:color="auto"/>
                                    <w:bottom w:val="none" w:sz="0" w:space="0" w:color="auto"/>
                                    <w:right w:val="none" w:sz="0" w:space="0" w:color="auto"/>
                                  </w:divBdr>
                                </w:div>
                              </w:divsChild>
                            </w:div>
                            <w:div w:id="1927306071">
                              <w:marLeft w:val="0"/>
                              <w:marRight w:val="0"/>
                              <w:marTop w:val="0"/>
                              <w:marBottom w:val="0"/>
                              <w:divBdr>
                                <w:top w:val="none" w:sz="0" w:space="0" w:color="auto"/>
                                <w:left w:val="none" w:sz="0" w:space="0" w:color="auto"/>
                                <w:bottom w:val="none" w:sz="0" w:space="0" w:color="auto"/>
                                <w:right w:val="none" w:sz="0" w:space="0" w:color="auto"/>
                              </w:divBdr>
                              <w:divsChild>
                                <w:div w:id="131213915">
                                  <w:marLeft w:val="0"/>
                                  <w:marRight w:val="0"/>
                                  <w:marTop w:val="0"/>
                                  <w:marBottom w:val="0"/>
                                  <w:divBdr>
                                    <w:top w:val="none" w:sz="0" w:space="0" w:color="auto"/>
                                    <w:left w:val="none" w:sz="0" w:space="0" w:color="auto"/>
                                    <w:bottom w:val="none" w:sz="0" w:space="0" w:color="auto"/>
                                    <w:right w:val="none" w:sz="0" w:space="0" w:color="auto"/>
                                  </w:divBdr>
                                </w:div>
                              </w:divsChild>
                            </w:div>
                            <w:div w:id="1226646593">
                              <w:marLeft w:val="0"/>
                              <w:marRight w:val="0"/>
                              <w:marTop w:val="240"/>
                              <w:marBottom w:val="0"/>
                              <w:divBdr>
                                <w:top w:val="none" w:sz="0" w:space="0" w:color="auto"/>
                                <w:left w:val="none" w:sz="0" w:space="0" w:color="auto"/>
                                <w:bottom w:val="none" w:sz="0" w:space="0" w:color="auto"/>
                                <w:right w:val="none" w:sz="0" w:space="0" w:color="auto"/>
                              </w:divBdr>
                            </w:div>
                            <w:div w:id="1665939732">
                              <w:marLeft w:val="150"/>
                              <w:marRight w:val="150"/>
                              <w:marTop w:val="480"/>
                              <w:marBottom w:val="0"/>
                              <w:divBdr>
                                <w:top w:val="none" w:sz="0" w:space="0" w:color="auto"/>
                                <w:left w:val="none" w:sz="0" w:space="0" w:color="auto"/>
                                <w:bottom w:val="none" w:sz="0" w:space="0" w:color="auto"/>
                                <w:right w:val="none" w:sz="0" w:space="0" w:color="auto"/>
                              </w:divBdr>
                            </w:div>
                            <w:div w:id="722993243">
                              <w:marLeft w:val="0"/>
                              <w:marRight w:val="0"/>
                              <w:marTop w:val="240"/>
                              <w:marBottom w:val="0"/>
                              <w:divBdr>
                                <w:top w:val="none" w:sz="0" w:space="0" w:color="auto"/>
                                <w:left w:val="none" w:sz="0" w:space="0" w:color="auto"/>
                                <w:bottom w:val="none" w:sz="0" w:space="0" w:color="auto"/>
                                <w:right w:val="none" w:sz="0" w:space="0" w:color="auto"/>
                              </w:divBdr>
                            </w:div>
                            <w:div w:id="582228185">
                              <w:marLeft w:val="150"/>
                              <w:marRight w:val="150"/>
                              <w:marTop w:val="480"/>
                              <w:marBottom w:val="0"/>
                              <w:divBdr>
                                <w:top w:val="none" w:sz="0" w:space="0" w:color="auto"/>
                                <w:left w:val="none" w:sz="0" w:space="0" w:color="auto"/>
                                <w:bottom w:val="none" w:sz="0" w:space="0" w:color="auto"/>
                                <w:right w:val="none" w:sz="0" w:space="0" w:color="auto"/>
                              </w:divBdr>
                            </w:div>
                            <w:div w:id="546379155">
                              <w:marLeft w:val="0"/>
                              <w:marRight w:val="0"/>
                              <w:marTop w:val="240"/>
                              <w:marBottom w:val="0"/>
                              <w:divBdr>
                                <w:top w:val="none" w:sz="0" w:space="0" w:color="auto"/>
                                <w:left w:val="none" w:sz="0" w:space="0" w:color="auto"/>
                                <w:bottom w:val="none" w:sz="0" w:space="0" w:color="auto"/>
                                <w:right w:val="none" w:sz="0" w:space="0" w:color="auto"/>
                              </w:divBdr>
                            </w:div>
                          </w:divsChild>
                        </w:div>
                        <w:div w:id="1160929579">
                          <w:marLeft w:val="0"/>
                          <w:marRight w:val="0"/>
                          <w:marTop w:val="0"/>
                          <w:marBottom w:val="0"/>
                          <w:divBdr>
                            <w:top w:val="none" w:sz="0" w:space="0" w:color="auto"/>
                            <w:left w:val="none" w:sz="0" w:space="0" w:color="auto"/>
                            <w:bottom w:val="none" w:sz="0" w:space="0" w:color="auto"/>
                            <w:right w:val="none" w:sz="0" w:space="0" w:color="auto"/>
                          </w:divBdr>
                          <w:divsChild>
                            <w:div w:id="2077583846">
                              <w:marLeft w:val="0"/>
                              <w:marRight w:val="0"/>
                              <w:marTop w:val="0"/>
                              <w:marBottom w:val="0"/>
                              <w:divBdr>
                                <w:top w:val="none" w:sz="0" w:space="0" w:color="auto"/>
                                <w:left w:val="none" w:sz="0" w:space="0" w:color="auto"/>
                                <w:bottom w:val="none" w:sz="0" w:space="0" w:color="auto"/>
                                <w:right w:val="none" w:sz="0" w:space="0" w:color="auto"/>
                              </w:divBdr>
                              <w:divsChild>
                                <w:div w:id="1855727834">
                                  <w:marLeft w:val="0"/>
                                  <w:marRight w:val="0"/>
                                  <w:marTop w:val="0"/>
                                  <w:marBottom w:val="0"/>
                                  <w:divBdr>
                                    <w:top w:val="none" w:sz="0" w:space="0" w:color="auto"/>
                                    <w:left w:val="none" w:sz="0" w:space="0" w:color="auto"/>
                                    <w:bottom w:val="none" w:sz="0" w:space="0" w:color="auto"/>
                                    <w:right w:val="none" w:sz="0" w:space="0" w:color="auto"/>
                                  </w:divBdr>
                                  <w:divsChild>
                                    <w:div w:id="975718344">
                                      <w:marLeft w:val="0"/>
                                      <w:marRight w:val="0"/>
                                      <w:marTop w:val="0"/>
                                      <w:marBottom w:val="0"/>
                                      <w:divBdr>
                                        <w:top w:val="none" w:sz="0" w:space="0" w:color="auto"/>
                                        <w:left w:val="none" w:sz="0" w:space="0" w:color="auto"/>
                                        <w:bottom w:val="none" w:sz="0" w:space="0" w:color="auto"/>
                                        <w:right w:val="none" w:sz="0" w:space="0" w:color="auto"/>
                                      </w:divBdr>
                                      <w:divsChild>
                                        <w:div w:id="453407520">
                                          <w:marLeft w:val="0"/>
                                          <w:marRight w:val="0"/>
                                          <w:marTop w:val="0"/>
                                          <w:marBottom w:val="0"/>
                                          <w:divBdr>
                                            <w:top w:val="none" w:sz="0" w:space="0" w:color="auto"/>
                                            <w:left w:val="none" w:sz="0" w:space="0" w:color="auto"/>
                                            <w:bottom w:val="none" w:sz="0" w:space="0" w:color="auto"/>
                                            <w:right w:val="none" w:sz="0" w:space="0" w:color="auto"/>
                                          </w:divBdr>
                                          <w:divsChild>
                                            <w:div w:id="1835564849">
                                              <w:marLeft w:val="0"/>
                                              <w:marRight w:val="0"/>
                                              <w:marTop w:val="0"/>
                                              <w:marBottom w:val="0"/>
                                              <w:divBdr>
                                                <w:top w:val="none" w:sz="0" w:space="0" w:color="auto"/>
                                                <w:left w:val="none" w:sz="0" w:space="0" w:color="auto"/>
                                                <w:bottom w:val="none" w:sz="0" w:space="0" w:color="auto"/>
                                                <w:right w:val="none" w:sz="0" w:space="0" w:color="auto"/>
                                              </w:divBdr>
                                              <w:divsChild>
                                                <w:div w:id="2021005126">
                                                  <w:marLeft w:val="0"/>
                                                  <w:marRight w:val="0"/>
                                                  <w:marTop w:val="0"/>
                                                  <w:marBottom w:val="0"/>
                                                  <w:divBdr>
                                                    <w:top w:val="none" w:sz="0" w:space="0" w:color="auto"/>
                                                    <w:left w:val="none" w:sz="0" w:space="0" w:color="auto"/>
                                                    <w:bottom w:val="none" w:sz="0" w:space="0" w:color="auto"/>
                                                    <w:right w:val="none" w:sz="0" w:space="0" w:color="auto"/>
                                                  </w:divBdr>
                                                  <w:divsChild>
                                                    <w:div w:id="872769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9558099">
                                  <w:marLeft w:val="0"/>
                                  <w:marRight w:val="0"/>
                                  <w:marTop w:val="0"/>
                                  <w:marBottom w:val="0"/>
                                  <w:divBdr>
                                    <w:top w:val="none" w:sz="0" w:space="0" w:color="auto"/>
                                    <w:left w:val="none" w:sz="0" w:space="0" w:color="auto"/>
                                    <w:bottom w:val="none" w:sz="0" w:space="0" w:color="auto"/>
                                    <w:right w:val="none" w:sz="0" w:space="0" w:color="auto"/>
                                  </w:divBdr>
                                  <w:divsChild>
                                    <w:div w:id="1460565001">
                                      <w:marLeft w:val="0"/>
                                      <w:marRight w:val="0"/>
                                      <w:marTop w:val="0"/>
                                      <w:marBottom w:val="0"/>
                                      <w:divBdr>
                                        <w:top w:val="none" w:sz="0" w:space="0" w:color="auto"/>
                                        <w:left w:val="none" w:sz="0" w:space="0" w:color="auto"/>
                                        <w:bottom w:val="none" w:sz="0" w:space="0" w:color="auto"/>
                                        <w:right w:val="none" w:sz="0" w:space="0" w:color="auto"/>
                                      </w:divBdr>
                                      <w:divsChild>
                                        <w:div w:id="2094813499">
                                          <w:marLeft w:val="0"/>
                                          <w:marRight w:val="0"/>
                                          <w:marTop w:val="0"/>
                                          <w:marBottom w:val="0"/>
                                          <w:divBdr>
                                            <w:top w:val="none" w:sz="0" w:space="0" w:color="auto"/>
                                            <w:left w:val="none" w:sz="0" w:space="0" w:color="auto"/>
                                            <w:bottom w:val="none" w:sz="0" w:space="0" w:color="auto"/>
                                            <w:right w:val="none" w:sz="0" w:space="0" w:color="auto"/>
                                          </w:divBdr>
                                          <w:divsChild>
                                            <w:div w:id="2115898602">
                                              <w:marLeft w:val="0"/>
                                              <w:marRight w:val="0"/>
                                              <w:marTop w:val="0"/>
                                              <w:marBottom w:val="0"/>
                                              <w:divBdr>
                                                <w:top w:val="none" w:sz="0" w:space="0" w:color="auto"/>
                                                <w:left w:val="none" w:sz="0" w:space="0" w:color="auto"/>
                                                <w:bottom w:val="none" w:sz="0" w:space="0" w:color="auto"/>
                                                <w:right w:val="none" w:sz="0" w:space="0" w:color="auto"/>
                                              </w:divBdr>
                                              <w:divsChild>
                                                <w:div w:id="113934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978429">
                                      <w:marLeft w:val="0"/>
                                      <w:marRight w:val="0"/>
                                      <w:marTop w:val="0"/>
                                      <w:marBottom w:val="0"/>
                                      <w:divBdr>
                                        <w:top w:val="none" w:sz="0" w:space="0" w:color="auto"/>
                                        <w:left w:val="none" w:sz="0" w:space="0" w:color="auto"/>
                                        <w:bottom w:val="none" w:sz="0" w:space="0" w:color="auto"/>
                                        <w:right w:val="none" w:sz="0" w:space="0" w:color="auto"/>
                                      </w:divBdr>
                                    </w:div>
                                    <w:div w:id="24661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30979">
                          <w:marLeft w:val="0"/>
                          <w:marRight w:val="0"/>
                          <w:marTop w:val="300"/>
                          <w:marBottom w:val="0"/>
                          <w:divBdr>
                            <w:top w:val="none" w:sz="0" w:space="0" w:color="auto"/>
                            <w:left w:val="none" w:sz="0" w:space="0" w:color="auto"/>
                            <w:bottom w:val="none" w:sz="0" w:space="0" w:color="auto"/>
                            <w:right w:val="none" w:sz="0" w:space="0" w:color="auto"/>
                          </w:divBdr>
                          <w:divsChild>
                            <w:div w:id="1173446849">
                              <w:marLeft w:val="0"/>
                              <w:marRight w:val="0"/>
                              <w:marTop w:val="0"/>
                              <w:marBottom w:val="0"/>
                              <w:divBdr>
                                <w:top w:val="none" w:sz="0" w:space="0" w:color="auto"/>
                                <w:left w:val="none" w:sz="0" w:space="0" w:color="auto"/>
                                <w:bottom w:val="none" w:sz="0" w:space="0" w:color="auto"/>
                                <w:right w:val="none" w:sz="0" w:space="0" w:color="auto"/>
                              </w:divBdr>
                            </w:div>
                            <w:div w:id="343440376">
                              <w:marLeft w:val="0"/>
                              <w:marRight w:val="0"/>
                              <w:marTop w:val="0"/>
                              <w:marBottom w:val="0"/>
                              <w:divBdr>
                                <w:top w:val="none" w:sz="0" w:space="0" w:color="auto"/>
                                <w:left w:val="none" w:sz="0" w:space="0" w:color="auto"/>
                                <w:bottom w:val="none" w:sz="0" w:space="0" w:color="auto"/>
                                <w:right w:val="none" w:sz="0" w:space="0" w:color="auto"/>
                              </w:divBdr>
                              <w:divsChild>
                                <w:div w:id="1158421400">
                                  <w:marLeft w:val="0"/>
                                  <w:marRight w:val="0"/>
                                  <w:marTop w:val="0"/>
                                  <w:marBottom w:val="0"/>
                                  <w:divBdr>
                                    <w:top w:val="none" w:sz="0" w:space="0" w:color="auto"/>
                                    <w:left w:val="none" w:sz="0" w:space="0" w:color="auto"/>
                                    <w:bottom w:val="none" w:sz="0" w:space="0" w:color="auto"/>
                                    <w:right w:val="none" w:sz="0" w:space="0" w:color="auto"/>
                                  </w:divBdr>
                                  <w:divsChild>
                                    <w:div w:id="713309010">
                                      <w:marLeft w:val="0"/>
                                      <w:marRight w:val="0"/>
                                      <w:marTop w:val="0"/>
                                      <w:marBottom w:val="0"/>
                                      <w:divBdr>
                                        <w:top w:val="none" w:sz="0" w:space="0" w:color="auto"/>
                                        <w:left w:val="none" w:sz="0" w:space="0" w:color="auto"/>
                                        <w:bottom w:val="none" w:sz="0" w:space="0" w:color="auto"/>
                                        <w:right w:val="none" w:sz="0" w:space="0" w:color="auto"/>
                                      </w:divBdr>
                                      <w:divsChild>
                                        <w:div w:id="1896234403">
                                          <w:marLeft w:val="0"/>
                                          <w:marRight w:val="0"/>
                                          <w:marTop w:val="0"/>
                                          <w:marBottom w:val="0"/>
                                          <w:divBdr>
                                            <w:top w:val="none" w:sz="0" w:space="0" w:color="auto"/>
                                            <w:left w:val="none" w:sz="0" w:space="0" w:color="auto"/>
                                            <w:bottom w:val="none" w:sz="0" w:space="0" w:color="auto"/>
                                            <w:right w:val="none" w:sz="0" w:space="0" w:color="auto"/>
                                          </w:divBdr>
                                        </w:div>
                                        <w:div w:id="756753935">
                                          <w:marLeft w:val="0"/>
                                          <w:marRight w:val="0"/>
                                          <w:marTop w:val="0"/>
                                          <w:marBottom w:val="0"/>
                                          <w:divBdr>
                                            <w:top w:val="none" w:sz="0" w:space="0" w:color="auto"/>
                                            <w:left w:val="none" w:sz="0" w:space="0" w:color="auto"/>
                                            <w:bottom w:val="none" w:sz="0" w:space="0" w:color="auto"/>
                                            <w:right w:val="none" w:sz="0" w:space="0" w:color="auto"/>
                                          </w:divBdr>
                                        </w:div>
                                        <w:div w:id="730496749">
                                          <w:marLeft w:val="0"/>
                                          <w:marRight w:val="0"/>
                                          <w:marTop w:val="0"/>
                                          <w:marBottom w:val="0"/>
                                          <w:divBdr>
                                            <w:top w:val="none" w:sz="0" w:space="0" w:color="auto"/>
                                            <w:left w:val="none" w:sz="0" w:space="0" w:color="auto"/>
                                            <w:bottom w:val="none" w:sz="0" w:space="0" w:color="auto"/>
                                            <w:right w:val="none" w:sz="0" w:space="0" w:color="auto"/>
                                          </w:divBdr>
                                        </w:div>
                                        <w:div w:id="2028556706">
                                          <w:marLeft w:val="0"/>
                                          <w:marRight w:val="0"/>
                                          <w:marTop w:val="0"/>
                                          <w:marBottom w:val="0"/>
                                          <w:divBdr>
                                            <w:top w:val="none" w:sz="0" w:space="0" w:color="auto"/>
                                            <w:left w:val="none" w:sz="0" w:space="0" w:color="auto"/>
                                            <w:bottom w:val="none" w:sz="0" w:space="0" w:color="auto"/>
                                            <w:right w:val="none" w:sz="0" w:space="0" w:color="auto"/>
                                          </w:divBdr>
                                        </w:div>
                                        <w:div w:id="1301956643">
                                          <w:marLeft w:val="0"/>
                                          <w:marRight w:val="0"/>
                                          <w:marTop w:val="0"/>
                                          <w:marBottom w:val="0"/>
                                          <w:divBdr>
                                            <w:top w:val="none" w:sz="0" w:space="0" w:color="auto"/>
                                            <w:left w:val="none" w:sz="0" w:space="0" w:color="auto"/>
                                            <w:bottom w:val="none" w:sz="0" w:space="0" w:color="auto"/>
                                            <w:right w:val="none" w:sz="0" w:space="0" w:color="auto"/>
                                          </w:divBdr>
                                        </w:div>
                                        <w:div w:id="302004460">
                                          <w:marLeft w:val="0"/>
                                          <w:marRight w:val="0"/>
                                          <w:marTop w:val="0"/>
                                          <w:marBottom w:val="0"/>
                                          <w:divBdr>
                                            <w:top w:val="none" w:sz="0" w:space="0" w:color="auto"/>
                                            <w:left w:val="none" w:sz="0" w:space="0" w:color="auto"/>
                                            <w:bottom w:val="none" w:sz="0" w:space="0" w:color="auto"/>
                                            <w:right w:val="none" w:sz="0" w:space="0" w:color="auto"/>
                                          </w:divBdr>
                                        </w:div>
                                        <w:div w:id="118308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6577346">
                          <w:marLeft w:val="0"/>
                          <w:marRight w:val="0"/>
                          <w:marTop w:val="300"/>
                          <w:marBottom w:val="0"/>
                          <w:divBdr>
                            <w:top w:val="none" w:sz="0" w:space="0" w:color="auto"/>
                            <w:left w:val="none" w:sz="0" w:space="0" w:color="auto"/>
                            <w:bottom w:val="none" w:sz="0" w:space="0" w:color="auto"/>
                            <w:right w:val="none" w:sz="0" w:space="0" w:color="auto"/>
                          </w:divBdr>
                          <w:divsChild>
                            <w:div w:id="2109961079">
                              <w:marLeft w:val="0"/>
                              <w:marRight w:val="0"/>
                              <w:marTop w:val="0"/>
                              <w:marBottom w:val="0"/>
                              <w:divBdr>
                                <w:top w:val="none" w:sz="0" w:space="0" w:color="auto"/>
                                <w:left w:val="none" w:sz="0" w:space="0" w:color="auto"/>
                                <w:bottom w:val="none" w:sz="0" w:space="0" w:color="auto"/>
                                <w:right w:val="none" w:sz="0" w:space="0" w:color="auto"/>
                              </w:divBdr>
                            </w:div>
                            <w:div w:id="192926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0569882">
      <w:bodyDiv w:val="1"/>
      <w:marLeft w:val="0"/>
      <w:marRight w:val="0"/>
      <w:marTop w:val="0"/>
      <w:marBottom w:val="0"/>
      <w:divBdr>
        <w:top w:val="none" w:sz="0" w:space="0" w:color="auto"/>
        <w:left w:val="none" w:sz="0" w:space="0" w:color="auto"/>
        <w:bottom w:val="none" w:sz="0" w:space="0" w:color="auto"/>
        <w:right w:val="none" w:sz="0" w:space="0" w:color="auto"/>
      </w:divBdr>
      <w:divsChild>
        <w:div w:id="2105032310">
          <w:marLeft w:val="0"/>
          <w:marRight w:val="0"/>
          <w:marTop w:val="0"/>
          <w:marBottom w:val="0"/>
          <w:divBdr>
            <w:top w:val="none" w:sz="0" w:space="0" w:color="auto"/>
            <w:left w:val="none" w:sz="0" w:space="0" w:color="auto"/>
            <w:bottom w:val="none" w:sz="0" w:space="0" w:color="auto"/>
            <w:right w:val="none" w:sz="0" w:space="0" w:color="auto"/>
          </w:divBdr>
          <w:divsChild>
            <w:div w:id="519589560">
              <w:marLeft w:val="0"/>
              <w:marRight w:val="0"/>
              <w:marTop w:val="0"/>
              <w:marBottom w:val="0"/>
              <w:divBdr>
                <w:top w:val="none" w:sz="0" w:space="0" w:color="auto"/>
                <w:left w:val="none" w:sz="0" w:space="0" w:color="auto"/>
                <w:bottom w:val="none" w:sz="0" w:space="0" w:color="auto"/>
                <w:right w:val="none" w:sz="0" w:space="0" w:color="auto"/>
              </w:divBdr>
              <w:divsChild>
                <w:div w:id="971522750">
                  <w:marLeft w:val="0"/>
                  <w:marRight w:val="0"/>
                  <w:marTop w:val="0"/>
                  <w:marBottom w:val="0"/>
                  <w:divBdr>
                    <w:top w:val="none" w:sz="0" w:space="0" w:color="auto"/>
                    <w:left w:val="none" w:sz="0" w:space="0" w:color="auto"/>
                    <w:bottom w:val="none" w:sz="0" w:space="0" w:color="auto"/>
                    <w:right w:val="none" w:sz="0" w:space="0" w:color="auto"/>
                  </w:divBdr>
                  <w:divsChild>
                    <w:div w:id="930628768">
                      <w:marLeft w:val="0"/>
                      <w:marRight w:val="0"/>
                      <w:marTop w:val="0"/>
                      <w:marBottom w:val="0"/>
                      <w:divBdr>
                        <w:top w:val="none" w:sz="0" w:space="0" w:color="auto"/>
                        <w:left w:val="none" w:sz="0" w:space="0" w:color="auto"/>
                        <w:bottom w:val="none" w:sz="0" w:space="0" w:color="auto"/>
                        <w:right w:val="none" w:sz="0" w:space="0" w:color="auto"/>
                      </w:divBdr>
                      <w:divsChild>
                        <w:div w:id="563679594">
                          <w:marLeft w:val="0"/>
                          <w:marRight w:val="0"/>
                          <w:marTop w:val="0"/>
                          <w:marBottom w:val="0"/>
                          <w:divBdr>
                            <w:top w:val="none" w:sz="0" w:space="0" w:color="auto"/>
                            <w:left w:val="none" w:sz="0" w:space="0" w:color="auto"/>
                            <w:bottom w:val="none" w:sz="0" w:space="0" w:color="auto"/>
                            <w:right w:val="none" w:sz="0" w:space="0" w:color="auto"/>
                          </w:divBdr>
                          <w:divsChild>
                            <w:div w:id="118115940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0497548">
      <w:bodyDiv w:val="1"/>
      <w:marLeft w:val="0"/>
      <w:marRight w:val="0"/>
      <w:marTop w:val="0"/>
      <w:marBottom w:val="0"/>
      <w:divBdr>
        <w:top w:val="none" w:sz="0" w:space="0" w:color="auto"/>
        <w:left w:val="none" w:sz="0" w:space="0" w:color="auto"/>
        <w:bottom w:val="none" w:sz="0" w:space="0" w:color="auto"/>
        <w:right w:val="none" w:sz="0" w:space="0" w:color="auto"/>
      </w:divBdr>
      <w:divsChild>
        <w:div w:id="1271010878">
          <w:marLeft w:val="0"/>
          <w:marRight w:val="0"/>
          <w:marTop w:val="0"/>
          <w:marBottom w:val="0"/>
          <w:divBdr>
            <w:top w:val="none" w:sz="0" w:space="0" w:color="auto"/>
            <w:left w:val="none" w:sz="0" w:space="0" w:color="auto"/>
            <w:bottom w:val="none" w:sz="0" w:space="0" w:color="auto"/>
            <w:right w:val="none" w:sz="0" w:space="0" w:color="auto"/>
          </w:divBdr>
          <w:divsChild>
            <w:div w:id="63843243">
              <w:marLeft w:val="0"/>
              <w:marRight w:val="0"/>
              <w:marTop w:val="0"/>
              <w:marBottom w:val="0"/>
              <w:divBdr>
                <w:top w:val="none" w:sz="0" w:space="0" w:color="auto"/>
                <w:left w:val="none" w:sz="0" w:space="0" w:color="auto"/>
                <w:bottom w:val="none" w:sz="0" w:space="0" w:color="auto"/>
                <w:right w:val="none" w:sz="0" w:space="0" w:color="auto"/>
              </w:divBdr>
              <w:divsChild>
                <w:div w:id="1100106117">
                  <w:marLeft w:val="0"/>
                  <w:marRight w:val="0"/>
                  <w:marTop w:val="0"/>
                  <w:marBottom w:val="0"/>
                  <w:divBdr>
                    <w:top w:val="none" w:sz="0" w:space="0" w:color="auto"/>
                    <w:left w:val="none" w:sz="0" w:space="0" w:color="auto"/>
                    <w:bottom w:val="none" w:sz="0" w:space="0" w:color="auto"/>
                    <w:right w:val="none" w:sz="0" w:space="0" w:color="auto"/>
                  </w:divBdr>
                  <w:divsChild>
                    <w:div w:id="702250421">
                      <w:marLeft w:val="0"/>
                      <w:marRight w:val="0"/>
                      <w:marTop w:val="0"/>
                      <w:marBottom w:val="0"/>
                      <w:divBdr>
                        <w:top w:val="none" w:sz="0" w:space="0" w:color="auto"/>
                        <w:left w:val="none" w:sz="0" w:space="0" w:color="auto"/>
                        <w:bottom w:val="none" w:sz="0" w:space="0" w:color="auto"/>
                        <w:right w:val="none" w:sz="0" w:space="0" w:color="auto"/>
                      </w:divBdr>
                      <w:divsChild>
                        <w:div w:id="1692995913">
                          <w:marLeft w:val="0"/>
                          <w:marRight w:val="0"/>
                          <w:marTop w:val="0"/>
                          <w:marBottom w:val="0"/>
                          <w:divBdr>
                            <w:top w:val="none" w:sz="0" w:space="0" w:color="auto"/>
                            <w:left w:val="none" w:sz="0" w:space="0" w:color="auto"/>
                            <w:bottom w:val="none" w:sz="0" w:space="0" w:color="auto"/>
                            <w:right w:val="none" w:sz="0" w:space="0" w:color="auto"/>
                          </w:divBdr>
                          <w:divsChild>
                            <w:div w:id="252015067">
                              <w:marLeft w:val="150"/>
                              <w:marRight w:val="150"/>
                              <w:marTop w:val="480"/>
                              <w:marBottom w:val="0"/>
                              <w:divBdr>
                                <w:top w:val="none" w:sz="0" w:space="0" w:color="auto"/>
                                <w:left w:val="none" w:sz="0" w:space="0" w:color="auto"/>
                                <w:bottom w:val="none" w:sz="0" w:space="0" w:color="auto"/>
                                <w:right w:val="none" w:sz="0" w:space="0" w:color="auto"/>
                              </w:divBdr>
                              <w:divsChild>
                                <w:div w:id="627006894">
                                  <w:marLeft w:val="0"/>
                                  <w:marRight w:val="0"/>
                                  <w:marTop w:val="0"/>
                                  <w:marBottom w:val="0"/>
                                  <w:divBdr>
                                    <w:top w:val="none" w:sz="0" w:space="0" w:color="auto"/>
                                    <w:left w:val="none" w:sz="0" w:space="0" w:color="auto"/>
                                    <w:bottom w:val="none" w:sz="0" w:space="0" w:color="auto"/>
                                    <w:right w:val="none" w:sz="0" w:space="0" w:color="auto"/>
                                  </w:divBdr>
                                  <w:divsChild>
                                    <w:div w:id="386758401">
                                      <w:marLeft w:val="0"/>
                                      <w:marRight w:val="0"/>
                                      <w:marTop w:val="0"/>
                                      <w:marBottom w:val="0"/>
                                      <w:divBdr>
                                        <w:top w:val="none" w:sz="0" w:space="0" w:color="auto"/>
                                        <w:left w:val="none" w:sz="0" w:space="0" w:color="auto"/>
                                        <w:bottom w:val="none" w:sz="0" w:space="0" w:color="auto"/>
                                        <w:right w:val="none" w:sz="0" w:space="0" w:color="auto"/>
                                      </w:divBdr>
                                      <w:divsChild>
                                        <w:div w:id="606231397">
                                          <w:marLeft w:val="0"/>
                                          <w:marRight w:val="0"/>
                                          <w:marTop w:val="0"/>
                                          <w:marBottom w:val="0"/>
                                          <w:divBdr>
                                            <w:top w:val="none" w:sz="0" w:space="0" w:color="auto"/>
                                            <w:left w:val="none" w:sz="0" w:space="0" w:color="auto"/>
                                            <w:bottom w:val="none" w:sz="0" w:space="0" w:color="auto"/>
                                            <w:right w:val="none" w:sz="0" w:space="0" w:color="auto"/>
                                          </w:divBdr>
                                        </w:div>
                                        <w:div w:id="159659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141437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5663923">
      <w:bodyDiv w:val="1"/>
      <w:marLeft w:val="0"/>
      <w:marRight w:val="0"/>
      <w:marTop w:val="0"/>
      <w:marBottom w:val="0"/>
      <w:divBdr>
        <w:top w:val="none" w:sz="0" w:space="0" w:color="auto"/>
        <w:left w:val="none" w:sz="0" w:space="0" w:color="auto"/>
        <w:bottom w:val="none" w:sz="0" w:space="0" w:color="auto"/>
        <w:right w:val="none" w:sz="0" w:space="0" w:color="auto"/>
      </w:divBdr>
      <w:divsChild>
        <w:div w:id="916207695">
          <w:marLeft w:val="0"/>
          <w:marRight w:val="0"/>
          <w:marTop w:val="0"/>
          <w:marBottom w:val="0"/>
          <w:divBdr>
            <w:top w:val="none" w:sz="0" w:space="0" w:color="auto"/>
            <w:left w:val="none" w:sz="0" w:space="0" w:color="auto"/>
            <w:bottom w:val="none" w:sz="0" w:space="0" w:color="auto"/>
            <w:right w:val="none" w:sz="0" w:space="0" w:color="auto"/>
          </w:divBdr>
          <w:divsChild>
            <w:div w:id="1823545013">
              <w:marLeft w:val="0"/>
              <w:marRight w:val="0"/>
              <w:marTop w:val="0"/>
              <w:marBottom w:val="0"/>
              <w:divBdr>
                <w:top w:val="none" w:sz="0" w:space="0" w:color="auto"/>
                <w:left w:val="none" w:sz="0" w:space="0" w:color="auto"/>
                <w:bottom w:val="none" w:sz="0" w:space="0" w:color="auto"/>
                <w:right w:val="none" w:sz="0" w:space="0" w:color="auto"/>
              </w:divBdr>
              <w:divsChild>
                <w:div w:id="465701998">
                  <w:marLeft w:val="0"/>
                  <w:marRight w:val="0"/>
                  <w:marTop w:val="0"/>
                  <w:marBottom w:val="0"/>
                  <w:divBdr>
                    <w:top w:val="none" w:sz="0" w:space="0" w:color="auto"/>
                    <w:left w:val="none" w:sz="0" w:space="0" w:color="auto"/>
                    <w:bottom w:val="none" w:sz="0" w:space="0" w:color="auto"/>
                    <w:right w:val="none" w:sz="0" w:space="0" w:color="auto"/>
                  </w:divBdr>
                  <w:divsChild>
                    <w:div w:id="1870875117">
                      <w:marLeft w:val="0"/>
                      <w:marRight w:val="0"/>
                      <w:marTop w:val="0"/>
                      <w:marBottom w:val="0"/>
                      <w:divBdr>
                        <w:top w:val="none" w:sz="0" w:space="0" w:color="auto"/>
                        <w:left w:val="none" w:sz="0" w:space="0" w:color="auto"/>
                        <w:bottom w:val="none" w:sz="0" w:space="0" w:color="auto"/>
                        <w:right w:val="none" w:sz="0" w:space="0" w:color="auto"/>
                      </w:divBdr>
                      <w:divsChild>
                        <w:div w:id="1307972176">
                          <w:marLeft w:val="0"/>
                          <w:marRight w:val="0"/>
                          <w:marTop w:val="0"/>
                          <w:marBottom w:val="0"/>
                          <w:divBdr>
                            <w:top w:val="none" w:sz="0" w:space="0" w:color="auto"/>
                            <w:left w:val="none" w:sz="0" w:space="0" w:color="auto"/>
                            <w:bottom w:val="none" w:sz="0" w:space="0" w:color="auto"/>
                            <w:right w:val="none" w:sz="0" w:space="0" w:color="auto"/>
                          </w:divBdr>
                          <w:divsChild>
                            <w:div w:id="1931111526">
                              <w:marLeft w:val="150"/>
                              <w:marRight w:val="150"/>
                              <w:marTop w:val="480"/>
                              <w:marBottom w:val="0"/>
                              <w:divBdr>
                                <w:top w:val="single" w:sz="6" w:space="28" w:color="D4D4D4"/>
                                <w:left w:val="none" w:sz="0" w:space="0" w:color="auto"/>
                                <w:bottom w:val="none" w:sz="0" w:space="0" w:color="auto"/>
                                <w:right w:val="none" w:sz="0" w:space="0" w:color="auto"/>
                              </w:divBdr>
                            </w:div>
                            <w:div w:id="795025097">
                              <w:marLeft w:val="0"/>
                              <w:marRight w:val="0"/>
                              <w:marTop w:val="400"/>
                              <w:marBottom w:val="0"/>
                              <w:divBdr>
                                <w:top w:val="none" w:sz="0" w:space="0" w:color="auto"/>
                                <w:left w:val="none" w:sz="0" w:space="0" w:color="auto"/>
                                <w:bottom w:val="none" w:sz="0" w:space="0" w:color="auto"/>
                                <w:right w:val="none" w:sz="0" w:space="0" w:color="auto"/>
                              </w:divBdr>
                            </w:div>
                            <w:div w:id="746535369">
                              <w:marLeft w:val="0"/>
                              <w:marRight w:val="0"/>
                              <w:marTop w:val="240"/>
                              <w:marBottom w:val="0"/>
                              <w:divBdr>
                                <w:top w:val="none" w:sz="0" w:space="0" w:color="auto"/>
                                <w:left w:val="none" w:sz="0" w:space="0" w:color="auto"/>
                                <w:bottom w:val="none" w:sz="0" w:space="0" w:color="auto"/>
                                <w:right w:val="none" w:sz="0" w:space="0" w:color="auto"/>
                              </w:divBdr>
                            </w:div>
                            <w:div w:id="1671757961">
                              <w:marLeft w:val="150"/>
                              <w:marRight w:val="150"/>
                              <w:marTop w:val="480"/>
                              <w:marBottom w:val="0"/>
                              <w:divBdr>
                                <w:top w:val="single" w:sz="6" w:space="28" w:color="D4D4D4"/>
                                <w:left w:val="none" w:sz="0" w:space="0" w:color="auto"/>
                                <w:bottom w:val="none" w:sz="0" w:space="0" w:color="auto"/>
                                <w:right w:val="none" w:sz="0" w:space="0" w:color="auto"/>
                              </w:divBdr>
                            </w:div>
                            <w:div w:id="83918322">
                              <w:marLeft w:val="0"/>
                              <w:marRight w:val="0"/>
                              <w:marTop w:val="400"/>
                              <w:marBottom w:val="0"/>
                              <w:divBdr>
                                <w:top w:val="none" w:sz="0" w:space="0" w:color="auto"/>
                                <w:left w:val="none" w:sz="0" w:space="0" w:color="auto"/>
                                <w:bottom w:val="none" w:sz="0" w:space="0" w:color="auto"/>
                                <w:right w:val="none" w:sz="0" w:space="0" w:color="auto"/>
                              </w:divBdr>
                            </w:div>
                            <w:div w:id="12570778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6536466">
      <w:bodyDiv w:val="1"/>
      <w:marLeft w:val="0"/>
      <w:marRight w:val="0"/>
      <w:marTop w:val="0"/>
      <w:marBottom w:val="0"/>
      <w:divBdr>
        <w:top w:val="none" w:sz="0" w:space="0" w:color="auto"/>
        <w:left w:val="none" w:sz="0" w:space="0" w:color="auto"/>
        <w:bottom w:val="none" w:sz="0" w:space="0" w:color="auto"/>
        <w:right w:val="none" w:sz="0" w:space="0" w:color="auto"/>
      </w:divBdr>
      <w:divsChild>
        <w:div w:id="1581789053">
          <w:marLeft w:val="0"/>
          <w:marRight w:val="0"/>
          <w:marTop w:val="0"/>
          <w:marBottom w:val="0"/>
          <w:divBdr>
            <w:top w:val="none" w:sz="0" w:space="0" w:color="auto"/>
            <w:left w:val="none" w:sz="0" w:space="0" w:color="auto"/>
            <w:bottom w:val="none" w:sz="0" w:space="0" w:color="auto"/>
            <w:right w:val="none" w:sz="0" w:space="0" w:color="auto"/>
          </w:divBdr>
          <w:divsChild>
            <w:div w:id="1561284542">
              <w:marLeft w:val="0"/>
              <w:marRight w:val="0"/>
              <w:marTop w:val="0"/>
              <w:marBottom w:val="0"/>
              <w:divBdr>
                <w:top w:val="none" w:sz="0" w:space="0" w:color="auto"/>
                <w:left w:val="none" w:sz="0" w:space="0" w:color="auto"/>
                <w:bottom w:val="none" w:sz="0" w:space="0" w:color="auto"/>
                <w:right w:val="none" w:sz="0" w:space="0" w:color="auto"/>
              </w:divBdr>
              <w:divsChild>
                <w:div w:id="1766416770">
                  <w:marLeft w:val="0"/>
                  <w:marRight w:val="0"/>
                  <w:marTop w:val="0"/>
                  <w:marBottom w:val="0"/>
                  <w:divBdr>
                    <w:top w:val="none" w:sz="0" w:space="0" w:color="auto"/>
                    <w:left w:val="none" w:sz="0" w:space="0" w:color="auto"/>
                    <w:bottom w:val="none" w:sz="0" w:space="0" w:color="auto"/>
                    <w:right w:val="none" w:sz="0" w:space="0" w:color="auto"/>
                  </w:divBdr>
                  <w:divsChild>
                    <w:div w:id="1190484294">
                      <w:marLeft w:val="0"/>
                      <w:marRight w:val="0"/>
                      <w:marTop w:val="0"/>
                      <w:marBottom w:val="0"/>
                      <w:divBdr>
                        <w:top w:val="none" w:sz="0" w:space="0" w:color="auto"/>
                        <w:left w:val="none" w:sz="0" w:space="0" w:color="auto"/>
                        <w:bottom w:val="none" w:sz="0" w:space="0" w:color="auto"/>
                        <w:right w:val="none" w:sz="0" w:space="0" w:color="auto"/>
                      </w:divBdr>
                      <w:divsChild>
                        <w:div w:id="1319070360">
                          <w:marLeft w:val="0"/>
                          <w:marRight w:val="0"/>
                          <w:marTop w:val="0"/>
                          <w:marBottom w:val="0"/>
                          <w:divBdr>
                            <w:top w:val="none" w:sz="0" w:space="0" w:color="auto"/>
                            <w:left w:val="none" w:sz="0" w:space="0" w:color="auto"/>
                            <w:bottom w:val="none" w:sz="0" w:space="0" w:color="auto"/>
                            <w:right w:val="none" w:sz="0" w:space="0" w:color="auto"/>
                          </w:divBdr>
                          <w:divsChild>
                            <w:div w:id="621769485">
                              <w:marLeft w:val="0"/>
                              <w:marRight w:val="0"/>
                              <w:marTop w:val="0"/>
                              <w:marBottom w:val="0"/>
                              <w:divBdr>
                                <w:top w:val="none" w:sz="0" w:space="0" w:color="auto"/>
                                <w:left w:val="none" w:sz="0" w:space="0" w:color="auto"/>
                                <w:bottom w:val="none" w:sz="0" w:space="0" w:color="auto"/>
                                <w:right w:val="none" w:sz="0" w:space="0" w:color="auto"/>
                              </w:divBdr>
                              <w:divsChild>
                                <w:div w:id="1649048617">
                                  <w:marLeft w:val="0"/>
                                  <w:marRight w:val="0"/>
                                  <w:marTop w:val="0"/>
                                  <w:marBottom w:val="0"/>
                                  <w:divBdr>
                                    <w:top w:val="none" w:sz="0" w:space="0" w:color="auto"/>
                                    <w:left w:val="none" w:sz="0" w:space="0" w:color="auto"/>
                                    <w:bottom w:val="none" w:sz="0" w:space="0" w:color="auto"/>
                                    <w:right w:val="none" w:sz="0" w:space="0" w:color="auto"/>
                                  </w:divBdr>
                                </w:div>
                                <w:div w:id="1366250836">
                                  <w:marLeft w:val="0"/>
                                  <w:marRight w:val="0"/>
                                  <w:marTop w:val="0"/>
                                  <w:marBottom w:val="0"/>
                                  <w:divBdr>
                                    <w:top w:val="none" w:sz="0" w:space="0" w:color="auto"/>
                                    <w:left w:val="none" w:sz="0" w:space="0" w:color="auto"/>
                                    <w:bottom w:val="none" w:sz="0" w:space="0" w:color="auto"/>
                                    <w:right w:val="none" w:sz="0" w:space="0" w:color="auto"/>
                                  </w:divBdr>
                                  <w:divsChild>
                                    <w:div w:id="206836386">
                                      <w:marLeft w:val="0"/>
                                      <w:marRight w:val="0"/>
                                      <w:marTop w:val="0"/>
                                      <w:marBottom w:val="0"/>
                                      <w:divBdr>
                                        <w:top w:val="none" w:sz="0" w:space="0" w:color="auto"/>
                                        <w:left w:val="none" w:sz="0" w:space="0" w:color="auto"/>
                                        <w:bottom w:val="none" w:sz="0" w:space="0" w:color="auto"/>
                                        <w:right w:val="none" w:sz="0" w:space="0" w:color="auto"/>
                                      </w:divBdr>
                                      <w:divsChild>
                                        <w:div w:id="1784378404">
                                          <w:marLeft w:val="0"/>
                                          <w:marRight w:val="0"/>
                                          <w:marTop w:val="0"/>
                                          <w:marBottom w:val="0"/>
                                          <w:divBdr>
                                            <w:top w:val="none" w:sz="0" w:space="0" w:color="auto"/>
                                            <w:left w:val="none" w:sz="0" w:space="0" w:color="auto"/>
                                            <w:bottom w:val="none" w:sz="0" w:space="0" w:color="auto"/>
                                            <w:right w:val="none" w:sz="0" w:space="0" w:color="auto"/>
                                          </w:divBdr>
                                        </w:div>
                                        <w:div w:id="78207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386040">
                              <w:marLeft w:val="0"/>
                              <w:marRight w:val="0"/>
                              <w:marTop w:val="0"/>
                              <w:marBottom w:val="0"/>
                              <w:divBdr>
                                <w:top w:val="none" w:sz="0" w:space="0" w:color="auto"/>
                                <w:left w:val="none" w:sz="0" w:space="0" w:color="auto"/>
                                <w:bottom w:val="none" w:sz="0" w:space="0" w:color="auto"/>
                                <w:right w:val="none" w:sz="0" w:space="0" w:color="auto"/>
                              </w:divBdr>
                              <w:divsChild>
                                <w:div w:id="1886596794">
                                  <w:marLeft w:val="0"/>
                                  <w:marRight w:val="0"/>
                                  <w:marTop w:val="0"/>
                                  <w:marBottom w:val="0"/>
                                  <w:divBdr>
                                    <w:top w:val="none" w:sz="0" w:space="0" w:color="auto"/>
                                    <w:left w:val="none" w:sz="0" w:space="0" w:color="auto"/>
                                    <w:bottom w:val="none" w:sz="0" w:space="0" w:color="auto"/>
                                    <w:right w:val="none" w:sz="0" w:space="0" w:color="auto"/>
                                  </w:divBdr>
                                </w:div>
                                <w:div w:id="1832868004">
                                  <w:marLeft w:val="0"/>
                                  <w:marRight w:val="0"/>
                                  <w:marTop w:val="0"/>
                                  <w:marBottom w:val="0"/>
                                  <w:divBdr>
                                    <w:top w:val="none" w:sz="0" w:space="0" w:color="auto"/>
                                    <w:left w:val="none" w:sz="0" w:space="0" w:color="auto"/>
                                    <w:bottom w:val="none" w:sz="0" w:space="0" w:color="auto"/>
                                    <w:right w:val="none" w:sz="0" w:space="0" w:color="auto"/>
                                  </w:divBdr>
                                  <w:divsChild>
                                    <w:div w:id="229925604">
                                      <w:marLeft w:val="0"/>
                                      <w:marRight w:val="0"/>
                                      <w:marTop w:val="0"/>
                                      <w:marBottom w:val="0"/>
                                      <w:divBdr>
                                        <w:top w:val="none" w:sz="0" w:space="0" w:color="auto"/>
                                        <w:left w:val="none" w:sz="0" w:space="0" w:color="auto"/>
                                        <w:bottom w:val="none" w:sz="0" w:space="0" w:color="auto"/>
                                        <w:right w:val="none" w:sz="0" w:space="0" w:color="auto"/>
                                      </w:divBdr>
                                      <w:divsChild>
                                        <w:div w:id="584847390">
                                          <w:marLeft w:val="0"/>
                                          <w:marRight w:val="0"/>
                                          <w:marTop w:val="0"/>
                                          <w:marBottom w:val="0"/>
                                          <w:divBdr>
                                            <w:top w:val="none" w:sz="0" w:space="0" w:color="auto"/>
                                            <w:left w:val="none" w:sz="0" w:space="0" w:color="auto"/>
                                            <w:bottom w:val="none" w:sz="0" w:space="0" w:color="auto"/>
                                            <w:right w:val="none" w:sz="0" w:space="0" w:color="auto"/>
                                          </w:divBdr>
                                        </w:div>
                                        <w:div w:id="127116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360523">
                              <w:marLeft w:val="0"/>
                              <w:marRight w:val="0"/>
                              <w:marTop w:val="0"/>
                              <w:marBottom w:val="0"/>
                              <w:divBdr>
                                <w:top w:val="none" w:sz="0" w:space="0" w:color="auto"/>
                                <w:left w:val="none" w:sz="0" w:space="0" w:color="auto"/>
                                <w:bottom w:val="none" w:sz="0" w:space="0" w:color="auto"/>
                                <w:right w:val="none" w:sz="0" w:space="0" w:color="auto"/>
                              </w:divBdr>
                              <w:divsChild>
                                <w:div w:id="1467772576">
                                  <w:marLeft w:val="0"/>
                                  <w:marRight w:val="0"/>
                                  <w:marTop w:val="0"/>
                                  <w:marBottom w:val="0"/>
                                  <w:divBdr>
                                    <w:top w:val="none" w:sz="0" w:space="0" w:color="auto"/>
                                    <w:left w:val="none" w:sz="0" w:space="0" w:color="auto"/>
                                    <w:bottom w:val="none" w:sz="0" w:space="0" w:color="auto"/>
                                    <w:right w:val="none" w:sz="0" w:space="0" w:color="auto"/>
                                  </w:divBdr>
                                </w:div>
                                <w:div w:id="1788698561">
                                  <w:marLeft w:val="0"/>
                                  <w:marRight w:val="0"/>
                                  <w:marTop w:val="0"/>
                                  <w:marBottom w:val="0"/>
                                  <w:divBdr>
                                    <w:top w:val="none" w:sz="0" w:space="0" w:color="auto"/>
                                    <w:left w:val="none" w:sz="0" w:space="0" w:color="auto"/>
                                    <w:bottom w:val="none" w:sz="0" w:space="0" w:color="auto"/>
                                    <w:right w:val="none" w:sz="0" w:space="0" w:color="auto"/>
                                  </w:divBdr>
                                  <w:divsChild>
                                    <w:div w:id="1460732129">
                                      <w:marLeft w:val="0"/>
                                      <w:marRight w:val="0"/>
                                      <w:marTop w:val="0"/>
                                      <w:marBottom w:val="0"/>
                                      <w:divBdr>
                                        <w:top w:val="none" w:sz="0" w:space="0" w:color="auto"/>
                                        <w:left w:val="none" w:sz="0" w:space="0" w:color="auto"/>
                                        <w:bottom w:val="none" w:sz="0" w:space="0" w:color="auto"/>
                                        <w:right w:val="none" w:sz="0" w:space="0" w:color="auto"/>
                                      </w:divBdr>
                                      <w:divsChild>
                                        <w:div w:id="154995168">
                                          <w:marLeft w:val="0"/>
                                          <w:marRight w:val="0"/>
                                          <w:marTop w:val="0"/>
                                          <w:marBottom w:val="0"/>
                                          <w:divBdr>
                                            <w:top w:val="none" w:sz="0" w:space="0" w:color="auto"/>
                                            <w:left w:val="none" w:sz="0" w:space="0" w:color="auto"/>
                                            <w:bottom w:val="none" w:sz="0" w:space="0" w:color="auto"/>
                                            <w:right w:val="none" w:sz="0" w:space="0" w:color="auto"/>
                                          </w:divBdr>
                                        </w:div>
                                        <w:div w:id="187206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8684346">
                              <w:marLeft w:val="0"/>
                              <w:marRight w:val="0"/>
                              <w:marTop w:val="0"/>
                              <w:marBottom w:val="0"/>
                              <w:divBdr>
                                <w:top w:val="none" w:sz="0" w:space="0" w:color="auto"/>
                                <w:left w:val="none" w:sz="0" w:space="0" w:color="auto"/>
                                <w:bottom w:val="none" w:sz="0" w:space="0" w:color="auto"/>
                                <w:right w:val="none" w:sz="0" w:space="0" w:color="auto"/>
                              </w:divBdr>
                              <w:divsChild>
                                <w:div w:id="1702393941">
                                  <w:marLeft w:val="0"/>
                                  <w:marRight w:val="0"/>
                                  <w:marTop w:val="0"/>
                                  <w:marBottom w:val="0"/>
                                  <w:divBdr>
                                    <w:top w:val="none" w:sz="0" w:space="0" w:color="auto"/>
                                    <w:left w:val="none" w:sz="0" w:space="0" w:color="auto"/>
                                    <w:bottom w:val="none" w:sz="0" w:space="0" w:color="auto"/>
                                    <w:right w:val="none" w:sz="0" w:space="0" w:color="auto"/>
                                  </w:divBdr>
                                </w:div>
                              </w:divsChild>
                            </w:div>
                            <w:div w:id="2102138373">
                              <w:marLeft w:val="0"/>
                              <w:marRight w:val="0"/>
                              <w:marTop w:val="0"/>
                              <w:marBottom w:val="0"/>
                              <w:divBdr>
                                <w:top w:val="none" w:sz="0" w:space="0" w:color="auto"/>
                                <w:left w:val="none" w:sz="0" w:space="0" w:color="auto"/>
                                <w:bottom w:val="none" w:sz="0" w:space="0" w:color="auto"/>
                                <w:right w:val="none" w:sz="0" w:space="0" w:color="auto"/>
                              </w:divBdr>
                              <w:divsChild>
                                <w:div w:id="2042439783">
                                  <w:marLeft w:val="0"/>
                                  <w:marRight w:val="0"/>
                                  <w:marTop w:val="0"/>
                                  <w:marBottom w:val="0"/>
                                  <w:divBdr>
                                    <w:top w:val="none" w:sz="0" w:space="0" w:color="auto"/>
                                    <w:left w:val="none" w:sz="0" w:space="0" w:color="auto"/>
                                    <w:bottom w:val="none" w:sz="0" w:space="0" w:color="auto"/>
                                    <w:right w:val="none" w:sz="0" w:space="0" w:color="auto"/>
                                  </w:divBdr>
                                </w:div>
                              </w:divsChild>
                            </w:div>
                            <w:div w:id="216824892">
                              <w:marLeft w:val="0"/>
                              <w:marRight w:val="0"/>
                              <w:marTop w:val="0"/>
                              <w:marBottom w:val="0"/>
                              <w:divBdr>
                                <w:top w:val="none" w:sz="0" w:space="0" w:color="auto"/>
                                <w:left w:val="none" w:sz="0" w:space="0" w:color="auto"/>
                                <w:bottom w:val="none" w:sz="0" w:space="0" w:color="auto"/>
                                <w:right w:val="none" w:sz="0" w:space="0" w:color="auto"/>
                              </w:divBdr>
                              <w:divsChild>
                                <w:div w:id="1118796222">
                                  <w:marLeft w:val="0"/>
                                  <w:marRight w:val="0"/>
                                  <w:marTop w:val="0"/>
                                  <w:marBottom w:val="0"/>
                                  <w:divBdr>
                                    <w:top w:val="none" w:sz="0" w:space="0" w:color="auto"/>
                                    <w:left w:val="none" w:sz="0" w:space="0" w:color="auto"/>
                                    <w:bottom w:val="none" w:sz="0" w:space="0" w:color="auto"/>
                                    <w:right w:val="none" w:sz="0" w:space="0" w:color="auto"/>
                                  </w:divBdr>
                                </w:div>
                              </w:divsChild>
                            </w:div>
                            <w:div w:id="1735736917">
                              <w:marLeft w:val="0"/>
                              <w:marRight w:val="0"/>
                              <w:marTop w:val="0"/>
                              <w:marBottom w:val="0"/>
                              <w:divBdr>
                                <w:top w:val="none" w:sz="0" w:space="0" w:color="auto"/>
                                <w:left w:val="none" w:sz="0" w:space="0" w:color="auto"/>
                                <w:bottom w:val="none" w:sz="0" w:space="0" w:color="auto"/>
                                <w:right w:val="none" w:sz="0" w:space="0" w:color="auto"/>
                              </w:divBdr>
                              <w:divsChild>
                                <w:div w:id="607198349">
                                  <w:marLeft w:val="0"/>
                                  <w:marRight w:val="0"/>
                                  <w:marTop w:val="0"/>
                                  <w:marBottom w:val="0"/>
                                  <w:divBdr>
                                    <w:top w:val="none" w:sz="0" w:space="0" w:color="auto"/>
                                    <w:left w:val="none" w:sz="0" w:space="0" w:color="auto"/>
                                    <w:bottom w:val="none" w:sz="0" w:space="0" w:color="auto"/>
                                    <w:right w:val="none" w:sz="0" w:space="0" w:color="auto"/>
                                  </w:divBdr>
                                </w:div>
                              </w:divsChild>
                            </w:div>
                            <w:div w:id="96995146">
                              <w:marLeft w:val="0"/>
                              <w:marRight w:val="0"/>
                              <w:marTop w:val="0"/>
                              <w:marBottom w:val="0"/>
                              <w:divBdr>
                                <w:top w:val="none" w:sz="0" w:space="0" w:color="auto"/>
                                <w:left w:val="none" w:sz="0" w:space="0" w:color="auto"/>
                                <w:bottom w:val="none" w:sz="0" w:space="0" w:color="auto"/>
                                <w:right w:val="none" w:sz="0" w:space="0" w:color="auto"/>
                              </w:divBdr>
                              <w:divsChild>
                                <w:div w:id="1782608887">
                                  <w:marLeft w:val="0"/>
                                  <w:marRight w:val="0"/>
                                  <w:marTop w:val="0"/>
                                  <w:marBottom w:val="0"/>
                                  <w:divBdr>
                                    <w:top w:val="none" w:sz="0" w:space="0" w:color="auto"/>
                                    <w:left w:val="none" w:sz="0" w:space="0" w:color="auto"/>
                                    <w:bottom w:val="none" w:sz="0" w:space="0" w:color="auto"/>
                                    <w:right w:val="none" w:sz="0" w:space="0" w:color="auto"/>
                                  </w:divBdr>
                                </w:div>
                              </w:divsChild>
                            </w:div>
                            <w:div w:id="1937639165">
                              <w:marLeft w:val="0"/>
                              <w:marRight w:val="0"/>
                              <w:marTop w:val="0"/>
                              <w:marBottom w:val="0"/>
                              <w:divBdr>
                                <w:top w:val="none" w:sz="0" w:space="0" w:color="auto"/>
                                <w:left w:val="none" w:sz="0" w:space="0" w:color="auto"/>
                                <w:bottom w:val="none" w:sz="0" w:space="0" w:color="auto"/>
                                <w:right w:val="none" w:sz="0" w:space="0" w:color="auto"/>
                              </w:divBdr>
                              <w:divsChild>
                                <w:div w:id="590434696">
                                  <w:marLeft w:val="0"/>
                                  <w:marRight w:val="0"/>
                                  <w:marTop w:val="0"/>
                                  <w:marBottom w:val="0"/>
                                  <w:divBdr>
                                    <w:top w:val="none" w:sz="0" w:space="0" w:color="auto"/>
                                    <w:left w:val="none" w:sz="0" w:space="0" w:color="auto"/>
                                    <w:bottom w:val="none" w:sz="0" w:space="0" w:color="auto"/>
                                    <w:right w:val="none" w:sz="0" w:space="0" w:color="auto"/>
                                  </w:divBdr>
                                </w:div>
                              </w:divsChild>
                            </w:div>
                            <w:div w:id="1012990611">
                              <w:marLeft w:val="0"/>
                              <w:marRight w:val="0"/>
                              <w:marTop w:val="0"/>
                              <w:marBottom w:val="0"/>
                              <w:divBdr>
                                <w:top w:val="none" w:sz="0" w:space="0" w:color="auto"/>
                                <w:left w:val="none" w:sz="0" w:space="0" w:color="auto"/>
                                <w:bottom w:val="none" w:sz="0" w:space="0" w:color="auto"/>
                                <w:right w:val="none" w:sz="0" w:space="0" w:color="auto"/>
                              </w:divBdr>
                              <w:divsChild>
                                <w:div w:id="458649676">
                                  <w:marLeft w:val="0"/>
                                  <w:marRight w:val="0"/>
                                  <w:marTop w:val="0"/>
                                  <w:marBottom w:val="0"/>
                                  <w:divBdr>
                                    <w:top w:val="none" w:sz="0" w:space="0" w:color="auto"/>
                                    <w:left w:val="none" w:sz="0" w:space="0" w:color="auto"/>
                                    <w:bottom w:val="none" w:sz="0" w:space="0" w:color="auto"/>
                                    <w:right w:val="none" w:sz="0" w:space="0" w:color="auto"/>
                                  </w:divBdr>
                                </w:div>
                              </w:divsChild>
                            </w:div>
                            <w:div w:id="1921940563">
                              <w:marLeft w:val="0"/>
                              <w:marRight w:val="0"/>
                              <w:marTop w:val="0"/>
                              <w:marBottom w:val="0"/>
                              <w:divBdr>
                                <w:top w:val="none" w:sz="0" w:space="0" w:color="auto"/>
                                <w:left w:val="none" w:sz="0" w:space="0" w:color="auto"/>
                                <w:bottom w:val="none" w:sz="0" w:space="0" w:color="auto"/>
                                <w:right w:val="none" w:sz="0" w:space="0" w:color="auto"/>
                              </w:divBdr>
                              <w:divsChild>
                                <w:div w:id="1129516226">
                                  <w:marLeft w:val="0"/>
                                  <w:marRight w:val="0"/>
                                  <w:marTop w:val="0"/>
                                  <w:marBottom w:val="0"/>
                                  <w:divBdr>
                                    <w:top w:val="none" w:sz="0" w:space="0" w:color="auto"/>
                                    <w:left w:val="none" w:sz="0" w:space="0" w:color="auto"/>
                                    <w:bottom w:val="none" w:sz="0" w:space="0" w:color="auto"/>
                                    <w:right w:val="none" w:sz="0" w:space="0" w:color="auto"/>
                                  </w:divBdr>
                                </w:div>
                              </w:divsChild>
                            </w:div>
                            <w:div w:id="590966826">
                              <w:marLeft w:val="0"/>
                              <w:marRight w:val="0"/>
                              <w:marTop w:val="0"/>
                              <w:marBottom w:val="0"/>
                              <w:divBdr>
                                <w:top w:val="none" w:sz="0" w:space="0" w:color="auto"/>
                                <w:left w:val="none" w:sz="0" w:space="0" w:color="auto"/>
                                <w:bottom w:val="none" w:sz="0" w:space="0" w:color="auto"/>
                                <w:right w:val="none" w:sz="0" w:space="0" w:color="auto"/>
                              </w:divBdr>
                              <w:divsChild>
                                <w:div w:id="901403925">
                                  <w:marLeft w:val="0"/>
                                  <w:marRight w:val="0"/>
                                  <w:marTop w:val="0"/>
                                  <w:marBottom w:val="0"/>
                                  <w:divBdr>
                                    <w:top w:val="none" w:sz="0" w:space="0" w:color="auto"/>
                                    <w:left w:val="none" w:sz="0" w:space="0" w:color="auto"/>
                                    <w:bottom w:val="none" w:sz="0" w:space="0" w:color="auto"/>
                                    <w:right w:val="none" w:sz="0" w:space="0" w:color="auto"/>
                                  </w:divBdr>
                                </w:div>
                              </w:divsChild>
                            </w:div>
                            <w:div w:id="881133645">
                              <w:marLeft w:val="0"/>
                              <w:marRight w:val="0"/>
                              <w:marTop w:val="0"/>
                              <w:marBottom w:val="0"/>
                              <w:divBdr>
                                <w:top w:val="none" w:sz="0" w:space="0" w:color="auto"/>
                                <w:left w:val="none" w:sz="0" w:space="0" w:color="auto"/>
                                <w:bottom w:val="none" w:sz="0" w:space="0" w:color="auto"/>
                                <w:right w:val="none" w:sz="0" w:space="0" w:color="auto"/>
                              </w:divBdr>
                              <w:divsChild>
                                <w:div w:id="758211182">
                                  <w:marLeft w:val="0"/>
                                  <w:marRight w:val="0"/>
                                  <w:marTop w:val="0"/>
                                  <w:marBottom w:val="0"/>
                                  <w:divBdr>
                                    <w:top w:val="none" w:sz="0" w:space="0" w:color="auto"/>
                                    <w:left w:val="none" w:sz="0" w:space="0" w:color="auto"/>
                                    <w:bottom w:val="none" w:sz="0" w:space="0" w:color="auto"/>
                                    <w:right w:val="none" w:sz="0" w:space="0" w:color="auto"/>
                                  </w:divBdr>
                                </w:div>
                              </w:divsChild>
                            </w:div>
                            <w:div w:id="104622820">
                              <w:marLeft w:val="0"/>
                              <w:marRight w:val="0"/>
                              <w:marTop w:val="0"/>
                              <w:marBottom w:val="0"/>
                              <w:divBdr>
                                <w:top w:val="none" w:sz="0" w:space="0" w:color="auto"/>
                                <w:left w:val="none" w:sz="0" w:space="0" w:color="auto"/>
                                <w:bottom w:val="none" w:sz="0" w:space="0" w:color="auto"/>
                                <w:right w:val="none" w:sz="0" w:space="0" w:color="auto"/>
                              </w:divBdr>
                              <w:divsChild>
                                <w:div w:id="2097095809">
                                  <w:marLeft w:val="0"/>
                                  <w:marRight w:val="0"/>
                                  <w:marTop w:val="0"/>
                                  <w:marBottom w:val="0"/>
                                  <w:divBdr>
                                    <w:top w:val="none" w:sz="0" w:space="0" w:color="auto"/>
                                    <w:left w:val="none" w:sz="0" w:space="0" w:color="auto"/>
                                    <w:bottom w:val="none" w:sz="0" w:space="0" w:color="auto"/>
                                    <w:right w:val="none" w:sz="0" w:space="0" w:color="auto"/>
                                  </w:divBdr>
                                </w:div>
                              </w:divsChild>
                            </w:div>
                            <w:div w:id="1247492375">
                              <w:marLeft w:val="0"/>
                              <w:marRight w:val="0"/>
                              <w:marTop w:val="0"/>
                              <w:marBottom w:val="0"/>
                              <w:divBdr>
                                <w:top w:val="none" w:sz="0" w:space="0" w:color="auto"/>
                                <w:left w:val="none" w:sz="0" w:space="0" w:color="auto"/>
                                <w:bottom w:val="none" w:sz="0" w:space="0" w:color="auto"/>
                                <w:right w:val="none" w:sz="0" w:space="0" w:color="auto"/>
                              </w:divBdr>
                              <w:divsChild>
                                <w:div w:id="1366759591">
                                  <w:marLeft w:val="0"/>
                                  <w:marRight w:val="0"/>
                                  <w:marTop w:val="0"/>
                                  <w:marBottom w:val="0"/>
                                  <w:divBdr>
                                    <w:top w:val="none" w:sz="0" w:space="0" w:color="auto"/>
                                    <w:left w:val="none" w:sz="0" w:space="0" w:color="auto"/>
                                    <w:bottom w:val="none" w:sz="0" w:space="0" w:color="auto"/>
                                    <w:right w:val="none" w:sz="0" w:space="0" w:color="auto"/>
                                  </w:divBdr>
                                </w:div>
                              </w:divsChild>
                            </w:div>
                            <w:div w:id="1817599433">
                              <w:marLeft w:val="0"/>
                              <w:marRight w:val="0"/>
                              <w:marTop w:val="0"/>
                              <w:marBottom w:val="0"/>
                              <w:divBdr>
                                <w:top w:val="none" w:sz="0" w:space="0" w:color="auto"/>
                                <w:left w:val="none" w:sz="0" w:space="0" w:color="auto"/>
                                <w:bottom w:val="none" w:sz="0" w:space="0" w:color="auto"/>
                                <w:right w:val="none" w:sz="0" w:space="0" w:color="auto"/>
                              </w:divBdr>
                              <w:divsChild>
                                <w:div w:id="1245068251">
                                  <w:marLeft w:val="0"/>
                                  <w:marRight w:val="0"/>
                                  <w:marTop w:val="0"/>
                                  <w:marBottom w:val="0"/>
                                  <w:divBdr>
                                    <w:top w:val="none" w:sz="0" w:space="0" w:color="auto"/>
                                    <w:left w:val="none" w:sz="0" w:space="0" w:color="auto"/>
                                    <w:bottom w:val="none" w:sz="0" w:space="0" w:color="auto"/>
                                    <w:right w:val="none" w:sz="0" w:space="0" w:color="auto"/>
                                  </w:divBdr>
                                </w:div>
                              </w:divsChild>
                            </w:div>
                            <w:div w:id="239799010">
                              <w:marLeft w:val="0"/>
                              <w:marRight w:val="0"/>
                              <w:marTop w:val="0"/>
                              <w:marBottom w:val="0"/>
                              <w:divBdr>
                                <w:top w:val="none" w:sz="0" w:space="0" w:color="auto"/>
                                <w:left w:val="none" w:sz="0" w:space="0" w:color="auto"/>
                                <w:bottom w:val="none" w:sz="0" w:space="0" w:color="auto"/>
                                <w:right w:val="none" w:sz="0" w:space="0" w:color="auto"/>
                              </w:divBdr>
                              <w:divsChild>
                                <w:div w:id="166754860">
                                  <w:marLeft w:val="0"/>
                                  <w:marRight w:val="0"/>
                                  <w:marTop w:val="0"/>
                                  <w:marBottom w:val="0"/>
                                  <w:divBdr>
                                    <w:top w:val="none" w:sz="0" w:space="0" w:color="auto"/>
                                    <w:left w:val="none" w:sz="0" w:space="0" w:color="auto"/>
                                    <w:bottom w:val="none" w:sz="0" w:space="0" w:color="auto"/>
                                    <w:right w:val="none" w:sz="0" w:space="0" w:color="auto"/>
                                  </w:divBdr>
                                </w:div>
                              </w:divsChild>
                            </w:div>
                            <w:div w:id="435056875">
                              <w:marLeft w:val="0"/>
                              <w:marRight w:val="0"/>
                              <w:marTop w:val="240"/>
                              <w:marBottom w:val="0"/>
                              <w:divBdr>
                                <w:top w:val="none" w:sz="0" w:space="0" w:color="auto"/>
                                <w:left w:val="none" w:sz="0" w:space="0" w:color="auto"/>
                                <w:bottom w:val="none" w:sz="0" w:space="0" w:color="auto"/>
                                <w:right w:val="none" w:sz="0" w:space="0" w:color="auto"/>
                              </w:divBdr>
                            </w:div>
                            <w:div w:id="179855464">
                              <w:marLeft w:val="150"/>
                              <w:marRight w:val="150"/>
                              <w:marTop w:val="480"/>
                              <w:marBottom w:val="0"/>
                              <w:divBdr>
                                <w:top w:val="none" w:sz="0" w:space="0" w:color="auto"/>
                                <w:left w:val="none" w:sz="0" w:space="0" w:color="auto"/>
                                <w:bottom w:val="none" w:sz="0" w:space="0" w:color="auto"/>
                                <w:right w:val="none" w:sz="0" w:space="0" w:color="auto"/>
                              </w:divBdr>
                            </w:div>
                            <w:div w:id="1138843244">
                              <w:marLeft w:val="0"/>
                              <w:marRight w:val="0"/>
                              <w:marTop w:val="240"/>
                              <w:marBottom w:val="0"/>
                              <w:divBdr>
                                <w:top w:val="none" w:sz="0" w:space="0" w:color="auto"/>
                                <w:left w:val="none" w:sz="0" w:space="0" w:color="auto"/>
                                <w:bottom w:val="none" w:sz="0" w:space="0" w:color="auto"/>
                                <w:right w:val="none" w:sz="0" w:space="0" w:color="auto"/>
                              </w:divBdr>
                            </w:div>
                            <w:div w:id="1752579631">
                              <w:marLeft w:val="150"/>
                              <w:marRight w:val="150"/>
                              <w:marTop w:val="480"/>
                              <w:marBottom w:val="0"/>
                              <w:divBdr>
                                <w:top w:val="none" w:sz="0" w:space="0" w:color="auto"/>
                                <w:left w:val="none" w:sz="0" w:space="0" w:color="auto"/>
                                <w:bottom w:val="none" w:sz="0" w:space="0" w:color="auto"/>
                                <w:right w:val="none" w:sz="0" w:space="0" w:color="auto"/>
                              </w:divBdr>
                            </w:div>
                            <w:div w:id="446044334">
                              <w:marLeft w:val="0"/>
                              <w:marRight w:val="0"/>
                              <w:marTop w:val="240"/>
                              <w:marBottom w:val="0"/>
                              <w:divBdr>
                                <w:top w:val="none" w:sz="0" w:space="0" w:color="auto"/>
                                <w:left w:val="none" w:sz="0" w:space="0" w:color="auto"/>
                                <w:bottom w:val="none" w:sz="0" w:space="0" w:color="auto"/>
                                <w:right w:val="none" w:sz="0" w:space="0" w:color="auto"/>
                              </w:divBdr>
                            </w:div>
                          </w:divsChild>
                        </w:div>
                        <w:div w:id="532885414">
                          <w:marLeft w:val="0"/>
                          <w:marRight w:val="0"/>
                          <w:marTop w:val="0"/>
                          <w:marBottom w:val="0"/>
                          <w:divBdr>
                            <w:top w:val="none" w:sz="0" w:space="0" w:color="auto"/>
                            <w:left w:val="none" w:sz="0" w:space="0" w:color="auto"/>
                            <w:bottom w:val="none" w:sz="0" w:space="0" w:color="auto"/>
                            <w:right w:val="none" w:sz="0" w:space="0" w:color="auto"/>
                          </w:divBdr>
                          <w:divsChild>
                            <w:div w:id="903179286">
                              <w:marLeft w:val="0"/>
                              <w:marRight w:val="0"/>
                              <w:marTop w:val="0"/>
                              <w:marBottom w:val="0"/>
                              <w:divBdr>
                                <w:top w:val="none" w:sz="0" w:space="0" w:color="auto"/>
                                <w:left w:val="none" w:sz="0" w:space="0" w:color="auto"/>
                                <w:bottom w:val="none" w:sz="0" w:space="0" w:color="auto"/>
                                <w:right w:val="none" w:sz="0" w:space="0" w:color="auto"/>
                              </w:divBdr>
                              <w:divsChild>
                                <w:div w:id="1154640009">
                                  <w:marLeft w:val="0"/>
                                  <w:marRight w:val="0"/>
                                  <w:marTop w:val="0"/>
                                  <w:marBottom w:val="0"/>
                                  <w:divBdr>
                                    <w:top w:val="none" w:sz="0" w:space="0" w:color="auto"/>
                                    <w:left w:val="none" w:sz="0" w:space="0" w:color="auto"/>
                                    <w:bottom w:val="none" w:sz="0" w:space="0" w:color="auto"/>
                                    <w:right w:val="none" w:sz="0" w:space="0" w:color="auto"/>
                                  </w:divBdr>
                                  <w:divsChild>
                                    <w:div w:id="828596469">
                                      <w:marLeft w:val="0"/>
                                      <w:marRight w:val="0"/>
                                      <w:marTop w:val="0"/>
                                      <w:marBottom w:val="0"/>
                                      <w:divBdr>
                                        <w:top w:val="none" w:sz="0" w:space="0" w:color="auto"/>
                                        <w:left w:val="none" w:sz="0" w:space="0" w:color="auto"/>
                                        <w:bottom w:val="none" w:sz="0" w:space="0" w:color="auto"/>
                                        <w:right w:val="none" w:sz="0" w:space="0" w:color="auto"/>
                                      </w:divBdr>
                                      <w:divsChild>
                                        <w:div w:id="1668173844">
                                          <w:marLeft w:val="0"/>
                                          <w:marRight w:val="0"/>
                                          <w:marTop w:val="0"/>
                                          <w:marBottom w:val="0"/>
                                          <w:divBdr>
                                            <w:top w:val="none" w:sz="0" w:space="0" w:color="auto"/>
                                            <w:left w:val="none" w:sz="0" w:space="0" w:color="auto"/>
                                            <w:bottom w:val="none" w:sz="0" w:space="0" w:color="auto"/>
                                            <w:right w:val="none" w:sz="0" w:space="0" w:color="auto"/>
                                          </w:divBdr>
                                          <w:divsChild>
                                            <w:div w:id="1197039408">
                                              <w:marLeft w:val="0"/>
                                              <w:marRight w:val="0"/>
                                              <w:marTop w:val="0"/>
                                              <w:marBottom w:val="0"/>
                                              <w:divBdr>
                                                <w:top w:val="none" w:sz="0" w:space="0" w:color="auto"/>
                                                <w:left w:val="none" w:sz="0" w:space="0" w:color="auto"/>
                                                <w:bottom w:val="none" w:sz="0" w:space="0" w:color="auto"/>
                                                <w:right w:val="none" w:sz="0" w:space="0" w:color="auto"/>
                                              </w:divBdr>
                                              <w:divsChild>
                                                <w:div w:id="791945330">
                                                  <w:marLeft w:val="0"/>
                                                  <w:marRight w:val="0"/>
                                                  <w:marTop w:val="0"/>
                                                  <w:marBottom w:val="0"/>
                                                  <w:divBdr>
                                                    <w:top w:val="none" w:sz="0" w:space="0" w:color="auto"/>
                                                    <w:left w:val="none" w:sz="0" w:space="0" w:color="auto"/>
                                                    <w:bottom w:val="none" w:sz="0" w:space="0" w:color="auto"/>
                                                    <w:right w:val="none" w:sz="0" w:space="0" w:color="auto"/>
                                                  </w:divBdr>
                                                  <w:divsChild>
                                                    <w:div w:id="201144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3079672">
                                  <w:marLeft w:val="0"/>
                                  <w:marRight w:val="0"/>
                                  <w:marTop w:val="0"/>
                                  <w:marBottom w:val="0"/>
                                  <w:divBdr>
                                    <w:top w:val="none" w:sz="0" w:space="0" w:color="auto"/>
                                    <w:left w:val="none" w:sz="0" w:space="0" w:color="auto"/>
                                    <w:bottom w:val="none" w:sz="0" w:space="0" w:color="auto"/>
                                    <w:right w:val="none" w:sz="0" w:space="0" w:color="auto"/>
                                  </w:divBdr>
                                  <w:divsChild>
                                    <w:div w:id="442072769">
                                      <w:marLeft w:val="0"/>
                                      <w:marRight w:val="0"/>
                                      <w:marTop w:val="0"/>
                                      <w:marBottom w:val="0"/>
                                      <w:divBdr>
                                        <w:top w:val="none" w:sz="0" w:space="0" w:color="auto"/>
                                        <w:left w:val="none" w:sz="0" w:space="0" w:color="auto"/>
                                        <w:bottom w:val="none" w:sz="0" w:space="0" w:color="auto"/>
                                        <w:right w:val="none" w:sz="0" w:space="0" w:color="auto"/>
                                      </w:divBdr>
                                      <w:divsChild>
                                        <w:div w:id="1967736794">
                                          <w:marLeft w:val="0"/>
                                          <w:marRight w:val="0"/>
                                          <w:marTop w:val="0"/>
                                          <w:marBottom w:val="0"/>
                                          <w:divBdr>
                                            <w:top w:val="none" w:sz="0" w:space="0" w:color="auto"/>
                                            <w:left w:val="none" w:sz="0" w:space="0" w:color="auto"/>
                                            <w:bottom w:val="none" w:sz="0" w:space="0" w:color="auto"/>
                                            <w:right w:val="none" w:sz="0" w:space="0" w:color="auto"/>
                                          </w:divBdr>
                                          <w:divsChild>
                                            <w:div w:id="1300038075">
                                              <w:marLeft w:val="0"/>
                                              <w:marRight w:val="0"/>
                                              <w:marTop w:val="0"/>
                                              <w:marBottom w:val="0"/>
                                              <w:divBdr>
                                                <w:top w:val="none" w:sz="0" w:space="0" w:color="auto"/>
                                                <w:left w:val="none" w:sz="0" w:space="0" w:color="auto"/>
                                                <w:bottom w:val="none" w:sz="0" w:space="0" w:color="auto"/>
                                                <w:right w:val="none" w:sz="0" w:space="0" w:color="auto"/>
                                              </w:divBdr>
                                              <w:divsChild>
                                                <w:div w:id="8731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447009">
                                      <w:marLeft w:val="0"/>
                                      <w:marRight w:val="0"/>
                                      <w:marTop w:val="0"/>
                                      <w:marBottom w:val="0"/>
                                      <w:divBdr>
                                        <w:top w:val="none" w:sz="0" w:space="0" w:color="auto"/>
                                        <w:left w:val="none" w:sz="0" w:space="0" w:color="auto"/>
                                        <w:bottom w:val="none" w:sz="0" w:space="0" w:color="auto"/>
                                        <w:right w:val="none" w:sz="0" w:space="0" w:color="auto"/>
                                      </w:divBdr>
                                    </w:div>
                                    <w:div w:id="197205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9450598">
                          <w:marLeft w:val="0"/>
                          <w:marRight w:val="0"/>
                          <w:marTop w:val="300"/>
                          <w:marBottom w:val="0"/>
                          <w:divBdr>
                            <w:top w:val="none" w:sz="0" w:space="0" w:color="auto"/>
                            <w:left w:val="none" w:sz="0" w:space="0" w:color="auto"/>
                            <w:bottom w:val="none" w:sz="0" w:space="0" w:color="auto"/>
                            <w:right w:val="none" w:sz="0" w:space="0" w:color="auto"/>
                          </w:divBdr>
                          <w:divsChild>
                            <w:div w:id="295794238">
                              <w:marLeft w:val="0"/>
                              <w:marRight w:val="0"/>
                              <w:marTop w:val="0"/>
                              <w:marBottom w:val="0"/>
                              <w:divBdr>
                                <w:top w:val="none" w:sz="0" w:space="0" w:color="auto"/>
                                <w:left w:val="none" w:sz="0" w:space="0" w:color="auto"/>
                                <w:bottom w:val="none" w:sz="0" w:space="0" w:color="auto"/>
                                <w:right w:val="none" w:sz="0" w:space="0" w:color="auto"/>
                              </w:divBdr>
                            </w:div>
                            <w:div w:id="607934831">
                              <w:marLeft w:val="0"/>
                              <w:marRight w:val="0"/>
                              <w:marTop w:val="0"/>
                              <w:marBottom w:val="0"/>
                              <w:divBdr>
                                <w:top w:val="none" w:sz="0" w:space="0" w:color="auto"/>
                                <w:left w:val="none" w:sz="0" w:space="0" w:color="auto"/>
                                <w:bottom w:val="none" w:sz="0" w:space="0" w:color="auto"/>
                                <w:right w:val="none" w:sz="0" w:space="0" w:color="auto"/>
                              </w:divBdr>
                              <w:divsChild>
                                <w:div w:id="57368747">
                                  <w:marLeft w:val="0"/>
                                  <w:marRight w:val="0"/>
                                  <w:marTop w:val="0"/>
                                  <w:marBottom w:val="0"/>
                                  <w:divBdr>
                                    <w:top w:val="none" w:sz="0" w:space="0" w:color="auto"/>
                                    <w:left w:val="none" w:sz="0" w:space="0" w:color="auto"/>
                                    <w:bottom w:val="none" w:sz="0" w:space="0" w:color="auto"/>
                                    <w:right w:val="none" w:sz="0" w:space="0" w:color="auto"/>
                                  </w:divBdr>
                                  <w:divsChild>
                                    <w:div w:id="192697870">
                                      <w:marLeft w:val="0"/>
                                      <w:marRight w:val="0"/>
                                      <w:marTop w:val="0"/>
                                      <w:marBottom w:val="0"/>
                                      <w:divBdr>
                                        <w:top w:val="none" w:sz="0" w:space="0" w:color="auto"/>
                                        <w:left w:val="none" w:sz="0" w:space="0" w:color="auto"/>
                                        <w:bottom w:val="none" w:sz="0" w:space="0" w:color="auto"/>
                                        <w:right w:val="none" w:sz="0" w:space="0" w:color="auto"/>
                                      </w:divBdr>
                                      <w:divsChild>
                                        <w:div w:id="361175123">
                                          <w:marLeft w:val="0"/>
                                          <w:marRight w:val="0"/>
                                          <w:marTop w:val="0"/>
                                          <w:marBottom w:val="0"/>
                                          <w:divBdr>
                                            <w:top w:val="none" w:sz="0" w:space="0" w:color="auto"/>
                                            <w:left w:val="none" w:sz="0" w:space="0" w:color="auto"/>
                                            <w:bottom w:val="none" w:sz="0" w:space="0" w:color="auto"/>
                                            <w:right w:val="none" w:sz="0" w:space="0" w:color="auto"/>
                                          </w:divBdr>
                                        </w:div>
                                        <w:div w:id="644512552">
                                          <w:marLeft w:val="0"/>
                                          <w:marRight w:val="0"/>
                                          <w:marTop w:val="0"/>
                                          <w:marBottom w:val="0"/>
                                          <w:divBdr>
                                            <w:top w:val="none" w:sz="0" w:space="0" w:color="auto"/>
                                            <w:left w:val="none" w:sz="0" w:space="0" w:color="auto"/>
                                            <w:bottom w:val="none" w:sz="0" w:space="0" w:color="auto"/>
                                            <w:right w:val="none" w:sz="0" w:space="0" w:color="auto"/>
                                          </w:divBdr>
                                        </w:div>
                                        <w:div w:id="1576015284">
                                          <w:marLeft w:val="0"/>
                                          <w:marRight w:val="0"/>
                                          <w:marTop w:val="0"/>
                                          <w:marBottom w:val="0"/>
                                          <w:divBdr>
                                            <w:top w:val="none" w:sz="0" w:space="0" w:color="auto"/>
                                            <w:left w:val="none" w:sz="0" w:space="0" w:color="auto"/>
                                            <w:bottom w:val="none" w:sz="0" w:space="0" w:color="auto"/>
                                            <w:right w:val="none" w:sz="0" w:space="0" w:color="auto"/>
                                          </w:divBdr>
                                        </w:div>
                                        <w:div w:id="392315434">
                                          <w:marLeft w:val="0"/>
                                          <w:marRight w:val="0"/>
                                          <w:marTop w:val="0"/>
                                          <w:marBottom w:val="0"/>
                                          <w:divBdr>
                                            <w:top w:val="none" w:sz="0" w:space="0" w:color="auto"/>
                                            <w:left w:val="none" w:sz="0" w:space="0" w:color="auto"/>
                                            <w:bottom w:val="none" w:sz="0" w:space="0" w:color="auto"/>
                                            <w:right w:val="none" w:sz="0" w:space="0" w:color="auto"/>
                                          </w:divBdr>
                                        </w:div>
                                        <w:div w:id="1769546166">
                                          <w:marLeft w:val="0"/>
                                          <w:marRight w:val="0"/>
                                          <w:marTop w:val="0"/>
                                          <w:marBottom w:val="0"/>
                                          <w:divBdr>
                                            <w:top w:val="none" w:sz="0" w:space="0" w:color="auto"/>
                                            <w:left w:val="none" w:sz="0" w:space="0" w:color="auto"/>
                                            <w:bottom w:val="none" w:sz="0" w:space="0" w:color="auto"/>
                                            <w:right w:val="none" w:sz="0" w:space="0" w:color="auto"/>
                                          </w:divBdr>
                                        </w:div>
                                        <w:div w:id="1378311849">
                                          <w:marLeft w:val="0"/>
                                          <w:marRight w:val="0"/>
                                          <w:marTop w:val="0"/>
                                          <w:marBottom w:val="0"/>
                                          <w:divBdr>
                                            <w:top w:val="none" w:sz="0" w:space="0" w:color="auto"/>
                                            <w:left w:val="none" w:sz="0" w:space="0" w:color="auto"/>
                                            <w:bottom w:val="none" w:sz="0" w:space="0" w:color="auto"/>
                                            <w:right w:val="none" w:sz="0" w:space="0" w:color="auto"/>
                                          </w:divBdr>
                                        </w:div>
                                        <w:div w:id="43622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4719778">
                          <w:marLeft w:val="0"/>
                          <w:marRight w:val="0"/>
                          <w:marTop w:val="300"/>
                          <w:marBottom w:val="0"/>
                          <w:divBdr>
                            <w:top w:val="none" w:sz="0" w:space="0" w:color="auto"/>
                            <w:left w:val="none" w:sz="0" w:space="0" w:color="auto"/>
                            <w:bottom w:val="none" w:sz="0" w:space="0" w:color="auto"/>
                            <w:right w:val="none" w:sz="0" w:space="0" w:color="auto"/>
                          </w:divBdr>
                          <w:divsChild>
                            <w:div w:id="2116554222">
                              <w:marLeft w:val="0"/>
                              <w:marRight w:val="0"/>
                              <w:marTop w:val="0"/>
                              <w:marBottom w:val="0"/>
                              <w:divBdr>
                                <w:top w:val="none" w:sz="0" w:space="0" w:color="auto"/>
                                <w:left w:val="none" w:sz="0" w:space="0" w:color="auto"/>
                                <w:bottom w:val="none" w:sz="0" w:space="0" w:color="auto"/>
                                <w:right w:val="none" w:sz="0" w:space="0" w:color="auto"/>
                              </w:divBdr>
                            </w:div>
                            <w:div w:id="973603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3525755">
      <w:bodyDiv w:val="1"/>
      <w:marLeft w:val="0"/>
      <w:marRight w:val="0"/>
      <w:marTop w:val="0"/>
      <w:marBottom w:val="0"/>
      <w:divBdr>
        <w:top w:val="none" w:sz="0" w:space="0" w:color="auto"/>
        <w:left w:val="none" w:sz="0" w:space="0" w:color="auto"/>
        <w:bottom w:val="none" w:sz="0" w:space="0" w:color="auto"/>
        <w:right w:val="none" w:sz="0" w:space="0" w:color="auto"/>
      </w:divBdr>
      <w:divsChild>
        <w:div w:id="1551185652">
          <w:marLeft w:val="0"/>
          <w:marRight w:val="0"/>
          <w:marTop w:val="0"/>
          <w:marBottom w:val="0"/>
          <w:divBdr>
            <w:top w:val="none" w:sz="0" w:space="0" w:color="auto"/>
            <w:left w:val="none" w:sz="0" w:space="0" w:color="auto"/>
            <w:bottom w:val="none" w:sz="0" w:space="0" w:color="auto"/>
            <w:right w:val="none" w:sz="0" w:space="0" w:color="auto"/>
          </w:divBdr>
          <w:divsChild>
            <w:div w:id="1459494186">
              <w:marLeft w:val="0"/>
              <w:marRight w:val="0"/>
              <w:marTop w:val="0"/>
              <w:marBottom w:val="0"/>
              <w:divBdr>
                <w:top w:val="none" w:sz="0" w:space="0" w:color="auto"/>
                <w:left w:val="none" w:sz="0" w:space="0" w:color="auto"/>
                <w:bottom w:val="none" w:sz="0" w:space="0" w:color="auto"/>
                <w:right w:val="none" w:sz="0" w:space="0" w:color="auto"/>
              </w:divBdr>
              <w:divsChild>
                <w:div w:id="1755323740">
                  <w:marLeft w:val="0"/>
                  <w:marRight w:val="0"/>
                  <w:marTop w:val="0"/>
                  <w:marBottom w:val="0"/>
                  <w:divBdr>
                    <w:top w:val="none" w:sz="0" w:space="0" w:color="auto"/>
                    <w:left w:val="none" w:sz="0" w:space="0" w:color="auto"/>
                    <w:bottom w:val="none" w:sz="0" w:space="0" w:color="auto"/>
                    <w:right w:val="none" w:sz="0" w:space="0" w:color="auto"/>
                  </w:divBdr>
                  <w:divsChild>
                    <w:div w:id="1760755748">
                      <w:marLeft w:val="0"/>
                      <w:marRight w:val="0"/>
                      <w:marTop w:val="0"/>
                      <w:marBottom w:val="0"/>
                      <w:divBdr>
                        <w:top w:val="none" w:sz="0" w:space="0" w:color="auto"/>
                        <w:left w:val="none" w:sz="0" w:space="0" w:color="auto"/>
                        <w:bottom w:val="none" w:sz="0" w:space="0" w:color="auto"/>
                        <w:right w:val="none" w:sz="0" w:space="0" w:color="auto"/>
                      </w:divBdr>
                      <w:divsChild>
                        <w:div w:id="779102204">
                          <w:marLeft w:val="0"/>
                          <w:marRight w:val="0"/>
                          <w:marTop w:val="0"/>
                          <w:marBottom w:val="0"/>
                          <w:divBdr>
                            <w:top w:val="none" w:sz="0" w:space="0" w:color="auto"/>
                            <w:left w:val="none" w:sz="0" w:space="0" w:color="auto"/>
                            <w:bottom w:val="none" w:sz="0" w:space="0" w:color="auto"/>
                            <w:right w:val="none" w:sz="0" w:space="0" w:color="auto"/>
                          </w:divBdr>
                          <w:divsChild>
                            <w:div w:id="152196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9777056">
      <w:bodyDiv w:val="1"/>
      <w:marLeft w:val="0"/>
      <w:marRight w:val="0"/>
      <w:marTop w:val="0"/>
      <w:marBottom w:val="0"/>
      <w:divBdr>
        <w:top w:val="none" w:sz="0" w:space="0" w:color="auto"/>
        <w:left w:val="none" w:sz="0" w:space="0" w:color="auto"/>
        <w:bottom w:val="none" w:sz="0" w:space="0" w:color="auto"/>
        <w:right w:val="none" w:sz="0" w:space="0" w:color="auto"/>
      </w:divBdr>
      <w:divsChild>
        <w:div w:id="408773885">
          <w:marLeft w:val="0"/>
          <w:marRight w:val="0"/>
          <w:marTop w:val="0"/>
          <w:marBottom w:val="0"/>
          <w:divBdr>
            <w:top w:val="none" w:sz="0" w:space="0" w:color="auto"/>
            <w:left w:val="none" w:sz="0" w:space="0" w:color="auto"/>
            <w:bottom w:val="none" w:sz="0" w:space="0" w:color="auto"/>
            <w:right w:val="none" w:sz="0" w:space="0" w:color="auto"/>
          </w:divBdr>
          <w:divsChild>
            <w:div w:id="2135556237">
              <w:marLeft w:val="0"/>
              <w:marRight w:val="0"/>
              <w:marTop w:val="0"/>
              <w:marBottom w:val="0"/>
              <w:divBdr>
                <w:top w:val="none" w:sz="0" w:space="0" w:color="auto"/>
                <w:left w:val="none" w:sz="0" w:space="0" w:color="auto"/>
                <w:bottom w:val="none" w:sz="0" w:space="0" w:color="auto"/>
                <w:right w:val="none" w:sz="0" w:space="0" w:color="auto"/>
              </w:divBdr>
              <w:divsChild>
                <w:div w:id="2107730257">
                  <w:marLeft w:val="0"/>
                  <w:marRight w:val="0"/>
                  <w:marTop w:val="0"/>
                  <w:marBottom w:val="0"/>
                  <w:divBdr>
                    <w:top w:val="none" w:sz="0" w:space="0" w:color="auto"/>
                    <w:left w:val="none" w:sz="0" w:space="0" w:color="auto"/>
                    <w:bottom w:val="none" w:sz="0" w:space="0" w:color="auto"/>
                    <w:right w:val="none" w:sz="0" w:space="0" w:color="auto"/>
                  </w:divBdr>
                  <w:divsChild>
                    <w:div w:id="382751366">
                      <w:marLeft w:val="0"/>
                      <w:marRight w:val="0"/>
                      <w:marTop w:val="0"/>
                      <w:marBottom w:val="0"/>
                      <w:divBdr>
                        <w:top w:val="none" w:sz="0" w:space="0" w:color="auto"/>
                        <w:left w:val="none" w:sz="0" w:space="0" w:color="auto"/>
                        <w:bottom w:val="none" w:sz="0" w:space="0" w:color="auto"/>
                        <w:right w:val="none" w:sz="0" w:space="0" w:color="auto"/>
                      </w:divBdr>
                      <w:divsChild>
                        <w:div w:id="1182744762">
                          <w:marLeft w:val="0"/>
                          <w:marRight w:val="0"/>
                          <w:marTop w:val="0"/>
                          <w:marBottom w:val="0"/>
                          <w:divBdr>
                            <w:top w:val="none" w:sz="0" w:space="0" w:color="auto"/>
                            <w:left w:val="none" w:sz="0" w:space="0" w:color="auto"/>
                            <w:bottom w:val="none" w:sz="0" w:space="0" w:color="auto"/>
                            <w:right w:val="none" w:sz="0" w:space="0" w:color="auto"/>
                          </w:divBdr>
                          <w:divsChild>
                            <w:div w:id="833762453">
                              <w:marLeft w:val="0"/>
                              <w:marRight w:val="0"/>
                              <w:marTop w:val="480"/>
                              <w:marBottom w:val="240"/>
                              <w:divBdr>
                                <w:top w:val="none" w:sz="0" w:space="0" w:color="auto"/>
                                <w:left w:val="none" w:sz="0" w:space="0" w:color="auto"/>
                                <w:bottom w:val="none" w:sz="0" w:space="0" w:color="auto"/>
                                <w:right w:val="none" w:sz="0" w:space="0" w:color="auto"/>
                              </w:divBdr>
                            </w:div>
                            <w:div w:id="1292053599">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5432307">
      <w:bodyDiv w:val="1"/>
      <w:marLeft w:val="0"/>
      <w:marRight w:val="0"/>
      <w:marTop w:val="0"/>
      <w:marBottom w:val="0"/>
      <w:divBdr>
        <w:top w:val="none" w:sz="0" w:space="0" w:color="auto"/>
        <w:left w:val="none" w:sz="0" w:space="0" w:color="auto"/>
        <w:bottom w:val="none" w:sz="0" w:space="0" w:color="auto"/>
        <w:right w:val="none" w:sz="0" w:space="0" w:color="auto"/>
      </w:divBdr>
      <w:divsChild>
        <w:div w:id="1036658717">
          <w:marLeft w:val="0"/>
          <w:marRight w:val="0"/>
          <w:marTop w:val="0"/>
          <w:marBottom w:val="0"/>
          <w:divBdr>
            <w:top w:val="none" w:sz="0" w:space="0" w:color="auto"/>
            <w:left w:val="none" w:sz="0" w:space="0" w:color="auto"/>
            <w:bottom w:val="none" w:sz="0" w:space="0" w:color="auto"/>
            <w:right w:val="none" w:sz="0" w:space="0" w:color="auto"/>
          </w:divBdr>
          <w:divsChild>
            <w:div w:id="2067683796">
              <w:marLeft w:val="0"/>
              <w:marRight w:val="0"/>
              <w:marTop w:val="0"/>
              <w:marBottom w:val="0"/>
              <w:divBdr>
                <w:top w:val="none" w:sz="0" w:space="0" w:color="auto"/>
                <w:left w:val="none" w:sz="0" w:space="0" w:color="auto"/>
                <w:bottom w:val="none" w:sz="0" w:space="0" w:color="auto"/>
                <w:right w:val="none" w:sz="0" w:space="0" w:color="auto"/>
              </w:divBdr>
              <w:divsChild>
                <w:div w:id="55669117">
                  <w:marLeft w:val="0"/>
                  <w:marRight w:val="0"/>
                  <w:marTop w:val="0"/>
                  <w:marBottom w:val="0"/>
                  <w:divBdr>
                    <w:top w:val="none" w:sz="0" w:space="0" w:color="auto"/>
                    <w:left w:val="none" w:sz="0" w:space="0" w:color="auto"/>
                    <w:bottom w:val="none" w:sz="0" w:space="0" w:color="auto"/>
                    <w:right w:val="none" w:sz="0" w:space="0" w:color="auto"/>
                  </w:divBdr>
                  <w:divsChild>
                    <w:div w:id="913777830">
                      <w:marLeft w:val="0"/>
                      <w:marRight w:val="0"/>
                      <w:marTop w:val="0"/>
                      <w:marBottom w:val="0"/>
                      <w:divBdr>
                        <w:top w:val="none" w:sz="0" w:space="0" w:color="auto"/>
                        <w:left w:val="none" w:sz="0" w:space="0" w:color="auto"/>
                        <w:bottom w:val="none" w:sz="0" w:space="0" w:color="auto"/>
                        <w:right w:val="none" w:sz="0" w:space="0" w:color="auto"/>
                      </w:divBdr>
                      <w:divsChild>
                        <w:div w:id="1017075817">
                          <w:marLeft w:val="0"/>
                          <w:marRight w:val="0"/>
                          <w:marTop w:val="0"/>
                          <w:marBottom w:val="0"/>
                          <w:divBdr>
                            <w:top w:val="none" w:sz="0" w:space="0" w:color="auto"/>
                            <w:left w:val="none" w:sz="0" w:space="0" w:color="auto"/>
                            <w:bottom w:val="none" w:sz="0" w:space="0" w:color="auto"/>
                            <w:right w:val="none" w:sz="0" w:space="0" w:color="auto"/>
                          </w:divBdr>
                          <w:divsChild>
                            <w:div w:id="266550061">
                              <w:marLeft w:val="150"/>
                              <w:marRight w:val="150"/>
                              <w:marTop w:val="480"/>
                              <w:marBottom w:val="0"/>
                              <w:divBdr>
                                <w:top w:val="none" w:sz="0" w:space="0" w:color="auto"/>
                                <w:left w:val="none" w:sz="0" w:space="0" w:color="auto"/>
                                <w:bottom w:val="none" w:sz="0" w:space="0" w:color="auto"/>
                                <w:right w:val="none" w:sz="0" w:space="0" w:color="auto"/>
                              </w:divBdr>
                              <w:divsChild>
                                <w:div w:id="428426519">
                                  <w:marLeft w:val="0"/>
                                  <w:marRight w:val="0"/>
                                  <w:marTop w:val="0"/>
                                  <w:marBottom w:val="0"/>
                                  <w:divBdr>
                                    <w:top w:val="none" w:sz="0" w:space="0" w:color="auto"/>
                                    <w:left w:val="none" w:sz="0" w:space="0" w:color="auto"/>
                                    <w:bottom w:val="none" w:sz="0" w:space="0" w:color="auto"/>
                                    <w:right w:val="none" w:sz="0" w:space="0" w:color="auto"/>
                                  </w:divBdr>
                                  <w:divsChild>
                                    <w:div w:id="392393440">
                                      <w:marLeft w:val="0"/>
                                      <w:marRight w:val="0"/>
                                      <w:marTop w:val="0"/>
                                      <w:marBottom w:val="0"/>
                                      <w:divBdr>
                                        <w:top w:val="none" w:sz="0" w:space="0" w:color="auto"/>
                                        <w:left w:val="none" w:sz="0" w:space="0" w:color="auto"/>
                                        <w:bottom w:val="none" w:sz="0" w:space="0" w:color="auto"/>
                                        <w:right w:val="none" w:sz="0" w:space="0" w:color="auto"/>
                                      </w:divBdr>
                                      <w:divsChild>
                                        <w:div w:id="843936614">
                                          <w:marLeft w:val="0"/>
                                          <w:marRight w:val="0"/>
                                          <w:marTop w:val="0"/>
                                          <w:marBottom w:val="0"/>
                                          <w:divBdr>
                                            <w:top w:val="none" w:sz="0" w:space="0" w:color="auto"/>
                                            <w:left w:val="none" w:sz="0" w:space="0" w:color="auto"/>
                                            <w:bottom w:val="none" w:sz="0" w:space="0" w:color="auto"/>
                                            <w:right w:val="none" w:sz="0" w:space="0" w:color="auto"/>
                                          </w:divBdr>
                                        </w:div>
                                        <w:div w:id="99464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28344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9096484">
      <w:bodyDiv w:val="1"/>
      <w:marLeft w:val="0"/>
      <w:marRight w:val="0"/>
      <w:marTop w:val="0"/>
      <w:marBottom w:val="0"/>
      <w:divBdr>
        <w:top w:val="none" w:sz="0" w:space="0" w:color="auto"/>
        <w:left w:val="none" w:sz="0" w:space="0" w:color="auto"/>
        <w:bottom w:val="none" w:sz="0" w:space="0" w:color="auto"/>
        <w:right w:val="none" w:sz="0" w:space="0" w:color="auto"/>
      </w:divBdr>
      <w:divsChild>
        <w:div w:id="288827341">
          <w:marLeft w:val="0"/>
          <w:marRight w:val="0"/>
          <w:marTop w:val="0"/>
          <w:marBottom w:val="0"/>
          <w:divBdr>
            <w:top w:val="none" w:sz="0" w:space="0" w:color="auto"/>
            <w:left w:val="none" w:sz="0" w:space="0" w:color="auto"/>
            <w:bottom w:val="none" w:sz="0" w:space="0" w:color="auto"/>
            <w:right w:val="none" w:sz="0" w:space="0" w:color="auto"/>
          </w:divBdr>
          <w:divsChild>
            <w:div w:id="285283830">
              <w:marLeft w:val="0"/>
              <w:marRight w:val="0"/>
              <w:marTop w:val="0"/>
              <w:marBottom w:val="0"/>
              <w:divBdr>
                <w:top w:val="none" w:sz="0" w:space="0" w:color="auto"/>
                <w:left w:val="none" w:sz="0" w:space="0" w:color="auto"/>
                <w:bottom w:val="none" w:sz="0" w:space="0" w:color="auto"/>
                <w:right w:val="none" w:sz="0" w:space="0" w:color="auto"/>
              </w:divBdr>
              <w:divsChild>
                <w:div w:id="128013995">
                  <w:marLeft w:val="0"/>
                  <w:marRight w:val="0"/>
                  <w:marTop w:val="0"/>
                  <w:marBottom w:val="0"/>
                  <w:divBdr>
                    <w:top w:val="none" w:sz="0" w:space="0" w:color="auto"/>
                    <w:left w:val="none" w:sz="0" w:space="0" w:color="auto"/>
                    <w:bottom w:val="none" w:sz="0" w:space="0" w:color="auto"/>
                    <w:right w:val="none" w:sz="0" w:space="0" w:color="auto"/>
                  </w:divBdr>
                  <w:divsChild>
                    <w:div w:id="1011761867">
                      <w:marLeft w:val="0"/>
                      <w:marRight w:val="0"/>
                      <w:marTop w:val="0"/>
                      <w:marBottom w:val="0"/>
                      <w:divBdr>
                        <w:top w:val="none" w:sz="0" w:space="0" w:color="auto"/>
                        <w:left w:val="none" w:sz="0" w:space="0" w:color="auto"/>
                        <w:bottom w:val="none" w:sz="0" w:space="0" w:color="auto"/>
                        <w:right w:val="none" w:sz="0" w:space="0" w:color="auto"/>
                      </w:divBdr>
                      <w:divsChild>
                        <w:div w:id="684939850">
                          <w:marLeft w:val="0"/>
                          <w:marRight w:val="0"/>
                          <w:marTop w:val="0"/>
                          <w:marBottom w:val="0"/>
                          <w:divBdr>
                            <w:top w:val="none" w:sz="0" w:space="0" w:color="auto"/>
                            <w:left w:val="none" w:sz="0" w:space="0" w:color="auto"/>
                            <w:bottom w:val="none" w:sz="0" w:space="0" w:color="auto"/>
                            <w:right w:val="none" w:sz="0" w:space="0" w:color="auto"/>
                          </w:divBdr>
                          <w:divsChild>
                            <w:div w:id="410615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7676583">
      <w:bodyDiv w:val="1"/>
      <w:marLeft w:val="0"/>
      <w:marRight w:val="0"/>
      <w:marTop w:val="0"/>
      <w:marBottom w:val="0"/>
      <w:divBdr>
        <w:top w:val="none" w:sz="0" w:space="0" w:color="auto"/>
        <w:left w:val="none" w:sz="0" w:space="0" w:color="auto"/>
        <w:bottom w:val="none" w:sz="0" w:space="0" w:color="auto"/>
        <w:right w:val="none" w:sz="0" w:space="0" w:color="auto"/>
      </w:divBdr>
      <w:divsChild>
        <w:div w:id="790243144">
          <w:marLeft w:val="0"/>
          <w:marRight w:val="0"/>
          <w:marTop w:val="0"/>
          <w:marBottom w:val="0"/>
          <w:divBdr>
            <w:top w:val="none" w:sz="0" w:space="0" w:color="auto"/>
            <w:left w:val="none" w:sz="0" w:space="0" w:color="auto"/>
            <w:bottom w:val="none" w:sz="0" w:space="0" w:color="auto"/>
            <w:right w:val="none" w:sz="0" w:space="0" w:color="auto"/>
          </w:divBdr>
          <w:divsChild>
            <w:div w:id="1902253472">
              <w:marLeft w:val="0"/>
              <w:marRight w:val="0"/>
              <w:marTop w:val="0"/>
              <w:marBottom w:val="0"/>
              <w:divBdr>
                <w:top w:val="none" w:sz="0" w:space="0" w:color="auto"/>
                <w:left w:val="none" w:sz="0" w:space="0" w:color="auto"/>
                <w:bottom w:val="none" w:sz="0" w:space="0" w:color="auto"/>
                <w:right w:val="none" w:sz="0" w:space="0" w:color="auto"/>
              </w:divBdr>
              <w:divsChild>
                <w:div w:id="819466688">
                  <w:marLeft w:val="0"/>
                  <w:marRight w:val="0"/>
                  <w:marTop w:val="0"/>
                  <w:marBottom w:val="0"/>
                  <w:divBdr>
                    <w:top w:val="none" w:sz="0" w:space="0" w:color="auto"/>
                    <w:left w:val="none" w:sz="0" w:space="0" w:color="auto"/>
                    <w:bottom w:val="none" w:sz="0" w:space="0" w:color="auto"/>
                    <w:right w:val="none" w:sz="0" w:space="0" w:color="auto"/>
                  </w:divBdr>
                  <w:divsChild>
                    <w:div w:id="603071198">
                      <w:marLeft w:val="0"/>
                      <w:marRight w:val="0"/>
                      <w:marTop w:val="0"/>
                      <w:marBottom w:val="0"/>
                      <w:divBdr>
                        <w:top w:val="none" w:sz="0" w:space="0" w:color="auto"/>
                        <w:left w:val="none" w:sz="0" w:space="0" w:color="auto"/>
                        <w:bottom w:val="none" w:sz="0" w:space="0" w:color="auto"/>
                        <w:right w:val="none" w:sz="0" w:space="0" w:color="auto"/>
                      </w:divBdr>
                      <w:divsChild>
                        <w:div w:id="2029913937">
                          <w:marLeft w:val="0"/>
                          <w:marRight w:val="0"/>
                          <w:marTop w:val="0"/>
                          <w:marBottom w:val="0"/>
                          <w:divBdr>
                            <w:top w:val="none" w:sz="0" w:space="0" w:color="auto"/>
                            <w:left w:val="none" w:sz="0" w:space="0" w:color="auto"/>
                            <w:bottom w:val="none" w:sz="0" w:space="0" w:color="auto"/>
                            <w:right w:val="none" w:sz="0" w:space="0" w:color="auto"/>
                          </w:divBdr>
                          <w:divsChild>
                            <w:div w:id="102710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175254-starptautiskas-palidzibas-likums" TargetMode="External"/><Relationship Id="rId13" Type="http://schemas.openxmlformats.org/officeDocument/2006/relationships/hyperlink" Target="https://likumi.lv/ta/id/186599" TargetMode="External"/><Relationship Id="rId18" Type="http://schemas.openxmlformats.org/officeDocument/2006/relationships/hyperlink" Target="https://likumi.lv/ta/id/186599" TargetMode="External"/><Relationship Id="rId3" Type="http://schemas.openxmlformats.org/officeDocument/2006/relationships/styles" Target="styles.xml"/><Relationship Id="rId21" Type="http://schemas.openxmlformats.org/officeDocument/2006/relationships/hyperlink" Target="https://likumi.lv/ta/id/186599" TargetMode="External"/><Relationship Id="rId7" Type="http://schemas.openxmlformats.org/officeDocument/2006/relationships/endnotes" Target="endnotes.xml"/><Relationship Id="rId12" Type="http://schemas.openxmlformats.org/officeDocument/2006/relationships/hyperlink" Target="https://likumi.lv/ta/id/186599" TargetMode="External"/><Relationship Id="rId17" Type="http://schemas.openxmlformats.org/officeDocument/2006/relationships/hyperlink" Target="https://likumi.lv/ta/id/186599"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likumi.lv/ta/id/186599" TargetMode="External"/><Relationship Id="rId20" Type="http://schemas.openxmlformats.org/officeDocument/2006/relationships/hyperlink" Target="https://likumi.lv/ta/id/18659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186599" TargetMode="External"/><Relationship Id="rId24" Type="http://schemas.openxmlformats.org/officeDocument/2006/relationships/fontTable" Target="fontTable.xml"/><Relationship Id="rId32"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https://likumi.lv/ta/id/186599" TargetMode="External"/><Relationship Id="rId23" Type="http://schemas.openxmlformats.org/officeDocument/2006/relationships/footer" Target="footer1.xml"/><Relationship Id="rId10" Type="http://schemas.openxmlformats.org/officeDocument/2006/relationships/hyperlink" Target="https://likumi.lv/ta/id/186599" TargetMode="External"/><Relationship Id="rId19" Type="http://schemas.openxmlformats.org/officeDocument/2006/relationships/hyperlink" Target="https://likumi.lv/ta/id/186599" TargetMode="External"/><Relationship Id="rId31"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yperlink" Target="https://likumi.lv/ta/id/175254-starptautiskas-palidzibas-likums" TargetMode="External"/><Relationship Id="rId14" Type="http://schemas.openxmlformats.org/officeDocument/2006/relationships/hyperlink" Target="https://likumi.lv/ta/id/186599" TargetMode="External"/><Relationship Id="rId22" Type="http://schemas.openxmlformats.org/officeDocument/2006/relationships/hyperlink" Target="https://likumi.lv/ta/id/18659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4D126E-DDF1-4C43-904E-5744A0FAD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16498</Words>
  <Characters>9405</Characters>
  <Application>Microsoft Office Word</Application>
  <DocSecurity>0</DocSecurity>
  <Lines>78</Lines>
  <Paragraphs>51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AMnot_210520_CivEksp_Kartiba</vt:lpstr>
      <vt:lpstr>AMnot_080520_CivEksp_Kartiba</vt:lpstr>
    </vt:vector>
  </TitlesOfParts>
  <Company>MFA Latvia</Company>
  <LinksUpToDate>false</LinksUpToDate>
  <CharactersWithSpaces>25852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AMnot_040620_CivEksp_Kartiba</dc:title>
  <dc:subject>Noteikumu projekts</dc:subject>
  <dc:creator>Valda Pastare</dc:creator>
  <dc:description>67015920, valda.pastare@mfa.gov.lv</dc:description>
  <cp:lastModifiedBy>Valda Pastare</cp:lastModifiedBy>
  <cp:revision>4</cp:revision>
  <cp:lastPrinted>2020-05-15T10:08:00Z</cp:lastPrinted>
  <dcterms:created xsi:type="dcterms:W3CDTF">2020-06-03T06:55:00Z</dcterms:created>
  <dcterms:modified xsi:type="dcterms:W3CDTF">2020-06-04T08:57:00Z</dcterms:modified>
</cp:coreProperties>
</file>