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B" w:rsidRDefault="00EE27FB" w:rsidP="00EE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27FB">
        <w:rPr>
          <w:rFonts w:ascii="Times New Roman" w:eastAsia="Times New Roman" w:hAnsi="Times New Roman"/>
          <w:b/>
          <w:sz w:val="28"/>
          <w:szCs w:val="28"/>
        </w:rPr>
        <w:t xml:space="preserve">Ministru kabineta rīkojuma projekta ”Par Krāslavas novada pašvaldības nekustamā īpašuma </w:t>
      </w:r>
      <w:r w:rsidR="00E3645C">
        <w:rPr>
          <w:rFonts w:ascii="Times New Roman" w:eastAsia="Times New Roman" w:hAnsi="Times New Roman"/>
          <w:b/>
          <w:sz w:val="28"/>
          <w:szCs w:val="28"/>
        </w:rPr>
        <w:t>“</w:t>
      </w:r>
      <w:r w:rsidRPr="00EE27FB">
        <w:rPr>
          <w:rFonts w:ascii="Times New Roman" w:eastAsia="Times New Roman" w:hAnsi="Times New Roman"/>
          <w:b/>
          <w:sz w:val="28"/>
          <w:szCs w:val="28"/>
        </w:rPr>
        <w:t>Pierobeža-2”, Robežnieku pagastā, Krāslavas novadā, daļas pārņemšanu valsts īpašumā” sākotnējās ietekmes novērtējuma ziņojums (anotācija)</w:t>
      </w:r>
    </w:p>
    <w:p w:rsidR="006D14C3" w:rsidRDefault="006D14C3" w:rsidP="00EE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14C3" w:rsidRPr="00EE27FB" w:rsidRDefault="006D14C3" w:rsidP="00EE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4"/>
        <w:gridCol w:w="5594"/>
      </w:tblGrid>
      <w:tr w:rsidR="00D5140D" w:rsidRPr="00D5140D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sv-SE" w:eastAsia="lv-LV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D5140D" w:rsidRPr="00D5140D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 xml:space="preserve">Mērķis, risinājums un projekta spēkā stāšanās laiks </w:t>
            </w:r>
            <w:r w:rsidR="00B949D5" w:rsidRPr="00D5140D">
              <w:rPr>
                <w:rFonts w:ascii="Times New Roman" w:hAnsi="Times New Roman"/>
                <w:sz w:val="28"/>
                <w:szCs w:val="28"/>
              </w:rPr>
              <w:t>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9A8" w:rsidRPr="00D5140D" w:rsidRDefault="00C7587C" w:rsidP="00EE27F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95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rīkojuma </w:t>
            </w:r>
            <w:r w:rsidRPr="00C7587C">
              <w:rPr>
                <w:rFonts w:ascii="Times New Roman" w:hAnsi="Times New Roman" w:cs="Times New Roman"/>
                <w:sz w:val="28"/>
                <w:szCs w:val="28"/>
              </w:rPr>
              <w:t xml:space="preserve">projekts </w:t>
            </w:r>
            <w:r w:rsidR="00E3645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7587C">
              <w:rPr>
                <w:rFonts w:ascii="Times New Roman" w:hAnsi="Times New Roman" w:cs="Times New Roman"/>
                <w:sz w:val="28"/>
                <w:szCs w:val="28"/>
              </w:rPr>
              <w:t xml:space="preserve">Par Krāslavas novada pašvaldības nekustamā īpašuma </w:t>
            </w:r>
            <w:r w:rsidR="00E3645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7587C">
              <w:rPr>
                <w:rFonts w:ascii="Times New Roman" w:hAnsi="Times New Roman" w:cs="Times New Roman"/>
                <w:sz w:val="28"/>
                <w:szCs w:val="28"/>
              </w:rPr>
              <w:t>Pierobeža-2”, Robežnieku pagastā, Krāslavas novadā, daļas pārņemšanu valsts īpašumā”</w:t>
            </w:r>
            <w:r w:rsidRPr="00A20095">
              <w:rPr>
                <w:rFonts w:ascii="Times New Roman" w:hAnsi="Times New Roman" w:cs="Times New Roman"/>
                <w:sz w:val="28"/>
                <w:szCs w:val="28"/>
              </w:rPr>
              <w:t xml:space="preserve"> (turpmāk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– rīkojuma projekts) paredz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Krāslavas novada pašvaldības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pārņemt valsts īpašumā 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6F58C4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daļu</w:t>
            </w:r>
            <w:r w:rsidR="00B949D5" w:rsidRPr="00D5140D">
              <w:rPr>
                <w:rFonts w:ascii="Times New Roman" w:hAnsi="Times New Roman"/>
                <w:sz w:val="28"/>
                <w:szCs w:val="28"/>
              </w:rPr>
              <w:t xml:space="preserve">, kas atrodas </w:t>
            </w:r>
            <w:r w:rsidR="00003628" w:rsidRPr="00D5140D">
              <w:rPr>
                <w:rFonts w:ascii="Times New Roman" w:hAnsi="Times New Roman"/>
                <w:sz w:val="28"/>
                <w:szCs w:val="28"/>
              </w:rPr>
              <w:t xml:space="preserve">valstij piederoša </w:t>
            </w:r>
            <w:r w:rsidR="00F05D17" w:rsidRPr="00D5140D">
              <w:rPr>
                <w:rFonts w:ascii="Times New Roman" w:hAnsi="Times New Roman"/>
                <w:sz w:val="28"/>
                <w:szCs w:val="28"/>
              </w:rPr>
              <w:t xml:space="preserve">pierobežas </w:t>
            </w:r>
            <w:r w:rsidR="00C54498" w:rsidRPr="00D5140D">
              <w:rPr>
                <w:rFonts w:ascii="Times New Roman" w:hAnsi="Times New Roman"/>
                <w:sz w:val="28"/>
                <w:szCs w:val="28"/>
              </w:rPr>
              <w:t xml:space="preserve">ceļa </w:t>
            </w:r>
            <w:r w:rsidR="009D114D" w:rsidRPr="00D5140D">
              <w:rPr>
                <w:rFonts w:ascii="Times New Roman" w:hAnsi="Times New Roman"/>
                <w:sz w:val="28"/>
                <w:szCs w:val="28"/>
              </w:rPr>
              <w:t xml:space="preserve">zemes nodalījuma joslā </w:t>
            </w:r>
            <w:r w:rsidR="00682130">
              <w:rPr>
                <w:rFonts w:ascii="Times New Roman" w:hAnsi="Times New Roman"/>
                <w:sz w:val="28"/>
                <w:szCs w:val="28"/>
              </w:rPr>
              <w:t xml:space="preserve">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Plesņevu</w:t>
            </w:r>
            <w:proofErr w:type="spellEnd"/>
            <w:r w:rsidR="00003628" w:rsidRPr="00D514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23B" w:rsidRPr="00D5140D" w:rsidRDefault="00482A28" w:rsidP="00EE27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Ministru kabineta rīko</w:t>
            </w:r>
            <w:r w:rsidR="00AC0732" w:rsidRPr="00D5140D">
              <w:rPr>
                <w:rFonts w:ascii="Times New Roman" w:hAnsi="Times New Roman"/>
                <w:sz w:val="28"/>
                <w:szCs w:val="28"/>
              </w:rPr>
              <w:t>juma projekts stājas spēkā tā parakstīšanas brīdī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1651" w:rsidRDefault="00E5323B" w:rsidP="00EE27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D5140D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p w:rsidR="006D14C3" w:rsidRPr="00D5140D" w:rsidRDefault="006D14C3" w:rsidP="00EE27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</w:p>
    <w:tbl>
      <w:tblPr>
        <w:tblW w:w="50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3161"/>
        <w:gridCol w:w="5629"/>
      </w:tblGrid>
      <w:tr w:rsidR="00D5140D" w:rsidRPr="00D5140D" w:rsidTr="00083A37">
        <w:trPr>
          <w:trHeight w:val="119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sv-SE" w:eastAsia="lv-LV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5140D" w:rsidRPr="00D5140D" w:rsidTr="00083A37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01975" w:rsidRDefault="00EE27FB" w:rsidP="00BE5E4A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003628" w:rsidRPr="00F01975">
              <w:rPr>
                <w:rFonts w:ascii="Times New Roman" w:hAnsi="Times New Roman"/>
                <w:sz w:val="28"/>
                <w:szCs w:val="28"/>
              </w:rPr>
              <w:t>īkojuma projekts</w:t>
            </w:r>
            <w:r w:rsidR="00DF60A3" w:rsidRPr="00F01975">
              <w:rPr>
                <w:rFonts w:ascii="Times New Roman" w:hAnsi="Times New Roman"/>
                <w:sz w:val="28"/>
                <w:szCs w:val="28"/>
              </w:rPr>
              <w:t xml:space="preserve"> izstrādāts saskaņā ar</w:t>
            </w:r>
            <w:r w:rsidR="00BE5C0D" w:rsidRPr="00F019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587C" w:rsidRPr="00F01975" w:rsidRDefault="00C7587C" w:rsidP="00BE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1975">
              <w:rPr>
                <w:rFonts w:ascii="Times New Roman" w:hAnsi="Times New Roman"/>
                <w:sz w:val="28"/>
                <w:szCs w:val="28"/>
              </w:rPr>
              <w:t xml:space="preserve">. likuma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“</w:t>
            </w:r>
            <w:r w:rsidRPr="00F01975">
              <w:rPr>
                <w:rFonts w:ascii="Times New Roman" w:hAnsi="Times New Roman"/>
                <w:sz w:val="28"/>
                <w:szCs w:val="28"/>
              </w:rPr>
              <w:t>Par valsts un pašvaldību zemes īpašuma tiesībām un to nostiprināšanu zemesgrāmatās” 8.panta sesto daļu;</w:t>
            </w:r>
          </w:p>
          <w:p w:rsidR="00C7587C" w:rsidRPr="00F01975" w:rsidRDefault="00C7587C" w:rsidP="00BE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rFonts w:ascii="Times New Roman" w:hAnsi="Times New Roman"/>
                <w:sz w:val="28"/>
                <w:szCs w:val="28"/>
              </w:rPr>
              <w:t>2. Publiskas personas mantas atsavināšanas likuma 42.panta otro daļu un 43.pantu</w:t>
            </w:r>
            <w:r w:rsidR="00BE5E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5C0D" w:rsidRPr="00D5140D" w:rsidRDefault="00BE5C0D" w:rsidP="00BE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97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E5E4A">
              <w:rPr>
                <w:rFonts w:ascii="Times New Roman" w:hAnsi="Times New Roman"/>
                <w:sz w:val="28"/>
                <w:szCs w:val="28"/>
              </w:rPr>
              <w:t>d</w:t>
            </w:r>
            <w:r w:rsidR="00BE5E4A" w:rsidRPr="00F01975">
              <w:rPr>
                <w:rFonts w:ascii="Times New Roman" w:hAnsi="Times New Roman"/>
                <w:sz w:val="28"/>
                <w:szCs w:val="28"/>
              </w:rPr>
              <w:t xml:space="preserve">eklarācijas </w:t>
            </w:r>
            <w:r w:rsidRPr="00F01975">
              <w:rPr>
                <w:rFonts w:ascii="Times New Roman" w:hAnsi="Times New Roman"/>
                <w:sz w:val="28"/>
                <w:szCs w:val="28"/>
              </w:rPr>
              <w:t>par Artura Krišjāņa Kariņa vadītā Ministru kabineta iecerēto darbību 197.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01975">
              <w:rPr>
                <w:rFonts w:ascii="Times New Roman" w:hAnsi="Times New Roman"/>
                <w:sz w:val="28"/>
                <w:szCs w:val="28"/>
              </w:rPr>
              <w:t>punkts.</w:t>
            </w:r>
          </w:p>
        </w:tc>
      </w:tr>
      <w:tr w:rsidR="00D5140D" w:rsidRPr="00D5140D" w:rsidTr="00007B5F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D5140D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24A" w:rsidRDefault="00E5323B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F3524A" w:rsidRDefault="00F3524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82A" w:rsidRDefault="0008682A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4C9" w:rsidRPr="0008682A" w:rsidRDefault="000654C9" w:rsidP="00EB41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24A" w:rsidRPr="000654C9" w:rsidRDefault="00F3524A" w:rsidP="004128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709" w:rsidRDefault="00F12709" w:rsidP="00EE27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709" w:rsidRPr="00F12709" w:rsidRDefault="00F12709" w:rsidP="00F127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323B" w:rsidRPr="00F12709" w:rsidRDefault="00E5323B" w:rsidP="00F127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B5B" w:rsidRPr="00C67B5B" w:rsidRDefault="00C7587C" w:rsidP="00E3645C">
            <w:pPr>
              <w:widowControl w:val="0"/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5F">
              <w:rPr>
                <w:rFonts w:ascii="Times New Roman" w:hAnsi="Times New Roman"/>
                <w:sz w:val="28"/>
                <w:szCs w:val="28"/>
              </w:rPr>
              <w:lastRenderedPageBreak/>
              <w:t>Ministru kabinets ar 2003.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>gada 8.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>jūlija sēdes protokola Nr.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39 42. § </w:t>
            </w:r>
            <w:r w:rsidRPr="00007B5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>Par situāciju valsts austrumu robežas izbūves jomā</w:t>
            </w:r>
            <w:r w:rsidRPr="00007B5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 ir pieņēmis konceptuālu lēmumu par sabiedrības vajadzību nodrošināšanai n</w:t>
            </w:r>
            <w:r w:rsidR="00EB4121">
              <w:rPr>
                <w:rFonts w:ascii="Times New Roman" w:hAnsi="Times New Roman"/>
                <w:sz w:val="28"/>
                <w:szCs w:val="28"/>
              </w:rPr>
              <w:t>epieciešamā projekta īstenošanu – 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pierobežas ceļa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Plesņevu</w:t>
            </w:r>
            <w:proofErr w:type="spellEnd"/>
            <w:r w:rsidRPr="00007B5F">
              <w:rPr>
                <w:rFonts w:ascii="Times New Roman" w:hAnsi="Times New Roman"/>
                <w:sz w:val="28"/>
                <w:szCs w:val="28"/>
              </w:rPr>
              <w:t xml:space="preserve"> (inženierbūves kadastra apzīmējum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6080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0259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001 un 6080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3006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) (turpmāk – pierobežas ceļš) izbūvi, lai nodrošinātu operatīvu Valsts robežsardzes funkciju pildīšanu. Pierobežas ceļš pieņemts ekspluatācijā </w:t>
            </w:r>
            <w:r w:rsidRPr="00F832CF">
              <w:rPr>
                <w:rFonts w:ascii="Times New Roman" w:hAnsi="Times New Roman"/>
                <w:sz w:val="28"/>
                <w:szCs w:val="28"/>
              </w:rPr>
              <w:t>2005.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sz w:val="28"/>
                <w:szCs w:val="28"/>
              </w:rPr>
              <w:t>gada 20.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832CF">
              <w:rPr>
                <w:rFonts w:ascii="Times New Roman" w:hAnsi="Times New Roman"/>
                <w:sz w:val="28"/>
                <w:szCs w:val="28"/>
              </w:rPr>
              <w:t>decembrī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un ir </w:t>
            </w:r>
            <w:r w:rsidRPr="00007B5F">
              <w:rPr>
                <w:rFonts w:ascii="Times New Roman" w:hAnsi="Times New Roman"/>
                <w:sz w:val="28"/>
                <w:szCs w:val="28"/>
              </w:rPr>
              <w:lastRenderedPageBreak/>
              <w:t>Iekšlietu ministrijas</w:t>
            </w:r>
            <w:r w:rsidR="00833978">
              <w:rPr>
                <w:rFonts w:ascii="Times New Roman" w:hAnsi="Times New Roman"/>
                <w:sz w:val="28"/>
                <w:szCs w:val="28"/>
              </w:rPr>
              <w:t xml:space="preserve"> (Nodrošinājuma valsts aģentūras)</w:t>
            </w:r>
            <w:r w:rsidRPr="00007B5F">
              <w:rPr>
                <w:rFonts w:ascii="Times New Roman" w:hAnsi="Times New Roman"/>
                <w:sz w:val="28"/>
                <w:szCs w:val="28"/>
              </w:rPr>
              <w:t xml:space="preserve"> bilancē.</w:t>
            </w:r>
          </w:p>
          <w:p w:rsidR="00455E89" w:rsidRPr="00007B5F" w:rsidRDefault="00F6674D" w:rsidP="00E3645C">
            <w:pPr>
              <w:widowControl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Saskaņā ar Publiskas personas mantas atsavināšanas likuma 42.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panta otro daļu un 43.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pantu nepieciešams pārņemt bez atlīdzības valsts īpašumā un nodot Iekšlietu ministrijas valdījumā Krāslavas novada pašvaldībai piederoša nekustamā īpašuma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“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2” (nekustamā īpašuma kadastra Nr. 6086 005 0332) daļu – zemes vienību (zemes vienības kadastra apzīmējums 6086 005 0086) 0,0648 ha platībā – Robežnieku pagast</w:t>
            </w:r>
            <w:r w:rsidR="00833978">
              <w:rPr>
                <w:rFonts w:ascii="Times New Roman" w:hAnsi="Times New Roman"/>
                <w:sz w:val="28"/>
                <w:szCs w:val="28"/>
              </w:rPr>
              <w:t>ā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, Krāslavas novadā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130" w:rsidRPr="009A4A65">
              <w:rPr>
                <w:rFonts w:ascii="Times New Roman" w:hAnsi="Times New Roman"/>
                <w:sz w:val="28"/>
                <w:szCs w:val="28"/>
              </w:rPr>
              <w:t>(turpmāk – nekustamais īpašums “</w:t>
            </w:r>
            <w:r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2130" w:rsidRPr="009A4A65">
              <w:rPr>
                <w:rFonts w:ascii="Times New Roman" w:hAnsi="Times New Roman"/>
                <w:sz w:val="28"/>
                <w:szCs w:val="28"/>
              </w:rPr>
              <w:t>”)</w:t>
            </w:r>
            <w:r w:rsidR="006821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74D" w:rsidRPr="00F6674D" w:rsidRDefault="00682130" w:rsidP="00E3645C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65">
              <w:rPr>
                <w:rFonts w:ascii="Times New Roman" w:hAnsi="Times New Roman"/>
                <w:sz w:val="28"/>
                <w:szCs w:val="28"/>
              </w:rPr>
              <w:t>Nekustamais īpašums “</w:t>
            </w:r>
            <w:r w:rsidR="00F6674D"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F6674D"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F6674D">
              <w:rPr>
                <w:rFonts w:ascii="Times New Roman" w:hAnsi="Times New Roman"/>
                <w:sz w:val="28"/>
                <w:szCs w:val="28"/>
              </w:rPr>
              <w:t>2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” ir ierakstīts Daugavpils tiesas </w:t>
            </w:r>
            <w:r w:rsidR="00F6674D">
              <w:rPr>
                <w:rFonts w:ascii="Times New Roman" w:hAnsi="Times New Roman"/>
                <w:sz w:val="28"/>
                <w:szCs w:val="28"/>
              </w:rPr>
              <w:t>Robežnieku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 xml:space="preserve"> pagasta zemesgrāmatas nodalījumā Nr.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9A4A65">
              <w:rPr>
                <w:rFonts w:ascii="Times New Roman" w:hAnsi="Times New Roman"/>
                <w:sz w:val="28"/>
                <w:szCs w:val="28"/>
              </w:rPr>
              <w:t>1000000</w:t>
            </w:r>
            <w:r w:rsidR="00F6674D">
              <w:rPr>
                <w:rFonts w:ascii="Times New Roman" w:hAnsi="Times New Roman"/>
                <w:sz w:val="28"/>
                <w:szCs w:val="28"/>
              </w:rPr>
              <w:t>92176</w:t>
            </w:r>
            <w:r w:rsidR="00D61213" w:rsidRPr="00007B5F">
              <w:rPr>
                <w:rFonts w:ascii="Times New Roman" w:hAnsi="Times New Roman"/>
                <w:sz w:val="28"/>
                <w:szCs w:val="28"/>
              </w:rPr>
              <w:t>.</w:t>
            </w:r>
            <w:r w:rsid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74D" w:rsidRPr="001E41DE">
              <w:rPr>
                <w:rFonts w:ascii="Times New Roman" w:hAnsi="Times New Roman" w:cs="Times New Roman"/>
                <w:sz w:val="28"/>
                <w:szCs w:val="28"/>
              </w:rPr>
              <w:t xml:space="preserve">Īpašnieks ir </w:t>
            </w:r>
            <w:r w:rsidR="00F6674D">
              <w:rPr>
                <w:rFonts w:ascii="Times New Roman" w:hAnsi="Times New Roman" w:cs="Times New Roman"/>
                <w:sz w:val="28"/>
                <w:szCs w:val="28"/>
              </w:rPr>
              <w:t>Krāslavas</w:t>
            </w:r>
            <w:r w:rsidR="00F6674D" w:rsidRPr="001E41DE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pašvaldība.</w:t>
            </w:r>
          </w:p>
          <w:p w:rsid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Zemes vienības ar kadastra apzīmējumu 608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005 0</w:t>
            </w:r>
            <w:r>
              <w:rPr>
                <w:rFonts w:ascii="Times New Roman" w:hAnsi="Times New Roman"/>
                <w:sz w:val="28"/>
                <w:szCs w:val="28"/>
              </w:rPr>
              <w:t>086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apgrūtinājumu plānā (reģistrēts Nekustamā īpašuma valsts kadastra informācijas sistēmā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decembrī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) ir ierakstīti šādi apgrūtinājumi:</w:t>
            </w:r>
          </w:p>
          <w:p w:rsidR="00F6674D" w:rsidRDefault="00F6674D" w:rsidP="00EB4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Pierobeža – 0,0648 ha;</w:t>
            </w:r>
          </w:p>
          <w:p w:rsidR="00F6674D" w:rsidRDefault="00F6674D" w:rsidP="00EB4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Pierobežas josla – 0,0648 ha;</w:t>
            </w:r>
          </w:p>
          <w:p w:rsidR="00F6674D" w:rsidRDefault="00F6674D" w:rsidP="00EB4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Ceļa servitūta teritorija – 0,0127 ha</w:t>
            </w:r>
            <w:r w:rsidR="00D267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67AF" w:rsidRDefault="00D267AF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7AF">
              <w:rPr>
                <w:rFonts w:ascii="Times New Roman" w:hAnsi="Times New Roman"/>
                <w:sz w:val="28"/>
                <w:szCs w:val="28"/>
              </w:rPr>
              <w:t>Pēc zemes vienības ar kadastra apzīmējumu 6086 005 0086 atsavināšanas ceļa servitūts un tiesības izmantot ceļu nemainīsies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Ekspluatācijas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aizsargjoslas teritorija gar valsts </w:t>
            </w:r>
            <w:r>
              <w:rPr>
                <w:rFonts w:ascii="Times New Roman" w:hAnsi="Times New Roman"/>
                <w:sz w:val="28"/>
                <w:szCs w:val="28"/>
              </w:rPr>
              <w:t>vietējiem un pašvaldību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autoceļiem lauku apvidos – 0,0</w:t>
            </w:r>
            <w:r>
              <w:rPr>
                <w:rFonts w:ascii="Times New Roman" w:hAnsi="Times New Roman"/>
                <w:sz w:val="28"/>
                <w:szCs w:val="28"/>
              </w:rPr>
              <w:t>648 ha.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Nekustamo īpašumu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” ir paredzēts atsavināt </w:t>
            </w:r>
            <w:r w:rsidR="005623FA" w:rsidRPr="005623FA">
              <w:rPr>
                <w:rFonts w:ascii="Times New Roman" w:hAnsi="Times New Roman"/>
                <w:sz w:val="28"/>
                <w:szCs w:val="28"/>
              </w:rPr>
              <w:t>pierobežas ceļa zemes nodalījuma joslas uzturēšanai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Krāslavas novada dome 20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23.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>janvāra sēdē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(protokols Nr.</w:t>
            </w:r>
            <w:r w:rsidR="005623FA">
              <w:rPr>
                <w:rFonts w:ascii="Times New Roman" w:hAnsi="Times New Roman"/>
                <w:sz w:val="28"/>
                <w:szCs w:val="28"/>
              </w:rPr>
              <w:t>3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23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.§)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“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Par nekustamā īpašuma nodošanu bez atlīdzības valsts īpašumā” nolēma:</w:t>
            </w:r>
          </w:p>
          <w:p w:rsidR="00F6674D" w:rsidRPr="00F6674D" w:rsidRDefault="00F6674D" w:rsidP="00E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1.</w:t>
            </w:r>
            <w:r w:rsidR="00E3645C"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 w:rsidR="00E3645C" w:rsidRPr="00F6674D">
              <w:rPr>
                <w:rFonts w:ascii="Times New Roman" w:hAnsi="Times New Roman"/>
                <w:sz w:val="28"/>
                <w:szCs w:val="28"/>
              </w:rPr>
              <w:t xml:space="preserve">odot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bez atlīdzības valstij Latvijas Republikas Iekšlietu ministrijas personā nekustamo īpašumu “</w:t>
            </w:r>
            <w:r w:rsidR="005623FA"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>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” (kadastra Nr.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 xml:space="preserve">6086 005 0332, ierakstīts Robežnieku pagasta zemesgrāmatas </w:t>
            </w:r>
            <w:r w:rsidR="005623FA">
              <w:rPr>
                <w:rFonts w:ascii="Times New Roman" w:hAnsi="Times New Roman"/>
                <w:sz w:val="28"/>
                <w:szCs w:val="28"/>
              </w:rPr>
              <w:lastRenderedPageBreak/>
              <w:t>nodalījumā Nr.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>100000092176) daļu -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zemes vienīb</w:t>
            </w:r>
            <w:r w:rsidR="005623FA">
              <w:rPr>
                <w:rFonts w:ascii="Times New Roman" w:hAnsi="Times New Roman"/>
                <w:sz w:val="28"/>
                <w:szCs w:val="28"/>
              </w:rPr>
              <w:t>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ar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kadastra apzīmējum</w:t>
            </w:r>
            <w:r w:rsidR="005623FA">
              <w:rPr>
                <w:rFonts w:ascii="Times New Roman" w:hAnsi="Times New Roman"/>
                <w:sz w:val="28"/>
                <w:szCs w:val="28"/>
              </w:rPr>
              <w:t>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6086 005 0086, 0,0648 ha platībā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, kas atrodas Krāslavas novada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Robežnieku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pagastā</w:t>
            </w:r>
            <w:r w:rsidR="00E364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74D" w:rsidRPr="00F6674D" w:rsidRDefault="00F6674D" w:rsidP="00E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n</w:t>
            </w:r>
            <w:r w:rsidR="00E3645C" w:rsidRPr="00F6674D">
              <w:rPr>
                <w:rFonts w:ascii="Times New Roman" w:hAnsi="Times New Roman"/>
                <w:sz w:val="28"/>
                <w:szCs w:val="28"/>
              </w:rPr>
              <w:t>oteikt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, ka lēmuma 1.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punktā noteiktais nekustamais īpašums tiek izmantots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pierobežas ceļa nodalījuma joslas uzturēšanai</w:t>
            </w:r>
            <w:r w:rsidR="00E364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75D" w:rsidRDefault="00F6674D" w:rsidP="00E3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3645C">
              <w:rPr>
                <w:rFonts w:ascii="Times New Roman" w:hAnsi="Times New Roman"/>
                <w:sz w:val="28"/>
                <w:szCs w:val="28"/>
              </w:rPr>
              <w:t>j</w:t>
            </w:r>
            <w:r w:rsidR="00E3645C" w:rsidRPr="00F6674D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lēmuma 1.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punktā minētais nekustamais īpašums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 xml:space="preserve">vairs 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netik</w:t>
            </w:r>
            <w:r w:rsidR="005623FA">
              <w:rPr>
                <w:rFonts w:ascii="Times New Roman" w:hAnsi="Times New Roman"/>
                <w:sz w:val="28"/>
                <w:szCs w:val="28"/>
              </w:rPr>
              <w:t>s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izmantots </w:t>
            </w:r>
            <w:r w:rsidR="005623FA">
              <w:rPr>
                <w:rFonts w:ascii="Times New Roman" w:hAnsi="Times New Roman"/>
                <w:sz w:val="28"/>
                <w:szCs w:val="28"/>
              </w:rPr>
              <w:t>lēmuma 2.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5623FA">
              <w:rPr>
                <w:rFonts w:ascii="Times New Roman" w:hAnsi="Times New Roman"/>
                <w:sz w:val="28"/>
                <w:szCs w:val="28"/>
              </w:rPr>
              <w:t>punktā minētajam mērķim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, ievērojot Publiskas personas mantas atsavināšanas likuma 42.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panta otro daļu, 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>Iekšlietu ministrija</w:t>
            </w:r>
            <w:r w:rsidR="00E8375D">
              <w:rPr>
                <w:rFonts w:ascii="Times New Roman" w:hAnsi="Times New Roman"/>
                <w:sz w:val="28"/>
                <w:szCs w:val="28"/>
              </w:rPr>
              <w:t>i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 xml:space="preserve"> nekustamo īpašumu</w:t>
            </w:r>
            <w:r w:rsidR="00EE27FB">
              <w:rPr>
                <w:rFonts w:ascii="Times New Roman" w:hAnsi="Times New Roman"/>
                <w:sz w:val="28"/>
                <w:szCs w:val="28"/>
              </w:rPr>
              <w:t xml:space="preserve"> “Pierobeža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EE27FB">
              <w:rPr>
                <w:rFonts w:ascii="Times New Roman" w:hAnsi="Times New Roman"/>
                <w:sz w:val="28"/>
                <w:szCs w:val="28"/>
              </w:rPr>
              <w:t>-</w:t>
            </w:r>
            <w:r w:rsidR="00E3645C">
              <w:rPr>
                <w:rFonts w:ascii="Times New Roman" w:hAnsi="Times New Roman"/>
                <w:sz w:val="28"/>
                <w:szCs w:val="28"/>
              </w:rPr>
              <w:t> </w:t>
            </w:r>
            <w:r w:rsidR="00EE27FB">
              <w:rPr>
                <w:rFonts w:ascii="Times New Roman" w:hAnsi="Times New Roman"/>
                <w:sz w:val="28"/>
                <w:szCs w:val="28"/>
              </w:rPr>
              <w:t>2”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 xml:space="preserve"> bez atlīdzība</w:t>
            </w:r>
            <w:r w:rsidR="00E8375D">
              <w:rPr>
                <w:rFonts w:ascii="Times New Roman" w:hAnsi="Times New Roman"/>
                <w:sz w:val="28"/>
                <w:szCs w:val="28"/>
              </w:rPr>
              <w:t xml:space="preserve">s nodot </w:t>
            </w:r>
            <w:r w:rsidR="00E8375D" w:rsidRPr="00F6674D">
              <w:rPr>
                <w:rFonts w:ascii="Times New Roman" w:hAnsi="Times New Roman"/>
                <w:sz w:val="28"/>
                <w:szCs w:val="28"/>
              </w:rPr>
              <w:t>Krāslavas novada dome</w:t>
            </w:r>
            <w:r w:rsidR="00E8375D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F6674D" w:rsidRPr="00F6674D" w:rsidRDefault="00F6674D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 xml:space="preserve">Rīkojuma projekts paredz pārņemt bez atlīdzības valsts īpašumā un nodod Iekšlietu ministrijas valdījumā Krāslavas novada pašvaldības īpašumā esošā nekustamā īpašuma </w:t>
            </w:r>
            <w:r w:rsidR="00BE5E4A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Pierobeža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” daļu </w:t>
            </w:r>
            <w:r w:rsidR="00E8375D">
              <w:rPr>
                <w:rFonts w:ascii="Times New Roman" w:hAnsi="Times New Roman"/>
                <w:sz w:val="28"/>
                <w:szCs w:val="28"/>
              </w:rPr>
              <w:t>pierobežas ceļa nodalījuma joslas uzturēšanai,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un bez atlīdzības nodo</w:t>
            </w:r>
            <w:r w:rsidR="00E8375D">
              <w:rPr>
                <w:rFonts w:ascii="Times New Roman" w:hAnsi="Times New Roman"/>
                <w:sz w:val="28"/>
                <w:szCs w:val="28"/>
              </w:rPr>
              <w:t>t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 Krāslavas novada pašvaldībai, ja rīkojuma projekta 1.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punktā minētā nekustamā īpašuma daļa netiek izmantota </w:t>
            </w:r>
            <w:r w:rsidR="00E8375D">
              <w:rPr>
                <w:rFonts w:ascii="Times New Roman" w:hAnsi="Times New Roman"/>
                <w:sz w:val="28"/>
                <w:szCs w:val="28"/>
              </w:rPr>
              <w:t>pierobežas ceļa nodalījuma joslas uzturēšanai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, ievērojot Publiskas personas mantas atsavināšanas likuma 42.</w:t>
            </w:r>
            <w:r w:rsidR="00BE5E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 xml:space="preserve">panta otro daļu. </w:t>
            </w:r>
          </w:p>
          <w:p w:rsidR="00F6674D" w:rsidRPr="002E534C" w:rsidRDefault="00F6674D" w:rsidP="002E534C">
            <w:pPr>
              <w:spacing w:after="0" w:line="240" w:lineRule="auto"/>
              <w:ind w:firstLine="4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 tiesības 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uz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zemes vienību ar kadastra apzīmējumu 608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005 0</w:t>
            </w:r>
            <w:r w:rsidR="00E8375D" w:rsidRPr="00F01975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Pr="00F01975">
              <w:rPr>
                <w:rFonts w:ascii="Times New Roman" w:hAnsi="Times New Roman" w:cs="Times New Roman"/>
                <w:sz w:val="28"/>
                <w:szCs w:val="28"/>
              </w:rPr>
              <w:t xml:space="preserve"> nostiprinās Latvijas valsts Latvijas Republikas Iekšlietu ministrijas </w:t>
            </w:r>
            <w:r w:rsidRPr="002E534C">
              <w:rPr>
                <w:rFonts w:ascii="Times New Roman" w:hAnsi="Times New Roman" w:cs="Times New Roman"/>
                <w:sz w:val="28"/>
                <w:szCs w:val="28"/>
              </w:rPr>
              <w:t xml:space="preserve">personā </w:t>
            </w:r>
            <w:r w:rsidR="002E534C" w:rsidRPr="002E5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jaunizveidotajā Robežnieku pagasta zemesgrāmatas nodalījumā.</w:t>
            </w:r>
          </w:p>
          <w:p w:rsidR="002B0BD8" w:rsidRPr="00007B5F" w:rsidRDefault="00371EB3" w:rsidP="00EE27F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4D">
              <w:rPr>
                <w:rFonts w:ascii="Times New Roman" w:hAnsi="Times New Roman"/>
                <w:sz w:val="28"/>
                <w:szCs w:val="28"/>
              </w:rPr>
              <w:t>Projekts attiecas uz publiskās pārvaldības politikas jomu (valsts īpašumu pārvaldība)</w:t>
            </w:r>
            <w:r w:rsidR="002B0BD8" w:rsidRPr="00F6674D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833978">
              <w:rPr>
                <w:rFonts w:ascii="Times New Roman" w:hAnsi="Times New Roman"/>
                <w:sz w:val="28"/>
                <w:szCs w:val="28"/>
              </w:rPr>
              <w:t>i</w:t>
            </w:r>
            <w:r w:rsidR="002B0BD8" w:rsidRPr="00F6674D">
              <w:rPr>
                <w:rFonts w:ascii="Times New Roman" w:hAnsi="Times New Roman"/>
                <w:sz w:val="28"/>
                <w:szCs w:val="28"/>
              </w:rPr>
              <w:t>ekšlietu politikas jomu (Valsts robežas drošība)</w:t>
            </w:r>
            <w:r w:rsidRPr="00F66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40D" w:rsidRPr="00D5140D" w:rsidTr="00083A37">
        <w:trPr>
          <w:trHeight w:val="11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Projekta izstrādē iesaistītās institūcijas un publiskas personas kapitālsabiedrības</w:t>
            </w:r>
          </w:p>
          <w:p w:rsidR="0060377F" w:rsidRPr="00D5140D" w:rsidRDefault="0060377F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08682A">
            <w:pPr>
              <w:spacing w:after="0" w:line="240" w:lineRule="auto"/>
              <w:ind w:firstLine="395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Iekšlietu</w:t>
            </w:r>
            <w:proofErr w:type="spellEnd"/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 w:rsidR="005C0247" w:rsidRPr="00D5140D">
              <w:rPr>
                <w:rFonts w:ascii="Times New Roman" w:hAnsi="Times New Roman" w:cs="Times New Roman"/>
                <w:sz w:val="28"/>
                <w:szCs w:val="28"/>
              </w:rPr>
              <w:t>, Nodrošinājuma valsts aģentūra.</w:t>
            </w:r>
          </w:p>
        </w:tc>
      </w:tr>
      <w:tr w:rsidR="00D5140D" w:rsidRPr="00D5140D" w:rsidTr="008A2CC7">
        <w:trPr>
          <w:trHeight w:val="387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794BE1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Default="00794BE1" w:rsidP="008A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  <w:p w:rsidR="008A2CC7" w:rsidRPr="00F12709" w:rsidRDefault="008A2CC7" w:rsidP="008A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1" w:rsidRPr="00D5140D" w:rsidRDefault="00FD6D98" w:rsidP="00DA2AB6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tbl>
      <w:tblPr>
        <w:tblpPr w:leftFromText="180" w:rightFromText="180" w:vertAnchor="text" w:horzAnchor="margin" w:tblpY="29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D5140D" w:rsidRPr="00D5140D" w:rsidTr="00B85B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BEF" w:rsidRPr="00D5140D" w:rsidRDefault="00B85BEF" w:rsidP="00EE2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E27FB" w:rsidRPr="00D5140D" w:rsidTr="00EE27FB">
        <w:trPr>
          <w:trHeight w:val="366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7FB" w:rsidRPr="00FB4105" w:rsidRDefault="00EE27FB" w:rsidP="00DA2AB6">
            <w:pPr>
              <w:spacing w:after="0" w:line="240" w:lineRule="auto"/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6D14C3" w:rsidRDefault="006D14C3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7F" w:rsidRPr="00D5140D" w:rsidRDefault="0060377F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4"/>
        <w:gridCol w:w="1054"/>
        <w:gridCol w:w="1150"/>
        <w:gridCol w:w="954"/>
        <w:gridCol w:w="1266"/>
        <w:gridCol w:w="887"/>
        <w:gridCol w:w="1148"/>
        <w:gridCol w:w="1148"/>
      </w:tblGrid>
      <w:tr w:rsidR="00D5140D" w:rsidRPr="00D5140D" w:rsidTr="007B6052">
        <w:trPr>
          <w:tblCellSpacing w:w="15" w:type="dxa"/>
        </w:trPr>
        <w:tc>
          <w:tcPr>
            <w:tcW w:w="93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.gads</w:t>
            </w:r>
          </w:p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D5140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202</w:t>
            </w:r>
            <w:r w:rsidR="00CB4DA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BA14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BA14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</w:t>
            </w:r>
            <w:r w:rsidRPr="00D514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gadam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 Budžeta ieņēmumi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1.2. valsts speciālais budžets</w:t>
            </w:r>
          </w:p>
          <w:p w:rsidR="0060377F" w:rsidRPr="00D5140D" w:rsidRDefault="0060377F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1.3. pašvaldību budžets</w:t>
            </w:r>
          </w:p>
          <w:p w:rsidR="0060377F" w:rsidRPr="00D5140D" w:rsidRDefault="0060377F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 Budžeta izdevumi</w:t>
            </w:r>
          </w:p>
          <w:p w:rsidR="0060377F" w:rsidRPr="00D5140D" w:rsidRDefault="0060377F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2.1. valsts pamatbudžets</w:t>
            </w:r>
          </w:p>
          <w:p w:rsidR="0060377F" w:rsidRPr="00D5140D" w:rsidRDefault="0060377F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2.3. pašvaldību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 Finansiālā ietekme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3.1. valsts pamatbudžets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3.2. speciālais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3.3. pašvaldību budžets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 Precizēta finansiālā ietekme</w:t>
            </w:r>
          </w:p>
        </w:tc>
        <w:tc>
          <w:tcPr>
            <w:tcW w:w="1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5.1. valsts pamatbudžets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5.2. speciālais 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line="240" w:lineRule="auto"/>
              <w:jc w:val="center"/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5.3. pašvaldību budžets</w:t>
            </w: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 xml:space="preserve">6. Detalizēts ieņēmumu un izdevumu aprēķins (ja </w:t>
            </w: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nepieciešams, detalizētu ieņēmumu un izdevumu aprēķinu var pievienot anotācijas pielikumā)</w:t>
            </w:r>
          </w:p>
        </w:tc>
        <w:tc>
          <w:tcPr>
            <w:tcW w:w="746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782853" w:rsidRDefault="00ED1046" w:rsidP="0008682A">
            <w:pPr>
              <w:spacing w:after="0" w:line="240" w:lineRule="auto"/>
              <w:ind w:firstLine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Izdevumi, kas saistīti ar nekustam</w:t>
            </w:r>
            <w:r w:rsidR="00B145C1">
              <w:rPr>
                <w:rFonts w:ascii="Times New Roman" w:hAnsi="Times New Roman"/>
                <w:sz w:val="28"/>
                <w:szCs w:val="28"/>
              </w:rPr>
              <w:t>ā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īpašum</w:t>
            </w:r>
            <w:r w:rsidR="00B145C1">
              <w:rPr>
                <w:rFonts w:ascii="Times New Roman" w:hAnsi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853">
              <w:rPr>
                <w:rFonts w:ascii="Times New Roman" w:hAnsi="Times New Roman"/>
                <w:sz w:val="28"/>
                <w:szCs w:val="28"/>
              </w:rPr>
              <w:t>pārņemšanu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 xml:space="preserve"> un īpašuma tiesību nostiprināšanu zemesgrāmatā kopumā ir  </w:t>
            </w:r>
            <w:r w:rsidR="00782853">
              <w:rPr>
                <w:rFonts w:ascii="Times New Roman" w:hAnsi="Times New Roman"/>
                <w:sz w:val="28"/>
                <w:szCs w:val="28"/>
              </w:rPr>
              <w:t>30</w:t>
            </w:r>
            <w:r w:rsidR="00551162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5140D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D5140D">
              <w:rPr>
                <w:rFonts w:ascii="Times New Roman" w:hAnsi="Times New Roman"/>
                <w:sz w:val="28"/>
                <w:szCs w:val="28"/>
              </w:rPr>
              <w:t xml:space="preserve"> apmērā (EKK 5240) (budžeta apakšprogramma 40.02.00 </w:t>
            </w:r>
            <w:r w:rsidR="00BE5E4A">
              <w:rPr>
                <w:rFonts w:ascii="Times New Roman" w:hAnsi="Times New Roman"/>
                <w:sz w:val="28"/>
                <w:szCs w:val="28"/>
              </w:rPr>
              <w:t>“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>Nekustamais īpašums un centralizētais iepirkums”), tajā skaitā</w:t>
            </w:r>
            <w:r w:rsidR="0078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8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izdevumi, kas saistīti ar īpašuma tiesību nostiprināšanu zemesgrāmatā - </w:t>
            </w:r>
            <w:r w:rsidR="004E3B8B" w:rsidRPr="00782853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782853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78285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D1046" w:rsidRPr="00D5140D" w:rsidRDefault="00ED1046" w:rsidP="00EE2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Nepieciešamais finansējums nekustam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atsavināšanai un īpašum</w:t>
            </w:r>
            <w:r w:rsidR="00CB4DA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 xml:space="preserve"> tiesību nostiprināšanai zemesgrāmatā, tiks nodrošināts Iekšlietu ministrijai (Nodrošinājuma valsts aģentūrai) piešķirto valsts budžeta līdzekļu ietvaros.</w:t>
            </w:r>
            <w:r w:rsidRPr="00D514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5140D" w:rsidRPr="00D5140D" w:rsidTr="00371EB3">
        <w:trPr>
          <w:trHeight w:val="455"/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6.1. detalizēts ieņēmumu aprēķins</w:t>
            </w:r>
          </w:p>
        </w:tc>
        <w:tc>
          <w:tcPr>
            <w:tcW w:w="746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rHeight w:val="440"/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746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7. Amata vietu skaita izmaiņas</w:t>
            </w:r>
          </w:p>
        </w:tc>
        <w:tc>
          <w:tcPr>
            <w:tcW w:w="7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331013">
            <w:pPr>
              <w:spacing w:after="0" w:line="240" w:lineRule="auto"/>
              <w:ind w:firstLine="319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  <w:tr w:rsidR="00D5140D" w:rsidRPr="00D5140D" w:rsidTr="007B6052">
        <w:trPr>
          <w:tblCellSpacing w:w="15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E2D" w:rsidRPr="00D5140D" w:rsidRDefault="00ED1046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8. Cita informācija</w:t>
            </w:r>
          </w:p>
        </w:tc>
        <w:tc>
          <w:tcPr>
            <w:tcW w:w="7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046" w:rsidRPr="00D5140D" w:rsidRDefault="00ED1046" w:rsidP="00331013">
            <w:pPr>
              <w:spacing w:after="0" w:line="240" w:lineRule="auto"/>
              <w:ind w:firstLine="319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tbl>
      <w:tblPr>
        <w:tblpPr w:leftFromText="180" w:rightFromText="180" w:vertAnchor="text" w:horzAnchor="margin" w:tblpY="581"/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1"/>
      </w:tblGrid>
      <w:tr w:rsidR="00D5140D" w:rsidRPr="00D5140D" w:rsidTr="00EC6827">
        <w:trPr>
          <w:tblCellSpacing w:w="15" w:type="dxa"/>
        </w:trPr>
        <w:tc>
          <w:tcPr>
            <w:tcW w:w="9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CC" w:rsidRPr="00D5140D" w:rsidRDefault="009C7FCC" w:rsidP="006D14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D5140D" w:rsidRPr="00D5140D" w:rsidTr="00EC6827">
        <w:trPr>
          <w:tblCellSpacing w:w="15" w:type="dxa"/>
        </w:trPr>
        <w:tc>
          <w:tcPr>
            <w:tcW w:w="9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FCC" w:rsidRPr="00D5140D" w:rsidRDefault="009C7FCC" w:rsidP="00331013">
            <w:pPr>
              <w:spacing w:after="0" w:line="240" w:lineRule="auto"/>
              <w:ind w:firstLine="484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4211AD" w:rsidRDefault="004211AD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4C3" w:rsidRDefault="006D14C3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7F" w:rsidRPr="00D5140D" w:rsidRDefault="0060377F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4"/>
      </w:tblGrid>
      <w:tr w:rsidR="00D5140D" w:rsidRPr="00D5140D" w:rsidTr="00EC1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CC" w:rsidRPr="00D5140D" w:rsidRDefault="009C7FCC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D5140D" w:rsidRPr="00D5140D" w:rsidTr="00EC1D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FCC" w:rsidRPr="00D5140D" w:rsidRDefault="009C7FCC" w:rsidP="00331013">
            <w:pPr>
              <w:spacing w:after="0" w:line="240" w:lineRule="auto"/>
              <w:ind w:firstLine="484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6D14C3" w:rsidRDefault="006D14C3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7F" w:rsidRPr="00D5140D" w:rsidRDefault="0060377F" w:rsidP="00EE2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4"/>
        <w:tblW w:w="50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4"/>
      </w:tblGrid>
      <w:tr w:rsidR="00D5140D" w:rsidRPr="00D5140D" w:rsidTr="008D1DDC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DDC" w:rsidRPr="00D5140D" w:rsidRDefault="008D1DDC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VI. Sabiedrības līdzdalība un komunikācijas aktivitātes</w:t>
            </w:r>
          </w:p>
        </w:tc>
      </w:tr>
      <w:tr w:rsidR="00D5140D" w:rsidRPr="00D5140D" w:rsidTr="008D1DDC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DDC" w:rsidRPr="00D5140D" w:rsidRDefault="008D1DDC" w:rsidP="00331013">
            <w:pPr>
              <w:spacing w:after="0" w:line="240" w:lineRule="auto"/>
              <w:ind w:firstLine="484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</w:tbl>
    <w:p w:rsidR="00F57302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7F" w:rsidRPr="00D5140D" w:rsidRDefault="0060377F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164"/>
        <w:gridCol w:w="5576"/>
      </w:tblGrid>
      <w:tr w:rsidR="00D5140D" w:rsidRPr="00D5140D" w:rsidTr="00F5730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40D">
              <w:rPr>
                <w:rFonts w:ascii="Times New Roman" w:hAnsi="Times New Roman"/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08682A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</w:rPr>
              <w:t>Iekšlietu ministrija, Nodrošinājuma valsts aģentūra.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 xml:space="preserve">Projekta izpildes ietekme uz pārvaldes funkcijām un </w:t>
            </w:r>
            <w:r w:rsidRPr="00D5140D">
              <w:rPr>
                <w:rFonts w:ascii="Times New Roman" w:hAnsi="Times New Roman"/>
                <w:sz w:val="28"/>
                <w:szCs w:val="28"/>
              </w:rPr>
              <w:lastRenderedPageBreak/>
              <w:t>institucionālo struktūru.</w:t>
            </w:r>
            <w:r w:rsidRPr="00D5140D">
              <w:rPr>
                <w:rFonts w:ascii="Times New Roman" w:hAnsi="Times New Roman"/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08682A">
            <w:pPr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51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Projekta izpilde neietekmē projekta izstrādē iesaistīto institūciju funkcijas un uzdevumus.</w:t>
            </w:r>
          </w:p>
        </w:tc>
      </w:tr>
      <w:tr w:rsidR="00D5140D" w:rsidRPr="00D5140D" w:rsidTr="00F5730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EE2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2" w:rsidRPr="00D5140D" w:rsidRDefault="00F57302" w:rsidP="0008682A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  <w:r w:rsidRPr="00D5140D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02" w:rsidRPr="00D5140D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Iekšlietu ministrs</w:t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="006127D6" w:rsidRPr="00D5140D"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 w:rsidR="006127D6" w:rsidRPr="00D5140D">
        <w:rPr>
          <w:rFonts w:ascii="Times New Roman" w:hAnsi="Times New Roman" w:cs="Times New Roman"/>
          <w:sz w:val="28"/>
          <w:szCs w:val="28"/>
        </w:rPr>
        <w:t>Ģirģens</w:t>
      </w:r>
      <w:proofErr w:type="spellEnd"/>
      <w:r w:rsidRPr="00D5140D">
        <w:rPr>
          <w:rFonts w:ascii="Times New Roman" w:hAnsi="Times New Roman" w:cs="Times New Roman"/>
          <w:sz w:val="28"/>
          <w:szCs w:val="28"/>
        </w:rPr>
        <w:tab/>
      </w:r>
    </w:p>
    <w:p w:rsidR="006127D6" w:rsidRPr="00D5140D" w:rsidRDefault="006127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02" w:rsidRPr="00D5140D" w:rsidRDefault="00F57302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Vīza: Valsts sekretārs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</w:r>
      <w:r w:rsidRPr="00D5140D"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EC1DD6" w:rsidRPr="00D5140D" w:rsidRDefault="00EC1DD6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88" w:rsidRDefault="00897088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4C9" w:rsidRDefault="000654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4BC9" w:rsidRDefault="00764BC9" w:rsidP="00F12709">
      <w:pPr>
        <w:pStyle w:val="naisf"/>
        <w:spacing w:after="0"/>
        <w:ind w:firstLine="0"/>
      </w:pPr>
      <w:r>
        <w:rPr>
          <w:sz w:val="20"/>
          <w:szCs w:val="20"/>
        </w:rPr>
        <w:t xml:space="preserve">Salna </w:t>
      </w:r>
      <w:r w:rsidR="00C67B5B" w:rsidRPr="00F12709">
        <w:rPr>
          <w:sz w:val="20"/>
          <w:szCs w:val="20"/>
        </w:rPr>
        <w:t>67829881</w:t>
      </w:r>
    </w:p>
    <w:p w:rsidR="00371EB3" w:rsidRPr="00D5140D" w:rsidRDefault="00764BC9" w:rsidP="00EE2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agita.salna</w:t>
      </w:r>
      <w:r w:rsidR="00371EB3" w:rsidRPr="00D5140D">
        <w:rPr>
          <w:rFonts w:ascii="Times New Roman" w:hAnsi="Times New Roman" w:cs="Times New Roman"/>
          <w:sz w:val="20"/>
          <w:szCs w:val="20"/>
        </w:rPr>
        <w:t>@agentura.iem.gov.lv</w:t>
      </w:r>
    </w:p>
    <w:sectPr w:rsidR="00371EB3" w:rsidRPr="00D5140D" w:rsidSect="00EB4121">
      <w:headerReference w:type="default" r:id="rId8"/>
      <w:footerReference w:type="default" r:id="rId9"/>
      <w:footerReference w:type="first" r:id="rId10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97" w:rsidRDefault="00364297" w:rsidP="00894C55">
      <w:pPr>
        <w:spacing w:after="0" w:line="240" w:lineRule="auto"/>
      </w:pPr>
      <w:r>
        <w:separator/>
      </w:r>
    </w:p>
  </w:endnote>
  <w:endnote w:type="continuationSeparator" w:id="0">
    <w:p w:rsidR="00364297" w:rsidRDefault="0036429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4A" w:rsidRPr="004128A6" w:rsidRDefault="00C7587C" w:rsidP="00C7587C">
    <w:pPr>
      <w:pStyle w:val="Footer"/>
      <w:rPr>
        <w:rFonts w:ascii="Times New Roman" w:hAnsi="Times New Roman" w:cs="Times New Roman"/>
      </w:rPr>
    </w:pPr>
    <w:r w:rsidRPr="000654C9">
      <w:rPr>
        <w:rFonts w:ascii="Times New Roman" w:hAnsi="Times New Roman" w:cs="Times New Roman"/>
        <w:sz w:val="20"/>
        <w:szCs w:val="20"/>
      </w:rPr>
      <w:t>IEMAnot_</w:t>
    </w:r>
    <w:r w:rsidR="00F12709" w:rsidRPr="004128A6">
      <w:rPr>
        <w:rFonts w:ascii="Times New Roman" w:hAnsi="Times New Roman" w:cs="Times New Roman"/>
        <w:sz w:val="20"/>
        <w:szCs w:val="20"/>
      </w:rPr>
      <w:t>070520</w:t>
    </w:r>
    <w:r w:rsidR="008F7399" w:rsidRPr="004128A6">
      <w:rPr>
        <w:rFonts w:ascii="Times New Roman" w:hAnsi="Times New Roman" w:cs="Times New Roman"/>
        <w:sz w:val="20"/>
        <w:szCs w:val="20"/>
      </w:rPr>
      <w:t>_C_Pierobeza.302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25" w:rsidRPr="004128A6" w:rsidRDefault="00C7587C" w:rsidP="00C7587C">
    <w:pPr>
      <w:pStyle w:val="Footer"/>
      <w:rPr>
        <w:rFonts w:ascii="Times New Roman" w:hAnsi="Times New Roman" w:cs="Times New Roman"/>
      </w:rPr>
    </w:pPr>
    <w:r w:rsidRPr="000654C9">
      <w:rPr>
        <w:rFonts w:ascii="Times New Roman" w:hAnsi="Times New Roman" w:cs="Times New Roman"/>
        <w:sz w:val="20"/>
        <w:szCs w:val="20"/>
      </w:rPr>
      <w:t>IEMAnot_</w:t>
    </w:r>
    <w:r w:rsidR="00F12709" w:rsidRPr="004128A6">
      <w:rPr>
        <w:rFonts w:ascii="Times New Roman" w:hAnsi="Times New Roman" w:cs="Times New Roman"/>
        <w:sz w:val="20"/>
        <w:szCs w:val="20"/>
      </w:rPr>
      <w:t>070520</w:t>
    </w:r>
    <w:r w:rsidR="008F7399" w:rsidRPr="004128A6">
      <w:rPr>
        <w:rFonts w:ascii="Times New Roman" w:hAnsi="Times New Roman" w:cs="Times New Roman"/>
        <w:sz w:val="20"/>
        <w:szCs w:val="20"/>
      </w:rPr>
      <w:t>_C_Pierobeza.302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97" w:rsidRDefault="00364297" w:rsidP="00894C55">
      <w:pPr>
        <w:spacing w:after="0" w:line="240" w:lineRule="auto"/>
      </w:pPr>
      <w:r>
        <w:separator/>
      </w:r>
    </w:p>
  </w:footnote>
  <w:footnote w:type="continuationSeparator" w:id="0">
    <w:p w:rsidR="00364297" w:rsidRDefault="0036429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10625" w:rsidRPr="00C25B49" w:rsidRDefault="0061062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0377F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E05"/>
    <w:multiLevelType w:val="hybridMultilevel"/>
    <w:tmpl w:val="6D8AC4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BA7"/>
    <w:multiLevelType w:val="hybridMultilevel"/>
    <w:tmpl w:val="BCEC1F66"/>
    <w:lvl w:ilvl="0" w:tplc="5E2A0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921"/>
    <w:multiLevelType w:val="hybridMultilevel"/>
    <w:tmpl w:val="16BCA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A30"/>
    <w:multiLevelType w:val="hybridMultilevel"/>
    <w:tmpl w:val="0834F3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5B1F78"/>
    <w:multiLevelType w:val="multilevel"/>
    <w:tmpl w:val="DEA04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56" w:hanging="720"/>
      </w:pPr>
    </w:lvl>
    <w:lvl w:ilvl="3">
      <w:start w:val="1"/>
      <w:numFmt w:val="decimal"/>
      <w:lvlText w:val="%1.%2.%3.%4."/>
      <w:lvlJc w:val="left"/>
      <w:pPr>
        <w:ind w:left="924" w:hanging="720"/>
      </w:pPr>
    </w:lvl>
    <w:lvl w:ilvl="4">
      <w:start w:val="1"/>
      <w:numFmt w:val="decimal"/>
      <w:lvlText w:val="%1.%2.%3.%4.%5."/>
      <w:lvlJc w:val="left"/>
      <w:pPr>
        <w:ind w:left="1352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848" w:hanging="1440"/>
      </w:pPr>
    </w:lvl>
    <w:lvl w:ilvl="7">
      <w:start w:val="1"/>
      <w:numFmt w:val="decimal"/>
      <w:lvlText w:val="%1.%2.%3.%4.%5.%6.%7.%8."/>
      <w:lvlJc w:val="left"/>
      <w:pPr>
        <w:ind w:left="1916" w:hanging="1440"/>
      </w:pPr>
    </w:lvl>
    <w:lvl w:ilvl="8">
      <w:start w:val="1"/>
      <w:numFmt w:val="decimal"/>
      <w:lvlText w:val="%1.%2.%3.%4.%5.%6.%7.%8.%9."/>
      <w:lvlJc w:val="left"/>
      <w:pPr>
        <w:ind w:left="2344" w:hanging="1800"/>
      </w:pPr>
    </w:lvl>
  </w:abstractNum>
  <w:abstractNum w:abstractNumId="5" w15:restartNumberingAfterBreak="0">
    <w:nsid w:val="5525470A"/>
    <w:multiLevelType w:val="hybridMultilevel"/>
    <w:tmpl w:val="369A0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F5E"/>
    <w:multiLevelType w:val="hybridMultilevel"/>
    <w:tmpl w:val="238E790A"/>
    <w:lvl w:ilvl="0" w:tplc="3234551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9E56A43"/>
    <w:multiLevelType w:val="hybridMultilevel"/>
    <w:tmpl w:val="44083BC2"/>
    <w:lvl w:ilvl="0" w:tplc="AD0AEE66">
      <w:start w:val="1"/>
      <w:numFmt w:val="decimal"/>
      <w:lvlText w:val="%1."/>
      <w:lvlJc w:val="left"/>
      <w:pPr>
        <w:ind w:left="1785" w:hanging="1065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85755"/>
    <w:multiLevelType w:val="hybridMultilevel"/>
    <w:tmpl w:val="2DD80AD4"/>
    <w:lvl w:ilvl="0" w:tplc="042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AF3"/>
    <w:rsid w:val="00003628"/>
    <w:rsid w:val="0000739F"/>
    <w:rsid w:val="00007B5F"/>
    <w:rsid w:val="000117F8"/>
    <w:rsid w:val="00016887"/>
    <w:rsid w:val="000258E0"/>
    <w:rsid w:val="0003216F"/>
    <w:rsid w:val="00032DE6"/>
    <w:rsid w:val="00044629"/>
    <w:rsid w:val="00044CD0"/>
    <w:rsid w:val="00055E43"/>
    <w:rsid w:val="00057621"/>
    <w:rsid w:val="0006009E"/>
    <w:rsid w:val="00063A5D"/>
    <w:rsid w:val="000654C9"/>
    <w:rsid w:val="00066200"/>
    <w:rsid w:val="000729A9"/>
    <w:rsid w:val="00074E9D"/>
    <w:rsid w:val="00080DAE"/>
    <w:rsid w:val="0008184C"/>
    <w:rsid w:val="00083A37"/>
    <w:rsid w:val="00083AED"/>
    <w:rsid w:val="0008682A"/>
    <w:rsid w:val="00093F90"/>
    <w:rsid w:val="00094607"/>
    <w:rsid w:val="000A3EBC"/>
    <w:rsid w:val="000A7CA3"/>
    <w:rsid w:val="000B24B3"/>
    <w:rsid w:val="000D469F"/>
    <w:rsid w:val="000E7FC9"/>
    <w:rsid w:val="000F6015"/>
    <w:rsid w:val="00107FF8"/>
    <w:rsid w:val="00153F26"/>
    <w:rsid w:val="00160FC5"/>
    <w:rsid w:val="00161616"/>
    <w:rsid w:val="001675A5"/>
    <w:rsid w:val="00171E2D"/>
    <w:rsid w:val="00183130"/>
    <w:rsid w:val="00190EDE"/>
    <w:rsid w:val="001941CD"/>
    <w:rsid w:val="001A3E53"/>
    <w:rsid w:val="001A7FCB"/>
    <w:rsid w:val="001B7FB7"/>
    <w:rsid w:val="001C4021"/>
    <w:rsid w:val="001C67B2"/>
    <w:rsid w:val="001D17B7"/>
    <w:rsid w:val="001D5923"/>
    <w:rsid w:val="001E4981"/>
    <w:rsid w:val="001E7501"/>
    <w:rsid w:val="002050E3"/>
    <w:rsid w:val="00213FC2"/>
    <w:rsid w:val="002175B9"/>
    <w:rsid w:val="00222BCD"/>
    <w:rsid w:val="00230ED3"/>
    <w:rsid w:val="002336B7"/>
    <w:rsid w:val="00243426"/>
    <w:rsid w:val="0025258E"/>
    <w:rsid w:val="0025350D"/>
    <w:rsid w:val="002559CF"/>
    <w:rsid w:val="00255C28"/>
    <w:rsid w:val="00256D33"/>
    <w:rsid w:val="00257880"/>
    <w:rsid w:val="002609DD"/>
    <w:rsid w:val="00261083"/>
    <w:rsid w:val="0026161D"/>
    <w:rsid w:val="00261720"/>
    <w:rsid w:val="002626E4"/>
    <w:rsid w:val="00272F58"/>
    <w:rsid w:val="00275A58"/>
    <w:rsid w:val="0028547F"/>
    <w:rsid w:val="002906E3"/>
    <w:rsid w:val="002B0BD8"/>
    <w:rsid w:val="002B6D2D"/>
    <w:rsid w:val="002C1FAA"/>
    <w:rsid w:val="002C5136"/>
    <w:rsid w:val="002D11C0"/>
    <w:rsid w:val="002D2456"/>
    <w:rsid w:val="002E1C05"/>
    <w:rsid w:val="002E31F3"/>
    <w:rsid w:val="002E4820"/>
    <w:rsid w:val="002E534C"/>
    <w:rsid w:val="002E54D7"/>
    <w:rsid w:val="002F0491"/>
    <w:rsid w:val="00302ABB"/>
    <w:rsid w:val="003166C4"/>
    <w:rsid w:val="00324B40"/>
    <w:rsid w:val="003258D2"/>
    <w:rsid w:val="00331013"/>
    <w:rsid w:val="00332EF9"/>
    <w:rsid w:val="0033755F"/>
    <w:rsid w:val="00350CFC"/>
    <w:rsid w:val="00354641"/>
    <w:rsid w:val="00357412"/>
    <w:rsid w:val="00357EAD"/>
    <w:rsid w:val="00364297"/>
    <w:rsid w:val="003703FE"/>
    <w:rsid w:val="00371EB3"/>
    <w:rsid w:val="0037565D"/>
    <w:rsid w:val="00377F12"/>
    <w:rsid w:val="00385C76"/>
    <w:rsid w:val="0038688C"/>
    <w:rsid w:val="003871FE"/>
    <w:rsid w:val="003B0BF9"/>
    <w:rsid w:val="003B1281"/>
    <w:rsid w:val="003C4BF3"/>
    <w:rsid w:val="003C5019"/>
    <w:rsid w:val="003C77B3"/>
    <w:rsid w:val="003D5FEA"/>
    <w:rsid w:val="003E071C"/>
    <w:rsid w:val="003E0791"/>
    <w:rsid w:val="003F12BB"/>
    <w:rsid w:val="003F2637"/>
    <w:rsid w:val="003F28AC"/>
    <w:rsid w:val="003F4810"/>
    <w:rsid w:val="003F7EB8"/>
    <w:rsid w:val="00400368"/>
    <w:rsid w:val="004128A6"/>
    <w:rsid w:val="00416D00"/>
    <w:rsid w:val="004211AD"/>
    <w:rsid w:val="004237D9"/>
    <w:rsid w:val="004454FE"/>
    <w:rsid w:val="00445758"/>
    <w:rsid w:val="004559BD"/>
    <w:rsid w:val="00455E89"/>
    <w:rsid w:val="00456E40"/>
    <w:rsid w:val="00466E81"/>
    <w:rsid w:val="00467830"/>
    <w:rsid w:val="00471CA8"/>
    <w:rsid w:val="00471F27"/>
    <w:rsid w:val="00477752"/>
    <w:rsid w:val="00477CC3"/>
    <w:rsid w:val="00480824"/>
    <w:rsid w:val="00482A28"/>
    <w:rsid w:val="00484D10"/>
    <w:rsid w:val="00487237"/>
    <w:rsid w:val="004A21E8"/>
    <w:rsid w:val="004A5948"/>
    <w:rsid w:val="004A731A"/>
    <w:rsid w:val="004A7C7C"/>
    <w:rsid w:val="004B2666"/>
    <w:rsid w:val="004D6BD3"/>
    <w:rsid w:val="004E3B8B"/>
    <w:rsid w:val="004E533E"/>
    <w:rsid w:val="004F1666"/>
    <w:rsid w:val="00500435"/>
    <w:rsid w:val="0050178F"/>
    <w:rsid w:val="00501C8D"/>
    <w:rsid w:val="00510BE5"/>
    <w:rsid w:val="00515902"/>
    <w:rsid w:val="00533F47"/>
    <w:rsid w:val="0053745C"/>
    <w:rsid w:val="00544204"/>
    <w:rsid w:val="005471A0"/>
    <w:rsid w:val="00550496"/>
    <w:rsid w:val="00550C0E"/>
    <w:rsid w:val="00551162"/>
    <w:rsid w:val="00555ECE"/>
    <w:rsid w:val="005623FA"/>
    <w:rsid w:val="00563D14"/>
    <w:rsid w:val="00567827"/>
    <w:rsid w:val="00576509"/>
    <w:rsid w:val="00576E7E"/>
    <w:rsid w:val="00581066"/>
    <w:rsid w:val="0058382D"/>
    <w:rsid w:val="00591A4B"/>
    <w:rsid w:val="005B7992"/>
    <w:rsid w:val="005C0247"/>
    <w:rsid w:val="005D504D"/>
    <w:rsid w:val="005E50AF"/>
    <w:rsid w:val="005E7B66"/>
    <w:rsid w:val="005F3052"/>
    <w:rsid w:val="0060377F"/>
    <w:rsid w:val="00603E1B"/>
    <w:rsid w:val="00610625"/>
    <w:rsid w:val="00610AA2"/>
    <w:rsid w:val="00612692"/>
    <w:rsid w:val="006127D6"/>
    <w:rsid w:val="00621183"/>
    <w:rsid w:val="00624022"/>
    <w:rsid w:val="00633417"/>
    <w:rsid w:val="00640C0A"/>
    <w:rsid w:val="006418DA"/>
    <w:rsid w:val="006444D4"/>
    <w:rsid w:val="00646C1D"/>
    <w:rsid w:val="00652708"/>
    <w:rsid w:val="00655F2C"/>
    <w:rsid w:val="00657769"/>
    <w:rsid w:val="0066072B"/>
    <w:rsid w:val="00661D05"/>
    <w:rsid w:val="00663B8A"/>
    <w:rsid w:val="0067107C"/>
    <w:rsid w:val="00676572"/>
    <w:rsid w:val="00682130"/>
    <w:rsid w:val="00683465"/>
    <w:rsid w:val="0068413F"/>
    <w:rsid w:val="00692AAE"/>
    <w:rsid w:val="006A0B33"/>
    <w:rsid w:val="006A18E4"/>
    <w:rsid w:val="006A338A"/>
    <w:rsid w:val="006B7E8D"/>
    <w:rsid w:val="006C0289"/>
    <w:rsid w:val="006C2826"/>
    <w:rsid w:val="006C6BCE"/>
    <w:rsid w:val="006D14C3"/>
    <w:rsid w:val="006D205B"/>
    <w:rsid w:val="006E1081"/>
    <w:rsid w:val="006E4A68"/>
    <w:rsid w:val="006F17F9"/>
    <w:rsid w:val="00701E98"/>
    <w:rsid w:val="0071048C"/>
    <w:rsid w:val="00711370"/>
    <w:rsid w:val="00720585"/>
    <w:rsid w:val="00720E90"/>
    <w:rsid w:val="007249CF"/>
    <w:rsid w:val="00726EC4"/>
    <w:rsid w:val="00730DC0"/>
    <w:rsid w:val="00745A75"/>
    <w:rsid w:val="00762668"/>
    <w:rsid w:val="0076276B"/>
    <w:rsid w:val="00763D55"/>
    <w:rsid w:val="00764BC9"/>
    <w:rsid w:val="00765DC1"/>
    <w:rsid w:val="007679C9"/>
    <w:rsid w:val="00770313"/>
    <w:rsid w:val="00773AF6"/>
    <w:rsid w:val="00780064"/>
    <w:rsid w:val="00782853"/>
    <w:rsid w:val="00790571"/>
    <w:rsid w:val="00793215"/>
    <w:rsid w:val="00794BE1"/>
    <w:rsid w:val="00795F71"/>
    <w:rsid w:val="007965FB"/>
    <w:rsid w:val="007A308C"/>
    <w:rsid w:val="007A7857"/>
    <w:rsid w:val="007B33B5"/>
    <w:rsid w:val="007B3FD6"/>
    <w:rsid w:val="007B4097"/>
    <w:rsid w:val="007B5D20"/>
    <w:rsid w:val="007B6052"/>
    <w:rsid w:val="007C512A"/>
    <w:rsid w:val="007C6A80"/>
    <w:rsid w:val="007E103C"/>
    <w:rsid w:val="007E3A79"/>
    <w:rsid w:val="007E5F7A"/>
    <w:rsid w:val="007E73AB"/>
    <w:rsid w:val="007F3A3E"/>
    <w:rsid w:val="007F4DF0"/>
    <w:rsid w:val="007F67CB"/>
    <w:rsid w:val="008122E7"/>
    <w:rsid w:val="00816C11"/>
    <w:rsid w:val="0081714D"/>
    <w:rsid w:val="00822942"/>
    <w:rsid w:val="00824DF9"/>
    <w:rsid w:val="00825FEA"/>
    <w:rsid w:val="008321D7"/>
    <w:rsid w:val="00833978"/>
    <w:rsid w:val="00833CEF"/>
    <w:rsid w:val="008369FD"/>
    <w:rsid w:val="0083792B"/>
    <w:rsid w:val="0084396E"/>
    <w:rsid w:val="008465CF"/>
    <w:rsid w:val="00853A7E"/>
    <w:rsid w:val="00855A4E"/>
    <w:rsid w:val="00866D5D"/>
    <w:rsid w:val="0087327A"/>
    <w:rsid w:val="00877E17"/>
    <w:rsid w:val="00882E1D"/>
    <w:rsid w:val="008833DD"/>
    <w:rsid w:val="008848FD"/>
    <w:rsid w:val="0088709B"/>
    <w:rsid w:val="00890670"/>
    <w:rsid w:val="0089239E"/>
    <w:rsid w:val="0089453B"/>
    <w:rsid w:val="00894C55"/>
    <w:rsid w:val="00897088"/>
    <w:rsid w:val="008A2CC7"/>
    <w:rsid w:val="008B39D2"/>
    <w:rsid w:val="008C5E00"/>
    <w:rsid w:val="008D1CBE"/>
    <w:rsid w:val="008D1DDC"/>
    <w:rsid w:val="008D7D1B"/>
    <w:rsid w:val="008E28D4"/>
    <w:rsid w:val="008E2B70"/>
    <w:rsid w:val="008E7315"/>
    <w:rsid w:val="008E7F22"/>
    <w:rsid w:val="008F187B"/>
    <w:rsid w:val="008F452C"/>
    <w:rsid w:val="008F7399"/>
    <w:rsid w:val="00907DF6"/>
    <w:rsid w:val="00907FE2"/>
    <w:rsid w:val="00910324"/>
    <w:rsid w:val="00935D54"/>
    <w:rsid w:val="00936198"/>
    <w:rsid w:val="0093644A"/>
    <w:rsid w:val="00943B82"/>
    <w:rsid w:val="00944736"/>
    <w:rsid w:val="0095463A"/>
    <w:rsid w:val="00961160"/>
    <w:rsid w:val="0096264B"/>
    <w:rsid w:val="00971734"/>
    <w:rsid w:val="009751E4"/>
    <w:rsid w:val="00975FB4"/>
    <w:rsid w:val="009825B0"/>
    <w:rsid w:val="009A2654"/>
    <w:rsid w:val="009A49F7"/>
    <w:rsid w:val="009A67BB"/>
    <w:rsid w:val="009B24FE"/>
    <w:rsid w:val="009B3D9B"/>
    <w:rsid w:val="009B6308"/>
    <w:rsid w:val="009B76FF"/>
    <w:rsid w:val="009C3958"/>
    <w:rsid w:val="009C7FCC"/>
    <w:rsid w:val="009D114D"/>
    <w:rsid w:val="009D4FB1"/>
    <w:rsid w:val="009E0F7C"/>
    <w:rsid w:val="009E26B4"/>
    <w:rsid w:val="009E766D"/>
    <w:rsid w:val="009F1154"/>
    <w:rsid w:val="009F6AAB"/>
    <w:rsid w:val="00A060E3"/>
    <w:rsid w:val="00A0618C"/>
    <w:rsid w:val="00A101F3"/>
    <w:rsid w:val="00A10FC3"/>
    <w:rsid w:val="00A124DD"/>
    <w:rsid w:val="00A13283"/>
    <w:rsid w:val="00A13C7D"/>
    <w:rsid w:val="00A14A84"/>
    <w:rsid w:val="00A14CAA"/>
    <w:rsid w:val="00A1722A"/>
    <w:rsid w:val="00A203D3"/>
    <w:rsid w:val="00A203D4"/>
    <w:rsid w:val="00A2537A"/>
    <w:rsid w:val="00A46368"/>
    <w:rsid w:val="00A464BC"/>
    <w:rsid w:val="00A53867"/>
    <w:rsid w:val="00A6073E"/>
    <w:rsid w:val="00A637F3"/>
    <w:rsid w:val="00A6753B"/>
    <w:rsid w:val="00A7118C"/>
    <w:rsid w:val="00A85545"/>
    <w:rsid w:val="00A9645F"/>
    <w:rsid w:val="00AA00A0"/>
    <w:rsid w:val="00AA1769"/>
    <w:rsid w:val="00AA2561"/>
    <w:rsid w:val="00AB5957"/>
    <w:rsid w:val="00AB7113"/>
    <w:rsid w:val="00AC0732"/>
    <w:rsid w:val="00AC16F2"/>
    <w:rsid w:val="00AD4CBD"/>
    <w:rsid w:val="00AD5FDE"/>
    <w:rsid w:val="00AD7AB3"/>
    <w:rsid w:val="00AD7B62"/>
    <w:rsid w:val="00AE545A"/>
    <w:rsid w:val="00AE5567"/>
    <w:rsid w:val="00AE65FE"/>
    <w:rsid w:val="00AF0948"/>
    <w:rsid w:val="00AF1239"/>
    <w:rsid w:val="00AF49B7"/>
    <w:rsid w:val="00B00B83"/>
    <w:rsid w:val="00B0290F"/>
    <w:rsid w:val="00B145C1"/>
    <w:rsid w:val="00B16480"/>
    <w:rsid w:val="00B2165C"/>
    <w:rsid w:val="00B22EE6"/>
    <w:rsid w:val="00B62406"/>
    <w:rsid w:val="00B822D4"/>
    <w:rsid w:val="00B83C71"/>
    <w:rsid w:val="00B8440C"/>
    <w:rsid w:val="00B85BEF"/>
    <w:rsid w:val="00B870E3"/>
    <w:rsid w:val="00B91546"/>
    <w:rsid w:val="00B949D5"/>
    <w:rsid w:val="00B964E9"/>
    <w:rsid w:val="00BA03E1"/>
    <w:rsid w:val="00BA14C4"/>
    <w:rsid w:val="00BA1C66"/>
    <w:rsid w:val="00BA20AA"/>
    <w:rsid w:val="00BA5311"/>
    <w:rsid w:val="00BA79E6"/>
    <w:rsid w:val="00BB2B68"/>
    <w:rsid w:val="00BD4425"/>
    <w:rsid w:val="00BE5B1E"/>
    <w:rsid w:val="00BE5C0D"/>
    <w:rsid w:val="00BE5E4A"/>
    <w:rsid w:val="00BF2D4D"/>
    <w:rsid w:val="00BF3603"/>
    <w:rsid w:val="00BF7C01"/>
    <w:rsid w:val="00C05FB9"/>
    <w:rsid w:val="00C06779"/>
    <w:rsid w:val="00C06E38"/>
    <w:rsid w:val="00C102C5"/>
    <w:rsid w:val="00C11D05"/>
    <w:rsid w:val="00C14023"/>
    <w:rsid w:val="00C25B49"/>
    <w:rsid w:val="00C27A9E"/>
    <w:rsid w:val="00C27AC2"/>
    <w:rsid w:val="00C5439A"/>
    <w:rsid w:val="00C54498"/>
    <w:rsid w:val="00C54E65"/>
    <w:rsid w:val="00C563DB"/>
    <w:rsid w:val="00C65637"/>
    <w:rsid w:val="00C67B5B"/>
    <w:rsid w:val="00C7587C"/>
    <w:rsid w:val="00C7646B"/>
    <w:rsid w:val="00C76911"/>
    <w:rsid w:val="00C8616F"/>
    <w:rsid w:val="00C91C89"/>
    <w:rsid w:val="00C9339A"/>
    <w:rsid w:val="00CA3CBA"/>
    <w:rsid w:val="00CB09A8"/>
    <w:rsid w:val="00CB4DAF"/>
    <w:rsid w:val="00CB7732"/>
    <w:rsid w:val="00CC0D2D"/>
    <w:rsid w:val="00CC751D"/>
    <w:rsid w:val="00CD14F0"/>
    <w:rsid w:val="00CD43C0"/>
    <w:rsid w:val="00CD7B44"/>
    <w:rsid w:val="00CE24E6"/>
    <w:rsid w:val="00CE5657"/>
    <w:rsid w:val="00CE6E58"/>
    <w:rsid w:val="00CF720E"/>
    <w:rsid w:val="00D00A61"/>
    <w:rsid w:val="00D02C4D"/>
    <w:rsid w:val="00D04FD3"/>
    <w:rsid w:val="00D06EA3"/>
    <w:rsid w:val="00D133F8"/>
    <w:rsid w:val="00D14A3E"/>
    <w:rsid w:val="00D1545A"/>
    <w:rsid w:val="00D166BF"/>
    <w:rsid w:val="00D2213F"/>
    <w:rsid w:val="00D267AF"/>
    <w:rsid w:val="00D30427"/>
    <w:rsid w:val="00D35B58"/>
    <w:rsid w:val="00D40E4F"/>
    <w:rsid w:val="00D5140D"/>
    <w:rsid w:val="00D52827"/>
    <w:rsid w:val="00D53CB5"/>
    <w:rsid w:val="00D546FB"/>
    <w:rsid w:val="00D61213"/>
    <w:rsid w:val="00D67243"/>
    <w:rsid w:val="00D84CEF"/>
    <w:rsid w:val="00D91395"/>
    <w:rsid w:val="00D9222B"/>
    <w:rsid w:val="00DA1F88"/>
    <w:rsid w:val="00DA2AB6"/>
    <w:rsid w:val="00DB3DE6"/>
    <w:rsid w:val="00DD1163"/>
    <w:rsid w:val="00DD7CD0"/>
    <w:rsid w:val="00DE175C"/>
    <w:rsid w:val="00DF04C9"/>
    <w:rsid w:val="00DF60A3"/>
    <w:rsid w:val="00E0048E"/>
    <w:rsid w:val="00E02010"/>
    <w:rsid w:val="00E07D12"/>
    <w:rsid w:val="00E13FEA"/>
    <w:rsid w:val="00E1419D"/>
    <w:rsid w:val="00E3645C"/>
    <w:rsid w:val="00E3716B"/>
    <w:rsid w:val="00E41E07"/>
    <w:rsid w:val="00E45976"/>
    <w:rsid w:val="00E5323B"/>
    <w:rsid w:val="00E568A9"/>
    <w:rsid w:val="00E64AD2"/>
    <w:rsid w:val="00E65206"/>
    <w:rsid w:val="00E66412"/>
    <w:rsid w:val="00E72689"/>
    <w:rsid w:val="00E82BDE"/>
    <w:rsid w:val="00E8375D"/>
    <w:rsid w:val="00E83C73"/>
    <w:rsid w:val="00E840B7"/>
    <w:rsid w:val="00E8749E"/>
    <w:rsid w:val="00E90C01"/>
    <w:rsid w:val="00E9126B"/>
    <w:rsid w:val="00E925A2"/>
    <w:rsid w:val="00E936C1"/>
    <w:rsid w:val="00EA3022"/>
    <w:rsid w:val="00EA486E"/>
    <w:rsid w:val="00EA7537"/>
    <w:rsid w:val="00EB4121"/>
    <w:rsid w:val="00EB5FA0"/>
    <w:rsid w:val="00EC12BB"/>
    <w:rsid w:val="00EC13F1"/>
    <w:rsid w:val="00EC1651"/>
    <w:rsid w:val="00EC1888"/>
    <w:rsid w:val="00EC1DD6"/>
    <w:rsid w:val="00EC23E7"/>
    <w:rsid w:val="00EC6827"/>
    <w:rsid w:val="00ED1046"/>
    <w:rsid w:val="00ED38A0"/>
    <w:rsid w:val="00ED77FF"/>
    <w:rsid w:val="00ED7EC1"/>
    <w:rsid w:val="00EE27FB"/>
    <w:rsid w:val="00EE367F"/>
    <w:rsid w:val="00EE3AE9"/>
    <w:rsid w:val="00EF04AD"/>
    <w:rsid w:val="00F002E6"/>
    <w:rsid w:val="00F01975"/>
    <w:rsid w:val="00F05BF9"/>
    <w:rsid w:val="00F05D17"/>
    <w:rsid w:val="00F066BA"/>
    <w:rsid w:val="00F10EFA"/>
    <w:rsid w:val="00F12709"/>
    <w:rsid w:val="00F20E96"/>
    <w:rsid w:val="00F27C75"/>
    <w:rsid w:val="00F300D1"/>
    <w:rsid w:val="00F3524A"/>
    <w:rsid w:val="00F37626"/>
    <w:rsid w:val="00F44B90"/>
    <w:rsid w:val="00F55316"/>
    <w:rsid w:val="00F57302"/>
    <w:rsid w:val="00F57B0C"/>
    <w:rsid w:val="00F6674D"/>
    <w:rsid w:val="00F71349"/>
    <w:rsid w:val="00F819A7"/>
    <w:rsid w:val="00F9171E"/>
    <w:rsid w:val="00F97D03"/>
    <w:rsid w:val="00FA2278"/>
    <w:rsid w:val="00FA55FD"/>
    <w:rsid w:val="00FB0F9A"/>
    <w:rsid w:val="00FB4105"/>
    <w:rsid w:val="00FC2F16"/>
    <w:rsid w:val="00FC5FF2"/>
    <w:rsid w:val="00FC7FEE"/>
    <w:rsid w:val="00FD107C"/>
    <w:rsid w:val="00FD52B4"/>
    <w:rsid w:val="00FD6D98"/>
    <w:rsid w:val="00FE4708"/>
    <w:rsid w:val="00FE51B6"/>
    <w:rsid w:val="00FF28B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7F23872-2CED-42B4-AEBB-80E53F87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58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8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7587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C67B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156F-3912-44EA-92C4-314B63B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Agita Salna</cp:lastModifiedBy>
  <cp:revision>15</cp:revision>
  <cp:lastPrinted>2020-05-14T07:46:00Z</cp:lastPrinted>
  <dcterms:created xsi:type="dcterms:W3CDTF">2020-05-08T05:07:00Z</dcterms:created>
  <dcterms:modified xsi:type="dcterms:W3CDTF">2020-05-14T07:48:00Z</dcterms:modified>
</cp:coreProperties>
</file>