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2F8" w14:textId="56281E53" w:rsidR="00B17397" w:rsidRPr="00F36463" w:rsidRDefault="00B17397" w:rsidP="00F36463">
      <w:pPr>
        <w:shd w:val="clear" w:color="auto" w:fill="FFFFFF"/>
        <w:spacing w:after="0" w:line="240" w:lineRule="auto"/>
        <w:rPr>
          <w:rFonts w:ascii="Times New Roman" w:eastAsia="Times New Roman" w:hAnsi="Times New Roman" w:cs="Times New Roman"/>
          <w:color w:val="222222"/>
          <w:sz w:val="28"/>
          <w:szCs w:val="28"/>
          <w:lang w:val="de-DE"/>
        </w:rPr>
      </w:pPr>
    </w:p>
    <w:p w14:paraId="3280D6F7" w14:textId="0CC10253" w:rsidR="00F36463" w:rsidRPr="00F36463" w:rsidRDefault="00F36463" w:rsidP="00F36463">
      <w:pPr>
        <w:tabs>
          <w:tab w:val="left" w:pos="6663"/>
        </w:tabs>
        <w:spacing w:after="0" w:line="240" w:lineRule="auto"/>
        <w:rPr>
          <w:rFonts w:ascii="Times New Roman" w:eastAsia="Times New Roman" w:hAnsi="Times New Roman" w:cs="Times New Roman"/>
          <w:b/>
          <w:sz w:val="28"/>
          <w:szCs w:val="28"/>
        </w:rPr>
      </w:pPr>
      <w:r w:rsidRPr="00F36463">
        <w:rPr>
          <w:rFonts w:ascii="Times New Roman" w:eastAsia="Times New Roman" w:hAnsi="Times New Roman" w:cs="Times New Roman"/>
          <w:sz w:val="28"/>
          <w:szCs w:val="28"/>
        </w:rPr>
        <w:t xml:space="preserve">2020. gada </w:t>
      </w:r>
      <w:r w:rsidR="00EB2666">
        <w:rPr>
          <w:rFonts w:ascii="Times New Roman" w:eastAsia="Times New Roman" w:hAnsi="Times New Roman" w:cs="Times New Roman"/>
          <w:sz w:val="28"/>
          <w:szCs w:val="28"/>
        </w:rPr>
        <w:t>16. jūnijā</w:t>
      </w:r>
      <w:r w:rsidRPr="00F36463">
        <w:rPr>
          <w:rFonts w:ascii="Times New Roman" w:eastAsia="Times New Roman" w:hAnsi="Times New Roman" w:cs="Times New Roman"/>
          <w:sz w:val="28"/>
          <w:szCs w:val="28"/>
        </w:rPr>
        <w:tab/>
        <w:t>Noteikumi Nr.</w:t>
      </w:r>
      <w:r w:rsidR="00EB2666">
        <w:rPr>
          <w:rFonts w:ascii="Times New Roman" w:eastAsia="Times New Roman" w:hAnsi="Times New Roman" w:cs="Times New Roman"/>
          <w:sz w:val="28"/>
          <w:szCs w:val="28"/>
        </w:rPr>
        <w:t> 391</w:t>
      </w:r>
    </w:p>
    <w:p w14:paraId="13C385C5" w14:textId="6289B44F" w:rsidR="00F36463" w:rsidRPr="00F36463" w:rsidRDefault="00F36463" w:rsidP="00F36463">
      <w:pPr>
        <w:tabs>
          <w:tab w:val="left" w:pos="6663"/>
        </w:tabs>
        <w:spacing w:after="0" w:line="240" w:lineRule="auto"/>
        <w:rPr>
          <w:rFonts w:ascii="Times New Roman" w:eastAsia="Times New Roman" w:hAnsi="Times New Roman" w:cs="Times New Roman"/>
          <w:sz w:val="28"/>
          <w:szCs w:val="28"/>
        </w:rPr>
      </w:pPr>
      <w:r w:rsidRPr="00F36463">
        <w:rPr>
          <w:rFonts w:ascii="Times New Roman" w:eastAsia="Times New Roman" w:hAnsi="Times New Roman" w:cs="Times New Roman"/>
          <w:sz w:val="28"/>
          <w:szCs w:val="28"/>
        </w:rPr>
        <w:t>Rīgā</w:t>
      </w:r>
      <w:r w:rsidRPr="00F36463">
        <w:rPr>
          <w:rFonts w:ascii="Times New Roman" w:eastAsia="Times New Roman" w:hAnsi="Times New Roman" w:cs="Times New Roman"/>
          <w:sz w:val="28"/>
          <w:szCs w:val="28"/>
        </w:rPr>
        <w:tab/>
        <w:t>(prot. Nr.</w:t>
      </w:r>
      <w:r w:rsidR="00EB2666">
        <w:rPr>
          <w:rFonts w:ascii="Times New Roman" w:eastAsia="Times New Roman" w:hAnsi="Times New Roman" w:cs="Times New Roman"/>
          <w:sz w:val="28"/>
          <w:szCs w:val="28"/>
        </w:rPr>
        <w:t> 41 14</w:t>
      </w:r>
      <w:bookmarkStart w:id="0" w:name="_GoBack"/>
      <w:bookmarkEnd w:id="0"/>
      <w:r w:rsidRPr="00F36463">
        <w:rPr>
          <w:rFonts w:ascii="Times New Roman" w:eastAsia="Times New Roman" w:hAnsi="Times New Roman" w:cs="Times New Roman"/>
          <w:sz w:val="28"/>
          <w:szCs w:val="28"/>
        </w:rPr>
        <w:t>. §)</w:t>
      </w:r>
    </w:p>
    <w:p w14:paraId="43471B85" w14:textId="4EEF8758" w:rsidR="001D1086" w:rsidRPr="00F36463" w:rsidRDefault="001D1086" w:rsidP="00F36463">
      <w:pPr>
        <w:shd w:val="clear" w:color="auto" w:fill="FFFFFF"/>
        <w:spacing w:after="0" w:line="240" w:lineRule="auto"/>
        <w:jc w:val="center"/>
        <w:rPr>
          <w:rFonts w:ascii="Times New Roman" w:eastAsia="Times New Roman" w:hAnsi="Times New Roman" w:cs="Times New Roman"/>
          <w:color w:val="222222"/>
          <w:sz w:val="28"/>
          <w:szCs w:val="28"/>
          <w:lang w:val="de-DE"/>
        </w:rPr>
      </w:pPr>
    </w:p>
    <w:p w14:paraId="19F7955C"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Daugavpils tehnikuma nolikums</w:t>
      </w:r>
    </w:p>
    <w:p w14:paraId="4A29AE4E" w14:textId="77777777" w:rsidR="001D1086" w:rsidRPr="00F36463" w:rsidRDefault="001D1086" w:rsidP="00F36463">
      <w:pPr>
        <w:spacing w:after="0" w:line="240" w:lineRule="auto"/>
        <w:jc w:val="center"/>
        <w:rPr>
          <w:rFonts w:ascii="Times New Roman" w:eastAsia="Calibri" w:hAnsi="Times New Roman" w:cs="Times New Roman"/>
          <w:bCs/>
          <w:sz w:val="28"/>
          <w:szCs w:val="28"/>
          <w:lang w:eastAsia="lv-LV"/>
        </w:rPr>
      </w:pPr>
    </w:p>
    <w:p w14:paraId="3C10D5E8" w14:textId="77777777" w:rsidR="001D1086" w:rsidRPr="00F36463" w:rsidRDefault="001D1086" w:rsidP="00F36463">
      <w:pPr>
        <w:shd w:val="clear" w:color="auto" w:fill="FFFFFF"/>
        <w:spacing w:after="0" w:line="240" w:lineRule="auto"/>
        <w:jc w:val="right"/>
        <w:rPr>
          <w:rFonts w:ascii="Times New Roman" w:eastAsia="Times New Roman" w:hAnsi="Times New Roman" w:cs="Times New Roman"/>
          <w:sz w:val="28"/>
          <w:szCs w:val="28"/>
        </w:rPr>
      </w:pPr>
      <w:r w:rsidRPr="00F36463">
        <w:rPr>
          <w:rFonts w:ascii="Times New Roman" w:eastAsia="Times New Roman" w:hAnsi="Times New Roman" w:cs="Times New Roman"/>
          <w:iCs/>
          <w:sz w:val="28"/>
          <w:szCs w:val="28"/>
        </w:rPr>
        <w:t>Izdoti saskaņā ar</w:t>
      </w:r>
    </w:p>
    <w:p w14:paraId="6CEAEA83" w14:textId="77777777" w:rsidR="001D1086" w:rsidRPr="00F36463" w:rsidRDefault="001D1086" w:rsidP="00F36463">
      <w:pPr>
        <w:shd w:val="clear" w:color="auto" w:fill="FFFFFF"/>
        <w:spacing w:after="0" w:line="240" w:lineRule="auto"/>
        <w:jc w:val="right"/>
        <w:rPr>
          <w:rFonts w:ascii="Times New Roman" w:eastAsia="Times New Roman" w:hAnsi="Times New Roman" w:cs="Times New Roman"/>
          <w:iCs/>
          <w:sz w:val="28"/>
          <w:szCs w:val="28"/>
        </w:rPr>
      </w:pPr>
      <w:r w:rsidRPr="00F36463">
        <w:rPr>
          <w:rFonts w:ascii="Times New Roman" w:eastAsia="Times New Roman" w:hAnsi="Times New Roman" w:cs="Times New Roman"/>
          <w:iCs/>
          <w:sz w:val="28"/>
          <w:szCs w:val="28"/>
        </w:rPr>
        <w:t xml:space="preserve">Izglītības likuma </w:t>
      </w:r>
    </w:p>
    <w:p w14:paraId="0B339D80" w14:textId="77777777" w:rsidR="001D1086" w:rsidRPr="00F36463" w:rsidRDefault="001D1086" w:rsidP="00F36463">
      <w:pPr>
        <w:shd w:val="clear" w:color="auto" w:fill="FFFFFF"/>
        <w:spacing w:after="0" w:line="240" w:lineRule="auto"/>
        <w:jc w:val="right"/>
        <w:rPr>
          <w:rFonts w:ascii="Times New Roman" w:eastAsia="Times New Roman" w:hAnsi="Times New Roman" w:cs="Times New Roman"/>
          <w:sz w:val="28"/>
          <w:szCs w:val="28"/>
        </w:rPr>
      </w:pPr>
      <w:r w:rsidRPr="00F36463">
        <w:rPr>
          <w:rFonts w:ascii="Times New Roman" w:eastAsia="Times New Roman" w:hAnsi="Times New Roman" w:cs="Times New Roman"/>
          <w:iCs/>
          <w:sz w:val="28"/>
          <w:szCs w:val="28"/>
        </w:rPr>
        <w:t xml:space="preserve">14. panta </w:t>
      </w:r>
      <w:bookmarkStart w:id="1" w:name="_Hlk41467143"/>
      <w:r w:rsidRPr="00F36463">
        <w:rPr>
          <w:rFonts w:ascii="Times New Roman" w:eastAsia="Times New Roman" w:hAnsi="Times New Roman" w:cs="Times New Roman"/>
          <w:iCs/>
          <w:sz w:val="28"/>
          <w:szCs w:val="28"/>
        </w:rPr>
        <w:t>7.</w:t>
      </w:r>
      <w:r w:rsidRPr="00F36463">
        <w:rPr>
          <w:rFonts w:ascii="Times New Roman" w:eastAsia="Times New Roman" w:hAnsi="Times New Roman" w:cs="Times New Roman"/>
          <w:iCs/>
          <w:sz w:val="28"/>
          <w:szCs w:val="28"/>
          <w:vertAlign w:val="superscript"/>
        </w:rPr>
        <w:t>1</w:t>
      </w:r>
      <w:r w:rsidRPr="00F36463">
        <w:rPr>
          <w:rFonts w:ascii="Times New Roman" w:eastAsia="Times New Roman" w:hAnsi="Times New Roman" w:cs="Times New Roman"/>
          <w:iCs/>
          <w:sz w:val="28"/>
          <w:szCs w:val="28"/>
        </w:rPr>
        <w:t xml:space="preserve"> punktu </w:t>
      </w:r>
      <w:bookmarkEnd w:id="1"/>
    </w:p>
    <w:p w14:paraId="3DAA2751" w14:textId="77777777" w:rsidR="001D1086" w:rsidRPr="00F36463" w:rsidRDefault="001D1086" w:rsidP="00F36463">
      <w:pPr>
        <w:spacing w:after="0" w:line="240" w:lineRule="auto"/>
        <w:jc w:val="center"/>
        <w:rPr>
          <w:rFonts w:ascii="Times New Roman" w:eastAsia="Calibri" w:hAnsi="Times New Roman" w:cs="Times New Roman"/>
          <w:bCs/>
          <w:sz w:val="28"/>
          <w:szCs w:val="28"/>
          <w:lang w:eastAsia="lv-LV"/>
        </w:rPr>
      </w:pPr>
    </w:p>
    <w:p w14:paraId="43B31F6C"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I. Vispārīgie jautājumi</w:t>
      </w:r>
    </w:p>
    <w:p w14:paraId="49C959A3"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4C808F2A"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 Daugavpils tehnikums (turpmāk – tehnikums) ir valsts dibināta Izglītības un zinātnes ministrijas (turpmāk – ministrija) pakļautībā esoša izglītības iestāde, kuras pamatuzdevums ir profesionālās izglītības programmu īstenošana.</w:t>
      </w:r>
    </w:p>
    <w:p w14:paraId="7B012D00"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772844AB"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5EDF551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38CF849B" w14:textId="2D951F77" w:rsidR="001D1086" w:rsidRPr="00F36463" w:rsidRDefault="001D1086"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3. Tehnikumam ir valsts tiešās pārvaldes iestādes statuss, un tam ir kont</w:t>
      </w:r>
      <w:r w:rsidR="007F0E8B" w:rsidRPr="00F36463">
        <w:rPr>
          <w:rFonts w:ascii="Times New Roman" w:eastAsia="Calibri" w:hAnsi="Times New Roman" w:cs="Times New Roman"/>
          <w:sz w:val="28"/>
          <w:szCs w:val="28"/>
        </w:rPr>
        <w:t>s</w:t>
      </w:r>
      <w:r w:rsidRPr="00F36463">
        <w:rPr>
          <w:rFonts w:ascii="Times New Roman" w:eastAsia="Calibri" w:hAnsi="Times New Roman" w:cs="Times New Roman"/>
          <w:sz w:val="28"/>
          <w:szCs w:val="28"/>
        </w:rPr>
        <w:t xml:space="preserve"> Valsts kasē. Tehnikumam ir zīmogs ar papildinātā mazā valsts ģerboņa attēlu un pilnu tehnikuma nosaukumu valsts valodā. Tehnikumam var būt sava simbolika (karogs, logo).</w:t>
      </w:r>
    </w:p>
    <w:p w14:paraId="0C1F0BD3"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1E154524"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4. Tehnikuma nosaukums – Daugavpils tehnikums. </w:t>
      </w:r>
    </w:p>
    <w:p w14:paraId="310A455A"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bookmarkStart w:id="2" w:name="_Hlk29825120"/>
    </w:p>
    <w:p w14:paraId="72136E46" w14:textId="3430C6E6" w:rsidR="001D1086" w:rsidRPr="00756FB3" w:rsidRDefault="001D1086" w:rsidP="00F36463">
      <w:pPr>
        <w:spacing w:after="0" w:line="240" w:lineRule="auto"/>
        <w:ind w:firstLine="720"/>
        <w:jc w:val="both"/>
        <w:rPr>
          <w:rFonts w:ascii="Times New Roman" w:eastAsia="Calibri" w:hAnsi="Times New Roman" w:cs="Times New Roman"/>
          <w:sz w:val="28"/>
          <w:szCs w:val="28"/>
        </w:rPr>
      </w:pPr>
      <w:bookmarkStart w:id="3" w:name="_Hlk41547231"/>
      <w:r w:rsidRPr="00F36463">
        <w:rPr>
          <w:rFonts w:ascii="Times New Roman" w:eastAsia="Calibri" w:hAnsi="Times New Roman" w:cs="Times New Roman"/>
          <w:sz w:val="28"/>
          <w:szCs w:val="28"/>
        </w:rPr>
        <w:t xml:space="preserve">5. Tehnikuma juridiskā adrese – </w:t>
      </w:r>
      <w:r w:rsidR="00756FB3" w:rsidRPr="00756FB3">
        <w:rPr>
          <w:rFonts w:ascii="Times New Roman" w:eastAsia="Calibri" w:hAnsi="Times New Roman" w:cs="Times New Roman"/>
          <w:sz w:val="28"/>
          <w:szCs w:val="28"/>
        </w:rPr>
        <w:t xml:space="preserve">Strādnieku </w:t>
      </w:r>
      <w:r w:rsidRPr="00756FB3">
        <w:rPr>
          <w:rFonts w:ascii="Times New Roman" w:eastAsia="Calibri" w:hAnsi="Times New Roman" w:cs="Times New Roman"/>
          <w:sz w:val="28"/>
          <w:szCs w:val="28"/>
        </w:rPr>
        <w:t>iela 16, Daugavpils, LV-</w:t>
      </w:r>
      <w:r w:rsidR="00756FB3" w:rsidRPr="00756FB3">
        <w:rPr>
          <w:rFonts w:ascii="Times New Roman" w:eastAsia="Calibri" w:hAnsi="Times New Roman" w:cs="Times New Roman"/>
          <w:sz w:val="28"/>
          <w:szCs w:val="28"/>
        </w:rPr>
        <w:t>5404</w:t>
      </w:r>
      <w:r w:rsidRPr="00756FB3">
        <w:rPr>
          <w:rFonts w:ascii="Times New Roman" w:eastAsia="Calibri" w:hAnsi="Times New Roman" w:cs="Times New Roman"/>
          <w:sz w:val="28"/>
          <w:szCs w:val="28"/>
        </w:rPr>
        <w:t>.</w:t>
      </w:r>
    </w:p>
    <w:bookmarkEnd w:id="2"/>
    <w:p w14:paraId="6E7A78CD" w14:textId="77777777" w:rsidR="001D1086" w:rsidRPr="00756FB3" w:rsidRDefault="001D1086" w:rsidP="00F36463">
      <w:pPr>
        <w:spacing w:after="0" w:line="240" w:lineRule="auto"/>
        <w:ind w:firstLine="720"/>
        <w:jc w:val="both"/>
        <w:rPr>
          <w:rFonts w:ascii="Times New Roman" w:eastAsia="Calibri" w:hAnsi="Times New Roman" w:cs="Times New Roman"/>
          <w:sz w:val="28"/>
          <w:szCs w:val="28"/>
        </w:rPr>
      </w:pPr>
    </w:p>
    <w:p w14:paraId="6B793699" w14:textId="77777777" w:rsidR="001D1086" w:rsidRPr="00756FB3" w:rsidRDefault="001D1086" w:rsidP="00F36463">
      <w:pPr>
        <w:spacing w:after="0" w:line="240" w:lineRule="auto"/>
        <w:ind w:firstLine="720"/>
        <w:jc w:val="both"/>
        <w:rPr>
          <w:rFonts w:ascii="Times New Roman" w:eastAsia="Calibri" w:hAnsi="Times New Roman" w:cs="Times New Roman"/>
          <w:sz w:val="28"/>
          <w:szCs w:val="28"/>
        </w:rPr>
      </w:pPr>
      <w:r w:rsidRPr="00756FB3">
        <w:rPr>
          <w:rFonts w:ascii="Times New Roman" w:eastAsia="Calibri" w:hAnsi="Times New Roman" w:cs="Times New Roman"/>
          <w:sz w:val="28"/>
          <w:szCs w:val="28"/>
        </w:rPr>
        <w:t>6. Izglītības programmu īstenošanas vietas ir:</w:t>
      </w:r>
    </w:p>
    <w:p w14:paraId="24307B9A" w14:textId="5B4551F0" w:rsidR="0017746B" w:rsidRPr="00F36463" w:rsidRDefault="001D1086" w:rsidP="00F36463">
      <w:pPr>
        <w:spacing w:after="0" w:line="240" w:lineRule="auto"/>
        <w:ind w:firstLine="720"/>
        <w:jc w:val="both"/>
        <w:rPr>
          <w:rFonts w:ascii="Times New Roman" w:eastAsia="Calibri" w:hAnsi="Times New Roman" w:cs="Times New Roman"/>
          <w:sz w:val="28"/>
          <w:szCs w:val="28"/>
        </w:rPr>
      </w:pPr>
      <w:r w:rsidRPr="00756FB3">
        <w:rPr>
          <w:rFonts w:ascii="Times New Roman" w:eastAsia="Calibri" w:hAnsi="Times New Roman" w:cs="Times New Roman"/>
          <w:sz w:val="28"/>
          <w:szCs w:val="28"/>
        </w:rPr>
        <w:t>6.1.</w:t>
      </w:r>
      <w:r w:rsidR="0017746B" w:rsidRPr="00756FB3">
        <w:rPr>
          <w:rFonts w:ascii="Times New Roman" w:eastAsia="Calibri" w:hAnsi="Times New Roman" w:cs="Times New Roman"/>
          <w:sz w:val="28"/>
          <w:szCs w:val="28"/>
        </w:rPr>
        <w:t xml:space="preserve"> Strādnieku iela 16, Daugavpils, LV-</w:t>
      </w:r>
      <w:r w:rsidR="00756FB3" w:rsidRPr="00756FB3">
        <w:rPr>
          <w:rFonts w:ascii="Times New Roman" w:eastAsia="Calibri" w:hAnsi="Times New Roman" w:cs="Times New Roman"/>
          <w:sz w:val="28"/>
          <w:szCs w:val="28"/>
        </w:rPr>
        <w:t>5404</w:t>
      </w:r>
      <w:r w:rsidR="0017746B" w:rsidRPr="00F36463">
        <w:rPr>
          <w:rFonts w:ascii="Times New Roman" w:eastAsia="Calibri" w:hAnsi="Times New Roman" w:cs="Times New Roman"/>
          <w:sz w:val="28"/>
          <w:szCs w:val="28"/>
        </w:rPr>
        <w:t>;</w:t>
      </w:r>
    </w:p>
    <w:p w14:paraId="73028BB3" w14:textId="373F39C5" w:rsidR="0017746B" w:rsidRPr="00F36463" w:rsidRDefault="0017746B"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6.2. Mendeļejeva iela 1, Daugavpils, LV-</w:t>
      </w:r>
      <w:r w:rsidR="007C5372" w:rsidRPr="00F36463">
        <w:rPr>
          <w:rFonts w:ascii="Times New Roman" w:eastAsia="Calibri" w:hAnsi="Times New Roman" w:cs="Times New Roman"/>
          <w:sz w:val="28"/>
          <w:szCs w:val="28"/>
        </w:rPr>
        <w:t>5410</w:t>
      </w:r>
      <w:r w:rsidRPr="00F36463">
        <w:rPr>
          <w:rFonts w:ascii="Times New Roman" w:eastAsia="Calibri" w:hAnsi="Times New Roman" w:cs="Times New Roman"/>
          <w:sz w:val="28"/>
          <w:szCs w:val="28"/>
        </w:rPr>
        <w:t xml:space="preserve">; </w:t>
      </w:r>
    </w:p>
    <w:p w14:paraId="43B63A2E" w14:textId="0F9800B4" w:rsidR="0017746B" w:rsidRPr="00F36463" w:rsidRDefault="0017746B"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6.3. Varšavas iela 21a, Daugavpils, LV-</w:t>
      </w:r>
      <w:r w:rsidR="007C5372" w:rsidRPr="00F36463">
        <w:rPr>
          <w:rFonts w:ascii="Times New Roman" w:eastAsia="Calibri" w:hAnsi="Times New Roman" w:cs="Times New Roman"/>
          <w:sz w:val="28"/>
          <w:szCs w:val="28"/>
        </w:rPr>
        <w:t>5404</w:t>
      </w:r>
      <w:r w:rsidRPr="00F36463">
        <w:rPr>
          <w:rFonts w:ascii="Times New Roman" w:eastAsia="Calibri" w:hAnsi="Times New Roman" w:cs="Times New Roman"/>
          <w:sz w:val="28"/>
          <w:szCs w:val="28"/>
        </w:rPr>
        <w:t>;</w:t>
      </w:r>
    </w:p>
    <w:p w14:paraId="40E2BCC5" w14:textId="555FAD77" w:rsidR="0017746B" w:rsidRPr="00F36463" w:rsidRDefault="0017746B"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6.4. Varšavas iela 23, Daugavpils, LV-</w:t>
      </w:r>
      <w:r w:rsidR="007C5372" w:rsidRPr="00F36463">
        <w:rPr>
          <w:rFonts w:ascii="Times New Roman" w:eastAsia="Calibri" w:hAnsi="Times New Roman" w:cs="Times New Roman"/>
          <w:sz w:val="28"/>
          <w:szCs w:val="28"/>
        </w:rPr>
        <w:t>5404</w:t>
      </w:r>
      <w:r w:rsidRPr="00F36463">
        <w:rPr>
          <w:rFonts w:ascii="Times New Roman" w:eastAsia="Calibri" w:hAnsi="Times New Roman" w:cs="Times New Roman"/>
          <w:sz w:val="28"/>
          <w:szCs w:val="28"/>
        </w:rPr>
        <w:t>;</w:t>
      </w:r>
    </w:p>
    <w:p w14:paraId="5570A509" w14:textId="61C47CE4" w:rsidR="0017746B" w:rsidRPr="00F36463" w:rsidRDefault="0017746B"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6.5. Lielā iela 1, Daugavpils, LV</w:t>
      </w:r>
      <w:r w:rsidR="000D24D3">
        <w:rPr>
          <w:rFonts w:ascii="Times New Roman" w:eastAsia="Calibri" w:hAnsi="Times New Roman" w:cs="Times New Roman"/>
          <w:sz w:val="28"/>
          <w:szCs w:val="28"/>
        </w:rPr>
        <w:t>-</w:t>
      </w:r>
      <w:r w:rsidR="007C5372" w:rsidRPr="00F36463">
        <w:rPr>
          <w:rFonts w:ascii="Times New Roman" w:eastAsia="Calibri" w:hAnsi="Times New Roman" w:cs="Times New Roman"/>
          <w:sz w:val="28"/>
          <w:szCs w:val="28"/>
        </w:rPr>
        <w:t>5418;</w:t>
      </w:r>
    </w:p>
    <w:p w14:paraId="5D783172" w14:textId="1726FA6D" w:rsidR="001D1086" w:rsidRPr="00F36463" w:rsidRDefault="0017746B"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6.6. 18.</w:t>
      </w:r>
      <w:r w:rsidR="000D24D3">
        <w:rPr>
          <w:rFonts w:ascii="Times New Roman" w:eastAsia="Calibri" w:hAnsi="Times New Roman" w:cs="Times New Roman"/>
          <w:sz w:val="28"/>
          <w:szCs w:val="28"/>
        </w:rPr>
        <w:t> </w:t>
      </w:r>
      <w:r w:rsidRPr="00F36463">
        <w:rPr>
          <w:rFonts w:ascii="Times New Roman" w:eastAsia="Calibri" w:hAnsi="Times New Roman" w:cs="Times New Roman"/>
          <w:sz w:val="28"/>
          <w:szCs w:val="28"/>
        </w:rPr>
        <w:t>Novembra iela 66, Daugavpils, LV</w:t>
      </w:r>
      <w:r w:rsidR="000D24D3">
        <w:rPr>
          <w:rFonts w:ascii="Times New Roman" w:eastAsia="Calibri" w:hAnsi="Times New Roman" w:cs="Times New Roman"/>
          <w:sz w:val="28"/>
          <w:szCs w:val="28"/>
        </w:rPr>
        <w:t>-</w:t>
      </w:r>
      <w:r w:rsidR="007C5372" w:rsidRPr="00F36463">
        <w:rPr>
          <w:rFonts w:ascii="Times New Roman" w:eastAsia="Calibri" w:hAnsi="Times New Roman" w:cs="Times New Roman"/>
          <w:sz w:val="28"/>
          <w:szCs w:val="28"/>
        </w:rPr>
        <w:t>5404.</w:t>
      </w:r>
      <w:r w:rsidRPr="00F36463">
        <w:rPr>
          <w:rFonts w:ascii="Times New Roman" w:eastAsia="Calibri" w:hAnsi="Times New Roman" w:cs="Times New Roman"/>
          <w:sz w:val="28"/>
          <w:szCs w:val="28"/>
        </w:rPr>
        <w:t xml:space="preserve"> </w:t>
      </w:r>
    </w:p>
    <w:bookmarkEnd w:id="3"/>
    <w:p w14:paraId="670DC0D2" w14:textId="77777777" w:rsidR="001D1086" w:rsidRPr="00F36463" w:rsidRDefault="001D1086" w:rsidP="00F36463">
      <w:pPr>
        <w:spacing w:after="0" w:line="240" w:lineRule="auto"/>
        <w:jc w:val="both"/>
        <w:rPr>
          <w:rFonts w:ascii="Times New Roman" w:eastAsia="Calibri" w:hAnsi="Times New Roman" w:cs="Times New Roman"/>
          <w:sz w:val="28"/>
          <w:szCs w:val="28"/>
        </w:rPr>
      </w:pPr>
    </w:p>
    <w:p w14:paraId="63DF943D"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II. Tehnikuma darbības mērķis, pamatvirziens un uzdevumi</w:t>
      </w:r>
    </w:p>
    <w:p w14:paraId="1346CD3E"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1E3C7846" w14:textId="77777777" w:rsidR="001D1086" w:rsidRPr="00F36463" w:rsidRDefault="001D1086" w:rsidP="00F36463">
      <w:pPr>
        <w:spacing w:after="0" w:line="240" w:lineRule="auto"/>
        <w:ind w:firstLine="709"/>
        <w:jc w:val="both"/>
        <w:rPr>
          <w:rFonts w:ascii="Times New Roman" w:eastAsia="Calibri" w:hAnsi="Times New Roman" w:cs="Times New Roman"/>
          <w:spacing w:val="-3"/>
          <w:sz w:val="28"/>
          <w:szCs w:val="28"/>
        </w:rPr>
      </w:pPr>
      <w:r w:rsidRPr="00F36463">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izglītības </w:t>
      </w:r>
      <w:r w:rsidRPr="00F36463">
        <w:rPr>
          <w:rFonts w:ascii="Times New Roman" w:eastAsia="Calibri" w:hAnsi="Times New Roman" w:cs="Times New Roman"/>
          <w:sz w:val="28"/>
          <w:szCs w:val="28"/>
        </w:rPr>
        <w:lastRenderedPageBreak/>
        <w:t xml:space="preserve">standartos (valsts profesionālās vidējās izglītības standartā un valsts arodizglītības </w:t>
      </w:r>
      <w:r w:rsidRPr="00F36463">
        <w:rPr>
          <w:rFonts w:ascii="Times New Roman" w:eastAsia="Calibri" w:hAnsi="Times New Roman" w:cs="Times New Roman"/>
          <w:spacing w:val="-3"/>
          <w:sz w:val="28"/>
          <w:szCs w:val="28"/>
        </w:rPr>
        <w:t>standartā) (turpmāk – profesionālās izglītības standarti) noteikto mērķu sasniegšanu.</w:t>
      </w:r>
    </w:p>
    <w:p w14:paraId="10DEEA7A"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52D60404"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8. Tehnikuma darbības pamatvirziens ir izglītojoša un audzinoša darbība, īstenojot licencētas un akreditētas profesionālās izglītības programmas.</w:t>
      </w:r>
    </w:p>
    <w:p w14:paraId="7764E20B"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7440C2F8"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73849169"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3FCB69F2"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 Tehnikuma uzdevumi:</w:t>
      </w:r>
    </w:p>
    <w:p w14:paraId="79AC4C0A"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10.1.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61EE27BF"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0877BE01"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74C0EA40"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27E79ACE"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7B2A868E" w14:textId="7EB33CDE"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10.6.</w:t>
      </w:r>
      <w:r w:rsidRPr="00F36463">
        <w:rPr>
          <w:rFonts w:ascii="Times New Roman" w:hAnsi="Times New Roman" w:cs="Times New Roman"/>
          <w:sz w:val="28"/>
          <w:szCs w:val="28"/>
        </w:rPr>
        <w:t> </w:t>
      </w:r>
      <w:r w:rsidRPr="00F36463">
        <w:rPr>
          <w:rFonts w:ascii="Times New Roman" w:eastAsia="Calibri" w:hAnsi="Times New Roman" w:cs="Times New Roman"/>
          <w:sz w:val="28"/>
          <w:szCs w:val="28"/>
        </w:rPr>
        <w:t>izstrādāt un normatīvajos aktos noteiktajā kārtībā īstenot moduļu izglītības programmas, darba vidē balstītas mācības, praksi un praktiskās mācības uzņēmumos, ņemot vērā tautsaimniecības attīstības tendences un stiprinot sasaisti ar darba tirgu un sadarbību ar darba devējiem;</w:t>
      </w:r>
    </w:p>
    <w:p w14:paraId="2978FEDB" w14:textId="77777777" w:rsidR="001D1086" w:rsidRPr="00F36463" w:rsidRDefault="001D1086" w:rsidP="00F36463">
      <w:pPr>
        <w:spacing w:after="0" w:line="240" w:lineRule="auto"/>
        <w:ind w:firstLine="709"/>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10.7. izveidot profesionālās izglītības kvalitātes nodrošināšanas sistēmu;</w:t>
      </w:r>
    </w:p>
    <w:p w14:paraId="5593874F" w14:textId="2579DF5C" w:rsidR="003861A8" w:rsidRPr="00F36463" w:rsidRDefault="003861A8"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w:t>
      </w:r>
      <w:r w:rsidR="00D719A2" w:rsidRPr="00F36463">
        <w:rPr>
          <w:rFonts w:ascii="Times New Roman" w:eastAsia="Calibri" w:hAnsi="Times New Roman" w:cs="Times New Roman"/>
          <w:sz w:val="28"/>
          <w:szCs w:val="28"/>
        </w:rPr>
        <w:t>8</w:t>
      </w:r>
      <w:r w:rsidRPr="00F36463">
        <w:rPr>
          <w:rFonts w:ascii="Times New Roman" w:eastAsia="Calibri" w:hAnsi="Times New Roman" w:cs="Times New Roman"/>
          <w:sz w:val="28"/>
          <w:szCs w:val="28"/>
        </w:rPr>
        <w:t>.</w:t>
      </w:r>
      <w:r w:rsidR="000D24D3">
        <w:rPr>
          <w:rFonts w:ascii="Times New Roman" w:eastAsia="Calibri" w:hAnsi="Times New Roman" w:cs="Times New Roman"/>
          <w:sz w:val="28"/>
          <w:szCs w:val="28"/>
        </w:rPr>
        <w:t> </w:t>
      </w:r>
      <w:r w:rsidRPr="00F36463">
        <w:rPr>
          <w:rFonts w:ascii="Times New Roman" w:eastAsia="Calibri" w:hAnsi="Times New Roman" w:cs="Times New Roman"/>
          <w:sz w:val="28"/>
          <w:szCs w:val="28"/>
        </w:rPr>
        <w:t>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17BAD158" w14:textId="3FD39E08" w:rsidR="003861A8" w:rsidRPr="00F36463" w:rsidRDefault="003861A8"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w:t>
      </w:r>
      <w:r w:rsidR="00D719A2" w:rsidRPr="00F36463">
        <w:rPr>
          <w:rFonts w:ascii="Times New Roman" w:eastAsia="Calibri" w:hAnsi="Times New Roman" w:cs="Times New Roman"/>
          <w:sz w:val="28"/>
          <w:szCs w:val="28"/>
        </w:rPr>
        <w:t>9</w:t>
      </w:r>
      <w:r w:rsidRPr="00F36463">
        <w:rPr>
          <w:rFonts w:ascii="Times New Roman" w:eastAsia="Calibri" w:hAnsi="Times New Roman" w:cs="Times New Roman"/>
          <w:sz w:val="28"/>
          <w:szCs w:val="28"/>
        </w:rPr>
        <w:t>.</w:t>
      </w:r>
      <w:r w:rsidR="000D24D3">
        <w:rPr>
          <w:rFonts w:ascii="Times New Roman" w:eastAsia="Calibri" w:hAnsi="Times New Roman" w:cs="Times New Roman"/>
          <w:sz w:val="28"/>
          <w:szCs w:val="28"/>
        </w:rPr>
        <w:t> </w:t>
      </w:r>
      <w:r w:rsidR="00F37573" w:rsidRPr="00F36463">
        <w:rPr>
          <w:rFonts w:ascii="Times New Roman" w:eastAsia="Calibri" w:hAnsi="Times New Roman" w:cs="Times New Roman"/>
          <w:sz w:val="28"/>
          <w:szCs w:val="28"/>
        </w:rPr>
        <w:t>nodrošināt pedagogu profesionālo pilnveidi, pieredzes apmaiņu un stažēšanos, t</w:t>
      </w:r>
      <w:r w:rsidR="000D24D3">
        <w:rPr>
          <w:rFonts w:ascii="Times New Roman" w:eastAsia="Calibri" w:hAnsi="Times New Roman" w:cs="Times New Roman"/>
          <w:sz w:val="28"/>
          <w:szCs w:val="28"/>
        </w:rPr>
        <w:t xml:space="preserve">ai </w:t>
      </w:r>
      <w:r w:rsidR="00F37573" w:rsidRPr="00F36463">
        <w:rPr>
          <w:rFonts w:ascii="Times New Roman" w:eastAsia="Calibri" w:hAnsi="Times New Roman" w:cs="Times New Roman"/>
          <w:sz w:val="28"/>
          <w:szCs w:val="28"/>
        </w:rPr>
        <w:t>sk</w:t>
      </w:r>
      <w:r w:rsidR="000D24D3">
        <w:rPr>
          <w:rFonts w:ascii="Times New Roman" w:eastAsia="Calibri" w:hAnsi="Times New Roman" w:cs="Times New Roman"/>
          <w:sz w:val="28"/>
          <w:szCs w:val="28"/>
        </w:rPr>
        <w:t>aitā</w:t>
      </w:r>
      <w:r w:rsidR="00F37573" w:rsidRPr="00F36463">
        <w:rPr>
          <w:rFonts w:ascii="Times New Roman" w:eastAsia="Calibri" w:hAnsi="Times New Roman" w:cs="Times New Roman"/>
          <w:sz w:val="28"/>
          <w:szCs w:val="28"/>
        </w:rPr>
        <w:t xml:space="preserve"> dalību starptautisk</w:t>
      </w:r>
      <w:r w:rsidR="007739FE">
        <w:rPr>
          <w:rFonts w:ascii="Times New Roman" w:eastAsia="Calibri" w:hAnsi="Times New Roman" w:cs="Times New Roman"/>
          <w:sz w:val="28"/>
          <w:szCs w:val="28"/>
        </w:rPr>
        <w:t>aj</w:t>
      </w:r>
      <w:r w:rsidR="00F37573" w:rsidRPr="00F36463">
        <w:rPr>
          <w:rFonts w:ascii="Times New Roman" w:eastAsia="Calibri" w:hAnsi="Times New Roman" w:cs="Times New Roman"/>
          <w:sz w:val="28"/>
          <w:szCs w:val="28"/>
        </w:rPr>
        <w:t>ā apmaiņas programmā;</w:t>
      </w:r>
    </w:p>
    <w:p w14:paraId="2A7BC43B" w14:textId="2DAAA427" w:rsidR="004B4D56" w:rsidRPr="004B4D56" w:rsidRDefault="004B4D56" w:rsidP="004B4D56">
      <w:pPr>
        <w:spacing w:after="0" w:line="240" w:lineRule="auto"/>
        <w:ind w:firstLine="720"/>
        <w:jc w:val="both"/>
        <w:rPr>
          <w:rFonts w:ascii="Times New Roman" w:eastAsia="Calibri" w:hAnsi="Times New Roman" w:cs="Times New Roman"/>
          <w:sz w:val="28"/>
          <w:szCs w:val="28"/>
        </w:rPr>
      </w:pPr>
      <w:r w:rsidRPr="004B4D56">
        <w:rPr>
          <w:rFonts w:ascii="Times New Roman" w:eastAsia="Calibri" w:hAnsi="Times New Roman" w:cs="Times New Roman"/>
          <w:sz w:val="28"/>
          <w:szCs w:val="28"/>
        </w:rPr>
        <w:t>10.10. organizēt eksāmenus un veikt citas darbības ārpus formālās izglītības sistēmas apgūtās profesionālās kompetences novērtēšanai;</w:t>
      </w:r>
    </w:p>
    <w:p w14:paraId="4BE70C68" w14:textId="343D587F" w:rsidR="003861A8" w:rsidRPr="00F36463" w:rsidRDefault="003861A8"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10.1</w:t>
      </w:r>
      <w:r w:rsidR="00D719A2" w:rsidRPr="00F36463">
        <w:rPr>
          <w:rFonts w:ascii="Times New Roman" w:eastAsia="Calibri" w:hAnsi="Times New Roman" w:cs="Times New Roman"/>
          <w:sz w:val="28"/>
          <w:szCs w:val="28"/>
        </w:rPr>
        <w:t>1</w:t>
      </w:r>
      <w:r w:rsidRPr="00F36463">
        <w:rPr>
          <w:rFonts w:ascii="Times New Roman" w:eastAsia="Calibri" w:hAnsi="Times New Roman" w:cs="Times New Roman"/>
          <w:sz w:val="28"/>
          <w:szCs w:val="28"/>
        </w:rPr>
        <w:t>.</w:t>
      </w:r>
      <w:r w:rsidR="00D73655">
        <w:rPr>
          <w:rFonts w:ascii="Times New Roman" w:eastAsia="Calibri" w:hAnsi="Times New Roman" w:cs="Times New Roman"/>
          <w:sz w:val="28"/>
          <w:szCs w:val="28"/>
        </w:rPr>
        <w:t> </w:t>
      </w:r>
      <w:r w:rsidRPr="00F36463">
        <w:rPr>
          <w:rFonts w:ascii="Times New Roman" w:eastAsia="Calibri" w:hAnsi="Times New Roman" w:cs="Times New Roman"/>
          <w:sz w:val="28"/>
          <w:szCs w:val="28"/>
        </w:rPr>
        <w:t xml:space="preserve">veikt metodisko darbu, izstrādājot un pielāgojot īstenošanai profesionālās izglītības programmu saturu atbilstošo nozaru profesijās, izstrādājot </w:t>
      </w:r>
      <w:r w:rsidRPr="00F36463">
        <w:rPr>
          <w:rFonts w:ascii="Times New Roman" w:eastAsia="Calibri" w:hAnsi="Times New Roman" w:cs="Times New Roman"/>
          <w:sz w:val="28"/>
          <w:szCs w:val="28"/>
        </w:rPr>
        <w:lastRenderedPageBreak/>
        <w:t>nepieciešamos mācību un metodiskos materiālus izglītojamiem un pedagogiem, k</w:t>
      </w:r>
      <w:r w:rsidR="00022CF6">
        <w:rPr>
          <w:rFonts w:ascii="Times New Roman" w:eastAsia="Calibri" w:hAnsi="Times New Roman" w:cs="Times New Roman"/>
          <w:sz w:val="28"/>
          <w:szCs w:val="28"/>
        </w:rPr>
        <w:t>ā</w:t>
      </w:r>
      <w:r w:rsidRPr="00F36463">
        <w:rPr>
          <w:rFonts w:ascii="Times New Roman" w:eastAsia="Calibri" w:hAnsi="Times New Roman" w:cs="Times New Roman"/>
          <w:sz w:val="28"/>
          <w:szCs w:val="28"/>
        </w:rPr>
        <w:t xml:space="preserve"> arī organizējot metodiskos un citus pasākumus</w:t>
      </w:r>
      <w:r w:rsidR="00F37573" w:rsidRPr="00F36463">
        <w:rPr>
          <w:rFonts w:ascii="Times New Roman" w:eastAsia="Calibri" w:hAnsi="Times New Roman" w:cs="Times New Roman"/>
          <w:sz w:val="28"/>
          <w:szCs w:val="28"/>
        </w:rPr>
        <w:t>;</w:t>
      </w:r>
      <w:r w:rsidRPr="00F36463">
        <w:rPr>
          <w:rFonts w:ascii="Times New Roman" w:eastAsia="Calibri" w:hAnsi="Times New Roman" w:cs="Times New Roman"/>
          <w:sz w:val="28"/>
          <w:szCs w:val="28"/>
        </w:rPr>
        <w:t xml:space="preserve"> </w:t>
      </w:r>
    </w:p>
    <w:p w14:paraId="2641B73F" w14:textId="43FCC431" w:rsidR="001D1086" w:rsidRPr="00F36463" w:rsidRDefault="003861A8" w:rsidP="00F36463">
      <w:pPr>
        <w:spacing w:after="0" w:line="240" w:lineRule="auto"/>
        <w:ind w:firstLine="720"/>
        <w:jc w:val="both"/>
        <w:rPr>
          <w:rFonts w:ascii="Times New Roman" w:eastAsia="Calibri" w:hAnsi="Times New Roman" w:cs="Times New Roman"/>
          <w:sz w:val="28"/>
          <w:szCs w:val="28"/>
        </w:rPr>
      </w:pPr>
      <w:r w:rsidRPr="00F36463">
        <w:rPr>
          <w:rFonts w:ascii="Times New Roman" w:eastAsia="Calibri" w:hAnsi="Times New Roman" w:cs="Times New Roman"/>
          <w:sz w:val="28"/>
          <w:szCs w:val="28"/>
        </w:rPr>
        <w:t>10.1</w:t>
      </w:r>
      <w:r w:rsidR="00D719A2" w:rsidRPr="00F36463">
        <w:rPr>
          <w:rFonts w:ascii="Times New Roman" w:eastAsia="Calibri" w:hAnsi="Times New Roman" w:cs="Times New Roman"/>
          <w:sz w:val="28"/>
          <w:szCs w:val="28"/>
        </w:rPr>
        <w:t>2</w:t>
      </w:r>
      <w:r w:rsidRPr="00F36463">
        <w:rPr>
          <w:rFonts w:ascii="Times New Roman" w:eastAsia="Calibri" w:hAnsi="Times New Roman" w:cs="Times New Roman"/>
          <w:sz w:val="28"/>
          <w:szCs w:val="28"/>
        </w:rPr>
        <w:t>.</w:t>
      </w:r>
      <w:r w:rsidR="00022CF6">
        <w:rPr>
          <w:rFonts w:ascii="Times New Roman" w:eastAsia="Calibri" w:hAnsi="Times New Roman" w:cs="Times New Roman"/>
          <w:sz w:val="28"/>
          <w:szCs w:val="28"/>
        </w:rPr>
        <w:t> </w:t>
      </w:r>
      <w:r w:rsidRPr="00F36463">
        <w:rPr>
          <w:rFonts w:ascii="Times New Roman" w:eastAsia="Calibri" w:hAnsi="Times New Roman" w:cs="Times New Roman"/>
          <w:sz w:val="28"/>
          <w:szCs w:val="28"/>
        </w:rPr>
        <w:t>racionāli un efektīvi izmantot izglītībai atvēlētos finanšu, materiālos un personāla resursus.</w:t>
      </w:r>
    </w:p>
    <w:p w14:paraId="67DCCCAB" w14:textId="77777777" w:rsidR="00D719A2" w:rsidRPr="00F36463" w:rsidRDefault="00D719A2" w:rsidP="00F36463">
      <w:pPr>
        <w:spacing w:after="0" w:line="240" w:lineRule="auto"/>
        <w:ind w:firstLine="720"/>
        <w:jc w:val="both"/>
        <w:rPr>
          <w:rFonts w:ascii="Times New Roman" w:eastAsia="Calibri" w:hAnsi="Times New Roman" w:cs="Times New Roman"/>
          <w:sz w:val="28"/>
          <w:szCs w:val="28"/>
        </w:rPr>
      </w:pPr>
    </w:p>
    <w:p w14:paraId="573F0A42" w14:textId="797B9413"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III. Tehnikumā īstenojamās profesionālās izglītības programmas</w:t>
      </w:r>
    </w:p>
    <w:p w14:paraId="287978B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5C1CCC93" w14:textId="155A0144" w:rsidR="007C4145" w:rsidRPr="00F36463" w:rsidRDefault="001D1086"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3"/>
          <w:sz w:val="28"/>
          <w:szCs w:val="28"/>
        </w:rPr>
        <w:t>11. Tehnikums pēc saskaņošanas ar ministriju īsteno licencētas un akreditētas</w:t>
      </w:r>
      <w:r w:rsidRPr="00F36463">
        <w:rPr>
          <w:rFonts w:ascii="Times New Roman" w:eastAsia="Calibri" w:hAnsi="Times New Roman" w:cs="Times New Roman"/>
          <w:spacing w:val="-2"/>
          <w:sz w:val="28"/>
          <w:szCs w:val="28"/>
        </w:rPr>
        <w:t xml:space="preserve"> profesionālās vidējās izglītības, arodizglītības</w:t>
      </w:r>
      <w:r w:rsidR="00527563" w:rsidRPr="00F36463">
        <w:rPr>
          <w:rFonts w:ascii="Times New Roman" w:eastAsia="Calibri" w:hAnsi="Times New Roman" w:cs="Times New Roman"/>
          <w:spacing w:val="-2"/>
          <w:sz w:val="28"/>
          <w:szCs w:val="28"/>
        </w:rPr>
        <w:t xml:space="preserve">, profesionālās pamatizglītības programmas šādās tematiskajās jomās: </w:t>
      </w:r>
    </w:p>
    <w:p w14:paraId="3442692C" w14:textId="3D44CCFD" w:rsidR="007C4145"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11.1.</w:t>
      </w:r>
      <w:r w:rsidR="00874C15">
        <w:rPr>
          <w:rFonts w:ascii="Times New Roman" w:eastAsia="Calibri" w:hAnsi="Times New Roman" w:cs="Times New Roman"/>
          <w:spacing w:val="-2"/>
          <w:sz w:val="28"/>
          <w:szCs w:val="28"/>
        </w:rPr>
        <w:t> </w:t>
      </w:r>
      <w:r w:rsidR="00527563" w:rsidRPr="00F36463">
        <w:rPr>
          <w:rFonts w:ascii="Times New Roman" w:eastAsia="Calibri" w:hAnsi="Times New Roman" w:cs="Times New Roman"/>
          <w:spacing w:val="-2"/>
          <w:sz w:val="28"/>
          <w:szCs w:val="28"/>
        </w:rPr>
        <w:t>informācija</w:t>
      </w:r>
      <w:r w:rsidR="00874C15">
        <w:rPr>
          <w:rFonts w:ascii="Times New Roman" w:eastAsia="Calibri" w:hAnsi="Times New Roman" w:cs="Times New Roman"/>
          <w:spacing w:val="-2"/>
          <w:sz w:val="28"/>
          <w:szCs w:val="28"/>
        </w:rPr>
        <w:t>s</w:t>
      </w:r>
      <w:r w:rsidR="00527563" w:rsidRPr="00F36463">
        <w:rPr>
          <w:rFonts w:ascii="Times New Roman" w:eastAsia="Calibri" w:hAnsi="Times New Roman" w:cs="Times New Roman"/>
          <w:spacing w:val="-2"/>
          <w:sz w:val="28"/>
          <w:szCs w:val="28"/>
        </w:rPr>
        <w:t xml:space="preserve"> un komunikācijas zinātnes</w:t>
      </w:r>
      <w:r w:rsidRPr="00F36463">
        <w:rPr>
          <w:rFonts w:ascii="Times New Roman" w:eastAsia="Calibri" w:hAnsi="Times New Roman" w:cs="Times New Roman"/>
          <w:spacing w:val="-2"/>
          <w:sz w:val="28"/>
          <w:szCs w:val="28"/>
        </w:rPr>
        <w:t>;</w:t>
      </w:r>
    </w:p>
    <w:p w14:paraId="3D338DD5" w14:textId="77777777" w:rsidR="007C4145"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11.2.</w:t>
      </w:r>
      <w:r w:rsidR="00527563" w:rsidRPr="00F36463">
        <w:rPr>
          <w:rFonts w:ascii="Times New Roman" w:eastAsia="Calibri" w:hAnsi="Times New Roman" w:cs="Times New Roman"/>
          <w:spacing w:val="-2"/>
          <w:sz w:val="28"/>
          <w:szCs w:val="28"/>
        </w:rPr>
        <w:t xml:space="preserve"> komerczinības un administrēšana</w:t>
      </w:r>
      <w:r w:rsidRPr="00F36463">
        <w:rPr>
          <w:rFonts w:ascii="Times New Roman" w:eastAsia="Calibri" w:hAnsi="Times New Roman" w:cs="Times New Roman"/>
          <w:spacing w:val="-2"/>
          <w:sz w:val="28"/>
          <w:szCs w:val="28"/>
        </w:rPr>
        <w:t>;</w:t>
      </w:r>
    </w:p>
    <w:p w14:paraId="52A15FBD" w14:textId="52FF55C1" w:rsidR="00E067CE"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11.3.</w:t>
      </w:r>
      <w:r w:rsidR="00E067CE" w:rsidRPr="00F36463">
        <w:rPr>
          <w:rFonts w:ascii="Times New Roman" w:eastAsia="Calibri" w:hAnsi="Times New Roman" w:cs="Times New Roman"/>
          <w:spacing w:val="-2"/>
          <w:sz w:val="28"/>
          <w:szCs w:val="28"/>
        </w:rPr>
        <w:t xml:space="preserve"> inženierzinātnes un</w:t>
      </w:r>
      <w:r w:rsidR="00527563" w:rsidRPr="00F36463">
        <w:rPr>
          <w:rFonts w:ascii="Times New Roman" w:eastAsia="Calibri" w:hAnsi="Times New Roman" w:cs="Times New Roman"/>
          <w:spacing w:val="-2"/>
          <w:sz w:val="28"/>
          <w:szCs w:val="28"/>
        </w:rPr>
        <w:t xml:space="preserve"> tehnoloģijas</w:t>
      </w:r>
      <w:r w:rsidR="00E067CE" w:rsidRPr="00F36463">
        <w:rPr>
          <w:rFonts w:ascii="Times New Roman" w:eastAsia="Calibri" w:hAnsi="Times New Roman" w:cs="Times New Roman"/>
          <w:spacing w:val="-2"/>
          <w:sz w:val="28"/>
          <w:szCs w:val="28"/>
        </w:rPr>
        <w:t>;</w:t>
      </w:r>
    </w:p>
    <w:p w14:paraId="3899DC22" w14:textId="4ACCB3BB" w:rsidR="007C4145" w:rsidRPr="00F36463" w:rsidRDefault="00E067CE"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 xml:space="preserve">11.4. </w:t>
      </w:r>
      <w:r w:rsidR="00527563" w:rsidRPr="00F36463">
        <w:rPr>
          <w:rFonts w:ascii="Times New Roman" w:eastAsia="Calibri" w:hAnsi="Times New Roman" w:cs="Times New Roman"/>
          <w:spacing w:val="-2"/>
          <w:sz w:val="28"/>
          <w:szCs w:val="28"/>
        </w:rPr>
        <w:t>ražošana un pārstrāde</w:t>
      </w:r>
      <w:r w:rsidR="007C4145" w:rsidRPr="00F36463">
        <w:rPr>
          <w:rFonts w:ascii="Times New Roman" w:eastAsia="Calibri" w:hAnsi="Times New Roman" w:cs="Times New Roman"/>
          <w:spacing w:val="-2"/>
          <w:sz w:val="28"/>
          <w:szCs w:val="28"/>
        </w:rPr>
        <w:t>;</w:t>
      </w:r>
    </w:p>
    <w:p w14:paraId="2BC6CDAF" w14:textId="72FA0038" w:rsidR="007C4145"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11.</w:t>
      </w:r>
      <w:r w:rsidR="00E067CE" w:rsidRPr="00F36463">
        <w:rPr>
          <w:rFonts w:ascii="Times New Roman" w:eastAsia="Calibri" w:hAnsi="Times New Roman" w:cs="Times New Roman"/>
          <w:spacing w:val="-2"/>
          <w:sz w:val="28"/>
          <w:szCs w:val="28"/>
        </w:rPr>
        <w:t>5</w:t>
      </w:r>
      <w:r w:rsidRPr="00F36463">
        <w:rPr>
          <w:rFonts w:ascii="Times New Roman" w:eastAsia="Calibri" w:hAnsi="Times New Roman" w:cs="Times New Roman"/>
          <w:spacing w:val="-2"/>
          <w:sz w:val="28"/>
          <w:szCs w:val="28"/>
        </w:rPr>
        <w:t>.</w:t>
      </w:r>
      <w:r w:rsidR="00527563" w:rsidRPr="00F36463">
        <w:rPr>
          <w:rFonts w:ascii="Times New Roman" w:eastAsia="Calibri" w:hAnsi="Times New Roman" w:cs="Times New Roman"/>
          <w:spacing w:val="-2"/>
          <w:sz w:val="28"/>
          <w:szCs w:val="28"/>
        </w:rPr>
        <w:t xml:space="preserve"> individuālie pakal</w:t>
      </w:r>
      <w:r w:rsidR="001812F5" w:rsidRPr="00F36463">
        <w:rPr>
          <w:rFonts w:ascii="Times New Roman" w:eastAsia="Calibri" w:hAnsi="Times New Roman" w:cs="Times New Roman"/>
          <w:spacing w:val="-2"/>
          <w:sz w:val="28"/>
          <w:szCs w:val="28"/>
        </w:rPr>
        <w:t>pojumi</w:t>
      </w:r>
      <w:r w:rsidRPr="00F36463">
        <w:rPr>
          <w:rFonts w:ascii="Times New Roman" w:eastAsia="Calibri" w:hAnsi="Times New Roman" w:cs="Times New Roman"/>
          <w:spacing w:val="-2"/>
          <w:sz w:val="28"/>
          <w:szCs w:val="28"/>
        </w:rPr>
        <w:t>;</w:t>
      </w:r>
    </w:p>
    <w:p w14:paraId="482608EB" w14:textId="745CFF62" w:rsidR="007C4145"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eastAsia="Calibri" w:hAnsi="Times New Roman" w:cs="Times New Roman"/>
          <w:spacing w:val="-2"/>
          <w:sz w:val="28"/>
          <w:szCs w:val="28"/>
        </w:rPr>
        <w:t>11.</w:t>
      </w:r>
      <w:r w:rsidR="00E067CE" w:rsidRPr="00F36463">
        <w:rPr>
          <w:rFonts w:ascii="Times New Roman" w:eastAsia="Calibri" w:hAnsi="Times New Roman" w:cs="Times New Roman"/>
          <w:spacing w:val="-2"/>
          <w:sz w:val="28"/>
          <w:szCs w:val="28"/>
        </w:rPr>
        <w:t>6</w:t>
      </w:r>
      <w:r w:rsidRPr="00F36463">
        <w:rPr>
          <w:rFonts w:ascii="Times New Roman" w:eastAsia="Calibri" w:hAnsi="Times New Roman" w:cs="Times New Roman"/>
          <w:spacing w:val="-2"/>
          <w:sz w:val="28"/>
          <w:szCs w:val="28"/>
        </w:rPr>
        <w:t xml:space="preserve">. </w:t>
      </w:r>
      <w:r w:rsidR="001812F5" w:rsidRPr="00F36463">
        <w:rPr>
          <w:rFonts w:ascii="Times New Roman" w:eastAsia="Calibri" w:hAnsi="Times New Roman" w:cs="Times New Roman"/>
          <w:spacing w:val="-2"/>
          <w:sz w:val="28"/>
          <w:szCs w:val="28"/>
        </w:rPr>
        <w:t xml:space="preserve">transporta pakalpojumi. </w:t>
      </w:r>
    </w:p>
    <w:p w14:paraId="506517D2" w14:textId="77777777" w:rsidR="007C4145" w:rsidRPr="00F36463" w:rsidRDefault="007C414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p>
    <w:p w14:paraId="5717FBA9" w14:textId="51DA42E3" w:rsidR="001812F5" w:rsidRPr="00F36463" w:rsidRDefault="007C4145" w:rsidP="00F36463">
      <w:pPr>
        <w:autoSpaceDE w:val="0"/>
        <w:autoSpaceDN w:val="0"/>
        <w:adjustRightInd w:val="0"/>
        <w:spacing w:after="0" w:line="240" w:lineRule="auto"/>
        <w:ind w:firstLine="720"/>
        <w:jc w:val="both"/>
        <w:rPr>
          <w:rFonts w:ascii="Times New Roman" w:hAnsi="Times New Roman" w:cs="Times New Roman"/>
          <w:sz w:val="28"/>
          <w:szCs w:val="28"/>
        </w:rPr>
      </w:pPr>
      <w:r w:rsidRPr="00F36463">
        <w:rPr>
          <w:rFonts w:ascii="Times New Roman" w:eastAsia="Calibri" w:hAnsi="Times New Roman" w:cs="Times New Roman"/>
          <w:spacing w:val="-2"/>
          <w:sz w:val="28"/>
          <w:szCs w:val="28"/>
        </w:rPr>
        <w:t>12.</w:t>
      </w:r>
      <w:r w:rsidR="00874C15">
        <w:rPr>
          <w:rFonts w:ascii="Times New Roman" w:eastAsia="Calibri" w:hAnsi="Times New Roman" w:cs="Times New Roman"/>
          <w:spacing w:val="-2"/>
          <w:sz w:val="28"/>
          <w:szCs w:val="28"/>
        </w:rPr>
        <w:t> </w:t>
      </w:r>
      <w:r w:rsidR="001D1086" w:rsidRPr="00F36463">
        <w:rPr>
          <w:rFonts w:ascii="Times New Roman" w:eastAsia="Calibri" w:hAnsi="Times New Roman" w:cs="Times New Roman"/>
          <w:spacing w:val="-2"/>
          <w:sz w:val="28"/>
          <w:szCs w:val="28"/>
        </w:rPr>
        <w:t>Tehnikums pēc saskaņošanas ar ministriju var īstenot</w:t>
      </w:r>
      <w:r w:rsidR="00E067CE" w:rsidRPr="00F36463">
        <w:rPr>
          <w:rFonts w:ascii="Times New Roman" w:eastAsia="Calibri" w:hAnsi="Times New Roman" w:cs="Times New Roman"/>
          <w:spacing w:val="-2"/>
          <w:sz w:val="28"/>
          <w:szCs w:val="28"/>
        </w:rPr>
        <w:t xml:space="preserve"> profesionālās pilnveides, </w:t>
      </w:r>
      <w:r w:rsidR="001D1086" w:rsidRPr="00F36463">
        <w:rPr>
          <w:rFonts w:ascii="Times New Roman" w:eastAsia="Calibri" w:hAnsi="Times New Roman" w:cs="Times New Roman"/>
          <w:spacing w:val="-2"/>
          <w:sz w:val="28"/>
          <w:szCs w:val="28"/>
        </w:rPr>
        <w:t>interešu un pieaugušo neformālās, kā arī citas izglītības programmas</w:t>
      </w:r>
      <w:r w:rsidRPr="00F36463">
        <w:rPr>
          <w:rFonts w:ascii="Times New Roman" w:eastAsia="Calibri" w:hAnsi="Times New Roman" w:cs="Times New Roman"/>
          <w:spacing w:val="-2"/>
          <w:sz w:val="28"/>
          <w:szCs w:val="28"/>
        </w:rPr>
        <w:t>, ievērojot šo noteikumu 11.</w:t>
      </w:r>
      <w:r w:rsidR="00022CF6">
        <w:rPr>
          <w:rFonts w:ascii="Times New Roman" w:eastAsia="Calibri" w:hAnsi="Times New Roman" w:cs="Times New Roman"/>
          <w:spacing w:val="-2"/>
          <w:sz w:val="28"/>
          <w:szCs w:val="28"/>
        </w:rPr>
        <w:t> </w:t>
      </w:r>
      <w:r w:rsidRPr="00F36463">
        <w:rPr>
          <w:rFonts w:ascii="Times New Roman" w:eastAsia="Calibri" w:hAnsi="Times New Roman" w:cs="Times New Roman"/>
          <w:spacing w:val="-2"/>
          <w:sz w:val="28"/>
          <w:szCs w:val="28"/>
        </w:rPr>
        <w:t>punktā</w:t>
      </w:r>
      <w:r w:rsidR="00E067CE" w:rsidRPr="00F36463">
        <w:rPr>
          <w:rFonts w:ascii="Times New Roman" w:eastAsia="Calibri" w:hAnsi="Times New Roman" w:cs="Times New Roman"/>
          <w:spacing w:val="-2"/>
          <w:sz w:val="28"/>
          <w:szCs w:val="28"/>
        </w:rPr>
        <w:t xml:space="preserve"> </w:t>
      </w:r>
      <w:r w:rsidRPr="00F36463">
        <w:rPr>
          <w:rFonts w:ascii="Times New Roman" w:eastAsia="Calibri" w:hAnsi="Times New Roman" w:cs="Times New Roman"/>
          <w:spacing w:val="-2"/>
          <w:sz w:val="28"/>
          <w:szCs w:val="28"/>
        </w:rPr>
        <w:t>minētās tematiskās jomas.</w:t>
      </w:r>
    </w:p>
    <w:p w14:paraId="4E1E68AC" w14:textId="77777777" w:rsidR="001812F5" w:rsidRPr="00F36463" w:rsidRDefault="001812F5" w:rsidP="00F36463">
      <w:pPr>
        <w:autoSpaceDE w:val="0"/>
        <w:autoSpaceDN w:val="0"/>
        <w:adjustRightInd w:val="0"/>
        <w:spacing w:after="0" w:line="240" w:lineRule="auto"/>
        <w:ind w:firstLine="720"/>
        <w:jc w:val="both"/>
        <w:rPr>
          <w:rFonts w:ascii="Times New Roman" w:hAnsi="Times New Roman" w:cs="Times New Roman"/>
          <w:sz w:val="28"/>
          <w:szCs w:val="28"/>
        </w:rPr>
      </w:pPr>
    </w:p>
    <w:p w14:paraId="7FA265FF" w14:textId="4571BDD2" w:rsidR="001D1086" w:rsidRPr="00F36463" w:rsidRDefault="001812F5" w:rsidP="00F36463">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F36463">
        <w:rPr>
          <w:rFonts w:ascii="Times New Roman" w:hAnsi="Times New Roman" w:cs="Times New Roman"/>
          <w:sz w:val="28"/>
          <w:szCs w:val="28"/>
        </w:rPr>
        <w:t>1</w:t>
      </w:r>
      <w:r w:rsidR="007C4145" w:rsidRPr="00F36463">
        <w:rPr>
          <w:rFonts w:ascii="Times New Roman" w:hAnsi="Times New Roman" w:cs="Times New Roman"/>
          <w:sz w:val="28"/>
          <w:szCs w:val="28"/>
        </w:rPr>
        <w:t>3</w:t>
      </w:r>
      <w:r w:rsidRPr="00F36463">
        <w:rPr>
          <w:rFonts w:ascii="Times New Roman" w:hAnsi="Times New Roman" w:cs="Times New Roman"/>
          <w:sz w:val="28"/>
          <w:szCs w:val="28"/>
        </w:rPr>
        <w:t>.</w:t>
      </w:r>
      <w:r w:rsidR="00022CF6">
        <w:rPr>
          <w:rFonts w:ascii="Times New Roman" w:hAnsi="Times New Roman" w:cs="Times New Roman"/>
          <w:sz w:val="28"/>
          <w:szCs w:val="28"/>
        </w:rPr>
        <w:t> </w:t>
      </w:r>
      <w:r w:rsidRPr="00F36463">
        <w:rPr>
          <w:rFonts w:ascii="Times New Roman" w:eastAsia="Calibri" w:hAnsi="Times New Roman" w:cs="Times New Roman"/>
          <w:spacing w:val="-2"/>
          <w:sz w:val="28"/>
          <w:szCs w:val="28"/>
        </w:rPr>
        <w:t>Tehnikums īsteno izglītības programmas arī ieslodzījuma vietā.</w:t>
      </w:r>
    </w:p>
    <w:p w14:paraId="142FEDD6"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DC3EA82" w14:textId="769D8B3D" w:rsidR="001D1086" w:rsidRPr="00F36463" w:rsidRDefault="00527563"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pacing w:val="-2"/>
          <w:sz w:val="28"/>
          <w:szCs w:val="28"/>
          <w:lang w:eastAsia="lv-LV"/>
        </w:rPr>
        <w:t>1</w:t>
      </w:r>
      <w:r w:rsidR="007C4145" w:rsidRPr="00F36463">
        <w:rPr>
          <w:rFonts w:ascii="Times New Roman" w:eastAsia="Calibri" w:hAnsi="Times New Roman" w:cs="Times New Roman"/>
          <w:spacing w:val="-2"/>
          <w:sz w:val="28"/>
          <w:szCs w:val="28"/>
          <w:lang w:eastAsia="lv-LV"/>
        </w:rPr>
        <w:t>4</w:t>
      </w:r>
      <w:r w:rsidR="001D1086" w:rsidRPr="00F36463">
        <w:rPr>
          <w:rFonts w:ascii="Times New Roman" w:eastAsia="Calibri" w:hAnsi="Times New Roman" w:cs="Times New Roman"/>
          <w:spacing w:val="-2"/>
          <w:sz w:val="28"/>
          <w:szCs w:val="28"/>
          <w:lang w:eastAsia="lv-LV"/>
        </w:rPr>
        <w:t>. Tehnikums ir tiesīgs piedalīties starptautiskos projektos un normatīvajos</w:t>
      </w:r>
      <w:r w:rsidR="001D1086" w:rsidRPr="00F36463">
        <w:rPr>
          <w:rFonts w:ascii="Times New Roman" w:eastAsia="Calibri" w:hAnsi="Times New Roman" w:cs="Times New Roman"/>
          <w:sz w:val="28"/>
          <w:szCs w:val="28"/>
          <w:lang w:eastAsia="lv-LV"/>
        </w:rPr>
        <w:t xml:space="preserve"> aktos noteiktajā kārtībā organizēt izglītojamo praksi ārvalstīs.</w:t>
      </w:r>
    </w:p>
    <w:p w14:paraId="300846CF"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489134E9"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IV. Izglītības procesa organizācija</w:t>
      </w:r>
    </w:p>
    <w:p w14:paraId="05A7B3F4"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DAF3AEF" w14:textId="30068954"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5</w:t>
      </w:r>
      <w:r w:rsidR="001D1086" w:rsidRPr="00F36463">
        <w:rPr>
          <w:rFonts w:ascii="Times New Roman" w:eastAsia="Calibri" w:hAnsi="Times New Roman" w:cs="Times New Roman"/>
          <w:sz w:val="28"/>
          <w:szCs w:val="28"/>
          <w:lang w:eastAsia="lv-LV"/>
        </w:rPr>
        <w:t>. Izglītības procesa organizāciju tehnikumā nosaka Izglītības likums, Profesionālās izglītības likums, citi ārējie normatīvie akti, tai skaitā šis nolikums, tehnikuma darba kārtības noteikumi, iekšējās kārtības noteikumi un citi tehnikuma iekšējie normatīvie akti.</w:t>
      </w:r>
    </w:p>
    <w:p w14:paraId="1674AB8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14E4550C" w14:textId="78F3F917"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6</w:t>
      </w:r>
      <w:r w:rsidR="001D1086" w:rsidRPr="00F36463">
        <w:rPr>
          <w:rFonts w:ascii="Times New Roman" w:eastAsia="Calibri" w:hAnsi="Times New Roman" w:cs="Times New Roman"/>
          <w:sz w:val="28"/>
          <w:szCs w:val="28"/>
          <w:lang w:eastAsia="lv-LV"/>
        </w:rPr>
        <w:t>. Izglītojamo uzņemšana tehnikumā, pārcelšana nākamajā kursā un atskaitīšana no tehnikuma notiek saskaņā ar tehnikuma iekšējos normatīvajos aktos noteikto kārtību, ievērojot Profesionālās izglītības likumā un citos ārējos normatīvajos aktos noteiktās prasības.</w:t>
      </w:r>
    </w:p>
    <w:p w14:paraId="169F7764"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7EB3FC7C" w14:textId="3D29392E"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7</w:t>
      </w:r>
      <w:r w:rsidR="001D1086" w:rsidRPr="00F36463">
        <w:rPr>
          <w:rFonts w:ascii="Times New Roman" w:eastAsia="Calibri" w:hAnsi="Times New Roman" w:cs="Times New Roman"/>
          <w:sz w:val="28"/>
          <w:szCs w:val="28"/>
          <w:lang w:eastAsia="lv-LV"/>
        </w:rPr>
        <w:t>. Tehnikums var noteikt iestājpārbaudījumus izglītojamo uzņemšanai tehnikumā.</w:t>
      </w:r>
    </w:p>
    <w:p w14:paraId="59EA13FC"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40D9CF7" w14:textId="7D6C6D25"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8</w:t>
      </w:r>
      <w:r w:rsidR="001D1086" w:rsidRPr="00F36463">
        <w:rPr>
          <w:rFonts w:ascii="Times New Roman" w:eastAsia="Calibri" w:hAnsi="Times New Roman" w:cs="Times New Roman"/>
          <w:sz w:val="28"/>
          <w:szCs w:val="28"/>
          <w:lang w:eastAsia="lv-LV"/>
        </w:rPr>
        <w:t>. Minimālo izglītojamo skaitu izglītības programmu uzsākšanai nosaka ministrija.</w:t>
      </w:r>
    </w:p>
    <w:p w14:paraId="194B7138"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7E4341BD" w14:textId="58A1DF6E"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lastRenderedPageBreak/>
        <w:t>1</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 Licencētu un akreditētu profesionālās izglītības programmu īstenošana ietver:</w:t>
      </w:r>
    </w:p>
    <w:p w14:paraId="753DEC0A" w14:textId="4B79C7A2"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.1. teorētiskās mācības vispārizglītojošajos un profesionālajos mācību priekšmetos;</w:t>
      </w:r>
    </w:p>
    <w:p w14:paraId="6395298D" w14:textId="1DBB592C"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1</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.2. praktiskos darbus un patstāvīgos darbus profesionālajos un vispār</w:t>
      </w:r>
      <w:r w:rsidR="001D1086" w:rsidRPr="00F36463">
        <w:rPr>
          <w:rFonts w:ascii="Times New Roman" w:eastAsia="Calibri" w:hAnsi="Times New Roman" w:cs="Times New Roman"/>
          <w:sz w:val="28"/>
          <w:szCs w:val="28"/>
          <w:lang w:eastAsia="lv-LV"/>
        </w:rPr>
        <w:softHyphen/>
        <w:t>izglītojošajos mācību priekšmetos, praktiskās mācības un kvalifikācijas praksi;</w:t>
      </w:r>
    </w:p>
    <w:p w14:paraId="6C67F20B" w14:textId="62BF4A9C" w:rsidR="001D1086" w:rsidRPr="00F36463" w:rsidRDefault="001812F5"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1</w:t>
      </w:r>
      <w:r w:rsidR="007C4145" w:rsidRPr="00F36463">
        <w:rPr>
          <w:rFonts w:ascii="Times New Roman" w:eastAsia="Calibri" w:hAnsi="Times New Roman" w:cs="Times New Roman"/>
          <w:bCs/>
          <w:sz w:val="28"/>
          <w:szCs w:val="28"/>
          <w:lang w:eastAsia="lv-LV"/>
        </w:rPr>
        <w:t>9</w:t>
      </w:r>
      <w:r w:rsidR="001D1086" w:rsidRPr="00F36463">
        <w:rPr>
          <w:rFonts w:ascii="Times New Roman" w:eastAsia="Calibri" w:hAnsi="Times New Roman" w:cs="Times New Roman"/>
          <w:bCs/>
          <w:sz w:val="28"/>
          <w:szCs w:val="28"/>
          <w:lang w:eastAsia="lv-LV"/>
        </w:rPr>
        <w:t>.3. darba vidē balstītas mācības.</w:t>
      </w:r>
    </w:p>
    <w:p w14:paraId="6ABD787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1C28F59" w14:textId="0622ACE2" w:rsidR="001D1086" w:rsidRPr="00F36463" w:rsidRDefault="007C414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20</w:t>
      </w:r>
      <w:r w:rsidR="001D1086" w:rsidRPr="00F36463">
        <w:rPr>
          <w:rFonts w:ascii="Times New Roman" w:eastAsia="Calibri" w:hAnsi="Times New Roman" w:cs="Times New Roman"/>
          <w:sz w:val="28"/>
          <w:szCs w:val="28"/>
          <w:lang w:eastAsia="lv-LV"/>
        </w:rPr>
        <w:t>. Profesionālās izglītības ieguves ilgumu un mācību slodz</w:t>
      </w:r>
      <w:r w:rsidR="00816A28">
        <w:rPr>
          <w:rFonts w:ascii="Times New Roman" w:eastAsia="Calibri" w:hAnsi="Times New Roman" w:cs="Times New Roman"/>
          <w:sz w:val="28"/>
          <w:szCs w:val="28"/>
          <w:lang w:eastAsia="lv-LV"/>
        </w:rPr>
        <w:t>i</w:t>
      </w:r>
      <w:r w:rsidR="001D1086" w:rsidRPr="00F36463">
        <w:rPr>
          <w:rFonts w:ascii="Times New Roman" w:eastAsia="Calibri" w:hAnsi="Times New Roman" w:cs="Times New Roman"/>
          <w:sz w:val="28"/>
          <w:szCs w:val="28"/>
          <w:lang w:eastAsia="lv-LV"/>
        </w:rPr>
        <w:t xml:space="preserve"> nosaka Profesionālās izglītības likums.</w:t>
      </w:r>
    </w:p>
    <w:p w14:paraId="20020C5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99F681B" w14:textId="23426E06"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1</w:t>
      </w:r>
      <w:r w:rsidR="001D1086" w:rsidRPr="00F36463">
        <w:rPr>
          <w:rFonts w:ascii="Times New Roman" w:eastAsia="Calibri" w:hAnsi="Times New Roman" w:cs="Times New Roman"/>
          <w:sz w:val="28"/>
          <w:szCs w:val="28"/>
          <w:lang w:eastAsia="lv-LV"/>
        </w:rPr>
        <w:t>. Licencētas un akreditētas profesionālās izglītības programmas var tikt īstenotas grupu un individuālajās nodarbībās. Mācību darba organizācijas pamatforma ir mācību stunda, tās ilgums – 40 minūtes.</w:t>
      </w:r>
    </w:p>
    <w:p w14:paraId="436994C6"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447D35EA" w14:textId="6980C3C5"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2</w:t>
      </w:r>
      <w:r w:rsidRPr="00F36463">
        <w:rPr>
          <w:rFonts w:ascii="Times New Roman" w:eastAsia="Calibri" w:hAnsi="Times New Roman" w:cs="Times New Roman"/>
          <w:sz w:val="28"/>
          <w:szCs w:val="28"/>
          <w:lang w:eastAsia="lv-LV"/>
        </w:rPr>
        <w:t xml:space="preserve">. Mācību slodzes sadalījumu nedēļas dienās attiecīgajā mācību gadā un semestrī atspoguļo stundu saraksts, ko apstiprina tehnikuma direktors. </w:t>
      </w:r>
      <w:r w:rsidR="00022CF6">
        <w:rPr>
          <w:rFonts w:ascii="Times New Roman" w:eastAsia="Calibri" w:hAnsi="Times New Roman" w:cs="Times New Roman"/>
          <w:sz w:val="28"/>
          <w:szCs w:val="28"/>
          <w:lang w:eastAsia="lv-LV"/>
        </w:rPr>
        <w:t>S</w:t>
      </w:r>
      <w:r w:rsidR="00022CF6" w:rsidRPr="00F36463">
        <w:rPr>
          <w:rFonts w:ascii="Times New Roman" w:eastAsia="Calibri" w:hAnsi="Times New Roman" w:cs="Times New Roman"/>
          <w:sz w:val="28"/>
          <w:szCs w:val="28"/>
          <w:lang w:eastAsia="lv-LV"/>
        </w:rPr>
        <w:t xml:space="preserve">tundu sarakstā </w:t>
      </w:r>
      <w:r w:rsidR="00022CF6">
        <w:rPr>
          <w:rFonts w:ascii="Times New Roman" w:eastAsia="Calibri" w:hAnsi="Times New Roman" w:cs="Times New Roman"/>
          <w:sz w:val="28"/>
          <w:szCs w:val="28"/>
          <w:lang w:eastAsia="lv-LV"/>
        </w:rPr>
        <w:t>a</w:t>
      </w:r>
      <w:r w:rsidRPr="00F36463">
        <w:rPr>
          <w:rFonts w:ascii="Times New Roman" w:eastAsia="Calibri" w:hAnsi="Times New Roman" w:cs="Times New Roman"/>
          <w:sz w:val="28"/>
          <w:szCs w:val="28"/>
          <w:lang w:eastAsia="lv-LV"/>
        </w:rPr>
        <w:t>r tehnikuma direktora rīkojumu var izdarīt grozījumus.</w:t>
      </w:r>
      <w:r w:rsidR="001812F5" w:rsidRPr="00F36463">
        <w:rPr>
          <w:rFonts w:ascii="Times New Roman" w:eastAsia="Calibri" w:hAnsi="Times New Roman" w:cs="Times New Roman"/>
          <w:sz w:val="28"/>
          <w:szCs w:val="28"/>
          <w:lang w:eastAsia="lv-LV"/>
        </w:rPr>
        <w:t xml:space="preserve"> Modulāro programmu stundu sarakstā grozījumus </w:t>
      </w:r>
      <w:r w:rsidR="00022CF6" w:rsidRPr="00F36463">
        <w:rPr>
          <w:rFonts w:ascii="Times New Roman" w:eastAsia="Calibri" w:hAnsi="Times New Roman" w:cs="Times New Roman"/>
          <w:sz w:val="28"/>
          <w:szCs w:val="28"/>
          <w:lang w:eastAsia="lv-LV"/>
        </w:rPr>
        <w:t xml:space="preserve">izdara </w:t>
      </w:r>
      <w:r w:rsidR="001812F5" w:rsidRPr="00F36463">
        <w:rPr>
          <w:rFonts w:ascii="Times New Roman" w:eastAsia="Calibri" w:hAnsi="Times New Roman" w:cs="Times New Roman"/>
          <w:sz w:val="28"/>
          <w:szCs w:val="28"/>
          <w:lang w:eastAsia="lv-LV"/>
        </w:rPr>
        <w:t>atbilstoši moduļu īstenošanas ilgumam.</w:t>
      </w:r>
    </w:p>
    <w:p w14:paraId="128A1E83"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57C14C86" w14:textId="676D6BE8"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 Licencēto un akreditēto profesionālās izglītības programmu īstenošana notiek saskaņā ar izglītības programmu, mācību plāniem, kurus izstrādā tehnikums, apstiprina direktors un kuri tiek saskaņoti normatīvajos aktos noteiktajā kārtībā. Tehnikuma izglītības programmu īstenošanas mācību plāni nosaka mācību priekšmetu skaitu un apjomu.</w:t>
      </w:r>
    </w:p>
    <w:p w14:paraId="2DA18EB7"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29ECDABF" w14:textId="62D5F099"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4</w:t>
      </w:r>
      <w:r w:rsidR="001D1086" w:rsidRPr="00F36463">
        <w:rPr>
          <w:rFonts w:ascii="Times New Roman" w:eastAsia="Calibri" w:hAnsi="Times New Roman" w:cs="Times New Roman"/>
          <w:sz w:val="28"/>
          <w:szCs w:val="28"/>
          <w:lang w:eastAsia="lv-LV"/>
        </w:rPr>
        <w:t>. Direktors un katra mācību priekšmeta pedagogs ir atbildīgs par izglītības programmu īstenošanas mācību plānu izpildi, un tā ir obligāta arī visiem izglītojamiem.</w:t>
      </w:r>
    </w:p>
    <w:p w14:paraId="7E90AA2C"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0EDD638E" w14:textId="66AC8F6B"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5</w:t>
      </w:r>
      <w:r w:rsidR="001D1086" w:rsidRPr="00F36463">
        <w:rPr>
          <w:rFonts w:ascii="Times New Roman" w:eastAsia="Calibri" w:hAnsi="Times New Roman" w:cs="Times New Roman"/>
          <w:sz w:val="28"/>
          <w:szCs w:val="28"/>
          <w:lang w:eastAsia="lv-LV"/>
        </w:rPr>
        <w:t>. Profesionālās vidējās izglītības un arodizglītības obligāto saturu, kā arī izglītojamo mācību sasniegumu vērtēšanas pamatprincipus nosaka valsts profesionālās izglītības standarti.</w:t>
      </w:r>
    </w:p>
    <w:p w14:paraId="5E4104F1"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7F6780E4" w14:textId="72753675"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2</w:t>
      </w:r>
      <w:r w:rsidR="007C4145" w:rsidRPr="00F36463">
        <w:rPr>
          <w:rFonts w:ascii="Times New Roman" w:eastAsia="Calibri" w:hAnsi="Times New Roman" w:cs="Times New Roman"/>
          <w:sz w:val="28"/>
          <w:szCs w:val="28"/>
          <w:lang w:eastAsia="lv-LV"/>
        </w:rPr>
        <w:t>6</w:t>
      </w:r>
      <w:r w:rsidR="001D1086" w:rsidRPr="00F36463">
        <w:rPr>
          <w:rFonts w:ascii="Times New Roman" w:eastAsia="Calibri" w:hAnsi="Times New Roman" w:cs="Times New Roman"/>
          <w:sz w:val="28"/>
          <w:szCs w:val="28"/>
          <w:lang w:eastAsia="lv-LV"/>
        </w:rPr>
        <w:t>. Tehnikums nosaka vienotu un profesionālās izglītības standartiem atbilstošu kārtību, kādā vērtējami izglītojamo mācību sasniegumi.</w:t>
      </w:r>
    </w:p>
    <w:p w14:paraId="40C8A7E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6CDD6915" w14:textId="2EA53BE2" w:rsidR="001D1086" w:rsidRPr="00F36463" w:rsidRDefault="001812F5" w:rsidP="00F36463">
      <w:pPr>
        <w:spacing w:after="0" w:line="240" w:lineRule="auto"/>
        <w:ind w:firstLine="720"/>
        <w:jc w:val="both"/>
        <w:rPr>
          <w:rFonts w:ascii="Times New Roman" w:eastAsia="Calibri" w:hAnsi="Times New Roman" w:cs="Times New Roman"/>
          <w:spacing w:val="-2"/>
          <w:sz w:val="28"/>
          <w:szCs w:val="28"/>
          <w:lang w:eastAsia="lv-LV"/>
        </w:rPr>
      </w:pPr>
      <w:r w:rsidRPr="00F36463">
        <w:rPr>
          <w:rFonts w:ascii="Times New Roman" w:eastAsia="Calibri" w:hAnsi="Times New Roman" w:cs="Times New Roman"/>
          <w:spacing w:val="-2"/>
          <w:sz w:val="28"/>
          <w:szCs w:val="28"/>
          <w:lang w:eastAsia="lv-LV"/>
        </w:rPr>
        <w:t>2</w:t>
      </w:r>
      <w:r w:rsidR="007C4145" w:rsidRPr="00F36463">
        <w:rPr>
          <w:rFonts w:ascii="Times New Roman" w:eastAsia="Calibri" w:hAnsi="Times New Roman" w:cs="Times New Roman"/>
          <w:spacing w:val="-2"/>
          <w:sz w:val="28"/>
          <w:szCs w:val="28"/>
          <w:lang w:eastAsia="lv-LV"/>
        </w:rPr>
        <w:t>7</w:t>
      </w:r>
      <w:r w:rsidR="001D1086" w:rsidRPr="00F36463">
        <w:rPr>
          <w:rFonts w:ascii="Times New Roman" w:eastAsia="Calibri" w:hAnsi="Times New Roman" w:cs="Times New Roman"/>
          <w:spacing w:val="-2"/>
          <w:sz w:val="28"/>
          <w:szCs w:val="28"/>
          <w:lang w:eastAsia="lv-LV"/>
        </w:rPr>
        <w:t>. Tehnikuma struktūru un mācību materiāltehnisko bāzi izveido, ievērojot licencētu un akreditētu profesionālās izglītības programmu saturu un īstenošanas specifiku.</w:t>
      </w:r>
    </w:p>
    <w:p w14:paraId="05153E9F"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1B101422" w14:textId="06CC94B5" w:rsidR="001D1086" w:rsidRPr="00F36463" w:rsidRDefault="001812F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lastRenderedPageBreak/>
        <w:t>2</w:t>
      </w:r>
      <w:r w:rsidR="007C4145" w:rsidRPr="00F36463">
        <w:rPr>
          <w:rFonts w:ascii="Times New Roman" w:eastAsia="Calibri" w:hAnsi="Times New Roman" w:cs="Times New Roman"/>
          <w:sz w:val="28"/>
          <w:szCs w:val="28"/>
          <w:lang w:eastAsia="lv-LV"/>
        </w:rPr>
        <w:t>8</w:t>
      </w:r>
      <w:r w:rsidR="001D1086" w:rsidRPr="00F36463">
        <w:rPr>
          <w:rFonts w:ascii="Times New Roman" w:eastAsia="Calibri" w:hAnsi="Times New Roman" w:cs="Times New Roman"/>
          <w:sz w:val="28"/>
          <w:szCs w:val="28"/>
          <w:lang w:eastAsia="lv-LV"/>
        </w:rPr>
        <w:t>. Mācību prakses un kvalifikācijas prakses norisi tehnikums organizē normatīvajos aktos noteiktajā kārtībā atbilstoši attiecīgās profesionālās izglītības programmas specifikai.</w:t>
      </w:r>
    </w:p>
    <w:p w14:paraId="52E122EF"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220608B6" w14:textId="2E2DDF52" w:rsidR="001D1086" w:rsidRPr="00F36463" w:rsidRDefault="001812F5" w:rsidP="00F36463">
      <w:pPr>
        <w:spacing w:after="0" w:line="240" w:lineRule="auto"/>
        <w:ind w:firstLine="720"/>
        <w:jc w:val="both"/>
        <w:rPr>
          <w:rFonts w:ascii="Times New Roman" w:eastAsia="Calibri" w:hAnsi="Times New Roman" w:cs="Times New Roman"/>
          <w:spacing w:val="-2"/>
          <w:sz w:val="28"/>
          <w:szCs w:val="28"/>
          <w:lang w:eastAsia="lv-LV"/>
        </w:rPr>
      </w:pPr>
      <w:r w:rsidRPr="00F36463">
        <w:rPr>
          <w:rFonts w:ascii="Times New Roman" w:eastAsia="Calibri" w:hAnsi="Times New Roman" w:cs="Times New Roman"/>
          <w:spacing w:val="-2"/>
          <w:sz w:val="28"/>
          <w:szCs w:val="28"/>
          <w:lang w:eastAsia="lv-LV"/>
        </w:rPr>
        <w:t>2</w:t>
      </w:r>
      <w:r w:rsidR="007C4145" w:rsidRPr="00F36463">
        <w:rPr>
          <w:rFonts w:ascii="Times New Roman" w:eastAsia="Calibri" w:hAnsi="Times New Roman" w:cs="Times New Roman"/>
          <w:spacing w:val="-2"/>
          <w:sz w:val="28"/>
          <w:szCs w:val="28"/>
          <w:lang w:eastAsia="lv-LV"/>
        </w:rPr>
        <w:t>9</w:t>
      </w:r>
      <w:r w:rsidR="001D1086" w:rsidRPr="00F36463">
        <w:rPr>
          <w:rFonts w:ascii="Times New Roman" w:eastAsia="Calibri" w:hAnsi="Times New Roman" w:cs="Times New Roman"/>
          <w:spacing w:val="-2"/>
          <w:sz w:val="28"/>
          <w:szCs w:val="28"/>
          <w:lang w:eastAsia="lv-LV"/>
        </w:rPr>
        <w:t>.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001D1086" w:rsidRPr="00F36463">
        <w:rPr>
          <w:rFonts w:ascii="Times New Roman" w:hAnsi="Times New Roman" w:cs="Times New Roman"/>
          <w:sz w:val="28"/>
          <w:szCs w:val="28"/>
        </w:rPr>
        <w:t xml:space="preserve"> </w:t>
      </w:r>
      <w:r w:rsidR="001D1086" w:rsidRPr="00F36463">
        <w:rPr>
          <w:rFonts w:ascii="Times New Roman" w:eastAsia="Calibri" w:hAnsi="Times New Roman" w:cs="Times New Roman"/>
          <w:spacing w:val="-2"/>
          <w:sz w:val="28"/>
          <w:szCs w:val="28"/>
          <w:lang w:eastAsia="lv-LV"/>
        </w:rPr>
        <w:t>atbilstoši</w:t>
      </w:r>
      <w:r w:rsidR="001D1086" w:rsidRPr="00F36463">
        <w:rPr>
          <w:rFonts w:ascii="Times New Roman" w:hAnsi="Times New Roman" w:cs="Times New Roman"/>
          <w:sz w:val="28"/>
          <w:szCs w:val="28"/>
        </w:rPr>
        <w:t xml:space="preserve"> </w:t>
      </w:r>
      <w:r w:rsidR="001D1086" w:rsidRPr="00F36463">
        <w:rPr>
          <w:rFonts w:ascii="Times New Roman" w:eastAsia="Calibri" w:hAnsi="Times New Roman" w:cs="Times New Roman"/>
          <w:spacing w:val="-2"/>
          <w:sz w:val="28"/>
          <w:szCs w:val="28"/>
          <w:lang w:eastAsia="lv-LV"/>
        </w:rPr>
        <w:t>normatīvajos aktos</w:t>
      </w:r>
      <w:r w:rsidR="001D1086" w:rsidRPr="00F36463">
        <w:rPr>
          <w:rFonts w:ascii="Times New Roman" w:hAnsi="Times New Roman" w:cs="Times New Roman"/>
          <w:sz w:val="28"/>
          <w:szCs w:val="28"/>
        </w:rPr>
        <w:t xml:space="preserve"> </w:t>
      </w:r>
      <w:r w:rsidR="001D1086" w:rsidRPr="00F36463">
        <w:rPr>
          <w:rFonts w:ascii="Times New Roman" w:eastAsia="Calibri" w:hAnsi="Times New Roman" w:cs="Times New Roman"/>
          <w:spacing w:val="-2"/>
          <w:sz w:val="28"/>
          <w:szCs w:val="28"/>
          <w:lang w:eastAsia="lv-LV"/>
        </w:rPr>
        <w:t>noteiktajiem kritērijiem un kārtībai.</w:t>
      </w:r>
    </w:p>
    <w:p w14:paraId="5C88F87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DB00E73"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V. Tehnikuma pārvalde, pašpārvalde un padomdevēja institūcija</w:t>
      </w:r>
    </w:p>
    <w:p w14:paraId="36270DDF"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134BF16A" w14:textId="0DC2465F" w:rsidR="001D1086" w:rsidRPr="00F36463" w:rsidRDefault="007C4145"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30</w:t>
      </w:r>
      <w:r w:rsidR="001D1086" w:rsidRPr="00F36463">
        <w:rPr>
          <w:rFonts w:ascii="Times New Roman" w:eastAsia="Calibri" w:hAnsi="Times New Roman" w:cs="Times New Roman"/>
          <w:sz w:val="28"/>
          <w:szCs w:val="28"/>
          <w:lang w:eastAsia="lv-LV"/>
        </w:rPr>
        <w:t>. Tehnikumu vada direktors. Direktoru normatīvajos aktos noteiktajā kārtībā darbā pieņem un no darba atbrīvo ministrija. Tehnikuma direktora vietnieku skaitu pēc saskaņošanas ar ministriju nosaka tehnikuma direktors.</w:t>
      </w:r>
    </w:p>
    <w:p w14:paraId="63793B55"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3CE62530" w14:textId="68170B4E"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1</w:t>
      </w:r>
      <w:r w:rsidR="001D1086" w:rsidRPr="00F36463">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642D7F3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40759C6C" w14:textId="359F125B"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 xml:space="preserve">. Tehnikuma direktors izveido koleģiālu padomdevēju </w:t>
      </w:r>
      <w:r w:rsidR="001D1086" w:rsidRPr="00490B8E">
        <w:rPr>
          <w:rFonts w:ascii="Times New Roman" w:eastAsia="Calibri" w:hAnsi="Times New Roman" w:cs="Times New Roman"/>
          <w:sz w:val="28"/>
          <w:szCs w:val="28"/>
          <w:lang w:eastAsia="lv-LV"/>
        </w:rPr>
        <w:t>institūciju – tehnikuma konventu –, kura sastāvā ir septiņi padomnieki</w:t>
      </w:r>
      <w:proofErr w:type="gramStart"/>
      <w:r w:rsidR="001D1086" w:rsidRPr="00490B8E">
        <w:rPr>
          <w:rFonts w:ascii="Times New Roman" w:eastAsia="Calibri" w:hAnsi="Times New Roman" w:cs="Times New Roman"/>
          <w:sz w:val="28"/>
          <w:szCs w:val="28"/>
          <w:lang w:eastAsia="lv-LV"/>
        </w:rPr>
        <w:t xml:space="preserve">, un izdod </w:t>
      </w:r>
      <w:r w:rsidR="00022CF6" w:rsidRPr="00490B8E">
        <w:rPr>
          <w:rFonts w:ascii="Times New Roman" w:eastAsia="Calibri" w:hAnsi="Times New Roman" w:cs="Times New Roman"/>
          <w:sz w:val="28"/>
          <w:szCs w:val="28"/>
          <w:lang w:eastAsia="lv-LV"/>
        </w:rPr>
        <w:t>konventa</w:t>
      </w:r>
      <w:r w:rsidR="001D1086" w:rsidRPr="00490B8E">
        <w:rPr>
          <w:rFonts w:ascii="Times New Roman" w:eastAsia="Calibri" w:hAnsi="Times New Roman" w:cs="Times New Roman"/>
          <w:sz w:val="28"/>
          <w:szCs w:val="28"/>
          <w:lang w:eastAsia="lv-LV"/>
        </w:rPr>
        <w:t xml:space="preserve"> nolikumu</w:t>
      </w:r>
      <w:proofErr w:type="gramEnd"/>
      <w:r w:rsidR="001D1086" w:rsidRPr="00490B8E">
        <w:rPr>
          <w:rFonts w:ascii="Times New Roman" w:eastAsia="Calibri" w:hAnsi="Times New Roman" w:cs="Times New Roman"/>
          <w:sz w:val="28"/>
          <w:szCs w:val="28"/>
          <w:lang w:eastAsia="lv-LV"/>
        </w:rPr>
        <w:t>. Nolikumā nosaka konventa funkcijas, uzdevumus, tiesības, sastāvu</w:t>
      </w:r>
      <w:r w:rsidR="001D1086" w:rsidRPr="00F36463">
        <w:rPr>
          <w:rFonts w:ascii="Times New Roman" w:eastAsia="Calibri" w:hAnsi="Times New Roman" w:cs="Times New Roman"/>
          <w:sz w:val="28"/>
          <w:szCs w:val="28"/>
          <w:lang w:eastAsia="lv-LV"/>
        </w:rPr>
        <w:t xml:space="preserve"> un darba organizāciju. Konvents darbojas atbilstoši Profesionālās izglītības likumam un saskaņā ar konventa nolikumu.</w:t>
      </w:r>
    </w:p>
    <w:p w14:paraId="7AFEAD5A"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174D58E6" w14:textId="68C652AF" w:rsidR="001D1086" w:rsidRPr="00F36463" w:rsidRDefault="00515279"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3</w:t>
      </w:r>
      <w:r w:rsidR="007C4145" w:rsidRPr="00F36463">
        <w:rPr>
          <w:rFonts w:ascii="Times New Roman" w:eastAsia="Calibri" w:hAnsi="Times New Roman" w:cs="Times New Roman"/>
          <w:bCs/>
          <w:sz w:val="28"/>
          <w:szCs w:val="28"/>
          <w:lang w:eastAsia="lv-LV"/>
        </w:rPr>
        <w:t>3</w:t>
      </w:r>
      <w:r w:rsidR="001D1086" w:rsidRPr="00F36463">
        <w:rPr>
          <w:rFonts w:ascii="Times New Roman" w:eastAsia="Calibri" w:hAnsi="Times New Roman" w:cs="Times New Roman"/>
          <w:bCs/>
          <w:sz w:val="28"/>
          <w:szCs w:val="28"/>
          <w:lang w:eastAsia="lv-LV"/>
        </w:rPr>
        <w:t xml:space="preserve">. Tehnikuma direktoram ir pienākums nodrošināt tehnikuma padomes izveidošanu un darbību. Tehnikuma padomes sastāvā ir tehnikuma pedagogu, </w:t>
      </w:r>
      <w:r w:rsidR="00102F19" w:rsidRPr="00F36463">
        <w:rPr>
          <w:rFonts w:ascii="Times New Roman" w:eastAsia="Calibri" w:hAnsi="Times New Roman" w:cs="Times New Roman"/>
          <w:bCs/>
          <w:sz w:val="28"/>
          <w:szCs w:val="28"/>
          <w:lang w:eastAsia="lv-LV"/>
        </w:rPr>
        <w:t>izglītojamo</w:t>
      </w:r>
      <w:r w:rsidR="001D1086" w:rsidRPr="00F36463">
        <w:rPr>
          <w:rFonts w:ascii="Times New Roman" w:eastAsia="Calibri" w:hAnsi="Times New Roman" w:cs="Times New Roman"/>
          <w:bCs/>
          <w:sz w:val="28"/>
          <w:szCs w:val="28"/>
          <w:lang w:eastAsia="lv-LV"/>
        </w:rPr>
        <w:t xml:space="preserve"> un vecāku deleģēti pārstāvji. Tehnikuma padomes vadītāju ievēlē tehnikuma padomes sēdē. Tehnikuma padomi ne retāk kā reizi pusgadā sasauc padomes vadītājs. Tehnikuma padomes sēdes norisi protokolē.</w:t>
      </w:r>
    </w:p>
    <w:p w14:paraId="0D582522" w14:textId="77777777" w:rsidR="001D1086" w:rsidRPr="00F36463" w:rsidRDefault="001D1086" w:rsidP="00F36463">
      <w:pPr>
        <w:spacing w:after="0" w:line="240" w:lineRule="auto"/>
        <w:ind w:firstLine="720"/>
        <w:jc w:val="both"/>
        <w:rPr>
          <w:rFonts w:ascii="Times New Roman" w:eastAsia="Calibri" w:hAnsi="Times New Roman" w:cs="Times New Roman"/>
          <w:bCs/>
          <w:sz w:val="28"/>
          <w:szCs w:val="28"/>
          <w:lang w:eastAsia="lv-LV"/>
        </w:rPr>
      </w:pPr>
    </w:p>
    <w:p w14:paraId="099537F6" w14:textId="20905C0C" w:rsidR="001D1086" w:rsidRPr="00F36463" w:rsidRDefault="00515279"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3</w:t>
      </w:r>
      <w:r w:rsidR="007C4145" w:rsidRPr="00F36463">
        <w:rPr>
          <w:rFonts w:ascii="Times New Roman" w:eastAsia="Calibri" w:hAnsi="Times New Roman" w:cs="Times New Roman"/>
          <w:bCs/>
          <w:sz w:val="28"/>
          <w:szCs w:val="28"/>
          <w:lang w:eastAsia="lv-LV"/>
        </w:rPr>
        <w:t>4</w:t>
      </w:r>
      <w:r w:rsidR="001D1086" w:rsidRPr="00F36463">
        <w:rPr>
          <w:rFonts w:ascii="Times New Roman" w:eastAsia="Calibri" w:hAnsi="Times New Roman" w:cs="Times New Roman"/>
          <w:bCs/>
          <w:sz w:val="28"/>
          <w:szCs w:val="28"/>
          <w:lang w:eastAsia="lv-LV"/>
        </w:rPr>
        <w:t>. Tehnikuma padomes kompetenci nosaka Izglītības likums, un tā darbojas saskaņā ar tehnikuma padomes nolikumu,</w:t>
      </w:r>
      <w:r w:rsidR="001D1086" w:rsidRPr="00F36463">
        <w:rPr>
          <w:rFonts w:ascii="Times New Roman" w:hAnsi="Times New Roman" w:cs="Times New Roman"/>
          <w:sz w:val="28"/>
          <w:szCs w:val="28"/>
        </w:rPr>
        <w:t xml:space="preserve"> </w:t>
      </w:r>
      <w:r w:rsidR="001D1086" w:rsidRPr="00F36463">
        <w:rPr>
          <w:rFonts w:ascii="Times New Roman" w:eastAsia="Calibri" w:hAnsi="Times New Roman" w:cs="Times New Roman"/>
          <w:bCs/>
          <w:sz w:val="28"/>
          <w:szCs w:val="28"/>
          <w:lang w:eastAsia="lv-LV"/>
        </w:rPr>
        <w:t>kurā noteiktas tās funkcijas, uzdevumi, tiesības, sastāvs, darba organizācija un citi jautājumi. Tehnikuma padomes nolikumu pēc saskaņošanas ar tehnikuma direktoru izdod tehnikuma padome.</w:t>
      </w:r>
    </w:p>
    <w:p w14:paraId="3C908B18"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1034F070" w14:textId="6443AC39"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5</w:t>
      </w:r>
      <w:r w:rsidR="001D1086" w:rsidRPr="00F36463">
        <w:rPr>
          <w:rFonts w:ascii="Times New Roman" w:eastAsia="Calibri" w:hAnsi="Times New Roman" w:cs="Times New Roman"/>
          <w:sz w:val="28"/>
          <w:szCs w:val="28"/>
          <w:lang w:eastAsia="lv-LV"/>
        </w:rPr>
        <w:t>. Pedagoģiskā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59F8AE8F"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344D94CB" w14:textId="277D4BBE" w:rsidR="001D1086" w:rsidRPr="00F36463" w:rsidRDefault="00515279" w:rsidP="00F36463">
      <w:pPr>
        <w:tabs>
          <w:tab w:val="num" w:pos="1080"/>
        </w:tabs>
        <w:spacing w:after="0" w:line="240" w:lineRule="auto"/>
        <w:ind w:firstLine="720"/>
        <w:jc w:val="both"/>
        <w:rPr>
          <w:rFonts w:ascii="Times New Roman" w:eastAsia="Calibri" w:hAnsi="Times New Roman" w:cs="Times New Roman"/>
          <w:spacing w:val="-2"/>
          <w:sz w:val="28"/>
          <w:szCs w:val="28"/>
          <w:lang w:eastAsia="lv-LV"/>
        </w:rPr>
      </w:pPr>
      <w:r w:rsidRPr="00F36463">
        <w:rPr>
          <w:rFonts w:ascii="Times New Roman" w:eastAsia="Calibri" w:hAnsi="Times New Roman" w:cs="Times New Roman"/>
          <w:sz w:val="28"/>
          <w:szCs w:val="28"/>
          <w:lang w:eastAsia="lv-LV"/>
        </w:rPr>
        <w:lastRenderedPageBreak/>
        <w:t>3</w:t>
      </w:r>
      <w:r w:rsidR="007C4145" w:rsidRPr="00F36463">
        <w:rPr>
          <w:rFonts w:ascii="Times New Roman" w:eastAsia="Calibri" w:hAnsi="Times New Roman" w:cs="Times New Roman"/>
          <w:sz w:val="28"/>
          <w:szCs w:val="28"/>
          <w:lang w:eastAsia="lv-LV"/>
        </w:rPr>
        <w:t>6</w:t>
      </w:r>
      <w:r w:rsidR="001D1086" w:rsidRPr="00F36463">
        <w:rPr>
          <w:rFonts w:ascii="Times New Roman" w:eastAsia="Calibri" w:hAnsi="Times New Roman" w:cs="Times New Roman"/>
          <w:sz w:val="28"/>
          <w:szCs w:val="28"/>
          <w:lang w:eastAsia="lv-LV"/>
        </w:rPr>
        <w:t>.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001D1086" w:rsidRPr="00F36463">
        <w:rPr>
          <w:rFonts w:ascii="Times New Roman" w:hAnsi="Times New Roman" w:cs="Times New Roman"/>
          <w:sz w:val="28"/>
          <w:szCs w:val="28"/>
        </w:rPr>
        <w:t xml:space="preserve"> </w:t>
      </w:r>
      <w:r w:rsidR="001D1086" w:rsidRPr="00F36463">
        <w:rPr>
          <w:rFonts w:ascii="Times New Roman" w:eastAsia="Calibri" w:hAnsi="Times New Roman" w:cs="Times New Roman"/>
          <w:sz w:val="28"/>
          <w:szCs w:val="28"/>
          <w:lang w:eastAsia="lv-LV"/>
        </w:rPr>
        <w:t xml:space="preserve">visu tehnikumā esošo kursu </w:t>
      </w:r>
      <w:r w:rsidR="001D1086" w:rsidRPr="00F36463">
        <w:rPr>
          <w:rFonts w:ascii="Times New Roman" w:eastAsia="Calibri" w:hAnsi="Times New Roman" w:cs="Times New Roman"/>
          <w:spacing w:val="-2"/>
          <w:sz w:val="28"/>
          <w:szCs w:val="28"/>
          <w:lang w:eastAsia="lv-LV"/>
        </w:rPr>
        <w:t>visu specialitāšu pārstāvji. Izglītojamo pašpārvaldi sasauc ne retāk kā reizi mēnesī. </w:t>
      </w:r>
    </w:p>
    <w:p w14:paraId="1F51F85B"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26B16EE9" w14:textId="5BA596BD"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7.</w:t>
      </w:r>
      <w:r w:rsidR="001D1086" w:rsidRPr="00F36463">
        <w:rPr>
          <w:rFonts w:ascii="Times New Roman" w:eastAsia="Calibri" w:hAnsi="Times New Roman" w:cs="Times New Roman"/>
          <w:sz w:val="28"/>
          <w:szCs w:val="28"/>
          <w:lang w:eastAsia="lv-LV"/>
        </w:rPr>
        <w:t> Izglītojamo pašpārvaldes darbību reglamentē normatīvais akts, ko pēc saskaņošanas ar tehnikuma direktoru izdod izglītojamo pašpārvalde. Tehnikuma direktors un pedagogi atbalsta izglītojamo pašpārvaldes darbību.</w:t>
      </w:r>
    </w:p>
    <w:p w14:paraId="7FF8AECB"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2568CE6" w14:textId="3815375E"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8</w:t>
      </w:r>
      <w:r w:rsidR="001D1086" w:rsidRPr="00F36463">
        <w:rPr>
          <w:rFonts w:ascii="Times New Roman" w:eastAsia="Calibri" w:hAnsi="Times New Roman" w:cs="Times New Roman"/>
          <w:sz w:val="28"/>
          <w:szCs w:val="28"/>
          <w:lang w:eastAsia="lv-LV"/>
        </w:rPr>
        <w:t>. Tehnikuma konventa, tehnikuma padomes, pedagoģiskās padomes un izglītojamo pašpārvaldes lēmumiem ir ieteikuma raksturs.</w:t>
      </w:r>
    </w:p>
    <w:p w14:paraId="4D67FD70"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2972A023" w14:textId="2B772317"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3</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 xml:space="preserve">. Izglītības programmu izstrādei, īstenošanai un noteikto prasību kvalitātes nodrošināšanai </w:t>
      </w:r>
      <w:r w:rsidRPr="00F36463">
        <w:rPr>
          <w:rFonts w:ascii="Times New Roman" w:eastAsia="Calibri" w:hAnsi="Times New Roman" w:cs="Times New Roman"/>
          <w:sz w:val="28"/>
          <w:szCs w:val="28"/>
          <w:lang w:eastAsia="lv-LV"/>
        </w:rPr>
        <w:t>pedagogi tiek apvienoti nodaļās un metodiskajās komisijās.</w:t>
      </w:r>
      <w:r w:rsidR="001D1086" w:rsidRPr="00F36463">
        <w:rPr>
          <w:rFonts w:ascii="Times New Roman" w:eastAsia="Calibri" w:hAnsi="Times New Roman" w:cs="Times New Roman"/>
          <w:sz w:val="28"/>
          <w:szCs w:val="28"/>
          <w:lang w:eastAsia="lv-LV"/>
        </w:rPr>
        <w:t xml:space="preserve"> Nodaļas un metodiskās komisijas darbojas saskaņā ar nolikumu un tehnikuma iekšējiem normatīvajiem aktiem, un to darbu koordinē tehnikuma direktors, tehnikuma direktora vietnieki un izglītības metodiķi.</w:t>
      </w:r>
    </w:p>
    <w:p w14:paraId="2D761F28"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2795FD1A"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VI. Pedagogu, citu darbinieku un izglītojamo tiesības un pienākumi</w:t>
      </w:r>
    </w:p>
    <w:p w14:paraId="401B916E"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7CA711A2" w14:textId="5E6A825C" w:rsidR="001D1086" w:rsidRPr="00F36463" w:rsidRDefault="007C4145"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40</w:t>
      </w:r>
      <w:r w:rsidR="001D1086" w:rsidRPr="00F36463">
        <w:rPr>
          <w:rFonts w:ascii="Times New Roman" w:eastAsia="Calibri" w:hAnsi="Times New Roman" w:cs="Times New Roman"/>
          <w:sz w:val="28"/>
          <w:szCs w:val="28"/>
          <w:lang w:eastAsia="lv-LV"/>
        </w:rPr>
        <w:t>.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305C6A8A"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646FFF2E" w14:textId="29B2A376"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w:t>
      </w:r>
      <w:r w:rsidR="007C4145" w:rsidRPr="00F36463">
        <w:rPr>
          <w:rFonts w:ascii="Times New Roman" w:eastAsia="Calibri" w:hAnsi="Times New Roman" w:cs="Times New Roman"/>
          <w:sz w:val="28"/>
          <w:szCs w:val="28"/>
          <w:lang w:eastAsia="lv-LV"/>
        </w:rPr>
        <w:t>1</w:t>
      </w:r>
      <w:r w:rsidR="001D1086" w:rsidRPr="00F36463">
        <w:rPr>
          <w:rFonts w:ascii="Times New Roman" w:eastAsia="Calibri" w:hAnsi="Times New Roman" w:cs="Times New Roman"/>
          <w:sz w:val="28"/>
          <w:szCs w:val="28"/>
          <w:lang w:eastAsia="lv-LV"/>
        </w:rPr>
        <w:t>.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379D79C1"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2F54A620" w14:textId="384DA858"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5D75D843"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CF67CDA" w14:textId="304622E9"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672069FF"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618F3B52" w14:textId="1D691BFB" w:rsidR="001D1086" w:rsidRPr="00F36463" w:rsidRDefault="00515279" w:rsidP="00F36463">
      <w:pPr>
        <w:tabs>
          <w:tab w:val="num" w:pos="1080"/>
        </w:tabs>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pacing w:val="-2"/>
          <w:sz w:val="28"/>
          <w:szCs w:val="28"/>
          <w:lang w:eastAsia="lv-LV"/>
        </w:rPr>
        <w:t>4</w:t>
      </w:r>
      <w:r w:rsidR="007C4145" w:rsidRPr="00F36463">
        <w:rPr>
          <w:rFonts w:ascii="Times New Roman" w:eastAsia="Calibri" w:hAnsi="Times New Roman" w:cs="Times New Roman"/>
          <w:spacing w:val="-2"/>
          <w:sz w:val="28"/>
          <w:szCs w:val="28"/>
          <w:lang w:eastAsia="lv-LV"/>
        </w:rPr>
        <w:t>4</w:t>
      </w:r>
      <w:r w:rsidR="001D1086" w:rsidRPr="00F36463">
        <w:rPr>
          <w:rFonts w:ascii="Times New Roman" w:eastAsia="Calibri" w:hAnsi="Times New Roman" w:cs="Times New Roman"/>
          <w:spacing w:val="-2"/>
          <w:sz w:val="28"/>
          <w:szCs w:val="28"/>
          <w:lang w:eastAsia="lv-LV"/>
        </w:rPr>
        <w:t>. Izglītojamo tiesības, pienākumi un atbildība ir noteikta Izglītības likumā,</w:t>
      </w:r>
      <w:r w:rsidR="001D1086" w:rsidRPr="00F36463">
        <w:rPr>
          <w:rFonts w:ascii="Times New Roman" w:eastAsia="Calibri" w:hAnsi="Times New Roman" w:cs="Times New Roman"/>
          <w:sz w:val="28"/>
          <w:szCs w:val="28"/>
          <w:lang w:eastAsia="lv-LV"/>
        </w:rPr>
        <w:t xml:space="preserve"> Bērnu tiesību aizsardzības likumā, citos ārējos normatīvajos aktos un tehnikuma </w:t>
      </w:r>
      <w:r w:rsidR="001D1086" w:rsidRPr="00F36463">
        <w:rPr>
          <w:rFonts w:ascii="Times New Roman" w:eastAsia="Calibri" w:hAnsi="Times New Roman" w:cs="Times New Roman"/>
          <w:sz w:val="28"/>
          <w:szCs w:val="28"/>
          <w:lang w:eastAsia="lv-LV"/>
        </w:rPr>
        <w:lastRenderedPageBreak/>
        <w:t>iekšējos normatīvajos aktos. Izglītojamie saņem stipendiju normatīvajos aktos noteiktajā kārtībā.</w:t>
      </w:r>
    </w:p>
    <w:p w14:paraId="4EE390E7"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B3ADF23" w14:textId="205CF942" w:rsidR="001D1086" w:rsidRPr="00F36463" w:rsidRDefault="001D1086" w:rsidP="00F36463">
      <w:pPr>
        <w:spacing w:after="0" w:line="240" w:lineRule="auto"/>
        <w:jc w:val="center"/>
        <w:rPr>
          <w:rFonts w:ascii="Times New Roman" w:eastAsia="Calibri" w:hAnsi="Times New Roman" w:cs="Times New Roman"/>
          <w:b/>
          <w:bCs/>
          <w:sz w:val="28"/>
          <w:szCs w:val="28"/>
          <w:lang w:eastAsia="lv-LV"/>
        </w:rPr>
      </w:pPr>
      <w:r w:rsidRPr="00F36463">
        <w:rPr>
          <w:rFonts w:ascii="Times New Roman" w:eastAsia="Calibri" w:hAnsi="Times New Roman" w:cs="Times New Roman"/>
          <w:b/>
          <w:bCs/>
          <w:sz w:val="28"/>
          <w:szCs w:val="28"/>
          <w:lang w:eastAsia="lv-LV"/>
        </w:rPr>
        <w:t>VII. </w:t>
      </w:r>
      <w:r w:rsidRPr="00F36463">
        <w:rPr>
          <w:rFonts w:ascii="Times New Roman" w:eastAsia="Calibri" w:hAnsi="Times New Roman" w:cs="Times New Roman"/>
          <w:b/>
          <w:sz w:val="28"/>
          <w:szCs w:val="28"/>
          <w:lang w:eastAsia="lv-LV"/>
        </w:rPr>
        <w:t>Tehnikuma</w:t>
      </w:r>
      <w:r w:rsidRPr="00F36463">
        <w:rPr>
          <w:rFonts w:ascii="Times New Roman" w:eastAsia="Calibri" w:hAnsi="Times New Roman" w:cs="Times New Roman"/>
          <w:b/>
          <w:bCs/>
          <w:sz w:val="28"/>
          <w:szCs w:val="28"/>
          <w:lang w:eastAsia="lv-LV"/>
        </w:rPr>
        <w:t xml:space="preserve"> iekšējo kārtību reglamentējošo dokumentu </w:t>
      </w:r>
      <w:r w:rsidRPr="00F36463">
        <w:rPr>
          <w:rFonts w:ascii="Times New Roman" w:eastAsia="Calibri" w:hAnsi="Times New Roman" w:cs="Times New Roman"/>
          <w:b/>
          <w:bCs/>
          <w:sz w:val="28"/>
          <w:szCs w:val="28"/>
          <w:lang w:eastAsia="lv-LV"/>
        </w:rPr>
        <w:br/>
      </w:r>
      <w:r w:rsidR="00D719A2" w:rsidRPr="00F36463">
        <w:rPr>
          <w:rFonts w:ascii="Times New Roman" w:eastAsia="Calibri" w:hAnsi="Times New Roman" w:cs="Times New Roman"/>
          <w:b/>
          <w:bCs/>
          <w:sz w:val="28"/>
          <w:szCs w:val="28"/>
          <w:lang w:eastAsia="lv-LV"/>
        </w:rPr>
        <w:t>izdošanas</w:t>
      </w:r>
      <w:r w:rsidRPr="00F36463">
        <w:rPr>
          <w:rFonts w:ascii="Times New Roman" w:eastAsia="Calibri" w:hAnsi="Times New Roman" w:cs="Times New Roman"/>
          <w:b/>
          <w:bCs/>
          <w:sz w:val="28"/>
          <w:szCs w:val="28"/>
          <w:lang w:eastAsia="lv-LV"/>
        </w:rPr>
        <w:t xml:space="preserve"> kārtība </w:t>
      </w:r>
    </w:p>
    <w:p w14:paraId="6C8F06CC"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4604AC15" w14:textId="4D93BC18" w:rsidR="001D1086" w:rsidRPr="00F36463" w:rsidRDefault="00515279"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4</w:t>
      </w:r>
      <w:r w:rsidR="007C4145" w:rsidRPr="00F36463">
        <w:rPr>
          <w:rFonts w:ascii="Times New Roman" w:eastAsia="Calibri" w:hAnsi="Times New Roman" w:cs="Times New Roman"/>
          <w:bCs/>
          <w:sz w:val="28"/>
          <w:szCs w:val="28"/>
          <w:lang w:eastAsia="lv-LV"/>
        </w:rPr>
        <w:t>5</w:t>
      </w:r>
      <w:r w:rsidR="001D1086" w:rsidRPr="00F36463">
        <w:rPr>
          <w:rFonts w:ascii="Times New Roman" w:eastAsia="Calibri" w:hAnsi="Times New Roman" w:cs="Times New Roman"/>
          <w:bCs/>
          <w:sz w:val="28"/>
          <w:szCs w:val="28"/>
          <w:lang w:eastAsia="lv-LV"/>
        </w:rPr>
        <w:t>. Tehnikums saskaņā ar Izglītības likumu un citiem normatīvajiem aktiem, tai skaitā šo nolikumu, patstāvīgi izstrādā tehnikuma iekšējos normatīvos aktus un citus tiesību aktus.</w:t>
      </w:r>
    </w:p>
    <w:p w14:paraId="3C4A71BA"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EF9CD15" w14:textId="2B7978D9" w:rsidR="001D1086" w:rsidRPr="00F36463" w:rsidRDefault="00515279" w:rsidP="00F36463">
      <w:pPr>
        <w:spacing w:after="0" w:line="240" w:lineRule="auto"/>
        <w:ind w:firstLine="720"/>
        <w:jc w:val="both"/>
        <w:rPr>
          <w:rFonts w:ascii="Times New Roman" w:eastAsia="Calibri" w:hAnsi="Times New Roman" w:cs="Times New Roman"/>
          <w:bCs/>
          <w:i/>
          <w:sz w:val="28"/>
          <w:szCs w:val="28"/>
          <w:lang w:eastAsia="lv-LV"/>
        </w:rPr>
      </w:pPr>
      <w:r w:rsidRPr="00F36463">
        <w:rPr>
          <w:rFonts w:ascii="Times New Roman" w:eastAsia="Calibri" w:hAnsi="Times New Roman" w:cs="Times New Roman"/>
          <w:bCs/>
          <w:sz w:val="28"/>
          <w:szCs w:val="28"/>
          <w:lang w:eastAsia="lv-LV"/>
        </w:rPr>
        <w:t>4</w:t>
      </w:r>
      <w:r w:rsidR="007C4145" w:rsidRPr="00F36463">
        <w:rPr>
          <w:rFonts w:ascii="Times New Roman" w:eastAsia="Calibri" w:hAnsi="Times New Roman" w:cs="Times New Roman"/>
          <w:bCs/>
          <w:sz w:val="28"/>
          <w:szCs w:val="28"/>
          <w:lang w:eastAsia="lv-LV"/>
        </w:rPr>
        <w:t>6</w:t>
      </w:r>
      <w:r w:rsidR="001D1086" w:rsidRPr="00F36463">
        <w:rPr>
          <w:rFonts w:ascii="Times New Roman" w:eastAsia="Calibri" w:hAnsi="Times New Roman" w:cs="Times New Roman"/>
          <w:bCs/>
          <w:sz w:val="28"/>
          <w:szCs w:val="28"/>
          <w:lang w:eastAsia="lv-LV"/>
        </w:rPr>
        <w:t>. </w:t>
      </w:r>
      <w:r w:rsidR="00B57E56" w:rsidRPr="00F36463">
        <w:rPr>
          <w:rFonts w:ascii="Times New Roman" w:eastAsia="Calibri" w:hAnsi="Times New Roman" w:cs="Times New Roman"/>
          <w:bCs/>
          <w:sz w:val="28"/>
          <w:szCs w:val="28"/>
          <w:lang w:eastAsia="lv-LV"/>
        </w:rPr>
        <w:t>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203D504F" w14:textId="77777777" w:rsidR="001D1086" w:rsidRPr="00F36463" w:rsidRDefault="001D1086" w:rsidP="00F36463">
      <w:pPr>
        <w:spacing w:after="0" w:line="240" w:lineRule="auto"/>
        <w:jc w:val="center"/>
        <w:rPr>
          <w:rFonts w:ascii="Times New Roman" w:eastAsia="Calibri" w:hAnsi="Times New Roman" w:cs="Times New Roman"/>
          <w:sz w:val="28"/>
          <w:szCs w:val="28"/>
          <w:lang w:eastAsia="lv-LV"/>
        </w:rPr>
      </w:pPr>
    </w:p>
    <w:p w14:paraId="6B3EAA95"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VIII. Tehnikuma saimnieciskā darbība</w:t>
      </w:r>
    </w:p>
    <w:p w14:paraId="5E2305B2"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09E6957" w14:textId="2E0F3CA7"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w:t>
      </w:r>
      <w:r w:rsidR="007C4145" w:rsidRPr="00F36463">
        <w:rPr>
          <w:rFonts w:ascii="Times New Roman" w:eastAsia="Calibri" w:hAnsi="Times New Roman" w:cs="Times New Roman"/>
          <w:sz w:val="28"/>
          <w:szCs w:val="28"/>
          <w:lang w:eastAsia="lv-LV"/>
        </w:rPr>
        <w:t>7</w:t>
      </w:r>
      <w:r w:rsidR="001D1086" w:rsidRPr="00F36463">
        <w:rPr>
          <w:rFonts w:ascii="Times New Roman" w:eastAsia="Calibri" w:hAnsi="Times New Roman" w:cs="Times New Roman"/>
          <w:sz w:val="28"/>
          <w:szCs w:val="28"/>
          <w:lang w:eastAsia="lv-LV"/>
        </w:rPr>
        <w:t xml:space="preserve">. Tehnikums ir patstāvīgs finanšu, saimnieciskajā un citā darbībā saskaņā ar </w:t>
      </w:r>
      <w:hyperlink r:id="rId7" w:tgtFrame="_blank" w:history="1">
        <w:r w:rsidR="001D1086" w:rsidRPr="00F36463">
          <w:rPr>
            <w:rFonts w:ascii="Times New Roman" w:eastAsia="Calibri" w:hAnsi="Times New Roman" w:cs="Times New Roman"/>
            <w:sz w:val="28"/>
            <w:szCs w:val="28"/>
            <w:lang w:eastAsia="lv-LV"/>
          </w:rPr>
          <w:t>Izglītības likumu</w:t>
        </w:r>
      </w:hyperlink>
      <w:r w:rsidR="001D1086" w:rsidRPr="00F36463">
        <w:rPr>
          <w:rFonts w:ascii="Times New Roman" w:eastAsia="Calibri" w:hAnsi="Times New Roman" w:cs="Times New Roman"/>
          <w:sz w:val="28"/>
          <w:szCs w:val="28"/>
          <w:lang w:eastAsia="lv-LV"/>
        </w:rPr>
        <w:t xml:space="preserve">, </w:t>
      </w:r>
      <w:hyperlink r:id="rId8" w:tgtFrame="_blank" w:history="1">
        <w:r w:rsidR="001D1086" w:rsidRPr="00F36463">
          <w:rPr>
            <w:rFonts w:ascii="Times New Roman" w:eastAsia="Calibri" w:hAnsi="Times New Roman" w:cs="Times New Roman"/>
            <w:sz w:val="28"/>
            <w:szCs w:val="28"/>
            <w:lang w:eastAsia="lv-LV"/>
          </w:rPr>
          <w:t>Profesionālās izglītības likumu</w:t>
        </w:r>
      </w:hyperlink>
      <w:r w:rsidR="001D1086" w:rsidRPr="00F36463">
        <w:rPr>
          <w:rFonts w:ascii="Times New Roman" w:eastAsia="Calibri" w:hAnsi="Times New Roman" w:cs="Times New Roman"/>
          <w:sz w:val="28"/>
          <w:szCs w:val="28"/>
          <w:lang w:eastAsia="lv-LV"/>
        </w:rPr>
        <w:t xml:space="preserve"> un citiem normatīvajiem aktiem, tai skaitā šo nolikumu.</w:t>
      </w:r>
    </w:p>
    <w:p w14:paraId="583BE2C1"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C76F024" w14:textId="43289720" w:rsidR="001D1086" w:rsidRPr="00F36463" w:rsidRDefault="00515279" w:rsidP="00F36463">
      <w:pPr>
        <w:spacing w:after="0" w:line="240" w:lineRule="auto"/>
        <w:ind w:firstLine="720"/>
        <w:jc w:val="both"/>
        <w:rPr>
          <w:rFonts w:ascii="Times New Roman" w:eastAsia="Calibri" w:hAnsi="Times New Roman" w:cs="Times New Roman"/>
          <w:spacing w:val="-2"/>
          <w:sz w:val="28"/>
          <w:szCs w:val="28"/>
          <w:lang w:eastAsia="lv-LV"/>
        </w:rPr>
      </w:pPr>
      <w:r w:rsidRPr="00F36463">
        <w:rPr>
          <w:rFonts w:ascii="Times New Roman" w:eastAsia="Calibri" w:hAnsi="Times New Roman" w:cs="Times New Roman"/>
          <w:spacing w:val="-2"/>
          <w:sz w:val="28"/>
          <w:szCs w:val="28"/>
          <w:lang w:eastAsia="lv-LV"/>
        </w:rPr>
        <w:t>4</w:t>
      </w:r>
      <w:r w:rsidR="007C4145" w:rsidRPr="00F36463">
        <w:rPr>
          <w:rFonts w:ascii="Times New Roman" w:eastAsia="Calibri" w:hAnsi="Times New Roman" w:cs="Times New Roman"/>
          <w:spacing w:val="-2"/>
          <w:sz w:val="28"/>
          <w:szCs w:val="28"/>
          <w:lang w:eastAsia="lv-LV"/>
        </w:rPr>
        <w:t>8</w:t>
      </w:r>
      <w:r w:rsidR="001D1086" w:rsidRPr="00F36463">
        <w:rPr>
          <w:rFonts w:ascii="Times New Roman" w:eastAsia="Calibri" w:hAnsi="Times New Roman" w:cs="Times New Roman"/>
          <w:spacing w:val="-2"/>
          <w:sz w:val="28"/>
          <w:szCs w:val="28"/>
          <w:lang w:eastAsia="lv-LV"/>
        </w:rPr>
        <w:t>.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11. punktā minēto izglītības programmu īstenošanu.</w:t>
      </w:r>
    </w:p>
    <w:p w14:paraId="49E754D8"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4AAEAC0C" w14:textId="693FB3D5"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4</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 Tehnikuma saimnieciskās darbības ietvaros tiek veikta tehnikuma telpu un teritorijas apsaimniekošana.</w:t>
      </w:r>
    </w:p>
    <w:p w14:paraId="2A0B3070"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A4DF7A2" w14:textId="540F77B8" w:rsidR="001D1086" w:rsidRPr="00F36463" w:rsidRDefault="007C4145" w:rsidP="00F36463">
      <w:pPr>
        <w:shd w:val="clear" w:color="auto" w:fill="FFFFFF"/>
        <w:spacing w:after="0" w:line="240" w:lineRule="auto"/>
        <w:ind w:firstLine="720"/>
        <w:jc w:val="both"/>
        <w:rPr>
          <w:rFonts w:ascii="Times New Roman" w:eastAsia="Times New Roman" w:hAnsi="Times New Roman" w:cs="Times New Roman"/>
          <w:sz w:val="28"/>
          <w:szCs w:val="28"/>
        </w:rPr>
      </w:pPr>
      <w:r w:rsidRPr="00F36463">
        <w:rPr>
          <w:rFonts w:ascii="Times New Roman" w:eastAsia="Times New Roman" w:hAnsi="Times New Roman" w:cs="Times New Roman"/>
          <w:sz w:val="28"/>
          <w:szCs w:val="28"/>
        </w:rPr>
        <w:t>50</w:t>
      </w:r>
      <w:r w:rsidR="001D1086" w:rsidRPr="00F36463">
        <w:rPr>
          <w:rFonts w:ascii="Times New Roman" w:eastAsia="Times New Roman" w:hAnsi="Times New Roman" w:cs="Times New Roman"/>
          <w:sz w:val="28"/>
          <w:szCs w:val="28"/>
        </w:rPr>
        <w:t>. Tehnikums papildus tā pamatuzdevumiem var sniegt maksas pakalpojumus saskaņā ar maksas pakalpojumu cenrādi. Maksas pakalpojumu cenrādis ir publiski pieejams tehnikuma tīmekļvietnē.</w:t>
      </w:r>
    </w:p>
    <w:p w14:paraId="6C21A524"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61C9451F"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IX. Tehnikuma finansēšanas avoti un kārtība</w:t>
      </w:r>
    </w:p>
    <w:p w14:paraId="016D9799"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645D7A2F" w14:textId="2FB4F587"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1</w:t>
      </w:r>
      <w:r w:rsidR="001D1086" w:rsidRPr="00F36463">
        <w:rPr>
          <w:rFonts w:ascii="Times New Roman" w:eastAsia="Calibri" w:hAnsi="Times New Roman" w:cs="Times New Roman"/>
          <w:sz w:val="28"/>
          <w:szCs w:val="28"/>
          <w:lang w:eastAsia="lv-LV"/>
        </w:rPr>
        <w:t>. </w:t>
      </w:r>
      <w:r w:rsidR="001D1086" w:rsidRPr="00F36463">
        <w:rPr>
          <w:rFonts w:ascii="Times New Roman" w:eastAsia="Calibri" w:hAnsi="Times New Roman" w:cs="Times New Roman"/>
          <w:bCs/>
          <w:sz w:val="28"/>
          <w:szCs w:val="28"/>
          <w:lang w:eastAsia="lv-LV"/>
        </w:rPr>
        <w:t xml:space="preserve">Tehnikumu finansē no valsts budžeta. </w:t>
      </w:r>
      <w:r w:rsidR="001D1086" w:rsidRPr="00F36463">
        <w:rPr>
          <w:rFonts w:ascii="Times New Roman" w:eastAsia="Calibri" w:hAnsi="Times New Roman" w:cs="Times New Roman"/>
          <w:sz w:val="28"/>
          <w:szCs w:val="28"/>
          <w:lang w:eastAsia="lv-LV"/>
        </w:rPr>
        <w:t xml:space="preserve">Tehnikuma finansēšanas avotus un kārtību nosaka </w:t>
      </w:r>
      <w:hyperlink r:id="rId9" w:tgtFrame="_blank" w:tooltip="Izglītības likums /Spēkā esošs/" w:history="1">
        <w:r w:rsidR="001D1086" w:rsidRPr="00F36463">
          <w:rPr>
            <w:rFonts w:ascii="Times New Roman" w:eastAsia="Calibri" w:hAnsi="Times New Roman" w:cs="Times New Roman"/>
            <w:sz w:val="28"/>
            <w:szCs w:val="28"/>
            <w:lang w:eastAsia="lv-LV"/>
          </w:rPr>
          <w:t>Izglītības likums</w:t>
        </w:r>
      </w:hyperlink>
      <w:r w:rsidR="001D1086" w:rsidRPr="00F36463">
        <w:rPr>
          <w:rFonts w:ascii="Times New Roman" w:eastAsia="Calibri" w:hAnsi="Times New Roman" w:cs="Times New Roman"/>
          <w:sz w:val="28"/>
          <w:szCs w:val="28"/>
          <w:lang w:eastAsia="lv-LV"/>
        </w:rPr>
        <w:t>, Profesionālās izglītības likums un citi normatīvie akti.</w:t>
      </w:r>
    </w:p>
    <w:p w14:paraId="7125405A"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3D22BBD9" w14:textId="370C5D31"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 Tehnikums normatīvajos aktos noteiktajā kārtībā var saņemt papildu finanšu līdzekļus:</w:t>
      </w:r>
    </w:p>
    <w:p w14:paraId="788D571C" w14:textId="291A258D"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.1. ziedojumu un dāvinājumu veidā;</w:t>
      </w:r>
    </w:p>
    <w:p w14:paraId="6153C0DC" w14:textId="2C511837"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lastRenderedPageBreak/>
        <w:t>5</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.2. sniedzot maksas pakalpojumus atbilstoši normatīvajiem aktiem;</w:t>
      </w:r>
    </w:p>
    <w:p w14:paraId="651AA324" w14:textId="22C39E12"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.3. piesaistot Eiropas Savienības fondu finanšu līdzekļus un citus finanšu instrumentus.</w:t>
      </w:r>
    </w:p>
    <w:p w14:paraId="49F19982"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549AEC9D" w14:textId="54D526CB"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 Papildu finanšu līdzekļus ieskaita attiecīgajā tehnikuma budžeta kontā un tos izmanto:</w:t>
      </w:r>
    </w:p>
    <w:p w14:paraId="56741B73" w14:textId="3945AA5F"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.1. tehnikuma attīstībai;</w:t>
      </w:r>
    </w:p>
    <w:p w14:paraId="3F4DF181" w14:textId="33981B52"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.2. mācību līdzekļu un tehnikuma aprīkojuma iegādei;</w:t>
      </w:r>
    </w:p>
    <w:p w14:paraId="2C36BCD4" w14:textId="1E540483"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.3. pedagogu un darbinieku materiālajai stimulēšanai;</w:t>
      </w:r>
    </w:p>
    <w:p w14:paraId="4AF6D81F" w14:textId="1842C13A"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3</w:t>
      </w:r>
      <w:r w:rsidR="001D1086" w:rsidRPr="00F36463">
        <w:rPr>
          <w:rFonts w:ascii="Times New Roman" w:eastAsia="Calibri" w:hAnsi="Times New Roman" w:cs="Times New Roman"/>
          <w:sz w:val="28"/>
          <w:szCs w:val="28"/>
          <w:lang w:eastAsia="lv-LV"/>
        </w:rPr>
        <w:t>.4. ar maksas pakalpojumu sniegšanu saistīto izdevumu segšanai.</w:t>
      </w:r>
    </w:p>
    <w:p w14:paraId="7ACE058F"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4CB83928" w14:textId="72FBE5A6"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4</w:t>
      </w:r>
      <w:r w:rsidRPr="00F36463">
        <w:rPr>
          <w:rFonts w:ascii="Times New Roman" w:eastAsia="Calibri" w:hAnsi="Times New Roman" w:cs="Times New Roman"/>
          <w:sz w:val="28"/>
          <w:szCs w:val="28"/>
          <w:lang w:eastAsia="lv-LV"/>
        </w:rPr>
        <w:t>. Papildu finanšu līdzekļu izmantošanas kārtību nosaka tehnikuma direktors pēc saskaņošanas ar ministriju.</w:t>
      </w:r>
    </w:p>
    <w:p w14:paraId="52759743"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438B61E"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X. Tehnikuma reorganizācijas un likvidācijas kārtība</w:t>
      </w:r>
    </w:p>
    <w:p w14:paraId="0EAF4909"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75919138" w14:textId="30A1897E" w:rsidR="001D1086" w:rsidRPr="00F36463" w:rsidRDefault="00515279"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5</w:t>
      </w:r>
      <w:r w:rsidR="007C4145" w:rsidRPr="00F36463">
        <w:rPr>
          <w:rFonts w:ascii="Times New Roman" w:eastAsia="Calibri" w:hAnsi="Times New Roman" w:cs="Times New Roman"/>
          <w:bCs/>
          <w:sz w:val="28"/>
          <w:szCs w:val="28"/>
          <w:lang w:eastAsia="lv-LV"/>
        </w:rPr>
        <w:t>5</w:t>
      </w:r>
      <w:r w:rsidR="001D1086" w:rsidRPr="00F36463">
        <w:rPr>
          <w:rFonts w:ascii="Times New Roman" w:eastAsia="Calibri" w:hAnsi="Times New Roman" w:cs="Times New Roman"/>
          <w:bCs/>
          <w:sz w:val="28"/>
          <w:szCs w:val="28"/>
          <w:lang w:eastAsia="lv-LV"/>
        </w:rPr>
        <w:t>. Lēmumu par tehnikuma reorganizāciju vai likvidāciju pieņem Ministru kabinets pēc ministrijas ierosinājuma.</w:t>
      </w:r>
    </w:p>
    <w:p w14:paraId="6C7CFEF6"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124E19AF" w14:textId="53BFF4B2" w:rsidR="001D1086" w:rsidRPr="00F36463" w:rsidRDefault="00515279" w:rsidP="00F36463">
      <w:pPr>
        <w:spacing w:after="0" w:line="240" w:lineRule="auto"/>
        <w:ind w:firstLine="720"/>
        <w:jc w:val="both"/>
        <w:rPr>
          <w:rFonts w:ascii="Times New Roman" w:eastAsia="Calibri" w:hAnsi="Times New Roman" w:cs="Times New Roman"/>
          <w:bCs/>
          <w:sz w:val="28"/>
          <w:szCs w:val="28"/>
          <w:lang w:eastAsia="lv-LV"/>
        </w:rPr>
      </w:pPr>
      <w:r w:rsidRPr="00F36463">
        <w:rPr>
          <w:rFonts w:ascii="Times New Roman" w:eastAsia="Calibri" w:hAnsi="Times New Roman" w:cs="Times New Roman"/>
          <w:bCs/>
          <w:sz w:val="28"/>
          <w:szCs w:val="28"/>
          <w:lang w:eastAsia="lv-LV"/>
        </w:rPr>
        <w:t>5</w:t>
      </w:r>
      <w:r w:rsidR="007C4145" w:rsidRPr="00F36463">
        <w:rPr>
          <w:rFonts w:ascii="Times New Roman" w:eastAsia="Calibri" w:hAnsi="Times New Roman" w:cs="Times New Roman"/>
          <w:bCs/>
          <w:sz w:val="28"/>
          <w:szCs w:val="28"/>
          <w:lang w:eastAsia="lv-LV"/>
        </w:rPr>
        <w:t>6</w:t>
      </w:r>
      <w:r w:rsidR="001D1086" w:rsidRPr="00F36463">
        <w:rPr>
          <w:rFonts w:ascii="Times New Roman" w:eastAsia="Calibri" w:hAnsi="Times New Roman" w:cs="Times New Roman"/>
          <w:bCs/>
          <w:sz w:val="28"/>
          <w:szCs w:val="28"/>
          <w:lang w:eastAsia="lv-LV"/>
        </w:rPr>
        <w:t>. Tehnikuma reorganizācija un likvidācija notiek saskaņā ar Valsts pārvaldes iekārtas likumā, Izglītības likumā un Profesionālās izglītības likumā noteikto kārtību.</w:t>
      </w:r>
    </w:p>
    <w:p w14:paraId="593BFADB"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6D138ACF"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XI. Tehnikuma nolikuma un tā grozījumu pieņemšanas kārtība</w:t>
      </w:r>
    </w:p>
    <w:p w14:paraId="21C10C94" w14:textId="77777777" w:rsidR="001D1086" w:rsidRPr="00F36463" w:rsidRDefault="001D1086" w:rsidP="00F36463">
      <w:pPr>
        <w:tabs>
          <w:tab w:val="num" w:pos="1080"/>
        </w:tabs>
        <w:spacing w:after="0" w:line="240" w:lineRule="auto"/>
        <w:ind w:firstLine="720"/>
        <w:jc w:val="both"/>
        <w:rPr>
          <w:rFonts w:ascii="Times New Roman" w:eastAsia="Calibri" w:hAnsi="Times New Roman" w:cs="Times New Roman"/>
          <w:sz w:val="28"/>
          <w:szCs w:val="28"/>
          <w:lang w:eastAsia="lv-LV"/>
        </w:rPr>
      </w:pPr>
    </w:p>
    <w:p w14:paraId="060C5A78" w14:textId="5F031CF3"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7</w:t>
      </w:r>
      <w:r w:rsidR="001D1086" w:rsidRPr="00F36463">
        <w:rPr>
          <w:rFonts w:ascii="Times New Roman" w:eastAsia="Calibri" w:hAnsi="Times New Roman" w:cs="Times New Roman"/>
          <w:sz w:val="28"/>
          <w:szCs w:val="28"/>
          <w:lang w:eastAsia="lv-LV"/>
        </w:rPr>
        <w:t>. Tehnikuma nolikumu un tajā nepieciešamos grozījumus izstrādā tehnikums sadarbībā ar ministriju.</w:t>
      </w:r>
    </w:p>
    <w:p w14:paraId="22F752C3"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052EB9EB" w14:textId="19B26C74"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8</w:t>
      </w:r>
      <w:r w:rsidR="001D1086" w:rsidRPr="00F36463">
        <w:rPr>
          <w:rFonts w:ascii="Times New Roman" w:eastAsia="Calibri" w:hAnsi="Times New Roman" w:cs="Times New Roman"/>
          <w:sz w:val="28"/>
          <w:szCs w:val="28"/>
          <w:lang w:eastAsia="lv-LV"/>
        </w:rPr>
        <w:t>. Tehnikuma nolikumu un tā grozījumus apstiprina Ministru kabinets.</w:t>
      </w:r>
    </w:p>
    <w:p w14:paraId="6C9F0CE3"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2CBE5A3A" w14:textId="77777777" w:rsidR="001D1086" w:rsidRPr="00F36463" w:rsidRDefault="001D1086" w:rsidP="00F36463">
      <w:pPr>
        <w:spacing w:after="0" w:line="240" w:lineRule="auto"/>
        <w:jc w:val="center"/>
        <w:rPr>
          <w:rFonts w:ascii="Times New Roman" w:eastAsia="Calibri" w:hAnsi="Times New Roman" w:cs="Times New Roman"/>
          <w:b/>
          <w:sz w:val="28"/>
          <w:szCs w:val="28"/>
          <w:lang w:eastAsia="lv-LV"/>
        </w:rPr>
      </w:pPr>
      <w:r w:rsidRPr="00F36463">
        <w:rPr>
          <w:rFonts w:ascii="Times New Roman" w:eastAsia="Calibri" w:hAnsi="Times New Roman" w:cs="Times New Roman"/>
          <w:b/>
          <w:sz w:val="28"/>
          <w:szCs w:val="28"/>
          <w:lang w:eastAsia="lv-LV"/>
        </w:rPr>
        <w:t>XII. Citi nosacījumi</w:t>
      </w:r>
    </w:p>
    <w:p w14:paraId="1D981CFE"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6F9CFF68" w14:textId="6B051DE6"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5</w:t>
      </w:r>
      <w:r w:rsidR="007C4145" w:rsidRPr="00F36463">
        <w:rPr>
          <w:rFonts w:ascii="Times New Roman" w:eastAsia="Calibri" w:hAnsi="Times New Roman" w:cs="Times New Roman"/>
          <w:sz w:val="28"/>
          <w:szCs w:val="28"/>
          <w:lang w:eastAsia="lv-LV"/>
        </w:rPr>
        <w:t>9</w:t>
      </w:r>
      <w:r w:rsidR="001D1086" w:rsidRPr="00F36463">
        <w:rPr>
          <w:rFonts w:ascii="Times New Roman" w:eastAsia="Calibri" w:hAnsi="Times New Roman" w:cs="Times New Roman"/>
          <w:sz w:val="28"/>
          <w:szCs w:val="28"/>
          <w:lang w:eastAsia="lv-LV"/>
        </w:rPr>
        <w:t>. Tehnikuma darbības tiesiskumu nodrošina tā direktors. Tehnikuma direktora izdotos administratīvos aktus vai faktisko rīcību privātpersona var apstrīdēt, iesniedzot attiecīgu iesniegumu ministrijā. Ministrijas lēmumu var pārsūdzēt tiesā.</w:t>
      </w:r>
    </w:p>
    <w:p w14:paraId="74FF2F64"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7CC9FDD8" w14:textId="5DD4941F" w:rsidR="001D1086" w:rsidRPr="00F36463" w:rsidRDefault="007C4145" w:rsidP="00F36463">
      <w:pPr>
        <w:spacing w:after="0" w:line="240" w:lineRule="auto"/>
        <w:ind w:firstLine="720"/>
        <w:jc w:val="both"/>
        <w:rPr>
          <w:rFonts w:ascii="Times New Roman" w:eastAsia="Calibri" w:hAnsi="Times New Roman" w:cs="Times New Roman"/>
          <w:sz w:val="28"/>
          <w:szCs w:val="28"/>
          <w:shd w:val="clear" w:color="auto" w:fill="FFFFFF"/>
          <w:lang w:eastAsia="lv-LV"/>
        </w:rPr>
      </w:pPr>
      <w:r w:rsidRPr="00F36463">
        <w:rPr>
          <w:rFonts w:ascii="Times New Roman" w:eastAsia="Calibri" w:hAnsi="Times New Roman" w:cs="Times New Roman"/>
          <w:sz w:val="28"/>
          <w:szCs w:val="28"/>
          <w:shd w:val="clear" w:color="auto" w:fill="FFFFFF"/>
          <w:lang w:eastAsia="lv-LV"/>
        </w:rPr>
        <w:t>60</w:t>
      </w:r>
      <w:r w:rsidR="001D1086" w:rsidRPr="00F36463">
        <w:rPr>
          <w:rFonts w:ascii="Times New Roman" w:eastAsia="Calibri" w:hAnsi="Times New Roman" w:cs="Times New Roman"/>
          <w:sz w:val="28"/>
          <w:szCs w:val="28"/>
          <w:shd w:val="clear" w:color="auto" w:fill="FFFFFF"/>
          <w:lang w:eastAsia="lv-LV"/>
        </w:rPr>
        <w:t>. Tehnikuma amatpersonu izdotos administratīvos aktus var apstrīdēt, iesniedzot attiecīgu iesniegumu tehnikuma direktoram, bet tehnikuma direktora lēmumu par apstrīdēto administratīvo aktu var pārsūdzēt tiesā.</w:t>
      </w:r>
    </w:p>
    <w:p w14:paraId="6C1C44AC"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shd w:val="clear" w:color="auto" w:fill="FFFFFF"/>
          <w:lang w:eastAsia="lv-LV"/>
        </w:rPr>
      </w:pPr>
    </w:p>
    <w:p w14:paraId="13836868" w14:textId="11D9B4F9"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shd w:val="clear" w:color="auto" w:fill="FFFFFF"/>
          <w:lang w:eastAsia="lv-LV"/>
        </w:rPr>
        <w:t>6</w:t>
      </w:r>
      <w:r w:rsidR="007C4145" w:rsidRPr="00F36463">
        <w:rPr>
          <w:rFonts w:ascii="Times New Roman" w:eastAsia="Calibri" w:hAnsi="Times New Roman" w:cs="Times New Roman"/>
          <w:sz w:val="28"/>
          <w:szCs w:val="28"/>
          <w:shd w:val="clear" w:color="auto" w:fill="FFFFFF"/>
          <w:lang w:eastAsia="lv-LV"/>
        </w:rPr>
        <w:t>1</w:t>
      </w:r>
      <w:r w:rsidR="001D1086" w:rsidRPr="00F36463">
        <w:rPr>
          <w:rFonts w:ascii="Times New Roman" w:eastAsia="Calibri" w:hAnsi="Times New Roman" w:cs="Times New Roman"/>
          <w:sz w:val="28"/>
          <w:szCs w:val="28"/>
          <w:shd w:val="clear" w:color="auto" w:fill="FFFFFF"/>
          <w:lang w:eastAsia="lv-LV"/>
        </w:rPr>
        <w:t>. Tehnikums nodrošina dokumentu un arhīvu pārvaldību saskaņā ar normatīvajos aktos noteikto kārtību.</w:t>
      </w:r>
    </w:p>
    <w:p w14:paraId="3349233E"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17D9C39D" w14:textId="35E41080" w:rsidR="001D1086" w:rsidRPr="00F36463" w:rsidRDefault="00515279"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lastRenderedPageBreak/>
        <w:t>6</w:t>
      </w:r>
      <w:r w:rsidR="007C4145" w:rsidRPr="00F36463">
        <w:rPr>
          <w:rFonts w:ascii="Times New Roman" w:eastAsia="Calibri" w:hAnsi="Times New Roman" w:cs="Times New Roman"/>
          <w:sz w:val="28"/>
          <w:szCs w:val="28"/>
          <w:lang w:eastAsia="lv-LV"/>
        </w:rPr>
        <w:t>2</w:t>
      </w:r>
      <w:r w:rsidR="001D1086" w:rsidRPr="00F36463">
        <w:rPr>
          <w:rFonts w:ascii="Times New Roman" w:eastAsia="Calibri" w:hAnsi="Times New Roman" w:cs="Times New Roman"/>
          <w:sz w:val="28"/>
          <w:szCs w:val="28"/>
          <w:lang w:eastAsia="lv-LV"/>
        </w:rPr>
        <w:t xml:space="preserve">. Tehnikums normatīvajos aktos noteiktajā kārtībā sagatavo un iesniedz oficiālās statistikas pārskatu, statistikas pārskatu, kas noteikts ar ministrijas rīkojumu, un pašnovērtējuma ziņojumu, kā arī ievada un aktualizē </w:t>
      </w:r>
      <w:r w:rsidR="00F15EA5">
        <w:rPr>
          <w:rFonts w:ascii="Times New Roman" w:eastAsia="Calibri" w:hAnsi="Times New Roman" w:cs="Times New Roman"/>
          <w:sz w:val="28"/>
          <w:szCs w:val="28"/>
          <w:lang w:eastAsia="lv-LV"/>
        </w:rPr>
        <w:t xml:space="preserve">atbilstošo </w:t>
      </w:r>
      <w:r w:rsidR="001D1086" w:rsidRPr="00F36463">
        <w:rPr>
          <w:rFonts w:ascii="Times New Roman" w:eastAsia="Calibri" w:hAnsi="Times New Roman" w:cs="Times New Roman"/>
          <w:sz w:val="28"/>
          <w:szCs w:val="28"/>
          <w:lang w:eastAsia="lv-LV"/>
        </w:rPr>
        <w:t>informāciju Valsts izglītības informācijas sistēmā.</w:t>
      </w:r>
    </w:p>
    <w:p w14:paraId="18321975"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rPr>
      </w:pPr>
    </w:p>
    <w:p w14:paraId="5507528D" w14:textId="0C685230"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3</w:t>
      </w:r>
      <w:r w:rsidRPr="00F36463">
        <w:rPr>
          <w:rFonts w:ascii="Times New Roman" w:eastAsia="Calibri" w:hAnsi="Times New Roman" w:cs="Times New Roman"/>
          <w:sz w:val="28"/>
          <w:szCs w:val="28"/>
          <w:lang w:eastAsia="lv-LV"/>
        </w:rPr>
        <w:t xml:space="preserve">. Tehnikums normatīvajos aktos noteiktajā kārtībā </w:t>
      </w:r>
      <w:r w:rsidRPr="00F36463">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F36463">
        <w:rPr>
          <w:rFonts w:ascii="Times New Roman" w:eastAsia="Calibri" w:hAnsi="Times New Roman" w:cs="Times New Roman"/>
          <w:sz w:val="28"/>
          <w:szCs w:val="28"/>
          <w:lang w:eastAsia="lv-LV"/>
        </w:rPr>
        <w:t>.</w:t>
      </w:r>
    </w:p>
    <w:p w14:paraId="14F6DC24"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5D6820A7" w14:textId="5577BB65"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4</w:t>
      </w:r>
      <w:r w:rsidRPr="00F36463">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7EB97CC2"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2CF4135E" w14:textId="222BE1EA"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5</w:t>
      </w:r>
      <w:r w:rsidRPr="00F36463">
        <w:rPr>
          <w:rFonts w:ascii="Times New Roman" w:eastAsia="Calibri" w:hAnsi="Times New Roman" w:cs="Times New Roman"/>
          <w:sz w:val="28"/>
          <w:szCs w:val="28"/>
          <w:lang w:eastAsia="lv-LV"/>
        </w:rPr>
        <w:t>. Tehnikums veic nepieciešamās darbības fizisko personu pamattiesību aizsardzībai, tostarp veic fizisko personu datu apstrādi saskaņā ar Fizisko personu datu</w:t>
      </w:r>
      <w:r w:rsidRPr="00F36463">
        <w:rPr>
          <w:rFonts w:ascii="Times New Roman" w:eastAsia="Calibri" w:hAnsi="Times New Roman" w:cs="Times New Roman"/>
          <w:b/>
          <w:sz w:val="28"/>
          <w:szCs w:val="28"/>
          <w:lang w:eastAsia="lv-LV"/>
        </w:rPr>
        <w:t xml:space="preserve"> </w:t>
      </w:r>
      <w:r w:rsidRPr="00F36463">
        <w:rPr>
          <w:rFonts w:ascii="Times New Roman" w:eastAsia="Calibri" w:hAnsi="Times New Roman" w:cs="Times New Roman"/>
          <w:bCs/>
          <w:sz w:val="28"/>
          <w:szCs w:val="28"/>
          <w:lang w:eastAsia="lv-LV"/>
        </w:rPr>
        <w:t xml:space="preserve">apstrādes </w:t>
      </w:r>
      <w:r w:rsidRPr="00F36463">
        <w:rPr>
          <w:rFonts w:ascii="Times New Roman" w:eastAsia="Calibri" w:hAnsi="Times New Roman" w:cs="Times New Roman"/>
          <w:sz w:val="28"/>
          <w:szCs w:val="28"/>
          <w:lang w:eastAsia="lv-LV"/>
        </w:rPr>
        <w:t>likumu.</w:t>
      </w:r>
    </w:p>
    <w:p w14:paraId="2A97BE6A"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1A70A401" w14:textId="2E5E1E79" w:rsidR="001D1086" w:rsidRPr="00F36463" w:rsidRDefault="001D1086" w:rsidP="00F36463">
      <w:pPr>
        <w:spacing w:after="0" w:line="240" w:lineRule="auto"/>
        <w:ind w:firstLine="720"/>
        <w:jc w:val="both"/>
        <w:rPr>
          <w:rFonts w:ascii="Times New Roman" w:eastAsia="Calibri" w:hAnsi="Times New Roman" w:cs="Times New Roman"/>
          <w:spacing w:val="-2"/>
          <w:sz w:val="28"/>
          <w:szCs w:val="28"/>
          <w:lang w:eastAsia="lv-LV"/>
        </w:rPr>
      </w:pPr>
      <w:r w:rsidRPr="00F36463">
        <w:rPr>
          <w:rFonts w:ascii="Times New Roman" w:eastAsia="Calibri" w:hAnsi="Times New Roman" w:cs="Times New Roman"/>
          <w:spacing w:val="-2"/>
          <w:sz w:val="28"/>
          <w:szCs w:val="28"/>
          <w:lang w:eastAsia="lv-LV"/>
        </w:rPr>
        <w:t>6</w:t>
      </w:r>
      <w:r w:rsidR="007C4145" w:rsidRPr="00F36463">
        <w:rPr>
          <w:rFonts w:ascii="Times New Roman" w:eastAsia="Calibri" w:hAnsi="Times New Roman" w:cs="Times New Roman"/>
          <w:spacing w:val="-2"/>
          <w:sz w:val="28"/>
          <w:szCs w:val="28"/>
          <w:lang w:eastAsia="lv-LV"/>
        </w:rPr>
        <w:t>6</w:t>
      </w:r>
      <w:r w:rsidRPr="00F36463">
        <w:rPr>
          <w:rFonts w:ascii="Times New Roman" w:eastAsia="Calibri" w:hAnsi="Times New Roman" w:cs="Times New Roman"/>
          <w:spacing w:val="-2"/>
          <w:sz w:val="28"/>
          <w:szCs w:val="28"/>
          <w:lang w:eastAsia="lv-LV"/>
        </w:rPr>
        <w:t>. Tehnikums nodrošina izglītojamo drošību tehnikumā un tā organizētajos</w:t>
      </w:r>
      <w:r w:rsidRPr="00F36463">
        <w:rPr>
          <w:rFonts w:ascii="Times New Roman" w:eastAsia="Calibri" w:hAnsi="Times New Roman" w:cs="Times New Roman"/>
          <w:sz w:val="28"/>
          <w:szCs w:val="28"/>
          <w:lang w:eastAsia="lv-LV"/>
        </w:rPr>
        <w:t xml:space="preserve"> </w:t>
      </w:r>
      <w:r w:rsidRPr="00F36463">
        <w:rPr>
          <w:rFonts w:ascii="Times New Roman" w:eastAsia="Calibri" w:hAnsi="Times New Roman" w:cs="Times New Roman"/>
          <w:spacing w:val="-2"/>
          <w:sz w:val="28"/>
          <w:szCs w:val="28"/>
          <w:lang w:eastAsia="lv-LV"/>
        </w:rPr>
        <w:t>pasākumos atbilstoši normatīvajos aktos noteiktajām prasībām, tostarp attiecībā uz:</w:t>
      </w:r>
    </w:p>
    <w:p w14:paraId="6E507661" w14:textId="5504DD6B"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6</w:t>
      </w:r>
      <w:r w:rsidRPr="00F36463">
        <w:rPr>
          <w:rFonts w:ascii="Times New Roman" w:eastAsia="Calibri" w:hAnsi="Times New Roman" w:cs="Times New Roman"/>
          <w:sz w:val="28"/>
          <w:szCs w:val="28"/>
          <w:lang w:eastAsia="lv-LV"/>
        </w:rPr>
        <w:t>.1.  higiēnas noteikumu ievērošanu;</w:t>
      </w:r>
    </w:p>
    <w:p w14:paraId="1FDA5409" w14:textId="7A4C29DA"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6</w:t>
      </w:r>
      <w:r w:rsidRPr="00F36463">
        <w:rPr>
          <w:rFonts w:ascii="Times New Roman" w:eastAsia="Calibri" w:hAnsi="Times New Roman" w:cs="Times New Roman"/>
          <w:sz w:val="28"/>
          <w:szCs w:val="28"/>
          <w:lang w:eastAsia="lv-LV"/>
        </w:rPr>
        <w:t>.2. civilās aizsardzības, ugunsdrošības, elektrodrošības un darba aizsardzības noteikumu ievērošanu.</w:t>
      </w:r>
    </w:p>
    <w:p w14:paraId="15D6AD39" w14:textId="77777777"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p>
    <w:p w14:paraId="67C00FEA" w14:textId="1A909A82" w:rsidR="001D1086" w:rsidRPr="00F36463" w:rsidRDefault="001D1086" w:rsidP="00F36463">
      <w:pPr>
        <w:spacing w:after="0" w:line="240" w:lineRule="auto"/>
        <w:ind w:firstLine="720"/>
        <w:jc w:val="both"/>
        <w:rPr>
          <w:rFonts w:ascii="Times New Roman" w:eastAsia="Calibri" w:hAnsi="Times New Roman" w:cs="Times New Roman"/>
          <w:sz w:val="28"/>
          <w:szCs w:val="28"/>
          <w:lang w:eastAsia="lv-LV"/>
        </w:rPr>
      </w:pPr>
      <w:r w:rsidRPr="00F36463">
        <w:rPr>
          <w:rFonts w:ascii="Times New Roman" w:eastAsia="Calibri" w:hAnsi="Times New Roman" w:cs="Times New Roman"/>
          <w:sz w:val="28"/>
          <w:szCs w:val="28"/>
          <w:lang w:eastAsia="lv-LV"/>
        </w:rPr>
        <w:t>6</w:t>
      </w:r>
      <w:r w:rsidR="007C4145" w:rsidRPr="00F36463">
        <w:rPr>
          <w:rFonts w:ascii="Times New Roman" w:eastAsia="Calibri" w:hAnsi="Times New Roman" w:cs="Times New Roman"/>
          <w:sz w:val="28"/>
          <w:szCs w:val="28"/>
          <w:lang w:eastAsia="lv-LV"/>
        </w:rPr>
        <w:t>7</w:t>
      </w:r>
      <w:r w:rsidRPr="00F36463">
        <w:rPr>
          <w:rFonts w:ascii="Times New Roman" w:eastAsia="Calibri" w:hAnsi="Times New Roman" w:cs="Times New Roman"/>
          <w:sz w:val="28"/>
          <w:szCs w:val="28"/>
          <w:lang w:eastAsia="lv-LV"/>
        </w:rPr>
        <w:t>.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71E572E5" w14:textId="77777777" w:rsidR="00F36463" w:rsidRPr="00F36463" w:rsidRDefault="00F36463" w:rsidP="00F36463">
      <w:pPr>
        <w:tabs>
          <w:tab w:val="left" w:pos="6840"/>
        </w:tabs>
        <w:spacing w:after="0" w:line="240" w:lineRule="auto"/>
        <w:ind w:firstLine="709"/>
        <w:jc w:val="both"/>
        <w:rPr>
          <w:rFonts w:ascii="Times New Roman" w:hAnsi="Times New Roman" w:cs="Times New Roman"/>
          <w:sz w:val="28"/>
          <w:szCs w:val="28"/>
        </w:rPr>
      </w:pPr>
    </w:p>
    <w:p w14:paraId="0A75BAA6" w14:textId="77777777" w:rsidR="00F36463" w:rsidRPr="00F36463" w:rsidRDefault="00F36463" w:rsidP="00F36463">
      <w:pPr>
        <w:pStyle w:val="ListParagraph"/>
        <w:tabs>
          <w:tab w:val="left" w:pos="4260"/>
        </w:tabs>
        <w:spacing w:after="0" w:line="240" w:lineRule="auto"/>
        <w:ind w:left="0" w:firstLine="709"/>
        <w:jc w:val="both"/>
        <w:rPr>
          <w:rFonts w:ascii="Times New Roman" w:hAnsi="Times New Roman" w:cs="Times New Roman"/>
          <w:sz w:val="28"/>
          <w:szCs w:val="28"/>
        </w:rPr>
      </w:pPr>
    </w:p>
    <w:p w14:paraId="618624BB" w14:textId="77777777" w:rsidR="00F36463" w:rsidRPr="00F36463" w:rsidRDefault="00F36463" w:rsidP="00F36463">
      <w:pPr>
        <w:spacing w:after="0" w:line="240" w:lineRule="auto"/>
        <w:ind w:firstLine="709"/>
        <w:rPr>
          <w:rFonts w:ascii="Times New Roman" w:hAnsi="Times New Roman" w:cs="Times New Roman"/>
          <w:sz w:val="28"/>
          <w:szCs w:val="28"/>
          <w:lang w:val="de-DE"/>
        </w:rPr>
      </w:pPr>
    </w:p>
    <w:p w14:paraId="723BFD23" w14:textId="77777777" w:rsidR="00F36463" w:rsidRPr="00F36463" w:rsidRDefault="00F36463" w:rsidP="00F15EA5">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F36463">
        <w:rPr>
          <w:rFonts w:ascii="Times New Roman" w:hAnsi="Times New Roman" w:cs="Times New Roman"/>
          <w:color w:val="auto"/>
          <w:sz w:val="28"/>
          <w:szCs w:val="28"/>
          <w:lang w:val="de-DE"/>
        </w:rPr>
        <w:t>Ministru prezidents</w:t>
      </w:r>
      <w:r w:rsidRPr="00F36463">
        <w:rPr>
          <w:rFonts w:ascii="Times New Roman" w:hAnsi="Times New Roman" w:cs="Times New Roman"/>
          <w:color w:val="auto"/>
          <w:sz w:val="28"/>
          <w:szCs w:val="28"/>
          <w:lang w:val="de-DE"/>
        </w:rPr>
        <w:tab/>
      </w:r>
      <w:r w:rsidRPr="00F36463">
        <w:rPr>
          <w:rFonts w:ascii="Times New Roman" w:eastAsia="Calibri" w:hAnsi="Times New Roman" w:cs="Times New Roman"/>
          <w:sz w:val="28"/>
          <w:szCs w:val="28"/>
          <w:lang w:val="de-DE"/>
        </w:rPr>
        <w:t>A. </w:t>
      </w:r>
      <w:r w:rsidRPr="00F36463">
        <w:rPr>
          <w:rFonts w:ascii="Times New Roman" w:hAnsi="Times New Roman" w:cs="Times New Roman"/>
          <w:color w:val="auto"/>
          <w:sz w:val="28"/>
          <w:szCs w:val="28"/>
          <w:lang w:val="de-DE"/>
        </w:rPr>
        <w:t>K. Kariņš</w:t>
      </w:r>
    </w:p>
    <w:p w14:paraId="026B1471" w14:textId="77777777" w:rsidR="00F36463" w:rsidRPr="00F36463" w:rsidRDefault="00F36463" w:rsidP="00F15EA5">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60FBD5BE" w14:textId="77777777" w:rsidR="00F36463" w:rsidRPr="00F36463" w:rsidRDefault="00F36463" w:rsidP="00F15EA5">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3843B7B0" w14:textId="77777777" w:rsidR="00F36463" w:rsidRPr="00F36463" w:rsidRDefault="00F36463" w:rsidP="00F15EA5">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18EAA75E" w14:textId="77777777" w:rsidR="00F36463" w:rsidRPr="00F36463" w:rsidRDefault="00F36463" w:rsidP="00F15EA5">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F36463">
        <w:rPr>
          <w:rFonts w:ascii="Times New Roman" w:hAnsi="Times New Roman" w:cs="Times New Roman"/>
          <w:color w:val="auto"/>
          <w:sz w:val="28"/>
          <w:szCs w:val="28"/>
          <w:lang w:val="de-DE"/>
        </w:rPr>
        <w:t>Izglītības un zinātnes ministre</w:t>
      </w:r>
      <w:r w:rsidRPr="00F36463">
        <w:rPr>
          <w:rFonts w:ascii="Times New Roman" w:hAnsi="Times New Roman" w:cs="Times New Roman"/>
          <w:color w:val="auto"/>
          <w:sz w:val="28"/>
          <w:szCs w:val="28"/>
          <w:lang w:val="de-DE"/>
        </w:rPr>
        <w:tab/>
        <w:t>I. Šuplinska</w:t>
      </w:r>
    </w:p>
    <w:sectPr w:rsidR="00F36463" w:rsidRPr="00F36463" w:rsidSect="00F36463">
      <w:headerReference w:type="default"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C94" w16cex:dateUtc="2020-06-01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7382" w14:textId="77777777" w:rsidR="00267EDE" w:rsidRDefault="00267EDE" w:rsidP="001D1086">
      <w:pPr>
        <w:spacing w:after="0" w:line="240" w:lineRule="auto"/>
      </w:pPr>
      <w:r>
        <w:separator/>
      </w:r>
    </w:p>
  </w:endnote>
  <w:endnote w:type="continuationSeparator" w:id="0">
    <w:p w14:paraId="46E2A2DE" w14:textId="77777777" w:rsidR="00267EDE" w:rsidRDefault="00267EDE" w:rsidP="001D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FB5D" w14:textId="77777777" w:rsidR="00F36463" w:rsidRPr="00F36463" w:rsidRDefault="00F36463" w:rsidP="00F36463">
    <w:pPr>
      <w:pStyle w:val="Footer"/>
      <w:rPr>
        <w:rFonts w:ascii="Times New Roman" w:hAnsi="Times New Roman" w:cs="Times New Roman"/>
        <w:sz w:val="16"/>
        <w:szCs w:val="16"/>
      </w:rPr>
    </w:pPr>
    <w:r>
      <w:rPr>
        <w:rFonts w:ascii="Times New Roman" w:hAnsi="Times New Roman" w:cs="Times New Roman"/>
        <w:sz w:val="16"/>
        <w:szCs w:val="16"/>
      </w:rPr>
      <w:t>N0977_0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4BC9" w14:textId="5CBDD799" w:rsidR="00F36463" w:rsidRPr="00F36463" w:rsidRDefault="00F36463">
    <w:pPr>
      <w:pStyle w:val="Footer"/>
      <w:rPr>
        <w:rFonts w:ascii="Times New Roman" w:hAnsi="Times New Roman" w:cs="Times New Roman"/>
        <w:sz w:val="16"/>
        <w:szCs w:val="16"/>
      </w:rPr>
    </w:pPr>
    <w:r>
      <w:rPr>
        <w:rFonts w:ascii="Times New Roman" w:hAnsi="Times New Roman" w:cs="Times New Roman"/>
        <w:sz w:val="16"/>
        <w:szCs w:val="16"/>
      </w:rPr>
      <w:t>N0977_0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3258" w14:textId="77777777" w:rsidR="00267EDE" w:rsidRDefault="00267EDE" w:rsidP="001D1086">
      <w:pPr>
        <w:spacing w:after="0" w:line="240" w:lineRule="auto"/>
      </w:pPr>
      <w:r>
        <w:separator/>
      </w:r>
    </w:p>
  </w:footnote>
  <w:footnote w:type="continuationSeparator" w:id="0">
    <w:p w14:paraId="1289E2A5" w14:textId="77777777" w:rsidR="00267EDE" w:rsidRDefault="00267EDE" w:rsidP="001D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024175"/>
      <w:docPartObj>
        <w:docPartGallery w:val="Page Numbers (Top of Page)"/>
        <w:docPartUnique/>
      </w:docPartObj>
    </w:sdtPr>
    <w:sdtEndPr>
      <w:rPr>
        <w:rFonts w:ascii="Times New Roman" w:hAnsi="Times New Roman" w:cs="Times New Roman"/>
        <w:noProof/>
        <w:sz w:val="24"/>
        <w:szCs w:val="24"/>
      </w:rPr>
    </w:sdtEndPr>
    <w:sdtContent>
      <w:p w14:paraId="2CC1C11E" w14:textId="30467ACD" w:rsidR="00F36463" w:rsidRPr="00F36463" w:rsidRDefault="00F36463">
        <w:pPr>
          <w:pStyle w:val="Header"/>
          <w:jc w:val="center"/>
          <w:rPr>
            <w:rFonts w:ascii="Times New Roman" w:hAnsi="Times New Roman" w:cs="Times New Roman"/>
            <w:sz w:val="24"/>
            <w:szCs w:val="24"/>
          </w:rPr>
        </w:pPr>
        <w:r w:rsidRPr="00F36463">
          <w:rPr>
            <w:rFonts w:ascii="Times New Roman" w:hAnsi="Times New Roman" w:cs="Times New Roman"/>
            <w:sz w:val="24"/>
            <w:szCs w:val="24"/>
          </w:rPr>
          <w:fldChar w:fldCharType="begin"/>
        </w:r>
        <w:r w:rsidRPr="00F36463">
          <w:rPr>
            <w:rFonts w:ascii="Times New Roman" w:hAnsi="Times New Roman" w:cs="Times New Roman"/>
            <w:sz w:val="24"/>
            <w:szCs w:val="24"/>
          </w:rPr>
          <w:instrText xml:space="preserve"> PAGE   \* MERGEFORMAT </w:instrText>
        </w:r>
        <w:r w:rsidRPr="00F36463">
          <w:rPr>
            <w:rFonts w:ascii="Times New Roman" w:hAnsi="Times New Roman" w:cs="Times New Roman"/>
            <w:sz w:val="24"/>
            <w:szCs w:val="24"/>
          </w:rPr>
          <w:fldChar w:fldCharType="separate"/>
        </w:r>
        <w:r w:rsidRPr="00F36463">
          <w:rPr>
            <w:rFonts w:ascii="Times New Roman" w:hAnsi="Times New Roman" w:cs="Times New Roman"/>
            <w:noProof/>
            <w:sz w:val="24"/>
            <w:szCs w:val="24"/>
          </w:rPr>
          <w:t>2</w:t>
        </w:r>
        <w:r w:rsidRPr="00F3646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E89C" w14:textId="393D25F7" w:rsidR="00F36463" w:rsidRDefault="00F36463">
    <w:pPr>
      <w:pStyle w:val="Header"/>
      <w:rPr>
        <w:rFonts w:ascii="Times New Roman" w:hAnsi="Times New Roman" w:cs="Times New Roman"/>
        <w:sz w:val="24"/>
        <w:szCs w:val="24"/>
      </w:rPr>
    </w:pPr>
  </w:p>
  <w:p w14:paraId="1A305479" w14:textId="77777777" w:rsidR="00F36463" w:rsidRDefault="00F36463">
    <w:pPr>
      <w:pStyle w:val="Header"/>
    </w:pPr>
    <w:r>
      <w:rPr>
        <w:noProof/>
      </w:rPr>
      <w:drawing>
        <wp:inline distT="0" distB="0" distL="0" distR="0" wp14:anchorId="4B2570A9" wp14:editId="765FE0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86"/>
    <w:rsid w:val="00022CF6"/>
    <w:rsid w:val="000D24D3"/>
    <w:rsid w:val="00102F19"/>
    <w:rsid w:val="00105C19"/>
    <w:rsid w:val="001166C4"/>
    <w:rsid w:val="00126593"/>
    <w:rsid w:val="0017746B"/>
    <w:rsid w:val="001812F5"/>
    <w:rsid w:val="001D1086"/>
    <w:rsid w:val="001E2941"/>
    <w:rsid w:val="00233E7B"/>
    <w:rsid w:val="00263AB2"/>
    <w:rsid w:val="00267EDE"/>
    <w:rsid w:val="003861A8"/>
    <w:rsid w:val="003A0571"/>
    <w:rsid w:val="003B751A"/>
    <w:rsid w:val="003F3859"/>
    <w:rsid w:val="00490B8E"/>
    <w:rsid w:val="004B4D56"/>
    <w:rsid w:val="004E0FD6"/>
    <w:rsid w:val="00515279"/>
    <w:rsid w:val="005240D4"/>
    <w:rsid w:val="00527563"/>
    <w:rsid w:val="00532105"/>
    <w:rsid w:val="005E1C68"/>
    <w:rsid w:val="005E438B"/>
    <w:rsid w:val="005F4D13"/>
    <w:rsid w:val="00723C77"/>
    <w:rsid w:val="00756FB3"/>
    <w:rsid w:val="007739FE"/>
    <w:rsid w:val="007A4CC7"/>
    <w:rsid w:val="007C4145"/>
    <w:rsid w:val="007C5372"/>
    <w:rsid w:val="007F0E8B"/>
    <w:rsid w:val="00816A28"/>
    <w:rsid w:val="00825F50"/>
    <w:rsid w:val="00827DE4"/>
    <w:rsid w:val="00874C15"/>
    <w:rsid w:val="009244B3"/>
    <w:rsid w:val="00996870"/>
    <w:rsid w:val="00A03871"/>
    <w:rsid w:val="00B17397"/>
    <w:rsid w:val="00B457D9"/>
    <w:rsid w:val="00B57E56"/>
    <w:rsid w:val="00BF77CB"/>
    <w:rsid w:val="00C26A2A"/>
    <w:rsid w:val="00C87023"/>
    <w:rsid w:val="00D03EAC"/>
    <w:rsid w:val="00D719A2"/>
    <w:rsid w:val="00D73655"/>
    <w:rsid w:val="00DA232C"/>
    <w:rsid w:val="00DA57BF"/>
    <w:rsid w:val="00E067CE"/>
    <w:rsid w:val="00E3508B"/>
    <w:rsid w:val="00E6678E"/>
    <w:rsid w:val="00EB2666"/>
    <w:rsid w:val="00F15EA5"/>
    <w:rsid w:val="00F36463"/>
    <w:rsid w:val="00F37573"/>
    <w:rsid w:val="00F85B5B"/>
    <w:rsid w:val="00F860BD"/>
    <w:rsid w:val="00FA2236"/>
    <w:rsid w:val="00FA73D7"/>
    <w:rsid w:val="00FB763C"/>
    <w:rsid w:val="00FD6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B0E"/>
  <w15:chartTrackingRefBased/>
  <w15:docId w15:val="{65E15DC2-2EBD-4CB9-824B-85AB098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108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Footer">
    <w:name w:val="footer"/>
    <w:basedOn w:val="Normal"/>
    <w:link w:val="FooterChar"/>
    <w:uiPriority w:val="99"/>
    <w:unhideWhenUsed/>
    <w:rsid w:val="001D10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086"/>
  </w:style>
  <w:style w:type="paragraph" w:styleId="Header">
    <w:name w:val="header"/>
    <w:basedOn w:val="Normal"/>
    <w:link w:val="HeaderChar"/>
    <w:uiPriority w:val="99"/>
    <w:unhideWhenUsed/>
    <w:rsid w:val="001D10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086"/>
  </w:style>
  <w:style w:type="paragraph" w:styleId="BalloonText">
    <w:name w:val="Balloon Text"/>
    <w:basedOn w:val="Normal"/>
    <w:link w:val="BalloonTextChar"/>
    <w:uiPriority w:val="99"/>
    <w:semiHidden/>
    <w:unhideWhenUsed/>
    <w:rsid w:val="0053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05"/>
    <w:rPr>
      <w:rFonts w:ascii="Segoe UI" w:hAnsi="Segoe UI" w:cs="Segoe UI"/>
      <w:sz w:val="18"/>
      <w:szCs w:val="18"/>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F36463"/>
    <w:pPr>
      <w:ind w:left="720"/>
      <w:contextualSpacing/>
    </w:p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F36463"/>
  </w:style>
  <w:style w:type="character" w:styleId="CommentReference">
    <w:name w:val="annotation reference"/>
    <w:basedOn w:val="DefaultParagraphFont"/>
    <w:uiPriority w:val="99"/>
    <w:semiHidden/>
    <w:unhideWhenUsed/>
    <w:rsid w:val="00C87023"/>
    <w:rPr>
      <w:sz w:val="16"/>
      <w:szCs w:val="16"/>
    </w:rPr>
  </w:style>
  <w:style w:type="paragraph" w:styleId="CommentText">
    <w:name w:val="annotation text"/>
    <w:basedOn w:val="Normal"/>
    <w:link w:val="CommentTextChar"/>
    <w:uiPriority w:val="99"/>
    <w:semiHidden/>
    <w:unhideWhenUsed/>
    <w:rsid w:val="00C87023"/>
    <w:pPr>
      <w:spacing w:line="240" w:lineRule="auto"/>
    </w:pPr>
    <w:rPr>
      <w:sz w:val="20"/>
      <w:szCs w:val="20"/>
    </w:rPr>
  </w:style>
  <w:style w:type="character" w:customStyle="1" w:styleId="CommentTextChar">
    <w:name w:val="Comment Text Char"/>
    <w:basedOn w:val="DefaultParagraphFont"/>
    <w:link w:val="CommentText"/>
    <w:uiPriority w:val="99"/>
    <w:semiHidden/>
    <w:rsid w:val="00C87023"/>
    <w:rPr>
      <w:sz w:val="20"/>
      <w:szCs w:val="20"/>
    </w:rPr>
  </w:style>
  <w:style w:type="paragraph" w:styleId="CommentSubject">
    <w:name w:val="annotation subject"/>
    <w:basedOn w:val="CommentText"/>
    <w:next w:val="CommentText"/>
    <w:link w:val="CommentSubjectChar"/>
    <w:uiPriority w:val="99"/>
    <w:semiHidden/>
    <w:unhideWhenUsed/>
    <w:rsid w:val="00C87023"/>
    <w:rPr>
      <w:b/>
      <w:bCs/>
    </w:rPr>
  </w:style>
  <w:style w:type="character" w:customStyle="1" w:styleId="CommentSubjectChar">
    <w:name w:val="Comment Subject Char"/>
    <w:basedOn w:val="CommentTextChar"/>
    <w:link w:val="CommentSubject"/>
    <w:uiPriority w:val="99"/>
    <w:semiHidden/>
    <w:rsid w:val="00C87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8579-4425-49C4-93D5-07243D1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11680</Words>
  <Characters>6659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16</cp:revision>
  <cp:lastPrinted>2020-05-28T12:59:00Z</cp:lastPrinted>
  <dcterms:created xsi:type="dcterms:W3CDTF">2020-05-25T07:30:00Z</dcterms:created>
  <dcterms:modified xsi:type="dcterms:W3CDTF">2020-06-18T08:06:00Z</dcterms:modified>
</cp:coreProperties>
</file>