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96" w:rsidRPr="0050047E" w:rsidRDefault="00D80C96" w:rsidP="0050047E">
      <w:pPr>
        <w:pStyle w:val="Nosaukums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0047E">
        <w:rPr>
          <w:rFonts w:ascii="Times New Roman" w:hAnsi="Times New Roman"/>
          <w:b w:val="0"/>
          <w:sz w:val="24"/>
          <w:szCs w:val="24"/>
        </w:rPr>
        <w:t>Pielikums</w:t>
      </w:r>
    </w:p>
    <w:p w:rsidR="00D80C96" w:rsidRPr="0050047E" w:rsidRDefault="00D80C96" w:rsidP="0050047E">
      <w:pPr>
        <w:jc w:val="right"/>
      </w:pPr>
      <w:r w:rsidRPr="0050047E">
        <w:t>Ministru kabineta</w:t>
      </w:r>
    </w:p>
    <w:p w:rsidR="00D80C96" w:rsidRPr="0050047E" w:rsidRDefault="00D80C96" w:rsidP="0050047E">
      <w:pPr>
        <w:jc w:val="right"/>
      </w:pPr>
      <w:r w:rsidRPr="0050047E">
        <w:t>20</w:t>
      </w:r>
      <w:r w:rsidR="001D11CA" w:rsidRPr="0050047E">
        <w:t>20</w:t>
      </w:r>
      <w:r w:rsidRPr="0050047E">
        <w:t>.gada ___.__________</w:t>
      </w:r>
    </w:p>
    <w:p w:rsidR="00D80C96" w:rsidRPr="0050047E" w:rsidRDefault="00D80C96" w:rsidP="0050047E">
      <w:pPr>
        <w:jc w:val="right"/>
      </w:pPr>
      <w:r w:rsidRPr="0050047E">
        <w:t>noteikumu Nr. ______</w:t>
      </w:r>
    </w:p>
    <w:p w:rsidR="00D80C96" w:rsidRPr="0050047E" w:rsidRDefault="00D80C96" w:rsidP="0050047E">
      <w:pPr>
        <w:jc w:val="right"/>
      </w:pPr>
      <w:r w:rsidRPr="0050047E">
        <w:t>projekta anotācijai</w:t>
      </w:r>
    </w:p>
    <w:p w:rsidR="00D80C96" w:rsidRPr="0050047E" w:rsidRDefault="00D80C96" w:rsidP="0050047E">
      <w:pPr>
        <w:outlineLvl w:val="0"/>
      </w:pPr>
    </w:p>
    <w:p w:rsidR="00D80C96" w:rsidRPr="0050047E" w:rsidRDefault="00D80C96" w:rsidP="0050047E">
      <w:pPr>
        <w:jc w:val="center"/>
        <w:outlineLvl w:val="0"/>
        <w:rPr>
          <w:b/>
        </w:rPr>
      </w:pPr>
      <w:r w:rsidRPr="0050047E">
        <w:rPr>
          <w:b/>
        </w:rPr>
        <w:t>Kultūras ministrijas padotībā esošo izglītības iestāžu publisko maksas pakalpojumu cenu kalkulācija</w:t>
      </w:r>
    </w:p>
    <w:p w:rsidR="00D80C96" w:rsidRPr="0050047E" w:rsidRDefault="00D80C96" w:rsidP="0050047E"/>
    <w:tbl>
      <w:tblPr>
        <w:tblW w:w="5027" w:type="pct"/>
        <w:jc w:val="center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8"/>
        <w:gridCol w:w="1561"/>
        <w:gridCol w:w="1418"/>
        <w:gridCol w:w="1272"/>
        <w:gridCol w:w="1138"/>
        <w:gridCol w:w="1418"/>
        <w:gridCol w:w="1418"/>
        <w:gridCol w:w="1418"/>
        <w:gridCol w:w="1327"/>
        <w:gridCol w:w="841"/>
        <w:gridCol w:w="1487"/>
      </w:tblGrid>
      <w:tr w:rsidR="0050047E" w:rsidRPr="0050047E" w:rsidTr="00D134EB">
        <w:trPr>
          <w:trHeight w:val="458"/>
          <w:jc w:val="center"/>
        </w:trPr>
        <w:tc>
          <w:tcPr>
            <w:tcW w:w="349" w:type="pct"/>
            <w:vMerge w:val="restart"/>
            <w:vAlign w:val="center"/>
          </w:tcPr>
          <w:p w:rsidR="00D80C96" w:rsidRPr="0050047E" w:rsidRDefault="00D80C96" w:rsidP="0050047E">
            <w:pPr>
              <w:jc w:val="center"/>
            </w:pPr>
            <w:r w:rsidRPr="0050047E">
              <w:t>Nr.p.k.</w:t>
            </w:r>
          </w:p>
        </w:tc>
        <w:tc>
          <w:tcPr>
            <w:tcW w:w="546" w:type="pct"/>
            <w:vMerge w:val="restart"/>
            <w:vAlign w:val="center"/>
          </w:tcPr>
          <w:p w:rsidR="00D80C96" w:rsidRPr="0050047E" w:rsidRDefault="00D80C96" w:rsidP="0050047E">
            <w:pPr>
              <w:jc w:val="center"/>
            </w:pPr>
            <w:r w:rsidRPr="0050047E">
              <w:t>Pakalpojuma nosaukums</w:t>
            </w:r>
          </w:p>
        </w:tc>
        <w:tc>
          <w:tcPr>
            <w:tcW w:w="496" w:type="pct"/>
            <w:vMerge w:val="restart"/>
            <w:vAlign w:val="center"/>
          </w:tcPr>
          <w:p w:rsidR="00D80C96" w:rsidRPr="0050047E" w:rsidRDefault="00D80C96" w:rsidP="0050047E">
            <w:pPr>
              <w:jc w:val="center"/>
            </w:pPr>
            <w:r w:rsidRPr="0050047E">
              <w:t>Mērvienība</w:t>
            </w:r>
          </w:p>
        </w:tc>
        <w:tc>
          <w:tcPr>
            <w:tcW w:w="1339" w:type="pct"/>
            <w:gridSpan w:val="3"/>
            <w:vAlign w:val="center"/>
          </w:tcPr>
          <w:p w:rsidR="00D80C96" w:rsidRPr="0050047E" w:rsidRDefault="00D80C96" w:rsidP="0050047E">
            <w:pPr>
              <w:jc w:val="center"/>
            </w:pPr>
            <w:r w:rsidRPr="0050047E">
              <w:t>Tiešās izmaksas</w:t>
            </w:r>
          </w:p>
        </w:tc>
        <w:tc>
          <w:tcPr>
            <w:tcW w:w="992" w:type="pct"/>
            <w:gridSpan w:val="2"/>
            <w:vAlign w:val="center"/>
          </w:tcPr>
          <w:p w:rsidR="00D80C96" w:rsidRPr="0050047E" w:rsidRDefault="00D80C96" w:rsidP="0050047E">
            <w:pPr>
              <w:jc w:val="center"/>
            </w:pPr>
            <w:r w:rsidRPr="0050047E">
              <w:t>Netiešās izmaksas</w:t>
            </w:r>
          </w:p>
        </w:tc>
        <w:tc>
          <w:tcPr>
            <w:tcW w:w="464" w:type="pct"/>
            <w:vMerge w:val="restart"/>
            <w:vAlign w:val="center"/>
          </w:tcPr>
          <w:p w:rsidR="00D80C96" w:rsidRPr="0050047E" w:rsidRDefault="00D80C96" w:rsidP="0050047E">
            <w:pPr>
              <w:jc w:val="center"/>
            </w:pPr>
            <w:r w:rsidRPr="0050047E">
              <w:t>Cena bez PVN (</w:t>
            </w:r>
            <w:r w:rsidRPr="0050047E">
              <w:rPr>
                <w:i/>
              </w:rPr>
              <w:t>euro</w:t>
            </w:r>
            <w:r w:rsidRPr="0050047E">
              <w:t>)</w:t>
            </w:r>
          </w:p>
        </w:tc>
        <w:tc>
          <w:tcPr>
            <w:tcW w:w="294" w:type="pct"/>
            <w:vMerge w:val="restart"/>
            <w:vAlign w:val="center"/>
          </w:tcPr>
          <w:p w:rsidR="00D80C96" w:rsidRPr="0050047E" w:rsidRDefault="00D80C96" w:rsidP="0050047E">
            <w:pPr>
              <w:jc w:val="center"/>
            </w:pPr>
            <w:r w:rsidRPr="0050047E">
              <w:t>21 % PVN (</w:t>
            </w:r>
            <w:r w:rsidRPr="0050047E">
              <w:rPr>
                <w:i/>
              </w:rPr>
              <w:t>euro</w:t>
            </w:r>
            <w:r w:rsidRPr="0050047E">
              <w:t>)</w:t>
            </w:r>
          </w:p>
        </w:tc>
        <w:tc>
          <w:tcPr>
            <w:tcW w:w="520" w:type="pct"/>
            <w:vMerge w:val="restart"/>
            <w:vAlign w:val="center"/>
          </w:tcPr>
          <w:p w:rsidR="00D80C96" w:rsidRPr="0050047E" w:rsidRDefault="00D80C96" w:rsidP="0050047E">
            <w:pPr>
              <w:jc w:val="center"/>
            </w:pPr>
            <w:r w:rsidRPr="0050047E">
              <w:t>Cena ar PVN (</w:t>
            </w:r>
            <w:r w:rsidRPr="0050047E">
              <w:rPr>
                <w:i/>
              </w:rPr>
              <w:t>euro</w:t>
            </w:r>
            <w:r w:rsidRPr="0050047E">
              <w:t>)</w:t>
            </w:r>
          </w:p>
        </w:tc>
      </w:tr>
      <w:tr w:rsidR="00D134EB" w:rsidRPr="0050047E" w:rsidTr="00307AE1">
        <w:trPr>
          <w:trHeight w:val="457"/>
          <w:jc w:val="center"/>
        </w:trPr>
        <w:tc>
          <w:tcPr>
            <w:tcW w:w="349" w:type="pct"/>
            <w:vMerge/>
            <w:vAlign w:val="center"/>
          </w:tcPr>
          <w:p w:rsidR="00D80C96" w:rsidRPr="0050047E" w:rsidRDefault="00D80C96" w:rsidP="0050047E">
            <w:pPr>
              <w:jc w:val="center"/>
            </w:pPr>
          </w:p>
        </w:tc>
        <w:tc>
          <w:tcPr>
            <w:tcW w:w="546" w:type="pct"/>
            <w:vMerge/>
            <w:vAlign w:val="center"/>
          </w:tcPr>
          <w:p w:rsidR="00D80C96" w:rsidRPr="0050047E" w:rsidRDefault="00D80C96" w:rsidP="0050047E">
            <w:pPr>
              <w:jc w:val="center"/>
            </w:pPr>
          </w:p>
        </w:tc>
        <w:tc>
          <w:tcPr>
            <w:tcW w:w="496" w:type="pct"/>
            <w:vMerge/>
            <w:vAlign w:val="center"/>
          </w:tcPr>
          <w:p w:rsidR="00D80C96" w:rsidRPr="0050047E" w:rsidRDefault="00D80C96" w:rsidP="0050047E">
            <w:pPr>
              <w:jc w:val="center"/>
            </w:pPr>
          </w:p>
        </w:tc>
        <w:tc>
          <w:tcPr>
            <w:tcW w:w="445" w:type="pct"/>
          </w:tcPr>
          <w:p w:rsidR="00D80C96" w:rsidRPr="0050047E" w:rsidRDefault="00D80C96" w:rsidP="0050047E">
            <w:pPr>
              <w:jc w:val="center"/>
            </w:pPr>
            <w:r w:rsidRPr="0050047E">
              <w:t>Atalgojums (</w:t>
            </w:r>
            <w:r w:rsidRPr="0050047E">
              <w:rPr>
                <w:i/>
              </w:rPr>
              <w:t>euro</w:t>
            </w:r>
            <w:r w:rsidRPr="0050047E">
              <w:t>)</w:t>
            </w:r>
          </w:p>
          <w:p w:rsidR="0013231B" w:rsidRPr="0050047E" w:rsidRDefault="0013231B" w:rsidP="0050047E">
            <w:pPr>
              <w:jc w:val="center"/>
            </w:pPr>
            <w:r w:rsidRPr="0050047E">
              <w:t>(EKK 1000)</w:t>
            </w:r>
          </w:p>
        </w:tc>
        <w:tc>
          <w:tcPr>
            <w:tcW w:w="398" w:type="pct"/>
            <w:vAlign w:val="center"/>
          </w:tcPr>
          <w:p w:rsidR="00D80C96" w:rsidRPr="0050047E" w:rsidRDefault="00D80C96" w:rsidP="0050047E">
            <w:pPr>
              <w:jc w:val="center"/>
            </w:pPr>
            <w:r w:rsidRPr="0050047E">
              <w:t>Valsts sociālās apdrošināšanas</w:t>
            </w:r>
          </w:p>
          <w:p w:rsidR="00D80C96" w:rsidRPr="0050047E" w:rsidRDefault="00D80C96" w:rsidP="0050047E">
            <w:pPr>
              <w:jc w:val="center"/>
            </w:pPr>
            <w:r w:rsidRPr="0050047E">
              <w:t>obligātās iemaksas (</w:t>
            </w:r>
            <w:r w:rsidRPr="0050047E">
              <w:rPr>
                <w:i/>
              </w:rPr>
              <w:t>euro</w:t>
            </w:r>
            <w:r w:rsidRPr="0050047E">
              <w:t>)</w:t>
            </w:r>
          </w:p>
          <w:p w:rsidR="0013231B" w:rsidRPr="0050047E" w:rsidRDefault="0013231B" w:rsidP="0050047E">
            <w:pPr>
              <w:jc w:val="center"/>
            </w:pPr>
            <w:r w:rsidRPr="0050047E">
              <w:t>(EKK 1200)</w:t>
            </w:r>
          </w:p>
        </w:tc>
        <w:tc>
          <w:tcPr>
            <w:tcW w:w="496" w:type="pct"/>
          </w:tcPr>
          <w:p w:rsidR="00D80C96" w:rsidRPr="0050047E" w:rsidRDefault="00D80C96" w:rsidP="0050047E">
            <w:pPr>
              <w:jc w:val="center"/>
            </w:pPr>
            <w:r w:rsidRPr="0050047E">
              <w:t>Materiālu un pakalpojumu izmaksas (</w:t>
            </w:r>
            <w:r w:rsidRPr="0050047E">
              <w:rPr>
                <w:i/>
              </w:rPr>
              <w:t>euro</w:t>
            </w:r>
            <w:r w:rsidRPr="0050047E">
              <w:t>)</w:t>
            </w:r>
          </w:p>
          <w:p w:rsidR="0013231B" w:rsidRPr="0050047E" w:rsidRDefault="0013231B" w:rsidP="0050047E">
            <w:pPr>
              <w:jc w:val="center"/>
            </w:pPr>
            <w:r w:rsidRPr="0050047E">
              <w:t>(EKK 2000)</w:t>
            </w:r>
          </w:p>
        </w:tc>
        <w:tc>
          <w:tcPr>
            <w:tcW w:w="496" w:type="pct"/>
            <w:vAlign w:val="center"/>
          </w:tcPr>
          <w:p w:rsidR="00D80C96" w:rsidRPr="0050047E" w:rsidRDefault="00D80C96" w:rsidP="0050047E">
            <w:pPr>
              <w:jc w:val="center"/>
            </w:pPr>
            <w:r w:rsidRPr="0050047E">
              <w:t>Pamatlīdzekļu nolietojums (</w:t>
            </w:r>
            <w:r w:rsidRPr="0050047E">
              <w:rPr>
                <w:i/>
              </w:rPr>
              <w:t>euro</w:t>
            </w:r>
            <w:r w:rsidRPr="0050047E">
              <w:t>)</w:t>
            </w:r>
          </w:p>
          <w:p w:rsidR="0013231B" w:rsidRPr="0050047E" w:rsidRDefault="0013231B" w:rsidP="0050047E">
            <w:pPr>
              <w:jc w:val="center"/>
            </w:pPr>
            <w:r w:rsidRPr="0050047E">
              <w:t>(EKK 5000)</w:t>
            </w:r>
          </w:p>
        </w:tc>
        <w:tc>
          <w:tcPr>
            <w:tcW w:w="496" w:type="pct"/>
          </w:tcPr>
          <w:p w:rsidR="00D80C96" w:rsidRPr="0050047E" w:rsidRDefault="00D80C96" w:rsidP="0050047E">
            <w:pPr>
              <w:jc w:val="center"/>
            </w:pPr>
          </w:p>
          <w:p w:rsidR="00D80C96" w:rsidRPr="0050047E" w:rsidRDefault="00D80C96" w:rsidP="0050047E">
            <w:pPr>
              <w:jc w:val="center"/>
            </w:pPr>
            <w:r w:rsidRPr="0050047E">
              <w:t xml:space="preserve">Administratīvās </w:t>
            </w:r>
          </w:p>
          <w:p w:rsidR="00D80C96" w:rsidRPr="0050047E" w:rsidRDefault="00D80C96" w:rsidP="0050047E">
            <w:pPr>
              <w:jc w:val="center"/>
            </w:pPr>
            <w:r w:rsidRPr="0050047E">
              <w:t>izmaksas (</w:t>
            </w:r>
            <w:r w:rsidRPr="0050047E">
              <w:rPr>
                <w:i/>
              </w:rPr>
              <w:t>euro</w:t>
            </w:r>
            <w:r w:rsidRPr="0050047E">
              <w:t>)</w:t>
            </w:r>
          </w:p>
          <w:p w:rsidR="0013231B" w:rsidRPr="0050047E" w:rsidRDefault="0013231B" w:rsidP="0050047E">
            <w:pPr>
              <w:jc w:val="center"/>
            </w:pPr>
            <w:r w:rsidRPr="0050047E">
              <w:t>(EKK 2000)</w:t>
            </w:r>
          </w:p>
        </w:tc>
        <w:tc>
          <w:tcPr>
            <w:tcW w:w="464" w:type="pct"/>
            <w:vMerge/>
          </w:tcPr>
          <w:p w:rsidR="00D80C96" w:rsidRPr="0050047E" w:rsidRDefault="00D80C96" w:rsidP="0050047E">
            <w:pPr>
              <w:jc w:val="center"/>
            </w:pPr>
          </w:p>
        </w:tc>
        <w:tc>
          <w:tcPr>
            <w:tcW w:w="294" w:type="pct"/>
            <w:vMerge/>
          </w:tcPr>
          <w:p w:rsidR="00D80C96" w:rsidRPr="0050047E" w:rsidRDefault="00D80C96" w:rsidP="0050047E">
            <w:pPr>
              <w:jc w:val="center"/>
            </w:pPr>
          </w:p>
        </w:tc>
        <w:tc>
          <w:tcPr>
            <w:tcW w:w="520" w:type="pct"/>
            <w:vMerge/>
          </w:tcPr>
          <w:p w:rsidR="00D80C96" w:rsidRPr="0050047E" w:rsidRDefault="00D80C96" w:rsidP="0050047E">
            <w:pPr>
              <w:jc w:val="center"/>
            </w:pPr>
          </w:p>
        </w:tc>
      </w:tr>
      <w:tr w:rsidR="00D80C96" w:rsidRPr="0050047E" w:rsidTr="0039062C">
        <w:trPr>
          <w:trHeight w:val="457"/>
          <w:jc w:val="center"/>
        </w:trPr>
        <w:tc>
          <w:tcPr>
            <w:tcW w:w="5000" w:type="pct"/>
            <w:gridSpan w:val="11"/>
            <w:vAlign w:val="center"/>
          </w:tcPr>
          <w:p w:rsidR="00D80C96" w:rsidRPr="0050047E" w:rsidRDefault="00D80C96" w:rsidP="0039062C">
            <w:r w:rsidRPr="0050047E">
              <w:rPr>
                <w:b/>
              </w:rPr>
              <w:t>3. Jelgavas Mūzikas vidusskola</w:t>
            </w:r>
          </w:p>
        </w:tc>
      </w:tr>
      <w:tr w:rsidR="00D134EB" w:rsidRPr="0050047E" w:rsidTr="00307AE1">
        <w:trPr>
          <w:trHeight w:val="457"/>
          <w:jc w:val="center"/>
        </w:trPr>
        <w:tc>
          <w:tcPr>
            <w:tcW w:w="349" w:type="pct"/>
          </w:tcPr>
          <w:p w:rsidR="00D80C96" w:rsidRPr="0050047E" w:rsidRDefault="00D80C96" w:rsidP="0050047E">
            <w:pPr>
              <w:jc w:val="center"/>
            </w:pPr>
            <w:r w:rsidRPr="0050047E">
              <w:t>3.2.</w:t>
            </w:r>
          </w:p>
        </w:tc>
        <w:tc>
          <w:tcPr>
            <w:tcW w:w="546" w:type="pct"/>
          </w:tcPr>
          <w:p w:rsidR="00D80C96" w:rsidRPr="0050047E" w:rsidRDefault="00AB7179" w:rsidP="0050047E">
            <w:pPr>
              <w:jc w:val="both"/>
            </w:pPr>
            <w:r w:rsidRPr="0050047E">
              <w:t>v</w:t>
            </w:r>
            <w:r w:rsidR="00D80C96" w:rsidRPr="0050047E">
              <w:t>iena mūzikas instrumenta noma izglītības iestādes izglītojamam</w:t>
            </w:r>
            <w:r w:rsidR="006418E2" w:rsidRPr="0050047E">
              <w:rPr>
                <w:vertAlign w:val="superscript"/>
              </w:rPr>
              <w:t xml:space="preserve">1, </w:t>
            </w:r>
            <w:r w:rsidR="00D80C96" w:rsidRPr="0050047E">
              <w:rPr>
                <w:vertAlign w:val="superscript"/>
              </w:rPr>
              <w:t>2</w:t>
            </w:r>
          </w:p>
        </w:tc>
        <w:tc>
          <w:tcPr>
            <w:tcW w:w="496" w:type="pct"/>
          </w:tcPr>
          <w:p w:rsidR="00D80C96" w:rsidRPr="0050047E" w:rsidRDefault="00D80C96" w:rsidP="0050047E">
            <w:pPr>
              <w:jc w:val="center"/>
            </w:pPr>
            <w:r w:rsidRPr="0050047E">
              <w:t>1 mēnesis</w:t>
            </w:r>
          </w:p>
        </w:tc>
        <w:tc>
          <w:tcPr>
            <w:tcW w:w="445" w:type="pct"/>
          </w:tcPr>
          <w:p w:rsidR="00D80C96" w:rsidRPr="0050047E" w:rsidRDefault="00D80C96" w:rsidP="0050047E">
            <w:pPr>
              <w:jc w:val="center"/>
            </w:pPr>
          </w:p>
        </w:tc>
        <w:tc>
          <w:tcPr>
            <w:tcW w:w="398" w:type="pct"/>
          </w:tcPr>
          <w:p w:rsidR="00D80C96" w:rsidRPr="0050047E" w:rsidRDefault="00D80C96" w:rsidP="0050047E">
            <w:pPr>
              <w:jc w:val="center"/>
            </w:pPr>
          </w:p>
        </w:tc>
        <w:tc>
          <w:tcPr>
            <w:tcW w:w="496" w:type="pct"/>
          </w:tcPr>
          <w:p w:rsidR="00D80C96" w:rsidRPr="0050047E" w:rsidRDefault="00D80C96" w:rsidP="0050047E">
            <w:pPr>
              <w:jc w:val="center"/>
            </w:pPr>
          </w:p>
        </w:tc>
        <w:tc>
          <w:tcPr>
            <w:tcW w:w="496" w:type="pct"/>
          </w:tcPr>
          <w:p w:rsidR="00D80C96" w:rsidRPr="0050047E" w:rsidRDefault="00D80C96" w:rsidP="0050047E">
            <w:pPr>
              <w:jc w:val="center"/>
            </w:pPr>
          </w:p>
        </w:tc>
        <w:tc>
          <w:tcPr>
            <w:tcW w:w="496" w:type="pct"/>
          </w:tcPr>
          <w:p w:rsidR="00D80C96" w:rsidRPr="0050047E" w:rsidRDefault="00D80C96" w:rsidP="0050047E">
            <w:pPr>
              <w:jc w:val="center"/>
            </w:pPr>
          </w:p>
        </w:tc>
        <w:tc>
          <w:tcPr>
            <w:tcW w:w="464" w:type="pct"/>
          </w:tcPr>
          <w:p w:rsidR="00876A61" w:rsidRPr="0050047E" w:rsidRDefault="00D80C96" w:rsidP="0050047E">
            <w:pPr>
              <w:jc w:val="center"/>
            </w:pPr>
            <w:r w:rsidRPr="0050047E">
              <w:t>1% no instrumenta iegādes vērtības, bet ne vairāk kā</w:t>
            </w:r>
          </w:p>
          <w:p w:rsidR="00D80C96" w:rsidRPr="0050047E" w:rsidRDefault="00D80C96" w:rsidP="0050047E">
            <w:pPr>
              <w:jc w:val="center"/>
            </w:pPr>
            <w:r w:rsidRPr="0050047E">
              <w:t xml:space="preserve">10,00 </w:t>
            </w:r>
            <w:r w:rsidRPr="0050047E">
              <w:rPr>
                <w:i/>
              </w:rPr>
              <w:t>euro</w:t>
            </w:r>
          </w:p>
        </w:tc>
        <w:tc>
          <w:tcPr>
            <w:tcW w:w="294" w:type="pct"/>
          </w:tcPr>
          <w:p w:rsidR="00D80C96" w:rsidRPr="0050047E" w:rsidRDefault="00D80C96" w:rsidP="0050047E">
            <w:pPr>
              <w:jc w:val="center"/>
            </w:pPr>
            <w:r w:rsidRPr="0050047E">
              <w:t>0,00</w:t>
            </w:r>
          </w:p>
        </w:tc>
        <w:tc>
          <w:tcPr>
            <w:tcW w:w="520" w:type="pct"/>
          </w:tcPr>
          <w:p w:rsidR="00D80C96" w:rsidRPr="0050047E" w:rsidRDefault="00D80C96" w:rsidP="0050047E">
            <w:pPr>
              <w:jc w:val="center"/>
            </w:pPr>
            <w:r w:rsidRPr="0050047E">
              <w:t xml:space="preserve">1% no instrumenta iegādes vērtības, bet ne vairāk kā 10,00 </w:t>
            </w:r>
            <w:r w:rsidRPr="0050047E">
              <w:rPr>
                <w:i/>
              </w:rPr>
              <w:t>euro</w:t>
            </w:r>
          </w:p>
        </w:tc>
      </w:tr>
      <w:tr w:rsidR="00D80C96" w:rsidRPr="0050047E" w:rsidTr="0039062C">
        <w:trPr>
          <w:trHeight w:val="457"/>
          <w:jc w:val="center"/>
        </w:trPr>
        <w:tc>
          <w:tcPr>
            <w:tcW w:w="5000" w:type="pct"/>
            <w:gridSpan w:val="11"/>
            <w:vAlign w:val="center"/>
          </w:tcPr>
          <w:p w:rsidR="00D80C96" w:rsidRPr="0050047E" w:rsidRDefault="00D80C96" w:rsidP="0039062C">
            <w:pPr>
              <w:rPr>
                <w:vertAlign w:val="superscript"/>
              </w:rPr>
            </w:pPr>
            <w:r w:rsidRPr="0050047E">
              <w:rPr>
                <w:b/>
              </w:rPr>
              <w:t>4. Jāņa Ivanova Rēzeknes mūzikas vidusskola</w:t>
            </w:r>
            <w:r w:rsidR="00307AE1">
              <w:rPr>
                <w:b/>
              </w:rPr>
              <w:t xml:space="preserve"> </w:t>
            </w:r>
            <w:r w:rsidR="00825F5C" w:rsidRPr="0050047E">
              <w:rPr>
                <w:b/>
                <w:vertAlign w:val="superscript"/>
              </w:rPr>
              <w:t>1</w:t>
            </w:r>
          </w:p>
        </w:tc>
      </w:tr>
      <w:tr w:rsidR="00D134EB" w:rsidRPr="0050047E" w:rsidTr="00307AE1">
        <w:trPr>
          <w:trHeight w:val="457"/>
          <w:jc w:val="center"/>
        </w:trPr>
        <w:tc>
          <w:tcPr>
            <w:tcW w:w="349" w:type="pct"/>
          </w:tcPr>
          <w:p w:rsidR="00D80C96" w:rsidRPr="0050047E" w:rsidRDefault="00D80C96" w:rsidP="0050047E">
            <w:pPr>
              <w:jc w:val="center"/>
            </w:pPr>
            <w:r w:rsidRPr="0050047E">
              <w:t>4.3.</w:t>
            </w:r>
          </w:p>
        </w:tc>
        <w:tc>
          <w:tcPr>
            <w:tcW w:w="546" w:type="pct"/>
          </w:tcPr>
          <w:p w:rsidR="00D80C96" w:rsidRPr="0050047E" w:rsidRDefault="00C543FE" w:rsidP="0050047E">
            <w:pPr>
              <w:jc w:val="both"/>
            </w:pPr>
            <w:r w:rsidRPr="0050047E">
              <w:t>d</w:t>
            </w:r>
            <w:r w:rsidR="00D80C96" w:rsidRPr="0050047E">
              <w:t xml:space="preserve">alības maksa izglītības </w:t>
            </w:r>
            <w:r w:rsidR="00D80C96" w:rsidRPr="0050047E">
              <w:lastRenderedPageBreak/>
              <w:t>iestādes rīkotajā seminārā, konkursā un meistarklasēs</w:t>
            </w:r>
          </w:p>
        </w:tc>
        <w:tc>
          <w:tcPr>
            <w:tcW w:w="496" w:type="pct"/>
          </w:tcPr>
          <w:p w:rsidR="00D80C96" w:rsidRPr="0050047E" w:rsidRDefault="00D80C96" w:rsidP="0050047E">
            <w:pPr>
              <w:jc w:val="center"/>
            </w:pPr>
            <w:r w:rsidRPr="0050047E">
              <w:lastRenderedPageBreak/>
              <w:t>1 persona</w:t>
            </w:r>
          </w:p>
        </w:tc>
        <w:tc>
          <w:tcPr>
            <w:tcW w:w="445" w:type="pct"/>
          </w:tcPr>
          <w:p w:rsidR="00D80C96" w:rsidRPr="0050047E" w:rsidRDefault="00D80C96" w:rsidP="0050047E">
            <w:pPr>
              <w:jc w:val="center"/>
            </w:pPr>
          </w:p>
        </w:tc>
        <w:tc>
          <w:tcPr>
            <w:tcW w:w="398" w:type="pct"/>
          </w:tcPr>
          <w:p w:rsidR="00D80C96" w:rsidRPr="0050047E" w:rsidRDefault="00D80C96" w:rsidP="0050047E">
            <w:pPr>
              <w:jc w:val="center"/>
            </w:pPr>
          </w:p>
        </w:tc>
        <w:tc>
          <w:tcPr>
            <w:tcW w:w="496" w:type="pct"/>
          </w:tcPr>
          <w:p w:rsidR="00D80C96" w:rsidRPr="0050047E" w:rsidRDefault="00D80C96" w:rsidP="0050047E">
            <w:pPr>
              <w:jc w:val="center"/>
            </w:pPr>
          </w:p>
        </w:tc>
        <w:tc>
          <w:tcPr>
            <w:tcW w:w="496" w:type="pct"/>
          </w:tcPr>
          <w:p w:rsidR="00D80C96" w:rsidRPr="0050047E" w:rsidRDefault="00D80C96" w:rsidP="0050047E">
            <w:pPr>
              <w:jc w:val="center"/>
            </w:pPr>
          </w:p>
        </w:tc>
        <w:tc>
          <w:tcPr>
            <w:tcW w:w="496" w:type="pct"/>
          </w:tcPr>
          <w:p w:rsidR="00D80C96" w:rsidRPr="0050047E" w:rsidRDefault="00D80C96" w:rsidP="0050047E">
            <w:pPr>
              <w:jc w:val="center"/>
            </w:pPr>
          </w:p>
        </w:tc>
        <w:tc>
          <w:tcPr>
            <w:tcW w:w="464" w:type="pct"/>
          </w:tcPr>
          <w:p w:rsidR="00D80C96" w:rsidRPr="0050047E" w:rsidRDefault="00D80C96" w:rsidP="0050047E">
            <w:pPr>
              <w:jc w:val="center"/>
            </w:pPr>
            <w:r w:rsidRPr="0050047E">
              <w:t>tāme</w:t>
            </w:r>
          </w:p>
        </w:tc>
        <w:tc>
          <w:tcPr>
            <w:tcW w:w="294" w:type="pct"/>
          </w:tcPr>
          <w:p w:rsidR="00D80C96" w:rsidRPr="0050047E" w:rsidRDefault="00D80C96" w:rsidP="0050047E">
            <w:pPr>
              <w:jc w:val="center"/>
            </w:pPr>
            <w:r w:rsidRPr="0050047E">
              <w:t>0,00</w:t>
            </w:r>
          </w:p>
        </w:tc>
        <w:tc>
          <w:tcPr>
            <w:tcW w:w="520" w:type="pct"/>
          </w:tcPr>
          <w:p w:rsidR="00D80C96" w:rsidRPr="0050047E" w:rsidRDefault="00D80C96" w:rsidP="0050047E">
            <w:pPr>
              <w:jc w:val="center"/>
            </w:pPr>
          </w:p>
        </w:tc>
      </w:tr>
      <w:tr w:rsidR="00D134EB" w:rsidRPr="0050047E" w:rsidTr="00307AE1">
        <w:trPr>
          <w:trHeight w:val="45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6" w:rsidRPr="0050047E" w:rsidRDefault="00D80C96" w:rsidP="0050047E">
            <w:pPr>
              <w:jc w:val="center"/>
            </w:pPr>
            <w:r w:rsidRPr="0050047E">
              <w:lastRenderedPageBreak/>
              <w:t>4.7.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6" w:rsidRPr="0050047E" w:rsidRDefault="0008135A" w:rsidP="0050047E">
            <w:r w:rsidRPr="0050047E">
              <w:t>i</w:t>
            </w:r>
            <w:r w:rsidR="00D80C96" w:rsidRPr="0050047E">
              <w:t>nterešu izglītības programmas apguve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50047E" w:rsidRDefault="00D80C96" w:rsidP="0050047E">
            <w:r w:rsidRPr="0050047E">
              <w:t>1 mācību stunda</w:t>
            </w:r>
          </w:p>
          <w:p w:rsidR="00D80C96" w:rsidRPr="0050047E" w:rsidRDefault="00D80C96" w:rsidP="0050047E">
            <w:r w:rsidRPr="0050047E">
              <w:t>1 personai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6" w:rsidRPr="0050047E" w:rsidRDefault="00D80C96" w:rsidP="0050047E">
            <w:pPr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6" w:rsidRPr="0050047E" w:rsidRDefault="00D80C96" w:rsidP="0050047E">
            <w:pPr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6" w:rsidRPr="0050047E" w:rsidRDefault="00D80C96" w:rsidP="0050047E">
            <w:pPr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6" w:rsidRPr="0050047E" w:rsidRDefault="00D80C96" w:rsidP="0050047E">
            <w:pPr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6" w:rsidRPr="0050047E" w:rsidRDefault="00D80C96" w:rsidP="0050047E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6" w:rsidRPr="0050047E" w:rsidRDefault="00D80C96" w:rsidP="0050047E">
            <w:pPr>
              <w:jc w:val="center"/>
            </w:pPr>
            <w:r w:rsidRPr="0050047E">
              <w:t>tāme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6" w:rsidRPr="0050047E" w:rsidRDefault="00D80C96" w:rsidP="0050047E">
            <w:pPr>
              <w:jc w:val="center"/>
            </w:pPr>
            <w:r w:rsidRPr="0050047E">
              <w:t>0,00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6" w:rsidRPr="0050047E" w:rsidRDefault="00D80C96" w:rsidP="0050047E">
            <w:pPr>
              <w:jc w:val="center"/>
            </w:pPr>
          </w:p>
        </w:tc>
      </w:tr>
      <w:tr w:rsidR="00D134EB" w:rsidRPr="0050047E" w:rsidTr="00307AE1">
        <w:trPr>
          <w:trHeight w:val="45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6" w:rsidRPr="0050047E" w:rsidRDefault="00D80C96" w:rsidP="0050047E">
            <w:pPr>
              <w:jc w:val="center"/>
            </w:pPr>
            <w:r w:rsidRPr="0050047E">
              <w:t>4.8.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6" w:rsidRPr="0050047E" w:rsidRDefault="00DF3B04" w:rsidP="0050047E">
            <w:r w:rsidRPr="0050047E">
              <w:t>dalības maksa izglītības iestādes rīkotajos t</w:t>
            </w:r>
            <w:r w:rsidR="00D80C96" w:rsidRPr="0050047E">
              <w:t xml:space="preserve">ālākizglītības </w:t>
            </w:r>
            <w:r w:rsidRPr="0050047E">
              <w:t>kursos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6" w:rsidRPr="0050047E" w:rsidRDefault="00D80C96" w:rsidP="0050047E">
            <w:r w:rsidRPr="0050047E">
              <w:t xml:space="preserve">1 nodarbība 1 personai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6" w:rsidRPr="0050047E" w:rsidRDefault="00D80C96" w:rsidP="0050047E">
            <w:pPr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6" w:rsidRPr="0050047E" w:rsidRDefault="00D80C96" w:rsidP="0050047E">
            <w:pPr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6" w:rsidRPr="0050047E" w:rsidRDefault="00D80C96" w:rsidP="0050047E">
            <w:pPr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6" w:rsidRPr="0050047E" w:rsidRDefault="00D80C96" w:rsidP="0050047E">
            <w:pPr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6" w:rsidRPr="0050047E" w:rsidRDefault="00D80C96" w:rsidP="0050047E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6" w:rsidRPr="0050047E" w:rsidRDefault="00D80C96" w:rsidP="0050047E">
            <w:pPr>
              <w:jc w:val="center"/>
            </w:pPr>
            <w:r w:rsidRPr="0050047E">
              <w:t>tāme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6" w:rsidRPr="0050047E" w:rsidRDefault="00D80C96" w:rsidP="0050047E">
            <w:pPr>
              <w:jc w:val="center"/>
            </w:pPr>
            <w:r w:rsidRPr="0050047E">
              <w:t>0,00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6" w:rsidRPr="0050047E" w:rsidRDefault="00D80C96" w:rsidP="0050047E">
            <w:pPr>
              <w:jc w:val="center"/>
            </w:pPr>
          </w:p>
        </w:tc>
      </w:tr>
      <w:tr w:rsidR="00D80C96" w:rsidRPr="0050047E" w:rsidTr="0039062C">
        <w:trPr>
          <w:trHeight w:val="457"/>
          <w:jc w:val="center"/>
        </w:trPr>
        <w:tc>
          <w:tcPr>
            <w:tcW w:w="5000" w:type="pct"/>
            <w:gridSpan w:val="11"/>
            <w:vAlign w:val="center"/>
          </w:tcPr>
          <w:p w:rsidR="00D80C96" w:rsidRPr="0050047E" w:rsidRDefault="00D80C96" w:rsidP="0039062C">
            <w:r w:rsidRPr="0050047E">
              <w:rPr>
                <w:b/>
              </w:rPr>
              <w:t>9. Profesionālās izglītības kompetences centrs „Nacionālā Mākslu vidusskola”</w:t>
            </w:r>
          </w:p>
        </w:tc>
      </w:tr>
      <w:tr w:rsidR="00D134EB" w:rsidRPr="0050047E" w:rsidTr="00307AE1">
        <w:trPr>
          <w:trHeight w:val="457"/>
          <w:jc w:val="center"/>
        </w:trPr>
        <w:tc>
          <w:tcPr>
            <w:tcW w:w="349" w:type="pct"/>
          </w:tcPr>
          <w:p w:rsidR="00D80C96" w:rsidRPr="0050047E" w:rsidRDefault="00D80C96" w:rsidP="0050047E">
            <w:pPr>
              <w:jc w:val="center"/>
            </w:pPr>
            <w:r w:rsidRPr="0050047E">
              <w:t>9.12.4.</w:t>
            </w:r>
          </w:p>
        </w:tc>
        <w:tc>
          <w:tcPr>
            <w:tcW w:w="546" w:type="pct"/>
          </w:tcPr>
          <w:p w:rsidR="00D80C96" w:rsidRPr="0050047E" w:rsidRDefault="00495716" w:rsidP="0050047E">
            <w:pPr>
              <w:jc w:val="both"/>
            </w:pPr>
            <w:proofErr w:type="spellStart"/>
            <w:r w:rsidRPr="0050047E">
              <w:t>p</w:t>
            </w:r>
            <w:r w:rsidR="00D80C96" w:rsidRPr="0050047E">
              <w:t>ūšaminstruments</w:t>
            </w:r>
            <w:proofErr w:type="spellEnd"/>
            <w:r w:rsidR="00D80C96" w:rsidRPr="0050047E">
              <w:t xml:space="preserve"> ar iegādes vērtību no 1001 līdz 3000 </w:t>
            </w:r>
            <w:r w:rsidR="00D80C96" w:rsidRPr="0050047E">
              <w:rPr>
                <w:i/>
              </w:rPr>
              <w:t>euro</w:t>
            </w:r>
          </w:p>
        </w:tc>
        <w:tc>
          <w:tcPr>
            <w:tcW w:w="496" w:type="pct"/>
          </w:tcPr>
          <w:p w:rsidR="00D80C96" w:rsidRPr="0050047E" w:rsidRDefault="00D80C96" w:rsidP="0050047E">
            <w:pPr>
              <w:jc w:val="center"/>
            </w:pPr>
            <w:r w:rsidRPr="0050047E">
              <w:t xml:space="preserve">1 vienība </w:t>
            </w:r>
          </w:p>
          <w:p w:rsidR="00D80C96" w:rsidRPr="0050047E" w:rsidRDefault="00D80C96" w:rsidP="0050047E">
            <w:pPr>
              <w:jc w:val="center"/>
            </w:pPr>
            <w:r w:rsidRPr="0050047E">
              <w:t>1 mēnesis</w:t>
            </w:r>
          </w:p>
        </w:tc>
        <w:tc>
          <w:tcPr>
            <w:tcW w:w="445" w:type="pct"/>
          </w:tcPr>
          <w:p w:rsidR="00D80C96" w:rsidRPr="0050047E" w:rsidRDefault="00D80C96" w:rsidP="0050047E">
            <w:pPr>
              <w:jc w:val="center"/>
            </w:pPr>
            <w:r w:rsidRPr="0050047E">
              <w:t>1,07</w:t>
            </w:r>
          </w:p>
        </w:tc>
        <w:tc>
          <w:tcPr>
            <w:tcW w:w="398" w:type="pct"/>
          </w:tcPr>
          <w:p w:rsidR="00D80C96" w:rsidRPr="0050047E" w:rsidRDefault="00D80C96" w:rsidP="0050047E">
            <w:pPr>
              <w:jc w:val="center"/>
            </w:pPr>
            <w:r w:rsidRPr="0050047E">
              <w:t>0,26</w:t>
            </w:r>
          </w:p>
        </w:tc>
        <w:tc>
          <w:tcPr>
            <w:tcW w:w="496" w:type="pct"/>
          </w:tcPr>
          <w:p w:rsidR="00D80C96" w:rsidRPr="0050047E" w:rsidRDefault="00D80C96" w:rsidP="0050047E">
            <w:pPr>
              <w:jc w:val="center"/>
            </w:pPr>
            <w:r w:rsidRPr="0050047E">
              <w:t>0,81</w:t>
            </w:r>
          </w:p>
        </w:tc>
        <w:tc>
          <w:tcPr>
            <w:tcW w:w="496" w:type="pct"/>
          </w:tcPr>
          <w:p w:rsidR="00D80C96" w:rsidRPr="0050047E" w:rsidRDefault="00D80C96" w:rsidP="0050047E">
            <w:pPr>
              <w:jc w:val="center"/>
            </w:pPr>
            <w:r w:rsidRPr="0050047E">
              <w:t>12,09</w:t>
            </w:r>
          </w:p>
        </w:tc>
        <w:tc>
          <w:tcPr>
            <w:tcW w:w="496" w:type="pct"/>
          </w:tcPr>
          <w:p w:rsidR="00D80C96" w:rsidRPr="0050047E" w:rsidRDefault="00D80C96" w:rsidP="0050047E">
            <w:pPr>
              <w:jc w:val="center"/>
            </w:pPr>
            <w:r w:rsidRPr="0050047E">
              <w:t>0,77</w:t>
            </w:r>
          </w:p>
        </w:tc>
        <w:tc>
          <w:tcPr>
            <w:tcW w:w="464" w:type="pct"/>
          </w:tcPr>
          <w:p w:rsidR="00D80C96" w:rsidRPr="0050047E" w:rsidRDefault="00D80C96" w:rsidP="0050047E">
            <w:pPr>
              <w:jc w:val="center"/>
            </w:pPr>
            <w:r w:rsidRPr="0050047E">
              <w:t>15,00</w:t>
            </w:r>
          </w:p>
        </w:tc>
        <w:tc>
          <w:tcPr>
            <w:tcW w:w="294" w:type="pct"/>
          </w:tcPr>
          <w:p w:rsidR="00D80C96" w:rsidRPr="0050047E" w:rsidRDefault="00D80C96" w:rsidP="0050047E">
            <w:pPr>
              <w:jc w:val="center"/>
            </w:pPr>
            <w:r w:rsidRPr="0050047E">
              <w:t>0,00</w:t>
            </w:r>
          </w:p>
        </w:tc>
        <w:tc>
          <w:tcPr>
            <w:tcW w:w="520" w:type="pct"/>
          </w:tcPr>
          <w:p w:rsidR="00D80C96" w:rsidRPr="0050047E" w:rsidRDefault="00D80C96" w:rsidP="0050047E">
            <w:pPr>
              <w:jc w:val="center"/>
            </w:pPr>
            <w:r w:rsidRPr="0050047E">
              <w:t>15,00</w:t>
            </w:r>
          </w:p>
        </w:tc>
      </w:tr>
      <w:tr w:rsidR="00D134EB" w:rsidRPr="0050047E" w:rsidTr="00307AE1">
        <w:trPr>
          <w:trHeight w:val="457"/>
          <w:jc w:val="center"/>
        </w:trPr>
        <w:tc>
          <w:tcPr>
            <w:tcW w:w="349" w:type="pct"/>
          </w:tcPr>
          <w:p w:rsidR="00D80C96" w:rsidRPr="0050047E" w:rsidRDefault="00D80C96" w:rsidP="0050047E">
            <w:pPr>
              <w:jc w:val="center"/>
            </w:pPr>
            <w:r w:rsidRPr="0050047E">
              <w:t>9.12.5.</w:t>
            </w:r>
          </w:p>
        </w:tc>
        <w:tc>
          <w:tcPr>
            <w:tcW w:w="546" w:type="pct"/>
          </w:tcPr>
          <w:p w:rsidR="00D80C96" w:rsidRPr="0050047E" w:rsidRDefault="00495716" w:rsidP="0050047E">
            <w:pPr>
              <w:jc w:val="both"/>
            </w:pPr>
            <w:proofErr w:type="spellStart"/>
            <w:r w:rsidRPr="0050047E">
              <w:t>p</w:t>
            </w:r>
            <w:r w:rsidR="00D80C96" w:rsidRPr="0050047E">
              <w:t>ūšaminstruments</w:t>
            </w:r>
            <w:proofErr w:type="spellEnd"/>
            <w:r w:rsidR="00D80C96" w:rsidRPr="0050047E">
              <w:t xml:space="preserve">, ar iegādes vērtību virs 3001 </w:t>
            </w:r>
            <w:r w:rsidR="00D80C96" w:rsidRPr="0050047E">
              <w:rPr>
                <w:i/>
              </w:rPr>
              <w:t>euro</w:t>
            </w:r>
            <w:r w:rsidR="00D80C96" w:rsidRPr="0050047E">
              <w:t xml:space="preserve"> </w:t>
            </w:r>
          </w:p>
        </w:tc>
        <w:tc>
          <w:tcPr>
            <w:tcW w:w="496" w:type="pct"/>
          </w:tcPr>
          <w:p w:rsidR="00D80C96" w:rsidRPr="0050047E" w:rsidRDefault="00D80C96" w:rsidP="0050047E">
            <w:pPr>
              <w:jc w:val="center"/>
            </w:pPr>
            <w:r w:rsidRPr="0050047E">
              <w:t xml:space="preserve">1 vienība </w:t>
            </w:r>
          </w:p>
          <w:p w:rsidR="00D80C96" w:rsidRPr="0050047E" w:rsidRDefault="00D80C96" w:rsidP="0050047E">
            <w:pPr>
              <w:jc w:val="center"/>
            </w:pPr>
            <w:r w:rsidRPr="0050047E">
              <w:t>1 mēnesis</w:t>
            </w:r>
          </w:p>
        </w:tc>
        <w:tc>
          <w:tcPr>
            <w:tcW w:w="445" w:type="pct"/>
          </w:tcPr>
          <w:p w:rsidR="00D80C96" w:rsidRPr="0050047E" w:rsidRDefault="00D80C96" w:rsidP="0050047E">
            <w:pPr>
              <w:jc w:val="center"/>
            </w:pPr>
            <w:r w:rsidRPr="0050047E">
              <w:t>1,07</w:t>
            </w:r>
          </w:p>
        </w:tc>
        <w:tc>
          <w:tcPr>
            <w:tcW w:w="398" w:type="pct"/>
          </w:tcPr>
          <w:p w:rsidR="00D80C96" w:rsidRPr="0050047E" w:rsidRDefault="00D80C96" w:rsidP="0050047E">
            <w:pPr>
              <w:jc w:val="center"/>
            </w:pPr>
            <w:r w:rsidRPr="0050047E">
              <w:t>0,26</w:t>
            </w:r>
          </w:p>
        </w:tc>
        <w:tc>
          <w:tcPr>
            <w:tcW w:w="496" w:type="pct"/>
          </w:tcPr>
          <w:p w:rsidR="00D80C96" w:rsidRPr="0050047E" w:rsidRDefault="00D80C96" w:rsidP="0050047E">
            <w:pPr>
              <w:jc w:val="center"/>
            </w:pPr>
            <w:r w:rsidRPr="0050047E">
              <w:t>0,81</w:t>
            </w:r>
          </w:p>
        </w:tc>
        <w:tc>
          <w:tcPr>
            <w:tcW w:w="496" w:type="pct"/>
          </w:tcPr>
          <w:p w:rsidR="00D80C96" w:rsidRPr="0050047E" w:rsidRDefault="00D80C96" w:rsidP="0050047E">
            <w:pPr>
              <w:jc w:val="center"/>
            </w:pPr>
            <w:r w:rsidRPr="0050047E">
              <w:t>17,09</w:t>
            </w:r>
          </w:p>
        </w:tc>
        <w:tc>
          <w:tcPr>
            <w:tcW w:w="496" w:type="pct"/>
          </w:tcPr>
          <w:p w:rsidR="00D80C96" w:rsidRPr="0050047E" w:rsidRDefault="00D80C96" w:rsidP="0050047E">
            <w:pPr>
              <w:jc w:val="center"/>
            </w:pPr>
            <w:r w:rsidRPr="0050047E">
              <w:t>0,77</w:t>
            </w:r>
          </w:p>
        </w:tc>
        <w:tc>
          <w:tcPr>
            <w:tcW w:w="464" w:type="pct"/>
          </w:tcPr>
          <w:p w:rsidR="00D80C96" w:rsidRPr="0050047E" w:rsidRDefault="00D80C96" w:rsidP="0050047E">
            <w:pPr>
              <w:jc w:val="center"/>
            </w:pPr>
            <w:r w:rsidRPr="0050047E">
              <w:t>20,00</w:t>
            </w:r>
          </w:p>
        </w:tc>
        <w:tc>
          <w:tcPr>
            <w:tcW w:w="294" w:type="pct"/>
          </w:tcPr>
          <w:p w:rsidR="00D80C96" w:rsidRPr="0050047E" w:rsidRDefault="00D80C96" w:rsidP="0050047E">
            <w:pPr>
              <w:jc w:val="center"/>
            </w:pPr>
            <w:r w:rsidRPr="0050047E">
              <w:t>0,00</w:t>
            </w:r>
          </w:p>
        </w:tc>
        <w:tc>
          <w:tcPr>
            <w:tcW w:w="520" w:type="pct"/>
          </w:tcPr>
          <w:p w:rsidR="00D80C96" w:rsidRPr="0050047E" w:rsidRDefault="00D80C96" w:rsidP="0050047E">
            <w:pPr>
              <w:jc w:val="center"/>
            </w:pPr>
            <w:r w:rsidRPr="0050047E">
              <w:t>20,00</w:t>
            </w:r>
          </w:p>
        </w:tc>
      </w:tr>
    </w:tbl>
    <w:p w:rsidR="006F3D31" w:rsidRPr="0050047E" w:rsidRDefault="006F3D31" w:rsidP="0050047E">
      <w:bookmarkStart w:id="0" w:name="_GoBack"/>
      <w:bookmarkEnd w:id="0"/>
    </w:p>
    <w:p w:rsidR="00F21817" w:rsidRDefault="00F21817" w:rsidP="0050047E">
      <w:r w:rsidRPr="0050047E">
        <w:t>Piezīmes:</w:t>
      </w:r>
    </w:p>
    <w:p w:rsidR="00307AE1" w:rsidRPr="0050047E" w:rsidRDefault="00307AE1" w:rsidP="0050047E"/>
    <w:p w:rsidR="00F21817" w:rsidRPr="0050047E" w:rsidRDefault="00F21817" w:rsidP="0050047E">
      <w:pPr>
        <w:ind w:firstLine="709"/>
        <w:jc w:val="both"/>
      </w:pPr>
      <w:r w:rsidRPr="0050047E">
        <w:rPr>
          <w:vertAlign w:val="superscript"/>
        </w:rPr>
        <w:t>1</w:t>
      </w:r>
      <w:r w:rsidRPr="0050047E">
        <w:t> Pievienotās vērtības nodokli nepiemēro saskaņā ar Pievienotās vērtības nodokļa likuma 52.panta pirmās daļas 12.punktu.</w:t>
      </w:r>
    </w:p>
    <w:p w:rsidR="009A4042" w:rsidRPr="0050047E" w:rsidRDefault="009A4042" w:rsidP="0050047E">
      <w:pPr>
        <w:ind w:firstLine="709"/>
        <w:jc w:val="both"/>
      </w:pPr>
      <w:r w:rsidRPr="0050047E">
        <w:rPr>
          <w:vertAlign w:val="superscript"/>
        </w:rPr>
        <w:lastRenderedPageBreak/>
        <w:t>2</w:t>
      </w:r>
      <w:r w:rsidRPr="0050047E">
        <w:t xml:space="preserve"> Pakalpojums tiek sniegts tikai izglītības iestādes izglītojamiem, kuri apgūst konkrētā mūzikas instrumenta spēli izglītības iestādes īstenotajā profesionālās izglītības programmā.</w:t>
      </w:r>
    </w:p>
    <w:p w:rsidR="00F21817" w:rsidRPr="0050047E" w:rsidRDefault="00F21817" w:rsidP="0050047E"/>
    <w:p w:rsidR="00F21817" w:rsidRPr="0050047E" w:rsidRDefault="00F21817" w:rsidP="0050047E"/>
    <w:p w:rsidR="006F3D31" w:rsidRPr="0050047E" w:rsidRDefault="006F3D31" w:rsidP="0050047E">
      <w:pPr>
        <w:ind w:firstLine="720"/>
      </w:pPr>
      <w:r w:rsidRPr="0050047E">
        <w:t>Kultūras ministrs</w:t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  <w:t>N.Puntulis</w:t>
      </w:r>
    </w:p>
    <w:p w:rsidR="006F3D31" w:rsidRPr="0050047E" w:rsidRDefault="006F3D31" w:rsidP="0050047E"/>
    <w:p w:rsidR="006F3D31" w:rsidRPr="0050047E" w:rsidRDefault="006F3D31" w:rsidP="0050047E">
      <w:pPr>
        <w:ind w:firstLine="720"/>
      </w:pPr>
      <w:r w:rsidRPr="0050047E">
        <w:t>Vīza: Valsts sekretāre</w:t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</w:r>
      <w:r w:rsidRPr="0050047E">
        <w:tab/>
        <w:t>D.Vilsone</w:t>
      </w:r>
    </w:p>
    <w:p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307AE1" w:rsidRDefault="00307AE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</w:p>
    <w:p w:rsidR="006F3D31" w:rsidRDefault="006F3D31" w:rsidP="006F3D31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Putniņa </w:t>
      </w:r>
      <w:r>
        <w:rPr>
          <w:bCs/>
          <w:sz w:val="20"/>
          <w:szCs w:val="20"/>
        </w:rPr>
        <w:t>67</w:t>
      </w:r>
      <w:r>
        <w:rPr>
          <w:sz w:val="20"/>
          <w:szCs w:val="20"/>
        </w:rPr>
        <w:t>330288</w:t>
      </w:r>
    </w:p>
    <w:p w:rsidR="006F3D31" w:rsidRPr="004C3D27" w:rsidRDefault="00F41067" w:rsidP="006F3D31">
      <w:pPr>
        <w:pStyle w:val="naisf"/>
        <w:tabs>
          <w:tab w:val="left" w:pos="6804"/>
        </w:tabs>
        <w:spacing w:before="0" w:after="0"/>
        <w:ind w:firstLine="0"/>
        <w:rPr>
          <w:sz w:val="22"/>
          <w:szCs w:val="22"/>
        </w:rPr>
      </w:pPr>
      <w:hyperlink r:id="rId6" w:history="1">
        <w:r w:rsidR="006F3D31">
          <w:rPr>
            <w:rStyle w:val="Hipersaite"/>
            <w:sz w:val="20"/>
            <w:szCs w:val="20"/>
          </w:rPr>
          <w:t>Roventa.Putnina@km.gov.lv</w:t>
        </w:r>
      </w:hyperlink>
    </w:p>
    <w:sectPr w:rsidR="006F3D31" w:rsidRPr="004C3D27" w:rsidSect="001D11CA">
      <w:headerReference w:type="default" r:id="rId7"/>
      <w:footerReference w:type="default" r:id="rId8"/>
      <w:footerReference w:type="first" r:id="rId9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1CA" w:rsidRDefault="001D11CA" w:rsidP="001D11CA">
      <w:r>
        <w:separator/>
      </w:r>
    </w:p>
  </w:endnote>
  <w:endnote w:type="continuationSeparator" w:id="0">
    <w:p w:rsidR="001D11CA" w:rsidRDefault="001D11CA" w:rsidP="001D1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1CA" w:rsidRPr="001D11CA" w:rsidRDefault="0039062C">
    <w:pPr>
      <w:pStyle w:val="Kjene"/>
      <w:rPr>
        <w:sz w:val="20"/>
        <w:szCs w:val="20"/>
      </w:rPr>
    </w:pPr>
    <w:r>
      <w:rPr>
        <w:sz w:val="20"/>
        <w:szCs w:val="20"/>
      </w:rPr>
      <w:t>KMAnotp_28</w:t>
    </w:r>
    <w:r w:rsidR="001D11CA" w:rsidRPr="001D11CA">
      <w:rPr>
        <w:sz w:val="20"/>
        <w:szCs w:val="20"/>
      </w:rPr>
      <w:t>0520_groz_KM_skolu_cenradis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8C" w:rsidRPr="00C1218C" w:rsidRDefault="0039062C">
    <w:pPr>
      <w:pStyle w:val="Kjene"/>
      <w:rPr>
        <w:sz w:val="20"/>
        <w:szCs w:val="20"/>
      </w:rPr>
    </w:pPr>
    <w:r>
      <w:rPr>
        <w:sz w:val="20"/>
        <w:szCs w:val="20"/>
      </w:rPr>
      <w:t>KMAnotp_28</w:t>
    </w:r>
    <w:r w:rsidR="00C1218C" w:rsidRPr="00C1218C">
      <w:rPr>
        <w:sz w:val="20"/>
        <w:szCs w:val="20"/>
      </w:rPr>
      <w:t>0520_groz_KM_skolu_cenradis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1CA" w:rsidRDefault="001D11CA" w:rsidP="001D11CA">
      <w:r>
        <w:separator/>
      </w:r>
    </w:p>
  </w:footnote>
  <w:footnote w:type="continuationSeparator" w:id="0">
    <w:p w:rsidR="001D11CA" w:rsidRDefault="001D11CA" w:rsidP="001D1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721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1D11CA" w:rsidRPr="001D11CA" w:rsidRDefault="00F41067">
        <w:pPr>
          <w:pStyle w:val="Galvene"/>
          <w:jc w:val="center"/>
          <w:rPr>
            <w:sz w:val="22"/>
            <w:szCs w:val="22"/>
          </w:rPr>
        </w:pPr>
        <w:r w:rsidRPr="001D11CA">
          <w:rPr>
            <w:sz w:val="22"/>
            <w:szCs w:val="22"/>
          </w:rPr>
          <w:fldChar w:fldCharType="begin"/>
        </w:r>
        <w:r w:rsidR="001D11CA" w:rsidRPr="001D11CA">
          <w:rPr>
            <w:sz w:val="22"/>
            <w:szCs w:val="22"/>
          </w:rPr>
          <w:instrText xml:space="preserve"> PAGE   \* MERGEFORMAT </w:instrText>
        </w:r>
        <w:r w:rsidRPr="001D11CA">
          <w:rPr>
            <w:sz w:val="22"/>
            <w:szCs w:val="22"/>
          </w:rPr>
          <w:fldChar w:fldCharType="separate"/>
        </w:r>
        <w:r w:rsidR="0039062C">
          <w:rPr>
            <w:noProof/>
            <w:sz w:val="22"/>
            <w:szCs w:val="22"/>
          </w:rPr>
          <w:t>3</w:t>
        </w:r>
        <w:r w:rsidRPr="001D11CA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C96"/>
    <w:rsid w:val="0008135A"/>
    <w:rsid w:val="000B3F70"/>
    <w:rsid w:val="0011050C"/>
    <w:rsid w:val="0013231B"/>
    <w:rsid w:val="001D11CA"/>
    <w:rsid w:val="002C22F3"/>
    <w:rsid w:val="00307AE1"/>
    <w:rsid w:val="0033315F"/>
    <w:rsid w:val="0039062C"/>
    <w:rsid w:val="00495716"/>
    <w:rsid w:val="004C3D27"/>
    <w:rsid w:val="0050047E"/>
    <w:rsid w:val="006418E2"/>
    <w:rsid w:val="006B4C63"/>
    <w:rsid w:val="006C1C4E"/>
    <w:rsid w:val="006F3D31"/>
    <w:rsid w:val="00711654"/>
    <w:rsid w:val="00763AC7"/>
    <w:rsid w:val="00825F5C"/>
    <w:rsid w:val="0087668D"/>
    <w:rsid w:val="00876A61"/>
    <w:rsid w:val="009770B4"/>
    <w:rsid w:val="009A4042"/>
    <w:rsid w:val="00AA5047"/>
    <w:rsid w:val="00AB7179"/>
    <w:rsid w:val="00B33366"/>
    <w:rsid w:val="00BA2B47"/>
    <w:rsid w:val="00BD054C"/>
    <w:rsid w:val="00C1218C"/>
    <w:rsid w:val="00C543FE"/>
    <w:rsid w:val="00D134EB"/>
    <w:rsid w:val="00D250F2"/>
    <w:rsid w:val="00D80C96"/>
    <w:rsid w:val="00DF3B04"/>
    <w:rsid w:val="00F21817"/>
    <w:rsid w:val="00F41067"/>
    <w:rsid w:val="00FC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8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next w:val="Parastais"/>
    <w:link w:val="NosaukumsRakstz"/>
    <w:qFormat/>
    <w:rsid w:val="00D80C9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D80C9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Galvene">
    <w:name w:val="header"/>
    <w:basedOn w:val="Parastais"/>
    <w:link w:val="GalveneRakstz"/>
    <w:uiPriority w:val="99"/>
    <w:unhideWhenUsed/>
    <w:rsid w:val="001D11C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D11C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semiHidden/>
    <w:unhideWhenUsed/>
    <w:rsid w:val="001D11C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1D11C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1D11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11CA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rsid w:val="006F3D31"/>
    <w:rPr>
      <w:color w:val="0000FF"/>
      <w:u w:val="single"/>
    </w:rPr>
  </w:style>
  <w:style w:type="paragraph" w:customStyle="1" w:styleId="naisf">
    <w:name w:val="naisf"/>
    <w:basedOn w:val="Parastais"/>
    <w:rsid w:val="006F3D31"/>
    <w:pPr>
      <w:spacing w:before="75" w:after="75"/>
      <w:ind w:firstLine="37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veiga.Kikule@lnb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1292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inesed</cp:lastModifiedBy>
  <cp:revision>38</cp:revision>
  <dcterms:created xsi:type="dcterms:W3CDTF">2020-05-25T07:58:00Z</dcterms:created>
  <dcterms:modified xsi:type="dcterms:W3CDTF">2020-05-28T11:04:00Z</dcterms:modified>
</cp:coreProperties>
</file>