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A877" w14:textId="0C343DAD" w:rsidR="00513984" w:rsidRDefault="00513984" w:rsidP="00813219">
      <w:pPr>
        <w:pStyle w:val="H4"/>
        <w:spacing w:after="0"/>
        <w:jc w:val="left"/>
        <w:rPr>
          <w:b w:val="0"/>
          <w:bCs/>
        </w:rPr>
      </w:pPr>
      <w:bookmarkStart w:id="0" w:name="_GoBack"/>
      <w:bookmarkEnd w:id="0"/>
    </w:p>
    <w:p w14:paraId="4B2ED769" w14:textId="77777777" w:rsidR="00813219" w:rsidRPr="00813219" w:rsidRDefault="00813219" w:rsidP="00813219">
      <w:pPr>
        <w:pStyle w:val="H4"/>
        <w:spacing w:after="0"/>
        <w:jc w:val="left"/>
        <w:rPr>
          <w:b w:val="0"/>
          <w:bCs/>
        </w:rPr>
      </w:pPr>
    </w:p>
    <w:p w14:paraId="5F7D86E4" w14:textId="77777777" w:rsidR="00847001" w:rsidRDefault="00847001" w:rsidP="00847001">
      <w:pPr>
        <w:pStyle w:val="H4"/>
        <w:spacing w:after="0"/>
        <w:jc w:val="left"/>
        <w:rPr>
          <w:b w:val="0"/>
          <w:bCs/>
        </w:rPr>
      </w:pPr>
    </w:p>
    <w:p w14:paraId="205129D7" w14:textId="458257C4" w:rsidR="00813219" w:rsidRPr="00C8032B" w:rsidRDefault="00813219" w:rsidP="00C91CA9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C8032B">
        <w:rPr>
          <w:sz w:val="28"/>
          <w:szCs w:val="28"/>
          <w:lang w:val="lv-LV"/>
        </w:rPr>
        <w:t xml:space="preserve">2020. gada </w:t>
      </w:r>
      <w:r w:rsidR="00A50927">
        <w:rPr>
          <w:sz w:val="28"/>
          <w:szCs w:val="28"/>
          <w:lang w:val="lv-LV"/>
        </w:rPr>
        <w:t>18. jūnijā</w:t>
      </w:r>
      <w:r w:rsidRPr="00C8032B">
        <w:rPr>
          <w:sz w:val="28"/>
          <w:szCs w:val="28"/>
          <w:lang w:val="lv-LV"/>
        </w:rPr>
        <w:tab/>
        <w:t>Rīkojums Nr.</w:t>
      </w:r>
      <w:r w:rsidR="00A50927">
        <w:rPr>
          <w:sz w:val="28"/>
          <w:szCs w:val="28"/>
          <w:lang w:val="lv-LV"/>
        </w:rPr>
        <w:t> 341</w:t>
      </w:r>
    </w:p>
    <w:p w14:paraId="64BEF119" w14:textId="44241F28" w:rsidR="00813219" w:rsidRPr="00C8032B" w:rsidRDefault="00813219" w:rsidP="00C91CA9">
      <w:pPr>
        <w:tabs>
          <w:tab w:val="left" w:pos="6663"/>
        </w:tabs>
        <w:rPr>
          <w:sz w:val="28"/>
          <w:szCs w:val="28"/>
          <w:lang w:val="lv-LV"/>
        </w:rPr>
      </w:pPr>
      <w:r w:rsidRPr="00C8032B">
        <w:rPr>
          <w:sz w:val="28"/>
          <w:szCs w:val="28"/>
          <w:lang w:val="lv-LV"/>
        </w:rPr>
        <w:t>Rīgā</w:t>
      </w:r>
      <w:r w:rsidRPr="00C8032B">
        <w:rPr>
          <w:sz w:val="28"/>
          <w:szCs w:val="28"/>
          <w:lang w:val="lv-LV"/>
        </w:rPr>
        <w:tab/>
        <w:t>(prot. Nr.</w:t>
      </w:r>
      <w:r w:rsidR="00A50927">
        <w:rPr>
          <w:sz w:val="28"/>
          <w:szCs w:val="28"/>
          <w:lang w:val="lv-LV"/>
        </w:rPr>
        <w:t> 41 60</w:t>
      </w:r>
      <w:r w:rsidRPr="00C8032B">
        <w:rPr>
          <w:sz w:val="28"/>
          <w:szCs w:val="28"/>
          <w:lang w:val="lv-LV"/>
        </w:rPr>
        <w:t>. §)</w:t>
      </w:r>
    </w:p>
    <w:p w14:paraId="5F8838DC" w14:textId="77777777" w:rsidR="00DE715A" w:rsidRPr="000511E4" w:rsidRDefault="00DE715A" w:rsidP="002C0513">
      <w:pPr>
        <w:tabs>
          <w:tab w:val="left" w:pos="6663"/>
        </w:tabs>
        <w:rPr>
          <w:sz w:val="28"/>
          <w:szCs w:val="28"/>
          <w:lang w:val="lv-LV"/>
        </w:rPr>
      </w:pPr>
    </w:p>
    <w:p w14:paraId="07FA3946" w14:textId="77777777" w:rsidR="00B53CBE" w:rsidRPr="007E421A" w:rsidRDefault="00B53CBE" w:rsidP="002C0513">
      <w:pPr>
        <w:pStyle w:val="Title"/>
        <w:rPr>
          <w:b/>
        </w:rPr>
      </w:pPr>
      <w:r w:rsidRPr="007E421A">
        <w:rPr>
          <w:b/>
        </w:rPr>
        <w:t xml:space="preserve">Par </w:t>
      </w:r>
      <w:r w:rsidR="002C0513">
        <w:rPr>
          <w:b/>
        </w:rPr>
        <w:t xml:space="preserve">nacionālās koncertzāles projekta </w:t>
      </w:r>
      <w:r w:rsidR="00935204">
        <w:rPr>
          <w:b/>
        </w:rPr>
        <w:t>īstenošanu</w:t>
      </w:r>
    </w:p>
    <w:p w14:paraId="2573F4BE" w14:textId="77777777" w:rsidR="00263427" w:rsidRDefault="00263427" w:rsidP="00263427">
      <w:pPr>
        <w:pStyle w:val="Title"/>
        <w:ind w:firstLine="709"/>
        <w:jc w:val="both"/>
      </w:pPr>
    </w:p>
    <w:p w14:paraId="6C80ED58" w14:textId="43D47660" w:rsidR="007B7BD9" w:rsidRPr="0009322C" w:rsidRDefault="00813219" w:rsidP="00813219">
      <w:pPr>
        <w:pStyle w:val="Title"/>
        <w:ind w:firstLine="709"/>
        <w:jc w:val="both"/>
      </w:pPr>
      <w:r>
        <w:t>1. </w:t>
      </w:r>
      <w:r w:rsidR="007B7BD9" w:rsidRPr="0009322C">
        <w:t xml:space="preserve">Noteikt, ka nacionālās koncertzāles projekta īstenošanai tiek </w:t>
      </w:r>
      <w:r w:rsidR="00105AC8">
        <w:t>izmantoti</w:t>
      </w:r>
      <w:r w:rsidR="007B7BD9" w:rsidRPr="0009322C">
        <w:t xml:space="preserve"> šādi nekustamie īpašumi:</w:t>
      </w:r>
    </w:p>
    <w:p w14:paraId="291E3E62" w14:textId="6EA74C96" w:rsidR="0009322C" w:rsidRPr="00435070" w:rsidRDefault="00813219" w:rsidP="00813219">
      <w:pPr>
        <w:pStyle w:val="Title"/>
        <w:ind w:firstLine="709"/>
        <w:jc w:val="both"/>
      </w:pPr>
      <w:r>
        <w:t>1.1. </w:t>
      </w:r>
      <w:r w:rsidR="007B7BD9" w:rsidRPr="0009322C">
        <w:t xml:space="preserve">nekustamais īpašums </w:t>
      </w:r>
      <w:r w:rsidR="0009322C">
        <w:t>(nekustamā īpašuma kadastra Nr.</w:t>
      </w:r>
      <w:r w:rsidR="00105AC8">
        <w:t> </w:t>
      </w:r>
      <w:r w:rsidR="007B7BD9" w:rsidRPr="0009322C">
        <w:t>0100</w:t>
      </w:r>
      <w:r w:rsidR="00105AC8">
        <w:t> </w:t>
      </w:r>
      <w:r w:rsidR="007B7BD9" w:rsidRPr="0009322C">
        <w:t>010</w:t>
      </w:r>
      <w:r w:rsidR="00105AC8">
        <w:t> </w:t>
      </w:r>
      <w:r w:rsidR="007B7BD9" w:rsidRPr="0009322C">
        <w:t>0042)</w:t>
      </w:r>
      <w:r>
        <w:t> </w:t>
      </w:r>
      <w:r w:rsidR="0009322C">
        <w:t xml:space="preserve">– </w:t>
      </w:r>
      <w:r w:rsidR="007B7BD9" w:rsidRPr="0009322C">
        <w:t>zemes vienība (zemes vienības kadas</w:t>
      </w:r>
      <w:r w:rsidR="0009322C">
        <w:t>tra apzīmējums 0100</w:t>
      </w:r>
      <w:r w:rsidR="00105AC8">
        <w:t> </w:t>
      </w:r>
      <w:r w:rsidR="0009322C">
        <w:t>010</w:t>
      </w:r>
      <w:r w:rsidR="0082079F">
        <w:t> </w:t>
      </w:r>
      <w:r w:rsidR="0009322C">
        <w:t>0042) 1,</w:t>
      </w:r>
      <w:r w:rsidR="007B7BD9" w:rsidRPr="0009322C">
        <w:t>6734 ha platībā</w:t>
      </w:r>
      <w:r w:rsidR="00105AC8">
        <w:t>,</w:t>
      </w:r>
      <w:r w:rsidR="007B7BD9" w:rsidRPr="0009322C">
        <w:t xml:space="preserve"> </w:t>
      </w:r>
      <w:r w:rsidR="00242076">
        <w:t>būve (būves kadastra apzīmējums 0100</w:t>
      </w:r>
      <w:r w:rsidR="00105AC8">
        <w:t> </w:t>
      </w:r>
      <w:r w:rsidR="00242076">
        <w:t>010</w:t>
      </w:r>
      <w:r w:rsidR="00105AC8">
        <w:t> </w:t>
      </w:r>
      <w:r w:rsidR="00242076">
        <w:t>0042</w:t>
      </w:r>
      <w:r w:rsidR="00513984">
        <w:t xml:space="preserve"> </w:t>
      </w:r>
      <w:r w:rsidR="00242076">
        <w:t>001</w:t>
      </w:r>
      <w:r w:rsidR="005C048D">
        <w:t xml:space="preserve">) un saistītās būves </w:t>
      </w:r>
      <w:r w:rsidR="0009322C" w:rsidRPr="00435070">
        <w:t xml:space="preserve">– </w:t>
      </w:r>
      <w:r w:rsidR="007B7BD9" w:rsidRPr="00435070">
        <w:t xml:space="preserve">Elizabetes ielā 2, Rīgā; </w:t>
      </w:r>
    </w:p>
    <w:p w14:paraId="084C015C" w14:textId="0C83C482" w:rsidR="007B7BD9" w:rsidRPr="0009322C" w:rsidRDefault="00813219" w:rsidP="00813219">
      <w:pPr>
        <w:pStyle w:val="Title"/>
        <w:ind w:firstLine="709"/>
        <w:jc w:val="both"/>
      </w:pPr>
      <w:r>
        <w:t>1.2. </w:t>
      </w:r>
      <w:r w:rsidR="007B7BD9" w:rsidRPr="00435070">
        <w:t xml:space="preserve">nekustamais īpašums </w:t>
      </w:r>
      <w:r w:rsidR="0009322C" w:rsidRPr="00435070">
        <w:t>(nekustamā īpašuma kadastra Nr.</w:t>
      </w:r>
      <w:r w:rsidR="00105AC8">
        <w:t> </w:t>
      </w:r>
      <w:r w:rsidR="007B7BD9" w:rsidRPr="00435070">
        <w:t>0100</w:t>
      </w:r>
      <w:r w:rsidR="00105AC8">
        <w:t> </w:t>
      </w:r>
      <w:r w:rsidR="007B7BD9" w:rsidRPr="00435070">
        <w:t>010</w:t>
      </w:r>
      <w:r w:rsidR="00105AC8">
        <w:t> </w:t>
      </w:r>
      <w:r w:rsidR="007B7BD9" w:rsidRPr="00435070">
        <w:t>0099)</w:t>
      </w:r>
      <w:r>
        <w:t> </w:t>
      </w:r>
      <w:r w:rsidR="007B7BD9" w:rsidRPr="00435070">
        <w:t>– zemes vienība (zemes vienības kadastra apzīmējums 0100</w:t>
      </w:r>
      <w:r w:rsidR="00105AC8">
        <w:t> </w:t>
      </w:r>
      <w:r w:rsidR="007B7BD9" w:rsidRPr="00435070">
        <w:t>010</w:t>
      </w:r>
      <w:r w:rsidR="00105AC8">
        <w:t> </w:t>
      </w:r>
      <w:r w:rsidR="007B7BD9" w:rsidRPr="00435070">
        <w:t>00</w:t>
      </w:r>
      <w:r w:rsidR="0009322C" w:rsidRPr="00435070">
        <w:t>99) 0,</w:t>
      </w:r>
      <w:r w:rsidR="007B7BD9" w:rsidRPr="00435070">
        <w:t>1840 ha platībā un būve (būves</w:t>
      </w:r>
      <w:r w:rsidR="007B7BD9" w:rsidRPr="0009322C">
        <w:t xml:space="preserve"> kadastra apzīmējum</w:t>
      </w:r>
      <w:r w:rsidR="00C64CD9">
        <w:t>s</w:t>
      </w:r>
      <w:r w:rsidR="007B7BD9" w:rsidRPr="0009322C">
        <w:t xml:space="preserve"> 0100</w:t>
      </w:r>
      <w:r w:rsidR="00105AC8">
        <w:t> </w:t>
      </w:r>
      <w:r w:rsidR="007B7BD9" w:rsidRPr="0009322C">
        <w:t>010</w:t>
      </w:r>
      <w:r w:rsidR="00105AC8">
        <w:t> </w:t>
      </w:r>
      <w:r w:rsidR="007B7BD9" w:rsidRPr="0009322C">
        <w:t>0099</w:t>
      </w:r>
      <w:r w:rsidR="00513984">
        <w:t xml:space="preserve"> </w:t>
      </w:r>
      <w:r w:rsidR="007B7BD9" w:rsidRPr="0009322C">
        <w:t xml:space="preserve">001) </w:t>
      </w:r>
      <w:r w:rsidR="0009322C">
        <w:t>–</w:t>
      </w:r>
      <w:r w:rsidR="007B7BD9" w:rsidRPr="0009322C">
        <w:t xml:space="preserve"> Kronvalda bulvārī 6, Rīgā.</w:t>
      </w:r>
    </w:p>
    <w:p w14:paraId="66DCCC09" w14:textId="77777777" w:rsidR="00E65460" w:rsidRDefault="00E65460" w:rsidP="00813219">
      <w:pPr>
        <w:pStyle w:val="Title"/>
        <w:ind w:firstLine="709"/>
        <w:jc w:val="both"/>
      </w:pPr>
    </w:p>
    <w:p w14:paraId="3F8C5627" w14:textId="7F25D602" w:rsidR="00E65460" w:rsidRDefault="00813219" w:rsidP="00813219">
      <w:pPr>
        <w:pStyle w:val="Title"/>
        <w:ind w:firstLine="709"/>
        <w:jc w:val="both"/>
      </w:pPr>
      <w:r>
        <w:t>2. </w:t>
      </w:r>
      <w:r w:rsidR="00E65460">
        <w:t>Finanšu ministrija</w:t>
      </w:r>
      <w:r w:rsidR="0009322C">
        <w:t xml:space="preserve">i kā valsts akciju sabiedrības </w:t>
      </w:r>
      <w:r>
        <w:t>"</w:t>
      </w:r>
      <w:r w:rsidR="00E65460">
        <w:t>Valsts nekustamie īpašumi</w:t>
      </w:r>
      <w:r>
        <w:t>"</w:t>
      </w:r>
      <w:r w:rsidR="00E65460">
        <w:t xml:space="preserve"> kapitāla daļu turētājai izslēgt no kapitālsabiedrības pamatkapitāla šā rīkojuma 1.</w:t>
      </w:r>
      <w:r w:rsidR="00105AC8">
        <w:t> </w:t>
      </w:r>
      <w:r w:rsidR="00E65460">
        <w:t>punktā minētos nekustamos īpašumus</w:t>
      </w:r>
      <w:r w:rsidR="00B463EF">
        <w:t xml:space="preserve">, </w:t>
      </w:r>
      <w:r w:rsidR="003B51CF">
        <w:t>reģistrēt tos uz valsts vārda Finanšu ministrijas personā</w:t>
      </w:r>
      <w:r w:rsidR="0072008C">
        <w:t>,</w:t>
      </w:r>
      <w:r w:rsidR="003B51CF">
        <w:t xml:space="preserve"> </w:t>
      </w:r>
      <w:r w:rsidR="0082079F">
        <w:t xml:space="preserve">kā arī </w:t>
      </w:r>
      <w:r w:rsidR="00B463EF">
        <w:t>risin</w:t>
      </w:r>
      <w:r w:rsidR="0082079F">
        <w:t>ā</w:t>
      </w:r>
      <w:r w:rsidR="00B463EF">
        <w:t>t jautājumu par līdzvērtīgu nekustamo īpašumu ieguldīšanu kapitālsabiedrības pamatkapitālā.</w:t>
      </w:r>
    </w:p>
    <w:p w14:paraId="05D1EAB1" w14:textId="77777777" w:rsidR="007849FB" w:rsidRDefault="007849FB" w:rsidP="00813219">
      <w:pPr>
        <w:pStyle w:val="Title"/>
        <w:ind w:firstLine="709"/>
        <w:jc w:val="both"/>
      </w:pPr>
    </w:p>
    <w:p w14:paraId="61253794" w14:textId="610AB827" w:rsidR="007849FB" w:rsidRDefault="00813219" w:rsidP="00813219">
      <w:pPr>
        <w:pStyle w:val="Title"/>
        <w:ind w:firstLine="709"/>
        <w:jc w:val="both"/>
      </w:pPr>
      <w:r>
        <w:t>3. </w:t>
      </w:r>
      <w:r w:rsidR="00F31EFD">
        <w:t xml:space="preserve">Kultūras ministrijai sadarbībā ar </w:t>
      </w:r>
      <w:r w:rsidR="00847001">
        <w:t>Finanšu ministrij</w:t>
      </w:r>
      <w:r w:rsidR="00F31EFD">
        <w:t>u</w:t>
      </w:r>
      <w:r w:rsidR="007849FB">
        <w:t xml:space="preserve"> (valsts ak</w:t>
      </w:r>
      <w:r w:rsidR="00253A27">
        <w:t>ciju sabiedrīb</w:t>
      </w:r>
      <w:r w:rsidR="00F31EFD">
        <w:t>u</w:t>
      </w:r>
      <w:r w:rsidR="00847001" w:rsidRPr="002C0513">
        <w:t xml:space="preserve"> </w:t>
      </w:r>
      <w:r>
        <w:t>"</w:t>
      </w:r>
      <w:r w:rsidR="00847001" w:rsidRPr="002C0513">
        <w:t>Valsts nekustamie īpašumi</w:t>
      </w:r>
      <w:r>
        <w:t>"</w:t>
      </w:r>
      <w:r w:rsidR="00847001">
        <w:t>)</w:t>
      </w:r>
      <w:r w:rsidR="00FD76B0">
        <w:t xml:space="preserve"> nodrošināt </w:t>
      </w:r>
      <w:r w:rsidR="00AE6B1B">
        <w:t>nepieciešamās</w:t>
      </w:r>
      <w:r w:rsidR="00B104F1">
        <w:t xml:space="preserve"> darbības</w:t>
      </w:r>
      <w:r w:rsidR="00FD76B0">
        <w:t xml:space="preserve"> </w:t>
      </w:r>
      <w:r w:rsidR="00B104F1">
        <w:t xml:space="preserve">nacionālās </w:t>
      </w:r>
      <w:r w:rsidR="00FD76B0">
        <w:t xml:space="preserve">koncertzāles projekta </w:t>
      </w:r>
      <w:r w:rsidR="007849FB">
        <w:t>īstenošanai</w:t>
      </w:r>
      <w:r w:rsidR="00B104F1">
        <w:t>, tai skaitā</w:t>
      </w:r>
      <w:r w:rsidR="007849FB">
        <w:t>:</w:t>
      </w:r>
    </w:p>
    <w:p w14:paraId="6BD21A34" w14:textId="0E90DE36" w:rsidR="0009322C" w:rsidRDefault="00813219" w:rsidP="00813219">
      <w:pPr>
        <w:pStyle w:val="Title"/>
        <w:ind w:firstLine="709"/>
        <w:jc w:val="both"/>
      </w:pPr>
      <w:r>
        <w:t>3.1. </w:t>
      </w:r>
      <w:r w:rsidR="000B309F" w:rsidRPr="0009322C">
        <w:t xml:space="preserve">izvērtēt </w:t>
      </w:r>
      <w:r w:rsidR="00302A26" w:rsidRPr="0009322C">
        <w:t xml:space="preserve">Rīgas pilsētas </w:t>
      </w:r>
      <w:r w:rsidR="000B309F" w:rsidRPr="0009322C">
        <w:t xml:space="preserve">pašvaldības īpašumā esošā </w:t>
      </w:r>
      <w:r w:rsidR="0009322C">
        <w:t>nekustamā</w:t>
      </w:r>
      <w:r w:rsidR="003A7BFE" w:rsidRPr="0009322C">
        <w:t xml:space="preserve"> īpašuma </w:t>
      </w:r>
      <w:r w:rsidR="0009322C">
        <w:t>(nekustamā īpašuma kadastra Nr.</w:t>
      </w:r>
      <w:r w:rsidR="00105AC8">
        <w:t> </w:t>
      </w:r>
      <w:r w:rsidR="00824303" w:rsidRPr="0009322C">
        <w:t>0100 010 0124)</w:t>
      </w:r>
      <w:r w:rsidR="00105AC8">
        <w:t xml:space="preserve"> – </w:t>
      </w:r>
      <w:r w:rsidR="00881C25" w:rsidRPr="0009322C">
        <w:t xml:space="preserve">zemes vienības (zemes vienības kadastra apzīmējums 0100 010 0124) </w:t>
      </w:r>
      <w:r w:rsidR="0009322C">
        <w:t>0,2711 </w:t>
      </w:r>
      <w:r w:rsidR="004C6828" w:rsidRPr="0009322C">
        <w:t>ha platībā</w:t>
      </w:r>
      <w:r w:rsidR="0061756C" w:rsidRPr="0009322C">
        <w:t xml:space="preserve"> un būves (būves kadastra apzīmējums </w:t>
      </w:r>
      <w:r w:rsidR="00E848B9" w:rsidRPr="0009322C">
        <w:t>0100</w:t>
      </w:r>
      <w:r w:rsidR="00105AC8">
        <w:t> </w:t>
      </w:r>
      <w:r w:rsidR="00E848B9" w:rsidRPr="0009322C">
        <w:t>010</w:t>
      </w:r>
      <w:r w:rsidR="00105AC8">
        <w:t> </w:t>
      </w:r>
      <w:r w:rsidR="00E848B9" w:rsidRPr="0009322C">
        <w:t>0124</w:t>
      </w:r>
      <w:r w:rsidR="00105AC8">
        <w:t> </w:t>
      </w:r>
      <w:r w:rsidR="00E848B9" w:rsidRPr="0009322C">
        <w:t xml:space="preserve">002) </w:t>
      </w:r>
      <w:r w:rsidR="0009322C">
        <w:t xml:space="preserve">– </w:t>
      </w:r>
      <w:r w:rsidR="000B309F" w:rsidRPr="0009322C">
        <w:t>Elizabetes ielā 2</w:t>
      </w:r>
      <w:r w:rsidR="00C8032B">
        <w:t xml:space="preserve">, </w:t>
      </w:r>
      <w:r w:rsidR="000B309F" w:rsidRPr="0009322C">
        <w:t>k-1, Rīgā</w:t>
      </w:r>
      <w:r w:rsidR="00855788" w:rsidRPr="0009322C">
        <w:t xml:space="preserve">, </w:t>
      </w:r>
      <w:r w:rsidR="000B309F" w:rsidRPr="0009322C">
        <w:t xml:space="preserve">atsavināšanas nepieciešamību nacionālās koncertzāles projekta </w:t>
      </w:r>
      <w:r w:rsidR="00105AC8">
        <w:t>īstenošanai</w:t>
      </w:r>
      <w:r w:rsidR="000B309F" w:rsidRPr="0009322C">
        <w:t>,</w:t>
      </w:r>
      <w:r w:rsidR="005C048D">
        <w:t xml:space="preserve"> attiecīgo risinājumu saskaņot ar Rīgas pilsētas pašvaldību, </w:t>
      </w:r>
      <w:r w:rsidR="00105AC8">
        <w:t>apvienot</w:t>
      </w:r>
      <w:r w:rsidR="00253A27" w:rsidRPr="0009322C">
        <w:t xml:space="preserve"> nacionālās koncertzāles projekta īstenošanai nepieciešamo</w:t>
      </w:r>
      <w:r w:rsidR="00105AC8">
        <w:t>s</w:t>
      </w:r>
      <w:r w:rsidR="00253A27" w:rsidRPr="0009322C">
        <w:t xml:space="preserve"> zemesgabalu</w:t>
      </w:r>
      <w:r w:rsidR="00105AC8">
        <w:t>s</w:t>
      </w:r>
      <w:r w:rsidR="00253A27" w:rsidRPr="0009322C">
        <w:t xml:space="preserve"> un </w:t>
      </w:r>
      <w:r w:rsidR="00513984">
        <w:t>atsavinā</w:t>
      </w:r>
      <w:r w:rsidR="00105AC8">
        <w:t>t</w:t>
      </w:r>
      <w:r w:rsidR="00513984">
        <w:t xml:space="preserve"> valsts labā</w:t>
      </w:r>
      <w:r w:rsidR="009E17E0" w:rsidRPr="0009322C">
        <w:t>;</w:t>
      </w:r>
    </w:p>
    <w:p w14:paraId="76443D3D" w14:textId="3493E15B" w:rsidR="00167912" w:rsidRPr="0009322C" w:rsidRDefault="00813219" w:rsidP="00813219">
      <w:pPr>
        <w:pStyle w:val="Title"/>
        <w:ind w:firstLine="709"/>
        <w:jc w:val="both"/>
      </w:pPr>
      <w:r>
        <w:t>3.2. </w:t>
      </w:r>
      <w:r w:rsidR="00167912" w:rsidRPr="0009322C">
        <w:t>nodrošināt finanšu un ekonomisko aprēķinu izstrādi nacionālās koncertzāles projekta</w:t>
      </w:r>
      <w:r w:rsidR="0082079F">
        <w:t xml:space="preserve"> īstenošanai</w:t>
      </w:r>
      <w:r w:rsidR="009A5B67">
        <w:t xml:space="preserve"> (ietilpība līdz 1 </w:t>
      </w:r>
      <w:r w:rsidR="009A5B67" w:rsidRPr="0009322C">
        <w:t>400 sēdvietām)</w:t>
      </w:r>
      <w:r w:rsidR="0082079F">
        <w:t>, izmantojot</w:t>
      </w:r>
      <w:r w:rsidR="00167912" w:rsidRPr="0009322C">
        <w:t xml:space="preserve"> </w:t>
      </w:r>
      <w:r w:rsidR="005C048D">
        <w:t>publisk</w:t>
      </w:r>
      <w:r w:rsidR="004E3D39">
        <w:t>ās</w:t>
      </w:r>
      <w:r w:rsidR="005C048D">
        <w:t xml:space="preserve"> </w:t>
      </w:r>
      <w:r w:rsidR="004E3D39">
        <w:t xml:space="preserve">un </w:t>
      </w:r>
      <w:r w:rsidR="005C048D">
        <w:t>privāt</w:t>
      </w:r>
      <w:r w:rsidR="004E3D39">
        <w:t>ās</w:t>
      </w:r>
      <w:r w:rsidR="005C048D">
        <w:t xml:space="preserve"> partnerīb</w:t>
      </w:r>
      <w:r w:rsidR="004E3D39">
        <w:t>as modeli</w:t>
      </w:r>
      <w:r w:rsidR="009A5B67">
        <w:t xml:space="preserve">, </w:t>
      </w:r>
      <w:r w:rsidR="00167912" w:rsidRPr="00AE6B1B">
        <w:t xml:space="preserve">tai skaitā </w:t>
      </w:r>
      <w:r w:rsidR="004E3D39" w:rsidRPr="00AE6B1B">
        <w:t>projekt</w:t>
      </w:r>
      <w:r w:rsidR="00AE6B1B">
        <w:t>a izvērtējumu</w:t>
      </w:r>
      <w:r w:rsidR="00167912" w:rsidRPr="00AE6B1B">
        <w:t xml:space="preserve"> no komercdarbības atbalsta, konkurences neitralitātes un tirgus nepilnības </w:t>
      </w:r>
      <w:r w:rsidR="00AE6B1B" w:rsidRPr="00AE6B1B">
        <w:t>aspekta</w:t>
      </w:r>
      <w:r w:rsidR="00167912" w:rsidRPr="00AE6B1B">
        <w:t>;</w:t>
      </w:r>
    </w:p>
    <w:p w14:paraId="32EE5335" w14:textId="6163F6CE" w:rsidR="0009322C" w:rsidRPr="0009322C" w:rsidRDefault="00813219" w:rsidP="00813219">
      <w:pPr>
        <w:pStyle w:val="Title"/>
        <w:ind w:firstLine="709"/>
        <w:jc w:val="both"/>
      </w:pPr>
      <w:r>
        <w:lastRenderedPageBreak/>
        <w:t>3.3. </w:t>
      </w:r>
      <w:r w:rsidR="009A5B67">
        <w:t>nodrošināt</w:t>
      </w:r>
      <w:r w:rsidR="0062355A" w:rsidRPr="0009322C">
        <w:t xml:space="preserve"> </w:t>
      </w:r>
      <w:r w:rsidR="00563D42" w:rsidRPr="0009322C">
        <w:t xml:space="preserve">nekustamā īpašuma </w:t>
      </w:r>
      <w:r w:rsidR="0009322C">
        <w:t>(nekustamā īpašuma kadastra Nr.</w:t>
      </w:r>
      <w:r w:rsidR="009A5B67">
        <w:t> </w:t>
      </w:r>
      <w:r w:rsidR="002D6ACE" w:rsidRPr="0009322C">
        <w:t>0100</w:t>
      </w:r>
      <w:r w:rsidR="009A5B67">
        <w:t> </w:t>
      </w:r>
      <w:r w:rsidR="002D6ACE" w:rsidRPr="0009322C">
        <w:t>010 0042)</w:t>
      </w:r>
      <w:r w:rsidR="0082079F">
        <w:t xml:space="preserve"> </w:t>
      </w:r>
      <w:r w:rsidR="00A75558" w:rsidRPr="0009322C">
        <w:t xml:space="preserve">Elizabetes ielā 2, Rīgā, </w:t>
      </w:r>
      <w:r w:rsidR="00563D42" w:rsidRPr="00435070">
        <w:t>sastāvā esoš</w:t>
      </w:r>
      <w:r w:rsidR="00B60AFA" w:rsidRPr="00435070">
        <w:t>ās</w:t>
      </w:r>
      <w:r w:rsidR="00563D42" w:rsidRPr="00435070">
        <w:t xml:space="preserve"> </w:t>
      </w:r>
      <w:r w:rsidR="006B0BCC" w:rsidRPr="00435070">
        <w:t>būv</w:t>
      </w:r>
      <w:r w:rsidR="00B60AFA" w:rsidRPr="00435070">
        <w:t>es</w:t>
      </w:r>
      <w:r w:rsidR="0062355A" w:rsidRPr="00435070">
        <w:t xml:space="preserve"> </w:t>
      </w:r>
      <w:r w:rsidR="000A401B" w:rsidRPr="00435070">
        <w:t>demontāžas</w:t>
      </w:r>
      <w:r w:rsidR="000A401B" w:rsidRPr="0009322C">
        <w:t xml:space="preserve"> plānošan</w:t>
      </w:r>
      <w:r w:rsidR="009A5B67">
        <w:t>u</w:t>
      </w:r>
      <w:r w:rsidR="000A401B" w:rsidRPr="0009322C">
        <w:t>, projektēšan</w:t>
      </w:r>
      <w:r w:rsidR="009A5B67">
        <w:t>u</w:t>
      </w:r>
      <w:r w:rsidR="000A401B" w:rsidRPr="0009322C">
        <w:t xml:space="preserve"> un demontāž</w:t>
      </w:r>
      <w:r w:rsidR="009A5B67">
        <w:t>u</w:t>
      </w:r>
      <w:r w:rsidR="009E17E0" w:rsidRPr="0009322C">
        <w:t>;</w:t>
      </w:r>
    </w:p>
    <w:p w14:paraId="7BFAF071" w14:textId="0992B7BB" w:rsidR="0009322C" w:rsidRPr="0009322C" w:rsidRDefault="00813219" w:rsidP="00813219">
      <w:pPr>
        <w:pStyle w:val="Title"/>
        <w:ind w:firstLine="709"/>
        <w:jc w:val="both"/>
      </w:pPr>
      <w:r>
        <w:t>3.4. </w:t>
      </w:r>
      <w:r w:rsidR="009E17E0" w:rsidRPr="0009322C">
        <w:t>nodrošināt starptautiska metu konkursa izsludināšanu</w:t>
      </w:r>
      <w:r w:rsidR="00167912">
        <w:t>.</w:t>
      </w:r>
    </w:p>
    <w:p w14:paraId="64E7173C" w14:textId="77777777" w:rsidR="00FD76B0" w:rsidRPr="0009322C" w:rsidRDefault="00FD76B0" w:rsidP="00813219">
      <w:pPr>
        <w:pStyle w:val="Title"/>
        <w:ind w:firstLine="709"/>
        <w:jc w:val="both"/>
        <w:rPr>
          <w:highlight w:val="yellow"/>
        </w:rPr>
      </w:pPr>
    </w:p>
    <w:p w14:paraId="10734020" w14:textId="4392E115" w:rsidR="007849FB" w:rsidRDefault="00813219" w:rsidP="00813219">
      <w:pPr>
        <w:pStyle w:val="Title"/>
        <w:ind w:firstLine="709"/>
        <w:jc w:val="both"/>
      </w:pPr>
      <w:r>
        <w:t>4. </w:t>
      </w:r>
      <w:r w:rsidR="00A51C6A">
        <w:t xml:space="preserve">Kultūras ministrijai sadarbībā ar Finanšu ministriju </w:t>
      </w:r>
      <w:r w:rsidR="00253A27">
        <w:t>(valsts akciju sabiedrību</w:t>
      </w:r>
      <w:r w:rsidR="00253A27" w:rsidRPr="002C0513">
        <w:t xml:space="preserve"> </w:t>
      </w:r>
      <w:r>
        <w:t>"</w:t>
      </w:r>
      <w:r w:rsidR="00253A27" w:rsidRPr="002C0513">
        <w:t>Valsts nekustamie īpašumi</w:t>
      </w:r>
      <w:r>
        <w:t>"</w:t>
      </w:r>
      <w:r w:rsidR="00253A27">
        <w:t xml:space="preserve">) </w:t>
      </w:r>
      <w:r w:rsidR="00A51C6A">
        <w:t>sagatavot</w:t>
      </w:r>
      <w:proofErr w:type="gramStart"/>
      <w:r w:rsidR="00A51C6A">
        <w:t xml:space="preserve"> un</w:t>
      </w:r>
      <w:proofErr w:type="gramEnd"/>
      <w:r w:rsidR="00A51C6A">
        <w:t xml:space="preserve"> k</w:t>
      </w:r>
      <w:r w:rsidR="002F30BB" w:rsidRPr="002F30BB">
        <w:t>ultūras ministram līdz 202</w:t>
      </w:r>
      <w:r w:rsidR="00FD76B0">
        <w:t>1</w:t>
      </w:r>
      <w:r w:rsidR="002F30BB" w:rsidRPr="002F30BB">
        <w:t>.</w:t>
      </w:r>
      <w:r>
        <w:t> </w:t>
      </w:r>
      <w:r w:rsidR="002F30BB" w:rsidRPr="002F30BB">
        <w:t xml:space="preserve">gada </w:t>
      </w:r>
      <w:r w:rsidR="00A51C6A">
        <w:t>31.</w:t>
      </w:r>
      <w:r>
        <w:t> </w:t>
      </w:r>
      <w:r w:rsidR="00A51C6A">
        <w:t xml:space="preserve">decembrim </w:t>
      </w:r>
      <w:r w:rsidR="002F30BB" w:rsidRPr="002F30BB">
        <w:t xml:space="preserve">iesniegt </w:t>
      </w:r>
      <w:r w:rsidR="00A51C6A">
        <w:t xml:space="preserve">noteiktā kārtībā Ministru kabinetā </w:t>
      </w:r>
      <w:r w:rsidR="00FD76B0">
        <w:t>informatīvo ziņojumu par</w:t>
      </w:r>
      <w:r w:rsidR="00A51C6A">
        <w:t xml:space="preserve"> nacionālās</w:t>
      </w:r>
      <w:r w:rsidR="00FD76B0">
        <w:t xml:space="preserve"> koncertzāles projekta īstenošanas gaitu</w:t>
      </w:r>
      <w:r w:rsidR="002F30BB">
        <w:t xml:space="preserve">. </w:t>
      </w:r>
    </w:p>
    <w:p w14:paraId="1F692B9E" w14:textId="2FAD6DBE" w:rsidR="00813219" w:rsidRPr="00105AC8" w:rsidRDefault="00813219" w:rsidP="00813219">
      <w:pPr>
        <w:ind w:firstLine="709"/>
        <w:jc w:val="both"/>
        <w:rPr>
          <w:sz w:val="28"/>
          <w:szCs w:val="28"/>
          <w:lang w:val="lv-LV"/>
        </w:rPr>
      </w:pPr>
    </w:p>
    <w:p w14:paraId="2B57F18F" w14:textId="77777777" w:rsidR="00813219" w:rsidRPr="00105AC8" w:rsidRDefault="00813219" w:rsidP="00813219">
      <w:pPr>
        <w:ind w:firstLine="709"/>
        <w:jc w:val="both"/>
        <w:rPr>
          <w:sz w:val="28"/>
          <w:szCs w:val="28"/>
          <w:lang w:val="lv-LV"/>
        </w:rPr>
      </w:pPr>
    </w:p>
    <w:p w14:paraId="20BB1395" w14:textId="77777777" w:rsidR="00813219" w:rsidRPr="00105AC8" w:rsidRDefault="00813219" w:rsidP="00813219">
      <w:pPr>
        <w:ind w:firstLine="709"/>
        <w:jc w:val="both"/>
        <w:rPr>
          <w:sz w:val="28"/>
          <w:szCs w:val="28"/>
          <w:lang w:val="lv-LV"/>
        </w:rPr>
      </w:pPr>
    </w:p>
    <w:p w14:paraId="43EB0409" w14:textId="77777777" w:rsidR="00813219" w:rsidRPr="005B4473" w:rsidRDefault="00813219" w:rsidP="005B4473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 w:rsidRPr="005B4473">
        <w:rPr>
          <w:sz w:val="28"/>
          <w:szCs w:val="28"/>
        </w:rPr>
        <w:t>Ministru</w:t>
      </w:r>
      <w:proofErr w:type="spellEnd"/>
      <w:r w:rsidRPr="005B4473">
        <w:rPr>
          <w:sz w:val="28"/>
          <w:szCs w:val="28"/>
        </w:rPr>
        <w:t xml:space="preserve"> </w:t>
      </w:r>
      <w:proofErr w:type="spellStart"/>
      <w:r w:rsidRPr="005B4473">
        <w:rPr>
          <w:sz w:val="28"/>
          <w:szCs w:val="28"/>
        </w:rPr>
        <w:t>prezidents</w:t>
      </w:r>
      <w:proofErr w:type="spellEnd"/>
      <w:r w:rsidRPr="005B4473">
        <w:rPr>
          <w:sz w:val="28"/>
          <w:szCs w:val="28"/>
        </w:rPr>
        <w:tab/>
        <w:t>A. K. </w:t>
      </w:r>
      <w:proofErr w:type="spellStart"/>
      <w:r w:rsidRPr="005B4473">
        <w:rPr>
          <w:sz w:val="28"/>
          <w:szCs w:val="28"/>
        </w:rPr>
        <w:t>Kariņš</w:t>
      </w:r>
      <w:proofErr w:type="spellEnd"/>
    </w:p>
    <w:p w14:paraId="2A069CFF" w14:textId="77777777" w:rsidR="00813219" w:rsidRPr="005B4473" w:rsidRDefault="00813219" w:rsidP="005B4473">
      <w:pPr>
        <w:tabs>
          <w:tab w:val="left" w:pos="4678"/>
        </w:tabs>
        <w:ind w:firstLine="709"/>
        <w:rPr>
          <w:sz w:val="28"/>
          <w:szCs w:val="28"/>
        </w:rPr>
      </w:pPr>
    </w:p>
    <w:p w14:paraId="5AC1A04D" w14:textId="77777777" w:rsidR="00813219" w:rsidRPr="005B4473" w:rsidRDefault="00813219" w:rsidP="005B4473">
      <w:pPr>
        <w:tabs>
          <w:tab w:val="left" w:pos="4678"/>
        </w:tabs>
        <w:ind w:firstLine="709"/>
        <w:rPr>
          <w:sz w:val="28"/>
          <w:szCs w:val="28"/>
        </w:rPr>
      </w:pPr>
    </w:p>
    <w:p w14:paraId="512F969E" w14:textId="77777777" w:rsidR="00813219" w:rsidRPr="005B4473" w:rsidRDefault="00813219" w:rsidP="005B4473">
      <w:pPr>
        <w:tabs>
          <w:tab w:val="left" w:pos="4678"/>
        </w:tabs>
        <w:ind w:firstLine="709"/>
        <w:rPr>
          <w:sz w:val="28"/>
          <w:szCs w:val="28"/>
        </w:rPr>
      </w:pPr>
    </w:p>
    <w:p w14:paraId="29B213C6" w14:textId="77777777" w:rsidR="00813219" w:rsidRPr="005B4473" w:rsidRDefault="00813219" w:rsidP="005B4473">
      <w:pPr>
        <w:tabs>
          <w:tab w:val="left" w:pos="2268"/>
          <w:tab w:val="left" w:pos="6521"/>
        </w:tabs>
        <w:ind w:firstLine="709"/>
        <w:rPr>
          <w:sz w:val="28"/>
          <w:szCs w:val="28"/>
        </w:rPr>
      </w:pPr>
      <w:proofErr w:type="spellStart"/>
      <w:r w:rsidRPr="005B4473">
        <w:rPr>
          <w:sz w:val="28"/>
          <w:szCs w:val="28"/>
        </w:rPr>
        <w:t>Kultūras</w:t>
      </w:r>
      <w:proofErr w:type="spellEnd"/>
      <w:r w:rsidRPr="005B4473">
        <w:rPr>
          <w:sz w:val="28"/>
          <w:szCs w:val="28"/>
        </w:rPr>
        <w:t xml:space="preserve"> </w:t>
      </w:r>
      <w:proofErr w:type="spellStart"/>
      <w:r w:rsidRPr="005B4473">
        <w:rPr>
          <w:sz w:val="28"/>
          <w:szCs w:val="28"/>
        </w:rPr>
        <w:t>ministrs</w:t>
      </w:r>
      <w:proofErr w:type="spellEnd"/>
      <w:r w:rsidRPr="005B4473">
        <w:rPr>
          <w:sz w:val="28"/>
          <w:szCs w:val="28"/>
        </w:rPr>
        <w:t xml:space="preserve"> </w:t>
      </w:r>
      <w:r w:rsidRPr="005B4473">
        <w:rPr>
          <w:sz w:val="28"/>
          <w:szCs w:val="28"/>
        </w:rPr>
        <w:tab/>
        <w:t>N. </w:t>
      </w:r>
      <w:proofErr w:type="spellStart"/>
      <w:r w:rsidRPr="005B4473">
        <w:rPr>
          <w:sz w:val="28"/>
          <w:szCs w:val="28"/>
        </w:rPr>
        <w:t>Puntulis</w:t>
      </w:r>
      <w:proofErr w:type="spellEnd"/>
    </w:p>
    <w:sectPr w:rsidR="00813219" w:rsidRPr="005B4473" w:rsidSect="0081321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AEC68" w14:textId="77777777" w:rsidR="00167912" w:rsidRDefault="00167912">
      <w:r>
        <w:separator/>
      </w:r>
    </w:p>
  </w:endnote>
  <w:endnote w:type="continuationSeparator" w:id="0">
    <w:p w14:paraId="1E2FC5FD" w14:textId="77777777" w:rsidR="00167912" w:rsidRDefault="0016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AFE37" w14:textId="77777777" w:rsidR="00813219" w:rsidRPr="00813219" w:rsidRDefault="00813219" w:rsidP="00813219">
    <w:pPr>
      <w:pStyle w:val="Footer"/>
      <w:rPr>
        <w:sz w:val="16"/>
        <w:szCs w:val="16"/>
      </w:rPr>
    </w:pPr>
    <w:r>
      <w:rPr>
        <w:sz w:val="16"/>
        <w:szCs w:val="16"/>
      </w:rPr>
      <w:t>R1158_0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F79E" w14:textId="6A489E34" w:rsidR="00813219" w:rsidRPr="00813219" w:rsidRDefault="00813219">
    <w:pPr>
      <w:pStyle w:val="Footer"/>
      <w:rPr>
        <w:sz w:val="16"/>
        <w:szCs w:val="16"/>
      </w:rPr>
    </w:pPr>
    <w:r>
      <w:rPr>
        <w:sz w:val="16"/>
        <w:szCs w:val="16"/>
      </w:rPr>
      <w:t>R1158_0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D861E" w14:textId="77777777" w:rsidR="00167912" w:rsidRDefault="00167912">
      <w:r>
        <w:separator/>
      </w:r>
    </w:p>
  </w:footnote>
  <w:footnote w:type="continuationSeparator" w:id="0">
    <w:p w14:paraId="4EC08C53" w14:textId="77777777" w:rsidR="00167912" w:rsidRDefault="00167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78B45" w14:textId="77777777" w:rsidR="00167912" w:rsidRDefault="00167912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86CC14" w14:textId="77777777" w:rsidR="00167912" w:rsidRDefault="00167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958CA" w14:textId="68D3422F" w:rsidR="00167912" w:rsidRDefault="00167912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032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D02144" w14:textId="77777777" w:rsidR="00167912" w:rsidRDefault="00167912" w:rsidP="00093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12AD9" w14:textId="77777777" w:rsidR="00167912" w:rsidRPr="003629D6" w:rsidRDefault="00167912">
    <w:pPr>
      <w:pStyle w:val="Header"/>
    </w:pPr>
  </w:p>
  <w:p w14:paraId="1275F05F" w14:textId="77777777" w:rsidR="00813219" w:rsidRDefault="00813219">
    <w:pPr>
      <w:pStyle w:val="Header"/>
    </w:pPr>
    <w:r>
      <w:rPr>
        <w:noProof/>
      </w:rPr>
      <w:drawing>
        <wp:inline distT="0" distB="0" distL="0" distR="0" wp14:anchorId="51931BF1" wp14:editId="13A3C59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54D"/>
    <w:multiLevelType w:val="hybridMultilevel"/>
    <w:tmpl w:val="A74EE50E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EA22B7"/>
    <w:multiLevelType w:val="multilevel"/>
    <w:tmpl w:val="5D48EE0E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."/>
      <w:lvlJc w:val="left"/>
      <w:pPr>
        <w:ind w:left="162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5" w:hanging="2160"/>
      </w:pPr>
      <w:rPr>
        <w:rFonts w:hint="default"/>
      </w:rPr>
    </w:lvl>
  </w:abstractNum>
  <w:abstractNum w:abstractNumId="2" w15:restartNumberingAfterBreak="0">
    <w:nsid w:val="0E47597D"/>
    <w:multiLevelType w:val="hybridMultilevel"/>
    <w:tmpl w:val="29F02512"/>
    <w:lvl w:ilvl="0" w:tplc="2A5A4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A7F30"/>
    <w:multiLevelType w:val="hybridMultilevel"/>
    <w:tmpl w:val="19809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3EBE"/>
    <w:multiLevelType w:val="hybridMultilevel"/>
    <w:tmpl w:val="8F763AE2"/>
    <w:lvl w:ilvl="0" w:tplc="0426000F">
      <w:start w:val="1"/>
      <w:numFmt w:val="decimal"/>
      <w:lvlText w:val="%1."/>
      <w:lvlJc w:val="left"/>
      <w:pPr>
        <w:ind w:left="1145" w:hanging="360"/>
      </w:p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</w:lvl>
    <w:lvl w:ilvl="3" w:tplc="0426000F" w:tentative="1">
      <w:start w:val="1"/>
      <w:numFmt w:val="decimal"/>
      <w:lvlText w:val="%4."/>
      <w:lvlJc w:val="left"/>
      <w:pPr>
        <w:ind w:left="3305" w:hanging="360"/>
      </w:p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</w:lvl>
    <w:lvl w:ilvl="6" w:tplc="0426000F" w:tentative="1">
      <w:start w:val="1"/>
      <w:numFmt w:val="decimal"/>
      <w:lvlText w:val="%7."/>
      <w:lvlJc w:val="left"/>
      <w:pPr>
        <w:ind w:left="5465" w:hanging="360"/>
      </w:p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CC26D1B"/>
    <w:multiLevelType w:val="hybridMultilevel"/>
    <w:tmpl w:val="56D83562"/>
    <w:lvl w:ilvl="0" w:tplc="967A2C2E">
      <w:start w:val="1"/>
      <w:numFmt w:val="decimal"/>
      <w:lvlText w:val="%1."/>
      <w:lvlJc w:val="left"/>
      <w:pPr>
        <w:ind w:left="1445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EF73EEF"/>
    <w:multiLevelType w:val="hybridMultilevel"/>
    <w:tmpl w:val="5038E4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B5BA4"/>
    <w:multiLevelType w:val="multilevel"/>
    <w:tmpl w:val="0756A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9" w15:restartNumberingAfterBreak="0">
    <w:nsid w:val="55DC1433"/>
    <w:multiLevelType w:val="hybridMultilevel"/>
    <w:tmpl w:val="23665DC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4B1147"/>
    <w:multiLevelType w:val="hybridMultilevel"/>
    <w:tmpl w:val="E988B316"/>
    <w:lvl w:ilvl="0" w:tplc="5F06D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17607A"/>
    <w:multiLevelType w:val="hybridMultilevel"/>
    <w:tmpl w:val="9B185436"/>
    <w:lvl w:ilvl="0" w:tplc="045A4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D8"/>
    <w:rsid w:val="000053EC"/>
    <w:rsid w:val="00007DCD"/>
    <w:rsid w:val="00015EF5"/>
    <w:rsid w:val="00020DB9"/>
    <w:rsid w:val="0002483A"/>
    <w:rsid w:val="00031732"/>
    <w:rsid w:val="0003288F"/>
    <w:rsid w:val="0004025B"/>
    <w:rsid w:val="00043D5E"/>
    <w:rsid w:val="0004691A"/>
    <w:rsid w:val="000511E4"/>
    <w:rsid w:val="000517E0"/>
    <w:rsid w:val="000543F0"/>
    <w:rsid w:val="00071F64"/>
    <w:rsid w:val="000826C3"/>
    <w:rsid w:val="00084351"/>
    <w:rsid w:val="00085201"/>
    <w:rsid w:val="0009322C"/>
    <w:rsid w:val="000934A3"/>
    <w:rsid w:val="000A401B"/>
    <w:rsid w:val="000B309F"/>
    <w:rsid w:val="000B3772"/>
    <w:rsid w:val="000C3ABF"/>
    <w:rsid w:val="000C40F0"/>
    <w:rsid w:val="000C51C9"/>
    <w:rsid w:val="000C6506"/>
    <w:rsid w:val="000C7BE1"/>
    <w:rsid w:val="000D6BC4"/>
    <w:rsid w:val="000D7478"/>
    <w:rsid w:val="000F139B"/>
    <w:rsid w:val="00105AC8"/>
    <w:rsid w:val="001062C0"/>
    <w:rsid w:val="0011010A"/>
    <w:rsid w:val="00140423"/>
    <w:rsid w:val="001470A6"/>
    <w:rsid w:val="00167912"/>
    <w:rsid w:val="00176DB0"/>
    <w:rsid w:val="00180A15"/>
    <w:rsid w:val="00191CE8"/>
    <w:rsid w:val="00192F23"/>
    <w:rsid w:val="00196797"/>
    <w:rsid w:val="001C1E0C"/>
    <w:rsid w:val="001C2273"/>
    <w:rsid w:val="001C7F55"/>
    <w:rsid w:val="001E67A8"/>
    <w:rsid w:val="001E7DAD"/>
    <w:rsid w:val="00200CEE"/>
    <w:rsid w:val="00202A2D"/>
    <w:rsid w:val="00203034"/>
    <w:rsid w:val="00210470"/>
    <w:rsid w:val="00210B3F"/>
    <w:rsid w:val="002131EC"/>
    <w:rsid w:val="00215022"/>
    <w:rsid w:val="00215BE9"/>
    <w:rsid w:val="00227EBE"/>
    <w:rsid w:val="00233FE1"/>
    <w:rsid w:val="00236A37"/>
    <w:rsid w:val="00242076"/>
    <w:rsid w:val="00250E4C"/>
    <w:rsid w:val="00253A27"/>
    <w:rsid w:val="00262183"/>
    <w:rsid w:val="00263427"/>
    <w:rsid w:val="00270332"/>
    <w:rsid w:val="00277184"/>
    <w:rsid w:val="0029335E"/>
    <w:rsid w:val="002936EA"/>
    <w:rsid w:val="002A26BC"/>
    <w:rsid w:val="002B191A"/>
    <w:rsid w:val="002C0513"/>
    <w:rsid w:val="002C4B8E"/>
    <w:rsid w:val="002D02D5"/>
    <w:rsid w:val="002D6ACE"/>
    <w:rsid w:val="002D73C8"/>
    <w:rsid w:val="002F30BB"/>
    <w:rsid w:val="002F38D9"/>
    <w:rsid w:val="00302A26"/>
    <w:rsid w:val="003040EF"/>
    <w:rsid w:val="003058BF"/>
    <w:rsid w:val="0030641B"/>
    <w:rsid w:val="003127C7"/>
    <w:rsid w:val="00322B8D"/>
    <w:rsid w:val="0033117C"/>
    <w:rsid w:val="0033234D"/>
    <w:rsid w:val="00333D37"/>
    <w:rsid w:val="0033614F"/>
    <w:rsid w:val="00347BCB"/>
    <w:rsid w:val="003661CC"/>
    <w:rsid w:val="00392D3F"/>
    <w:rsid w:val="00393ED3"/>
    <w:rsid w:val="003940A9"/>
    <w:rsid w:val="003961D8"/>
    <w:rsid w:val="00397799"/>
    <w:rsid w:val="003A2B8F"/>
    <w:rsid w:val="003A7BFE"/>
    <w:rsid w:val="003A7C4C"/>
    <w:rsid w:val="003B51CF"/>
    <w:rsid w:val="003B73FC"/>
    <w:rsid w:val="003C04C9"/>
    <w:rsid w:val="003C47E3"/>
    <w:rsid w:val="003C6C82"/>
    <w:rsid w:val="003D07A0"/>
    <w:rsid w:val="003E473A"/>
    <w:rsid w:val="00417142"/>
    <w:rsid w:val="00421496"/>
    <w:rsid w:val="004255E9"/>
    <w:rsid w:val="004325D7"/>
    <w:rsid w:val="00435070"/>
    <w:rsid w:val="004513E7"/>
    <w:rsid w:val="004568FD"/>
    <w:rsid w:val="00457D4A"/>
    <w:rsid w:val="004604A6"/>
    <w:rsid w:val="00481644"/>
    <w:rsid w:val="00481772"/>
    <w:rsid w:val="004842B0"/>
    <w:rsid w:val="00487CBB"/>
    <w:rsid w:val="004C0EA3"/>
    <w:rsid w:val="004C6828"/>
    <w:rsid w:val="004E3D39"/>
    <w:rsid w:val="004F0210"/>
    <w:rsid w:val="004F1C70"/>
    <w:rsid w:val="004F6F66"/>
    <w:rsid w:val="005035A9"/>
    <w:rsid w:val="00513984"/>
    <w:rsid w:val="00514920"/>
    <w:rsid w:val="00521BB1"/>
    <w:rsid w:val="00527CFA"/>
    <w:rsid w:val="00530E9E"/>
    <w:rsid w:val="005379E5"/>
    <w:rsid w:val="005526BC"/>
    <w:rsid w:val="00563D42"/>
    <w:rsid w:val="00576006"/>
    <w:rsid w:val="005810F8"/>
    <w:rsid w:val="0058187E"/>
    <w:rsid w:val="00591CFB"/>
    <w:rsid w:val="005B20BD"/>
    <w:rsid w:val="005C048D"/>
    <w:rsid w:val="005D35E5"/>
    <w:rsid w:val="005D7CF0"/>
    <w:rsid w:val="005E0844"/>
    <w:rsid w:val="005F4631"/>
    <w:rsid w:val="005F4DF8"/>
    <w:rsid w:val="00604DC7"/>
    <w:rsid w:val="00613B7C"/>
    <w:rsid w:val="0061756C"/>
    <w:rsid w:val="00622DE8"/>
    <w:rsid w:val="0062355A"/>
    <w:rsid w:val="00632185"/>
    <w:rsid w:val="00634E5F"/>
    <w:rsid w:val="006411AC"/>
    <w:rsid w:val="006423F9"/>
    <w:rsid w:val="00647B1C"/>
    <w:rsid w:val="006511FF"/>
    <w:rsid w:val="0065146D"/>
    <w:rsid w:val="00661DC5"/>
    <w:rsid w:val="006640EC"/>
    <w:rsid w:val="00671FAF"/>
    <w:rsid w:val="006815E6"/>
    <w:rsid w:val="00690D68"/>
    <w:rsid w:val="006B0BCC"/>
    <w:rsid w:val="006B5520"/>
    <w:rsid w:val="006C53BE"/>
    <w:rsid w:val="006C5CAB"/>
    <w:rsid w:val="006D6A2F"/>
    <w:rsid w:val="006F2620"/>
    <w:rsid w:val="007007FF"/>
    <w:rsid w:val="00705152"/>
    <w:rsid w:val="007103D0"/>
    <w:rsid w:val="00714440"/>
    <w:rsid w:val="0072008C"/>
    <w:rsid w:val="00733F1E"/>
    <w:rsid w:val="0074242D"/>
    <w:rsid w:val="007452D2"/>
    <w:rsid w:val="00750274"/>
    <w:rsid w:val="00751276"/>
    <w:rsid w:val="0075408B"/>
    <w:rsid w:val="00757358"/>
    <w:rsid w:val="007574F3"/>
    <w:rsid w:val="00766365"/>
    <w:rsid w:val="00772E46"/>
    <w:rsid w:val="007747B6"/>
    <w:rsid w:val="00775D8C"/>
    <w:rsid w:val="007769A7"/>
    <w:rsid w:val="007837E7"/>
    <w:rsid w:val="007849FB"/>
    <w:rsid w:val="00787A04"/>
    <w:rsid w:val="0079252E"/>
    <w:rsid w:val="007929D9"/>
    <w:rsid w:val="007A267C"/>
    <w:rsid w:val="007A2F24"/>
    <w:rsid w:val="007A3271"/>
    <w:rsid w:val="007B3341"/>
    <w:rsid w:val="007B5743"/>
    <w:rsid w:val="007B6B27"/>
    <w:rsid w:val="007B7BD9"/>
    <w:rsid w:val="007C034C"/>
    <w:rsid w:val="007C0C97"/>
    <w:rsid w:val="007C5588"/>
    <w:rsid w:val="007D66F1"/>
    <w:rsid w:val="007D6FDA"/>
    <w:rsid w:val="007E0E2B"/>
    <w:rsid w:val="007E421A"/>
    <w:rsid w:val="00812A9D"/>
    <w:rsid w:val="00813219"/>
    <w:rsid w:val="00817AC9"/>
    <w:rsid w:val="0082079F"/>
    <w:rsid w:val="00820C50"/>
    <w:rsid w:val="0082300F"/>
    <w:rsid w:val="00824303"/>
    <w:rsid w:val="00824A0D"/>
    <w:rsid w:val="00827B70"/>
    <w:rsid w:val="00831C47"/>
    <w:rsid w:val="00831E6B"/>
    <w:rsid w:val="00836C1E"/>
    <w:rsid w:val="00847001"/>
    <w:rsid w:val="0085208C"/>
    <w:rsid w:val="00855788"/>
    <w:rsid w:val="00863C7E"/>
    <w:rsid w:val="00881C25"/>
    <w:rsid w:val="008A3BB9"/>
    <w:rsid w:val="008A3C69"/>
    <w:rsid w:val="008A7FB8"/>
    <w:rsid w:val="008B2BE3"/>
    <w:rsid w:val="008B6BCE"/>
    <w:rsid w:val="008C24C0"/>
    <w:rsid w:val="008C42A7"/>
    <w:rsid w:val="008C4C94"/>
    <w:rsid w:val="008C7797"/>
    <w:rsid w:val="008D4950"/>
    <w:rsid w:val="008E6887"/>
    <w:rsid w:val="008F32D5"/>
    <w:rsid w:val="008F6B2A"/>
    <w:rsid w:val="008F77F7"/>
    <w:rsid w:val="009014ED"/>
    <w:rsid w:val="00912594"/>
    <w:rsid w:val="00920FA1"/>
    <w:rsid w:val="00921928"/>
    <w:rsid w:val="00931706"/>
    <w:rsid w:val="00932297"/>
    <w:rsid w:val="00935204"/>
    <w:rsid w:val="00937EC6"/>
    <w:rsid w:val="00943926"/>
    <w:rsid w:val="0095650E"/>
    <w:rsid w:val="009573F1"/>
    <w:rsid w:val="00964896"/>
    <w:rsid w:val="00965ADF"/>
    <w:rsid w:val="009736FD"/>
    <w:rsid w:val="009765F2"/>
    <w:rsid w:val="00977E9D"/>
    <w:rsid w:val="009816D9"/>
    <w:rsid w:val="009A5B67"/>
    <w:rsid w:val="009B361C"/>
    <w:rsid w:val="009B39E8"/>
    <w:rsid w:val="009C1D6B"/>
    <w:rsid w:val="009C4329"/>
    <w:rsid w:val="009C4672"/>
    <w:rsid w:val="009C72CE"/>
    <w:rsid w:val="009E17E0"/>
    <w:rsid w:val="009E3354"/>
    <w:rsid w:val="00A10EBF"/>
    <w:rsid w:val="00A135D1"/>
    <w:rsid w:val="00A15A0B"/>
    <w:rsid w:val="00A15EC9"/>
    <w:rsid w:val="00A16721"/>
    <w:rsid w:val="00A16986"/>
    <w:rsid w:val="00A265F7"/>
    <w:rsid w:val="00A3768E"/>
    <w:rsid w:val="00A50927"/>
    <w:rsid w:val="00A51C6A"/>
    <w:rsid w:val="00A54A6C"/>
    <w:rsid w:val="00A60810"/>
    <w:rsid w:val="00A65046"/>
    <w:rsid w:val="00A721D2"/>
    <w:rsid w:val="00A75558"/>
    <w:rsid w:val="00A80B98"/>
    <w:rsid w:val="00A96500"/>
    <w:rsid w:val="00AA29A0"/>
    <w:rsid w:val="00AA52F7"/>
    <w:rsid w:val="00AA5A25"/>
    <w:rsid w:val="00AA7264"/>
    <w:rsid w:val="00AB7DA5"/>
    <w:rsid w:val="00AB7EA7"/>
    <w:rsid w:val="00AC3676"/>
    <w:rsid w:val="00AE6B1B"/>
    <w:rsid w:val="00AF2D83"/>
    <w:rsid w:val="00B01496"/>
    <w:rsid w:val="00B06B90"/>
    <w:rsid w:val="00B07E1E"/>
    <w:rsid w:val="00B104F1"/>
    <w:rsid w:val="00B41EDB"/>
    <w:rsid w:val="00B45DD4"/>
    <w:rsid w:val="00B463EF"/>
    <w:rsid w:val="00B50F6F"/>
    <w:rsid w:val="00B531D7"/>
    <w:rsid w:val="00B53CBE"/>
    <w:rsid w:val="00B60AFA"/>
    <w:rsid w:val="00B6278C"/>
    <w:rsid w:val="00B67636"/>
    <w:rsid w:val="00B707B1"/>
    <w:rsid w:val="00B719DC"/>
    <w:rsid w:val="00B74E15"/>
    <w:rsid w:val="00B90AF3"/>
    <w:rsid w:val="00BC1932"/>
    <w:rsid w:val="00BC57F9"/>
    <w:rsid w:val="00BC7345"/>
    <w:rsid w:val="00BD474D"/>
    <w:rsid w:val="00BD5DEF"/>
    <w:rsid w:val="00BE4349"/>
    <w:rsid w:val="00BE50CB"/>
    <w:rsid w:val="00BF09D3"/>
    <w:rsid w:val="00BF163F"/>
    <w:rsid w:val="00BF6D59"/>
    <w:rsid w:val="00C1406D"/>
    <w:rsid w:val="00C16F0A"/>
    <w:rsid w:val="00C1755E"/>
    <w:rsid w:val="00C21190"/>
    <w:rsid w:val="00C41BD7"/>
    <w:rsid w:val="00C50A3A"/>
    <w:rsid w:val="00C52BF0"/>
    <w:rsid w:val="00C545E8"/>
    <w:rsid w:val="00C64CD9"/>
    <w:rsid w:val="00C6691B"/>
    <w:rsid w:val="00C736BD"/>
    <w:rsid w:val="00C8032B"/>
    <w:rsid w:val="00CA78BC"/>
    <w:rsid w:val="00CB0236"/>
    <w:rsid w:val="00CB46FD"/>
    <w:rsid w:val="00CC25C0"/>
    <w:rsid w:val="00CC280D"/>
    <w:rsid w:val="00CD2086"/>
    <w:rsid w:val="00CD2C2E"/>
    <w:rsid w:val="00CE06FD"/>
    <w:rsid w:val="00CE177C"/>
    <w:rsid w:val="00CE3069"/>
    <w:rsid w:val="00CF039B"/>
    <w:rsid w:val="00D162E1"/>
    <w:rsid w:val="00D358E1"/>
    <w:rsid w:val="00D50660"/>
    <w:rsid w:val="00D5568E"/>
    <w:rsid w:val="00D9149B"/>
    <w:rsid w:val="00D97C6B"/>
    <w:rsid w:val="00D97FA4"/>
    <w:rsid w:val="00DD45C8"/>
    <w:rsid w:val="00DD4753"/>
    <w:rsid w:val="00DD4D76"/>
    <w:rsid w:val="00DE1AB9"/>
    <w:rsid w:val="00DE6043"/>
    <w:rsid w:val="00DE715A"/>
    <w:rsid w:val="00E00FD0"/>
    <w:rsid w:val="00E0712F"/>
    <w:rsid w:val="00E07E8A"/>
    <w:rsid w:val="00E10F53"/>
    <w:rsid w:val="00E11D0D"/>
    <w:rsid w:val="00E366E2"/>
    <w:rsid w:val="00E36B63"/>
    <w:rsid w:val="00E4038B"/>
    <w:rsid w:val="00E42A1C"/>
    <w:rsid w:val="00E505EE"/>
    <w:rsid w:val="00E65460"/>
    <w:rsid w:val="00E65C23"/>
    <w:rsid w:val="00E848B9"/>
    <w:rsid w:val="00EA273D"/>
    <w:rsid w:val="00EA43BD"/>
    <w:rsid w:val="00EA60D5"/>
    <w:rsid w:val="00EA7BC6"/>
    <w:rsid w:val="00EA7BDB"/>
    <w:rsid w:val="00EB5869"/>
    <w:rsid w:val="00EC13CD"/>
    <w:rsid w:val="00EE12A9"/>
    <w:rsid w:val="00EF10D6"/>
    <w:rsid w:val="00EF3FF6"/>
    <w:rsid w:val="00F00082"/>
    <w:rsid w:val="00F0249C"/>
    <w:rsid w:val="00F0648C"/>
    <w:rsid w:val="00F10826"/>
    <w:rsid w:val="00F13524"/>
    <w:rsid w:val="00F24B0E"/>
    <w:rsid w:val="00F25897"/>
    <w:rsid w:val="00F31EFD"/>
    <w:rsid w:val="00F55557"/>
    <w:rsid w:val="00F6143D"/>
    <w:rsid w:val="00F6372D"/>
    <w:rsid w:val="00F705BB"/>
    <w:rsid w:val="00F72686"/>
    <w:rsid w:val="00F72CB2"/>
    <w:rsid w:val="00F855A6"/>
    <w:rsid w:val="00F86991"/>
    <w:rsid w:val="00F94341"/>
    <w:rsid w:val="00FA0979"/>
    <w:rsid w:val="00FA15BD"/>
    <w:rsid w:val="00FA4582"/>
    <w:rsid w:val="00FC7041"/>
    <w:rsid w:val="00FD76B0"/>
    <w:rsid w:val="00FE025B"/>
    <w:rsid w:val="00FE75F0"/>
    <w:rsid w:val="00FF0633"/>
    <w:rsid w:val="00FF0CA1"/>
    <w:rsid w:val="00FF21B8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A85A395"/>
  <w15:docId w15:val="{994FDFE6-035A-4CD6-8300-E5260870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961D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val="lv-LV" w:eastAsia="lv-LV"/>
    </w:rPr>
  </w:style>
  <w:style w:type="character" w:styleId="CommentReference">
    <w:name w:val="annotation reference"/>
    <w:semiHidden/>
    <w:rsid w:val="00757358"/>
    <w:rPr>
      <w:sz w:val="16"/>
      <w:szCs w:val="16"/>
    </w:rPr>
  </w:style>
  <w:style w:type="paragraph" w:styleId="CommentText">
    <w:name w:val="annotation text"/>
    <w:basedOn w:val="Normal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7A3271"/>
    <w:pPr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unhideWhenUsed/>
    <w:rsid w:val="00604DC7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E715A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DE715A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Body">
    <w:name w:val="Body"/>
    <w:rsid w:val="00263427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customStyle="1" w:styleId="Parasts2">
    <w:name w:val="Parasts2"/>
    <w:rsid w:val="00847001"/>
    <w:pPr>
      <w:ind w:firstLine="720"/>
      <w:jc w:val="both"/>
    </w:pPr>
    <w:rPr>
      <w:rFonts w:eastAsia="Calibri"/>
      <w:sz w:val="28"/>
      <w:szCs w:val="24"/>
      <w:lang w:eastAsia="en-US"/>
    </w:rPr>
  </w:style>
  <w:style w:type="paragraph" w:customStyle="1" w:styleId="H4">
    <w:name w:val="H4"/>
    <w:rsid w:val="00847001"/>
    <w:pPr>
      <w:spacing w:after="120"/>
      <w:jc w:val="center"/>
      <w:outlineLvl w:val="3"/>
    </w:pPr>
    <w:rPr>
      <w:rFonts w:eastAsia="Calibri"/>
      <w:b/>
      <w:sz w:val="28"/>
      <w:lang w:eastAsia="zh-CN"/>
    </w:rPr>
  </w:style>
  <w:style w:type="paragraph" w:customStyle="1" w:styleId="Parasts1">
    <w:name w:val="Parasts1"/>
    <w:qFormat/>
    <w:rsid w:val="00847001"/>
    <w:rPr>
      <w:sz w:val="24"/>
      <w:szCs w:val="24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81321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1B37-9013-40B0-A7F7-FF1671506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AC287-8C2B-48B3-8899-F886BC7DD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297B2-1F80-415E-8CEC-E6532460D1E7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30f27a67-e3d9-46c1-b96c-c174a62fd7b5"/>
    <ds:schemaRef ds:uri="b6b6b0de-984a-4a78-a39f-cb9c8b26df3b"/>
    <ds:schemaRef ds:uri="http://schemas.microsoft.com/sharepoint/v3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EF1F66C-DB87-475A-BA28-C112C7EC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veidlapa_2009.dot</Template>
  <TotalTime>37</TotalTime>
  <Pages>2</Pages>
  <Words>341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Vilsone</dc:creator>
  <dc:description/>
  <cp:lastModifiedBy>Leontine Babkina</cp:lastModifiedBy>
  <cp:revision>8</cp:revision>
  <cp:lastPrinted>2020-06-17T06:53:00Z</cp:lastPrinted>
  <dcterms:created xsi:type="dcterms:W3CDTF">2020-06-16T13:56:00Z</dcterms:created>
  <dcterms:modified xsi:type="dcterms:W3CDTF">2020-06-18T09:05:00Z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