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4B" w:rsidRPr="0032734B" w:rsidRDefault="0032734B" w:rsidP="00327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34B">
        <w:rPr>
          <w:rFonts w:ascii="Times New Roman" w:hAnsi="Times New Roman" w:cs="Times New Roman"/>
          <w:sz w:val="24"/>
          <w:szCs w:val="24"/>
        </w:rPr>
        <w:t>Pielikums</w:t>
      </w:r>
    </w:p>
    <w:p w:rsidR="0032734B" w:rsidRPr="0032734B" w:rsidRDefault="0032734B" w:rsidP="00327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34B">
        <w:rPr>
          <w:rFonts w:ascii="Times New Roman" w:hAnsi="Times New Roman" w:cs="Times New Roman"/>
          <w:sz w:val="24"/>
          <w:szCs w:val="24"/>
        </w:rPr>
        <w:t>Ministru kabineta noteikumu projekta</w:t>
      </w:r>
    </w:p>
    <w:p w:rsidR="0032734B" w:rsidRDefault="0032734B" w:rsidP="0032734B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32734B">
        <w:rPr>
          <w:rFonts w:ascii="Times New Roman" w:hAnsi="Times New Roman" w:cs="Times New Roman"/>
          <w:b/>
          <w:sz w:val="24"/>
          <w:szCs w:val="24"/>
        </w:rPr>
        <w:t>„</w:t>
      </w:r>
      <w:r w:rsidRPr="0032734B">
        <w:rPr>
          <w:rFonts w:ascii="Times New Roman" w:hAnsi="Times New Roman" w:cs="Times New Roman"/>
          <w:b/>
          <w:szCs w:val="28"/>
        </w:rPr>
        <w:t>Grozījums Ministru kabineta 2015.gada 24.novembra</w:t>
      </w:r>
    </w:p>
    <w:p w:rsidR="0032734B" w:rsidRDefault="0032734B" w:rsidP="0032734B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32734B">
        <w:rPr>
          <w:rFonts w:ascii="Times New Roman" w:hAnsi="Times New Roman" w:cs="Times New Roman"/>
          <w:b/>
          <w:szCs w:val="28"/>
        </w:rPr>
        <w:t>noteikumos Nr.656 „Noteikumi par minimālās mēneša</w:t>
      </w:r>
    </w:p>
    <w:p w:rsidR="0032734B" w:rsidRDefault="0032734B" w:rsidP="0032734B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32734B">
        <w:rPr>
          <w:rFonts w:ascii="Times New Roman" w:hAnsi="Times New Roman" w:cs="Times New Roman"/>
          <w:b/>
          <w:szCs w:val="28"/>
        </w:rPr>
        <w:t>darba algas apmēru normālā darba laika ietvaros</w:t>
      </w:r>
    </w:p>
    <w:p w:rsidR="0032734B" w:rsidRPr="0032734B" w:rsidRDefault="0032734B" w:rsidP="003273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734B">
        <w:rPr>
          <w:rFonts w:ascii="Times New Roman" w:hAnsi="Times New Roman" w:cs="Times New Roman"/>
          <w:b/>
          <w:szCs w:val="28"/>
        </w:rPr>
        <w:t>un minimālās stundas tarifa likmes aprēķināšanu</w:t>
      </w:r>
      <w:r w:rsidRPr="0032734B">
        <w:rPr>
          <w:rFonts w:ascii="Times New Roman" w:hAnsi="Times New Roman" w:cs="Times New Roman"/>
          <w:b/>
          <w:sz w:val="24"/>
          <w:szCs w:val="24"/>
        </w:rPr>
        <w:t>””</w:t>
      </w:r>
    </w:p>
    <w:p w:rsidR="0032734B" w:rsidRPr="0032734B" w:rsidRDefault="0032734B" w:rsidP="00327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34B">
        <w:rPr>
          <w:rFonts w:ascii="Times New Roman" w:hAnsi="Times New Roman" w:cs="Times New Roman"/>
          <w:sz w:val="24"/>
          <w:szCs w:val="24"/>
        </w:rPr>
        <w:t>sākotnējās ietekmes novērtējuma ziņojumam (anotācijai)</w:t>
      </w:r>
    </w:p>
    <w:p w:rsidR="0032734B" w:rsidRPr="0032734B" w:rsidRDefault="0032734B" w:rsidP="00327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34B" w:rsidRPr="0032734B" w:rsidRDefault="0032734B" w:rsidP="0032734B">
      <w:pPr>
        <w:jc w:val="center"/>
        <w:rPr>
          <w:rFonts w:ascii="Times New Roman" w:hAnsi="Times New Roman" w:cs="Times New Roman"/>
          <w:b/>
        </w:rPr>
      </w:pPr>
      <w:r w:rsidRPr="0032734B">
        <w:rPr>
          <w:rFonts w:ascii="Times New Roman" w:hAnsi="Times New Roman" w:cs="Times New Roman"/>
          <w:b/>
        </w:rPr>
        <w:t>Papildus nepieciešamais finansējums</w:t>
      </w:r>
      <w:r w:rsidR="0045290C">
        <w:rPr>
          <w:rFonts w:ascii="Times New Roman" w:hAnsi="Times New Roman" w:cs="Times New Roman"/>
          <w:b/>
        </w:rPr>
        <w:t>,</w:t>
      </w:r>
      <w:r w:rsidRPr="0032734B">
        <w:rPr>
          <w:rFonts w:ascii="Times New Roman" w:hAnsi="Times New Roman" w:cs="Times New Roman"/>
          <w:b/>
        </w:rPr>
        <w:t xml:space="preserve"> palielinot minimālo darba samaksu no 430 </w:t>
      </w:r>
      <w:proofErr w:type="spellStart"/>
      <w:r w:rsidRPr="0032734B">
        <w:rPr>
          <w:rFonts w:ascii="Times New Roman" w:hAnsi="Times New Roman" w:cs="Times New Roman"/>
          <w:b/>
          <w:i/>
        </w:rPr>
        <w:t>euro</w:t>
      </w:r>
      <w:proofErr w:type="spellEnd"/>
      <w:r w:rsidRPr="0032734B">
        <w:rPr>
          <w:rFonts w:ascii="Times New Roman" w:hAnsi="Times New Roman" w:cs="Times New Roman"/>
          <w:b/>
        </w:rPr>
        <w:t xml:space="preserve"> uz 500</w:t>
      </w:r>
      <w:r>
        <w:rPr>
          <w:rFonts w:ascii="Times New Roman" w:hAnsi="Times New Roman" w:cs="Times New Roman"/>
          <w:b/>
        </w:rPr>
        <w:t> </w:t>
      </w:r>
      <w:proofErr w:type="spellStart"/>
      <w:r w:rsidRPr="0032734B">
        <w:rPr>
          <w:rFonts w:ascii="Times New Roman" w:hAnsi="Times New Roman" w:cs="Times New Roman"/>
          <w:b/>
          <w:i/>
        </w:rPr>
        <w:t>euro</w:t>
      </w:r>
      <w:proofErr w:type="spellEnd"/>
      <w:r w:rsidRPr="0032734B">
        <w:rPr>
          <w:rFonts w:ascii="Times New Roman" w:hAnsi="Times New Roman" w:cs="Times New Roman"/>
          <w:b/>
        </w:rPr>
        <w:t>, sadalījumā pa resoriem un valsts budžeta iestādēm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035"/>
        <w:gridCol w:w="4904"/>
        <w:gridCol w:w="1488"/>
        <w:gridCol w:w="2066"/>
      </w:tblGrid>
      <w:tr w:rsidR="00EE697F" w:rsidRPr="0032734B" w:rsidTr="00080ED7">
        <w:trPr>
          <w:trHeight w:val="1440"/>
          <w:tblHeader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</w:t>
            </w:r>
            <w:r w:rsidRPr="00327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esors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Iestāde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</w:t>
            </w:r>
            <w:r w:rsidRPr="00327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odarbināto skaits, kam aprēķināts palielinājums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</w:t>
            </w:r>
            <w:r w:rsidRPr="00327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opā iestādei nepieciešamais papildus finansējums (ieskaitot darba devēja soc.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apdroš. iemaksas</w:t>
            </w:r>
            <w:r w:rsidRPr="00327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24,09%)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Aizsardzības ministrijas resors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F7499F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39 812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Jaunsardzes</w:t>
            </w:r>
            <w:proofErr w:type="spellEnd"/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informācijas centrs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Kara muzejs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596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Nacionālie bruņotie spēki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1 348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aizsardzības militāro objektu un iepirkumu centrs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36 870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Ekonomikas ministrijas resors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637F5A" w:rsidRDefault="00F7499F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37F5A">
              <w:rPr>
                <w:rFonts w:ascii="Times New Roman" w:eastAsia="Times New Roman" w:hAnsi="Times New Roman" w:cs="Times New Roman"/>
                <w:b/>
                <w:lang w:eastAsia="lv-LV"/>
              </w:rPr>
              <w:t>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15 635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Investīciju un attīstības aģentūra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15 635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Iekšlietu</w:t>
            </w:r>
            <w:proofErr w:type="spellEnd"/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ministrijas resors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637F5A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37F5A">
              <w:rPr>
                <w:rFonts w:ascii="Times New Roman" w:eastAsia="Times New Roman" w:hAnsi="Times New Roman" w:cs="Times New Roman"/>
                <w:b/>
                <w:lang w:eastAsia="lv-LV"/>
              </w:rPr>
              <w:t>126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102 015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Iekšlietu</w:t>
            </w:r>
            <w:proofErr w:type="spellEnd"/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ministrijas veselības un sporta centrs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1 340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LR IEM Informācijas centrs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Nodrošinājuma valsts aģentūra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66 778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Pilsonības un migrācijas lietu pārvalde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1 042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robežsardze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3 872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robežsardzes koledža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17 110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ugunsdzēsības un glābšanas dienests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11 575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Izglītības un zinātnes ministrijas resors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637F5A" w:rsidRDefault="00637F5A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740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573 225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Aizkraukles Profesionālā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4 061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Daugavpils Tirdzniecības profesionālā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5 659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Jēkabpils </w:t>
            </w:r>
            <w:proofErr w:type="spellStart"/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Agrobiznesa</w:t>
            </w:r>
            <w:proofErr w:type="spellEnd"/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koledža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20 177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Sporta muzejs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819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Liepājas Jūrniecības koledža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6 760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Malnavas koledža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14 593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Murjāņu sporta ģimnāzija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22 859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Daugavpils Būvniecības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15 189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Daugavpils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37 078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Jelgavas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14 489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Kandavas Lauksaimniecības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45 990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Kuldīgas Tehnoloģiju un tūrisma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11 070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Liepājas Valsts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31 568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Ogres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20 386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Priekuļu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20 907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Rēzeknes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45 800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Rīgas Tehniskā koledža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36 989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Rīgas Valsts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84 507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Smiltenes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42 536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Valmieras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15 784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3. arodskola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10 572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Celtniecības koledža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17 311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Mākslas un mediju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28 942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Tirdzniecības Profesionālā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10 051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Sociālās korekcijas izglītības iestāde "Naukšēni"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1 385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izglītības attīstības aģentūra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1 489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6 254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Kultūras ministrijas resors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637F5A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37F5A">
              <w:rPr>
                <w:rFonts w:ascii="Times New Roman" w:eastAsia="Times New Roman" w:hAnsi="Times New Roman" w:cs="Times New Roman"/>
                <w:b/>
                <w:lang w:eastAsia="lv-LV"/>
              </w:rPr>
              <w:t>353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277 890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Alfrēda Kalniņa </w:t>
            </w:r>
            <w:proofErr w:type="spellStart"/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Cēsu</w:t>
            </w:r>
            <w:proofErr w:type="spellEnd"/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mūzikas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9 083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Jelgavas Mūzikas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6 661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Jāzepa Mediņa Rīgas mūzikas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13 774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Jāņa Ivanova Rēzeknes mūzikas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2 904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Kultūras informācijas sistēmu centrs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1 042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Nacionālais arhīvs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19 537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Nacionālais mākslas muzejs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12 613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Nacionālais vēstures muzejs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22 708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Neredzīgo bibliotēka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2 383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Liepājas Mūzikas, mākslas un dizaina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21 240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Memoriālo muzeju apvienība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16 067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Nacionālā Mākslu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47 014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Nacionālā kultūras mantojuma pārvalde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2 234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Rakstniecības un mūzikas muzejs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849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Rundāles pils muzejs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27 801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Rēzeknes mākslas un dizaina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6 400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Dizaina un mākslas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22 932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vēstures un kuģniecības muzejs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9 977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Staņislava Broka Daugavpils mūzikas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8 458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mūzikas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7 386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Īpaši aizsargājamais kultūras piemineklis - Turaidas </w:t>
            </w:r>
            <w:proofErr w:type="spellStart"/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muzejrezervāts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16 827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Labklājības ministrijas resors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637F5A" w:rsidRDefault="00637F5A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489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332 383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Sociālās integrācijas valsts aģentūra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10 022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VSAC "Kurzeme"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57 980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VSAC "Latgale"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80 794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VSAC "Rīga"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103 757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VSAC "Vidzeme"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22 225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VSAC "Zemgale"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57 605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Neatkarīgās iestādes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637F5A" w:rsidRDefault="00637F5A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37F5A">
              <w:rPr>
                <w:rFonts w:ascii="Times New Roman" w:eastAsia="Times New Roman" w:hAnsi="Times New Roman" w:cs="Times New Roman"/>
                <w:b/>
                <w:lang w:eastAsia="lv-LV"/>
              </w:rPr>
              <w:t>55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51 477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tiesa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Centrālā vēlēšanu komisija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1 042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Prokuratūra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45 521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Satversmes tiesa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4 169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Tieslietu ministrijas resors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637F5A" w:rsidRDefault="00637F5A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37F5A">
              <w:rPr>
                <w:rFonts w:ascii="Times New Roman" w:eastAsia="Times New Roman" w:hAnsi="Times New Roman" w:cs="Times New Roman"/>
                <w:b/>
                <w:lang w:eastAsia="lv-LV"/>
              </w:rPr>
              <w:t>219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193 264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IEVP cietumnieki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133 422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Ieslodzījuma vietu pārvalde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1 564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Tiesu administrācija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56 667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zemes dienests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1 611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</w:t>
            </w:r>
            <w:r w:rsidR="005C1C3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ides aizsardzības un reģionālās attīstības ministrijas</w:t>
            </w: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resors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637F5A" w:rsidRDefault="00637F5A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11 169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VARAM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Dabas muzejs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7 818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VARAM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vides dienests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2 606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VARAM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Vides pārraudzības valsts birojs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Veselības ministrijas resors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637F5A" w:rsidRDefault="00637F5A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37F5A">
              <w:rPr>
                <w:rFonts w:ascii="Times New Roman" w:eastAsia="Times New Roman" w:hAnsi="Times New Roman" w:cs="Times New Roman"/>
                <w:b/>
                <w:lang w:eastAsia="lv-LV"/>
              </w:rPr>
              <w:t>281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164 015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Neatliekamās medicīniskās palīdzības dienests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138 751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Paula Stradiņa Medicīnas vēstures muzejs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24 336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tiesu medicīnas ekspertīzes centrs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Zemkopības ministrijas resors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637F5A" w:rsidRDefault="00637F5A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37F5A">
              <w:rPr>
                <w:rFonts w:ascii="Times New Roman" w:eastAsia="Times New Roman" w:hAnsi="Times New Roman" w:cs="Times New Roman"/>
                <w:b/>
                <w:lang w:eastAsia="lv-LV"/>
              </w:rPr>
              <w:t>230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226 154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Pārtikas un veterinārais dienests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22 485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VMD </w:t>
            </w:r>
            <w:proofErr w:type="spellStart"/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ugunssardze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168 862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augu aizsardzības dienests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2 978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meža dienests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29 000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tehniskās uzraudzības aģentūra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2 829</w:t>
            </w:r>
          </w:p>
        </w:tc>
      </w:tr>
      <w:tr w:rsidR="0032734B" w:rsidRPr="0032734B" w:rsidTr="00080ED7">
        <w:trPr>
          <w:trHeight w:val="165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 pa resoriem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637F5A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2574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1 987 039</w:t>
            </w:r>
          </w:p>
        </w:tc>
      </w:tr>
    </w:tbl>
    <w:p w:rsidR="0032734B" w:rsidRDefault="0032734B" w:rsidP="0032734B">
      <w:pPr>
        <w:spacing w:after="0" w:line="240" w:lineRule="auto"/>
        <w:rPr>
          <w:rFonts w:ascii="Times New Roman" w:hAnsi="Times New Roman" w:cs="Times New Roman"/>
        </w:rPr>
      </w:pPr>
      <w:r w:rsidRPr="003273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 xml:space="preserve">* </w:t>
      </w:r>
      <w:r w:rsidR="003B08D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Valsts kancelejas a</w:t>
      </w:r>
      <w:r w:rsidRPr="003273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tlīdzības uzskaites sistēmas dati, 2019.gada jūlijs</w:t>
      </w:r>
    </w:p>
    <w:p w:rsidR="0032734B" w:rsidRPr="00EE697F" w:rsidRDefault="0032734B" w:rsidP="00EE697F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32734B" w:rsidRPr="00EE697F" w:rsidRDefault="00EE697F" w:rsidP="00EE69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97F">
        <w:rPr>
          <w:rFonts w:ascii="Times New Roman" w:hAnsi="Times New Roman" w:cs="Times New Roman"/>
          <w:b/>
          <w:sz w:val="24"/>
          <w:szCs w:val="24"/>
        </w:rPr>
        <w:t xml:space="preserve">Aprēķini par papildus nepieciešamo finansējumu valsts un pašvaldību budžetā, palielinot minimālo </w:t>
      </w:r>
      <w:r w:rsidR="004672FF">
        <w:rPr>
          <w:rFonts w:ascii="Times New Roman" w:hAnsi="Times New Roman" w:cs="Times New Roman"/>
          <w:b/>
          <w:sz w:val="24"/>
          <w:szCs w:val="24"/>
        </w:rPr>
        <w:t xml:space="preserve">darba </w:t>
      </w:r>
      <w:r w:rsidRPr="00EE697F">
        <w:rPr>
          <w:rFonts w:ascii="Times New Roman" w:hAnsi="Times New Roman" w:cs="Times New Roman"/>
          <w:b/>
          <w:sz w:val="24"/>
          <w:szCs w:val="24"/>
        </w:rPr>
        <w:t>algu</w:t>
      </w:r>
      <w:r>
        <w:rPr>
          <w:rFonts w:ascii="Times New Roman" w:hAnsi="Times New Roman" w:cs="Times New Roman"/>
          <w:b/>
          <w:sz w:val="24"/>
          <w:szCs w:val="24"/>
        </w:rPr>
        <w:t xml:space="preserve"> līdz 500 </w:t>
      </w:r>
      <w:proofErr w:type="spellStart"/>
      <w:r w:rsidRPr="00EE697F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0"/>
        <w:gridCol w:w="3080"/>
      </w:tblGrid>
      <w:tr w:rsidR="00EE697F" w:rsidRPr="00EE697F" w:rsidTr="00EE697F">
        <w:trPr>
          <w:trHeight w:val="405"/>
          <w:tblHeader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2021</w:t>
            </w:r>
          </w:p>
        </w:tc>
      </w:tr>
      <w:tr w:rsidR="00EE697F" w:rsidRPr="00EE697F" w:rsidTr="00EE697F">
        <w:trPr>
          <w:trHeight w:val="312"/>
          <w:tblHeader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Minimālā </w:t>
            </w:r>
            <w:r w:rsidR="0046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darba </w:t>
            </w: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alga</w:t>
            </w:r>
          </w:p>
        </w:tc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500</w:t>
            </w:r>
          </w:p>
        </w:tc>
      </w:tr>
      <w:tr w:rsidR="00EE697F" w:rsidRPr="00EE697F" w:rsidTr="00EE697F">
        <w:trPr>
          <w:trHeight w:val="288"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DOTĀCIJAS UN ASISTENTI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EE697F" w:rsidRPr="00EE697F" w:rsidTr="00EE697F">
        <w:trPr>
          <w:trHeight w:val="552"/>
        </w:trPr>
        <w:tc>
          <w:tcPr>
            <w:tcW w:w="6160" w:type="dxa"/>
            <w:shd w:val="clear" w:color="000000" w:fill="D9D9D9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1. Izdevumi, kas tieši saistīti ar minimālās algas paaugstināšanu - atalgojums </w:t>
            </w:r>
            <w:r w:rsidRPr="00E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(ar DD VSAOI 24,09%)</w:t>
            </w:r>
          </w:p>
        </w:tc>
        <w:tc>
          <w:tcPr>
            <w:tcW w:w="3080" w:type="dxa"/>
            <w:shd w:val="clear" w:color="000000" w:fill="D9D9D9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EE697F" w:rsidRPr="00EE697F" w:rsidTr="00EE697F">
        <w:trPr>
          <w:trHeight w:val="375"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Labklājības ministrija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EE697F" w:rsidRPr="00EE697F" w:rsidTr="00EE697F">
        <w:trPr>
          <w:trHeight w:val="1230"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Labklājības ministrijas budžeta apakšprogrammai 05.01.00 "Sociālās rehabilitācijas valsts programmas" valsts budžeta uzturēšanas izdevumu </w:t>
            </w:r>
            <w:proofErr w:type="spellStart"/>
            <w:r w:rsidRPr="00EE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transfertiem</w:t>
            </w:r>
            <w:proofErr w:type="spellEnd"/>
            <w:r w:rsidRPr="00EE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pašvaldībām noteiktam mērķim asistentu pakalpojumu nodrošināšanai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E697F" w:rsidRPr="00EE697F" w:rsidTr="00EE697F">
        <w:trPr>
          <w:trHeight w:val="390"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Izglītības un zinātnes ministrija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EE697F" w:rsidRPr="00EE697F" w:rsidTr="00EE697F">
        <w:trPr>
          <w:trHeight w:val="1410"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Mērķdotācijām pārējam personālam republikas pilsētu un rajonu pašvaldībām - pašvaldību speciālajām pirmsskolas iestādēm, internātskolām un sanatorijas tipa internātskolām, speciālajām internātskolām bērniem ar fiziskās un garīgās attīstības traucējumiem 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E697F" w:rsidRPr="00EE697F" w:rsidTr="00EE697F">
        <w:trPr>
          <w:trHeight w:val="870"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Finansējums asistenta pakalpojuma nodrošināšanai personai ar invaliditāti pārvietošanas atbalstam un pašaprūpes veikšanai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E697F" w:rsidRPr="00EE697F" w:rsidTr="00EE697F">
        <w:trPr>
          <w:trHeight w:val="375"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Kultūras ministrija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EE697F" w:rsidRPr="00EE697F" w:rsidTr="00EE697F">
        <w:trPr>
          <w:trHeight w:val="570"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Mērķdotācija pašvaldību dibinātāju māksliniecisko kolektīvu vadītājiem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E697F" w:rsidRPr="00EE697F" w:rsidTr="00EE697F">
        <w:trPr>
          <w:trHeight w:val="600"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Mērķdotācija citu 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</w:t>
            </w:r>
            <w:r w:rsidRPr="00EE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binātāju māksliniecisko kolektīvu vadītājiem 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E697F" w:rsidRPr="00EE697F" w:rsidTr="00EE697F">
        <w:trPr>
          <w:trHeight w:val="750"/>
        </w:trPr>
        <w:tc>
          <w:tcPr>
            <w:tcW w:w="6160" w:type="dxa"/>
            <w:shd w:val="clear" w:color="000000" w:fill="D9D9D9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2. Izdevumi, kas ir tieši atkarīgi no piesaistes minimālai algai - uzturlīdzekļi, </w:t>
            </w:r>
            <w:r w:rsidRPr="00EE6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kompensācijas </w:t>
            </w:r>
            <w:r w:rsidRPr="00EE69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(nav iekļauts DD VSAOI):</w:t>
            </w:r>
          </w:p>
        </w:tc>
        <w:tc>
          <w:tcPr>
            <w:tcW w:w="3080" w:type="dxa"/>
            <w:shd w:val="clear" w:color="000000" w:fill="D9D9D9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220 500</w:t>
            </w:r>
          </w:p>
        </w:tc>
      </w:tr>
      <w:tr w:rsidR="00EE697F" w:rsidRPr="00EE697F" w:rsidTr="00EE697F">
        <w:trPr>
          <w:trHeight w:val="288"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Tieslietu ministrija 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220 500</w:t>
            </w:r>
          </w:p>
        </w:tc>
      </w:tr>
      <w:tr w:rsidR="00EE697F" w:rsidRPr="00EE697F" w:rsidTr="00EE697F">
        <w:trPr>
          <w:trHeight w:val="552"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Uzturlīdzekļu garantiju fonds - papildus finansējums uzturlīdzekļu izmaksām bērniem saskaņā ar normatīvajiem aktiem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E697F" w:rsidRPr="00EE697F" w:rsidTr="00EE697F">
        <w:trPr>
          <w:trHeight w:val="552"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Kompensācijas cietušajiem saskaņā ar likumu “Par valsts kompensāciju cietušajiem”</w:t>
            </w:r>
          </w:p>
        </w:tc>
        <w:tc>
          <w:tcPr>
            <w:tcW w:w="3080" w:type="dxa"/>
            <w:shd w:val="clear" w:color="000000" w:fill="FFFFFF" w:themeFill="background1"/>
            <w:vAlign w:val="bottom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220 500</w:t>
            </w:r>
          </w:p>
        </w:tc>
      </w:tr>
      <w:tr w:rsidR="00EE697F" w:rsidRPr="00EE697F" w:rsidTr="00EE697F">
        <w:trPr>
          <w:trHeight w:val="288"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Labklājības ministrija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EE697F" w:rsidRPr="00EE697F" w:rsidTr="00EE697F">
        <w:trPr>
          <w:trHeight w:val="288"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Pabalsts aizbildnībā esoša bērna uzturēšanai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E697F" w:rsidRPr="00EE697F" w:rsidTr="00EE697F">
        <w:trPr>
          <w:trHeight w:val="360"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Bērna adopcijas pabalsts 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E697F" w:rsidRPr="00EE697F" w:rsidTr="00EE697F">
        <w:trPr>
          <w:trHeight w:val="345"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Pabalsts bērna uzturam audžuģimenē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E697F" w:rsidRPr="00EE697F" w:rsidTr="00EE697F">
        <w:trPr>
          <w:trHeight w:val="345"/>
        </w:trPr>
        <w:tc>
          <w:tcPr>
            <w:tcW w:w="6160" w:type="dxa"/>
            <w:shd w:val="clear" w:color="auto" w:fill="auto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ALGA PAŠVALDĪBU UN BUDŽETA IESTĀDĒS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lv-LV"/>
              </w:rPr>
              <w:t> </w:t>
            </w:r>
          </w:p>
        </w:tc>
      </w:tr>
      <w:tr w:rsidR="00EE697F" w:rsidRPr="00EE697F" w:rsidTr="00EE697F">
        <w:trPr>
          <w:trHeight w:val="552"/>
        </w:trPr>
        <w:tc>
          <w:tcPr>
            <w:tcW w:w="6160" w:type="dxa"/>
            <w:shd w:val="clear" w:color="000000" w:fill="D9D9D9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3. Plānotais atalgojuma fonda pieaugums valsts un pašvaldību sektorā, tai skaitā </w:t>
            </w:r>
            <w:r w:rsidRPr="00E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(ar DD VSAOI 24,09%):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E697F" w:rsidRPr="00EE697F" w:rsidTr="00EE697F">
        <w:trPr>
          <w:trHeight w:val="288"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  valsts pamatbudžets</w:t>
            </w:r>
          </w:p>
        </w:tc>
        <w:tc>
          <w:tcPr>
            <w:tcW w:w="3080" w:type="dxa"/>
            <w:shd w:val="clear" w:color="000000" w:fill="FFFFFF" w:themeFill="background1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1 987 039</w:t>
            </w:r>
          </w:p>
        </w:tc>
      </w:tr>
      <w:tr w:rsidR="00EE697F" w:rsidRPr="00D870A4" w:rsidTr="00EE697F">
        <w:trPr>
          <w:trHeight w:val="300"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  pašvaldību budžets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:rsidR="00EE697F" w:rsidRPr="00D870A4" w:rsidRDefault="007E3E55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  <w:r w:rsidR="00435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366 656</w:t>
            </w:r>
          </w:p>
        </w:tc>
      </w:tr>
      <w:tr w:rsidR="00EE697F" w:rsidRPr="00EE697F" w:rsidTr="00EE697F">
        <w:trPr>
          <w:trHeight w:val="288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E697F" w:rsidRPr="00EE697F" w:rsidTr="00EE697F">
        <w:trPr>
          <w:trHeight w:val="264"/>
        </w:trPr>
        <w:tc>
          <w:tcPr>
            <w:tcW w:w="6160" w:type="dxa"/>
            <w:shd w:val="clear" w:color="auto" w:fill="auto"/>
            <w:noWrap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Dotācijas un asociācijas kopā</w:t>
            </w:r>
          </w:p>
        </w:tc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EE697F" w:rsidRPr="00D870A4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D87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220 500</w:t>
            </w:r>
          </w:p>
        </w:tc>
      </w:tr>
      <w:tr w:rsidR="00EE697F" w:rsidRPr="00EE697F" w:rsidTr="00EE697F">
        <w:trPr>
          <w:trHeight w:val="264"/>
        </w:trPr>
        <w:tc>
          <w:tcPr>
            <w:tcW w:w="6160" w:type="dxa"/>
            <w:shd w:val="clear" w:color="auto" w:fill="auto"/>
            <w:noWrap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E697F" w:rsidRPr="00EE697F" w:rsidTr="00EE697F">
        <w:trPr>
          <w:trHeight w:val="264"/>
        </w:trPr>
        <w:tc>
          <w:tcPr>
            <w:tcW w:w="6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E697F" w:rsidRPr="00EE697F" w:rsidTr="00EE697F">
        <w:trPr>
          <w:trHeight w:val="264"/>
        </w:trPr>
        <w:tc>
          <w:tcPr>
            <w:tcW w:w="6160" w:type="dxa"/>
            <w:shd w:val="clear" w:color="000000" w:fill="FFFFFF" w:themeFill="background1"/>
            <w:noWrap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Valsts budžets</w:t>
            </w:r>
          </w:p>
        </w:tc>
        <w:tc>
          <w:tcPr>
            <w:tcW w:w="3080" w:type="dxa"/>
            <w:shd w:val="clear" w:color="000000" w:fill="FFFFFF" w:themeFill="background1"/>
            <w:noWrap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2 207 539</w:t>
            </w:r>
          </w:p>
        </w:tc>
      </w:tr>
      <w:tr w:rsidR="00EE697F" w:rsidRPr="00EE697F" w:rsidTr="00EE697F">
        <w:trPr>
          <w:trHeight w:val="264"/>
        </w:trPr>
        <w:tc>
          <w:tcPr>
            <w:tcW w:w="6160" w:type="dxa"/>
            <w:shd w:val="clear" w:color="auto" w:fill="auto"/>
            <w:noWrap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E697F" w:rsidRPr="00EE697F" w:rsidTr="00EE697F">
        <w:trPr>
          <w:trHeight w:val="312"/>
        </w:trPr>
        <w:tc>
          <w:tcPr>
            <w:tcW w:w="6160" w:type="dxa"/>
            <w:shd w:val="clear" w:color="auto" w:fill="auto"/>
            <w:noWrap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Kopā, </w:t>
            </w:r>
            <w:r w:rsidR="00F430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tūkst.</w:t>
            </w:r>
            <w:r w:rsidR="004354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672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e</w:t>
            </w:r>
            <w:r w:rsidR="004672FF" w:rsidRPr="004672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u</w:t>
            </w:r>
            <w:r w:rsidRPr="004672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ro</w:t>
            </w:r>
            <w:proofErr w:type="spellEnd"/>
          </w:p>
        </w:tc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EE697F" w:rsidRPr="00EE697F" w:rsidRDefault="007E3E55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</w:t>
            </w:r>
            <w:r w:rsidR="00866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57</w:t>
            </w:r>
            <w:r w:rsidR="00D1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</w:p>
        </w:tc>
      </w:tr>
    </w:tbl>
    <w:p w:rsidR="00EE697F" w:rsidRPr="00EE697F" w:rsidRDefault="00EE697F" w:rsidP="00CC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97F" w:rsidRPr="00EE697F" w:rsidRDefault="00EE697F" w:rsidP="00CC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97F" w:rsidRPr="00EE697F" w:rsidRDefault="00EE697F" w:rsidP="00080E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697F">
        <w:rPr>
          <w:rFonts w:ascii="Times New Roman" w:hAnsi="Times New Roman" w:cs="Times New Roman"/>
          <w:sz w:val="24"/>
          <w:szCs w:val="24"/>
        </w:rPr>
        <w:t>Labklājības ministre</w:t>
      </w:r>
      <w:r w:rsidRPr="00EE697F">
        <w:rPr>
          <w:rFonts w:ascii="Times New Roman" w:hAnsi="Times New Roman" w:cs="Times New Roman"/>
          <w:sz w:val="24"/>
          <w:szCs w:val="24"/>
        </w:rPr>
        <w:tab/>
      </w:r>
      <w:r w:rsidRPr="00EE697F">
        <w:rPr>
          <w:rFonts w:ascii="Times New Roman" w:hAnsi="Times New Roman" w:cs="Times New Roman"/>
          <w:sz w:val="24"/>
          <w:szCs w:val="24"/>
        </w:rPr>
        <w:tab/>
      </w:r>
      <w:r w:rsidR="00080ED7">
        <w:rPr>
          <w:rFonts w:ascii="Times New Roman" w:hAnsi="Times New Roman" w:cs="Times New Roman"/>
          <w:sz w:val="24"/>
          <w:szCs w:val="24"/>
        </w:rPr>
        <w:tab/>
      </w:r>
      <w:r w:rsidR="00080ED7">
        <w:rPr>
          <w:rFonts w:ascii="Times New Roman" w:hAnsi="Times New Roman" w:cs="Times New Roman"/>
          <w:sz w:val="24"/>
          <w:szCs w:val="24"/>
        </w:rPr>
        <w:tab/>
      </w:r>
      <w:r w:rsidRPr="00EE697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R.Petraviča</w:t>
      </w:r>
      <w:proofErr w:type="spellEnd"/>
    </w:p>
    <w:p w:rsidR="00EE697F" w:rsidRPr="00EE697F" w:rsidRDefault="00EE697F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7F" w:rsidRPr="00EE697F" w:rsidRDefault="00EE697F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7F" w:rsidRPr="00EE697F" w:rsidRDefault="00EE697F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7F" w:rsidRPr="00080ED7" w:rsidRDefault="00EE697F" w:rsidP="00EE697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80ED7">
        <w:rPr>
          <w:rFonts w:ascii="Times New Roman" w:hAnsi="Times New Roman" w:cs="Times New Roman"/>
          <w:bCs/>
          <w:sz w:val="20"/>
          <w:szCs w:val="20"/>
        </w:rPr>
        <w:t>A.Liepiņa</w:t>
      </w:r>
      <w:proofErr w:type="spellEnd"/>
      <w:r w:rsidRPr="00080ED7">
        <w:rPr>
          <w:rFonts w:ascii="Times New Roman" w:hAnsi="Times New Roman" w:cs="Times New Roman"/>
          <w:bCs/>
          <w:sz w:val="20"/>
          <w:szCs w:val="20"/>
        </w:rPr>
        <w:t>,</w:t>
      </w:r>
    </w:p>
    <w:p w:rsidR="00EE697F" w:rsidRPr="00EE697F" w:rsidRDefault="00EE697F" w:rsidP="0008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D7">
        <w:rPr>
          <w:rFonts w:ascii="Times New Roman" w:hAnsi="Times New Roman" w:cs="Times New Roman"/>
          <w:bCs/>
          <w:sz w:val="20"/>
          <w:szCs w:val="20"/>
        </w:rPr>
        <w:t>67021519</w:t>
      </w:r>
      <w:r w:rsidRPr="00080ED7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080ED7">
          <w:rPr>
            <w:rStyle w:val="Hyperlink"/>
            <w:rFonts w:ascii="Times New Roman" w:hAnsi="Times New Roman" w:cs="Times New Roman"/>
            <w:sz w:val="20"/>
            <w:szCs w:val="20"/>
          </w:rPr>
          <w:t>Aina.Liepina@lm.gov.lv</w:t>
        </w:r>
      </w:hyperlink>
    </w:p>
    <w:sectPr w:rsidR="00EE697F" w:rsidRPr="00EE697F" w:rsidSect="00080ED7">
      <w:headerReference w:type="defaul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99F" w:rsidRDefault="00F7499F" w:rsidP="0032734B">
      <w:pPr>
        <w:spacing w:after="0" w:line="240" w:lineRule="auto"/>
      </w:pPr>
      <w:r>
        <w:separator/>
      </w:r>
    </w:p>
  </w:endnote>
  <w:endnote w:type="continuationSeparator" w:id="0">
    <w:p w:rsidR="00F7499F" w:rsidRDefault="00F7499F" w:rsidP="0032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99F" w:rsidRDefault="00F7499F" w:rsidP="0032734B">
      <w:pPr>
        <w:spacing w:after="0" w:line="240" w:lineRule="auto"/>
      </w:pPr>
      <w:r>
        <w:separator/>
      </w:r>
    </w:p>
  </w:footnote>
  <w:footnote w:type="continuationSeparator" w:id="0">
    <w:p w:rsidR="00F7499F" w:rsidRDefault="00F7499F" w:rsidP="0032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1357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499F" w:rsidRDefault="00F749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99F" w:rsidRDefault="00F74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4B"/>
    <w:rsid w:val="000313FD"/>
    <w:rsid w:val="00080ED7"/>
    <w:rsid w:val="0019479C"/>
    <w:rsid w:val="0032734B"/>
    <w:rsid w:val="003B08D2"/>
    <w:rsid w:val="00435428"/>
    <w:rsid w:val="0045290C"/>
    <w:rsid w:val="00465198"/>
    <w:rsid w:val="004672FF"/>
    <w:rsid w:val="00507E7C"/>
    <w:rsid w:val="00525E85"/>
    <w:rsid w:val="005C1C3D"/>
    <w:rsid w:val="005F58F4"/>
    <w:rsid w:val="00637F5A"/>
    <w:rsid w:val="006B0384"/>
    <w:rsid w:val="006B6DC6"/>
    <w:rsid w:val="007D05DF"/>
    <w:rsid w:val="007E3E55"/>
    <w:rsid w:val="008669A8"/>
    <w:rsid w:val="00934F33"/>
    <w:rsid w:val="00CC7614"/>
    <w:rsid w:val="00D163C7"/>
    <w:rsid w:val="00D870A4"/>
    <w:rsid w:val="00EE697F"/>
    <w:rsid w:val="00F43084"/>
    <w:rsid w:val="00F7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36320"/>
  <w15:chartTrackingRefBased/>
  <w15:docId w15:val="{2925894C-1310-4EEE-A30F-26B04BAF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4B"/>
  </w:style>
  <w:style w:type="paragraph" w:styleId="Footer">
    <w:name w:val="footer"/>
    <w:basedOn w:val="Normal"/>
    <w:link w:val="FooterChar"/>
    <w:uiPriority w:val="99"/>
    <w:unhideWhenUsed/>
    <w:rsid w:val="00327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4B"/>
  </w:style>
  <w:style w:type="character" w:styleId="Hyperlink">
    <w:name w:val="Hyperlink"/>
    <w:basedOn w:val="DefaultParagraphFont"/>
    <w:uiPriority w:val="99"/>
    <w:rsid w:val="00EE6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na.Liepina@l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4527</Words>
  <Characters>2581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Liepina</dc:creator>
  <cp:keywords/>
  <dc:description/>
  <cp:lastModifiedBy>Aina Liepina</cp:lastModifiedBy>
  <cp:revision>22</cp:revision>
  <dcterms:created xsi:type="dcterms:W3CDTF">2020-02-26T09:05:00Z</dcterms:created>
  <dcterms:modified xsi:type="dcterms:W3CDTF">2020-02-28T08:37:00Z</dcterms:modified>
</cp:coreProperties>
</file>