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9B82B" w14:textId="77777777" w:rsidR="004B144C" w:rsidRPr="00415403" w:rsidRDefault="004B144C" w:rsidP="004B144C">
      <w:pPr>
        <w:ind w:firstLine="567"/>
        <w:jc w:val="right"/>
        <w:outlineLvl w:val="2"/>
        <w:rPr>
          <w:bCs/>
          <w:i/>
          <w:color w:val="000000" w:themeColor="text1"/>
          <w:sz w:val="28"/>
          <w:szCs w:val="28"/>
        </w:rPr>
      </w:pPr>
      <w:bookmarkStart w:id="0" w:name="_Hlk14700812"/>
      <w:bookmarkStart w:id="1" w:name="_GoBack"/>
      <w:bookmarkEnd w:id="1"/>
      <w:r w:rsidRPr="00415403">
        <w:rPr>
          <w:bCs/>
          <w:i/>
          <w:color w:val="000000" w:themeColor="text1"/>
          <w:sz w:val="28"/>
          <w:szCs w:val="28"/>
        </w:rPr>
        <w:t>Likumprojekts</w:t>
      </w:r>
    </w:p>
    <w:p w14:paraId="552B0051" w14:textId="77777777" w:rsidR="004B144C" w:rsidRPr="00415403" w:rsidRDefault="004B144C" w:rsidP="004B144C">
      <w:pPr>
        <w:outlineLvl w:val="2"/>
        <w:rPr>
          <w:bCs/>
          <w:color w:val="000000" w:themeColor="text1"/>
          <w:sz w:val="28"/>
          <w:szCs w:val="28"/>
        </w:rPr>
      </w:pPr>
    </w:p>
    <w:p w14:paraId="6DB81431" w14:textId="77777777" w:rsidR="004B144C" w:rsidRPr="00415403" w:rsidRDefault="004B144C" w:rsidP="004B144C">
      <w:pPr>
        <w:outlineLvl w:val="2"/>
        <w:rPr>
          <w:bCs/>
          <w:color w:val="000000" w:themeColor="text1"/>
          <w:sz w:val="28"/>
          <w:szCs w:val="28"/>
        </w:rPr>
      </w:pPr>
    </w:p>
    <w:p w14:paraId="49EB83CD" w14:textId="77777777" w:rsidR="004B144C" w:rsidRDefault="004B144C" w:rsidP="004B144C">
      <w:pPr>
        <w:jc w:val="center"/>
        <w:outlineLvl w:val="2"/>
        <w:rPr>
          <w:b/>
          <w:bCs/>
          <w:color w:val="000000" w:themeColor="text1"/>
          <w:sz w:val="28"/>
          <w:szCs w:val="28"/>
        </w:rPr>
      </w:pPr>
      <w:bookmarkStart w:id="2" w:name="_Hlk14710458"/>
      <w:r w:rsidRPr="00415403">
        <w:rPr>
          <w:b/>
          <w:bCs/>
          <w:color w:val="000000" w:themeColor="text1"/>
          <w:sz w:val="28"/>
          <w:szCs w:val="28"/>
        </w:rPr>
        <w:t xml:space="preserve">Grozījumi </w:t>
      </w:r>
      <w:bookmarkStart w:id="3" w:name="_Hlk17967696"/>
      <w:r w:rsidRPr="00BE2EFD">
        <w:rPr>
          <w:b/>
          <w:bCs/>
          <w:color w:val="000000" w:themeColor="text1"/>
          <w:sz w:val="28"/>
          <w:szCs w:val="28"/>
        </w:rPr>
        <w:t>Valsts un pašvaldību institūciju amatpersonu un darbinieku atlīdzības likum</w:t>
      </w:r>
      <w:r>
        <w:rPr>
          <w:b/>
          <w:bCs/>
          <w:color w:val="000000" w:themeColor="text1"/>
          <w:sz w:val="28"/>
          <w:szCs w:val="28"/>
        </w:rPr>
        <w:t>ā</w:t>
      </w:r>
      <w:bookmarkEnd w:id="3"/>
    </w:p>
    <w:bookmarkEnd w:id="2"/>
    <w:p w14:paraId="6B2C2DCE" w14:textId="77777777" w:rsidR="004B144C" w:rsidRPr="00415403" w:rsidRDefault="004B144C" w:rsidP="004B144C">
      <w:pPr>
        <w:jc w:val="center"/>
        <w:outlineLvl w:val="2"/>
        <w:rPr>
          <w:bCs/>
          <w:color w:val="000000" w:themeColor="text1"/>
          <w:sz w:val="28"/>
          <w:szCs w:val="28"/>
        </w:rPr>
      </w:pPr>
    </w:p>
    <w:p w14:paraId="18E62BFA" w14:textId="77777777" w:rsidR="004B144C" w:rsidRPr="00415403" w:rsidRDefault="004B144C" w:rsidP="004B144C">
      <w:pPr>
        <w:ind w:firstLine="720"/>
        <w:jc w:val="both"/>
        <w:rPr>
          <w:color w:val="000000" w:themeColor="text1"/>
          <w:sz w:val="28"/>
          <w:szCs w:val="28"/>
        </w:rPr>
      </w:pPr>
      <w:r w:rsidRPr="00415403">
        <w:rPr>
          <w:color w:val="000000" w:themeColor="text1"/>
          <w:sz w:val="28"/>
          <w:szCs w:val="28"/>
        </w:rPr>
        <w:t xml:space="preserve">Izdarīt </w:t>
      </w:r>
      <w:r w:rsidRPr="00BE2EFD">
        <w:rPr>
          <w:color w:val="000000" w:themeColor="text1"/>
          <w:sz w:val="28"/>
          <w:szCs w:val="28"/>
        </w:rPr>
        <w:t>Valsts un pašvaldību institūciju amatpersonu un darbinieku atlīdzības likum</w:t>
      </w:r>
      <w:r>
        <w:rPr>
          <w:color w:val="000000" w:themeColor="text1"/>
          <w:sz w:val="28"/>
          <w:szCs w:val="28"/>
        </w:rPr>
        <w:t>ā</w:t>
      </w:r>
      <w:r w:rsidRPr="00BE2EFD">
        <w:rPr>
          <w:color w:val="000000" w:themeColor="text1"/>
          <w:sz w:val="28"/>
          <w:szCs w:val="28"/>
        </w:rPr>
        <w:t xml:space="preserve"> </w:t>
      </w:r>
      <w:r w:rsidRPr="00A04244">
        <w:rPr>
          <w:color w:val="000000" w:themeColor="text1"/>
          <w:sz w:val="28"/>
          <w:szCs w:val="28"/>
        </w:rPr>
        <w:t>(Latvijas Vēstnesis, 2009, 199.,200. nr.; 2010, 12., 66., 99., 174., 206. nr.; 2011, 103., 204.nr.; 2012, 190., 203. nr.; 2013, 51., 191., 232., 234., 252. nr.;2014, 206., 228., 257. nr.; 2015, 248. nr.; 2016, 182., 241. nr.;2017, 90., 242. nr.; 2018, 196.</w:t>
      </w:r>
      <w:r>
        <w:rPr>
          <w:color w:val="000000" w:themeColor="text1"/>
          <w:sz w:val="28"/>
          <w:szCs w:val="28"/>
        </w:rPr>
        <w:t>, 244.</w:t>
      </w:r>
      <w:r w:rsidRPr="00A04244">
        <w:rPr>
          <w:color w:val="000000" w:themeColor="text1"/>
          <w:sz w:val="28"/>
          <w:szCs w:val="28"/>
        </w:rPr>
        <w:t xml:space="preserve"> nr.</w:t>
      </w:r>
      <w:r w:rsidR="00A966DF">
        <w:rPr>
          <w:color w:val="000000" w:themeColor="text1"/>
          <w:sz w:val="28"/>
          <w:szCs w:val="28"/>
        </w:rPr>
        <w:t>; 2019, 240. nr.</w:t>
      </w:r>
      <w:r w:rsidRPr="00A04244">
        <w:rPr>
          <w:color w:val="000000" w:themeColor="text1"/>
          <w:sz w:val="28"/>
          <w:szCs w:val="28"/>
        </w:rPr>
        <w:t xml:space="preserve">) </w:t>
      </w:r>
      <w:r w:rsidRPr="00415403">
        <w:rPr>
          <w:color w:val="000000" w:themeColor="text1"/>
          <w:sz w:val="28"/>
          <w:szCs w:val="28"/>
        </w:rPr>
        <w:t>šādu</w:t>
      </w:r>
      <w:r>
        <w:rPr>
          <w:color w:val="000000" w:themeColor="text1"/>
          <w:sz w:val="28"/>
          <w:szCs w:val="28"/>
        </w:rPr>
        <w:t>s</w:t>
      </w:r>
      <w:r w:rsidRPr="00415403">
        <w:rPr>
          <w:color w:val="000000" w:themeColor="text1"/>
          <w:sz w:val="28"/>
          <w:szCs w:val="28"/>
        </w:rPr>
        <w:t xml:space="preserve"> grozījumu</w:t>
      </w:r>
      <w:r>
        <w:rPr>
          <w:color w:val="000000" w:themeColor="text1"/>
          <w:sz w:val="28"/>
          <w:szCs w:val="28"/>
        </w:rPr>
        <w:t>s</w:t>
      </w:r>
      <w:r w:rsidRPr="00415403">
        <w:rPr>
          <w:color w:val="000000" w:themeColor="text1"/>
          <w:sz w:val="28"/>
          <w:szCs w:val="28"/>
        </w:rPr>
        <w:t>:</w:t>
      </w:r>
    </w:p>
    <w:p w14:paraId="5131DE46" w14:textId="77777777" w:rsidR="004B144C" w:rsidRPr="00415403" w:rsidRDefault="004B144C" w:rsidP="004B144C">
      <w:pPr>
        <w:jc w:val="both"/>
        <w:rPr>
          <w:color w:val="000000" w:themeColor="text1"/>
          <w:sz w:val="28"/>
          <w:szCs w:val="28"/>
        </w:rPr>
      </w:pPr>
    </w:p>
    <w:p w14:paraId="6FA58A11" w14:textId="77777777" w:rsidR="00C31587" w:rsidRDefault="00C31587" w:rsidP="00A966DF">
      <w:pPr>
        <w:pStyle w:val="ListParagraph"/>
        <w:tabs>
          <w:tab w:val="left" w:pos="993"/>
        </w:tabs>
        <w:ind w:left="927"/>
        <w:jc w:val="both"/>
        <w:rPr>
          <w:color w:val="000000" w:themeColor="text1"/>
          <w:sz w:val="28"/>
          <w:szCs w:val="28"/>
        </w:rPr>
      </w:pPr>
      <w:r>
        <w:rPr>
          <w:color w:val="000000" w:themeColor="text1"/>
          <w:sz w:val="28"/>
          <w:szCs w:val="28"/>
        </w:rPr>
        <w:t>1. Izslēgt 17. panta devītās daļas 1. punktu.</w:t>
      </w:r>
    </w:p>
    <w:p w14:paraId="3CAE932E" w14:textId="77777777" w:rsidR="00C31587" w:rsidRDefault="00C31587" w:rsidP="00A966DF">
      <w:pPr>
        <w:pStyle w:val="ListParagraph"/>
        <w:tabs>
          <w:tab w:val="left" w:pos="993"/>
        </w:tabs>
        <w:ind w:left="927"/>
        <w:jc w:val="both"/>
        <w:rPr>
          <w:color w:val="000000" w:themeColor="text1"/>
          <w:sz w:val="28"/>
          <w:szCs w:val="28"/>
        </w:rPr>
      </w:pPr>
    </w:p>
    <w:p w14:paraId="10511FDC" w14:textId="77777777" w:rsidR="004E5888" w:rsidRPr="004E5888" w:rsidRDefault="00C31587" w:rsidP="00A966DF">
      <w:pPr>
        <w:pStyle w:val="ListParagraph"/>
        <w:tabs>
          <w:tab w:val="left" w:pos="993"/>
        </w:tabs>
        <w:ind w:left="927"/>
        <w:jc w:val="both"/>
        <w:rPr>
          <w:color w:val="000000" w:themeColor="text1"/>
          <w:sz w:val="28"/>
          <w:szCs w:val="28"/>
        </w:rPr>
      </w:pPr>
      <w:r>
        <w:rPr>
          <w:color w:val="000000" w:themeColor="text1"/>
          <w:sz w:val="28"/>
          <w:szCs w:val="28"/>
        </w:rPr>
        <w:t>2. </w:t>
      </w:r>
      <w:r w:rsidR="004E5888">
        <w:rPr>
          <w:color w:val="000000" w:themeColor="text1"/>
          <w:sz w:val="28"/>
          <w:szCs w:val="28"/>
        </w:rPr>
        <w:t>Papildināt likuma 17. pantu ar 9.</w:t>
      </w:r>
      <w:r w:rsidR="004E5888" w:rsidRPr="00C31587">
        <w:rPr>
          <w:color w:val="000000" w:themeColor="text1"/>
          <w:sz w:val="28"/>
          <w:szCs w:val="28"/>
          <w:vertAlign w:val="superscript"/>
        </w:rPr>
        <w:t>1 </w:t>
      </w:r>
      <w:r w:rsidR="004E5888">
        <w:rPr>
          <w:color w:val="000000" w:themeColor="text1"/>
          <w:sz w:val="28"/>
          <w:szCs w:val="28"/>
        </w:rPr>
        <w:t>daļu šādā redakcijā:</w:t>
      </w:r>
    </w:p>
    <w:p w14:paraId="133FEDBA" w14:textId="77777777" w:rsidR="004B144C" w:rsidRPr="004E5888" w:rsidRDefault="003C6034" w:rsidP="004E5888">
      <w:pPr>
        <w:spacing w:line="293" w:lineRule="atLeast"/>
        <w:ind w:firstLine="567"/>
        <w:jc w:val="both"/>
        <w:rPr>
          <w:rFonts w:eastAsia="Times New Roman"/>
          <w:sz w:val="28"/>
          <w:szCs w:val="28"/>
          <w:lang w:eastAsia="lv-LV"/>
        </w:rPr>
      </w:pPr>
      <w:r>
        <w:rPr>
          <w:rFonts w:eastAsia="Times New Roman"/>
          <w:sz w:val="28"/>
          <w:szCs w:val="28"/>
          <w:lang w:eastAsia="lv-LV"/>
        </w:rPr>
        <w:t>"</w:t>
      </w:r>
      <w:r w:rsidR="00C31587">
        <w:rPr>
          <w:rFonts w:eastAsia="Times New Roman"/>
          <w:sz w:val="28"/>
          <w:szCs w:val="28"/>
          <w:lang w:eastAsia="lv-LV"/>
        </w:rPr>
        <w:t>(9</w:t>
      </w:r>
      <w:r w:rsidR="00C31587" w:rsidRPr="00C31587">
        <w:rPr>
          <w:rFonts w:eastAsia="Times New Roman"/>
          <w:sz w:val="28"/>
          <w:szCs w:val="28"/>
          <w:vertAlign w:val="superscript"/>
          <w:lang w:eastAsia="lv-LV"/>
        </w:rPr>
        <w:t>1</w:t>
      </w:r>
      <w:r w:rsidR="004B144C" w:rsidRPr="004E5888">
        <w:rPr>
          <w:rFonts w:eastAsia="Times New Roman"/>
          <w:sz w:val="28"/>
          <w:szCs w:val="28"/>
          <w:lang w:eastAsia="lv-LV"/>
        </w:rPr>
        <w:t>) Atlaišanas pabalstu triju mēnešalgu apmērā izmaksā:</w:t>
      </w:r>
    </w:p>
    <w:p w14:paraId="168FB1E5" w14:textId="6B152590" w:rsidR="004B144C" w:rsidRPr="00AD4169" w:rsidRDefault="004B144C" w:rsidP="00C31587">
      <w:pPr>
        <w:spacing w:line="293" w:lineRule="atLeast"/>
        <w:ind w:firstLine="567"/>
        <w:jc w:val="both"/>
        <w:rPr>
          <w:rFonts w:eastAsia="Times New Roman"/>
          <w:sz w:val="28"/>
          <w:szCs w:val="28"/>
          <w:lang w:eastAsia="lv-LV"/>
        </w:rPr>
      </w:pPr>
      <w:r w:rsidRPr="00C31587">
        <w:rPr>
          <w:rFonts w:eastAsia="Times New Roman"/>
          <w:sz w:val="28"/>
          <w:szCs w:val="28"/>
          <w:lang w:eastAsia="lv-LV"/>
        </w:rPr>
        <w:t xml:space="preserve">1) </w:t>
      </w:r>
      <w:r w:rsidR="00C31587" w:rsidRPr="00C31587">
        <w:rPr>
          <w:rStyle w:val="normaltextrun"/>
          <w:sz w:val="28"/>
          <w:szCs w:val="28"/>
          <w:shd w:val="clear" w:color="auto" w:fill="FFFFFF"/>
        </w:rPr>
        <w:t>Valsts kontrolierim, Valsts kontroles padomes loceklim,</w:t>
      </w:r>
      <w:r w:rsidR="00DF0A51">
        <w:rPr>
          <w:rStyle w:val="normaltextrun"/>
          <w:sz w:val="28"/>
          <w:szCs w:val="28"/>
          <w:shd w:val="clear" w:color="auto" w:fill="FFFFFF"/>
        </w:rPr>
        <w:t xml:space="preserve"> Sabiedrisko pakalpojumu regulēšanas komisijas priekšsēdētājam, Sabiedrisko pakalpojumu regulēšanas komisijas padomes loceklim, </w:t>
      </w:r>
      <w:r w:rsidR="00C31587" w:rsidRPr="00C31587">
        <w:rPr>
          <w:rStyle w:val="normaltextrun"/>
          <w:sz w:val="28"/>
          <w:szCs w:val="28"/>
          <w:shd w:val="clear" w:color="auto" w:fill="FFFFFF"/>
        </w:rPr>
        <w:t> </w:t>
      </w:r>
      <w:proofErr w:type="spellStart"/>
      <w:r w:rsidR="00C31587" w:rsidRPr="00C31587">
        <w:rPr>
          <w:rStyle w:val="spellingerror"/>
          <w:sz w:val="28"/>
          <w:szCs w:val="28"/>
          <w:shd w:val="clear" w:color="auto" w:fill="FFFFFF"/>
        </w:rPr>
        <w:t>tiesībsargam</w:t>
      </w:r>
      <w:proofErr w:type="spellEnd"/>
      <w:r w:rsidR="00C31587" w:rsidRPr="00C31587">
        <w:rPr>
          <w:rStyle w:val="normaltextrun"/>
          <w:sz w:val="28"/>
          <w:szCs w:val="28"/>
          <w:shd w:val="clear" w:color="auto" w:fill="FFFFFF"/>
        </w:rPr>
        <w:t>, Nacionālās elektronisko plašsaziņas līdzekļu padomes priekšsēdētājam</w:t>
      </w:r>
      <w:r w:rsidR="00DF0A51">
        <w:rPr>
          <w:rStyle w:val="normaltextrun"/>
          <w:sz w:val="28"/>
          <w:szCs w:val="28"/>
          <w:shd w:val="clear" w:color="auto" w:fill="FFFFFF"/>
        </w:rPr>
        <w:t>, vietniekam</w:t>
      </w:r>
      <w:r w:rsidR="00C31587" w:rsidRPr="00C31587">
        <w:rPr>
          <w:rStyle w:val="normaltextrun"/>
          <w:sz w:val="28"/>
          <w:szCs w:val="28"/>
          <w:shd w:val="clear" w:color="auto" w:fill="FFFFFF"/>
        </w:rPr>
        <w:t xml:space="preserve"> </w:t>
      </w:r>
      <w:r w:rsidR="00DF0A51">
        <w:rPr>
          <w:rStyle w:val="normaltextrun"/>
          <w:sz w:val="28"/>
          <w:szCs w:val="28"/>
          <w:shd w:val="clear" w:color="auto" w:fill="FFFFFF"/>
        </w:rPr>
        <w:t>vai</w:t>
      </w:r>
      <w:r w:rsidR="00C31587" w:rsidRPr="00C31587">
        <w:rPr>
          <w:rStyle w:val="normaltextrun"/>
          <w:sz w:val="28"/>
          <w:szCs w:val="28"/>
          <w:shd w:val="clear" w:color="auto" w:fill="FFFFFF"/>
        </w:rPr>
        <w:t xml:space="preserve"> </w:t>
      </w:r>
      <w:r w:rsidR="00DF0A51">
        <w:rPr>
          <w:rStyle w:val="normaltextrun"/>
          <w:sz w:val="28"/>
          <w:szCs w:val="28"/>
          <w:shd w:val="clear" w:color="auto" w:fill="FFFFFF"/>
        </w:rPr>
        <w:t xml:space="preserve">padomes </w:t>
      </w:r>
      <w:r w:rsidR="00C31587" w:rsidRPr="00C31587">
        <w:rPr>
          <w:rStyle w:val="normaltextrun"/>
          <w:sz w:val="28"/>
          <w:szCs w:val="28"/>
          <w:shd w:val="clear" w:color="auto" w:fill="FFFFFF"/>
        </w:rPr>
        <w:t xml:space="preserve">loceklim, Centrālās vēlēšanu komisijas priekšsēdētājam, vietniekam, komisijas sekretāram </w:t>
      </w:r>
      <w:r w:rsidR="00DF0A51">
        <w:rPr>
          <w:rStyle w:val="normaltextrun"/>
          <w:sz w:val="28"/>
          <w:szCs w:val="28"/>
          <w:shd w:val="clear" w:color="auto" w:fill="FFFFFF"/>
        </w:rPr>
        <w:t>vai</w:t>
      </w:r>
      <w:r w:rsidR="00DF0A51" w:rsidRPr="00C31587">
        <w:rPr>
          <w:rStyle w:val="normaltextrun"/>
          <w:sz w:val="28"/>
          <w:szCs w:val="28"/>
          <w:shd w:val="clear" w:color="auto" w:fill="FFFFFF"/>
        </w:rPr>
        <w:t xml:space="preserve"> </w:t>
      </w:r>
      <w:r w:rsidR="00C31587" w:rsidRPr="00C31587">
        <w:rPr>
          <w:rStyle w:val="normaltextrun"/>
          <w:sz w:val="28"/>
          <w:szCs w:val="28"/>
          <w:shd w:val="clear" w:color="auto" w:fill="FFFFFF"/>
        </w:rPr>
        <w:t>loceklim, Centrālās zemes komisijas priekšsēdētājam, Augstākās izglītības padomes priekšsēdētājam, Satversmes tiesas tiesnesim</w:t>
      </w:r>
      <w:r w:rsidR="00C31587">
        <w:rPr>
          <w:rFonts w:eastAsia="Times New Roman"/>
          <w:sz w:val="28"/>
          <w:szCs w:val="28"/>
          <w:lang w:eastAsia="lv-LV"/>
        </w:rPr>
        <w:t>,</w:t>
      </w:r>
      <w:r w:rsidR="000A00B2">
        <w:rPr>
          <w:rFonts w:eastAsia="Times New Roman"/>
          <w:sz w:val="28"/>
          <w:szCs w:val="28"/>
          <w:lang w:eastAsia="lv-LV"/>
        </w:rPr>
        <w:t xml:space="preserve"> </w:t>
      </w:r>
      <w:r w:rsidR="0000225D">
        <w:rPr>
          <w:rFonts w:eastAsia="Times New Roman"/>
          <w:sz w:val="28"/>
          <w:szCs w:val="28"/>
          <w:lang w:eastAsia="lv-LV"/>
        </w:rPr>
        <w:t xml:space="preserve">Augstākās tiesas priekšsēdētājam, ģenerālprokuroram, </w:t>
      </w:r>
      <w:r w:rsidR="000A00B2" w:rsidRPr="0000225D">
        <w:rPr>
          <w:rFonts w:eastAsia="Times New Roman"/>
          <w:sz w:val="28"/>
          <w:szCs w:val="28"/>
          <w:lang w:eastAsia="lv-LV"/>
        </w:rPr>
        <w:t xml:space="preserve">Korupcijas novēršanas un apkarošanas biroja priekšniekam, Satversmes </w:t>
      </w:r>
      <w:r w:rsidR="000A00B2" w:rsidRPr="00AD4169">
        <w:rPr>
          <w:rFonts w:eastAsia="Times New Roman"/>
          <w:sz w:val="28"/>
          <w:szCs w:val="28"/>
          <w:lang w:eastAsia="lv-LV"/>
        </w:rPr>
        <w:t>aizsardzības biroja direktoram</w:t>
      </w:r>
      <w:r w:rsidR="02686A93" w:rsidRPr="00AD4169">
        <w:rPr>
          <w:rFonts w:eastAsia="Times New Roman"/>
          <w:sz w:val="28"/>
          <w:szCs w:val="28"/>
          <w:lang w:eastAsia="lv-LV"/>
        </w:rPr>
        <w:t>, Finanšu izlūkošanas dienesta priekšniekam</w:t>
      </w:r>
      <w:r w:rsidR="001F2BE8" w:rsidRPr="00AD4169">
        <w:rPr>
          <w:rFonts w:eastAsia="Times New Roman"/>
          <w:sz w:val="28"/>
          <w:szCs w:val="28"/>
          <w:lang w:eastAsia="lv-LV"/>
        </w:rPr>
        <w:t xml:space="preserve"> pēc tam, kad viņš beidzis pildīt amata pienākumus. Pabalstu izmaksā mēneša laikā no dienas, kad attiecīgā amatpersona beigusi pildīt amata pienākumus, ja šī amatpersona sniegusi apliecinājumu, ka uz to neattiecas šajā punktā minētie pabalsta izmaksas ierobežojumi. Pabalstu neizmaksā, ja amatpersona ir</w:t>
      </w:r>
      <w:r w:rsidRPr="00AD4169">
        <w:rPr>
          <w:rFonts w:eastAsia="Times New Roman"/>
          <w:sz w:val="28"/>
          <w:szCs w:val="28"/>
          <w:lang w:eastAsia="lv-LV"/>
        </w:rPr>
        <w:t xml:space="preserve"> atkārtoti ievēlēt</w:t>
      </w:r>
      <w:r w:rsidR="001F2BE8" w:rsidRPr="00AD4169">
        <w:rPr>
          <w:rFonts w:eastAsia="Times New Roman"/>
          <w:sz w:val="28"/>
          <w:szCs w:val="28"/>
          <w:lang w:eastAsia="lv-LV"/>
        </w:rPr>
        <w:t>a</w:t>
      </w:r>
      <w:r w:rsidRPr="00AD4169">
        <w:rPr>
          <w:rFonts w:eastAsia="Times New Roman"/>
          <w:sz w:val="28"/>
          <w:szCs w:val="28"/>
          <w:lang w:eastAsia="lv-LV"/>
        </w:rPr>
        <w:t>, apstiprināt</w:t>
      </w:r>
      <w:r w:rsidR="001F2BE8" w:rsidRPr="00AD4169">
        <w:rPr>
          <w:rFonts w:eastAsia="Times New Roman"/>
          <w:sz w:val="28"/>
          <w:szCs w:val="28"/>
          <w:lang w:eastAsia="lv-LV"/>
        </w:rPr>
        <w:t>a</w:t>
      </w:r>
      <w:r w:rsidRPr="00AD4169">
        <w:rPr>
          <w:rFonts w:eastAsia="Times New Roman"/>
          <w:sz w:val="28"/>
          <w:szCs w:val="28"/>
          <w:lang w:eastAsia="lv-LV"/>
        </w:rPr>
        <w:t xml:space="preserve"> vai iecelt</w:t>
      </w:r>
      <w:r w:rsidR="001F2BE8" w:rsidRPr="00AD4169">
        <w:rPr>
          <w:rFonts w:eastAsia="Times New Roman"/>
          <w:sz w:val="28"/>
          <w:szCs w:val="28"/>
          <w:lang w:eastAsia="lv-LV"/>
        </w:rPr>
        <w:t>a</w:t>
      </w:r>
      <w:r w:rsidRPr="00AD4169">
        <w:rPr>
          <w:rFonts w:eastAsia="Times New Roman"/>
          <w:sz w:val="28"/>
          <w:szCs w:val="28"/>
          <w:lang w:eastAsia="lv-LV"/>
        </w:rPr>
        <w:t xml:space="preserve"> šajā pašā amatā</w:t>
      </w:r>
      <w:r w:rsidR="001F2BE8" w:rsidRPr="00AD4169">
        <w:rPr>
          <w:rFonts w:eastAsia="Times New Roman"/>
          <w:sz w:val="28"/>
          <w:szCs w:val="28"/>
          <w:lang w:eastAsia="lv-LV"/>
        </w:rPr>
        <w:t xml:space="preserve"> vai</w:t>
      </w:r>
      <w:r w:rsidR="005366D4" w:rsidRPr="00AD4169">
        <w:rPr>
          <w:rFonts w:eastAsia="Times New Roman"/>
          <w:sz w:val="28"/>
          <w:szCs w:val="28"/>
          <w:lang w:eastAsia="lv-LV"/>
        </w:rPr>
        <w:t xml:space="preserve"> mēneša laikā no dienas, kad beigusi pildīt amata pienākumus ievēlēta, apstiprināta vai iecelta</w:t>
      </w:r>
      <w:r w:rsidR="001F2BE8" w:rsidRPr="00AD4169">
        <w:rPr>
          <w:rFonts w:eastAsia="Times New Roman"/>
          <w:sz w:val="28"/>
          <w:szCs w:val="28"/>
          <w:lang w:eastAsia="lv-LV"/>
        </w:rPr>
        <w:t xml:space="preserve"> citā amatā</w:t>
      </w:r>
      <w:r w:rsidRPr="00AD4169">
        <w:rPr>
          <w:rFonts w:eastAsia="Times New Roman"/>
          <w:sz w:val="28"/>
          <w:szCs w:val="28"/>
          <w:lang w:eastAsia="lv-LV"/>
        </w:rPr>
        <w:t>;</w:t>
      </w:r>
    </w:p>
    <w:p w14:paraId="4FEC3B3D" w14:textId="61C0E742" w:rsidR="00C31782" w:rsidRDefault="004B144C" w:rsidP="00C31587">
      <w:pPr>
        <w:spacing w:line="293" w:lineRule="atLeast"/>
        <w:ind w:firstLine="567"/>
        <w:jc w:val="both"/>
        <w:rPr>
          <w:rFonts w:eastAsia="Times New Roman"/>
          <w:sz w:val="28"/>
          <w:szCs w:val="28"/>
          <w:lang w:eastAsia="lv-LV"/>
        </w:rPr>
      </w:pPr>
      <w:r w:rsidRPr="00AD4169">
        <w:rPr>
          <w:rFonts w:eastAsia="Times New Roman"/>
          <w:sz w:val="28"/>
          <w:szCs w:val="28"/>
          <w:lang w:eastAsia="lv-LV"/>
        </w:rPr>
        <w:t xml:space="preserve">2) Ministru kabineta ieceltai vai apstiprinātai </w:t>
      </w:r>
      <w:r w:rsidR="00B11BDB" w:rsidRPr="00AD4169">
        <w:rPr>
          <w:rFonts w:eastAsia="Times New Roman"/>
          <w:sz w:val="28"/>
          <w:szCs w:val="28"/>
        </w:rPr>
        <w:t>vai ministra ieceltai</w:t>
      </w:r>
      <w:r w:rsidR="00B11BDB" w:rsidRPr="00AD4169">
        <w:rPr>
          <w:rFonts w:eastAsia="Times New Roman"/>
          <w:szCs w:val="24"/>
        </w:rPr>
        <w:t xml:space="preserve"> </w:t>
      </w:r>
      <w:r w:rsidRPr="00AD4169">
        <w:rPr>
          <w:rFonts w:eastAsia="Times New Roman"/>
          <w:sz w:val="28"/>
          <w:szCs w:val="28"/>
          <w:lang w:eastAsia="lv-LV"/>
        </w:rPr>
        <w:t xml:space="preserve">amatpersonai, tai atstājot amatu </w:t>
      </w:r>
      <w:r w:rsidR="004B5775" w:rsidRPr="00AD4169">
        <w:rPr>
          <w:rFonts w:eastAsia="Times New Roman"/>
          <w:color w:val="000000" w:themeColor="text1"/>
          <w:sz w:val="28"/>
          <w:szCs w:val="28"/>
          <w:lang w:eastAsia="lv-LV"/>
        </w:rPr>
        <w:t>sakarā ar termiņa izbeigšanos</w:t>
      </w:r>
      <w:r w:rsidR="001F2BE8" w:rsidRPr="00AD4169">
        <w:rPr>
          <w:rFonts w:eastAsia="Times New Roman"/>
          <w:sz w:val="28"/>
          <w:szCs w:val="28"/>
          <w:lang w:eastAsia="lv-LV"/>
        </w:rPr>
        <w:t>. Pabalstu izmaksā mēneša laikā no dienas, kad attiecīgā amatpersona beigusi pildīt amata pienākumus, ja šī amatpersona sniegusi apliecinājumu, ka uz to neattiecas šajā punktā minētie pabalsta izmaksas ierobežojumi.</w:t>
      </w:r>
      <w:r w:rsidRPr="00AD4169">
        <w:rPr>
          <w:rFonts w:eastAsia="Times New Roman"/>
          <w:sz w:val="28"/>
          <w:szCs w:val="28"/>
          <w:lang w:eastAsia="lv-LV"/>
        </w:rPr>
        <w:t xml:space="preserve"> </w:t>
      </w:r>
      <w:r w:rsidR="005366D4" w:rsidRPr="00AD4169">
        <w:rPr>
          <w:rFonts w:eastAsia="Times New Roman"/>
          <w:sz w:val="28"/>
          <w:szCs w:val="28"/>
          <w:lang w:eastAsia="lv-LV"/>
        </w:rPr>
        <w:t xml:space="preserve">Pabalstu neizmaksā, ja amatpersona ir </w:t>
      </w:r>
      <w:r w:rsidRPr="00AD4169">
        <w:rPr>
          <w:rFonts w:eastAsia="Times New Roman"/>
          <w:sz w:val="28"/>
          <w:szCs w:val="28"/>
          <w:lang w:eastAsia="lv-LV"/>
        </w:rPr>
        <w:t>atkārtoti apstiprināta vai iecelta šajā pašā</w:t>
      </w:r>
      <w:r w:rsidR="00C31587" w:rsidRPr="00AD4169">
        <w:rPr>
          <w:rFonts w:eastAsia="Times New Roman"/>
          <w:sz w:val="28"/>
          <w:szCs w:val="28"/>
          <w:lang w:eastAsia="lv-LV"/>
        </w:rPr>
        <w:t xml:space="preserve"> amatā, vai pārcelta citā amatā</w:t>
      </w:r>
      <w:r w:rsidR="005366D4" w:rsidRPr="00AD4169">
        <w:rPr>
          <w:rFonts w:eastAsia="Times New Roman"/>
          <w:sz w:val="28"/>
          <w:szCs w:val="28"/>
          <w:lang w:eastAsia="lv-LV"/>
        </w:rPr>
        <w:t xml:space="preserve"> vai mēneša laikā no dienas, kad beigusi pildīt amata pienākumus iecelta vai apstiprināta citā amatā;</w:t>
      </w:r>
    </w:p>
    <w:p w14:paraId="21A84FF2" w14:textId="1AFAB2F6" w:rsidR="004B144C" w:rsidRPr="00C31587" w:rsidRDefault="00C31782" w:rsidP="00C31587">
      <w:pPr>
        <w:spacing w:line="293" w:lineRule="atLeast"/>
        <w:ind w:firstLine="567"/>
        <w:jc w:val="both"/>
        <w:rPr>
          <w:rFonts w:eastAsia="Times New Roman"/>
          <w:sz w:val="28"/>
          <w:szCs w:val="28"/>
          <w:lang w:eastAsia="lv-LV"/>
        </w:rPr>
      </w:pPr>
      <w:r>
        <w:rPr>
          <w:color w:val="000000" w:themeColor="text1"/>
          <w:sz w:val="28"/>
          <w:szCs w:val="28"/>
        </w:rPr>
        <w:t xml:space="preserve">3) </w:t>
      </w:r>
      <w:r w:rsidRPr="004E5888">
        <w:rPr>
          <w:rFonts w:eastAsia="Times New Roman"/>
          <w:color w:val="000000" w:themeColor="text1"/>
          <w:sz w:val="28"/>
          <w:szCs w:val="28"/>
          <w:lang w:eastAsia="lv-LV"/>
        </w:rPr>
        <w:t>Ministru kabineta ieceltai vai apstiprinātai</w:t>
      </w:r>
      <w:r w:rsidR="00B11BDB">
        <w:rPr>
          <w:rFonts w:eastAsia="Times New Roman"/>
          <w:color w:val="000000" w:themeColor="text1"/>
          <w:sz w:val="28"/>
          <w:szCs w:val="28"/>
          <w:lang w:eastAsia="lv-LV"/>
        </w:rPr>
        <w:t xml:space="preserve"> </w:t>
      </w:r>
      <w:r w:rsidR="00B11BDB" w:rsidRPr="00B11BDB">
        <w:rPr>
          <w:rFonts w:eastAsia="Times New Roman"/>
          <w:sz w:val="28"/>
          <w:szCs w:val="28"/>
        </w:rPr>
        <w:t>vai ministra ieceltai</w:t>
      </w:r>
      <w:r w:rsidRPr="004E5888">
        <w:rPr>
          <w:rFonts w:eastAsia="Times New Roman"/>
          <w:color w:val="000000" w:themeColor="text1"/>
          <w:sz w:val="28"/>
          <w:szCs w:val="28"/>
          <w:lang w:eastAsia="lv-LV"/>
        </w:rPr>
        <w:t xml:space="preserve"> amatpersonai, tai atstājot amatu </w:t>
      </w:r>
      <w:r>
        <w:rPr>
          <w:rFonts w:eastAsia="Times New Roman"/>
          <w:color w:val="000000" w:themeColor="text1"/>
          <w:sz w:val="28"/>
          <w:szCs w:val="28"/>
          <w:lang w:eastAsia="lv-LV"/>
        </w:rPr>
        <w:t>sakarā ar sadarbības neveidošanos ar Ministru kabineta locekli</w:t>
      </w:r>
      <w:r w:rsidR="005366D4">
        <w:rPr>
          <w:rFonts w:eastAsia="Times New Roman"/>
          <w:color w:val="000000" w:themeColor="text1"/>
          <w:sz w:val="28"/>
          <w:szCs w:val="28"/>
          <w:lang w:eastAsia="lv-LV"/>
        </w:rPr>
        <w:t>.</w:t>
      </w:r>
      <w:r w:rsidRPr="004E5888">
        <w:rPr>
          <w:rFonts w:eastAsia="Times New Roman"/>
          <w:color w:val="000000" w:themeColor="text1"/>
          <w:sz w:val="28"/>
          <w:szCs w:val="28"/>
          <w:lang w:eastAsia="lv-LV"/>
        </w:rPr>
        <w:t xml:space="preserve"> </w:t>
      </w:r>
      <w:r w:rsidR="005366D4" w:rsidRPr="00AD4169">
        <w:rPr>
          <w:rFonts w:eastAsia="Times New Roman"/>
          <w:sz w:val="28"/>
          <w:szCs w:val="28"/>
          <w:lang w:eastAsia="lv-LV"/>
        </w:rPr>
        <w:t xml:space="preserve">Pabalstu izmaksā mēneša laikā no dienas, kad attiecīgā amatpersona beigusi pildīt amata pienākumus, ja šī amatpersona sniegusi </w:t>
      </w:r>
      <w:r w:rsidR="005366D4" w:rsidRPr="00AD4169">
        <w:rPr>
          <w:rFonts w:eastAsia="Times New Roman"/>
          <w:sz w:val="28"/>
          <w:szCs w:val="28"/>
          <w:lang w:eastAsia="lv-LV"/>
        </w:rPr>
        <w:lastRenderedPageBreak/>
        <w:t>apliecinājumu, ka uz to neattiecas šajā punktā minētie pabalsta izmaksas ierobežojumi. Pabalstu neizmaksā, ja amatpersona ir pārcelta citā amatā vai mēneša laikā no dienas, kad beigusi pildīt amata pienākumus ir iecelta vai apstiprināta citā amatā</w:t>
      </w:r>
      <w:r w:rsidR="0054270C" w:rsidRPr="00AD4169">
        <w:rPr>
          <w:rFonts w:eastAsia="Times New Roman"/>
          <w:sz w:val="28"/>
          <w:szCs w:val="28"/>
          <w:lang w:eastAsia="lv-LV"/>
        </w:rPr>
        <w:t>.</w:t>
      </w:r>
      <w:r w:rsidR="003C6034" w:rsidRPr="00AD4169">
        <w:rPr>
          <w:rFonts w:eastAsia="Times New Roman"/>
          <w:sz w:val="28"/>
          <w:szCs w:val="28"/>
          <w:lang w:eastAsia="lv-LV"/>
        </w:rPr>
        <w:t>".</w:t>
      </w:r>
    </w:p>
    <w:p w14:paraId="510FC1C4" w14:textId="77777777" w:rsidR="004B144C" w:rsidRDefault="004B144C" w:rsidP="004B144C">
      <w:pPr>
        <w:tabs>
          <w:tab w:val="left" w:pos="993"/>
        </w:tabs>
        <w:jc w:val="both"/>
        <w:rPr>
          <w:color w:val="000000" w:themeColor="text1"/>
          <w:sz w:val="28"/>
          <w:szCs w:val="28"/>
        </w:rPr>
      </w:pPr>
    </w:p>
    <w:p w14:paraId="7270AC91" w14:textId="043E4F2F" w:rsidR="00AD4169" w:rsidRDefault="00AD4169" w:rsidP="004B144C">
      <w:pPr>
        <w:tabs>
          <w:tab w:val="left" w:pos="993"/>
        </w:tabs>
        <w:jc w:val="both"/>
        <w:rPr>
          <w:color w:val="000000" w:themeColor="text1"/>
          <w:sz w:val="28"/>
          <w:szCs w:val="28"/>
        </w:rPr>
      </w:pPr>
    </w:p>
    <w:p w14:paraId="4CF59412" w14:textId="77777777" w:rsidR="00AD4169" w:rsidRDefault="00AD4169" w:rsidP="004B144C">
      <w:pPr>
        <w:tabs>
          <w:tab w:val="left" w:pos="993"/>
        </w:tabs>
        <w:jc w:val="both"/>
        <w:rPr>
          <w:color w:val="000000" w:themeColor="text1"/>
          <w:sz w:val="28"/>
          <w:szCs w:val="28"/>
        </w:rPr>
      </w:pPr>
    </w:p>
    <w:p w14:paraId="141D7EFD" w14:textId="77777777" w:rsidR="00AD4169" w:rsidRDefault="00AD4169" w:rsidP="004B144C">
      <w:pPr>
        <w:tabs>
          <w:tab w:val="left" w:pos="993"/>
        </w:tabs>
        <w:jc w:val="both"/>
        <w:rPr>
          <w:color w:val="000000" w:themeColor="text1"/>
          <w:sz w:val="28"/>
          <w:szCs w:val="28"/>
        </w:rPr>
      </w:pPr>
    </w:p>
    <w:p w14:paraId="648967A6" w14:textId="77777777" w:rsidR="003C6034" w:rsidRDefault="003C6034" w:rsidP="003C6034">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sz w:val="28"/>
          <w:szCs w:val="28"/>
        </w:rPr>
        <w:t>Ministru prezidents             </w:t>
      </w:r>
      <w:r>
        <w:rPr>
          <w:rStyle w:val="normaltextrun"/>
          <w:rFonts w:eastAsia="Calibri"/>
          <w:sz w:val="28"/>
          <w:szCs w:val="28"/>
        </w:rPr>
        <w:tab/>
      </w:r>
      <w:r>
        <w:rPr>
          <w:rStyle w:val="normaltextrun"/>
          <w:rFonts w:eastAsia="Calibri"/>
          <w:sz w:val="28"/>
          <w:szCs w:val="28"/>
        </w:rPr>
        <w:tab/>
      </w:r>
      <w:r>
        <w:rPr>
          <w:rStyle w:val="normaltextrun"/>
          <w:rFonts w:eastAsia="Calibri"/>
          <w:sz w:val="28"/>
          <w:szCs w:val="28"/>
        </w:rPr>
        <w:tab/>
        <w:t xml:space="preserve">  </w:t>
      </w:r>
      <w:r>
        <w:rPr>
          <w:rStyle w:val="normaltextrun"/>
          <w:rFonts w:eastAsia="Calibri"/>
          <w:sz w:val="28"/>
          <w:szCs w:val="28"/>
        </w:rPr>
        <w:tab/>
      </w:r>
      <w:r>
        <w:rPr>
          <w:rStyle w:val="normaltextrun"/>
          <w:rFonts w:eastAsia="Calibri"/>
          <w:sz w:val="28"/>
          <w:szCs w:val="28"/>
        </w:rPr>
        <w:tab/>
      </w:r>
      <w:r>
        <w:rPr>
          <w:rStyle w:val="normaltextrun"/>
          <w:rFonts w:eastAsia="Calibri"/>
          <w:sz w:val="28"/>
          <w:szCs w:val="28"/>
        </w:rPr>
        <w:tab/>
        <w:t>A. K. Kariņš</w:t>
      </w:r>
      <w:r>
        <w:rPr>
          <w:rStyle w:val="eop"/>
          <w:sz w:val="28"/>
          <w:szCs w:val="28"/>
        </w:rPr>
        <w:t> </w:t>
      </w:r>
    </w:p>
    <w:p w14:paraId="065A3748" w14:textId="77777777" w:rsidR="003C6034" w:rsidRDefault="003C6034" w:rsidP="003C6034">
      <w:pPr>
        <w:pStyle w:val="paragraph"/>
        <w:spacing w:before="0" w:beforeAutospacing="0" w:after="0" w:afterAutospacing="0"/>
        <w:jc w:val="both"/>
        <w:textAlignment w:val="baseline"/>
        <w:rPr>
          <w:rFonts w:ascii="Segoe UI" w:hAnsi="Segoe UI" w:cs="Segoe UI"/>
          <w:sz w:val="18"/>
          <w:szCs w:val="18"/>
        </w:rPr>
      </w:pPr>
      <w:r>
        <w:rPr>
          <w:rStyle w:val="eop"/>
        </w:rPr>
        <w:t> </w:t>
      </w:r>
    </w:p>
    <w:p w14:paraId="4E076ED1" w14:textId="77777777" w:rsidR="003C6034" w:rsidRDefault="003C6034" w:rsidP="003C6034">
      <w:pPr>
        <w:pStyle w:val="paragraph"/>
        <w:spacing w:before="0" w:beforeAutospacing="0" w:after="0" w:afterAutospacing="0"/>
        <w:jc w:val="both"/>
        <w:textAlignment w:val="baseline"/>
        <w:rPr>
          <w:rFonts w:ascii="Segoe UI" w:hAnsi="Segoe UI" w:cs="Segoe UI"/>
          <w:sz w:val="18"/>
          <w:szCs w:val="18"/>
        </w:rPr>
      </w:pPr>
      <w:r>
        <w:rPr>
          <w:rStyle w:val="eop"/>
        </w:rPr>
        <w:t> </w:t>
      </w:r>
    </w:p>
    <w:p w14:paraId="0E332178" w14:textId="77777777" w:rsidR="003C6034" w:rsidRDefault="003C6034" w:rsidP="003C6034">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sz w:val="28"/>
          <w:szCs w:val="28"/>
        </w:rPr>
        <w:t xml:space="preserve">Vīza: Valsts kancelejas direktors    </w:t>
      </w:r>
      <w:r>
        <w:rPr>
          <w:rStyle w:val="normaltextrun"/>
          <w:rFonts w:eastAsia="Calibri"/>
          <w:sz w:val="28"/>
          <w:szCs w:val="28"/>
        </w:rPr>
        <w:tab/>
      </w:r>
      <w:r>
        <w:rPr>
          <w:rStyle w:val="normaltextrun"/>
          <w:rFonts w:eastAsia="Calibri"/>
          <w:sz w:val="28"/>
          <w:szCs w:val="28"/>
        </w:rPr>
        <w:tab/>
      </w:r>
      <w:r>
        <w:rPr>
          <w:rStyle w:val="normaltextrun"/>
          <w:rFonts w:eastAsia="Calibri"/>
          <w:sz w:val="28"/>
          <w:szCs w:val="28"/>
        </w:rPr>
        <w:tab/>
      </w:r>
      <w:r>
        <w:rPr>
          <w:rStyle w:val="normaltextrun"/>
          <w:rFonts w:eastAsia="Calibri"/>
          <w:sz w:val="28"/>
          <w:szCs w:val="28"/>
        </w:rPr>
        <w:tab/>
      </w:r>
      <w:r>
        <w:rPr>
          <w:rStyle w:val="normaltextrun"/>
          <w:rFonts w:eastAsia="Calibri"/>
          <w:sz w:val="28"/>
          <w:szCs w:val="28"/>
        </w:rPr>
        <w:tab/>
        <w:t>J. </w:t>
      </w:r>
      <w:r>
        <w:rPr>
          <w:rStyle w:val="spellingerror"/>
          <w:sz w:val="28"/>
          <w:szCs w:val="28"/>
        </w:rPr>
        <w:t>Citskovskis</w:t>
      </w:r>
      <w:r>
        <w:rPr>
          <w:rStyle w:val="eop"/>
          <w:sz w:val="28"/>
          <w:szCs w:val="28"/>
        </w:rPr>
        <w:t> </w:t>
      </w:r>
    </w:p>
    <w:p w14:paraId="5A97AE64" w14:textId="77777777" w:rsidR="003C6034" w:rsidRDefault="003C6034" w:rsidP="003C6034">
      <w:pPr>
        <w:pStyle w:val="paragraph"/>
        <w:spacing w:before="0" w:beforeAutospacing="0" w:after="0" w:afterAutospacing="0"/>
        <w:jc w:val="both"/>
        <w:textAlignment w:val="baseline"/>
        <w:rPr>
          <w:rStyle w:val="eop"/>
        </w:rPr>
      </w:pPr>
      <w:r>
        <w:rPr>
          <w:rStyle w:val="eop"/>
        </w:rPr>
        <w:t> </w:t>
      </w:r>
    </w:p>
    <w:p w14:paraId="080A1C35" w14:textId="77777777" w:rsidR="003C6034" w:rsidRDefault="003C6034" w:rsidP="003C6034">
      <w:pPr>
        <w:pStyle w:val="paragraph"/>
        <w:spacing w:before="0" w:beforeAutospacing="0" w:after="0" w:afterAutospacing="0"/>
        <w:jc w:val="both"/>
        <w:textAlignment w:val="baseline"/>
        <w:rPr>
          <w:rStyle w:val="eop"/>
        </w:rPr>
      </w:pPr>
    </w:p>
    <w:p w14:paraId="06E8C39F" w14:textId="77777777" w:rsidR="003C6034" w:rsidRDefault="003C6034" w:rsidP="003C6034">
      <w:pPr>
        <w:pStyle w:val="paragraph"/>
        <w:spacing w:before="0" w:beforeAutospacing="0" w:after="0" w:afterAutospacing="0"/>
        <w:jc w:val="both"/>
        <w:textAlignment w:val="baseline"/>
        <w:rPr>
          <w:rFonts w:ascii="Segoe UI" w:hAnsi="Segoe UI" w:cs="Segoe UI"/>
          <w:sz w:val="18"/>
          <w:szCs w:val="18"/>
        </w:rPr>
      </w:pPr>
    </w:p>
    <w:p w14:paraId="2AA55E3D" w14:textId="77777777" w:rsidR="003C6034" w:rsidRDefault="003C6034" w:rsidP="003C6034">
      <w:pPr>
        <w:pStyle w:val="paragraph"/>
        <w:spacing w:before="0" w:beforeAutospacing="0" w:after="0" w:afterAutospacing="0"/>
        <w:jc w:val="both"/>
        <w:textAlignment w:val="baseline"/>
        <w:rPr>
          <w:rFonts w:ascii="Segoe UI" w:hAnsi="Segoe UI" w:cs="Segoe UI"/>
          <w:sz w:val="18"/>
          <w:szCs w:val="18"/>
        </w:rPr>
      </w:pPr>
      <w:r>
        <w:rPr>
          <w:rStyle w:val="normaltextrun"/>
          <w:rFonts w:eastAsia="Calibri"/>
          <w:sz w:val="20"/>
          <w:szCs w:val="20"/>
        </w:rPr>
        <w:t>Stone 67082954</w:t>
      </w:r>
      <w:r>
        <w:rPr>
          <w:rStyle w:val="eop"/>
          <w:sz w:val="20"/>
          <w:szCs w:val="20"/>
        </w:rPr>
        <w:t> </w:t>
      </w:r>
    </w:p>
    <w:p w14:paraId="251D1BD5" w14:textId="77777777" w:rsidR="003C6034" w:rsidRDefault="009020D1" w:rsidP="003C6034">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3C6034">
          <w:rPr>
            <w:rStyle w:val="normaltextrun"/>
            <w:rFonts w:eastAsia="Calibri"/>
            <w:sz w:val="20"/>
            <w:szCs w:val="20"/>
          </w:rPr>
          <w:t>kristine.stone@mk.gov.lv</w:t>
        </w:r>
      </w:hyperlink>
      <w:r w:rsidR="003C6034">
        <w:rPr>
          <w:rStyle w:val="eop"/>
          <w:sz w:val="20"/>
          <w:szCs w:val="20"/>
        </w:rPr>
        <w:t> </w:t>
      </w:r>
    </w:p>
    <w:bookmarkEnd w:id="0"/>
    <w:p w14:paraId="68C193C4" w14:textId="77777777" w:rsidR="003C6034" w:rsidRPr="004B144C" w:rsidRDefault="003C6034" w:rsidP="004B144C">
      <w:pPr>
        <w:tabs>
          <w:tab w:val="left" w:pos="993"/>
        </w:tabs>
        <w:jc w:val="both"/>
        <w:rPr>
          <w:color w:val="000000" w:themeColor="text1"/>
          <w:sz w:val="28"/>
          <w:szCs w:val="28"/>
        </w:rPr>
      </w:pPr>
    </w:p>
    <w:sectPr w:rsidR="003C6034" w:rsidRPr="004B144C" w:rsidSect="00AD416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07ED6" w14:textId="77777777" w:rsidR="009020D1" w:rsidRDefault="009020D1">
      <w:r>
        <w:separator/>
      </w:r>
    </w:p>
  </w:endnote>
  <w:endnote w:type="continuationSeparator" w:id="0">
    <w:p w14:paraId="390677EB" w14:textId="77777777" w:rsidR="009020D1" w:rsidRDefault="009020D1">
      <w:r>
        <w:continuationSeparator/>
      </w:r>
    </w:p>
  </w:endnote>
  <w:endnote w:type="continuationNotice" w:id="1">
    <w:p w14:paraId="71F43150" w14:textId="77777777" w:rsidR="009020D1" w:rsidRDefault="0090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0EC2" w14:textId="0A35D76B" w:rsidR="008B1EAB" w:rsidRPr="00C83CD6" w:rsidRDefault="008B1EAB" w:rsidP="008B1EAB">
    <w:pPr>
      <w:pStyle w:val="Footer"/>
      <w:jc w:val="both"/>
      <w:rPr>
        <w:sz w:val="20"/>
        <w:szCs w:val="18"/>
      </w:rPr>
    </w:pPr>
    <w:r>
      <w:rPr>
        <w:sz w:val="20"/>
        <w:szCs w:val="18"/>
      </w:rPr>
      <w:t>MK</w:t>
    </w:r>
    <w:r w:rsidRPr="00C83CD6">
      <w:rPr>
        <w:sz w:val="20"/>
        <w:szCs w:val="18"/>
      </w:rPr>
      <w:t>Lik_</w:t>
    </w:r>
    <w:r w:rsidR="004D1C1B">
      <w:rPr>
        <w:sz w:val="20"/>
        <w:szCs w:val="18"/>
      </w:rPr>
      <w:t>11</w:t>
    </w:r>
    <w:r w:rsidR="00AD4169">
      <w:rPr>
        <w:sz w:val="20"/>
        <w:szCs w:val="18"/>
      </w:rPr>
      <w:t>05</w:t>
    </w:r>
    <w:r>
      <w:rPr>
        <w:sz w:val="20"/>
        <w:szCs w:val="18"/>
      </w:rPr>
      <w:t>20</w:t>
    </w:r>
    <w:r w:rsidRPr="00C83CD6">
      <w:rPr>
        <w:sz w:val="20"/>
        <w:szCs w:val="18"/>
      </w:rPr>
      <w:t>_</w:t>
    </w:r>
    <w:r>
      <w:rPr>
        <w:sz w:val="20"/>
        <w:szCs w:val="18"/>
      </w:rPr>
      <w:t>grozAL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A174" w14:textId="79D49DD0" w:rsidR="00AD4169" w:rsidRPr="00AD4169" w:rsidRDefault="00AD4169" w:rsidP="00AD4169">
    <w:pPr>
      <w:pStyle w:val="Footer"/>
      <w:jc w:val="both"/>
      <w:rPr>
        <w:sz w:val="20"/>
        <w:szCs w:val="18"/>
      </w:rPr>
    </w:pPr>
    <w:r>
      <w:rPr>
        <w:sz w:val="20"/>
        <w:szCs w:val="18"/>
      </w:rPr>
      <w:t>MK</w:t>
    </w:r>
    <w:r w:rsidRPr="00C83CD6">
      <w:rPr>
        <w:sz w:val="20"/>
        <w:szCs w:val="18"/>
      </w:rPr>
      <w:t>Lik_</w:t>
    </w:r>
    <w:r w:rsidR="004D1C1B">
      <w:rPr>
        <w:sz w:val="20"/>
        <w:szCs w:val="18"/>
      </w:rPr>
      <w:t>11</w:t>
    </w:r>
    <w:r>
      <w:rPr>
        <w:sz w:val="20"/>
        <w:szCs w:val="18"/>
      </w:rPr>
      <w:t>0520</w:t>
    </w:r>
    <w:r w:rsidRPr="00C83CD6">
      <w:rPr>
        <w:sz w:val="20"/>
        <w:szCs w:val="18"/>
      </w:rPr>
      <w:t>_</w:t>
    </w:r>
    <w:r>
      <w:rPr>
        <w:sz w:val="20"/>
        <w:szCs w:val="18"/>
      </w:rPr>
      <w:t>grozAL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270E" w14:textId="77777777" w:rsidR="009020D1" w:rsidRDefault="009020D1">
      <w:r>
        <w:separator/>
      </w:r>
    </w:p>
  </w:footnote>
  <w:footnote w:type="continuationSeparator" w:id="0">
    <w:p w14:paraId="26E5A087" w14:textId="77777777" w:rsidR="009020D1" w:rsidRDefault="009020D1">
      <w:r>
        <w:continuationSeparator/>
      </w:r>
    </w:p>
  </w:footnote>
  <w:footnote w:type="continuationNotice" w:id="1">
    <w:p w14:paraId="4AFB344F" w14:textId="77777777" w:rsidR="009020D1" w:rsidRDefault="00902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47860"/>
      <w:docPartObj>
        <w:docPartGallery w:val="Page Numbers (Top of Page)"/>
        <w:docPartUnique/>
      </w:docPartObj>
    </w:sdtPr>
    <w:sdtEndPr>
      <w:rPr>
        <w:noProof/>
      </w:rPr>
    </w:sdtEndPr>
    <w:sdtContent>
      <w:p w14:paraId="32FFCEA3" w14:textId="13F0A35A" w:rsidR="00AD4169" w:rsidRDefault="00AD4169">
        <w:pPr>
          <w:pStyle w:val="Header"/>
          <w:jc w:val="center"/>
        </w:pPr>
        <w:r>
          <w:fldChar w:fldCharType="begin"/>
        </w:r>
        <w:r>
          <w:instrText xml:space="preserve"> PAGE   \* MERGEFORMAT </w:instrText>
        </w:r>
        <w:r>
          <w:fldChar w:fldCharType="separate"/>
        </w:r>
        <w:r w:rsidR="00055D4C">
          <w:rPr>
            <w:noProof/>
          </w:rPr>
          <w:t>2</w:t>
        </w:r>
        <w:r>
          <w:rPr>
            <w:noProof/>
          </w:rPr>
          <w:fldChar w:fldCharType="end"/>
        </w:r>
      </w:p>
    </w:sdtContent>
  </w:sdt>
  <w:p w14:paraId="24FDF645" w14:textId="77777777" w:rsidR="00AD4169" w:rsidRDefault="00AD4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B195C"/>
    <w:multiLevelType w:val="hybridMultilevel"/>
    <w:tmpl w:val="BE88DCE4"/>
    <w:lvl w:ilvl="0" w:tplc="CE5A02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4C"/>
    <w:rsid w:val="0000225D"/>
    <w:rsid w:val="00004110"/>
    <w:rsid w:val="00055D4C"/>
    <w:rsid w:val="000A00B2"/>
    <w:rsid w:val="001F2BE8"/>
    <w:rsid w:val="003C6034"/>
    <w:rsid w:val="00436456"/>
    <w:rsid w:val="004B144C"/>
    <w:rsid w:val="004B5775"/>
    <w:rsid w:val="004D1C1B"/>
    <w:rsid w:val="004E5888"/>
    <w:rsid w:val="005366D4"/>
    <w:rsid w:val="0054270C"/>
    <w:rsid w:val="005865AC"/>
    <w:rsid w:val="00652AF4"/>
    <w:rsid w:val="00697E77"/>
    <w:rsid w:val="008B1EAB"/>
    <w:rsid w:val="009020D1"/>
    <w:rsid w:val="00926EC3"/>
    <w:rsid w:val="009819F4"/>
    <w:rsid w:val="0099278C"/>
    <w:rsid w:val="00A966DF"/>
    <w:rsid w:val="00AD4169"/>
    <w:rsid w:val="00B11BDB"/>
    <w:rsid w:val="00C31587"/>
    <w:rsid w:val="00C31782"/>
    <w:rsid w:val="00DF0A51"/>
    <w:rsid w:val="00E55FEC"/>
    <w:rsid w:val="00F30A62"/>
    <w:rsid w:val="00FC0B1A"/>
    <w:rsid w:val="02686A93"/>
    <w:rsid w:val="558829B0"/>
    <w:rsid w:val="656E0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288A1"/>
  <w15:chartTrackingRefBased/>
  <w15:docId w15:val="{7D25309F-CA1C-4AB4-A3EA-25FEF12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4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4C"/>
    <w:pPr>
      <w:ind w:left="720"/>
      <w:contextualSpacing/>
    </w:pPr>
  </w:style>
  <w:style w:type="paragraph" w:styleId="Footer">
    <w:name w:val="footer"/>
    <w:basedOn w:val="Normal"/>
    <w:link w:val="FooterChar"/>
    <w:uiPriority w:val="99"/>
    <w:unhideWhenUsed/>
    <w:rsid w:val="004B144C"/>
    <w:pPr>
      <w:tabs>
        <w:tab w:val="center" w:pos="4153"/>
        <w:tab w:val="right" w:pos="8306"/>
      </w:tabs>
    </w:pPr>
  </w:style>
  <w:style w:type="character" w:customStyle="1" w:styleId="FooterChar">
    <w:name w:val="Footer Char"/>
    <w:basedOn w:val="DefaultParagraphFont"/>
    <w:link w:val="Footer"/>
    <w:uiPriority w:val="99"/>
    <w:rsid w:val="004B144C"/>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4E5888"/>
    <w:rPr>
      <w:sz w:val="16"/>
      <w:szCs w:val="16"/>
    </w:rPr>
  </w:style>
  <w:style w:type="paragraph" w:styleId="CommentText">
    <w:name w:val="annotation text"/>
    <w:basedOn w:val="Normal"/>
    <w:link w:val="CommentTextChar"/>
    <w:uiPriority w:val="99"/>
    <w:semiHidden/>
    <w:unhideWhenUsed/>
    <w:rsid w:val="004E5888"/>
    <w:rPr>
      <w:sz w:val="20"/>
      <w:szCs w:val="20"/>
    </w:rPr>
  </w:style>
  <w:style w:type="character" w:customStyle="1" w:styleId="CommentTextChar">
    <w:name w:val="Comment Text Char"/>
    <w:basedOn w:val="DefaultParagraphFont"/>
    <w:link w:val="CommentText"/>
    <w:uiPriority w:val="99"/>
    <w:semiHidden/>
    <w:rsid w:val="004E588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888"/>
    <w:rPr>
      <w:b/>
      <w:bCs/>
    </w:rPr>
  </w:style>
  <w:style w:type="character" w:customStyle="1" w:styleId="CommentSubjectChar">
    <w:name w:val="Comment Subject Char"/>
    <w:basedOn w:val="CommentTextChar"/>
    <w:link w:val="CommentSubject"/>
    <w:uiPriority w:val="99"/>
    <w:semiHidden/>
    <w:rsid w:val="004E588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E5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88"/>
    <w:rPr>
      <w:rFonts w:ascii="Segoe UI" w:eastAsia="Calibri" w:hAnsi="Segoe UI" w:cs="Segoe UI"/>
      <w:sz w:val="18"/>
      <w:szCs w:val="18"/>
    </w:rPr>
  </w:style>
  <w:style w:type="paragraph" w:styleId="Header">
    <w:name w:val="header"/>
    <w:basedOn w:val="Normal"/>
    <w:link w:val="HeaderChar"/>
    <w:uiPriority w:val="99"/>
    <w:unhideWhenUsed/>
    <w:rsid w:val="00C31587"/>
    <w:pPr>
      <w:tabs>
        <w:tab w:val="center" w:pos="4153"/>
        <w:tab w:val="right" w:pos="8306"/>
      </w:tabs>
    </w:pPr>
  </w:style>
  <w:style w:type="character" w:customStyle="1" w:styleId="HeaderChar">
    <w:name w:val="Header Char"/>
    <w:basedOn w:val="DefaultParagraphFont"/>
    <w:link w:val="Header"/>
    <w:uiPriority w:val="99"/>
    <w:rsid w:val="00C31587"/>
    <w:rPr>
      <w:rFonts w:ascii="Times New Roman" w:eastAsia="Calibri" w:hAnsi="Times New Roman" w:cs="Times New Roman"/>
      <w:sz w:val="24"/>
    </w:rPr>
  </w:style>
  <w:style w:type="character" w:customStyle="1" w:styleId="normaltextrun">
    <w:name w:val="normaltextrun"/>
    <w:basedOn w:val="DefaultParagraphFont"/>
    <w:rsid w:val="00C31587"/>
  </w:style>
  <w:style w:type="character" w:customStyle="1" w:styleId="spellingerror">
    <w:name w:val="spellingerror"/>
    <w:basedOn w:val="DefaultParagraphFont"/>
    <w:rsid w:val="00C31587"/>
  </w:style>
  <w:style w:type="paragraph" w:customStyle="1" w:styleId="paragraph">
    <w:name w:val="paragraph"/>
    <w:basedOn w:val="Normal"/>
    <w:rsid w:val="003C6034"/>
    <w:pPr>
      <w:spacing w:before="100" w:beforeAutospacing="1" w:after="100" w:afterAutospacing="1"/>
    </w:pPr>
    <w:rPr>
      <w:rFonts w:eastAsia="Times New Roman"/>
      <w:szCs w:val="24"/>
      <w:lang w:eastAsia="lv-LV"/>
    </w:rPr>
  </w:style>
  <w:style w:type="character" w:customStyle="1" w:styleId="eop">
    <w:name w:val="eop"/>
    <w:basedOn w:val="DefaultParagraphFont"/>
    <w:rsid w:val="003C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434">
      <w:bodyDiv w:val="1"/>
      <w:marLeft w:val="0"/>
      <w:marRight w:val="0"/>
      <w:marTop w:val="0"/>
      <w:marBottom w:val="0"/>
      <w:divBdr>
        <w:top w:val="none" w:sz="0" w:space="0" w:color="auto"/>
        <w:left w:val="none" w:sz="0" w:space="0" w:color="auto"/>
        <w:bottom w:val="none" w:sz="0" w:space="0" w:color="auto"/>
        <w:right w:val="none" w:sz="0" w:space="0" w:color="auto"/>
      </w:divBdr>
      <w:divsChild>
        <w:div w:id="549342055">
          <w:marLeft w:val="0"/>
          <w:marRight w:val="0"/>
          <w:marTop w:val="0"/>
          <w:marBottom w:val="0"/>
          <w:divBdr>
            <w:top w:val="none" w:sz="0" w:space="0" w:color="auto"/>
            <w:left w:val="none" w:sz="0" w:space="0" w:color="auto"/>
            <w:bottom w:val="none" w:sz="0" w:space="0" w:color="auto"/>
            <w:right w:val="none" w:sz="0" w:space="0" w:color="auto"/>
          </w:divBdr>
        </w:div>
        <w:div w:id="1167281192">
          <w:marLeft w:val="0"/>
          <w:marRight w:val="0"/>
          <w:marTop w:val="0"/>
          <w:marBottom w:val="0"/>
          <w:divBdr>
            <w:top w:val="none" w:sz="0" w:space="0" w:color="auto"/>
            <w:left w:val="none" w:sz="0" w:space="0" w:color="auto"/>
            <w:bottom w:val="none" w:sz="0" w:space="0" w:color="auto"/>
            <w:right w:val="none" w:sz="0" w:space="0" w:color="auto"/>
          </w:divBdr>
        </w:div>
        <w:div w:id="1184513952">
          <w:marLeft w:val="0"/>
          <w:marRight w:val="0"/>
          <w:marTop w:val="0"/>
          <w:marBottom w:val="0"/>
          <w:divBdr>
            <w:top w:val="none" w:sz="0" w:space="0" w:color="auto"/>
            <w:left w:val="none" w:sz="0" w:space="0" w:color="auto"/>
            <w:bottom w:val="none" w:sz="0" w:space="0" w:color="auto"/>
            <w:right w:val="none" w:sz="0" w:space="0" w:color="auto"/>
          </w:divBdr>
        </w:div>
        <w:div w:id="1867056998">
          <w:marLeft w:val="0"/>
          <w:marRight w:val="0"/>
          <w:marTop w:val="0"/>
          <w:marBottom w:val="0"/>
          <w:divBdr>
            <w:top w:val="none" w:sz="0" w:space="0" w:color="auto"/>
            <w:left w:val="none" w:sz="0" w:space="0" w:color="auto"/>
            <w:bottom w:val="none" w:sz="0" w:space="0" w:color="auto"/>
            <w:right w:val="none" w:sz="0" w:space="0" w:color="auto"/>
          </w:divBdr>
        </w:div>
        <w:div w:id="1713579924">
          <w:marLeft w:val="0"/>
          <w:marRight w:val="0"/>
          <w:marTop w:val="0"/>
          <w:marBottom w:val="0"/>
          <w:divBdr>
            <w:top w:val="none" w:sz="0" w:space="0" w:color="auto"/>
            <w:left w:val="none" w:sz="0" w:space="0" w:color="auto"/>
            <w:bottom w:val="none" w:sz="0" w:space="0" w:color="auto"/>
            <w:right w:val="none" w:sz="0" w:space="0" w:color="auto"/>
          </w:divBdr>
        </w:div>
        <w:div w:id="1863939004">
          <w:marLeft w:val="0"/>
          <w:marRight w:val="0"/>
          <w:marTop w:val="0"/>
          <w:marBottom w:val="0"/>
          <w:divBdr>
            <w:top w:val="none" w:sz="0" w:space="0" w:color="auto"/>
            <w:left w:val="none" w:sz="0" w:space="0" w:color="auto"/>
            <w:bottom w:val="none" w:sz="0" w:space="0" w:color="auto"/>
            <w:right w:val="none" w:sz="0" w:space="0" w:color="auto"/>
          </w:divBdr>
        </w:div>
        <w:div w:id="52305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kumi.lv/ta/id/26019-darba-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CD9C704BFDB43AB1FD13C464DBE95" ma:contentTypeVersion="12" ma:contentTypeDescription="Create a new document." ma:contentTypeScope="" ma:versionID="b8f4e3ed401b7d9be98b4dee427cb706">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d62fefda32e267e22d56dd136d6e0286"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D537F-DBFB-48CA-A1F7-3FB49A9419DC}">
  <ds:schemaRefs>
    <ds:schemaRef ds:uri="http://schemas.microsoft.com/sharepoint/v3/contenttype/forms"/>
  </ds:schemaRefs>
</ds:datastoreItem>
</file>

<file path=customXml/itemProps2.xml><?xml version="1.0" encoding="utf-8"?>
<ds:datastoreItem xmlns:ds="http://schemas.openxmlformats.org/officeDocument/2006/customXml" ds:itemID="{483D7314-7460-4D97-AA36-F087DEF08EA6}">
  <ds:schemaRefs>
    <ds:schemaRef ds:uri="http://schemas.microsoft.com/office/2006/metadata/properties"/>
    <ds:schemaRef ds:uri="http://schemas.microsoft.com/office/infopath/2007/PartnerControls"/>
    <ds:schemaRef ds:uri="5eea2664-1934-46d1-8c8d-a6d2e508accd"/>
  </ds:schemaRefs>
</ds:datastoreItem>
</file>

<file path=customXml/itemProps3.xml><?xml version="1.0" encoding="utf-8"?>
<ds:datastoreItem xmlns:ds="http://schemas.openxmlformats.org/officeDocument/2006/customXml" ds:itemID="{9A7537DA-4A1D-46ED-8957-DA7BC25F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2030</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Valsts un pašvaldību institūciju amatpersonu un darbinieku atlīdzības likumā</vt:lpstr>
    </vt:vector>
  </TitlesOfParts>
  <Company>Valsts kanceleja</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institūciju amatpersonu un darbinieku atlīdzības likumā</dc:title>
  <dc:subject>Likumprojekts</dc:subject>
  <dc:creator>Kristīne Stone</dc:creator>
  <cp:keywords/>
  <dc:description>Stone 67082954_x000d_
kristine.stone@mk.gov.lv</dc:description>
  <cp:lastModifiedBy>Kristīne Stone</cp:lastModifiedBy>
  <cp:revision>3</cp:revision>
  <dcterms:created xsi:type="dcterms:W3CDTF">2020-05-11T12:13:00Z</dcterms:created>
  <dcterms:modified xsi:type="dcterms:W3CDTF">2020-06-01T19:02:00Z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295200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