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F0AE8" w14:textId="77777777" w:rsidR="000C4D5B" w:rsidRPr="006254A8" w:rsidRDefault="000C4D5B" w:rsidP="00AD68F8">
      <w:pPr>
        <w:spacing w:after="0" w:line="240" w:lineRule="auto"/>
        <w:contextualSpacing/>
        <w:jc w:val="right"/>
        <w:rPr>
          <w:rFonts w:ascii="Times New Roman" w:hAnsi="Times New Roman"/>
          <w:sz w:val="24"/>
          <w:szCs w:val="24"/>
          <w:lang w:val="lv-LV"/>
        </w:rPr>
      </w:pPr>
      <w:r w:rsidRPr="006254A8">
        <w:rPr>
          <w:rFonts w:ascii="Times New Roman" w:hAnsi="Times New Roman"/>
          <w:sz w:val="24"/>
          <w:szCs w:val="24"/>
          <w:lang w:val="lv-LV"/>
        </w:rPr>
        <w:t>Likumprojekts</w:t>
      </w:r>
    </w:p>
    <w:p w14:paraId="44C241D8" w14:textId="5EE88A6D" w:rsidR="00C519C4" w:rsidRDefault="00C519C4" w:rsidP="00AD68F8">
      <w:pPr>
        <w:spacing w:after="0" w:line="240" w:lineRule="auto"/>
        <w:contextualSpacing/>
        <w:rPr>
          <w:rFonts w:ascii="Times New Roman" w:hAnsi="Times New Roman"/>
          <w:b/>
          <w:sz w:val="24"/>
          <w:szCs w:val="24"/>
          <w:lang w:val="lv-LV"/>
        </w:rPr>
      </w:pPr>
    </w:p>
    <w:p w14:paraId="1A135795" w14:textId="77777777" w:rsidR="00AD68F8" w:rsidRPr="006254A8" w:rsidRDefault="00AD68F8" w:rsidP="00AD68F8">
      <w:pPr>
        <w:spacing w:after="0" w:line="240" w:lineRule="auto"/>
        <w:contextualSpacing/>
        <w:rPr>
          <w:rFonts w:ascii="Times New Roman" w:hAnsi="Times New Roman"/>
          <w:b/>
          <w:sz w:val="24"/>
          <w:szCs w:val="24"/>
          <w:lang w:val="lv-LV"/>
        </w:rPr>
      </w:pPr>
    </w:p>
    <w:p w14:paraId="6B64D3F5" w14:textId="77777777" w:rsidR="000C4D5B" w:rsidRPr="006254A8" w:rsidRDefault="000C4D5B" w:rsidP="00AD68F8">
      <w:pPr>
        <w:spacing w:after="0" w:line="240" w:lineRule="auto"/>
        <w:contextualSpacing/>
        <w:jc w:val="center"/>
        <w:rPr>
          <w:rFonts w:ascii="Times New Roman" w:hAnsi="Times New Roman"/>
          <w:b/>
          <w:sz w:val="24"/>
          <w:szCs w:val="24"/>
          <w:lang w:val="lv-LV"/>
        </w:rPr>
      </w:pPr>
      <w:r w:rsidRPr="006254A8">
        <w:rPr>
          <w:rFonts w:ascii="Times New Roman" w:hAnsi="Times New Roman"/>
          <w:b/>
          <w:sz w:val="24"/>
          <w:szCs w:val="24"/>
          <w:lang w:val="lv-LV"/>
        </w:rPr>
        <w:t>Grozījum</w:t>
      </w:r>
      <w:r w:rsidR="0014582B" w:rsidRPr="006254A8">
        <w:rPr>
          <w:rFonts w:ascii="Times New Roman" w:hAnsi="Times New Roman"/>
          <w:b/>
          <w:sz w:val="24"/>
          <w:szCs w:val="24"/>
          <w:lang w:val="lv-LV"/>
        </w:rPr>
        <w:t>i</w:t>
      </w:r>
      <w:r w:rsidRPr="006254A8">
        <w:rPr>
          <w:rFonts w:ascii="Times New Roman" w:hAnsi="Times New Roman"/>
          <w:b/>
          <w:sz w:val="24"/>
          <w:szCs w:val="24"/>
          <w:lang w:val="lv-LV"/>
        </w:rPr>
        <w:t xml:space="preserve"> </w:t>
      </w:r>
      <w:r w:rsidR="002C2F3B" w:rsidRPr="006254A8">
        <w:rPr>
          <w:rFonts w:ascii="Times New Roman" w:hAnsi="Times New Roman"/>
          <w:b/>
          <w:sz w:val="24"/>
          <w:szCs w:val="24"/>
          <w:lang w:val="lv-LV"/>
        </w:rPr>
        <w:t>Likumā par ostām</w:t>
      </w:r>
    </w:p>
    <w:p w14:paraId="62582C66" w14:textId="7313BCC0" w:rsidR="0036055B" w:rsidRDefault="0036055B" w:rsidP="00AD68F8">
      <w:pPr>
        <w:spacing w:after="0" w:line="240" w:lineRule="auto"/>
        <w:contextualSpacing/>
        <w:jc w:val="both"/>
        <w:rPr>
          <w:rFonts w:ascii="Times New Roman" w:eastAsia="Times New Roman" w:hAnsi="Times New Roman"/>
          <w:sz w:val="24"/>
          <w:szCs w:val="24"/>
          <w:lang w:val="lv-LV" w:eastAsia="lv-LV"/>
        </w:rPr>
      </w:pPr>
    </w:p>
    <w:p w14:paraId="573D18D8" w14:textId="77777777" w:rsidR="00AD68F8" w:rsidRDefault="00AD68F8" w:rsidP="00AD68F8">
      <w:pPr>
        <w:spacing w:after="0" w:line="240" w:lineRule="auto"/>
        <w:contextualSpacing/>
        <w:jc w:val="both"/>
        <w:rPr>
          <w:rFonts w:ascii="Times New Roman" w:eastAsia="Times New Roman" w:hAnsi="Times New Roman"/>
          <w:sz w:val="24"/>
          <w:szCs w:val="24"/>
          <w:lang w:val="lv-LV" w:eastAsia="lv-LV"/>
        </w:rPr>
      </w:pPr>
    </w:p>
    <w:p w14:paraId="0978E8DF" w14:textId="6A6C9334" w:rsidR="00C519C4" w:rsidRPr="006254A8" w:rsidRDefault="002C2F3B" w:rsidP="00AD68F8">
      <w:pPr>
        <w:spacing w:after="0" w:line="240" w:lineRule="auto"/>
        <w:contextualSpacing/>
        <w:jc w:val="both"/>
        <w:rPr>
          <w:rFonts w:ascii="Times New Roman" w:eastAsia="Times New Roman" w:hAnsi="Times New Roman"/>
          <w:sz w:val="24"/>
          <w:szCs w:val="24"/>
          <w:lang w:val="lv-LV" w:eastAsia="lv-LV"/>
        </w:rPr>
      </w:pPr>
      <w:r w:rsidRPr="006254A8">
        <w:rPr>
          <w:rFonts w:ascii="Times New Roman" w:eastAsia="Times New Roman" w:hAnsi="Times New Roman"/>
          <w:sz w:val="24"/>
          <w:szCs w:val="24"/>
          <w:lang w:val="lv-LV" w:eastAsia="lv-LV"/>
        </w:rPr>
        <w:tab/>
        <w:t>Izdarīt Likumā par ostām (Latvijas Republikas Saeimas un Ministru Kabineta Ziņotājs, 1994, 15.nr.; 1996, 13.nr.; 1997, 9., 15.nr.; 1999, 24.nr.; 2000, 12.nr.; 2001, 9., 11.nr.; 2002, 23.nr.; 2003, 15., 23.nr.; 2005, 14., 24.nr.; Latvijas Vēstnesis, 2009, 194.nr.; 2010, 76., 118., 205.nr., 2013, 232.nr.</w:t>
      </w:r>
      <w:r w:rsidR="00257865" w:rsidRPr="006254A8">
        <w:rPr>
          <w:rFonts w:ascii="Times New Roman" w:eastAsia="Times New Roman" w:hAnsi="Times New Roman"/>
          <w:sz w:val="24"/>
          <w:szCs w:val="24"/>
          <w:lang w:val="lv-LV" w:eastAsia="lv-LV"/>
        </w:rPr>
        <w:t>, 2016, 241.nr.</w:t>
      </w:r>
      <w:r w:rsidR="00CB2C14">
        <w:rPr>
          <w:rFonts w:ascii="Times New Roman" w:eastAsia="Times New Roman" w:hAnsi="Times New Roman"/>
          <w:sz w:val="24"/>
          <w:szCs w:val="24"/>
          <w:lang w:val="lv-LV" w:eastAsia="lv-LV"/>
        </w:rPr>
        <w:t xml:space="preserve">, </w:t>
      </w:r>
      <w:r w:rsidR="00CB2C14" w:rsidRPr="00CB2C14">
        <w:rPr>
          <w:rFonts w:ascii="Times New Roman" w:eastAsia="Times New Roman" w:hAnsi="Times New Roman"/>
          <w:sz w:val="24"/>
          <w:szCs w:val="24"/>
          <w:lang w:val="lv-LV" w:eastAsia="lv-LV"/>
        </w:rPr>
        <w:t>2019, 251A.</w:t>
      </w:r>
      <w:r w:rsidR="00CB2C14">
        <w:rPr>
          <w:rFonts w:ascii="Times New Roman" w:eastAsia="Times New Roman" w:hAnsi="Times New Roman"/>
          <w:sz w:val="24"/>
          <w:szCs w:val="24"/>
          <w:lang w:val="lv-LV" w:eastAsia="lv-LV"/>
        </w:rPr>
        <w:t xml:space="preserve">, </w:t>
      </w:r>
      <w:r w:rsidR="00CB2C14" w:rsidRPr="00CB2C14">
        <w:rPr>
          <w:rFonts w:ascii="Times New Roman" w:eastAsia="Times New Roman" w:hAnsi="Times New Roman"/>
          <w:sz w:val="24"/>
          <w:szCs w:val="24"/>
          <w:lang w:val="lv-LV" w:eastAsia="lv-LV"/>
        </w:rPr>
        <w:t>255A</w:t>
      </w:r>
      <w:r w:rsidR="00CB2C14">
        <w:rPr>
          <w:rFonts w:ascii="Times New Roman" w:eastAsia="Times New Roman" w:hAnsi="Times New Roman"/>
          <w:sz w:val="24"/>
          <w:szCs w:val="24"/>
          <w:lang w:val="lv-LV" w:eastAsia="lv-LV"/>
        </w:rPr>
        <w:t>.</w:t>
      </w:r>
      <w:r w:rsidR="00CB2C14" w:rsidRPr="00CB2C14">
        <w:rPr>
          <w:rFonts w:ascii="Times New Roman" w:eastAsia="Times New Roman" w:hAnsi="Times New Roman"/>
          <w:sz w:val="24"/>
          <w:szCs w:val="24"/>
          <w:lang w:val="lv-LV" w:eastAsia="lv-LV"/>
        </w:rPr>
        <w:t xml:space="preserve"> nr.)</w:t>
      </w:r>
      <w:r w:rsidRPr="006254A8">
        <w:rPr>
          <w:rFonts w:ascii="Times New Roman" w:eastAsia="Times New Roman" w:hAnsi="Times New Roman"/>
          <w:sz w:val="24"/>
          <w:szCs w:val="24"/>
          <w:lang w:val="lv-LV" w:eastAsia="lv-LV"/>
        </w:rPr>
        <w:t xml:space="preserve"> šādus grozījumus:</w:t>
      </w:r>
    </w:p>
    <w:p w14:paraId="6B775DB9" w14:textId="5DEF037D" w:rsidR="00807981" w:rsidRDefault="00807981" w:rsidP="00AD68F8">
      <w:pPr>
        <w:spacing w:after="0" w:line="240" w:lineRule="auto"/>
        <w:contextualSpacing/>
        <w:jc w:val="both"/>
        <w:rPr>
          <w:rFonts w:ascii="Times New Roman" w:hAnsi="Times New Roman"/>
          <w:bCs/>
          <w:color w:val="000000"/>
          <w:sz w:val="24"/>
          <w:szCs w:val="24"/>
          <w:lang w:val="lv-LV"/>
        </w:rPr>
      </w:pPr>
    </w:p>
    <w:p w14:paraId="3565B744" w14:textId="77777777" w:rsidR="00AD68F8" w:rsidRPr="00006B7A" w:rsidRDefault="00AD68F8" w:rsidP="00AD68F8">
      <w:pPr>
        <w:spacing w:after="0" w:line="240" w:lineRule="auto"/>
        <w:contextualSpacing/>
        <w:jc w:val="both"/>
        <w:rPr>
          <w:rFonts w:ascii="Times New Roman" w:hAnsi="Times New Roman"/>
          <w:bCs/>
          <w:color w:val="000000"/>
          <w:sz w:val="24"/>
          <w:szCs w:val="24"/>
          <w:lang w:val="lv-LV"/>
        </w:rPr>
      </w:pPr>
    </w:p>
    <w:p w14:paraId="54B7AFF8" w14:textId="268C2185" w:rsidR="00AA463F" w:rsidRPr="003426D6" w:rsidRDefault="00006B7A" w:rsidP="00AD68F8">
      <w:pPr>
        <w:pStyle w:val="ListParagraph"/>
        <w:numPr>
          <w:ilvl w:val="0"/>
          <w:numId w:val="15"/>
        </w:numPr>
        <w:tabs>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Aizstāt </w:t>
      </w:r>
      <w:r w:rsidR="00213CB2">
        <w:rPr>
          <w:rFonts w:ascii="Times New Roman" w:hAnsi="Times New Roman"/>
          <w:bCs/>
          <w:color w:val="000000"/>
          <w:sz w:val="24"/>
          <w:szCs w:val="24"/>
          <w:lang w:val="lv-LV"/>
        </w:rPr>
        <w:t>4., 7., 12. un 19. pant</w:t>
      </w:r>
      <w:r w:rsidR="00AA463F">
        <w:rPr>
          <w:rFonts w:ascii="Times New Roman" w:hAnsi="Times New Roman"/>
          <w:bCs/>
          <w:color w:val="000000"/>
          <w:sz w:val="24"/>
          <w:szCs w:val="24"/>
          <w:lang w:val="lv-LV"/>
        </w:rPr>
        <w:t>ā vārdu “valdījumā” ar vārdu “pārvaldīšanā”</w:t>
      </w:r>
      <w:r w:rsidR="00213CB2">
        <w:rPr>
          <w:rFonts w:ascii="Times New Roman" w:hAnsi="Times New Roman"/>
          <w:bCs/>
          <w:color w:val="000000"/>
          <w:sz w:val="24"/>
          <w:szCs w:val="24"/>
          <w:lang w:val="lv-LV"/>
        </w:rPr>
        <w:t>.</w:t>
      </w:r>
    </w:p>
    <w:p w14:paraId="5B1907B3" w14:textId="77777777" w:rsidR="00AA463F" w:rsidRDefault="00AA463F" w:rsidP="00AD68F8">
      <w:pPr>
        <w:pStyle w:val="ListParagraph"/>
        <w:spacing w:after="0" w:line="240" w:lineRule="auto"/>
        <w:ind w:left="1069"/>
        <w:jc w:val="both"/>
        <w:rPr>
          <w:rFonts w:ascii="Times New Roman" w:hAnsi="Times New Roman"/>
          <w:bCs/>
          <w:color w:val="000000"/>
          <w:sz w:val="24"/>
          <w:szCs w:val="24"/>
          <w:lang w:val="lv-LV"/>
        </w:rPr>
      </w:pPr>
    </w:p>
    <w:p w14:paraId="41B2724C" w14:textId="246F9287" w:rsidR="00807981" w:rsidRDefault="00807981" w:rsidP="00AD68F8">
      <w:pPr>
        <w:pStyle w:val="ListParagraph"/>
        <w:numPr>
          <w:ilvl w:val="0"/>
          <w:numId w:val="15"/>
        </w:numPr>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4. pantā:</w:t>
      </w:r>
    </w:p>
    <w:p w14:paraId="04930FE8" w14:textId="77777777" w:rsidR="00807981" w:rsidRPr="00CA2A0C" w:rsidRDefault="00807981" w:rsidP="00AD68F8">
      <w:pPr>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i</w:t>
      </w:r>
      <w:r w:rsidRPr="00CA2A0C">
        <w:rPr>
          <w:rFonts w:ascii="Times New Roman" w:hAnsi="Times New Roman"/>
          <w:bCs/>
          <w:color w:val="000000"/>
          <w:sz w:val="24"/>
          <w:szCs w:val="24"/>
          <w:lang w:val="lv-LV"/>
        </w:rPr>
        <w:t xml:space="preserve">zteikt </w:t>
      </w:r>
      <w:r>
        <w:rPr>
          <w:rFonts w:ascii="Times New Roman" w:hAnsi="Times New Roman"/>
          <w:bCs/>
          <w:color w:val="000000"/>
          <w:sz w:val="24"/>
          <w:szCs w:val="24"/>
          <w:lang w:val="lv-LV"/>
        </w:rPr>
        <w:t xml:space="preserve">piektās daļas pirmo teikumu </w:t>
      </w:r>
      <w:r w:rsidRPr="00CA2A0C">
        <w:rPr>
          <w:rFonts w:ascii="Times New Roman" w:hAnsi="Times New Roman"/>
          <w:bCs/>
          <w:color w:val="000000"/>
          <w:sz w:val="24"/>
          <w:szCs w:val="24"/>
          <w:lang w:val="lv-LV"/>
        </w:rPr>
        <w:t>šādā redakcijā:</w:t>
      </w:r>
    </w:p>
    <w:p w14:paraId="18D5E477" w14:textId="729E105B" w:rsidR="00807981" w:rsidRDefault="00807981" w:rsidP="00AD68F8">
      <w:pPr>
        <w:spacing w:after="0" w:line="240" w:lineRule="auto"/>
        <w:ind w:firstLine="709"/>
        <w:contextualSpacing/>
        <w:jc w:val="both"/>
        <w:rPr>
          <w:rFonts w:ascii="Times New Roman" w:hAnsi="Times New Roman"/>
          <w:bCs/>
          <w:color w:val="000000"/>
          <w:sz w:val="24"/>
          <w:szCs w:val="24"/>
          <w:lang w:val="lv-LV"/>
        </w:rPr>
      </w:pPr>
      <w:r w:rsidRPr="00CA2A0C">
        <w:rPr>
          <w:rFonts w:ascii="Times New Roman" w:hAnsi="Times New Roman"/>
          <w:bCs/>
          <w:color w:val="000000"/>
          <w:sz w:val="24"/>
          <w:szCs w:val="24"/>
          <w:lang w:val="lv-LV"/>
        </w:rPr>
        <w:t>“</w:t>
      </w:r>
      <w:r w:rsidRPr="009544F6">
        <w:rPr>
          <w:rFonts w:ascii="Times New Roman" w:hAnsi="Times New Roman"/>
          <w:bCs/>
          <w:color w:val="000000"/>
          <w:sz w:val="24"/>
          <w:szCs w:val="24"/>
          <w:lang w:val="lv-LV"/>
        </w:rPr>
        <w:t xml:space="preserve">Ostas pārvalde valstij vai pašvaldībai piederošo zemi var izīrēt vai iznomāt, </w:t>
      </w:r>
      <w:r w:rsidRPr="00807981">
        <w:rPr>
          <w:rFonts w:ascii="Times New Roman" w:hAnsi="Times New Roman"/>
          <w:bCs/>
          <w:color w:val="000000"/>
          <w:sz w:val="24"/>
          <w:szCs w:val="24"/>
          <w:lang w:val="lv-LV"/>
        </w:rPr>
        <w:t>vai piešķirt apbūves tiesību, vai apgr</w:t>
      </w:r>
      <w:r w:rsidRPr="009544F6">
        <w:rPr>
          <w:rFonts w:ascii="Times New Roman" w:hAnsi="Times New Roman"/>
          <w:bCs/>
          <w:color w:val="000000"/>
          <w:sz w:val="24"/>
          <w:szCs w:val="24"/>
          <w:lang w:val="lv-LV"/>
        </w:rPr>
        <w:t>ūtināt to ar servitūtiem ēku un būvju, virszemes un pazemes komunikāciju celtniecībai vai citas saimnieciskās darbības veikšanai, it sevišķi attiecībā uz lietojuma vai būvlietojuma tiesībām.</w:t>
      </w:r>
      <w:r>
        <w:rPr>
          <w:rFonts w:ascii="Times New Roman" w:hAnsi="Times New Roman"/>
          <w:bCs/>
          <w:color w:val="000000"/>
          <w:sz w:val="24"/>
          <w:szCs w:val="24"/>
          <w:lang w:val="lv-LV"/>
        </w:rPr>
        <w:t>”;</w:t>
      </w:r>
    </w:p>
    <w:p w14:paraId="34E65A16" w14:textId="041ACE8B" w:rsidR="00807981" w:rsidRDefault="00807981" w:rsidP="00AD68F8">
      <w:pPr>
        <w:spacing w:after="0" w:line="240" w:lineRule="auto"/>
        <w:ind w:firstLine="709"/>
        <w:contextualSpacing/>
        <w:jc w:val="both"/>
        <w:rPr>
          <w:rFonts w:ascii="Times New Roman" w:hAnsi="Times New Roman"/>
          <w:bCs/>
          <w:color w:val="000000"/>
          <w:sz w:val="24"/>
          <w:szCs w:val="24"/>
          <w:lang w:val="lv-LV"/>
        </w:rPr>
      </w:pPr>
    </w:p>
    <w:p w14:paraId="216B190C" w14:textId="77777777" w:rsidR="00807981" w:rsidRDefault="00807981" w:rsidP="00AD68F8">
      <w:pPr>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piekto daļu ar jaunu teikumu šādā redakcijā: </w:t>
      </w:r>
    </w:p>
    <w:p w14:paraId="24AC9A28" w14:textId="77777777" w:rsidR="00807981" w:rsidRDefault="00807981" w:rsidP="00AD68F8">
      <w:pPr>
        <w:spacing w:after="0" w:line="240" w:lineRule="auto"/>
        <w:ind w:firstLine="709"/>
        <w:contextualSpacing/>
        <w:jc w:val="both"/>
        <w:rPr>
          <w:rFonts w:ascii="Times New Roman" w:hAnsi="Times New Roman"/>
          <w:bCs/>
          <w:color w:val="000000"/>
          <w:sz w:val="24"/>
          <w:szCs w:val="24"/>
          <w:lang w:val="lv-LV"/>
        </w:rPr>
      </w:pPr>
      <w:r w:rsidRPr="00F043A0">
        <w:rPr>
          <w:rFonts w:ascii="Times New Roman" w:hAnsi="Times New Roman"/>
          <w:bCs/>
          <w:color w:val="000000"/>
          <w:sz w:val="24"/>
          <w:szCs w:val="24"/>
          <w:lang w:val="lv-LV"/>
        </w:rPr>
        <w:t>“Ostas pārvalde darījumos ar pārvaldīšanā nodoto valstij un pašvaldībai piederošo zemi nes atbildību par visām nastām un ar savām darbībām trešajām personām nodarītajiem zaudējumiem.”;</w:t>
      </w:r>
    </w:p>
    <w:p w14:paraId="0CA2BE3C" w14:textId="77777777" w:rsidR="00807981" w:rsidRDefault="00807981" w:rsidP="00AD68F8">
      <w:pPr>
        <w:spacing w:after="0" w:line="240" w:lineRule="auto"/>
        <w:ind w:firstLine="709"/>
        <w:contextualSpacing/>
        <w:jc w:val="both"/>
        <w:rPr>
          <w:rFonts w:ascii="Times New Roman" w:hAnsi="Times New Roman"/>
          <w:bCs/>
          <w:color w:val="000000"/>
          <w:sz w:val="24"/>
          <w:szCs w:val="24"/>
          <w:lang w:val="lv-LV"/>
        </w:rPr>
      </w:pPr>
    </w:p>
    <w:p w14:paraId="5A68C522" w14:textId="68EEC275" w:rsidR="00807981" w:rsidRDefault="00807981" w:rsidP="00AD68F8">
      <w:pPr>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sestās daļas pirmo teikumu </w:t>
      </w:r>
      <w:r w:rsidR="007439C0">
        <w:rPr>
          <w:rFonts w:ascii="Times New Roman" w:hAnsi="Times New Roman"/>
          <w:bCs/>
          <w:color w:val="000000"/>
          <w:sz w:val="24"/>
          <w:szCs w:val="24"/>
          <w:lang w:val="lv-LV"/>
        </w:rPr>
        <w:t xml:space="preserve">pēc </w:t>
      </w:r>
      <w:r>
        <w:rPr>
          <w:rFonts w:ascii="Times New Roman" w:hAnsi="Times New Roman"/>
          <w:bCs/>
          <w:color w:val="000000"/>
          <w:sz w:val="24"/>
          <w:szCs w:val="24"/>
          <w:lang w:val="lv-LV"/>
        </w:rPr>
        <w:t>vārda “</w:t>
      </w:r>
      <w:r w:rsidRPr="004829B2">
        <w:rPr>
          <w:rFonts w:ascii="Times New Roman" w:hAnsi="Times New Roman"/>
          <w:bCs/>
          <w:color w:val="000000"/>
          <w:sz w:val="24"/>
          <w:szCs w:val="24"/>
          <w:lang w:val="lv-LV"/>
        </w:rPr>
        <w:t>nomas</w:t>
      </w:r>
      <w:r>
        <w:rPr>
          <w:rFonts w:ascii="Times New Roman" w:hAnsi="Times New Roman"/>
          <w:bCs/>
          <w:color w:val="000000"/>
          <w:sz w:val="24"/>
          <w:szCs w:val="24"/>
          <w:lang w:val="lv-LV"/>
        </w:rPr>
        <w:t>” ar vārdiem “</w:t>
      </w:r>
      <w:r w:rsidRPr="004829B2">
        <w:rPr>
          <w:rFonts w:ascii="Times New Roman" w:hAnsi="Times New Roman"/>
          <w:bCs/>
          <w:color w:val="000000"/>
          <w:sz w:val="24"/>
          <w:szCs w:val="24"/>
          <w:lang w:val="lv-LV"/>
        </w:rPr>
        <w:t>apbūves tiesības piešķiršanas</w:t>
      </w:r>
      <w:r>
        <w:rPr>
          <w:rFonts w:ascii="Times New Roman" w:hAnsi="Times New Roman"/>
          <w:bCs/>
          <w:color w:val="000000"/>
          <w:sz w:val="24"/>
          <w:szCs w:val="24"/>
          <w:lang w:val="lv-LV"/>
        </w:rPr>
        <w:t>”.</w:t>
      </w:r>
    </w:p>
    <w:p w14:paraId="0A8D9554" w14:textId="77777777" w:rsidR="00807981" w:rsidRPr="00807981" w:rsidRDefault="00807981" w:rsidP="00AD68F8">
      <w:pPr>
        <w:spacing w:after="0" w:line="240" w:lineRule="auto"/>
        <w:contextualSpacing/>
        <w:jc w:val="both"/>
        <w:rPr>
          <w:rFonts w:ascii="Times New Roman" w:hAnsi="Times New Roman"/>
          <w:bCs/>
          <w:color w:val="000000"/>
          <w:sz w:val="24"/>
          <w:szCs w:val="24"/>
          <w:lang w:val="lv-LV"/>
        </w:rPr>
      </w:pPr>
    </w:p>
    <w:p w14:paraId="6D8F9840" w14:textId="7B5E3031" w:rsidR="00E23AD5" w:rsidRDefault="00E23AD5" w:rsidP="00AD68F8">
      <w:pPr>
        <w:pStyle w:val="ListParagraph"/>
        <w:numPr>
          <w:ilvl w:val="0"/>
          <w:numId w:val="15"/>
        </w:numPr>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Izslēgt 5. pantā vārdus “ostas pārvaldes nolikumu un”.</w:t>
      </w:r>
    </w:p>
    <w:p w14:paraId="773AE7CD" w14:textId="77777777" w:rsidR="00E23AD5" w:rsidRDefault="00E23AD5" w:rsidP="00E23AD5">
      <w:pPr>
        <w:pStyle w:val="ListParagraph"/>
        <w:spacing w:after="0" w:line="240" w:lineRule="auto"/>
        <w:ind w:left="1069"/>
        <w:jc w:val="both"/>
        <w:rPr>
          <w:rFonts w:ascii="Times New Roman" w:hAnsi="Times New Roman"/>
          <w:bCs/>
          <w:color w:val="000000"/>
          <w:sz w:val="24"/>
          <w:szCs w:val="24"/>
          <w:lang w:val="lv-LV"/>
        </w:rPr>
      </w:pPr>
    </w:p>
    <w:p w14:paraId="0EF68B4A" w14:textId="15A17198" w:rsidR="00213CB2" w:rsidRDefault="00D32E61" w:rsidP="00AD68F8">
      <w:pPr>
        <w:pStyle w:val="ListParagraph"/>
        <w:numPr>
          <w:ilvl w:val="0"/>
          <w:numId w:val="15"/>
        </w:numPr>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Izslēgt </w:t>
      </w:r>
      <w:r w:rsidR="001041A0">
        <w:rPr>
          <w:rFonts w:ascii="Times New Roman" w:hAnsi="Times New Roman"/>
          <w:bCs/>
          <w:color w:val="000000"/>
          <w:sz w:val="24"/>
          <w:szCs w:val="24"/>
          <w:lang w:val="lv-LV"/>
        </w:rPr>
        <w:t xml:space="preserve">6. </w:t>
      </w:r>
      <w:r>
        <w:rPr>
          <w:rFonts w:ascii="Times New Roman" w:hAnsi="Times New Roman"/>
          <w:bCs/>
          <w:color w:val="000000"/>
          <w:sz w:val="24"/>
          <w:szCs w:val="24"/>
          <w:lang w:val="lv-LV"/>
        </w:rPr>
        <w:t>pantu.</w:t>
      </w:r>
    </w:p>
    <w:p w14:paraId="00388ABB" w14:textId="77777777" w:rsidR="00213CB2" w:rsidRDefault="00213CB2" w:rsidP="00AD68F8">
      <w:pPr>
        <w:pStyle w:val="ListParagraph"/>
        <w:spacing w:after="0" w:line="240" w:lineRule="auto"/>
        <w:ind w:left="1069"/>
        <w:jc w:val="both"/>
        <w:rPr>
          <w:rFonts w:ascii="Times New Roman" w:hAnsi="Times New Roman"/>
          <w:bCs/>
          <w:color w:val="000000"/>
          <w:sz w:val="24"/>
          <w:szCs w:val="24"/>
          <w:lang w:val="lv-LV"/>
        </w:rPr>
      </w:pPr>
    </w:p>
    <w:p w14:paraId="092C5410" w14:textId="2AA6E5DC" w:rsidR="00CA2A0C" w:rsidRPr="00CA2A0C" w:rsidRDefault="008C570A" w:rsidP="00AD68F8">
      <w:pPr>
        <w:pStyle w:val="ListParagraph"/>
        <w:numPr>
          <w:ilvl w:val="0"/>
          <w:numId w:val="15"/>
        </w:numPr>
        <w:spacing w:after="0" w:line="240" w:lineRule="auto"/>
        <w:jc w:val="both"/>
        <w:rPr>
          <w:rFonts w:ascii="Times New Roman" w:hAnsi="Times New Roman"/>
          <w:bCs/>
          <w:color w:val="000000"/>
          <w:sz w:val="24"/>
          <w:szCs w:val="24"/>
          <w:lang w:val="lv-LV"/>
        </w:rPr>
      </w:pPr>
      <w:r w:rsidRPr="00DC2492">
        <w:rPr>
          <w:rFonts w:ascii="Times New Roman" w:hAnsi="Times New Roman"/>
          <w:bCs/>
          <w:color w:val="000000"/>
          <w:sz w:val="24"/>
          <w:szCs w:val="24"/>
          <w:lang w:val="lv-LV"/>
        </w:rPr>
        <w:t>7.pant</w:t>
      </w:r>
      <w:r w:rsidR="007D4E5A">
        <w:rPr>
          <w:rFonts w:ascii="Times New Roman" w:hAnsi="Times New Roman"/>
          <w:bCs/>
          <w:color w:val="000000"/>
          <w:sz w:val="24"/>
          <w:szCs w:val="24"/>
          <w:lang w:val="lv-LV"/>
        </w:rPr>
        <w:t>ā</w:t>
      </w:r>
      <w:r w:rsidR="00DC2492">
        <w:rPr>
          <w:rFonts w:ascii="Times New Roman" w:hAnsi="Times New Roman"/>
          <w:bCs/>
          <w:color w:val="000000"/>
          <w:sz w:val="24"/>
          <w:szCs w:val="24"/>
          <w:lang w:val="lv-LV"/>
        </w:rPr>
        <w:t>:</w:t>
      </w:r>
      <w:r w:rsidRPr="00DC2492">
        <w:rPr>
          <w:rFonts w:ascii="Times New Roman" w:hAnsi="Times New Roman"/>
          <w:bCs/>
          <w:color w:val="000000"/>
          <w:sz w:val="24"/>
          <w:szCs w:val="24"/>
          <w:lang w:val="lv-LV"/>
        </w:rPr>
        <w:t xml:space="preserve"> </w:t>
      </w:r>
    </w:p>
    <w:p w14:paraId="17DD981F" w14:textId="122F27B1" w:rsidR="006254A8" w:rsidRPr="00DC2492" w:rsidRDefault="00DC2492" w:rsidP="00AD68F8">
      <w:pPr>
        <w:spacing w:after="0" w:line="240" w:lineRule="auto"/>
        <w:ind w:left="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izteikt </w:t>
      </w:r>
      <w:r w:rsidR="008C570A" w:rsidRPr="00DC2492">
        <w:rPr>
          <w:rFonts w:ascii="Times New Roman" w:hAnsi="Times New Roman"/>
          <w:bCs/>
          <w:color w:val="000000"/>
          <w:sz w:val="24"/>
          <w:szCs w:val="24"/>
          <w:lang w:val="lv-LV"/>
        </w:rPr>
        <w:t>pirmo</w:t>
      </w:r>
      <w:r w:rsidR="008556D9">
        <w:rPr>
          <w:rFonts w:ascii="Times New Roman" w:hAnsi="Times New Roman"/>
          <w:bCs/>
          <w:color w:val="000000"/>
          <w:sz w:val="24"/>
          <w:szCs w:val="24"/>
          <w:lang w:val="lv-LV"/>
        </w:rPr>
        <w:t xml:space="preserve"> un</w:t>
      </w:r>
      <w:r w:rsidR="00467E19">
        <w:rPr>
          <w:rFonts w:ascii="Times New Roman" w:hAnsi="Times New Roman"/>
          <w:bCs/>
          <w:color w:val="000000"/>
          <w:sz w:val="24"/>
          <w:szCs w:val="24"/>
          <w:lang w:val="lv-LV"/>
        </w:rPr>
        <w:t xml:space="preserve"> 1</w:t>
      </w:r>
      <w:r w:rsidR="00006B7A">
        <w:rPr>
          <w:rFonts w:ascii="Times New Roman" w:hAnsi="Times New Roman"/>
          <w:bCs/>
          <w:color w:val="000000"/>
          <w:sz w:val="24"/>
          <w:szCs w:val="24"/>
          <w:lang w:val="lv-LV"/>
        </w:rPr>
        <w:t>.</w:t>
      </w:r>
      <w:r w:rsidR="00467E19" w:rsidRPr="00467E19">
        <w:rPr>
          <w:rFonts w:ascii="Times New Roman" w:hAnsi="Times New Roman"/>
          <w:bCs/>
          <w:color w:val="000000"/>
          <w:sz w:val="24"/>
          <w:szCs w:val="24"/>
          <w:vertAlign w:val="superscript"/>
          <w:lang w:val="lv-LV"/>
        </w:rPr>
        <w:t>1</w:t>
      </w:r>
      <w:r w:rsidR="00006B7A">
        <w:rPr>
          <w:rFonts w:ascii="Times New Roman" w:hAnsi="Times New Roman"/>
          <w:bCs/>
          <w:color w:val="000000"/>
          <w:sz w:val="24"/>
          <w:szCs w:val="24"/>
          <w:lang w:val="lv-LV"/>
        </w:rPr>
        <w:t xml:space="preserve"> </w:t>
      </w:r>
      <w:r w:rsidR="008C570A" w:rsidRPr="00DC2492">
        <w:rPr>
          <w:rFonts w:ascii="Times New Roman" w:hAnsi="Times New Roman"/>
          <w:bCs/>
          <w:color w:val="000000"/>
          <w:sz w:val="24"/>
          <w:szCs w:val="24"/>
          <w:lang w:val="lv-LV"/>
        </w:rPr>
        <w:t>daļu šādā redakcijā:</w:t>
      </w:r>
    </w:p>
    <w:p w14:paraId="3D8095B8" w14:textId="77777777" w:rsidR="008C570A" w:rsidRDefault="008C570A"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28C5F035" w14:textId="5A7A0223" w:rsidR="008C570A" w:rsidRPr="00F975D5" w:rsidRDefault="00BF556F"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sidRPr="00F20E1F">
        <w:rPr>
          <w:rFonts w:ascii="Times New Roman" w:hAnsi="Times New Roman"/>
          <w:bCs/>
          <w:color w:val="000000"/>
          <w:sz w:val="24"/>
          <w:szCs w:val="24"/>
          <w:lang w:val="lv-LV"/>
        </w:rPr>
        <w:t>“</w:t>
      </w:r>
      <w:r w:rsidR="006254A8" w:rsidRPr="00F20E1F">
        <w:rPr>
          <w:rFonts w:ascii="Times New Roman" w:hAnsi="Times New Roman"/>
          <w:bCs/>
          <w:color w:val="000000"/>
          <w:sz w:val="24"/>
          <w:szCs w:val="24"/>
          <w:lang w:val="lv-LV"/>
        </w:rPr>
        <w:t>(1)</w:t>
      </w:r>
      <w:r w:rsidR="00AF74B8">
        <w:rPr>
          <w:rFonts w:ascii="Times New Roman" w:hAnsi="Times New Roman"/>
          <w:bCs/>
          <w:color w:val="000000"/>
          <w:sz w:val="24"/>
          <w:szCs w:val="24"/>
          <w:lang w:val="lv-LV"/>
        </w:rPr>
        <w:t xml:space="preserve"> </w:t>
      </w:r>
      <w:r w:rsidR="00D2542A" w:rsidRPr="00D2542A">
        <w:rPr>
          <w:rFonts w:ascii="Times New Roman" w:hAnsi="Times New Roman"/>
          <w:bCs/>
          <w:color w:val="000000"/>
          <w:sz w:val="24"/>
          <w:szCs w:val="24"/>
          <w:lang w:val="lv-LV"/>
        </w:rPr>
        <w:t>Ostas pārvalde Rīgas</w:t>
      </w:r>
      <w:r w:rsidR="007D4E5A">
        <w:rPr>
          <w:rFonts w:ascii="Times New Roman" w:hAnsi="Times New Roman"/>
          <w:bCs/>
          <w:color w:val="000000"/>
          <w:sz w:val="24"/>
          <w:szCs w:val="24"/>
          <w:lang w:val="lv-LV"/>
        </w:rPr>
        <w:t xml:space="preserve"> ostā</w:t>
      </w:r>
      <w:r w:rsidR="00AC5B75">
        <w:rPr>
          <w:rFonts w:ascii="Times New Roman" w:hAnsi="Times New Roman"/>
          <w:bCs/>
          <w:color w:val="000000"/>
          <w:sz w:val="24"/>
          <w:szCs w:val="24"/>
          <w:lang w:val="lv-LV"/>
        </w:rPr>
        <w:t xml:space="preserve"> un </w:t>
      </w:r>
      <w:r w:rsidR="00D2542A" w:rsidRPr="00D2542A">
        <w:rPr>
          <w:rFonts w:ascii="Times New Roman" w:hAnsi="Times New Roman"/>
          <w:bCs/>
          <w:color w:val="000000"/>
          <w:sz w:val="24"/>
          <w:szCs w:val="24"/>
          <w:lang w:val="lv-LV"/>
        </w:rPr>
        <w:t>Ventspils</w:t>
      </w:r>
      <w:r w:rsidR="00D2542A">
        <w:rPr>
          <w:rFonts w:ascii="Times New Roman" w:hAnsi="Times New Roman"/>
          <w:bCs/>
          <w:color w:val="000000"/>
          <w:sz w:val="24"/>
          <w:szCs w:val="24"/>
          <w:lang w:val="lv-LV"/>
        </w:rPr>
        <w:t xml:space="preserve"> </w:t>
      </w:r>
      <w:r w:rsidR="00D2542A" w:rsidRPr="00D2542A">
        <w:rPr>
          <w:rFonts w:ascii="Times New Roman" w:hAnsi="Times New Roman"/>
          <w:bCs/>
          <w:color w:val="000000"/>
          <w:sz w:val="24"/>
          <w:szCs w:val="24"/>
          <w:lang w:val="lv-LV"/>
        </w:rPr>
        <w:t>ostā ir kapitālsabiedrība, kurā bals</w:t>
      </w:r>
      <w:r w:rsidR="00AC5B75">
        <w:rPr>
          <w:rFonts w:ascii="Times New Roman" w:hAnsi="Times New Roman"/>
          <w:bCs/>
          <w:color w:val="000000"/>
          <w:sz w:val="24"/>
          <w:szCs w:val="24"/>
          <w:lang w:val="lv-LV"/>
        </w:rPr>
        <w:t>s</w:t>
      </w:r>
      <w:r w:rsidR="00D2542A" w:rsidRPr="00D2542A">
        <w:rPr>
          <w:rFonts w:ascii="Times New Roman" w:hAnsi="Times New Roman"/>
          <w:bCs/>
          <w:color w:val="000000"/>
          <w:sz w:val="24"/>
          <w:szCs w:val="24"/>
          <w:lang w:val="lv-LV"/>
        </w:rPr>
        <w:t xml:space="preserve">tiesīgās </w:t>
      </w:r>
      <w:r w:rsidR="00D2542A" w:rsidRPr="00F975D5">
        <w:rPr>
          <w:rFonts w:ascii="Times New Roman" w:hAnsi="Times New Roman"/>
          <w:bCs/>
          <w:color w:val="000000"/>
          <w:sz w:val="24"/>
          <w:szCs w:val="24"/>
          <w:lang w:val="lv-LV"/>
        </w:rPr>
        <w:t>akcijas pieder valstij un</w:t>
      </w:r>
      <w:r w:rsidR="00890E24" w:rsidRPr="00F975D5">
        <w:rPr>
          <w:rFonts w:ascii="Times New Roman" w:hAnsi="Times New Roman"/>
          <w:bCs/>
          <w:color w:val="000000"/>
          <w:sz w:val="24"/>
          <w:szCs w:val="24"/>
          <w:lang w:val="lv-LV"/>
        </w:rPr>
        <w:t xml:space="preserve"> var piederēt </w:t>
      </w:r>
      <w:r w:rsidR="00BC6F73" w:rsidRPr="00F975D5">
        <w:rPr>
          <w:rFonts w:ascii="Times New Roman" w:hAnsi="Times New Roman"/>
          <w:bCs/>
          <w:color w:val="000000"/>
          <w:sz w:val="24"/>
          <w:szCs w:val="24"/>
          <w:lang w:val="lv-LV"/>
        </w:rPr>
        <w:t xml:space="preserve">arī </w:t>
      </w:r>
      <w:r w:rsidR="007D4E5A" w:rsidRPr="00F975D5">
        <w:rPr>
          <w:rFonts w:ascii="Times New Roman" w:hAnsi="Times New Roman"/>
          <w:bCs/>
          <w:color w:val="000000"/>
          <w:sz w:val="24"/>
          <w:szCs w:val="24"/>
          <w:lang w:val="lv-LV"/>
        </w:rPr>
        <w:t xml:space="preserve">attiecīgajai </w:t>
      </w:r>
      <w:r w:rsidR="00D2542A" w:rsidRPr="00F975D5">
        <w:rPr>
          <w:rFonts w:ascii="Times New Roman" w:hAnsi="Times New Roman"/>
          <w:bCs/>
          <w:color w:val="000000"/>
          <w:sz w:val="24"/>
          <w:szCs w:val="24"/>
          <w:lang w:val="lv-LV"/>
        </w:rPr>
        <w:t>pašvaldībai</w:t>
      </w:r>
      <w:r w:rsidR="00890E24" w:rsidRPr="00F975D5">
        <w:rPr>
          <w:rFonts w:ascii="Times New Roman" w:hAnsi="Times New Roman"/>
          <w:bCs/>
          <w:color w:val="000000"/>
          <w:sz w:val="24"/>
          <w:szCs w:val="24"/>
          <w:lang w:val="lv-LV"/>
        </w:rPr>
        <w:t>. Šī kapitālsabiedrība</w:t>
      </w:r>
      <w:r w:rsidR="00D2542A" w:rsidRPr="00F975D5">
        <w:rPr>
          <w:rFonts w:ascii="Times New Roman" w:hAnsi="Times New Roman"/>
          <w:bCs/>
          <w:color w:val="000000"/>
          <w:sz w:val="24"/>
          <w:szCs w:val="24"/>
          <w:lang w:val="lv-LV"/>
        </w:rPr>
        <w:t xml:space="preserve"> nodrošina ostas pārvaldes funkciju īstenošanu Rīgas</w:t>
      </w:r>
      <w:r w:rsidR="007D4E5A" w:rsidRPr="00F975D5">
        <w:rPr>
          <w:rFonts w:ascii="Times New Roman" w:hAnsi="Times New Roman"/>
          <w:bCs/>
          <w:color w:val="000000"/>
          <w:sz w:val="24"/>
          <w:szCs w:val="24"/>
          <w:lang w:val="lv-LV"/>
        </w:rPr>
        <w:t xml:space="preserve"> ostā</w:t>
      </w:r>
      <w:r w:rsidR="00D2542A" w:rsidRPr="00F975D5">
        <w:rPr>
          <w:rFonts w:ascii="Times New Roman" w:hAnsi="Times New Roman"/>
          <w:bCs/>
          <w:color w:val="000000"/>
          <w:sz w:val="24"/>
          <w:szCs w:val="24"/>
          <w:lang w:val="lv-LV"/>
        </w:rPr>
        <w:t xml:space="preserve"> un Ventspils ostā</w:t>
      </w:r>
      <w:r w:rsidR="008556D9" w:rsidRPr="00F975D5">
        <w:rPr>
          <w:rFonts w:ascii="Times New Roman" w:hAnsi="Times New Roman"/>
          <w:bCs/>
          <w:color w:val="000000"/>
          <w:sz w:val="24"/>
          <w:szCs w:val="24"/>
          <w:lang w:val="lv-LV"/>
        </w:rPr>
        <w:t xml:space="preserve">, tā </w:t>
      </w:r>
      <w:r w:rsidR="008556D9" w:rsidRPr="00C6350D">
        <w:rPr>
          <w:rFonts w:ascii="Times New Roman" w:hAnsi="Times New Roman"/>
          <w:bCs/>
          <w:color w:val="000000"/>
          <w:sz w:val="24"/>
          <w:szCs w:val="24"/>
          <w:lang w:val="lv-LV"/>
        </w:rPr>
        <w:t>atrodas Satiksmes ministrijas pārraudzībā attiecībā uz šajā likumā</w:t>
      </w:r>
      <w:r w:rsidR="00F17150">
        <w:rPr>
          <w:rFonts w:ascii="Times New Roman" w:hAnsi="Times New Roman"/>
          <w:bCs/>
          <w:color w:val="000000"/>
          <w:sz w:val="24"/>
          <w:szCs w:val="24"/>
          <w:lang w:val="lv-LV"/>
        </w:rPr>
        <w:t>, Rīgas brīvostas likumā</w:t>
      </w:r>
      <w:r w:rsidR="008556D9" w:rsidRPr="00C6350D">
        <w:rPr>
          <w:rFonts w:ascii="Times New Roman" w:hAnsi="Times New Roman"/>
          <w:bCs/>
          <w:color w:val="000000"/>
          <w:sz w:val="24"/>
          <w:szCs w:val="24"/>
          <w:lang w:val="lv-LV"/>
        </w:rPr>
        <w:t xml:space="preserve"> un</w:t>
      </w:r>
      <w:r w:rsidR="008556D9" w:rsidRPr="00F975D5">
        <w:rPr>
          <w:rFonts w:ascii="Times New Roman" w:hAnsi="Times New Roman"/>
          <w:bCs/>
          <w:color w:val="000000"/>
          <w:sz w:val="24"/>
          <w:szCs w:val="24"/>
          <w:lang w:val="lv-LV"/>
        </w:rPr>
        <w:t xml:space="preserve"> </w:t>
      </w:r>
      <w:hyperlink r:id="rId8" w:tgtFrame="_blank" w:history="1">
        <w:r w:rsidR="008556D9" w:rsidRPr="00C6350D">
          <w:rPr>
            <w:rFonts w:ascii="Times New Roman" w:hAnsi="Times New Roman"/>
            <w:bCs/>
            <w:color w:val="000000"/>
            <w:sz w:val="24"/>
            <w:szCs w:val="24"/>
            <w:lang w:val="lv-LV"/>
          </w:rPr>
          <w:t>Ventspils brīvostas likumā</w:t>
        </w:r>
      </w:hyperlink>
      <w:r w:rsidR="008556D9" w:rsidRPr="00F975D5">
        <w:rPr>
          <w:rFonts w:ascii="Times New Roman" w:hAnsi="Times New Roman"/>
          <w:bCs/>
          <w:color w:val="000000"/>
          <w:sz w:val="24"/>
          <w:szCs w:val="24"/>
          <w:lang w:val="lv-LV"/>
        </w:rPr>
        <w:t xml:space="preserve"> </w:t>
      </w:r>
      <w:r w:rsidR="008556D9" w:rsidRPr="00C6350D">
        <w:rPr>
          <w:rFonts w:ascii="Times New Roman" w:hAnsi="Times New Roman"/>
          <w:bCs/>
          <w:color w:val="000000"/>
          <w:sz w:val="24"/>
          <w:szCs w:val="24"/>
          <w:lang w:val="lv-LV"/>
        </w:rPr>
        <w:t>noteikto ostas pārvaldes funkciju, uzdevumu un pienākumu īstenošanu</w:t>
      </w:r>
      <w:r w:rsidR="00D2542A" w:rsidRPr="00F975D5">
        <w:rPr>
          <w:rFonts w:ascii="Times New Roman" w:hAnsi="Times New Roman"/>
          <w:bCs/>
          <w:color w:val="000000"/>
          <w:sz w:val="24"/>
          <w:szCs w:val="24"/>
          <w:lang w:val="lv-LV"/>
        </w:rPr>
        <w:t xml:space="preserve"> un </w:t>
      </w:r>
      <w:r w:rsidR="00890E24" w:rsidRPr="00F975D5">
        <w:rPr>
          <w:rFonts w:ascii="Times New Roman" w:hAnsi="Times New Roman"/>
          <w:bCs/>
          <w:color w:val="000000"/>
          <w:sz w:val="24"/>
          <w:szCs w:val="24"/>
          <w:lang w:val="lv-LV"/>
        </w:rPr>
        <w:t>tās</w:t>
      </w:r>
      <w:r w:rsidR="00D2542A" w:rsidRPr="00F975D5">
        <w:rPr>
          <w:rFonts w:ascii="Times New Roman" w:hAnsi="Times New Roman"/>
          <w:bCs/>
          <w:color w:val="000000"/>
          <w:sz w:val="24"/>
          <w:szCs w:val="24"/>
          <w:lang w:val="lv-LV"/>
        </w:rPr>
        <w:t xml:space="preserve"> kapitāla daļas (akcijas) nav atsavināmas vai ieķīlājamas</w:t>
      </w:r>
      <w:r w:rsidR="008C570A" w:rsidRPr="00F975D5">
        <w:rPr>
          <w:rFonts w:ascii="Times New Roman" w:hAnsi="Times New Roman"/>
          <w:bCs/>
          <w:color w:val="000000"/>
          <w:sz w:val="24"/>
          <w:szCs w:val="24"/>
          <w:lang w:val="lv-LV"/>
        </w:rPr>
        <w:t xml:space="preserve">. </w:t>
      </w:r>
    </w:p>
    <w:p w14:paraId="67404CEA" w14:textId="375D637B" w:rsidR="00467E19" w:rsidRDefault="00467E19"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sidRPr="00F975D5">
        <w:rPr>
          <w:rFonts w:ascii="Times New Roman" w:hAnsi="Times New Roman"/>
          <w:bCs/>
          <w:color w:val="000000"/>
          <w:sz w:val="24"/>
          <w:szCs w:val="24"/>
          <w:lang w:val="lv-LV"/>
        </w:rPr>
        <w:t>(1</w:t>
      </w:r>
      <w:r w:rsidRPr="00F975D5">
        <w:rPr>
          <w:rFonts w:ascii="Times New Roman" w:hAnsi="Times New Roman"/>
          <w:bCs/>
          <w:color w:val="000000"/>
          <w:sz w:val="24"/>
          <w:szCs w:val="24"/>
          <w:vertAlign w:val="superscript"/>
          <w:lang w:val="lv-LV"/>
        </w:rPr>
        <w:t>1</w:t>
      </w:r>
      <w:r w:rsidRPr="00F975D5">
        <w:rPr>
          <w:rFonts w:ascii="Times New Roman" w:hAnsi="Times New Roman"/>
          <w:bCs/>
          <w:color w:val="000000"/>
          <w:sz w:val="24"/>
          <w:szCs w:val="24"/>
          <w:lang w:val="lv-LV"/>
        </w:rPr>
        <w:t xml:space="preserve">) </w:t>
      </w:r>
      <w:r w:rsidR="007D4E5A" w:rsidRPr="00F975D5">
        <w:rPr>
          <w:rFonts w:ascii="Times New Roman" w:hAnsi="Times New Roman"/>
          <w:bCs/>
          <w:color w:val="000000"/>
          <w:sz w:val="24"/>
          <w:szCs w:val="24"/>
          <w:lang w:val="lv-LV"/>
        </w:rPr>
        <w:t>Šā panta pirmajā daļā minētās kapitālsabiedrības</w:t>
      </w:r>
      <w:r w:rsidRPr="00F975D5">
        <w:rPr>
          <w:rFonts w:ascii="Times New Roman" w:hAnsi="Times New Roman"/>
          <w:bCs/>
          <w:color w:val="000000"/>
          <w:sz w:val="24"/>
          <w:szCs w:val="24"/>
          <w:lang w:val="lv-LV"/>
        </w:rPr>
        <w:t xml:space="preserve"> akciju turētāja</w:t>
      </w:r>
      <w:r w:rsidR="005825D2" w:rsidRPr="00F975D5">
        <w:rPr>
          <w:rFonts w:ascii="Times New Roman" w:hAnsi="Times New Roman"/>
          <w:bCs/>
          <w:color w:val="000000"/>
          <w:sz w:val="24"/>
          <w:szCs w:val="24"/>
          <w:lang w:val="lv-LV"/>
        </w:rPr>
        <w:t xml:space="preserve"> no valsts puses ir </w:t>
      </w:r>
      <w:r w:rsidRPr="00F975D5">
        <w:rPr>
          <w:rFonts w:ascii="Times New Roman" w:hAnsi="Times New Roman"/>
          <w:bCs/>
          <w:color w:val="000000"/>
          <w:sz w:val="24"/>
          <w:szCs w:val="24"/>
          <w:lang w:val="lv-LV"/>
        </w:rPr>
        <w:t>Satiksmes ministrija</w:t>
      </w:r>
      <w:r w:rsidR="005825D2" w:rsidRPr="00F975D5">
        <w:rPr>
          <w:rFonts w:ascii="Times New Roman" w:hAnsi="Times New Roman"/>
          <w:bCs/>
          <w:color w:val="000000"/>
          <w:sz w:val="24"/>
          <w:szCs w:val="24"/>
          <w:lang w:val="lv-LV"/>
        </w:rPr>
        <w:t>, Finanšu ministrija, Ekonomikas ministrija un Vides aizsardzības un reģionālās attīstības ministrija</w:t>
      </w:r>
      <w:r w:rsidRPr="00F975D5">
        <w:rPr>
          <w:rFonts w:ascii="Times New Roman" w:hAnsi="Times New Roman"/>
          <w:bCs/>
          <w:color w:val="000000"/>
          <w:sz w:val="24"/>
          <w:szCs w:val="24"/>
          <w:lang w:val="lv-LV"/>
        </w:rPr>
        <w:t>.</w:t>
      </w:r>
      <w:r w:rsidR="008556D9" w:rsidRPr="00F975D5">
        <w:rPr>
          <w:rFonts w:ascii="Times New Roman" w:hAnsi="Times New Roman"/>
          <w:bCs/>
          <w:color w:val="000000"/>
          <w:sz w:val="24"/>
          <w:szCs w:val="24"/>
          <w:lang w:val="lv-LV"/>
        </w:rPr>
        <w:t xml:space="preserve"> </w:t>
      </w:r>
      <w:r w:rsidR="008556D9" w:rsidRPr="00C6350D">
        <w:rPr>
          <w:rFonts w:ascii="Times New Roman" w:hAnsi="Times New Roman"/>
          <w:bCs/>
          <w:color w:val="000000"/>
          <w:sz w:val="24"/>
          <w:szCs w:val="24"/>
          <w:lang w:val="lv-LV"/>
        </w:rPr>
        <w:t>Valstij piederošās akcijas tiek nodotas turējumā šādās daļās: Satiksmes ministrijas turējumā 40% no valstij piederoš</w:t>
      </w:r>
      <w:r w:rsidR="008556D9" w:rsidRPr="00F975D5">
        <w:rPr>
          <w:rFonts w:ascii="Times New Roman" w:hAnsi="Times New Roman"/>
          <w:bCs/>
          <w:color w:val="000000"/>
          <w:sz w:val="24"/>
          <w:szCs w:val="24"/>
          <w:lang w:val="lv-LV"/>
        </w:rPr>
        <w:t>aj</w:t>
      </w:r>
      <w:r w:rsidR="008556D9" w:rsidRPr="00C6350D">
        <w:rPr>
          <w:rFonts w:ascii="Times New Roman" w:hAnsi="Times New Roman"/>
          <w:bCs/>
          <w:color w:val="000000"/>
          <w:sz w:val="24"/>
          <w:szCs w:val="24"/>
          <w:lang w:val="lv-LV"/>
        </w:rPr>
        <w:t>ām akcijām, Finanšu ministrijas turējumā 20% no valstij piederoš</w:t>
      </w:r>
      <w:r w:rsidR="008556D9" w:rsidRPr="00F975D5">
        <w:rPr>
          <w:rFonts w:ascii="Times New Roman" w:hAnsi="Times New Roman"/>
          <w:bCs/>
          <w:color w:val="000000"/>
          <w:sz w:val="24"/>
          <w:szCs w:val="24"/>
          <w:lang w:val="lv-LV"/>
        </w:rPr>
        <w:t>aj</w:t>
      </w:r>
      <w:r w:rsidR="008556D9" w:rsidRPr="00C6350D">
        <w:rPr>
          <w:rFonts w:ascii="Times New Roman" w:hAnsi="Times New Roman"/>
          <w:bCs/>
          <w:color w:val="000000"/>
          <w:sz w:val="24"/>
          <w:szCs w:val="24"/>
          <w:lang w:val="lv-LV"/>
        </w:rPr>
        <w:t>ām akcijām, Ekonomikas ministrijas turējumā 20% no valstij piederoš</w:t>
      </w:r>
      <w:r w:rsidR="008556D9">
        <w:rPr>
          <w:rFonts w:ascii="Times New Roman" w:hAnsi="Times New Roman"/>
          <w:bCs/>
          <w:color w:val="000000"/>
          <w:sz w:val="24"/>
          <w:szCs w:val="24"/>
          <w:lang w:val="lv-LV"/>
        </w:rPr>
        <w:t>aj</w:t>
      </w:r>
      <w:r w:rsidR="008556D9" w:rsidRPr="00C6350D">
        <w:rPr>
          <w:rFonts w:ascii="Times New Roman" w:hAnsi="Times New Roman"/>
          <w:bCs/>
          <w:color w:val="000000"/>
          <w:sz w:val="24"/>
          <w:szCs w:val="24"/>
          <w:lang w:val="lv-LV"/>
        </w:rPr>
        <w:t>ām akcijām un Vides aizsardzības un reģionālās attīstības ministrijas turējumā 20% no valstij piederoš</w:t>
      </w:r>
      <w:r w:rsidR="008556D9">
        <w:rPr>
          <w:rFonts w:ascii="Times New Roman" w:hAnsi="Times New Roman"/>
          <w:bCs/>
          <w:color w:val="000000"/>
          <w:sz w:val="24"/>
          <w:szCs w:val="24"/>
          <w:lang w:val="lv-LV"/>
        </w:rPr>
        <w:t>aj</w:t>
      </w:r>
      <w:r w:rsidR="008556D9" w:rsidRPr="00C6350D">
        <w:rPr>
          <w:rFonts w:ascii="Times New Roman" w:hAnsi="Times New Roman"/>
          <w:bCs/>
          <w:color w:val="000000"/>
          <w:sz w:val="24"/>
          <w:szCs w:val="24"/>
          <w:lang w:val="lv-LV"/>
        </w:rPr>
        <w:t>ām akcijām.</w:t>
      </w:r>
      <w:r w:rsidR="008556D9">
        <w:rPr>
          <w:rFonts w:ascii="Times New Roman" w:hAnsi="Times New Roman"/>
          <w:bCs/>
          <w:color w:val="000000"/>
          <w:sz w:val="24"/>
          <w:szCs w:val="24"/>
          <w:lang w:val="lv-LV"/>
        </w:rPr>
        <w:t>”</w:t>
      </w:r>
      <w:r w:rsidR="000637F5">
        <w:rPr>
          <w:rFonts w:ascii="Times New Roman" w:hAnsi="Times New Roman"/>
          <w:bCs/>
          <w:color w:val="000000"/>
          <w:sz w:val="24"/>
          <w:szCs w:val="24"/>
          <w:lang w:val="lv-LV"/>
        </w:rPr>
        <w:t>;</w:t>
      </w:r>
    </w:p>
    <w:p w14:paraId="01410C09" w14:textId="15833982" w:rsidR="00467E19" w:rsidRDefault="00467E19"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6641E952" w14:textId="1EC82EDC" w:rsidR="008556D9" w:rsidRPr="00467E19" w:rsidRDefault="008556D9"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izslēgt 1.</w:t>
      </w:r>
      <w:r w:rsidRPr="00C6350D">
        <w:rPr>
          <w:rFonts w:ascii="Times New Roman" w:hAnsi="Times New Roman"/>
          <w:bCs/>
          <w:color w:val="000000"/>
          <w:sz w:val="24"/>
          <w:szCs w:val="24"/>
          <w:vertAlign w:val="superscript"/>
          <w:lang w:val="lv-LV"/>
        </w:rPr>
        <w:t>2</w:t>
      </w:r>
      <w:r>
        <w:rPr>
          <w:rFonts w:ascii="Times New Roman" w:hAnsi="Times New Roman"/>
          <w:bCs/>
          <w:color w:val="000000"/>
          <w:sz w:val="24"/>
          <w:szCs w:val="24"/>
          <w:lang w:val="lv-LV"/>
        </w:rPr>
        <w:t>daļu;</w:t>
      </w:r>
    </w:p>
    <w:p w14:paraId="58363F5B" w14:textId="77777777" w:rsidR="00D2542A" w:rsidRDefault="00D2542A"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4698EC89" w14:textId="1AB4A5DB" w:rsidR="00351629" w:rsidRDefault="007E5BCE"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izteikt </w:t>
      </w:r>
      <w:r w:rsidR="00351629">
        <w:rPr>
          <w:rFonts w:ascii="Times New Roman" w:hAnsi="Times New Roman"/>
          <w:bCs/>
          <w:color w:val="000000"/>
          <w:sz w:val="24"/>
          <w:szCs w:val="24"/>
          <w:lang w:val="lv-LV"/>
        </w:rPr>
        <w:t>otrās daļas 1. punktu šādā redakcijā:</w:t>
      </w:r>
    </w:p>
    <w:p w14:paraId="47976C12" w14:textId="77777777" w:rsidR="00351629" w:rsidRDefault="00351629"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6B55720C" w14:textId="37C20415" w:rsidR="00351629" w:rsidRDefault="00351629"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467E19">
        <w:rPr>
          <w:rFonts w:ascii="Times New Roman" w:hAnsi="Times New Roman"/>
          <w:bCs/>
          <w:color w:val="000000"/>
          <w:sz w:val="24"/>
          <w:szCs w:val="24"/>
          <w:lang w:val="lv-LV"/>
        </w:rPr>
        <w:t xml:space="preserve">1) </w:t>
      </w:r>
      <w:r>
        <w:rPr>
          <w:rFonts w:ascii="Times New Roman" w:hAnsi="Times New Roman"/>
          <w:bCs/>
          <w:color w:val="000000"/>
          <w:sz w:val="24"/>
          <w:szCs w:val="24"/>
          <w:lang w:val="lv-LV"/>
        </w:rPr>
        <w:t xml:space="preserve">nosaka ostas maksas un apstiprina pakalpojumu maksas </w:t>
      </w:r>
      <w:proofErr w:type="spellStart"/>
      <w:r>
        <w:rPr>
          <w:rFonts w:ascii="Times New Roman" w:hAnsi="Times New Roman"/>
          <w:bCs/>
          <w:color w:val="000000"/>
          <w:sz w:val="24"/>
          <w:szCs w:val="24"/>
          <w:lang w:val="lv-LV"/>
        </w:rPr>
        <w:t>robežlīmeņus</w:t>
      </w:r>
      <w:proofErr w:type="spellEnd"/>
      <w:r>
        <w:rPr>
          <w:rFonts w:ascii="Times New Roman" w:hAnsi="Times New Roman"/>
          <w:bCs/>
          <w:color w:val="000000"/>
          <w:sz w:val="24"/>
          <w:szCs w:val="24"/>
          <w:lang w:val="lv-LV"/>
        </w:rPr>
        <w:t xml:space="preserve"> </w:t>
      </w:r>
      <w:r w:rsidRPr="00351629">
        <w:rPr>
          <w:rFonts w:ascii="Times New Roman" w:hAnsi="Times New Roman"/>
          <w:bCs/>
          <w:color w:val="000000"/>
          <w:sz w:val="24"/>
          <w:szCs w:val="24"/>
          <w:lang w:val="lv-LV"/>
        </w:rPr>
        <w:t xml:space="preserve">saskaņā ar </w:t>
      </w:r>
      <w:r w:rsidR="007E5BCE">
        <w:rPr>
          <w:rFonts w:ascii="Times New Roman" w:hAnsi="Times New Roman"/>
          <w:bCs/>
          <w:color w:val="000000"/>
          <w:sz w:val="24"/>
          <w:szCs w:val="24"/>
          <w:lang w:val="lv-LV"/>
        </w:rPr>
        <w:t xml:space="preserve">šo </w:t>
      </w:r>
      <w:r w:rsidR="007E5BCE" w:rsidRPr="002F7F8A">
        <w:rPr>
          <w:rFonts w:ascii="Times New Roman" w:hAnsi="Times New Roman"/>
          <w:bCs/>
          <w:color w:val="000000"/>
          <w:sz w:val="24"/>
          <w:szCs w:val="24"/>
          <w:lang w:val="lv-LV"/>
        </w:rPr>
        <w:t>likumu</w:t>
      </w:r>
      <w:r w:rsidR="002F7F8A">
        <w:rPr>
          <w:rFonts w:ascii="Times New Roman" w:hAnsi="Times New Roman"/>
          <w:bCs/>
          <w:color w:val="000000"/>
          <w:sz w:val="24"/>
          <w:szCs w:val="24"/>
          <w:lang w:val="lv-LV"/>
        </w:rPr>
        <w:t>;</w:t>
      </w:r>
      <w:r w:rsidRPr="002F7F8A">
        <w:rPr>
          <w:rFonts w:ascii="Times New Roman" w:hAnsi="Times New Roman"/>
          <w:bCs/>
          <w:color w:val="000000"/>
          <w:sz w:val="24"/>
          <w:szCs w:val="24"/>
          <w:lang w:val="lv-LV"/>
        </w:rPr>
        <w:t>”</w:t>
      </w:r>
      <w:r w:rsidR="007E5BCE" w:rsidRPr="002F7F8A">
        <w:rPr>
          <w:rFonts w:ascii="Times New Roman" w:hAnsi="Times New Roman"/>
          <w:bCs/>
          <w:color w:val="000000"/>
          <w:sz w:val="24"/>
          <w:szCs w:val="24"/>
          <w:lang w:val="lv-LV"/>
        </w:rPr>
        <w:t>;</w:t>
      </w:r>
    </w:p>
    <w:p w14:paraId="3EC1D70B" w14:textId="77777777" w:rsidR="009D42FD" w:rsidRDefault="009D42FD"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48E61730" w14:textId="28525CDD" w:rsidR="003F1175" w:rsidRDefault="00DC2492"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p</w:t>
      </w:r>
      <w:r w:rsidR="006254A8" w:rsidRPr="00F20E1F">
        <w:rPr>
          <w:rFonts w:ascii="Times New Roman" w:hAnsi="Times New Roman"/>
          <w:bCs/>
          <w:color w:val="000000"/>
          <w:sz w:val="24"/>
          <w:szCs w:val="24"/>
          <w:lang w:val="lv-LV"/>
        </w:rPr>
        <w:t xml:space="preserve">apildināt </w:t>
      </w:r>
      <w:r>
        <w:rPr>
          <w:rFonts w:ascii="Times New Roman" w:hAnsi="Times New Roman"/>
          <w:bCs/>
          <w:color w:val="000000"/>
          <w:sz w:val="24"/>
          <w:szCs w:val="24"/>
          <w:lang w:val="lv-LV"/>
        </w:rPr>
        <w:t xml:space="preserve">otro </w:t>
      </w:r>
      <w:r w:rsidR="006254A8" w:rsidRPr="00F20E1F">
        <w:rPr>
          <w:rFonts w:ascii="Times New Roman" w:hAnsi="Times New Roman"/>
          <w:bCs/>
          <w:color w:val="000000"/>
          <w:sz w:val="24"/>
          <w:szCs w:val="24"/>
          <w:lang w:val="lv-LV"/>
        </w:rPr>
        <w:t xml:space="preserve">daļu </w:t>
      </w:r>
      <w:r>
        <w:rPr>
          <w:rFonts w:ascii="Times New Roman" w:hAnsi="Times New Roman"/>
          <w:bCs/>
          <w:color w:val="000000"/>
          <w:sz w:val="24"/>
          <w:szCs w:val="24"/>
          <w:lang w:val="lv-LV"/>
        </w:rPr>
        <w:t>ar</w:t>
      </w:r>
      <w:r w:rsidR="003F1175">
        <w:rPr>
          <w:rFonts w:ascii="Times New Roman" w:hAnsi="Times New Roman"/>
          <w:bCs/>
          <w:color w:val="000000"/>
          <w:sz w:val="24"/>
          <w:szCs w:val="24"/>
          <w:lang w:val="lv-LV"/>
        </w:rPr>
        <w:t xml:space="preserve"> </w:t>
      </w:r>
      <w:r>
        <w:rPr>
          <w:rFonts w:ascii="Times New Roman" w:hAnsi="Times New Roman"/>
          <w:bCs/>
          <w:color w:val="000000"/>
          <w:sz w:val="24"/>
          <w:szCs w:val="24"/>
          <w:lang w:val="lv-LV"/>
        </w:rPr>
        <w:t>10.</w:t>
      </w:r>
      <w:r w:rsidR="00D32E61">
        <w:rPr>
          <w:rFonts w:ascii="Times New Roman" w:hAnsi="Times New Roman"/>
          <w:bCs/>
          <w:color w:val="000000"/>
          <w:sz w:val="24"/>
          <w:szCs w:val="24"/>
          <w:lang w:val="lv-LV"/>
        </w:rPr>
        <w:t>, 11.</w:t>
      </w:r>
      <w:r w:rsidR="00E44451">
        <w:rPr>
          <w:rFonts w:ascii="Times New Roman" w:hAnsi="Times New Roman"/>
          <w:bCs/>
          <w:color w:val="000000"/>
          <w:sz w:val="24"/>
          <w:szCs w:val="24"/>
          <w:lang w:val="lv-LV"/>
        </w:rPr>
        <w:t>, 12. un 13.</w:t>
      </w:r>
      <w:r>
        <w:rPr>
          <w:rFonts w:ascii="Times New Roman" w:hAnsi="Times New Roman"/>
          <w:bCs/>
          <w:color w:val="000000"/>
          <w:sz w:val="24"/>
          <w:szCs w:val="24"/>
          <w:lang w:val="lv-LV"/>
        </w:rPr>
        <w:t xml:space="preserve"> punktu šādā redakcijā:</w:t>
      </w:r>
    </w:p>
    <w:p w14:paraId="507AB568" w14:textId="77777777" w:rsidR="003F1175" w:rsidRDefault="003F1175"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01508567" w14:textId="29236143" w:rsidR="003F1175" w:rsidRDefault="006254A8"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sidRPr="00F20E1F">
        <w:rPr>
          <w:rFonts w:ascii="Times New Roman" w:hAnsi="Times New Roman"/>
          <w:bCs/>
          <w:color w:val="000000"/>
          <w:sz w:val="24"/>
          <w:szCs w:val="24"/>
          <w:lang w:val="lv-LV"/>
        </w:rPr>
        <w:t>“</w:t>
      </w:r>
      <w:r w:rsidR="00E44451">
        <w:rPr>
          <w:rFonts w:ascii="Times New Roman" w:hAnsi="Times New Roman"/>
          <w:bCs/>
          <w:color w:val="000000"/>
          <w:sz w:val="24"/>
          <w:szCs w:val="24"/>
          <w:lang w:val="lv-LV"/>
        </w:rPr>
        <w:t>10</w:t>
      </w:r>
      <w:r w:rsidR="003F1175">
        <w:rPr>
          <w:rFonts w:ascii="Times New Roman" w:hAnsi="Times New Roman"/>
          <w:bCs/>
          <w:color w:val="000000"/>
          <w:sz w:val="24"/>
          <w:szCs w:val="24"/>
          <w:lang w:val="lv-LV"/>
        </w:rPr>
        <w:t>)</w:t>
      </w:r>
      <w:r w:rsidR="009A0CFF" w:rsidRPr="009A0CFF">
        <w:rPr>
          <w:lang w:val="lv-LV"/>
        </w:rPr>
        <w:t xml:space="preserve"> </w:t>
      </w:r>
      <w:r w:rsidR="009A0CFF" w:rsidRPr="009A0CFF">
        <w:rPr>
          <w:rFonts w:ascii="Times New Roman" w:hAnsi="Times New Roman"/>
          <w:bCs/>
          <w:color w:val="000000"/>
          <w:sz w:val="24"/>
          <w:szCs w:val="24"/>
          <w:lang w:val="lv-LV"/>
        </w:rPr>
        <w:t>apsaimnieko īpašumā esošo vai pārvaldīšanā nodoto nekustamo īpašumu</w:t>
      </w:r>
      <w:r w:rsidR="009A0CFF">
        <w:rPr>
          <w:rFonts w:ascii="Times New Roman" w:hAnsi="Times New Roman"/>
          <w:bCs/>
          <w:color w:val="000000"/>
          <w:sz w:val="24"/>
          <w:szCs w:val="24"/>
          <w:lang w:val="lv-LV"/>
        </w:rPr>
        <w:t xml:space="preserve"> – </w:t>
      </w:r>
      <w:r w:rsidR="009A0CFF" w:rsidRPr="009A0CFF">
        <w:rPr>
          <w:rFonts w:ascii="Times New Roman" w:hAnsi="Times New Roman"/>
          <w:bCs/>
          <w:color w:val="000000"/>
          <w:sz w:val="24"/>
          <w:szCs w:val="24"/>
          <w:lang w:val="lv-LV"/>
        </w:rPr>
        <w:t>hidrotehniskās būves, piestātnes, kuģu ceļus, navigācijas iekārtas un ierīces ostā, akvatoriju un navigācijas ierīces, kā arī ar ostas darbību saistīto infrastruktūru</w:t>
      </w:r>
      <w:r w:rsidR="007E4440">
        <w:rPr>
          <w:rFonts w:ascii="Times New Roman" w:hAnsi="Times New Roman"/>
          <w:bCs/>
          <w:color w:val="000000"/>
          <w:sz w:val="24"/>
          <w:szCs w:val="24"/>
          <w:lang w:val="lv-LV"/>
        </w:rPr>
        <w:t>;</w:t>
      </w:r>
    </w:p>
    <w:p w14:paraId="2A1BC04E" w14:textId="77777777" w:rsidR="00F043A0" w:rsidRDefault="00F043A0"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54530F30" w14:textId="64B59921" w:rsidR="00DC2492" w:rsidRDefault="00E44451"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11</w:t>
      </w:r>
      <w:r w:rsidR="00BF556F" w:rsidRPr="00F20E1F">
        <w:rPr>
          <w:rFonts w:ascii="Times New Roman" w:hAnsi="Times New Roman"/>
          <w:bCs/>
          <w:color w:val="000000"/>
          <w:sz w:val="24"/>
          <w:szCs w:val="24"/>
          <w:lang w:val="lv-LV"/>
        </w:rPr>
        <w:t>)</w:t>
      </w:r>
      <w:r w:rsidR="004B6707" w:rsidRPr="00F20E1F">
        <w:rPr>
          <w:rFonts w:ascii="Times New Roman" w:hAnsi="Times New Roman"/>
          <w:bCs/>
          <w:color w:val="000000"/>
          <w:sz w:val="24"/>
          <w:szCs w:val="24"/>
          <w:lang w:val="lv-LV"/>
        </w:rPr>
        <w:t xml:space="preserve"> </w:t>
      </w:r>
      <w:r w:rsidR="00DC2492" w:rsidRPr="00DC2492">
        <w:rPr>
          <w:rFonts w:ascii="Times New Roman" w:hAnsi="Times New Roman"/>
          <w:bCs/>
          <w:color w:val="000000"/>
          <w:sz w:val="24"/>
          <w:szCs w:val="24"/>
          <w:lang w:val="lv-LV"/>
        </w:rPr>
        <w:t>nodrošina Latvijas Ostu, tranzīta un loģistikas padomē akceptētās ostas attīstības programmas realizāciju;</w:t>
      </w:r>
    </w:p>
    <w:p w14:paraId="640651E3" w14:textId="77777777" w:rsidR="00F043A0" w:rsidRPr="00D36C56" w:rsidRDefault="00F043A0"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52F3D138" w14:textId="25C063D4" w:rsidR="007E4440" w:rsidRDefault="00DC2492"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sidRPr="00D36C56">
        <w:rPr>
          <w:rFonts w:ascii="Times New Roman" w:hAnsi="Times New Roman"/>
          <w:bCs/>
          <w:color w:val="000000"/>
          <w:sz w:val="24"/>
          <w:szCs w:val="24"/>
          <w:lang w:val="lv-LV"/>
        </w:rPr>
        <w:t>1</w:t>
      </w:r>
      <w:r w:rsidR="00E44451">
        <w:rPr>
          <w:rFonts w:ascii="Times New Roman" w:hAnsi="Times New Roman"/>
          <w:bCs/>
          <w:color w:val="000000"/>
          <w:sz w:val="24"/>
          <w:szCs w:val="24"/>
          <w:lang w:val="lv-LV"/>
        </w:rPr>
        <w:t>2</w:t>
      </w:r>
      <w:r w:rsidRPr="00D36C56">
        <w:rPr>
          <w:rFonts w:ascii="Times New Roman" w:hAnsi="Times New Roman"/>
          <w:bCs/>
          <w:color w:val="000000"/>
          <w:sz w:val="24"/>
          <w:szCs w:val="24"/>
          <w:lang w:val="lv-LV"/>
        </w:rPr>
        <w:t>) organizē ostas izbūvi un ar ostas darbību saistītās infrastruktūras izbūvi ostas teritorijā</w:t>
      </w:r>
      <w:r w:rsidRPr="00DC2492">
        <w:rPr>
          <w:rFonts w:ascii="Times New Roman" w:hAnsi="Times New Roman"/>
          <w:bCs/>
          <w:color w:val="000000"/>
          <w:sz w:val="24"/>
          <w:szCs w:val="24"/>
          <w:lang w:val="lv-LV"/>
        </w:rPr>
        <w:t xml:space="preserve"> atbilstoši ostas attīstības programmai</w:t>
      </w:r>
      <w:r w:rsidR="007E4440">
        <w:rPr>
          <w:rFonts w:ascii="Times New Roman" w:hAnsi="Times New Roman"/>
          <w:bCs/>
          <w:color w:val="000000"/>
          <w:sz w:val="24"/>
          <w:szCs w:val="24"/>
          <w:lang w:val="lv-LV"/>
        </w:rPr>
        <w:t>;</w:t>
      </w:r>
    </w:p>
    <w:p w14:paraId="5C23BD17" w14:textId="2C1F4DBD" w:rsidR="00F04648" w:rsidRDefault="00F04648" w:rsidP="00AD68F8">
      <w:pPr>
        <w:tabs>
          <w:tab w:val="left" w:pos="1134"/>
        </w:tabs>
        <w:spacing w:after="0" w:line="240" w:lineRule="auto"/>
        <w:contextualSpacing/>
        <w:jc w:val="both"/>
        <w:rPr>
          <w:rFonts w:ascii="Times New Roman" w:hAnsi="Times New Roman"/>
          <w:bCs/>
          <w:color w:val="000000"/>
          <w:sz w:val="24"/>
          <w:szCs w:val="24"/>
          <w:lang w:val="lv-LV"/>
        </w:rPr>
      </w:pPr>
    </w:p>
    <w:p w14:paraId="479553C3" w14:textId="4D5713B1" w:rsidR="00DC2492" w:rsidRDefault="00D32E61"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1</w:t>
      </w:r>
      <w:r w:rsidR="00E44451">
        <w:rPr>
          <w:rFonts w:ascii="Times New Roman" w:hAnsi="Times New Roman"/>
          <w:bCs/>
          <w:color w:val="000000"/>
          <w:sz w:val="24"/>
          <w:szCs w:val="24"/>
          <w:lang w:val="lv-LV"/>
        </w:rPr>
        <w:t>3</w:t>
      </w:r>
      <w:r>
        <w:rPr>
          <w:rFonts w:ascii="Times New Roman" w:hAnsi="Times New Roman"/>
          <w:bCs/>
          <w:color w:val="000000"/>
          <w:sz w:val="24"/>
          <w:szCs w:val="24"/>
          <w:lang w:val="lv-LV"/>
        </w:rPr>
        <w:t>)</w:t>
      </w:r>
      <w:r w:rsidR="00F04648" w:rsidRPr="00AC2047">
        <w:rPr>
          <w:rFonts w:ascii="Times New Roman" w:hAnsi="Times New Roman"/>
          <w:bCs/>
          <w:color w:val="000000"/>
          <w:sz w:val="24"/>
          <w:szCs w:val="24"/>
          <w:lang w:val="lv-LV"/>
        </w:rPr>
        <w:t xml:space="preserve"> </w:t>
      </w:r>
      <w:r w:rsidR="002F7F8A">
        <w:rPr>
          <w:rFonts w:ascii="Times New Roman" w:hAnsi="Times New Roman"/>
          <w:bCs/>
          <w:color w:val="000000"/>
          <w:sz w:val="24"/>
          <w:szCs w:val="24"/>
          <w:lang w:val="lv-LV"/>
        </w:rPr>
        <w:t>o</w:t>
      </w:r>
      <w:r w:rsidR="00F04648" w:rsidRPr="00AC2047">
        <w:rPr>
          <w:rFonts w:ascii="Times New Roman" w:hAnsi="Times New Roman"/>
          <w:bCs/>
          <w:color w:val="000000"/>
          <w:sz w:val="24"/>
          <w:szCs w:val="24"/>
          <w:lang w:val="lv-LV"/>
        </w:rPr>
        <w:t>stas pārvalde, izņemot šā likuma 26.pantā minētās ostas</w:t>
      </w:r>
      <w:r w:rsidR="00AC2047" w:rsidRPr="00AC2047">
        <w:rPr>
          <w:rFonts w:ascii="Times New Roman" w:hAnsi="Times New Roman"/>
          <w:bCs/>
          <w:color w:val="000000"/>
          <w:sz w:val="24"/>
          <w:szCs w:val="24"/>
          <w:lang w:val="lv-LV"/>
        </w:rPr>
        <w:t xml:space="preserve"> pārvaldi</w:t>
      </w:r>
      <w:r w:rsidR="00F04648" w:rsidRPr="00AC2047">
        <w:rPr>
          <w:rFonts w:ascii="Times New Roman" w:hAnsi="Times New Roman"/>
          <w:bCs/>
          <w:color w:val="000000"/>
          <w:sz w:val="24"/>
          <w:szCs w:val="24"/>
          <w:lang w:val="lv-LV"/>
        </w:rPr>
        <w:t xml:space="preserve">, atbilstoši likumam “Par nodokļu piemērošanu brīvostās un speciālajās ekonomiskajās zonās” </w:t>
      </w:r>
      <w:r w:rsidR="00256FE2" w:rsidRPr="00AC2047">
        <w:rPr>
          <w:rFonts w:ascii="Times New Roman" w:hAnsi="Times New Roman"/>
          <w:bCs/>
          <w:color w:val="000000"/>
          <w:sz w:val="24"/>
          <w:szCs w:val="24"/>
          <w:lang w:val="lv-LV"/>
        </w:rPr>
        <w:t>izsniedz atļaujas par licencētu komercdarbību ostā</w:t>
      </w:r>
      <w:r w:rsidR="00F04648" w:rsidRPr="00AC2047">
        <w:rPr>
          <w:rFonts w:ascii="Times New Roman" w:hAnsi="Times New Roman"/>
          <w:bCs/>
          <w:color w:val="000000"/>
          <w:sz w:val="24"/>
          <w:szCs w:val="24"/>
          <w:lang w:val="lv-LV"/>
        </w:rPr>
        <w:t xml:space="preserve"> un </w:t>
      </w:r>
      <w:r w:rsidR="00256FE2" w:rsidRPr="00AC2047">
        <w:rPr>
          <w:rFonts w:ascii="Times New Roman" w:hAnsi="Times New Roman"/>
          <w:bCs/>
          <w:color w:val="000000"/>
          <w:sz w:val="24"/>
          <w:szCs w:val="24"/>
          <w:lang w:val="lv-LV"/>
        </w:rPr>
        <w:t>lemj par apliecības izsniegšanu par ieguldījumu veikšanu ostas un  ieguldījumu līguma slēgšanu</w:t>
      </w:r>
      <w:r w:rsidR="007B5C24" w:rsidRPr="00AC2047">
        <w:rPr>
          <w:rFonts w:ascii="Times New Roman" w:hAnsi="Times New Roman"/>
          <w:bCs/>
          <w:color w:val="000000"/>
          <w:sz w:val="24"/>
          <w:szCs w:val="24"/>
          <w:lang w:val="lv-LV"/>
        </w:rPr>
        <w:t>.</w:t>
      </w:r>
      <w:r w:rsidR="00DC2492" w:rsidRPr="00AC2047">
        <w:rPr>
          <w:rFonts w:ascii="Times New Roman" w:hAnsi="Times New Roman"/>
          <w:bCs/>
          <w:color w:val="000000"/>
          <w:sz w:val="24"/>
          <w:szCs w:val="24"/>
          <w:lang w:val="lv-LV"/>
        </w:rPr>
        <w:t>”</w:t>
      </w:r>
      <w:r w:rsidR="002F7F8A">
        <w:rPr>
          <w:rFonts w:ascii="Times New Roman" w:hAnsi="Times New Roman"/>
          <w:bCs/>
          <w:color w:val="000000"/>
          <w:sz w:val="24"/>
          <w:szCs w:val="24"/>
          <w:lang w:val="lv-LV"/>
        </w:rPr>
        <w:t>;</w:t>
      </w:r>
    </w:p>
    <w:p w14:paraId="47A96634" w14:textId="48C2B9B3" w:rsidR="008704ED" w:rsidRDefault="008704ED"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7428F11B" w14:textId="768B6624" w:rsidR="008704ED" w:rsidRDefault="008704ED"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izslēgt trešās daļas 1., 2., 3., 4.</w:t>
      </w:r>
      <w:r w:rsidR="00E44451">
        <w:rPr>
          <w:rFonts w:ascii="Times New Roman" w:hAnsi="Times New Roman"/>
          <w:bCs/>
          <w:color w:val="000000"/>
          <w:sz w:val="24"/>
          <w:szCs w:val="24"/>
          <w:lang w:val="lv-LV"/>
        </w:rPr>
        <w:t xml:space="preserve"> un</w:t>
      </w:r>
      <w:r w:rsidR="009D42FD">
        <w:rPr>
          <w:rFonts w:ascii="Times New Roman" w:hAnsi="Times New Roman"/>
          <w:bCs/>
          <w:color w:val="000000"/>
          <w:sz w:val="24"/>
          <w:szCs w:val="24"/>
          <w:lang w:val="lv-LV"/>
        </w:rPr>
        <w:t xml:space="preserve"> </w:t>
      </w:r>
      <w:r>
        <w:rPr>
          <w:rFonts w:ascii="Times New Roman" w:hAnsi="Times New Roman"/>
          <w:bCs/>
          <w:color w:val="000000"/>
          <w:sz w:val="24"/>
          <w:szCs w:val="24"/>
          <w:lang w:val="lv-LV"/>
        </w:rPr>
        <w:t>5</w:t>
      </w:r>
      <w:r w:rsidR="009D42FD">
        <w:rPr>
          <w:rFonts w:ascii="Times New Roman" w:hAnsi="Times New Roman"/>
          <w:bCs/>
          <w:color w:val="000000"/>
          <w:sz w:val="24"/>
          <w:szCs w:val="24"/>
          <w:lang w:val="lv-LV"/>
        </w:rPr>
        <w:t xml:space="preserve">. </w:t>
      </w:r>
      <w:r>
        <w:rPr>
          <w:rFonts w:ascii="Times New Roman" w:hAnsi="Times New Roman"/>
          <w:bCs/>
          <w:color w:val="000000"/>
          <w:sz w:val="24"/>
          <w:szCs w:val="24"/>
          <w:lang w:val="lv-LV"/>
        </w:rPr>
        <w:t>punktu</w:t>
      </w:r>
      <w:r w:rsidR="00AD2189">
        <w:rPr>
          <w:rFonts w:ascii="Times New Roman" w:hAnsi="Times New Roman"/>
          <w:bCs/>
          <w:color w:val="000000"/>
          <w:sz w:val="24"/>
          <w:szCs w:val="24"/>
          <w:lang w:val="lv-LV"/>
        </w:rPr>
        <w:t>;</w:t>
      </w:r>
    </w:p>
    <w:p w14:paraId="733826B6" w14:textId="4C321119" w:rsidR="009D42FD" w:rsidRDefault="009D42FD"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5F8141F5" w14:textId="1E89A2F5" w:rsidR="009D42FD" w:rsidRDefault="00E44451"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izteikt </w:t>
      </w:r>
      <w:r w:rsidR="009D42FD">
        <w:rPr>
          <w:rFonts w:ascii="Times New Roman" w:hAnsi="Times New Roman"/>
          <w:bCs/>
          <w:color w:val="000000"/>
          <w:sz w:val="24"/>
          <w:szCs w:val="24"/>
          <w:lang w:val="lv-LV"/>
        </w:rPr>
        <w:t xml:space="preserve">trešās daļas </w:t>
      </w:r>
      <w:r w:rsidR="009A0CFF">
        <w:rPr>
          <w:rFonts w:ascii="Times New Roman" w:hAnsi="Times New Roman"/>
          <w:bCs/>
          <w:color w:val="000000"/>
          <w:sz w:val="24"/>
          <w:szCs w:val="24"/>
          <w:lang w:val="lv-LV"/>
        </w:rPr>
        <w:t>6</w:t>
      </w:r>
      <w:r w:rsidR="009D42FD">
        <w:rPr>
          <w:rFonts w:ascii="Times New Roman" w:hAnsi="Times New Roman"/>
          <w:bCs/>
          <w:color w:val="000000"/>
          <w:sz w:val="24"/>
          <w:szCs w:val="24"/>
          <w:lang w:val="lv-LV"/>
        </w:rPr>
        <w:t>. punktu šādā redakcijā:</w:t>
      </w:r>
    </w:p>
    <w:p w14:paraId="7CCC387B" w14:textId="77777777" w:rsidR="009D42FD" w:rsidRDefault="009D42FD"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419FB6C7" w14:textId="1E8934CC" w:rsidR="009D42FD" w:rsidRDefault="009D42FD"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9A0CFF">
        <w:rPr>
          <w:rFonts w:ascii="Times New Roman" w:hAnsi="Times New Roman"/>
          <w:bCs/>
          <w:color w:val="000000"/>
          <w:sz w:val="24"/>
          <w:szCs w:val="24"/>
          <w:lang w:val="lv-LV"/>
        </w:rPr>
        <w:t>6</w:t>
      </w:r>
      <w:r w:rsidR="00E44451">
        <w:rPr>
          <w:rFonts w:ascii="Times New Roman" w:hAnsi="Times New Roman"/>
          <w:bCs/>
          <w:color w:val="000000"/>
          <w:sz w:val="24"/>
          <w:szCs w:val="24"/>
          <w:lang w:val="lv-LV"/>
        </w:rPr>
        <w:t>)</w:t>
      </w:r>
      <w:r>
        <w:rPr>
          <w:rFonts w:ascii="Times New Roman" w:hAnsi="Times New Roman"/>
          <w:bCs/>
          <w:color w:val="000000"/>
          <w:sz w:val="24"/>
          <w:szCs w:val="24"/>
          <w:lang w:val="lv-LV"/>
        </w:rPr>
        <w:t xml:space="preserve"> </w:t>
      </w:r>
      <w:r w:rsidRPr="007E4440">
        <w:rPr>
          <w:rFonts w:ascii="Times New Roman" w:hAnsi="Times New Roman"/>
          <w:bCs/>
          <w:color w:val="000000"/>
          <w:sz w:val="24"/>
          <w:szCs w:val="24"/>
          <w:lang w:val="lv-LV"/>
        </w:rPr>
        <w:t xml:space="preserve">izpēta ostas pakalpojumu pieprasījumu un piedāvājumu un nodrošina ostas pakalpojumu kompleksu, slēdzot līgumus ar komersantiem, vai arī sniedz šos pakalpojumus pati vai ar juridiski patstāvīgu vienību, kuru tā kontrolē līdzīgi tam, kā tā kontrolē savas struktūrvienības, atbilstoši Eiropas Parlamenta un Padomes 2017. gada 15. februāra Regulai (ES) 2017/352, ar ko izveido ostas pakalpojumu sniegšanas sistēmu un kopīgos noteikumus par ostu finanšu </w:t>
      </w:r>
      <w:proofErr w:type="spellStart"/>
      <w:r w:rsidRPr="007E4440">
        <w:rPr>
          <w:rFonts w:ascii="Times New Roman" w:hAnsi="Times New Roman"/>
          <w:bCs/>
          <w:color w:val="000000"/>
          <w:sz w:val="24"/>
          <w:szCs w:val="24"/>
          <w:lang w:val="lv-LV"/>
        </w:rPr>
        <w:t>pārredzamību</w:t>
      </w:r>
      <w:proofErr w:type="spellEnd"/>
      <w:r>
        <w:rPr>
          <w:rFonts w:ascii="Times New Roman" w:hAnsi="Times New Roman"/>
          <w:bCs/>
          <w:color w:val="000000"/>
          <w:sz w:val="24"/>
          <w:szCs w:val="24"/>
          <w:lang w:val="lv-LV"/>
        </w:rPr>
        <w:t>;”</w:t>
      </w:r>
      <w:r w:rsidR="002F7F8A">
        <w:rPr>
          <w:rFonts w:ascii="Times New Roman" w:hAnsi="Times New Roman"/>
          <w:bCs/>
          <w:color w:val="000000"/>
          <w:sz w:val="24"/>
          <w:szCs w:val="24"/>
          <w:lang w:val="lv-LV"/>
        </w:rPr>
        <w:t>;</w:t>
      </w:r>
    </w:p>
    <w:p w14:paraId="45CAF28F" w14:textId="77777777" w:rsidR="008704ED" w:rsidRDefault="008704ED"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203D4C5D" w14:textId="21F271AB" w:rsidR="008704ED" w:rsidRDefault="008704ED"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trešo daļu ar </w:t>
      </w:r>
      <w:r w:rsidR="00A7427E">
        <w:rPr>
          <w:rFonts w:ascii="Times New Roman" w:hAnsi="Times New Roman"/>
          <w:bCs/>
          <w:color w:val="000000"/>
          <w:sz w:val="24"/>
          <w:szCs w:val="24"/>
          <w:lang w:val="lv-LV"/>
        </w:rPr>
        <w:t xml:space="preserve">11. </w:t>
      </w:r>
      <w:r>
        <w:rPr>
          <w:rFonts w:ascii="Times New Roman" w:hAnsi="Times New Roman"/>
          <w:bCs/>
          <w:color w:val="000000"/>
          <w:sz w:val="24"/>
          <w:szCs w:val="24"/>
          <w:lang w:val="lv-LV"/>
        </w:rPr>
        <w:t>punktu šādā redakcijā:</w:t>
      </w:r>
    </w:p>
    <w:p w14:paraId="2CFC2238" w14:textId="77777777" w:rsidR="009A0CFF" w:rsidRDefault="009A0CFF"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3956D8B8" w14:textId="46C074EF" w:rsidR="00131000" w:rsidRDefault="008704ED"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“1</w:t>
      </w:r>
      <w:r w:rsidR="00C860C2">
        <w:rPr>
          <w:rFonts w:ascii="Times New Roman" w:hAnsi="Times New Roman"/>
          <w:bCs/>
          <w:color w:val="000000"/>
          <w:sz w:val="24"/>
          <w:szCs w:val="24"/>
          <w:lang w:val="lv-LV"/>
        </w:rPr>
        <w:t>1</w:t>
      </w:r>
      <w:r>
        <w:rPr>
          <w:rFonts w:ascii="Times New Roman" w:hAnsi="Times New Roman"/>
          <w:bCs/>
          <w:color w:val="000000"/>
          <w:sz w:val="24"/>
          <w:szCs w:val="24"/>
          <w:lang w:val="lv-LV"/>
        </w:rPr>
        <w:t>)</w:t>
      </w:r>
      <w:r w:rsidR="00131000">
        <w:rPr>
          <w:rFonts w:ascii="Times New Roman" w:hAnsi="Times New Roman"/>
          <w:bCs/>
          <w:color w:val="000000"/>
          <w:sz w:val="24"/>
          <w:szCs w:val="24"/>
          <w:lang w:val="lv-LV"/>
        </w:rPr>
        <w:t xml:space="preserve"> </w:t>
      </w:r>
      <w:r w:rsidR="009A0CFF" w:rsidRPr="009A0CFF">
        <w:rPr>
          <w:rFonts w:ascii="Times New Roman" w:hAnsi="Times New Roman"/>
          <w:bCs/>
          <w:color w:val="000000"/>
          <w:sz w:val="24"/>
          <w:szCs w:val="24"/>
          <w:lang w:val="lv-LV"/>
        </w:rPr>
        <w:t xml:space="preserve">pati vai ar juridiski patstāvīgu vienību, kuru tā kontrolē līdzīgi tam, kā tā kontrolē savas struktūrvienības, veic citus maksas pakalpojumus, </w:t>
      </w:r>
      <w:r w:rsidR="002F7F8A">
        <w:rPr>
          <w:rFonts w:ascii="Times New Roman" w:hAnsi="Times New Roman"/>
          <w:bCs/>
          <w:color w:val="000000"/>
          <w:sz w:val="24"/>
          <w:szCs w:val="24"/>
          <w:lang w:val="lv-LV"/>
        </w:rPr>
        <w:t>tostarp</w:t>
      </w:r>
      <w:r w:rsidR="009A0CFF" w:rsidRPr="009A0CFF">
        <w:rPr>
          <w:rFonts w:ascii="Times New Roman" w:hAnsi="Times New Roman"/>
          <w:bCs/>
          <w:color w:val="000000"/>
          <w:sz w:val="24"/>
          <w:szCs w:val="24"/>
          <w:lang w:val="lv-LV"/>
        </w:rPr>
        <w:t xml:space="preserve"> infrastruktūras apsaimniekošanu, navigācijas un tehnisko līdzekļu uzturēšanu,</w:t>
      </w:r>
      <w:r w:rsidR="00A364C0">
        <w:rPr>
          <w:rFonts w:ascii="Times New Roman" w:hAnsi="Times New Roman"/>
          <w:bCs/>
          <w:color w:val="000000"/>
          <w:sz w:val="24"/>
          <w:szCs w:val="24"/>
          <w:lang w:val="lv-LV"/>
        </w:rPr>
        <w:t xml:space="preserve"> velkoņu pakalpojumus,</w:t>
      </w:r>
      <w:r w:rsidR="009A0CFF" w:rsidRPr="009A0CFF">
        <w:rPr>
          <w:rFonts w:ascii="Times New Roman" w:hAnsi="Times New Roman"/>
          <w:bCs/>
          <w:color w:val="000000"/>
          <w:sz w:val="24"/>
          <w:szCs w:val="24"/>
          <w:lang w:val="lv-LV"/>
        </w:rPr>
        <w:t xml:space="preserve"> ledus laušanu, avārijas seku likvidēšanu, hidrogrāfiskos mērījumus, loču </w:t>
      </w:r>
      <w:proofErr w:type="spellStart"/>
      <w:r w:rsidR="009A0CFF" w:rsidRPr="009A0CFF">
        <w:rPr>
          <w:rFonts w:ascii="Times New Roman" w:hAnsi="Times New Roman"/>
          <w:bCs/>
          <w:color w:val="000000"/>
          <w:sz w:val="24"/>
          <w:szCs w:val="24"/>
          <w:lang w:val="lv-LV"/>
        </w:rPr>
        <w:t>transfēru</w:t>
      </w:r>
      <w:proofErr w:type="spellEnd"/>
      <w:r w:rsidR="009A0CFF" w:rsidRPr="009A0CFF">
        <w:rPr>
          <w:rFonts w:ascii="Times New Roman" w:hAnsi="Times New Roman"/>
          <w:bCs/>
          <w:color w:val="000000"/>
          <w:sz w:val="24"/>
          <w:szCs w:val="24"/>
          <w:lang w:val="lv-LV"/>
        </w:rPr>
        <w:t>, loču pakalpojumu un navigācijas pakalpojumu nodrošināšanu ostā un ostas pievedceļos</w:t>
      </w:r>
      <w:r>
        <w:rPr>
          <w:rFonts w:ascii="Times New Roman" w:hAnsi="Times New Roman"/>
          <w:bCs/>
          <w:color w:val="000000"/>
          <w:sz w:val="24"/>
          <w:szCs w:val="24"/>
          <w:lang w:val="lv-LV"/>
        </w:rPr>
        <w:t>.”</w:t>
      </w:r>
    </w:p>
    <w:p w14:paraId="40DA938C" w14:textId="77777777" w:rsidR="00A364C0" w:rsidRDefault="00A364C0"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288E9253" w14:textId="4288D296" w:rsidR="00676FC2" w:rsidRDefault="00676FC2" w:rsidP="00AD68F8">
      <w:pPr>
        <w:pStyle w:val="ListParagraph"/>
        <w:numPr>
          <w:ilvl w:val="0"/>
          <w:numId w:val="15"/>
        </w:numPr>
        <w:tabs>
          <w:tab w:val="left" w:pos="1134"/>
        </w:tabs>
        <w:spacing w:after="0" w:line="240" w:lineRule="auto"/>
        <w:jc w:val="both"/>
        <w:rPr>
          <w:rFonts w:ascii="Times New Roman" w:hAnsi="Times New Roman"/>
          <w:bCs/>
          <w:color w:val="000000"/>
          <w:sz w:val="24"/>
          <w:szCs w:val="24"/>
          <w:lang w:val="lv-LV"/>
        </w:rPr>
      </w:pPr>
      <w:r w:rsidRPr="004A18F1">
        <w:rPr>
          <w:rFonts w:ascii="Times New Roman" w:hAnsi="Times New Roman"/>
          <w:bCs/>
          <w:color w:val="000000"/>
          <w:sz w:val="24"/>
          <w:szCs w:val="24"/>
          <w:lang w:val="lv-LV"/>
        </w:rPr>
        <w:t>Izslēgt</w:t>
      </w:r>
      <w:r w:rsidR="00467E19">
        <w:rPr>
          <w:rFonts w:ascii="Times New Roman" w:hAnsi="Times New Roman"/>
          <w:bCs/>
          <w:color w:val="000000"/>
          <w:sz w:val="24"/>
          <w:szCs w:val="24"/>
          <w:lang w:val="lv-LV"/>
        </w:rPr>
        <w:t xml:space="preserve"> 8. un</w:t>
      </w:r>
      <w:r w:rsidRPr="004A18F1">
        <w:rPr>
          <w:rFonts w:ascii="Times New Roman" w:hAnsi="Times New Roman"/>
          <w:bCs/>
          <w:color w:val="000000"/>
          <w:sz w:val="24"/>
          <w:szCs w:val="24"/>
          <w:lang w:val="lv-LV"/>
        </w:rPr>
        <w:t xml:space="preserve"> </w:t>
      </w:r>
      <w:r w:rsidR="004A18F1" w:rsidRPr="004A18F1">
        <w:rPr>
          <w:rFonts w:ascii="Times New Roman" w:hAnsi="Times New Roman"/>
          <w:bCs/>
          <w:color w:val="000000"/>
          <w:sz w:val="24"/>
          <w:szCs w:val="24"/>
          <w:lang w:val="lv-LV"/>
        </w:rPr>
        <w:t>9</w:t>
      </w:r>
      <w:r w:rsidRPr="004A18F1">
        <w:rPr>
          <w:rFonts w:ascii="Times New Roman" w:hAnsi="Times New Roman"/>
          <w:bCs/>
          <w:color w:val="000000"/>
          <w:sz w:val="24"/>
          <w:szCs w:val="24"/>
          <w:lang w:val="lv-LV"/>
        </w:rPr>
        <w:t>.pantu.</w:t>
      </w:r>
    </w:p>
    <w:p w14:paraId="5D75F8F1" w14:textId="77777777" w:rsidR="000637F5" w:rsidRDefault="000637F5" w:rsidP="00433F3E">
      <w:pPr>
        <w:pStyle w:val="ListParagraph"/>
        <w:tabs>
          <w:tab w:val="left" w:pos="1134"/>
        </w:tabs>
        <w:spacing w:after="0" w:line="240" w:lineRule="auto"/>
        <w:ind w:left="1069"/>
        <w:jc w:val="both"/>
        <w:rPr>
          <w:rFonts w:ascii="Times New Roman" w:hAnsi="Times New Roman"/>
          <w:bCs/>
          <w:color w:val="000000"/>
          <w:sz w:val="24"/>
          <w:szCs w:val="24"/>
          <w:lang w:val="lv-LV"/>
        </w:rPr>
      </w:pPr>
    </w:p>
    <w:p w14:paraId="16039E42" w14:textId="0D092F26" w:rsidR="008350AF" w:rsidRDefault="00B70846" w:rsidP="00AD68F8">
      <w:pPr>
        <w:pStyle w:val="ListParagraph"/>
        <w:numPr>
          <w:ilvl w:val="0"/>
          <w:numId w:val="15"/>
        </w:numPr>
        <w:tabs>
          <w:tab w:val="left" w:pos="1134"/>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likumu ar </w:t>
      </w:r>
      <w:r w:rsidR="008350AF">
        <w:rPr>
          <w:rFonts w:ascii="Times New Roman" w:hAnsi="Times New Roman"/>
          <w:bCs/>
          <w:color w:val="000000"/>
          <w:sz w:val="24"/>
          <w:szCs w:val="24"/>
          <w:lang w:val="lv-LV"/>
        </w:rPr>
        <w:t>8.</w:t>
      </w:r>
      <w:r w:rsidRPr="00035E25">
        <w:rPr>
          <w:rFonts w:ascii="Times New Roman" w:hAnsi="Times New Roman"/>
          <w:bCs/>
          <w:color w:val="000000"/>
          <w:sz w:val="24"/>
          <w:szCs w:val="24"/>
          <w:vertAlign w:val="superscript"/>
          <w:lang w:val="lv-LV"/>
        </w:rPr>
        <w:t>1</w:t>
      </w:r>
      <w:r w:rsidR="008350AF">
        <w:rPr>
          <w:rFonts w:ascii="Times New Roman" w:hAnsi="Times New Roman"/>
          <w:bCs/>
          <w:color w:val="000000"/>
          <w:sz w:val="24"/>
          <w:szCs w:val="24"/>
          <w:lang w:val="lv-LV"/>
        </w:rPr>
        <w:t>pantu šādā redakcijā:</w:t>
      </w:r>
    </w:p>
    <w:p w14:paraId="492EDECB" w14:textId="77777777" w:rsidR="008350AF" w:rsidRDefault="008350AF" w:rsidP="008350AF">
      <w:pPr>
        <w:pStyle w:val="ListParagraph"/>
        <w:tabs>
          <w:tab w:val="left" w:pos="1134"/>
        </w:tabs>
        <w:spacing w:after="0" w:line="240" w:lineRule="auto"/>
        <w:ind w:left="709"/>
        <w:jc w:val="both"/>
        <w:rPr>
          <w:rFonts w:ascii="Times New Roman" w:hAnsi="Times New Roman"/>
          <w:bCs/>
          <w:color w:val="000000"/>
          <w:sz w:val="24"/>
          <w:szCs w:val="24"/>
          <w:lang w:val="lv-LV"/>
        </w:rPr>
      </w:pPr>
    </w:p>
    <w:p w14:paraId="1A4CAE54" w14:textId="34626CAB" w:rsidR="008350AF" w:rsidRPr="00035E25" w:rsidRDefault="00B70846" w:rsidP="00035E25">
      <w:pPr>
        <w:pStyle w:val="ListParagraph"/>
        <w:tabs>
          <w:tab w:val="left" w:pos="709"/>
          <w:tab w:val="left" w:pos="993"/>
        </w:tabs>
        <w:spacing w:after="0" w:line="240" w:lineRule="auto"/>
        <w:ind w:left="0" w:firstLine="709"/>
        <w:jc w:val="both"/>
        <w:rPr>
          <w:rFonts w:ascii="Times New Roman" w:hAnsi="Times New Roman"/>
          <w:b/>
          <w:color w:val="000000"/>
          <w:sz w:val="24"/>
          <w:szCs w:val="24"/>
          <w:lang w:val="lv-LV"/>
        </w:rPr>
      </w:pPr>
      <w:r>
        <w:rPr>
          <w:rFonts w:ascii="Times New Roman" w:hAnsi="Times New Roman"/>
          <w:bCs/>
          <w:color w:val="000000"/>
          <w:sz w:val="24"/>
          <w:szCs w:val="24"/>
          <w:lang w:val="lv-LV"/>
        </w:rPr>
        <w:lastRenderedPageBreak/>
        <w:t>“</w:t>
      </w:r>
      <w:r w:rsidR="008350AF" w:rsidRPr="00035E25">
        <w:rPr>
          <w:rFonts w:ascii="Times New Roman" w:hAnsi="Times New Roman"/>
          <w:b/>
          <w:color w:val="000000"/>
          <w:sz w:val="24"/>
          <w:szCs w:val="24"/>
          <w:lang w:val="lv-LV"/>
        </w:rPr>
        <w:t>8.</w:t>
      </w:r>
      <w:r w:rsidRPr="00035E25">
        <w:rPr>
          <w:rFonts w:ascii="Times New Roman" w:hAnsi="Times New Roman"/>
          <w:b/>
          <w:color w:val="000000"/>
          <w:sz w:val="24"/>
          <w:szCs w:val="24"/>
          <w:vertAlign w:val="superscript"/>
          <w:lang w:val="lv-LV"/>
        </w:rPr>
        <w:t>1</w:t>
      </w:r>
      <w:r w:rsidR="008350AF" w:rsidRPr="00035E25">
        <w:rPr>
          <w:rFonts w:ascii="Times New Roman" w:hAnsi="Times New Roman"/>
          <w:b/>
          <w:color w:val="000000"/>
          <w:sz w:val="24"/>
          <w:szCs w:val="24"/>
          <w:lang w:val="lv-LV"/>
        </w:rPr>
        <w:t xml:space="preserve">pants. </w:t>
      </w:r>
      <w:r w:rsidRPr="00035E25">
        <w:rPr>
          <w:rFonts w:ascii="Times New Roman" w:hAnsi="Times New Roman"/>
          <w:b/>
          <w:color w:val="000000"/>
          <w:sz w:val="24"/>
          <w:szCs w:val="24"/>
          <w:lang w:val="lv-LV"/>
        </w:rPr>
        <w:t>Kapitālsabiedrības, kura nodrošina ostas pārvaldes funkciju īstenošanu</w:t>
      </w:r>
      <w:r>
        <w:rPr>
          <w:rFonts w:ascii="Times New Roman" w:hAnsi="Times New Roman"/>
          <w:b/>
          <w:color w:val="000000"/>
          <w:sz w:val="24"/>
          <w:szCs w:val="24"/>
          <w:lang w:val="lv-LV"/>
        </w:rPr>
        <w:t xml:space="preserve"> </w:t>
      </w:r>
      <w:r w:rsidRPr="00B70846">
        <w:rPr>
          <w:rFonts w:ascii="Times New Roman" w:hAnsi="Times New Roman"/>
          <w:b/>
          <w:color w:val="000000"/>
          <w:sz w:val="24"/>
          <w:szCs w:val="24"/>
          <w:lang w:val="lv-LV"/>
        </w:rPr>
        <w:t>Rīgas ostā un Ventspils ostā</w:t>
      </w:r>
      <w:r w:rsidRPr="00035E25">
        <w:rPr>
          <w:rFonts w:ascii="Times New Roman" w:hAnsi="Times New Roman"/>
          <w:b/>
          <w:color w:val="000000"/>
          <w:sz w:val="24"/>
          <w:szCs w:val="24"/>
          <w:lang w:val="lv-LV"/>
        </w:rPr>
        <w:t>, a</w:t>
      </w:r>
      <w:r w:rsidR="008350AF" w:rsidRPr="00035E25">
        <w:rPr>
          <w:rFonts w:ascii="Times New Roman" w:hAnsi="Times New Roman"/>
          <w:b/>
          <w:color w:val="000000"/>
          <w:sz w:val="24"/>
          <w:szCs w:val="24"/>
          <w:lang w:val="lv-LV"/>
        </w:rPr>
        <w:t>kcionāru sapulce</w:t>
      </w:r>
      <w:r w:rsidRPr="00035E25">
        <w:rPr>
          <w:rFonts w:ascii="Times New Roman" w:hAnsi="Times New Roman"/>
          <w:b/>
          <w:color w:val="000000"/>
          <w:sz w:val="24"/>
          <w:szCs w:val="24"/>
          <w:lang w:val="lv-LV"/>
        </w:rPr>
        <w:t>s kompetence</w:t>
      </w:r>
    </w:p>
    <w:p w14:paraId="49C17212" w14:textId="48B4CE81" w:rsidR="008350AF" w:rsidRPr="00433F3E" w:rsidRDefault="008350AF" w:rsidP="00035E25">
      <w:pPr>
        <w:pStyle w:val="ListParagraph"/>
        <w:tabs>
          <w:tab w:val="left" w:pos="709"/>
          <w:tab w:val="left" w:pos="993"/>
        </w:tabs>
        <w:spacing w:after="0" w:line="240" w:lineRule="auto"/>
        <w:ind w:left="0" w:firstLine="709"/>
        <w:jc w:val="both"/>
        <w:rPr>
          <w:rFonts w:ascii="Times New Roman" w:eastAsia="Times New Roman" w:hAnsi="Times New Roman"/>
          <w:sz w:val="24"/>
          <w:szCs w:val="24"/>
          <w:lang w:val="lv-LV" w:eastAsia="en-GB"/>
        </w:rPr>
      </w:pPr>
      <w:r w:rsidRPr="00035E25">
        <w:rPr>
          <w:rFonts w:ascii="Times New Roman" w:hAnsi="Times New Roman"/>
          <w:bCs/>
          <w:color w:val="000000"/>
          <w:sz w:val="24"/>
          <w:szCs w:val="24"/>
          <w:lang w:val="lv-LV"/>
        </w:rPr>
        <w:t>Papildus Publiskas personas kapitāla daļu un kapitālsabiedrību pārvaldības likumā</w:t>
      </w:r>
      <w:r w:rsidRPr="00433F3E">
        <w:rPr>
          <w:rFonts w:ascii="Times New Roman" w:eastAsia="Times New Roman" w:hAnsi="Times New Roman"/>
          <w:sz w:val="24"/>
          <w:szCs w:val="24"/>
          <w:lang w:val="lv-LV" w:eastAsia="en-GB"/>
        </w:rPr>
        <w:t xml:space="preserve"> noteiktajam </w:t>
      </w:r>
      <w:r w:rsidR="00583E48" w:rsidRPr="00433F3E">
        <w:rPr>
          <w:rFonts w:ascii="Times New Roman" w:eastAsia="Times New Roman" w:hAnsi="Times New Roman"/>
          <w:sz w:val="24"/>
          <w:szCs w:val="24"/>
          <w:lang w:val="lv-LV" w:eastAsia="en-GB"/>
        </w:rPr>
        <w:t xml:space="preserve">kapitālsabiedrības, kura nodrošina ostas pārvaldes funkciju īstenošanu Rīgas ostā un Ventspils ostā, </w:t>
      </w:r>
      <w:r w:rsidRPr="00433F3E">
        <w:rPr>
          <w:rFonts w:ascii="Times New Roman" w:eastAsia="Times New Roman" w:hAnsi="Times New Roman"/>
          <w:sz w:val="24"/>
          <w:szCs w:val="24"/>
          <w:lang w:val="lv-LV" w:eastAsia="en-GB"/>
        </w:rPr>
        <w:t>akcionāru sapulce pieņem lēmumus par:</w:t>
      </w:r>
    </w:p>
    <w:p w14:paraId="4F4ACF65" w14:textId="77777777" w:rsidR="008556D9" w:rsidRPr="00433F3E" w:rsidRDefault="008556D9" w:rsidP="00C6350D">
      <w:pPr>
        <w:spacing w:after="0" w:line="240" w:lineRule="auto"/>
        <w:ind w:left="709"/>
        <w:rPr>
          <w:rFonts w:ascii="Times New Roman" w:hAnsi="Times New Roman"/>
          <w:sz w:val="24"/>
          <w:szCs w:val="24"/>
          <w:lang w:val="lv-LV"/>
        </w:rPr>
      </w:pPr>
      <w:r w:rsidRPr="00433F3E">
        <w:rPr>
          <w:rFonts w:ascii="Times New Roman" w:hAnsi="Times New Roman"/>
          <w:sz w:val="24"/>
          <w:szCs w:val="24"/>
          <w:lang w:val="lv-LV"/>
        </w:rPr>
        <w:t>1) vidēja termiņa darbības stratēģijas apstiprināšanu un īstenošanas uzraudzību;</w:t>
      </w:r>
    </w:p>
    <w:p w14:paraId="040341AB" w14:textId="032F4FC9" w:rsidR="008556D9" w:rsidRPr="00433F3E" w:rsidRDefault="008556D9" w:rsidP="00C6350D">
      <w:pPr>
        <w:spacing w:after="0" w:line="240" w:lineRule="auto"/>
        <w:ind w:left="709"/>
        <w:rPr>
          <w:rFonts w:ascii="Times New Roman" w:hAnsi="Times New Roman"/>
          <w:sz w:val="24"/>
          <w:szCs w:val="24"/>
          <w:lang w:val="lv-LV"/>
        </w:rPr>
      </w:pPr>
      <w:r w:rsidRPr="00433F3E">
        <w:rPr>
          <w:rFonts w:ascii="Times New Roman" w:hAnsi="Times New Roman"/>
          <w:sz w:val="24"/>
          <w:szCs w:val="24"/>
          <w:lang w:val="lv-LV"/>
        </w:rPr>
        <w:t>2) vidēja termiņa budžeta apstiprināšanu;</w:t>
      </w:r>
    </w:p>
    <w:p w14:paraId="0BFAE6C9" w14:textId="77777777" w:rsidR="008556D9" w:rsidRPr="00433F3E" w:rsidRDefault="008556D9" w:rsidP="00C6350D">
      <w:pPr>
        <w:spacing w:after="0" w:line="240" w:lineRule="auto"/>
        <w:ind w:left="709"/>
        <w:rPr>
          <w:rFonts w:ascii="Times New Roman" w:hAnsi="Times New Roman"/>
          <w:sz w:val="24"/>
          <w:szCs w:val="24"/>
          <w:lang w:val="lv-LV"/>
        </w:rPr>
      </w:pPr>
      <w:r w:rsidRPr="00433F3E">
        <w:rPr>
          <w:rFonts w:ascii="Times New Roman" w:hAnsi="Times New Roman"/>
          <w:sz w:val="24"/>
          <w:szCs w:val="24"/>
          <w:lang w:val="lv-LV"/>
        </w:rPr>
        <w:t>3) iekšējās kontroles sistēmas apstiprināšanu.”</w:t>
      </w:r>
    </w:p>
    <w:p w14:paraId="0CBBCE6C" w14:textId="1BEAC7FF" w:rsidR="000C0DBE" w:rsidRDefault="000C0DBE" w:rsidP="000C0DBE">
      <w:pPr>
        <w:pStyle w:val="ListParagraph"/>
        <w:tabs>
          <w:tab w:val="left" w:pos="1134"/>
        </w:tabs>
        <w:spacing w:after="0" w:line="240" w:lineRule="auto"/>
        <w:ind w:left="1069"/>
        <w:jc w:val="both"/>
        <w:rPr>
          <w:rFonts w:ascii="Times New Roman" w:hAnsi="Times New Roman"/>
          <w:bCs/>
          <w:color w:val="000000"/>
          <w:sz w:val="24"/>
          <w:szCs w:val="24"/>
          <w:lang w:val="lv-LV"/>
        </w:rPr>
      </w:pPr>
    </w:p>
    <w:p w14:paraId="22CF5AF3" w14:textId="1476800D" w:rsidR="000C0DBE" w:rsidRDefault="000C0DBE" w:rsidP="000C0DBE">
      <w:pPr>
        <w:pStyle w:val="ListParagraph"/>
        <w:numPr>
          <w:ilvl w:val="0"/>
          <w:numId w:val="15"/>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Aizstāt 10.panta otrajā daļā skaitli “1.</w:t>
      </w:r>
      <w:r w:rsidRPr="008312A0">
        <w:rPr>
          <w:rFonts w:ascii="Times New Roman" w:hAnsi="Times New Roman"/>
          <w:bCs/>
          <w:color w:val="000000"/>
          <w:sz w:val="24"/>
          <w:szCs w:val="24"/>
          <w:vertAlign w:val="superscript"/>
          <w:lang w:val="lv-LV"/>
        </w:rPr>
        <w:t>2</w:t>
      </w:r>
      <w:r>
        <w:rPr>
          <w:rFonts w:ascii="Times New Roman" w:hAnsi="Times New Roman"/>
          <w:bCs/>
          <w:color w:val="000000"/>
          <w:sz w:val="24"/>
          <w:szCs w:val="24"/>
          <w:lang w:val="lv-LV"/>
        </w:rPr>
        <w:t>” ar vārdu “pirmajā”;</w:t>
      </w:r>
    </w:p>
    <w:p w14:paraId="025F3F8C" w14:textId="77777777" w:rsidR="001E10CE" w:rsidRPr="00131000" w:rsidRDefault="001E10CE" w:rsidP="00AD68F8">
      <w:pPr>
        <w:tabs>
          <w:tab w:val="left" w:pos="709"/>
          <w:tab w:val="left" w:pos="993"/>
        </w:tabs>
        <w:spacing w:after="0" w:line="240" w:lineRule="auto"/>
        <w:contextualSpacing/>
        <w:jc w:val="both"/>
        <w:rPr>
          <w:rFonts w:ascii="Times New Roman" w:hAnsi="Times New Roman"/>
          <w:bCs/>
          <w:color w:val="000000"/>
          <w:sz w:val="24"/>
          <w:szCs w:val="24"/>
          <w:lang w:val="lv-LV"/>
        </w:rPr>
      </w:pPr>
    </w:p>
    <w:p w14:paraId="476D77DC" w14:textId="1EA101BB" w:rsidR="00131000" w:rsidRDefault="00131000" w:rsidP="00AD68F8">
      <w:pPr>
        <w:pStyle w:val="ListParagraph"/>
        <w:numPr>
          <w:ilvl w:val="0"/>
          <w:numId w:val="15"/>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Izslēgt 12. panta</w:t>
      </w:r>
      <w:r w:rsidR="00A7427E">
        <w:rPr>
          <w:rFonts w:ascii="Times New Roman" w:hAnsi="Times New Roman"/>
          <w:bCs/>
          <w:color w:val="000000"/>
          <w:sz w:val="24"/>
          <w:szCs w:val="24"/>
          <w:lang w:val="lv-LV"/>
        </w:rPr>
        <w:t xml:space="preserve"> otro un</w:t>
      </w:r>
      <w:r>
        <w:rPr>
          <w:rFonts w:ascii="Times New Roman" w:hAnsi="Times New Roman"/>
          <w:bCs/>
          <w:color w:val="000000"/>
          <w:sz w:val="24"/>
          <w:szCs w:val="24"/>
          <w:lang w:val="lv-LV"/>
        </w:rPr>
        <w:t xml:space="preserve"> trešo daļu.</w:t>
      </w:r>
    </w:p>
    <w:p w14:paraId="21CC1DAE" w14:textId="77777777" w:rsidR="00A7427E" w:rsidRDefault="00A7427E"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10F0D664" w14:textId="0BA4A7E0" w:rsidR="002F7F8A" w:rsidRDefault="002F7F8A" w:rsidP="00AD68F8">
      <w:pPr>
        <w:pStyle w:val="ListParagraph"/>
        <w:numPr>
          <w:ilvl w:val="0"/>
          <w:numId w:val="15"/>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13.pantā:</w:t>
      </w:r>
    </w:p>
    <w:p w14:paraId="280A9453" w14:textId="77777777" w:rsidR="002F7F8A" w:rsidRPr="008312A0" w:rsidRDefault="002F7F8A" w:rsidP="008312A0">
      <w:pPr>
        <w:pStyle w:val="ListParagraph"/>
        <w:rPr>
          <w:rFonts w:ascii="Times New Roman" w:hAnsi="Times New Roman"/>
          <w:bCs/>
          <w:color w:val="000000"/>
          <w:sz w:val="24"/>
          <w:szCs w:val="24"/>
          <w:lang w:val="lv-LV"/>
        </w:rPr>
      </w:pPr>
    </w:p>
    <w:p w14:paraId="16902326" w14:textId="037DFF6D" w:rsidR="002F7F8A" w:rsidRDefault="002F7F8A" w:rsidP="002F7F8A">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r>
        <w:rPr>
          <w:rFonts w:ascii="Times New Roman" w:hAnsi="Times New Roman"/>
          <w:bCs/>
          <w:color w:val="000000"/>
          <w:sz w:val="24"/>
          <w:szCs w:val="24"/>
          <w:lang w:val="lv-LV"/>
        </w:rPr>
        <w:t>izteikt trešo daļu šādā redakcijā:</w:t>
      </w:r>
    </w:p>
    <w:p w14:paraId="21066868" w14:textId="77777777" w:rsidR="002F7F8A" w:rsidRDefault="002F7F8A" w:rsidP="002F7F8A">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46C8FFCF" w14:textId="60E12A91" w:rsidR="002F7F8A" w:rsidRDefault="002F7F8A"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sidRPr="008312A0">
        <w:rPr>
          <w:rFonts w:ascii="Times New Roman" w:hAnsi="Times New Roman"/>
          <w:bCs/>
          <w:color w:val="000000"/>
          <w:sz w:val="24"/>
          <w:szCs w:val="24"/>
          <w:lang w:val="lv-LV"/>
        </w:rPr>
        <w:t>“(3) Ostas maksas un tarifus nosaka ostas pārvalde un publicē laikrakstā "Latvijas Vēstnesis"</w:t>
      </w:r>
      <w:r>
        <w:rPr>
          <w:rFonts w:ascii="Times New Roman" w:hAnsi="Times New Roman"/>
          <w:bCs/>
          <w:color w:val="000000"/>
          <w:sz w:val="24"/>
          <w:szCs w:val="24"/>
          <w:lang w:val="lv-LV"/>
        </w:rPr>
        <w:t xml:space="preserve"> un ostas pārvaldes tīmekļvietnē</w:t>
      </w:r>
      <w:r w:rsidRPr="008312A0">
        <w:rPr>
          <w:rFonts w:ascii="Times New Roman" w:hAnsi="Times New Roman"/>
          <w:bCs/>
          <w:color w:val="000000"/>
          <w:sz w:val="24"/>
          <w:szCs w:val="24"/>
          <w:lang w:val="lv-LV"/>
        </w:rPr>
        <w:t xml:space="preserve">. Ostas maksas paaugstinājumi stājas spēkā </w:t>
      </w:r>
      <w:r>
        <w:rPr>
          <w:rFonts w:ascii="Times New Roman" w:hAnsi="Times New Roman"/>
          <w:bCs/>
          <w:color w:val="000000"/>
          <w:sz w:val="24"/>
          <w:szCs w:val="24"/>
          <w:lang w:val="lv-LV"/>
        </w:rPr>
        <w:t>sešdesmit</w:t>
      </w:r>
      <w:r w:rsidRPr="008312A0">
        <w:rPr>
          <w:rFonts w:ascii="Times New Roman" w:hAnsi="Times New Roman"/>
          <w:bCs/>
          <w:color w:val="000000"/>
          <w:sz w:val="24"/>
          <w:szCs w:val="24"/>
          <w:lang w:val="lv-LV"/>
        </w:rPr>
        <w:t xml:space="preserve"> dienas pēc to publicēšanas.”</w:t>
      </w:r>
      <w:r>
        <w:rPr>
          <w:rFonts w:ascii="Times New Roman" w:hAnsi="Times New Roman"/>
          <w:bCs/>
          <w:color w:val="000000"/>
          <w:sz w:val="24"/>
          <w:szCs w:val="24"/>
          <w:lang w:val="lv-LV"/>
        </w:rPr>
        <w:t>;</w:t>
      </w:r>
      <w:r w:rsidRPr="008312A0">
        <w:rPr>
          <w:rFonts w:ascii="Times New Roman" w:hAnsi="Times New Roman"/>
          <w:bCs/>
          <w:color w:val="000000"/>
          <w:sz w:val="24"/>
          <w:szCs w:val="24"/>
          <w:lang w:val="lv-LV"/>
        </w:rPr>
        <w:t xml:space="preserve"> </w:t>
      </w:r>
    </w:p>
    <w:p w14:paraId="5D1A5EC6" w14:textId="77777777" w:rsidR="002F7F8A" w:rsidRDefault="002F7F8A" w:rsidP="002F7F8A">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600324DC" w14:textId="3C160D9A" w:rsidR="00A7427E" w:rsidRDefault="002F7F8A" w:rsidP="008312A0">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r>
        <w:rPr>
          <w:rFonts w:ascii="Times New Roman" w:hAnsi="Times New Roman"/>
          <w:bCs/>
          <w:color w:val="000000"/>
          <w:sz w:val="24"/>
          <w:szCs w:val="24"/>
          <w:lang w:val="lv-LV"/>
        </w:rPr>
        <w:t>p</w:t>
      </w:r>
      <w:r w:rsidR="00E44451">
        <w:rPr>
          <w:rFonts w:ascii="Times New Roman" w:hAnsi="Times New Roman"/>
          <w:bCs/>
          <w:color w:val="000000"/>
          <w:sz w:val="24"/>
          <w:szCs w:val="24"/>
          <w:lang w:val="lv-LV"/>
        </w:rPr>
        <w:t xml:space="preserve">apildināt </w:t>
      </w:r>
      <w:r w:rsidR="00A7427E">
        <w:rPr>
          <w:rFonts w:ascii="Times New Roman" w:hAnsi="Times New Roman"/>
          <w:bCs/>
          <w:color w:val="000000"/>
          <w:sz w:val="24"/>
          <w:szCs w:val="24"/>
          <w:lang w:val="lv-LV"/>
        </w:rPr>
        <w:t>pantu ar piekto daļu šādā redakcijā:</w:t>
      </w:r>
    </w:p>
    <w:p w14:paraId="19A2C9B6" w14:textId="5DE2B254" w:rsidR="00A7427E" w:rsidRPr="00A7427E" w:rsidRDefault="002F7F8A"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A7427E">
        <w:rPr>
          <w:rFonts w:ascii="Times New Roman" w:hAnsi="Times New Roman"/>
          <w:bCs/>
          <w:color w:val="000000"/>
          <w:sz w:val="24"/>
          <w:szCs w:val="24"/>
          <w:lang w:val="lv-LV"/>
        </w:rPr>
        <w:t>(5) Kuģa aģents nodrošina noteikto ostas maksu un maksu par pakalpojumiem samaksu osta</w:t>
      </w:r>
      <w:r>
        <w:rPr>
          <w:rFonts w:ascii="Times New Roman" w:hAnsi="Times New Roman"/>
          <w:bCs/>
          <w:color w:val="000000"/>
          <w:sz w:val="24"/>
          <w:szCs w:val="24"/>
          <w:lang w:val="lv-LV"/>
        </w:rPr>
        <w:t>s</w:t>
      </w:r>
      <w:r w:rsidR="00A7427E">
        <w:rPr>
          <w:rFonts w:ascii="Times New Roman" w:hAnsi="Times New Roman"/>
          <w:bCs/>
          <w:color w:val="000000"/>
          <w:sz w:val="24"/>
          <w:szCs w:val="24"/>
          <w:lang w:val="lv-LV"/>
        </w:rPr>
        <w:t xml:space="preserve"> pārvaldei, komersantiem un Latvijas Jūras administrācijai, kā arī to iekasēšanu no kuģ</w:t>
      </w:r>
      <w:r>
        <w:rPr>
          <w:rFonts w:ascii="Times New Roman" w:hAnsi="Times New Roman"/>
          <w:bCs/>
          <w:color w:val="000000"/>
          <w:sz w:val="24"/>
          <w:szCs w:val="24"/>
          <w:lang w:val="lv-LV"/>
        </w:rPr>
        <w:t>a</w:t>
      </w:r>
      <w:r w:rsidR="00A7427E">
        <w:rPr>
          <w:rFonts w:ascii="Times New Roman" w:hAnsi="Times New Roman"/>
          <w:bCs/>
          <w:color w:val="000000"/>
          <w:sz w:val="24"/>
          <w:szCs w:val="24"/>
          <w:lang w:val="lv-LV"/>
        </w:rPr>
        <w:t xml:space="preserve"> īpašniek</w:t>
      </w:r>
      <w:r>
        <w:rPr>
          <w:rFonts w:ascii="Times New Roman" w:hAnsi="Times New Roman"/>
          <w:bCs/>
          <w:color w:val="000000"/>
          <w:sz w:val="24"/>
          <w:szCs w:val="24"/>
          <w:lang w:val="lv-LV"/>
        </w:rPr>
        <w:t>a</w:t>
      </w:r>
      <w:r w:rsidR="00467E19">
        <w:rPr>
          <w:rFonts w:ascii="Times New Roman" w:hAnsi="Times New Roman"/>
          <w:bCs/>
          <w:color w:val="000000"/>
          <w:sz w:val="24"/>
          <w:szCs w:val="24"/>
          <w:lang w:val="lv-LV"/>
        </w:rPr>
        <w:t xml:space="preserve"> atbilstoši ost</w:t>
      </w:r>
      <w:r>
        <w:rPr>
          <w:rFonts w:ascii="Times New Roman" w:hAnsi="Times New Roman"/>
          <w:bCs/>
          <w:color w:val="000000"/>
          <w:sz w:val="24"/>
          <w:szCs w:val="24"/>
          <w:lang w:val="lv-LV"/>
        </w:rPr>
        <w:t>as pārvaldes</w:t>
      </w:r>
      <w:r w:rsidR="00467E19">
        <w:rPr>
          <w:rFonts w:ascii="Times New Roman" w:hAnsi="Times New Roman"/>
          <w:bCs/>
          <w:color w:val="000000"/>
          <w:sz w:val="24"/>
          <w:szCs w:val="24"/>
          <w:lang w:val="lv-LV"/>
        </w:rPr>
        <w:t xml:space="preserve"> noteiktajiem tarifiem un maksājumu kārtībai.”</w:t>
      </w:r>
    </w:p>
    <w:p w14:paraId="79686691" w14:textId="77777777" w:rsidR="00131000" w:rsidRDefault="00131000"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6AC1D9C1" w14:textId="47E09E00" w:rsidR="00F043A0" w:rsidRDefault="00F92D26" w:rsidP="00AD68F8">
      <w:pPr>
        <w:pStyle w:val="ListParagraph"/>
        <w:numPr>
          <w:ilvl w:val="0"/>
          <w:numId w:val="15"/>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Izslēgt </w:t>
      </w:r>
      <w:r w:rsidR="00F043A0">
        <w:rPr>
          <w:rFonts w:ascii="Times New Roman" w:hAnsi="Times New Roman"/>
          <w:bCs/>
          <w:color w:val="000000"/>
          <w:sz w:val="24"/>
          <w:szCs w:val="24"/>
          <w:lang w:val="lv-LV"/>
        </w:rPr>
        <w:t>14. panta otrajā daļā vārdu “speciālajā”.</w:t>
      </w:r>
    </w:p>
    <w:p w14:paraId="1CA785CF" w14:textId="77777777" w:rsidR="00F043A0" w:rsidRDefault="00F043A0"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3F0ED562" w14:textId="537280BE" w:rsidR="00B46F5E" w:rsidRDefault="00B46F5E" w:rsidP="00AD68F8">
      <w:pPr>
        <w:pStyle w:val="ListParagraph"/>
        <w:numPr>
          <w:ilvl w:val="0"/>
          <w:numId w:val="15"/>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17. pant</w:t>
      </w:r>
      <w:r w:rsidR="005075DE">
        <w:rPr>
          <w:rFonts w:ascii="Times New Roman" w:hAnsi="Times New Roman"/>
          <w:bCs/>
          <w:color w:val="000000"/>
          <w:sz w:val="24"/>
          <w:szCs w:val="24"/>
          <w:lang w:val="lv-LV"/>
        </w:rPr>
        <w:t>ā</w:t>
      </w:r>
      <w:r>
        <w:rPr>
          <w:rFonts w:ascii="Times New Roman" w:hAnsi="Times New Roman"/>
          <w:bCs/>
          <w:color w:val="000000"/>
          <w:sz w:val="24"/>
          <w:szCs w:val="24"/>
          <w:lang w:val="lv-LV"/>
        </w:rPr>
        <w:t>:</w:t>
      </w:r>
    </w:p>
    <w:p w14:paraId="130C5199" w14:textId="5BC0394E" w:rsidR="00B46F5E" w:rsidRDefault="00B46F5E"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78634ADC" w14:textId="0F1A3175" w:rsidR="00F043A0" w:rsidRDefault="00011F6A"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r>
        <w:rPr>
          <w:rFonts w:ascii="Times New Roman" w:hAnsi="Times New Roman"/>
          <w:bCs/>
          <w:color w:val="000000"/>
          <w:sz w:val="24"/>
          <w:szCs w:val="24"/>
          <w:lang w:val="lv-LV"/>
        </w:rPr>
        <w:t>i</w:t>
      </w:r>
      <w:r w:rsidR="00F043A0">
        <w:rPr>
          <w:rFonts w:ascii="Times New Roman" w:hAnsi="Times New Roman"/>
          <w:bCs/>
          <w:color w:val="000000"/>
          <w:sz w:val="24"/>
          <w:szCs w:val="24"/>
          <w:lang w:val="lv-LV"/>
        </w:rPr>
        <w:t>zteikt pirmo daļu šādā redakcijā:</w:t>
      </w:r>
    </w:p>
    <w:p w14:paraId="3E52B682" w14:textId="1E3D1144" w:rsidR="00B46F5E" w:rsidRDefault="00B46F5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Pr="00F043A0">
        <w:rPr>
          <w:rFonts w:ascii="Times New Roman" w:hAnsi="Times New Roman"/>
          <w:bCs/>
          <w:color w:val="000000"/>
          <w:sz w:val="24"/>
          <w:szCs w:val="24"/>
          <w:lang w:val="lv-LV"/>
        </w:rPr>
        <w:t xml:space="preserve">(1) Ostas kapteinis ir ostas pārvaldes amatpersona, kas atbilstoši </w:t>
      </w:r>
      <w:r w:rsidR="002F7F8A">
        <w:rPr>
          <w:rFonts w:ascii="Times New Roman" w:hAnsi="Times New Roman"/>
          <w:bCs/>
          <w:color w:val="000000"/>
          <w:sz w:val="24"/>
          <w:szCs w:val="24"/>
          <w:lang w:val="lv-LV"/>
        </w:rPr>
        <w:t>šim likumam</w:t>
      </w:r>
      <w:r w:rsidRPr="00F043A0">
        <w:rPr>
          <w:rFonts w:ascii="Times New Roman" w:hAnsi="Times New Roman"/>
          <w:bCs/>
          <w:color w:val="000000"/>
          <w:sz w:val="24"/>
          <w:szCs w:val="24"/>
          <w:lang w:val="lv-LV"/>
        </w:rPr>
        <w:t>, Jūrlietu pārvaldes un jūras drošības likumam, citiem normatīvajiem aktiem, kas nosaka ostas kapteiņa kompetenci, organizē un kontrolē kuģu satiksmi ostā un ostas pievedceļos, veic kuģošanas drošības kontroles funkcijas attiecībā uz kuģu satiksmi ostā, ostas akvatorijā, kuģu ceļos, piestātnēs un termināļos.</w:t>
      </w:r>
      <w:r w:rsidR="0037598E">
        <w:rPr>
          <w:rFonts w:ascii="Times New Roman" w:hAnsi="Times New Roman"/>
          <w:bCs/>
          <w:color w:val="000000"/>
          <w:sz w:val="24"/>
          <w:szCs w:val="24"/>
          <w:lang w:val="lv-LV"/>
        </w:rPr>
        <w:t>”</w:t>
      </w:r>
      <w:r w:rsidR="002F7F8A">
        <w:rPr>
          <w:rFonts w:ascii="Times New Roman" w:hAnsi="Times New Roman"/>
          <w:bCs/>
          <w:color w:val="000000"/>
          <w:sz w:val="24"/>
          <w:szCs w:val="24"/>
          <w:lang w:val="lv-LV"/>
        </w:rPr>
        <w:t>;</w:t>
      </w:r>
    </w:p>
    <w:p w14:paraId="07AD8D93" w14:textId="77F330DC" w:rsidR="00EA3E02" w:rsidRDefault="00EA3E02"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54A6847A" w14:textId="50F215AD" w:rsidR="00EA3E02" w:rsidRDefault="00EA3E02"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w:t>
      </w:r>
      <w:r w:rsidR="002F7F8A">
        <w:rPr>
          <w:rFonts w:ascii="Times New Roman" w:hAnsi="Times New Roman"/>
          <w:bCs/>
          <w:color w:val="000000"/>
          <w:sz w:val="24"/>
          <w:szCs w:val="24"/>
          <w:lang w:val="lv-LV"/>
        </w:rPr>
        <w:t xml:space="preserve">pantu </w:t>
      </w:r>
      <w:r>
        <w:rPr>
          <w:rFonts w:ascii="Times New Roman" w:hAnsi="Times New Roman"/>
          <w:bCs/>
          <w:color w:val="000000"/>
          <w:sz w:val="24"/>
          <w:szCs w:val="24"/>
          <w:lang w:val="lv-LV"/>
        </w:rPr>
        <w:t xml:space="preserve">ar </w:t>
      </w:r>
      <w:bookmarkStart w:id="0" w:name="_Hlk41306942"/>
      <w:r>
        <w:rPr>
          <w:rFonts w:ascii="Times New Roman" w:hAnsi="Times New Roman"/>
          <w:bCs/>
          <w:color w:val="000000"/>
          <w:sz w:val="24"/>
          <w:szCs w:val="24"/>
          <w:lang w:val="lv-LV"/>
        </w:rPr>
        <w:t>1</w:t>
      </w:r>
      <w:r w:rsidR="0037598E">
        <w:rPr>
          <w:rFonts w:ascii="Times New Roman" w:hAnsi="Times New Roman"/>
          <w:bCs/>
          <w:color w:val="000000"/>
          <w:sz w:val="24"/>
          <w:szCs w:val="24"/>
          <w:lang w:val="lv-LV"/>
        </w:rPr>
        <w:t>.</w:t>
      </w:r>
      <w:r>
        <w:rPr>
          <w:rFonts w:ascii="Times New Roman" w:hAnsi="Times New Roman"/>
          <w:bCs/>
          <w:color w:val="000000"/>
          <w:sz w:val="24"/>
          <w:szCs w:val="24"/>
          <w:vertAlign w:val="superscript"/>
          <w:lang w:val="lv-LV"/>
        </w:rPr>
        <w:t>1</w:t>
      </w:r>
      <w:r>
        <w:rPr>
          <w:rFonts w:ascii="Times New Roman" w:hAnsi="Times New Roman"/>
          <w:bCs/>
          <w:color w:val="000000"/>
          <w:sz w:val="24"/>
          <w:szCs w:val="24"/>
          <w:lang w:val="lv-LV"/>
        </w:rPr>
        <w:t xml:space="preserve"> </w:t>
      </w:r>
      <w:bookmarkEnd w:id="0"/>
      <w:r>
        <w:rPr>
          <w:rFonts w:ascii="Times New Roman" w:hAnsi="Times New Roman"/>
          <w:bCs/>
          <w:color w:val="000000"/>
          <w:sz w:val="24"/>
          <w:szCs w:val="24"/>
          <w:lang w:val="lv-LV"/>
        </w:rPr>
        <w:t>daļu šādā redakcijā:</w:t>
      </w:r>
    </w:p>
    <w:p w14:paraId="47A65F65" w14:textId="6B10173E" w:rsidR="00EA3E02" w:rsidRPr="00F043A0" w:rsidRDefault="0037598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A364C0">
        <w:rPr>
          <w:rFonts w:ascii="Times New Roman" w:hAnsi="Times New Roman"/>
          <w:bCs/>
          <w:color w:val="000000"/>
          <w:sz w:val="24"/>
          <w:szCs w:val="24"/>
          <w:lang w:val="lv-LV"/>
        </w:rPr>
        <w:t>(</w:t>
      </w:r>
      <w:r>
        <w:rPr>
          <w:rFonts w:ascii="Times New Roman" w:hAnsi="Times New Roman"/>
          <w:bCs/>
          <w:color w:val="000000"/>
          <w:sz w:val="24"/>
          <w:szCs w:val="24"/>
          <w:lang w:val="lv-LV"/>
        </w:rPr>
        <w:t>1</w:t>
      </w:r>
      <w:r>
        <w:rPr>
          <w:rFonts w:ascii="Times New Roman" w:hAnsi="Times New Roman"/>
          <w:bCs/>
          <w:color w:val="000000"/>
          <w:sz w:val="24"/>
          <w:szCs w:val="24"/>
          <w:vertAlign w:val="superscript"/>
          <w:lang w:val="lv-LV"/>
        </w:rPr>
        <w:t>1</w:t>
      </w:r>
      <w:r>
        <w:rPr>
          <w:rFonts w:ascii="Times New Roman" w:hAnsi="Times New Roman"/>
          <w:bCs/>
          <w:color w:val="000000"/>
          <w:sz w:val="24"/>
          <w:szCs w:val="24"/>
          <w:lang w:val="lv-LV"/>
        </w:rPr>
        <w:t xml:space="preserve"> </w:t>
      </w:r>
      <w:r w:rsidR="00A364C0">
        <w:rPr>
          <w:rFonts w:ascii="Times New Roman" w:hAnsi="Times New Roman"/>
          <w:bCs/>
          <w:color w:val="000000"/>
          <w:sz w:val="24"/>
          <w:szCs w:val="24"/>
          <w:lang w:val="lv-LV"/>
        </w:rPr>
        <w:t xml:space="preserve">) Ostas kapteinis sagatavo un apstiprina noteikumus kuģu satiksmes organizēšanai un piestātņu ekspluatācijai ostā (turpmāk – Ostas noteikumi). Ostas </w:t>
      </w:r>
      <w:r w:rsidR="0056204A">
        <w:rPr>
          <w:rFonts w:ascii="Times New Roman" w:hAnsi="Times New Roman"/>
          <w:bCs/>
          <w:color w:val="000000"/>
          <w:sz w:val="24"/>
          <w:szCs w:val="24"/>
          <w:lang w:val="lv-LV"/>
        </w:rPr>
        <w:t>noteikumus</w:t>
      </w:r>
      <w:r w:rsidR="00A364C0">
        <w:rPr>
          <w:rFonts w:ascii="Times New Roman" w:hAnsi="Times New Roman"/>
          <w:bCs/>
          <w:color w:val="000000"/>
          <w:sz w:val="24"/>
          <w:szCs w:val="24"/>
          <w:lang w:val="lv-LV"/>
        </w:rPr>
        <w:t xml:space="preserve"> publicē ostas </w:t>
      </w:r>
      <w:r w:rsidR="0056204A">
        <w:rPr>
          <w:rFonts w:ascii="Times New Roman" w:hAnsi="Times New Roman"/>
          <w:bCs/>
          <w:color w:val="000000"/>
          <w:sz w:val="24"/>
          <w:szCs w:val="24"/>
          <w:lang w:val="lv-LV"/>
        </w:rPr>
        <w:t xml:space="preserve">pārvaldes </w:t>
      </w:r>
      <w:r w:rsidR="00A364C0">
        <w:rPr>
          <w:rFonts w:ascii="Times New Roman" w:hAnsi="Times New Roman"/>
          <w:bCs/>
          <w:color w:val="000000"/>
          <w:sz w:val="24"/>
          <w:szCs w:val="24"/>
          <w:lang w:val="lv-LV"/>
        </w:rPr>
        <w:t xml:space="preserve">tīmekļvietnē. </w:t>
      </w:r>
      <w:r>
        <w:rPr>
          <w:rFonts w:ascii="Times New Roman" w:hAnsi="Times New Roman"/>
          <w:bCs/>
          <w:color w:val="000000"/>
          <w:sz w:val="24"/>
          <w:szCs w:val="24"/>
          <w:lang w:val="lv-LV"/>
        </w:rPr>
        <w:t>Ostas n</w:t>
      </w:r>
      <w:r w:rsidR="00A364C0">
        <w:rPr>
          <w:rFonts w:ascii="Times New Roman" w:hAnsi="Times New Roman"/>
          <w:bCs/>
          <w:color w:val="000000"/>
          <w:sz w:val="24"/>
          <w:szCs w:val="24"/>
          <w:lang w:val="lv-LV"/>
        </w:rPr>
        <w:t xml:space="preserve">oteikumi ir saistoši visiem kuģiem, organizācijām, kā arī citām </w:t>
      </w:r>
      <w:r w:rsidR="0056204A">
        <w:rPr>
          <w:rFonts w:ascii="Times New Roman" w:hAnsi="Times New Roman"/>
          <w:bCs/>
          <w:color w:val="000000"/>
          <w:sz w:val="24"/>
          <w:szCs w:val="24"/>
          <w:lang w:val="lv-LV"/>
        </w:rPr>
        <w:t>publiskām un privātām</w:t>
      </w:r>
      <w:r w:rsidR="00A364C0">
        <w:rPr>
          <w:rFonts w:ascii="Times New Roman" w:hAnsi="Times New Roman"/>
          <w:bCs/>
          <w:color w:val="000000"/>
          <w:sz w:val="24"/>
          <w:szCs w:val="24"/>
          <w:lang w:val="lv-LV"/>
        </w:rPr>
        <w:t xml:space="preserve"> personām</w:t>
      </w:r>
      <w:r>
        <w:rPr>
          <w:rFonts w:ascii="Times New Roman" w:hAnsi="Times New Roman"/>
          <w:bCs/>
          <w:color w:val="000000"/>
          <w:sz w:val="24"/>
          <w:szCs w:val="24"/>
          <w:lang w:val="lv-LV"/>
        </w:rPr>
        <w:t>.”</w:t>
      </w:r>
      <w:r w:rsidR="002F7F8A">
        <w:rPr>
          <w:rFonts w:ascii="Times New Roman" w:hAnsi="Times New Roman"/>
          <w:bCs/>
          <w:color w:val="000000"/>
          <w:sz w:val="24"/>
          <w:szCs w:val="24"/>
          <w:lang w:val="lv-LV"/>
        </w:rPr>
        <w:t>;</w:t>
      </w:r>
    </w:p>
    <w:p w14:paraId="6B8C4004" w14:textId="7E80C126" w:rsidR="00B46F5E" w:rsidRDefault="00B46F5E"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2C7EDDFF" w14:textId="22BC5808" w:rsidR="00B46F5E" w:rsidRDefault="00B46F5E"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w:t>
      </w:r>
      <w:r w:rsidR="002F7F8A">
        <w:rPr>
          <w:rFonts w:ascii="Times New Roman" w:hAnsi="Times New Roman"/>
          <w:bCs/>
          <w:color w:val="000000"/>
          <w:sz w:val="24"/>
          <w:szCs w:val="24"/>
          <w:lang w:val="lv-LV"/>
        </w:rPr>
        <w:t xml:space="preserve">pantu </w:t>
      </w:r>
      <w:r>
        <w:rPr>
          <w:rFonts w:ascii="Times New Roman" w:hAnsi="Times New Roman"/>
          <w:bCs/>
          <w:color w:val="000000"/>
          <w:sz w:val="24"/>
          <w:szCs w:val="24"/>
          <w:lang w:val="lv-LV"/>
        </w:rPr>
        <w:t xml:space="preserve">ar </w:t>
      </w:r>
      <w:r w:rsidR="005075DE">
        <w:rPr>
          <w:rFonts w:ascii="Times New Roman" w:hAnsi="Times New Roman"/>
          <w:bCs/>
          <w:color w:val="000000"/>
          <w:sz w:val="24"/>
          <w:szCs w:val="24"/>
          <w:lang w:val="lv-LV"/>
        </w:rPr>
        <w:t>3</w:t>
      </w:r>
      <w:r w:rsidR="0037598E">
        <w:rPr>
          <w:rFonts w:ascii="Times New Roman" w:hAnsi="Times New Roman"/>
          <w:bCs/>
          <w:color w:val="000000"/>
          <w:sz w:val="24"/>
          <w:szCs w:val="24"/>
          <w:lang w:val="lv-LV"/>
        </w:rPr>
        <w:t>.</w:t>
      </w:r>
      <w:r w:rsidR="005075DE">
        <w:rPr>
          <w:rFonts w:ascii="Times New Roman" w:hAnsi="Times New Roman"/>
          <w:bCs/>
          <w:color w:val="000000"/>
          <w:sz w:val="24"/>
          <w:szCs w:val="24"/>
          <w:vertAlign w:val="superscript"/>
          <w:lang w:val="lv-LV"/>
        </w:rPr>
        <w:t>1</w:t>
      </w:r>
      <w:r>
        <w:rPr>
          <w:rFonts w:ascii="Times New Roman" w:hAnsi="Times New Roman"/>
          <w:bCs/>
          <w:color w:val="000000"/>
          <w:sz w:val="24"/>
          <w:szCs w:val="24"/>
          <w:lang w:val="lv-LV"/>
        </w:rPr>
        <w:t xml:space="preserve"> daļu šādā redakcijā:</w:t>
      </w:r>
    </w:p>
    <w:p w14:paraId="1F6A62EF" w14:textId="7B0634E1" w:rsidR="00EA3E02" w:rsidRDefault="00B46F5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5075DE">
        <w:rPr>
          <w:rFonts w:ascii="Times New Roman" w:hAnsi="Times New Roman"/>
          <w:bCs/>
          <w:color w:val="000000"/>
          <w:sz w:val="24"/>
          <w:szCs w:val="24"/>
          <w:lang w:val="lv-LV"/>
        </w:rPr>
        <w:t>3</w:t>
      </w:r>
      <w:r>
        <w:rPr>
          <w:rFonts w:ascii="Times New Roman" w:hAnsi="Times New Roman"/>
          <w:bCs/>
          <w:color w:val="000000"/>
          <w:sz w:val="24"/>
          <w:szCs w:val="24"/>
          <w:vertAlign w:val="superscript"/>
          <w:lang w:val="lv-LV"/>
        </w:rPr>
        <w:t>1</w:t>
      </w:r>
      <w:r>
        <w:rPr>
          <w:rFonts w:ascii="Times New Roman" w:hAnsi="Times New Roman"/>
          <w:bCs/>
          <w:color w:val="000000"/>
          <w:sz w:val="24"/>
          <w:szCs w:val="24"/>
          <w:lang w:val="lv-LV"/>
        </w:rPr>
        <w:t xml:space="preserve">) </w:t>
      </w:r>
      <w:r w:rsidRPr="00B46F5E">
        <w:rPr>
          <w:rFonts w:ascii="Times New Roman" w:hAnsi="Times New Roman"/>
          <w:bCs/>
          <w:color w:val="000000"/>
          <w:sz w:val="24"/>
          <w:szCs w:val="24"/>
          <w:lang w:val="lv-LV"/>
        </w:rPr>
        <w:t>Ostas kapteinis var aizturēt kuģi uz laiku, kas nav ilgāks par 72 stundām</w:t>
      </w:r>
      <w:r w:rsidR="00EC7EE1">
        <w:rPr>
          <w:rFonts w:ascii="Times New Roman" w:hAnsi="Times New Roman"/>
          <w:bCs/>
          <w:color w:val="000000"/>
          <w:sz w:val="24"/>
          <w:szCs w:val="24"/>
          <w:lang w:val="lv-LV"/>
        </w:rPr>
        <w:t>,</w:t>
      </w:r>
      <w:r w:rsidRPr="00B46F5E">
        <w:rPr>
          <w:rFonts w:ascii="Times New Roman" w:hAnsi="Times New Roman"/>
          <w:bCs/>
          <w:color w:val="000000"/>
          <w:sz w:val="24"/>
          <w:szCs w:val="24"/>
          <w:lang w:val="lv-LV"/>
        </w:rPr>
        <w:t xml:space="preserve"> vai trim darba dienām (atkarībā no tā, kurš termiņš </w:t>
      </w:r>
      <w:r w:rsidR="00EC7EE1">
        <w:rPr>
          <w:rFonts w:ascii="Times New Roman" w:hAnsi="Times New Roman"/>
          <w:bCs/>
          <w:color w:val="000000"/>
          <w:sz w:val="24"/>
          <w:szCs w:val="24"/>
          <w:lang w:val="lv-LV"/>
        </w:rPr>
        <w:t>iestājas</w:t>
      </w:r>
      <w:r w:rsidR="00EC7EE1" w:rsidRPr="00B46F5E">
        <w:rPr>
          <w:rFonts w:ascii="Times New Roman" w:hAnsi="Times New Roman"/>
          <w:bCs/>
          <w:color w:val="000000"/>
          <w:sz w:val="24"/>
          <w:szCs w:val="24"/>
          <w:lang w:val="lv-LV"/>
        </w:rPr>
        <w:t xml:space="preserve"> </w:t>
      </w:r>
      <w:r w:rsidRPr="00B46F5E">
        <w:rPr>
          <w:rFonts w:ascii="Times New Roman" w:hAnsi="Times New Roman"/>
          <w:bCs/>
          <w:color w:val="000000"/>
          <w:sz w:val="24"/>
          <w:szCs w:val="24"/>
          <w:lang w:val="lv-LV"/>
        </w:rPr>
        <w:t>vēlāk), ja kuģis ir iesaistīts jūras negadījumā, radījis bojājumus ostas</w:t>
      </w:r>
      <w:r w:rsidR="00922742">
        <w:rPr>
          <w:rFonts w:ascii="Times New Roman" w:hAnsi="Times New Roman"/>
          <w:bCs/>
          <w:color w:val="000000"/>
          <w:sz w:val="24"/>
          <w:szCs w:val="24"/>
          <w:lang w:val="lv-LV"/>
        </w:rPr>
        <w:t xml:space="preserve"> teritorijā esošajam</w:t>
      </w:r>
      <w:r w:rsidRPr="00B46F5E">
        <w:rPr>
          <w:rFonts w:ascii="Times New Roman" w:hAnsi="Times New Roman"/>
          <w:bCs/>
          <w:color w:val="000000"/>
          <w:sz w:val="24"/>
          <w:szCs w:val="24"/>
          <w:lang w:val="lv-LV"/>
        </w:rPr>
        <w:t xml:space="preserve"> īpašumam, radījis piesārņojumu vai citu Jūras kodeksā noteikto jūras prasību gadījumā, ar nosacījumu, ka nav iespējams operatīvi saņemt tiesas lēmumu </w:t>
      </w:r>
      <w:r w:rsidRPr="00B46F5E">
        <w:rPr>
          <w:rFonts w:ascii="Times New Roman" w:hAnsi="Times New Roman"/>
          <w:bCs/>
          <w:color w:val="000000"/>
          <w:sz w:val="24"/>
          <w:szCs w:val="24"/>
          <w:lang w:val="lv-LV"/>
        </w:rPr>
        <w:lastRenderedPageBreak/>
        <w:t>par kuģa arestu.</w:t>
      </w:r>
      <w:r w:rsidR="00C860C2">
        <w:rPr>
          <w:rFonts w:ascii="Times New Roman" w:hAnsi="Times New Roman"/>
          <w:bCs/>
          <w:color w:val="000000"/>
          <w:sz w:val="24"/>
          <w:szCs w:val="24"/>
          <w:lang w:val="lv-LV"/>
        </w:rPr>
        <w:t xml:space="preserve"> </w:t>
      </w:r>
      <w:r w:rsidR="00C860C2" w:rsidRPr="008312A0">
        <w:rPr>
          <w:rFonts w:ascii="Times New Roman" w:hAnsi="Times New Roman"/>
          <w:bCs/>
          <w:color w:val="000000"/>
          <w:sz w:val="24"/>
          <w:szCs w:val="24"/>
          <w:lang w:val="lv-LV"/>
        </w:rPr>
        <w:t>Kuģa aizturēšanu un tā atbrīvošanu ostas kapteinis veic saskaņā ar Jūrlietu pārvaldes un jūras drošības likumu, Jūras kodeksu un normatīvajiem aktiem par ostas valsts kontroles kārtību.</w:t>
      </w:r>
      <w:r w:rsidR="0056204A">
        <w:rPr>
          <w:rFonts w:ascii="Times New Roman" w:hAnsi="Times New Roman"/>
          <w:bCs/>
          <w:color w:val="000000"/>
          <w:sz w:val="24"/>
          <w:szCs w:val="24"/>
          <w:lang w:val="lv-LV"/>
        </w:rPr>
        <w:t>”</w:t>
      </w:r>
    </w:p>
    <w:p w14:paraId="2FA58B74" w14:textId="77777777" w:rsidR="00B46F5E" w:rsidRDefault="00B46F5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48DCA27F" w14:textId="2ACE152B" w:rsidR="001E10CE" w:rsidRDefault="00CC2222" w:rsidP="002F0FD5">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19. pantā:</w:t>
      </w:r>
    </w:p>
    <w:p w14:paraId="6E4E5C27" w14:textId="7C9C0FEE" w:rsidR="00CC2222" w:rsidRDefault="00CC2222"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689EB74F" w14:textId="1A334740" w:rsidR="00CC2222" w:rsidRDefault="0037598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i</w:t>
      </w:r>
      <w:r w:rsidR="00CC2222">
        <w:rPr>
          <w:rFonts w:ascii="Times New Roman" w:hAnsi="Times New Roman"/>
          <w:bCs/>
          <w:color w:val="000000"/>
          <w:sz w:val="24"/>
          <w:szCs w:val="24"/>
          <w:lang w:val="lv-LV"/>
        </w:rPr>
        <w:t>zteikt ceturto daļu šādā redakcijā:</w:t>
      </w:r>
    </w:p>
    <w:p w14:paraId="4943510C" w14:textId="3689276E" w:rsidR="00982DEE" w:rsidRDefault="00982DE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25D92090" w14:textId="0C40E146" w:rsidR="00CC2222" w:rsidRPr="002C1179" w:rsidRDefault="00CC2222"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“(4) </w:t>
      </w:r>
      <w:r w:rsidRPr="00CC2222">
        <w:rPr>
          <w:rFonts w:ascii="Times New Roman" w:hAnsi="Times New Roman"/>
          <w:bCs/>
          <w:color w:val="000000"/>
          <w:sz w:val="24"/>
          <w:szCs w:val="24"/>
          <w:lang w:val="lv-LV"/>
        </w:rPr>
        <w:t>Pirmpirkuma tiesības uz zemi un citu nekustamo īpašumu ostas teritorijā neatkarīgi no tā piederības ir pašvaldībai. Rīgas ostas</w:t>
      </w:r>
      <w:r w:rsidR="00E42ED5">
        <w:rPr>
          <w:rFonts w:ascii="Times New Roman" w:hAnsi="Times New Roman"/>
          <w:bCs/>
          <w:color w:val="000000"/>
          <w:sz w:val="24"/>
          <w:szCs w:val="24"/>
          <w:lang w:val="lv-LV"/>
        </w:rPr>
        <w:t>,</w:t>
      </w:r>
      <w:r w:rsidRPr="00CC2222">
        <w:rPr>
          <w:rFonts w:ascii="Times New Roman" w:hAnsi="Times New Roman"/>
          <w:bCs/>
          <w:color w:val="000000"/>
          <w:sz w:val="24"/>
          <w:szCs w:val="24"/>
          <w:lang w:val="lv-LV"/>
        </w:rPr>
        <w:t xml:space="preserve"> Ventspils ostas</w:t>
      </w:r>
      <w:r w:rsidR="00E42ED5">
        <w:rPr>
          <w:rFonts w:ascii="Times New Roman" w:hAnsi="Times New Roman"/>
          <w:bCs/>
          <w:color w:val="000000"/>
          <w:sz w:val="24"/>
          <w:szCs w:val="24"/>
          <w:lang w:val="lv-LV"/>
        </w:rPr>
        <w:t xml:space="preserve"> un Liepājas ostas</w:t>
      </w:r>
      <w:r w:rsidRPr="00CC2222">
        <w:rPr>
          <w:rFonts w:ascii="Times New Roman" w:hAnsi="Times New Roman"/>
          <w:bCs/>
          <w:color w:val="000000"/>
          <w:sz w:val="24"/>
          <w:szCs w:val="24"/>
          <w:lang w:val="lv-LV"/>
        </w:rPr>
        <w:t xml:space="preserve"> teritorijā pirmpirkuma tiesības uz zemi un citu nekustamo īpašumu </w:t>
      </w:r>
      <w:r w:rsidR="00982DEE">
        <w:rPr>
          <w:rFonts w:ascii="Times New Roman" w:hAnsi="Times New Roman"/>
          <w:bCs/>
          <w:color w:val="000000"/>
          <w:sz w:val="24"/>
          <w:szCs w:val="24"/>
          <w:lang w:val="lv-LV"/>
        </w:rPr>
        <w:t xml:space="preserve">ir </w:t>
      </w:r>
      <w:r w:rsidR="00A57581">
        <w:rPr>
          <w:rFonts w:ascii="Times New Roman" w:hAnsi="Times New Roman"/>
          <w:bCs/>
          <w:color w:val="000000"/>
          <w:sz w:val="24"/>
          <w:szCs w:val="24"/>
          <w:lang w:val="lv-LV"/>
        </w:rPr>
        <w:t>kapitālsabiedrībai, kura veic attiecīgās ostas pārvaldes funkcijas</w:t>
      </w:r>
      <w:r w:rsidRPr="00CC2222">
        <w:rPr>
          <w:rFonts w:ascii="Times New Roman" w:hAnsi="Times New Roman"/>
          <w:bCs/>
          <w:color w:val="000000"/>
          <w:sz w:val="24"/>
          <w:szCs w:val="24"/>
          <w:lang w:val="lv-LV"/>
        </w:rPr>
        <w:t xml:space="preserve">. Ostas pārvaldei aizliegts </w:t>
      </w:r>
      <w:r w:rsidR="0056204A">
        <w:rPr>
          <w:rFonts w:ascii="Times New Roman" w:hAnsi="Times New Roman"/>
          <w:bCs/>
          <w:color w:val="000000"/>
          <w:sz w:val="24"/>
          <w:szCs w:val="24"/>
          <w:lang w:val="lv-LV"/>
        </w:rPr>
        <w:t>pārvaldīšanā</w:t>
      </w:r>
      <w:r w:rsidR="0056204A" w:rsidRPr="00CC2222">
        <w:rPr>
          <w:rFonts w:ascii="Times New Roman" w:hAnsi="Times New Roman"/>
          <w:bCs/>
          <w:color w:val="000000"/>
          <w:sz w:val="24"/>
          <w:szCs w:val="24"/>
          <w:lang w:val="lv-LV"/>
        </w:rPr>
        <w:t xml:space="preserve"> </w:t>
      </w:r>
      <w:r w:rsidRPr="00CC2222">
        <w:rPr>
          <w:rFonts w:ascii="Times New Roman" w:hAnsi="Times New Roman"/>
          <w:bCs/>
          <w:color w:val="000000"/>
          <w:sz w:val="24"/>
          <w:szCs w:val="24"/>
          <w:lang w:val="lv-LV"/>
        </w:rPr>
        <w:t xml:space="preserve">nodoto ostas zemi un citu tās </w:t>
      </w:r>
      <w:r w:rsidR="0056204A">
        <w:rPr>
          <w:rFonts w:ascii="Times New Roman" w:hAnsi="Times New Roman"/>
          <w:bCs/>
          <w:color w:val="000000"/>
          <w:sz w:val="24"/>
          <w:szCs w:val="24"/>
          <w:lang w:val="lv-LV"/>
        </w:rPr>
        <w:t>pārvaldīšanā</w:t>
      </w:r>
      <w:r w:rsidR="0056204A" w:rsidRPr="00CC2222">
        <w:rPr>
          <w:rFonts w:ascii="Times New Roman" w:hAnsi="Times New Roman"/>
          <w:bCs/>
          <w:color w:val="000000"/>
          <w:sz w:val="24"/>
          <w:szCs w:val="24"/>
          <w:lang w:val="lv-LV"/>
        </w:rPr>
        <w:t xml:space="preserve"> </w:t>
      </w:r>
      <w:r w:rsidRPr="00CC2222">
        <w:rPr>
          <w:rFonts w:ascii="Times New Roman" w:hAnsi="Times New Roman"/>
          <w:bCs/>
          <w:color w:val="000000"/>
          <w:sz w:val="24"/>
          <w:szCs w:val="24"/>
          <w:lang w:val="lv-LV"/>
        </w:rPr>
        <w:t>nodoto nekustamo īpašumu pārdot, mainīt, dāvināt vai citādi atsavināt, izņemot gadījumus, kas paredzēti šā panta septītajā daļā.</w:t>
      </w:r>
      <w:r>
        <w:rPr>
          <w:rFonts w:ascii="Times New Roman" w:hAnsi="Times New Roman"/>
          <w:bCs/>
          <w:color w:val="000000"/>
          <w:sz w:val="24"/>
          <w:szCs w:val="24"/>
          <w:lang w:val="lv-LV"/>
        </w:rPr>
        <w:t>”</w:t>
      </w:r>
      <w:r w:rsidR="0056204A">
        <w:rPr>
          <w:rFonts w:ascii="Times New Roman" w:hAnsi="Times New Roman"/>
          <w:bCs/>
          <w:color w:val="000000"/>
          <w:sz w:val="24"/>
          <w:szCs w:val="24"/>
          <w:lang w:val="lv-LV"/>
        </w:rPr>
        <w:t>;</w:t>
      </w:r>
    </w:p>
    <w:p w14:paraId="792569D1" w14:textId="790D33B6" w:rsidR="00CC2222" w:rsidRDefault="00CC2222"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0A85C648" w14:textId="3C412EE7" w:rsidR="00C35E98" w:rsidRDefault="0037598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p</w:t>
      </w:r>
      <w:r w:rsidR="00C35E98">
        <w:rPr>
          <w:rFonts w:ascii="Times New Roman" w:hAnsi="Times New Roman"/>
          <w:bCs/>
          <w:color w:val="000000"/>
          <w:sz w:val="24"/>
          <w:szCs w:val="24"/>
          <w:lang w:val="lv-LV"/>
        </w:rPr>
        <w:t>apildināt ar astoto daļu šādā redakcijā:</w:t>
      </w:r>
    </w:p>
    <w:p w14:paraId="77F269FC" w14:textId="68182218" w:rsidR="00C35E98" w:rsidRDefault="0037598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C35E98">
        <w:rPr>
          <w:rFonts w:ascii="Times New Roman" w:hAnsi="Times New Roman"/>
          <w:bCs/>
          <w:color w:val="000000"/>
          <w:sz w:val="24"/>
          <w:szCs w:val="24"/>
          <w:lang w:val="lv-LV"/>
        </w:rPr>
        <w:t>(8)</w:t>
      </w:r>
      <w:r w:rsidR="00C35E98" w:rsidRPr="00C35E98">
        <w:rPr>
          <w:rFonts w:ascii="Times New Roman" w:hAnsi="Times New Roman"/>
          <w:bCs/>
          <w:color w:val="000000"/>
          <w:sz w:val="24"/>
          <w:szCs w:val="24"/>
          <w:lang w:val="lv-LV"/>
        </w:rPr>
        <w:t xml:space="preserve"> Visas sūdzības par Eiropas Parlamenta un Padomes 2017. gada 15. februāra Regulas (ES) 2017/352, ar ko izveido ostas pakalpojumu sniegšanas sistēmu un kopīgos noteikumus </w:t>
      </w:r>
      <w:r w:rsidR="00C35E98" w:rsidRPr="008312A0">
        <w:rPr>
          <w:rFonts w:ascii="Times New Roman" w:hAnsi="Times New Roman"/>
          <w:bCs/>
          <w:color w:val="000000"/>
          <w:sz w:val="24"/>
          <w:szCs w:val="24"/>
          <w:lang w:val="lv-LV"/>
        </w:rPr>
        <w:t xml:space="preserve">par ostu finansēšanas </w:t>
      </w:r>
      <w:proofErr w:type="spellStart"/>
      <w:r w:rsidR="00C35E98" w:rsidRPr="008312A0">
        <w:rPr>
          <w:rFonts w:ascii="Times New Roman" w:hAnsi="Times New Roman"/>
          <w:bCs/>
          <w:color w:val="000000"/>
          <w:sz w:val="24"/>
          <w:szCs w:val="24"/>
          <w:lang w:val="lv-LV"/>
        </w:rPr>
        <w:t>pārredzamību</w:t>
      </w:r>
      <w:proofErr w:type="spellEnd"/>
      <w:r w:rsidR="00C35E98" w:rsidRPr="008312A0">
        <w:rPr>
          <w:rFonts w:ascii="Times New Roman" w:hAnsi="Times New Roman"/>
          <w:bCs/>
          <w:color w:val="000000"/>
          <w:sz w:val="24"/>
          <w:szCs w:val="24"/>
          <w:lang w:val="lv-LV"/>
        </w:rPr>
        <w:t xml:space="preserve">, pārkāpumiem izskata Satiksmes ministrija </w:t>
      </w:r>
      <w:r w:rsidR="006C6CD5" w:rsidRPr="008312A0">
        <w:rPr>
          <w:rFonts w:ascii="Times New Roman" w:hAnsi="Times New Roman"/>
          <w:bCs/>
          <w:color w:val="000000"/>
          <w:sz w:val="24"/>
          <w:szCs w:val="24"/>
          <w:lang w:val="lv-LV"/>
        </w:rPr>
        <w:t>administratīvā procesa</w:t>
      </w:r>
      <w:r w:rsidR="00C35E98" w:rsidRPr="008312A0">
        <w:rPr>
          <w:rFonts w:ascii="Times New Roman" w:hAnsi="Times New Roman"/>
          <w:bCs/>
          <w:color w:val="000000"/>
          <w:sz w:val="24"/>
          <w:szCs w:val="24"/>
          <w:lang w:val="lv-LV"/>
        </w:rPr>
        <w:t xml:space="preserve"> kārtībā</w:t>
      </w:r>
      <w:r w:rsidR="006C6CD5" w:rsidRPr="008312A0">
        <w:rPr>
          <w:rFonts w:ascii="Times New Roman" w:hAnsi="Times New Roman"/>
          <w:bCs/>
          <w:color w:val="000000"/>
          <w:sz w:val="24"/>
          <w:szCs w:val="24"/>
          <w:lang w:val="lv-LV"/>
        </w:rPr>
        <w:t>, izņemot par pārkāpumiem konkurences jomā, kur sūdzības izskata Konkurences padome</w:t>
      </w:r>
      <w:r w:rsidR="00C35E98" w:rsidRPr="008312A0">
        <w:rPr>
          <w:rFonts w:ascii="Times New Roman" w:hAnsi="Times New Roman"/>
          <w:bCs/>
          <w:color w:val="000000"/>
          <w:sz w:val="24"/>
          <w:szCs w:val="24"/>
          <w:lang w:val="lv-LV"/>
        </w:rPr>
        <w:t>.</w:t>
      </w:r>
      <w:r w:rsidR="0056204A" w:rsidRPr="008312A0">
        <w:rPr>
          <w:rFonts w:ascii="Times New Roman" w:hAnsi="Times New Roman"/>
          <w:bCs/>
          <w:color w:val="000000"/>
          <w:sz w:val="24"/>
          <w:szCs w:val="24"/>
          <w:lang w:val="lv-LV"/>
        </w:rPr>
        <w:t>”</w:t>
      </w:r>
    </w:p>
    <w:p w14:paraId="1389BECB" w14:textId="77777777" w:rsidR="00C35E98" w:rsidRDefault="00C35E98"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47A79A71" w14:textId="5C38F9FA" w:rsidR="00B65FF3" w:rsidRDefault="00B65FF3" w:rsidP="002F0FD5">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Izteikt 24. panta otro daļu šādā redakcijā:</w:t>
      </w:r>
    </w:p>
    <w:p w14:paraId="10DAC60A" w14:textId="77777777" w:rsidR="00B65FF3" w:rsidRDefault="00B65FF3"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0E4739A9" w14:textId="38279C3E" w:rsidR="00B65FF3" w:rsidRDefault="00B65FF3"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Pr="00B65FF3">
        <w:rPr>
          <w:rFonts w:ascii="Times New Roman" w:hAnsi="Times New Roman"/>
          <w:bCs/>
          <w:color w:val="000000"/>
          <w:sz w:val="24"/>
          <w:szCs w:val="24"/>
          <w:lang w:val="lv-LV"/>
        </w:rPr>
        <w:t>(2) Nomas maksa par zemi, ko aizņem ēkas un būves, kas tiek iznomātas tikai zvejniecības un zivju apstrādes procesa nodrošināšanai, kā arī par zemi, kas nepieciešama šo ēku un būvju uzturēšanai, nedrīkst pārsniegt piecus procentus no zemes kadastrālās vērtības</w:t>
      </w:r>
      <w:r>
        <w:rPr>
          <w:rFonts w:ascii="Times New Roman" w:hAnsi="Times New Roman"/>
          <w:bCs/>
          <w:color w:val="000000"/>
          <w:sz w:val="24"/>
          <w:szCs w:val="24"/>
          <w:lang w:val="lv-LV"/>
        </w:rPr>
        <w:t xml:space="preserve"> gadā</w:t>
      </w:r>
      <w:r w:rsidRPr="00B65FF3">
        <w:rPr>
          <w:rFonts w:ascii="Times New Roman" w:hAnsi="Times New Roman"/>
          <w:bCs/>
          <w:color w:val="000000"/>
          <w:sz w:val="24"/>
          <w:szCs w:val="24"/>
          <w:lang w:val="lv-LV"/>
        </w:rPr>
        <w:t>.</w:t>
      </w:r>
      <w:r>
        <w:rPr>
          <w:rFonts w:ascii="Times New Roman" w:hAnsi="Times New Roman"/>
          <w:bCs/>
          <w:color w:val="000000"/>
          <w:sz w:val="24"/>
          <w:szCs w:val="24"/>
          <w:lang w:val="lv-LV"/>
        </w:rPr>
        <w:t>”</w:t>
      </w:r>
    </w:p>
    <w:p w14:paraId="74289504" w14:textId="77777777" w:rsidR="00B65FF3" w:rsidRPr="002C1179" w:rsidRDefault="00B65FF3"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494F1D5B" w14:textId="6C8BBB91" w:rsidR="002917A4" w:rsidRDefault="005507B9" w:rsidP="00AD68F8">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Izteikt</w:t>
      </w:r>
      <w:r w:rsidR="00676FC2" w:rsidRPr="00676FC2">
        <w:rPr>
          <w:rFonts w:ascii="Times New Roman" w:hAnsi="Times New Roman"/>
          <w:bCs/>
          <w:color w:val="000000"/>
          <w:sz w:val="24"/>
          <w:szCs w:val="24"/>
          <w:lang w:val="lv-LV"/>
        </w:rPr>
        <w:t xml:space="preserve"> </w:t>
      </w:r>
      <w:bookmarkStart w:id="1" w:name="_Hlk38898034"/>
      <w:r w:rsidR="00676FC2" w:rsidRPr="00676FC2">
        <w:rPr>
          <w:rFonts w:ascii="Times New Roman" w:hAnsi="Times New Roman"/>
          <w:bCs/>
          <w:color w:val="000000"/>
          <w:sz w:val="24"/>
          <w:szCs w:val="24"/>
          <w:lang w:val="lv-LV"/>
        </w:rPr>
        <w:t>2</w:t>
      </w:r>
      <w:r>
        <w:rPr>
          <w:rFonts w:ascii="Times New Roman" w:hAnsi="Times New Roman"/>
          <w:bCs/>
          <w:color w:val="000000"/>
          <w:sz w:val="24"/>
          <w:szCs w:val="24"/>
          <w:lang w:val="lv-LV"/>
        </w:rPr>
        <w:t>6</w:t>
      </w:r>
      <w:r w:rsidR="00676FC2" w:rsidRPr="00676FC2">
        <w:rPr>
          <w:rFonts w:ascii="Times New Roman" w:hAnsi="Times New Roman"/>
          <w:bCs/>
          <w:color w:val="000000"/>
          <w:sz w:val="24"/>
          <w:szCs w:val="24"/>
          <w:lang w:val="lv-LV"/>
        </w:rPr>
        <w:t>.</w:t>
      </w:r>
      <w:r w:rsidR="00676FC2" w:rsidRPr="00676FC2">
        <w:rPr>
          <w:rFonts w:ascii="Times New Roman" w:hAnsi="Times New Roman"/>
          <w:bCs/>
          <w:color w:val="000000"/>
          <w:sz w:val="24"/>
          <w:szCs w:val="24"/>
          <w:vertAlign w:val="superscript"/>
          <w:lang w:val="lv-LV"/>
        </w:rPr>
        <w:t xml:space="preserve"> </w:t>
      </w:r>
      <w:bookmarkEnd w:id="1"/>
      <w:r w:rsidR="00676FC2" w:rsidRPr="00676FC2">
        <w:rPr>
          <w:rFonts w:ascii="Times New Roman" w:hAnsi="Times New Roman"/>
          <w:bCs/>
          <w:color w:val="000000"/>
          <w:sz w:val="24"/>
          <w:szCs w:val="24"/>
          <w:lang w:val="lv-LV"/>
        </w:rPr>
        <w:t>pantu šādā redakcijā:</w:t>
      </w:r>
    </w:p>
    <w:p w14:paraId="1B8BCAD4" w14:textId="744FE928" w:rsidR="005507B9" w:rsidRPr="005507B9" w:rsidRDefault="00256FE2"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bookmarkStart w:id="2" w:name="_Hlk38965100"/>
      <w:r>
        <w:rPr>
          <w:rFonts w:ascii="Times New Roman" w:hAnsi="Times New Roman"/>
          <w:bCs/>
          <w:color w:val="000000"/>
          <w:sz w:val="24"/>
          <w:szCs w:val="24"/>
          <w:lang w:val="lv-LV"/>
        </w:rPr>
        <w:t>“</w:t>
      </w:r>
      <w:r w:rsidRPr="005507B9">
        <w:rPr>
          <w:rFonts w:ascii="Times New Roman" w:hAnsi="Times New Roman"/>
          <w:b/>
          <w:color w:val="000000"/>
          <w:sz w:val="24"/>
          <w:szCs w:val="24"/>
          <w:lang w:val="lv-LV"/>
        </w:rPr>
        <w:t>2</w:t>
      </w:r>
      <w:r w:rsidR="005507B9" w:rsidRPr="005507B9">
        <w:rPr>
          <w:rFonts w:ascii="Times New Roman" w:hAnsi="Times New Roman"/>
          <w:b/>
          <w:color w:val="000000"/>
          <w:sz w:val="24"/>
          <w:szCs w:val="24"/>
          <w:lang w:val="lv-LV"/>
        </w:rPr>
        <w:t xml:space="preserve">6. </w:t>
      </w:r>
      <w:r w:rsidRPr="005507B9">
        <w:rPr>
          <w:rFonts w:ascii="Times New Roman" w:hAnsi="Times New Roman"/>
          <w:b/>
          <w:color w:val="000000"/>
          <w:sz w:val="24"/>
          <w:szCs w:val="24"/>
          <w:vertAlign w:val="superscript"/>
          <w:lang w:val="lv-LV"/>
        </w:rPr>
        <w:t xml:space="preserve"> </w:t>
      </w:r>
      <w:r w:rsidRPr="005507B9">
        <w:rPr>
          <w:rFonts w:ascii="Times New Roman" w:hAnsi="Times New Roman"/>
          <w:b/>
          <w:color w:val="000000"/>
          <w:sz w:val="24"/>
          <w:szCs w:val="24"/>
          <w:lang w:val="lv-LV"/>
        </w:rPr>
        <w:t>Mazā</w:t>
      </w:r>
      <w:r w:rsidR="005507B9" w:rsidRPr="005507B9">
        <w:rPr>
          <w:rFonts w:ascii="Times New Roman" w:hAnsi="Times New Roman"/>
          <w:b/>
          <w:color w:val="000000"/>
          <w:sz w:val="24"/>
          <w:szCs w:val="24"/>
          <w:lang w:val="lv-LV"/>
        </w:rPr>
        <w:t>s ostas</w:t>
      </w:r>
      <w:r w:rsidR="005507B9" w:rsidRPr="005507B9">
        <w:rPr>
          <w:rFonts w:ascii="Times New Roman" w:hAnsi="Times New Roman"/>
          <w:b/>
          <w:bCs/>
          <w:color w:val="000000"/>
          <w:sz w:val="24"/>
          <w:szCs w:val="24"/>
          <w:lang w:val="lv-LV"/>
        </w:rPr>
        <w:t xml:space="preserve"> pārvalde</w:t>
      </w:r>
      <w:r w:rsidR="005507B9">
        <w:rPr>
          <w:rFonts w:ascii="Times New Roman" w:hAnsi="Times New Roman"/>
          <w:b/>
          <w:bCs/>
          <w:color w:val="000000"/>
          <w:sz w:val="24"/>
          <w:szCs w:val="24"/>
          <w:lang w:val="lv-LV"/>
        </w:rPr>
        <w:t xml:space="preserve"> un tās</w:t>
      </w:r>
      <w:r w:rsidR="005507B9" w:rsidRPr="005507B9">
        <w:rPr>
          <w:rFonts w:ascii="Times New Roman" w:hAnsi="Times New Roman"/>
          <w:b/>
          <w:bCs/>
          <w:color w:val="000000"/>
          <w:sz w:val="24"/>
          <w:szCs w:val="24"/>
          <w:lang w:val="lv-LV"/>
        </w:rPr>
        <w:t xml:space="preserve"> s</w:t>
      </w:r>
      <w:r w:rsidR="005507B9">
        <w:rPr>
          <w:rFonts w:ascii="Times New Roman" w:hAnsi="Times New Roman"/>
          <w:b/>
          <w:bCs/>
          <w:color w:val="000000"/>
          <w:sz w:val="24"/>
          <w:szCs w:val="24"/>
          <w:lang w:val="lv-LV"/>
        </w:rPr>
        <w:t>truktūra</w:t>
      </w:r>
    </w:p>
    <w:p w14:paraId="7549BD8D" w14:textId="477F6830" w:rsidR="00A364C0" w:rsidRDefault="00A364C0"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Mazās ostas pārvalde ir pilsētas vai novada domes izveidota pašvaldības iestāde, </w:t>
      </w:r>
      <w:r w:rsidR="00E863FD">
        <w:rPr>
          <w:rFonts w:ascii="Times New Roman" w:hAnsi="Times New Roman"/>
          <w:bCs/>
          <w:color w:val="000000"/>
          <w:sz w:val="24"/>
          <w:szCs w:val="24"/>
          <w:lang w:val="lv-LV"/>
        </w:rPr>
        <w:t xml:space="preserve">kas </w:t>
      </w:r>
      <w:r>
        <w:rPr>
          <w:rFonts w:ascii="Times New Roman" w:hAnsi="Times New Roman"/>
          <w:bCs/>
          <w:color w:val="000000"/>
          <w:sz w:val="24"/>
          <w:szCs w:val="24"/>
          <w:lang w:val="lv-LV"/>
        </w:rPr>
        <w:t>nodrošina ostas pārvaldes funkciju īstenošanu pašvaldības teritorijā esošajā mazajā ostā.</w:t>
      </w:r>
    </w:p>
    <w:p w14:paraId="3916B462" w14:textId="4C6261AB" w:rsidR="005507B9" w:rsidRDefault="005507B9"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Mazās o</w:t>
      </w:r>
      <w:r w:rsidRPr="005507B9">
        <w:rPr>
          <w:rFonts w:ascii="Times New Roman" w:hAnsi="Times New Roman"/>
          <w:bCs/>
          <w:color w:val="000000"/>
          <w:sz w:val="24"/>
          <w:szCs w:val="24"/>
          <w:lang w:val="lv-LV"/>
        </w:rPr>
        <w:t>stas pārvaldes struktūru, ostas valdes un ostas pārvaldnieka tiesības un pienākumus nosaka ostas pārvaldes nolikums</w:t>
      </w:r>
      <w:r w:rsidR="00AF74B8">
        <w:rPr>
          <w:rFonts w:ascii="Times New Roman" w:hAnsi="Times New Roman"/>
          <w:bCs/>
          <w:color w:val="000000"/>
          <w:sz w:val="24"/>
          <w:szCs w:val="24"/>
          <w:lang w:val="lv-LV"/>
        </w:rPr>
        <w:t xml:space="preserve">, ko </w:t>
      </w:r>
      <w:r w:rsidR="00AF74B8" w:rsidRPr="00587D38">
        <w:rPr>
          <w:rFonts w:ascii="Times New Roman" w:hAnsi="Times New Roman"/>
          <w:bCs/>
          <w:color w:val="000000"/>
          <w:sz w:val="24"/>
          <w:szCs w:val="24"/>
          <w:lang w:val="lv-LV"/>
        </w:rPr>
        <w:t>apstiprina attiecīgā pašvaldība saskaņā ar Ministru kabineta apstiprinātu paraugnolikumu</w:t>
      </w:r>
      <w:r w:rsidRPr="005507B9">
        <w:rPr>
          <w:rFonts w:ascii="Times New Roman" w:hAnsi="Times New Roman"/>
          <w:bCs/>
          <w:color w:val="000000"/>
          <w:sz w:val="24"/>
          <w:szCs w:val="24"/>
          <w:lang w:val="lv-LV"/>
        </w:rPr>
        <w:t>.</w:t>
      </w:r>
    </w:p>
    <w:p w14:paraId="722A79A1" w14:textId="47E5D394" w:rsidR="005507B9" w:rsidRDefault="005507B9" w:rsidP="00AD68F8">
      <w:pPr>
        <w:pStyle w:val="ListParagraph"/>
        <w:numPr>
          <w:ilvl w:val="0"/>
          <w:numId w:val="16"/>
        </w:numPr>
        <w:tabs>
          <w:tab w:val="left" w:pos="993"/>
          <w:tab w:val="left" w:pos="1560"/>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Mazās o</w:t>
      </w:r>
      <w:r w:rsidRPr="005507B9">
        <w:rPr>
          <w:rFonts w:ascii="Times New Roman" w:hAnsi="Times New Roman"/>
          <w:bCs/>
          <w:color w:val="000000"/>
          <w:sz w:val="24"/>
          <w:szCs w:val="24"/>
          <w:lang w:val="lv-LV"/>
        </w:rPr>
        <w:t xml:space="preserve">stas pārvaldes sastāvā ir ostas valde, kas ir augstākā lēmējinstitūcija, un tai pakļauts </w:t>
      </w:r>
      <w:proofErr w:type="spellStart"/>
      <w:r w:rsidRPr="005507B9">
        <w:rPr>
          <w:rFonts w:ascii="Times New Roman" w:hAnsi="Times New Roman"/>
          <w:bCs/>
          <w:color w:val="000000"/>
          <w:sz w:val="24"/>
          <w:szCs w:val="24"/>
          <w:lang w:val="lv-LV"/>
        </w:rPr>
        <w:t>izpildaparāts</w:t>
      </w:r>
      <w:proofErr w:type="spellEnd"/>
      <w:r w:rsidRPr="005507B9">
        <w:rPr>
          <w:rFonts w:ascii="Times New Roman" w:hAnsi="Times New Roman"/>
          <w:bCs/>
          <w:color w:val="000000"/>
          <w:sz w:val="24"/>
          <w:szCs w:val="24"/>
          <w:lang w:val="lv-LV"/>
        </w:rPr>
        <w:t>, kuru vada ostas pārvaldnieks.</w:t>
      </w:r>
    </w:p>
    <w:p w14:paraId="7A0244F0" w14:textId="44CA5B2F" w:rsidR="00256FE2" w:rsidRPr="000102F3" w:rsidRDefault="005507B9" w:rsidP="00AD68F8">
      <w:pPr>
        <w:pStyle w:val="ListParagraph"/>
        <w:numPr>
          <w:ilvl w:val="0"/>
          <w:numId w:val="16"/>
        </w:numPr>
        <w:tabs>
          <w:tab w:val="left" w:pos="993"/>
          <w:tab w:val="left" w:pos="1560"/>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Maz</w:t>
      </w:r>
      <w:r w:rsidR="008157BF">
        <w:rPr>
          <w:rFonts w:ascii="Times New Roman" w:hAnsi="Times New Roman"/>
          <w:bCs/>
          <w:color w:val="000000"/>
          <w:sz w:val="24"/>
          <w:szCs w:val="24"/>
          <w:lang w:val="lv-LV"/>
        </w:rPr>
        <w:t>ās</w:t>
      </w:r>
      <w:r>
        <w:rPr>
          <w:rFonts w:ascii="Times New Roman" w:hAnsi="Times New Roman"/>
          <w:bCs/>
          <w:color w:val="000000"/>
          <w:sz w:val="24"/>
          <w:szCs w:val="24"/>
          <w:lang w:val="lv-LV"/>
        </w:rPr>
        <w:t xml:space="preserve"> </w:t>
      </w:r>
      <w:r w:rsidRPr="005507B9">
        <w:rPr>
          <w:rFonts w:ascii="Times New Roman" w:hAnsi="Times New Roman"/>
          <w:bCs/>
          <w:color w:val="000000"/>
          <w:sz w:val="24"/>
          <w:szCs w:val="24"/>
          <w:lang w:val="lv-LV"/>
        </w:rPr>
        <w:t>ost</w:t>
      </w:r>
      <w:r w:rsidR="008157BF">
        <w:rPr>
          <w:rFonts w:ascii="Times New Roman" w:hAnsi="Times New Roman"/>
          <w:bCs/>
          <w:color w:val="000000"/>
          <w:sz w:val="24"/>
          <w:szCs w:val="24"/>
          <w:lang w:val="lv-LV"/>
        </w:rPr>
        <w:t>as</w:t>
      </w:r>
      <w:r w:rsidRPr="005507B9">
        <w:rPr>
          <w:rFonts w:ascii="Times New Roman" w:hAnsi="Times New Roman"/>
          <w:bCs/>
          <w:color w:val="000000"/>
          <w:sz w:val="24"/>
          <w:szCs w:val="24"/>
          <w:lang w:val="lv-LV"/>
        </w:rPr>
        <w:t xml:space="preserve"> valdi </w:t>
      </w:r>
      <w:r w:rsidRPr="000102F3">
        <w:rPr>
          <w:rFonts w:ascii="Times New Roman" w:hAnsi="Times New Roman"/>
          <w:bCs/>
          <w:color w:val="000000"/>
          <w:sz w:val="24"/>
          <w:szCs w:val="24"/>
          <w:lang w:val="lv-LV"/>
        </w:rPr>
        <w:t>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w:t>
      </w:r>
    </w:p>
    <w:p w14:paraId="080AF37C" w14:textId="5979F986" w:rsidR="005507B9" w:rsidRPr="005507B9" w:rsidRDefault="005507B9" w:rsidP="00AD68F8">
      <w:pPr>
        <w:pStyle w:val="ListParagraph"/>
        <w:numPr>
          <w:ilvl w:val="0"/>
          <w:numId w:val="16"/>
        </w:numPr>
        <w:tabs>
          <w:tab w:val="left" w:pos="993"/>
          <w:tab w:val="left" w:pos="1560"/>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Mazās o</w:t>
      </w:r>
      <w:r w:rsidRPr="005507B9">
        <w:rPr>
          <w:rFonts w:ascii="Times New Roman" w:hAnsi="Times New Roman"/>
          <w:bCs/>
          <w:color w:val="000000"/>
          <w:sz w:val="24"/>
          <w:szCs w:val="24"/>
          <w:lang w:val="lv-LV"/>
        </w:rPr>
        <w:t>stas pārvaldnieku ieceļ ostas valde.</w:t>
      </w:r>
    </w:p>
    <w:p w14:paraId="26B1867F" w14:textId="5C87BFEE" w:rsidR="005507B9" w:rsidRDefault="005507B9"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w:t>
      </w:r>
      <w:r w:rsidRPr="00F57AD8">
        <w:rPr>
          <w:rFonts w:ascii="Times New Roman" w:hAnsi="Times New Roman"/>
          <w:bCs/>
          <w:color w:val="000000"/>
          <w:sz w:val="24"/>
          <w:szCs w:val="24"/>
          <w:lang w:val="lv-LV"/>
        </w:rPr>
        <w:t>Mazās ostas valdes locekļa atlīdzību nosaka atbilstoši Valsts un pašvaldību institūciju amatpersonu un darbinieku atlīdzības likumam</w:t>
      </w:r>
      <w:r w:rsidRPr="00587D38">
        <w:rPr>
          <w:rFonts w:ascii="Times New Roman" w:hAnsi="Times New Roman"/>
          <w:bCs/>
          <w:color w:val="000000"/>
          <w:sz w:val="24"/>
          <w:szCs w:val="24"/>
          <w:lang w:val="lv-LV"/>
        </w:rPr>
        <w:t>.</w:t>
      </w:r>
    </w:p>
    <w:p w14:paraId="5EDAE546" w14:textId="49CC4ECC" w:rsidR="00284F68" w:rsidRDefault="00284F68"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Mazās ostas pārvades nodrošināšanai pašvaldība var izveidot kapitālsabiedrību. Šādā gadījumā ostas pārvalde</w:t>
      </w:r>
      <w:r w:rsidR="00964F74">
        <w:rPr>
          <w:rFonts w:ascii="Times New Roman" w:hAnsi="Times New Roman"/>
          <w:bCs/>
          <w:color w:val="000000"/>
          <w:sz w:val="24"/>
          <w:szCs w:val="24"/>
          <w:lang w:val="lv-LV"/>
        </w:rPr>
        <w:t xml:space="preserve"> darbojas</w:t>
      </w:r>
      <w:r>
        <w:rPr>
          <w:rFonts w:ascii="Times New Roman" w:hAnsi="Times New Roman"/>
          <w:bCs/>
          <w:color w:val="000000"/>
          <w:sz w:val="24"/>
          <w:szCs w:val="24"/>
          <w:lang w:val="lv-LV"/>
        </w:rPr>
        <w:t xml:space="preserve"> </w:t>
      </w:r>
      <w:r w:rsidRPr="00467E19">
        <w:rPr>
          <w:rFonts w:ascii="Times New Roman" w:hAnsi="Times New Roman"/>
          <w:bCs/>
          <w:color w:val="000000"/>
          <w:sz w:val="24"/>
          <w:szCs w:val="24"/>
          <w:lang w:val="lv-LV"/>
        </w:rPr>
        <w:t>Publiskas personas kapitāla daļu un kapitālsabiedrību pārvaldības likumā</w:t>
      </w:r>
      <w:r>
        <w:rPr>
          <w:rFonts w:ascii="Times New Roman" w:hAnsi="Times New Roman"/>
          <w:bCs/>
          <w:color w:val="000000"/>
          <w:sz w:val="24"/>
          <w:szCs w:val="24"/>
          <w:lang w:val="lv-LV"/>
        </w:rPr>
        <w:t xml:space="preserve"> noteiktā kārtībā.</w:t>
      </w:r>
      <w:r w:rsidRPr="00587D38">
        <w:rPr>
          <w:rFonts w:ascii="Times New Roman" w:hAnsi="Times New Roman"/>
          <w:bCs/>
          <w:color w:val="000000"/>
          <w:sz w:val="24"/>
          <w:szCs w:val="24"/>
          <w:lang w:val="lv-LV"/>
        </w:rPr>
        <w:t>”</w:t>
      </w:r>
    </w:p>
    <w:p w14:paraId="07810DC0" w14:textId="0531509B" w:rsidR="004A18F1" w:rsidRDefault="004A18F1" w:rsidP="00AD68F8">
      <w:pPr>
        <w:tabs>
          <w:tab w:val="left" w:pos="709"/>
          <w:tab w:val="left" w:pos="993"/>
        </w:tabs>
        <w:spacing w:after="0" w:line="240" w:lineRule="auto"/>
        <w:contextualSpacing/>
        <w:jc w:val="both"/>
        <w:rPr>
          <w:rFonts w:ascii="Times New Roman" w:hAnsi="Times New Roman"/>
          <w:bCs/>
          <w:color w:val="000000"/>
          <w:sz w:val="24"/>
          <w:szCs w:val="24"/>
          <w:lang w:val="lv-LV"/>
        </w:rPr>
      </w:pPr>
    </w:p>
    <w:p w14:paraId="01419E01" w14:textId="4BE6322E" w:rsidR="004A18F1" w:rsidRPr="00353230" w:rsidRDefault="007816FE" w:rsidP="00AD68F8">
      <w:pPr>
        <w:pStyle w:val="ListParagraph"/>
        <w:numPr>
          <w:ilvl w:val="0"/>
          <w:numId w:val="15"/>
        </w:numPr>
        <w:tabs>
          <w:tab w:val="left" w:pos="709"/>
          <w:tab w:val="left" w:pos="993"/>
        </w:tabs>
        <w:spacing w:after="0" w:line="240" w:lineRule="auto"/>
        <w:jc w:val="both"/>
        <w:rPr>
          <w:rFonts w:ascii="Times New Roman" w:hAnsi="Times New Roman"/>
          <w:bCs/>
          <w:color w:val="000000"/>
          <w:sz w:val="24"/>
          <w:szCs w:val="24"/>
          <w:lang w:val="lv-LV"/>
        </w:rPr>
      </w:pPr>
      <w:r w:rsidRPr="00353230">
        <w:rPr>
          <w:rFonts w:ascii="Times New Roman" w:hAnsi="Times New Roman"/>
          <w:bCs/>
          <w:color w:val="000000"/>
          <w:sz w:val="24"/>
          <w:szCs w:val="24"/>
          <w:lang w:val="lv-LV"/>
        </w:rPr>
        <w:lastRenderedPageBreak/>
        <w:t>P</w:t>
      </w:r>
      <w:r w:rsidR="004A18F1" w:rsidRPr="00353230">
        <w:rPr>
          <w:rFonts w:ascii="Times New Roman" w:hAnsi="Times New Roman"/>
          <w:bCs/>
          <w:color w:val="000000"/>
          <w:sz w:val="24"/>
          <w:szCs w:val="24"/>
          <w:lang w:val="lv-LV"/>
        </w:rPr>
        <w:t>apildināt pārejas noteikumus ar 16.punktu šādā redakcijā:</w:t>
      </w:r>
    </w:p>
    <w:p w14:paraId="696DB836" w14:textId="77777777" w:rsidR="005867A0" w:rsidRDefault="005867A0" w:rsidP="00AD68F8">
      <w:pPr>
        <w:tabs>
          <w:tab w:val="left" w:pos="709"/>
          <w:tab w:val="left" w:pos="993"/>
        </w:tabs>
        <w:spacing w:after="0" w:line="240" w:lineRule="auto"/>
        <w:ind w:left="709"/>
        <w:contextualSpacing/>
        <w:jc w:val="both"/>
        <w:rPr>
          <w:rFonts w:ascii="Times New Roman" w:hAnsi="Times New Roman"/>
          <w:bCs/>
          <w:color w:val="000000"/>
          <w:sz w:val="24"/>
          <w:szCs w:val="24"/>
          <w:lang w:val="lv-LV"/>
        </w:rPr>
      </w:pPr>
    </w:p>
    <w:p w14:paraId="71FC1C11" w14:textId="1BF5994F" w:rsidR="0050576E" w:rsidRPr="0050576E" w:rsidRDefault="000102F3" w:rsidP="00AD68F8">
      <w:pPr>
        <w:tabs>
          <w:tab w:val="left" w:pos="993"/>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50576E" w:rsidRPr="0050576E">
        <w:rPr>
          <w:rFonts w:ascii="Times New Roman" w:hAnsi="Times New Roman"/>
          <w:bCs/>
          <w:color w:val="000000"/>
          <w:sz w:val="24"/>
          <w:szCs w:val="24"/>
          <w:lang w:val="lv-LV"/>
        </w:rPr>
        <w:t>16. Lai nodrošinātu Rīgas un Ventspils ostas darbības nepārtrauktību:</w:t>
      </w:r>
    </w:p>
    <w:p w14:paraId="18141350" w14:textId="62A1BDC7" w:rsidR="008350AF" w:rsidRDefault="008350AF" w:rsidP="008350AF">
      <w:pPr>
        <w:tabs>
          <w:tab w:val="left" w:pos="993"/>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ab/>
        <w:t xml:space="preserve">1) </w:t>
      </w:r>
      <w:r w:rsidRPr="00233909">
        <w:rPr>
          <w:rFonts w:ascii="Times New Roman" w:hAnsi="Times New Roman"/>
          <w:bCs/>
          <w:color w:val="000000"/>
          <w:sz w:val="24"/>
          <w:szCs w:val="24"/>
          <w:lang w:val="lv-LV"/>
        </w:rPr>
        <w:t>Ministru kabinets un Rīgas pilsētas pašvaldība deviņu mēnešu laikā no šā likuma spēkā stāšanās izvērtē iespējas un panāk vienošanos par kapitālsabiedrības izveidi ar vai bez pašvaldības līdzdalības un izveido kapitālsabiedrību Rīgas ostas pārvaldīšanai. Panākot vienošanos par kopīgas kapitālsabied</w:t>
      </w:r>
      <w:r w:rsidR="00EC7EE1">
        <w:rPr>
          <w:rFonts w:ascii="Times New Roman" w:hAnsi="Times New Roman"/>
          <w:bCs/>
          <w:color w:val="000000"/>
          <w:sz w:val="24"/>
          <w:szCs w:val="24"/>
          <w:lang w:val="lv-LV"/>
        </w:rPr>
        <w:t>r</w:t>
      </w:r>
      <w:r w:rsidRPr="00233909">
        <w:rPr>
          <w:rFonts w:ascii="Times New Roman" w:hAnsi="Times New Roman"/>
          <w:bCs/>
          <w:color w:val="000000"/>
          <w:sz w:val="24"/>
          <w:szCs w:val="24"/>
          <w:lang w:val="lv-LV"/>
        </w:rPr>
        <w:t>ības izveidi, tās pamatkapitālā tiek ieguldīta Rīgas brīvostas pārvaldei piederošā manta un aktīvi no valsts puses un pašvaldībai piederošā manta un aktīvi ostas teritorijā no pašvaldības puses ar nosacījumu, ka valsts pusei ir ne mazāk kā divas trešdaļas kapitāldaļu;</w:t>
      </w:r>
    </w:p>
    <w:p w14:paraId="5535AE2A" w14:textId="4C973081" w:rsidR="008350AF" w:rsidRDefault="008350AF" w:rsidP="008350AF">
      <w:pPr>
        <w:tabs>
          <w:tab w:val="left" w:pos="993"/>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ab/>
      </w:r>
      <w:r w:rsidRPr="00233909">
        <w:rPr>
          <w:rFonts w:ascii="Times New Roman" w:hAnsi="Times New Roman"/>
          <w:bCs/>
          <w:color w:val="000000"/>
          <w:sz w:val="24"/>
          <w:szCs w:val="24"/>
          <w:lang w:val="lv-LV"/>
        </w:rPr>
        <w:t xml:space="preserve">2) Ventspils ostas pārvaldīšanu īsteno akciju sabiedrība “Ventas osta”, kuras pamatkapitālā deviņu mēnešu laikā no šā likuma spēkā stāšanās iegulda Ventspils brīvostas pārvaldei piederošo mantu un aktīvus no valsts puses un gadījumā, ja tiek panākta vienošanās ar Ventspils pilsētas pašvaldību par tās dalību kapitālsabiedrībā, </w:t>
      </w:r>
      <w:r>
        <w:rPr>
          <w:rFonts w:ascii="Times New Roman" w:hAnsi="Times New Roman"/>
          <w:bCs/>
          <w:color w:val="000000"/>
          <w:sz w:val="24"/>
          <w:szCs w:val="24"/>
          <w:lang w:val="lv-LV"/>
        </w:rPr>
        <w:t xml:space="preserve">- </w:t>
      </w:r>
      <w:r w:rsidRPr="00233909">
        <w:rPr>
          <w:rFonts w:ascii="Times New Roman" w:hAnsi="Times New Roman"/>
          <w:bCs/>
          <w:color w:val="000000"/>
          <w:sz w:val="24"/>
          <w:szCs w:val="24"/>
          <w:lang w:val="lv-LV"/>
        </w:rPr>
        <w:t xml:space="preserve">pašvaldībai piederošu mantu un aktīvus ostas teritorijā no pašvaldības puses ar nosacījumu, ka valsts pusei ir ne mazāk kā divas trešdaļas kapitāldaļu; </w:t>
      </w:r>
    </w:p>
    <w:p w14:paraId="076773C1" w14:textId="77777777" w:rsidR="008350AF" w:rsidRDefault="008350AF" w:rsidP="008350AF">
      <w:pPr>
        <w:tabs>
          <w:tab w:val="left" w:pos="993"/>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ab/>
      </w:r>
      <w:r w:rsidRPr="00233909">
        <w:rPr>
          <w:rFonts w:ascii="Times New Roman" w:hAnsi="Times New Roman"/>
          <w:bCs/>
          <w:color w:val="000000"/>
          <w:sz w:val="24"/>
          <w:szCs w:val="24"/>
          <w:lang w:val="lv-LV"/>
        </w:rPr>
        <w:t xml:space="preserve">3)  deviņu mēnešu laikā no šā likuma spēkā stāšanās likvidēt atvasināto publisko personu - Rīgas brīvostas pārvaldi un Ventspils brīvostas pārvaldi - un nodot attiecīgās atvasinātās publiskās personas tiesības, saistības, mantu un finanšu līdzekļus kopā ar visiem saistītajiem pienākumiem, tiesībām un apgrūtinājumiem, tostarp kredītsaistības, šā likuma 7.panta pirmajā daļā minētajai kapitālsabiedrībai; </w:t>
      </w:r>
    </w:p>
    <w:p w14:paraId="26D05535" w14:textId="00235455" w:rsidR="008350AF" w:rsidRPr="008E697A" w:rsidRDefault="008350AF" w:rsidP="008350AF">
      <w:pPr>
        <w:tabs>
          <w:tab w:val="left" w:pos="993"/>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ab/>
      </w:r>
      <w:r w:rsidRPr="00233909">
        <w:rPr>
          <w:rFonts w:ascii="Times New Roman" w:hAnsi="Times New Roman"/>
          <w:bCs/>
          <w:color w:val="000000"/>
          <w:sz w:val="24"/>
          <w:szCs w:val="24"/>
          <w:lang w:val="lv-LV"/>
        </w:rPr>
        <w:t xml:space="preserve">4) ostas pārvaldes kredītsaistību pārņemšanas nodrošināšanai, finanšu ministrs Latvijas Republikas vārdā var izsniegt  valsts aizdevumu kredītiestāžu izsniegto būvniecības kredītu pārkreditēšanai un uzsākto būvniecības projektu kreditēšanai, </w:t>
      </w:r>
      <w:r w:rsidRPr="00233909">
        <w:rPr>
          <w:rFonts w:ascii="Times New Roman" w:eastAsia="Times New Roman" w:hAnsi="Times New Roman"/>
          <w:sz w:val="24"/>
          <w:szCs w:val="24"/>
          <w:lang w:val="lv-LV" w:eastAsia="lv-LV"/>
        </w:rPr>
        <w:t>pamatojoties uz Ministru kabineta lēmumu, kurā noteikti valsts aizdevuma izsniegšanas nosacījumi</w:t>
      </w:r>
      <w:r>
        <w:rPr>
          <w:rFonts w:ascii="Times New Roman" w:eastAsia="Times New Roman" w:hAnsi="Times New Roman"/>
          <w:sz w:val="24"/>
          <w:szCs w:val="24"/>
          <w:lang w:val="lv-LV" w:eastAsia="lv-LV"/>
        </w:rPr>
        <w:t>.</w:t>
      </w:r>
      <w:r w:rsidR="00F27A7F">
        <w:rPr>
          <w:rFonts w:ascii="Times New Roman" w:eastAsia="Times New Roman" w:hAnsi="Times New Roman"/>
          <w:sz w:val="24"/>
          <w:szCs w:val="24"/>
          <w:lang w:val="lv-LV" w:eastAsia="lv-LV"/>
        </w:rPr>
        <w:t>”</w:t>
      </w:r>
    </w:p>
    <w:bookmarkEnd w:id="2"/>
    <w:p w14:paraId="7B7B28B5" w14:textId="29DB6A34" w:rsidR="002917A4" w:rsidRDefault="002917A4"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6186035D" w14:textId="77777777" w:rsidR="00E863FD" w:rsidRDefault="00E863FD"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5CD48E23" w14:textId="77777777" w:rsidR="000C4D5B" w:rsidRPr="006254A8" w:rsidRDefault="000C4D5B" w:rsidP="00AD68F8">
      <w:pPr>
        <w:pStyle w:val="naisf"/>
        <w:spacing w:before="0" w:after="0"/>
        <w:ind w:left="375" w:firstLine="0"/>
        <w:contextualSpacing/>
        <w:rPr>
          <w:rFonts w:cs="Arial"/>
          <w:lang w:eastAsia="en-US"/>
        </w:rPr>
      </w:pPr>
      <w:r w:rsidRPr="006254A8">
        <w:rPr>
          <w:rFonts w:cs="Arial"/>
          <w:lang w:eastAsia="en-US"/>
        </w:rPr>
        <w:t>Iesniedzējs:</w:t>
      </w:r>
    </w:p>
    <w:p w14:paraId="615DAD6E" w14:textId="45CDDAB4" w:rsidR="00DC4597" w:rsidRPr="006254A8" w:rsidRDefault="00CB2C14" w:rsidP="00AD68F8">
      <w:pPr>
        <w:pStyle w:val="naisf"/>
        <w:spacing w:before="0" w:after="0"/>
        <w:contextualSpacing/>
        <w:rPr>
          <w:rFonts w:cs="Arial"/>
          <w:lang w:eastAsia="en-US"/>
        </w:rPr>
      </w:pPr>
      <w:r>
        <w:rPr>
          <w:rFonts w:cs="Arial"/>
          <w:lang w:eastAsia="en-US"/>
        </w:rPr>
        <w:t>s</w:t>
      </w:r>
      <w:r w:rsidR="00DC4597" w:rsidRPr="006254A8">
        <w:rPr>
          <w:rFonts w:cs="Arial"/>
          <w:lang w:eastAsia="en-US"/>
        </w:rPr>
        <w:t>atiksmes ministrs</w:t>
      </w:r>
      <w:r w:rsidR="00DC4597" w:rsidRPr="006254A8">
        <w:rPr>
          <w:rFonts w:cs="Arial"/>
          <w:lang w:eastAsia="en-US"/>
        </w:rPr>
        <w:tab/>
      </w:r>
      <w:r w:rsidR="00DC4597" w:rsidRPr="006254A8">
        <w:rPr>
          <w:rFonts w:cs="Arial"/>
          <w:lang w:eastAsia="en-US"/>
        </w:rPr>
        <w:tab/>
      </w:r>
      <w:r w:rsidR="00DC4597" w:rsidRPr="006254A8">
        <w:rPr>
          <w:rFonts w:cs="Arial"/>
          <w:lang w:eastAsia="en-US"/>
        </w:rPr>
        <w:tab/>
      </w:r>
      <w:r w:rsidR="00DC4597" w:rsidRPr="006254A8">
        <w:rPr>
          <w:rFonts w:cs="Arial"/>
          <w:lang w:eastAsia="en-US"/>
        </w:rPr>
        <w:tab/>
      </w:r>
      <w:r w:rsidR="00DC4597" w:rsidRPr="006254A8">
        <w:rPr>
          <w:rFonts w:cs="Arial"/>
          <w:lang w:eastAsia="en-US"/>
        </w:rPr>
        <w:tab/>
      </w:r>
      <w:r w:rsidR="00DC4597" w:rsidRPr="006254A8">
        <w:rPr>
          <w:rFonts w:cs="Arial"/>
          <w:lang w:eastAsia="en-US"/>
        </w:rPr>
        <w:tab/>
      </w:r>
      <w:r w:rsidR="002917A4">
        <w:rPr>
          <w:rFonts w:cs="Arial"/>
          <w:lang w:eastAsia="en-US"/>
        </w:rPr>
        <w:tab/>
      </w:r>
      <w:proofErr w:type="spellStart"/>
      <w:r w:rsidR="00860A5D" w:rsidRPr="006254A8">
        <w:rPr>
          <w:rFonts w:cs="Arial"/>
          <w:lang w:eastAsia="en-US"/>
        </w:rPr>
        <w:t>T.Linkaits</w:t>
      </w:r>
      <w:proofErr w:type="spellEnd"/>
    </w:p>
    <w:p w14:paraId="61D33132" w14:textId="77777777" w:rsidR="00DC4597" w:rsidRPr="006254A8" w:rsidRDefault="00DC4597" w:rsidP="00AD68F8">
      <w:pPr>
        <w:pStyle w:val="naisf"/>
        <w:spacing w:before="0" w:after="0"/>
        <w:ind w:firstLine="0"/>
        <w:contextualSpacing/>
        <w:rPr>
          <w:rFonts w:cs="Arial"/>
          <w:lang w:eastAsia="en-US"/>
        </w:rPr>
      </w:pPr>
    </w:p>
    <w:p w14:paraId="26E3FF15" w14:textId="103CD48E" w:rsidR="00E44A79" w:rsidRPr="00F04648" w:rsidRDefault="00DC4597" w:rsidP="00AD68F8">
      <w:pPr>
        <w:pStyle w:val="naisf"/>
        <w:spacing w:before="0" w:after="0"/>
        <w:contextualSpacing/>
        <w:rPr>
          <w:rFonts w:ascii="Calibri" w:eastAsia="Calibri" w:hAnsi="Calibri"/>
          <w:sz w:val="22"/>
          <w:szCs w:val="22"/>
          <w:lang w:eastAsia="en-US"/>
        </w:rPr>
      </w:pPr>
      <w:r w:rsidRPr="006254A8">
        <w:rPr>
          <w:rFonts w:cs="Arial"/>
          <w:lang w:eastAsia="en-US"/>
        </w:rPr>
        <w:t>Vīza:</w:t>
      </w:r>
      <w:r w:rsidR="00CB2C14">
        <w:rPr>
          <w:rFonts w:cs="Arial"/>
          <w:lang w:eastAsia="en-US"/>
        </w:rPr>
        <w:t xml:space="preserve"> </w:t>
      </w:r>
      <w:r w:rsidRPr="006254A8">
        <w:rPr>
          <w:rFonts w:cs="Arial"/>
          <w:lang w:eastAsia="en-US"/>
        </w:rPr>
        <w:t>valsts sekretār</w:t>
      </w:r>
      <w:r w:rsidR="00CB2C14">
        <w:rPr>
          <w:rFonts w:cs="Arial"/>
          <w:lang w:eastAsia="en-US"/>
        </w:rPr>
        <w:t>e</w:t>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proofErr w:type="spellStart"/>
      <w:r w:rsidR="00CB2C14">
        <w:rPr>
          <w:rFonts w:cs="Arial"/>
          <w:lang w:eastAsia="en-US"/>
        </w:rPr>
        <w:t>I.Stepanova</w:t>
      </w:r>
      <w:proofErr w:type="spellEnd"/>
      <w:r w:rsidR="000C4D5B" w:rsidRPr="006254A8">
        <w:rPr>
          <w:rFonts w:cs="Arial"/>
          <w:lang w:eastAsia="en-US"/>
        </w:rPr>
        <w:tab/>
      </w:r>
      <w:r w:rsidR="000C4D5B" w:rsidRPr="006254A8">
        <w:rPr>
          <w:rFonts w:cs="Arial"/>
          <w:lang w:eastAsia="en-US"/>
        </w:rPr>
        <w:tab/>
      </w:r>
      <w:r w:rsidR="000C4D5B" w:rsidRPr="006254A8">
        <w:rPr>
          <w:rFonts w:cs="Arial"/>
          <w:lang w:eastAsia="en-US"/>
        </w:rPr>
        <w:tab/>
      </w:r>
    </w:p>
    <w:sectPr w:rsidR="00E44A79" w:rsidRPr="00F04648" w:rsidSect="00AD68F8">
      <w:headerReference w:type="default" r:id="rId9"/>
      <w:footerReference w:type="default" r:id="rId10"/>
      <w:headerReference w:type="first" r:id="rId11"/>
      <w:footerReference w:type="first" r:id="rId12"/>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0BC43" w14:textId="77777777" w:rsidR="00BA4540" w:rsidRDefault="00BA4540" w:rsidP="00776DA0">
      <w:pPr>
        <w:spacing w:after="0" w:line="240" w:lineRule="auto"/>
      </w:pPr>
      <w:r>
        <w:separator/>
      </w:r>
    </w:p>
  </w:endnote>
  <w:endnote w:type="continuationSeparator" w:id="0">
    <w:p w14:paraId="7219D998" w14:textId="77777777" w:rsidR="00BA4540" w:rsidRDefault="00BA4540" w:rsidP="0077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C7A6" w14:textId="6ED7E097" w:rsidR="000C4D5B" w:rsidRPr="0049465C" w:rsidRDefault="00D40F84">
    <w:pPr>
      <w:pStyle w:val="Footer"/>
      <w:rPr>
        <w:lang w:val="sv-SE"/>
      </w:rPr>
    </w:pPr>
    <w:r w:rsidRPr="00D40F84">
      <w:rPr>
        <w:rFonts w:ascii="Times New Roman" w:hAnsi="Times New Roman"/>
        <w:sz w:val="20"/>
        <w:szCs w:val="20"/>
        <w:lang w:val="lv-LV"/>
      </w:rPr>
      <w:t>SM</w:t>
    </w:r>
    <w:r w:rsidR="00242F8C">
      <w:rPr>
        <w:rFonts w:ascii="Times New Roman" w:hAnsi="Times New Roman"/>
        <w:sz w:val="20"/>
        <w:szCs w:val="20"/>
        <w:lang w:val="lv-LV"/>
      </w:rPr>
      <w:t>l</w:t>
    </w:r>
    <w:r w:rsidRPr="00D40F84">
      <w:rPr>
        <w:rFonts w:ascii="Times New Roman" w:hAnsi="Times New Roman"/>
        <w:sz w:val="20"/>
        <w:szCs w:val="20"/>
        <w:lang w:val="lv-LV"/>
      </w:rPr>
      <w:t>ik_</w:t>
    </w:r>
    <w:r w:rsidR="00242F8C">
      <w:rPr>
        <w:rFonts w:ascii="Times New Roman" w:hAnsi="Times New Roman"/>
        <w:sz w:val="20"/>
        <w:szCs w:val="20"/>
        <w:lang w:val="lv-LV"/>
      </w:rPr>
      <w:t>groz_3006</w:t>
    </w:r>
    <w:r w:rsidRPr="00D40F84">
      <w:rPr>
        <w:rFonts w:ascii="Times New Roman" w:hAnsi="Times New Roman"/>
        <w:sz w:val="20"/>
        <w:szCs w:val="20"/>
        <w:lang w:val="lv-LV"/>
      </w:rPr>
      <w:t>20_</w:t>
    </w:r>
    <w:r w:rsidR="00E44A79">
      <w:rPr>
        <w:rFonts w:ascii="Times New Roman" w:hAnsi="Times New Roman"/>
        <w:sz w:val="20"/>
        <w:szCs w:val="20"/>
        <w:lang w:val="lv-LV"/>
      </w:rPr>
      <w:t>ostas</w:t>
    </w:r>
    <w:r w:rsidRPr="00D40F84">
      <w:rPr>
        <w:rFonts w:ascii="Times New Roman" w:hAnsi="Times New Roman"/>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019F" w14:textId="5988BAED" w:rsidR="000C4D5B" w:rsidRPr="00242F8C" w:rsidRDefault="00242F8C" w:rsidP="00242F8C">
    <w:pPr>
      <w:pStyle w:val="Footer"/>
      <w:rPr>
        <w:lang w:val="sv-SE"/>
      </w:rPr>
    </w:pPr>
    <w:r w:rsidRPr="00D40F84">
      <w:rPr>
        <w:rFonts w:ascii="Times New Roman" w:hAnsi="Times New Roman"/>
        <w:sz w:val="20"/>
        <w:szCs w:val="20"/>
        <w:lang w:val="lv-LV"/>
      </w:rPr>
      <w:t>SM</w:t>
    </w:r>
    <w:r>
      <w:rPr>
        <w:rFonts w:ascii="Times New Roman" w:hAnsi="Times New Roman"/>
        <w:sz w:val="20"/>
        <w:szCs w:val="20"/>
        <w:lang w:val="lv-LV"/>
      </w:rPr>
      <w:t>l</w:t>
    </w:r>
    <w:r w:rsidRPr="00D40F84">
      <w:rPr>
        <w:rFonts w:ascii="Times New Roman" w:hAnsi="Times New Roman"/>
        <w:sz w:val="20"/>
        <w:szCs w:val="20"/>
        <w:lang w:val="lv-LV"/>
      </w:rPr>
      <w:t>ik_</w:t>
    </w:r>
    <w:r>
      <w:rPr>
        <w:rFonts w:ascii="Times New Roman" w:hAnsi="Times New Roman"/>
        <w:sz w:val="20"/>
        <w:szCs w:val="20"/>
        <w:lang w:val="lv-LV"/>
      </w:rPr>
      <w:t>groz_3006</w:t>
    </w:r>
    <w:r w:rsidRPr="00D40F84">
      <w:rPr>
        <w:rFonts w:ascii="Times New Roman" w:hAnsi="Times New Roman"/>
        <w:sz w:val="20"/>
        <w:szCs w:val="20"/>
        <w:lang w:val="lv-LV"/>
      </w:rPr>
      <w:t>20_</w:t>
    </w:r>
    <w:r>
      <w:rPr>
        <w:rFonts w:ascii="Times New Roman" w:hAnsi="Times New Roman"/>
        <w:sz w:val="20"/>
        <w:szCs w:val="20"/>
        <w:lang w:val="lv-LV"/>
      </w:rPr>
      <w:t>ostas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837F4" w14:textId="77777777" w:rsidR="00BA4540" w:rsidRDefault="00BA4540" w:rsidP="00776DA0">
      <w:pPr>
        <w:spacing w:after="0" w:line="240" w:lineRule="auto"/>
      </w:pPr>
      <w:r>
        <w:separator/>
      </w:r>
    </w:p>
  </w:footnote>
  <w:footnote w:type="continuationSeparator" w:id="0">
    <w:p w14:paraId="5510628F" w14:textId="77777777" w:rsidR="00BA4540" w:rsidRDefault="00BA4540" w:rsidP="0077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2021694827"/>
      <w:docPartObj>
        <w:docPartGallery w:val="Page Numbers (Top of Page)"/>
        <w:docPartUnique/>
      </w:docPartObj>
    </w:sdtPr>
    <w:sdtEndPr>
      <w:rPr>
        <w:noProof/>
      </w:rPr>
    </w:sdtEndPr>
    <w:sdtContent>
      <w:p w14:paraId="47F72C13" w14:textId="12BCF8E2" w:rsidR="00431AE7" w:rsidRPr="00772F8B" w:rsidRDefault="00431AE7">
        <w:pPr>
          <w:pStyle w:val="Header"/>
          <w:jc w:val="center"/>
          <w:rPr>
            <w:rFonts w:ascii="Times New Roman" w:hAnsi="Times New Roman"/>
          </w:rPr>
        </w:pPr>
        <w:r w:rsidRPr="00772F8B">
          <w:rPr>
            <w:rFonts w:ascii="Times New Roman" w:hAnsi="Times New Roman"/>
          </w:rPr>
          <w:fldChar w:fldCharType="begin"/>
        </w:r>
        <w:r w:rsidRPr="00772F8B">
          <w:rPr>
            <w:rFonts w:ascii="Times New Roman" w:hAnsi="Times New Roman"/>
          </w:rPr>
          <w:instrText xml:space="preserve"> PAGE   \* MERGEFORMAT </w:instrText>
        </w:r>
        <w:r w:rsidRPr="00772F8B">
          <w:rPr>
            <w:rFonts w:ascii="Times New Roman" w:hAnsi="Times New Roman"/>
          </w:rPr>
          <w:fldChar w:fldCharType="separate"/>
        </w:r>
        <w:r w:rsidR="00F27A7F">
          <w:rPr>
            <w:rFonts w:ascii="Times New Roman" w:hAnsi="Times New Roman"/>
            <w:noProof/>
          </w:rPr>
          <w:t>5</w:t>
        </w:r>
        <w:r w:rsidRPr="00772F8B">
          <w:rPr>
            <w:rFonts w:ascii="Times New Roman" w:hAnsi="Times New Roman"/>
            <w:noProof/>
          </w:rPr>
          <w:fldChar w:fldCharType="end"/>
        </w:r>
      </w:p>
    </w:sdtContent>
  </w:sdt>
  <w:p w14:paraId="414FF6E6" w14:textId="77777777" w:rsidR="000C4D5B" w:rsidRDefault="000C4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209F" w14:textId="7EB70170" w:rsidR="002C1179" w:rsidRDefault="002C1179">
    <w:pPr>
      <w:pStyle w:val="Header"/>
      <w:jc w:val="right"/>
    </w:pPr>
  </w:p>
  <w:p w14:paraId="73E2991F" w14:textId="77777777" w:rsidR="002C1179" w:rsidRDefault="002C1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196"/>
    <w:multiLevelType w:val="hybridMultilevel"/>
    <w:tmpl w:val="BB40147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4EC7AEB"/>
    <w:multiLevelType w:val="hybridMultilevel"/>
    <w:tmpl w:val="8ADCC142"/>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E0B6144"/>
    <w:multiLevelType w:val="hybridMultilevel"/>
    <w:tmpl w:val="2566211A"/>
    <w:lvl w:ilvl="0" w:tplc="E90C34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9D2323"/>
    <w:multiLevelType w:val="hybridMultilevel"/>
    <w:tmpl w:val="FC18CC2C"/>
    <w:lvl w:ilvl="0" w:tplc="2EC22D9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3E31224"/>
    <w:multiLevelType w:val="hybridMultilevel"/>
    <w:tmpl w:val="B220EA2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21847FDF"/>
    <w:multiLevelType w:val="hybridMultilevel"/>
    <w:tmpl w:val="BD888628"/>
    <w:lvl w:ilvl="0" w:tplc="29B2EF58">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3360D10"/>
    <w:multiLevelType w:val="hybridMultilevel"/>
    <w:tmpl w:val="B3C4D9F4"/>
    <w:lvl w:ilvl="0" w:tplc="FB0C927E">
      <w:start w:val="1"/>
      <w:numFmt w:val="bullet"/>
      <w:lvlText w:val=""/>
      <w:lvlJc w:val="left"/>
      <w:pPr>
        <w:tabs>
          <w:tab w:val="num" w:pos="720"/>
        </w:tabs>
        <w:ind w:left="720" w:hanging="360"/>
      </w:pPr>
      <w:rPr>
        <w:rFonts w:ascii="Wingdings 2" w:hAnsi="Wingdings 2" w:hint="default"/>
      </w:rPr>
    </w:lvl>
    <w:lvl w:ilvl="1" w:tplc="5C72EBF6" w:tentative="1">
      <w:start w:val="1"/>
      <w:numFmt w:val="bullet"/>
      <w:lvlText w:val=""/>
      <w:lvlJc w:val="left"/>
      <w:pPr>
        <w:tabs>
          <w:tab w:val="num" w:pos="1440"/>
        </w:tabs>
        <w:ind w:left="1440" w:hanging="360"/>
      </w:pPr>
      <w:rPr>
        <w:rFonts w:ascii="Wingdings 2" w:hAnsi="Wingdings 2" w:hint="default"/>
      </w:rPr>
    </w:lvl>
    <w:lvl w:ilvl="2" w:tplc="DD92AAB4" w:tentative="1">
      <w:start w:val="1"/>
      <w:numFmt w:val="bullet"/>
      <w:lvlText w:val=""/>
      <w:lvlJc w:val="left"/>
      <w:pPr>
        <w:tabs>
          <w:tab w:val="num" w:pos="2160"/>
        </w:tabs>
        <w:ind w:left="2160" w:hanging="360"/>
      </w:pPr>
      <w:rPr>
        <w:rFonts w:ascii="Wingdings 2" w:hAnsi="Wingdings 2" w:hint="default"/>
      </w:rPr>
    </w:lvl>
    <w:lvl w:ilvl="3" w:tplc="2C423424" w:tentative="1">
      <w:start w:val="1"/>
      <w:numFmt w:val="bullet"/>
      <w:lvlText w:val=""/>
      <w:lvlJc w:val="left"/>
      <w:pPr>
        <w:tabs>
          <w:tab w:val="num" w:pos="2880"/>
        </w:tabs>
        <w:ind w:left="2880" w:hanging="360"/>
      </w:pPr>
      <w:rPr>
        <w:rFonts w:ascii="Wingdings 2" w:hAnsi="Wingdings 2" w:hint="default"/>
      </w:rPr>
    </w:lvl>
    <w:lvl w:ilvl="4" w:tplc="A5844E98" w:tentative="1">
      <w:start w:val="1"/>
      <w:numFmt w:val="bullet"/>
      <w:lvlText w:val=""/>
      <w:lvlJc w:val="left"/>
      <w:pPr>
        <w:tabs>
          <w:tab w:val="num" w:pos="3600"/>
        </w:tabs>
        <w:ind w:left="3600" w:hanging="360"/>
      </w:pPr>
      <w:rPr>
        <w:rFonts w:ascii="Wingdings 2" w:hAnsi="Wingdings 2" w:hint="default"/>
      </w:rPr>
    </w:lvl>
    <w:lvl w:ilvl="5" w:tplc="B39027CC" w:tentative="1">
      <w:start w:val="1"/>
      <w:numFmt w:val="bullet"/>
      <w:lvlText w:val=""/>
      <w:lvlJc w:val="left"/>
      <w:pPr>
        <w:tabs>
          <w:tab w:val="num" w:pos="4320"/>
        </w:tabs>
        <w:ind w:left="4320" w:hanging="360"/>
      </w:pPr>
      <w:rPr>
        <w:rFonts w:ascii="Wingdings 2" w:hAnsi="Wingdings 2" w:hint="default"/>
      </w:rPr>
    </w:lvl>
    <w:lvl w:ilvl="6" w:tplc="4A2612EE" w:tentative="1">
      <w:start w:val="1"/>
      <w:numFmt w:val="bullet"/>
      <w:lvlText w:val=""/>
      <w:lvlJc w:val="left"/>
      <w:pPr>
        <w:tabs>
          <w:tab w:val="num" w:pos="5040"/>
        </w:tabs>
        <w:ind w:left="5040" w:hanging="360"/>
      </w:pPr>
      <w:rPr>
        <w:rFonts w:ascii="Wingdings 2" w:hAnsi="Wingdings 2" w:hint="default"/>
      </w:rPr>
    </w:lvl>
    <w:lvl w:ilvl="7" w:tplc="AB521DB0" w:tentative="1">
      <w:start w:val="1"/>
      <w:numFmt w:val="bullet"/>
      <w:lvlText w:val=""/>
      <w:lvlJc w:val="left"/>
      <w:pPr>
        <w:tabs>
          <w:tab w:val="num" w:pos="5760"/>
        </w:tabs>
        <w:ind w:left="5760" w:hanging="360"/>
      </w:pPr>
      <w:rPr>
        <w:rFonts w:ascii="Wingdings 2" w:hAnsi="Wingdings 2" w:hint="default"/>
      </w:rPr>
    </w:lvl>
    <w:lvl w:ilvl="8" w:tplc="4444673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69C6EE3"/>
    <w:multiLevelType w:val="hybridMultilevel"/>
    <w:tmpl w:val="5B543BA0"/>
    <w:lvl w:ilvl="0" w:tplc="EFE2621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371E3C57"/>
    <w:multiLevelType w:val="hybridMultilevel"/>
    <w:tmpl w:val="7938BB38"/>
    <w:lvl w:ilvl="0" w:tplc="1C30C97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B281E09"/>
    <w:multiLevelType w:val="hybridMultilevel"/>
    <w:tmpl w:val="84541D8C"/>
    <w:lvl w:ilvl="0" w:tplc="DEA854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B933E86"/>
    <w:multiLevelType w:val="hybridMultilevel"/>
    <w:tmpl w:val="41EC87FE"/>
    <w:lvl w:ilvl="0" w:tplc="B0B0EB8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A752C76"/>
    <w:multiLevelType w:val="hybridMultilevel"/>
    <w:tmpl w:val="A76EBF4E"/>
    <w:lvl w:ilvl="0" w:tplc="A532F47A">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513656E8"/>
    <w:multiLevelType w:val="hybridMultilevel"/>
    <w:tmpl w:val="F3EE9C44"/>
    <w:lvl w:ilvl="0" w:tplc="10B2B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DC819C1"/>
    <w:multiLevelType w:val="hybridMultilevel"/>
    <w:tmpl w:val="E7B25066"/>
    <w:lvl w:ilvl="0" w:tplc="D750D278">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4" w15:restartNumberingAfterBreak="0">
    <w:nsid w:val="6532078A"/>
    <w:multiLevelType w:val="hybridMultilevel"/>
    <w:tmpl w:val="C450AF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EF429B"/>
    <w:multiLevelType w:val="hybridMultilevel"/>
    <w:tmpl w:val="8CAACDA8"/>
    <w:lvl w:ilvl="0" w:tplc="3468C300">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6" w15:restartNumberingAfterBreak="0">
    <w:nsid w:val="7C313364"/>
    <w:multiLevelType w:val="hybridMultilevel"/>
    <w:tmpl w:val="020CEC8A"/>
    <w:lvl w:ilvl="0" w:tplc="C02C06C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4"/>
  </w:num>
  <w:num w:numId="4">
    <w:abstractNumId w:val="1"/>
  </w:num>
  <w:num w:numId="5">
    <w:abstractNumId w:val="16"/>
  </w:num>
  <w:num w:numId="6">
    <w:abstractNumId w:val="5"/>
  </w:num>
  <w:num w:numId="7">
    <w:abstractNumId w:val="11"/>
  </w:num>
  <w:num w:numId="8">
    <w:abstractNumId w:val="3"/>
  </w:num>
  <w:num w:numId="9">
    <w:abstractNumId w:val="15"/>
  </w:num>
  <w:num w:numId="10">
    <w:abstractNumId w:val="13"/>
  </w:num>
  <w:num w:numId="11">
    <w:abstractNumId w:val="6"/>
  </w:num>
  <w:num w:numId="12">
    <w:abstractNumId w:val="12"/>
  </w:num>
  <w:num w:numId="13">
    <w:abstractNumId w:val="14"/>
  </w:num>
  <w:num w:numId="14">
    <w:abstractNumId w:val="9"/>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BD"/>
    <w:rsid w:val="00001123"/>
    <w:rsid w:val="00001D01"/>
    <w:rsid w:val="000039E6"/>
    <w:rsid w:val="00003D58"/>
    <w:rsid w:val="00006B7A"/>
    <w:rsid w:val="000074AF"/>
    <w:rsid w:val="0000794B"/>
    <w:rsid w:val="000102F3"/>
    <w:rsid w:val="00011F6A"/>
    <w:rsid w:val="00015A33"/>
    <w:rsid w:val="000226F8"/>
    <w:rsid w:val="00023DDD"/>
    <w:rsid w:val="0002493A"/>
    <w:rsid w:val="000254AD"/>
    <w:rsid w:val="000270D4"/>
    <w:rsid w:val="000279BA"/>
    <w:rsid w:val="00030B15"/>
    <w:rsid w:val="0003111A"/>
    <w:rsid w:val="00031121"/>
    <w:rsid w:val="00035E25"/>
    <w:rsid w:val="0004059B"/>
    <w:rsid w:val="000413D0"/>
    <w:rsid w:val="0004427D"/>
    <w:rsid w:val="000461B8"/>
    <w:rsid w:val="00047387"/>
    <w:rsid w:val="00050BCA"/>
    <w:rsid w:val="00052542"/>
    <w:rsid w:val="000527EE"/>
    <w:rsid w:val="0006105D"/>
    <w:rsid w:val="000626CE"/>
    <w:rsid w:val="000637F5"/>
    <w:rsid w:val="00066CB3"/>
    <w:rsid w:val="00066FC5"/>
    <w:rsid w:val="000715C2"/>
    <w:rsid w:val="00073213"/>
    <w:rsid w:val="0007395B"/>
    <w:rsid w:val="00083538"/>
    <w:rsid w:val="00083D07"/>
    <w:rsid w:val="00090673"/>
    <w:rsid w:val="00090847"/>
    <w:rsid w:val="00090D58"/>
    <w:rsid w:val="00090F26"/>
    <w:rsid w:val="00091339"/>
    <w:rsid w:val="00092C57"/>
    <w:rsid w:val="00092CFE"/>
    <w:rsid w:val="000A19C3"/>
    <w:rsid w:val="000A2FAA"/>
    <w:rsid w:val="000A40B4"/>
    <w:rsid w:val="000A6A0A"/>
    <w:rsid w:val="000A764B"/>
    <w:rsid w:val="000B08EC"/>
    <w:rsid w:val="000B1909"/>
    <w:rsid w:val="000B3C7E"/>
    <w:rsid w:val="000B4231"/>
    <w:rsid w:val="000B53D2"/>
    <w:rsid w:val="000B5625"/>
    <w:rsid w:val="000C0DBE"/>
    <w:rsid w:val="000C2280"/>
    <w:rsid w:val="000C2903"/>
    <w:rsid w:val="000C412B"/>
    <w:rsid w:val="000C4BC5"/>
    <w:rsid w:val="000C4D5B"/>
    <w:rsid w:val="000C6706"/>
    <w:rsid w:val="000D0DAC"/>
    <w:rsid w:val="000D31FF"/>
    <w:rsid w:val="000D33CA"/>
    <w:rsid w:val="000D4609"/>
    <w:rsid w:val="000E1298"/>
    <w:rsid w:val="000E1AA9"/>
    <w:rsid w:val="000E5C51"/>
    <w:rsid w:val="000F5FB4"/>
    <w:rsid w:val="001041A0"/>
    <w:rsid w:val="00105101"/>
    <w:rsid w:val="00105178"/>
    <w:rsid w:val="001077EB"/>
    <w:rsid w:val="00110EA4"/>
    <w:rsid w:val="001113C4"/>
    <w:rsid w:val="00114FED"/>
    <w:rsid w:val="001169B4"/>
    <w:rsid w:val="00123800"/>
    <w:rsid w:val="0012418C"/>
    <w:rsid w:val="00124D29"/>
    <w:rsid w:val="0012645F"/>
    <w:rsid w:val="00131000"/>
    <w:rsid w:val="00131476"/>
    <w:rsid w:val="001364FF"/>
    <w:rsid w:val="00136DC2"/>
    <w:rsid w:val="00137A2C"/>
    <w:rsid w:val="00140DCF"/>
    <w:rsid w:val="001427FC"/>
    <w:rsid w:val="001432AC"/>
    <w:rsid w:val="0014582B"/>
    <w:rsid w:val="00145ED4"/>
    <w:rsid w:val="00152B9C"/>
    <w:rsid w:val="00152C5A"/>
    <w:rsid w:val="001534AE"/>
    <w:rsid w:val="00155BAA"/>
    <w:rsid w:val="00160502"/>
    <w:rsid w:val="00163DB7"/>
    <w:rsid w:val="001646EB"/>
    <w:rsid w:val="00166CBB"/>
    <w:rsid w:val="00172064"/>
    <w:rsid w:val="00176B07"/>
    <w:rsid w:val="001815A5"/>
    <w:rsid w:val="00185FCF"/>
    <w:rsid w:val="00187CD7"/>
    <w:rsid w:val="0019118C"/>
    <w:rsid w:val="001915B9"/>
    <w:rsid w:val="00191C98"/>
    <w:rsid w:val="00192090"/>
    <w:rsid w:val="001A05D2"/>
    <w:rsid w:val="001A276A"/>
    <w:rsid w:val="001B2CC3"/>
    <w:rsid w:val="001B3F20"/>
    <w:rsid w:val="001B5A6D"/>
    <w:rsid w:val="001B7930"/>
    <w:rsid w:val="001C3193"/>
    <w:rsid w:val="001C6072"/>
    <w:rsid w:val="001C67D3"/>
    <w:rsid w:val="001C71B6"/>
    <w:rsid w:val="001D6707"/>
    <w:rsid w:val="001D70AB"/>
    <w:rsid w:val="001D74DB"/>
    <w:rsid w:val="001E10CE"/>
    <w:rsid w:val="001E15E1"/>
    <w:rsid w:val="001E5A44"/>
    <w:rsid w:val="001E627C"/>
    <w:rsid w:val="001F08E1"/>
    <w:rsid w:val="001F6CB3"/>
    <w:rsid w:val="001F7470"/>
    <w:rsid w:val="001F769F"/>
    <w:rsid w:val="0020163E"/>
    <w:rsid w:val="0020399C"/>
    <w:rsid w:val="00204138"/>
    <w:rsid w:val="00213CB2"/>
    <w:rsid w:val="00216412"/>
    <w:rsid w:val="00216524"/>
    <w:rsid w:val="00216672"/>
    <w:rsid w:val="002167F8"/>
    <w:rsid w:val="00223BE3"/>
    <w:rsid w:val="002274C4"/>
    <w:rsid w:val="0023357D"/>
    <w:rsid w:val="0023482B"/>
    <w:rsid w:val="0023770A"/>
    <w:rsid w:val="00237865"/>
    <w:rsid w:val="00237B9A"/>
    <w:rsid w:val="002409D0"/>
    <w:rsid w:val="00242F8C"/>
    <w:rsid w:val="00245036"/>
    <w:rsid w:val="002539F5"/>
    <w:rsid w:val="002539FB"/>
    <w:rsid w:val="002551BD"/>
    <w:rsid w:val="002558AC"/>
    <w:rsid w:val="00256FE2"/>
    <w:rsid w:val="00257865"/>
    <w:rsid w:val="00257AFE"/>
    <w:rsid w:val="002628FB"/>
    <w:rsid w:val="00263CD7"/>
    <w:rsid w:val="00265071"/>
    <w:rsid w:val="002716CD"/>
    <w:rsid w:val="00273992"/>
    <w:rsid w:val="00274CDB"/>
    <w:rsid w:val="00277494"/>
    <w:rsid w:val="0028129D"/>
    <w:rsid w:val="002824E3"/>
    <w:rsid w:val="002828ED"/>
    <w:rsid w:val="002836BF"/>
    <w:rsid w:val="00284BEA"/>
    <w:rsid w:val="00284F68"/>
    <w:rsid w:val="00285C49"/>
    <w:rsid w:val="00285CD5"/>
    <w:rsid w:val="002917A4"/>
    <w:rsid w:val="00293CE6"/>
    <w:rsid w:val="002946E8"/>
    <w:rsid w:val="002A13EA"/>
    <w:rsid w:val="002A1523"/>
    <w:rsid w:val="002A2D5F"/>
    <w:rsid w:val="002A3673"/>
    <w:rsid w:val="002A42E8"/>
    <w:rsid w:val="002A5324"/>
    <w:rsid w:val="002A743A"/>
    <w:rsid w:val="002B0C01"/>
    <w:rsid w:val="002C1179"/>
    <w:rsid w:val="002C2F3B"/>
    <w:rsid w:val="002C461C"/>
    <w:rsid w:val="002C4DE8"/>
    <w:rsid w:val="002C5059"/>
    <w:rsid w:val="002C69CC"/>
    <w:rsid w:val="002C77E0"/>
    <w:rsid w:val="002D3567"/>
    <w:rsid w:val="002D69B7"/>
    <w:rsid w:val="002D7D3A"/>
    <w:rsid w:val="002E0CC5"/>
    <w:rsid w:val="002E17F4"/>
    <w:rsid w:val="002E334A"/>
    <w:rsid w:val="002E48FC"/>
    <w:rsid w:val="002E55E4"/>
    <w:rsid w:val="002E5D28"/>
    <w:rsid w:val="002E5EA6"/>
    <w:rsid w:val="002E7C0D"/>
    <w:rsid w:val="002F0FD5"/>
    <w:rsid w:val="002F31FD"/>
    <w:rsid w:val="002F4501"/>
    <w:rsid w:val="002F7689"/>
    <w:rsid w:val="002F7F8A"/>
    <w:rsid w:val="00300A94"/>
    <w:rsid w:val="00304AB7"/>
    <w:rsid w:val="00304D8C"/>
    <w:rsid w:val="003102B1"/>
    <w:rsid w:val="0031145E"/>
    <w:rsid w:val="00313722"/>
    <w:rsid w:val="00321B1A"/>
    <w:rsid w:val="003225A6"/>
    <w:rsid w:val="00325A6B"/>
    <w:rsid w:val="00327F18"/>
    <w:rsid w:val="003312EF"/>
    <w:rsid w:val="003328DE"/>
    <w:rsid w:val="00332B27"/>
    <w:rsid w:val="00336062"/>
    <w:rsid w:val="003426D6"/>
    <w:rsid w:val="00342ABA"/>
    <w:rsid w:val="003444A0"/>
    <w:rsid w:val="0034752A"/>
    <w:rsid w:val="00351629"/>
    <w:rsid w:val="00353230"/>
    <w:rsid w:val="0036055B"/>
    <w:rsid w:val="00363DCD"/>
    <w:rsid w:val="00364C47"/>
    <w:rsid w:val="0036621C"/>
    <w:rsid w:val="00366B9E"/>
    <w:rsid w:val="00366BE9"/>
    <w:rsid w:val="00370E19"/>
    <w:rsid w:val="0037317F"/>
    <w:rsid w:val="0037598E"/>
    <w:rsid w:val="00376B8E"/>
    <w:rsid w:val="00377E6C"/>
    <w:rsid w:val="0038143D"/>
    <w:rsid w:val="00393343"/>
    <w:rsid w:val="00393FC9"/>
    <w:rsid w:val="00396367"/>
    <w:rsid w:val="003970D3"/>
    <w:rsid w:val="00397BF4"/>
    <w:rsid w:val="003A0505"/>
    <w:rsid w:val="003A1780"/>
    <w:rsid w:val="003B2B75"/>
    <w:rsid w:val="003B3684"/>
    <w:rsid w:val="003B3EE6"/>
    <w:rsid w:val="003B4C5C"/>
    <w:rsid w:val="003C154A"/>
    <w:rsid w:val="003C1658"/>
    <w:rsid w:val="003C2C30"/>
    <w:rsid w:val="003C43E6"/>
    <w:rsid w:val="003D0E99"/>
    <w:rsid w:val="003D18F0"/>
    <w:rsid w:val="003D6889"/>
    <w:rsid w:val="003E2CD7"/>
    <w:rsid w:val="003E3E26"/>
    <w:rsid w:val="003E6C75"/>
    <w:rsid w:val="003F027F"/>
    <w:rsid w:val="003F1175"/>
    <w:rsid w:val="003F1FAE"/>
    <w:rsid w:val="003F2700"/>
    <w:rsid w:val="003F2A56"/>
    <w:rsid w:val="003F313E"/>
    <w:rsid w:val="003F641E"/>
    <w:rsid w:val="00401252"/>
    <w:rsid w:val="0040326E"/>
    <w:rsid w:val="0040518B"/>
    <w:rsid w:val="00406512"/>
    <w:rsid w:val="004075B5"/>
    <w:rsid w:val="004108B3"/>
    <w:rsid w:val="00413189"/>
    <w:rsid w:val="0041319C"/>
    <w:rsid w:val="00415492"/>
    <w:rsid w:val="00425E92"/>
    <w:rsid w:val="004307AC"/>
    <w:rsid w:val="004312FB"/>
    <w:rsid w:val="00431AE7"/>
    <w:rsid w:val="00433F3E"/>
    <w:rsid w:val="00436746"/>
    <w:rsid w:val="00441273"/>
    <w:rsid w:val="0044265D"/>
    <w:rsid w:val="00445293"/>
    <w:rsid w:val="004521E1"/>
    <w:rsid w:val="004527C6"/>
    <w:rsid w:val="0045460D"/>
    <w:rsid w:val="004571E4"/>
    <w:rsid w:val="0045769F"/>
    <w:rsid w:val="00457FC6"/>
    <w:rsid w:val="00460BE9"/>
    <w:rsid w:val="004636EF"/>
    <w:rsid w:val="00463C11"/>
    <w:rsid w:val="00465C77"/>
    <w:rsid w:val="00467E19"/>
    <w:rsid w:val="00470916"/>
    <w:rsid w:val="0047441D"/>
    <w:rsid w:val="00475016"/>
    <w:rsid w:val="00475084"/>
    <w:rsid w:val="00477727"/>
    <w:rsid w:val="00481E19"/>
    <w:rsid w:val="004829B2"/>
    <w:rsid w:val="0048331D"/>
    <w:rsid w:val="00484DF3"/>
    <w:rsid w:val="00486DBC"/>
    <w:rsid w:val="00491745"/>
    <w:rsid w:val="004935E6"/>
    <w:rsid w:val="00493FF7"/>
    <w:rsid w:val="0049465C"/>
    <w:rsid w:val="004A18F1"/>
    <w:rsid w:val="004B010B"/>
    <w:rsid w:val="004B6707"/>
    <w:rsid w:val="004B7D01"/>
    <w:rsid w:val="004C2AE4"/>
    <w:rsid w:val="004C49EF"/>
    <w:rsid w:val="004D140B"/>
    <w:rsid w:val="004D288E"/>
    <w:rsid w:val="004D28D2"/>
    <w:rsid w:val="004D34FC"/>
    <w:rsid w:val="004D5C21"/>
    <w:rsid w:val="004E05FA"/>
    <w:rsid w:val="004E0687"/>
    <w:rsid w:val="004E39C7"/>
    <w:rsid w:val="004E41EC"/>
    <w:rsid w:val="004F2B51"/>
    <w:rsid w:val="004F51CD"/>
    <w:rsid w:val="004F6DB4"/>
    <w:rsid w:val="004F76D4"/>
    <w:rsid w:val="005001E8"/>
    <w:rsid w:val="0050040D"/>
    <w:rsid w:val="00502D9D"/>
    <w:rsid w:val="0050341F"/>
    <w:rsid w:val="0050576E"/>
    <w:rsid w:val="00505CC2"/>
    <w:rsid w:val="005075DE"/>
    <w:rsid w:val="00512183"/>
    <w:rsid w:val="00512A7E"/>
    <w:rsid w:val="00514DF8"/>
    <w:rsid w:val="0051551C"/>
    <w:rsid w:val="00517766"/>
    <w:rsid w:val="0052388E"/>
    <w:rsid w:val="00524042"/>
    <w:rsid w:val="005250D1"/>
    <w:rsid w:val="005252D8"/>
    <w:rsid w:val="00527BA3"/>
    <w:rsid w:val="00527BA9"/>
    <w:rsid w:val="0053682B"/>
    <w:rsid w:val="00545AD5"/>
    <w:rsid w:val="005507B9"/>
    <w:rsid w:val="0055111D"/>
    <w:rsid w:val="00552269"/>
    <w:rsid w:val="00556757"/>
    <w:rsid w:val="005608B6"/>
    <w:rsid w:val="00560B2F"/>
    <w:rsid w:val="0056204A"/>
    <w:rsid w:val="005624F9"/>
    <w:rsid w:val="00565913"/>
    <w:rsid w:val="00566ACA"/>
    <w:rsid w:val="00567912"/>
    <w:rsid w:val="00571152"/>
    <w:rsid w:val="00575DCF"/>
    <w:rsid w:val="00581FE7"/>
    <w:rsid w:val="005821A7"/>
    <w:rsid w:val="005825D2"/>
    <w:rsid w:val="00583E48"/>
    <w:rsid w:val="00585730"/>
    <w:rsid w:val="005867A0"/>
    <w:rsid w:val="00587D38"/>
    <w:rsid w:val="00590836"/>
    <w:rsid w:val="00590D56"/>
    <w:rsid w:val="00592252"/>
    <w:rsid w:val="00593050"/>
    <w:rsid w:val="0059389B"/>
    <w:rsid w:val="005A03B8"/>
    <w:rsid w:val="005A1E67"/>
    <w:rsid w:val="005A2682"/>
    <w:rsid w:val="005A2C79"/>
    <w:rsid w:val="005A4FD4"/>
    <w:rsid w:val="005A52FA"/>
    <w:rsid w:val="005A5709"/>
    <w:rsid w:val="005A5DAF"/>
    <w:rsid w:val="005A69B8"/>
    <w:rsid w:val="005A70B1"/>
    <w:rsid w:val="005A7821"/>
    <w:rsid w:val="005B3586"/>
    <w:rsid w:val="005B3C44"/>
    <w:rsid w:val="005B4096"/>
    <w:rsid w:val="005B50EC"/>
    <w:rsid w:val="005C0C33"/>
    <w:rsid w:val="005C21ED"/>
    <w:rsid w:val="005C2EE7"/>
    <w:rsid w:val="005C408F"/>
    <w:rsid w:val="005C6A56"/>
    <w:rsid w:val="005D08DB"/>
    <w:rsid w:val="005D2BF2"/>
    <w:rsid w:val="005D35FC"/>
    <w:rsid w:val="005D5256"/>
    <w:rsid w:val="005D527E"/>
    <w:rsid w:val="005D6DD2"/>
    <w:rsid w:val="005D715D"/>
    <w:rsid w:val="005E3044"/>
    <w:rsid w:val="005E30A1"/>
    <w:rsid w:val="005E552A"/>
    <w:rsid w:val="005F0E13"/>
    <w:rsid w:val="005F2660"/>
    <w:rsid w:val="005F4026"/>
    <w:rsid w:val="005F45E1"/>
    <w:rsid w:val="005F5996"/>
    <w:rsid w:val="005F7E26"/>
    <w:rsid w:val="00602E36"/>
    <w:rsid w:val="00603AF0"/>
    <w:rsid w:val="00603EA1"/>
    <w:rsid w:val="00605D1D"/>
    <w:rsid w:val="00607555"/>
    <w:rsid w:val="0061083C"/>
    <w:rsid w:val="00611A6C"/>
    <w:rsid w:val="00612FAB"/>
    <w:rsid w:val="006138EF"/>
    <w:rsid w:val="00615D6A"/>
    <w:rsid w:val="00621293"/>
    <w:rsid w:val="006213D7"/>
    <w:rsid w:val="00622079"/>
    <w:rsid w:val="0062276D"/>
    <w:rsid w:val="006254A8"/>
    <w:rsid w:val="006267A2"/>
    <w:rsid w:val="00626F16"/>
    <w:rsid w:val="00627D61"/>
    <w:rsid w:val="006307B6"/>
    <w:rsid w:val="00633FC8"/>
    <w:rsid w:val="00635552"/>
    <w:rsid w:val="00635582"/>
    <w:rsid w:val="00640D61"/>
    <w:rsid w:val="00642CA1"/>
    <w:rsid w:val="00644669"/>
    <w:rsid w:val="00646C77"/>
    <w:rsid w:val="00646D84"/>
    <w:rsid w:val="00656762"/>
    <w:rsid w:val="00665E91"/>
    <w:rsid w:val="00676FC2"/>
    <w:rsid w:val="00680E97"/>
    <w:rsid w:val="00681CD3"/>
    <w:rsid w:val="0068641F"/>
    <w:rsid w:val="0068767F"/>
    <w:rsid w:val="0069007D"/>
    <w:rsid w:val="0069235A"/>
    <w:rsid w:val="00693479"/>
    <w:rsid w:val="00693E9B"/>
    <w:rsid w:val="006946AE"/>
    <w:rsid w:val="006946C2"/>
    <w:rsid w:val="00695924"/>
    <w:rsid w:val="00697C15"/>
    <w:rsid w:val="006B0570"/>
    <w:rsid w:val="006B0C06"/>
    <w:rsid w:val="006B377E"/>
    <w:rsid w:val="006B4546"/>
    <w:rsid w:val="006B5FD0"/>
    <w:rsid w:val="006C269D"/>
    <w:rsid w:val="006C5846"/>
    <w:rsid w:val="006C6CD5"/>
    <w:rsid w:val="006C6F2D"/>
    <w:rsid w:val="006D0A23"/>
    <w:rsid w:val="006D17C9"/>
    <w:rsid w:val="006D341F"/>
    <w:rsid w:val="006D4C59"/>
    <w:rsid w:val="006D658E"/>
    <w:rsid w:val="006D7AB6"/>
    <w:rsid w:val="006E0B48"/>
    <w:rsid w:val="006E1064"/>
    <w:rsid w:val="006E4235"/>
    <w:rsid w:val="006E4E87"/>
    <w:rsid w:val="006E689C"/>
    <w:rsid w:val="006E7C12"/>
    <w:rsid w:val="006E7C23"/>
    <w:rsid w:val="006F002B"/>
    <w:rsid w:val="006F02A4"/>
    <w:rsid w:val="006F1927"/>
    <w:rsid w:val="00704599"/>
    <w:rsid w:val="00704B7B"/>
    <w:rsid w:val="00705F6A"/>
    <w:rsid w:val="007073E8"/>
    <w:rsid w:val="00710F27"/>
    <w:rsid w:val="007111FF"/>
    <w:rsid w:val="0071298E"/>
    <w:rsid w:val="00713C7F"/>
    <w:rsid w:val="0071645B"/>
    <w:rsid w:val="00716792"/>
    <w:rsid w:val="00721CF2"/>
    <w:rsid w:val="00732254"/>
    <w:rsid w:val="0073363B"/>
    <w:rsid w:val="00734258"/>
    <w:rsid w:val="00736C10"/>
    <w:rsid w:val="007439C0"/>
    <w:rsid w:val="007440FB"/>
    <w:rsid w:val="00750B5D"/>
    <w:rsid w:val="007514D6"/>
    <w:rsid w:val="007540E2"/>
    <w:rsid w:val="00756138"/>
    <w:rsid w:val="00756E36"/>
    <w:rsid w:val="0076027F"/>
    <w:rsid w:val="007607C6"/>
    <w:rsid w:val="007612CD"/>
    <w:rsid w:val="00762B66"/>
    <w:rsid w:val="00772ECC"/>
    <w:rsid w:val="00772F8B"/>
    <w:rsid w:val="00773051"/>
    <w:rsid w:val="00776DA0"/>
    <w:rsid w:val="007816FE"/>
    <w:rsid w:val="00782A9C"/>
    <w:rsid w:val="00783581"/>
    <w:rsid w:val="00786629"/>
    <w:rsid w:val="00790C81"/>
    <w:rsid w:val="007A3289"/>
    <w:rsid w:val="007A3CC4"/>
    <w:rsid w:val="007A3DCC"/>
    <w:rsid w:val="007B182D"/>
    <w:rsid w:val="007B1D1C"/>
    <w:rsid w:val="007B24D9"/>
    <w:rsid w:val="007B311D"/>
    <w:rsid w:val="007B4544"/>
    <w:rsid w:val="007B5709"/>
    <w:rsid w:val="007B5C24"/>
    <w:rsid w:val="007B76E1"/>
    <w:rsid w:val="007C21C3"/>
    <w:rsid w:val="007C409E"/>
    <w:rsid w:val="007C5A26"/>
    <w:rsid w:val="007C6A38"/>
    <w:rsid w:val="007C7051"/>
    <w:rsid w:val="007D110C"/>
    <w:rsid w:val="007D1EEA"/>
    <w:rsid w:val="007D4441"/>
    <w:rsid w:val="007D4E5A"/>
    <w:rsid w:val="007D7297"/>
    <w:rsid w:val="007D76FF"/>
    <w:rsid w:val="007E041A"/>
    <w:rsid w:val="007E0D0A"/>
    <w:rsid w:val="007E4440"/>
    <w:rsid w:val="007E5BCE"/>
    <w:rsid w:val="007E6519"/>
    <w:rsid w:val="007F2271"/>
    <w:rsid w:val="007F2562"/>
    <w:rsid w:val="007F2717"/>
    <w:rsid w:val="007F49FD"/>
    <w:rsid w:val="007F5BB1"/>
    <w:rsid w:val="007F5E6C"/>
    <w:rsid w:val="008000A7"/>
    <w:rsid w:val="00801515"/>
    <w:rsid w:val="00802E37"/>
    <w:rsid w:val="00802EC4"/>
    <w:rsid w:val="00807981"/>
    <w:rsid w:val="00807A33"/>
    <w:rsid w:val="008102EB"/>
    <w:rsid w:val="00814008"/>
    <w:rsid w:val="008157BF"/>
    <w:rsid w:val="008221EE"/>
    <w:rsid w:val="00822514"/>
    <w:rsid w:val="00827092"/>
    <w:rsid w:val="008304D6"/>
    <w:rsid w:val="00830EFC"/>
    <w:rsid w:val="008311E7"/>
    <w:rsid w:val="008312A0"/>
    <w:rsid w:val="00831DF7"/>
    <w:rsid w:val="008320D7"/>
    <w:rsid w:val="0083258F"/>
    <w:rsid w:val="0083386C"/>
    <w:rsid w:val="008350AF"/>
    <w:rsid w:val="0083591E"/>
    <w:rsid w:val="00835ED9"/>
    <w:rsid w:val="0083603C"/>
    <w:rsid w:val="00836A1B"/>
    <w:rsid w:val="00837D2E"/>
    <w:rsid w:val="00840E1D"/>
    <w:rsid w:val="00842DA2"/>
    <w:rsid w:val="00845794"/>
    <w:rsid w:val="00845957"/>
    <w:rsid w:val="00847BD8"/>
    <w:rsid w:val="00851DB7"/>
    <w:rsid w:val="008539AD"/>
    <w:rsid w:val="00854A7A"/>
    <w:rsid w:val="008556D9"/>
    <w:rsid w:val="00857FF2"/>
    <w:rsid w:val="00860A5D"/>
    <w:rsid w:val="008704ED"/>
    <w:rsid w:val="00874074"/>
    <w:rsid w:val="008763D5"/>
    <w:rsid w:val="0088140E"/>
    <w:rsid w:val="00881EC5"/>
    <w:rsid w:val="008829D2"/>
    <w:rsid w:val="0088387A"/>
    <w:rsid w:val="008838E3"/>
    <w:rsid w:val="00883C71"/>
    <w:rsid w:val="008854AD"/>
    <w:rsid w:val="00887C9B"/>
    <w:rsid w:val="00890E24"/>
    <w:rsid w:val="008916C6"/>
    <w:rsid w:val="008940CD"/>
    <w:rsid w:val="00894586"/>
    <w:rsid w:val="008A3080"/>
    <w:rsid w:val="008A413D"/>
    <w:rsid w:val="008A56E4"/>
    <w:rsid w:val="008A5916"/>
    <w:rsid w:val="008A5E20"/>
    <w:rsid w:val="008B0512"/>
    <w:rsid w:val="008B13E2"/>
    <w:rsid w:val="008B2CC7"/>
    <w:rsid w:val="008B53FE"/>
    <w:rsid w:val="008C570A"/>
    <w:rsid w:val="008C58D7"/>
    <w:rsid w:val="008D4080"/>
    <w:rsid w:val="008E0ABE"/>
    <w:rsid w:val="008E0C19"/>
    <w:rsid w:val="008F0C44"/>
    <w:rsid w:val="008F0EF1"/>
    <w:rsid w:val="008F36D3"/>
    <w:rsid w:val="009010A4"/>
    <w:rsid w:val="00906907"/>
    <w:rsid w:val="00906F8E"/>
    <w:rsid w:val="009102D9"/>
    <w:rsid w:val="00911459"/>
    <w:rsid w:val="009131B4"/>
    <w:rsid w:val="009141BA"/>
    <w:rsid w:val="009157AB"/>
    <w:rsid w:val="00916075"/>
    <w:rsid w:val="00916521"/>
    <w:rsid w:val="00916719"/>
    <w:rsid w:val="00920735"/>
    <w:rsid w:val="0092143F"/>
    <w:rsid w:val="00922742"/>
    <w:rsid w:val="00922F06"/>
    <w:rsid w:val="0092735E"/>
    <w:rsid w:val="00933A85"/>
    <w:rsid w:val="009342F0"/>
    <w:rsid w:val="009347A7"/>
    <w:rsid w:val="0093541A"/>
    <w:rsid w:val="009356C9"/>
    <w:rsid w:val="009379BD"/>
    <w:rsid w:val="009423F7"/>
    <w:rsid w:val="00951033"/>
    <w:rsid w:val="00953C59"/>
    <w:rsid w:val="00957231"/>
    <w:rsid w:val="00964F74"/>
    <w:rsid w:val="00965570"/>
    <w:rsid w:val="009738B1"/>
    <w:rsid w:val="00981A16"/>
    <w:rsid w:val="00982DEE"/>
    <w:rsid w:val="00984B0D"/>
    <w:rsid w:val="00991CC6"/>
    <w:rsid w:val="0099206D"/>
    <w:rsid w:val="00992CA5"/>
    <w:rsid w:val="00993F5D"/>
    <w:rsid w:val="009958CC"/>
    <w:rsid w:val="00996F8E"/>
    <w:rsid w:val="009A0CFF"/>
    <w:rsid w:val="009A3874"/>
    <w:rsid w:val="009A463E"/>
    <w:rsid w:val="009A4677"/>
    <w:rsid w:val="009A4E05"/>
    <w:rsid w:val="009B0817"/>
    <w:rsid w:val="009B090E"/>
    <w:rsid w:val="009B2939"/>
    <w:rsid w:val="009B3B96"/>
    <w:rsid w:val="009B486D"/>
    <w:rsid w:val="009B6A93"/>
    <w:rsid w:val="009C31E8"/>
    <w:rsid w:val="009C3BC0"/>
    <w:rsid w:val="009C4E7E"/>
    <w:rsid w:val="009C6975"/>
    <w:rsid w:val="009C6B9A"/>
    <w:rsid w:val="009D23F5"/>
    <w:rsid w:val="009D26DE"/>
    <w:rsid w:val="009D3BDA"/>
    <w:rsid w:val="009D42FD"/>
    <w:rsid w:val="009D484E"/>
    <w:rsid w:val="009D7E16"/>
    <w:rsid w:val="009E0BA4"/>
    <w:rsid w:val="009E1ACF"/>
    <w:rsid w:val="009E33F9"/>
    <w:rsid w:val="009E3F54"/>
    <w:rsid w:val="009F0ECE"/>
    <w:rsid w:val="009F278A"/>
    <w:rsid w:val="009F3154"/>
    <w:rsid w:val="009F3E07"/>
    <w:rsid w:val="009F45D1"/>
    <w:rsid w:val="009F4B16"/>
    <w:rsid w:val="00A02E9A"/>
    <w:rsid w:val="00A03A85"/>
    <w:rsid w:val="00A03D00"/>
    <w:rsid w:val="00A03E08"/>
    <w:rsid w:val="00A0463C"/>
    <w:rsid w:val="00A10EE0"/>
    <w:rsid w:val="00A116EA"/>
    <w:rsid w:val="00A13B79"/>
    <w:rsid w:val="00A14C70"/>
    <w:rsid w:val="00A17A69"/>
    <w:rsid w:val="00A308B5"/>
    <w:rsid w:val="00A30FDD"/>
    <w:rsid w:val="00A324FF"/>
    <w:rsid w:val="00A32B9D"/>
    <w:rsid w:val="00A35F33"/>
    <w:rsid w:val="00A36174"/>
    <w:rsid w:val="00A364C0"/>
    <w:rsid w:val="00A3798B"/>
    <w:rsid w:val="00A40142"/>
    <w:rsid w:val="00A434E9"/>
    <w:rsid w:val="00A453A1"/>
    <w:rsid w:val="00A4656A"/>
    <w:rsid w:val="00A5428A"/>
    <w:rsid w:val="00A571AA"/>
    <w:rsid w:val="00A57581"/>
    <w:rsid w:val="00A6083D"/>
    <w:rsid w:val="00A61C88"/>
    <w:rsid w:val="00A64FC0"/>
    <w:rsid w:val="00A70855"/>
    <w:rsid w:val="00A70C37"/>
    <w:rsid w:val="00A713E5"/>
    <w:rsid w:val="00A719B6"/>
    <w:rsid w:val="00A7427E"/>
    <w:rsid w:val="00A74B85"/>
    <w:rsid w:val="00A8301A"/>
    <w:rsid w:val="00A8387F"/>
    <w:rsid w:val="00A851D1"/>
    <w:rsid w:val="00A8658A"/>
    <w:rsid w:val="00A86968"/>
    <w:rsid w:val="00A9657F"/>
    <w:rsid w:val="00AA463F"/>
    <w:rsid w:val="00AA5146"/>
    <w:rsid w:val="00AB2E9A"/>
    <w:rsid w:val="00AB3E99"/>
    <w:rsid w:val="00AB4E34"/>
    <w:rsid w:val="00AB7462"/>
    <w:rsid w:val="00AB7FD5"/>
    <w:rsid w:val="00AC2047"/>
    <w:rsid w:val="00AC30C4"/>
    <w:rsid w:val="00AC5B75"/>
    <w:rsid w:val="00AC6A40"/>
    <w:rsid w:val="00AC739D"/>
    <w:rsid w:val="00AD0604"/>
    <w:rsid w:val="00AD2189"/>
    <w:rsid w:val="00AD4157"/>
    <w:rsid w:val="00AD54A6"/>
    <w:rsid w:val="00AD6319"/>
    <w:rsid w:val="00AD67BB"/>
    <w:rsid w:val="00AD68F8"/>
    <w:rsid w:val="00AE2E22"/>
    <w:rsid w:val="00AE6AD4"/>
    <w:rsid w:val="00AF1880"/>
    <w:rsid w:val="00AF4AF0"/>
    <w:rsid w:val="00AF5A98"/>
    <w:rsid w:val="00AF74B8"/>
    <w:rsid w:val="00AF7E2F"/>
    <w:rsid w:val="00B02894"/>
    <w:rsid w:val="00B030B9"/>
    <w:rsid w:val="00B062DB"/>
    <w:rsid w:val="00B07FD3"/>
    <w:rsid w:val="00B12DDA"/>
    <w:rsid w:val="00B12EA9"/>
    <w:rsid w:val="00B135B6"/>
    <w:rsid w:val="00B141A7"/>
    <w:rsid w:val="00B1774B"/>
    <w:rsid w:val="00B22714"/>
    <w:rsid w:val="00B249D8"/>
    <w:rsid w:val="00B31E15"/>
    <w:rsid w:val="00B32F38"/>
    <w:rsid w:val="00B42FC5"/>
    <w:rsid w:val="00B45F00"/>
    <w:rsid w:val="00B46B7C"/>
    <w:rsid w:val="00B46F5E"/>
    <w:rsid w:val="00B51885"/>
    <w:rsid w:val="00B52E16"/>
    <w:rsid w:val="00B56E0A"/>
    <w:rsid w:val="00B65099"/>
    <w:rsid w:val="00B6519C"/>
    <w:rsid w:val="00B65FF3"/>
    <w:rsid w:val="00B66297"/>
    <w:rsid w:val="00B662BB"/>
    <w:rsid w:val="00B66F1C"/>
    <w:rsid w:val="00B67F7B"/>
    <w:rsid w:val="00B7044C"/>
    <w:rsid w:val="00B70846"/>
    <w:rsid w:val="00B7123E"/>
    <w:rsid w:val="00B72B7D"/>
    <w:rsid w:val="00B733B5"/>
    <w:rsid w:val="00B7379F"/>
    <w:rsid w:val="00B73995"/>
    <w:rsid w:val="00B739EA"/>
    <w:rsid w:val="00B744D7"/>
    <w:rsid w:val="00B804C6"/>
    <w:rsid w:val="00B84709"/>
    <w:rsid w:val="00B87458"/>
    <w:rsid w:val="00B87E55"/>
    <w:rsid w:val="00B91FC2"/>
    <w:rsid w:val="00B9463F"/>
    <w:rsid w:val="00B94F8F"/>
    <w:rsid w:val="00B9542C"/>
    <w:rsid w:val="00B96720"/>
    <w:rsid w:val="00B97092"/>
    <w:rsid w:val="00BA0E22"/>
    <w:rsid w:val="00BA3DA9"/>
    <w:rsid w:val="00BA3DFD"/>
    <w:rsid w:val="00BA4540"/>
    <w:rsid w:val="00BA6164"/>
    <w:rsid w:val="00BA7D6B"/>
    <w:rsid w:val="00BB0FFF"/>
    <w:rsid w:val="00BB2371"/>
    <w:rsid w:val="00BB6A72"/>
    <w:rsid w:val="00BB7494"/>
    <w:rsid w:val="00BC1518"/>
    <w:rsid w:val="00BC6F73"/>
    <w:rsid w:val="00BD0734"/>
    <w:rsid w:val="00BD32F1"/>
    <w:rsid w:val="00BD3ABD"/>
    <w:rsid w:val="00BD41F3"/>
    <w:rsid w:val="00BD443E"/>
    <w:rsid w:val="00BD5C2D"/>
    <w:rsid w:val="00BE1A87"/>
    <w:rsid w:val="00BE449D"/>
    <w:rsid w:val="00BE7D4E"/>
    <w:rsid w:val="00BF0276"/>
    <w:rsid w:val="00BF556F"/>
    <w:rsid w:val="00C02AAD"/>
    <w:rsid w:val="00C03925"/>
    <w:rsid w:val="00C056CB"/>
    <w:rsid w:val="00C05876"/>
    <w:rsid w:val="00C12893"/>
    <w:rsid w:val="00C12C70"/>
    <w:rsid w:val="00C145BA"/>
    <w:rsid w:val="00C21943"/>
    <w:rsid w:val="00C219B8"/>
    <w:rsid w:val="00C21D20"/>
    <w:rsid w:val="00C23D1A"/>
    <w:rsid w:val="00C32E8B"/>
    <w:rsid w:val="00C33D7B"/>
    <w:rsid w:val="00C34125"/>
    <w:rsid w:val="00C354E7"/>
    <w:rsid w:val="00C35E98"/>
    <w:rsid w:val="00C37AA4"/>
    <w:rsid w:val="00C37AB7"/>
    <w:rsid w:val="00C42AED"/>
    <w:rsid w:val="00C45867"/>
    <w:rsid w:val="00C519C4"/>
    <w:rsid w:val="00C52442"/>
    <w:rsid w:val="00C56FB8"/>
    <w:rsid w:val="00C62506"/>
    <w:rsid w:val="00C6350D"/>
    <w:rsid w:val="00C637BD"/>
    <w:rsid w:val="00C63ACB"/>
    <w:rsid w:val="00C65020"/>
    <w:rsid w:val="00C65464"/>
    <w:rsid w:val="00C66A50"/>
    <w:rsid w:val="00C717B3"/>
    <w:rsid w:val="00C73FBA"/>
    <w:rsid w:val="00C7617D"/>
    <w:rsid w:val="00C766D7"/>
    <w:rsid w:val="00C7677B"/>
    <w:rsid w:val="00C77004"/>
    <w:rsid w:val="00C77576"/>
    <w:rsid w:val="00C775DC"/>
    <w:rsid w:val="00C77D28"/>
    <w:rsid w:val="00C819CC"/>
    <w:rsid w:val="00C825FE"/>
    <w:rsid w:val="00C860C2"/>
    <w:rsid w:val="00C87FA1"/>
    <w:rsid w:val="00C94D74"/>
    <w:rsid w:val="00C96B82"/>
    <w:rsid w:val="00CA2A0C"/>
    <w:rsid w:val="00CA3C12"/>
    <w:rsid w:val="00CA4A74"/>
    <w:rsid w:val="00CA5ACE"/>
    <w:rsid w:val="00CA6E4D"/>
    <w:rsid w:val="00CA7343"/>
    <w:rsid w:val="00CA7D46"/>
    <w:rsid w:val="00CB2C14"/>
    <w:rsid w:val="00CB4686"/>
    <w:rsid w:val="00CB5926"/>
    <w:rsid w:val="00CB6946"/>
    <w:rsid w:val="00CB79D6"/>
    <w:rsid w:val="00CC2222"/>
    <w:rsid w:val="00CC4291"/>
    <w:rsid w:val="00CC7353"/>
    <w:rsid w:val="00CC7559"/>
    <w:rsid w:val="00CD2401"/>
    <w:rsid w:val="00CD37FE"/>
    <w:rsid w:val="00CD43B5"/>
    <w:rsid w:val="00CD4F74"/>
    <w:rsid w:val="00CE18C6"/>
    <w:rsid w:val="00CE2D23"/>
    <w:rsid w:val="00CE53E2"/>
    <w:rsid w:val="00CF13B0"/>
    <w:rsid w:val="00CF1959"/>
    <w:rsid w:val="00CF1F85"/>
    <w:rsid w:val="00CF72FD"/>
    <w:rsid w:val="00D0212A"/>
    <w:rsid w:val="00D02631"/>
    <w:rsid w:val="00D02F4C"/>
    <w:rsid w:val="00D03632"/>
    <w:rsid w:val="00D03DE7"/>
    <w:rsid w:val="00D11CCD"/>
    <w:rsid w:val="00D12393"/>
    <w:rsid w:val="00D133FF"/>
    <w:rsid w:val="00D15799"/>
    <w:rsid w:val="00D20088"/>
    <w:rsid w:val="00D22BBC"/>
    <w:rsid w:val="00D2542A"/>
    <w:rsid w:val="00D303B1"/>
    <w:rsid w:val="00D32C73"/>
    <w:rsid w:val="00D32E61"/>
    <w:rsid w:val="00D33BF4"/>
    <w:rsid w:val="00D36C56"/>
    <w:rsid w:val="00D37B32"/>
    <w:rsid w:val="00D40F84"/>
    <w:rsid w:val="00D41093"/>
    <w:rsid w:val="00D41598"/>
    <w:rsid w:val="00D4177E"/>
    <w:rsid w:val="00D42E0E"/>
    <w:rsid w:val="00D47908"/>
    <w:rsid w:val="00D524F7"/>
    <w:rsid w:val="00D553B9"/>
    <w:rsid w:val="00D5598A"/>
    <w:rsid w:val="00D62C48"/>
    <w:rsid w:val="00D62CA3"/>
    <w:rsid w:val="00D63116"/>
    <w:rsid w:val="00D63B23"/>
    <w:rsid w:val="00D63F9B"/>
    <w:rsid w:val="00D66DDA"/>
    <w:rsid w:val="00D67171"/>
    <w:rsid w:val="00D7183B"/>
    <w:rsid w:val="00D7355E"/>
    <w:rsid w:val="00D73B6D"/>
    <w:rsid w:val="00D75F71"/>
    <w:rsid w:val="00D811B3"/>
    <w:rsid w:val="00D823BC"/>
    <w:rsid w:val="00D82FF2"/>
    <w:rsid w:val="00D8344A"/>
    <w:rsid w:val="00D87BE7"/>
    <w:rsid w:val="00D91039"/>
    <w:rsid w:val="00D9445A"/>
    <w:rsid w:val="00D94BEC"/>
    <w:rsid w:val="00D95905"/>
    <w:rsid w:val="00D966C2"/>
    <w:rsid w:val="00D974D5"/>
    <w:rsid w:val="00DA2C4C"/>
    <w:rsid w:val="00DA4FE9"/>
    <w:rsid w:val="00DA642C"/>
    <w:rsid w:val="00DB3876"/>
    <w:rsid w:val="00DC2492"/>
    <w:rsid w:val="00DC3690"/>
    <w:rsid w:val="00DC4597"/>
    <w:rsid w:val="00DC4FE1"/>
    <w:rsid w:val="00DC7695"/>
    <w:rsid w:val="00DC7A9C"/>
    <w:rsid w:val="00DD1C9F"/>
    <w:rsid w:val="00DD1F94"/>
    <w:rsid w:val="00DD25EA"/>
    <w:rsid w:val="00DD4F6F"/>
    <w:rsid w:val="00DD753D"/>
    <w:rsid w:val="00DE0A8E"/>
    <w:rsid w:val="00DE1453"/>
    <w:rsid w:val="00DE5D0C"/>
    <w:rsid w:val="00DF0F26"/>
    <w:rsid w:val="00DF5ABE"/>
    <w:rsid w:val="00DF72B5"/>
    <w:rsid w:val="00E0135D"/>
    <w:rsid w:val="00E01ECE"/>
    <w:rsid w:val="00E04F28"/>
    <w:rsid w:val="00E07894"/>
    <w:rsid w:val="00E1064A"/>
    <w:rsid w:val="00E11769"/>
    <w:rsid w:val="00E11F59"/>
    <w:rsid w:val="00E15890"/>
    <w:rsid w:val="00E164F1"/>
    <w:rsid w:val="00E226ED"/>
    <w:rsid w:val="00E22B2A"/>
    <w:rsid w:val="00E23AD5"/>
    <w:rsid w:val="00E24FFA"/>
    <w:rsid w:val="00E25E0D"/>
    <w:rsid w:val="00E2714E"/>
    <w:rsid w:val="00E342B2"/>
    <w:rsid w:val="00E34B64"/>
    <w:rsid w:val="00E35B4A"/>
    <w:rsid w:val="00E41E77"/>
    <w:rsid w:val="00E42148"/>
    <w:rsid w:val="00E426E7"/>
    <w:rsid w:val="00E42ED5"/>
    <w:rsid w:val="00E43E6C"/>
    <w:rsid w:val="00E44451"/>
    <w:rsid w:val="00E44A05"/>
    <w:rsid w:val="00E44A79"/>
    <w:rsid w:val="00E46DE6"/>
    <w:rsid w:val="00E51BB5"/>
    <w:rsid w:val="00E521C3"/>
    <w:rsid w:val="00E629E1"/>
    <w:rsid w:val="00E658B2"/>
    <w:rsid w:val="00E66693"/>
    <w:rsid w:val="00E672B6"/>
    <w:rsid w:val="00E732C8"/>
    <w:rsid w:val="00E7581A"/>
    <w:rsid w:val="00E76C35"/>
    <w:rsid w:val="00E82012"/>
    <w:rsid w:val="00E84851"/>
    <w:rsid w:val="00E849A0"/>
    <w:rsid w:val="00E863FD"/>
    <w:rsid w:val="00E90E92"/>
    <w:rsid w:val="00E92501"/>
    <w:rsid w:val="00E94C4F"/>
    <w:rsid w:val="00E95F45"/>
    <w:rsid w:val="00E978A4"/>
    <w:rsid w:val="00EA0A35"/>
    <w:rsid w:val="00EA3E02"/>
    <w:rsid w:val="00EA6AF8"/>
    <w:rsid w:val="00EB0EE5"/>
    <w:rsid w:val="00EB19F3"/>
    <w:rsid w:val="00EB3AAD"/>
    <w:rsid w:val="00EB3F03"/>
    <w:rsid w:val="00EB7125"/>
    <w:rsid w:val="00EC0672"/>
    <w:rsid w:val="00EC4EEE"/>
    <w:rsid w:val="00EC5AF9"/>
    <w:rsid w:val="00EC702C"/>
    <w:rsid w:val="00EC7E7B"/>
    <w:rsid w:val="00EC7EE1"/>
    <w:rsid w:val="00ED1ADD"/>
    <w:rsid w:val="00ED3ACA"/>
    <w:rsid w:val="00ED7D52"/>
    <w:rsid w:val="00EE0668"/>
    <w:rsid w:val="00EE2EA1"/>
    <w:rsid w:val="00EE49E5"/>
    <w:rsid w:val="00EE6CB6"/>
    <w:rsid w:val="00EE709D"/>
    <w:rsid w:val="00EF1ACC"/>
    <w:rsid w:val="00EF4800"/>
    <w:rsid w:val="00EF6264"/>
    <w:rsid w:val="00F0395B"/>
    <w:rsid w:val="00F043A0"/>
    <w:rsid w:val="00F04648"/>
    <w:rsid w:val="00F056C3"/>
    <w:rsid w:val="00F123CC"/>
    <w:rsid w:val="00F12A86"/>
    <w:rsid w:val="00F137F8"/>
    <w:rsid w:val="00F150EE"/>
    <w:rsid w:val="00F153B1"/>
    <w:rsid w:val="00F15512"/>
    <w:rsid w:val="00F17150"/>
    <w:rsid w:val="00F20AA2"/>
    <w:rsid w:val="00F20ADF"/>
    <w:rsid w:val="00F20E1F"/>
    <w:rsid w:val="00F21AB6"/>
    <w:rsid w:val="00F2462E"/>
    <w:rsid w:val="00F24713"/>
    <w:rsid w:val="00F27A7F"/>
    <w:rsid w:val="00F33C51"/>
    <w:rsid w:val="00F33F0B"/>
    <w:rsid w:val="00F40233"/>
    <w:rsid w:val="00F45665"/>
    <w:rsid w:val="00F47704"/>
    <w:rsid w:val="00F546B3"/>
    <w:rsid w:val="00F54935"/>
    <w:rsid w:val="00F5659B"/>
    <w:rsid w:val="00F57AD8"/>
    <w:rsid w:val="00F60797"/>
    <w:rsid w:val="00F6114C"/>
    <w:rsid w:val="00F63484"/>
    <w:rsid w:val="00F65765"/>
    <w:rsid w:val="00F65BDF"/>
    <w:rsid w:val="00F72EA8"/>
    <w:rsid w:val="00F73427"/>
    <w:rsid w:val="00F73D5A"/>
    <w:rsid w:val="00F75225"/>
    <w:rsid w:val="00F772FB"/>
    <w:rsid w:val="00F911A9"/>
    <w:rsid w:val="00F918DA"/>
    <w:rsid w:val="00F91DC1"/>
    <w:rsid w:val="00F92D26"/>
    <w:rsid w:val="00F96350"/>
    <w:rsid w:val="00F975D5"/>
    <w:rsid w:val="00F9779D"/>
    <w:rsid w:val="00FA0EEB"/>
    <w:rsid w:val="00FA1AB4"/>
    <w:rsid w:val="00FA2275"/>
    <w:rsid w:val="00FA432A"/>
    <w:rsid w:val="00FA568B"/>
    <w:rsid w:val="00FA5ACB"/>
    <w:rsid w:val="00FA5C0F"/>
    <w:rsid w:val="00FA6042"/>
    <w:rsid w:val="00FA61D8"/>
    <w:rsid w:val="00FB1B78"/>
    <w:rsid w:val="00FB4A0D"/>
    <w:rsid w:val="00FB4F4E"/>
    <w:rsid w:val="00FC13DB"/>
    <w:rsid w:val="00FC1724"/>
    <w:rsid w:val="00FC18E0"/>
    <w:rsid w:val="00FD43D7"/>
    <w:rsid w:val="00FD473C"/>
    <w:rsid w:val="00FD47A5"/>
    <w:rsid w:val="00FE0052"/>
    <w:rsid w:val="00FE06FB"/>
    <w:rsid w:val="00FE1158"/>
    <w:rsid w:val="00FE142B"/>
    <w:rsid w:val="00FE1887"/>
    <w:rsid w:val="00FE20F7"/>
    <w:rsid w:val="00FE370B"/>
    <w:rsid w:val="00FE4482"/>
    <w:rsid w:val="00FE7134"/>
    <w:rsid w:val="00FE7FA5"/>
    <w:rsid w:val="00FF2F1E"/>
    <w:rsid w:val="00FF4449"/>
    <w:rsid w:val="00FF4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CB63E"/>
  <w15:docId w15:val="{160A0ADA-40EF-4AA1-B2A3-8DBB2C0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4235"/>
    <w:rPr>
      <w:rFonts w:ascii="Tahoma" w:hAnsi="Tahoma" w:cs="Tahoma"/>
      <w:sz w:val="16"/>
      <w:szCs w:val="16"/>
    </w:rPr>
  </w:style>
  <w:style w:type="paragraph" w:styleId="ListParagraph">
    <w:name w:val="List Paragraph"/>
    <w:basedOn w:val="Normal"/>
    <w:uiPriority w:val="99"/>
    <w:qFormat/>
    <w:rsid w:val="006E4235"/>
    <w:pPr>
      <w:ind w:left="720"/>
      <w:contextualSpacing/>
    </w:pPr>
  </w:style>
  <w:style w:type="paragraph" w:styleId="Revision">
    <w:name w:val="Revision"/>
    <w:hidden/>
    <w:uiPriority w:val="99"/>
    <w:semiHidden/>
    <w:rsid w:val="00C66A50"/>
    <w:rPr>
      <w:sz w:val="22"/>
      <w:szCs w:val="22"/>
    </w:rPr>
  </w:style>
  <w:style w:type="paragraph" w:styleId="Header">
    <w:name w:val="header"/>
    <w:basedOn w:val="Normal"/>
    <w:link w:val="HeaderChar"/>
    <w:uiPriority w:val="99"/>
    <w:rsid w:val="00776DA0"/>
    <w:pPr>
      <w:tabs>
        <w:tab w:val="center" w:pos="4153"/>
        <w:tab w:val="right" w:pos="8306"/>
      </w:tabs>
      <w:spacing w:after="0" w:line="240" w:lineRule="auto"/>
    </w:pPr>
  </w:style>
  <w:style w:type="character" w:customStyle="1" w:styleId="HeaderChar">
    <w:name w:val="Header Char"/>
    <w:link w:val="Header"/>
    <w:uiPriority w:val="99"/>
    <w:locked/>
    <w:rsid w:val="00776DA0"/>
    <w:rPr>
      <w:rFonts w:cs="Times New Roman"/>
    </w:rPr>
  </w:style>
  <w:style w:type="paragraph" w:styleId="Footer">
    <w:name w:val="footer"/>
    <w:basedOn w:val="Normal"/>
    <w:link w:val="FooterChar"/>
    <w:uiPriority w:val="99"/>
    <w:rsid w:val="00776DA0"/>
    <w:pPr>
      <w:tabs>
        <w:tab w:val="center" w:pos="4153"/>
        <w:tab w:val="right" w:pos="8306"/>
      </w:tabs>
      <w:spacing w:after="0" w:line="240" w:lineRule="auto"/>
    </w:pPr>
  </w:style>
  <w:style w:type="character" w:customStyle="1" w:styleId="FooterChar">
    <w:name w:val="Footer Char"/>
    <w:link w:val="Footer"/>
    <w:uiPriority w:val="99"/>
    <w:locked/>
    <w:rsid w:val="00776DA0"/>
    <w:rPr>
      <w:rFonts w:cs="Times New Roman"/>
    </w:rPr>
  </w:style>
  <w:style w:type="character" w:styleId="CommentReference">
    <w:name w:val="annotation reference"/>
    <w:uiPriority w:val="99"/>
    <w:rsid w:val="000D4609"/>
    <w:rPr>
      <w:rFonts w:cs="Times New Roman"/>
      <w:sz w:val="16"/>
      <w:szCs w:val="16"/>
    </w:rPr>
  </w:style>
  <w:style w:type="paragraph" w:styleId="CommentText">
    <w:name w:val="annotation text"/>
    <w:basedOn w:val="Normal"/>
    <w:link w:val="CommentTextChar"/>
    <w:uiPriority w:val="99"/>
    <w:rsid w:val="000D4609"/>
    <w:pPr>
      <w:spacing w:line="240" w:lineRule="auto"/>
    </w:pPr>
    <w:rPr>
      <w:sz w:val="20"/>
      <w:szCs w:val="20"/>
    </w:rPr>
  </w:style>
  <w:style w:type="character" w:customStyle="1" w:styleId="CommentTextChar">
    <w:name w:val="Comment Text Char"/>
    <w:link w:val="CommentText"/>
    <w:uiPriority w:val="99"/>
    <w:locked/>
    <w:rsid w:val="000D4609"/>
    <w:rPr>
      <w:rFonts w:cs="Times New Roman"/>
      <w:sz w:val="20"/>
      <w:szCs w:val="20"/>
    </w:rPr>
  </w:style>
  <w:style w:type="paragraph" w:styleId="CommentSubject">
    <w:name w:val="annotation subject"/>
    <w:basedOn w:val="CommentText"/>
    <w:next w:val="CommentText"/>
    <w:link w:val="CommentSubjectChar"/>
    <w:uiPriority w:val="99"/>
    <w:semiHidden/>
    <w:rsid w:val="000D4609"/>
    <w:rPr>
      <w:b/>
      <w:bCs/>
    </w:rPr>
  </w:style>
  <w:style w:type="character" w:customStyle="1" w:styleId="CommentSubjectChar">
    <w:name w:val="Comment Subject Char"/>
    <w:link w:val="CommentSubject"/>
    <w:uiPriority w:val="99"/>
    <w:semiHidden/>
    <w:locked/>
    <w:rsid w:val="000D4609"/>
    <w:rPr>
      <w:rFonts w:cs="Times New Roman"/>
      <w:b/>
      <w:bCs/>
      <w:sz w:val="20"/>
      <w:szCs w:val="20"/>
    </w:rPr>
  </w:style>
  <w:style w:type="paragraph" w:customStyle="1" w:styleId="naisf">
    <w:name w:val="naisf"/>
    <w:basedOn w:val="Normal"/>
    <w:uiPriority w:val="99"/>
    <w:rsid w:val="00D133FF"/>
    <w:pPr>
      <w:spacing w:before="75" w:after="75" w:line="240" w:lineRule="auto"/>
      <w:ind w:firstLine="375"/>
      <w:jc w:val="both"/>
    </w:pPr>
    <w:rPr>
      <w:rFonts w:ascii="Times New Roman" w:eastAsia="Times New Roman" w:hAnsi="Times New Roman"/>
      <w:sz w:val="24"/>
      <w:szCs w:val="24"/>
      <w:lang w:val="lv-LV" w:eastAsia="lv-LV"/>
    </w:rPr>
  </w:style>
  <w:style w:type="character" w:styleId="Hyperlink">
    <w:name w:val="Hyperlink"/>
    <w:uiPriority w:val="99"/>
    <w:rsid w:val="00BA3DA9"/>
    <w:rPr>
      <w:rFonts w:cs="Times New Roman"/>
      <w:color w:val="0000FF"/>
      <w:u w:val="single"/>
    </w:rPr>
  </w:style>
  <w:style w:type="paragraph" w:customStyle="1" w:styleId="naispant">
    <w:name w:val="naispant"/>
    <w:basedOn w:val="Normal"/>
    <w:uiPriority w:val="99"/>
    <w:rsid w:val="0038143D"/>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styleId="NoSpacing">
    <w:name w:val="No Spacing"/>
    <w:uiPriority w:val="99"/>
    <w:qFormat/>
    <w:rsid w:val="000527EE"/>
    <w:rPr>
      <w:sz w:val="22"/>
      <w:szCs w:val="22"/>
      <w:lang w:val="lv-LV"/>
    </w:rPr>
  </w:style>
  <w:style w:type="paragraph" w:styleId="NormalWeb">
    <w:name w:val="Normal (Web)"/>
    <w:basedOn w:val="Normal"/>
    <w:uiPriority w:val="99"/>
    <w:rsid w:val="006F02A4"/>
    <w:pPr>
      <w:spacing w:before="100" w:beforeAutospacing="1" w:after="100" w:afterAutospacing="1" w:line="240" w:lineRule="auto"/>
    </w:pPr>
    <w:rPr>
      <w:rFonts w:ascii="Verdana" w:hAnsi="Verdana"/>
      <w:sz w:val="18"/>
      <w:szCs w:val="18"/>
      <w:lang w:val="lv-LV" w:eastAsia="lv-LV"/>
    </w:rPr>
  </w:style>
  <w:style w:type="paragraph" w:customStyle="1" w:styleId="tv2132">
    <w:name w:val="tv2132"/>
    <w:basedOn w:val="Normal"/>
    <w:rsid w:val="003B3684"/>
    <w:pPr>
      <w:spacing w:after="0" w:line="360" w:lineRule="auto"/>
      <w:ind w:firstLine="300"/>
    </w:pPr>
    <w:rPr>
      <w:rFonts w:ascii="Times New Roman" w:eastAsia="Times New Roman" w:hAnsi="Times New Roman"/>
      <w:color w:val="414142"/>
      <w:sz w:val="20"/>
      <w:szCs w:val="20"/>
    </w:rPr>
  </w:style>
  <w:style w:type="character" w:customStyle="1" w:styleId="UnresolvedMention1">
    <w:name w:val="Unresolved Mention1"/>
    <w:basedOn w:val="DefaultParagraphFont"/>
    <w:uiPriority w:val="99"/>
    <w:semiHidden/>
    <w:unhideWhenUsed/>
    <w:rsid w:val="00E3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5094">
      <w:bodyDiv w:val="1"/>
      <w:marLeft w:val="0"/>
      <w:marRight w:val="0"/>
      <w:marTop w:val="0"/>
      <w:marBottom w:val="0"/>
      <w:divBdr>
        <w:top w:val="none" w:sz="0" w:space="0" w:color="auto"/>
        <w:left w:val="none" w:sz="0" w:space="0" w:color="auto"/>
        <w:bottom w:val="none" w:sz="0" w:space="0" w:color="auto"/>
        <w:right w:val="none" w:sz="0" w:space="0" w:color="auto"/>
      </w:divBdr>
      <w:divsChild>
        <w:div w:id="1753046369">
          <w:marLeft w:val="0"/>
          <w:marRight w:val="0"/>
          <w:marTop w:val="0"/>
          <w:marBottom w:val="0"/>
          <w:divBdr>
            <w:top w:val="none" w:sz="0" w:space="0" w:color="auto"/>
            <w:left w:val="none" w:sz="0" w:space="0" w:color="auto"/>
            <w:bottom w:val="none" w:sz="0" w:space="0" w:color="auto"/>
            <w:right w:val="none" w:sz="0" w:space="0" w:color="auto"/>
          </w:divBdr>
          <w:divsChild>
            <w:div w:id="2071687789">
              <w:marLeft w:val="0"/>
              <w:marRight w:val="0"/>
              <w:marTop w:val="0"/>
              <w:marBottom w:val="0"/>
              <w:divBdr>
                <w:top w:val="none" w:sz="0" w:space="0" w:color="auto"/>
                <w:left w:val="none" w:sz="0" w:space="0" w:color="auto"/>
                <w:bottom w:val="none" w:sz="0" w:space="0" w:color="auto"/>
                <w:right w:val="none" w:sz="0" w:space="0" w:color="auto"/>
              </w:divBdr>
              <w:divsChild>
                <w:div w:id="328602191">
                  <w:marLeft w:val="0"/>
                  <w:marRight w:val="0"/>
                  <w:marTop w:val="0"/>
                  <w:marBottom w:val="0"/>
                  <w:divBdr>
                    <w:top w:val="none" w:sz="0" w:space="0" w:color="auto"/>
                    <w:left w:val="none" w:sz="0" w:space="0" w:color="auto"/>
                    <w:bottom w:val="none" w:sz="0" w:space="0" w:color="auto"/>
                    <w:right w:val="none" w:sz="0" w:space="0" w:color="auto"/>
                  </w:divBdr>
                  <w:divsChild>
                    <w:div w:id="1702630822">
                      <w:marLeft w:val="0"/>
                      <w:marRight w:val="0"/>
                      <w:marTop w:val="0"/>
                      <w:marBottom w:val="0"/>
                      <w:divBdr>
                        <w:top w:val="none" w:sz="0" w:space="0" w:color="auto"/>
                        <w:left w:val="none" w:sz="0" w:space="0" w:color="auto"/>
                        <w:bottom w:val="none" w:sz="0" w:space="0" w:color="auto"/>
                        <w:right w:val="none" w:sz="0" w:space="0" w:color="auto"/>
                      </w:divBdr>
                      <w:divsChild>
                        <w:div w:id="1993899968">
                          <w:marLeft w:val="0"/>
                          <w:marRight w:val="0"/>
                          <w:marTop w:val="0"/>
                          <w:marBottom w:val="0"/>
                          <w:divBdr>
                            <w:top w:val="none" w:sz="0" w:space="0" w:color="auto"/>
                            <w:left w:val="none" w:sz="0" w:space="0" w:color="auto"/>
                            <w:bottom w:val="none" w:sz="0" w:space="0" w:color="auto"/>
                            <w:right w:val="none" w:sz="0" w:space="0" w:color="auto"/>
                          </w:divBdr>
                          <w:divsChild>
                            <w:div w:id="9813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9454">
      <w:bodyDiv w:val="1"/>
      <w:marLeft w:val="0"/>
      <w:marRight w:val="0"/>
      <w:marTop w:val="0"/>
      <w:marBottom w:val="0"/>
      <w:divBdr>
        <w:top w:val="none" w:sz="0" w:space="0" w:color="auto"/>
        <w:left w:val="none" w:sz="0" w:space="0" w:color="auto"/>
        <w:bottom w:val="none" w:sz="0" w:space="0" w:color="auto"/>
        <w:right w:val="none" w:sz="0" w:space="0" w:color="auto"/>
      </w:divBdr>
    </w:div>
    <w:div w:id="197550199">
      <w:bodyDiv w:val="1"/>
      <w:marLeft w:val="0"/>
      <w:marRight w:val="0"/>
      <w:marTop w:val="0"/>
      <w:marBottom w:val="0"/>
      <w:divBdr>
        <w:top w:val="none" w:sz="0" w:space="0" w:color="auto"/>
        <w:left w:val="none" w:sz="0" w:space="0" w:color="auto"/>
        <w:bottom w:val="none" w:sz="0" w:space="0" w:color="auto"/>
        <w:right w:val="none" w:sz="0" w:space="0" w:color="auto"/>
      </w:divBdr>
    </w:div>
    <w:div w:id="231618583">
      <w:bodyDiv w:val="1"/>
      <w:marLeft w:val="0"/>
      <w:marRight w:val="0"/>
      <w:marTop w:val="0"/>
      <w:marBottom w:val="0"/>
      <w:divBdr>
        <w:top w:val="none" w:sz="0" w:space="0" w:color="auto"/>
        <w:left w:val="none" w:sz="0" w:space="0" w:color="auto"/>
        <w:bottom w:val="none" w:sz="0" w:space="0" w:color="auto"/>
        <w:right w:val="none" w:sz="0" w:space="0" w:color="auto"/>
      </w:divBdr>
    </w:div>
    <w:div w:id="263349087">
      <w:bodyDiv w:val="1"/>
      <w:marLeft w:val="0"/>
      <w:marRight w:val="0"/>
      <w:marTop w:val="0"/>
      <w:marBottom w:val="0"/>
      <w:divBdr>
        <w:top w:val="none" w:sz="0" w:space="0" w:color="auto"/>
        <w:left w:val="none" w:sz="0" w:space="0" w:color="auto"/>
        <w:bottom w:val="none" w:sz="0" w:space="0" w:color="auto"/>
        <w:right w:val="none" w:sz="0" w:space="0" w:color="auto"/>
      </w:divBdr>
    </w:div>
    <w:div w:id="269237627">
      <w:marLeft w:val="0"/>
      <w:marRight w:val="0"/>
      <w:marTop w:val="0"/>
      <w:marBottom w:val="0"/>
      <w:divBdr>
        <w:top w:val="none" w:sz="0" w:space="0" w:color="auto"/>
        <w:left w:val="none" w:sz="0" w:space="0" w:color="auto"/>
        <w:bottom w:val="none" w:sz="0" w:space="0" w:color="auto"/>
        <w:right w:val="none" w:sz="0" w:space="0" w:color="auto"/>
      </w:divBdr>
    </w:div>
    <w:div w:id="269237629">
      <w:marLeft w:val="0"/>
      <w:marRight w:val="0"/>
      <w:marTop w:val="0"/>
      <w:marBottom w:val="0"/>
      <w:divBdr>
        <w:top w:val="none" w:sz="0" w:space="0" w:color="auto"/>
        <w:left w:val="none" w:sz="0" w:space="0" w:color="auto"/>
        <w:bottom w:val="none" w:sz="0" w:space="0" w:color="auto"/>
        <w:right w:val="none" w:sz="0" w:space="0" w:color="auto"/>
      </w:divBdr>
    </w:div>
    <w:div w:id="269237630">
      <w:marLeft w:val="0"/>
      <w:marRight w:val="0"/>
      <w:marTop w:val="0"/>
      <w:marBottom w:val="0"/>
      <w:divBdr>
        <w:top w:val="none" w:sz="0" w:space="0" w:color="auto"/>
        <w:left w:val="none" w:sz="0" w:space="0" w:color="auto"/>
        <w:bottom w:val="none" w:sz="0" w:space="0" w:color="auto"/>
        <w:right w:val="none" w:sz="0" w:space="0" w:color="auto"/>
      </w:divBdr>
      <w:divsChild>
        <w:div w:id="269237632">
          <w:marLeft w:val="432"/>
          <w:marRight w:val="0"/>
          <w:marTop w:val="77"/>
          <w:marBottom w:val="0"/>
          <w:divBdr>
            <w:top w:val="none" w:sz="0" w:space="0" w:color="auto"/>
            <w:left w:val="none" w:sz="0" w:space="0" w:color="auto"/>
            <w:bottom w:val="none" w:sz="0" w:space="0" w:color="auto"/>
            <w:right w:val="none" w:sz="0" w:space="0" w:color="auto"/>
          </w:divBdr>
        </w:div>
      </w:divsChild>
    </w:div>
    <w:div w:id="269237631">
      <w:marLeft w:val="0"/>
      <w:marRight w:val="0"/>
      <w:marTop w:val="0"/>
      <w:marBottom w:val="0"/>
      <w:divBdr>
        <w:top w:val="none" w:sz="0" w:space="0" w:color="auto"/>
        <w:left w:val="none" w:sz="0" w:space="0" w:color="auto"/>
        <w:bottom w:val="none" w:sz="0" w:space="0" w:color="auto"/>
        <w:right w:val="none" w:sz="0" w:space="0" w:color="auto"/>
      </w:divBdr>
    </w:div>
    <w:div w:id="269237633">
      <w:marLeft w:val="0"/>
      <w:marRight w:val="0"/>
      <w:marTop w:val="0"/>
      <w:marBottom w:val="0"/>
      <w:divBdr>
        <w:top w:val="none" w:sz="0" w:space="0" w:color="auto"/>
        <w:left w:val="none" w:sz="0" w:space="0" w:color="auto"/>
        <w:bottom w:val="none" w:sz="0" w:space="0" w:color="auto"/>
        <w:right w:val="none" w:sz="0" w:space="0" w:color="auto"/>
      </w:divBdr>
    </w:div>
    <w:div w:id="269237634">
      <w:marLeft w:val="0"/>
      <w:marRight w:val="0"/>
      <w:marTop w:val="0"/>
      <w:marBottom w:val="0"/>
      <w:divBdr>
        <w:top w:val="none" w:sz="0" w:space="0" w:color="auto"/>
        <w:left w:val="none" w:sz="0" w:space="0" w:color="auto"/>
        <w:bottom w:val="none" w:sz="0" w:space="0" w:color="auto"/>
        <w:right w:val="none" w:sz="0" w:space="0" w:color="auto"/>
      </w:divBdr>
      <w:divsChild>
        <w:div w:id="269237628">
          <w:marLeft w:val="0"/>
          <w:marRight w:val="0"/>
          <w:marTop w:val="0"/>
          <w:marBottom w:val="0"/>
          <w:divBdr>
            <w:top w:val="none" w:sz="0" w:space="0" w:color="auto"/>
            <w:left w:val="none" w:sz="0" w:space="0" w:color="auto"/>
            <w:bottom w:val="none" w:sz="0" w:space="0" w:color="auto"/>
            <w:right w:val="none" w:sz="0" w:space="0" w:color="auto"/>
          </w:divBdr>
        </w:div>
        <w:div w:id="269237635">
          <w:marLeft w:val="0"/>
          <w:marRight w:val="0"/>
          <w:marTop w:val="0"/>
          <w:marBottom w:val="0"/>
          <w:divBdr>
            <w:top w:val="none" w:sz="0" w:space="0" w:color="auto"/>
            <w:left w:val="none" w:sz="0" w:space="0" w:color="auto"/>
            <w:bottom w:val="none" w:sz="0" w:space="0" w:color="auto"/>
            <w:right w:val="none" w:sz="0" w:space="0" w:color="auto"/>
          </w:divBdr>
          <w:divsChild>
            <w:div w:id="269237640">
              <w:marLeft w:val="0"/>
              <w:marRight w:val="0"/>
              <w:marTop w:val="0"/>
              <w:marBottom w:val="0"/>
              <w:divBdr>
                <w:top w:val="none" w:sz="0" w:space="0" w:color="auto"/>
                <w:left w:val="none" w:sz="0" w:space="0" w:color="auto"/>
                <w:bottom w:val="none" w:sz="0" w:space="0" w:color="auto"/>
                <w:right w:val="none" w:sz="0" w:space="0" w:color="auto"/>
              </w:divBdr>
            </w:div>
          </w:divsChild>
        </w:div>
        <w:div w:id="269237637">
          <w:marLeft w:val="0"/>
          <w:marRight w:val="0"/>
          <w:marTop w:val="0"/>
          <w:marBottom w:val="0"/>
          <w:divBdr>
            <w:top w:val="none" w:sz="0" w:space="0" w:color="auto"/>
            <w:left w:val="none" w:sz="0" w:space="0" w:color="auto"/>
            <w:bottom w:val="none" w:sz="0" w:space="0" w:color="auto"/>
            <w:right w:val="none" w:sz="0" w:space="0" w:color="auto"/>
          </w:divBdr>
          <w:divsChild>
            <w:div w:id="269237636">
              <w:marLeft w:val="0"/>
              <w:marRight w:val="0"/>
              <w:marTop w:val="0"/>
              <w:marBottom w:val="0"/>
              <w:divBdr>
                <w:top w:val="none" w:sz="0" w:space="0" w:color="auto"/>
                <w:left w:val="none" w:sz="0" w:space="0" w:color="auto"/>
                <w:bottom w:val="none" w:sz="0" w:space="0" w:color="auto"/>
                <w:right w:val="none" w:sz="0" w:space="0" w:color="auto"/>
              </w:divBdr>
            </w:div>
          </w:divsChild>
        </w:div>
        <w:div w:id="269237641">
          <w:marLeft w:val="0"/>
          <w:marRight w:val="0"/>
          <w:marTop w:val="0"/>
          <w:marBottom w:val="0"/>
          <w:divBdr>
            <w:top w:val="none" w:sz="0" w:space="0" w:color="auto"/>
            <w:left w:val="none" w:sz="0" w:space="0" w:color="auto"/>
            <w:bottom w:val="none" w:sz="0" w:space="0" w:color="auto"/>
            <w:right w:val="none" w:sz="0" w:space="0" w:color="auto"/>
          </w:divBdr>
        </w:div>
        <w:div w:id="269237643">
          <w:marLeft w:val="0"/>
          <w:marRight w:val="0"/>
          <w:marTop w:val="0"/>
          <w:marBottom w:val="0"/>
          <w:divBdr>
            <w:top w:val="none" w:sz="0" w:space="0" w:color="auto"/>
            <w:left w:val="none" w:sz="0" w:space="0" w:color="auto"/>
            <w:bottom w:val="none" w:sz="0" w:space="0" w:color="auto"/>
            <w:right w:val="none" w:sz="0" w:space="0" w:color="auto"/>
          </w:divBdr>
        </w:div>
        <w:div w:id="269237644">
          <w:marLeft w:val="0"/>
          <w:marRight w:val="0"/>
          <w:marTop w:val="0"/>
          <w:marBottom w:val="0"/>
          <w:divBdr>
            <w:top w:val="none" w:sz="0" w:space="0" w:color="auto"/>
            <w:left w:val="none" w:sz="0" w:space="0" w:color="auto"/>
            <w:bottom w:val="none" w:sz="0" w:space="0" w:color="auto"/>
            <w:right w:val="none" w:sz="0" w:space="0" w:color="auto"/>
          </w:divBdr>
          <w:divsChild>
            <w:div w:id="2692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7638">
      <w:marLeft w:val="0"/>
      <w:marRight w:val="0"/>
      <w:marTop w:val="0"/>
      <w:marBottom w:val="0"/>
      <w:divBdr>
        <w:top w:val="none" w:sz="0" w:space="0" w:color="auto"/>
        <w:left w:val="none" w:sz="0" w:space="0" w:color="auto"/>
        <w:bottom w:val="none" w:sz="0" w:space="0" w:color="auto"/>
        <w:right w:val="none" w:sz="0" w:space="0" w:color="auto"/>
      </w:divBdr>
    </w:div>
    <w:div w:id="269237639">
      <w:marLeft w:val="0"/>
      <w:marRight w:val="0"/>
      <w:marTop w:val="0"/>
      <w:marBottom w:val="0"/>
      <w:divBdr>
        <w:top w:val="none" w:sz="0" w:space="0" w:color="auto"/>
        <w:left w:val="none" w:sz="0" w:space="0" w:color="auto"/>
        <w:bottom w:val="none" w:sz="0" w:space="0" w:color="auto"/>
        <w:right w:val="none" w:sz="0" w:space="0" w:color="auto"/>
      </w:divBdr>
    </w:div>
    <w:div w:id="269237642">
      <w:marLeft w:val="0"/>
      <w:marRight w:val="0"/>
      <w:marTop w:val="0"/>
      <w:marBottom w:val="0"/>
      <w:divBdr>
        <w:top w:val="none" w:sz="0" w:space="0" w:color="auto"/>
        <w:left w:val="none" w:sz="0" w:space="0" w:color="auto"/>
        <w:bottom w:val="none" w:sz="0" w:space="0" w:color="auto"/>
        <w:right w:val="none" w:sz="0" w:space="0" w:color="auto"/>
      </w:divBdr>
    </w:div>
    <w:div w:id="292291560">
      <w:bodyDiv w:val="1"/>
      <w:marLeft w:val="0"/>
      <w:marRight w:val="0"/>
      <w:marTop w:val="0"/>
      <w:marBottom w:val="0"/>
      <w:divBdr>
        <w:top w:val="none" w:sz="0" w:space="0" w:color="auto"/>
        <w:left w:val="none" w:sz="0" w:space="0" w:color="auto"/>
        <w:bottom w:val="none" w:sz="0" w:space="0" w:color="auto"/>
        <w:right w:val="none" w:sz="0" w:space="0" w:color="auto"/>
      </w:divBdr>
    </w:div>
    <w:div w:id="377095767">
      <w:bodyDiv w:val="1"/>
      <w:marLeft w:val="0"/>
      <w:marRight w:val="0"/>
      <w:marTop w:val="0"/>
      <w:marBottom w:val="0"/>
      <w:divBdr>
        <w:top w:val="none" w:sz="0" w:space="0" w:color="auto"/>
        <w:left w:val="none" w:sz="0" w:space="0" w:color="auto"/>
        <w:bottom w:val="none" w:sz="0" w:space="0" w:color="auto"/>
        <w:right w:val="none" w:sz="0" w:space="0" w:color="auto"/>
      </w:divBdr>
    </w:div>
    <w:div w:id="386413147">
      <w:bodyDiv w:val="1"/>
      <w:marLeft w:val="0"/>
      <w:marRight w:val="0"/>
      <w:marTop w:val="0"/>
      <w:marBottom w:val="0"/>
      <w:divBdr>
        <w:top w:val="none" w:sz="0" w:space="0" w:color="auto"/>
        <w:left w:val="none" w:sz="0" w:space="0" w:color="auto"/>
        <w:bottom w:val="none" w:sz="0" w:space="0" w:color="auto"/>
        <w:right w:val="none" w:sz="0" w:space="0" w:color="auto"/>
      </w:divBdr>
      <w:divsChild>
        <w:div w:id="832112824">
          <w:marLeft w:val="0"/>
          <w:marRight w:val="0"/>
          <w:marTop w:val="0"/>
          <w:marBottom w:val="0"/>
          <w:divBdr>
            <w:top w:val="none" w:sz="0" w:space="0" w:color="auto"/>
            <w:left w:val="none" w:sz="0" w:space="0" w:color="auto"/>
            <w:bottom w:val="none" w:sz="0" w:space="0" w:color="auto"/>
            <w:right w:val="none" w:sz="0" w:space="0" w:color="auto"/>
          </w:divBdr>
          <w:divsChild>
            <w:div w:id="1213152882">
              <w:marLeft w:val="0"/>
              <w:marRight w:val="0"/>
              <w:marTop w:val="0"/>
              <w:marBottom w:val="0"/>
              <w:divBdr>
                <w:top w:val="none" w:sz="0" w:space="0" w:color="auto"/>
                <w:left w:val="none" w:sz="0" w:space="0" w:color="auto"/>
                <w:bottom w:val="none" w:sz="0" w:space="0" w:color="auto"/>
                <w:right w:val="none" w:sz="0" w:space="0" w:color="auto"/>
              </w:divBdr>
              <w:divsChild>
                <w:div w:id="489097762">
                  <w:marLeft w:val="0"/>
                  <w:marRight w:val="0"/>
                  <w:marTop w:val="0"/>
                  <w:marBottom w:val="0"/>
                  <w:divBdr>
                    <w:top w:val="none" w:sz="0" w:space="0" w:color="auto"/>
                    <w:left w:val="none" w:sz="0" w:space="0" w:color="auto"/>
                    <w:bottom w:val="none" w:sz="0" w:space="0" w:color="auto"/>
                    <w:right w:val="none" w:sz="0" w:space="0" w:color="auto"/>
                  </w:divBdr>
                  <w:divsChild>
                    <w:div w:id="1071730100">
                      <w:marLeft w:val="0"/>
                      <w:marRight w:val="0"/>
                      <w:marTop w:val="0"/>
                      <w:marBottom w:val="0"/>
                      <w:divBdr>
                        <w:top w:val="none" w:sz="0" w:space="0" w:color="auto"/>
                        <w:left w:val="none" w:sz="0" w:space="0" w:color="auto"/>
                        <w:bottom w:val="none" w:sz="0" w:space="0" w:color="auto"/>
                        <w:right w:val="none" w:sz="0" w:space="0" w:color="auto"/>
                      </w:divBdr>
                      <w:divsChild>
                        <w:div w:id="1710842086">
                          <w:marLeft w:val="0"/>
                          <w:marRight w:val="0"/>
                          <w:marTop w:val="0"/>
                          <w:marBottom w:val="0"/>
                          <w:divBdr>
                            <w:top w:val="none" w:sz="0" w:space="0" w:color="auto"/>
                            <w:left w:val="none" w:sz="0" w:space="0" w:color="auto"/>
                            <w:bottom w:val="none" w:sz="0" w:space="0" w:color="auto"/>
                            <w:right w:val="none" w:sz="0" w:space="0" w:color="auto"/>
                          </w:divBdr>
                          <w:divsChild>
                            <w:div w:id="418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01068">
      <w:bodyDiv w:val="1"/>
      <w:marLeft w:val="0"/>
      <w:marRight w:val="0"/>
      <w:marTop w:val="0"/>
      <w:marBottom w:val="0"/>
      <w:divBdr>
        <w:top w:val="none" w:sz="0" w:space="0" w:color="auto"/>
        <w:left w:val="none" w:sz="0" w:space="0" w:color="auto"/>
        <w:bottom w:val="none" w:sz="0" w:space="0" w:color="auto"/>
        <w:right w:val="none" w:sz="0" w:space="0" w:color="auto"/>
      </w:divBdr>
    </w:div>
    <w:div w:id="681319564">
      <w:bodyDiv w:val="1"/>
      <w:marLeft w:val="0"/>
      <w:marRight w:val="0"/>
      <w:marTop w:val="0"/>
      <w:marBottom w:val="0"/>
      <w:divBdr>
        <w:top w:val="none" w:sz="0" w:space="0" w:color="auto"/>
        <w:left w:val="none" w:sz="0" w:space="0" w:color="auto"/>
        <w:bottom w:val="none" w:sz="0" w:space="0" w:color="auto"/>
        <w:right w:val="none" w:sz="0" w:space="0" w:color="auto"/>
      </w:divBdr>
    </w:div>
    <w:div w:id="1176072695">
      <w:bodyDiv w:val="1"/>
      <w:marLeft w:val="0"/>
      <w:marRight w:val="0"/>
      <w:marTop w:val="0"/>
      <w:marBottom w:val="0"/>
      <w:divBdr>
        <w:top w:val="none" w:sz="0" w:space="0" w:color="auto"/>
        <w:left w:val="none" w:sz="0" w:space="0" w:color="auto"/>
        <w:bottom w:val="none" w:sz="0" w:space="0" w:color="auto"/>
        <w:right w:val="none" w:sz="0" w:space="0" w:color="auto"/>
      </w:divBdr>
    </w:div>
    <w:div w:id="1369793082">
      <w:bodyDiv w:val="1"/>
      <w:marLeft w:val="0"/>
      <w:marRight w:val="0"/>
      <w:marTop w:val="0"/>
      <w:marBottom w:val="0"/>
      <w:divBdr>
        <w:top w:val="none" w:sz="0" w:space="0" w:color="auto"/>
        <w:left w:val="none" w:sz="0" w:space="0" w:color="auto"/>
        <w:bottom w:val="none" w:sz="0" w:space="0" w:color="auto"/>
        <w:right w:val="none" w:sz="0" w:space="0" w:color="auto"/>
      </w:divBdr>
    </w:div>
    <w:div w:id="1607538814">
      <w:bodyDiv w:val="1"/>
      <w:marLeft w:val="0"/>
      <w:marRight w:val="0"/>
      <w:marTop w:val="0"/>
      <w:marBottom w:val="0"/>
      <w:divBdr>
        <w:top w:val="none" w:sz="0" w:space="0" w:color="auto"/>
        <w:left w:val="none" w:sz="0" w:space="0" w:color="auto"/>
        <w:bottom w:val="none" w:sz="0" w:space="0" w:color="auto"/>
        <w:right w:val="none" w:sz="0" w:space="0" w:color="auto"/>
      </w:divBdr>
    </w:div>
    <w:div w:id="1686135083">
      <w:bodyDiv w:val="1"/>
      <w:marLeft w:val="0"/>
      <w:marRight w:val="0"/>
      <w:marTop w:val="0"/>
      <w:marBottom w:val="0"/>
      <w:divBdr>
        <w:top w:val="none" w:sz="0" w:space="0" w:color="auto"/>
        <w:left w:val="none" w:sz="0" w:space="0" w:color="auto"/>
        <w:bottom w:val="none" w:sz="0" w:space="0" w:color="auto"/>
        <w:right w:val="none" w:sz="0" w:space="0" w:color="auto"/>
      </w:divBdr>
    </w:div>
    <w:div w:id="1749767200">
      <w:bodyDiv w:val="1"/>
      <w:marLeft w:val="0"/>
      <w:marRight w:val="0"/>
      <w:marTop w:val="0"/>
      <w:marBottom w:val="0"/>
      <w:divBdr>
        <w:top w:val="none" w:sz="0" w:space="0" w:color="auto"/>
        <w:left w:val="none" w:sz="0" w:space="0" w:color="auto"/>
        <w:bottom w:val="none" w:sz="0" w:space="0" w:color="auto"/>
        <w:right w:val="none" w:sz="0" w:space="0" w:color="auto"/>
      </w:divBdr>
    </w:div>
    <w:div w:id="1970473866">
      <w:bodyDiv w:val="1"/>
      <w:marLeft w:val="0"/>
      <w:marRight w:val="0"/>
      <w:marTop w:val="0"/>
      <w:marBottom w:val="0"/>
      <w:divBdr>
        <w:top w:val="none" w:sz="0" w:space="0" w:color="auto"/>
        <w:left w:val="none" w:sz="0" w:space="0" w:color="auto"/>
        <w:bottom w:val="none" w:sz="0" w:space="0" w:color="auto"/>
        <w:right w:val="none" w:sz="0" w:space="0" w:color="auto"/>
      </w:divBdr>
      <w:divsChild>
        <w:div w:id="589701062">
          <w:marLeft w:val="0"/>
          <w:marRight w:val="0"/>
          <w:marTop w:val="0"/>
          <w:marBottom w:val="0"/>
          <w:divBdr>
            <w:top w:val="none" w:sz="0" w:space="0" w:color="auto"/>
            <w:left w:val="none" w:sz="0" w:space="0" w:color="auto"/>
            <w:bottom w:val="none" w:sz="0" w:space="0" w:color="auto"/>
            <w:right w:val="none" w:sz="0" w:space="0" w:color="auto"/>
          </w:divBdr>
          <w:divsChild>
            <w:div w:id="940912871">
              <w:marLeft w:val="0"/>
              <w:marRight w:val="0"/>
              <w:marTop w:val="0"/>
              <w:marBottom w:val="0"/>
              <w:divBdr>
                <w:top w:val="none" w:sz="0" w:space="0" w:color="auto"/>
                <w:left w:val="none" w:sz="0" w:space="0" w:color="auto"/>
                <w:bottom w:val="none" w:sz="0" w:space="0" w:color="auto"/>
                <w:right w:val="none" w:sz="0" w:space="0" w:color="auto"/>
              </w:divBdr>
              <w:divsChild>
                <w:div w:id="1118064957">
                  <w:marLeft w:val="0"/>
                  <w:marRight w:val="0"/>
                  <w:marTop w:val="0"/>
                  <w:marBottom w:val="0"/>
                  <w:divBdr>
                    <w:top w:val="none" w:sz="0" w:space="0" w:color="auto"/>
                    <w:left w:val="none" w:sz="0" w:space="0" w:color="auto"/>
                    <w:bottom w:val="none" w:sz="0" w:space="0" w:color="auto"/>
                    <w:right w:val="none" w:sz="0" w:space="0" w:color="auto"/>
                  </w:divBdr>
                  <w:divsChild>
                    <w:div w:id="242953394">
                      <w:marLeft w:val="0"/>
                      <w:marRight w:val="0"/>
                      <w:marTop w:val="0"/>
                      <w:marBottom w:val="0"/>
                      <w:divBdr>
                        <w:top w:val="none" w:sz="0" w:space="0" w:color="auto"/>
                        <w:left w:val="none" w:sz="0" w:space="0" w:color="auto"/>
                        <w:bottom w:val="none" w:sz="0" w:space="0" w:color="auto"/>
                        <w:right w:val="none" w:sz="0" w:space="0" w:color="auto"/>
                      </w:divBdr>
                      <w:divsChild>
                        <w:div w:id="1883514146">
                          <w:marLeft w:val="0"/>
                          <w:marRight w:val="0"/>
                          <w:marTop w:val="0"/>
                          <w:marBottom w:val="0"/>
                          <w:divBdr>
                            <w:top w:val="none" w:sz="0" w:space="0" w:color="auto"/>
                            <w:left w:val="none" w:sz="0" w:space="0" w:color="auto"/>
                            <w:bottom w:val="none" w:sz="0" w:space="0" w:color="auto"/>
                            <w:right w:val="none" w:sz="0" w:space="0" w:color="auto"/>
                          </w:divBdr>
                          <w:divsChild>
                            <w:div w:id="20873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1737-ventspils-brivost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E033-13CE-4AC1-AB1F-D2F4AB14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7729</Words>
  <Characters>4407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Grozījumi Likumā par ostām</vt:lpstr>
    </vt:vector>
  </TitlesOfParts>
  <Company>Satiksmes ministrija</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ostām</dc:title>
  <dc:subject>likumprojekts</dc:subject>
  <dc:creator>67028351, Roberts.Noviks@sam.gov.lv</dc:creator>
  <dc:description>R.Noviks, Roberts.Noviks@sam.gov.lv</dc:description>
  <cp:lastModifiedBy>Roberts Noviks</cp:lastModifiedBy>
  <cp:revision>4</cp:revision>
  <cp:lastPrinted>2020-05-26T08:53:00Z</cp:lastPrinted>
  <dcterms:created xsi:type="dcterms:W3CDTF">2020-06-30T07:05:00Z</dcterms:created>
  <dcterms:modified xsi:type="dcterms:W3CDTF">2020-06-30T07:53:00Z</dcterms:modified>
</cp:coreProperties>
</file>