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0B4A" w14:textId="1402214B" w:rsidR="00EE49A4" w:rsidRDefault="00EE49A4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C405DA" w14:textId="654A6702" w:rsidR="00BC284C" w:rsidRDefault="00BC284C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E984E" w14:textId="77777777" w:rsidR="00BC284C" w:rsidRDefault="00BC284C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5D439" w14:textId="1E1CDD56" w:rsidR="00BC284C" w:rsidRPr="007779EA" w:rsidRDefault="000A0A91" w:rsidP="008F73F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2020.</w:t>
      </w:r>
      <w:r w:rsidR="00BC284C" w:rsidRPr="007779EA">
        <w:rPr>
          <w:rFonts w:ascii="Times New Roman" w:eastAsia="Times New Roman" w:hAnsi="Times New Roman"/>
          <w:sz w:val="28"/>
          <w:szCs w:val="28"/>
        </w:rPr>
        <w:t>gada</w:t>
      </w:r>
      <w:r w:rsidR="00BC284C"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092B82ED" w14:textId="3B87D1DD" w:rsidR="00BC284C" w:rsidRPr="007779EA" w:rsidRDefault="00BC284C" w:rsidP="008F73F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</w:t>
      </w:r>
      <w:r w:rsidR="00C832EA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Nr</w:t>
      </w:r>
      <w:r w:rsidR="00C832EA">
        <w:rPr>
          <w:rFonts w:ascii="Times New Roman" w:eastAsia="Times New Roman" w:hAnsi="Times New Roman"/>
          <w:sz w:val="28"/>
          <w:szCs w:val="28"/>
        </w:rPr>
        <w:t>. </w:t>
      </w:r>
      <w:r w:rsidR="000A0A91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779EA">
        <w:rPr>
          <w:rFonts w:ascii="Times New Roman" w:eastAsia="Times New Roman" w:hAnsi="Times New Roman"/>
          <w:sz w:val="28"/>
          <w:szCs w:val="28"/>
        </w:rPr>
        <w:t>§)</w:t>
      </w:r>
    </w:p>
    <w:p w14:paraId="630B322F" w14:textId="77777777" w:rsidR="00992D07" w:rsidRPr="00FE3CAB" w:rsidRDefault="00992D07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1198E" w14:textId="2BE2C4D8" w:rsidR="00992D07" w:rsidRPr="00FE3CAB" w:rsidRDefault="00702C02" w:rsidP="0077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Publisko iepirkumu paziņojumi un to sagatavošanas kārtība</w:t>
      </w:r>
    </w:p>
    <w:p w14:paraId="3C8E2651" w14:textId="1DB3531E" w:rsidR="00992D07" w:rsidRPr="00FE3CAB" w:rsidRDefault="00992D07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0C113" w14:textId="77777777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</w:p>
    <w:p w14:paraId="5468F192" w14:textId="52820465" w:rsidR="00DC3184" w:rsidRDefault="00287B73" w:rsidP="00287B7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Publisko iepirkumu likuma</w:t>
      </w:r>
    </w:p>
    <w:p w14:paraId="4F07AC0E" w14:textId="77777777" w:rsidR="00287B73" w:rsidRPr="00287B73" w:rsidRDefault="00287B73" w:rsidP="00287B7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B73">
        <w:rPr>
          <w:rFonts w:ascii="Times New Roman" w:hAnsi="Times New Roman" w:cs="Times New Roman"/>
          <w:color w:val="000000" w:themeColor="text1"/>
          <w:sz w:val="28"/>
          <w:szCs w:val="28"/>
        </w:rPr>
        <w:t>8. panta trešās daļas 8. punktu,</w:t>
      </w:r>
    </w:p>
    <w:p w14:paraId="7460876C" w14:textId="328CE068" w:rsidR="00287B73" w:rsidRDefault="00287B73" w:rsidP="00287B7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B73">
        <w:rPr>
          <w:rFonts w:ascii="Times New Roman" w:hAnsi="Times New Roman" w:cs="Times New Roman"/>
          <w:color w:val="000000" w:themeColor="text1"/>
          <w:sz w:val="28"/>
          <w:szCs w:val="28"/>
        </w:rPr>
        <w:t>9. panta divdesmit otrās daļas 4. punktu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59804F6" w14:textId="73704CAF" w:rsidR="00287B73" w:rsidRDefault="00287B73" w:rsidP="00287B7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6162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panta 2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daļu </w:t>
      </w:r>
    </w:p>
    <w:p w14:paraId="60EF6DC2" w14:textId="567019BB" w:rsidR="00287B73" w:rsidRPr="00FE3CAB" w:rsidRDefault="00287B73" w:rsidP="00287B7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B73">
        <w:rPr>
          <w:rFonts w:ascii="Times New Roman" w:hAnsi="Times New Roman" w:cs="Times New Roman"/>
          <w:color w:val="000000" w:themeColor="text1"/>
          <w:sz w:val="28"/>
          <w:szCs w:val="28"/>
        </w:rPr>
        <w:t>un 34. panta pirmo daļu</w:t>
      </w:r>
    </w:p>
    <w:p w14:paraId="59085D15" w14:textId="74F8C01F" w:rsidR="00DC3184" w:rsidRDefault="00DC3184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EF50A3" w14:textId="77777777" w:rsidR="00A26BDE" w:rsidRPr="00A26BDE" w:rsidRDefault="00A26BDE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7B42CE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1. Noteikumi nosaka publisko iepirkumu paziņojumu (turpmāk – paziņojums) saturu un sagatavošanas kārtību paziņojumu elektroniskai publicēšanai Iepirkumu uzraudzības biroja valsts informācijas sistēmā "Publikāciju vadības sistēma", ievērojot minētās sistēmas lietošanas noteikumus.</w:t>
      </w:r>
    </w:p>
    <w:p w14:paraId="6ABEB25F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DE90A" w14:textId="5C8D5AE3" w:rsidR="00B26038" w:rsidRPr="00B26038" w:rsidRDefault="00B26038" w:rsidP="00ED2DDA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 Ir šādi paziņojumu veidi:</w:t>
      </w:r>
      <w:r w:rsidR="00ED2DDA">
        <w:rPr>
          <w:rFonts w:ascii="Times New Roman" w:hAnsi="Times New Roman" w:cs="Times New Roman"/>
          <w:sz w:val="28"/>
          <w:szCs w:val="28"/>
        </w:rPr>
        <w:tab/>
      </w:r>
    </w:p>
    <w:p w14:paraId="6671E824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3A02B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2.1. iepriekšējais informatīvais paziņojums (1. pielikums);</w:t>
      </w:r>
    </w:p>
    <w:p w14:paraId="49846B76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B5F89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2.2. paziņojums par līgumu (2. pielikums);</w:t>
      </w:r>
    </w:p>
    <w:p w14:paraId="4D2D0A86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984FB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2.3. paziņojums par izmaiņām vai papildu informāciju (3. pielikums);</w:t>
      </w:r>
    </w:p>
    <w:p w14:paraId="266F63E8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88324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2.4. paziņojums par līguma slēgšanas tiesību piešķiršanu (4. pielikums);</w:t>
      </w:r>
    </w:p>
    <w:p w14:paraId="50ABB6F9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73F74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2.5. brīvprātīgs paziņojums par iepirkuma rezultātiem (5. pielikums);</w:t>
      </w:r>
    </w:p>
    <w:p w14:paraId="536A2C8A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B9D73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2.6. paziņojums par metu konkursu (6. pielikums);</w:t>
      </w:r>
    </w:p>
    <w:p w14:paraId="29140D29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9A335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2.7. paziņojums par metu konkursa rezultātiem (7. pielikums);</w:t>
      </w:r>
    </w:p>
    <w:p w14:paraId="0106DC68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24570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2.8. paziņojums par sociālajiem un citiem īpašiem pakalpojumiem – iepriekšējais informatīvais paziņojums (8. pielikums);</w:t>
      </w:r>
    </w:p>
    <w:p w14:paraId="2C6EE637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29556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2.9. paziņojums par sociālajiem un citiem īpašiem pakalpojumiem – paziņojums par līgumu (9. pielikums);</w:t>
      </w:r>
    </w:p>
    <w:p w14:paraId="6DA7D769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FC8CF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2.10. paziņojums par sociālajiem un citiem īpašiem pakalpojumiem – paziņojums par līguma slēgšanas tiesību piešķiršanu (10. pielikums);</w:t>
      </w:r>
    </w:p>
    <w:p w14:paraId="21C79C2C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EF7D7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2.11. paziņojums par izmaiņām līguma darbības laikā (11. pielikums);</w:t>
      </w:r>
    </w:p>
    <w:p w14:paraId="16369AE5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107FA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2.12. paziņojums par plānoto līgumu (12. pielikums);</w:t>
      </w:r>
    </w:p>
    <w:p w14:paraId="1EFBE8ED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37D2D" w14:textId="76300A36" w:rsid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 xml:space="preserve">2.13. informatīvs paziņojums par </w:t>
      </w:r>
      <w:r>
        <w:rPr>
          <w:rFonts w:ascii="Times New Roman" w:hAnsi="Times New Roman" w:cs="Times New Roman"/>
          <w:sz w:val="28"/>
          <w:szCs w:val="28"/>
        </w:rPr>
        <w:t>noslēgto līgumu (13. pielikums);</w:t>
      </w:r>
    </w:p>
    <w:p w14:paraId="2C04B985" w14:textId="4C4DFF8D" w:rsid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1B510" w14:textId="51C936BF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B26038">
        <w:rPr>
          <w:rFonts w:ascii="Times New Roman" w:hAnsi="Times New Roman" w:cs="Times New Roman"/>
          <w:sz w:val="28"/>
          <w:szCs w:val="28"/>
        </w:rPr>
        <w:t>paziņojums par apspriedi (14. pielikums).</w:t>
      </w:r>
    </w:p>
    <w:p w14:paraId="09860037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301CA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3. Šo noteikumu 2.1.–2.11. apakšpunktā minēto paziņojumu veidlapu paraugus nosaka Eiropas Komisijas Īstenošanas regula (ES) Nr. 2015/1986 (2015. gada 11. novembris), ar ko izveido standarta veidlapas paziņojumu publicēšanai publisko iepirkumu jomā un atceļ Īstenošanas regulu (ES) Nr. 842/2011.</w:t>
      </w:r>
    </w:p>
    <w:p w14:paraId="78288AFB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8AEE7" w14:textId="2AF28DE0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 xml:space="preserve">4. </w:t>
      </w:r>
      <w:r w:rsidR="003F3C40" w:rsidRPr="003F3C40">
        <w:rPr>
          <w:rFonts w:ascii="Times New Roman" w:hAnsi="Times New Roman" w:cs="Times New Roman"/>
          <w:sz w:val="28"/>
          <w:szCs w:val="28"/>
        </w:rPr>
        <w:t>Pasūtītājs paziņojumu sagatavo atbilstoši šo noteikumu 1.–14. pielikumā noteiktajam attiecīgās veidlapas paraugam, norādot veidlapā pieprasītos datus, sniedzot aprakstu vai izvēloties atbilstošo atbildes variantu, un pievienojot dokumentus, ja paziņojums to paredz.</w:t>
      </w:r>
    </w:p>
    <w:p w14:paraId="390AA72A" w14:textId="77777777" w:rsidR="00B26038" w:rsidRPr="00B26038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C1B0B" w14:textId="5C43C4D1" w:rsidR="00B55EAC" w:rsidRDefault="00B26038" w:rsidP="00B2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38">
        <w:rPr>
          <w:rFonts w:ascii="Times New Roman" w:hAnsi="Times New Roman" w:cs="Times New Roman"/>
          <w:sz w:val="28"/>
          <w:szCs w:val="28"/>
        </w:rPr>
        <w:t>5. Paziņojuma sagatavošana ietver arī paziņojuma uzglabāšanu, apstiprināšanu, iesniegšanu publicēšanai un publicēšanu.</w:t>
      </w:r>
    </w:p>
    <w:p w14:paraId="4B53F2DB" w14:textId="77777777" w:rsidR="00B26038" w:rsidRPr="00FE3CAB" w:rsidRDefault="00B26038" w:rsidP="008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641DE" w14:textId="5D4A8A9C" w:rsidR="00FE3CAB" w:rsidRDefault="003F3C40" w:rsidP="008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40">
        <w:rPr>
          <w:rFonts w:ascii="Times New Roman" w:hAnsi="Times New Roman" w:cs="Times New Roman"/>
          <w:sz w:val="28"/>
          <w:szCs w:val="28"/>
        </w:rPr>
        <w:t>6</w:t>
      </w:r>
      <w:r w:rsidR="00C832EA" w:rsidRPr="003F3C40">
        <w:rPr>
          <w:rFonts w:ascii="Times New Roman" w:hAnsi="Times New Roman" w:cs="Times New Roman"/>
          <w:sz w:val="28"/>
          <w:szCs w:val="28"/>
        </w:rPr>
        <w:t>. </w:t>
      </w:r>
      <w:r w:rsidR="00A2024C" w:rsidRPr="003F3C40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6F1A8E" w:rsidRPr="003F3C40">
        <w:rPr>
          <w:rFonts w:ascii="Times New Roman" w:hAnsi="Times New Roman" w:cs="Times New Roman"/>
          <w:sz w:val="28"/>
          <w:szCs w:val="28"/>
        </w:rPr>
        <w:t>2021</w:t>
      </w:r>
      <w:r w:rsidR="00221343" w:rsidRPr="003F3C40">
        <w:rPr>
          <w:rFonts w:ascii="Times New Roman" w:hAnsi="Times New Roman" w:cs="Times New Roman"/>
          <w:sz w:val="28"/>
          <w:szCs w:val="28"/>
        </w:rPr>
        <w:t>.</w:t>
      </w:r>
      <w:r w:rsidR="00874A0C" w:rsidRPr="003F3C40">
        <w:rPr>
          <w:rFonts w:ascii="Times New Roman" w:hAnsi="Times New Roman" w:cs="Times New Roman"/>
          <w:sz w:val="28"/>
          <w:szCs w:val="28"/>
        </w:rPr>
        <w:t> </w:t>
      </w:r>
      <w:r w:rsidR="00A2024C" w:rsidRPr="003F3C40">
        <w:rPr>
          <w:rFonts w:ascii="Times New Roman" w:hAnsi="Times New Roman" w:cs="Times New Roman"/>
          <w:sz w:val="28"/>
          <w:szCs w:val="28"/>
        </w:rPr>
        <w:t>gada 1</w:t>
      </w:r>
      <w:r w:rsidR="00221343" w:rsidRPr="003F3C40">
        <w:rPr>
          <w:rFonts w:ascii="Times New Roman" w:hAnsi="Times New Roman" w:cs="Times New Roman"/>
          <w:sz w:val="28"/>
          <w:szCs w:val="28"/>
        </w:rPr>
        <w:t>.</w:t>
      </w:r>
      <w:r w:rsidR="00874A0C" w:rsidRPr="003F3C40">
        <w:rPr>
          <w:rFonts w:ascii="Times New Roman" w:hAnsi="Times New Roman" w:cs="Times New Roman"/>
          <w:sz w:val="28"/>
          <w:szCs w:val="28"/>
        </w:rPr>
        <w:t> </w:t>
      </w:r>
      <w:r w:rsidR="006F1A8E" w:rsidRPr="003F3C40">
        <w:rPr>
          <w:rFonts w:ascii="Times New Roman" w:hAnsi="Times New Roman" w:cs="Times New Roman"/>
          <w:sz w:val="28"/>
          <w:szCs w:val="28"/>
        </w:rPr>
        <w:t>janvārī</w:t>
      </w:r>
      <w:r w:rsidR="00221343" w:rsidRPr="003F3C40">
        <w:rPr>
          <w:rFonts w:ascii="Times New Roman" w:hAnsi="Times New Roman" w:cs="Times New Roman"/>
          <w:sz w:val="28"/>
          <w:szCs w:val="28"/>
        </w:rPr>
        <w:t>.</w:t>
      </w:r>
    </w:p>
    <w:p w14:paraId="0FB45ED6" w14:textId="15A6FB41" w:rsidR="003F3C40" w:rsidRDefault="003F3C40" w:rsidP="008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1B957" w14:textId="1B1FE042" w:rsidR="003F3C40" w:rsidRDefault="003F3C40" w:rsidP="008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Ar šo noteikumu spēkā stāšanos</w:t>
      </w:r>
      <w:r w:rsidR="009343FC">
        <w:rPr>
          <w:rFonts w:ascii="Times New Roman" w:hAnsi="Times New Roman" w:cs="Times New Roman"/>
          <w:sz w:val="28"/>
          <w:szCs w:val="28"/>
        </w:rPr>
        <w:t xml:space="preserve"> spēku zaudē Ministru kabineta 2017. gada 28. februāra noteikumi Nr. 103 “</w:t>
      </w:r>
      <w:r w:rsidR="009343FC" w:rsidRPr="009343FC">
        <w:rPr>
          <w:rFonts w:ascii="Times New Roman" w:hAnsi="Times New Roman" w:cs="Times New Roman"/>
          <w:sz w:val="28"/>
          <w:szCs w:val="28"/>
        </w:rPr>
        <w:t>Publisko iepirkumu paziņojumi un to sagatavošanas kārtība</w:t>
      </w:r>
      <w:r w:rsidR="009343FC">
        <w:rPr>
          <w:rFonts w:ascii="Times New Roman" w:hAnsi="Times New Roman" w:cs="Times New Roman"/>
          <w:sz w:val="28"/>
          <w:szCs w:val="28"/>
        </w:rPr>
        <w:t>”.</w:t>
      </w:r>
    </w:p>
    <w:p w14:paraId="19131ABC" w14:textId="6C79B91E" w:rsidR="00BC284C" w:rsidRDefault="00BC284C" w:rsidP="00A0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A732C" w14:textId="77777777" w:rsidR="00A02796" w:rsidRDefault="00A02796" w:rsidP="00A26BDE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381076" w14:textId="4FD90F3D" w:rsidR="00BC284C" w:rsidRPr="00DE283C" w:rsidRDefault="00BC284C" w:rsidP="00A26BDE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C832EA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C832E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8DC4BF9" w14:textId="77777777" w:rsidR="00BC284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4A1CAB" w14:textId="630540C8" w:rsidR="000F29CB" w:rsidRDefault="00BC284C" w:rsidP="00A26BDE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 w:rsidR="00C832E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B933530" w14:textId="32161C24" w:rsidR="000F29CB" w:rsidRDefault="000F29CB">
      <w:pPr>
        <w:spacing w:after="0" w:line="240" w:lineRule="auto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sectPr w:rsidR="000F29CB" w:rsidSect="000F29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C70FE" w14:textId="77777777" w:rsidR="00562D19" w:rsidRDefault="00562D19" w:rsidP="00A442BD">
      <w:pPr>
        <w:spacing w:after="0" w:line="240" w:lineRule="auto"/>
      </w:pPr>
      <w:r>
        <w:separator/>
      </w:r>
    </w:p>
  </w:endnote>
  <w:endnote w:type="continuationSeparator" w:id="0">
    <w:p w14:paraId="48D19158" w14:textId="77777777" w:rsidR="00562D19" w:rsidRDefault="00562D19" w:rsidP="00A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C62D" w14:textId="4D399C08" w:rsidR="00021063" w:rsidRPr="00021063" w:rsidRDefault="0002106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EE9A" w14:textId="17FFB915" w:rsidR="00EB669D" w:rsidRPr="002A5BD5" w:rsidRDefault="00EB669D">
    <w:pPr>
      <w:pStyle w:val="Footer"/>
      <w:rPr>
        <w:rFonts w:ascii="Times New Roman" w:hAnsi="Times New Roman" w:cs="Times New Roman"/>
        <w:sz w:val="20"/>
        <w:szCs w:val="20"/>
      </w:rPr>
    </w:pPr>
    <w:r w:rsidRPr="002A5BD5">
      <w:rPr>
        <w:rFonts w:ascii="Times New Roman" w:hAnsi="Times New Roman" w:cs="Times New Roman"/>
        <w:sz w:val="20"/>
        <w:szCs w:val="20"/>
      </w:rPr>
      <w:t>FMNot</w:t>
    </w:r>
    <w:r>
      <w:rPr>
        <w:rFonts w:ascii="Times New Roman" w:hAnsi="Times New Roman" w:cs="Times New Roman"/>
        <w:sz w:val="20"/>
        <w:szCs w:val="20"/>
      </w:rPr>
      <w:t>_103_pazinojumi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FFF7" w14:textId="1B4755E8" w:rsidR="00021063" w:rsidRPr="00021063" w:rsidRDefault="0002106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18983" w14:textId="77777777" w:rsidR="00562D19" w:rsidRDefault="00562D19" w:rsidP="00A442BD">
      <w:pPr>
        <w:spacing w:after="0" w:line="240" w:lineRule="auto"/>
      </w:pPr>
      <w:r>
        <w:separator/>
      </w:r>
    </w:p>
  </w:footnote>
  <w:footnote w:type="continuationSeparator" w:id="0">
    <w:p w14:paraId="16D38B91" w14:textId="77777777" w:rsidR="00562D19" w:rsidRDefault="00562D19" w:rsidP="00A4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62C9" w14:textId="2FC279F7" w:rsidR="00EB669D" w:rsidRPr="000F29CB" w:rsidRDefault="00EB669D">
    <w:pPr>
      <w:pStyle w:val="Header"/>
      <w:rPr>
        <w:i/>
      </w:rPr>
    </w:pPr>
  </w:p>
  <w:p w14:paraId="465E712B" w14:textId="082C422B" w:rsidR="00EB669D" w:rsidRDefault="00EB6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0382" w14:textId="568E64EB" w:rsidR="00EB669D" w:rsidRDefault="00EB669D">
    <w:pPr>
      <w:pStyle w:val="Header"/>
    </w:pPr>
    <w:r>
      <w:rPr>
        <w:noProof/>
        <w:lang w:eastAsia="lv-LV"/>
      </w:rPr>
      <w:drawing>
        <wp:inline distT="0" distB="0" distL="0" distR="0" wp14:anchorId="3D4969F2" wp14:editId="05DBA67B">
          <wp:extent cx="5907405" cy="10363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A6914"/>
    <w:multiLevelType w:val="multilevel"/>
    <w:tmpl w:val="5E7E9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5BCE"/>
    <w:multiLevelType w:val="hybridMultilevel"/>
    <w:tmpl w:val="D32CEB10"/>
    <w:lvl w:ilvl="0" w:tplc="9D7E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BD5B46"/>
    <w:multiLevelType w:val="hybridMultilevel"/>
    <w:tmpl w:val="CBC6E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940DB"/>
    <w:multiLevelType w:val="multilevel"/>
    <w:tmpl w:val="FBCC7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521C306E"/>
    <w:multiLevelType w:val="hybridMultilevel"/>
    <w:tmpl w:val="BD6209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6E27C6"/>
    <w:multiLevelType w:val="hybridMultilevel"/>
    <w:tmpl w:val="0F9AFAB4"/>
    <w:lvl w:ilvl="0" w:tplc="2B70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7"/>
    <w:rsid w:val="00021063"/>
    <w:rsid w:val="00056205"/>
    <w:rsid w:val="000829BE"/>
    <w:rsid w:val="00086DB7"/>
    <w:rsid w:val="000966A9"/>
    <w:rsid w:val="000A0A91"/>
    <w:rsid w:val="000C02A2"/>
    <w:rsid w:val="000F29CB"/>
    <w:rsid w:val="000F52BF"/>
    <w:rsid w:val="00100C3E"/>
    <w:rsid w:val="0015253C"/>
    <w:rsid w:val="00182C67"/>
    <w:rsid w:val="00186E90"/>
    <w:rsid w:val="002067BF"/>
    <w:rsid w:val="00221343"/>
    <w:rsid w:val="00260BED"/>
    <w:rsid w:val="00264982"/>
    <w:rsid w:val="00287B73"/>
    <w:rsid w:val="002A5BD5"/>
    <w:rsid w:val="002A5C8C"/>
    <w:rsid w:val="002C68C3"/>
    <w:rsid w:val="002D1381"/>
    <w:rsid w:val="002E59CC"/>
    <w:rsid w:val="00307C27"/>
    <w:rsid w:val="003802F0"/>
    <w:rsid w:val="003D61A1"/>
    <w:rsid w:val="003F3C40"/>
    <w:rsid w:val="00405FF0"/>
    <w:rsid w:val="00434C03"/>
    <w:rsid w:val="00450BA7"/>
    <w:rsid w:val="00465ABE"/>
    <w:rsid w:val="004916EF"/>
    <w:rsid w:val="004B2ED3"/>
    <w:rsid w:val="004F31EC"/>
    <w:rsid w:val="00523E71"/>
    <w:rsid w:val="00533888"/>
    <w:rsid w:val="00542ED5"/>
    <w:rsid w:val="00562D19"/>
    <w:rsid w:val="005770C7"/>
    <w:rsid w:val="005E4C52"/>
    <w:rsid w:val="006162D4"/>
    <w:rsid w:val="00622E1C"/>
    <w:rsid w:val="00623C1E"/>
    <w:rsid w:val="006350FD"/>
    <w:rsid w:val="00660332"/>
    <w:rsid w:val="0067011B"/>
    <w:rsid w:val="006A29A6"/>
    <w:rsid w:val="006B5862"/>
    <w:rsid w:val="006C03D3"/>
    <w:rsid w:val="006F1A8E"/>
    <w:rsid w:val="006F644F"/>
    <w:rsid w:val="00702C02"/>
    <w:rsid w:val="00741F34"/>
    <w:rsid w:val="00772DD1"/>
    <w:rsid w:val="007779EA"/>
    <w:rsid w:val="00791FDF"/>
    <w:rsid w:val="007926C0"/>
    <w:rsid w:val="007B3BAF"/>
    <w:rsid w:val="007C7D27"/>
    <w:rsid w:val="007D51A9"/>
    <w:rsid w:val="007F2A2B"/>
    <w:rsid w:val="00835697"/>
    <w:rsid w:val="008546EF"/>
    <w:rsid w:val="00861E75"/>
    <w:rsid w:val="0087386C"/>
    <w:rsid w:val="00874A0C"/>
    <w:rsid w:val="008751B2"/>
    <w:rsid w:val="00891771"/>
    <w:rsid w:val="00894E50"/>
    <w:rsid w:val="008C2D99"/>
    <w:rsid w:val="008C5C6A"/>
    <w:rsid w:val="008D0CCE"/>
    <w:rsid w:val="008F73F8"/>
    <w:rsid w:val="00903026"/>
    <w:rsid w:val="00930924"/>
    <w:rsid w:val="009343FC"/>
    <w:rsid w:val="00944115"/>
    <w:rsid w:val="009572B3"/>
    <w:rsid w:val="00992D07"/>
    <w:rsid w:val="009B226D"/>
    <w:rsid w:val="009B2D9B"/>
    <w:rsid w:val="009C206B"/>
    <w:rsid w:val="009C399D"/>
    <w:rsid w:val="009D5CAE"/>
    <w:rsid w:val="009E02B8"/>
    <w:rsid w:val="00A02796"/>
    <w:rsid w:val="00A14086"/>
    <w:rsid w:val="00A2024C"/>
    <w:rsid w:val="00A26BDE"/>
    <w:rsid w:val="00A31F17"/>
    <w:rsid w:val="00A442BD"/>
    <w:rsid w:val="00A7519D"/>
    <w:rsid w:val="00A901E0"/>
    <w:rsid w:val="00A94134"/>
    <w:rsid w:val="00AA3C55"/>
    <w:rsid w:val="00AC0BC3"/>
    <w:rsid w:val="00AC4C7F"/>
    <w:rsid w:val="00B0384F"/>
    <w:rsid w:val="00B26038"/>
    <w:rsid w:val="00B27732"/>
    <w:rsid w:val="00B55EAC"/>
    <w:rsid w:val="00B9687F"/>
    <w:rsid w:val="00BA71F8"/>
    <w:rsid w:val="00BC284C"/>
    <w:rsid w:val="00C12F23"/>
    <w:rsid w:val="00C24402"/>
    <w:rsid w:val="00C4777F"/>
    <w:rsid w:val="00C532CF"/>
    <w:rsid w:val="00C832EA"/>
    <w:rsid w:val="00CA4145"/>
    <w:rsid w:val="00CA69B2"/>
    <w:rsid w:val="00CD19FF"/>
    <w:rsid w:val="00D160E7"/>
    <w:rsid w:val="00D30BF4"/>
    <w:rsid w:val="00D62B97"/>
    <w:rsid w:val="00D9487E"/>
    <w:rsid w:val="00D96352"/>
    <w:rsid w:val="00DA6A9A"/>
    <w:rsid w:val="00DC10FD"/>
    <w:rsid w:val="00DC3184"/>
    <w:rsid w:val="00DD7835"/>
    <w:rsid w:val="00E0370D"/>
    <w:rsid w:val="00E46B7F"/>
    <w:rsid w:val="00E755E1"/>
    <w:rsid w:val="00E85D37"/>
    <w:rsid w:val="00EB669D"/>
    <w:rsid w:val="00ED0C66"/>
    <w:rsid w:val="00ED2CF6"/>
    <w:rsid w:val="00ED2DDA"/>
    <w:rsid w:val="00EE1BA9"/>
    <w:rsid w:val="00EE49A4"/>
    <w:rsid w:val="00EE7399"/>
    <w:rsid w:val="00EF2A6A"/>
    <w:rsid w:val="00F3004B"/>
    <w:rsid w:val="00F41B9F"/>
    <w:rsid w:val="00F92921"/>
    <w:rsid w:val="00FD2281"/>
    <w:rsid w:val="00FE3CAB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3967A"/>
  <w15:chartTrackingRefBased/>
  <w15:docId w15:val="{CFEFB62F-1ACE-416A-9014-80B4EED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D"/>
    <w:rPr>
      <w:rFonts w:asciiTheme="minorHAnsi" w:hAnsiTheme="minorHAnsi"/>
      <w:sz w:val="22"/>
    </w:rPr>
  </w:style>
  <w:style w:type="paragraph" w:customStyle="1" w:styleId="tv213">
    <w:name w:val="tv213"/>
    <w:basedOn w:val="Normal"/>
    <w:rsid w:val="004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79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D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C2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2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6C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6C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7A50-3E11-4A71-A681-AB184E32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Publisko iepirkumu paziņojumi un to sagatavošanas kārtība</vt:lpstr>
    </vt:vector>
  </TitlesOfParts>
  <Company>Finanšu ministrija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Publisko iepirkumu paziņojumi un to sagatavošanas kārtība</dc:title>
  <dc:subject>Noteikumu projekts</dc:subject>
  <dc:creator>Iveta Cirse</dc:creator>
  <cp:keywords/>
  <dc:description>67095659_x000d_
Iveta.Cirse@fm.gov.lv</dc:description>
  <cp:lastModifiedBy>Inguna Dancīte</cp:lastModifiedBy>
  <cp:revision>2</cp:revision>
  <cp:lastPrinted>2020-02-05T12:57:00Z</cp:lastPrinted>
  <dcterms:created xsi:type="dcterms:W3CDTF">2020-07-22T10:58:00Z</dcterms:created>
  <dcterms:modified xsi:type="dcterms:W3CDTF">2020-07-22T10:58:00Z</dcterms:modified>
</cp:coreProperties>
</file>