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B676B" w14:textId="50D970E5" w:rsidR="00497057" w:rsidRDefault="00497057" w:rsidP="006D3DB3">
      <w:pPr>
        <w:tabs>
          <w:tab w:val="left" w:pos="6663"/>
        </w:tabs>
        <w:spacing w:after="0" w:line="240" w:lineRule="auto"/>
        <w:rPr>
          <w:rFonts w:ascii="Times New Roman" w:hAnsi="Times New Roman"/>
          <w:sz w:val="28"/>
          <w:szCs w:val="28"/>
        </w:rPr>
      </w:pPr>
    </w:p>
    <w:p w14:paraId="40CCCF6B" w14:textId="77777777" w:rsidR="00CE134E" w:rsidRPr="009435B9" w:rsidRDefault="00CE134E" w:rsidP="006D3DB3">
      <w:pPr>
        <w:tabs>
          <w:tab w:val="left" w:pos="6663"/>
        </w:tabs>
        <w:spacing w:after="0" w:line="240" w:lineRule="auto"/>
        <w:rPr>
          <w:rFonts w:ascii="Times New Roman" w:hAnsi="Times New Roman"/>
          <w:sz w:val="28"/>
          <w:szCs w:val="28"/>
        </w:rPr>
      </w:pPr>
    </w:p>
    <w:p w14:paraId="3306625D" w14:textId="671DDCBB" w:rsidR="00CE134E" w:rsidRPr="00A81F12" w:rsidRDefault="00CE134E" w:rsidP="007452DB">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2020. gada</w:t>
      </w:r>
      <w:r w:rsidR="00775AA5">
        <w:rPr>
          <w:rFonts w:ascii="Times New Roman" w:hAnsi="Times New Roman"/>
          <w:sz w:val="28"/>
          <w:szCs w:val="28"/>
        </w:rPr>
        <w:t> 14. jūlijā</w:t>
      </w:r>
      <w:r w:rsidRPr="00A81F12">
        <w:rPr>
          <w:rFonts w:ascii="Times New Roman" w:hAnsi="Times New Roman"/>
          <w:sz w:val="28"/>
          <w:szCs w:val="28"/>
        </w:rPr>
        <w:tab/>
        <w:t>Noteikumi Nr.</w:t>
      </w:r>
      <w:r w:rsidR="00775AA5">
        <w:rPr>
          <w:rFonts w:ascii="Times New Roman" w:hAnsi="Times New Roman"/>
          <w:sz w:val="28"/>
          <w:szCs w:val="28"/>
        </w:rPr>
        <w:t> 437</w:t>
      </w:r>
    </w:p>
    <w:p w14:paraId="16F85B76" w14:textId="6F4DC946" w:rsidR="00CE134E" w:rsidRPr="00A81F12" w:rsidRDefault="00CE134E" w:rsidP="007452DB">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775AA5">
        <w:rPr>
          <w:rFonts w:ascii="Times New Roman" w:hAnsi="Times New Roman"/>
          <w:sz w:val="28"/>
          <w:szCs w:val="28"/>
        </w:rPr>
        <w:t> </w:t>
      </w:r>
      <w:bookmarkStart w:id="0" w:name="_GoBack"/>
      <w:bookmarkEnd w:id="0"/>
      <w:r w:rsidR="00775AA5">
        <w:rPr>
          <w:rFonts w:ascii="Times New Roman" w:hAnsi="Times New Roman"/>
          <w:sz w:val="28"/>
          <w:szCs w:val="28"/>
        </w:rPr>
        <w:t>44 7</w:t>
      </w:r>
      <w:r w:rsidRPr="00A81F12">
        <w:rPr>
          <w:rFonts w:ascii="Times New Roman" w:hAnsi="Times New Roman"/>
          <w:sz w:val="28"/>
          <w:szCs w:val="28"/>
        </w:rPr>
        <w:t>. §)</w:t>
      </w:r>
    </w:p>
    <w:p w14:paraId="4F9FC185" w14:textId="77777777" w:rsidR="00596931" w:rsidRPr="009435B9" w:rsidRDefault="00596931" w:rsidP="006D3DB3">
      <w:pPr>
        <w:tabs>
          <w:tab w:val="left" w:pos="6663"/>
        </w:tabs>
        <w:spacing w:after="0" w:line="240" w:lineRule="auto"/>
        <w:rPr>
          <w:rFonts w:ascii="Times New Roman" w:hAnsi="Times New Roman"/>
          <w:sz w:val="28"/>
          <w:szCs w:val="28"/>
        </w:rPr>
      </w:pPr>
    </w:p>
    <w:p w14:paraId="3ECFE78E" w14:textId="11CF3424" w:rsidR="00596931" w:rsidRPr="009435B9" w:rsidRDefault="0003194B" w:rsidP="006D3DB3">
      <w:pPr>
        <w:spacing w:after="0" w:line="240" w:lineRule="auto"/>
        <w:jc w:val="center"/>
        <w:rPr>
          <w:rFonts w:ascii="Times New Roman" w:eastAsia="Times New Roman" w:hAnsi="Times New Roman"/>
          <w:b/>
          <w:sz w:val="28"/>
          <w:szCs w:val="28"/>
          <w:lang w:eastAsia="lv-LV"/>
        </w:rPr>
      </w:pPr>
      <w:r w:rsidRPr="009435B9">
        <w:rPr>
          <w:rFonts w:ascii="Times New Roman" w:eastAsia="Times New Roman" w:hAnsi="Times New Roman"/>
          <w:b/>
          <w:sz w:val="28"/>
          <w:szCs w:val="28"/>
          <w:lang w:eastAsia="lv-LV"/>
        </w:rPr>
        <w:t>Grozījum</w:t>
      </w:r>
      <w:r w:rsidR="00FA70A5" w:rsidRPr="009435B9">
        <w:rPr>
          <w:rFonts w:ascii="Times New Roman" w:eastAsia="Times New Roman" w:hAnsi="Times New Roman"/>
          <w:b/>
          <w:sz w:val="28"/>
          <w:szCs w:val="28"/>
          <w:lang w:eastAsia="lv-LV"/>
        </w:rPr>
        <w:t>i</w:t>
      </w:r>
      <w:r w:rsidR="00FE0F57" w:rsidRPr="009435B9">
        <w:rPr>
          <w:rFonts w:ascii="Times New Roman" w:eastAsia="Times New Roman" w:hAnsi="Times New Roman"/>
          <w:b/>
          <w:sz w:val="28"/>
          <w:szCs w:val="28"/>
          <w:lang w:eastAsia="lv-LV"/>
        </w:rPr>
        <w:t xml:space="preserve"> Ministru kabineta 201</w:t>
      </w:r>
      <w:r w:rsidR="003D218E" w:rsidRPr="009435B9">
        <w:rPr>
          <w:rFonts w:ascii="Times New Roman" w:eastAsia="Times New Roman" w:hAnsi="Times New Roman"/>
          <w:b/>
          <w:sz w:val="28"/>
          <w:szCs w:val="28"/>
          <w:lang w:eastAsia="lv-LV"/>
        </w:rPr>
        <w:t>8</w:t>
      </w:r>
      <w:r w:rsidR="001F5F70" w:rsidRPr="009435B9">
        <w:rPr>
          <w:rFonts w:ascii="Times New Roman" w:eastAsia="Times New Roman" w:hAnsi="Times New Roman"/>
          <w:b/>
          <w:sz w:val="28"/>
          <w:szCs w:val="28"/>
          <w:lang w:eastAsia="lv-LV"/>
        </w:rPr>
        <w:t>.</w:t>
      </w:r>
      <w:r w:rsidR="008355B3" w:rsidRPr="009435B9">
        <w:rPr>
          <w:rFonts w:ascii="Times New Roman" w:eastAsia="Times New Roman" w:hAnsi="Times New Roman"/>
          <w:b/>
          <w:sz w:val="28"/>
          <w:szCs w:val="28"/>
          <w:lang w:eastAsia="lv-LV"/>
        </w:rPr>
        <w:t xml:space="preserve"> </w:t>
      </w:r>
      <w:r w:rsidR="001F5F70" w:rsidRPr="009435B9">
        <w:rPr>
          <w:rFonts w:ascii="Times New Roman" w:eastAsia="Times New Roman" w:hAnsi="Times New Roman"/>
          <w:b/>
          <w:sz w:val="28"/>
          <w:szCs w:val="28"/>
          <w:lang w:eastAsia="lv-LV"/>
        </w:rPr>
        <w:t xml:space="preserve">gada </w:t>
      </w:r>
      <w:r w:rsidR="003D218E" w:rsidRPr="009435B9">
        <w:rPr>
          <w:rFonts w:ascii="Times New Roman" w:eastAsia="Times New Roman" w:hAnsi="Times New Roman"/>
          <w:b/>
          <w:sz w:val="28"/>
          <w:szCs w:val="28"/>
          <w:lang w:eastAsia="lv-LV"/>
        </w:rPr>
        <w:t>9.</w:t>
      </w:r>
      <w:r w:rsidR="008355B3" w:rsidRPr="009435B9">
        <w:rPr>
          <w:rFonts w:ascii="Times New Roman" w:eastAsia="Times New Roman" w:hAnsi="Times New Roman"/>
          <w:b/>
          <w:sz w:val="28"/>
          <w:szCs w:val="28"/>
          <w:lang w:eastAsia="lv-LV"/>
        </w:rPr>
        <w:t xml:space="preserve"> </w:t>
      </w:r>
      <w:r w:rsidR="003D218E" w:rsidRPr="009435B9">
        <w:rPr>
          <w:rFonts w:ascii="Times New Roman" w:eastAsia="Times New Roman" w:hAnsi="Times New Roman"/>
          <w:b/>
          <w:sz w:val="28"/>
          <w:szCs w:val="28"/>
          <w:lang w:eastAsia="lv-LV"/>
        </w:rPr>
        <w:t>janvāra</w:t>
      </w:r>
      <w:r w:rsidRPr="009435B9">
        <w:rPr>
          <w:rFonts w:ascii="Times New Roman" w:eastAsia="Times New Roman" w:hAnsi="Times New Roman"/>
          <w:b/>
          <w:sz w:val="28"/>
          <w:szCs w:val="28"/>
          <w:lang w:eastAsia="lv-LV"/>
        </w:rPr>
        <w:t xml:space="preserve"> </w:t>
      </w:r>
      <w:r w:rsidR="001F5F70" w:rsidRPr="009435B9">
        <w:rPr>
          <w:rFonts w:ascii="Times New Roman" w:eastAsia="Times New Roman" w:hAnsi="Times New Roman"/>
          <w:b/>
          <w:sz w:val="28"/>
          <w:szCs w:val="28"/>
          <w:lang w:eastAsia="lv-LV"/>
        </w:rPr>
        <w:t>noteikumos Nr.</w:t>
      </w:r>
      <w:r w:rsidR="00282FDB" w:rsidRPr="009435B9">
        <w:rPr>
          <w:rFonts w:ascii="Times New Roman" w:eastAsia="Times New Roman" w:hAnsi="Times New Roman"/>
          <w:b/>
          <w:sz w:val="28"/>
          <w:szCs w:val="28"/>
          <w:lang w:eastAsia="lv-LV"/>
        </w:rPr>
        <w:t> </w:t>
      </w:r>
      <w:r w:rsidR="003D218E" w:rsidRPr="009435B9">
        <w:rPr>
          <w:rFonts w:ascii="Times New Roman" w:eastAsia="Times New Roman" w:hAnsi="Times New Roman"/>
          <w:b/>
          <w:sz w:val="28"/>
          <w:szCs w:val="28"/>
          <w:lang w:eastAsia="lv-LV"/>
        </w:rPr>
        <w:t>25</w:t>
      </w:r>
      <w:r w:rsidRPr="009435B9">
        <w:rPr>
          <w:rFonts w:ascii="Times New Roman" w:eastAsia="Times New Roman" w:hAnsi="Times New Roman"/>
          <w:b/>
          <w:sz w:val="28"/>
          <w:szCs w:val="28"/>
          <w:lang w:eastAsia="lv-LV"/>
        </w:rPr>
        <w:t xml:space="preserve"> </w:t>
      </w:r>
      <w:r w:rsidR="006D3DB3" w:rsidRPr="009435B9">
        <w:rPr>
          <w:rFonts w:ascii="Times New Roman" w:eastAsia="Times New Roman" w:hAnsi="Times New Roman"/>
          <w:b/>
          <w:sz w:val="28"/>
          <w:szCs w:val="28"/>
          <w:lang w:eastAsia="lv-LV"/>
        </w:rPr>
        <w:t>"</w:t>
      </w:r>
      <w:r w:rsidR="00FE0F57" w:rsidRPr="009435B9">
        <w:rPr>
          <w:rFonts w:ascii="Times New Roman" w:eastAsia="Times New Roman" w:hAnsi="Times New Roman"/>
          <w:b/>
          <w:bCs/>
          <w:sz w:val="28"/>
          <w:szCs w:val="28"/>
        </w:rPr>
        <w:t xml:space="preserve">Darbības programmas </w:t>
      </w:r>
      <w:r w:rsidR="006D3DB3" w:rsidRPr="009435B9">
        <w:rPr>
          <w:rFonts w:ascii="Times New Roman" w:eastAsia="Times New Roman" w:hAnsi="Times New Roman"/>
          <w:b/>
          <w:bCs/>
          <w:sz w:val="28"/>
          <w:szCs w:val="28"/>
        </w:rPr>
        <w:t>"</w:t>
      </w:r>
      <w:r w:rsidR="00FE0F57" w:rsidRPr="009435B9">
        <w:rPr>
          <w:rFonts w:ascii="Times New Roman" w:eastAsia="Times New Roman" w:hAnsi="Times New Roman"/>
          <w:b/>
          <w:bCs/>
          <w:sz w:val="28"/>
          <w:szCs w:val="28"/>
        </w:rPr>
        <w:t>Izaugsme un nodarbinātība</w:t>
      </w:r>
      <w:r w:rsidR="006D3DB3" w:rsidRPr="009435B9">
        <w:rPr>
          <w:rFonts w:ascii="Times New Roman" w:eastAsia="Times New Roman" w:hAnsi="Times New Roman"/>
          <w:b/>
          <w:bCs/>
          <w:sz w:val="28"/>
          <w:szCs w:val="28"/>
        </w:rPr>
        <w:t>"</w:t>
      </w:r>
      <w:r w:rsidR="00FE0F57" w:rsidRPr="009435B9">
        <w:rPr>
          <w:rFonts w:ascii="Times New Roman" w:eastAsia="Times New Roman" w:hAnsi="Times New Roman"/>
          <w:b/>
          <w:bCs/>
          <w:sz w:val="28"/>
          <w:szCs w:val="28"/>
        </w:rPr>
        <w:t xml:space="preserve"> </w:t>
      </w:r>
      <w:r w:rsidR="003D218E" w:rsidRPr="009435B9">
        <w:rPr>
          <w:rFonts w:ascii="Times New Roman" w:eastAsia="Times New Roman" w:hAnsi="Times New Roman"/>
          <w:b/>
          <w:bCs/>
          <w:sz w:val="28"/>
          <w:szCs w:val="28"/>
        </w:rPr>
        <w:t>8.2.2. specifiskā atbalsta mērķa "Stiprināt augstākās izglītības institūciju akadēmisko personālu stratēģiskās specializācijas jomās" pirmās, otrās un trešās projektu iesniegumu atlases kārtas īstenošanas noteikumi</w:t>
      </w:r>
      <w:r w:rsidR="006D3DB3" w:rsidRPr="009435B9">
        <w:rPr>
          <w:rFonts w:ascii="Times New Roman" w:eastAsia="Times New Roman" w:hAnsi="Times New Roman"/>
          <w:b/>
          <w:sz w:val="28"/>
          <w:szCs w:val="28"/>
          <w:lang w:eastAsia="lv-LV"/>
        </w:rPr>
        <w:t>"</w:t>
      </w:r>
    </w:p>
    <w:p w14:paraId="48F2FD10" w14:textId="77777777" w:rsidR="00C66A47" w:rsidRPr="009435B9" w:rsidRDefault="00C66A47" w:rsidP="006D3DB3">
      <w:pPr>
        <w:spacing w:after="0" w:line="240" w:lineRule="auto"/>
        <w:ind w:firstLine="340"/>
        <w:jc w:val="right"/>
        <w:rPr>
          <w:rFonts w:ascii="Times New Roman" w:eastAsia="Times New Roman" w:hAnsi="Times New Roman"/>
          <w:sz w:val="28"/>
          <w:szCs w:val="28"/>
          <w:lang w:eastAsia="lv-LV"/>
        </w:rPr>
      </w:pPr>
    </w:p>
    <w:p w14:paraId="2CE33DC8" w14:textId="77777777" w:rsidR="001F5F70" w:rsidRPr="009435B9" w:rsidRDefault="0098302C" w:rsidP="006D3DB3">
      <w:pPr>
        <w:spacing w:after="0" w:line="240" w:lineRule="auto"/>
        <w:ind w:firstLine="340"/>
        <w:jc w:val="right"/>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Izdoti saskaņā ar</w:t>
      </w:r>
    </w:p>
    <w:p w14:paraId="24C5FBDF" w14:textId="77777777" w:rsidR="001F5F70" w:rsidRPr="009435B9" w:rsidRDefault="001F5F70" w:rsidP="006D3DB3">
      <w:pPr>
        <w:spacing w:after="0" w:line="240" w:lineRule="auto"/>
        <w:ind w:firstLine="340"/>
        <w:jc w:val="right"/>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Eiropas Savienības struktūrfondu un</w:t>
      </w:r>
    </w:p>
    <w:p w14:paraId="5A5C6829" w14:textId="77777777" w:rsidR="001F5F70" w:rsidRPr="009435B9" w:rsidRDefault="001F5F70" w:rsidP="006D3DB3">
      <w:pPr>
        <w:spacing w:after="0" w:line="240" w:lineRule="auto"/>
        <w:ind w:firstLine="340"/>
        <w:jc w:val="right"/>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Kohēzijas fonda 2014.–</w:t>
      </w:r>
      <w:r w:rsidR="0098302C" w:rsidRPr="009435B9">
        <w:rPr>
          <w:rFonts w:ascii="Times New Roman" w:eastAsia="Times New Roman" w:hAnsi="Times New Roman"/>
          <w:sz w:val="28"/>
          <w:szCs w:val="28"/>
          <w:lang w:eastAsia="lv-LV"/>
        </w:rPr>
        <w:t>2020. gada</w:t>
      </w:r>
    </w:p>
    <w:p w14:paraId="2614D80B" w14:textId="77777777" w:rsidR="001F5F70" w:rsidRPr="009435B9" w:rsidRDefault="001F5F70" w:rsidP="006D3DB3">
      <w:pPr>
        <w:spacing w:after="0" w:line="240" w:lineRule="auto"/>
        <w:ind w:firstLine="340"/>
        <w:jc w:val="right"/>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pl</w:t>
      </w:r>
      <w:r w:rsidR="0098302C" w:rsidRPr="009435B9">
        <w:rPr>
          <w:rFonts w:ascii="Times New Roman" w:eastAsia="Times New Roman" w:hAnsi="Times New Roman"/>
          <w:sz w:val="28"/>
          <w:szCs w:val="28"/>
          <w:lang w:eastAsia="lv-LV"/>
        </w:rPr>
        <w:t>ānošanas perioda vadības likuma</w:t>
      </w:r>
    </w:p>
    <w:p w14:paraId="08B0EE19" w14:textId="77777777" w:rsidR="00146865" w:rsidRPr="009435B9" w:rsidRDefault="004A6DA7" w:rsidP="006D3DB3">
      <w:pPr>
        <w:spacing w:after="0" w:line="240" w:lineRule="auto"/>
        <w:ind w:firstLine="340"/>
        <w:jc w:val="right"/>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20. panta 6. un 13. </w:t>
      </w:r>
      <w:r w:rsidR="001F5F70" w:rsidRPr="009435B9">
        <w:rPr>
          <w:rFonts w:ascii="Times New Roman" w:eastAsia="Times New Roman" w:hAnsi="Times New Roman"/>
          <w:sz w:val="28"/>
          <w:szCs w:val="28"/>
          <w:lang w:eastAsia="lv-LV"/>
        </w:rPr>
        <w:t>punktu</w:t>
      </w:r>
    </w:p>
    <w:p w14:paraId="06AAEF3B" w14:textId="77777777" w:rsidR="001F5F70" w:rsidRPr="009435B9" w:rsidRDefault="001F5F70" w:rsidP="006D3DB3">
      <w:pPr>
        <w:spacing w:after="0" w:line="240" w:lineRule="auto"/>
        <w:ind w:firstLine="340"/>
        <w:jc w:val="right"/>
        <w:rPr>
          <w:rFonts w:ascii="Times New Roman" w:eastAsia="Times New Roman" w:hAnsi="Times New Roman"/>
          <w:sz w:val="28"/>
          <w:szCs w:val="28"/>
          <w:lang w:eastAsia="lv-LV"/>
        </w:rPr>
      </w:pPr>
    </w:p>
    <w:p w14:paraId="66A85C1C" w14:textId="63B81778" w:rsidR="00705472" w:rsidRPr="009435B9" w:rsidRDefault="00F40D6F" w:rsidP="00D0569B">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Izdarīt Ministru kabineta </w:t>
      </w:r>
      <w:r w:rsidR="00FE0F57" w:rsidRPr="009435B9">
        <w:rPr>
          <w:rFonts w:ascii="Times New Roman" w:eastAsia="Times New Roman" w:hAnsi="Times New Roman"/>
          <w:sz w:val="28"/>
          <w:szCs w:val="28"/>
          <w:lang w:eastAsia="lv-LV"/>
        </w:rPr>
        <w:t>201</w:t>
      </w:r>
      <w:r w:rsidR="003D218E" w:rsidRPr="009435B9">
        <w:rPr>
          <w:rFonts w:ascii="Times New Roman" w:eastAsia="Times New Roman" w:hAnsi="Times New Roman"/>
          <w:sz w:val="28"/>
          <w:szCs w:val="28"/>
          <w:lang w:eastAsia="lv-LV"/>
        </w:rPr>
        <w:t>8</w:t>
      </w:r>
      <w:r w:rsidR="00F67417" w:rsidRPr="009435B9">
        <w:rPr>
          <w:rFonts w:ascii="Times New Roman" w:eastAsia="Times New Roman" w:hAnsi="Times New Roman"/>
          <w:sz w:val="28"/>
          <w:szCs w:val="28"/>
          <w:lang w:eastAsia="lv-LV"/>
        </w:rPr>
        <w:t>.</w:t>
      </w:r>
      <w:r w:rsidR="004A6DA7" w:rsidRPr="009435B9">
        <w:rPr>
          <w:rFonts w:ascii="Times New Roman" w:eastAsia="Times New Roman" w:hAnsi="Times New Roman"/>
          <w:sz w:val="28"/>
          <w:szCs w:val="28"/>
          <w:lang w:eastAsia="lv-LV"/>
        </w:rPr>
        <w:t> </w:t>
      </w:r>
      <w:r w:rsidR="00F67417" w:rsidRPr="009435B9">
        <w:rPr>
          <w:rFonts w:ascii="Times New Roman" w:eastAsia="Times New Roman" w:hAnsi="Times New Roman"/>
          <w:sz w:val="28"/>
          <w:szCs w:val="28"/>
          <w:lang w:eastAsia="lv-LV"/>
        </w:rPr>
        <w:t xml:space="preserve">gada </w:t>
      </w:r>
      <w:r w:rsidR="003D218E" w:rsidRPr="009435B9">
        <w:rPr>
          <w:rFonts w:ascii="Times New Roman" w:eastAsia="Times New Roman" w:hAnsi="Times New Roman"/>
          <w:sz w:val="28"/>
          <w:szCs w:val="28"/>
          <w:lang w:eastAsia="lv-LV"/>
        </w:rPr>
        <w:t>9</w:t>
      </w:r>
      <w:r w:rsidR="004A6DA7" w:rsidRPr="009435B9">
        <w:rPr>
          <w:rFonts w:ascii="Times New Roman" w:eastAsia="Times New Roman" w:hAnsi="Times New Roman"/>
          <w:sz w:val="28"/>
          <w:szCs w:val="28"/>
          <w:lang w:eastAsia="lv-LV"/>
        </w:rPr>
        <w:t>. </w:t>
      </w:r>
      <w:r w:rsidR="003D218E" w:rsidRPr="009435B9">
        <w:rPr>
          <w:rFonts w:ascii="Times New Roman" w:eastAsia="Times New Roman" w:hAnsi="Times New Roman"/>
          <w:sz w:val="28"/>
          <w:szCs w:val="28"/>
          <w:lang w:eastAsia="lv-LV"/>
        </w:rPr>
        <w:t>janvāra</w:t>
      </w:r>
      <w:r w:rsidR="004A6DA7" w:rsidRPr="009435B9">
        <w:rPr>
          <w:rFonts w:ascii="Times New Roman" w:eastAsia="Times New Roman" w:hAnsi="Times New Roman"/>
          <w:sz w:val="28"/>
          <w:szCs w:val="28"/>
          <w:lang w:eastAsia="lv-LV"/>
        </w:rPr>
        <w:t xml:space="preserve"> noteikumos Nr. </w:t>
      </w:r>
      <w:r w:rsidR="003D218E" w:rsidRPr="009435B9">
        <w:rPr>
          <w:rFonts w:ascii="Times New Roman" w:eastAsia="Times New Roman" w:hAnsi="Times New Roman"/>
          <w:sz w:val="28"/>
          <w:szCs w:val="28"/>
          <w:lang w:eastAsia="lv-LV"/>
        </w:rPr>
        <w:t>25</w:t>
      </w:r>
      <w:r w:rsidR="00BB04DA" w:rsidRPr="009435B9">
        <w:rPr>
          <w:rFonts w:ascii="Times New Roman" w:eastAsia="Times New Roman" w:hAnsi="Times New Roman"/>
          <w:sz w:val="28"/>
          <w:szCs w:val="28"/>
          <w:lang w:eastAsia="lv-LV"/>
        </w:rPr>
        <w:t xml:space="preserve"> </w:t>
      </w:r>
      <w:r w:rsidR="003D218E" w:rsidRPr="009435B9">
        <w:rPr>
          <w:rFonts w:ascii="Times New Roman" w:eastAsia="Times New Roman" w:hAnsi="Times New Roman"/>
          <w:sz w:val="28"/>
          <w:szCs w:val="28"/>
          <w:lang w:eastAsia="lv-LV"/>
        </w:rPr>
        <w:t xml:space="preserve">"Darbības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w:t>
      </w:r>
      <w:proofErr w:type="gramStart"/>
      <w:r w:rsidR="00DB7B41" w:rsidRPr="009435B9">
        <w:rPr>
          <w:rFonts w:ascii="Times New Roman" w:eastAsia="Times New Roman" w:hAnsi="Times New Roman"/>
          <w:sz w:val="28"/>
          <w:szCs w:val="28"/>
          <w:lang w:eastAsia="lv-LV"/>
        </w:rPr>
        <w:t>(</w:t>
      </w:r>
      <w:proofErr w:type="gramEnd"/>
      <w:r w:rsidR="00DB7B41" w:rsidRPr="009435B9">
        <w:rPr>
          <w:rFonts w:ascii="Times New Roman" w:eastAsia="Times New Roman" w:hAnsi="Times New Roman"/>
          <w:sz w:val="28"/>
          <w:szCs w:val="28"/>
          <w:lang w:eastAsia="lv-LV"/>
        </w:rPr>
        <w:t>Latvijas Vēstnesis, 201</w:t>
      </w:r>
      <w:r w:rsidR="003D218E" w:rsidRPr="009435B9">
        <w:rPr>
          <w:rFonts w:ascii="Times New Roman" w:eastAsia="Times New Roman" w:hAnsi="Times New Roman"/>
          <w:sz w:val="28"/>
          <w:szCs w:val="28"/>
          <w:lang w:eastAsia="lv-LV"/>
        </w:rPr>
        <w:t>8</w:t>
      </w:r>
      <w:r w:rsidR="008355B3" w:rsidRPr="009435B9">
        <w:rPr>
          <w:rFonts w:ascii="Times New Roman" w:eastAsia="Times New Roman" w:hAnsi="Times New Roman"/>
          <w:sz w:val="28"/>
          <w:szCs w:val="28"/>
          <w:lang w:eastAsia="lv-LV"/>
        </w:rPr>
        <w:t xml:space="preserve">, </w:t>
      </w:r>
      <w:r w:rsidR="000D6CFF" w:rsidRPr="009435B9">
        <w:rPr>
          <w:rFonts w:ascii="Times New Roman" w:eastAsia="Times New Roman" w:hAnsi="Times New Roman"/>
          <w:sz w:val="28"/>
          <w:szCs w:val="28"/>
          <w:lang w:eastAsia="lv-LV"/>
        </w:rPr>
        <w:t>13</w:t>
      </w:r>
      <w:r w:rsidR="004A6DA7" w:rsidRPr="009435B9">
        <w:rPr>
          <w:rFonts w:ascii="Times New Roman" w:eastAsia="Times New Roman" w:hAnsi="Times New Roman"/>
          <w:sz w:val="28"/>
          <w:szCs w:val="28"/>
          <w:lang w:eastAsia="lv-LV"/>
        </w:rPr>
        <w:t>. </w:t>
      </w:r>
      <w:r w:rsidR="008355B3" w:rsidRPr="009435B9">
        <w:rPr>
          <w:rFonts w:ascii="Times New Roman" w:eastAsia="Times New Roman" w:hAnsi="Times New Roman"/>
          <w:sz w:val="28"/>
          <w:szCs w:val="28"/>
          <w:lang w:eastAsia="lv-LV"/>
        </w:rPr>
        <w:t xml:space="preserve">nr.) </w:t>
      </w:r>
      <w:r w:rsidRPr="009435B9">
        <w:rPr>
          <w:rFonts w:ascii="Times New Roman" w:eastAsia="Times New Roman" w:hAnsi="Times New Roman"/>
          <w:sz w:val="28"/>
          <w:szCs w:val="28"/>
          <w:lang w:eastAsia="lv-LV"/>
        </w:rPr>
        <w:t>šādu</w:t>
      </w:r>
      <w:r w:rsidR="008E48D2" w:rsidRPr="009435B9">
        <w:rPr>
          <w:rFonts w:ascii="Times New Roman" w:eastAsia="Times New Roman" w:hAnsi="Times New Roman"/>
          <w:sz w:val="28"/>
          <w:szCs w:val="28"/>
          <w:lang w:eastAsia="lv-LV"/>
        </w:rPr>
        <w:t xml:space="preserve">s </w:t>
      </w:r>
      <w:r w:rsidR="004803E5" w:rsidRPr="009435B9">
        <w:rPr>
          <w:rFonts w:ascii="Times New Roman" w:eastAsia="Times New Roman" w:hAnsi="Times New Roman"/>
          <w:sz w:val="28"/>
          <w:szCs w:val="28"/>
          <w:lang w:eastAsia="lv-LV"/>
        </w:rPr>
        <w:t>grozījumu</w:t>
      </w:r>
      <w:r w:rsidR="00FA70A5" w:rsidRPr="009435B9">
        <w:rPr>
          <w:rFonts w:ascii="Times New Roman" w:eastAsia="Times New Roman" w:hAnsi="Times New Roman"/>
          <w:sz w:val="28"/>
          <w:szCs w:val="28"/>
          <w:lang w:eastAsia="lv-LV"/>
        </w:rPr>
        <w:t>s</w:t>
      </w:r>
      <w:r w:rsidRPr="009435B9">
        <w:rPr>
          <w:rFonts w:ascii="Times New Roman" w:eastAsia="Times New Roman" w:hAnsi="Times New Roman"/>
          <w:sz w:val="28"/>
          <w:szCs w:val="28"/>
          <w:lang w:eastAsia="lv-LV"/>
        </w:rPr>
        <w:t>:</w:t>
      </w:r>
    </w:p>
    <w:p w14:paraId="63E2886B" w14:textId="77777777" w:rsidR="005372EF" w:rsidRPr="009435B9" w:rsidRDefault="005372EF" w:rsidP="006D3DB3">
      <w:pPr>
        <w:pStyle w:val="ListParagraph"/>
        <w:tabs>
          <w:tab w:val="left" w:pos="426"/>
          <w:tab w:val="left" w:pos="1134"/>
        </w:tabs>
        <w:spacing w:after="0" w:line="240" w:lineRule="auto"/>
        <w:ind w:left="0" w:firstLine="709"/>
        <w:jc w:val="both"/>
        <w:rPr>
          <w:rFonts w:ascii="Times New Roman" w:eastAsia="Times New Roman" w:hAnsi="Times New Roman"/>
          <w:sz w:val="28"/>
          <w:szCs w:val="28"/>
          <w:lang w:eastAsia="lv-LV"/>
        </w:rPr>
      </w:pPr>
    </w:p>
    <w:p w14:paraId="04986071" w14:textId="0446571F" w:rsidR="00510E17" w:rsidRPr="009435B9" w:rsidRDefault="00510E17" w:rsidP="00D0569B">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1. Izteikt </w:t>
      </w:r>
      <w:r w:rsidR="00971237" w:rsidRPr="009435B9">
        <w:rPr>
          <w:rFonts w:ascii="Times New Roman" w:eastAsia="Times New Roman" w:hAnsi="Times New Roman"/>
          <w:sz w:val="28"/>
          <w:szCs w:val="28"/>
          <w:lang w:eastAsia="lv-LV"/>
        </w:rPr>
        <w:t>1</w:t>
      </w:r>
      <w:r w:rsidRPr="009435B9">
        <w:rPr>
          <w:rFonts w:ascii="Times New Roman" w:eastAsia="Times New Roman" w:hAnsi="Times New Roman"/>
          <w:sz w:val="28"/>
          <w:szCs w:val="28"/>
          <w:lang w:eastAsia="lv-LV"/>
        </w:rPr>
        <w:t>.</w:t>
      </w:r>
      <w:r w:rsidR="00971237" w:rsidRPr="009435B9">
        <w:rPr>
          <w:rFonts w:ascii="Times New Roman" w:eastAsia="Times New Roman" w:hAnsi="Times New Roman"/>
          <w:sz w:val="28"/>
          <w:szCs w:val="28"/>
          <w:lang w:eastAsia="lv-LV"/>
        </w:rPr>
        <w:t>4</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apakšpunktu šādā redakcijā:</w:t>
      </w:r>
    </w:p>
    <w:p w14:paraId="4C032C1B" w14:textId="77777777" w:rsidR="00B31741" w:rsidRPr="009435B9" w:rsidRDefault="00B31741" w:rsidP="00510E17">
      <w:pPr>
        <w:spacing w:after="0" w:line="240" w:lineRule="auto"/>
        <w:ind w:firstLine="720"/>
        <w:jc w:val="both"/>
        <w:rPr>
          <w:rFonts w:ascii="Times New Roman" w:eastAsia="Times New Roman" w:hAnsi="Times New Roman"/>
          <w:sz w:val="28"/>
          <w:szCs w:val="28"/>
          <w:lang w:eastAsia="lv-LV"/>
        </w:rPr>
      </w:pPr>
    </w:p>
    <w:p w14:paraId="181D8811" w14:textId="56F0B11C" w:rsidR="00510E17" w:rsidRPr="009435B9" w:rsidRDefault="00510E17" w:rsidP="00510E17">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w:t>
      </w:r>
      <w:r w:rsidR="00971237" w:rsidRPr="009435B9">
        <w:rPr>
          <w:rFonts w:ascii="Times New Roman" w:eastAsia="Times New Roman" w:hAnsi="Times New Roman"/>
          <w:sz w:val="28"/>
          <w:szCs w:val="28"/>
          <w:lang w:eastAsia="lv-LV"/>
        </w:rPr>
        <w:t>1.4. prasības Eiropas Sociālā fonda projekta (turpmāk – projekts) iesniedzējam un projekta sadarbības partnerim;"</w:t>
      </w:r>
      <w:r w:rsidR="00CC384D" w:rsidRPr="009435B9">
        <w:rPr>
          <w:rFonts w:ascii="Times New Roman" w:eastAsia="Times New Roman" w:hAnsi="Times New Roman"/>
          <w:sz w:val="28"/>
          <w:szCs w:val="28"/>
          <w:lang w:eastAsia="lv-LV"/>
        </w:rPr>
        <w:t>.</w:t>
      </w:r>
    </w:p>
    <w:p w14:paraId="3FF9BBF5" w14:textId="77777777" w:rsidR="00510E17" w:rsidRPr="009435B9" w:rsidRDefault="00510E17" w:rsidP="006D3DB3">
      <w:pPr>
        <w:pStyle w:val="ListParagraph"/>
        <w:tabs>
          <w:tab w:val="left" w:pos="426"/>
          <w:tab w:val="left" w:pos="1134"/>
        </w:tabs>
        <w:spacing w:after="0" w:line="240" w:lineRule="auto"/>
        <w:ind w:left="0" w:firstLine="709"/>
        <w:jc w:val="both"/>
        <w:rPr>
          <w:rFonts w:ascii="Times New Roman" w:eastAsia="Times New Roman" w:hAnsi="Times New Roman"/>
          <w:sz w:val="28"/>
          <w:szCs w:val="28"/>
          <w:lang w:eastAsia="lv-LV"/>
        </w:rPr>
      </w:pPr>
    </w:p>
    <w:p w14:paraId="2364B850" w14:textId="33AFDCCD" w:rsidR="00971237" w:rsidRPr="009435B9" w:rsidRDefault="00971237" w:rsidP="00971237">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2. </w:t>
      </w:r>
      <w:r w:rsidR="003611CA" w:rsidRPr="009435B9">
        <w:rPr>
          <w:rFonts w:ascii="Times New Roman" w:eastAsia="Times New Roman" w:hAnsi="Times New Roman"/>
          <w:sz w:val="28"/>
          <w:szCs w:val="28"/>
          <w:lang w:eastAsia="lv-LV"/>
        </w:rPr>
        <w:t xml:space="preserve">Papildināt </w:t>
      </w:r>
      <w:r w:rsidR="000D6CFF" w:rsidRPr="009435B9">
        <w:rPr>
          <w:rFonts w:ascii="Times New Roman" w:eastAsia="Times New Roman" w:hAnsi="Times New Roman"/>
          <w:sz w:val="28"/>
          <w:szCs w:val="28"/>
          <w:lang w:eastAsia="lv-LV"/>
        </w:rPr>
        <w:t xml:space="preserve">noteikumus </w:t>
      </w:r>
      <w:r w:rsidR="003611CA" w:rsidRPr="009435B9">
        <w:rPr>
          <w:rFonts w:ascii="Times New Roman" w:eastAsia="Times New Roman" w:hAnsi="Times New Roman"/>
          <w:sz w:val="28"/>
          <w:szCs w:val="28"/>
          <w:lang w:eastAsia="lv-LV"/>
        </w:rPr>
        <w:t>ar</w:t>
      </w:r>
      <w:r w:rsidRPr="009435B9">
        <w:rPr>
          <w:rFonts w:ascii="Times New Roman" w:eastAsia="Times New Roman" w:hAnsi="Times New Roman"/>
          <w:sz w:val="28"/>
          <w:szCs w:val="28"/>
          <w:lang w:eastAsia="lv-LV"/>
        </w:rPr>
        <w:t xml:space="preserve"> 2.10.</w:t>
      </w:r>
      <w:r w:rsidR="00D70613" w:rsidRPr="009435B9">
        <w:rPr>
          <w:rFonts w:ascii="Times New Roman" w:eastAsia="Times New Roman" w:hAnsi="Times New Roman"/>
          <w:sz w:val="28"/>
          <w:szCs w:val="28"/>
          <w:lang w:eastAsia="lv-LV"/>
        </w:rPr>
        <w:t>,</w:t>
      </w:r>
      <w:r w:rsidR="00CC384D" w:rsidRPr="009435B9">
        <w:rPr>
          <w:rFonts w:ascii="Times New Roman" w:eastAsia="Times New Roman" w:hAnsi="Times New Roman"/>
          <w:sz w:val="28"/>
          <w:szCs w:val="28"/>
          <w:lang w:eastAsia="lv-LV"/>
        </w:rPr>
        <w:t xml:space="preserve"> 2.11.</w:t>
      </w:r>
      <w:r w:rsidR="00474464">
        <w:rPr>
          <w:rFonts w:ascii="Times New Roman" w:eastAsia="Times New Roman" w:hAnsi="Times New Roman"/>
          <w:sz w:val="28"/>
          <w:szCs w:val="28"/>
          <w:lang w:eastAsia="lv-LV"/>
        </w:rPr>
        <w:t>,</w:t>
      </w:r>
      <w:r w:rsidR="00D70613" w:rsidRPr="009435B9">
        <w:rPr>
          <w:rFonts w:ascii="Times New Roman" w:eastAsia="Times New Roman" w:hAnsi="Times New Roman"/>
          <w:sz w:val="28"/>
          <w:szCs w:val="28"/>
          <w:lang w:eastAsia="lv-LV"/>
        </w:rPr>
        <w:t xml:space="preserve"> </w:t>
      </w:r>
      <w:r w:rsidR="000F21DE" w:rsidRPr="009435B9">
        <w:rPr>
          <w:rFonts w:ascii="Times New Roman" w:eastAsia="Times New Roman" w:hAnsi="Times New Roman"/>
          <w:sz w:val="28"/>
          <w:szCs w:val="28"/>
          <w:lang w:eastAsia="lv-LV"/>
        </w:rPr>
        <w:t xml:space="preserve">2.12. </w:t>
      </w:r>
      <w:r w:rsidR="00D70613" w:rsidRPr="009435B9">
        <w:rPr>
          <w:rFonts w:ascii="Times New Roman" w:eastAsia="Times New Roman" w:hAnsi="Times New Roman"/>
          <w:sz w:val="28"/>
          <w:szCs w:val="28"/>
          <w:lang w:eastAsia="lv-LV"/>
        </w:rPr>
        <w:t>un 2.1</w:t>
      </w:r>
      <w:r w:rsidR="000F21DE" w:rsidRPr="009435B9">
        <w:rPr>
          <w:rFonts w:ascii="Times New Roman" w:eastAsia="Times New Roman" w:hAnsi="Times New Roman"/>
          <w:sz w:val="28"/>
          <w:szCs w:val="28"/>
          <w:lang w:eastAsia="lv-LV"/>
        </w:rPr>
        <w:t>3</w:t>
      </w:r>
      <w:r w:rsidR="00D70613" w:rsidRPr="009435B9">
        <w:rPr>
          <w:rFonts w:ascii="Times New Roman" w:eastAsia="Times New Roman" w:hAnsi="Times New Roman"/>
          <w:sz w:val="28"/>
          <w:szCs w:val="28"/>
          <w:lang w:eastAsia="lv-LV"/>
        </w:rPr>
        <w:t>.</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apakšpunktu šādā redakcijā:</w:t>
      </w:r>
    </w:p>
    <w:p w14:paraId="30BFD583" w14:textId="77777777" w:rsidR="00B31741" w:rsidRPr="009435B9" w:rsidRDefault="00B31741" w:rsidP="00CC384D">
      <w:pPr>
        <w:spacing w:after="0" w:line="240" w:lineRule="auto"/>
        <w:ind w:firstLine="720"/>
        <w:jc w:val="both"/>
        <w:rPr>
          <w:rFonts w:ascii="Times New Roman" w:eastAsia="Times New Roman" w:hAnsi="Times New Roman"/>
          <w:sz w:val="28"/>
          <w:szCs w:val="28"/>
          <w:lang w:eastAsia="lv-LV"/>
        </w:rPr>
      </w:pPr>
    </w:p>
    <w:p w14:paraId="3A430212" w14:textId="77D7B365"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w:t>
      </w:r>
      <w:r w:rsidR="005F453C" w:rsidRPr="009435B9">
        <w:rPr>
          <w:rFonts w:ascii="Times New Roman" w:eastAsia="Times New Roman" w:hAnsi="Times New Roman"/>
          <w:sz w:val="28"/>
          <w:szCs w:val="28"/>
          <w:lang w:eastAsia="lv-LV"/>
        </w:rPr>
        <w:t> </w:t>
      </w:r>
      <w:r w:rsidR="00C23B8E">
        <w:rPr>
          <w:rFonts w:ascii="Times New Roman" w:eastAsia="Times New Roman" w:hAnsi="Times New Roman"/>
          <w:sz w:val="28"/>
          <w:szCs w:val="28"/>
          <w:lang w:eastAsia="lv-LV"/>
        </w:rPr>
        <w:t>d</w:t>
      </w:r>
      <w:r w:rsidR="00472FE2" w:rsidRPr="009435B9">
        <w:rPr>
          <w:rFonts w:ascii="Times New Roman" w:eastAsia="Times New Roman" w:hAnsi="Times New Roman"/>
          <w:sz w:val="28"/>
          <w:szCs w:val="28"/>
          <w:lang w:eastAsia="lv-LV"/>
        </w:rPr>
        <w:t>oktora studiju programmas attīstības plāns</w:t>
      </w:r>
      <w:r w:rsidR="00597337">
        <w:rPr>
          <w:rFonts w:ascii="Times New Roman" w:eastAsia="Times New Roman" w:hAnsi="Times New Roman"/>
          <w:sz w:val="28"/>
          <w:szCs w:val="28"/>
          <w:lang w:eastAsia="lv-LV"/>
        </w:rPr>
        <w:t xml:space="preserve"> –</w:t>
      </w:r>
      <w:r w:rsidR="00472FE2" w:rsidRPr="009435B9">
        <w:rPr>
          <w:rFonts w:ascii="Times New Roman" w:eastAsia="Times New Roman" w:hAnsi="Times New Roman"/>
          <w:sz w:val="28"/>
          <w:szCs w:val="28"/>
          <w:lang w:eastAsia="lv-LV"/>
        </w:rPr>
        <w:t xml:space="preserve"> </w:t>
      </w:r>
      <w:r w:rsidR="00597337" w:rsidRPr="009435B9">
        <w:rPr>
          <w:rFonts w:ascii="Times New Roman" w:eastAsia="Times New Roman" w:hAnsi="Times New Roman"/>
          <w:sz w:val="28"/>
          <w:szCs w:val="28"/>
          <w:lang w:eastAsia="lv-LV"/>
        </w:rPr>
        <w:t>plāns</w:t>
      </w:r>
      <w:r w:rsidR="00597337">
        <w:rPr>
          <w:rFonts w:ascii="Times New Roman" w:eastAsia="Times New Roman" w:hAnsi="Times New Roman"/>
          <w:sz w:val="28"/>
          <w:szCs w:val="28"/>
          <w:lang w:eastAsia="lv-LV"/>
        </w:rPr>
        <w:t xml:space="preserve"> </w:t>
      </w:r>
      <w:r w:rsidR="001E47C2" w:rsidRPr="009435B9">
        <w:rPr>
          <w:rFonts w:ascii="Times New Roman" w:eastAsia="Times New Roman" w:hAnsi="Times New Roman"/>
          <w:sz w:val="28"/>
          <w:szCs w:val="28"/>
          <w:lang w:eastAsia="lv-LV"/>
        </w:rPr>
        <w:t>jaun</w:t>
      </w:r>
      <w:r w:rsidR="00472FE2" w:rsidRPr="009435B9">
        <w:rPr>
          <w:rFonts w:ascii="Times New Roman" w:eastAsia="Times New Roman" w:hAnsi="Times New Roman"/>
          <w:sz w:val="28"/>
          <w:szCs w:val="28"/>
          <w:lang w:eastAsia="lv-LV"/>
        </w:rPr>
        <w:t>ā</w:t>
      </w:r>
      <w:r w:rsidR="001E47C2" w:rsidRPr="009435B9">
        <w:rPr>
          <w:rFonts w:ascii="Times New Roman" w:eastAsia="Times New Roman" w:hAnsi="Times New Roman"/>
          <w:sz w:val="28"/>
          <w:szCs w:val="28"/>
          <w:lang w:eastAsia="lv-LV"/>
        </w:rPr>
        <w:t xml:space="preserve"> doktora</w:t>
      </w:r>
      <w:r w:rsidR="00472FE2" w:rsidRPr="009435B9">
        <w:rPr>
          <w:rFonts w:ascii="Times New Roman" w:eastAsia="Times New Roman" w:hAnsi="Times New Roman"/>
          <w:sz w:val="28"/>
          <w:szCs w:val="28"/>
          <w:lang w:eastAsia="lv-LV"/>
        </w:rPr>
        <w:t>ntūras modeļa ieviešanai</w:t>
      </w:r>
      <w:r w:rsidRPr="009435B9">
        <w:rPr>
          <w:rFonts w:ascii="Times New Roman" w:eastAsia="Times New Roman" w:hAnsi="Times New Roman"/>
          <w:sz w:val="28"/>
          <w:szCs w:val="28"/>
          <w:lang w:eastAsia="lv-LV"/>
        </w:rPr>
        <w:t xml:space="preserve">, kas ietver </w:t>
      </w:r>
      <w:r w:rsidR="00084F16">
        <w:rPr>
          <w:rFonts w:ascii="Times New Roman" w:eastAsia="Times New Roman" w:hAnsi="Times New Roman"/>
          <w:sz w:val="28"/>
          <w:szCs w:val="28"/>
          <w:lang w:eastAsia="lv-LV"/>
        </w:rPr>
        <w:t>šād</w:t>
      </w:r>
      <w:r w:rsidR="00FA12A2">
        <w:rPr>
          <w:rFonts w:ascii="Times New Roman" w:eastAsia="Times New Roman" w:hAnsi="Times New Roman"/>
          <w:sz w:val="28"/>
          <w:szCs w:val="28"/>
          <w:lang w:eastAsia="lv-LV"/>
        </w:rPr>
        <w:t>u</w:t>
      </w:r>
      <w:r w:rsidR="00084F16">
        <w:rPr>
          <w:rFonts w:ascii="Times New Roman" w:eastAsia="Times New Roman" w:hAnsi="Times New Roman"/>
          <w:sz w:val="28"/>
          <w:szCs w:val="28"/>
          <w:lang w:eastAsia="lv-LV"/>
        </w:rPr>
        <w:t>s</w:t>
      </w:r>
      <w:r w:rsidR="00FA12A2">
        <w:rPr>
          <w:rFonts w:ascii="Times New Roman" w:eastAsia="Times New Roman" w:hAnsi="Times New Roman"/>
          <w:sz w:val="28"/>
          <w:szCs w:val="28"/>
          <w:lang w:eastAsia="lv-LV"/>
        </w:rPr>
        <w:t xml:space="preserve"> aspektus</w:t>
      </w:r>
      <w:r w:rsidRPr="009435B9">
        <w:rPr>
          <w:rFonts w:ascii="Times New Roman" w:eastAsia="Times New Roman" w:hAnsi="Times New Roman"/>
          <w:sz w:val="28"/>
          <w:szCs w:val="28"/>
          <w:lang w:eastAsia="lv-LV"/>
        </w:rPr>
        <w:t>:</w:t>
      </w:r>
    </w:p>
    <w:p w14:paraId="37B3507F" w14:textId="1174AB0C"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2.10.1.</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pētniecības vides nodrošināšanas pasākum</w:t>
      </w:r>
      <w:r w:rsidR="00F85C81">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w:t>
      </w:r>
    </w:p>
    <w:p w14:paraId="7523D773" w14:textId="2B5068FA"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2.10.2.</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doktorantūras studiju programm</w:t>
      </w:r>
      <w:r w:rsidR="00F85C81">
        <w:rPr>
          <w:rFonts w:ascii="Times New Roman" w:eastAsia="Times New Roman" w:hAnsi="Times New Roman"/>
          <w:sz w:val="28"/>
          <w:szCs w:val="28"/>
          <w:lang w:eastAsia="lv-LV"/>
        </w:rPr>
        <w:t>as</w:t>
      </w:r>
      <w:r w:rsidRPr="009435B9">
        <w:rPr>
          <w:rFonts w:ascii="Times New Roman" w:eastAsia="Times New Roman" w:hAnsi="Times New Roman"/>
          <w:sz w:val="28"/>
          <w:szCs w:val="28"/>
          <w:lang w:eastAsia="lv-LV"/>
        </w:rPr>
        <w:t xml:space="preserve"> un doktorantūras skolu atbilstīb</w:t>
      </w:r>
      <w:r w:rsidR="00F85C81">
        <w:rPr>
          <w:rFonts w:ascii="Times New Roman" w:eastAsia="Times New Roman" w:hAnsi="Times New Roman"/>
          <w:sz w:val="28"/>
          <w:szCs w:val="28"/>
          <w:lang w:eastAsia="lv-LV"/>
        </w:rPr>
        <w:t>a</w:t>
      </w:r>
      <w:r w:rsidRPr="009435B9">
        <w:rPr>
          <w:rFonts w:ascii="Times New Roman" w:eastAsia="Times New Roman" w:hAnsi="Times New Roman"/>
          <w:sz w:val="28"/>
          <w:szCs w:val="28"/>
          <w:lang w:eastAsia="lv-LV"/>
        </w:rPr>
        <w:t xml:space="preserve"> Eiropas paraugpraksei un starptautisk</w:t>
      </w:r>
      <w:r w:rsidR="00F85C81">
        <w:rPr>
          <w:rFonts w:ascii="Times New Roman" w:eastAsia="Times New Roman" w:hAnsi="Times New Roman"/>
          <w:sz w:val="28"/>
          <w:szCs w:val="28"/>
          <w:lang w:eastAsia="lv-LV"/>
        </w:rPr>
        <w:t>aj</w:t>
      </w:r>
      <w:r w:rsidRPr="009435B9">
        <w:rPr>
          <w:rFonts w:ascii="Times New Roman" w:eastAsia="Times New Roman" w:hAnsi="Times New Roman"/>
          <w:sz w:val="28"/>
          <w:szCs w:val="28"/>
          <w:lang w:eastAsia="lv-LV"/>
        </w:rPr>
        <w:t>iem standartiem;</w:t>
      </w:r>
      <w:proofErr w:type="gramStart"/>
      <w:r w:rsidRPr="009435B9">
        <w:rPr>
          <w:rFonts w:ascii="Times New Roman" w:eastAsia="Times New Roman" w:hAnsi="Times New Roman"/>
          <w:sz w:val="28"/>
          <w:szCs w:val="28"/>
          <w:lang w:eastAsia="lv-LV"/>
        </w:rPr>
        <w:t xml:space="preserve"> </w:t>
      </w:r>
      <w:r w:rsidR="00597337">
        <w:rPr>
          <w:rFonts w:ascii="Times New Roman" w:eastAsia="Times New Roman" w:hAnsi="Times New Roman"/>
          <w:sz w:val="28"/>
          <w:szCs w:val="28"/>
          <w:lang w:eastAsia="lv-LV"/>
        </w:rPr>
        <w:t xml:space="preserve"> </w:t>
      </w:r>
      <w:proofErr w:type="gramEnd"/>
    </w:p>
    <w:p w14:paraId="7B0D4345" w14:textId="13FE07D2"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2.10.3.</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doktorantūras skolu izveide, to funkcij</w:t>
      </w:r>
      <w:r w:rsidR="00084F16">
        <w:rPr>
          <w:rFonts w:ascii="Times New Roman" w:eastAsia="Times New Roman" w:hAnsi="Times New Roman"/>
          <w:sz w:val="28"/>
          <w:szCs w:val="28"/>
          <w:lang w:eastAsia="lv-LV"/>
        </w:rPr>
        <w:t>as</w:t>
      </w:r>
      <w:r w:rsidRPr="009435B9">
        <w:rPr>
          <w:rFonts w:ascii="Times New Roman" w:eastAsia="Times New Roman" w:hAnsi="Times New Roman"/>
          <w:sz w:val="28"/>
          <w:szCs w:val="28"/>
          <w:lang w:eastAsia="lv-LV"/>
        </w:rPr>
        <w:t xml:space="preserve"> un darbības mode</w:t>
      </w:r>
      <w:r w:rsidR="00F85C81">
        <w:rPr>
          <w:rFonts w:ascii="Times New Roman" w:eastAsia="Times New Roman" w:hAnsi="Times New Roman"/>
          <w:sz w:val="28"/>
          <w:szCs w:val="28"/>
          <w:lang w:eastAsia="lv-LV"/>
        </w:rPr>
        <w:t>ļ</w:t>
      </w:r>
      <w:r w:rsidR="00084F16">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w:t>
      </w:r>
    </w:p>
    <w:p w14:paraId="46DAAEDE" w14:textId="50FD8837"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2.10.4.</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doktora studiju programmu kvalitātes iekšēj</w:t>
      </w:r>
      <w:r w:rsidR="000D6CFF" w:rsidRPr="009435B9">
        <w:rPr>
          <w:rFonts w:ascii="Times New Roman" w:eastAsia="Times New Roman" w:hAnsi="Times New Roman"/>
          <w:sz w:val="28"/>
          <w:szCs w:val="28"/>
          <w:lang w:eastAsia="lv-LV"/>
        </w:rPr>
        <w:t>ās</w:t>
      </w:r>
      <w:r w:rsidRPr="009435B9">
        <w:rPr>
          <w:rFonts w:ascii="Times New Roman" w:eastAsia="Times New Roman" w:hAnsi="Times New Roman"/>
          <w:sz w:val="28"/>
          <w:szCs w:val="28"/>
          <w:lang w:eastAsia="lv-LV"/>
        </w:rPr>
        <w:t xml:space="preserve"> novērtēšanas kārtīb</w:t>
      </w:r>
      <w:r w:rsidR="00084F16">
        <w:rPr>
          <w:rFonts w:ascii="Times New Roman" w:eastAsia="Times New Roman" w:hAnsi="Times New Roman"/>
          <w:sz w:val="28"/>
          <w:szCs w:val="28"/>
          <w:lang w:eastAsia="lv-LV"/>
        </w:rPr>
        <w:t>a</w:t>
      </w:r>
      <w:r w:rsidRPr="009435B9">
        <w:rPr>
          <w:rFonts w:ascii="Times New Roman" w:eastAsia="Times New Roman" w:hAnsi="Times New Roman"/>
          <w:sz w:val="28"/>
          <w:szCs w:val="28"/>
          <w:lang w:eastAsia="lv-LV"/>
        </w:rPr>
        <w:t>;</w:t>
      </w:r>
    </w:p>
    <w:p w14:paraId="4E735DC7" w14:textId="79A17663"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2.10.5.</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kvalifikācijas pilnveides pasākum</w:t>
      </w:r>
      <w:r w:rsidR="00084F16">
        <w:rPr>
          <w:rFonts w:ascii="Times New Roman" w:eastAsia="Times New Roman" w:hAnsi="Times New Roman"/>
          <w:sz w:val="28"/>
          <w:szCs w:val="28"/>
          <w:lang w:eastAsia="lv-LV"/>
        </w:rPr>
        <w:t>i</w:t>
      </w:r>
      <w:r w:rsidR="00F85C81">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 xml:space="preserve">doktora studiju programmu docētājiem un promocijas darba vadītājiem, recenzentu atlase; </w:t>
      </w:r>
    </w:p>
    <w:p w14:paraId="3AE1810C" w14:textId="2039F6F4"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2.10.6.</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akadēmiskās ētikas procesu ieviešana;</w:t>
      </w:r>
    </w:p>
    <w:p w14:paraId="78207675" w14:textId="7435A77E"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2.10.7.</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reflektantu atlases procedūr</w:t>
      </w:r>
      <w:r w:rsidR="00084F16">
        <w:rPr>
          <w:rFonts w:ascii="Times New Roman" w:eastAsia="Times New Roman" w:hAnsi="Times New Roman"/>
          <w:sz w:val="28"/>
          <w:szCs w:val="28"/>
          <w:lang w:eastAsia="lv-LV"/>
        </w:rPr>
        <w:t>a</w:t>
      </w:r>
      <w:r w:rsidRPr="009435B9">
        <w:rPr>
          <w:rFonts w:ascii="Times New Roman" w:eastAsia="Times New Roman" w:hAnsi="Times New Roman"/>
          <w:sz w:val="28"/>
          <w:szCs w:val="28"/>
          <w:lang w:eastAsia="lv-LV"/>
        </w:rPr>
        <w:t xml:space="preserve"> doktorantūras studiju programmās, pētniecības vietu un atalgojuma nodrošināšana doktorantūras studiju procesa laikā;</w:t>
      </w:r>
    </w:p>
    <w:p w14:paraId="106D6330" w14:textId="5086E89E"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2.10.8.</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doktorantu karjeras attīstība;</w:t>
      </w:r>
    </w:p>
    <w:p w14:paraId="6BAB6120" w14:textId="3B3738B2"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w:t>
      </w:r>
      <w:r w:rsidR="00C346B0" w:rsidRPr="009435B9">
        <w:rPr>
          <w:rFonts w:ascii="Times New Roman" w:eastAsia="Times New Roman" w:hAnsi="Times New Roman"/>
          <w:sz w:val="28"/>
          <w:szCs w:val="28"/>
          <w:lang w:eastAsia="lv-LV"/>
        </w:rPr>
        <w:t>9</w:t>
      </w:r>
      <w:r w:rsidRPr="009435B9">
        <w:rPr>
          <w:rFonts w:ascii="Times New Roman" w:eastAsia="Times New Roman" w:hAnsi="Times New Roman"/>
          <w:sz w:val="28"/>
          <w:szCs w:val="28"/>
          <w:lang w:eastAsia="lv-LV"/>
        </w:rPr>
        <w:t>.</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iesaiste pēcdoktorantūras pasākumos;</w:t>
      </w:r>
    </w:p>
    <w:p w14:paraId="28B9EB9B" w14:textId="34230E33"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w:t>
      </w:r>
      <w:r w:rsidR="00C346B0" w:rsidRPr="009435B9">
        <w:rPr>
          <w:rFonts w:ascii="Times New Roman" w:eastAsia="Times New Roman" w:hAnsi="Times New Roman"/>
          <w:sz w:val="28"/>
          <w:szCs w:val="28"/>
          <w:lang w:eastAsia="lv-LV"/>
        </w:rPr>
        <w:t>10</w:t>
      </w:r>
      <w:r w:rsidRPr="009435B9">
        <w:rPr>
          <w:rFonts w:ascii="Times New Roman" w:eastAsia="Times New Roman" w:hAnsi="Times New Roman"/>
          <w:sz w:val="28"/>
          <w:szCs w:val="28"/>
          <w:lang w:eastAsia="lv-LV"/>
        </w:rPr>
        <w:t>.</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sadarbības nosacījum</w:t>
      </w:r>
      <w:r w:rsidR="000D6CFF" w:rsidRPr="009435B9">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 xml:space="preserve"> ar citām Latvijas un ārvalstu</w:t>
      </w:r>
      <w:proofErr w:type="gramStart"/>
      <w:r w:rsidRPr="009435B9">
        <w:rPr>
          <w:rFonts w:ascii="Times New Roman" w:eastAsia="Times New Roman" w:hAnsi="Times New Roman"/>
          <w:sz w:val="28"/>
          <w:szCs w:val="28"/>
          <w:lang w:eastAsia="lv-LV"/>
        </w:rPr>
        <w:t xml:space="preserve">  </w:t>
      </w:r>
      <w:proofErr w:type="gramEnd"/>
      <w:r w:rsidRPr="009435B9">
        <w:rPr>
          <w:rFonts w:ascii="Times New Roman" w:eastAsia="Times New Roman" w:hAnsi="Times New Roman"/>
          <w:sz w:val="28"/>
          <w:szCs w:val="28"/>
          <w:lang w:eastAsia="lv-LV"/>
        </w:rPr>
        <w:t>zinātniskajām institūcijām, citām augstākās izglītības iestādēm;</w:t>
      </w:r>
    </w:p>
    <w:p w14:paraId="7F907132" w14:textId="3FE47A5E" w:rsidR="00CC384D"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2.10.1</w:t>
      </w:r>
      <w:r w:rsidR="00C346B0" w:rsidRPr="009435B9">
        <w:rPr>
          <w:rFonts w:ascii="Times New Roman" w:eastAsia="Times New Roman" w:hAnsi="Times New Roman"/>
          <w:sz w:val="28"/>
          <w:szCs w:val="28"/>
          <w:lang w:eastAsia="lv-LV"/>
        </w:rPr>
        <w:t>1</w:t>
      </w:r>
      <w:r w:rsidRPr="009435B9">
        <w:rPr>
          <w:rFonts w:ascii="Times New Roman" w:eastAsia="Times New Roman" w:hAnsi="Times New Roman"/>
          <w:sz w:val="28"/>
          <w:szCs w:val="28"/>
          <w:lang w:eastAsia="lv-LV"/>
        </w:rPr>
        <w:t>.</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iesaiste doktora studiju programmas kvalitātes kodeksa izstrādē;</w:t>
      </w:r>
    </w:p>
    <w:p w14:paraId="3EBEB2EF" w14:textId="36C3E404" w:rsidR="00D70613" w:rsidRPr="009435B9" w:rsidRDefault="00CC384D"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2.11.</w:t>
      </w:r>
      <w:r w:rsidR="005F453C"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projekta sadarbības partneri</w:t>
      </w:r>
      <w:r w:rsidR="00D70613" w:rsidRPr="009435B9">
        <w:rPr>
          <w:rFonts w:ascii="Times New Roman" w:eastAsia="Times New Roman" w:hAnsi="Times New Roman"/>
          <w:sz w:val="28"/>
          <w:szCs w:val="28"/>
          <w:lang w:eastAsia="lv-LV"/>
        </w:rPr>
        <w:t xml:space="preserve">s </w:t>
      </w:r>
      <w:r w:rsidR="00443CD8" w:rsidRPr="009435B9">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zinātnisk</w:t>
      </w:r>
      <w:r w:rsidR="00D70613" w:rsidRPr="009435B9">
        <w:rPr>
          <w:rFonts w:ascii="Times New Roman" w:eastAsia="Times New Roman" w:hAnsi="Times New Roman"/>
          <w:sz w:val="28"/>
          <w:szCs w:val="28"/>
          <w:lang w:eastAsia="lv-LV"/>
        </w:rPr>
        <w:t>ā</w:t>
      </w:r>
      <w:r w:rsidRPr="009435B9">
        <w:rPr>
          <w:rFonts w:ascii="Times New Roman" w:eastAsia="Times New Roman" w:hAnsi="Times New Roman"/>
          <w:sz w:val="28"/>
          <w:szCs w:val="28"/>
          <w:lang w:eastAsia="lv-LV"/>
        </w:rPr>
        <w:t xml:space="preserve"> institūcij</w:t>
      </w:r>
      <w:r w:rsidR="00D70613" w:rsidRPr="009435B9">
        <w:rPr>
          <w:rFonts w:ascii="Times New Roman" w:eastAsia="Times New Roman" w:hAnsi="Times New Roman"/>
          <w:sz w:val="28"/>
          <w:szCs w:val="28"/>
          <w:lang w:eastAsia="lv-LV"/>
        </w:rPr>
        <w:t>a</w:t>
      </w:r>
      <w:r w:rsidRPr="009435B9">
        <w:rPr>
          <w:rFonts w:ascii="Times New Roman" w:eastAsia="Times New Roman" w:hAnsi="Times New Roman"/>
          <w:sz w:val="28"/>
          <w:szCs w:val="28"/>
          <w:lang w:eastAsia="lv-LV"/>
        </w:rPr>
        <w:t>, cit</w:t>
      </w:r>
      <w:r w:rsidR="00D70613" w:rsidRPr="009435B9">
        <w:rPr>
          <w:rFonts w:ascii="Times New Roman" w:eastAsia="Times New Roman" w:hAnsi="Times New Roman"/>
          <w:sz w:val="28"/>
          <w:szCs w:val="28"/>
          <w:lang w:eastAsia="lv-LV"/>
        </w:rPr>
        <w:t>a</w:t>
      </w:r>
      <w:r w:rsidRPr="009435B9">
        <w:rPr>
          <w:rFonts w:ascii="Times New Roman" w:eastAsia="Times New Roman" w:hAnsi="Times New Roman"/>
          <w:sz w:val="28"/>
          <w:szCs w:val="28"/>
          <w:lang w:eastAsia="lv-LV"/>
        </w:rPr>
        <w:t xml:space="preserve"> augstākās izglītības institūcij</w:t>
      </w:r>
      <w:r w:rsidR="00D70613" w:rsidRPr="009435B9">
        <w:rPr>
          <w:rFonts w:ascii="Times New Roman" w:eastAsia="Times New Roman" w:hAnsi="Times New Roman"/>
          <w:sz w:val="28"/>
          <w:szCs w:val="28"/>
          <w:lang w:eastAsia="lv-LV"/>
        </w:rPr>
        <w:t>a</w:t>
      </w:r>
      <w:r w:rsidRPr="009435B9">
        <w:rPr>
          <w:rFonts w:ascii="Times New Roman" w:eastAsia="Times New Roman" w:hAnsi="Times New Roman"/>
          <w:sz w:val="28"/>
          <w:szCs w:val="28"/>
          <w:lang w:eastAsia="lv-LV"/>
        </w:rPr>
        <w:t xml:space="preserve"> vai komersant</w:t>
      </w:r>
      <w:r w:rsidR="00D70613" w:rsidRPr="009435B9">
        <w:rPr>
          <w:rFonts w:ascii="Times New Roman" w:eastAsia="Times New Roman" w:hAnsi="Times New Roman"/>
          <w:sz w:val="28"/>
          <w:szCs w:val="28"/>
          <w:lang w:eastAsia="lv-LV"/>
        </w:rPr>
        <w:t xml:space="preserve">s, kas sadarbībā ar projekta </w:t>
      </w:r>
      <w:r w:rsidR="00443CD8" w:rsidRPr="009435B9">
        <w:rPr>
          <w:rFonts w:ascii="Times New Roman" w:eastAsia="Times New Roman" w:hAnsi="Times New Roman"/>
          <w:sz w:val="28"/>
          <w:szCs w:val="28"/>
          <w:lang w:eastAsia="lv-LV"/>
        </w:rPr>
        <w:t>iesniedzēju</w:t>
      </w:r>
      <w:r w:rsidR="00510CF9" w:rsidRPr="009435B9">
        <w:rPr>
          <w:rFonts w:ascii="Times New Roman" w:eastAsia="Times New Roman" w:hAnsi="Times New Roman"/>
          <w:sz w:val="28"/>
          <w:szCs w:val="28"/>
          <w:lang w:eastAsia="lv-LV"/>
        </w:rPr>
        <w:t xml:space="preserve"> </w:t>
      </w:r>
      <w:r w:rsidR="00465756" w:rsidRPr="009435B9">
        <w:rPr>
          <w:rFonts w:ascii="Times New Roman" w:eastAsia="Times New Roman" w:hAnsi="Times New Roman"/>
          <w:sz w:val="28"/>
          <w:szCs w:val="28"/>
          <w:lang w:eastAsia="lv-LV"/>
        </w:rPr>
        <w:t xml:space="preserve">īsteno </w:t>
      </w:r>
      <w:r w:rsidR="00D70613" w:rsidRPr="009435B9">
        <w:rPr>
          <w:rFonts w:ascii="Times New Roman" w:eastAsia="Times New Roman" w:hAnsi="Times New Roman"/>
          <w:sz w:val="28"/>
          <w:szCs w:val="28"/>
          <w:lang w:eastAsia="lv-LV"/>
        </w:rPr>
        <w:t>doktora līmeņa studijas</w:t>
      </w:r>
      <w:r w:rsidR="00443CD8" w:rsidRPr="009435B9">
        <w:rPr>
          <w:rFonts w:ascii="Times New Roman" w:eastAsia="Times New Roman" w:hAnsi="Times New Roman"/>
          <w:sz w:val="28"/>
          <w:szCs w:val="28"/>
          <w:lang w:eastAsia="lv-LV"/>
        </w:rPr>
        <w:t>;</w:t>
      </w:r>
    </w:p>
    <w:p w14:paraId="5DBFA64C" w14:textId="56CB3D6A" w:rsidR="000F21DE" w:rsidRPr="009435B9" w:rsidRDefault="00D70613" w:rsidP="00CC384D">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2.12. </w:t>
      </w:r>
      <w:r w:rsidR="001E61A0" w:rsidRPr="009435B9">
        <w:rPr>
          <w:rFonts w:ascii="Times New Roman" w:eastAsia="Times New Roman" w:hAnsi="Times New Roman"/>
          <w:sz w:val="28"/>
          <w:szCs w:val="28"/>
          <w:lang w:eastAsia="lv-LV"/>
        </w:rPr>
        <w:t>projekta iesniedzēja</w:t>
      </w:r>
      <w:r w:rsidRPr="009435B9">
        <w:rPr>
          <w:rFonts w:ascii="Times New Roman" w:eastAsia="Times New Roman" w:hAnsi="Times New Roman"/>
          <w:sz w:val="28"/>
          <w:szCs w:val="28"/>
          <w:lang w:eastAsia="lv-LV"/>
        </w:rPr>
        <w:t xml:space="preserve"> sadarbības kārtība ar projekta sadarbības partneriem</w:t>
      </w:r>
      <w:r w:rsidR="00443CD8" w:rsidRPr="009435B9">
        <w:rPr>
          <w:rFonts w:ascii="Times New Roman" w:eastAsia="Times New Roman" w:hAnsi="Times New Roman"/>
          <w:sz w:val="28"/>
          <w:szCs w:val="28"/>
          <w:lang w:eastAsia="lv-LV"/>
        </w:rPr>
        <w:t xml:space="preserve"> – kārtība</w:t>
      </w:r>
      <w:r w:rsidRPr="009435B9">
        <w:rPr>
          <w:rFonts w:ascii="Times New Roman" w:eastAsia="Times New Roman" w:hAnsi="Times New Roman"/>
          <w:sz w:val="28"/>
          <w:szCs w:val="28"/>
          <w:lang w:eastAsia="lv-LV"/>
        </w:rPr>
        <w:t xml:space="preserve">, </w:t>
      </w:r>
      <w:proofErr w:type="gramStart"/>
      <w:r w:rsidRPr="009435B9">
        <w:rPr>
          <w:rFonts w:ascii="Times New Roman" w:eastAsia="Times New Roman" w:hAnsi="Times New Roman"/>
          <w:sz w:val="28"/>
          <w:szCs w:val="28"/>
          <w:lang w:eastAsia="lv-LV"/>
        </w:rPr>
        <w:t xml:space="preserve">kurā </w:t>
      </w:r>
      <w:r w:rsidR="00A460D7" w:rsidRPr="009435B9">
        <w:rPr>
          <w:rFonts w:ascii="Times New Roman" w:eastAsia="Times New Roman" w:hAnsi="Times New Roman"/>
          <w:sz w:val="28"/>
          <w:szCs w:val="28"/>
          <w:lang w:eastAsia="lv-LV"/>
        </w:rPr>
        <w:t>iekļauj informāciju saskaņā ar normatīvo aktu</w:t>
      </w:r>
      <w:r w:rsidR="000D6CFF" w:rsidRPr="009435B9">
        <w:rPr>
          <w:rFonts w:ascii="Times New Roman" w:eastAsia="Times New Roman" w:hAnsi="Times New Roman"/>
          <w:sz w:val="28"/>
          <w:szCs w:val="28"/>
          <w:lang w:eastAsia="lv-LV"/>
        </w:rPr>
        <w:t>, kas nosaka</w:t>
      </w:r>
      <w:r w:rsidR="00A460D7" w:rsidRPr="009435B9">
        <w:rPr>
          <w:rFonts w:ascii="Times New Roman" w:eastAsia="Times New Roman" w:hAnsi="Times New Roman"/>
          <w:sz w:val="28"/>
          <w:szCs w:val="28"/>
          <w:lang w:eastAsia="lv-LV"/>
        </w:rPr>
        <w:t xml:space="preserve"> kārtību, kādā Eiropas Savienības struktūrfondu un Kohēzijas fond</w:t>
      </w:r>
      <w:r w:rsidR="000D6CFF" w:rsidRPr="009435B9">
        <w:rPr>
          <w:rFonts w:ascii="Times New Roman" w:eastAsia="Times New Roman" w:hAnsi="Times New Roman"/>
          <w:sz w:val="28"/>
          <w:szCs w:val="28"/>
          <w:lang w:eastAsia="lv-LV"/>
        </w:rPr>
        <w:t>a</w:t>
      </w:r>
      <w:r w:rsidR="00A460D7" w:rsidRPr="009435B9">
        <w:rPr>
          <w:rFonts w:ascii="Times New Roman" w:eastAsia="Times New Roman" w:hAnsi="Times New Roman"/>
          <w:sz w:val="28"/>
          <w:szCs w:val="28"/>
          <w:lang w:eastAsia="lv-LV"/>
        </w:rPr>
        <w:t xml:space="preserve"> vadībā iesaistītās institūcijas</w:t>
      </w:r>
      <w:proofErr w:type="gramEnd"/>
      <w:r w:rsidR="00A460D7" w:rsidRPr="009435B9">
        <w:rPr>
          <w:rFonts w:ascii="Times New Roman" w:eastAsia="Times New Roman" w:hAnsi="Times New Roman"/>
          <w:sz w:val="28"/>
          <w:szCs w:val="28"/>
          <w:lang w:eastAsia="lv-LV"/>
        </w:rPr>
        <w:t xml:space="preserve"> nodrošina plānošanas dokumentu sagatavošanu un šo fondu ieviešanu 2014.–2020. gada plānošanas periodā, </w:t>
      </w:r>
      <w:r w:rsidRPr="009435B9">
        <w:rPr>
          <w:rFonts w:ascii="Times New Roman" w:eastAsia="Times New Roman" w:hAnsi="Times New Roman"/>
          <w:sz w:val="28"/>
          <w:szCs w:val="28"/>
          <w:lang w:eastAsia="lv-LV"/>
        </w:rPr>
        <w:t>atrunā savstarpēj</w:t>
      </w:r>
      <w:r w:rsidR="000D6CFF" w:rsidRPr="009435B9">
        <w:rPr>
          <w:rFonts w:ascii="Times New Roman" w:eastAsia="Times New Roman" w:hAnsi="Times New Roman"/>
          <w:sz w:val="28"/>
          <w:szCs w:val="28"/>
          <w:lang w:eastAsia="lv-LV"/>
        </w:rPr>
        <w:t>o</w:t>
      </w:r>
      <w:r w:rsidRPr="009435B9">
        <w:rPr>
          <w:rFonts w:ascii="Times New Roman" w:eastAsia="Times New Roman" w:hAnsi="Times New Roman"/>
          <w:sz w:val="28"/>
          <w:szCs w:val="28"/>
          <w:lang w:eastAsia="lv-LV"/>
        </w:rPr>
        <w:t xml:space="preserve"> </w:t>
      </w:r>
      <w:r w:rsidR="007A2745" w:rsidRPr="009435B9">
        <w:rPr>
          <w:rFonts w:ascii="Times New Roman" w:eastAsia="Times New Roman" w:hAnsi="Times New Roman"/>
          <w:sz w:val="28"/>
          <w:szCs w:val="28"/>
          <w:lang w:eastAsia="lv-LV"/>
        </w:rPr>
        <w:t xml:space="preserve">norēķinu </w:t>
      </w:r>
      <w:r w:rsidR="000D6CFF" w:rsidRPr="009435B9">
        <w:rPr>
          <w:rFonts w:ascii="Times New Roman" w:eastAsia="Times New Roman" w:hAnsi="Times New Roman"/>
          <w:sz w:val="28"/>
          <w:szCs w:val="28"/>
          <w:lang w:eastAsia="lv-LV"/>
        </w:rPr>
        <w:t xml:space="preserve">veikšanas </w:t>
      </w:r>
      <w:r w:rsidR="007A2745" w:rsidRPr="009435B9">
        <w:rPr>
          <w:rFonts w:ascii="Times New Roman" w:eastAsia="Times New Roman" w:hAnsi="Times New Roman"/>
          <w:sz w:val="28"/>
          <w:szCs w:val="28"/>
          <w:lang w:eastAsia="lv-LV"/>
        </w:rPr>
        <w:t>kārtīb</w:t>
      </w:r>
      <w:r w:rsidR="000D6CFF" w:rsidRPr="009435B9">
        <w:rPr>
          <w:rFonts w:ascii="Times New Roman" w:eastAsia="Times New Roman" w:hAnsi="Times New Roman"/>
          <w:sz w:val="28"/>
          <w:szCs w:val="28"/>
          <w:lang w:eastAsia="lv-LV"/>
        </w:rPr>
        <w:t>u</w:t>
      </w:r>
      <w:r w:rsidRPr="009435B9">
        <w:rPr>
          <w:rFonts w:ascii="Times New Roman" w:eastAsia="Times New Roman" w:hAnsi="Times New Roman"/>
          <w:sz w:val="28"/>
          <w:szCs w:val="28"/>
          <w:lang w:eastAsia="lv-LV"/>
        </w:rPr>
        <w:t xml:space="preserve"> un sadarbība</w:t>
      </w:r>
      <w:r w:rsidR="000D6CFF" w:rsidRPr="009435B9">
        <w:rPr>
          <w:rFonts w:ascii="Times New Roman" w:eastAsia="Times New Roman" w:hAnsi="Times New Roman"/>
          <w:sz w:val="28"/>
          <w:szCs w:val="28"/>
          <w:lang w:eastAsia="lv-LV"/>
        </w:rPr>
        <w:t>s</w:t>
      </w:r>
      <w:r w:rsidRPr="009435B9">
        <w:rPr>
          <w:rFonts w:ascii="Times New Roman" w:eastAsia="Times New Roman" w:hAnsi="Times New Roman"/>
          <w:sz w:val="28"/>
          <w:szCs w:val="28"/>
          <w:lang w:eastAsia="lv-LV"/>
        </w:rPr>
        <w:t xml:space="preserve"> starp </w:t>
      </w:r>
      <w:r w:rsidR="00510CF9" w:rsidRPr="009435B9">
        <w:rPr>
          <w:rFonts w:ascii="Times New Roman" w:eastAsia="Times New Roman" w:hAnsi="Times New Roman"/>
          <w:sz w:val="28"/>
          <w:szCs w:val="28"/>
          <w:lang w:eastAsia="lv-LV"/>
        </w:rPr>
        <w:t>projekta iesniedzēja</w:t>
      </w:r>
      <w:r w:rsidRPr="009435B9">
        <w:rPr>
          <w:rFonts w:ascii="Times New Roman" w:eastAsia="Times New Roman" w:hAnsi="Times New Roman"/>
          <w:sz w:val="28"/>
          <w:szCs w:val="28"/>
          <w:lang w:eastAsia="lv-LV"/>
        </w:rPr>
        <w:t xml:space="preserve"> centralizēto struktūrvienību, kas organizē doktora līmeņa studijas, zinātnisko institūciju</w:t>
      </w:r>
      <w:r w:rsidR="000D6CFF" w:rsidRPr="009435B9">
        <w:rPr>
          <w:rFonts w:ascii="Times New Roman" w:eastAsia="Times New Roman" w:hAnsi="Times New Roman"/>
          <w:sz w:val="28"/>
          <w:szCs w:val="28"/>
          <w:lang w:eastAsia="lv-LV"/>
        </w:rPr>
        <w:t xml:space="preserve"> un </w:t>
      </w:r>
      <w:r w:rsidRPr="009435B9">
        <w:rPr>
          <w:rFonts w:ascii="Times New Roman" w:eastAsia="Times New Roman" w:hAnsi="Times New Roman"/>
          <w:sz w:val="28"/>
          <w:szCs w:val="28"/>
          <w:lang w:eastAsia="lv-LV"/>
        </w:rPr>
        <w:t>citu augstākās izglītības institūciju vai komersantu</w:t>
      </w:r>
      <w:r w:rsidR="000D6CFF" w:rsidRPr="009435B9">
        <w:rPr>
          <w:rFonts w:ascii="Times New Roman" w:eastAsia="Times New Roman" w:hAnsi="Times New Roman"/>
          <w:sz w:val="28"/>
          <w:szCs w:val="28"/>
          <w:lang w:eastAsia="lv-LV"/>
        </w:rPr>
        <w:t xml:space="preserve"> kārtību</w:t>
      </w:r>
      <w:r w:rsidR="000F21DE" w:rsidRPr="009435B9">
        <w:rPr>
          <w:rFonts w:ascii="Times New Roman" w:eastAsia="Times New Roman" w:hAnsi="Times New Roman"/>
          <w:sz w:val="28"/>
          <w:szCs w:val="28"/>
          <w:lang w:eastAsia="lv-LV"/>
        </w:rPr>
        <w:t>;</w:t>
      </w:r>
      <w:r w:rsidR="000D6CFF" w:rsidRPr="009435B9">
        <w:rPr>
          <w:rFonts w:ascii="Times New Roman" w:eastAsia="Times New Roman" w:hAnsi="Times New Roman"/>
          <w:sz w:val="28"/>
          <w:szCs w:val="28"/>
          <w:lang w:eastAsia="lv-LV"/>
        </w:rPr>
        <w:t xml:space="preserve"> </w:t>
      </w:r>
    </w:p>
    <w:p w14:paraId="64DB8291" w14:textId="535ECFE2" w:rsidR="000F21DE" w:rsidRPr="009435B9" w:rsidRDefault="000F21DE" w:rsidP="000F21DE">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2.13. darbība, kurai nav saimnieciska rakstura, – augstākās izglītības institūcijas darbība, kura neietilpst Līguma par Eiropas Savienības darbību (Eiropas Savienības Oficiālais Vēstnesis, 2010. gada 30. marts, Nr. C 83/47) 107.</w:t>
      </w:r>
      <w:r w:rsidR="00A46667">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panta 1. punktā noteiktajā darbības jomā</w:t>
      </w:r>
      <w:r w:rsidR="00001496">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w:t>
      </w:r>
      <w:r w:rsidR="000D0D2A" w:rsidRPr="009435B9">
        <w:rPr>
          <w:rFonts w:ascii="Times New Roman" w:eastAsia="Times New Roman" w:hAnsi="Times New Roman"/>
          <w:sz w:val="28"/>
          <w:szCs w:val="28"/>
          <w:lang w:eastAsia="lv-LV"/>
        </w:rPr>
        <w:t xml:space="preserve">Saimnieciska rakstura </w:t>
      </w:r>
      <w:r w:rsidR="000D0D2A">
        <w:rPr>
          <w:rFonts w:ascii="Times New Roman" w:eastAsia="Times New Roman" w:hAnsi="Times New Roman"/>
          <w:sz w:val="28"/>
          <w:szCs w:val="28"/>
          <w:lang w:eastAsia="lv-LV"/>
        </w:rPr>
        <w:t xml:space="preserve">nav tai skaitā šādām </w:t>
      </w:r>
      <w:r w:rsidR="000D0D2A" w:rsidRPr="009435B9">
        <w:rPr>
          <w:rFonts w:ascii="Times New Roman" w:eastAsia="Times New Roman" w:hAnsi="Times New Roman"/>
          <w:sz w:val="28"/>
          <w:szCs w:val="28"/>
          <w:lang w:eastAsia="lv-LV"/>
        </w:rPr>
        <w:t>augstākās izglītības institūcijas darbīb</w:t>
      </w:r>
      <w:r w:rsidR="000D0D2A">
        <w:rPr>
          <w:rFonts w:ascii="Times New Roman" w:eastAsia="Times New Roman" w:hAnsi="Times New Roman"/>
          <w:sz w:val="28"/>
          <w:szCs w:val="28"/>
          <w:lang w:eastAsia="lv-LV"/>
        </w:rPr>
        <w:t>ām</w:t>
      </w:r>
      <w:r w:rsidRPr="009435B9">
        <w:rPr>
          <w:rFonts w:ascii="Times New Roman" w:eastAsia="Times New Roman" w:hAnsi="Times New Roman"/>
          <w:sz w:val="28"/>
          <w:szCs w:val="28"/>
          <w:lang w:eastAsia="lv-LV"/>
        </w:rPr>
        <w:t>:</w:t>
      </w:r>
    </w:p>
    <w:p w14:paraId="4F1011A2" w14:textId="4C285B27" w:rsidR="000F21DE" w:rsidRPr="009435B9" w:rsidRDefault="000F21DE" w:rsidP="000F21DE">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2.13.1. neatkarīga pētniecība un izstrāde, lai gūtu vairāk zināšanu un labāku izpratni, un šo pētniecības rezultātu izplatīšana bez ekskluzivitātes un diskriminēšanas, tai skaitā izmantojot mācīšanu, brīvas piekļuves datubāzes, atklātas publikācijas vai atklātā pirmkoda programmatūru;</w:t>
      </w:r>
    </w:p>
    <w:p w14:paraId="1CCFEB78" w14:textId="72876D5D" w:rsidR="000F21DE" w:rsidRPr="009435B9" w:rsidRDefault="000F21DE" w:rsidP="000F21DE">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2.13.2. zināšanu un tehnoloģiju pārneses darbības, ja:</w:t>
      </w:r>
    </w:p>
    <w:p w14:paraId="7CBBE2DB" w14:textId="5973A335" w:rsidR="000F21DE" w:rsidRPr="009435B9" w:rsidRDefault="000F21DE" w:rsidP="000F21DE">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2.13.2.1. zināšanu un tehnoloģiju pārneses darbības veic </w:t>
      </w:r>
      <w:r w:rsidR="00C05923" w:rsidRPr="009435B9">
        <w:rPr>
          <w:rFonts w:ascii="Times New Roman" w:eastAsia="Times New Roman" w:hAnsi="Times New Roman"/>
          <w:sz w:val="28"/>
          <w:szCs w:val="28"/>
          <w:lang w:eastAsia="lv-LV"/>
        </w:rPr>
        <w:t>augstākās izglītības institūcija</w:t>
      </w:r>
      <w:r w:rsidR="00C05923">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 xml:space="preserve">augstākās izglītības institūcijas nodaļa vai augstākās izglītības institūcijas meitas </w:t>
      </w:r>
      <w:r w:rsidR="00B21B20" w:rsidRPr="009435B9">
        <w:rPr>
          <w:rFonts w:ascii="Times New Roman" w:eastAsia="Times New Roman" w:hAnsi="Times New Roman"/>
          <w:sz w:val="28"/>
          <w:szCs w:val="28"/>
          <w:lang w:eastAsia="lv-LV"/>
        </w:rPr>
        <w:t xml:space="preserve">sabiedrība </w:t>
      </w:r>
      <w:r w:rsidRPr="009435B9">
        <w:rPr>
          <w:rFonts w:ascii="Times New Roman" w:eastAsia="Times New Roman" w:hAnsi="Times New Roman"/>
          <w:sz w:val="28"/>
          <w:szCs w:val="28"/>
          <w:lang w:eastAsia="lv-LV"/>
        </w:rPr>
        <w:t xml:space="preserve">(tāda komercsabiedrība, kurā mātes </w:t>
      </w:r>
      <w:r w:rsidR="00B21B20" w:rsidRPr="00C23B8E">
        <w:rPr>
          <w:rFonts w:ascii="Times New Roman" w:eastAsia="Times New Roman" w:hAnsi="Times New Roman"/>
          <w:sz w:val="28"/>
          <w:szCs w:val="28"/>
          <w:lang w:eastAsia="lv-LV"/>
        </w:rPr>
        <w:t>sabiedrība</w:t>
      </w:r>
      <w:r w:rsidR="00474464" w:rsidRPr="00C23B8E">
        <w:rPr>
          <w:rFonts w:ascii="Times New Roman" w:eastAsia="Times New Roman" w:hAnsi="Times New Roman"/>
          <w:sz w:val="28"/>
          <w:szCs w:val="28"/>
          <w:lang w:eastAsia="lv-LV"/>
        </w:rPr>
        <w:t>s</w:t>
      </w:r>
      <w:r w:rsidR="00B21B20" w:rsidRPr="00C23B8E">
        <w:rPr>
          <w:rFonts w:ascii="Times New Roman" w:eastAsia="Times New Roman" w:hAnsi="Times New Roman"/>
          <w:sz w:val="28"/>
          <w:szCs w:val="28"/>
          <w:lang w:eastAsia="lv-LV"/>
        </w:rPr>
        <w:t xml:space="preserve"> </w:t>
      </w:r>
      <w:r w:rsidRPr="00C23B8E">
        <w:rPr>
          <w:rFonts w:ascii="Times New Roman" w:eastAsia="Times New Roman" w:hAnsi="Times New Roman"/>
          <w:sz w:val="28"/>
          <w:szCs w:val="28"/>
          <w:lang w:eastAsia="lv-LV"/>
        </w:rPr>
        <w:t>līdzdalības</w:t>
      </w:r>
      <w:r w:rsidRPr="009435B9">
        <w:rPr>
          <w:rFonts w:ascii="Times New Roman" w:eastAsia="Times New Roman" w:hAnsi="Times New Roman"/>
          <w:sz w:val="28"/>
          <w:szCs w:val="28"/>
          <w:lang w:eastAsia="lv-LV"/>
        </w:rPr>
        <w:t xml:space="preserve"> daļa pārsniedz 50 procentu vai kurā mātes </w:t>
      </w:r>
      <w:r w:rsidR="00B21B20" w:rsidRPr="009435B9">
        <w:rPr>
          <w:rFonts w:ascii="Times New Roman" w:eastAsia="Times New Roman" w:hAnsi="Times New Roman"/>
          <w:sz w:val="28"/>
          <w:szCs w:val="28"/>
          <w:lang w:eastAsia="lv-LV"/>
        </w:rPr>
        <w:t xml:space="preserve">sabiedrībai </w:t>
      </w:r>
      <w:r w:rsidRPr="009435B9">
        <w:rPr>
          <w:rFonts w:ascii="Times New Roman" w:eastAsia="Times New Roman" w:hAnsi="Times New Roman"/>
          <w:sz w:val="28"/>
          <w:szCs w:val="28"/>
          <w:lang w:eastAsia="lv-LV"/>
        </w:rPr>
        <w:t>ir balsu vairākums), atklātā konkursā slēdzot līgumus par noteiktiem pakalpojumiem;</w:t>
      </w:r>
    </w:p>
    <w:p w14:paraId="6FB4E90E" w14:textId="3EE10BAC" w:rsidR="00971237" w:rsidRPr="009435B9" w:rsidRDefault="000F21DE" w:rsidP="009138D0">
      <w:pPr>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2.13.2.2. visa peļņa no šādas darbības tiek atkal ieguldīta augstākās izglītības institūcijas </w:t>
      </w:r>
      <w:r w:rsidR="00A46667" w:rsidRPr="009435B9">
        <w:rPr>
          <w:rFonts w:ascii="Times New Roman" w:eastAsia="Times New Roman" w:hAnsi="Times New Roman"/>
          <w:sz w:val="28"/>
          <w:szCs w:val="28"/>
          <w:lang w:eastAsia="lv-LV"/>
        </w:rPr>
        <w:t>pamatdarbībā</w:t>
      </w:r>
      <w:r w:rsidR="00A46667">
        <w:rPr>
          <w:rFonts w:ascii="Times New Roman" w:eastAsia="Times New Roman" w:hAnsi="Times New Roman"/>
          <w:sz w:val="28"/>
          <w:szCs w:val="28"/>
          <w:lang w:eastAsia="lv-LV"/>
        </w:rPr>
        <w:t>, kas nav</w:t>
      </w:r>
      <w:r w:rsidR="00A46667" w:rsidRPr="009435B9">
        <w:rPr>
          <w:rFonts w:ascii="Times New Roman" w:eastAsia="Times New Roman" w:hAnsi="Times New Roman"/>
          <w:sz w:val="28"/>
          <w:szCs w:val="28"/>
          <w:lang w:eastAsia="lv-LV"/>
        </w:rPr>
        <w:t xml:space="preserve"> saistīt</w:t>
      </w:r>
      <w:r w:rsidR="00A46667">
        <w:rPr>
          <w:rFonts w:ascii="Times New Roman" w:eastAsia="Times New Roman" w:hAnsi="Times New Roman"/>
          <w:sz w:val="28"/>
          <w:szCs w:val="28"/>
          <w:lang w:eastAsia="lv-LV"/>
        </w:rPr>
        <w:t>a</w:t>
      </w:r>
      <w:r w:rsidR="00A46667" w:rsidRPr="009435B9">
        <w:rPr>
          <w:rFonts w:ascii="Times New Roman" w:eastAsia="Times New Roman" w:hAnsi="Times New Roman"/>
          <w:sz w:val="28"/>
          <w:szCs w:val="28"/>
          <w:lang w:eastAsia="lv-LV"/>
        </w:rPr>
        <w:t xml:space="preserve"> </w:t>
      </w:r>
      <w:r w:rsidR="0028332B" w:rsidRPr="009435B9">
        <w:rPr>
          <w:rFonts w:ascii="Times New Roman" w:eastAsia="Times New Roman" w:hAnsi="Times New Roman"/>
          <w:sz w:val="28"/>
          <w:szCs w:val="28"/>
          <w:lang w:eastAsia="lv-LV"/>
        </w:rPr>
        <w:t>ar saimniecisko darbību</w:t>
      </w:r>
      <w:r w:rsidRPr="009435B9">
        <w:rPr>
          <w:rFonts w:ascii="Times New Roman" w:eastAsia="Times New Roman" w:hAnsi="Times New Roman"/>
          <w:sz w:val="28"/>
          <w:szCs w:val="28"/>
          <w:lang w:eastAsia="lv-LV"/>
        </w:rPr>
        <w:t>.</w:t>
      </w:r>
      <w:r w:rsidR="000D6CFF" w:rsidRPr="009435B9">
        <w:rPr>
          <w:rFonts w:ascii="Times New Roman" w:eastAsia="Times New Roman" w:hAnsi="Times New Roman"/>
          <w:sz w:val="28"/>
          <w:szCs w:val="28"/>
          <w:lang w:eastAsia="lv-LV"/>
        </w:rPr>
        <w:t>"</w:t>
      </w:r>
    </w:p>
    <w:p w14:paraId="31D1E895" w14:textId="3E490291" w:rsidR="00CC384D" w:rsidRPr="009435B9"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036F9D2" w14:textId="7446578B" w:rsidR="00F21D2B" w:rsidRPr="009435B9" w:rsidRDefault="00F21D2B"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474464">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Izteikt 5.</w:t>
      </w:r>
      <w:r w:rsidR="00CA3E88" w:rsidRPr="009435B9">
        <w:rPr>
          <w:rFonts w:ascii="Times New Roman" w:eastAsia="Times New Roman" w:hAnsi="Times New Roman"/>
          <w:sz w:val="28"/>
          <w:szCs w:val="28"/>
          <w:lang w:eastAsia="lv-LV"/>
        </w:rPr>
        <w:t>1. un 5.2.</w:t>
      </w:r>
      <w:r w:rsidRPr="009435B9">
        <w:rPr>
          <w:rFonts w:ascii="Times New Roman" w:eastAsia="Times New Roman" w:hAnsi="Times New Roman"/>
          <w:sz w:val="28"/>
          <w:szCs w:val="28"/>
          <w:lang w:eastAsia="lv-LV"/>
        </w:rPr>
        <w:t> </w:t>
      </w:r>
      <w:r w:rsidR="00CA3E88" w:rsidRPr="009435B9">
        <w:rPr>
          <w:rFonts w:ascii="Times New Roman" w:eastAsia="Times New Roman" w:hAnsi="Times New Roman"/>
          <w:sz w:val="28"/>
          <w:szCs w:val="28"/>
          <w:lang w:eastAsia="lv-LV"/>
        </w:rPr>
        <w:t>apakš</w:t>
      </w:r>
      <w:r w:rsidRPr="009435B9">
        <w:rPr>
          <w:rFonts w:ascii="Times New Roman" w:eastAsia="Times New Roman" w:hAnsi="Times New Roman"/>
          <w:sz w:val="28"/>
          <w:szCs w:val="28"/>
          <w:lang w:eastAsia="lv-LV"/>
        </w:rPr>
        <w:t>punktu šādā redakcijā:</w:t>
      </w:r>
    </w:p>
    <w:p w14:paraId="4A6EC3ED" w14:textId="77777777" w:rsidR="00B31741" w:rsidRPr="009435B9" w:rsidRDefault="00B31741"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6C52577" w14:textId="02386C2E" w:rsidR="00F21D2B" w:rsidRPr="009435B9" w:rsidRDefault="00F21D2B"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"5.1. iznākuma rādītāji:</w:t>
      </w:r>
    </w:p>
    <w:p w14:paraId="6CE251EB" w14:textId="2BF44DD9" w:rsidR="00F21D2B" w:rsidRPr="009435B9" w:rsidRDefault="00F21D2B"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 xml:space="preserve">5.1.1. doktorantu skaits, kas saņēmuši Eiropas Sociālā fonda atbalstu darbam augstākās izglītības institūcijā, – </w:t>
      </w:r>
      <w:r w:rsidR="00792B23" w:rsidRPr="009435B9">
        <w:rPr>
          <w:rFonts w:ascii="Times New Roman" w:eastAsia="Times New Roman" w:hAnsi="Times New Roman"/>
          <w:sz w:val="28"/>
          <w:szCs w:val="28"/>
          <w:lang w:eastAsia="lv-LV"/>
        </w:rPr>
        <w:t>613</w:t>
      </w:r>
      <w:r w:rsidRPr="009435B9">
        <w:rPr>
          <w:rFonts w:ascii="Times New Roman" w:eastAsia="Times New Roman" w:hAnsi="Times New Roman"/>
          <w:sz w:val="28"/>
          <w:szCs w:val="28"/>
          <w:lang w:eastAsia="lv-LV"/>
        </w:rPr>
        <w:t>, tai skaitā pirmās atlases kārtas ietvaros – 2</w:t>
      </w:r>
      <w:r w:rsidR="00337A24" w:rsidRPr="009435B9">
        <w:rPr>
          <w:rFonts w:ascii="Times New Roman" w:eastAsia="Times New Roman" w:hAnsi="Times New Roman"/>
          <w:sz w:val="28"/>
          <w:szCs w:val="28"/>
          <w:lang w:eastAsia="lv-LV"/>
        </w:rPr>
        <w:t>32</w:t>
      </w:r>
      <w:r w:rsidRPr="009435B9">
        <w:rPr>
          <w:rFonts w:ascii="Times New Roman" w:eastAsia="Times New Roman" w:hAnsi="Times New Roman"/>
          <w:sz w:val="28"/>
          <w:szCs w:val="28"/>
          <w:lang w:eastAsia="lv-LV"/>
        </w:rPr>
        <w:t xml:space="preserve">, otrās atlases kārtas ietvaros – </w:t>
      </w:r>
      <w:r w:rsidR="00337A24" w:rsidRPr="009435B9">
        <w:rPr>
          <w:rFonts w:ascii="Times New Roman" w:eastAsia="Times New Roman" w:hAnsi="Times New Roman"/>
          <w:sz w:val="28"/>
          <w:szCs w:val="28"/>
          <w:lang w:eastAsia="lv-LV"/>
        </w:rPr>
        <w:t>40</w:t>
      </w:r>
      <w:r w:rsidRPr="009435B9">
        <w:rPr>
          <w:rFonts w:ascii="Times New Roman" w:eastAsia="Times New Roman" w:hAnsi="Times New Roman"/>
          <w:sz w:val="28"/>
          <w:szCs w:val="28"/>
          <w:lang w:eastAsia="lv-LV"/>
        </w:rPr>
        <w:t xml:space="preserve"> un trešās atlases kārtas ietvaros – </w:t>
      </w:r>
      <w:r w:rsidR="00792B23" w:rsidRPr="009435B9">
        <w:rPr>
          <w:rFonts w:ascii="Times New Roman" w:eastAsia="Times New Roman" w:hAnsi="Times New Roman"/>
          <w:sz w:val="28"/>
          <w:szCs w:val="28"/>
          <w:lang w:eastAsia="lv-LV"/>
        </w:rPr>
        <w:t>341</w:t>
      </w:r>
      <w:r w:rsidRPr="009435B9">
        <w:rPr>
          <w:rFonts w:ascii="Times New Roman" w:eastAsia="Times New Roman" w:hAnsi="Times New Roman"/>
          <w:sz w:val="28"/>
          <w:szCs w:val="28"/>
          <w:lang w:eastAsia="lv-LV"/>
        </w:rPr>
        <w:t>;</w:t>
      </w:r>
    </w:p>
    <w:p w14:paraId="25D3D2A3" w14:textId="6A8DD246" w:rsidR="00F21D2B" w:rsidRPr="009435B9" w:rsidRDefault="00F21D2B"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5.1.2. ārvalstu pasniedzēju skaits, kas saņēmuši Eiropas Sociālā fonda atbalstu darbam augstākās izglītības institūcijā Latvijā, – </w:t>
      </w:r>
      <w:r w:rsidR="00792B23" w:rsidRPr="009435B9">
        <w:rPr>
          <w:rFonts w:ascii="Times New Roman" w:eastAsia="Times New Roman" w:hAnsi="Times New Roman"/>
          <w:sz w:val="28"/>
          <w:szCs w:val="28"/>
          <w:lang w:eastAsia="lv-LV"/>
        </w:rPr>
        <w:t>295</w:t>
      </w:r>
      <w:r w:rsidRPr="009435B9">
        <w:rPr>
          <w:rFonts w:ascii="Times New Roman" w:eastAsia="Times New Roman" w:hAnsi="Times New Roman"/>
          <w:sz w:val="28"/>
          <w:szCs w:val="28"/>
          <w:lang w:eastAsia="lv-LV"/>
        </w:rPr>
        <w:t xml:space="preserve">, tai skaitā pirmās atlases kārtas ietvaros – </w:t>
      </w:r>
      <w:r w:rsidR="00337A24" w:rsidRPr="009435B9">
        <w:rPr>
          <w:rFonts w:ascii="Times New Roman" w:eastAsia="Times New Roman" w:hAnsi="Times New Roman"/>
          <w:sz w:val="28"/>
          <w:szCs w:val="28"/>
          <w:lang w:eastAsia="lv-LV"/>
        </w:rPr>
        <w:t>225</w:t>
      </w:r>
      <w:r w:rsidRPr="009435B9">
        <w:rPr>
          <w:rFonts w:ascii="Times New Roman" w:eastAsia="Times New Roman" w:hAnsi="Times New Roman"/>
          <w:sz w:val="28"/>
          <w:szCs w:val="28"/>
          <w:lang w:eastAsia="lv-LV"/>
        </w:rPr>
        <w:t xml:space="preserve">, otrās atlases kārtas ietvaros – </w:t>
      </w:r>
      <w:r w:rsidR="00337A24" w:rsidRPr="009435B9">
        <w:rPr>
          <w:rFonts w:ascii="Times New Roman" w:eastAsia="Times New Roman" w:hAnsi="Times New Roman"/>
          <w:sz w:val="28"/>
          <w:szCs w:val="28"/>
          <w:lang w:eastAsia="lv-LV"/>
        </w:rPr>
        <w:t>40</w:t>
      </w:r>
      <w:r w:rsidRPr="009435B9">
        <w:rPr>
          <w:rFonts w:ascii="Times New Roman" w:eastAsia="Times New Roman" w:hAnsi="Times New Roman"/>
          <w:sz w:val="28"/>
          <w:szCs w:val="28"/>
          <w:lang w:eastAsia="lv-LV"/>
        </w:rPr>
        <w:t xml:space="preserve"> un trešās atlases kārtas ietvaros – </w:t>
      </w:r>
      <w:r w:rsidR="00337A24" w:rsidRPr="009435B9">
        <w:rPr>
          <w:rFonts w:ascii="Times New Roman" w:eastAsia="Times New Roman" w:hAnsi="Times New Roman"/>
          <w:sz w:val="28"/>
          <w:szCs w:val="28"/>
          <w:lang w:eastAsia="lv-LV"/>
        </w:rPr>
        <w:t>3</w:t>
      </w:r>
      <w:r w:rsidR="00792B23" w:rsidRPr="009435B9">
        <w:rPr>
          <w:rFonts w:ascii="Times New Roman" w:eastAsia="Times New Roman" w:hAnsi="Times New Roman"/>
          <w:sz w:val="28"/>
          <w:szCs w:val="28"/>
          <w:lang w:eastAsia="lv-LV"/>
        </w:rPr>
        <w:t>0</w:t>
      </w:r>
      <w:r w:rsidRPr="009435B9">
        <w:rPr>
          <w:rFonts w:ascii="Times New Roman" w:eastAsia="Times New Roman" w:hAnsi="Times New Roman"/>
          <w:sz w:val="28"/>
          <w:szCs w:val="28"/>
          <w:lang w:eastAsia="lv-LV"/>
        </w:rPr>
        <w:t>, tai skaitā līdz 2018. gada 31. decembrim – 50, no kuriem pirmās atlases kārtas ietvaros – 42 un otrās atlases kārtas ietvaros – 8;</w:t>
      </w:r>
    </w:p>
    <w:p w14:paraId="413BD1C1" w14:textId="541FD47D" w:rsidR="00F21D2B" w:rsidRPr="009435B9" w:rsidRDefault="00F21D2B"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5.1.3. akadēmiskā personāla skaits, kas saņēmuši Eiropas Sociālā fonda atbalstu profesionālās kompetences pilnveidei, – 1</w:t>
      </w:r>
      <w:r w:rsidR="00792B23" w:rsidRPr="009435B9">
        <w:rPr>
          <w:rFonts w:ascii="Times New Roman" w:eastAsia="Times New Roman" w:hAnsi="Times New Roman"/>
          <w:sz w:val="28"/>
          <w:szCs w:val="28"/>
          <w:lang w:eastAsia="lv-LV"/>
        </w:rPr>
        <w:t> 739,</w:t>
      </w:r>
      <w:r w:rsidRPr="009435B9">
        <w:rPr>
          <w:rFonts w:ascii="Times New Roman" w:eastAsia="Times New Roman" w:hAnsi="Times New Roman"/>
          <w:sz w:val="28"/>
          <w:szCs w:val="28"/>
          <w:lang w:eastAsia="lv-LV"/>
        </w:rPr>
        <w:t xml:space="preserve"> tai skaitā pirmās atlases kārtas ietvaros – </w:t>
      </w:r>
      <w:r w:rsidR="00792B23" w:rsidRPr="009435B9">
        <w:rPr>
          <w:rFonts w:ascii="Times New Roman" w:eastAsia="Times New Roman" w:hAnsi="Times New Roman"/>
          <w:sz w:val="28"/>
          <w:szCs w:val="28"/>
          <w:lang w:eastAsia="lv-LV"/>
        </w:rPr>
        <w:t xml:space="preserve">1 513 un </w:t>
      </w:r>
      <w:r w:rsidRPr="009435B9">
        <w:rPr>
          <w:rFonts w:ascii="Times New Roman" w:eastAsia="Times New Roman" w:hAnsi="Times New Roman"/>
          <w:sz w:val="28"/>
          <w:szCs w:val="28"/>
          <w:lang w:eastAsia="lv-LV"/>
        </w:rPr>
        <w:t xml:space="preserve">otrās atlases kārtas ietvaros – </w:t>
      </w:r>
      <w:r w:rsidR="00337A24" w:rsidRPr="009435B9">
        <w:rPr>
          <w:rFonts w:ascii="Times New Roman" w:eastAsia="Times New Roman" w:hAnsi="Times New Roman"/>
          <w:sz w:val="28"/>
          <w:szCs w:val="28"/>
          <w:lang w:eastAsia="lv-LV"/>
        </w:rPr>
        <w:t>226</w:t>
      </w:r>
      <w:r w:rsidRPr="009435B9">
        <w:rPr>
          <w:rFonts w:ascii="Times New Roman" w:eastAsia="Times New Roman" w:hAnsi="Times New Roman"/>
          <w:sz w:val="28"/>
          <w:szCs w:val="28"/>
          <w:lang w:eastAsia="lv-LV"/>
        </w:rPr>
        <w:t>;</w:t>
      </w:r>
    </w:p>
    <w:p w14:paraId="1D2243F6" w14:textId="42B7511A" w:rsidR="00F21D2B" w:rsidRPr="009435B9" w:rsidRDefault="00F21D2B" w:rsidP="00CE134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5.2. rezultāta rādītāji:</w:t>
      </w:r>
    </w:p>
    <w:p w14:paraId="4695FEEC" w14:textId="41D03F89" w:rsidR="00F21D2B" w:rsidRPr="009435B9" w:rsidRDefault="00F21D2B"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5.2.1. atbalstu saņēmušo doktorantu skaits, kas </w:t>
      </w:r>
      <w:proofErr w:type="gramStart"/>
      <w:r w:rsidRPr="009435B9">
        <w:rPr>
          <w:rFonts w:ascii="Times New Roman" w:eastAsia="Times New Roman" w:hAnsi="Times New Roman"/>
          <w:sz w:val="28"/>
          <w:szCs w:val="28"/>
          <w:lang w:eastAsia="lv-LV"/>
        </w:rPr>
        <w:t>ieguvuši doktora grādu un sešu mēnešu laikā pēc grāda iegūšanas</w:t>
      </w:r>
      <w:proofErr w:type="gramEnd"/>
      <w:r w:rsidRPr="009435B9">
        <w:rPr>
          <w:rFonts w:ascii="Times New Roman" w:eastAsia="Times New Roman" w:hAnsi="Times New Roman"/>
          <w:sz w:val="28"/>
          <w:szCs w:val="28"/>
          <w:lang w:eastAsia="lv-LV"/>
        </w:rPr>
        <w:t xml:space="preserve"> strādā par akadēmisko personālu augstākās izglītības institūcijā, – 378, tai skaitā pirmās atlases kārtas ietvaros – </w:t>
      </w:r>
      <w:r w:rsidR="00337A24" w:rsidRPr="009435B9">
        <w:rPr>
          <w:rFonts w:ascii="Times New Roman" w:eastAsia="Times New Roman" w:hAnsi="Times New Roman"/>
          <w:sz w:val="28"/>
          <w:szCs w:val="28"/>
          <w:lang w:eastAsia="lv-LV"/>
        </w:rPr>
        <w:t>218</w:t>
      </w:r>
      <w:r w:rsidRPr="009435B9">
        <w:rPr>
          <w:rFonts w:ascii="Times New Roman" w:eastAsia="Times New Roman" w:hAnsi="Times New Roman"/>
          <w:sz w:val="28"/>
          <w:szCs w:val="28"/>
          <w:lang w:eastAsia="lv-LV"/>
        </w:rPr>
        <w:t xml:space="preserve">, otrās atlases kārtas ietvaros – </w:t>
      </w:r>
      <w:r w:rsidR="00337A24" w:rsidRPr="009435B9">
        <w:rPr>
          <w:rFonts w:ascii="Times New Roman" w:eastAsia="Times New Roman" w:hAnsi="Times New Roman"/>
          <w:sz w:val="28"/>
          <w:szCs w:val="28"/>
          <w:lang w:eastAsia="lv-LV"/>
        </w:rPr>
        <w:t>39</w:t>
      </w:r>
      <w:r w:rsidRPr="009435B9">
        <w:rPr>
          <w:rFonts w:ascii="Times New Roman" w:eastAsia="Times New Roman" w:hAnsi="Times New Roman"/>
          <w:sz w:val="28"/>
          <w:szCs w:val="28"/>
          <w:lang w:eastAsia="lv-LV"/>
        </w:rPr>
        <w:t xml:space="preserve"> un trešās atlases kārtas ietvaros – 1</w:t>
      </w:r>
      <w:r w:rsidR="00337A24" w:rsidRPr="009435B9">
        <w:rPr>
          <w:rFonts w:ascii="Times New Roman" w:eastAsia="Times New Roman" w:hAnsi="Times New Roman"/>
          <w:sz w:val="28"/>
          <w:szCs w:val="28"/>
          <w:lang w:eastAsia="lv-LV"/>
        </w:rPr>
        <w:t>21</w:t>
      </w:r>
      <w:r w:rsidRPr="009435B9">
        <w:rPr>
          <w:rFonts w:ascii="Times New Roman" w:eastAsia="Times New Roman" w:hAnsi="Times New Roman"/>
          <w:sz w:val="28"/>
          <w:szCs w:val="28"/>
          <w:lang w:eastAsia="lv-LV"/>
        </w:rPr>
        <w:t>;</w:t>
      </w:r>
    </w:p>
    <w:p w14:paraId="4C9173CB" w14:textId="39FD7F5C" w:rsidR="00F21D2B" w:rsidRPr="009435B9" w:rsidRDefault="00F21D2B"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5.2.2. atbalstu saņēmušo ārvalstu pasniedzēju skaits, kas sešu mēnešu laikā pēc atbalsta beigām turpina akadēmisko darbu Latvijas augstākās izglītības institūcijā, – </w:t>
      </w:r>
      <w:r w:rsidR="00792B23" w:rsidRPr="009435B9">
        <w:rPr>
          <w:rFonts w:ascii="Times New Roman" w:eastAsia="Times New Roman" w:hAnsi="Times New Roman"/>
          <w:sz w:val="28"/>
          <w:szCs w:val="28"/>
          <w:lang w:eastAsia="lv-LV"/>
        </w:rPr>
        <w:t>110</w:t>
      </w:r>
      <w:r w:rsidRPr="009435B9">
        <w:rPr>
          <w:rFonts w:ascii="Times New Roman" w:eastAsia="Times New Roman" w:hAnsi="Times New Roman"/>
          <w:sz w:val="28"/>
          <w:szCs w:val="28"/>
          <w:lang w:eastAsia="lv-LV"/>
        </w:rPr>
        <w:t xml:space="preserve">, tai skaitā pirmās atlases kārtas ietvaros – </w:t>
      </w:r>
      <w:r w:rsidR="00792B23" w:rsidRPr="009435B9">
        <w:rPr>
          <w:rFonts w:ascii="Times New Roman" w:eastAsia="Times New Roman" w:hAnsi="Times New Roman"/>
          <w:sz w:val="28"/>
          <w:szCs w:val="28"/>
          <w:lang w:eastAsia="lv-LV"/>
        </w:rPr>
        <w:t>9</w:t>
      </w:r>
      <w:r w:rsidR="00337A24" w:rsidRPr="009435B9">
        <w:rPr>
          <w:rFonts w:ascii="Times New Roman" w:eastAsia="Times New Roman" w:hAnsi="Times New Roman"/>
          <w:sz w:val="28"/>
          <w:szCs w:val="28"/>
          <w:lang w:eastAsia="lv-LV"/>
        </w:rPr>
        <w:t>6</w:t>
      </w:r>
      <w:r w:rsidR="000D0D2A">
        <w:rPr>
          <w:rFonts w:ascii="Times New Roman" w:eastAsia="Times New Roman" w:hAnsi="Times New Roman"/>
          <w:sz w:val="28"/>
          <w:szCs w:val="28"/>
          <w:lang w:eastAsia="lv-LV"/>
        </w:rPr>
        <w:t xml:space="preserve"> un</w:t>
      </w:r>
      <w:r w:rsidRPr="009435B9">
        <w:rPr>
          <w:rFonts w:ascii="Times New Roman" w:eastAsia="Times New Roman" w:hAnsi="Times New Roman"/>
          <w:sz w:val="28"/>
          <w:szCs w:val="28"/>
          <w:lang w:eastAsia="lv-LV"/>
        </w:rPr>
        <w:t xml:space="preserve"> otrās atlases kārtas ietvaros – 1</w:t>
      </w:r>
      <w:r w:rsidR="00337A24" w:rsidRPr="009435B9">
        <w:rPr>
          <w:rFonts w:ascii="Times New Roman" w:eastAsia="Times New Roman" w:hAnsi="Times New Roman"/>
          <w:sz w:val="28"/>
          <w:szCs w:val="28"/>
          <w:lang w:eastAsia="lv-LV"/>
        </w:rPr>
        <w:t>4</w:t>
      </w:r>
      <w:r w:rsidRPr="009435B9">
        <w:rPr>
          <w:rFonts w:ascii="Times New Roman" w:eastAsia="Times New Roman" w:hAnsi="Times New Roman"/>
          <w:sz w:val="28"/>
          <w:szCs w:val="28"/>
          <w:lang w:eastAsia="lv-LV"/>
        </w:rPr>
        <w:t>;</w:t>
      </w:r>
    </w:p>
    <w:p w14:paraId="5851E5C3" w14:textId="49995420" w:rsidR="00F21D2B" w:rsidRPr="009435B9" w:rsidRDefault="00F21D2B" w:rsidP="00CA3E8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5.2.3. akadēmiskā personāla skaits, kas pilnveidojuši kompetenci, – </w:t>
      </w:r>
      <w:r w:rsidR="00792B23" w:rsidRPr="009435B9">
        <w:rPr>
          <w:rFonts w:ascii="Times New Roman" w:eastAsia="Times New Roman" w:hAnsi="Times New Roman"/>
          <w:sz w:val="28"/>
          <w:szCs w:val="28"/>
          <w:lang w:eastAsia="lv-LV"/>
        </w:rPr>
        <w:t>1 719</w:t>
      </w:r>
      <w:r w:rsidRPr="009435B9">
        <w:rPr>
          <w:rFonts w:ascii="Times New Roman" w:eastAsia="Times New Roman" w:hAnsi="Times New Roman"/>
          <w:sz w:val="28"/>
          <w:szCs w:val="28"/>
          <w:lang w:eastAsia="lv-LV"/>
        </w:rPr>
        <w:t xml:space="preserve">, tai skaitā pirmās atlases kārtas ietvaros – </w:t>
      </w:r>
      <w:r w:rsidR="00792B23" w:rsidRPr="009435B9">
        <w:rPr>
          <w:rFonts w:ascii="Times New Roman" w:eastAsia="Times New Roman" w:hAnsi="Times New Roman"/>
          <w:sz w:val="28"/>
          <w:szCs w:val="28"/>
          <w:lang w:eastAsia="lv-LV"/>
        </w:rPr>
        <w:t xml:space="preserve">1 502 un </w:t>
      </w:r>
      <w:r w:rsidRPr="009435B9">
        <w:rPr>
          <w:rFonts w:ascii="Times New Roman" w:eastAsia="Times New Roman" w:hAnsi="Times New Roman"/>
          <w:sz w:val="28"/>
          <w:szCs w:val="28"/>
          <w:lang w:eastAsia="lv-LV"/>
        </w:rPr>
        <w:t xml:space="preserve">otrās atlases kārtas ietvaros – </w:t>
      </w:r>
      <w:r w:rsidR="00337A24" w:rsidRPr="009435B9">
        <w:rPr>
          <w:rFonts w:ascii="Times New Roman" w:eastAsia="Times New Roman" w:hAnsi="Times New Roman"/>
          <w:sz w:val="28"/>
          <w:szCs w:val="28"/>
          <w:lang w:eastAsia="lv-LV"/>
        </w:rPr>
        <w:t>217</w:t>
      </w:r>
      <w:r w:rsidRPr="009435B9">
        <w:rPr>
          <w:rFonts w:ascii="Times New Roman" w:eastAsia="Times New Roman" w:hAnsi="Times New Roman"/>
          <w:sz w:val="28"/>
          <w:szCs w:val="28"/>
          <w:lang w:eastAsia="lv-LV"/>
        </w:rPr>
        <w:t>;"</w:t>
      </w:r>
      <w:r w:rsidR="00474464">
        <w:rPr>
          <w:rFonts w:ascii="Times New Roman" w:eastAsia="Times New Roman" w:hAnsi="Times New Roman"/>
          <w:sz w:val="28"/>
          <w:szCs w:val="28"/>
          <w:lang w:eastAsia="lv-LV"/>
        </w:rPr>
        <w:t>.</w:t>
      </w:r>
    </w:p>
    <w:p w14:paraId="3D165EBD" w14:textId="77777777" w:rsidR="00F21D2B" w:rsidRPr="009435B9" w:rsidRDefault="00F21D2B" w:rsidP="00F21D2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F8BD58C" w14:textId="657CF4C2" w:rsidR="002C5F79" w:rsidRPr="009435B9" w:rsidRDefault="00792B23" w:rsidP="000D6C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4</w:t>
      </w:r>
      <w:r w:rsidR="00E30D11" w:rsidRPr="009435B9">
        <w:rPr>
          <w:rFonts w:ascii="Times New Roman" w:eastAsia="Times New Roman" w:hAnsi="Times New Roman"/>
          <w:sz w:val="28"/>
          <w:szCs w:val="28"/>
          <w:lang w:eastAsia="lv-LV"/>
        </w:rPr>
        <w:t>.</w:t>
      </w:r>
      <w:r w:rsidR="00510E17" w:rsidRPr="009435B9">
        <w:rPr>
          <w:rFonts w:ascii="Times New Roman" w:eastAsia="Times New Roman" w:hAnsi="Times New Roman"/>
          <w:sz w:val="28"/>
          <w:szCs w:val="28"/>
          <w:lang w:eastAsia="lv-LV"/>
        </w:rPr>
        <w:t> </w:t>
      </w:r>
      <w:r w:rsidR="000D6CFF" w:rsidRPr="009435B9">
        <w:rPr>
          <w:rFonts w:ascii="Times New Roman" w:eastAsia="Times New Roman" w:hAnsi="Times New Roman"/>
          <w:sz w:val="28"/>
          <w:szCs w:val="28"/>
          <w:lang w:eastAsia="lv-LV"/>
        </w:rPr>
        <w:t xml:space="preserve">Aizstāt </w:t>
      </w:r>
      <w:r w:rsidR="00CC384D" w:rsidRPr="009435B9">
        <w:rPr>
          <w:rFonts w:ascii="Times New Roman" w:eastAsia="Times New Roman" w:hAnsi="Times New Roman"/>
          <w:sz w:val="28"/>
          <w:szCs w:val="28"/>
          <w:lang w:eastAsia="lv-LV"/>
        </w:rPr>
        <w:t>7</w:t>
      </w:r>
      <w:r w:rsidR="00E76278" w:rsidRPr="009435B9">
        <w:rPr>
          <w:rFonts w:ascii="Times New Roman" w:eastAsia="Times New Roman" w:hAnsi="Times New Roman"/>
          <w:sz w:val="28"/>
          <w:szCs w:val="28"/>
          <w:lang w:eastAsia="lv-LV"/>
        </w:rPr>
        <w:t>.</w:t>
      </w:r>
      <w:r w:rsidR="0043649D" w:rsidRPr="009435B9">
        <w:rPr>
          <w:rFonts w:ascii="Times New Roman" w:eastAsia="Times New Roman" w:hAnsi="Times New Roman"/>
          <w:sz w:val="28"/>
          <w:szCs w:val="28"/>
          <w:lang w:eastAsia="lv-LV"/>
        </w:rPr>
        <w:t> </w:t>
      </w:r>
      <w:r w:rsidR="00E76278" w:rsidRPr="009435B9">
        <w:rPr>
          <w:rFonts w:ascii="Times New Roman" w:eastAsia="Times New Roman" w:hAnsi="Times New Roman"/>
          <w:sz w:val="28"/>
          <w:szCs w:val="28"/>
          <w:lang w:eastAsia="lv-LV"/>
        </w:rPr>
        <w:t>punkt</w:t>
      </w:r>
      <w:r w:rsidR="000D6CFF" w:rsidRPr="009435B9">
        <w:rPr>
          <w:rFonts w:ascii="Times New Roman" w:eastAsia="Times New Roman" w:hAnsi="Times New Roman"/>
          <w:sz w:val="28"/>
          <w:szCs w:val="28"/>
          <w:lang w:eastAsia="lv-LV"/>
        </w:rPr>
        <w:t>ā vārdus "plānotais kopējais" ar vārdiem "pieejamais kopējais attiecināmais"</w:t>
      </w:r>
      <w:r w:rsidR="00CC384D" w:rsidRPr="009435B9">
        <w:rPr>
          <w:rFonts w:ascii="Times New Roman" w:eastAsia="Times New Roman" w:hAnsi="Times New Roman"/>
          <w:sz w:val="28"/>
          <w:szCs w:val="28"/>
          <w:lang w:eastAsia="lv-LV"/>
        </w:rPr>
        <w:t>.</w:t>
      </w:r>
    </w:p>
    <w:p w14:paraId="40C7AB68" w14:textId="77777777" w:rsidR="001F60C4" w:rsidRPr="009435B9" w:rsidRDefault="001F60C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7077FC9" w14:textId="371C0F86" w:rsidR="001F60C4" w:rsidRPr="009435B9" w:rsidRDefault="00792B2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5</w:t>
      </w:r>
      <w:r w:rsidR="001F60C4" w:rsidRPr="009435B9">
        <w:rPr>
          <w:rFonts w:ascii="Times New Roman" w:eastAsia="Times New Roman" w:hAnsi="Times New Roman"/>
          <w:sz w:val="28"/>
          <w:szCs w:val="28"/>
          <w:lang w:eastAsia="lv-LV"/>
        </w:rPr>
        <w:t>.</w:t>
      </w:r>
      <w:r w:rsidR="00474464">
        <w:rPr>
          <w:rFonts w:ascii="Times New Roman" w:eastAsia="Times New Roman" w:hAnsi="Times New Roman"/>
          <w:sz w:val="28"/>
          <w:szCs w:val="28"/>
          <w:lang w:eastAsia="lv-LV"/>
        </w:rPr>
        <w:t xml:space="preserve"> </w:t>
      </w:r>
      <w:r w:rsidR="001F60C4" w:rsidRPr="009435B9">
        <w:rPr>
          <w:rFonts w:ascii="Times New Roman" w:eastAsia="Times New Roman" w:hAnsi="Times New Roman"/>
          <w:sz w:val="28"/>
          <w:szCs w:val="28"/>
          <w:lang w:eastAsia="lv-LV"/>
        </w:rPr>
        <w:t>Svītrot 8.</w:t>
      </w:r>
      <w:r w:rsidR="00474464">
        <w:rPr>
          <w:rFonts w:ascii="Times New Roman" w:eastAsia="Times New Roman" w:hAnsi="Times New Roman"/>
          <w:sz w:val="28"/>
          <w:szCs w:val="28"/>
          <w:lang w:eastAsia="lv-LV"/>
        </w:rPr>
        <w:t xml:space="preserve"> </w:t>
      </w:r>
      <w:r w:rsidR="001F60C4" w:rsidRPr="009435B9">
        <w:rPr>
          <w:rFonts w:ascii="Times New Roman" w:eastAsia="Times New Roman" w:hAnsi="Times New Roman"/>
          <w:sz w:val="28"/>
          <w:szCs w:val="28"/>
          <w:lang w:eastAsia="lv-LV"/>
        </w:rPr>
        <w:t>punktu.</w:t>
      </w:r>
    </w:p>
    <w:p w14:paraId="228C16E8" w14:textId="77777777" w:rsidR="002C5F79" w:rsidRPr="009435B9" w:rsidRDefault="002C5F79" w:rsidP="006D3DB3">
      <w:pPr>
        <w:tabs>
          <w:tab w:val="left" w:pos="426"/>
          <w:tab w:val="left" w:pos="1134"/>
        </w:tabs>
        <w:spacing w:after="0" w:line="240" w:lineRule="auto"/>
        <w:ind w:firstLine="709"/>
        <w:jc w:val="both"/>
        <w:rPr>
          <w:rFonts w:ascii="Times New Roman" w:eastAsia="Times New Roman" w:hAnsi="Times New Roman"/>
          <w:sz w:val="28"/>
          <w:szCs w:val="28"/>
          <w:lang w:eastAsia="lv-LV"/>
        </w:rPr>
      </w:pPr>
    </w:p>
    <w:p w14:paraId="44455119" w14:textId="2E5EBC4E" w:rsidR="00CC384D" w:rsidRPr="009435B9" w:rsidRDefault="00792B2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6</w:t>
      </w:r>
      <w:r w:rsidR="002C5F79" w:rsidRPr="009435B9">
        <w:rPr>
          <w:rFonts w:ascii="Times New Roman" w:eastAsia="Times New Roman" w:hAnsi="Times New Roman"/>
          <w:sz w:val="28"/>
          <w:szCs w:val="28"/>
          <w:lang w:eastAsia="lv-LV"/>
        </w:rPr>
        <w:t>.</w:t>
      </w:r>
      <w:r w:rsidR="00510E17" w:rsidRPr="009435B9">
        <w:rPr>
          <w:rFonts w:ascii="Times New Roman" w:eastAsia="Times New Roman" w:hAnsi="Times New Roman"/>
          <w:sz w:val="28"/>
          <w:szCs w:val="28"/>
          <w:lang w:eastAsia="lv-LV"/>
        </w:rPr>
        <w:t> </w:t>
      </w:r>
      <w:r w:rsidR="00CC384D" w:rsidRPr="009435B9">
        <w:rPr>
          <w:rFonts w:ascii="Times New Roman" w:eastAsia="Times New Roman" w:hAnsi="Times New Roman"/>
          <w:sz w:val="28"/>
          <w:szCs w:val="28"/>
          <w:lang w:eastAsia="lv-LV"/>
        </w:rPr>
        <w:t>Izteikt 15. punktu šādā redakcijā:</w:t>
      </w:r>
    </w:p>
    <w:p w14:paraId="7862BB68" w14:textId="77777777" w:rsidR="00CC384D" w:rsidRPr="009435B9"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F7963F5" w14:textId="1F3209FE" w:rsidR="00CC384D" w:rsidRPr="009435B9"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"15. Pirmajai atlases kārtai kopējais attiecināmais finansējums ir 18 </w:t>
      </w:r>
      <w:r w:rsidR="00BC124F" w:rsidRPr="009435B9">
        <w:rPr>
          <w:rFonts w:ascii="Times New Roman" w:eastAsia="Times New Roman" w:hAnsi="Times New Roman"/>
          <w:sz w:val="28"/>
          <w:szCs w:val="28"/>
          <w:lang w:eastAsia="lv-LV"/>
        </w:rPr>
        <w:t>433 </w:t>
      </w:r>
      <w:r w:rsidR="00040E84" w:rsidRPr="009435B9">
        <w:rPr>
          <w:rFonts w:ascii="Times New Roman" w:eastAsia="Times New Roman" w:hAnsi="Times New Roman"/>
          <w:sz w:val="28"/>
          <w:szCs w:val="28"/>
          <w:lang w:eastAsia="lv-LV"/>
        </w:rPr>
        <w:t>00</w:t>
      </w:r>
      <w:r w:rsidR="00040E84">
        <w:rPr>
          <w:rFonts w:ascii="Times New Roman" w:eastAsia="Times New Roman" w:hAnsi="Times New Roman"/>
          <w:sz w:val="28"/>
          <w:szCs w:val="28"/>
          <w:lang w:eastAsia="lv-LV"/>
        </w:rPr>
        <w:t>6</w:t>
      </w:r>
      <w:r w:rsidR="00040E84" w:rsidRPr="009435B9">
        <w:rPr>
          <w:rFonts w:ascii="Times New Roman" w:eastAsia="Times New Roman" w:hAnsi="Times New Roman"/>
          <w:sz w:val="28"/>
          <w:szCs w:val="28"/>
          <w:lang w:eastAsia="lv-LV"/>
        </w:rPr>
        <w:t>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ko veido Eiropas Sociālā fonda finansējums 15 6</w:t>
      </w:r>
      <w:r w:rsidR="00BC124F" w:rsidRPr="009435B9">
        <w:rPr>
          <w:rFonts w:ascii="Times New Roman" w:eastAsia="Times New Roman" w:hAnsi="Times New Roman"/>
          <w:sz w:val="28"/>
          <w:szCs w:val="28"/>
          <w:lang w:eastAsia="lv-LV"/>
        </w:rPr>
        <w:t>68</w:t>
      </w:r>
      <w:r w:rsidRPr="009435B9">
        <w:rPr>
          <w:rFonts w:ascii="Times New Roman" w:eastAsia="Times New Roman" w:hAnsi="Times New Roman"/>
          <w:sz w:val="28"/>
          <w:szCs w:val="28"/>
          <w:lang w:eastAsia="lv-LV"/>
        </w:rPr>
        <w:t> </w:t>
      </w:r>
      <w:r w:rsidR="00BC124F" w:rsidRPr="009435B9">
        <w:rPr>
          <w:rFonts w:ascii="Times New Roman" w:eastAsia="Times New Roman" w:hAnsi="Times New Roman"/>
          <w:sz w:val="28"/>
          <w:szCs w:val="28"/>
          <w:lang w:eastAsia="lv-LV"/>
        </w:rPr>
        <w:t>055 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xml:space="preserve"> un valsts budžeta līdzfinansējums 2 76</w:t>
      </w:r>
      <w:r w:rsidR="00BC124F" w:rsidRPr="009435B9">
        <w:rPr>
          <w:rFonts w:ascii="Times New Roman" w:eastAsia="Times New Roman" w:hAnsi="Times New Roman"/>
          <w:sz w:val="28"/>
          <w:szCs w:val="28"/>
          <w:lang w:eastAsia="lv-LV"/>
        </w:rPr>
        <w:t>4</w:t>
      </w:r>
      <w:r w:rsidRPr="009435B9">
        <w:rPr>
          <w:rFonts w:ascii="Times New Roman" w:eastAsia="Times New Roman" w:hAnsi="Times New Roman"/>
          <w:sz w:val="28"/>
          <w:szCs w:val="28"/>
          <w:lang w:eastAsia="lv-LV"/>
        </w:rPr>
        <w:t> </w:t>
      </w:r>
      <w:r w:rsidR="00040E84" w:rsidRPr="009435B9">
        <w:rPr>
          <w:rFonts w:ascii="Times New Roman" w:eastAsia="Times New Roman" w:hAnsi="Times New Roman"/>
          <w:sz w:val="28"/>
          <w:szCs w:val="28"/>
          <w:lang w:eastAsia="lv-LV"/>
        </w:rPr>
        <w:t>95</w:t>
      </w:r>
      <w:r w:rsidR="00040E84">
        <w:rPr>
          <w:rFonts w:ascii="Times New Roman" w:eastAsia="Times New Roman" w:hAnsi="Times New Roman"/>
          <w:sz w:val="28"/>
          <w:szCs w:val="28"/>
          <w:lang w:eastAsia="lv-LV"/>
        </w:rPr>
        <w:t>1</w:t>
      </w:r>
      <w:r w:rsidR="00040E84" w:rsidRPr="009435B9">
        <w:rPr>
          <w:rFonts w:ascii="Times New Roman" w:eastAsia="Times New Roman" w:hAnsi="Times New Roman"/>
          <w:sz w:val="28"/>
          <w:szCs w:val="28"/>
          <w:lang w:eastAsia="lv-LV"/>
        </w:rPr>
        <w:t>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0EFC6F1F" w14:textId="77777777" w:rsidR="00CC384D" w:rsidRPr="009435B9"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76F1974" w14:textId="7C61CA34" w:rsidR="00543B0F" w:rsidRPr="009435B9" w:rsidRDefault="00792B2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7</w:t>
      </w:r>
      <w:r w:rsidR="00CC384D" w:rsidRPr="009435B9">
        <w:rPr>
          <w:rFonts w:ascii="Times New Roman" w:eastAsia="Times New Roman" w:hAnsi="Times New Roman"/>
          <w:sz w:val="28"/>
          <w:szCs w:val="28"/>
          <w:lang w:eastAsia="lv-LV"/>
        </w:rPr>
        <w:t xml:space="preserve">. </w:t>
      </w:r>
      <w:r w:rsidR="00543B0F" w:rsidRPr="009435B9">
        <w:rPr>
          <w:rFonts w:ascii="Times New Roman" w:eastAsia="Times New Roman" w:hAnsi="Times New Roman"/>
          <w:sz w:val="28"/>
          <w:szCs w:val="28"/>
          <w:lang w:eastAsia="lv-LV"/>
        </w:rPr>
        <w:t>Izteikt 17.3.1. apakšpunktu šādā redakcijā:</w:t>
      </w:r>
    </w:p>
    <w:p w14:paraId="4DC6C24B" w14:textId="77777777" w:rsidR="00543B0F" w:rsidRPr="009435B9" w:rsidRDefault="00543B0F"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A7BC1EA" w14:textId="4779ABE3" w:rsidR="00543B0F" w:rsidRPr="009435B9" w:rsidRDefault="00543B0F" w:rsidP="00543B0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"17.3.1. stažēšanos pie komersanta </w:t>
      </w:r>
      <w:r w:rsidR="00663703" w:rsidRPr="009435B9">
        <w:rPr>
          <w:rFonts w:ascii="Times New Roman" w:eastAsia="Times New Roman" w:hAnsi="Times New Roman"/>
          <w:sz w:val="28"/>
          <w:szCs w:val="28"/>
          <w:lang w:eastAsia="lv-LV"/>
        </w:rPr>
        <w:t xml:space="preserve">vismaz </w:t>
      </w:r>
      <w:r w:rsidRPr="009435B9">
        <w:rPr>
          <w:rFonts w:ascii="Times New Roman" w:eastAsia="Times New Roman" w:hAnsi="Times New Roman"/>
          <w:sz w:val="28"/>
          <w:szCs w:val="28"/>
          <w:lang w:eastAsia="lv-LV"/>
        </w:rPr>
        <w:t>100 stundas atbilstoši apstiprinātajam akadēmiskā personāla attīstības pasākumu plānam;".</w:t>
      </w:r>
    </w:p>
    <w:p w14:paraId="768AC332" w14:textId="77777777" w:rsidR="00543B0F" w:rsidRPr="009435B9" w:rsidRDefault="00543B0F"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4748A38" w14:textId="6DCA8C92" w:rsidR="00CC384D" w:rsidRPr="009435B9" w:rsidRDefault="00792B2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8</w:t>
      </w:r>
      <w:r w:rsidR="00543B0F" w:rsidRPr="009435B9">
        <w:rPr>
          <w:rFonts w:ascii="Times New Roman" w:eastAsia="Times New Roman" w:hAnsi="Times New Roman"/>
          <w:sz w:val="28"/>
          <w:szCs w:val="28"/>
          <w:lang w:eastAsia="lv-LV"/>
        </w:rPr>
        <w:t xml:space="preserve">. </w:t>
      </w:r>
      <w:r w:rsidR="00CC384D" w:rsidRPr="009435B9">
        <w:rPr>
          <w:rFonts w:ascii="Times New Roman" w:eastAsia="Times New Roman" w:hAnsi="Times New Roman"/>
          <w:sz w:val="28"/>
          <w:szCs w:val="28"/>
          <w:lang w:eastAsia="lv-LV"/>
        </w:rPr>
        <w:t>Izteikt 17.3.3. apakšpunktu šādā redakcijā:</w:t>
      </w:r>
    </w:p>
    <w:p w14:paraId="7EBC83A2" w14:textId="77777777" w:rsidR="00CC384D" w:rsidRPr="009435B9"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112CBA0" w14:textId="5FE72FF2" w:rsidR="00CC384D" w:rsidRPr="009435B9" w:rsidRDefault="00CC384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"17.3.3. specializētas mācības, kas attīsta akadēmiskā personāla līderību, sadarbības kompetenci ar industriju un mūsdienīgu izpratni par digitālā laikmeta izaicinājumiem;</w:t>
      </w:r>
      <w:r w:rsidR="00DF578E" w:rsidRPr="009435B9">
        <w:rPr>
          <w:rFonts w:ascii="Times New Roman" w:eastAsia="Times New Roman" w:hAnsi="Times New Roman"/>
          <w:sz w:val="28"/>
          <w:szCs w:val="28"/>
          <w:lang w:eastAsia="lv-LV"/>
        </w:rPr>
        <w:t>".</w:t>
      </w:r>
    </w:p>
    <w:p w14:paraId="446F512C" w14:textId="77777777" w:rsidR="00543B0F" w:rsidRPr="009435B9" w:rsidRDefault="00543B0F"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06DF024" w14:textId="1CF5448E" w:rsidR="00DC3C39" w:rsidRPr="009435B9" w:rsidRDefault="00DC3C39"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9. Izteikt 18.1.9. apakšpunktu šādā redakcijā:</w:t>
      </w:r>
    </w:p>
    <w:p w14:paraId="1550F20A" w14:textId="77777777" w:rsidR="00CE134E" w:rsidRDefault="00CE134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79C47F6" w14:textId="0DAF3355" w:rsidR="00DC3C39" w:rsidRPr="009435B9" w:rsidRDefault="00DC3C39"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"18.1.9. atlīdzība ārvalstu akadēmiskajam personālam par darbu augstākās izglītības institūcijā Latvijā, projekta ietvaros nepārsniedzot 4000 </w:t>
      </w:r>
      <w:proofErr w:type="spellStart"/>
      <w:r w:rsidRPr="000D0D2A">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xml:space="preserve"> mēnesī (ieskaitot darba devēja valsts sociālās apdrošināšanas obligātās iemaksas);".</w:t>
      </w:r>
    </w:p>
    <w:p w14:paraId="718186D9" w14:textId="77777777" w:rsidR="00DC3C39" w:rsidRPr="009435B9" w:rsidRDefault="00DC3C39"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D89D022" w14:textId="4F5EEFD4" w:rsidR="00543B0F" w:rsidRPr="009435B9" w:rsidRDefault="00DC3C39"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10</w:t>
      </w:r>
      <w:r w:rsidR="00543B0F" w:rsidRPr="009435B9">
        <w:rPr>
          <w:rFonts w:ascii="Times New Roman" w:eastAsia="Times New Roman" w:hAnsi="Times New Roman"/>
          <w:sz w:val="28"/>
          <w:szCs w:val="28"/>
          <w:lang w:eastAsia="lv-LV"/>
        </w:rPr>
        <w:t>. Izteikt 18.1.11.1. apakšpunktu šādā redakcijā:</w:t>
      </w:r>
    </w:p>
    <w:p w14:paraId="67E0928F" w14:textId="77777777" w:rsidR="00543B0F" w:rsidRPr="009435B9" w:rsidRDefault="00543B0F" w:rsidP="00543B0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3240500" w14:textId="4FD61021" w:rsidR="00543B0F" w:rsidRPr="009435B9" w:rsidRDefault="00543B0F" w:rsidP="00543B0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"18.1.11.1. atlīdzības izmaksas, tai skaitā darba alga, valsts sociālās apdrošināšanas obligātās iemaksas no apliekamajām attiecināmajām izmaksām, normatīvajos aktos darba tiesību un atlīdzības jomā noteiktās piemaksas un sociālo garantiju izmaksas komersanta personālam par akadēmiskā personāla stažēšanās nodrošināšanu pie komersanta atbilstoši augstākās izglītības iestādes un uzņemošā komersanta apstiprinātajam individuālajam akadēmiskā personāla stažēšanās plānam, nepārsniedzot kopējo </w:t>
      </w:r>
      <w:r w:rsidR="00663703" w:rsidRPr="009435B9">
        <w:rPr>
          <w:rFonts w:ascii="Times New Roman" w:eastAsia="Times New Roman" w:hAnsi="Times New Roman"/>
          <w:sz w:val="28"/>
          <w:szCs w:val="28"/>
          <w:lang w:eastAsia="lv-LV"/>
        </w:rPr>
        <w:t xml:space="preserve">vienas stundas </w:t>
      </w:r>
      <w:r w:rsidRPr="009435B9">
        <w:rPr>
          <w:rFonts w:ascii="Times New Roman" w:eastAsia="Times New Roman" w:hAnsi="Times New Roman"/>
          <w:sz w:val="28"/>
          <w:szCs w:val="28"/>
          <w:lang w:eastAsia="lv-LV"/>
        </w:rPr>
        <w:t xml:space="preserve">atlīdzības izmaksu apmēru komersantam par stažēšanās plāna izpildi – </w:t>
      </w:r>
      <w:r w:rsidR="00663703" w:rsidRPr="009435B9">
        <w:rPr>
          <w:rFonts w:ascii="Times New Roman" w:eastAsia="Times New Roman" w:hAnsi="Times New Roman"/>
          <w:sz w:val="28"/>
          <w:szCs w:val="28"/>
          <w:lang w:eastAsia="lv-LV"/>
        </w:rPr>
        <w:t>12</w:t>
      </w:r>
      <w:r w:rsidRPr="009435B9">
        <w:rPr>
          <w:rFonts w:ascii="Times New Roman" w:eastAsia="Times New Roman" w:hAnsi="Times New Roman"/>
          <w:sz w:val="28"/>
          <w:szCs w:val="28"/>
          <w:lang w:eastAsia="lv-LV"/>
        </w:rPr>
        <w:t xml:space="preserve"> </w:t>
      </w:r>
      <w:proofErr w:type="spellStart"/>
      <w:r w:rsidRPr="009435B9">
        <w:rPr>
          <w:rFonts w:ascii="Times New Roman" w:eastAsia="Times New Roman" w:hAnsi="Times New Roman"/>
          <w:i/>
          <w:sz w:val="28"/>
          <w:szCs w:val="28"/>
          <w:lang w:eastAsia="lv-LV"/>
        </w:rPr>
        <w:t>euro</w:t>
      </w:r>
      <w:proofErr w:type="spellEnd"/>
      <w:r w:rsidR="00663703" w:rsidRPr="009435B9">
        <w:rPr>
          <w:rFonts w:ascii="Times New Roman" w:eastAsia="Times New Roman" w:hAnsi="Times New Roman"/>
          <w:sz w:val="28"/>
          <w:szCs w:val="28"/>
          <w:lang w:eastAsia="lv-LV"/>
        </w:rPr>
        <w:t xml:space="preserve"> stundā</w:t>
      </w:r>
      <w:r w:rsidR="00F725C0" w:rsidRPr="009435B9">
        <w:rPr>
          <w:rFonts w:ascii="Times New Roman" w:eastAsia="Times New Roman" w:hAnsi="Times New Roman"/>
          <w:sz w:val="28"/>
          <w:szCs w:val="28"/>
          <w:lang w:eastAsia="lv-LV"/>
        </w:rPr>
        <w:t xml:space="preserve"> </w:t>
      </w:r>
      <w:r w:rsidR="00A661F0" w:rsidRPr="009435B9">
        <w:rPr>
          <w:rFonts w:ascii="Times New Roman" w:eastAsia="Times New Roman" w:hAnsi="Times New Roman"/>
          <w:sz w:val="28"/>
          <w:szCs w:val="28"/>
          <w:lang w:eastAsia="lv-LV"/>
        </w:rPr>
        <w:t xml:space="preserve">un </w:t>
      </w:r>
      <w:r w:rsidR="00590E3B" w:rsidRPr="009435B9">
        <w:rPr>
          <w:rFonts w:ascii="Times New Roman" w:eastAsia="Times New Roman" w:hAnsi="Times New Roman"/>
          <w:sz w:val="28"/>
          <w:szCs w:val="28"/>
          <w:lang w:eastAsia="lv-LV"/>
        </w:rPr>
        <w:t xml:space="preserve">kopējo atlīdzības izmaksu apmēru par stažēšanās plāna izpildi </w:t>
      </w:r>
      <w:r w:rsidR="003E7684">
        <w:rPr>
          <w:rFonts w:ascii="Times New Roman" w:eastAsia="Times New Roman" w:hAnsi="Times New Roman"/>
          <w:sz w:val="28"/>
          <w:szCs w:val="28"/>
          <w:lang w:eastAsia="lv-LV"/>
        </w:rPr>
        <w:t xml:space="preserve">– </w:t>
      </w:r>
      <w:r w:rsidR="00590E3B" w:rsidRPr="009435B9">
        <w:rPr>
          <w:rFonts w:ascii="Times New Roman" w:eastAsia="Times New Roman" w:hAnsi="Times New Roman"/>
          <w:sz w:val="28"/>
          <w:szCs w:val="28"/>
          <w:lang w:eastAsia="lv-LV"/>
        </w:rPr>
        <w:t xml:space="preserve">2 400 </w:t>
      </w:r>
      <w:proofErr w:type="spellStart"/>
      <w:r w:rsidR="00590E3B"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2A47C585" w14:textId="77777777" w:rsidR="00543B0F" w:rsidRPr="009435B9" w:rsidRDefault="00543B0F"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21EEC8B" w14:textId="10326479" w:rsidR="0054196A" w:rsidRPr="009435B9" w:rsidRDefault="0054196A"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11. </w:t>
      </w:r>
      <w:r w:rsidR="00497057">
        <w:rPr>
          <w:rFonts w:ascii="Times New Roman" w:eastAsia="Times New Roman" w:hAnsi="Times New Roman"/>
          <w:sz w:val="28"/>
          <w:szCs w:val="28"/>
          <w:lang w:eastAsia="lv-LV"/>
        </w:rPr>
        <w:t xml:space="preserve">Aizstāt </w:t>
      </w:r>
      <w:r w:rsidRPr="009435B9">
        <w:rPr>
          <w:rFonts w:ascii="Times New Roman" w:eastAsia="Times New Roman" w:hAnsi="Times New Roman"/>
          <w:sz w:val="28"/>
          <w:szCs w:val="28"/>
          <w:lang w:eastAsia="lv-LV"/>
        </w:rPr>
        <w:t xml:space="preserve">18.1.13. apakšpunktā </w:t>
      </w:r>
      <w:r w:rsidR="00497057">
        <w:rPr>
          <w:rFonts w:ascii="Times New Roman" w:eastAsia="Times New Roman" w:hAnsi="Times New Roman"/>
          <w:sz w:val="28"/>
          <w:szCs w:val="28"/>
          <w:lang w:eastAsia="lv-LV"/>
        </w:rPr>
        <w:t>skaitli</w:t>
      </w:r>
      <w:r w:rsidRPr="009435B9">
        <w:rPr>
          <w:rFonts w:ascii="Times New Roman" w:eastAsia="Times New Roman" w:hAnsi="Times New Roman"/>
          <w:sz w:val="28"/>
          <w:szCs w:val="28"/>
          <w:lang w:eastAsia="lv-LV"/>
        </w:rPr>
        <w:t xml:space="preserve">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15</w:t>
      </w:r>
      <w:r w:rsidR="00872761">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ar </w:t>
      </w:r>
      <w:r w:rsidR="00345C8C">
        <w:rPr>
          <w:rFonts w:ascii="Times New Roman" w:eastAsia="Times New Roman" w:hAnsi="Times New Roman"/>
          <w:sz w:val="28"/>
          <w:szCs w:val="28"/>
          <w:lang w:eastAsia="lv-LV"/>
        </w:rPr>
        <w:t>skaitli</w:t>
      </w:r>
      <w:r w:rsidRPr="009435B9">
        <w:rPr>
          <w:rFonts w:ascii="Times New Roman" w:eastAsia="Times New Roman" w:hAnsi="Times New Roman"/>
          <w:sz w:val="28"/>
          <w:szCs w:val="28"/>
          <w:lang w:eastAsia="lv-LV"/>
        </w:rPr>
        <w:t xml:space="preserve">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23</w:t>
      </w:r>
      <w:r w:rsidR="00872761">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w:t>
      </w:r>
    </w:p>
    <w:p w14:paraId="7C9449FB" w14:textId="77777777" w:rsidR="00DF578E" w:rsidRPr="009435B9" w:rsidRDefault="00DF57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1947549" w14:textId="7AAC5970" w:rsidR="00AB49B9" w:rsidRPr="009435B9" w:rsidRDefault="00AB49B9" w:rsidP="00AB49B9">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w:t>
      </w:r>
      <w:r w:rsidR="0054196A" w:rsidRPr="009435B9">
        <w:rPr>
          <w:rFonts w:ascii="Times New Roman" w:eastAsia="Times New Roman" w:hAnsi="Times New Roman"/>
          <w:sz w:val="28"/>
          <w:szCs w:val="28"/>
          <w:lang w:eastAsia="lv-LV"/>
        </w:rPr>
        <w:t>2</w:t>
      </w:r>
      <w:r w:rsidRPr="009435B9">
        <w:rPr>
          <w:rFonts w:ascii="Times New Roman" w:eastAsia="Times New Roman" w:hAnsi="Times New Roman"/>
          <w:sz w:val="28"/>
          <w:szCs w:val="28"/>
          <w:lang w:eastAsia="lv-LV"/>
        </w:rPr>
        <w:t xml:space="preserve">. </w:t>
      </w:r>
      <w:r w:rsidR="00497057">
        <w:rPr>
          <w:rFonts w:ascii="Times New Roman" w:eastAsia="Times New Roman" w:hAnsi="Times New Roman"/>
          <w:sz w:val="28"/>
          <w:szCs w:val="28"/>
          <w:lang w:eastAsia="lv-LV"/>
        </w:rPr>
        <w:t xml:space="preserve">Aizstāt </w:t>
      </w:r>
      <w:r w:rsidRPr="009435B9">
        <w:rPr>
          <w:rFonts w:ascii="Times New Roman" w:eastAsia="Times New Roman" w:hAnsi="Times New Roman"/>
          <w:sz w:val="28"/>
          <w:szCs w:val="28"/>
          <w:lang w:eastAsia="lv-LV"/>
        </w:rPr>
        <w:t>19.</w:t>
      </w:r>
      <w:r w:rsidR="0054196A" w:rsidRPr="009435B9">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 xml:space="preserve">punktā vārdu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četrus</w:t>
      </w:r>
      <w:r w:rsidR="00872761">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ar vārdu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divus</w:t>
      </w:r>
      <w:r w:rsidR="00872761">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w:t>
      </w:r>
    </w:p>
    <w:p w14:paraId="385397A7" w14:textId="77777777" w:rsidR="00AB49B9" w:rsidRPr="009435B9" w:rsidRDefault="00AB49B9"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A17CF9C" w14:textId="3F8FDEE3" w:rsidR="00DF578E" w:rsidRPr="009435B9" w:rsidRDefault="00792B23"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w:t>
      </w:r>
      <w:r w:rsidR="0054196A" w:rsidRPr="009435B9">
        <w:rPr>
          <w:rFonts w:ascii="Times New Roman" w:eastAsia="Times New Roman" w:hAnsi="Times New Roman"/>
          <w:sz w:val="28"/>
          <w:szCs w:val="28"/>
          <w:lang w:eastAsia="lv-LV"/>
        </w:rPr>
        <w:t>3</w:t>
      </w:r>
      <w:r w:rsidR="00DF578E" w:rsidRPr="009435B9">
        <w:rPr>
          <w:rFonts w:ascii="Times New Roman" w:eastAsia="Times New Roman" w:hAnsi="Times New Roman"/>
          <w:sz w:val="28"/>
          <w:szCs w:val="28"/>
          <w:lang w:eastAsia="lv-LV"/>
        </w:rPr>
        <w:t>. Izteikt 24. </w:t>
      </w:r>
      <w:r w:rsidR="000D6CFF" w:rsidRPr="009435B9">
        <w:rPr>
          <w:rFonts w:ascii="Times New Roman" w:eastAsia="Times New Roman" w:hAnsi="Times New Roman"/>
          <w:sz w:val="28"/>
          <w:szCs w:val="28"/>
          <w:lang w:eastAsia="lv-LV"/>
        </w:rPr>
        <w:t xml:space="preserve">un 25. </w:t>
      </w:r>
      <w:r w:rsidR="00DF578E" w:rsidRPr="009435B9">
        <w:rPr>
          <w:rFonts w:ascii="Times New Roman" w:eastAsia="Times New Roman" w:hAnsi="Times New Roman"/>
          <w:sz w:val="28"/>
          <w:szCs w:val="28"/>
          <w:lang w:eastAsia="lv-LV"/>
        </w:rPr>
        <w:t>punktu šādā redakcijā:</w:t>
      </w:r>
    </w:p>
    <w:p w14:paraId="6E846617" w14:textId="77777777"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84D7910" w14:textId="5DDA70DB"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"24. Otrajai atlases kārtai kopējais attiecināmais finansējums ir 3 99</w:t>
      </w:r>
      <w:r w:rsidR="00BC124F" w:rsidRPr="009435B9">
        <w:rPr>
          <w:rFonts w:ascii="Times New Roman" w:eastAsia="Times New Roman" w:hAnsi="Times New Roman"/>
          <w:sz w:val="28"/>
          <w:szCs w:val="28"/>
          <w:lang w:eastAsia="lv-LV"/>
        </w:rPr>
        <w:t>1</w:t>
      </w:r>
      <w:r w:rsidRPr="009435B9">
        <w:rPr>
          <w:rFonts w:ascii="Times New Roman" w:eastAsia="Times New Roman" w:hAnsi="Times New Roman"/>
          <w:sz w:val="28"/>
          <w:szCs w:val="28"/>
          <w:lang w:eastAsia="lv-LV"/>
        </w:rPr>
        <w:t> </w:t>
      </w:r>
      <w:r w:rsidR="00BC124F" w:rsidRPr="009435B9">
        <w:rPr>
          <w:rFonts w:ascii="Times New Roman" w:eastAsia="Times New Roman" w:hAnsi="Times New Roman"/>
          <w:sz w:val="28"/>
          <w:szCs w:val="28"/>
          <w:lang w:eastAsia="lv-LV"/>
        </w:rPr>
        <w:t>684 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ko veido Eiropas Sociālā fonda finansējums 3 39</w:t>
      </w:r>
      <w:r w:rsidR="00BC124F" w:rsidRPr="009435B9">
        <w:rPr>
          <w:rFonts w:ascii="Times New Roman" w:eastAsia="Times New Roman" w:hAnsi="Times New Roman"/>
          <w:sz w:val="28"/>
          <w:szCs w:val="28"/>
          <w:lang w:eastAsia="lv-LV"/>
        </w:rPr>
        <w:t>2</w:t>
      </w:r>
      <w:r w:rsidRPr="009435B9">
        <w:rPr>
          <w:rFonts w:ascii="Times New Roman" w:eastAsia="Times New Roman" w:hAnsi="Times New Roman"/>
          <w:sz w:val="28"/>
          <w:szCs w:val="28"/>
          <w:lang w:eastAsia="lv-LV"/>
        </w:rPr>
        <w:t> </w:t>
      </w:r>
      <w:r w:rsidR="00BC124F" w:rsidRPr="009435B9">
        <w:rPr>
          <w:rFonts w:ascii="Times New Roman" w:eastAsia="Times New Roman" w:hAnsi="Times New Roman"/>
          <w:sz w:val="28"/>
          <w:szCs w:val="28"/>
          <w:lang w:eastAsia="lv-LV"/>
        </w:rPr>
        <w:t>928 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xml:space="preserve"> un valsts budžeta līdzfinansējums </w:t>
      </w:r>
      <w:r w:rsidR="00BC124F" w:rsidRPr="009435B9">
        <w:rPr>
          <w:rFonts w:ascii="Times New Roman" w:eastAsia="Times New Roman" w:hAnsi="Times New Roman"/>
          <w:sz w:val="28"/>
          <w:szCs w:val="28"/>
          <w:lang w:eastAsia="lv-LV"/>
        </w:rPr>
        <w:t>598 756 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3691851C" w14:textId="77777777"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01DAF1E" w14:textId="45907D77" w:rsidR="006B435C" w:rsidRPr="009435B9" w:rsidRDefault="006B435C" w:rsidP="006B435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25</w:t>
      </w:r>
      <w:r w:rsidR="00A460D7"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Otrās atlases kārtas ietvaros katram projekta iesniedzējam pieejamais maksimālais attiecināmo izmaksu apmērs, lai slēgtu vienošanos par projekta īstenošanu, nepārsniedz:</w:t>
      </w:r>
    </w:p>
    <w:p w14:paraId="339A9598" w14:textId="584B0175"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25.1. Daugavpils Universitātei – 485 253 </w:t>
      </w:r>
      <w:proofErr w:type="spellStart"/>
      <w:r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i/>
          <w:sz w:val="28"/>
          <w:szCs w:val="28"/>
          <w:lang w:eastAsia="lv-LV"/>
        </w:rPr>
        <w:t xml:space="preserve"> </w:t>
      </w:r>
      <w:r w:rsidR="00BC124F" w:rsidRPr="009435B9">
        <w:rPr>
          <w:rFonts w:ascii="Times New Roman" w:eastAsia="Times New Roman" w:hAnsi="Times New Roman"/>
          <w:sz w:val="28"/>
          <w:szCs w:val="28"/>
          <w:lang w:eastAsia="lv-LV"/>
        </w:rPr>
        <w:t>(Eiropas Sociālā fonda finansējums – 412</w:t>
      </w:r>
      <w:r w:rsidR="0038405D">
        <w:rPr>
          <w:rFonts w:ascii="Times New Roman" w:eastAsia="Times New Roman" w:hAnsi="Times New Roman"/>
          <w:sz w:val="28"/>
          <w:szCs w:val="28"/>
          <w:lang w:eastAsia="lv-LV"/>
        </w:rPr>
        <w:t> </w:t>
      </w:r>
      <w:r w:rsidR="00BC124F" w:rsidRPr="009435B9">
        <w:rPr>
          <w:rFonts w:ascii="Times New Roman" w:eastAsia="Times New Roman" w:hAnsi="Times New Roman"/>
          <w:sz w:val="28"/>
          <w:szCs w:val="28"/>
          <w:lang w:eastAsia="lv-LV"/>
        </w:rPr>
        <w:t>465</w:t>
      </w:r>
      <w:r w:rsidR="0038405D">
        <w:rPr>
          <w:rFonts w:ascii="Times New Roman" w:eastAsia="Times New Roman" w:hAnsi="Times New Roman"/>
          <w:sz w:val="28"/>
          <w:szCs w:val="28"/>
          <w:lang w:eastAsia="lv-LV"/>
        </w:rPr>
        <w:t xml:space="preserve">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 xml:space="preserve"> un valsts budžeta līdzfinansējums – 72 788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w:t>
      </w:r>
    </w:p>
    <w:p w14:paraId="4C69BB64" w14:textId="20285EC6"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25.2. Jāzepa Vītola Latvijas Mūzikas akadēmijai – 326 190 </w:t>
      </w:r>
      <w:proofErr w:type="spellStart"/>
      <w:r w:rsidRPr="009435B9">
        <w:rPr>
          <w:rFonts w:ascii="Times New Roman" w:eastAsia="Times New Roman" w:hAnsi="Times New Roman"/>
          <w:i/>
          <w:sz w:val="28"/>
          <w:szCs w:val="28"/>
          <w:lang w:eastAsia="lv-LV"/>
        </w:rPr>
        <w:t>euro</w:t>
      </w:r>
      <w:proofErr w:type="spellEnd"/>
      <w:r w:rsidR="00BC124F" w:rsidRPr="009435B9">
        <w:t xml:space="preserve"> </w:t>
      </w:r>
      <w:r w:rsidR="00BC124F" w:rsidRPr="009435B9">
        <w:rPr>
          <w:rFonts w:ascii="Times New Roman" w:eastAsia="Times New Roman" w:hAnsi="Times New Roman"/>
          <w:sz w:val="28"/>
          <w:szCs w:val="28"/>
          <w:lang w:eastAsia="lv-LV"/>
        </w:rPr>
        <w:t xml:space="preserve">(Eiropas Sociālā fonda finansējums – 277 261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 xml:space="preserve"> un valsts budžeta līdzfinansējums – 48 929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w:t>
      </w:r>
    </w:p>
    <w:p w14:paraId="0F46B6A2" w14:textId="4A8C615E"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25.3. Latvijas Sporta pedagoģijas akadēmijai – </w:t>
      </w:r>
      <w:r w:rsidR="00BC124F" w:rsidRPr="009435B9">
        <w:rPr>
          <w:rFonts w:ascii="Times New Roman" w:eastAsia="Times New Roman" w:hAnsi="Times New Roman"/>
          <w:sz w:val="28"/>
          <w:szCs w:val="28"/>
          <w:lang w:eastAsia="lv-LV"/>
        </w:rPr>
        <w:t>  636 616</w:t>
      </w:r>
      <w:r w:rsidRPr="009435B9">
        <w:rPr>
          <w:rFonts w:ascii="Times New Roman" w:eastAsia="Times New Roman" w:hAnsi="Times New Roman"/>
          <w:sz w:val="28"/>
          <w:szCs w:val="28"/>
          <w:lang w:eastAsia="lv-LV"/>
        </w:rPr>
        <w:t> </w:t>
      </w:r>
      <w:proofErr w:type="spellStart"/>
      <w:r w:rsidRPr="009435B9">
        <w:rPr>
          <w:rFonts w:ascii="Times New Roman" w:eastAsia="Times New Roman" w:hAnsi="Times New Roman"/>
          <w:i/>
          <w:sz w:val="28"/>
          <w:szCs w:val="28"/>
          <w:lang w:eastAsia="lv-LV"/>
        </w:rPr>
        <w:t>euro</w:t>
      </w:r>
      <w:proofErr w:type="spellEnd"/>
      <w:r w:rsidR="00474464">
        <w:rPr>
          <w:rFonts w:ascii="Times New Roman" w:eastAsia="Times New Roman" w:hAnsi="Times New Roman"/>
          <w:i/>
          <w:sz w:val="28"/>
          <w:szCs w:val="28"/>
          <w:lang w:eastAsia="lv-LV"/>
        </w:rPr>
        <w:t xml:space="preserve"> </w:t>
      </w:r>
      <w:r w:rsidR="00BC124F" w:rsidRPr="009435B9">
        <w:rPr>
          <w:rFonts w:ascii="Times New Roman" w:eastAsia="Times New Roman" w:hAnsi="Times New Roman"/>
          <w:sz w:val="28"/>
          <w:szCs w:val="28"/>
          <w:lang w:eastAsia="lv-LV"/>
        </w:rPr>
        <w:t>(Eiropas Sociālā fonda finansējums – 541 123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 xml:space="preserve"> un valsts budžeta līdzfinansējums – 95 493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w:t>
      </w:r>
    </w:p>
    <w:p w14:paraId="26D92D62" w14:textId="2DA26698"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25.4. Latvijas Universitātei – 1 655 887 </w:t>
      </w:r>
      <w:proofErr w:type="spellStart"/>
      <w:r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 xml:space="preserve"> (Eiropas Sociālā fonda finansējums – 1</w:t>
      </w:r>
      <w:r w:rsidR="0074421D" w:rsidRPr="009435B9">
        <w:rPr>
          <w:rFonts w:ascii="Times New Roman" w:eastAsia="Times New Roman" w:hAnsi="Times New Roman"/>
          <w:sz w:val="28"/>
          <w:szCs w:val="28"/>
          <w:lang w:eastAsia="lv-LV"/>
        </w:rPr>
        <w:t> </w:t>
      </w:r>
      <w:r w:rsidR="00BC124F" w:rsidRPr="009435B9">
        <w:rPr>
          <w:rFonts w:ascii="Times New Roman" w:eastAsia="Times New Roman" w:hAnsi="Times New Roman"/>
          <w:sz w:val="28"/>
          <w:szCs w:val="28"/>
          <w:lang w:eastAsia="lv-LV"/>
        </w:rPr>
        <w:t>407</w:t>
      </w:r>
      <w:r w:rsidR="0074421D" w:rsidRPr="009435B9">
        <w:rPr>
          <w:rFonts w:ascii="Times New Roman" w:eastAsia="Times New Roman" w:hAnsi="Times New Roman"/>
          <w:sz w:val="28"/>
          <w:szCs w:val="28"/>
          <w:lang w:eastAsia="lv-LV"/>
        </w:rPr>
        <w:t> </w:t>
      </w:r>
      <w:r w:rsidR="00040E84" w:rsidRPr="009435B9">
        <w:rPr>
          <w:rFonts w:ascii="Times New Roman" w:eastAsia="Times New Roman" w:hAnsi="Times New Roman"/>
          <w:sz w:val="28"/>
          <w:szCs w:val="28"/>
          <w:lang w:eastAsia="lv-LV"/>
        </w:rPr>
        <w:t>50</w:t>
      </w:r>
      <w:r w:rsidR="00040E84">
        <w:rPr>
          <w:rFonts w:ascii="Times New Roman" w:eastAsia="Times New Roman" w:hAnsi="Times New Roman"/>
          <w:sz w:val="28"/>
          <w:szCs w:val="28"/>
          <w:lang w:eastAsia="lv-LV"/>
        </w:rPr>
        <w:t>3</w:t>
      </w:r>
      <w:r w:rsidR="00040E84" w:rsidRPr="009435B9">
        <w:rPr>
          <w:rFonts w:ascii="Times New Roman" w:eastAsia="Times New Roman" w:hAnsi="Times New Roman"/>
          <w:sz w:val="28"/>
          <w:szCs w:val="28"/>
          <w:lang w:eastAsia="lv-LV"/>
        </w:rPr>
        <w:t>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 xml:space="preserve"> un valsts budžeta līdzfinansējums – 248</w:t>
      </w:r>
      <w:r w:rsidR="0074421D" w:rsidRPr="009435B9">
        <w:rPr>
          <w:rFonts w:ascii="Times New Roman" w:eastAsia="Times New Roman" w:hAnsi="Times New Roman"/>
          <w:sz w:val="28"/>
          <w:szCs w:val="28"/>
          <w:lang w:eastAsia="lv-LV"/>
        </w:rPr>
        <w:t> </w:t>
      </w:r>
      <w:r w:rsidR="00040E84" w:rsidRPr="009435B9">
        <w:rPr>
          <w:rFonts w:ascii="Times New Roman" w:eastAsia="Times New Roman" w:hAnsi="Times New Roman"/>
          <w:sz w:val="28"/>
          <w:szCs w:val="28"/>
          <w:lang w:eastAsia="lv-LV"/>
        </w:rPr>
        <w:t>38</w:t>
      </w:r>
      <w:r w:rsidR="00040E84">
        <w:rPr>
          <w:rFonts w:ascii="Times New Roman" w:eastAsia="Times New Roman" w:hAnsi="Times New Roman"/>
          <w:sz w:val="28"/>
          <w:szCs w:val="28"/>
          <w:lang w:eastAsia="lv-LV"/>
        </w:rPr>
        <w:t>4</w:t>
      </w:r>
      <w:r w:rsidR="00040E84" w:rsidRPr="009435B9">
        <w:rPr>
          <w:rFonts w:ascii="Times New Roman" w:eastAsia="Times New Roman" w:hAnsi="Times New Roman"/>
          <w:sz w:val="28"/>
          <w:szCs w:val="28"/>
          <w:lang w:eastAsia="lv-LV"/>
        </w:rPr>
        <w:t> </w:t>
      </w:r>
      <w:proofErr w:type="spellStart"/>
      <w:r w:rsidR="00BC124F" w:rsidRPr="009435B9">
        <w:rPr>
          <w:rFonts w:ascii="Times New Roman" w:eastAsia="Times New Roman" w:hAnsi="Times New Roman"/>
          <w:i/>
          <w:sz w:val="28"/>
          <w:szCs w:val="28"/>
          <w:lang w:eastAsia="lv-LV"/>
        </w:rPr>
        <w:t>euro</w:t>
      </w:r>
      <w:proofErr w:type="spellEnd"/>
      <w:r w:rsidR="00BC124F" w:rsidRPr="009435B9">
        <w:rPr>
          <w:rFonts w:ascii="Times New Roman" w:eastAsia="Times New Roman" w:hAnsi="Times New Roman"/>
          <w:sz w:val="28"/>
          <w:szCs w:val="28"/>
          <w:lang w:eastAsia="lv-LV"/>
        </w:rPr>
        <w:t>)</w:t>
      </w:r>
      <w:r w:rsidR="00D83F10">
        <w:rPr>
          <w:rFonts w:ascii="Times New Roman" w:eastAsia="Times New Roman" w:hAnsi="Times New Roman"/>
          <w:sz w:val="28"/>
          <w:szCs w:val="28"/>
          <w:lang w:eastAsia="lv-LV"/>
        </w:rPr>
        <w:t>;</w:t>
      </w:r>
    </w:p>
    <w:p w14:paraId="74AEDBD8" w14:textId="1EE1AFB3"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25.5. Liepājas Universitātei – 474 131 </w:t>
      </w:r>
      <w:proofErr w:type="spellStart"/>
      <w:r w:rsidRPr="009435B9">
        <w:rPr>
          <w:rFonts w:ascii="Times New Roman" w:eastAsia="Times New Roman" w:hAnsi="Times New Roman"/>
          <w:i/>
          <w:sz w:val="28"/>
          <w:szCs w:val="28"/>
          <w:lang w:eastAsia="lv-LV"/>
        </w:rPr>
        <w:t>euro</w:t>
      </w:r>
      <w:proofErr w:type="spellEnd"/>
      <w:r w:rsidR="0074421D" w:rsidRPr="009435B9">
        <w:rPr>
          <w:rFonts w:ascii="Times New Roman" w:eastAsia="Times New Roman" w:hAnsi="Times New Roman"/>
          <w:i/>
          <w:sz w:val="28"/>
          <w:szCs w:val="28"/>
          <w:lang w:eastAsia="lv-LV"/>
        </w:rPr>
        <w:t xml:space="preserve"> </w:t>
      </w:r>
      <w:r w:rsidR="0074421D" w:rsidRPr="009435B9">
        <w:rPr>
          <w:rFonts w:ascii="Times New Roman" w:eastAsia="Times New Roman" w:hAnsi="Times New Roman"/>
          <w:sz w:val="28"/>
          <w:szCs w:val="28"/>
          <w:lang w:eastAsia="lv-LV"/>
        </w:rPr>
        <w:t>(Eiropas Sociālā fonda finansējums – 403 011 </w:t>
      </w:r>
      <w:proofErr w:type="spellStart"/>
      <w:r w:rsidR="0074421D" w:rsidRPr="009435B9">
        <w:rPr>
          <w:rFonts w:ascii="Times New Roman" w:eastAsia="Times New Roman" w:hAnsi="Times New Roman"/>
          <w:i/>
          <w:iCs/>
          <w:sz w:val="28"/>
          <w:szCs w:val="28"/>
          <w:lang w:eastAsia="lv-LV"/>
        </w:rPr>
        <w:t>euro</w:t>
      </w:r>
      <w:proofErr w:type="spellEnd"/>
      <w:r w:rsidR="0074421D" w:rsidRPr="009435B9">
        <w:rPr>
          <w:rFonts w:ascii="Times New Roman" w:eastAsia="Times New Roman" w:hAnsi="Times New Roman"/>
          <w:sz w:val="28"/>
          <w:szCs w:val="28"/>
          <w:lang w:eastAsia="lv-LV"/>
        </w:rPr>
        <w:t> un valsts budžeta līdzfinansējums 71 120 </w:t>
      </w:r>
      <w:proofErr w:type="spellStart"/>
      <w:r w:rsidR="0074421D" w:rsidRPr="009435B9">
        <w:rPr>
          <w:rFonts w:ascii="Times New Roman" w:eastAsia="Times New Roman" w:hAnsi="Times New Roman"/>
          <w:i/>
          <w:iCs/>
          <w:sz w:val="28"/>
          <w:szCs w:val="28"/>
          <w:lang w:eastAsia="lv-LV"/>
        </w:rPr>
        <w:t>euro</w:t>
      </w:r>
      <w:proofErr w:type="spellEnd"/>
      <w:r w:rsidR="0074421D"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w:t>
      </w:r>
    </w:p>
    <w:p w14:paraId="08B4CD5C" w14:textId="632FFBB9"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25.6. Rēzeknes Tehnoloģiju akadēmijai – 413 607 </w:t>
      </w:r>
      <w:proofErr w:type="spellStart"/>
      <w:r w:rsidRPr="009435B9">
        <w:rPr>
          <w:rFonts w:ascii="Times New Roman" w:eastAsia="Times New Roman" w:hAnsi="Times New Roman"/>
          <w:i/>
          <w:sz w:val="28"/>
          <w:szCs w:val="28"/>
          <w:lang w:eastAsia="lv-LV"/>
        </w:rPr>
        <w:t>euro</w:t>
      </w:r>
      <w:proofErr w:type="spellEnd"/>
      <w:r w:rsidR="007D4F06">
        <w:rPr>
          <w:rFonts w:ascii="Times New Roman" w:eastAsia="Times New Roman" w:hAnsi="Times New Roman"/>
          <w:i/>
          <w:sz w:val="28"/>
          <w:szCs w:val="28"/>
          <w:lang w:eastAsia="lv-LV"/>
        </w:rPr>
        <w:t xml:space="preserve"> </w:t>
      </w:r>
      <w:r w:rsidR="0074421D" w:rsidRPr="009435B9">
        <w:rPr>
          <w:rFonts w:ascii="Times New Roman" w:eastAsia="Times New Roman" w:hAnsi="Times New Roman"/>
          <w:sz w:val="28"/>
          <w:szCs w:val="28"/>
          <w:lang w:eastAsia="lv-LV"/>
        </w:rPr>
        <w:t>(Eiropas Sociālā fonda finansējums – 351 565 </w:t>
      </w:r>
      <w:proofErr w:type="spellStart"/>
      <w:r w:rsidR="0074421D" w:rsidRPr="009435B9">
        <w:rPr>
          <w:rFonts w:ascii="Times New Roman" w:eastAsia="Times New Roman" w:hAnsi="Times New Roman"/>
          <w:i/>
          <w:sz w:val="28"/>
          <w:szCs w:val="28"/>
          <w:lang w:eastAsia="lv-LV"/>
        </w:rPr>
        <w:t>euro</w:t>
      </w:r>
      <w:proofErr w:type="spellEnd"/>
      <w:r w:rsidR="0074421D" w:rsidRPr="009435B9">
        <w:rPr>
          <w:rFonts w:ascii="Times New Roman" w:eastAsia="Times New Roman" w:hAnsi="Times New Roman"/>
          <w:sz w:val="28"/>
          <w:szCs w:val="28"/>
          <w:lang w:eastAsia="lv-LV"/>
        </w:rPr>
        <w:t xml:space="preserve"> un valsts budžeta līdzfinansējums 62 042 </w:t>
      </w:r>
      <w:proofErr w:type="spellStart"/>
      <w:r w:rsidR="0074421D" w:rsidRPr="009435B9">
        <w:rPr>
          <w:rFonts w:ascii="Times New Roman" w:eastAsia="Times New Roman" w:hAnsi="Times New Roman"/>
          <w:i/>
          <w:sz w:val="28"/>
          <w:szCs w:val="28"/>
          <w:lang w:eastAsia="lv-LV"/>
        </w:rPr>
        <w:t>euro</w:t>
      </w:r>
      <w:proofErr w:type="spellEnd"/>
      <w:r w:rsidR="0074421D" w:rsidRPr="009435B9">
        <w:rPr>
          <w:rFonts w:ascii="Times New Roman" w:eastAsia="Times New Roman" w:hAnsi="Times New Roman"/>
          <w:sz w:val="28"/>
          <w:szCs w:val="28"/>
          <w:lang w:eastAsia="lv-LV"/>
        </w:rPr>
        <w:t>)</w:t>
      </w:r>
      <w:r w:rsidR="00A460D7" w:rsidRPr="009435B9">
        <w:rPr>
          <w:rFonts w:ascii="Times New Roman" w:eastAsia="Times New Roman" w:hAnsi="Times New Roman"/>
          <w:sz w:val="28"/>
          <w:szCs w:val="28"/>
          <w:lang w:eastAsia="lv-LV"/>
        </w:rPr>
        <w:t>."</w:t>
      </w:r>
    </w:p>
    <w:p w14:paraId="43274A3B" w14:textId="1C70AFDF" w:rsidR="00DF578E" w:rsidRPr="009435B9" w:rsidRDefault="00DF57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64167A3" w14:textId="05281D19" w:rsidR="00C5252F" w:rsidRPr="009435B9" w:rsidRDefault="00C5252F"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w:t>
      </w:r>
      <w:r w:rsidR="0054196A" w:rsidRPr="009435B9">
        <w:rPr>
          <w:rFonts w:ascii="Times New Roman" w:eastAsia="Times New Roman" w:hAnsi="Times New Roman"/>
          <w:sz w:val="28"/>
          <w:szCs w:val="28"/>
          <w:lang w:eastAsia="lv-LV"/>
        </w:rPr>
        <w:t>4</w:t>
      </w:r>
      <w:r w:rsidR="00DF578E"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Izteikt 27.3.1. apakšpunktu šādā redakcijā:</w:t>
      </w:r>
    </w:p>
    <w:p w14:paraId="3A4F42DB" w14:textId="77777777" w:rsidR="00C5252F" w:rsidRPr="009435B9" w:rsidRDefault="00C5252F"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8F3CDD4" w14:textId="49E99A9B"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"27.3.</w:t>
      </w:r>
      <w:r w:rsidR="001E0604" w:rsidRPr="009435B9">
        <w:rPr>
          <w:rFonts w:ascii="Times New Roman" w:eastAsia="Times New Roman" w:hAnsi="Times New Roman"/>
          <w:sz w:val="28"/>
          <w:szCs w:val="28"/>
          <w:lang w:eastAsia="lv-LV"/>
        </w:rPr>
        <w:t>1</w:t>
      </w:r>
      <w:r w:rsidRPr="009435B9">
        <w:rPr>
          <w:rFonts w:ascii="Times New Roman" w:eastAsia="Times New Roman" w:hAnsi="Times New Roman"/>
          <w:sz w:val="28"/>
          <w:szCs w:val="28"/>
          <w:lang w:eastAsia="lv-LV"/>
        </w:rPr>
        <w:t xml:space="preserve">. stažēšanos </w:t>
      </w:r>
      <w:r w:rsidR="001E0604" w:rsidRPr="009435B9">
        <w:rPr>
          <w:rFonts w:ascii="Times New Roman" w:eastAsia="Times New Roman" w:hAnsi="Times New Roman"/>
          <w:sz w:val="28"/>
          <w:szCs w:val="28"/>
          <w:lang w:eastAsia="lv-LV"/>
        </w:rPr>
        <w:t>izglītības iestādē</w:t>
      </w:r>
      <w:r w:rsidRPr="009435B9">
        <w:rPr>
          <w:rFonts w:ascii="Times New Roman" w:eastAsia="Times New Roman" w:hAnsi="Times New Roman"/>
          <w:sz w:val="28"/>
          <w:szCs w:val="28"/>
          <w:lang w:eastAsia="lv-LV"/>
        </w:rPr>
        <w:t xml:space="preserve"> vismaz 100</w:t>
      </w:r>
      <w:r w:rsidR="002D6E84">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stundas atbilstoši apstiprinātajam akadēmiskā personāla attīstības pasākumu plānam;".</w:t>
      </w:r>
    </w:p>
    <w:p w14:paraId="5AE33F54" w14:textId="77777777"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ABB36A5" w14:textId="5365F043" w:rsidR="00DF578E" w:rsidRPr="009435B9" w:rsidRDefault="00C5252F"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w:t>
      </w:r>
      <w:r w:rsidR="0054196A"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w:t>
      </w:r>
      <w:r w:rsidR="00DF578E" w:rsidRPr="009435B9">
        <w:rPr>
          <w:rFonts w:ascii="Times New Roman" w:eastAsia="Times New Roman" w:hAnsi="Times New Roman"/>
          <w:sz w:val="28"/>
          <w:szCs w:val="28"/>
          <w:lang w:eastAsia="lv-LV"/>
        </w:rPr>
        <w:t> Izteikt 27.3.3. apakšpunktu šādā redakcijā:</w:t>
      </w:r>
    </w:p>
    <w:p w14:paraId="2B2C3C1F" w14:textId="77777777"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B0B457B" w14:textId="449C06D4" w:rsidR="00DF578E" w:rsidRPr="009435B9" w:rsidRDefault="00DF578E"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"27.3.3. specializētas mācības, kas attīsta akadēmiskā personāla līderību, sadarbības kompetenci ar industriju un mūsdienīgu izpratni par digitālā laikmeta izaicinājumiem;".</w:t>
      </w:r>
    </w:p>
    <w:p w14:paraId="5B670716" w14:textId="77777777" w:rsidR="00C5252F" w:rsidRPr="009435B9" w:rsidRDefault="00C5252F"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74A3E80" w14:textId="27618445" w:rsidR="00DC3C39" w:rsidRPr="009435B9" w:rsidRDefault="00DC3C39" w:rsidP="00DC3C39">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w:t>
      </w:r>
      <w:r w:rsidR="0054196A" w:rsidRPr="009435B9">
        <w:rPr>
          <w:rFonts w:ascii="Times New Roman" w:eastAsia="Times New Roman" w:hAnsi="Times New Roman"/>
          <w:sz w:val="28"/>
          <w:szCs w:val="28"/>
          <w:lang w:eastAsia="lv-LV"/>
        </w:rPr>
        <w:t>6</w:t>
      </w:r>
      <w:r w:rsidR="001A7FB2"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Izteikt 28.1.9. apakšpunktu šādā redakcijā:</w:t>
      </w:r>
    </w:p>
    <w:p w14:paraId="064C93AA" w14:textId="77777777" w:rsidR="00DC3C39" w:rsidRPr="009435B9" w:rsidRDefault="00DC3C39" w:rsidP="00DC3C39">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2C98818" w14:textId="223D4E11" w:rsidR="00DC3C39" w:rsidRPr="009435B9" w:rsidRDefault="00DC3C39" w:rsidP="00DC3C39">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"28.1.9. atlīdzība ārvalstu akadēmiskajam personālam par darbu augstākās izglītības institūcijā Latvijā, projekta ietvaros nepārsniedzot 4000 </w:t>
      </w:r>
      <w:proofErr w:type="spellStart"/>
      <w:r w:rsidRPr="00D44A88">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xml:space="preserve"> mēnesī (ieskaitot darba devēja valsts sociālās apdrošināšanas obligātās iemaksas);".</w:t>
      </w:r>
    </w:p>
    <w:p w14:paraId="12835702" w14:textId="77777777" w:rsidR="00DC3C39" w:rsidRPr="009435B9" w:rsidRDefault="00DC3C39"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A87C178" w14:textId="4790232C" w:rsidR="00C5252F" w:rsidRPr="009435B9" w:rsidRDefault="00C5252F"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w:t>
      </w:r>
      <w:r w:rsidR="0054196A" w:rsidRPr="009435B9">
        <w:rPr>
          <w:rFonts w:ascii="Times New Roman" w:eastAsia="Times New Roman" w:hAnsi="Times New Roman"/>
          <w:sz w:val="28"/>
          <w:szCs w:val="28"/>
          <w:lang w:eastAsia="lv-LV"/>
        </w:rPr>
        <w:t>7</w:t>
      </w:r>
      <w:r w:rsidRPr="009435B9">
        <w:rPr>
          <w:rFonts w:ascii="Times New Roman" w:eastAsia="Times New Roman" w:hAnsi="Times New Roman"/>
          <w:sz w:val="28"/>
          <w:szCs w:val="28"/>
          <w:lang w:eastAsia="lv-LV"/>
        </w:rPr>
        <w:t>.  Izteikt 28.1.11.1. apakšpunktu šādā redakcijā:</w:t>
      </w:r>
    </w:p>
    <w:p w14:paraId="75E41FFC" w14:textId="77777777"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C8CF01B" w14:textId="1E6CABE6"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"28.1.11.1. atlīdzības izmaksas, tai skaitā darba alga, valsts sociālās apdrošināšanas obligātās iemaksas no apliekamajām attiecināmajām izmaksām, normatīvajos aktos darba tiesību un atlīdzības jomā noteiktās piemaksas un sociālo garantiju izmaksas komersanta personālam par akadēmiskā personāla stažēšanās nodrošināšanu pie komersanta atbilstoši augstākās izglītības iestādes un uzņemošā komersanta apstiprinātajam individuālajam akadēmiskā personāla stažēšanās plānam, nepārsniedzot kopējo vienas stundas atlīdzības izmaksu apmēru komersantam par stažēšanās plāna izpildi – 12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xml:space="preserve"> stundā</w:t>
      </w:r>
      <w:r w:rsidR="00A661F0" w:rsidRPr="009435B9">
        <w:rPr>
          <w:rFonts w:ascii="Times New Roman" w:eastAsia="Times New Roman" w:hAnsi="Times New Roman"/>
          <w:sz w:val="28"/>
          <w:szCs w:val="28"/>
          <w:lang w:eastAsia="lv-LV"/>
        </w:rPr>
        <w:t xml:space="preserve"> un kopējo atlīdzības izmaksu apmēru par stažēšanās plāna izpildi </w:t>
      </w:r>
      <w:r w:rsidR="003E7684">
        <w:rPr>
          <w:rFonts w:ascii="Times New Roman" w:eastAsia="Times New Roman" w:hAnsi="Times New Roman"/>
          <w:sz w:val="28"/>
          <w:szCs w:val="28"/>
          <w:lang w:eastAsia="lv-LV"/>
        </w:rPr>
        <w:t xml:space="preserve">– </w:t>
      </w:r>
      <w:r w:rsidR="00A661F0" w:rsidRPr="009435B9">
        <w:rPr>
          <w:rFonts w:ascii="Times New Roman" w:eastAsia="Times New Roman" w:hAnsi="Times New Roman"/>
          <w:sz w:val="28"/>
          <w:szCs w:val="28"/>
          <w:lang w:eastAsia="lv-LV"/>
        </w:rPr>
        <w:t xml:space="preserve">2 400 </w:t>
      </w:r>
      <w:proofErr w:type="spellStart"/>
      <w:r w:rsidR="00A661F0"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4C19B90C" w14:textId="77777777" w:rsidR="00497057" w:rsidRDefault="00497057"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FA22659" w14:textId="17442766" w:rsidR="0054196A" w:rsidRPr="009435B9" w:rsidRDefault="0054196A"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18. </w:t>
      </w:r>
      <w:r w:rsidR="00497057">
        <w:rPr>
          <w:rFonts w:ascii="Times New Roman" w:eastAsia="Times New Roman" w:hAnsi="Times New Roman"/>
          <w:sz w:val="28"/>
          <w:szCs w:val="28"/>
          <w:lang w:eastAsia="lv-LV"/>
        </w:rPr>
        <w:t xml:space="preserve">Aizstāt </w:t>
      </w:r>
      <w:r w:rsidRPr="009435B9">
        <w:rPr>
          <w:rFonts w:ascii="Times New Roman" w:eastAsia="Times New Roman" w:hAnsi="Times New Roman"/>
          <w:sz w:val="28"/>
          <w:szCs w:val="28"/>
          <w:lang w:eastAsia="lv-LV"/>
        </w:rPr>
        <w:t xml:space="preserve">28.1.13. apakšpunktā </w:t>
      </w:r>
      <w:r w:rsidR="00345C8C">
        <w:rPr>
          <w:rFonts w:ascii="Times New Roman" w:eastAsia="Times New Roman" w:hAnsi="Times New Roman"/>
          <w:sz w:val="28"/>
          <w:szCs w:val="28"/>
          <w:lang w:eastAsia="lv-LV"/>
        </w:rPr>
        <w:t>skaitli</w:t>
      </w:r>
      <w:r w:rsidRPr="009435B9">
        <w:rPr>
          <w:rFonts w:ascii="Times New Roman" w:eastAsia="Times New Roman" w:hAnsi="Times New Roman"/>
          <w:sz w:val="28"/>
          <w:szCs w:val="28"/>
          <w:lang w:eastAsia="lv-LV"/>
        </w:rPr>
        <w:t xml:space="preserve">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15</w:t>
      </w:r>
      <w:r w:rsidR="00474464">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 xml:space="preserve">ar </w:t>
      </w:r>
      <w:r w:rsidR="00345C8C">
        <w:rPr>
          <w:rFonts w:ascii="Times New Roman" w:eastAsia="Times New Roman" w:hAnsi="Times New Roman"/>
          <w:sz w:val="28"/>
          <w:szCs w:val="28"/>
          <w:lang w:eastAsia="lv-LV"/>
        </w:rPr>
        <w:t>skaitli</w:t>
      </w:r>
      <w:r w:rsidRPr="009435B9">
        <w:rPr>
          <w:rFonts w:ascii="Times New Roman" w:eastAsia="Times New Roman" w:hAnsi="Times New Roman"/>
          <w:sz w:val="28"/>
          <w:szCs w:val="28"/>
          <w:lang w:eastAsia="lv-LV"/>
        </w:rPr>
        <w:t xml:space="preserve">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23</w:t>
      </w:r>
      <w:r w:rsidR="00474464">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w:t>
      </w:r>
    </w:p>
    <w:p w14:paraId="161EE3DC" w14:textId="77777777" w:rsidR="0054196A" w:rsidRPr="009435B9" w:rsidRDefault="0054196A"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E058288" w14:textId="536ACE32" w:rsidR="00AB49B9" w:rsidRPr="009435B9" w:rsidRDefault="00AB49B9" w:rsidP="00DF578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1</w:t>
      </w:r>
      <w:r w:rsidR="0054196A" w:rsidRPr="009435B9">
        <w:rPr>
          <w:rFonts w:ascii="Times New Roman" w:eastAsia="Times New Roman" w:hAnsi="Times New Roman"/>
          <w:sz w:val="28"/>
          <w:szCs w:val="28"/>
          <w:lang w:eastAsia="lv-LV"/>
        </w:rPr>
        <w:t>9</w:t>
      </w:r>
      <w:r w:rsidRPr="009435B9">
        <w:rPr>
          <w:rFonts w:ascii="Times New Roman" w:eastAsia="Times New Roman" w:hAnsi="Times New Roman"/>
          <w:sz w:val="28"/>
          <w:szCs w:val="28"/>
          <w:lang w:eastAsia="lv-LV"/>
        </w:rPr>
        <w:t xml:space="preserve">. </w:t>
      </w:r>
      <w:r w:rsidR="00345C8C">
        <w:rPr>
          <w:rFonts w:ascii="Times New Roman" w:eastAsia="Times New Roman" w:hAnsi="Times New Roman"/>
          <w:sz w:val="28"/>
          <w:szCs w:val="28"/>
          <w:lang w:eastAsia="lv-LV"/>
        </w:rPr>
        <w:t xml:space="preserve">Aizstāt </w:t>
      </w:r>
      <w:r w:rsidRPr="009435B9">
        <w:rPr>
          <w:rFonts w:ascii="Times New Roman" w:eastAsia="Times New Roman" w:hAnsi="Times New Roman"/>
          <w:sz w:val="28"/>
          <w:szCs w:val="28"/>
          <w:lang w:eastAsia="lv-LV"/>
        </w:rPr>
        <w:t>2</w:t>
      </w:r>
      <w:r w:rsidR="00A661F0" w:rsidRPr="009435B9">
        <w:rPr>
          <w:rFonts w:ascii="Times New Roman" w:eastAsia="Times New Roman" w:hAnsi="Times New Roman"/>
          <w:sz w:val="28"/>
          <w:szCs w:val="28"/>
          <w:lang w:eastAsia="lv-LV"/>
        </w:rPr>
        <w:t xml:space="preserve">9. </w:t>
      </w:r>
      <w:r w:rsidRPr="009435B9">
        <w:rPr>
          <w:rFonts w:ascii="Times New Roman" w:eastAsia="Times New Roman" w:hAnsi="Times New Roman"/>
          <w:sz w:val="28"/>
          <w:szCs w:val="28"/>
          <w:lang w:eastAsia="lv-LV"/>
        </w:rPr>
        <w:t xml:space="preserve">punktā vārdu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četrus</w:t>
      </w:r>
      <w:r w:rsidR="00474464">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ar vārdu </w:t>
      </w:r>
      <w:r w:rsidR="00CE134E">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divus</w:t>
      </w:r>
      <w:r w:rsidR="00474464">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w:t>
      </w:r>
    </w:p>
    <w:p w14:paraId="10821DBB" w14:textId="77777777" w:rsidR="00DF578E" w:rsidRPr="009435B9" w:rsidRDefault="00DF57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4653749" w14:textId="64C3D869" w:rsidR="00473BB0" w:rsidRPr="009435B9" w:rsidRDefault="0054196A" w:rsidP="00473BB0">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20</w:t>
      </w:r>
      <w:r w:rsidR="00473BB0" w:rsidRPr="009435B9">
        <w:rPr>
          <w:rFonts w:ascii="Times New Roman" w:eastAsia="Times New Roman" w:hAnsi="Times New Roman"/>
          <w:sz w:val="28"/>
          <w:szCs w:val="28"/>
          <w:lang w:eastAsia="lv-LV"/>
        </w:rPr>
        <w:t>. Izteikt 30., 31.</w:t>
      </w:r>
      <w:r w:rsidR="00E52356" w:rsidRPr="009435B9">
        <w:rPr>
          <w:rFonts w:ascii="Times New Roman" w:eastAsia="Times New Roman" w:hAnsi="Times New Roman"/>
          <w:sz w:val="28"/>
          <w:szCs w:val="28"/>
          <w:lang w:eastAsia="lv-LV"/>
        </w:rPr>
        <w:t>,</w:t>
      </w:r>
      <w:r w:rsidR="00A9440B" w:rsidRPr="009435B9">
        <w:rPr>
          <w:rFonts w:ascii="Times New Roman" w:eastAsia="Times New Roman" w:hAnsi="Times New Roman"/>
          <w:sz w:val="28"/>
          <w:szCs w:val="28"/>
          <w:lang w:eastAsia="lv-LV"/>
        </w:rPr>
        <w:t xml:space="preserve"> </w:t>
      </w:r>
      <w:r w:rsidR="002A6BBA" w:rsidRPr="009435B9">
        <w:rPr>
          <w:rFonts w:ascii="Times New Roman" w:eastAsia="Times New Roman" w:hAnsi="Times New Roman"/>
          <w:sz w:val="28"/>
          <w:szCs w:val="28"/>
          <w:lang w:eastAsia="lv-LV"/>
        </w:rPr>
        <w:t>32.</w:t>
      </w:r>
      <w:r w:rsidR="00DC0D21" w:rsidRPr="009435B9">
        <w:rPr>
          <w:rFonts w:ascii="Times New Roman" w:eastAsia="Times New Roman" w:hAnsi="Times New Roman"/>
          <w:sz w:val="28"/>
          <w:szCs w:val="28"/>
          <w:lang w:eastAsia="lv-LV"/>
        </w:rPr>
        <w:t>,</w:t>
      </w:r>
      <w:r w:rsidR="002A6BBA" w:rsidRPr="009435B9">
        <w:rPr>
          <w:rFonts w:ascii="Times New Roman" w:eastAsia="Times New Roman" w:hAnsi="Times New Roman"/>
          <w:sz w:val="28"/>
          <w:szCs w:val="28"/>
          <w:lang w:eastAsia="lv-LV"/>
        </w:rPr>
        <w:t xml:space="preserve"> </w:t>
      </w:r>
      <w:r w:rsidR="00473BB0" w:rsidRPr="009435B9">
        <w:rPr>
          <w:rFonts w:ascii="Times New Roman" w:eastAsia="Times New Roman" w:hAnsi="Times New Roman"/>
          <w:sz w:val="28"/>
          <w:szCs w:val="28"/>
          <w:lang w:eastAsia="lv-LV"/>
        </w:rPr>
        <w:t>3</w:t>
      </w:r>
      <w:r w:rsidR="002A6BBA" w:rsidRPr="009435B9">
        <w:rPr>
          <w:rFonts w:ascii="Times New Roman" w:eastAsia="Times New Roman" w:hAnsi="Times New Roman"/>
          <w:sz w:val="28"/>
          <w:szCs w:val="28"/>
          <w:lang w:eastAsia="lv-LV"/>
        </w:rPr>
        <w:t>3</w:t>
      </w:r>
      <w:r w:rsidR="00473BB0" w:rsidRPr="009435B9">
        <w:rPr>
          <w:rFonts w:ascii="Times New Roman" w:eastAsia="Times New Roman" w:hAnsi="Times New Roman"/>
          <w:sz w:val="28"/>
          <w:szCs w:val="28"/>
          <w:lang w:eastAsia="lv-LV"/>
        </w:rPr>
        <w:t>.</w:t>
      </w:r>
      <w:r w:rsidR="00DC0D21" w:rsidRPr="009435B9">
        <w:rPr>
          <w:rFonts w:ascii="Times New Roman" w:eastAsia="Times New Roman" w:hAnsi="Times New Roman"/>
          <w:sz w:val="28"/>
          <w:szCs w:val="28"/>
          <w:lang w:eastAsia="lv-LV"/>
        </w:rPr>
        <w:t>, 34.</w:t>
      </w:r>
      <w:r w:rsidR="00345C8C">
        <w:rPr>
          <w:rFonts w:ascii="Times New Roman" w:eastAsia="Times New Roman" w:hAnsi="Times New Roman"/>
          <w:sz w:val="28"/>
          <w:szCs w:val="28"/>
          <w:lang w:eastAsia="lv-LV"/>
        </w:rPr>
        <w:t xml:space="preserve"> un</w:t>
      </w:r>
      <w:r w:rsidR="00DC0D21" w:rsidRPr="009435B9">
        <w:rPr>
          <w:rFonts w:ascii="Times New Roman" w:eastAsia="Times New Roman" w:hAnsi="Times New Roman"/>
          <w:sz w:val="28"/>
          <w:szCs w:val="28"/>
          <w:lang w:eastAsia="lv-LV"/>
        </w:rPr>
        <w:t xml:space="preserve"> 35.</w:t>
      </w:r>
      <w:r w:rsidR="00345C8C">
        <w:rPr>
          <w:rFonts w:ascii="Times New Roman" w:eastAsia="Times New Roman" w:hAnsi="Times New Roman"/>
          <w:sz w:val="28"/>
          <w:szCs w:val="28"/>
          <w:lang w:eastAsia="lv-LV"/>
        </w:rPr>
        <w:t> </w:t>
      </w:r>
      <w:r w:rsidR="00DC0D21" w:rsidRPr="009435B9">
        <w:rPr>
          <w:rFonts w:ascii="Times New Roman" w:eastAsia="Times New Roman" w:hAnsi="Times New Roman"/>
          <w:sz w:val="28"/>
          <w:szCs w:val="28"/>
          <w:lang w:eastAsia="lv-LV"/>
        </w:rPr>
        <w:t>punktu</w:t>
      </w:r>
      <w:r w:rsidR="00D44A88">
        <w:rPr>
          <w:rFonts w:ascii="Times New Roman" w:eastAsia="Times New Roman" w:hAnsi="Times New Roman"/>
          <w:sz w:val="28"/>
          <w:szCs w:val="28"/>
          <w:lang w:eastAsia="lv-LV"/>
        </w:rPr>
        <w:t xml:space="preserve"> </w:t>
      </w:r>
      <w:proofErr w:type="spellStart"/>
      <w:r w:rsidR="00473BB0" w:rsidRPr="009435B9">
        <w:rPr>
          <w:rFonts w:ascii="Times New Roman" w:eastAsia="Times New Roman" w:hAnsi="Times New Roman"/>
          <w:sz w:val="28"/>
          <w:szCs w:val="28"/>
          <w:lang w:eastAsia="lv-LV"/>
        </w:rPr>
        <w:t>punktu</w:t>
      </w:r>
      <w:proofErr w:type="spellEnd"/>
      <w:r w:rsidR="00473BB0" w:rsidRPr="009435B9">
        <w:rPr>
          <w:rFonts w:ascii="Times New Roman" w:eastAsia="Times New Roman" w:hAnsi="Times New Roman"/>
          <w:sz w:val="28"/>
          <w:szCs w:val="28"/>
          <w:lang w:eastAsia="lv-LV"/>
        </w:rPr>
        <w:t xml:space="preserve"> šādā redakcijā:</w:t>
      </w:r>
    </w:p>
    <w:p w14:paraId="43266E60" w14:textId="77777777" w:rsidR="00473BB0" w:rsidRPr="009435B9" w:rsidRDefault="00473BB0"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AB7CABE" w14:textId="77777777" w:rsidR="00473BB0" w:rsidRPr="009435B9" w:rsidRDefault="00473BB0" w:rsidP="00473BB0">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"30. Trešo atlases kārtu īsteno ierobežotas projektu iesniegumu atlases veidā.</w:t>
      </w:r>
    </w:p>
    <w:p w14:paraId="502FD867" w14:textId="77777777" w:rsidR="00DC0D21" w:rsidRPr="009435B9"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313C0A6" w14:textId="5F7CFB96"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 Projektu iesniedzēji trešajā atlases kārtā ir:</w:t>
      </w:r>
    </w:p>
    <w:p w14:paraId="67D283E2" w14:textId="391C2273"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31.1. Daugavpils Universitāte;</w:t>
      </w:r>
    </w:p>
    <w:p w14:paraId="121A5E4E" w14:textId="75AF3E1E"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31.2. </w:t>
      </w:r>
      <w:r w:rsidR="00E944C4" w:rsidRPr="009435B9">
        <w:rPr>
          <w:rFonts w:ascii="Times New Roman" w:eastAsia="Times New Roman" w:hAnsi="Times New Roman"/>
          <w:sz w:val="28"/>
          <w:szCs w:val="28"/>
          <w:lang w:eastAsia="lv-LV"/>
        </w:rPr>
        <w:t xml:space="preserve">Latvijas Kultūras </w:t>
      </w:r>
      <w:r w:rsidRPr="009435B9">
        <w:rPr>
          <w:rFonts w:ascii="Times New Roman" w:eastAsia="Times New Roman" w:hAnsi="Times New Roman"/>
          <w:sz w:val="28"/>
          <w:szCs w:val="28"/>
          <w:lang w:eastAsia="lv-LV"/>
        </w:rPr>
        <w:t xml:space="preserve">akadēmija sadarbībā ar Latvijas Mākslas akadēmiju un </w:t>
      </w:r>
      <w:r w:rsidR="00E944C4" w:rsidRPr="009435B9">
        <w:rPr>
          <w:rFonts w:ascii="Times New Roman" w:eastAsia="Times New Roman" w:hAnsi="Times New Roman"/>
          <w:sz w:val="28"/>
          <w:szCs w:val="28"/>
          <w:lang w:eastAsia="lv-LV"/>
        </w:rPr>
        <w:t xml:space="preserve">Jāzepa Vītola Latvijas Mūzikas </w:t>
      </w:r>
      <w:r w:rsidRPr="009435B9">
        <w:rPr>
          <w:rFonts w:ascii="Times New Roman" w:eastAsia="Times New Roman" w:hAnsi="Times New Roman"/>
          <w:sz w:val="28"/>
          <w:szCs w:val="28"/>
          <w:lang w:eastAsia="lv-LV"/>
        </w:rPr>
        <w:t>akadēmiju;</w:t>
      </w:r>
    </w:p>
    <w:p w14:paraId="18A08AB7" w14:textId="65F71896"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31.3. Latvijas Lauksaimniecības universitāte;</w:t>
      </w:r>
    </w:p>
    <w:p w14:paraId="61F640AE" w14:textId="53772FD9"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31.4. Latvijas Universitāte;</w:t>
      </w:r>
    </w:p>
    <w:p w14:paraId="3F1C47E0" w14:textId="4D330CC9"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31.5. Liepājas Universitāte;</w:t>
      </w:r>
    </w:p>
    <w:p w14:paraId="3AFE2F19" w14:textId="706259DE"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31.6. Rēzeknes Tehnoloģiju akadēmija sadarbībā ar Ventspils </w:t>
      </w:r>
      <w:r w:rsidR="000D6CFF" w:rsidRPr="009435B9">
        <w:rPr>
          <w:rFonts w:ascii="Times New Roman" w:eastAsia="Times New Roman" w:hAnsi="Times New Roman"/>
          <w:sz w:val="28"/>
          <w:szCs w:val="28"/>
          <w:lang w:eastAsia="lv-LV"/>
        </w:rPr>
        <w:t xml:space="preserve">Augstskolu </w:t>
      </w:r>
      <w:r w:rsidRPr="009435B9">
        <w:rPr>
          <w:rFonts w:ascii="Times New Roman" w:eastAsia="Times New Roman" w:hAnsi="Times New Roman"/>
          <w:sz w:val="28"/>
          <w:szCs w:val="28"/>
          <w:lang w:eastAsia="lv-LV"/>
        </w:rPr>
        <w:t xml:space="preserve">un Vidzemes </w:t>
      </w:r>
      <w:r w:rsidR="000D6CFF" w:rsidRPr="009435B9">
        <w:rPr>
          <w:rFonts w:ascii="Times New Roman" w:eastAsia="Times New Roman" w:hAnsi="Times New Roman"/>
          <w:sz w:val="28"/>
          <w:szCs w:val="28"/>
          <w:lang w:eastAsia="lv-LV"/>
        </w:rPr>
        <w:t>Augstskolu</w:t>
      </w:r>
      <w:r w:rsidRPr="009435B9">
        <w:rPr>
          <w:rFonts w:ascii="Times New Roman" w:eastAsia="Times New Roman" w:hAnsi="Times New Roman"/>
          <w:sz w:val="28"/>
          <w:szCs w:val="28"/>
          <w:lang w:eastAsia="lv-LV"/>
        </w:rPr>
        <w:t>;</w:t>
      </w:r>
    </w:p>
    <w:p w14:paraId="446199F0" w14:textId="150D15C3"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31.7. Rīgas Stradiņa universitāte sadarbībā ar Latvijas Sporta pedagoģijas akadēmiju;</w:t>
      </w:r>
    </w:p>
    <w:p w14:paraId="6F5B6D71" w14:textId="081E8566"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31.8. Rīgas Tehniskā universitāte sadarbībā ar Banku augstskolu</w:t>
      </w:r>
      <w:r w:rsidR="000D6CFF" w:rsidRPr="009435B9">
        <w:rPr>
          <w:rFonts w:ascii="Times New Roman" w:eastAsia="Times New Roman" w:hAnsi="Times New Roman"/>
          <w:sz w:val="28"/>
          <w:szCs w:val="28"/>
          <w:lang w:eastAsia="lv-LV"/>
        </w:rPr>
        <w:t>.</w:t>
      </w:r>
    </w:p>
    <w:p w14:paraId="568DD629" w14:textId="77777777" w:rsidR="00DC0D21" w:rsidRPr="009435B9"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F24C3FB" w14:textId="77777777" w:rsidR="002A6BBA"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32. Trešajā atlases kārtā katrs projekta iesniedzējs iesniedz vienu </w:t>
      </w:r>
      <w:r w:rsidR="0058794E" w:rsidRPr="009435B9">
        <w:rPr>
          <w:rFonts w:ascii="Times New Roman" w:eastAsia="Times New Roman" w:hAnsi="Times New Roman"/>
          <w:sz w:val="28"/>
          <w:szCs w:val="28"/>
          <w:lang w:eastAsia="lv-LV"/>
        </w:rPr>
        <w:t xml:space="preserve">projekta </w:t>
      </w:r>
      <w:r w:rsidRPr="009435B9">
        <w:rPr>
          <w:rFonts w:ascii="Times New Roman" w:eastAsia="Times New Roman" w:hAnsi="Times New Roman"/>
          <w:sz w:val="28"/>
          <w:szCs w:val="28"/>
          <w:lang w:eastAsia="lv-LV"/>
        </w:rPr>
        <w:t>iesniegumu, iekļauj</w:t>
      </w:r>
      <w:r w:rsidR="00986C64" w:rsidRPr="009435B9">
        <w:rPr>
          <w:rFonts w:ascii="Times New Roman" w:eastAsia="Times New Roman" w:hAnsi="Times New Roman"/>
          <w:sz w:val="28"/>
          <w:szCs w:val="28"/>
          <w:lang w:eastAsia="lv-LV"/>
        </w:rPr>
        <w:t>ot</w:t>
      </w:r>
      <w:r w:rsidRPr="009435B9">
        <w:rPr>
          <w:rFonts w:ascii="Times New Roman" w:eastAsia="Times New Roman" w:hAnsi="Times New Roman"/>
          <w:sz w:val="28"/>
          <w:szCs w:val="28"/>
          <w:lang w:eastAsia="lv-LV"/>
        </w:rPr>
        <w:t xml:space="preserve"> šo noteikumu </w:t>
      </w:r>
      <w:r w:rsidR="00181FB7" w:rsidRPr="009435B9">
        <w:rPr>
          <w:rFonts w:ascii="Times New Roman" w:eastAsia="Times New Roman" w:hAnsi="Times New Roman"/>
          <w:sz w:val="28"/>
          <w:szCs w:val="28"/>
          <w:lang w:eastAsia="lv-LV"/>
        </w:rPr>
        <w:t>37</w:t>
      </w:r>
      <w:r w:rsidRPr="009435B9">
        <w:rPr>
          <w:rFonts w:ascii="Times New Roman" w:eastAsia="Times New Roman" w:hAnsi="Times New Roman"/>
          <w:sz w:val="28"/>
          <w:szCs w:val="28"/>
          <w:lang w:eastAsia="lv-LV"/>
        </w:rPr>
        <w:t>.1.</w:t>
      </w:r>
      <w:r w:rsidR="00181FB7" w:rsidRPr="009435B9">
        <w:rPr>
          <w:rFonts w:ascii="Times New Roman" w:eastAsia="Times New Roman" w:hAnsi="Times New Roman"/>
          <w:sz w:val="28"/>
          <w:szCs w:val="28"/>
          <w:lang w:eastAsia="lv-LV"/>
        </w:rPr>
        <w:t xml:space="preserve"> un 37.2.</w:t>
      </w:r>
      <w:r w:rsidRPr="009435B9">
        <w:rPr>
          <w:rFonts w:ascii="Times New Roman" w:eastAsia="Times New Roman" w:hAnsi="Times New Roman"/>
          <w:sz w:val="28"/>
          <w:szCs w:val="28"/>
          <w:lang w:eastAsia="lv-LV"/>
        </w:rPr>
        <w:t> apakšpunktā minētās atbalstāmās darbības</w:t>
      </w:r>
      <w:r w:rsidR="00E36DDD" w:rsidRPr="009435B9">
        <w:rPr>
          <w:rFonts w:ascii="Times New Roman" w:eastAsia="Times New Roman" w:hAnsi="Times New Roman"/>
          <w:sz w:val="28"/>
          <w:szCs w:val="28"/>
          <w:lang w:eastAsia="lv-LV"/>
        </w:rPr>
        <w:t>, tai skaitā šo noteikumu 37.1. apakšpunktā minēto atbalstāmo darbību paredz</w:t>
      </w:r>
      <w:r w:rsidR="00986C64" w:rsidRPr="009435B9">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katrā no projekta iesniegumā iekļautajām zinātņu nozarēm, kurās projekta iesniedzējs īsteno doktora studiju programmas</w:t>
      </w:r>
      <w:r w:rsidR="003D0BED" w:rsidRPr="009435B9">
        <w:rPr>
          <w:rFonts w:ascii="Times New Roman" w:eastAsia="Times New Roman" w:hAnsi="Times New Roman"/>
          <w:sz w:val="28"/>
          <w:szCs w:val="28"/>
          <w:lang w:eastAsia="lv-LV"/>
        </w:rPr>
        <w:t>.</w:t>
      </w:r>
    </w:p>
    <w:p w14:paraId="1A5DCE92" w14:textId="77777777" w:rsidR="00DC0D21" w:rsidRPr="009435B9"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1827F6A" w14:textId="69978129" w:rsidR="00E32E1C" w:rsidRPr="009435B9" w:rsidRDefault="002A6BBA"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33. Trešās atlases kārtas ietvaros finansē projektus, kuru darbībām nav saimnieciska rakstura.</w:t>
      </w:r>
    </w:p>
    <w:p w14:paraId="1BCA6B31" w14:textId="77777777" w:rsidR="00DC0D21" w:rsidRPr="009435B9"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65EC69F" w14:textId="150600A7"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4</w:t>
      </w:r>
      <w:r w:rsidRPr="009435B9">
        <w:rPr>
          <w:rFonts w:ascii="Times New Roman" w:eastAsia="Times New Roman" w:hAnsi="Times New Roman"/>
          <w:sz w:val="28"/>
          <w:szCs w:val="28"/>
          <w:lang w:eastAsia="lv-LV"/>
        </w:rPr>
        <w:t xml:space="preserve">. Trešajai atlases kārtai </w:t>
      </w:r>
      <w:r w:rsidR="0058794E" w:rsidRPr="009435B9">
        <w:rPr>
          <w:rFonts w:ascii="Times New Roman" w:eastAsia="Times New Roman" w:hAnsi="Times New Roman"/>
          <w:sz w:val="28"/>
          <w:szCs w:val="28"/>
          <w:lang w:eastAsia="lv-LV"/>
        </w:rPr>
        <w:t xml:space="preserve">pieejamais </w:t>
      </w:r>
      <w:r w:rsidRPr="009435B9">
        <w:rPr>
          <w:rFonts w:ascii="Times New Roman" w:eastAsia="Times New Roman" w:hAnsi="Times New Roman"/>
          <w:sz w:val="28"/>
          <w:szCs w:val="28"/>
          <w:lang w:eastAsia="lv-LV"/>
        </w:rPr>
        <w:t xml:space="preserve">kopējais attiecināmais finansējums ir </w:t>
      </w:r>
      <w:r w:rsidR="001341A6" w:rsidRPr="009435B9">
        <w:rPr>
          <w:rFonts w:ascii="Times New Roman" w:eastAsia="Times New Roman" w:hAnsi="Times New Roman"/>
          <w:sz w:val="28"/>
          <w:szCs w:val="28"/>
          <w:lang w:eastAsia="lv-LV"/>
        </w:rPr>
        <w:t>11 </w:t>
      </w:r>
      <w:r w:rsidR="0074421D" w:rsidRPr="009435B9">
        <w:rPr>
          <w:rFonts w:ascii="Times New Roman" w:eastAsia="Times New Roman" w:hAnsi="Times New Roman"/>
          <w:sz w:val="28"/>
          <w:szCs w:val="28"/>
          <w:lang w:eastAsia="lv-LV"/>
        </w:rPr>
        <w:t>915 </w:t>
      </w:r>
      <w:r w:rsidR="00BF6389" w:rsidRPr="009435B9">
        <w:rPr>
          <w:rFonts w:ascii="Times New Roman" w:eastAsia="Times New Roman" w:hAnsi="Times New Roman"/>
          <w:sz w:val="28"/>
          <w:szCs w:val="28"/>
          <w:lang w:eastAsia="lv-LV"/>
        </w:rPr>
        <w:t>99</w:t>
      </w:r>
      <w:r w:rsidR="00BF6389">
        <w:rPr>
          <w:rFonts w:ascii="Times New Roman" w:eastAsia="Times New Roman" w:hAnsi="Times New Roman"/>
          <w:sz w:val="28"/>
          <w:szCs w:val="28"/>
          <w:lang w:eastAsia="lv-LV"/>
        </w:rPr>
        <w:t>6</w:t>
      </w:r>
      <w:r w:rsidR="00BF6389" w:rsidRPr="009435B9">
        <w:rPr>
          <w:rFonts w:ascii="Times New Roman" w:eastAsia="Times New Roman" w:hAnsi="Times New Roman"/>
          <w:sz w:val="28"/>
          <w:szCs w:val="28"/>
          <w:lang w:eastAsia="lv-LV"/>
        </w:rPr>
        <w:t>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xml:space="preserve">, ko veido Eiropas Sociālā fonda finansējums </w:t>
      </w:r>
      <w:r w:rsidR="001341A6" w:rsidRPr="009435B9">
        <w:rPr>
          <w:rFonts w:ascii="Times New Roman" w:eastAsia="Times New Roman" w:hAnsi="Times New Roman"/>
          <w:sz w:val="28"/>
          <w:szCs w:val="28"/>
          <w:lang w:eastAsia="lv-LV"/>
        </w:rPr>
        <w:t>10 </w:t>
      </w:r>
      <w:r w:rsidR="00BF6389" w:rsidRPr="009435B9">
        <w:rPr>
          <w:rFonts w:ascii="Times New Roman" w:eastAsia="Times New Roman" w:hAnsi="Times New Roman"/>
          <w:sz w:val="28"/>
          <w:szCs w:val="28"/>
          <w:lang w:eastAsia="lv-LV"/>
        </w:rPr>
        <w:t>1</w:t>
      </w:r>
      <w:r w:rsidR="00BF6389">
        <w:rPr>
          <w:rFonts w:ascii="Times New Roman" w:eastAsia="Times New Roman" w:hAnsi="Times New Roman"/>
          <w:sz w:val="28"/>
          <w:szCs w:val="28"/>
          <w:lang w:eastAsia="lv-LV"/>
        </w:rPr>
        <w:t>28</w:t>
      </w:r>
      <w:r w:rsidR="00BF6389" w:rsidRPr="009435B9">
        <w:rPr>
          <w:rFonts w:ascii="Times New Roman" w:eastAsia="Times New Roman" w:hAnsi="Times New Roman"/>
          <w:sz w:val="28"/>
          <w:szCs w:val="28"/>
          <w:lang w:eastAsia="lv-LV"/>
        </w:rPr>
        <w:t> </w:t>
      </w:r>
      <w:r w:rsidR="001A0D99">
        <w:rPr>
          <w:rFonts w:ascii="Times New Roman" w:eastAsia="Times New Roman" w:hAnsi="Times New Roman"/>
          <w:sz w:val="28"/>
          <w:szCs w:val="28"/>
          <w:lang w:eastAsia="lv-LV"/>
        </w:rPr>
        <w:t>600</w:t>
      </w:r>
      <w:r w:rsidR="00BF6389" w:rsidRPr="009435B9">
        <w:rPr>
          <w:rFonts w:ascii="Times New Roman" w:eastAsia="Times New Roman" w:hAnsi="Times New Roman"/>
          <w:sz w:val="28"/>
          <w:szCs w:val="28"/>
          <w:lang w:eastAsia="lv-LV"/>
        </w:rPr>
        <w:t>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 xml:space="preserve"> un valsts budžeta līdzfinansējums </w:t>
      </w:r>
      <w:r w:rsidR="001341A6" w:rsidRPr="009435B9">
        <w:rPr>
          <w:rFonts w:ascii="Times New Roman" w:eastAsia="Times New Roman" w:hAnsi="Times New Roman"/>
          <w:sz w:val="28"/>
          <w:szCs w:val="28"/>
          <w:lang w:eastAsia="lv-LV"/>
        </w:rPr>
        <w:t>1 </w:t>
      </w:r>
      <w:r w:rsidR="0074421D" w:rsidRPr="009435B9">
        <w:rPr>
          <w:rFonts w:ascii="Times New Roman" w:eastAsia="Times New Roman" w:hAnsi="Times New Roman"/>
          <w:sz w:val="28"/>
          <w:szCs w:val="28"/>
          <w:lang w:eastAsia="lv-LV"/>
        </w:rPr>
        <w:t>787 </w:t>
      </w:r>
      <w:r w:rsidR="001A0D99">
        <w:rPr>
          <w:rFonts w:ascii="Times New Roman" w:eastAsia="Times New Roman" w:hAnsi="Times New Roman"/>
          <w:sz w:val="28"/>
          <w:szCs w:val="28"/>
          <w:lang w:eastAsia="lv-LV"/>
        </w:rPr>
        <w:t>396</w:t>
      </w:r>
      <w:r w:rsidR="001A0D99" w:rsidRPr="009435B9">
        <w:rPr>
          <w:rFonts w:ascii="Times New Roman" w:eastAsia="Times New Roman" w:hAnsi="Times New Roman"/>
          <w:sz w:val="28"/>
          <w:szCs w:val="28"/>
          <w:lang w:eastAsia="lv-LV"/>
        </w:rPr>
        <w:t>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3F7EFA76" w14:textId="77777777" w:rsidR="00DC0D21" w:rsidRPr="009435B9"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CF695AF" w14:textId="53A78536"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 Trešās atlases kārtas ietvaros katram projekta iesniedzējam pieejamais maksimālais attiecināmo izmaksu apmērs, lai slēgtu vienošanos par projektu īstenošanu, nepārsniedz:</w:t>
      </w:r>
    </w:p>
    <w:p w14:paraId="3AD91ED6" w14:textId="4375380B"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.1.</w:t>
      </w:r>
      <w:r w:rsidRPr="009435B9">
        <w:rPr>
          <w:rFonts w:ascii="Times New Roman" w:eastAsia="Times New Roman" w:hAnsi="Times New Roman"/>
          <w:i/>
          <w:sz w:val="28"/>
          <w:szCs w:val="28"/>
          <w:lang w:eastAsia="lv-LV"/>
        </w:rPr>
        <w:t> </w:t>
      </w:r>
      <w:r w:rsidRPr="009435B9">
        <w:rPr>
          <w:rFonts w:ascii="Times New Roman" w:eastAsia="Times New Roman" w:hAnsi="Times New Roman"/>
          <w:sz w:val="28"/>
          <w:szCs w:val="28"/>
          <w:lang w:eastAsia="lv-LV"/>
        </w:rPr>
        <w:t xml:space="preserve">Daugavpils Universitātei – </w:t>
      </w:r>
      <w:r w:rsidR="00A96590" w:rsidRPr="009435B9">
        <w:rPr>
          <w:rFonts w:ascii="Times New Roman" w:eastAsia="Times New Roman" w:hAnsi="Times New Roman"/>
          <w:sz w:val="28"/>
          <w:szCs w:val="28"/>
          <w:lang w:eastAsia="lv-LV"/>
        </w:rPr>
        <w:t>704 691 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3680BD6D" w14:textId="02F3DCB6"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 xml:space="preserve">.2.  </w:t>
      </w:r>
      <w:r w:rsidR="00E944C4" w:rsidRPr="009435B9">
        <w:rPr>
          <w:rFonts w:ascii="Times New Roman" w:eastAsia="Times New Roman" w:hAnsi="Times New Roman"/>
          <w:sz w:val="28"/>
          <w:szCs w:val="28"/>
          <w:lang w:eastAsia="lv-LV"/>
        </w:rPr>
        <w:t xml:space="preserve">Latvijas Kultūras </w:t>
      </w:r>
      <w:r w:rsidRPr="009435B9">
        <w:rPr>
          <w:rFonts w:ascii="Times New Roman" w:eastAsia="Times New Roman" w:hAnsi="Times New Roman"/>
          <w:sz w:val="28"/>
          <w:szCs w:val="28"/>
          <w:lang w:eastAsia="lv-LV"/>
        </w:rPr>
        <w:t xml:space="preserve">akadēmijai sadarbībā ar Latvijas Mākslas akadēmiju un </w:t>
      </w:r>
      <w:r w:rsidR="00E944C4" w:rsidRPr="009435B9">
        <w:rPr>
          <w:rFonts w:ascii="Times New Roman" w:eastAsia="Times New Roman" w:hAnsi="Times New Roman"/>
          <w:sz w:val="28"/>
          <w:szCs w:val="28"/>
          <w:lang w:eastAsia="lv-LV"/>
        </w:rPr>
        <w:t xml:space="preserve">Jāzepa Vītola Latvijas Mūzikas </w:t>
      </w:r>
      <w:r w:rsidRPr="009435B9">
        <w:rPr>
          <w:rFonts w:ascii="Times New Roman" w:eastAsia="Times New Roman" w:hAnsi="Times New Roman"/>
          <w:sz w:val="28"/>
          <w:szCs w:val="28"/>
          <w:lang w:eastAsia="lv-LV"/>
        </w:rPr>
        <w:t>akadēmiju –</w:t>
      </w:r>
      <w:r w:rsidR="00474464">
        <w:rPr>
          <w:rFonts w:ascii="Times New Roman" w:eastAsia="Times New Roman" w:hAnsi="Times New Roman"/>
          <w:sz w:val="28"/>
          <w:szCs w:val="28"/>
          <w:lang w:eastAsia="lv-LV"/>
        </w:rPr>
        <w:t xml:space="preserve"> </w:t>
      </w:r>
      <w:r w:rsidR="001E4196" w:rsidRPr="009435B9">
        <w:rPr>
          <w:rFonts w:ascii="Times New Roman" w:eastAsia="Times New Roman" w:hAnsi="Times New Roman"/>
          <w:sz w:val="28"/>
          <w:szCs w:val="28"/>
          <w:lang w:eastAsia="lv-LV"/>
        </w:rPr>
        <w:t>435</w:t>
      </w:r>
      <w:r w:rsidR="0008641A" w:rsidRPr="009435B9">
        <w:rPr>
          <w:rFonts w:ascii="Times New Roman" w:eastAsia="Times New Roman" w:hAnsi="Times New Roman"/>
          <w:sz w:val="28"/>
          <w:szCs w:val="28"/>
          <w:lang w:eastAsia="lv-LV"/>
        </w:rPr>
        <w:t> </w:t>
      </w:r>
      <w:r w:rsidR="00A96590" w:rsidRPr="009435B9">
        <w:rPr>
          <w:rFonts w:ascii="Times New Roman" w:eastAsia="Times New Roman" w:hAnsi="Times New Roman"/>
          <w:sz w:val="28"/>
          <w:szCs w:val="28"/>
          <w:lang w:eastAsia="lv-LV"/>
        </w:rPr>
        <w:t>554 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03EFD598" w14:textId="3C6A4AEE"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.3. Latvijas Lauksaimniecības universitātei –</w:t>
      </w:r>
      <w:r w:rsidR="003E7684">
        <w:rPr>
          <w:rFonts w:ascii="Times New Roman" w:eastAsia="Times New Roman" w:hAnsi="Times New Roman"/>
          <w:sz w:val="28"/>
          <w:szCs w:val="28"/>
          <w:lang w:eastAsia="lv-LV"/>
        </w:rPr>
        <w:t xml:space="preserve"> </w:t>
      </w:r>
      <w:r w:rsidR="00261F86" w:rsidRPr="009435B9">
        <w:rPr>
          <w:rFonts w:ascii="Times New Roman" w:eastAsia="Times New Roman" w:hAnsi="Times New Roman"/>
          <w:sz w:val="28"/>
          <w:szCs w:val="28"/>
          <w:lang w:eastAsia="lv-LV"/>
        </w:rPr>
        <w:t>1 </w:t>
      </w:r>
      <w:r w:rsidR="00A96590" w:rsidRPr="009435B9">
        <w:rPr>
          <w:rFonts w:ascii="Times New Roman" w:eastAsia="Times New Roman" w:hAnsi="Times New Roman"/>
          <w:sz w:val="28"/>
          <w:szCs w:val="28"/>
          <w:lang w:eastAsia="lv-LV"/>
        </w:rPr>
        <w:t>032 439 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22E1D747" w14:textId="0A93D4B3"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.4. Latvijas Universitāte</w:t>
      </w:r>
      <w:r w:rsidR="001746F7" w:rsidRPr="009435B9">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 xml:space="preserve"> –</w:t>
      </w:r>
      <w:r w:rsidR="00E96F2A">
        <w:rPr>
          <w:rFonts w:ascii="Times New Roman" w:eastAsia="Times New Roman" w:hAnsi="Times New Roman"/>
          <w:sz w:val="28"/>
          <w:szCs w:val="28"/>
          <w:lang w:eastAsia="lv-LV"/>
        </w:rPr>
        <w:t xml:space="preserve"> </w:t>
      </w:r>
      <w:r w:rsidR="0008641A" w:rsidRPr="009435B9">
        <w:rPr>
          <w:rFonts w:ascii="Times New Roman" w:eastAsia="Times New Roman" w:hAnsi="Times New Roman"/>
          <w:sz w:val="28"/>
          <w:szCs w:val="28"/>
          <w:lang w:eastAsia="lv-LV"/>
        </w:rPr>
        <w:t>4 </w:t>
      </w:r>
      <w:r w:rsidR="00A96590" w:rsidRPr="009435B9">
        <w:rPr>
          <w:rFonts w:ascii="Times New Roman" w:eastAsia="Times New Roman" w:hAnsi="Times New Roman"/>
          <w:sz w:val="28"/>
          <w:szCs w:val="28"/>
          <w:lang w:eastAsia="lv-LV"/>
        </w:rPr>
        <w:t>208 666 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4D0C74F7" w14:textId="73C46ABB"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.5. Liepājas Universitāte</w:t>
      </w:r>
      <w:r w:rsidR="001746F7" w:rsidRPr="009435B9">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 xml:space="preserve"> –</w:t>
      </w:r>
      <w:r w:rsidR="00E96F2A">
        <w:rPr>
          <w:rFonts w:ascii="Times New Roman" w:eastAsia="Times New Roman" w:hAnsi="Times New Roman"/>
          <w:sz w:val="28"/>
          <w:szCs w:val="28"/>
          <w:lang w:eastAsia="lv-LV"/>
        </w:rPr>
        <w:t xml:space="preserve"> </w:t>
      </w:r>
      <w:r w:rsidR="00261F86" w:rsidRPr="009435B9">
        <w:rPr>
          <w:rFonts w:ascii="Times New Roman" w:eastAsia="Times New Roman" w:hAnsi="Times New Roman"/>
          <w:sz w:val="28"/>
          <w:szCs w:val="28"/>
          <w:lang w:eastAsia="lv-LV"/>
        </w:rPr>
        <w:t>214 </w:t>
      </w:r>
      <w:r w:rsidR="00A96590" w:rsidRPr="009435B9">
        <w:rPr>
          <w:rFonts w:ascii="Times New Roman" w:eastAsia="Times New Roman" w:hAnsi="Times New Roman"/>
          <w:sz w:val="28"/>
          <w:szCs w:val="28"/>
          <w:lang w:eastAsia="lv-LV"/>
        </w:rPr>
        <w:t>960 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71F00E14" w14:textId="2E4D7906"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 xml:space="preserve">.6. Rēzeknes Tehnoloģiju akadēmijai sadarbībā ar Ventspils </w:t>
      </w:r>
      <w:r w:rsidR="000D6CFF" w:rsidRPr="009435B9">
        <w:rPr>
          <w:rFonts w:ascii="Times New Roman" w:eastAsia="Times New Roman" w:hAnsi="Times New Roman"/>
          <w:sz w:val="28"/>
          <w:szCs w:val="28"/>
          <w:lang w:eastAsia="lv-LV"/>
        </w:rPr>
        <w:t xml:space="preserve">Augstskolu </w:t>
      </w:r>
      <w:r w:rsidRPr="009435B9">
        <w:rPr>
          <w:rFonts w:ascii="Times New Roman" w:eastAsia="Times New Roman" w:hAnsi="Times New Roman"/>
          <w:sz w:val="28"/>
          <w:szCs w:val="28"/>
          <w:lang w:eastAsia="lv-LV"/>
        </w:rPr>
        <w:t xml:space="preserve">un Vidzemes </w:t>
      </w:r>
      <w:r w:rsidR="000D6CFF" w:rsidRPr="009435B9">
        <w:rPr>
          <w:rFonts w:ascii="Times New Roman" w:eastAsia="Times New Roman" w:hAnsi="Times New Roman"/>
          <w:sz w:val="28"/>
          <w:szCs w:val="28"/>
          <w:lang w:eastAsia="lv-LV"/>
        </w:rPr>
        <w:t xml:space="preserve">Augstskolu </w:t>
      </w:r>
      <w:r w:rsidRPr="009435B9">
        <w:rPr>
          <w:rFonts w:ascii="Times New Roman" w:eastAsia="Times New Roman" w:hAnsi="Times New Roman"/>
          <w:sz w:val="28"/>
          <w:szCs w:val="28"/>
          <w:lang w:eastAsia="lv-LV"/>
        </w:rPr>
        <w:t xml:space="preserve">– </w:t>
      </w:r>
      <w:r w:rsidR="001E4196" w:rsidRPr="009435B9">
        <w:rPr>
          <w:rFonts w:ascii="Times New Roman" w:eastAsia="Times New Roman" w:hAnsi="Times New Roman"/>
          <w:sz w:val="28"/>
          <w:szCs w:val="28"/>
          <w:lang w:eastAsia="lv-LV"/>
        </w:rPr>
        <w:t>408</w:t>
      </w:r>
      <w:r w:rsidR="0008641A" w:rsidRPr="009435B9">
        <w:rPr>
          <w:rFonts w:ascii="Times New Roman" w:eastAsia="Times New Roman" w:hAnsi="Times New Roman"/>
          <w:sz w:val="28"/>
          <w:szCs w:val="28"/>
          <w:lang w:eastAsia="lv-LV"/>
        </w:rPr>
        <w:t> </w:t>
      </w:r>
      <w:r w:rsidR="00A96590" w:rsidRPr="009435B9">
        <w:rPr>
          <w:rFonts w:ascii="Times New Roman" w:eastAsia="Times New Roman" w:hAnsi="Times New Roman"/>
          <w:sz w:val="28"/>
          <w:szCs w:val="28"/>
          <w:lang w:eastAsia="lv-LV"/>
        </w:rPr>
        <w:t>852 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21591A1E" w14:textId="49FDDD4B"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.7. Rīgas Stradiņa universitāte</w:t>
      </w:r>
      <w:r w:rsidR="001746F7" w:rsidRPr="009435B9">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 xml:space="preserve"> sadarbībā ar Latvijas Sporta pedagoģijas akadēmiju –</w:t>
      </w:r>
      <w:r w:rsidR="00E96F2A">
        <w:rPr>
          <w:rFonts w:ascii="Times New Roman" w:eastAsia="Times New Roman" w:hAnsi="Times New Roman"/>
          <w:sz w:val="28"/>
          <w:szCs w:val="28"/>
          <w:lang w:eastAsia="lv-LV"/>
        </w:rPr>
        <w:t xml:space="preserve"> </w:t>
      </w:r>
      <w:r w:rsidR="00A96590" w:rsidRPr="009435B9">
        <w:rPr>
          <w:rFonts w:ascii="Times New Roman" w:eastAsia="Times New Roman" w:hAnsi="Times New Roman"/>
          <w:sz w:val="28"/>
          <w:szCs w:val="28"/>
          <w:lang w:eastAsia="lv-LV"/>
        </w:rPr>
        <w:t>962 041 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p>
    <w:p w14:paraId="724BA652" w14:textId="68B9227C"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A9440B" w:rsidRPr="009435B9">
        <w:rPr>
          <w:rFonts w:ascii="Times New Roman" w:eastAsia="Times New Roman" w:hAnsi="Times New Roman"/>
          <w:sz w:val="28"/>
          <w:szCs w:val="28"/>
          <w:lang w:eastAsia="lv-LV"/>
        </w:rPr>
        <w:t>5</w:t>
      </w:r>
      <w:r w:rsidRPr="009435B9">
        <w:rPr>
          <w:rFonts w:ascii="Times New Roman" w:eastAsia="Times New Roman" w:hAnsi="Times New Roman"/>
          <w:sz w:val="28"/>
          <w:szCs w:val="28"/>
          <w:lang w:eastAsia="lv-LV"/>
        </w:rPr>
        <w:t>.8. Rīgas Tehnisk</w:t>
      </w:r>
      <w:r w:rsidR="00474464">
        <w:rPr>
          <w:rFonts w:ascii="Times New Roman" w:eastAsia="Times New Roman" w:hAnsi="Times New Roman"/>
          <w:sz w:val="28"/>
          <w:szCs w:val="28"/>
          <w:lang w:eastAsia="lv-LV"/>
        </w:rPr>
        <w:t>ajai</w:t>
      </w:r>
      <w:r w:rsidRPr="009435B9">
        <w:rPr>
          <w:rFonts w:ascii="Times New Roman" w:eastAsia="Times New Roman" w:hAnsi="Times New Roman"/>
          <w:sz w:val="28"/>
          <w:szCs w:val="28"/>
          <w:lang w:eastAsia="lv-LV"/>
        </w:rPr>
        <w:t xml:space="preserve"> universitātei sadarbībā ar Banku augstskolu –</w:t>
      </w:r>
      <w:r w:rsidR="00E96F2A">
        <w:rPr>
          <w:rFonts w:ascii="Times New Roman" w:eastAsia="Times New Roman" w:hAnsi="Times New Roman"/>
          <w:sz w:val="28"/>
          <w:szCs w:val="28"/>
          <w:lang w:eastAsia="lv-LV"/>
        </w:rPr>
        <w:t xml:space="preserve"> </w:t>
      </w:r>
      <w:r w:rsidR="001E4196" w:rsidRPr="009435B9">
        <w:rPr>
          <w:rFonts w:ascii="Times New Roman" w:eastAsia="Times New Roman" w:hAnsi="Times New Roman"/>
          <w:sz w:val="28"/>
          <w:szCs w:val="28"/>
          <w:lang w:eastAsia="lv-LV"/>
        </w:rPr>
        <w:t>3</w:t>
      </w:r>
      <w:r w:rsidR="00261F86" w:rsidRPr="009435B9">
        <w:rPr>
          <w:rFonts w:ascii="Times New Roman" w:eastAsia="Times New Roman" w:hAnsi="Times New Roman"/>
          <w:sz w:val="28"/>
          <w:szCs w:val="28"/>
          <w:lang w:eastAsia="lv-LV"/>
        </w:rPr>
        <w:t> </w:t>
      </w:r>
      <w:r w:rsidR="00A96590" w:rsidRPr="009435B9">
        <w:rPr>
          <w:rFonts w:ascii="Times New Roman" w:eastAsia="Times New Roman" w:hAnsi="Times New Roman"/>
          <w:sz w:val="28"/>
          <w:szCs w:val="28"/>
          <w:lang w:eastAsia="lv-LV"/>
        </w:rPr>
        <w:t>948 </w:t>
      </w:r>
      <w:r w:rsidR="00537DDD" w:rsidRPr="009435B9">
        <w:rPr>
          <w:rFonts w:ascii="Times New Roman" w:eastAsia="Times New Roman" w:hAnsi="Times New Roman"/>
          <w:sz w:val="28"/>
          <w:szCs w:val="28"/>
          <w:lang w:eastAsia="lv-LV"/>
        </w:rPr>
        <w:t>79</w:t>
      </w:r>
      <w:r w:rsidR="00537DDD">
        <w:rPr>
          <w:rFonts w:ascii="Times New Roman" w:eastAsia="Times New Roman" w:hAnsi="Times New Roman"/>
          <w:sz w:val="28"/>
          <w:szCs w:val="28"/>
          <w:lang w:eastAsia="lv-LV"/>
        </w:rPr>
        <w:t>3</w:t>
      </w:r>
      <w:r w:rsidR="00537DDD" w:rsidRPr="009435B9">
        <w:rPr>
          <w:rFonts w:ascii="Times New Roman" w:eastAsia="Times New Roman" w:hAnsi="Times New Roman"/>
          <w:sz w:val="28"/>
          <w:szCs w:val="28"/>
          <w:lang w:eastAsia="lv-LV"/>
        </w:rPr>
        <w:t> </w:t>
      </w:r>
      <w:proofErr w:type="spellStart"/>
      <w:r w:rsidRPr="009435B9">
        <w:rPr>
          <w:rFonts w:ascii="Times New Roman" w:eastAsia="Times New Roman" w:hAnsi="Times New Roman"/>
          <w:i/>
          <w:sz w:val="28"/>
          <w:szCs w:val="28"/>
          <w:lang w:eastAsia="lv-LV"/>
        </w:rPr>
        <w:t>euro</w:t>
      </w:r>
      <w:proofErr w:type="spellEnd"/>
      <w:r w:rsidRPr="009435B9">
        <w:rPr>
          <w:rFonts w:ascii="Times New Roman" w:eastAsia="Times New Roman" w:hAnsi="Times New Roman"/>
          <w:sz w:val="28"/>
          <w:szCs w:val="28"/>
          <w:lang w:eastAsia="lv-LV"/>
        </w:rPr>
        <w:t>.</w:t>
      </w:r>
      <w:r w:rsidR="00474464">
        <w:rPr>
          <w:rFonts w:ascii="Times New Roman" w:eastAsia="Times New Roman" w:hAnsi="Times New Roman"/>
          <w:sz w:val="28"/>
          <w:szCs w:val="28"/>
          <w:lang w:eastAsia="lv-LV"/>
        </w:rPr>
        <w:t>"</w:t>
      </w:r>
    </w:p>
    <w:p w14:paraId="055B5B89" w14:textId="77777777" w:rsidR="00DC0D21" w:rsidRPr="009435B9" w:rsidRDefault="00DC0D2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7DA1D31" w14:textId="216CEC8E" w:rsidR="00C5252F" w:rsidRPr="009435B9" w:rsidRDefault="0054196A"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21</w:t>
      </w:r>
      <w:r w:rsidR="00C5252F" w:rsidRPr="009435B9">
        <w:rPr>
          <w:rFonts w:ascii="Times New Roman" w:eastAsia="Times New Roman" w:hAnsi="Times New Roman"/>
          <w:sz w:val="28"/>
          <w:szCs w:val="28"/>
          <w:lang w:eastAsia="lv-LV"/>
        </w:rPr>
        <w:t>. Papildināt noteikumus ar 35.</w:t>
      </w:r>
      <w:r w:rsidR="00C5252F" w:rsidRPr="009435B9">
        <w:rPr>
          <w:rFonts w:ascii="Times New Roman" w:eastAsia="Times New Roman" w:hAnsi="Times New Roman"/>
          <w:sz w:val="28"/>
          <w:szCs w:val="28"/>
          <w:vertAlign w:val="superscript"/>
          <w:lang w:eastAsia="lv-LV"/>
        </w:rPr>
        <w:t>1</w:t>
      </w:r>
      <w:r w:rsidR="00474464">
        <w:rPr>
          <w:rFonts w:ascii="Times New Roman" w:eastAsia="Times New Roman" w:hAnsi="Times New Roman"/>
          <w:sz w:val="28"/>
          <w:szCs w:val="28"/>
          <w:vertAlign w:val="superscript"/>
          <w:lang w:eastAsia="lv-LV"/>
        </w:rPr>
        <w:t> </w:t>
      </w:r>
      <w:r w:rsidR="00C5252F" w:rsidRPr="009435B9">
        <w:rPr>
          <w:rFonts w:ascii="Times New Roman" w:eastAsia="Times New Roman" w:hAnsi="Times New Roman"/>
          <w:sz w:val="28"/>
          <w:szCs w:val="28"/>
          <w:lang w:eastAsia="lv-LV"/>
        </w:rPr>
        <w:t>punktu šādā redakcijā:</w:t>
      </w:r>
    </w:p>
    <w:p w14:paraId="2381DBCD" w14:textId="77777777" w:rsidR="00C5252F" w:rsidRPr="009435B9" w:rsidRDefault="00C5252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21BCC34" w14:textId="3E45A20B"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Pr="009435B9">
        <w:t xml:space="preserve"> </w:t>
      </w:r>
      <w:r w:rsidRPr="009435B9">
        <w:rPr>
          <w:rFonts w:ascii="Times New Roman" w:eastAsia="Times New Roman" w:hAnsi="Times New Roman"/>
          <w:sz w:val="28"/>
          <w:szCs w:val="28"/>
          <w:lang w:eastAsia="lv-LV"/>
        </w:rPr>
        <w:t xml:space="preserve">Trešajā atlases kārtā līdz 2023. gada 31. decembrim ir sasniedzami šādi </w:t>
      </w:r>
      <w:r w:rsidR="00245F6F" w:rsidRPr="009435B9">
        <w:rPr>
          <w:rFonts w:ascii="Times New Roman" w:eastAsia="Times New Roman" w:hAnsi="Times New Roman"/>
          <w:sz w:val="28"/>
          <w:szCs w:val="28"/>
          <w:lang w:eastAsia="lv-LV"/>
        </w:rPr>
        <w:t xml:space="preserve">iznākuma </w:t>
      </w:r>
      <w:r w:rsidR="00023D58" w:rsidRPr="009435B9">
        <w:rPr>
          <w:rFonts w:ascii="Times New Roman" w:eastAsia="Times New Roman" w:hAnsi="Times New Roman"/>
          <w:sz w:val="28"/>
          <w:szCs w:val="28"/>
          <w:lang w:eastAsia="lv-LV"/>
        </w:rPr>
        <w:t>un rezult</w:t>
      </w:r>
      <w:r w:rsidR="009435B9">
        <w:rPr>
          <w:rFonts w:ascii="Times New Roman" w:eastAsia="Times New Roman" w:hAnsi="Times New Roman"/>
          <w:sz w:val="28"/>
          <w:szCs w:val="28"/>
          <w:lang w:eastAsia="lv-LV"/>
        </w:rPr>
        <w:t>āt</w:t>
      </w:r>
      <w:r w:rsidR="00023D58" w:rsidRPr="009435B9">
        <w:rPr>
          <w:rFonts w:ascii="Times New Roman" w:eastAsia="Times New Roman" w:hAnsi="Times New Roman"/>
          <w:sz w:val="28"/>
          <w:szCs w:val="28"/>
          <w:lang w:eastAsia="lv-LV"/>
        </w:rPr>
        <w:t xml:space="preserve">u </w:t>
      </w:r>
      <w:r w:rsidRPr="009435B9">
        <w:rPr>
          <w:rFonts w:ascii="Times New Roman" w:eastAsia="Times New Roman" w:hAnsi="Times New Roman"/>
          <w:sz w:val="28"/>
          <w:szCs w:val="28"/>
          <w:lang w:eastAsia="lv-LV"/>
        </w:rPr>
        <w:t>rādītāji:</w:t>
      </w:r>
    </w:p>
    <w:p w14:paraId="6F75B88F" w14:textId="31B0A5E4"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w:t>
      </w:r>
      <w:r w:rsidRPr="009435B9">
        <w:t xml:space="preserve"> </w:t>
      </w:r>
      <w:r w:rsidRPr="009435B9">
        <w:rPr>
          <w:rFonts w:ascii="Times New Roman" w:eastAsia="Times New Roman" w:hAnsi="Times New Roman"/>
          <w:sz w:val="28"/>
          <w:szCs w:val="28"/>
          <w:lang w:eastAsia="lv-LV"/>
        </w:rPr>
        <w:t>doktorantu skaits, kas saņēmuši Eiropas Sociālā fonda atbalstu darbam augstākās izglītības institūcijā:</w:t>
      </w:r>
    </w:p>
    <w:p w14:paraId="123645B5" w14:textId="60D8D812"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1.1. Daugavpils Universitātei – vismaz 19;</w:t>
      </w:r>
    </w:p>
    <w:p w14:paraId="471CD8B1" w14:textId="7CAE80B6"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1.2. Latvijas Kultūras akadēmijai sadarbībā ar Latvijas Mākslas akadēmiju un Jāzepa Vītola Latvijas Mūzikas akadēmiju – vismaz 11;</w:t>
      </w:r>
    </w:p>
    <w:p w14:paraId="38B1D106" w14:textId="4D8CB190"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1.3. Latvijas Lauksaimniecības universitātei – vismaz 30;</w:t>
      </w:r>
    </w:p>
    <w:p w14:paraId="18AC9B0A" w14:textId="2984CD70"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1.4. Latvijas Universitātei – vismaz 123;</w:t>
      </w:r>
    </w:p>
    <w:p w14:paraId="30C48987" w14:textId="66C9F948"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1.5. Liepājas Universitātei – vismaz 5;</w:t>
      </w:r>
    </w:p>
    <w:p w14:paraId="7EDCD109" w14:textId="6D6D36D0"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1.6. Rēzeknes Tehnoloģiju akadēmijai sadarbībā ar Ventspils Augstskolu un Vidzemes Augstskolu – vismaz 11;</w:t>
      </w:r>
    </w:p>
    <w:p w14:paraId="784C5408" w14:textId="11DCCCD7"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1.7. Rīgas Stradiņa universitātei sadarbībā ar Latvijas Sporta pedagoģijas akadēmiju – vismaz 27;</w:t>
      </w:r>
    </w:p>
    <w:p w14:paraId="2340AA39" w14:textId="07803C81"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1.8. Rīgas Tehnisk</w:t>
      </w:r>
      <w:r w:rsidR="00474464">
        <w:rPr>
          <w:rFonts w:ascii="Times New Roman" w:eastAsia="Times New Roman" w:hAnsi="Times New Roman"/>
          <w:sz w:val="28"/>
          <w:szCs w:val="28"/>
          <w:lang w:eastAsia="lv-LV"/>
        </w:rPr>
        <w:t>ajai</w:t>
      </w:r>
      <w:r w:rsidRPr="009435B9">
        <w:rPr>
          <w:rFonts w:ascii="Times New Roman" w:eastAsia="Times New Roman" w:hAnsi="Times New Roman"/>
          <w:sz w:val="28"/>
          <w:szCs w:val="28"/>
          <w:lang w:eastAsia="lv-LV"/>
        </w:rPr>
        <w:t xml:space="preserve"> universitātei sadarbībā ar Banku augstskolu – vismaz 115</w:t>
      </w:r>
      <w:r w:rsidR="00474464">
        <w:rPr>
          <w:rFonts w:ascii="Times New Roman" w:eastAsia="Times New Roman" w:hAnsi="Times New Roman"/>
          <w:sz w:val="28"/>
          <w:szCs w:val="28"/>
          <w:lang w:eastAsia="lv-LV"/>
        </w:rPr>
        <w:t>;</w:t>
      </w:r>
    </w:p>
    <w:p w14:paraId="02CF152B" w14:textId="63A7A148"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 ārvalstu pasniedzēju skaits, kas saņēmuši Eiropas Sociālā fonda atbalstu darbam augstākās izglītības institūcijā Latvijā:</w:t>
      </w:r>
    </w:p>
    <w:p w14:paraId="5D6BB889" w14:textId="150561D8"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2.1. Daugavpils Universitātei – vismaz</w:t>
      </w:r>
      <w:proofErr w:type="gramStart"/>
      <w:r w:rsidRPr="009435B9">
        <w:rPr>
          <w:rFonts w:ascii="Times New Roman" w:eastAsia="Times New Roman" w:hAnsi="Times New Roman"/>
          <w:sz w:val="28"/>
          <w:szCs w:val="28"/>
          <w:lang w:eastAsia="lv-LV"/>
        </w:rPr>
        <w:t xml:space="preserve">  </w:t>
      </w:r>
      <w:proofErr w:type="gramEnd"/>
      <w:r w:rsidRPr="009435B9">
        <w:rPr>
          <w:rFonts w:ascii="Times New Roman" w:eastAsia="Times New Roman" w:hAnsi="Times New Roman"/>
          <w:sz w:val="28"/>
          <w:szCs w:val="28"/>
          <w:lang w:eastAsia="lv-LV"/>
        </w:rPr>
        <w:t>2;</w:t>
      </w:r>
    </w:p>
    <w:p w14:paraId="0893362B" w14:textId="0A8766A0"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2.2. Latvijas Kultūras akadēmijai sadarbībā ar Latvijas Mākslas akadēmiju un Jāzepa Vītola Latvijas Mūzikas akadēmiju – vismaz 3;</w:t>
      </w:r>
    </w:p>
    <w:p w14:paraId="1291C44C" w14:textId="0778C2B9"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2.3. Latvijas Lauksaimniecības universitātei – vismaz 3;</w:t>
      </w:r>
    </w:p>
    <w:p w14:paraId="7D2465AE" w14:textId="3ED2E855"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2.4. Latvijas Universitātei – vismaz 7;</w:t>
      </w:r>
    </w:p>
    <w:p w14:paraId="785DCEC0" w14:textId="3C27D667"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2.5. Liepājas Universitātei – vismaz 1;</w:t>
      </w:r>
    </w:p>
    <w:p w14:paraId="41D19668" w14:textId="5F58F8DF"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2.6. Rēzeknes Tehnoloģiju akadēmijai sadarbībā ar Ventspils Augstskolu un Vidzemes Augstskolu – vismaz 3;</w:t>
      </w:r>
    </w:p>
    <w:p w14:paraId="2083FAF6" w14:textId="7350597A" w:rsidR="00C5252F"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2.7. Rīgas Stradiņa universitātei sadarbībā ar Latvijas Sporta pedagoģijas akadēmiju – vismaz 3;</w:t>
      </w:r>
    </w:p>
    <w:p w14:paraId="22239E34" w14:textId="1DC2C127" w:rsidR="00023D58" w:rsidRPr="009435B9" w:rsidRDefault="00C5252F"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2.8. Rīgas Tehnisk</w:t>
      </w:r>
      <w:r w:rsidR="00474464">
        <w:rPr>
          <w:rFonts w:ascii="Times New Roman" w:eastAsia="Times New Roman" w:hAnsi="Times New Roman"/>
          <w:sz w:val="28"/>
          <w:szCs w:val="28"/>
          <w:lang w:eastAsia="lv-LV"/>
        </w:rPr>
        <w:t>ajai</w:t>
      </w:r>
      <w:r w:rsidRPr="009435B9">
        <w:rPr>
          <w:rFonts w:ascii="Times New Roman" w:eastAsia="Times New Roman" w:hAnsi="Times New Roman"/>
          <w:sz w:val="28"/>
          <w:szCs w:val="28"/>
          <w:lang w:eastAsia="lv-LV"/>
        </w:rPr>
        <w:t xml:space="preserve"> universitātei sadarbībā ar Banku augstskolu – vismaz 8</w:t>
      </w:r>
      <w:r w:rsidR="00474464">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w:t>
      </w:r>
    </w:p>
    <w:p w14:paraId="54835177" w14:textId="298EA1E6" w:rsidR="00023D58" w:rsidRPr="009435B9" w:rsidRDefault="00023D58" w:rsidP="00C5252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96F2A">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w:t>
      </w:r>
      <w:r w:rsidRPr="009435B9">
        <w:t xml:space="preserve"> </w:t>
      </w:r>
      <w:r w:rsidRPr="009435B9">
        <w:rPr>
          <w:rFonts w:ascii="Times New Roman" w:eastAsia="Times New Roman" w:hAnsi="Times New Roman"/>
          <w:sz w:val="28"/>
          <w:szCs w:val="28"/>
          <w:lang w:eastAsia="lv-LV"/>
        </w:rPr>
        <w:t>atbalstu saņēmušo doktorantu skaits, kas ieguvuši doktora grādu un sešu mēnešu laikā pēc grāda iegūšanas strādā par akadēmisko personālu augstākās izglītības institūcijā:</w:t>
      </w:r>
    </w:p>
    <w:p w14:paraId="73DD7938" w14:textId="743E6194" w:rsidR="00023D58" w:rsidRPr="009435B9" w:rsidRDefault="00023D58" w:rsidP="00023D5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3.1. Daugavpils Universitātei – vismaz 7;</w:t>
      </w:r>
    </w:p>
    <w:p w14:paraId="1280531B" w14:textId="1832559E" w:rsidR="00023D58" w:rsidRPr="009435B9" w:rsidRDefault="00023D58" w:rsidP="00023D5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3.2. Latvijas Kultūras akadēmijai sadarbībā ar Latvijas Mākslas akadēmiju un Jāzepa Vītola Latvijas Mūzikas akadēmiju – vismaz 4;</w:t>
      </w:r>
    </w:p>
    <w:p w14:paraId="6000ECBA" w14:textId="5E0B42C6" w:rsidR="00023D58" w:rsidRPr="009435B9" w:rsidRDefault="00E96F2A" w:rsidP="00023D58">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35.</w:t>
      </w:r>
      <w:r w:rsidRPr="00E96F2A">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00023D58" w:rsidRPr="009435B9">
        <w:rPr>
          <w:rFonts w:ascii="Times New Roman" w:eastAsia="Times New Roman" w:hAnsi="Times New Roman"/>
          <w:sz w:val="28"/>
          <w:szCs w:val="28"/>
          <w:lang w:eastAsia="lv-LV"/>
        </w:rPr>
        <w:t>3.3. Latvijas Lauksaimniecības universitātei – vismaz 11;</w:t>
      </w:r>
    </w:p>
    <w:p w14:paraId="1E868512" w14:textId="710D7E7E" w:rsidR="00023D58" w:rsidRPr="009435B9" w:rsidRDefault="00023D58" w:rsidP="00023D5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3.4. Latvijas Universitātei – vismaz 44;</w:t>
      </w:r>
    </w:p>
    <w:p w14:paraId="29ABD3CA" w14:textId="2DBA9C70" w:rsidR="00023D58" w:rsidRPr="009435B9" w:rsidRDefault="00023D58" w:rsidP="00023D5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3.5. Liepājas Universitātei – vismaz 2;</w:t>
      </w:r>
    </w:p>
    <w:p w14:paraId="3FE8B477" w14:textId="6B10477B" w:rsidR="00023D58" w:rsidRPr="009435B9" w:rsidRDefault="00023D58" w:rsidP="00023D5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3.6. Rēzeknes Tehnoloģiju akadēmijai sadarbībā ar Ventspils Augstskolu un Vidzemes Augstskolu – vismaz 3;</w:t>
      </w:r>
    </w:p>
    <w:p w14:paraId="5D600907" w14:textId="6A932EDF" w:rsidR="00023D58" w:rsidRPr="009435B9" w:rsidRDefault="00023D58" w:rsidP="00023D5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3.7. Rīgas Stradiņa universitātei sadarbībā ar Latvijas Sporta pedagoģijas akadēmiju – vismaz 10;</w:t>
      </w:r>
    </w:p>
    <w:p w14:paraId="023F676B" w14:textId="754CC31A" w:rsidR="00C5252F" w:rsidRPr="009435B9" w:rsidRDefault="00023D58" w:rsidP="00AC6A48">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35</w:t>
      </w:r>
      <w:r w:rsidR="00E96F2A"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vertAlign w:val="superscript"/>
          <w:lang w:eastAsia="lv-LV"/>
        </w:rPr>
        <w:t>1</w:t>
      </w:r>
      <w:r w:rsidR="00EF59BD">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3.8. Rīgas Tehnisk</w:t>
      </w:r>
      <w:r w:rsidR="00474464">
        <w:rPr>
          <w:rFonts w:ascii="Times New Roman" w:eastAsia="Times New Roman" w:hAnsi="Times New Roman"/>
          <w:sz w:val="28"/>
          <w:szCs w:val="28"/>
          <w:lang w:eastAsia="lv-LV"/>
        </w:rPr>
        <w:t>ajai</w:t>
      </w:r>
      <w:r w:rsidRPr="009435B9">
        <w:rPr>
          <w:rFonts w:ascii="Times New Roman" w:eastAsia="Times New Roman" w:hAnsi="Times New Roman"/>
          <w:sz w:val="28"/>
          <w:szCs w:val="28"/>
          <w:lang w:eastAsia="lv-LV"/>
        </w:rPr>
        <w:t xml:space="preserve"> universitātei sadarbībā ar Banku augstskolu – vismaz 40.</w:t>
      </w:r>
      <w:r w:rsidR="00C5252F" w:rsidRPr="009435B9">
        <w:rPr>
          <w:rFonts w:ascii="Times New Roman" w:eastAsia="Times New Roman" w:hAnsi="Times New Roman"/>
          <w:sz w:val="28"/>
          <w:szCs w:val="28"/>
          <w:lang w:eastAsia="lv-LV"/>
        </w:rPr>
        <w:t>"</w:t>
      </w:r>
    </w:p>
    <w:p w14:paraId="4F8D807F" w14:textId="77777777" w:rsidR="00345C8C" w:rsidRDefault="00345C8C" w:rsidP="00345C8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824C858" w14:textId="77777777" w:rsidR="00F74CAC" w:rsidRDefault="00345C8C" w:rsidP="00345C8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22. Izteikt 36. </w:t>
      </w:r>
      <w:r w:rsidR="00F74CAC">
        <w:rPr>
          <w:rFonts w:ascii="Times New Roman" w:eastAsia="Times New Roman" w:hAnsi="Times New Roman"/>
          <w:sz w:val="28"/>
          <w:szCs w:val="28"/>
          <w:lang w:eastAsia="lv-LV"/>
        </w:rPr>
        <w:t>punktu šādā redakcijā:</w:t>
      </w:r>
    </w:p>
    <w:p w14:paraId="31F3CCBD" w14:textId="77777777" w:rsidR="00F74CAC" w:rsidRDefault="00F74CAC" w:rsidP="00345C8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C18BDD9" w14:textId="653821CA" w:rsidR="00345C8C" w:rsidRPr="009435B9" w:rsidRDefault="00CE134E" w:rsidP="00345C8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345C8C" w:rsidRPr="009435B9">
        <w:rPr>
          <w:rFonts w:ascii="Times New Roman" w:eastAsia="Times New Roman" w:hAnsi="Times New Roman"/>
          <w:sz w:val="28"/>
          <w:szCs w:val="28"/>
          <w:lang w:eastAsia="lv-LV"/>
        </w:rPr>
        <w:t>36. Projekta iesniedzējs sagatavo un iesniedz sadarbības iestādē projekta iesniegumu atbilstoši projektu iesniegumu trešās atlases kārtas nolikumā noteiktajām prasībām</w:t>
      </w:r>
      <w:proofErr w:type="gramStart"/>
      <w:r w:rsidR="00345C8C" w:rsidRPr="009435B9">
        <w:rPr>
          <w:rFonts w:ascii="Times New Roman" w:eastAsia="Times New Roman" w:hAnsi="Times New Roman"/>
          <w:sz w:val="28"/>
          <w:szCs w:val="28"/>
          <w:lang w:eastAsia="lv-LV"/>
        </w:rPr>
        <w:t xml:space="preserve"> un</w:t>
      </w:r>
      <w:proofErr w:type="gramEnd"/>
      <w:r w:rsidR="00345C8C" w:rsidRPr="009435B9">
        <w:rPr>
          <w:rFonts w:ascii="Times New Roman" w:eastAsia="Times New Roman" w:hAnsi="Times New Roman"/>
          <w:sz w:val="28"/>
          <w:szCs w:val="28"/>
          <w:lang w:eastAsia="lv-LV"/>
        </w:rPr>
        <w:t xml:space="preserve"> pielikumā pievieno projekta iesniedzēja izstrādāto doktora studiju programmas attīstības plānu jaunā doktorantūras modeļa ieviešanai, projekta iesniedzēja izstrādātu sadarbības kārtību ar projekta sadarbības partneriem un sadarbības līguma projektu."</w:t>
      </w:r>
    </w:p>
    <w:p w14:paraId="23453C02" w14:textId="77777777" w:rsidR="00C5252F" w:rsidRPr="009435B9" w:rsidRDefault="00C5252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C996D37" w14:textId="0D569F17" w:rsidR="00D82EBD" w:rsidRPr="009435B9" w:rsidRDefault="00AB49B9" w:rsidP="00D82EBD">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w:t>
      </w:r>
      <w:r w:rsidR="00833578">
        <w:rPr>
          <w:rFonts w:ascii="Times New Roman" w:eastAsia="Times New Roman" w:hAnsi="Times New Roman"/>
          <w:sz w:val="28"/>
          <w:szCs w:val="28"/>
          <w:lang w:eastAsia="lv-LV"/>
        </w:rPr>
        <w:t>3</w:t>
      </w:r>
      <w:r w:rsidR="00D82EBD" w:rsidRPr="009435B9">
        <w:rPr>
          <w:rFonts w:ascii="Times New Roman" w:eastAsia="Times New Roman" w:hAnsi="Times New Roman"/>
          <w:sz w:val="28"/>
          <w:szCs w:val="28"/>
          <w:lang w:eastAsia="lv-LV"/>
        </w:rPr>
        <w:t>. Papildināt noteikumus ar 36.</w:t>
      </w:r>
      <w:r w:rsidR="00D82EBD" w:rsidRPr="009435B9">
        <w:rPr>
          <w:rFonts w:ascii="Times New Roman" w:eastAsia="Times New Roman" w:hAnsi="Times New Roman"/>
          <w:sz w:val="28"/>
          <w:szCs w:val="28"/>
          <w:vertAlign w:val="superscript"/>
          <w:lang w:eastAsia="lv-LV"/>
        </w:rPr>
        <w:t>1</w:t>
      </w:r>
      <w:r w:rsidR="000D6CFF" w:rsidRPr="009435B9">
        <w:rPr>
          <w:rFonts w:ascii="Times New Roman" w:eastAsia="Times New Roman" w:hAnsi="Times New Roman"/>
          <w:sz w:val="28"/>
          <w:szCs w:val="28"/>
          <w:lang w:eastAsia="lv-LV"/>
        </w:rPr>
        <w:t>, 36.</w:t>
      </w:r>
      <w:r w:rsidR="000D6CFF" w:rsidRPr="009435B9">
        <w:rPr>
          <w:rFonts w:ascii="Times New Roman" w:eastAsia="Times New Roman" w:hAnsi="Times New Roman"/>
          <w:sz w:val="28"/>
          <w:szCs w:val="28"/>
          <w:vertAlign w:val="superscript"/>
          <w:lang w:eastAsia="lv-LV"/>
        </w:rPr>
        <w:t>2</w:t>
      </w:r>
      <w:r w:rsidR="000D6CFF" w:rsidRPr="009435B9">
        <w:rPr>
          <w:rFonts w:ascii="Times New Roman" w:eastAsia="Times New Roman" w:hAnsi="Times New Roman"/>
          <w:sz w:val="28"/>
          <w:szCs w:val="28"/>
          <w:lang w:eastAsia="lv-LV"/>
        </w:rPr>
        <w:t>, 36.</w:t>
      </w:r>
      <w:r w:rsidR="000D6CFF" w:rsidRPr="009435B9">
        <w:rPr>
          <w:rFonts w:ascii="Times New Roman" w:eastAsia="Times New Roman" w:hAnsi="Times New Roman"/>
          <w:sz w:val="28"/>
          <w:szCs w:val="28"/>
          <w:vertAlign w:val="superscript"/>
          <w:lang w:eastAsia="lv-LV"/>
        </w:rPr>
        <w:t>3</w:t>
      </w:r>
      <w:r w:rsidR="000D6CFF" w:rsidRPr="009435B9">
        <w:rPr>
          <w:rFonts w:ascii="Times New Roman" w:eastAsia="Times New Roman" w:hAnsi="Times New Roman"/>
          <w:sz w:val="28"/>
          <w:szCs w:val="28"/>
          <w:lang w:eastAsia="lv-LV"/>
        </w:rPr>
        <w:t xml:space="preserve"> un 36.</w:t>
      </w:r>
      <w:r w:rsidR="000D6CFF" w:rsidRPr="009435B9">
        <w:rPr>
          <w:rFonts w:ascii="Times New Roman" w:eastAsia="Times New Roman" w:hAnsi="Times New Roman"/>
          <w:sz w:val="28"/>
          <w:szCs w:val="28"/>
          <w:vertAlign w:val="superscript"/>
          <w:lang w:eastAsia="lv-LV"/>
        </w:rPr>
        <w:t>4</w:t>
      </w:r>
      <w:r w:rsidR="000D6CFF" w:rsidRPr="009435B9">
        <w:rPr>
          <w:rFonts w:ascii="Times New Roman" w:eastAsia="Times New Roman" w:hAnsi="Times New Roman"/>
          <w:sz w:val="28"/>
          <w:szCs w:val="28"/>
          <w:lang w:eastAsia="lv-LV"/>
        </w:rPr>
        <w:t xml:space="preserve"> </w:t>
      </w:r>
      <w:r w:rsidR="00D82EBD" w:rsidRPr="009435B9">
        <w:rPr>
          <w:rFonts w:ascii="Times New Roman" w:eastAsia="Times New Roman" w:hAnsi="Times New Roman"/>
          <w:sz w:val="28"/>
          <w:szCs w:val="28"/>
          <w:lang w:eastAsia="lv-LV"/>
        </w:rPr>
        <w:t>punktu šādā redakcijā:</w:t>
      </w:r>
    </w:p>
    <w:p w14:paraId="06BD0773" w14:textId="77777777" w:rsidR="00B31741" w:rsidRPr="009435B9" w:rsidRDefault="00B31741"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B7D5D7F" w14:textId="2A05FF39" w:rsidR="00D82EBD" w:rsidRPr="009435B9" w:rsidRDefault="00D82EBD"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Pr="009435B9">
        <w:rPr>
          <w:rFonts w:ascii="Times New Roman" w:eastAsia="Times New Roman" w:hAnsi="Times New Roman"/>
          <w:sz w:val="28"/>
          <w:szCs w:val="28"/>
          <w:vertAlign w:val="superscript"/>
          <w:lang w:eastAsia="lv-LV"/>
        </w:rPr>
        <w:t>1</w:t>
      </w:r>
      <w:r w:rsidRPr="009435B9">
        <w:rPr>
          <w:rFonts w:ascii="Times New Roman" w:eastAsia="Times New Roman" w:hAnsi="Times New Roman"/>
          <w:sz w:val="28"/>
          <w:szCs w:val="28"/>
          <w:lang w:eastAsia="lv-LV"/>
        </w:rPr>
        <w:t> Šo noteikumu 36.</w:t>
      </w:r>
      <w:r w:rsidR="00EF59BD">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 xml:space="preserve">punktā </w:t>
      </w:r>
      <w:r w:rsidR="00EF59BD">
        <w:rPr>
          <w:rFonts w:ascii="Times New Roman" w:eastAsia="Times New Roman" w:hAnsi="Times New Roman"/>
          <w:sz w:val="28"/>
          <w:szCs w:val="28"/>
          <w:lang w:eastAsia="lv-LV"/>
        </w:rPr>
        <w:t>minēto</w:t>
      </w:r>
      <w:r w:rsidRPr="009435B9">
        <w:rPr>
          <w:rFonts w:ascii="Times New Roman" w:eastAsia="Times New Roman" w:hAnsi="Times New Roman"/>
          <w:sz w:val="28"/>
          <w:szCs w:val="28"/>
          <w:lang w:eastAsia="lv-LV"/>
        </w:rPr>
        <w:t xml:space="preserve"> </w:t>
      </w:r>
      <w:r w:rsidR="00472FE2" w:rsidRPr="009435B9">
        <w:rPr>
          <w:rFonts w:ascii="Times New Roman" w:eastAsia="Times New Roman" w:hAnsi="Times New Roman"/>
          <w:sz w:val="28"/>
          <w:szCs w:val="28"/>
          <w:lang w:eastAsia="lv-LV"/>
        </w:rPr>
        <w:t>doktora studiju programmas attīstības plānu jaunā doktorantūras modeļa ieviešanai</w:t>
      </w:r>
      <w:r w:rsidRPr="009435B9">
        <w:rPr>
          <w:rFonts w:ascii="Times New Roman" w:eastAsia="Times New Roman" w:hAnsi="Times New Roman"/>
          <w:sz w:val="28"/>
          <w:szCs w:val="28"/>
          <w:lang w:eastAsia="lv-LV"/>
        </w:rPr>
        <w:t xml:space="preserve"> projekta iesniedzējs</w:t>
      </w:r>
      <w:r w:rsidR="003812BF" w:rsidRPr="009435B9">
        <w:rPr>
          <w:rFonts w:ascii="Times New Roman" w:eastAsia="Times New Roman" w:hAnsi="Times New Roman"/>
          <w:sz w:val="28"/>
          <w:szCs w:val="28"/>
          <w:lang w:eastAsia="lv-LV"/>
        </w:rPr>
        <w:t xml:space="preserve"> pēc</w:t>
      </w:r>
      <w:proofErr w:type="gramStart"/>
      <w:r w:rsidR="003812BF" w:rsidRPr="009435B9">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 xml:space="preserve"> </w:t>
      </w:r>
      <w:proofErr w:type="gramEnd"/>
      <w:r w:rsidR="003812BF" w:rsidRPr="009435B9">
        <w:rPr>
          <w:rFonts w:ascii="Times New Roman" w:eastAsia="Times New Roman" w:hAnsi="Times New Roman"/>
          <w:sz w:val="28"/>
          <w:szCs w:val="28"/>
          <w:lang w:eastAsia="lv-LV"/>
        </w:rPr>
        <w:t xml:space="preserve">trešās atlases kārtas izsludināšanas, bet ne vēlāk kā </w:t>
      </w:r>
      <w:r w:rsidR="005F0174" w:rsidRPr="009435B9">
        <w:rPr>
          <w:rFonts w:ascii="Times New Roman" w:eastAsia="Times New Roman" w:hAnsi="Times New Roman"/>
          <w:sz w:val="28"/>
          <w:szCs w:val="28"/>
          <w:lang w:eastAsia="lv-LV"/>
        </w:rPr>
        <w:t>mēnesi pirms projekta iesnieguma iesniegšanas sadarbības iestādē</w:t>
      </w:r>
      <w:r w:rsidRPr="009435B9">
        <w:rPr>
          <w:rFonts w:ascii="Times New Roman" w:eastAsia="Times New Roman" w:hAnsi="Times New Roman"/>
          <w:sz w:val="28"/>
          <w:szCs w:val="28"/>
          <w:lang w:eastAsia="lv-LV"/>
        </w:rPr>
        <w:t xml:space="preserve"> iesniedz Izglītības un zinātnes ministrijā</w:t>
      </w:r>
      <w:r w:rsidR="00EF59BD">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w:t>
      </w:r>
      <w:r w:rsidR="00EF59BD" w:rsidRPr="009435B9">
        <w:rPr>
          <w:rFonts w:ascii="Times New Roman" w:eastAsia="Times New Roman" w:hAnsi="Times New Roman"/>
          <w:sz w:val="28"/>
          <w:szCs w:val="28"/>
          <w:lang w:eastAsia="lv-LV"/>
        </w:rPr>
        <w:t>Izglītības un zinātnes ministrij</w:t>
      </w:r>
      <w:r w:rsidR="00EF59BD">
        <w:rPr>
          <w:rFonts w:ascii="Times New Roman" w:eastAsia="Times New Roman" w:hAnsi="Times New Roman"/>
          <w:sz w:val="28"/>
          <w:szCs w:val="28"/>
          <w:lang w:eastAsia="lv-LV"/>
        </w:rPr>
        <w:t xml:space="preserve">a </w:t>
      </w:r>
      <w:r w:rsidR="000D6CFF" w:rsidRPr="009435B9">
        <w:rPr>
          <w:rFonts w:ascii="Times New Roman" w:eastAsia="Times New Roman" w:hAnsi="Times New Roman"/>
          <w:sz w:val="28"/>
          <w:szCs w:val="28"/>
          <w:lang w:eastAsia="lv-LV"/>
        </w:rPr>
        <w:t xml:space="preserve">viena </w:t>
      </w:r>
      <w:r w:rsidRPr="009435B9">
        <w:rPr>
          <w:rFonts w:ascii="Times New Roman" w:eastAsia="Times New Roman" w:hAnsi="Times New Roman"/>
          <w:sz w:val="28"/>
          <w:szCs w:val="28"/>
          <w:lang w:eastAsia="lv-LV"/>
        </w:rPr>
        <w:t xml:space="preserve">mēneša laikā pēc </w:t>
      </w:r>
      <w:r w:rsidR="00EF59BD" w:rsidRPr="009435B9">
        <w:rPr>
          <w:rFonts w:ascii="Times New Roman" w:eastAsia="Times New Roman" w:hAnsi="Times New Roman"/>
          <w:sz w:val="28"/>
          <w:szCs w:val="28"/>
          <w:lang w:eastAsia="lv-LV"/>
        </w:rPr>
        <w:t>doktora studiju programmas attīstības</w:t>
      </w:r>
      <w:r w:rsidR="00EF59BD">
        <w:rPr>
          <w:rFonts w:ascii="Times New Roman" w:eastAsia="Times New Roman" w:hAnsi="Times New Roman"/>
          <w:sz w:val="28"/>
          <w:szCs w:val="28"/>
          <w:lang w:eastAsia="lv-LV"/>
        </w:rPr>
        <w:t xml:space="preserve"> plāna</w:t>
      </w:r>
      <w:r w:rsidRPr="009435B9">
        <w:rPr>
          <w:rFonts w:ascii="Times New Roman" w:eastAsia="Times New Roman" w:hAnsi="Times New Roman"/>
          <w:sz w:val="28"/>
          <w:szCs w:val="28"/>
          <w:lang w:eastAsia="lv-LV"/>
        </w:rPr>
        <w:t xml:space="preserve"> saņemšanas sniedz atzinumu </w:t>
      </w:r>
      <w:r w:rsidR="001E61A0" w:rsidRPr="009435B9">
        <w:rPr>
          <w:rFonts w:ascii="Times New Roman" w:eastAsia="Times New Roman" w:hAnsi="Times New Roman"/>
          <w:sz w:val="28"/>
          <w:szCs w:val="28"/>
          <w:lang w:eastAsia="lv-LV"/>
        </w:rPr>
        <w:t xml:space="preserve">projekta iesniedzējam </w:t>
      </w:r>
      <w:r w:rsidRPr="009435B9">
        <w:rPr>
          <w:rFonts w:ascii="Times New Roman" w:eastAsia="Times New Roman" w:hAnsi="Times New Roman"/>
          <w:sz w:val="28"/>
          <w:szCs w:val="28"/>
          <w:lang w:eastAsia="lv-LV"/>
        </w:rPr>
        <w:t>par nepieciešamajiem papildinājumiem vai saskaņo</w:t>
      </w:r>
      <w:r w:rsidR="00EF59BD">
        <w:rPr>
          <w:rFonts w:ascii="Times New Roman" w:eastAsia="Times New Roman" w:hAnsi="Times New Roman"/>
          <w:sz w:val="28"/>
          <w:szCs w:val="28"/>
          <w:lang w:eastAsia="lv-LV"/>
        </w:rPr>
        <w:t xml:space="preserve"> to</w:t>
      </w:r>
      <w:r w:rsidRPr="009435B9">
        <w:rPr>
          <w:rFonts w:ascii="Times New Roman" w:eastAsia="Times New Roman" w:hAnsi="Times New Roman"/>
          <w:sz w:val="28"/>
          <w:szCs w:val="28"/>
          <w:lang w:eastAsia="lv-LV"/>
        </w:rPr>
        <w:t xml:space="preserve">. </w:t>
      </w:r>
    </w:p>
    <w:p w14:paraId="4B50FCE8" w14:textId="77777777" w:rsidR="003D0BED" w:rsidRPr="009435B9" w:rsidRDefault="003D0BED"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F2E0CF4" w14:textId="4366928F" w:rsidR="002B7F35" w:rsidRPr="009435B9" w:rsidRDefault="003D0BED"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00D82EBD" w:rsidRPr="009435B9">
        <w:rPr>
          <w:rFonts w:ascii="Times New Roman" w:eastAsia="Times New Roman" w:hAnsi="Times New Roman"/>
          <w:sz w:val="28"/>
          <w:szCs w:val="28"/>
          <w:vertAlign w:val="superscript"/>
          <w:lang w:eastAsia="lv-LV"/>
        </w:rPr>
        <w:t>2</w:t>
      </w:r>
      <w:r w:rsidRPr="009435B9">
        <w:rPr>
          <w:rFonts w:ascii="Times New Roman" w:eastAsia="Times New Roman" w:hAnsi="Times New Roman"/>
          <w:sz w:val="28"/>
          <w:szCs w:val="28"/>
          <w:lang w:eastAsia="lv-LV"/>
        </w:rPr>
        <w:t> </w:t>
      </w:r>
      <w:r w:rsidR="00465756" w:rsidRPr="009435B9">
        <w:rPr>
          <w:rFonts w:ascii="Times New Roman" w:eastAsia="Times New Roman" w:hAnsi="Times New Roman"/>
          <w:sz w:val="28"/>
          <w:szCs w:val="28"/>
          <w:lang w:eastAsia="lv-LV"/>
        </w:rPr>
        <w:t xml:space="preserve">Projekta iesniedzējs ar </w:t>
      </w:r>
      <w:r w:rsidR="001E61A0" w:rsidRPr="009435B9">
        <w:rPr>
          <w:rFonts w:ascii="Times New Roman" w:eastAsia="Times New Roman" w:hAnsi="Times New Roman"/>
          <w:sz w:val="28"/>
          <w:szCs w:val="28"/>
          <w:lang w:eastAsia="lv-LV"/>
        </w:rPr>
        <w:t>proje</w:t>
      </w:r>
      <w:r w:rsidR="00850339" w:rsidRPr="009435B9">
        <w:rPr>
          <w:rFonts w:ascii="Times New Roman" w:eastAsia="Times New Roman" w:hAnsi="Times New Roman"/>
          <w:sz w:val="28"/>
          <w:szCs w:val="28"/>
          <w:lang w:eastAsia="lv-LV"/>
        </w:rPr>
        <w:t>k</w:t>
      </w:r>
      <w:r w:rsidR="001E61A0" w:rsidRPr="009435B9">
        <w:rPr>
          <w:rFonts w:ascii="Times New Roman" w:eastAsia="Times New Roman" w:hAnsi="Times New Roman"/>
          <w:sz w:val="28"/>
          <w:szCs w:val="28"/>
          <w:lang w:eastAsia="lv-LV"/>
        </w:rPr>
        <w:t xml:space="preserve">ta </w:t>
      </w:r>
      <w:r w:rsidR="00465756" w:rsidRPr="009435B9">
        <w:rPr>
          <w:rFonts w:ascii="Times New Roman" w:eastAsia="Times New Roman" w:hAnsi="Times New Roman"/>
          <w:sz w:val="28"/>
          <w:szCs w:val="28"/>
          <w:lang w:eastAsia="lv-LV"/>
        </w:rPr>
        <w:t>sadarbības partneri noslēdz sadarbības līgumu par sadarbības projekta kopīgu īstenošanu</w:t>
      </w:r>
      <w:r w:rsidR="00EF59BD">
        <w:rPr>
          <w:rFonts w:ascii="Times New Roman" w:eastAsia="Times New Roman" w:hAnsi="Times New Roman"/>
          <w:sz w:val="28"/>
          <w:szCs w:val="28"/>
          <w:lang w:eastAsia="lv-LV"/>
        </w:rPr>
        <w:t>.</w:t>
      </w:r>
      <w:r w:rsidR="002B7F35" w:rsidRPr="009435B9">
        <w:rPr>
          <w:rFonts w:ascii="Times New Roman" w:eastAsia="Times New Roman" w:hAnsi="Times New Roman"/>
          <w:sz w:val="28"/>
          <w:szCs w:val="28"/>
          <w:lang w:eastAsia="lv-LV"/>
        </w:rPr>
        <w:t xml:space="preserve"> </w:t>
      </w:r>
      <w:r w:rsidR="00EF59BD" w:rsidRPr="009435B9">
        <w:rPr>
          <w:rFonts w:ascii="Times New Roman" w:eastAsia="Times New Roman" w:hAnsi="Times New Roman"/>
          <w:sz w:val="28"/>
          <w:szCs w:val="28"/>
          <w:lang w:eastAsia="lv-LV"/>
        </w:rPr>
        <w:t>Sadarbības līgum</w:t>
      </w:r>
      <w:r w:rsidR="00EF59BD">
        <w:rPr>
          <w:rFonts w:ascii="Times New Roman" w:eastAsia="Times New Roman" w:hAnsi="Times New Roman"/>
          <w:sz w:val="28"/>
          <w:szCs w:val="28"/>
          <w:lang w:eastAsia="lv-LV"/>
        </w:rPr>
        <w:t>ā</w:t>
      </w:r>
      <w:r w:rsidR="00EF59BD" w:rsidRPr="009435B9">
        <w:rPr>
          <w:rFonts w:ascii="Times New Roman" w:eastAsia="Times New Roman" w:hAnsi="Times New Roman"/>
          <w:sz w:val="28"/>
          <w:szCs w:val="28"/>
          <w:lang w:eastAsia="lv-LV"/>
        </w:rPr>
        <w:t xml:space="preserve"> </w:t>
      </w:r>
      <w:r w:rsidR="002B7F35" w:rsidRPr="009435B9">
        <w:rPr>
          <w:rFonts w:ascii="Times New Roman" w:eastAsia="Times New Roman" w:hAnsi="Times New Roman"/>
          <w:sz w:val="28"/>
          <w:szCs w:val="28"/>
          <w:lang w:eastAsia="lv-LV"/>
        </w:rPr>
        <w:t xml:space="preserve">iekļauj vismaz: </w:t>
      </w:r>
    </w:p>
    <w:p w14:paraId="239F2B7E" w14:textId="1E481D68" w:rsidR="002B7F35" w:rsidRPr="009435B9" w:rsidRDefault="002B7F35"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Pr="009435B9">
        <w:rPr>
          <w:rFonts w:ascii="Times New Roman" w:eastAsia="Times New Roman" w:hAnsi="Times New Roman"/>
          <w:sz w:val="28"/>
          <w:szCs w:val="28"/>
          <w:vertAlign w:val="superscript"/>
          <w:lang w:eastAsia="lv-LV"/>
        </w:rPr>
        <w:t>2</w:t>
      </w:r>
      <w:r w:rsidR="00F32390">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1.</w:t>
      </w:r>
      <w:r w:rsidRPr="009435B9">
        <w:t xml:space="preserve"> </w:t>
      </w:r>
      <w:r w:rsidR="00F32390" w:rsidRPr="009435B9">
        <w:rPr>
          <w:rFonts w:ascii="Times New Roman" w:eastAsia="Times New Roman" w:hAnsi="Times New Roman"/>
          <w:sz w:val="28"/>
          <w:szCs w:val="28"/>
          <w:lang w:eastAsia="lv-LV"/>
        </w:rPr>
        <w:t>informāciju</w:t>
      </w:r>
      <w:r w:rsidR="00F32390">
        <w:rPr>
          <w:rFonts w:ascii="Times New Roman" w:eastAsia="Times New Roman" w:hAnsi="Times New Roman"/>
          <w:sz w:val="28"/>
          <w:szCs w:val="28"/>
          <w:lang w:eastAsia="lv-LV"/>
        </w:rPr>
        <w:t>,</w:t>
      </w:r>
      <w:r w:rsidR="00F32390" w:rsidRPr="009435B9">
        <w:rPr>
          <w:rFonts w:ascii="Times New Roman" w:eastAsia="Times New Roman" w:hAnsi="Times New Roman"/>
          <w:sz w:val="28"/>
          <w:szCs w:val="28"/>
          <w:lang w:eastAsia="lv-LV"/>
        </w:rPr>
        <w:t xml:space="preserve"> </w:t>
      </w:r>
      <w:proofErr w:type="gramStart"/>
      <w:r w:rsidRPr="009435B9">
        <w:rPr>
          <w:rFonts w:ascii="Times New Roman" w:eastAsia="Times New Roman" w:hAnsi="Times New Roman"/>
          <w:sz w:val="28"/>
          <w:szCs w:val="28"/>
          <w:lang w:eastAsia="lv-LV"/>
        </w:rPr>
        <w:t>kas noteikta normatīvajos aktos par kārtību, kādā Eiropas Savienības struktūrfondu un Kohēzijas fonda vadībā iesaistītās institūcijas nodrošina plānošanas dokumentu sagatavošanu</w:t>
      </w:r>
      <w:proofErr w:type="gramEnd"/>
      <w:r w:rsidRPr="009435B9">
        <w:rPr>
          <w:rFonts w:ascii="Times New Roman" w:eastAsia="Times New Roman" w:hAnsi="Times New Roman"/>
          <w:sz w:val="28"/>
          <w:szCs w:val="28"/>
          <w:lang w:eastAsia="lv-LV"/>
        </w:rPr>
        <w:t xml:space="preserve"> un šo fondu ieviešanu 2014.–2020. gada plānošanas periodā;</w:t>
      </w:r>
    </w:p>
    <w:p w14:paraId="729FD3DC" w14:textId="4E7A3CCD" w:rsidR="002B7F35" w:rsidRPr="009435B9" w:rsidRDefault="002B7F35"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Pr="009435B9">
        <w:rPr>
          <w:rFonts w:ascii="Times New Roman" w:eastAsia="Times New Roman" w:hAnsi="Times New Roman"/>
          <w:sz w:val="28"/>
          <w:szCs w:val="28"/>
          <w:vertAlign w:val="superscript"/>
          <w:lang w:eastAsia="lv-LV"/>
        </w:rPr>
        <w:t>2</w:t>
      </w:r>
      <w:r w:rsidR="00F32390">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2.</w:t>
      </w:r>
      <w:r w:rsidRPr="009435B9">
        <w:t xml:space="preserve"> </w:t>
      </w:r>
      <w:r w:rsidR="00465756" w:rsidRPr="009435B9">
        <w:rPr>
          <w:rFonts w:ascii="Times New Roman" w:eastAsia="Times New Roman" w:hAnsi="Times New Roman"/>
          <w:sz w:val="28"/>
          <w:szCs w:val="28"/>
          <w:lang w:eastAsia="lv-LV"/>
        </w:rPr>
        <w:t xml:space="preserve">pienākumu un atbildības sadali </w:t>
      </w:r>
      <w:r w:rsidR="001E61A0" w:rsidRPr="009435B9">
        <w:rPr>
          <w:rFonts w:ascii="Times New Roman" w:eastAsia="Times New Roman" w:hAnsi="Times New Roman"/>
          <w:sz w:val="28"/>
          <w:szCs w:val="28"/>
          <w:lang w:eastAsia="lv-LV"/>
        </w:rPr>
        <w:t xml:space="preserve">projekta </w:t>
      </w:r>
      <w:r w:rsidR="00465756" w:rsidRPr="009435B9">
        <w:rPr>
          <w:rFonts w:ascii="Times New Roman" w:eastAsia="Times New Roman" w:hAnsi="Times New Roman"/>
          <w:sz w:val="28"/>
          <w:szCs w:val="28"/>
          <w:lang w:eastAsia="lv-LV"/>
        </w:rPr>
        <w:t>mērķu un rezultātu sasniegšanai</w:t>
      </w:r>
      <w:r w:rsidRPr="009435B9">
        <w:rPr>
          <w:rFonts w:ascii="Times New Roman" w:eastAsia="Times New Roman" w:hAnsi="Times New Roman"/>
          <w:sz w:val="28"/>
          <w:szCs w:val="28"/>
          <w:lang w:eastAsia="lv-LV"/>
        </w:rPr>
        <w:t>;</w:t>
      </w:r>
    </w:p>
    <w:p w14:paraId="140625D7" w14:textId="1575CB5A" w:rsidR="00CB67FE" w:rsidRPr="00F32390" w:rsidRDefault="002B7F35"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Pr="009435B9">
        <w:rPr>
          <w:rFonts w:ascii="Times New Roman" w:eastAsia="Times New Roman" w:hAnsi="Times New Roman"/>
          <w:sz w:val="28"/>
          <w:szCs w:val="28"/>
          <w:vertAlign w:val="superscript"/>
          <w:lang w:eastAsia="lv-LV"/>
        </w:rPr>
        <w:t>2</w:t>
      </w:r>
      <w:r w:rsidR="00F32390">
        <w:rPr>
          <w:rFonts w:ascii="Times New Roman" w:eastAsia="Times New Roman" w:hAnsi="Times New Roman"/>
          <w:sz w:val="28"/>
          <w:szCs w:val="28"/>
          <w:vertAlign w:val="superscript"/>
          <w:lang w:eastAsia="lv-LV"/>
        </w:rPr>
        <w:t> </w:t>
      </w:r>
      <w:r w:rsidRPr="009435B9">
        <w:rPr>
          <w:rFonts w:ascii="Times New Roman" w:eastAsia="Times New Roman" w:hAnsi="Times New Roman"/>
          <w:sz w:val="28"/>
          <w:szCs w:val="28"/>
          <w:lang w:eastAsia="lv-LV"/>
        </w:rPr>
        <w:t>3</w:t>
      </w:r>
      <w:r w:rsidRPr="00F32390">
        <w:rPr>
          <w:rFonts w:ascii="Times New Roman" w:eastAsia="Times New Roman" w:hAnsi="Times New Roman"/>
          <w:sz w:val="28"/>
          <w:szCs w:val="28"/>
          <w:lang w:eastAsia="lv-LV"/>
        </w:rPr>
        <w:t>.</w:t>
      </w:r>
      <w:r w:rsidRPr="00F32390">
        <w:rPr>
          <w:rFonts w:ascii="Times New Roman" w:hAnsi="Times New Roman"/>
          <w:sz w:val="28"/>
          <w:szCs w:val="28"/>
        </w:rPr>
        <w:t xml:space="preserve"> </w:t>
      </w:r>
      <w:r w:rsidR="00465756" w:rsidRPr="00F32390">
        <w:rPr>
          <w:rFonts w:ascii="Times New Roman" w:eastAsia="Times New Roman" w:hAnsi="Times New Roman"/>
          <w:sz w:val="28"/>
          <w:szCs w:val="28"/>
          <w:lang w:eastAsia="lv-LV"/>
        </w:rPr>
        <w:t xml:space="preserve">savstarpējo norēķinu </w:t>
      </w:r>
      <w:r w:rsidR="001E61A0" w:rsidRPr="00F32390">
        <w:rPr>
          <w:rFonts w:ascii="Times New Roman" w:eastAsia="Times New Roman" w:hAnsi="Times New Roman"/>
          <w:sz w:val="28"/>
          <w:szCs w:val="28"/>
          <w:lang w:eastAsia="lv-LV"/>
        </w:rPr>
        <w:t xml:space="preserve">veikšanas </w:t>
      </w:r>
      <w:r w:rsidR="00465756" w:rsidRPr="00F32390">
        <w:rPr>
          <w:rFonts w:ascii="Times New Roman" w:eastAsia="Times New Roman" w:hAnsi="Times New Roman"/>
          <w:sz w:val="28"/>
          <w:szCs w:val="28"/>
          <w:lang w:eastAsia="lv-LV"/>
        </w:rPr>
        <w:t>kārtību</w:t>
      </w:r>
      <w:r w:rsidR="00CB67FE" w:rsidRPr="00F32390">
        <w:rPr>
          <w:rFonts w:ascii="Times New Roman" w:eastAsia="Times New Roman" w:hAnsi="Times New Roman"/>
          <w:sz w:val="28"/>
          <w:szCs w:val="28"/>
          <w:lang w:eastAsia="lv-LV"/>
        </w:rPr>
        <w:t>;</w:t>
      </w:r>
    </w:p>
    <w:p w14:paraId="776174B1" w14:textId="62DFB1A0" w:rsidR="008D5BD0" w:rsidRDefault="00CB67FE"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F32390">
        <w:rPr>
          <w:rFonts w:ascii="Times New Roman" w:eastAsia="Times New Roman" w:hAnsi="Times New Roman"/>
          <w:sz w:val="28"/>
          <w:szCs w:val="28"/>
          <w:lang w:eastAsia="lv-LV"/>
        </w:rPr>
        <w:t>36.</w:t>
      </w:r>
      <w:r w:rsidRPr="00F32390">
        <w:rPr>
          <w:rFonts w:ascii="Times New Roman" w:eastAsia="Times New Roman" w:hAnsi="Times New Roman"/>
          <w:sz w:val="28"/>
          <w:szCs w:val="28"/>
          <w:vertAlign w:val="superscript"/>
          <w:lang w:eastAsia="lv-LV"/>
        </w:rPr>
        <w:t>2</w:t>
      </w:r>
      <w:r w:rsidR="00F32390" w:rsidRPr="00F32390">
        <w:rPr>
          <w:rFonts w:ascii="Times New Roman" w:eastAsia="Times New Roman" w:hAnsi="Times New Roman"/>
          <w:sz w:val="28"/>
          <w:szCs w:val="28"/>
          <w:vertAlign w:val="superscript"/>
          <w:lang w:eastAsia="lv-LV"/>
        </w:rPr>
        <w:t> </w:t>
      </w:r>
      <w:r w:rsidR="00970BDF" w:rsidRPr="00F32390">
        <w:rPr>
          <w:rFonts w:ascii="Times New Roman" w:eastAsia="Times New Roman" w:hAnsi="Times New Roman"/>
          <w:sz w:val="28"/>
          <w:szCs w:val="28"/>
          <w:lang w:eastAsia="lv-LV"/>
        </w:rPr>
        <w:t>4</w:t>
      </w:r>
      <w:r w:rsidR="00465756" w:rsidRPr="00F32390">
        <w:rPr>
          <w:rFonts w:ascii="Times New Roman" w:eastAsia="Times New Roman" w:hAnsi="Times New Roman"/>
          <w:sz w:val="28"/>
          <w:szCs w:val="28"/>
          <w:lang w:eastAsia="lv-LV"/>
        </w:rPr>
        <w:t>.</w:t>
      </w:r>
      <w:r w:rsidRPr="00F32390">
        <w:rPr>
          <w:rFonts w:ascii="Times New Roman" w:hAnsi="Times New Roman"/>
          <w:sz w:val="28"/>
          <w:szCs w:val="28"/>
        </w:rPr>
        <w:t xml:space="preserve"> </w:t>
      </w:r>
      <w:r w:rsidR="00F32390" w:rsidRPr="00F32390">
        <w:rPr>
          <w:rFonts w:ascii="Times New Roman" w:hAnsi="Times New Roman"/>
          <w:sz w:val="28"/>
          <w:szCs w:val="28"/>
        </w:rPr>
        <w:t xml:space="preserve">apstiprinājumu, ka </w:t>
      </w:r>
      <w:r w:rsidR="00FF227A" w:rsidRPr="00F32390">
        <w:rPr>
          <w:rFonts w:ascii="Times New Roman" w:eastAsia="Times New Roman" w:hAnsi="Times New Roman"/>
          <w:sz w:val="28"/>
          <w:szCs w:val="28"/>
          <w:lang w:eastAsia="lv-LV"/>
        </w:rPr>
        <w:t>finansējuma</w:t>
      </w:r>
      <w:r w:rsidR="00FF227A" w:rsidRPr="009435B9">
        <w:rPr>
          <w:rFonts w:ascii="Times New Roman" w:eastAsia="Times New Roman" w:hAnsi="Times New Roman"/>
          <w:sz w:val="28"/>
          <w:szCs w:val="28"/>
          <w:lang w:eastAsia="lv-LV"/>
        </w:rPr>
        <w:t xml:space="preserve"> saņēmējs saglabā </w:t>
      </w:r>
      <w:r w:rsidR="004C2461" w:rsidRPr="009435B9">
        <w:rPr>
          <w:rFonts w:ascii="Times New Roman" w:eastAsia="Times New Roman" w:hAnsi="Times New Roman"/>
          <w:sz w:val="28"/>
          <w:szCs w:val="28"/>
          <w:lang w:eastAsia="lv-LV"/>
        </w:rPr>
        <w:t xml:space="preserve">visas </w:t>
      </w:r>
      <w:r w:rsidR="00FF227A" w:rsidRPr="009435B9">
        <w:rPr>
          <w:rFonts w:ascii="Times New Roman" w:eastAsia="Times New Roman" w:hAnsi="Times New Roman"/>
          <w:sz w:val="28"/>
          <w:szCs w:val="28"/>
          <w:lang w:eastAsia="lv-LV"/>
        </w:rPr>
        <w:t xml:space="preserve">tiesības uz </w:t>
      </w:r>
      <w:r w:rsidRPr="009435B9">
        <w:rPr>
          <w:rFonts w:ascii="Times New Roman" w:eastAsia="Times New Roman" w:hAnsi="Times New Roman"/>
          <w:sz w:val="28"/>
          <w:szCs w:val="28"/>
          <w:lang w:eastAsia="lv-LV"/>
        </w:rPr>
        <w:t>projekta īstenošanas rezultātā r</w:t>
      </w:r>
      <w:r w:rsidR="009435B9">
        <w:rPr>
          <w:rFonts w:ascii="Times New Roman" w:eastAsia="Times New Roman" w:hAnsi="Times New Roman"/>
          <w:sz w:val="28"/>
          <w:szCs w:val="28"/>
          <w:lang w:eastAsia="lv-LV"/>
        </w:rPr>
        <w:t>a</w:t>
      </w:r>
      <w:r w:rsidRPr="009435B9">
        <w:rPr>
          <w:rFonts w:ascii="Times New Roman" w:eastAsia="Times New Roman" w:hAnsi="Times New Roman"/>
          <w:sz w:val="28"/>
          <w:szCs w:val="28"/>
          <w:lang w:eastAsia="lv-LV"/>
        </w:rPr>
        <w:t>d</w:t>
      </w:r>
      <w:r w:rsidR="00FF227A" w:rsidRPr="009435B9">
        <w:rPr>
          <w:rFonts w:ascii="Times New Roman" w:eastAsia="Times New Roman" w:hAnsi="Times New Roman"/>
          <w:sz w:val="28"/>
          <w:szCs w:val="28"/>
          <w:lang w:eastAsia="lv-LV"/>
        </w:rPr>
        <w:t>ušos</w:t>
      </w:r>
      <w:r w:rsidRPr="009435B9">
        <w:rPr>
          <w:rFonts w:ascii="Times New Roman" w:eastAsia="Times New Roman" w:hAnsi="Times New Roman"/>
          <w:sz w:val="28"/>
          <w:szCs w:val="28"/>
          <w:lang w:eastAsia="lv-LV"/>
        </w:rPr>
        <w:t xml:space="preserve"> intelektuāl</w:t>
      </w:r>
      <w:r w:rsidR="00FF227A" w:rsidRPr="009435B9">
        <w:rPr>
          <w:rFonts w:ascii="Times New Roman" w:eastAsia="Times New Roman" w:hAnsi="Times New Roman"/>
          <w:sz w:val="28"/>
          <w:szCs w:val="28"/>
          <w:lang w:eastAsia="lv-LV"/>
        </w:rPr>
        <w:t xml:space="preserve">o </w:t>
      </w:r>
      <w:r w:rsidRPr="009435B9">
        <w:rPr>
          <w:rFonts w:ascii="Times New Roman" w:eastAsia="Times New Roman" w:hAnsi="Times New Roman"/>
          <w:sz w:val="28"/>
          <w:szCs w:val="28"/>
          <w:lang w:eastAsia="lv-LV"/>
        </w:rPr>
        <w:t>īpašum</w:t>
      </w:r>
      <w:r w:rsidR="00FF227A" w:rsidRPr="009435B9">
        <w:rPr>
          <w:rFonts w:ascii="Times New Roman" w:eastAsia="Times New Roman" w:hAnsi="Times New Roman"/>
          <w:sz w:val="28"/>
          <w:szCs w:val="28"/>
          <w:lang w:eastAsia="lv-LV"/>
        </w:rPr>
        <w:t>u</w:t>
      </w:r>
      <w:r w:rsidR="008D5BD0">
        <w:rPr>
          <w:rFonts w:ascii="Times New Roman" w:eastAsia="Times New Roman" w:hAnsi="Times New Roman"/>
          <w:sz w:val="28"/>
          <w:szCs w:val="28"/>
          <w:lang w:eastAsia="lv-LV"/>
        </w:rPr>
        <w:t>;</w:t>
      </w:r>
    </w:p>
    <w:p w14:paraId="1570A477" w14:textId="3AFB29B1" w:rsidR="00465756" w:rsidRPr="008D5BD0" w:rsidRDefault="008D5BD0"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36</w:t>
      </w:r>
      <w:r w:rsidR="00B31741" w:rsidRPr="009435B9">
        <w:rPr>
          <w:rFonts w:ascii="Times New Roman" w:eastAsia="Times New Roman" w:hAnsi="Times New Roman"/>
          <w:sz w:val="28"/>
          <w:szCs w:val="28"/>
          <w:lang w:eastAsia="lv-LV"/>
        </w:rPr>
        <w:t>.</w:t>
      </w:r>
      <w:r w:rsidRPr="00BE7A41">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xml:space="preserve"> 5. šo noteikumu 54.</w:t>
      </w:r>
      <w:r w:rsidRPr="00BE7A41">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xml:space="preserve"> punktā noteiktās prasības sadarbības partnerim.</w:t>
      </w:r>
    </w:p>
    <w:p w14:paraId="60506BB7" w14:textId="77777777" w:rsidR="00627F90" w:rsidRPr="009435B9" w:rsidRDefault="00627F90"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D033D60" w14:textId="1CE5A9B1" w:rsidR="003D0BED" w:rsidRPr="009435B9" w:rsidRDefault="00465756"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Pr="009435B9">
        <w:rPr>
          <w:rFonts w:ascii="Times New Roman" w:eastAsia="Times New Roman" w:hAnsi="Times New Roman"/>
          <w:sz w:val="28"/>
          <w:szCs w:val="28"/>
          <w:vertAlign w:val="superscript"/>
          <w:lang w:eastAsia="lv-LV"/>
        </w:rPr>
        <w:t>3</w:t>
      </w:r>
      <w:r w:rsidRPr="009435B9">
        <w:rPr>
          <w:rFonts w:ascii="Times New Roman" w:eastAsia="Times New Roman" w:hAnsi="Times New Roman"/>
          <w:sz w:val="28"/>
          <w:szCs w:val="28"/>
          <w:lang w:eastAsia="lv-LV"/>
        </w:rPr>
        <w:t xml:space="preserve"> Šo noteikumu 31.2., 31.6., 31.7. un 31.8. </w:t>
      </w:r>
      <w:r w:rsidR="001E61A0" w:rsidRPr="009435B9">
        <w:rPr>
          <w:rFonts w:ascii="Times New Roman" w:eastAsia="Times New Roman" w:hAnsi="Times New Roman"/>
          <w:sz w:val="28"/>
          <w:szCs w:val="28"/>
          <w:lang w:eastAsia="lv-LV"/>
        </w:rPr>
        <w:t>ap</w:t>
      </w:r>
      <w:r w:rsidR="00A51DB3" w:rsidRPr="009435B9">
        <w:rPr>
          <w:rFonts w:ascii="Times New Roman" w:eastAsia="Times New Roman" w:hAnsi="Times New Roman"/>
          <w:sz w:val="28"/>
          <w:szCs w:val="28"/>
          <w:lang w:eastAsia="lv-LV"/>
        </w:rPr>
        <w:t>a</w:t>
      </w:r>
      <w:r w:rsidR="001E61A0" w:rsidRPr="009435B9">
        <w:rPr>
          <w:rFonts w:ascii="Times New Roman" w:eastAsia="Times New Roman" w:hAnsi="Times New Roman"/>
          <w:sz w:val="28"/>
          <w:szCs w:val="28"/>
          <w:lang w:eastAsia="lv-LV"/>
        </w:rPr>
        <w:t>kš</w:t>
      </w:r>
      <w:r w:rsidRPr="009435B9">
        <w:rPr>
          <w:rFonts w:ascii="Times New Roman" w:eastAsia="Times New Roman" w:hAnsi="Times New Roman"/>
          <w:sz w:val="28"/>
          <w:szCs w:val="28"/>
          <w:lang w:eastAsia="lv-LV"/>
        </w:rPr>
        <w:t xml:space="preserve">punktā minētais </w:t>
      </w:r>
      <w:r w:rsidR="00627F90" w:rsidRPr="009435B9">
        <w:rPr>
          <w:rFonts w:ascii="Times New Roman" w:eastAsia="Times New Roman" w:hAnsi="Times New Roman"/>
          <w:sz w:val="28"/>
          <w:szCs w:val="28"/>
          <w:lang w:eastAsia="lv-LV"/>
        </w:rPr>
        <w:t>p</w:t>
      </w:r>
      <w:r w:rsidR="003D0BED" w:rsidRPr="009435B9">
        <w:rPr>
          <w:rFonts w:ascii="Times New Roman" w:eastAsia="Times New Roman" w:hAnsi="Times New Roman"/>
          <w:sz w:val="28"/>
          <w:szCs w:val="28"/>
          <w:lang w:eastAsia="lv-LV"/>
        </w:rPr>
        <w:t>rojekta iesniedzējs ar</w:t>
      </w:r>
      <w:r w:rsidR="007A2745" w:rsidRPr="009435B9">
        <w:rPr>
          <w:rFonts w:ascii="Times New Roman" w:eastAsia="Times New Roman" w:hAnsi="Times New Roman"/>
          <w:sz w:val="28"/>
          <w:szCs w:val="28"/>
          <w:lang w:eastAsia="lv-LV"/>
        </w:rPr>
        <w:t xml:space="preserve"> </w:t>
      </w:r>
      <w:r w:rsidR="00627F90" w:rsidRPr="009435B9">
        <w:rPr>
          <w:rFonts w:ascii="Times New Roman" w:eastAsia="Times New Roman" w:hAnsi="Times New Roman"/>
          <w:sz w:val="28"/>
          <w:szCs w:val="28"/>
          <w:lang w:eastAsia="lv-LV"/>
        </w:rPr>
        <w:t xml:space="preserve">šo noteikumu 31.2., 31.6., 31.7. un 31.8. </w:t>
      </w:r>
      <w:r w:rsidR="001E61A0" w:rsidRPr="009435B9">
        <w:rPr>
          <w:rFonts w:ascii="Times New Roman" w:eastAsia="Times New Roman" w:hAnsi="Times New Roman"/>
          <w:sz w:val="28"/>
          <w:szCs w:val="28"/>
          <w:lang w:eastAsia="lv-LV"/>
        </w:rPr>
        <w:t xml:space="preserve">apakšpunktā </w:t>
      </w:r>
      <w:r w:rsidR="00627F90" w:rsidRPr="009435B9">
        <w:rPr>
          <w:rFonts w:ascii="Times New Roman" w:eastAsia="Times New Roman" w:hAnsi="Times New Roman"/>
          <w:sz w:val="28"/>
          <w:szCs w:val="28"/>
          <w:lang w:eastAsia="lv-LV"/>
        </w:rPr>
        <w:t xml:space="preserve">minēto </w:t>
      </w:r>
      <w:r w:rsidR="001E61A0" w:rsidRPr="009435B9">
        <w:rPr>
          <w:rFonts w:ascii="Times New Roman" w:eastAsia="Times New Roman" w:hAnsi="Times New Roman"/>
          <w:sz w:val="28"/>
          <w:szCs w:val="28"/>
          <w:lang w:eastAsia="lv-LV"/>
        </w:rPr>
        <w:t xml:space="preserve">projekta </w:t>
      </w:r>
      <w:r w:rsidR="00850339" w:rsidRPr="009435B9">
        <w:rPr>
          <w:rFonts w:ascii="Times New Roman" w:eastAsia="Times New Roman" w:hAnsi="Times New Roman"/>
          <w:sz w:val="28"/>
          <w:szCs w:val="28"/>
          <w:lang w:eastAsia="lv-LV"/>
        </w:rPr>
        <w:t xml:space="preserve">īstenošanas </w:t>
      </w:r>
      <w:r w:rsidR="003D0BED" w:rsidRPr="009435B9">
        <w:rPr>
          <w:rFonts w:ascii="Times New Roman" w:eastAsia="Times New Roman" w:hAnsi="Times New Roman"/>
          <w:sz w:val="28"/>
          <w:szCs w:val="28"/>
          <w:lang w:eastAsia="lv-LV"/>
        </w:rPr>
        <w:t xml:space="preserve">sadarbības partneri pirms projekta iesniegšanas sadarbības iestādē noslēdz </w:t>
      </w:r>
      <w:r w:rsidR="00316327" w:rsidRPr="009435B9">
        <w:rPr>
          <w:rFonts w:ascii="Times New Roman" w:eastAsia="Times New Roman" w:hAnsi="Times New Roman"/>
          <w:sz w:val="28"/>
          <w:szCs w:val="28"/>
          <w:lang w:eastAsia="lv-LV"/>
        </w:rPr>
        <w:t xml:space="preserve">vienošanos </w:t>
      </w:r>
      <w:r w:rsidR="003D0BED" w:rsidRPr="009435B9">
        <w:rPr>
          <w:rFonts w:ascii="Times New Roman" w:eastAsia="Times New Roman" w:hAnsi="Times New Roman"/>
          <w:sz w:val="28"/>
          <w:szCs w:val="28"/>
          <w:lang w:eastAsia="lv-LV"/>
        </w:rPr>
        <w:t xml:space="preserve">par sadarbības projekta kopīgu </w:t>
      </w:r>
      <w:r w:rsidR="00644081" w:rsidRPr="009435B9">
        <w:rPr>
          <w:rFonts w:ascii="Times New Roman" w:eastAsia="Times New Roman" w:hAnsi="Times New Roman"/>
          <w:sz w:val="28"/>
          <w:szCs w:val="28"/>
          <w:lang w:eastAsia="lv-LV"/>
        </w:rPr>
        <w:t>īstenošanu</w:t>
      </w:r>
      <w:r w:rsidR="00627F90" w:rsidRPr="009435B9">
        <w:rPr>
          <w:rFonts w:ascii="Times New Roman" w:eastAsia="Times New Roman" w:hAnsi="Times New Roman"/>
          <w:sz w:val="28"/>
          <w:szCs w:val="28"/>
          <w:lang w:eastAsia="lv-LV"/>
        </w:rPr>
        <w:t xml:space="preserve">. </w:t>
      </w:r>
    </w:p>
    <w:p w14:paraId="225A3D69" w14:textId="39BB6F23"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78E00AB" w14:textId="78DE30FE" w:rsidR="00E32E1C" w:rsidRPr="009435B9"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36.</w:t>
      </w:r>
      <w:r w:rsidR="00627F90" w:rsidRPr="009435B9">
        <w:rPr>
          <w:rFonts w:ascii="Times New Roman" w:eastAsia="Times New Roman" w:hAnsi="Times New Roman"/>
          <w:sz w:val="28"/>
          <w:szCs w:val="28"/>
          <w:vertAlign w:val="superscript"/>
          <w:lang w:eastAsia="lv-LV"/>
        </w:rPr>
        <w:t>4</w:t>
      </w:r>
      <w:r w:rsidR="00627F90" w:rsidRPr="009435B9">
        <w:rPr>
          <w:rFonts w:ascii="Times New Roman" w:eastAsia="Times New Roman" w:hAnsi="Times New Roman"/>
          <w:sz w:val="28"/>
          <w:szCs w:val="28"/>
          <w:lang w:eastAsia="lv-LV"/>
        </w:rPr>
        <w:t> </w:t>
      </w:r>
      <w:r w:rsidR="00E32E1C" w:rsidRPr="009435B9">
        <w:rPr>
          <w:rFonts w:ascii="Times New Roman" w:eastAsia="Times New Roman" w:hAnsi="Times New Roman"/>
          <w:sz w:val="28"/>
          <w:szCs w:val="28"/>
          <w:lang w:eastAsia="lv-LV"/>
        </w:rPr>
        <w:t xml:space="preserve">Lai nodrošinātu sekmīgu projekta īstenošanu, mērķu sasniegšanu un projektam piešķirto līdzekļu lietderīgu un efektīvu izlietošanu, projekta iesniedzējs iekļauj projekta iesniegumā informāciju par iekšējo projekta vadības un kontroles sistēmu, paredzot sadarbības regulējumu ar </w:t>
      </w:r>
      <w:r w:rsidR="001E61A0" w:rsidRPr="009435B9">
        <w:rPr>
          <w:rFonts w:ascii="Times New Roman" w:eastAsia="Times New Roman" w:hAnsi="Times New Roman"/>
          <w:sz w:val="28"/>
          <w:szCs w:val="28"/>
          <w:lang w:eastAsia="lv-LV"/>
        </w:rPr>
        <w:t>proje</w:t>
      </w:r>
      <w:r w:rsidR="00850339" w:rsidRPr="009435B9">
        <w:rPr>
          <w:rFonts w:ascii="Times New Roman" w:eastAsia="Times New Roman" w:hAnsi="Times New Roman"/>
          <w:sz w:val="28"/>
          <w:szCs w:val="28"/>
          <w:lang w:eastAsia="lv-LV"/>
        </w:rPr>
        <w:t>k</w:t>
      </w:r>
      <w:r w:rsidR="001E61A0" w:rsidRPr="009435B9">
        <w:rPr>
          <w:rFonts w:ascii="Times New Roman" w:eastAsia="Times New Roman" w:hAnsi="Times New Roman"/>
          <w:sz w:val="28"/>
          <w:szCs w:val="28"/>
          <w:lang w:eastAsia="lv-LV"/>
        </w:rPr>
        <w:t xml:space="preserve">ta </w:t>
      </w:r>
      <w:r w:rsidR="00850339" w:rsidRPr="009435B9">
        <w:rPr>
          <w:rFonts w:ascii="Times New Roman" w:eastAsia="Times New Roman" w:hAnsi="Times New Roman"/>
          <w:sz w:val="28"/>
          <w:szCs w:val="28"/>
          <w:lang w:eastAsia="lv-LV"/>
        </w:rPr>
        <w:t xml:space="preserve">īstenošanas </w:t>
      </w:r>
      <w:r w:rsidR="00E32E1C" w:rsidRPr="009435B9">
        <w:rPr>
          <w:rFonts w:ascii="Times New Roman" w:eastAsia="Times New Roman" w:hAnsi="Times New Roman"/>
          <w:sz w:val="28"/>
          <w:szCs w:val="28"/>
          <w:lang w:eastAsia="lv-LV"/>
        </w:rPr>
        <w:t>sadarbības partneriem, kā arī aprakstot, kādas darbības un uzraudzības instrumenti ir plānoti</w:t>
      </w:r>
      <w:proofErr w:type="gramStart"/>
      <w:r w:rsidR="00E32E1C" w:rsidRPr="009435B9">
        <w:rPr>
          <w:rFonts w:ascii="Times New Roman" w:eastAsia="Times New Roman" w:hAnsi="Times New Roman"/>
          <w:sz w:val="28"/>
          <w:szCs w:val="28"/>
          <w:lang w:eastAsia="lv-LV"/>
        </w:rPr>
        <w:t xml:space="preserve"> vai ieviesti iestādē šādos procesos</w:t>
      </w:r>
      <w:proofErr w:type="gramEnd"/>
      <w:r w:rsidR="00E32E1C" w:rsidRPr="009435B9">
        <w:rPr>
          <w:rFonts w:ascii="Times New Roman" w:eastAsia="Times New Roman" w:hAnsi="Times New Roman"/>
          <w:sz w:val="28"/>
          <w:szCs w:val="28"/>
          <w:lang w:eastAsia="lv-LV"/>
        </w:rPr>
        <w:t>:</w:t>
      </w:r>
    </w:p>
    <w:p w14:paraId="2DBC6D86" w14:textId="688A6115" w:rsidR="00E32E1C" w:rsidRPr="009435B9"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00627F90" w:rsidRPr="009435B9">
        <w:rPr>
          <w:rFonts w:ascii="Times New Roman" w:eastAsia="Times New Roman" w:hAnsi="Times New Roman"/>
          <w:sz w:val="28"/>
          <w:szCs w:val="28"/>
          <w:vertAlign w:val="superscript"/>
          <w:lang w:eastAsia="lv-LV"/>
        </w:rPr>
        <w:t>4</w:t>
      </w:r>
      <w:r w:rsidR="00CE134E">
        <w:rPr>
          <w:rFonts w:ascii="Times New Roman" w:eastAsia="Times New Roman" w:hAnsi="Times New Roman"/>
          <w:sz w:val="28"/>
          <w:szCs w:val="28"/>
          <w:vertAlign w:val="superscript"/>
          <w:lang w:eastAsia="lv-LV"/>
        </w:rPr>
        <w:t> </w:t>
      </w:r>
      <w:r w:rsidR="00627F90" w:rsidRPr="009435B9">
        <w:rPr>
          <w:rFonts w:ascii="Times New Roman" w:eastAsia="Times New Roman" w:hAnsi="Times New Roman"/>
          <w:sz w:val="28"/>
          <w:szCs w:val="28"/>
          <w:lang w:eastAsia="lv-LV"/>
        </w:rPr>
        <w:t>1</w:t>
      </w:r>
      <w:r w:rsidR="00E32E1C"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w:t>
      </w:r>
      <w:r w:rsidR="00E32E1C" w:rsidRPr="009435B9">
        <w:rPr>
          <w:rFonts w:ascii="Times New Roman" w:eastAsia="Times New Roman" w:hAnsi="Times New Roman"/>
          <w:sz w:val="28"/>
          <w:szCs w:val="28"/>
          <w:lang w:eastAsia="lv-LV"/>
        </w:rPr>
        <w:t xml:space="preserve">finanšu līdzekļu plūsmas plānošana un kontrole, to uzskaites nodalīšana katra </w:t>
      </w:r>
      <w:r w:rsidR="001E61A0" w:rsidRPr="009435B9">
        <w:rPr>
          <w:rFonts w:ascii="Times New Roman" w:eastAsia="Times New Roman" w:hAnsi="Times New Roman"/>
          <w:sz w:val="28"/>
          <w:szCs w:val="28"/>
          <w:lang w:eastAsia="lv-LV"/>
        </w:rPr>
        <w:t xml:space="preserve">projekta </w:t>
      </w:r>
      <w:r w:rsidR="00E32E1C" w:rsidRPr="009435B9">
        <w:rPr>
          <w:rFonts w:ascii="Times New Roman" w:eastAsia="Times New Roman" w:hAnsi="Times New Roman"/>
          <w:sz w:val="28"/>
          <w:szCs w:val="28"/>
          <w:lang w:eastAsia="lv-LV"/>
        </w:rPr>
        <w:t>sadarbības partnera grāmatvedības uzskaitē un finanšu pārskatu ticamības nodrošināšanā;</w:t>
      </w:r>
    </w:p>
    <w:p w14:paraId="30C27982" w14:textId="1FBB4E3A" w:rsidR="00E32E1C" w:rsidRPr="009435B9"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00627F90" w:rsidRPr="009435B9">
        <w:rPr>
          <w:rFonts w:ascii="Times New Roman" w:eastAsia="Times New Roman" w:hAnsi="Times New Roman"/>
          <w:sz w:val="28"/>
          <w:szCs w:val="28"/>
          <w:vertAlign w:val="superscript"/>
          <w:lang w:eastAsia="lv-LV"/>
        </w:rPr>
        <w:t>4</w:t>
      </w:r>
      <w:r w:rsidR="00CE134E">
        <w:rPr>
          <w:rFonts w:ascii="Times New Roman" w:eastAsia="Times New Roman" w:hAnsi="Times New Roman"/>
          <w:sz w:val="28"/>
          <w:szCs w:val="28"/>
          <w:vertAlign w:val="superscript"/>
          <w:lang w:eastAsia="lv-LV"/>
        </w:rPr>
        <w:t> </w:t>
      </w:r>
      <w:r w:rsidR="00627F90" w:rsidRPr="009435B9">
        <w:rPr>
          <w:rFonts w:ascii="Times New Roman" w:eastAsia="Times New Roman" w:hAnsi="Times New Roman"/>
          <w:sz w:val="28"/>
          <w:szCs w:val="28"/>
          <w:lang w:eastAsia="lv-LV"/>
        </w:rPr>
        <w:t>2</w:t>
      </w:r>
      <w:r w:rsidR="00E32E1C"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w:t>
      </w:r>
      <w:r w:rsidR="00E32E1C" w:rsidRPr="009435B9">
        <w:rPr>
          <w:rFonts w:ascii="Times New Roman" w:eastAsia="Times New Roman" w:hAnsi="Times New Roman"/>
          <w:sz w:val="28"/>
          <w:szCs w:val="28"/>
          <w:lang w:eastAsia="lv-LV"/>
        </w:rPr>
        <w:t xml:space="preserve">iepirkumu organizēšana un </w:t>
      </w:r>
      <w:r w:rsidR="001E61A0" w:rsidRPr="009435B9">
        <w:rPr>
          <w:rFonts w:ascii="Times New Roman" w:eastAsia="Times New Roman" w:hAnsi="Times New Roman"/>
          <w:sz w:val="28"/>
          <w:szCs w:val="28"/>
          <w:lang w:eastAsia="lv-LV"/>
        </w:rPr>
        <w:t xml:space="preserve">projekta </w:t>
      </w:r>
      <w:r w:rsidR="00E32E1C" w:rsidRPr="009435B9">
        <w:rPr>
          <w:rFonts w:ascii="Times New Roman" w:eastAsia="Times New Roman" w:hAnsi="Times New Roman"/>
          <w:sz w:val="28"/>
          <w:szCs w:val="28"/>
          <w:lang w:eastAsia="lv-LV"/>
        </w:rPr>
        <w:t>sadarbības partneru dalība to veikšanā (ja attiecināms);</w:t>
      </w:r>
    </w:p>
    <w:p w14:paraId="2FBC432C" w14:textId="6FB4DA9D" w:rsidR="00E32E1C" w:rsidRPr="009435B9"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00627F90" w:rsidRPr="009435B9">
        <w:rPr>
          <w:rFonts w:ascii="Times New Roman" w:eastAsia="Times New Roman" w:hAnsi="Times New Roman"/>
          <w:sz w:val="28"/>
          <w:szCs w:val="28"/>
          <w:vertAlign w:val="superscript"/>
          <w:lang w:eastAsia="lv-LV"/>
        </w:rPr>
        <w:t>4</w:t>
      </w:r>
      <w:r w:rsidR="00CE134E">
        <w:rPr>
          <w:rFonts w:ascii="Times New Roman" w:eastAsia="Times New Roman" w:hAnsi="Times New Roman"/>
          <w:sz w:val="28"/>
          <w:szCs w:val="28"/>
          <w:vertAlign w:val="superscript"/>
          <w:lang w:eastAsia="lv-LV"/>
        </w:rPr>
        <w:t> </w:t>
      </w:r>
      <w:r w:rsidR="00627F90" w:rsidRPr="009435B9">
        <w:rPr>
          <w:rFonts w:ascii="Times New Roman" w:eastAsia="Times New Roman" w:hAnsi="Times New Roman"/>
          <w:sz w:val="28"/>
          <w:szCs w:val="28"/>
          <w:lang w:eastAsia="lv-LV"/>
        </w:rPr>
        <w:t>3</w:t>
      </w:r>
      <w:r w:rsidR="00E32E1C"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w:t>
      </w:r>
      <w:r w:rsidR="00E32E1C" w:rsidRPr="009435B9">
        <w:rPr>
          <w:rFonts w:ascii="Times New Roman" w:eastAsia="Times New Roman" w:hAnsi="Times New Roman"/>
          <w:sz w:val="28"/>
          <w:szCs w:val="28"/>
          <w:lang w:eastAsia="lv-LV"/>
        </w:rPr>
        <w:t>projekta maksājumu pieprasījumu un projekta grozījumu sagatavošana un iesniegšana, tai skaitā datu pilnīguma un atbilstības pārbaude;</w:t>
      </w:r>
    </w:p>
    <w:p w14:paraId="6469CBBE" w14:textId="379A5033" w:rsidR="00E32E1C" w:rsidRPr="009435B9"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00627F90" w:rsidRPr="009435B9">
        <w:rPr>
          <w:rFonts w:ascii="Times New Roman" w:eastAsia="Times New Roman" w:hAnsi="Times New Roman"/>
          <w:sz w:val="28"/>
          <w:szCs w:val="28"/>
          <w:vertAlign w:val="superscript"/>
          <w:lang w:eastAsia="lv-LV"/>
        </w:rPr>
        <w:t>4</w:t>
      </w:r>
      <w:r w:rsidR="00CE134E">
        <w:rPr>
          <w:rFonts w:ascii="Times New Roman" w:eastAsia="Times New Roman" w:hAnsi="Times New Roman"/>
          <w:sz w:val="28"/>
          <w:szCs w:val="28"/>
          <w:vertAlign w:val="superscript"/>
          <w:lang w:eastAsia="lv-LV"/>
        </w:rPr>
        <w:t> </w:t>
      </w:r>
      <w:r w:rsidR="00627F90" w:rsidRPr="009435B9">
        <w:rPr>
          <w:rFonts w:ascii="Times New Roman" w:eastAsia="Times New Roman" w:hAnsi="Times New Roman"/>
          <w:sz w:val="28"/>
          <w:szCs w:val="28"/>
          <w:lang w:eastAsia="lv-LV"/>
        </w:rPr>
        <w:t>4</w:t>
      </w:r>
      <w:r w:rsidR="00E32E1C"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w:t>
      </w:r>
      <w:r w:rsidR="00E32E1C" w:rsidRPr="009435B9">
        <w:rPr>
          <w:rFonts w:ascii="Times New Roman" w:eastAsia="Times New Roman" w:hAnsi="Times New Roman"/>
          <w:sz w:val="28"/>
          <w:szCs w:val="28"/>
          <w:lang w:eastAsia="lv-LV"/>
        </w:rPr>
        <w:t xml:space="preserve">informācijas, dokumentu un </w:t>
      </w:r>
      <w:r w:rsidR="00F32390">
        <w:rPr>
          <w:rFonts w:ascii="Times New Roman" w:eastAsia="Times New Roman" w:hAnsi="Times New Roman"/>
          <w:sz w:val="28"/>
          <w:szCs w:val="28"/>
          <w:lang w:eastAsia="lv-LV"/>
        </w:rPr>
        <w:t>pārskatu</w:t>
      </w:r>
      <w:r w:rsidR="00E32E1C" w:rsidRPr="009435B9">
        <w:rPr>
          <w:rFonts w:ascii="Times New Roman" w:eastAsia="Times New Roman" w:hAnsi="Times New Roman"/>
          <w:sz w:val="28"/>
          <w:szCs w:val="28"/>
          <w:lang w:eastAsia="lv-LV"/>
        </w:rPr>
        <w:t xml:space="preserve"> aprite;</w:t>
      </w:r>
    </w:p>
    <w:p w14:paraId="49BA3348" w14:textId="24C5529E" w:rsidR="00E32E1C" w:rsidRPr="009435B9" w:rsidRDefault="005C693F"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36.</w:t>
      </w:r>
      <w:r w:rsidR="00627F90" w:rsidRPr="009435B9">
        <w:rPr>
          <w:rFonts w:ascii="Times New Roman" w:eastAsia="Times New Roman" w:hAnsi="Times New Roman"/>
          <w:sz w:val="28"/>
          <w:szCs w:val="28"/>
          <w:vertAlign w:val="superscript"/>
          <w:lang w:eastAsia="lv-LV"/>
        </w:rPr>
        <w:t>4</w:t>
      </w:r>
      <w:r w:rsidR="00CE134E">
        <w:rPr>
          <w:rFonts w:ascii="Times New Roman" w:eastAsia="Times New Roman" w:hAnsi="Times New Roman"/>
          <w:sz w:val="28"/>
          <w:szCs w:val="28"/>
          <w:vertAlign w:val="superscript"/>
          <w:lang w:eastAsia="lv-LV"/>
        </w:rPr>
        <w:t> </w:t>
      </w:r>
      <w:r w:rsidR="00627F90" w:rsidRPr="009435B9">
        <w:rPr>
          <w:rFonts w:ascii="Times New Roman" w:eastAsia="Times New Roman" w:hAnsi="Times New Roman"/>
          <w:sz w:val="28"/>
          <w:szCs w:val="28"/>
          <w:lang w:eastAsia="lv-LV"/>
        </w:rPr>
        <w:t>5</w:t>
      </w:r>
      <w:r w:rsidR="00B77EFF" w:rsidRPr="009435B9">
        <w:rPr>
          <w:rFonts w:ascii="Times New Roman" w:eastAsia="Times New Roman" w:hAnsi="Times New Roman"/>
          <w:sz w:val="28"/>
          <w:szCs w:val="28"/>
          <w:lang w:eastAsia="lv-LV"/>
        </w:rPr>
        <w:t>. </w:t>
      </w:r>
      <w:r w:rsidR="00E32E1C" w:rsidRPr="009435B9">
        <w:rPr>
          <w:rFonts w:ascii="Times New Roman" w:eastAsia="Times New Roman" w:hAnsi="Times New Roman"/>
          <w:sz w:val="28"/>
          <w:szCs w:val="28"/>
          <w:lang w:eastAsia="lv-LV"/>
        </w:rPr>
        <w:t>projekta saturiskās vadības un uzraudzības procesu pārskatāmība</w:t>
      </w:r>
      <w:r w:rsidR="00474464">
        <w:rPr>
          <w:rFonts w:ascii="Times New Roman" w:eastAsia="Times New Roman" w:hAnsi="Times New Roman"/>
          <w:sz w:val="28"/>
          <w:szCs w:val="28"/>
          <w:lang w:eastAsia="lv-LV"/>
        </w:rPr>
        <w:t>.</w:t>
      </w:r>
      <w:r w:rsidR="00511ED0" w:rsidRPr="009435B9">
        <w:rPr>
          <w:rFonts w:ascii="Times New Roman" w:eastAsia="Times New Roman" w:hAnsi="Times New Roman"/>
          <w:sz w:val="28"/>
          <w:szCs w:val="28"/>
          <w:lang w:eastAsia="lv-LV"/>
        </w:rPr>
        <w:t>"</w:t>
      </w:r>
    </w:p>
    <w:p w14:paraId="7449A6B9" w14:textId="77777777" w:rsidR="00BE0F8E" w:rsidRPr="009435B9" w:rsidRDefault="00BE0F8E"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88E077C" w14:textId="60DD1CD8" w:rsidR="00BE0F8E" w:rsidRPr="009435B9" w:rsidRDefault="00AB49B9"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w:t>
      </w:r>
      <w:r w:rsidR="00833578">
        <w:rPr>
          <w:rFonts w:ascii="Times New Roman" w:eastAsia="Times New Roman" w:hAnsi="Times New Roman"/>
          <w:sz w:val="28"/>
          <w:szCs w:val="28"/>
          <w:lang w:eastAsia="lv-LV"/>
        </w:rPr>
        <w:t>4</w:t>
      </w:r>
      <w:r w:rsidR="00BE0F8E" w:rsidRPr="009435B9">
        <w:rPr>
          <w:rFonts w:ascii="Times New Roman" w:eastAsia="Times New Roman" w:hAnsi="Times New Roman"/>
          <w:sz w:val="28"/>
          <w:szCs w:val="28"/>
          <w:lang w:eastAsia="lv-LV"/>
        </w:rPr>
        <w:t>. Izteikt 37.</w:t>
      </w:r>
      <w:r w:rsidR="001E61A0" w:rsidRPr="009435B9">
        <w:rPr>
          <w:rFonts w:ascii="Times New Roman" w:eastAsia="Times New Roman" w:hAnsi="Times New Roman"/>
          <w:sz w:val="28"/>
          <w:szCs w:val="28"/>
          <w:lang w:eastAsia="lv-LV"/>
        </w:rPr>
        <w:t xml:space="preserve"> </w:t>
      </w:r>
      <w:r w:rsidR="00BE0F8E" w:rsidRPr="009435B9">
        <w:rPr>
          <w:rFonts w:ascii="Times New Roman" w:eastAsia="Times New Roman" w:hAnsi="Times New Roman"/>
          <w:sz w:val="28"/>
          <w:szCs w:val="28"/>
          <w:lang w:eastAsia="lv-LV"/>
        </w:rPr>
        <w:t>punktu šādā redakcijā:</w:t>
      </w:r>
    </w:p>
    <w:p w14:paraId="3D1260C5" w14:textId="77777777" w:rsidR="00BE0F8E" w:rsidRPr="009435B9" w:rsidRDefault="00BE0F8E"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74E2348" w14:textId="2FC4D11C" w:rsidR="00E32E1C" w:rsidRPr="009435B9" w:rsidRDefault="00511ED0"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w:t>
      </w:r>
      <w:r w:rsidR="00E32E1C" w:rsidRPr="009435B9">
        <w:rPr>
          <w:rFonts w:ascii="Times New Roman" w:eastAsia="Times New Roman" w:hAnsi="Times New Roman"/>
          <w:sz w:val="28"/>
          <w:szCs w:val="28"/>
          <w:lang w:eastAsia="lv-LV"/>
        </w:rPr>
        <w:t>3</w:t>
      </w:r>
      <w:r w:rsidR="00BE0F8E" w:rsidRPr="009435B9">
        <w:rPr>
          <w:rFonts w:ascii="Times New Roman" w:eastAsia="Times New Roman" w:hAnsi="Times New Roman"/>
          <w:sz w:val="28"/>
          <w:szCs w:val="28"/>
          <w:lang w:eastAsia="lv-LV"/>
        </w:rPr>
        <w:t>7</w:t>
      </w:r>
      <w:r w:rsidR="00E32E1C"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w:t>
      </w:r>
      <w:r w:rsidR="00E32E1C" w:rsidRPr="009435B9">
        <w:rPr>
          <w:rFonts w:ascii="Times New Roman" w:eastAsia="Times New Roman" w:hAnsi="Times New Roman"/>
          <w:sz w:val="28"/>
          <w:szCs w:val="28"/>
          <w:lang w:eastAsia="lv-LV"/>
        </w:rPr>
        <w:t xml:space="preserve">Trešajā atlases kārtā </w:t>
      </w:r>
      <w:r w:rsidR="00E4366E" w:rsidRPr="009435B9">
        <w:rPr>
          <w:rFonts w:ascii="Times New Roman" w:eastAsia="Times New Roman" w:hAnsi="Times New Roman"/>
          <w:sz w:val="28"/>
          <w:szCs w:val="28"/>
          <w:lang w:eastAsia="lv-LV"/>
        </w:rPr>
        <w:t xml:space="preserve">ir </w:t>
      </w:r>
      <w:r w:rsidR="00E32E1C" w:rsidRPr="009435B9">
        <w:rPr>
          <w:rFonts w:ascii="Times New Roman" w:eastAsia="Times New Roman" w:hAnsi="Times New Roman"/>
          <w:sz w:val="28"/>
          <w:szCs w:val="28"/>
          <w:lang w:eastAsia="lv-LV"/>
        </w:rPr>
        <w:t>atbalstāmas šādas darbības:</w:t>
      </w:r>
    </w:p>
    <w:p w14:paraId="5BAC37A1" w14:textId="686CFB89"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BE0F8E" w:rsidRPr="009435B9">
        <w:rPr>
          <w:rFonts w:ascii="Times New Roman" w:eastAsia="Times New Roman" w:hAnsi="Times New Roman"/>
          <w:sz w:val="28"/>
          <w:szCs w:val="28"/>
          <w:lang w:eastAsia="lv-LV"/>
        </w:rPr>
        <w:t>7</w:t>
      </w:r>
      <w:r w:rsidRPr="009435B9">
        <w:rPr>
          <w:rFonts w:ascii="Times New Roman" w:eastAsia="Times New Roman" w:hAnsi="Times New Roman"/>
          <w:sz w:val="28"/>
          <w:szCs w:val="28"/>
          <w:lang w:eastAsia="lv-LV"/>
        </w:rPr>
        <w:t>.1.</w:t>
      </w:r>
      <w:r w:rsidR="00B77EFF"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 xml:space="preserve">doktorantu iesaiste </w:t>
      </w:r>
      <w:r w:rsidR="00EE4257" w:rsidRPr="009435B9">
        <w:rPr>
          <w:rFonts w:ascii="Times New Roman" w:eastAsia="Times New Roman" w:hAnsi="Times New Roman"/>
          <w:sz w:val="28"/>
          <w:szCs w:val="28"/>
          <w:lang w:eastAsia="lv-LV"/>
        </w:rPr>
        <w:t xml:space="preserve">studiju </w:t>
      </w:r>
      <w:r w:rsidR="00EF5DAA" w:rsidRPr="009435B9">
        <w:rPr>
          <w:rFonts w:ascii="Times New Roman" w:eastAsia="Times New Roman" w:hAnsi="Times New Roman"/>
          <w:sz w:val="28"/>
          <w:szCs w:val="28"/>
          <w:lang w:eastAsia="lv-LV"/>
        </w:rPr>
        <w:t xml:space="preserve">vai zinātniski pētnieciskajā </w:t>
      </w:r>
      <w:r w:rsidRPr="009435B9">
        <w:rPr>
          <w:rFonts w:ascii="Times New Roman" w:eastAsia="Times New Roman" w:hAnsi="Times New Roman"/>
          <w:sz w:val="28"/>
          <w:szCs w:val="28"/>
          <w:lang w:eastAsia="lv-LV"/>
        </w:rPr>
        <w:t>darbā augstākās izglītības institūcijā</w:t>
      </w:r>
      <w:r w:rsidR="00EF5DAA" w:rsidRPr="009435B9">
        <w:rPr>
          <w:rFonts w:ascii="Times New Roman" w:eastAsia="Times New Roman" w:hAnsi="Times New Roman"/>
          <w:sz w:val="28"/>
          <w:szCs w:val="28"/>
          <w:lang w:eastAsia="lv-LV"/>
        </w:rPr>
        <w:t xml:space="preserve"> vai projekta sadarbības partnera organizācijā </w:t>
      </w:r>
      <w:r w:rsidRPr="009435B9">
        <w:rPr>
          <w:rFonts w:ascii="Times New Roman" w:eastAsia="Times New Roman" w:hAnsi="Times New Roman"/>
          <w:sz w:val="28"/>
          <w:szCs w:val="28"/>
          <w:lang w:eastAsia="lv-LV"/>
        </w:rPr>
        <w:t xml:space="preserve">vismaz 12 mēnešus, </w:t>
      </w:r>
      <w:r w:rsidR="003505DE" w:rsidRPr="009435B9">
        <w:rPr>
          <w:rFonts w:ascii="Times New Roman" w:eastAsia="Times New Roman" w:hAnsi="Times New Roman"/>
          <w:sz w:val="28"/>
          <w:szCs w:val="28"/>
          <w:lang w:eastAsia="lv-LV"/>
        </w:rPr>
        <w:t xml:space="preserve">projekta ietvaros </w:t>
      </w:r>
      <w:r w:rsidRPr="009435B9">
        <w:rPr>
          <w:rFonts w:ascii="Times New Roman" w:eastAsia="Times New Roman" w:hAnsi="Times New Roman"/>
          <w:sz w:val="28"/>
          <w:szCs w:val="28"/>
          <w:lang w:eastAsia="lv-LV"/>
        </w:rPr>
        <w:t>nepārsniedzot 50 procentus no pilnas darba slodzes;</w:t>
      </w:r>
    </w:p>
    <w:p w14:paraId="1C89C032" w14:textId="20C6E079" w:rsidR="00181FB7" w:rsidRPr="009435B9" w:rsidRDefault="00181FB7"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 xml:space="preserve">37.2. ārvalstu akadēmiskā personāla </w:t>
      </w:r>
      <w:r w:rsidR="00C30D40" w:rsidRPr="009435B9">
        <w:rPr>
          <w:rFonts w:ascii="Times New Roman" w:eastAsia="Times New Roman" w:hAnsi="Times New Roman"/>
          <w:sz w:val="28"/>
          <w:szCs w:val="28"/>
          <w:lang w:eastAsia="lv-LV"/>
        </w:rPr>
        <w:t xml:space="preserve">nodarbinātība kā mācībspēkiem </w:t>
      </w:r>
      <w:r w:rsidR="00086636" w:rsidRPr="009435B9">
        <w:rPr>
          <w:rFonts w:ascii="Times New Roman" w:eastAsia="Times New Roman" w:hAnsi="Times New Roman"/>
          <w:sz w:val="28"/>
          <w:szCs w:val="28"/>
          <w:lang w:eastAsia="lv-LV"/>
        </w:rPr>
        <w:t xml:space="preserve">prioritāri </w:t>
      </w:r>
      <w:r w:rsidR="00C30D40" w:rsidRPr="009435B9">
        <w:rPr>
          <w:rFonts w:ascii="Times New Roman" w:eastAsia="Times New Roman" w:hAnsi="Times New Roman"/>
          <w:sz w:val="28"/>
          <w:szCs w:val="28"/>
          <w:lang w:eastAsia="lv-LV"/>
        </w:rPr>
        <w:t xml:space="preserve">doktora studiju programmu īstenošanā </w:t>
      </w:r>
      <w:r w:rsidR="00086636" w:rsidRPr="009435B9">
        <w:rPr>
          <w:rFonts w:ascii="Times New Roman" w:eastAsia="Times New Roman" w:hAnsi="Times New Roman"/>
          <w:sz w:val="28"/>
          <w:szCs w:val="28"/>
          <w:lang w:eastAsia="lv-LV"/>
        </w:rPr>
        <w:t>un akadēmiskā personāla kompetenču pilnveid</w:t>
      </w:r>
      <w:r w:rsidR="00F23E13">
        <w:rPr>
          <w:rFonts w:ascii="Times New Roman" w:eastAsia="Times New Roman" w:hAnsi="Times New Roman"/>
          <w:sz w:val="28"/>
          <w:szCs w:val="28"/>
          <w:lang w:eastAsia="lv-LV"/>
        </w:rPr>
        <w:t>ē</w:t>
      </w:r>
      <w:r w:rsidR="00086636" w:rsidRPr="009435B9">
        <w:rPr>
          <w:rFonts w:ascii="Times New Roman" w:eastAsia="Times New Roman" w:hAnsi="Times New Roman"/>
          <w:sz w:val="28"/>
          <w:szCs w:val="28"/>
          <w:lang w:eastAsia="lv-LV"/>
        </w:rPr>
        <w:t xml:space="preserve"> </w:t>
      </w:r>
      <w:r w:rsidRPr="009435B9">
        <w:rPr>
          <w:rFonts w:ascii="Times New Roman" w:eastAsia="Times New Roman" w:hAnsi="Times New Roman"/>
          <w:sz w:val="28"/>
          <w:szCs w:val="28"/>
          <w:lang w:eastAsia="lv-LV"/>
        </w:rPr>
        <w:t xml:space="preserve">augstākās izglītības institūcijā Latvijā vismaz </w:t>
      </w:r>
      <w:r w:rsidR="00D56575" w:rsidRPr="009435B9">
        <w:rPr>
          <w:rFonts w:ascii="Times New Roman" w:eastAsia="Times New Roman" w:hAnsi="Times New Roman"/>
          <w:sz w:val="28"/>
          <w:szCs w:val="28"/>
          <w:lang w:eastAsia="lv-LV"/>
        </w:rPr>
        <w:t>četrus</w:t>
      </w:r>
      <w:r w:rsidRPr="009435B9">
        <w:rPr>
          <w:rFonts w:ascii="Times New Roman" w:eastAsia="Times New Roman" w:hAnsi="Times New Roman"/>
          <w:sz w:val="28"/>
          <w:szCs w:val="28"/>
          <w:lang w:eastAsia="lv-LV"/>
        </w:rPr>
        <w:t xml:space="preserve"> mēnešus;</w:t>
      </w:r>
    </w:p>
    <w:p w14:paraId="78DEF759" w14:textId="041A6E79" w:rsidR="00E32E1C"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BE0F8E" w:rsidRPr="009435B9">
        <w:rPr>
          <w:rFonts w:ascii="Times New Roman" w:eastAsia="Times New Roman" w:hAnsi="Times New Roman"/>
          <w:sz w:val="28"/>
          <w:szCs w:val="28"/>
          <w:lang w:eastAsia="lv-LV"/>
        </w:rPr>
        <w:t>7</w:t>
      </w:r>
      <w:r w:rsidRPr="009435B9">
        <w:rPr>
          <w:rFonts w:ascii="Times New Roman" w:eastAsia="Times New Roman" w:hAnsi="Times New Roman"/>
          <w:sz w:val="28"/>
          <w:szCs w:val="28"/>
          <w:lang w:eastAsia="lv-LV"/>
        </w:rPr>
        <w:t>.</w:t>
      </w:r>
      <w:r w:rsidR="00511ED0" w:rsidRPr="009435B9">
        <w:rPr>
          <w:rFonts w:ascii="Times New Roman" w:eastAsia="Times New Roman" w:hAnsi="Times New Roman"/>
          <w:sz w:val="28"/>
          <w:szCs w:val="28"/>
          <w:lang w:eastAsia="lv-LV"/>
        </w:rPr>
        <w:t>3</w:t>
      </w:r>
      <w:r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projekta vadība un projekta īstenošanas nodrošināšana;</w:t>
      </w:r>
    </w:p>
    <w:p w14:paraId="5DE2D412" w14:textId="46781D88" w:rsidR="00473BB0" w:rsidRPr="009435B9" w:rsidRDefault="00E32E1C" w:rsidP="00E32E1C">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BE0F8E" w:rsidRPr="009435B9">
        <w:rPr>
          <w:rFonts w:ascii="Times New Roman" w:eastAsia="Times New Roman" w:hAnsi="Times New Roman"/>
          <w:sz w:val="28"/>
          <w:szCs w:val="28"/>
          <w:lang w:eastAsia="lv-LV"/>
        </w:rPr>
        <w:t>7</w:t>
      </w:r>
      <w:r w:rsidRPr="009435B9">
        <w:rPr>
          <w:rFonts w:ascii="Times New Roman" w:eastAsia="Times New Roman" w:hAnsi="Times New Roman"/>
          <w:sz w:val="28"/>
          <w:szCs w:val="28"/>
          <w:lang w:eastAsia="lv-LV"/>
        </w:rPr>
        <w:t>.</w:t>
      </w:r>
      <w:r w:rsidR="00511ED0" w:rsidRPr="009435B9">
        <w:rPr>
          <w:rFonts w:ascii="Times New Roman" w:eastAsia="Times New Roman" w:hAnsi="Times New Roman"/>
          <w:sz w:val="28"/>
          <w:szCs w:val="28"/>
          <w:lang w:eastAsia="lv-LV"/>
        </w:rPr>
        <w:t>4</w:t>
      </w:r>
      <w:r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informācijas un publicitātes pasākumi par projekta īstenošanu.</w:t>
      </w:r>
      <w:r w:rsidR="00473BB0" w:rsidRPr="009435B9">
        <w:rPr>
          <w:rFonts w:ascii="Times New Roman" w:eastAsia="Times New Roman" w:hAnsi="Times New Roman"/>
          <w:sz w:val="28"/>
          <w:szCs w:val="28"/>
          <w:lang w:eastAsia="lv-LV"/>
        </w:rPr>
        <w:t>"</w:t>
      </w:r>
    </w:p>
    <w:p w14:paraId="0FBCED28" w14:textId="77777777" w:rsidR="00473BB0" w:rsidRPr="009435B9" w:rsidRDefault="00473BB0"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1E49654A" w14:textId="64728A73" w:rsidR="00BE0F8E" w:rsidRPr="009435B9" w:rsidRDefault="00DC3C39"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w:t>
      </w:r>
      <w:r w:rsidR="00833578">
        <w:rPr>
          <w:rFonts w:ascii="Times New Roman" w:eastAsia="Times New Roman" w:hAnsi="Times New Roman"/>
          <w:sz w:val="28"/>
          <w:szCs w:val="28"/>
          <w:lang w:eastAsia="lv-LV"/>
        </w:rPr>
        <w:t>5</w:t>
      </w:r>
      <w:r w:rsidR="00BE0F8E" w:rsidRPr="009435B9">
        <w:rPr>
          <w:rFonts w:ascii="Times New Roman" w:eastAsia="Times New Roman" w:hAnsi="Times New Roman"/>
          <w:sz w:val="28"/>
          <w:szCs w:val="28"/>
          <w:lang w:eastAsia="lv-LV"/>
        </w:rPr>
        <w:t>. Svītrot 38.</w:t>
      </w:r>
      <w:r w:rsidR="001E61A0" w:rsidRPr="009435B9">
        <w:rPr>
          <w:rFonts w:ascii="Times New Roman" w:eastAsia="Times New Roman" w:hAnsi="Times New Roman"/>
          <w:sz w:val="28"/>
          <w:szCs w:val="28"/>
          <w:lang w:eastAsia="lv-LV"/>
        </w:rPr>
        <w:t xml:space="preserve"> </w:t>
      </w:r>
      <w:r w:rsidR="00BE0F8E" w:rsidRPr="009435B9">
        <w:rPr>
          <w:rFonts w:ascii="Times New Roman" w:eastAsia="Times New Roman" w:hAnsi="Times New Roman"/>
          <w:sz w:val="28"/>
          <w:szCs w:val="28"/>
          <w:lang w:eastAsia="lv-LV"/>
        </w:rPr>
        <w:t>punktu.</w:t>
      </w:r>
    </w:p>
    <w:p w14:paraId="32CA42FA" w14:textId="77777777" w:rsidR="00BE0F8E" w:rsidRPr="009435B9" w:rsidRDefault="00BE0F8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FCB198E" w14:textId="07918E5C" w:rsidR="00B77EFF" w:rsidRPr="009435B9" w:rsidRDefault="00DC3C39"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w:t>
      </w:r>
      <w:r w:rsidR="00833578">
        <w:rPr>
          <w:rFonts w:ascii="Times New Roman" w:eastAsia="Times New Roman" w:hAnsi="Times New Roman"/>
          <w:sz w:val="28"/>
          <w:szCs w:val="28"/>
          <w:lang w:eastAsia="lv-LV"/>
        </w:rPr>
        <w:t>6</w:t>
      </w:r>
      <w:r w:rsidR="00B77EFF" w:rsidRPr="009435B9">
        <w:rPr>
          <w:rFonts w:ascii="Times New Roman" w:eastAsia="Times New Roman" w:hAnsi="Times New Roman"/>
          <w:sz w:val="28"/>
          <w:szCs w:val="28"/>
          <w:lang w:eastAsia="lv-LV"/>
        </w:rPr>
        <w:t xml:space="preserve">. Papildināt </w:t>
      </w:r>
      <w:r w:rsidR="00833578">
        <w:rPr>
          <w:rFonts w:ascii="Times New Roman" w:eastAsia="Times New Roman" w:hAnsi="Times New Roman"/>
          <w:sz w:val="28"/>
          <w:szCs w:val="28"/>
          <w:lang w:eastAsia="lv-LV"/>
        </w:rPr>
        <w:t>IV nodaļu</w:t>
      </w:r>
      <w:r w:rsidR="00B77EFF" w:rsidRPr="009435B9">
        <w:rPr>
          <w:rFonts w:ascii="Times New Roman" w:eastAsia="Times New Roman" w:hAnsi="Times New Roman"/>
          <w:sz w:val="28"/>
          <w:szCs w:val="28"/>
          <w:lang w:eastAsia="lv-LV"/>
        </w:rPr>
        <w:t xml:space="preserve"> ar 38.</w:t>
      </w:r>
      <w:r w:rsidR="00B77EFF" w:rsidRPr="009435B9">
        <w:rPr>
          <w:rFonts w:ascii="Times New Roman" w:eastAsia="Times New Roman" w:hAnsi="Times New Roman"/>
          <w:sz w:val="28"/>
          <w:szCs w:val="28"/>
          <w:vertAlign w:val="superscript"/>
          <w:lang w:eastAsia="lv-LV"/>
        </w:rPr>
        <w:t>1</w:t>
      </w:r>
      <w:r w:rsidR="00B77EFF" w:rsidRPr="009435B9">
        <w:rPr>
          <w:rFonts w:ascii="Times New Roman" w:eastAsia="Times New Roman" w:hAnsi="Times New Roman"/>
          <w:sz w:val="28"/>
          <w:szCs w:val="28"/>
          <w:lang w:eastAsia="lv-LV"/>
        </w:rPr>
        <w:t>, 38.</w:t>
      </w:r>
      <w:r w:rsidR="00B77EFF" w:rsidRPr="009435B9">
        <w:rPr>
          <w:rFonts w:ascii="Times New Roman" w:eastAsia="Times New Roman" w:hAnsi="Times New Roman"/>
          <w:sz w:val="28"/>
          <w:szCs w:val="28"/>
          <w:vertAlign w:val="superscript"/>
          <w:lang w:eastAsia="lv-LV"/>
        </w:rPr>
        <w:t>2</w:t>
      </w:r>
      <w:r w:rsidR="001C637C" w:rsidRPr="009435B9">
        <w:rPr>
          <w:rFonts w:ascii="Times New Roman" w:eastAsia="Times New Roman" w:hAnsi="Times New Roman"/>
          <w:sz w:val="28"/>
          <w:szCs w:val="28"/>
          <w:lang w:eastAsia="lv-LV"/>
        </w:rPr>
        <w:t>,</w:t>
      </w:r>
      <w:r w:rsidR="001F630A">
        <w:rPr>
          <w:rFonts w:ascii="Times New Roman" w:eastAsia="Times New Roman" w:hAnsi="Times New Roman"/>
          <w:sz w:val="28"/>
          <w:szCs w:val="28"/>
          <w:lang w:eastAsia="lv-LV"/>
        </w:rPr>
        <w:t xml:space="preserve"> </w:t>
      </w:r>
      <w:r w:rsidR="00B77EFF" w:rsidRPr="009435B9">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3</w:t>
      </w:r>
      <w:r w:rsidR="00B31741" w:rsidRPr="009435B9">
        <w:rPr>
          <w:rFonts w:ascii="Times New Roman" w:eastAsia="Times New Roman" w:hAnsi="Times New Roman"/>
          <w:sz w:val="28"/>
          <w:szCs w:val="28"/>
          <w:lang w:eastAsia="lv-LV"/>
        </w:rPr>
        <w:t>,</w:t>
      </w:r>
      <w:r w:rsidR="001C637C" w:rsidRPr="009435B9">
        <w:rPr>
          <w:rFonts w:ascii="Times New Roman" w:eastAsia="Times New Roman" w:hAnsi="Times New Roman"/>
          <w:sz w:val="28"/>
          <w:szCs w:val="28"/>
          <w:lang w:eastAsia="lv-LV"/>
        </w:rPr>
        <w:t xml:space="preserve"> 38.</w:t>
      </w:r>
      <w:r w:rsidR="001C637C" w:rsidRPr="009435B9">
        <w:rPr>
          <w:rFonts w:ascii="Times New Roman" w:eastAsia="Times New Roman" w:hAnsi="Times New Roman"/>
          <w:sz w:val="28"/>
          <w:szCs w:val="28"/>
          <w:vertAlign w:val="superscript"/>
          <w:lang w:eastAsia="lv-LV"/>
        </w:rPr>
        <w:t>4</w:t>
      </w:r>
      <w:r w:rsidR="001C637C" w:rsidRPr="009435B9">
        <w:rPr>
          <w:rFonts w:ascii="Times New Roman" w:eastAsia="Times New Roman" w:hAnsi="Times New Roman"/>
          <w:sz w:val="28"/>
          <w:szCs w:val="28"/>
          <w:lang w:eastAsia="lv-LV"/>
        </w:rPr>
        <w:t xml:space="preserve"> </w:t>
      </w:r>
      <w:r w:rsidR="00B31741" w:rsidRPr="009435B9">
        <w:rPr>
          <w:rFonts w:ascii="Times New Roman" w:eastAsia="Times New Roman" w:hAnsi="Times New Roman"/>
          <w:sz w:val="28"/>
          <w:szCs w:val="28"/>
          <w:lang w:eastAsia="lv-LV"/>
        </w:rPr>
        <w:t>un 38.</w:t>
      </w:r>
      <w:r w:rsidR="00B31741" w:rsidRPr="009435B9">
        <w:rPr>
          <w:rFonts w:ascii="Times New Roman" w:eastAsia="Times New Roman" w:hAnsi="Times New Roman"/>
          <w:sz w:val="28"/>
          <w:szCs w:val="28"/>
          <w:vertAlign w:val="superscript"/>
          <w:lang w:eastAsia="lv-LV"/>
        </w:rPr>
        <w:t>5</w:t>
      </w:r>
      <w:r w:rsidR="00B31741" w:rsidRPr="009435B9">
        <w:rPr>
          <w:rFonts w:ascii="Times New Roman" w:eastAsia="Times New Roman" w:hAnsi="Times New Roman"/>
          <w:sz w:val="28"/>
          <w:szCs w:val="28"/>
          <w:lang w:eastAsia="lv-LV"/>
        </w:rPr>
        <w:t xml:space="preserve"> </w:t>
      </w:r>
      <w:r w:rsidR="00C70765" w:rsidRPr="009435B9">
        <w:rPr>
          <w:rFonts w:ascii="Times New Roman" w:eastAsia="Times New Roman" w:hAnsi="Times New Roman"/>
          <w:sz w:val="28"/>
          <w:szCs w:val="28"/>
          <w:lang w:eastAsia="lv-LV"/>
        </w:rPr>
        <w:t xml:space="preserve">punktu </w:t>
      </w:r>
      <w:r w:rsidR="00B77EFF" w:rsidRPr="009435B9">
        <w:rPr>
          <w:rFonts w:ascii="Times New Roman" w:eastAsia="Times New Roman" w:hAnsi="Times New Roman"/>
          <w:sz w:val="28"/>
          <w:szCs w:val="28"/>
          <w:lang w:eastAsia="lv-LV"/>
        </w:rPr>
        <w:t>šādā redakcijā:</w:t>
      </w:r>
    </w:p>
    <w:p w14:paraId="232E0018" w14:textId="77777777" w:rsidR="001E61A0" w:rsidRPr="009435B9" w:rsidRDefault="001E61A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0DC6B72" w14:textId="0017CA7C" w:rsidR="00583346" w:rsidRPr="009435B9" w:rsidRDefault="00511ED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w:t>
      </w:r>
      <w:r w:rsidR="0020181A" w:rsidRPr="009435B9">
        <w:rPr>
          <w:rFonts w:ascii="Times New Roman" w:eastAsia="Times New Roman" w:hAnsi="Times New Roman"/>
          <w:sz w:val="28"/>
          <w:szCs w:val="28"/>
          <w:lang w:eastAsia="lv-LV"/>
        </w:rPr>
        <w:t>38.</w:t>
      </w:r>
      <w:r w:rsidR="0020181A" w:rsidRPr="009435B9">
        <w:rPr>
          <w:rFonts w:ascii="Times New Roman" w:eastAsia="Times New Roman" w:hAnsi="Times New Roman"/>
          <w:sz w:val="28"/>
          <w:szCs w:val="28"/>
          <w:vertAlign w:val="superscript"/>
          <w:lang w:eastAsia="lv-LV"/>
        </w:rPr>
        <w:t xml:space="preserve">1 </w:t>
      </w:r>
      <w:r w:rsidR="0020181A" w:rsidRPr="009435B9">
        <w:rPr>
          <w:rFonts w:ascii="Times New Roman" w:eastAsia="Times New Roman" w:hAnsi="Times New Roman"/>
          <w:sz w:val="28"/>
          <w:szCs w:val="28"/>
          <w:lang w:eastAsia="lv-LV"/>
        </w:rPr>
        <w:t>Trešajā atlases kārtā ir šādas izmaksu pozīcijas:</w:t>
      </w:r>
    </w:p>
    <w:p w14:paraId="2B0E9A22" w14:textId="46D57078"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Pr="001F630A">
        <w:rPr>
          <w:rFonts w:ascii="Times New Roman" w:eastAsia="Times New Roman" w:hAnsi="Times New Roman"/>
          <w:sz w:val="28"/>
          <w:szCs w:val="28"/>
          <w:vertAlign w:val="superscript"/>
          <w:lang w:eastAsia="lv-LV"/>
        </w:rPr>
        <w:t> </w:t>
      </w:r>
      <w:r w:rsidR="00B77EFF" w:rsidRPr="009435B9">
        <w:rPr>
          <w:rFonts w:ascii="Times New Roman" w:eastAsia="Times New Roman" w:hAnsi="Times New Roman"/>
          <w:sz w:val="28"/>
          <w:szCs w:val="28"/>
          <w:lang w:eastAsia="lv-LV"/>
        </w:rPr>
        <w:t>1. projekta tiešās attiecināmās izmaksas šo noteikumu 3</w:t>
      </w:r>
      <w:r w:rsidR="00BE0F8E" w:rsidRPr="009435B9">
        <w:rPr>
          <w:rFonts w:ascii="Times New Roman" w:eastAsia="Times New Roman" w:hAnsi="Times New Roman"/>
          <w:sz w:val="28"/>
          <w:szCs w:val="28"/>
          <w:lang w:eastAsia="lv-LV"/>
        </w:rPr>
        <w:t>7</w:t>
      </w:r>
      <w:r w:rsidR="00B77EFF" w:rsidRPr="009435B9">
        <w:rPr>
          <w:rFonts w:ascii="Times New Roman" w:eastAsia="Times New Roman" w:hAnsi="Times New Roman"/>
          <w:sz w:val="28"/>
          <w:szCs w:val="28"/>
          <w:lang w:eastAsia="lv-LV"/>
        </w:rPr>
        <w:t>. punktā minēto darbību īstenošanai:</w:t>
      </w:r>
    </w:p>
    <w:p w14:paraId="6A3BD341" w14:textId="6A2F5884"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Pr="001F630A">
        <w:rPr>
          <w:rFonts w:ascii="Times New Roman" w:eastAsia="Times New Roman" w:hAnsi="Times New Roman"/>
          <w:sz w:val="28"/>
          <w:szCs w:val="28"/>
          <w:vertAlign w:val="superscript"/>
          <w:lang w:eastAsia="lv-LV"/>
        </w:rPr>
        <w:t> </w:t>
      </w:r>
      <w:r w:rsidR="00B77EFF" w:rsidRPr="009435B9">
        <w:rPr>
          <w:rFonts w:ascii="Times New Roman" w:eastAsia="Times New Roman" w:hAnsi="Times New Roman"/>
          <w:sz w:val="28"/>
          <w:szCs w:val="28"/>
          <w:lang w:eastAsia="lv-LV"/>
        </w:rPr>
        <w:t>1.1. projekta vadības personāla atlīdzības izmaksas (izņemot virsstundas) šo noteikumu 3</w:t>
      </w:r>
      <w:r w:rsidR="00BE0F8E" w:rsidRPr="009435B9">
        <w:rPr>
          <w:rFonts w:ascii="Times New Roman" w:eastAsia="Times New Roman" w:hAnsi="Times New Roman"/>
          <w:sz w:val="28"/>
          <w:szCs w:val="28"/>
          <w:lang w:eastAsia="lv-LV"/>
        </w:rPr>
        <w:t>7</w:t>
      </w:r>
      <w:r w:rsidR="00B77EFF" w:rsidRPr="009435B9">
        <w:rPr>
          <w:rFonts w:ascii="Times New Roman" w:eastAsia="Times New Roman" w:hAnsi="Times New Roman"/>
          <w:sz w:val="28"/>
          <w:szCs w:val="28"/>
          <w:lang w:eastAsia="lv-LV"/>
        </w:rPr>
        <w:t>.</w:t>
      </w:r>
      <w:r w:rsidR="00511ED0" w:rsidRPr="009435B9">
        <w:rPr>
          <w:rFonts w:ascii="Times New Roman" w:eastAsia="Times New Roman" w:hAnsi="Times New Roman"/>
          <w:sz w:val="28"/>
          <w:szCs w:val="28"/>
          <w:lang w:eastAsia="lv-LV"/>
        </w:rPr>
        <w:t>3</w:t>
      </w:r>
      <w:r w:rsidR="00B77EFF" w:rsidRPr="009435B9">
        <w:rPr>
          <w:rFonts w:ascii="Times New Roman" w:eastAsia="Times New Roman" w:hAnsi="Times New Roman"/>
          <w:sz w:val="28"/>
          <w:szCs w:val="28"/>
          <w:lang w:eastAsia="lv-LV"/>
        </w:rPr>
        <w:t>. un 3</w:t>
      </w:r>
      <w:r w:rsidR="00BE0F8E" w:rsidRPr="009435B9">
        <w:rPr>
          <w:rFonts w:ascii="Times New Roman" w:eastAsia="Times New Roman" w:hAnsi="Times New Roman"/>
          <w:sz w:val="28"/>
          <w:szCs w:val="28"/>
          <w:lang w:eastAsia="lv-LV"/>
        </w:rPr>
        <w:t>7</w:t>
      </w:r>
      <w:r w:rsidR="00B77EFF" w:rsidRPr="009435B9">
        <w:rPr>
          <w:rFonts w:ascii="Times New Roman" w:eastAsia="Times New Roman" w:hAnsi="Times New Roman"/>
          <w:sz w:val="28"/>
          <w:szCs w:val="28"/>
          <w:lang w:eastAsia="lv-LV"/>
        </w:rPr>
        <w:t>.</w:t>
      </w:r>
      <w:r w:rsidR="00511ED0" w:rsidRPr="009435B9">
        <w:rPr>
          <w:rFonts w:ascii="Times New Roman" w:eastAsia="Times New Roman" w:hAnsi="Times New Roman"/>
          <w:sz w:val="28"/>
          <w:szCs w:val="28"/>
          <w:lang w:eastAsia="lv-LV"/>
        </w:rPr>
        <w:t>4</w:t>
      </w:r>
      <w:r w:rsidR="00B77EFF" w:rsidRPr="009435B9">
        <w:rPr>
          <w:rFonts w:ascii="Times New Roman" w:eastAsia="Times New Roman" w:hAnsi="Times New Roman"/>
          <w:sz w:val="28"/>
          <w:szCs w:val="28"/>
          <w:lang w:eastAsia="lv-LV"/>
        </w:rPr>
        <w:t>. apakšpunktā minēto darbību īstenošanai;</w:t>
      </w:r>
    </w:p>
    <w:p w14:paraId="14245AB4" w14:textId="4EAD11C1"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Pr="001F630A">
        <w:rPr>
          <w:rFonts w:ascii="Times New Roman" w:eastAsia="Times New Roman" w:hAnsi="Times New Roman"/>
          <w:sz w:val="28"/>
          <w:szCs w:val="28"/>
          <w:vertAlign w:val="superscript"/>
          <w:lang w:eastAsia="lv-LV"/>
        </w:rPr>
        <w:t> </w:t>
      </w:r>
      <w:r w:rsidR="00B77EFF" w:rsidRPr="009435B9">
        <w:rPr>
          <w:rFonts w:ascii="Times New Roman" w:eastAsia="Times New Roman" w:hAnsi="Times New Roman"/>
          <w:sz w:val="28"/>
          <w:szCs w:val="28"/>
          <w:lang w:eastAsia="lv-LV"/>
        </w:rPr>
        <w:t>1.2. projekta īstenošanas personāla atlīdzības izmaksas (izņemot virsstundas) šo noteikumu 3</w:t>
      </w:r>
      <w:r w:rsidR="00BE0F8E" w:rsidRPr="009435B9">
        <w:rPr>
          <w:rFonts w:ascii="Times New Roman" w:eastAsia="Times New Roman" w:hAnsi="Times New Roman"/>
          <w:sz w:val="28"/>
          <w:szCs w:val="28"/>
          <w:lang w:eastAsia="lv-LV"/>
        </w:rPr>
        <w:t>7</w:t>
      </w:r>
      <w:r w:rsidR="00B77EFF" w:rsidRPr="009435B9">
        <w:rPr>
          <w:rFonts w:ascii="Times New Roman" w:eastAsia="Times New Roman" w:hAnsi="Times New Roman"/>
          <w:sz w:val="28"/>
          <w:szCs w:val="28"/>
          <w:lang w:eastAsia="lv-LV"/>
        </w:rPr>
        <w:t>.1.</w:t>
      </w:r>
      <w:r w:rsidR="00D56575" w:rsidRPr="009435B9">
        <w:rPr>
          <w:rFonts w:ascii="Times New Roman" w:eastAsia="Times New Roman" w:hAnsi="Times New Roman"/>
          <w:sz w:val="28"/>
          <w:szCs w:val="28"/>
          <w:lang w:eastAsia="lv-LV"/>
        </w:rPr>
        <w:t xml:space="preserve"> un 37.2.</w:t>
      </w:r>
      <w:r w:rsidR="00B77EFF" w:rsidRPr="009435B9">
        <w:rPr>
          <w:rFonts w:ascii="Times New Roman" w:eastAsia="Times New Roman" w:hAnsi="Times New Roman"/>
          <w:sz w:val="28"/>
          <w:szCs w:val="28"/>
          <w:lang w:eastAsia="lv-LV"/>
        </w:rPr>
        <w:t> apakšpunktā minēto atbalstāmo darbību īstenošanai;</w:t>
      </w:r>
    </w:p>
    <w:p w14:paraId="51B8690E" w14:textId="68A379F2"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lastRenderedPageBreak/>
        <w:t>38.</w:t>
      </w:r>
      <w:r w:rsidR="00B77EFF" w:rsidRPr="009435B9">
        <w:rPr>
          <w:rFonts w:ascii="Times New Roman" w:eastAsia="Times New Roman" w:hAnsi="Times New Roman"/>
          <w:sz w:val="28"/>
          <w:szCs w:val="28"/>
          <w:vertAlign w:val="superscript"/>
          <w:lang w:eastAsia="lv-LV"/>
        </w:rPr>
        <w:t>1</w:t>
      </w:r>
      <w:r w:rsidRPr="001F630A">
        <w:rPr>
          <w:rFonts w:ascii="Times New Roman" w:eastAsia="Times New Roman" w:hAnsi="Times New Roman"/>
          <w:sz w:val="28"/>
          <w:szCs w:val="28"/>
          <w:vertAlign w:val="superscript"/>
          <w:lang w:eastAsia="lv-LV"/>
        </w:rPr>
        <w:t> </w:t>
      </w:r>
      <w:r w:rsidR="00B77EFF" w:rsidRPr="009435B9">
        <w:rPr>
          <w:rFonts w:ascii="Times New Roman" w:eastAsia="Times New Roman" w:hAnsi="Times New Roman"/>
          <w:sz w:val="28"/>
          <w:szCs w:val="28"/>
          <w:lang w:eastAsia="lv-LV"/>
        </w:rPr>
        <w:t>1.3. jaunradītu darba vietu aprīkojuma, biroja mēbeļu un tehnikas, datorprogrammu un licences iegādes vai īres izmaksas, tai skaitā aprīkojuma uzturēšanas un remonta izmaksas, ne vairāk kā 3 000 </w:t>
      </w:r>
      <w:proofErr w:type="spellStart"/>
      <w:r w:rsidR="00B77EFF" w:rsidRPr="009435B9">
        <w:rPr>
          <w:rFonts w:ascii="Times New Roman" w:eastAsia="Times New Roman" w:hAnsi="Times New Roman"/>
          <w:i/>
          <w:sz w:val="28"/>
          <w:szCs w:val="28"/>
          <w:lang w:eastAsia="lv-LV"/>
        </w:rPr>
        <w:t>euro</w:t>
      </w:r>
      <w:proofErr w:type="spellEnd"/>
      <w:r w:rsidR="00B77EFF" w:rsidRPr="009435B9">
        <w:rPr>
          <w:rFonts w:ascii="Times New Roman" w:eastAsia="Times New Roman" w:hAnsi="Times New Roman"/>
          <w:sz w:val="28"/>
          <w:szCs w:val="28"/>
          <w:lang w:eastAsia="lv-LV"/>
        </w:rPr>
        <w:t xml:space="preserve">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w:t>
      </w:r>
      <w:proofErr w:type="spellStart"/>
      <w:r w:rsidR="00B77EFF" w:rsidRPr="009435B9">
        <w:rPr>
          <w:rFonts w:ascii="Times New Roman" w:eastAsia="Times New Roman" w:hAnsi="Times New Roman"/>
          <w:sz w:val="28"/>
          <w:szCs w:val="28"/>
          <w:lang w:eastAsia="lv-LV"/>
        </w:rPr>
        <w:t>daļlaiku</w:t>
      </w:r>
      <w:proofErr w:type="spellEnd"/>
      <w:r w:rsidR="00B77EFF" w:rsidRPr="009435B9">
        <w:rPr>
          <w:rFonts w:ascii="Times New Roman" w:eastAsia="Times New Roman" w:hAnsi="Times New Roman"/>
          <w:sz w:val="28"/>
          <w:szCs w:val="28"/>
          <w:lang w:eastAsia="lv-LV"/>
        </w:rPr>
        <w:t>, jaunradītas darba vietas aprīkojuma iegādes vai īres izmaksas ir attiecināmas proporcionāli darba slodzes procentuālajam sadalījumam;</w:t>
      </w:r>
    </w:p>
    <w:p w14:paraId="2AA32ABC" w14:textId="6A371728"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Pr="001F630A">
        <w:rPr>
          <w:rFonts w:ascii="Times New Roman" w:eastAsia="Times New Roman" w:hAnsi="Times New Roman"/>
          <w:sz w:val="28"/>
          <w:szCs w:val="28"/>
          <w:vertAlign w:val="superscript"/>
          <w:lang w:eastAsia="lv-LV"/>
        </w:rPr>
        <w:t> </w:t>
      </w:r>
      <w:r w:rsidR="00B77EFF" w:rsidRPr="009435B9">
        <w:rPr>
          <w:rFonts w:ascii="Times New Roman" w:eastAsia="Times New Roman" w:hAnsi="Times New Roman"/>
          <w:sz w:val="28"/>
          <w:szCs w:val="28"/>
          <w:lang w:eastAsia="lv-LV"/>
        </w:rPr>
        <w:t>1.4. iekšzemes komandējumu un darba braucienu izmaksas projekta vadības un īstenošanas personālam atbilstoši normatīvajiem aktiem par kārtību, kādā atlīdzināmi ar komandējumiem saistītie izdevumi, ja tās ir pamatotas un saistītas ar projekta īstenošanu;</w:t>
      </w:r>
    </w:p>
    <w:p w14:paraId="50AB304F" w14:textId="7AAF2D9B"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Pr="001F630A">
        <w:rPr>
          <w:rFonts w:ascii="Times New Roman" w:eastAsia="Times New Roman" w:hAnsi="Times New Roman"/>
          <w:sz w:val="28"/>
          <w:szCs w:val="28"/>
          <w:vertAlign w:val="superscript"/>
          <w:lang w:eastAsia="lv-LV"/>
        </w:rPr>
        <w:t> </w:t>
      </w:r>
      <w:r w:rsidR="00B77EFF" w:rsidRPr="009435B9">
        <w:rPr>
          <w:rFonts w:ascii="Times New Roman" w:eastAsia="Times New Roman" w:hAnsi="Times New Roman"/>
          <w:sz w:val="28"/>
          <w:szCs w:val="28"/>
          <w:lang w:eastAsia="lv-LV"/>
        </w:rPr>
        <w:t xml:space="preserve">1.5. transporta izmaksas (maksa par degvielu, transportlīdzekļu noma, transporta pakalpojumu pirkšana, maksa par sabiedriskā transporta izmantošanu) projekta vadības un īstenošanas personālam šo noteikumu </w:t>
      </w:r>
      <w:r w:rsidR="0058794E" w:rsidRPr="009435B9">
        <w:rPr>
          <w:rFonts w:ascii="Times New Roman" w:eastAsia="Times New Roman" w:hAnsi="Times New Roman"/>
          <w:sz w:val="28"/>
          <w:szCs w:val="28"/>
          <w:lang w:eastAsia="lv-LV"/>
        </w:rPr>
        <w:t>37</w:t>
      </w:r>
      <w:r w:rsidR="00B77EFF" w:rsidRPr="009435B9">
        <w:rPr>
          <w:rFonts w:ascii="Times New Roman" w:eastAsia="Times New Roman" w:hAnsi="Times New Roman"/>
          <w:sz w:val="28"/>
          <w:szCs w:val="28"/>
          <w:lang w:eastAsia="lv-LV"/>
        </w:rPr>
        <w:t>. punktā minēto atbalstāmo darbību īstenošanai;</w:t>
      </w:r>
    </w:p>
    <w:p w14:paraId="52692183" w14:textId="339B1218"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00474464">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 xml:space="preserve">1.6. pakalpojuma izmaksas šo noteikumu </w:t>
      </w:r>
      <w:r w:rsidR="001E61A0" w:rsidRPr="009435B9">
        <w:rPr>
          <w:rFonts w:ascii="Times New Roman" w:eastAsia="Times New Roman" w:hAnsi="Times New Roman"/>
          <w:sz w:val="28"/>
          <w:szCs w:val="28"/>
          <w:lang w:eastAsia="lv-LV"/>
        </w:rPr>
        <w:t>37</w:t>
      </w:r>
      <w:r w:rsidR="00B77EFF" w:rsidRPr="009435B9">
        <w:rPr>
          <w:rFonts w:ascii="Times New Roman" w:eastAsia="Times New Roman" w:hAnsi="Times New Roman"/>
          <w:sz w:val="28"/>
          <w:szCs w:val="28"/>
          <w:lang w:eastAsia="lv-LV"/>
        </w:rPr>
        <w:t>.</w:t>
      </w:r>
      <w:r w:rsidR="001E61A0" w:rsidRPr="009435B9">
        <w:rPr>
          <w:rFonts w:ascii="Times New Roman" w:eastAsia="Times New Roman" w:hAnsi="Times New Roman"/>
          <w:sz w:val="28"/>
          <w:szCs w:val="28"/>
          <w:lang w:eastAsia="lv-LV"/>
        </w:rPr>
        <w:t>3</w:t>
      </w:r>
      <w:r w:rsidR="00B77EFF" w:rsidRPr="009435B9">
        <w:rPr>
          <w:rFonts w:ascii="Times New Roman" w:eastAsia="Times New Roman" w:hAnsi="Times New Roman"/>
          <w:sz w:val="28"/>
          <w:szCs w:val="28"/>
          <w:lang w:eastAsia="lv-LV"/>
        </w:rPr>
        <w:t xml:space="preserve">. un </w:t>
      </w:r>
      <w:r w:rsidR="001E61A0" w:rsidRPr="009435B9">
        <w:rPr>
          <w:rFonts w:ascii="Times New Roman" w:eastAsia="Times New Roman" w:hAnsi="Times New Roman"/>
          <w:sz w:val="28"/>
          <w:szCs w:val="28"/>
          <w:lang w:eastAsia="lv-LV"/>
        </w:rPr>
        <w:t>37</w:t>
      </w:r>
      <w:r w:rsidR="00B77EFF" w:rsidRPr="009435B9">
        <w:rPr>
          <w:rFonts w:ascii="Times New Roman" w:eastAsia="Times New Roman" w:hAnsi="Times New Roman"/>
          <w:sz w:val="28"/>
          <w:szCs w:val="28"/>
          <w:lang w:eastAsia="lv-LV"/>
        </w:rPr>
        <w:t>.</w:t>
      </w:r>
      <w:r w:rsidR="001E61A0" w:rsidRPr="009435B9">
        <w:rPr>
          <w:rFonts w:ascii="Times New Roman" w:eastAsia="Times New Roman" w:hAnsi="Times New Roman"/>
          <w:sz w:val="28"/>
          <w:szCs w:val="28"/>
          <w:lang w:eastAsia="lv-LV"/>
        </w:rPr>
        <w:t>4</w:t>
      </w:r>
      <w:r w:rsidR="00B77EFF" w:rsidRPr="009435B9">
        <w:rPr>
          <w:rFonts w:ascii="Times New Roman" w:eastAsia="Times New Roman" w:hAnsi="Times New Roman"/>
          <w:sz w:val="28"/>
          <w:szCs w:val="28"/>
          <w:lang w:eastAsia="lv-LV"/>
        </w:rPr>
        <w:t>. apakšpunktā minēto atbalstāmo darbību īstenošanai;</w:t>
      </w:r>
    </w:p>
    <w:p w14:paraId="26377E20" w14:textId="4223CDFA"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Pr="001F630A">
        <w:rPr>
          <w:rFonts w:ascii="Times New Roman" w:eastAsia="Times New Roman" w:hAnsi="Times New Roman"/>
          <w:sz w:val="28"/>
          <w:szCs w:val="28"/>
          <w:vertAlign w:val="superscript"/>
          <w:lang w:eastAsia="lv-LV"/>
        </w:rPr>
        <w:t> </w:t>
      </w:r>
      <w:r w:rsidR="00B77EFF" w:rsidRPr="009435B9">
        <w:rPr>
          <w:rFonts w:ascii="Times New Roman" w:eastAsia="Times New Roman" w:hAnsi="Times New Roman"/>
          <w:sz w:val="28"/>
          <w:szCs w:val="28"/>
          <w:lang w:eastAsia="lv-LV"/>
        </w:rPr>
        <w:t>1.7. projekta informācijas un publicitātes pasākumu izmaksas atbilstoši normatīvajiem aktiem</w:t>
      </w:r>
      <w:r>
        <w:rPr>
          <w:rFonts w:ascii="Times New Roman" w:eastAsia="Times New Roman" w:hAnsi="Times New Roman"/>
          <w:sz w:val="28"/>
          <w:szCs w:val="28"/>
          <w:lang w:eastAsia="lv-LV"/>
        </w:rPr>
        <w:t xml:space="preserve"> par</w:t>
      </w:r>
      <w:r w:rsidR="00B77EFF" w:rsidRPr="009435B9">
        <w:rPr>
          <w:rFonts w:ascii="Times New Roman" w:eastAsia="Times New Roman" w:hAnsi="Times New Roman"/>
          <w:sz w:val="28"/>
          <w:szCs w:val="28"/>
          <w:lang w:eastAsia="lv-LV"/>
        </w:rPr>
        <w:t xml:space="preserve"> kārtību, kādā Eiropas Savienības struktūrfondu un Kohēzijas fonda ieviešanā 2014.–2020. gada plānošanas periodā nodrošināma komunikācijas un vizuālās identitātes prasību ievērošana šo noteikumu </w:t>
      </w:r>
      <w:r w:rsidR="001E61A0" w:rsidRPr="009435B9">
        <w:rPr>
          <w:rFonts w:ascii="Times New Roman" w:eastAsia="Times New Roman" w:hAnsi="Times New Roman"/>
          <w:sz w:val="28"/>
          <w:szCs w:val="28"/>
          <w:lang w:eastAsia="lv-LV"/>
        </w:rPr>
        <w:t>37</w:t>
      </w:r>
      <w:r w:rsidR="00B77EFF" w:rsidRPr="009435B9">
        <w:rPr>
          <w:rFonts w:ascii="Times New Roman" w:eastAsia="Times New Roman" w:hAnsi="Times New Roman"/>
          <w:sz w:val="28"/>
          <w:szCs w:val="28"/>
          <w:lang w:eastAsia="lv-LV"/>
        </w:rPr>
        <w:t>.</w:t>
      </w:r>
      <w:r w:rsidR="001E61A0" w:rsidRPr="009435B9">
        <w:rPr>
          <w:rFonts w:ascii="Times New Roman" w:eastAsia="Times New Roman" w:hAnsi="Times New Roman"/>
          <w:sz w:val="28"/>
          <w:szCs w:val="28"/>
          <w:lang w:eastAsia="lv-LV"/>
        </w:rPr>
        <w:t>4</w:t>
      </w:r>
      <w:r w:rsidR="00B77EFF" w:rsidRPr="009435B9">
        <w:rPr>
          <w:rFonts w:ascii="Times New Roman" w:eastAsia="Times New Roman" w:hAnsi="Times New Roman"/>
          <w:sz w:val="28"/>
          <w:szCs w:val="28"/>
          <w:lang w:eastAsia="lv-LV"/>
        </w:rPr>
        <w:t>. apakšpunktā minētās atbalstāmās darbības īstenošanai;</w:t>
      </w:r>
    </w:p>
    <w:p w14:paraId="39EE5BCE" w14:textId="11273306" w:rsidR="00B77EFF" w:rsidRPr="009435B9" w:rsidRDefault="001F630A" w:rsidP="00EF5DAA">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 xml:space="preserve">1.8. atlīdzība doktorantam par </w:t>
      </w:r>
      <w:r w:rsidR="00EE4257" w:rsidRPr="009435B9">
        <w:rPr>
          <w:rFonts w:ascii="Times New Roman" w:eastAsia="Times New Roman" w:hAnsi="Times New Roman"/>
          <w:sz w:val="28"/>
          <w:szCs w:val="28"/>
          <w:lang w:eastAsia="lv-LV"/>
        </w:rPr>
        <w:t xml:space="preserve">studiju </w:t>
      </w:r>
      <w:r w:rsidR="00EF5DAA" w:rsidRPr="009435B9">
        <w:rPr>
          <w:rFonts w:ascii="Times New Roman" w:eastAsia="Times New Roman" w:hAnsi="Times New Roman"/>
          <w:sz w:val="28"/>
          <w:szCs w:val="28"/>
          <w:lang w:eastAsia="lv-LV"/>
        </w:rPr>
        <w:t>vai zinātniski pēt</w:t>
      </w:r>
      <w:r w:rsidR="00986C64" w:rsidRPr="009435B9">
        <w:rPr>
          <w:rFonts w:ascii="Times New Roman" w:eastAsia="Times New Roman" w:hAnsi="Times New Roman"/>
          <w:sz w:val="28"/>
          <w:szCs w:val="28"/>
          <w:lang w:eastAsia="lv-LV"/>
        </w:rPr>
        <w:t>n</w:t>
      </w:r>
      <w:r w:rsidR="00EF5DAA" w:rsidRPr="009435B9">
        <w:rPr>
          <w:rFonts w:ascii="Times New Roman" w:eastAsia="Times New Roman" w:hAnsi="Times New Roman"/>
          <w:sz w:val="28"/>
          <w:szCs w:val="28"/>
          <w:lang w:eastAsia="lv-LV"/>
        </w:rPr>
        <w:t xml:space="preserve">ieciskā </w:t>
      </w:r>
      <w:r w:rsidR="00B77EFF" w:rsidRPr="009435B9">
        <w:rPr>
          <w:rFonts w:ascii="Times New Roman" w:eastAsia="Times New Roman" w:hAnsi="Times New Roman"/>
          <w:sz w:val="28"/>
          <w:szCs w:val="28"/>
          <w:lang w:eastAsia="lv-LV"/>
        </w:rPr>
        <w:t>darba veikšanu, ievērojot šo noteikumu 3</w:t>
      </w:r>
      <w:r w:rsidR="00155C86" w:rsidRPr="009435B9">
        <w:rPr>
          <w:rFonts w:ascii="Times New Roman" w:eastAsia="Times New Roman" w:hAnsi="Times New Roman"/>
          <w:sz w:val="28"/>
          <w:szCs w:val="28"/>
          <w:lang w:eastAsia="lv-LV"/>
        </w:rPr>
        <w:t>7</w:t>
      </w:r>
      <w:r w:rsidR="00B77EFF" w:rsidRPr="009435B9">
        <w:rPr>
          <w:rFonts w:ascii="Times New Roman" w:eastAsia="Times New Roman" w:hAnsi="Times New Roman"/>
          <w:sz w:val="28"/>
          <w:szCs w:val="28"/>
          <w:lang w:eastAsia="lv-LV"/>
        </w:rPr>
        <w:t>.1. apakšpunktā minēto</w:t>
      </w:r>
      <w:r w:rsidR="00EF5DAA" w:rsidRPr="009435B9">
        <w:rPr>
          <w:rFonts w:ascii="Times New Roman" w:eastAsia="Times New Roman" w:hAnsi="Times New Roman"/>
          <w:sz w:val="28"/>
          <w:szCs w:val="28"/>
          <w:lang w:eastAsia="lv-LV"/>
        </w:rPr>
        <w:t>s</w:t>
      </w:r>
      <w:r w:rsidR="00B77EFF" w:rsidRPr="009435B9">
        <w:rPr>
          <w:rFonts w:ascii="Times New Roman" w:eastAsia="Times New Roman" w:hAnsi="Times New Roman"/>
          <w:sz w:val="28"/>
          <w:szCs w:val="28"/>
          <w:lang w:eastAsia="lv-LV"/>
        </w:rPr>
        <w:t xml:space="preserve"> </w:t>
      </w:r>
      <w:r w:rsidR="00EF5DAA" w:rsidRPr="009435B9">
        <w:rPr>
          <w:rFonts w:ascii="Times New Roman" w:eastAsia="Times New Roman" w:hAnsi="Times New Roman"/>
          <w:sz w:val="28"/>
          <w:szCs w:val="28"/>
          <w:lang w:eastAsia="lv-LV"/>
        </w:rPr>
        <w:t>nosacījumus</w:t>
      </w:r>
      <w:r w:rsidR="00B77EFF" w:rsidRPr="009435B9">
        <w:rPr>
          <w:rFonts w:ascii="Times New Roman" w:eastAsia="Times New Roman" w:hAnsi="Times New Roman"/>
          <w:sz w:val="28"/>
          <w:szCs w:val="28"/>
          <w:lang w:eastAsia="lv-LV"/>
        </w:rPr>
        <w:t>. Attiecinām</w:t>
      </w:r>
      <w:r w:rsidR="00EF5DAA" w:rsidRPr="009435B9">
        <w:rPr>
          <w:rFonts w:ascii="Times New Roman" w:eastAsia="Times New Roman" w:hAnsi="Times New Roman"/>
          <w:sz w:val="28"/>
          <w:szCs w:val="28"/>
          <w:lang w:eastAsia="lv-LV"/>
        </w:rPr>
        <w:t>ai</w:t>
      </w:r>
      <w:r w:rsidR="00B77EFF" w:rsidRPr="009435B9">
        <w:rPr>
          <w:rFonts w:ascii="Times New Roman" w:eastAsia="Times New Roman" w:hAnsi="Times New Roman"/>
          <w:sz w:val="28"/>
          <w:szCs w:val="28"/>
          <w:lang w:eastAsia="lv-LV"/>
        </w:rPr>
        <w:t>s atlīdzības izmaksu apmērs tiek noteikts, ievērojot to, ka atlīdzība par pilnu darba slodzi nepārsniedz 2 000 </w:t>
      </w:r>
      <w:proofErr w:type="spellStart"/>
      <w:r w:rsidR="00B77EFF" w:rsidRPr="009435B9">
        <w:rPr>
          <w:rFonts w:ascii="Times New Roman" w:eastAsia="Times New Roman" w:hAnsi="Times New Roman"/>
          <w:i/>
          <w:sz w:val="28"/>
          <w:szCs w:val="28"/>
          <w:lang w:eastAsia="lv-LV"/>
        </w:rPr>
        <w:t>euro</w:t>
      </w:r>
      <w:proofErr w:type="spellEnd"/>
      <w:r w:rsidR="00B77EFF" w:rsidRPr="009435B9">
        <w:rPr>
          <w:rFonts w:ascii="Times New Roman" w:eastAsia="Times New Roman" w:hAnsi="Times New Roman"/>
          <w:sz w:val="28"/>
          <w:szCs w:val="28"/>
          <w:lang w:eastAsia="lv-LV"/>
        </w:rPr>
        <w:t xml:space="preserve"> mēnesī </w:t>
      </w:r>
      <w:r w:rsidR="001E61A0" w:rsidRPr="009435B9">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ieskaitot darba devēja</w:t>
      </w:r>
      <w:r w:rsidR="001E61A0" w:rsidRPr="009435B9">
        <w:rPr>
          <w:rFonts w:ascii="Times New Roman" w:eastAsia="Times New Roman" w:hAnsi="Times New Roman"/>
          <w:sz w:val="28"/>
          <w:szCs w:val="28"/>
          <w:lang w:eastAsia="lv-LV"/>
        </w:rPr>
        <w:t xml:space="preserve"> valsts sociālās apdrošināšanas obligātās iemaksas)</w:t>
      </w:r>
      <w:r w:rsidR="00B77EFF" w:rsidRPr="009435B9">
        <w:rPr>
          <w:rFonts w:ascii="Times New Roman" w:eastAsia="Times New Roman" w:hAnsi="Times New Roman"/>
          <w:sz w:val="28"/>
          <w:szCs w:val="28"/>
          <w:lang w:eastAsia="lv-LV"/>
        </w:rPr>
        <w:t>;</w:t>
      </w:r>
    </w:p>
    <w:p w14:paraId="0844C0EF" w14:textId="6E1C7B3B"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1.9. pētniecības izmaksas</w:t>
      </w:r>
      <w:r w:rsidR="00AF1F1E" w:rsidRPr="009435B9">
        <w:rPr>
          <w:rFonts w:ascii="Times New Roman" w:eastAsia="Times New Roman" w:hAnsi="Times New Roman"/>
          <w:sz w:val="28"/>
          <w:szCs w:val="28"/>
          <w:lang w:eastAsia="lv-LV"/>
        </w:rPr>
        <w:t xml:space="preserve"> doktorantam šo noteikumu 37.1.</w:t>
      </w:r>
      <w:r w:rsidR="00F752DF">
        <w:rPr>
          <w:rFonts w:ascii="Times New Roman" w:eastAsia="Times New Roman" w:hAnsi="Times New Roman"/>
          <w:sz w:val="28"/>
          <w:szCs w:val="28"/>
          <w:lang w:eastAsia="lv-LV"/>
        </w:rPr>
        <w:t> </w:t>
      </w:r>
      <w:r w:rsidR="00AF1F1E" w:rsidRPr="009435B9">
        <w:rPr>
          <w:rFonts w:ascii="Times New Roman" w:eastAsia="Times New Roman" w:hAnsi="Times New Roman"/>
          <w:sz w:val="28"/>
          <w:szCs w:val="28"/>
          <w:lang w:eastAsia="lv-LV"/>
        </w:rPr>
        <w:t>apakš</w:t>
      </w:r>
      <w:r w:rsidR="00F752DF">
        <w:rPr>
          <w:rFonts w:ascii="Times New Roman" w:eastAsia="Times New Roman" w:hAnsi="Times New Roman"/>
          <w:sz w:val="28"/>
          <w:szCs w:val="28"/>
          <w:lang w:eastAsia="lv-LV"/>
        </w:rPr>
        <w:softHyphen/>
      </w:r>
      <w:r w:rsidR="00AF1F1E" w:rsidRPr="009435B9">
        <w:rPr>
          <w:rFonts w:ascii="Times New Roman" w:eastAsia="Times New Roman" w:hAnsi="Times New Roman"/>
          <w:sz w:val="28"/>
          <w:szCs w:val="28"/>
          <w:lang w:eastAsia="lv-LV"/>
        </w:rPr>
        <w:t>punktā minētās darbības īstenošanai</w:t>
      </w:r>
      <w:r w:rsidR="00B77EFF" w:rsidRPr="009435B9">
        <w:rPr>
          <w:rFonts w:ascii="Times New Roman" w:eastAsia="Times New Roman" w:hAnsi="Times New Roman"/>
          <w:sz w:val="28"/>
          <w:szCs w:val="28"/>
          <w:lang w:eastAsia="lv-LV"/>
        </w:rPr>
        <w:t xml:space="preserve">, tai skaitā pētniecībai nepieciešamo materiālu iegādes, tehnoloģiju tiesību aizsardzības un ārpakalpojumu izmaksas, mācību izmaksas un tīklošanas pasākumu izmaksas, tai skaitā komandējumi, konferenču dalības maksa un iesaistes izmaksas informatīvajos pasākumos, </w:t>
      </w:r>
      <w:r w:rsidR="00F5013A" w:rsidRPr="00F5013A">
        <w:rPr>
          <w:rFonts w:ascii="Times New Roman" w:eastAsia="Times New Roman" w:hAnsi="Times New Roman"/>
          <w:sz w:val="28"/>
          <w:szCs w:val="28"/>
          <w:lang w:eastAsia="lv-LV"/>
        </w:rPr>
        <w:t>atbilstoši vadošās iestādes saskaņotai vienas vienības izmaksu metodikai</w:t>
      </w:r>
      <w:r w:rsidR="00B77EFF" w:rsidRPr="009435B9">
        <w:rPr>
          <w:rFonts w:ascii="Times New Roman" w:eastAsia="Times New Roman" w:hAnsi="Times New Roman"/>
          <w:sz w:val="28"/>
          <w:szCs w:val="28"/>
          <w:lang w:eastAsia="lv-LV"/>
        </w:rPr>
        <w:t>;</w:t>
      </w:r>
    </w:p>
    <w:p w14:paraId="2EFDB5DA" w14:textId="6C0DDC4B" w:rsidR="00D56575"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D56575" w:rsidRPr="009435B9">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D56575" w:rsidRPr="009435B9">
        <w:rPr>
          <w:rFonts w:ascii="Times New Roman" w:eastAsia="Times New Roman" w:hAnsi="Times New Roman"/>
          <w:sz w:val="28"/>
          <w:szCs w:val="28"/>
          <w:lang w:eastAsia="lv-LV"/>
        </w:rPr>
        <w:t xml:space="preserve">1.10. atlīdzība ārvalstu akadēmiskajam personālam </w:t>
      </w:r>
      <w:r w:rsidR="001E61A0" w:rsidRPr="009435B9">
        <w:rPr>
          <w:rFonts w:ascii="Times New Roman" w:eastAsia="Times New Roman" w:hAnsi="Times New Roman"/>
          <w:sz w:val="28"/>
          <w:szCs w:val="28"/>
          <w:lang w:eastAsia="lv-LV"/>
        </w:rPr>
        <w:t xml:space="preserve">par darbu </w:t>
      </w:r>
      <w:r w:rsidR="00D56575" w:rsidRPr="009435B9">
        <w:rPr>
          <w:rFonts w:ascii="Times New Roman" w:eastAsia="Times New Roman" w:hAnsi="Times New Roman"/>
          <w:sz w:val="28"/>
          <w:szCs w:val="28"/>
          <w:lang w:eastAsia="lv-LV"/>
        </w:rPr>
        <w:t xml:space="preserve">augstākās izglītības institūcijā Latvijā, projekta ietvaros nepārsniedzot atlīdzības apmēru 4000 </w:t>
      </w:r>
      <w:proofErr w:type="spellStart"/>
      <w:r w:rsidR="00D56575" w:rsidRPr="00F752DF">
        <w:rPr>
          <w:rFonts w:ascii="Times New Roman" w:eastAsia="Times New Roman" w:hAnsi="Times New Roman"/>
          <w:i/>
          <w:sz w:val="28"/>
          <w:szCs w:val="28"/>
          <w:lang w:eastAsia="lv-LV"/>
        </w:rPr>
        <w:t>euro</w:t>
      </w:r>
      <w:proofErr w:type="spellEnd"/>
      <w:r w:rsidR="00D56575" w:rsidRPr="009435B9">
        <w:rPr>
          <w:rFonts w:ascii="Times New Roman" w:eastAsia="Times New Roman" w:hAnsi="Times New Roman"/>
          <w:sz w:val="28"/>
          <w:szCs w:val="28"/>
          <w:lang w:eastAsia="lv-LV"/>
        </w:rPr>
        <w:t xml:space="preserve"> mēnesī</w:t>
      </w:r>
      <w:r w:rsidR="00DC3C39" w:rsidRPr="009435B9">
        <w:rPr>
          <w:rFonts w:ascii="Times New Roman" w:eastAsia="Times New Roman" w:hAnsi="Times New Roman"/>
          <w:sz w:val="28"/>
          <w:szCs w:val="28"/>
          <w:lang w:eastAsia="lv-LV"/>
        </w:rPr>
        <w:t xml:space="preserve"> (ieskaitot darba devēja valsts sociālās apdrošināšanas obligātās iemaksas)</w:t>
      </w:r>
      <w:r w:rsidR="00D56575" w:rsidRPr="009435B9">
        <w:rPr>
          <w:rFonts w:ascii="Times New Roman" w:eastAsia="Times New Roman" w:hAnsi="Times New Roman"/>
          <w:sz w:val="28"/>
          <w:szCs w:val="28"/>
          <w:lang w:eastAsia="lv-LV"/>
        </w:rPr>
        <w:t>;</w:t>
      </w:r>
    </w:p>
    <w:p w14:paraId="50AA5528" w14:textId="4EAB7BC9"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2. projekta netiešās attiecināmās izmaksas šo noteikumu 3</w:t>
      </w:r>
      <w:r w:rsidR="00155C86" w:rsidRPr="009435B9">
        <w:rPr>
          <w:rFonts w:ascii="Times New Roman" w:eastAsia="Times New Roman" w:hAnsi="Times New Roman"/>
          <w:sz w:val="28"/>
          <w:szCs w:val="28"/>
          <w:lang w:eastAsia="lv-LV"/>
        </w:rPr>
        <w:t>7</w:t>
      </w:r>
      <w:r w:rsidR="00B77EFF" w:rsidRPr="009435B9">
        <w:rPr>
          <w:rFonts w:ascii="Times New Roman" w:eastAsia="Times New Roman" w:hAnsi="Times New Roman"/>
          <w:sz w:val="28"/>
          <w:szCs w:val="28"/>
          <w:lang w:eastAsia="lv-LV"/>
        </w:rPr>
        <w:t xml:space="preserve">. punktā minēto darbību veikšanai. Tās plāno kā vienu izmaksu pozīciju, piemērojot netiešo izmaksu vienoto likmi 15 procentu apmērā no šo noteikumu </w:t>
      </w: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 xml:space="preserve">1.1. un </w:t>
      </w: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 xml:space="preserve">1.2. apakšpunktā minētajām tiešajām attiecināmajām personāla izmaksām. </w:t>
      </w:r>
      <w:r w:rsidR="00B77EFF" w:rsidRPr="009435B9">
        <w:rPr>
          <w:rFonts w:ascii="Times New Roman" w:eastAsia="Times New Roman" w:hAnsi="Times New Roman"/>
          <w:sz w:val="28"/>
          <w:szCs w:val="28"/>
          <w:lang w:eastAsia="lv-LV"/>
        </w:rPr>
        <w:lastRenderedPageBreak/>
        <w:t>Netiešo izmaksu vienoto likmi piemēro personāla izmaksām, kuras radušās uz darba līguma pamata</w:t>
      </w:r>
      <w:r w:rsidR="00474464">
        <w:rPr>
          <w:rFonts w:ascii="Times New Roman" w:eastAsia="Times New Roman" w:hAnsi="Times New Roman"/>
          <w:sz w:val="28"/>
          <w:szCs w:val="28"/>
          <w:lang w:eastAsia="lv-LV"/>
        </w:rPr>
        <w:t>.</w:t>
      </w:r>
    </w:p>
    <w:p w14:paraId="3A225064" w14:textId="77777777" w:rsidR="001E61A0" w:rsidRPr="009435B9" w:rsidRDefault="001E61A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24717BB" w14:textId="0006AD0D"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2</w:t>
      </w:r>
      <w:r w:rsidR="00C70765" w:rsidRPr="009435B9">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 xml:space="preserve">Kopējais novirzāmais finansējums šo noteikumu </w:t>
      </w:r>
      <w:r w:rsidR="00D56575" w:rsidRPr="009435B9">
        <w:rPr>
          <w:rFonts w:ascii="Times New Roman" w:eastAsia="Times New Roman" w:hAnsi="Times New Roman"/>
          <w:sz w:val="28"/>
          <w:szCs w:val="28"/>
          <w:lang w:eastAsia="lv-LV"/>
        </w:rPr>
        <w:t>37</w:t>
      </w:r>
      <w:r w:rsidR="00B77EFF" w:rsidRPr="009435B9">
        <w:rPr>
          <w:rFonts w:ascii="Times New Roman" w:eastAsia="Times New Roman" w:hAnsi="Times New Roman"/>
          <w:sz w:val="28"/>
          <w:szCs w:val="28"/>
          <w:lang w:eastAsia="lv-LV"/>
        </w:rPr>
        <w:t>.1.</w:t>
      </w:r>
      <w:r w:rsidR="00D56575" w:rsidRPr="009435B9">
        <w:rPr>
          <w:rFonts w:ascii="Times New Roman" w:eastAsia="Times New Roman" w:hAnsi="Times New Roman"/>
          <w:sz w:val="28"/>
          <w:szCs w:val="28"/>
          <w:lang w:eastAsia="lv-LV"/>
        </w:rPr>
        <w:t xml:space="preserve"> un 37.2.</w:t>
      </w:r>
      <w:r w:rsidR="00C70765" w:rsidRPr="009435B9">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apakš</w:t>
      </w:r>
      <w:r w:rsidR="00F752DF">
        <w:rPr>
          <w:rFonts w:ascii="Times New Roman" w:eastAsia="Times New Roman" w:hAnsi="Times New Roman"/>
          <w:sz w:val="28"/>
          <w:szCs w:val="28"/>
          <w:lang w:eastAsia="lv-LV"/>
        </w:rPr>
        <w:softHyphen/>
      </w:r>
      <w:r w:rsidR="00B77EFF" w:rsidRPr="009435B9">
        <w:rPr>
          <w:rFonts w:ascii="Times New Roman" w:eastAsia="Times New Roman" w:hAnsi="Times New Roman"/>
          <w:sz w:val="28"/>
          <w:szCs w:val="28"/>
          <w:lang w:eastAsia="lv-LV"/>
        </w:rPr>
        <w:t>punktā minēto darbību īstenošanai veido vismaz 90</w:t>
      </w:r>
      <w:r w:rsidR="00C70765" w:rsidRPr="009435B9">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procentus no projekta īstenošanai pieejamā kopējā attiecināmā finansējuma.</w:t>
      </w:r>
    </w:p>
    <w:p w14:paraId="5172DC47" w14:textId="77777777" w:rsidR="001E61A0" w:rsidRPr="009435B9" w:rsidRDefault="001E61A0"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F485CBC" w14:textId="1EABDF9D" w:rsidR="0093406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77EFF" w:rsidRPr="009435B9">
        <w:rPr>
          <w:rFonts w:ascii="Times New Roman" w:eastAsia="Times New Roman" w:hAnsi="Times New Roman"/>
          <w:sz w:val="28"/>
          <w:szCs w:val="28"/>
          <w:vertAlign w:val="superscript"/>
          <w:lang w:eastAsia="lv-LV"/>
        </w:rPr>
        <w:t>3</w:t>
      </w:r>
      <w:r w:rsidR="00C70765" w:rsidRPr="009435B9">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Ja projekta attiecināmo izmaksu kopsumma pārsniedz 500</w:t>
      </w:r>
      <w:r w:rsidR="00C70765" w:rsidRPr="009435B9">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000</w:t>
      </w:r>
      <w:r w:rsidR="00C70765" w:rsidRPr="009435B9">
        <w:rPr>
          <w:rFonts w:ascii="Times New Roman" w:eastAsia="Times New Roman" w:hAnsi="Times New Roman"/>
          <w:sz w:val="28"/>
          <w:szCs w:val="28"/>
          <w:lang w:eastAsia="lv-LV"/>
        </w:rPr>
        <w:t> </w:t>
      </w:r>
      <w:proofErr w:type="spellStart"/>
      <w:r w:rsidR="00B77EFF" w:rsidRPr="009435B9">
        <w:rPr>
          <w:rFonts w:ascii="Times New Roman" w:eastAsia="Times New Roman" w:hAnsi="Times New Roman"/>
          <w:i/>
          <w:sz w:val="28"/>
          <w:szCs w:val="28"/>
          <w:lang w:eastAsia="lv-LV"/>
        </w:rPr>
        <w:t>euro</w:t>
      </w:r>
      <w:proofErr w:type="spellEnd"/>
      <w:r w:rsidR="00B77EFF" w:rsidRPr="009435B9">
        <w:rPr>
          <w:rFonts w:ascii="Times New Roman" w:eastAsia="Times New Roman" w:hAnsi="Times New Roman"/>
          <w:sz w:val="28"/>
          <w:szCs w:val="28"/>
          <w:lang w:eastAsia="lv-LV"/>
        </w:rPr>
        <w:t>, tad par katriem 500</w:t>
      </w:r>
      <w:r w:rsidR="00C70765" w:rsidRPr="009435B9">
        <w:rPr>
          <w:rFonts w:ascii="Times New Roman" w:eastAsia="Times New Roman" w:hAnsi="Times New Roman"/>
          <w:sz w:val="28"/>
          <w:szCs w:val="28"/>
          <w:lang w:eastAsia="lv-LV"/>
        </w:rPr>
        <w:t> </w:t>
      </w:r>
      <w:r w:rsidR="00B77EFF" w:rsidRPr="009435B9">
        <w:rPr>
          <w:rFonts w:ascii="Times New Roman" w:eastAsia="Times New Roman" w:hAnsi="Times New Roman"/>
          <w:sz w:val="28"/>
          <w:szCs w:val="28"/>
          <w:lang w:eastAsia="lv-LV"/>
        </w:rPr>
        <w:t>000</w:t>
      </w:r>
      <w:r w:rsidR="00C70765" w:rsidRPr="009435B9">
        <w:rPr>
          <w:rFonts w:ascii="Times New Roman" w:eastAsia="Times New Roman" w:hAnsi="Times New Roman"/>
          <w:sz w:val="28"/>
          <w:szCs w:val="28"/>
          <w:lang w:eastAsia="lv-LV"/>
        </w:rPr>
        <w:t> </w:t>
      </w:r>
      <w:proofErr w:type="spellStart"/>
      <w:r w:rsidR="00B77EFF" w:rsidRPr="009435B9">
        <w:rPr>
          <w:rFonts w:ascii="Times New Roman" w:eastAsia="Times New Roman" w:hAnsi="Times New Roman"/>
          <w:i/>
          <w:sz w:val="28"/>
          <w:szCs w:val="28"/>
          <w:lang w:eastAsia="lv-LV"/>
        </w:rPr>
        <w:t>euro</w:t>
      </w:r>
      <w:proofErr w:type="spellEnd"/>
      <w:r w:rsidR="00B77EFF" w:rsidRPr="009435B9">
        <w:rPr>
          <w:rFonts w:ascii="Times New Roman" w:eastAsia="Times New Roman" w:hAnsi="Times New Roman"/>
          <w:sz w:val="28"/>
          <w:szCs w:val="28"/>
          <w:lang w:eastAsia="lv-LV"/>
        </w:rPr>
        <w:t xml:space="preserve"> projekta ietvaros finansējuma saņēmējs paredz iesaistīt ne mazāk kā vienu </w:t>
      </w:r>
      <w:r w:rsidR="001E61A0" w:rsidRPr="009435B9">
        <w:rPr>
          <w:rFonts w:ascii="Times New Roman" w:eastAsia="Times New Roman" w:hAnsi="Times New Roman"/>
          <w:sz w:val="28"/>
          <w:szCs w:val="28"/>
          <w:lang w:eastAsia="lv-LV"/>
        </w:rPr>
        <w:t xml:space="preserve">projekta </w:t>
      </w:r>
      <w:r w:rsidR="00B77EFF" w:rsidRPr="009435B9">
        <w:rPr>
          <w:rFonts w:ascii="Times New Roman" w:eastAsia="Times New Roman" w:hAnsi="Times New Roman"/>
          <w:sz w:val="28"/>
          <w:szCs w:val="28"/>
          <w:lang w:eastAsia="lv-LV"/>
        </w:rPr>
        <w:t>sadarbības partneri</w:t>
      </w:r>
      <w:r w:rsidR="00F752DF">
        <w:rPr>
          <w:rFonts w:ascii="Times New Roman" w:eastAsia="Times New Roman" w:hAnsi="Times New Roman"/>
          <w:sz w:val="28"/>
          <w:szCs w:val="28"/>
          <w:lang w:eastAsia="lv-LV"/>
        </w:rPr>
        <w:t>,</w:t>
      </w:r>
      <w:r w:rsidR="00B77EFF" w:rsidRPr="009435B9">
        <w:rPr>
          <w:rFonts w:ascii="Times New Roman" w:eastAsia="Times New Roman" w:hAnsi="Times New Roman"/>
          <w:sz w:val="28"/>
          <w:szCs w:val="28"/>
          <w:lang w:eastAsia="lv-LV"/>
        </w:rPr>
        <w:t xml:space="preserve"> ar kuru kopā tiek īstenota doktora studiju programma.</w:t>
      </w:r>
    </w:p>
    <w:p w14:paraId="0BCE18BD" w14:textId="77777777" w:rsidR="00B31741" w:rsidRPr="009435B9" w:rsidRDefault="00B31741"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E9F65A3" w14:textId="040DF3BE" w:rsidR="0093406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B31741" w:rsidRPr="009435B9">
        <w:rPr>
          <w:rFonts w:ascii="Times New Roman" w:eastAsia="Times New Roman" w:hAnsi="Times New Roman"/>
          <w:sz w:val="28"/>
          <w:szCs w:val="28"/>
          <w:vertAlign w:val="superscript"/>
          <w:lang w:eastAsia="lv-LV"/>
        </w:rPr>
        <w:t>4</w:t>
      </w:r>
      <w:r w:rsidR="00B31741" w:rsidRPr="009435B9">
        <w:rPr>
          <w:rFonts w:ascii="Times New Roman" w:eastAsia="Times New Roman" w:hAnsi="Times New Roman"/>
          <w:sz w:val="28"/>
          <w:szCs w:val="28"/>
          <w:lang w:eastAsia="lv-LV"/>
        </w:rPr>
        <w:t xml:space="preserve"> Šo noteikumu 2.11. apakšpunktā </w:t>
      </w:r>
      <w:r w:rsidR="00F752DF">
        <w:rPr>
          <w:rFonts w:ascii="Times New Roman" w:eastAsia="Times New Roman" w:hAnsi="Times New Roman"/>
          <w:sz w:val="28"/>
          <w:szCs w:val="28"/>
          <w:lang w:eastAsia="lv-LV"/>
        </w:rPr>
        <w:t>noteiktais</w:t>
      </w:r>
      <w:r w:rsidR="00B31741" w:rsidRPr="009435B9">
        <w:rPr>
          <w:rFonts w:ascii="Times New Roman" w:eastAsia="Times New Roman" w:hAnsi="Times New Roman"/>
          <w:sz w:val="28"/>
          <w:szCs w:val="28"/>
          <w:lang w:eastAsia="lv-LV"/>
        </w:rPr>
        <w:t xml:space="preserve"> sadarbības partneris veic šo noteikumu 37.1.</w:t>
      </w:r>
      <w:r w:rsidR="00F752DF">
        <w:rPr>
          <w:rFonts w:ascii="Times New Roman" w:eastAsia="Times New Roman" w:hAnsi="Times New Roman"/>
          <w:sz w:val="28"/>
          <w:szCs w:val="28"/>
          <w:lang w:eastAsia="lv-LV"/>
        </w:rPr>
        <w:t> </w:t>
      </w:r>
      <w:r w:rsidR="00B31741" w:rsidRPr="009435B9">
        <w:rPr>
          <w:rFonts w:ascii="Times New Roman" w:eastAsia="Times New Roman" w:hAnsi="Times New Roman"/>
          <w:sz w:val="28"/>
          <w:szCs w:val="28"/>
          <w:lang w:eastAsia="lv-LV"/>
        </w:rPr>
        <w:t>apakšpunktā minēto atbalstāmo darbību īstenošanu</w:t>
      </w:r>
      <w:r w:rsidR="00C05923">
        <w:rPr>
          <w:rFonts w:ascii="Times New Roman" w:eastAsia="Times New Roman" w:hAnsi="Times New Roman"/>
          <w:sz w:val="28"/>
          <w:szCs w:val="28"/>
          <w:lang w:eastAsia="lv-LV"/>
        </w:rPr>
        <w:t xml:space="preserve"> un</w:t>
      </w:r>
      <w:r w:rsidR="00BF6389">
        <w:rPr>
          <w:rFonts w:ascii="Times New Roman" w:eastAsia="Times New Roman" w:hAnsi="Times New Roman"/>
          <w:sz w:val="28"/>
          <w:szCs w:val="28"/>
          <w:lang w:eastAsia="lv-LV"/>
        </w:rPr>
        <w:t xml:space="preserve"> nodrošina doktorantiem </w:t>
      </w:r>
      <w:r w:rsidR="00C05923">
        <w:rPr>
          <w:rFonts w:ascii="Times New Roman" w:eastAsia="Times New Roman" w:hAnsi="Times New Roman"/>
          <w:sz w:val="28"/>
          <w:szCs w:val="28"/>
          <w:lang w:eastAsia="lv-LV"/>
        </w:rPr>
        <w:t xml:space="preserve">šo noteikumu </w:t>
      </w:r>
      <w:r>
        <w:rPr>
          <w:rFonts w:ascii="Times New Roman" w:eastAsia="Times New Roman" w:hAnsi="Times New Roman"/>
          <w:sz w:val="28"/>
          <w:szCs w:val="28"/>
          <w:lang w:eastAsia="lv-LV"/>
        </w:rPr>
        <w:t>38.</w:t>
      </w:r>
      <w:r w:rsidR="00C05923" w:rsidRPr="00BE7A41">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C05923">
        <w:rPr>
          <w:rFonts w:ascii="Times New Roman" w:eastAsia="Times New Roman" w:hAnsi="Times New Roman"/>
          <w:sz w:val="28"/>
          <w:szCs w:val="28"/>
          <w:lang w:eastAsia="lv-LV"/>
        </w:rPr>
        <w:t xml:space="preserve">1.8. un </w:t>
      </w:r>
      <w:r>
        <w:rPr>
          <w:rFonts w:ascii="Times New Roman" w:eastAsia="Times New Roman" w:hAnsi="Times New Roman"/>
          <w:sz w:val="28"/>
          <w:szCs w:val="28"/>
          <w:lang w:eastAsia="lv-LV"/>
        </w:rPr>
        <w:t>38.</w:t>
      </w:r>
      <w:r w:rsidR="00C05923" w:rsidRPr="00BE7A41">
        <w:rPr>
          <w:rFonts w:ascii="Times New Roman" w:eastAsia="Times New Roman" w:hAnsi="Times New Roman"/>
          <w:sz w:val="28"/>
          <w:szCs w:val="28"/>
          <w:vertAlign w:val="superscript"/>
          <w:lang w:eastAsia="lv-LV"/>
        </w:rPr>
        <w:t>1</w:t>
      </w:r>
      <w:r w:rsidR="00F752DF">
        <w:rPr>
          <w:rFonts w:ascii="Times New Roman" w:eastAsia="Times New Roman" w:hAnsi="Times New Roman"/>
          <w:sz w:val="28"/>
          <w:szCs w:val="28"/>
          <w:lang w:eastAsia="lv-LV"/>
        </w:rPr>
        <w:t> </w:t>
      </w:r>
      <w:r w:rsidR="00C05923">
        <w:rPr>
          <w:rFonts w:ascii="Times New Roman" w:eastAsia="Times New Roman" w:hAnsi="Times New Roman"/>
          <w:sz w:val="28"/>
          <w:szCs w:val="28"/>
          <w:lang w:eastAsia="lv-LV"/>
        </w:rPr>
        <w:t>1.9. apakšpun</w:t>
      </w:r>
      <w:r w:rsidR="00BF6389">
        <w:rPr>
          <w:rFonts w:ascii="Times New Roman" w:eastAsia="Times New Roman" w:hAnsi="Times New Roman"/>
          <w:sz w:val="28"/>
          <w:szCs w:val="28"/>
          <w:lang w:eastAsia="lv-LV"/>
        </w:rPr>
        <w:t>k</w:t>
      </w:r>
      <w:r w:rsidR="00C05923">
        <w:rPr>
          <w:rFonts w:ascii="Times New Roman" w:eastAsia="Times New Roman" w:hAnsi="Times New Roman"/>
          <w:sz w:val="28"/>
          <w:szCs w:val="28"/>
          <w:lang w:eastAsia="lv-LV"/>
        </w:rPr>
        <w:t xml:space="preserve">tā noteiktās izmaksas </w:t>
      </w:r>
      <w:r w:rsidR="00B31741" w:rsidRPr="009435B9">
        <w:rPr>
          <w:rFonts w:ascii="Times New Roman" w:eastAsia="Times New Roman" w:hAnsi="Times New Roman"/>
          <w:sz w:val="28"/>
          <w:szCs w:val="28"/>
          <w:lang w:eastAsia="lv-LV"/>
        </w:rPr>
        <w:t>atbilstoši projekta iesniedzēja izstrādātajai sadarbības kārtībai ar projekta sadarbības partneriem un saskaņā ar projekta iesniedzēja noslēgto sadarbības līgumu ar</w:t>
      </w:r>
      <w:r w:rsidR="00B31741" w:rsidRPr="009435B9">
        <w:t xml:space="preserve"> </w:t>
      </w:r>
      <w:r w:rsidR="00B31741" w:rsidRPr="009435B9">
        <w:rPr>
          <w:rFonts w:ascii="Times New Roman" w:eastAsia="Times New Roman" w:hAnsi="Times New Roman"/>
          <w:sz w:val="28"/>
          <w:szCs w:val="28"/>
          <w:lang w:eastAsia="lv-LV"/>
        </w:rPr>
        <w:t>projekta sadarbības partneri.</w:t>
      </w:r>
    </w:p>
    <w:p w14:paraId="7C97C9BF" w14:textId="77777777" w:rsidR="00B31741" w:rsidRPr="009435B9" w:rsidRDefault="00B31741"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D739D9E" w14:textId="46F92D4A" w:rsidR="00B77EFF" w:rsidRPr="009435B9" w:rsidRDefault="001F630A"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38.</w:t>
      </w:r>
      <w:r w:rsidR="0093406F" w:rsidRPr="009435B9">
        <w:rPr>
          <w:rFonts w:ascii="Times New Roman" w:eastAsia="Times New Roman" w:hAnsi="Times New Roman"/>
          <w:sz w:val="28"/>
          <w:szCs w:val="28"/>
          <w:vertAlign w:val="superscript"/>
          <w:lang w:eastAsia="lv-LV"/>
        </w:rPr>
        <w:t>5</w:t>
      </w:r>
      <w:r w:rsidR="0093406F" w:rsidRPr="009435B9">
        <w:rPr>
          <w:rFonts w:ascii="Times New Roman" w:eastAsia="Times New Roman" w:hAnsi="Times New Roman"/>
          <w:sz w:val="28"/>
          <w:szCs w:val="28"/>
          <w:lang w:eastAsia="lv-LV"/>
        </w:rPr>
        <w:t xml:space="preserve"> Treš</w:t>
      </w:r>
      <w:r w:rsidR="00F752DF">
        <w:rPr>
          <w:rFonts w:ascii="Times New Roman" w:eastAsia="Times New Roman" w:hAnsi="Times New Roman"/>
          <w:sz w:val="28"/>
          <w:szCs w:val="28"/>
          <w:lang w:eastAsia="lv-LV"/>
        </w:rPr>
        <w:t>aj</w:t>
      </w:r>
      <w:r w:rsidR="0093406F" w:rsidRPr="009435B9">
        <w:rPr>
          <w:rFonts w:ascii="Times New Roman" w:eastAsia="Times New Roman" w:hAnsi="Times New Roman"/>
          <w:sz w:val="28"/>
          <w:szCs w:val="28"/>
          <w:lang w:eastAsia="lv-LV"/>
        </w:rPr>
        <w:t xml:space="preserve">ā atlases kārtā </w:t>
      </w:r>
      <w:r w:rsidR="00474464">
        <w:rPr>
          <w:rFonts w:ascii="Times New Roman" w:eastAsia="Times New Roman" w:hAnsi="Times New Roman"/>
          <w:sz w:val="28"/>
          <w:szCs w:val="28"/>
          <w:lang w:eastAsia="lv-LV"/>
        </w:rPr>
        <w:t xml:space="preserve">šo noteikumu </w:t>
      </w:r>
      <w:r w:rsidR="00B31741" w:rsidRPr="009435B9">
        <w:rPr>
          <w:rFonts w:ascii="Times New Roman" w:eastAsia="Times New Roman" w:hAnsi="Times New Roman"/>
          <w:sz w:val="28"/>
          <w:szCs w:val="28"/>
          <w:lang w:eastAsia="lv-LV"/>
        </w:rPr>
        <w:t>38</w:t>
      </w:r>
      <w:r w:rsidR="00F752DF" w:rsidRPr="009435B9">
        <w:rPr>
          <w:rFonts w:ascii="Times New Roman" w:eastAsia="Times New Roman" w:hAnsi="Times New Roman"/>
          <w:sz w:val="28"/>
          <w:szCs w:val="28"/>
          <w:lang w:eastAsia="lv-LV"/>
        </w:rPr>
        <w:t>.</w:t>
      </w:r>
      <w:r w:rsidR="00B31741" w:rsidRPr="009435B9">
        <w:rPr>
          <w:rFonts w:ascii="Times New Roman" w:eastAsia="Times New Roman" w:hAnsi="Times New Roman"/>
          <w:sz w:val="28"/>
          <w:szCs w:val="28"/>
          <w:vertAlign w:val="superscript"/>
          <w:lang w:eastAsia="lv-LV"/>
        </w:rPr>
        <w:t>1</w:t>
      </w:r>
      <w:r w:rsidR="00B31741" w:rsidRPr="009435B9">
        <w:rPr>
          <w:rFonts w:ascii="Times New Roman" w:eastAsia="Times New Roman" w:hAnsi="Times New Roman"/>
          <w:sz w:val="28"/>
          <w:szCs w:val="28"/>
          <w:lang w:eastAsia="lv-LV"/>
        </w:rPr>
        <w:t xml:space="preserve"> un 38</w:t>
      </w:r>
      <w:r w:rsidR="00F752DF">
        <w:rPr>
          <w:rFonts w:ascii="Times New Roman" w:eastAsia="Times New Roman" w:hAnsi="Times New Roman"/>
          <w:sz w:val="28"/>
          <w:szCs w:val="28"/>
          <w:lang w:eastAsia="lv-LV"/>
        </w:rPr>
        <w:t>.</w:t>
      </w:r>
      <w:r w:rsidR="00B31741" w:rsidRPr="009435B9">
        <w:rPr>
          <w:rFonts w:ascii="Times New Roman" w:eastAsia="Times New Roman" w:hAnsi="Times New Roman"/>
          <w:sz w:val="28"/>
          <w:szCs w:val="28"/>
          <w:vertAlign w:val="superscript"/>
          <w:lang w:eastAsia="lv-LV"/>
        </w:rPr>
        <w:t>2</w:t>
      </w:r>
      <w:r w:rsidR="00F752DF">
        <w:rPr>
          <w:rFonts w:ascii="Times New Roman" w:eastAsia="Times New Roman" w:hAnsi="Times New Roman"/>
          <w:sz w:val="28"/>
          <w:szCs w:val="28"/>
          <w:lang w:eastAsia="lv-LV"/>
        </w:rPr>
        <w:t> </w:t>
      </w:r>
      <w:r w:rsidR="009435B9">
        <w:rPr>
          <w:rFonts w:ascii="Times New Roman" w:eastAsia="Times New Roman" w:hAnsi="Times New Roman"/>
          <w:sz w:val="28"/>
          <w:szCs w:val="28"/>
          <w:lang w:eastAsia="lv-LV"/>
        </w:rPr>
        <w:t>punktā minētās izma</w:t>
      </w:r>
      <w:r w:rsidR="00B31741" w:rsidRPr="009435B9">
        <w:rPr>
          <w:rFonts w:ascii="Times New Roman" w:eastAsia="Times New Roman" w:hAnsi="Times New Roman"/>
          <w:sz w:val="28"/>
          <w:szCs w:val="28"/>
          <w:lang w:eastAsia="lv-LV"/>
        </w:rPr>
        <w:t>k</w:t>
      </w:r>
      <w:r w:rsidR="009435B9">
        <w:rPr>
          <w:rFonts w:ascii="Times New Roman" w:eastAsia="Times New Roman" w:hAnsi="Times New Roman"/>
          <w:sz w:val="28"/>
          <w:szCs w:val="28"/>
          <w:lang w:eastAsia="lv-LV"/>
        </w:rPr>
        <w:t>s</w:t>
      </w:r>
      <w:r w:rsidR="00B31741" w:rsidRPr="009435B9">
        <w:rPr>
          <w:rFonts w:ascii="Times New Roman" w:eastAsia="Times New Roman" w:hAnsi="Times New Roman"/>
          <w:sz w:val="28"/>
          <w:szCs w:val="28"/>
          <w:lang w:eastAsia="lv-LV"/>
        </w:rPr>
        <w:t>as ir attiecināmas no 2020.</w:t>
      </w:r>
      <w:r w:rsidR="00474464">
        <w:rPr>
          <w:rFonts w:ascii="Times New Roman" w:eastAsia="Times New Roman" w:hAnsi="Times New Roman"/>
          <w:sz w:val="28"/>
          <w:szCs w:val="28"/>
          <w:lang w:eastAsia="lv-LV"/>
        </w:rPr>
        <w:t xml:space="preserve"> </w:t>
      </w:r>
      <w:r w:rsidR="00B31741" w:rsidRPr="009435B9">
        <w:rPr>
          <w:rFonts w:ascii="Times New Roman" w:eastAsia="Times New Roman" w:hAnsi="Times New Roman"/>
          <w:sz w:val="28"/>
          <w:szCs w:val="28"/>
          <w:lang w:eastAsia="lv-LV"/>
        </w:rPr>
        <w:t>gada 1.</w:t>
      </w:r>
      <w:r w:rsidR="00474464">
        <w:rPr>
          <w:rFonts w:ascii="Times New Roman" w:eastAsia="Times New Roman" w:hAnsi="Times New Roman"/>
          <w:sz w:val="28"/>
          <w:szCs w:val="28"/>
          <w:lang w:eastAsia="lv-LV"/>
        </w:rPr>
        <w:t xml:space="preserve"> </w:t>
      </w:r>
      <w:r w:rsidR="00B31741" w:rsidRPr="009435B9">
        <w:rPr>
          <w:rFonts w:ascii="Times New Roman" w:eastAsia="Times New Roman" w:hAnsi="Times New Roman"/>
          <w:sz w:val="28"/>
          <w:szCs w:val="28"/>
          <w:lang w:eastAsia="lv-LV"/>
        </w:rPr>
        <w:t>augusta.</w:t>
      </w:r>
      <w:r w:rsidR="00C70765" w:rsidRPr="009435B9">
        <w:rPr>
          <w:rFonts w:ascii="Times New Roman" w:eastAsia="Times New Roman" w:hAnsi="Times New Roman"/>
          <w:sz w:val="28"/>
          <w:szCs w:val="28"/>
          <w:lang w:eastAsia="lv-LV"/>
        </w:rPr>
        <w:t>"</w:t>
      </w:r>
    </w:p>
    <w:p w14:paraId="2772606F" w14:textId="77777777" w:rsidR="00B77EFF" w:rsidRPr="009435B9" w:rsidRDefault="00B77EFF" w:rsidP="00B77EFF">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7270CAAF" w14:textId="102DD27B" w:rsidR="00C70765" w:rsidRPr="009435B9" w:rsidRDefault="00DC3C39" w:rsidP="00C70765">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w:t>
      </w:r>
      <w:r w:rsidR="00B32B29">
        <w:rPr>
          <w:rFonts w:ascii="Times New Roman" w:eastAsia="Times New Roman" w:hAnsi="Times New Roman"/>
          <w:sz w:val="28"/>
          <w:szCs w:val="28"/>
          <w:lang w:eastAsia="lv-LV"/>
        </w:rPr>
        <w:t>7</w:t>
      </w:r>
      <w:r w:rsidR="00C70765" w:rsidRPr="009435B9">
        <w:rPr>
          <w:rFonts w:ascii="Times New Roman" w:eastAsia="Times New Roman" w:hAnsi="Times New Roman"/>
          <w:sz w:val="28"/>
          <w:szCs w:val="28"/>
          <w:lang w:eastAsia="lv-LV"/>
        </w:rPr>
        <w:t>. Papildināt noteikumus ar 39.</w:t>
      </w:r>
      <w:r w:rsidR="00C70765" w:rsidRPr="009435B9">
        <w:rPr>
          <w:rFonts w:ascii="Times New Roman" w:eastAsia="Times New Roman" w:hAnsi="Times New Roman"/>
          <w:sz w:val="28"/>
          <w:szCs w:val="28"/>
          <w:vertAlign w:val="superscript"/>
          <w:lang w:eastAsia="lv-LV"/>
        </w:rPr>
        <w:t>1</w:t>
      </w:r>
      <w:r w:rsidR="001E61A0" w:rsidRPr="009435B9">
        <w:rPr>
          <w:rFonts w:ascii="Times New Roman" w:eastAsia="Times New Roman" w:hAnsi="Times New Roman"/>
          <w:sz w:val="28"/>
          <w:szCs w:val="28"/>
          <w:lang w:eastAsia="lv-LV"/>
        </w:rPr>
        <w:t>, 39.</w:t>
      </w:r>
      <w:r w:rsidR="001E61A0" w:rsidRPr="009435B9">
        <w:rPr>
          <w:rFonts w:ascii="Times New Roman" w:eastAsia="Times New Roman" w:hAnsi="Times New Roman"/>
          <w:sz w:val="28"/>
          <w:szCs w:val="28"/>
          <w:vertAlign w:val="superscript"/>
          <w:lang w:eastAsia="lv-LV"/>
        </w:rPr>
        <w:t>2</w:t>
      </w:r>
      <w:r w:rsidR="001E61A0" w:rsidRPr="009435B9">
        <w:rPr>
          <w:rFonts w:ascii="Times New Roman" w:eastAsia="Times New Roman" w:hAnsi="Times New Roman"/>
          <w:sz w:val="28"/>
          <w:szCs w:val="28"/>
          <w:lang w:eastAsia="lv-LV"/>
        </w:rPr>
        <w:t xml:space="preserve"> un 39.</w:t>
      </w:r>
      <w:r w:rsidR="001E61A0" w:rsidRPr="009435B9">
        <w:rPr>
          <w:rFonts w:ascii="Times New Roman" w:eastAsia="Times New Roman" w:hAnsi="Times New Roman"/>
          <w:sz w:val="28"/>
          <w:szCs w:val="28"/>
          <w:vertAlign w:val="superscript"/>
          <w:lang w:eastAsia="lv-LV"/>
        </w:rPr>
        <w:t>3</w:t>
      </w:r>
      <w:r w:rsidR="001E61A0" w:rsidRPr="009435B9">
        <w:rPr>
          <w:rFonts w:ascii="Times New Roman" w:eastAsia="Times New Roman" w:hAnsi="Times New Roman"/>
          <w:sz w:val="28"/>
          <w:szCs w:val="28"/>
          <w:lang w:eastAsia="lv-LV"/>
        </w:rPr>
        <w:t xml:space="preserve"> </w:t>
      </w:r>
      <w:r w:rsidR="00C70765" w:rsidRPr="009435B9">
        <w:rPr>
          <w:rFonts w:ascii="Times New Roman" w:eastAsia="Times New Roman" w:hAnsi="Times New Roman"/>
          <w:sz w:val="28"/>
          <w:szCs w:val="28"/>
          <w:lang w:eastAsia="lv-LV"/>
        </w:rPr>
        <w:t>punktu šādā redakcijā:</w:t>
      </w:r>
    </w:p>
    <w:p w14:paraId="46188998" w14:textId="77777777" w:rsidR="00C70765" w:rsidRPr="009435B9" w:rsidRDefault="00C70765" w:rsidP="00C70765">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93BFDB5" w14:textId="2DE237DE" w:rsidR="00C70765" w:rsidRPr="009435B9" w:rsidRDefault="00C70765"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"39.</w:t>
      </w:r>
      <w:r w:rsidRPr="009435B9">
        <w:rPr>
          <w:rFonts w:ascii="Times New Roman" w:eastAsia="Times New Roman" w:hAnsi="Times New Roman"/>
          <w:sz w:val="28"/>
          <w:szCs w:val="28"/>
          <w:vertAlign w:val="superscript"/>
          <w:lang w:eastAsia="lv-LV"/>
        </w:rPr>
        <w:t>1</w:t>
      </w:r>
      <w:r w:rsidRPr="009435B9">
        <w:rPr>
          <w:rFonts w:ascii="Times New Roman" w:eastAsia="Times New Roman" w:hAnsi="Times New Roman"/>
          <w:sz w:val="28"/>
          <w:szCs w:val="28"/>
          <w:lang w:eastAsia="lv-LV"/>
        </w:rPr>
        <w:t> Projekta iesniedzējs izsludina atklātu doktorantu atlasi šo noteikumu 3</w:t>
      </w:r>
      <w:r w:rsidR="005C73D7" w:rsidRPr="009435B9">
        <w:rPr>
          <w:rFonts w:ascii="Times New Roman" w:eastAsia="Times New Roman" w:hAnsi="Times New Roman"/>
          <w:sz w:val="28"/>
          <w:szCs w:val="28"/>
          <w:lang w:eastAsia="lv-LV"/>
        </w:rPr>
        <w:t>7</w:t>
      </w:r>
      <w:r w:rsidRPr="009435B9">
        <w:rPr>
          <w:rFonts w:ascii="Times New Roman" w:eastAsia="Times New Roman" w:hAnsi="Times New Roman"/>
          <w:sz w:val="28"/>
          <w:szCs w:val="28"/>
          <w:lang w:eastAsia="lv-LV"/>
        </w:rPr>
        <w:t>.1. apakšpunktā minēto darbību īstenošanai un atlases komisijā paredz vis</w:t>
      </w:r>
      <w:r w:rsidR="00A87B01">
        <w:rPr>
          <w:rFonts w:ascii="Times New Roman" w:eastAsia="Times New Roman" w:hAnsi="Times New Roman"/>
          <w:sz w:val="28"/>
          <w:szCs w:val="28"/>
          <w:lang w:eastAsia="lv-LV"/>
        </w:rPr>
        <w:t>u</w:t>
      </w:r>
      <w:r w:rsidR="00472FE2" w:rsidRPr="009435B9">
        <w:rPr>
          <w:rFonts w:ascii="Times New Roman" w:eastAsia="Times New Roman" w:hAnsi="Times New Roman"/>
          <w:sz w:val="28"/>
          <w:szCs w:val="28"/>
          <w:lang w:eastAsia="lv-LV"/>
        </w:rPr>
        <w:t xml:space="preserve"> doktora studiju programmu īstenošanā </w:t>
      </w:r>
      <w:r w:rsidRPr="009435B9">
        <w:rPr>
          <w:rFonts w:ascii="Times New Roman" w:eastAsia="Times New Roman" w:hAnsi="Times New Roman"/>
          <w:sz w:val="28"/>
          <w:szCs w:val="28"/>
          <w:lang w:eastAsia="lv-LV"/>
        </w:rPr>
        <w:t>iesaistīt</w:t>
      </w:r>
      <w:r w:rsidR="00A87B01">
        <w:rPr>
          <w:rFonts w:ascii="Times New Roman" w:eastAsia="Times New Roman" w:hAnsi="Times New Roman"/>
          <w:sz w:val="28"/>
          <w:szCs w:val="28"/>
          <w:lang w:eastAsia="lv-LV"/>
        </w:rPr>
        <w:t>o</w:t>
      </w:r>
      <w:r w:rsidRPr="009435B9">
        <w:rPr>
          <w:rFonts w:ascii="Times New Roman" w:eastAsia="Times New Roman" w:hAnsi="Times New Roman"/>
          <w:sz w:val="28"/>
          <w:szCs w:val="28"/>
          <w:lang w:eastAsia="lv-LV"/>
        </w:rPr>
        <w:t xml:space="preserve"> pu</w:t>
      </w:r>
      <w:r w:rsidR="00A87B01">
        <w:rPr>
          <w:rFonts w:ascii="Times New Roman" w:eastAsia="Times New Roman" w:hAnsi="Times New Roman"/>
          <w:sz w:val="28"/>
          <w:szCs w:val="28"/>
          <w:lang w:eastAsia="lv-LV"/>
        </w:rPr>
        <w:t>šu</w:t>
      </w:r>
      <w:r w:rsidR="00A87B01" w:rsidRPr="00A87B01">
        <w:rPr>
          <w:rFonts w:ascii="Times New Roman" w:eastAsia="Times New Roman" w:hAnsi="Times New Roman"/>
          <w:sz w:val="28"/>
          <w:szCs w:val="28"/>
          <w:lang w:eastAsia="lv-LV"/>
        </w:rPr>
        <w:t xml:space="preserve"> </w:t>
      </w:r>
      <w:r w:rsidR="00A87B01" w:rsidRPr="009435B9">
        <w:rPr>
          <w:rFonts w:ascii="Times New Roman" w:eastAsia="Times New Roman" w:hAnsi="Times New Roman"/>
          <w:sz w:val="28"/>
          <w:szCs w:val="28"/>
          <w:lang w:eastAsia="lv-LV"/>
        </w:rPr>
        <w:t>pārstāvniecību</w:t>
      </w:r>
      <w:r w:rsidRPr="009435B9">
        <w:rPr>
          <w:rFonts w:ascii="Times New Roman" w:eastAsia="Times New Roman" w:hAnsi="Times New Roman"/>
          <w:sz w:val="28"/>
          <w:szCs w:val="28"/>
          <w:lang w:eastAsia="lv-LV"/>
        </w:rPr>
        <w:t xml:space="preserve">, tai skaitā </w:t>
      </w:r>
      <w:r w:rsidR="00472FE2" w:rsidRPr="009435B9">
        <w:rPr>
          <w:rFonts w:ascii="Times New Roman" w:eastAsia="Times New Roman" w:hAnsi="Times New Roman"/>
          <w:sz w:val="28"/>
          <w:szCs w:val="28"/>
          <w:lang w:eastAsia="lv-LV"/>
        </w:rPr>
        <w:t xml:space="preserve">augstskolas, </w:t>
      </w:r>
      <w:r w:rsidR="007C0563" w:rsidRPr="009435B9">
        <w:rPr>
          <w:rFonts w:ascii="Times New Roman" w:eastAsia="Times New Roman" w:hAnsi="Times New Roman"/>
          <w:sz w:val="28"/>
          <w:szCs w:val="28"/>
          <w:lang w:eastAsia="lv-LV"/>
        </w:rPr>
        <w:t xml:space="preserve">projekta </w:t>
      </w:r>
      <w:r w:rsidRPr="009435B9">
        <w:rPr>
          <w:rFonts w:ascii="Times New Roman" w:eastAsia="Times New Roman" w:hAnsi="Times New Roman"/>
          <w:sz w:val="28"/>
          <w:szCs w:val="28"/>
          <w:lang w:eastAsia="lv-LV"/>
        </w:rPr>
        <w:t>sadarbības partneru, zinātnisko institūciju un citu augstāko izglītības iestā</w:t>
      </w:r>
      <w:r w:rsidR="007C0563" w:rsidRPr="009435B9">
        <w:rPr>
          <w:rFonts w:ascii="Times New Roman" w:eastAsia="Times New Roman" w:hAnsi="Times New Roman"/>
          <w:sz w:val="28"/>
          <w:szCs w:val="28"/>
          <w:lang w:eastAsia="lv-LV"/>
        </w:rPr>
        <w:t>ž</w:t>
      </w:r>
      <w:r w:rsidRPr="009435B9">
        <w:rPr>
          <w:rFonts w:ascii="Times New Roman" w:eastAsia="Times New Roman" w:hAnsi="Times New Roman"/>
          <w:sz w:val="28"/>
          <w:szCs w:val="28"/>
          <w:lang w:eastAsia="lv-LV"/>
        </w:rPr>
        <w:t>u pārstāvniecību</w:t>
      </w:r>
      <w:r w:rsidR="00472FE2" w:rsidRPr="009435B9">
        <w:rPr>
          <w:rFonts w:ascii="Times New Roman" w:eastAsia="Times New Roman" w:hAnsi="Times New Roman"/>
          <w:sz w:val="28"/>
          <w:szCs w:val="28"/>
          <w:lang w:eastAsia="lv-LV"/>
        </w:rPr>
        <w:t>, kā arī konsultēj</w:t>
      </w:r>
      <w:r w:rsidR="00A87B01">
        <w:rPr>
          <w:rFonts w:ascii="Times New Roman" w:eastAsia="Times New Roman" w:hAnsi="Times New Roman"/>
          <w:sz w:val="28"/>
          <w:szCs w:val="28"/>
          <w:lang w:eastAsia="lv-LV"/>
        </w:rPr>
        <w:t>a</w:t>
      </w:r>
      <w:r w:rsidR="00472FE2" w:rsidRPr="009435B9">
        <w:rPr>
          <w:rFonts w:ascii="Times New Roman" w:eastAsia="Times New Roman" w:hAnsi="Times New Roman"/>
          <w:sz w:val="28"/>
          <w:szCs w:val="28"/>
          <w:lang w:eastAsia="lv-LV"/>
        </w:rPr>
        <w:t>s ar studentu</w:t>
      </w:r>
      <w:r w:rsidR="00A87B01">
        <w:rPr>
          <w:rFonts w:ascii="Times New Roman" w:eastAsia="Times New Roman" w:hAnsi="Times New Roman"/>
          <w:sz w:val="28"/>
          <w:szCs w:val="28"/>
          <w:lang w:eastAsia="lv-LV"/>
        </w:rPr>
        <w:t>s</w:t>
      </w:r>
      <w:r w:rsidR="00472FE2" w:rsidRPr="009435B9">
        <w:rPr>
          <w:rFonts w:ascii="Times New Roman" w:eastAsia="Times New Roman" w:hAnsi="Times New Roman"/>
          <w:sz w:val="28"/>
          <w:szCs w:val="28"/>
          <w:lang w:eastAsia="lv-LV"/>
        </w:rPr>
        <w:t xml:space="preserve"> pārstāvošām organizācijām.</w:t>
      </w:r>
    </w:p>
    <w:p w14:paraId="08715639" w14:textId="77777777" w:rsidR="00BB45D5" w:rsidRPr="009435B9" w:rsidRDefault="00BB45D5"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A1EC2C1" w14:textId="7E9B04A7" w:rsidR="00D56575" w:rsidRPr="009435B9" w:rsidRDefault="00D82EBD"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39.</w:t>
      </w:r>
      <w:r w:rsidRPr="009435B9">
        <w:rPr>
          <w:rFonts w:ascii="Times New Roman" w:eastAsia="Times New Roman" w:hAnsi="Times New Roman"/>
          <w:sz w:val="28"/>
          <w:szCs w:val="28"/>
          <w:vertAlign w:val="superscript"/>
          <w:lang w:eastAsia="lv-LV"/>
        </w:rPr>
        <w:t>2</w:t>
      </w:r>
      <w:r w:rsidRPr="009435B9">
        <w:rPr>
          <w:rFonts w:ascii="Times New Roman" w:eastAsia="Times New Roman" w:hAnsi="Times New Roman"/>
          <w:sz w:val="28"/>
          <w:szCs w:val="28"/>
          <w:lang w:eastAsia="lv-LV"/>
        </w:rPr>
        <w:t> Projekta iesniedzējs izsludina atklātu ārvalstu akadēmiskā personāla atlasi šo noteikumu 37.2</w:t>
      </w:r>
      <w:r w:rsidR="007C0563"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apakšpunktā minēto darbību īstenošanai, publicējot paziņojumu Eiropas Komisijas portālā "</w:t>
      </w:r>
      <w:proofErr w:type="spellStart"/>
      <w:r w:rsidRPr="009435B9">
        <w:rPr>
          <w:rFonts w:ascii="Times New Roman" w:eastAsia="Times New Roman" w:hAnsi="Times New Roman"/>
          <w:sz w:val="28"/>
          <w:szCs w:val="28"/>
          <w:lang w:eastAsia="lv-LV"/>
        </w:rPr>
        <w:t>Euraxess</w:t>
      </w:r>
      <w:proofErr w:type="spellEnd"/>
      <w:r w:rsidRPr="009435B9">
        <w:rPr>
          <w:rFonts w:ascii="Times New Roman" w:eastAsia="Times New Roman" w:hAnsi="Times New Roman"/>
          <w:sz w:val="28"/>
          <w:szCs w:val="28"/>
          <w:lang w:eastAsia="lv-LV"/>
        </w:rPr>
        <w:t>".</w:t>
      </w:r>
    </w:p>
    <w:p w14:paraId="6D340B99" w14:textId="77777777" w:rsidR="00BB45D5" w:rsidRPr="009435B9" w:rsidRDefault="00BB45D5" w:rsidP="00BB45D5">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A65A4D5" w14:textId="45D0736D" w:rsidR="00BB45D5" w:rsidRPr="009435B9" w:rsidRDefault="00BB45D5" w:rsidP="00BB45D5">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39.</w:t>
      </w:r>
      <w:r w:rsidRPr="009435B9">
        <w:rPr>
          <w:rFonts w:ascii="Times New Roman" w:eastAsia="Times New Roman" w:hAnsi="Times New Roman"/>
          <w:sz w:val="28"/>
          <w:szCs w:val="28"/>
          <w:vertAlign w:val="superscript"/>
          <w:lang w:eastAsia="lv-LV"/>
        </w:rPr>
        <w:t>3</w:t>
      </w:r>
      <w:r w:rsidRPr="009435B9">
        <w:rPr>
          <w:rFonts w:ascii="Times New Roman" w:eastAsia="Times New Roman" w:hAnsi="Times New Roman"/>
          <w:sz w:val="28"/>
          <w:szCs w:val="28"/>
          <w:lang w:eastAsia="lv-LV"/>
        </w:rPr>
        <w:t xml:space="preserve"> Projekta iesniedzējs nodrošina, ka</w:t>
      </w:r>
      <w:r w:rsidR="00474464">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īstenojot šo noteikumu 37.1.</w:t>
      </w:r>
      <w:r w:rsidR="00A87B01">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 xml:space="preserve">apakšpunktā minēto atbalstāmo darbību, doktorants ir iesaistīts arī citā ar </w:t>
      </w:r>
      <w:r w:rsidR="00986C64" w:rsidRPr="009435B9">
        <w:rPr>
          <w:rFonts w:ascii="Times New Roman" w:eastAsia="Times New Roman" w:hAnsi="Times New Roman"/>
          <w:sz w:val="28"/>
          <w:szCs w:val="28"/>
          <w:lang w:eastAsia="lv-LV"/>
        </w:rPr>
        <w:t>promocijas darba tematiku</w:t>
      </w:r>
      <w:r w:rsidRPr="009435B9">
        <w:rPr>
          <w:rFonts w:ascii="Times New Roman" w:eastAsia="Times New Roman" w:hAnsi="Times New Roman"/>
          <w:sz w:val="28"/>
          <w:szCs w:val="28"/>
          <w:lang w:eastAsia="lv-LV"/>
        </w:rPr>
        <w:t xml:space="preserve"> saistītā pētniecības un attīstības darbā pie finansējuma saņēmēja vai nodarbināts citā ar doktorantūras studijām saistītā darbā</w:t>
      </w:r>
      <w:r w:rsidR="00ED4335" w:rsidRPr="009435B9">
        <w:rPr>
          <w:rFonts w:ascii="Times New Roman" w:eastAsia="Times New Roman" w:hAnsi="Times New Roman"/>
          <w:sz w:val="28"/>
          <w:szCs w:val="28"/>
          <w:lang w:eastAsia="lv-LV"/>
        </w:rPr>
        <w:t>, nodrošinot papildu darba slodzi vismaz 25</w:t>
      </w:r>
      <w:r w:rsidR="00A87B01">
        <w:rPr>
          <w:rFonts w:ascii="Times New Roman" w:eastAsia="Times New Roman" w:hAnsi="Times New Roman"/>
          <w:sz w:val="28"/>
          <w:szCs w:val="28"/>
          <w:lang w:eastAsia="lv-LV"/>
        </w:rPr>
        <w:t> </w:t>
      </w:r>
      <w:r w:rsidR="00ED4335" w:rsidRPr="009435B9">
        <w:rPr>
          <w:rFonts w:ascii="Times New Roman" w:eastAsia="Times New Roman" w:hAnsi="Times New Roman"/>
          <w:sz w:val="28"/>
          <w:szCs w:val="28"/>
          <w:lang w:eastAsia="lv-LV"/>
        </w:rPr>
        <w:t>% procent</w:t>
      </w:r>
      <w:r w:rsidR="00A87B01">
        <w:rPr>
          <w:rFonts w:ascii="Times New Roman" w:eastAsia="Times New Roman" w:hAnsi="Times New Roman"/>
          <w:sz w:val="28"/>
          <w:szCs w:val="28"/>
          <w:lang w:eastAsia="lv-LV"/>
        </w:rPr>
        <w:t>u apmērā</w:t>
      </w:r>
      <w:r w:rsidR="00ED4335" w:rsidRPr="009435B9">
        <w:rPr>
          <w:rFonts w:ascii="Times New Roman" w:eastAsia="Times New Roman" w:hAnsi="Times New Roman"/>
          <w:sz w:val="28"/>
          <w:szCs w:val="28"/>
          <w:lang w:eastAsia="lv-LV"/>
        </w:rPr>
        <w:t xml:space="preserve"> no pilnas darba slodzes</w:t>
      </w:r>
      <w:r w:rsidRPr="009435B9">
        <w:rPr>
          <w:rFonts w:ascii="Times New Roman" w:eastAsia="Times New Roman" w:hAnsi="Times New Roman"/>
          <w:sz w:val="28"/>
          <w:szCs w:val="28"/>
          <w:lang w:eastAsia="lv-LV"/>
        </w:rPr>
        <w:t>."</w:t>
      </w:r>
    </w:p>
    <w:p w14:paraId="3C13F94D" w14:textId="77777777" w:rsidR="00C70765" w:rsidRPr="009435B9" w:rsidRDefault="00C70765"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40E43AA2" w14:textId="0B7216DD" w:rsidR="00B233B4" w:rsidRPr="009435B9" w:rsidRDefault="00C5252F"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w:t>
      </w:r>
      <w:r w:rsidR="00B32B29">
        <w:rPr>
          <w:rFonts w:ascii="Times New Roman" w:eastAsia="Times New Roman" w:hAnsi="Times New Roman"/>
          <w:sz w:val="28"/>
          <w:szCs w:val="28"/>
          <w:lang w:eastAsia="lv-LV"/>
        </w:rPr>
        <w:t>8</w:t>
      </w:r>
      <w:r w:rsidR="00B233B4" w:rsidRPr="009435B9">
        <w:rPr>
          <w:rFonts w:ascii="Times New Roman" w:eastAsia="Times New Roman" w:hAnsi="Times New Roman"/>
          <w:sz w:val="28"/>
          <w:szCs w:val="28"/>
          <w:lang w:eastAsia="lv-LV"/>
        </w:rPr>
        <w:t>.</w:t>
      </w:r>
      <w:r w:rsidR="00B32B29">
        <w:rPr>
          <w:rFonts w:ascii="Times New Roman" w:eastAsia="Times New Roman" w:hAnsi="Times New Roman"/>
          <w:sz w:val="28"/>
          <w:szCs w:val="28"/>
          <w:lang w:eastAsia="lv-LV"/>
        </w:rPr>
        <w:t xml:space="preserve"> </w:t>
      </w:r>
      <w:r w:rsidR="00B233B4" w:rsidRPr="009435B9">
        <w:rPr>
          <w:rFonts w:ascii="Times New Roman" w:eastAsia="Times New Roman" w:hAnsi="Times New Roman"/>
          <w:sz w:val="28"/>
          <w:szCs w:val="28"/>
          <w:lang w:eastAsia="lv-LV"/>
        </w:rPr>
        <w:t>Izteikt 40.</w:t>
      </w:r>
      <w:r w:rsidR="00CE134E">
        <w:rPr>
          <w:rFonts w:ascii="Times New Roman" w:eastAsia="Times New Roman" w:hAnsi="Times New Roman"/>
          <w:sz w:val="28"/>
          <w:szCs w:val="28"/>
          <w:lang w:eastAsia="lv-LV"/>
        </w:rPr>
        <w:t> </w:t>
      </w:r>
      <w:r w:rsidR="00B233B4" w:rsidRPr="009435B9">
        <w:rPr>
          <w:rFonts w:ascii="Times New Roman" w:eastAsia="Times New Roman" w:hAnsi="Times New Roman"/>
          <w:sz w:val="28"/>
          <w:szCs w:val="28"/>
          <w:lang w:eastAsia="lv-LV"/>
        </w:rPr>
        <w:t>punktu šādā redakcijā:</w:t>
      </w:r>
    </w:p>
    <w:p w14:paraId="730CF56F" w14:textId="77777777" w:rsidR="00B233B4" w:rsidRPr="009435B9" w:rsidRDefault="00B233B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EAA3B50" w14:textId="4BE519BF" w:rsidR="00B233B4" w:rsidRPr="009435B9" w:rsidRDefault="00B233B4"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lastRenderedPageBreak/>
        <w:t>"40. Projekta iesniedzējs projekta iesniegumā plāno paredzēto darbību saturisku sasaisti ar 8.2.1.</w:t>
      </w:r>
      <w:r w:rsidR="007452DB">
        <w:rPr>
          <w:rFonts w:ascii="Times New Roman" w:eastAsia="Times New Roman" w:hAnsi="Times New Roman"/>
          <w:sz w:val="28"/>
          <w:szCs w:val="28"/>
          <w:lang w:eastAsia="lv-LV"/>
        </w:rPr>
        <w:t> </w:t>
      </w:r>
      <w:r w:rsidRPr="009435B9">
        <w:rPr>
          <w:rFonts w:ascii="Times New Roman" w:eastAsia="Times New Roman" w:hAnsi="Times New Roman"/>
          <w:sz w:val="28"/>
          <w:szCs w:val="28"/>
          <w:lang w:eastAsia="lv-LV"/>
        </w:rPr>
        <w:t>specifisk</w:t>
      </w:r>
      <w:r w:rsidR="00A87B01">
        <w:rPr>
          <w:rFonts w:ascii="Times New Roman" w:eastAsia="Times New Roman" w:hAnsi="Times New Roman"/>
          <w:sz w:val="28"/>
          <w:szCs w:val="28"/>
          <w:lang w:eastAsia="lv-LV"/>
        </w:rPr>
        <w:t>o</w:t>
      </w:r>
      <w:r w:rsidRPr="009435B9">
        <w:rPr>
          <w:rFonts w:ascii="Times New Roman" w:eastAsia="Times New Roman" w:hAnsi="Times New Roman"/>
          <w:sz w:val="28"/>
          <w:szCs w:val="28"/>
          <w:lang w:eastAsia="lv-LV"/>
        </w:rPr>
        <w:t xml:space="preserve"> atbalsta mērķ</w:t>
      </w:r>
      <w:r w:rsidR="00A87B01">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 xml:space="preserve"> "Samazināt studiju programmu fragmentāciju un stiprināt resursu koplietošanu"</w:t>
      </w:r>
      <w:r w:rsidR="00A87B01">
        <w:rPr>
          <w:rFonts w:ascii="Times New Roman" w:eastAsia="Times New Roman" w:hAnsi="Times New Roman"/>
          <w:sz w:val="28"/>
          <w:szCs w:val="28"/>
          <w:lang w:eastAsia="lv-LV"/>
        </w:rPr>
        <w:t xml:space="preserve"> un</w:t>
      </w:r>
      <w:r w:rsidRPr="009435B9">
        <w:rPr>
          <w:rFonts w:ascii="Times New Roman" w:eastAsia="Times New Roman" w:hAnsi="Times New Roman"/>
          <w:sz w:val="28"/>
          <w:szCs w:val="28"/>
          <w:lang w:eastAsia="lv-LV"/>
        </w:rPr>
        <w:t xml:space="preserve"> 8.2.3. specifisk</w:t>
      </w:r>
      <w:r w:rsidR="00A87B01">
        <w:rPr>
          <w:rFonts w:ascii="Times New Roman" w:eastAsia="Times New Roman" w:hAnsi="Times New Roman"/>
          <w:sz w:val="28"/>
          <w:szCs w:val="28"/>
          <w:lang w:eastAsia="lv-LV"/>
        </w:rPr>
        <w:t>o</w:t>
      </w:r>
      <w:r w:rsidRPr="009435B9">
        <w:rPr>
          <w:rFonts w:ascii="Times New Roman" w:eastAsia="Times New Roman" w:hAnsi="Times New Roman"/>
          <w:sz w:val="28"/>
          <w:szCs w:val="28"/>
          <w:lang w:eastAsia="lv-LV"/>
        </w:rPr>
        <w:t xml:space="preserve"> atbalsta mērķ</w:t>
      </w:r>
      <w:r w:rsidR="00A87B01">
        <w:rPr>
          <w:rFonts w:ascii="Times New Roman" w:eastAsia="Times New Roman" w:hAnsi="Times New Roman"/>
          <w:sz w:val="28"/>
          <w:szCs w:val="28"/>
          <w:lang w:eastAsia="lv-LV"/>
        </w:rPr>
        <w:t>i</w:t>
      </w:r>
      <w:r w:rsidRPr="009435B9">
        <w:rPr>
          <w:rFonts w:ascii="Times New Roman" w:eastAsia="Times New Roman" w:hAnsi="Times New Roman"/>
          <w:sz w:val="28"/>
          <w:szCs w:val="28"/>
          <w:lang w:eastAsia="lv-LV"/>
        </w:rPr>
        <w:t xml:space="preserve"> "Nodrošināt labāku pārvaldību augstākās izglītības institūcijās", ja attiecināms</w:t>
      </w:r>
      <w:r w:rsidR="0058794E" w:rsidRPr="009435B9">
        <w:rPr>
          <w:rFonts w:ascii="Times New Roman" w:eastAsia="Times New Roman" w:hAnsi="Times New Roman"/>
          <w:sz w:val="28"/>
          <w:szCs w:val="28"/>
          <w:lang w:eastAsia="lv-LV"/>
        </w:rPr>
        <w:t>,</w:t>
      </w:r>
      <w:r w:rsidRPr="009435B9">
        <w:rPr>
          <w:rFonts w:ascii="Times New Roman" w:eastAsia="Times New Roman" w:hAnsi="Times New Roman"/>
          <w:sz w:val="28"/>
          <w:szCs w:val="28"/>
          <w:lang w:eastAsia="lv-LV"/>
        </w:rPr>
        <w:t xml:space="preserve"> </w:t>
      </w:r>
      <w:r w:rsidR="00A87B01">
        <w:rPr>
          <w:rFonts w:ascii="Times New Roman" w:eastAsia="Times New Roman" w:hAnsi="Times New Roman"/>
          <w:sz w:val="28"/>
          <w:szCs w:val="28"/>
          <w:lang w:eastAsia="lv-LV"/>
        </w:rPr>
        <w:t xml:space="preserve">arī </w:t>
      </w:r>
      <w:r w:rsidRPr="009435B9">
        <w:rPr>
          <w:rFonts w:ascii="Times New Roman" w:eastAsia="Times New Roman" w:hAnsi="Times New Roman"/>
          <w:sz w:val="28"/>
          <w:szCs w:val="28"/>
          <w:lang w:eastAsia="lv-LV"/>
        </w:rPr>
        <w:t>ar 8.3.1.1. pasākum</w:t>
      </w:r>
      <w:r w:rsidR="00A87B01">
        <w:rPr>
          <w:rFonts w:ascii="Times New Roman" w:eastAsia="Times New Roman" w:hAnsi="Times New Roman"/>
          <w:sz w:val="28"/>
          <w:szCs w:val="28"/>
          <w:lang w:eastAsia="lv-LV"/>
        </w:rPr>
        <w:t>u</w:t>
      </w:r>
      <w:r w:rsidRPr="009435B9">
        <w:rPr>
          <w:rFonts w:ascii="Times New Roman" w:eastAsia="Times New Roman" w:hAnsi="Times New Roman"/>
          <w:sz w:val="28"/>
          <w:szCs w:val="28"/>
          <w:lang w:eastAsia="lv-LV"/>
        </w:rPr>
        <w:t xml:space="preserve"> "Kompetenču pieejā balstīta vispārējās izglītības satura aprobācija un ieviešana" un </w:t>
      </w:r>
      <w:r w:rsidR="005E4CB3" w:rsidRPr="009435B9">
        <w:rPr>
          <w:rFonts w:ascii="Times New Roman" w:eastAsia="Times New Roman" w:hAnsi="Times New Roman"/>
          <w:sz w:val="28"/>
          <w:szCs w:val="28"/>
          <w:lang w:eastAsia="lv-LV"/>
        </w:rPr>
        <w:t>1.1.1.3.</w:t>
      </w:r>
      <w:r w:rsidR="00A87B01">
        <w:rPr>
          <w:rFonts w:ascii="Times New Roman" w:eastAsia="Times New Roman" w:hAnsi="Times New Roman"/>
          <w:sz w:val="28"/>
          <w:szCs w:val="28"/>
          <w:lang w:eastAsia="lv-LV"/>
        </w:rPr>
        <w:t> </w:t>
      </w:r>
      <w:r w:rsidR="005E4CB3" w:rsidRPr="009435B9">
        <w:rPr>
          <w:rFonts w:ascii="Times New Roman" w:eastAsia="Times New Roman" w:hAnsi="Times New Roman"/>
          <w:sz w:val="28"/>
          <w:szCs w:val="28"/>
          <w:lang w:eastAsia="lv-LV"/>
        </w:rPr>
        <w:t>pasākum</w:t>
      </w:r>
      <w:r w:rsidR="00A87B01">
        <w:rPr>
          <w:rFonts w:ascii="Times New Roman" w:eastAsia="Times New Roman" w:hAnsi="Times New Roman"/>
          <w:sz w:val="28"/>
          <w:szCs w:val="28"/>
          <w:lang w:eastAsia="lv-LV"/>
        </w:rPr>
        <w:t>u</w:t>
      </w:r>
      <w:r w:rsidR="005E4CB3" w:rsidRPr="009435B9">
        <w:rPr>
          <w:rFonts w:ascii="Times New Roman" w:eastAsia="Times New Roman" w:hAnsi="Times New Roman"/>
          <w:sz w:val="28"/>
          <w:szCs w:val="28"/>
          <w:lang w:eastAsia="lv-LV"/>
        </w:rPr>
        <w:t xml:space="preserve"> </w:t>
      </w:r>
      <w:r w:rsidR="00CE134E">
        <w:rPr>
          <w:rFonts w:ascii="Times New Roman" w:eastAsia="Times New Roman" w:hAnsi="Times New Roman"/>
          <w:sz w:val="28"/>
          <w:szCs w:val="28"/>
          <w:lang w:eastAsia="lv-LV"/>
        </w:rPr>
        <w:t>"</w:t>
      </w:r>
      <w:r w:rsidR="005E4CB3" w:rsidRPr="009435B9">
        <w:rPr>
          <w:rFonts w:ascii="Times New Roman" w:eastAsia="Times New Roman" w:hAnsi="Times New Roman"/>
          <w:sz w:val="28"/>
          <w:szCs w:val="28"/>
          <w:lang w:eastAsia="lv-LV"/>
        </w:rPr>
        <w:t>Inovāciju granti studentiem</w:t>
      </w:r>
      <w:r w:rsidR="00A87B01" w:rsidRPr="009435B9">
        <w:rPr>
          <w:rFonts w:ascii="Times New Roman" w:eastAsia="Times New Roman" w:hAnsi="Times New Roman"/>
          <w:sz w:val="28"/>
          <w:szCs w:val="28"/>
          <w:lang w:eastAsia="lv-LV"/>
        </w:rPr>
        <w:t>"</w:t>
      </w:r>
      <w:r w:rsidR="005E4CB3" w:rsidRPr="009435B9">
        <w:rPr>
          <w:rFonts w:ascii="Times New Roman" w:eastAsia="Times New Roman" w:hAnsi="Times New Roman"/>
          <w:sz w:val="28"/>
          <w:szCs w:val="28"/>
          <w:lang w:eastAsia="lv-LV"/>
        </w:rPr>
        <w:t xml:space="preserve">, kā arī </w:t>
      </w:r>
      <w:r w:rsidR="00A87B01">
        <w:rPr>
          <w:rFonts w:ascii="Times New Roman" w:eastAsia="Times New Roman" w:hAnsi="Times New Roman"/>
          <w:sz w:val="28"/>
          <w:szCs w:val="28"/>
          <w:lang w:eastAsia="lv-LV"/>
        </w:rPr>
        <w:t xml:space="preserve">ar </w:t>
      </w:r>
      <w:r w:rsidR="005E4CB3" w:rsidRPr="00C23B8E">
        <w:rPr>
          <w:rFonts w:ascii="Times New Roman" w:eastAsia="Times New Roman" w:hAnsi="Times New Roman"/>
          <w:sz w:val="28"/>
          <w:szCs w:val="28"/>
          <w:lang w:eastAsia="lv-LV"/>
        </w:rPr>
        <w:t>citiem E</w:t>
      </w:r>
      <w:r w:rsidR="00C23B8E" w:rsidRPr="00C23B8E">
        <w:rPr>
          <w:rFonts w:ascii="Times New Roman" w:eastAsia="Times New Roman" w:hAnsi="Times New Roman"/>
          <w:sz w:val="28"/>
          <w:szCs w:val="28"/>
          <w:lang w:eastAsia="lv-LV"/>
        </w:rPr>
        <w:t xml:space="preserve">iropas </w:t>
      </w:r>
      <w:r w:rsidR="005E4CB3" w:rsidRPr="00C23B8E">
        <w:rPr>
          <w:rFonts w:ascii="Times New Roman" w:eastAsia="Times New Roman" w:hAnsi="Times New Roman"/>
          <w:sz w:val="28"/>
          <w:szCs w:val="28"/>
          <w:lang w:eastAsia="lv-LV"/>
        </w:rPr>
        <w:t>S</w:t>
      </w:r>
      <w:r w:rsidR="00C23B8E" w:rsidRPr="00C23B8E">
        <w:rPr>
          <w:rFonts w:ascii="Times New Roman" w:eastAsia="Times New Roman" w:hAnsi="Times New Roman"/>
          <w:sz w:val="28"/>
          <w:szCs w:val="28"/>
          <w:lang w:eastAsia="lv-LV"/>
        </w:rPr>
        <w:t>avienības</w:t>
      </w:r>
      <w:r w:rsidR="005E4CB3" w:rsidRPr="009435B9">
        <w:rPr>
          <w:rFonts w:ascii="Times New Roman" w:eastAsia="Times New Roman" w:hAnsi="Times New Roman"/>
          <w:sz w:val="28"/>
          <w:szCs w:val="28"/>
          <w:lang w:eastAsia="lv-LV"/>
        </w:rPr>
        <w:t xml:space="preserve"> fondu līdzfinansētiem specifiskajiem atbalsta mērķiem un pasākumiem</w:t>
      </w:r>
      <w:r w:rsidRPr="009435B9">
        <w:rPr>
          <w:rFonts w:ascii="Times New Roman" w:eastAsia="Times New Roman" w:hAnsi="Times New Roman"/>
          <w:sz w:val="28"/>
          <w:szCs w:val="28"/>
          <w:lang w:eastAsia="lv-LV"/>
        </w:rPr>
        <w:t>.</w:t>
      </w:r>
      <w:r w:rsidR="005E4CB3" w:rsidRPr="009435B9">
        <w:rPr>
          <w:rFonts w:ascii="Times New Roman" w:eastAsia="Times New Roman" w:hAnsi="Times New Roman"/>
          <w:sz w:val="28"/>
          <w:szCs w:val="28"/>
          <w:lang w:eastAsia="lv-LV"/>
        </w:rPr>
        <w:t>"</w:t>
      </w:r>
    </w:p>
    <w:p w14:paraId="71F5ADBD" w14:textId="77777777" w:rsidR="005E4CB3" w:rsidRPr="009435B9" w:rsidRDefault="005E4CB3"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54FDF67" w14:textId="724D68E0" w:rsidR="00C70765" w:rsidRPr="009435B9" w:rsidRDefault="00C5252F"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2</w:t>
      </w:r>
      <w:r w:rsidR="00B35042">
        <w:rPr>
          <w:rFonts w:ascii="Times New Roman" w:eastAsia="Times New Roman" w:hAnsi="Times New Roman"/>
          <w:sz w:val="28"/>
          <w:szCs w:val="28"/>
          <w:lang w:eastAsia="lv-LV"/>
        </w:rPr>
        <w:t>9</w:t>
      </w:r>
      <w:r w:rsidR="00C70765" w:rsidRPr="009435B9">
        <w:rPr>
          <w:rFonts w:ascii="Times New Roman" w:eastAsia="Times New Roman" w:hAnsi="Times New Roman"/>
          <w:sz w:val="28"/>
          <w:szCs w:val="28"/>
          <w:lang w:eastAsia="lv-LV"/>
        </w:rPr>
        <w:t>. Papildināt 41.</w:t>
      </w:r>
      <w:r w:rsidR="001768A0" w:rsidRPr="009435B9">
        <w:rPr>
          <w:rFonts w:ascii="Times New Roman" w:eastAsia="Times New Roman" w:hAnsi="Times New Roman"/>
          <w:sz w:val="28"/>
          <w:szCs w:val="28"/>
          <w:lang w:eastAsia="lv-LV"/>
        </w:rPr>
        <w:t> </w:t>
      </w:r>
      <w:r w:rsidR="00C70765" w:rsidRPr="009435B9">
        <w:rPr>
          <w:rFonts w:ascii="Times New Roman" w:eastAsia="Times New Roman" w:hAnsi="Times New Roman"/>
          <w:sz w:val="28"/>
          <w:szCs w:val="28"/>
          <w:lang w:eastAsia="lv-LV"/>
        </w:rPr>
        <w:t>punktu aiz vārd</w:t>
      </w:r>
      <w:r w:rsidR="007C0563" w:rsidRPr="009435B9">
        <w:rPr>
          <w:rFonts w:ascii="Times New Roman" w:eastAsia="Times New Roman" w:hAnsi="Times New Roman"/>
          <w:sz w:val="28"/>
          <w:szCs w:val="28"/>
          <w:lang w:eastAsia="lv-LV"/>
        </w:rPr>
        <w:t>a</w:t>
      </w:r>
      <w:r w:rsidR="00C70765" w:rsidRPr="009435B9">
        <w:rPr>
          <w:rFonts w:ascii="Times New Roman" w:eastAsia="Times New Roman" w:hAnsi="Times New Roman"/>
          <w:sz w:val="28"/>
          <w:szCs w:val="28"/>
          <w:lang w:eastAsia="lv-LV"/>
        </w:rPr>
        <w:t xml:space="preserve"> </w:t>
      </w:r>
      <w:r w:rsidR="00C10F5A" w:rsidRPr="009435B9">
        <w:rPr>
          <w:rFonts w:ascii="Times New Roman" w:eastAsia="Times New Roman" w:hAnsi="Times New Roman"/>
          <w:sz w:val="28"/>
          <w:szCs w:val="28"/>
          <w:lang w:eastAsia="lv-LV"/>
        </w:rPr>
        <w:t>"iesniegumu" ar v</w:t>
      </w:r>
      <w:r w:rsidR="005C73D7" w:rsidRPr="009435B9">
        <w:rPr>
          <w:rFonts w:ascii="Times New Roman" w:eastAsia="Times New Roman" w:hAnsi="Times New Roman"/>
          <w:sz w:val="28"/>
          <w:szCs w:val="28"/>
          <w:lang w:eastAsia="lv-LV"/>
        </w:rPr>
        <w:t>ā</w:t>
      </w:r>
      <w:r w:rsidR="00C10F5A" w:rsidRPr="009435B9">
        <w:rPr>
          <w:rFonts w:ascii="Times New Roman" w:eastAsia="Times New Roman" w:hAnsi="Times New Roman"/>
          <w:sz w:val="28"/>
          <w:szCs w:val="28"/>
          <w:lang w:eastAsia="lv-LV"/>
        </w:rPr>
        <w:t>rdiem "pirmās un otrās kārtas".</w:t>
      </w:r>
    </w:p>
    <w:p w14:paraId="7CA0DE7B" w14:textId="77777777" w:rsidR="001768A0" w:rsidRPr="009435B9" w:rsidRDefault="001768A0"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80DCB2D" w14:textId="423639E3" w:rsidR="006B486A" w:rsidRPr="009435B9" w:rsidRDefault="00B35042">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30</w:t>
      </w:r>
      <w:r w:rsidR="001768A0" w:rsidRPr="009435B9">
        <w:rPr>
          <w:rFonts w:ascii="Times New Roman" w:eastAsia="Times New Roman" w:hAnsi="Times New Roman"/>
          <w:sz w:val="28"/>
          <w:szCs w:val="28"/>
          <w:lang w:eastAsia="lv-LV"/>
        </w:rPr>
        <w:t>. </w:t>
      </w:r>
      <w:r w:rsidR="007C0563" w:rsidRPr="009435B9">
        <w:rPr>
          <w:rFonts w:ascii="Times New Roman" w:eastAsia="Times New Roman" w:hAnsi="Times New Roman"/>
          <w:sz w:val="28"/>
          <w:szCs w:val="28"/>
          <w:lang w:eastAsia="lv-LV"/>
        </w:rPr>
        <w:t xml:space="preserve">Aizstāt </w:t>
      </w:r>
      <w:r w:rsidR="001768A0" w:rsidRPr="009435B9">
        <w:rPr>
          <w:rFonts w:ascii="Times New Roman" w:eastAsia="Times New Roman" w:hAnsi="Times New Roman"/>
          <w:sz w:val="28"/>
          <w:szCs w:val="28"/>
          <w:lang w:eastAsia="lv-LV"/>
        </w:rPr>
        <w:t>45. punkt</w:t>
      </w:r>
      <w:r w:rsidR="007C0563" w:rsidRPr="009435B9">
        <w:rPr>
          <w:rFonts w:ascii="Times New Roman" w:eastAsia="Times New Roman" w:hAnsi="Times New Roman"/>
          <w:sz w:val="28"/>
          <w:szCs w:val="28"/>
          <w:lang w:eastAsia="lv-LV"/>
        </w:rPr>
        <w:t>ā vārdus un skaitļus "un 28.1.1. un 28.1.2.</w:t>
      </w:r>
      <w:r w:rsidR="00C23B8E">
        <w:rPr>
          <w:rFonts w:ascii="Times New Roman" w:eastAsia="Times New Roman" w:hAnsi="Times New Roman"/>
          <w:sz w:val="28"/>
          <w:szCs w:val="28"/>
          <w:lang w:eastAsia="lv-LV"/>
        </w:rPr>
        <w:t> </w:t>
      </w:r>
      <w:r w:rsidR="007C0563" w:rsidRPr="009435B9">
        <w:rPr>
          <w:rFonts w:ascii="Times New Roman" w:eastAsia="Times New Roman" w:hAnsi="Times New Roman"/>
          <w:sz w:val="28"/>
          <w:szCs w:val="28"/>
          <w:lang w:eastAsia="lv-LV"/>
        </w:rPr>
        <w:t>apakš</w:t>
      </w:r>
      <w:r w:rsidR="00C23B8E">
        <w:rPr>
          <w:rFonts w:ascii="Times New Roman" w:eastAsia="Times New Roman" w:hAnsi="Times New Roman"/>
          <w:sz w:val="28"/>
          <w:szCs w:val="28"/>
          <w:lang w:eastAsia="lv-LV"/>
        </w:rPr>
        <w:softHyphen/>
      </w:r>
      <w:r w:rsidR="007C0563" w:rsidRPr="009435B9">
        <w:rPr>
          <w:rFonts w:ascii="Times New Roman" w:eastAsia="Times New Roman" w:hAnsi="Times New Roman"/>
          <w:sz w:val="28"/>
          <w:szCs w:val="28"/>
          <w:lang w:eastAsia="lv-LV"/>
        </w:rPr>
        <w:t>punktā"</w:t>
      </w:r>
      <w:r w:rsidR="001768A0" w:rsidRPr="009435B9">
        <w:rPr>
          <w:rFonts w:ascii="Times New Roman" w:eastAsia="Times New Roman" w:hAnsi="Times New Roman"/>
          <w:sz w:val="28"/>
          <w:szCs w:val="28"/>
          <w:lang w:eastAsia="lv-LV"/>
        </w:rPr>
        <w:t xml:space="preserve"> </w:t>
      </w:r>
      <w:r w:rsidR="007C0563" w:rsidRPr="009435B9">
        <w:rPr>
          <w:rFonts w:ascii="Times New Roman" w:eastAsia="Times New Roman" w:hAnsi="Times New Roman"/>
          <w:sz w:val="28"/>
          <w:szCs w:val="28"/>
          <w:lang w:eastAsia="lv-LV"/>
        </w:rPr>
        <w:t>ar skaitļiem un vārdiem "28.1.1., 28.1.2., 38</w:t>
      </w:r>
      <w:r w:rsidR="007452DB" w:rsidRPr="009435B9">
        <w:rPr>
          <w:rFonts w:ascii="Times New Roman" w:eastAsia="Times New Roman" w:hAnsi="Times New Roman"/>
          <w:sz w:val="28"/>
          <w:szCs w:val="28"/>
          <w:lang w:eastAsia="lv-LV"/>
        </w:rPr>
        <w:t>.</w:t>
      </w:r>
      <w:r w:rsidR="007C0563" w:rsidRPr="009435B9">
        <w:rPr>
          <w:rFonts w:ascii="Times New Roman" w:eastAsia="Times New Roman" w:hAnsi="Times New Roman"/>
          <w:sz w:val="28"/>
          <w:szCs w:val="28"/>
          <w:vertAlign w:val="superscript"/>
          <w:lang w:eastAsia="lv-LV"/>
        </w:rPr>
        <w:t>1</w:t>
      </w:r>
      <w:r w:rsidR="007452DB">
        <w:rPr>
          <w:rFonts w:ascii="Times New Roman" w:eastAsia="Times New Roman" w:hAnsi="Times New Roman"/>
          <w:sz w:val="28"/>
          <w:szCs w:val="28"/>
          <w:vertAlign w:val="superscript"/>
          <w:lang w:eastAsia="lv-LV"/>
        </w:rPr>
        <w:t> </w:t>
      </w:r>
      <w:r w:rsidR="007C0563" w:rsidRPr="009435B9">
        <w:rPr>
          <w:rFonts w:ascii="Times New Roman" w:eastAsia="Times New Roman" w:hAnsi="Times New Roman"/>
          <w:sz w:val="28"/>
          <w:szCs w:val="28"/>
          <w:lang w:eastAsia="lv-LV"/>
        </w:rPr>
        <w:t>1.1. un 38</w:t>
      </w:r>
      <w:r w:rsidR="007452DB" w:rsidRPr="009435B9">
        <w:rPr>
          <w:rFonts w:ascii="Times New Roman" w:eastAsia="Times New Roman" w:hAnsi="Times New Roman"/>
          <w:sz w:val="28"/>
          <w:szCs w:val="28"/>
          <w:lang w:eastAsia="lv-LV"/>
        </w:rPr>
        <w:t>.</w:t>
      </w:r>
      <w:r w:rsidR="007C0563" w:rsidRPr="009435B9">
        <w:rPr>
          <w:rFonts w:ascii="Times New Roman" w:eastAsia="Times New Roman" w:hAnsi="Times New Roman"/>
          <w:sz w:val="28"/>
          <w:szCs w:val="28"/>
          <w:vertAlign w:val="superscript"/>
          <w:lang w:eastAsia="lv-LV"/>
        </w:rPr>
        <w:t>1</w:t>
      </w:r>
      <w:r w:rsidR="007452DB">
        <w:rPr>
          <w:rFonts w:ascii="Times New Roman" w:eastAsia="Times New Roman" w:hAnsi="Times New Roman"/>
          <w:sz w:val="28"/>
          <w:szCs w:val="28"/>
          <w:vertAlign w:val="superscript"/>
          <w:lang w:eastAsia="lv-LV"/>
        </w:rPr>
        <w:t> </w:t>
      </w:r>
      <w:r w:rsidR="007C0563" w:rsidRPr="009435B9">
        <w:rPr>
          <w:rFonts w:ascii="Times New Roman" w:eastAsia="Times New Roman" w:hAnsi="Times New Roman"/>
          <w:sz w:val="28"/>
          <w:szCs w:val="28"/>
          <w:lang w:eastAsia="lv-LV"/>
        </w:rPr>
        <w:t>1.2.</w:t>
      </w:r>
      <w:r w:rsidR="00C23B8E">
        <w:rPr>
          <w:rFonts w:ascii="Times New Roman" w:eastAsia="Times New Roman" w:hAnsi="Times New Roman"/>
          <w:sz w:val="28"/>
          <w:szCs w:val="28"/>
          <w:lang w:eastAsia="lv-LV"/>
        </w:rPr>
        <w:t> </w:t>
      </w:r>
      <w:r w:rsidR="007C0563" w:rsidRPr="009435B9">
        <w:rPr>
          <w:rFonts w:ascii="Times New Roman" w:eastAsia="Times New Roman" w:hAnsi="Times New Roman"/>
          <w:sz w:val="28"/>
          <w:szCs w:val="28"/>
          <w:lang w:eastAsia="lv-LV"/>
        </w:rPr>
        <w:t>apakš</w:t>
      </w:r>
      <w:r w:rsidR="00C23B8E">
        <w:rPr>
          <w:rFonts w:ascii="Times New Roman" w:eastAsia="Times New Roman" w:hAnsi="Times New Roman"/>
          <w:sz w:val="28"/>
          <w:szCs w:val="28"/>
          <w:lang w:eastAsia="lv-LV"/>
        </w:rPr>
        <w:softHyphen/>
      </w:r>
      <w:r w:rsidR="007C0563" w:rsidRPr="009435B9">
        <w:rPr>
          <w:rFonts w:ascii="Times New Roman" w:eastAsia="Times New Roman" w:hAnsi="Times New Roman"/>
          <w:sz w:val="28"/>
          <w:szCs w:val="28"/>
          <w:lang w:eastAsia="lv-LV"/>
        </w:rPr>
        <w:t>punktā</w:t>
      </w:r>
      <w:r w:rsidR="00474464" w:rsidRPr="009435B9">
        <w:rPr>
          <w:rFonts w:ascii="Times New Roman" w:eastAsia="Times New Roman" w:hAnsi="Times New Roman"/>
          <w:sz w:val="28"/>
          <w:szCs w:val="28"/>
          <w:lang w:eastAsia="lv-LV"/>
        </w:rPr>
        <w:t>"</w:t>
      </w:r>
      <w:r w:rsidR="00474464">
        <w:rPr>
          <w:rFonts w:ascii="Times New Roman" w:eastAsia="Times New Roman" w:hAnsi="Times New Roman"/>
          <w:sz w:val="28"/>
          <w:szCs w:val="28"/>
          <w:lang w:eastAsia="lv-LV"/>
        </w:rPr>
        <w:t>.</w:t>
      </w:r>
    </w:p>
    <w:p w14:paraId="3FFBAC65" w14:textId="77777777" w:rsidR="00DC0D21" w:rsidRPr="009435B9" w:rsidRDefault="00DC0D21"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51A60F54" w14:textId="423D15DF" w:rsidR="000B5D11" w:rsidRPr="009435B9" w:rsidRDefault="0054196A"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B35042">
        <w:rPr>
          <w:rFonts w:ascii="Times New Roman" w:eastAsia="Times New Roman" w:hAnsi="Times New Roman"/>
          <w:sz w:val="28"/>
          <w:szCs w:val="28"/>
          <w:lang w:eastAsia="lv-LV"/>
        </w:rPr>
        <w:t>1</w:t>
      </w:r>
      <w:r w:rsidR="006B486A" w:rsidRPr="009435B9">
        <w:rPr>
          <w:rFonts w:ascii="Times New Roman" w:eastAsia="Times New Roman" w:hAnsi="Times New Roman"/>
          <w:sz w:val="28"/>
          <w:szCs w:val="28"/>
          <w:lang w:eastAsia="lv-LV"/>
        </w:rPr>
        <w:t>. </w:t>
      </w:r>
      <w:r w:rsidR="000B5D11" w:rsidRPr="009435B9">
        <w:rPr>
          <w:rFonts w:ascii="Times New Roman" w:eastAsia="Times New Roman" w:hAnsi="Times New Roman"/>
          <w:sz w:val="28"/>
          <w:szCs w:val="28"/>
          <w:lang w:eastAsia="lv-LV"/>
        </w:rPr>
        <w:t xml:space="preserve">Izteikt </w:t>
      </w:r>
      <w:r w:rsidR="006B486A" w:rsidRPr="009435B9">
        <w:rPr>
          <w:rFonts w:ascii="Times New Roman" w:eastAsia="Times New Roman" w:hAnsi="Times New Roman"/>
          <w:sz w:val="28"/>
          <w:szCs w:val="28"/>
          <w:lang w:eastAsia="lv-LV"/>
        </w:rPr>
        <w:t>48. punkt</w:t>
      </w:r>
      <w:r w:rsidR="000B5D11" w:rsidRPr="009435B9">
        <w:rPr>
          <w:rFonts w:ascii="Times New Roman" w:eastAsia="Times New Roman" w:hAnsi="Times New Roman"/>
          <w:sz w:val="28"/>
          <w:szCs w:val="28"/>
          <w:lang w:eastAsia="lv-LV"/>
        </w:rPr>
        <w:t>u šādā redakcijā:</w:t>
      </w:r>
      <w:r w:rsidR="006B486A" w:rsidRPr="009435B9">
        <w:rPr>
          <w:rFonts w:ascii="Times New Roman" w:eastAsia="Times New Roman" w:hAnsi="Times New Roman"/>
          <w:sz w:val="28"/>
          <w:szCs w:val="28"/>
          <w:lang w:eastAsia="lv-LV"/>
        </w:rPr>
        <w:t xml:space="preserve"> </w:t>
      </w:r>
    </w:p>
    <w:p w14:paraId="3AB9F0C4" w14:textId="77777777" w:rsidR="00CE134E" w:rsidRDefault="00CE134E"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6F63E4EE" w14:textId="6963F4F9" w:rsidR="007C0563" w:rsidRPr="009435B9" w:rsidRDefault="000B5D11" w:rsidP="00D0569B">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"48. Finansējuma saņēmējs izmaksas, kas, īstenojot projektu, pārsniedz šo noteikumu 20. vai 25. punktā minēto projekta maksimālo attiecināmo izmaksu kopsummu, var iekļaut projekta kopējās izmaksās kā neattiecināmās izmaksas un segt tās no saviem līdzekļiem."</w:t>
      </w:r>
    </w:p>
    <w:p w14:paraId="7F4280A6" w14:textId="77777777" w:rsidR="00160DB3" w:rsidRPr="009435B9" w:rsidRDefault="00160DB3"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225DF3CD" w14:textId="06FD1B17" w:rsidR="000F21DE" w:rsidRPr="009435B9" w:rsidRDefault="0054196A"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sidRPr="009435B9">
        <w:rPr>
          <w:rFonts w:ascii="Times New Roman" w:eastAsia="Times New Roman" w:hAnsi="Times New Roman"/>
          <w:sz w:val="28"/>
          <w:szCs w:val="28"/>
          <w:lang w:eastAsia="lv-LV"/>
        </w:rPr>
        <w:t>3</w:t>
      </w:r>
      <w:r w:rsidR="00B35042">
        <w:rPr>
          <w:rFonts w:ascii="Times New Roman" w:eastAsia="Times New Roman" w:hAnsi="Times New Roman"/>
          <w:sz w:val="28"/>
          <w:szCs w:val="28"/>
          <w:lang w:eastAsia="lv-LV"/>
        </w:rPr>
        <w:t>2</w:t>
      </w:r>
      <w:r w:rsidR="000F21DE" w:rsidRPr="009435B9">
        <w:rPr>
          <w:rFonts w:ascii="Times New Roman" w:eastAsia="Times New Roman" w:hAnsi="Times New Roman"/>
          <w:sz w:val="28"/>
          <w:szCs w:val="28"/>
          <w:lang w:eastAsia="lv-LV"/>
        </w:rPr>
        <w:t>. Papildināt noteikumus ar 54</w:t>
      </w:r>
      <w:r w:rsidR="007452DB" w:rsidRPr="009435B9">
        <w:rPr>
          <w:rFonts w:ascii="Times New Roman" w:eastAsia="Times New Roman" w:hAnsi="Times New Roman"/>
          <w:sz w:val="28"/>
          <w:szCs w:val="28"/>
          <w:lang w:eastAsia="lv-LV"/>
        </w:rPr>
        <w:t>.</w:t>
      </w:r>
      <w:r w:rsidR="000F21DE" w:rsidRPr="009435B9">
        <w:rPr>
          <w:rFonts w:ascii="Times New Roman" w:eastAsia="Times New Roman" w:hAnsi="Times New Roman"/>
          <w:sz w:val="28"/>
          <w:szCs w:val="28"/>
          <w:vertAlign w:val="superscript"/>
          <w:lang w:eastAsia="lv-LV"/>
        </w:rPr>
        <w:t>1</w:t>
      </w:r>
      <w:r w:rsidR="000F21DE" w:rsidRPr="009435B9">
        <w:rPr>
          <w:rFonts w:ascii="Times New Roman" w:eastAsia="Times New Roman" w:hAnsi="Times New Roman"/>
          <w:sz w:val="28"/>
          <w:szCs w:val="28"/>
          <w:lang w:eastAsia="lv-LV"/>
        </w:rPr>
        <w:t xml:space="preserve"> </w:t>
      </w:r>
      <w:r w:rsidR="00A64042" w:rsidRPr="009435B9">
        <w:rPr>
          <w:rFonts w:ascii="Times New Roman" w:eastAsia="Times New Roman" w:hAnsi="Times New Roman"/>
          <w:sz w:val="28"/>
          <w:szCs w:val="28"/>
          <w:lang w:eastAsia="lv-LV"/>
        </w:rPr>
        <w:t>un 54</w:t>
      </w:r>
      <w:r w:rsidR="007452DB" w:rsidRPr="009435B9">
        <w:rPr>
          <w:rFonts w:ascii="Times New Roman" w:eastAsia="Times New Roman" w:hAnsi="Times New Roman"/>
          <w:sz w:val="28"/>
          <w:szCs w:val="28"/>
          <w:lang w:eastAsia="lv-LV"/>
        </w:rPr>
        <w:t>.</w:t>
      </w:r>
      <w:r w:rsidR="00A64042" w:rsidRPr="009435B9">
        <w:rPr>
          <w:rFonts w:ascii="Times New Roman" w:eastAsia="Times New Roman" w:hAnsi="Times New Roman"/>
          <w:sz w:val="28"/>
          <w:szCs w:val="28"/>
          <w:vertAlign w:val="superscript"/>
          <w:lang w:eastAsia="lv-LV"/>
        </w:rPr>
        <w:t>2</w:t>
      </w:r>
      <w:r w:rsidR="007452DB">
        <w:rPr>
          <w:rFonts w:ascii="Times New Roman" w:eastAsia="Times New Roman" w:hAnsi="Times New Roman"/>
          <w:sz w:val="28"/>
          <w:szCs w:val="28"/>
          <w:vertAlign w:val="superscript"/>
          <w:lang w:eastAsia="lv-LV"/>
        </w:rPr>
        <w:t> </w:t>
      </w:r>
      <w:r w:rsidR="000F21DE" w:rsidRPr="009435B9">
        <w:rPr>
          <w:rFonts w:ascii="Times New Roman" w:eastAsia="Times New Roman" w:hAnsi="Times New Roman"/>
          <w:sz w:val="28"/>
          <w:szCs w:val="28"/>
          <w:lang w:eastAsia="lv-LV"/>
        </w:rPr>
        <w:t>punktu šādā redakcijā:</w:t>
      </w:r>
    </w:p>
    <w:p w14:paraId="4FC8F1BC" w14:textId="77777777" w:rsidR="00CE134E" w:rsidRDefault="00CE134E"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01B04BB0" w14:textId="4EADE9C2" w:rsidR="000F21DE" w:rsidRPr="009435B9" w:rsidRDefault="00CE134E"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w:t>
      </w:r>
      <w:r w:rsidR="007452DB">
        <w:rPr>
          <w:rFonts w:ascii="Times New Roman" w:eastAsia="Times New Roman" w:hAnsi="Times New Roman"/>
          <w:sz w:val="28"/>
          <w:szCs w:val="28"/>
          <w:lang w:eastAsia="lv-LV"/>
        </w:rPr>
        <w:t>54.</w:t>
      </w:r>
      <w:r w:rsidR="000F21DE" w:rsidRPr="009435B9">
        <w:rPr>
          <w:rFonts w:ascii="Times New Roman" w:eastAsia="Times New Roman" w:hAnsi="Times New Roman"/>
          <w:sz w:val="28"/>
          <w:szCs w:val="28"/>
          <w:vertAlign w:val="superscript"/>
          <w:lang w:eastAsia="lv-LV"/>
        </w:rPr>
        <w:t>1</w:t>
      </w:r>
      <w:r w:rsidR="007452DB">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 xml:space="preserve">Trešajā atlases kārtā </w:t>
      </w:r>
      <w:r w:rsidR="007452DB">
        <w:rPr>
          <w:rFonts w:ascii="Times New Roman" w:eastAsia="Times New Roman" w:hAnsi="Times New Roman"/>
          <w:sz w:val="28"/>
          <w:szCs w:val="28"/>
          <w:lang w:eastAsia="lv-LV"/>
        </w:rPr>
        <w:t>p</w:t>
      </w:r>
      <w:r w:rsidR="000F21DE" w:rsidRPr="009435B9">
        <w:rPr>
          <w:rFonts w:ascii="Times New Roman" w:eastAsia="Times New Roman" w:hAnsi="Times New Roman"/>
          <w:sz w:val="28"/>
          <w:szCs w:val="28"/>
          <w:lang w:eastAsia="lv-LV"/>
        </w:rPr>
        <w:t>rojekta iesniedzējs iesniedz projektu, kas atbilst visiem šiem nosacījumiem:</w:t>
      </w:r>
    </w:p>
    <w:p w14:paraId="32B71788" w14:textId="57FEF299" w:rsidR="000F21DE"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0F21DE" w:rsidRPr="009435B9">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projekta ietvaros veiktās darbības atbilst šo noteikumu 2.13.</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apakšpunktā noteiktajai definīcijai;</w:t>
      </w:r>
    </w:p>
    <w:p w14:paraId="0998B83B" w14:textId="1CB2C9F6" w:rsidR="000F21DE"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0F21DE" w:rsidRPr="009435B9">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 xml:space="preserve">2. </w:t>
      </w:r>
      <w:proofErr w:type="gramStart"/>
      <w:r w:rsidR="000F21DE" w:rsidRPr="009435B9">
        <w:rPr>
          <w:rFonts w:ascii="Times New Roman" w:eastAsia="Times New Roman" w:hAnsi="Times New Roman"/>
          <w:sz w:val="28"/>
          <w:szCs w:val="28"/>
          <w:lang w:eastAsia="lv-LV"/>
        </w:rPr>
        <w:t>ja projekta īstenošanas rezultātā rodas</w:t>
      </w:r>
      <w:proofErr w:type="gramEnd"/>
      <w:r w:rsidR="000F21DE" w:rsidRPr="009435B9">
        <w:rPr>
          <w:rFonts w:ascii="Times New Roman" w:eastAsia="Times New Roman" w:hAnsi="Times New Roman"/>
          <w:sz w:val="28"/>
          <w:szCs w:val="28"/>
          <w:lang w:eastAsia="lv-LV"/>
        </w:rPr>
        <w:t xml:space="preserve"> intelektuālais īpašums, tad atbilstoši projekta iesniedzēja intelektuālā īpašuma tiesību pārvaldības un izmantošanas kārtībai intelektuālā īpašuma atsavināšanas līgumus (patenta atsavināšanas vai licences līgumus) slēdz ar licenciātu un par visām licenciātam nodotajām ekonomiskajām priekšrocībām tiek saņemta tāda atlīdzība, kas ir līdzvērtīga tirgus cenai par intelektuālā īpašuma tiesībām. Atlīdzība ir uzskatāma par līdzvērtīgu tirgus cenai, ja to dokumentāri var pierādīt vienā no šādiem veidiem:</w:t>
      </w:r>
    </w:p>
    <w:p w14:paraId="33370DBA" w14:textId="1ADF552F" w:rsidR="000F21DE"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0F21DE" w:rsidRPr="009435B9">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2.1. atlīdzības summa ir noteikta, izmantojot atklātu, pārredzamu un nediskriminējošu uz konkurenci balstītu pārdošanas procedūru;</w:t>
      </w:r>
    </w:p>
    <w:p w14:paraId="0EEB7D74" w14:textId="45C4F415" w:rsidR="000F21DE"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DC0D21" w:rsidRPr="009435B9">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2.2. finansējuma saņēmējs kā pārdevējs var pierādīt, ka tas ir vienojies par kompensāciju godīgas konkurences apstākļos, lai iegūtu maksimālu saimniecisko labumu tajā brīdī, kad tiek noslēgts līgums;</w:t>
      </w:r>
    </w:p>
    <w:p w14:paraId="42CB54A5" w14:textId="4E741F9D" w:rsidR="000F21DE"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DC0D21" w:rsidRPr="009435B9">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 xml:space="preserve">3. ja projekta īstenošanas rezultātā tiek gūti ieņēmumi no zināšanu un tehnoloģiju pārneses un projekts atbilst Eiropas Parlamenta un Padomes </w:t>
      </w:r>
      <w:r w:rsidR="000F21DE" w:rsidRPr="009435B9">
        <w:rPr>
          <w:rFonts w:ascii="Times New Roman" w:eastAsia="Times New Roman" w:hAnsi="Times New Roman"/>
          <w:sz w:val="28"/>
          <w:szCs w:val="28"/>
          <w:lang w:eastAsia="lv-LV"/>
        </w:rPr>
        <w:lastRenderedPageBreak/>
        <w:t>2013.</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gada 17.</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decembra Regulas</w:t>
      </w:r>
      <w:r w:rsidR="00FA2E6C">
        <w:rPr>
          <w:rFonts w:ascii="Times New Roman" w:eastAsia="Times New Roman" w:hAnsi="Times New Roman"/>
          <w:sz w:val="28"/>
          <w:szCs w:val="28"/>
          <w:lang w:eastAsia="lv-LV"/>
        </w:rPr>
        <w:t xml:space="preserve"> (ES) </w:t>
      </w:r>
      <w:r w:rsidR="000F21DE" w:rsidRPr="009435B9">
        <w:rPr>
          <w:rFonts w:ascii="Times New Roman" w:eastAsia="Times New Roman" w:hAnsi="Times New Roman"/>
          <w:sz w:val="28"/>
          <w:szCs w:val="28"/>
          <w:lang w:eastAsia="lv-LV"/>
        </w:rPr>
        <w:t>Nr.</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61. panta 7. punkta "b" apakšpunkta un 65. panta 8. punkta nosacījumiem, labuma guvējs veic finanšu analīzi, lai noteiktu finansējuma deficīta apjomu, kas attiecināms finansēšanai no publiskiem līdzekļiem;</w:t>
      </w:r>
    </w:p>
    <w:p w14:paraId="484BCE4F" w14:textId="51F9C274" w:rsidR="000F21DE"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DC0D21" w:rsidRPr="009435B9">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4. īstenojot projektu, finansējuma saņēmējs nodrošina projekta īstenošanas finanšu plūsmas nodalīšanu no citām finansējuma saņēmēja darbības finanšu plūsmām projekta īstenošanas laikā un piecus gadus pēc noslēguma maksājuma veikšanas;</w:t>
      </w:r>
    </w:p>
    <w:p w14:paraId="4F8B5895" w14:textId="711811CB" w:rsidR="00A64042"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DC0D21" w:rsidRPr="009435B9">
        <w:rPr>
          <w:rFonts w:ascii="Times New Roman" w:eastAsia="Times New Roman" w:hAnsi="Times New Roman"/>
          <w:sz w:val="28"/>
          <w:szCs w:val="28"/>
          <w:vertAlign w:val="superscript"/>
          <w:lang w:eastAsia="lv-LV"/>
        </w:rPr>
        <w:t>1</w:t>
      </w:r>
      <w:r>
        <w:rPr>
          <w:rFonts w:ascii="Times New Roman" w:eastAsia="Times New Roman" w:hAnsi="Times New Roman"/>
          <w:sz w:val="28"/>
          <w:szCs w:val="28"/>
          <w:lang w:eastAsia="lv-LV"/>
        </w:rPr>
        <w:t> </w:t>
      </w:r>
      <w:r w:rsidR="000F21DE" w:rsidRPr="009435B9">
        <w:rPr>
          <w:rFonts w:ascii="Times New Roman" w:eastAsia="Times New Roman" w:hAnsi="Times New Roman"/>
          <w:sz w:val="28"/>
          <w:szCs w:val="28"/>
          <w:lang w:eastAsia="lv-LV"/>
        </w:rPr>
        <w:t>5.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p>
    <w:p w14:paraId="2B43F590" w14:textId="77777777" w:rsidR="00A64042" w:rsidRPr="009435B9" w:rsidRDefault="00A64042"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p>
    <w:p w14:paraId="3C37E038" w14:textId="3ED50887" w:rsidR="00A64042"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A64042" w:rsidRPr="009435B9">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w:t>
      </w:r>
      <w:r w:rsidR="00A64042" w:rsidRPr="009435B9">
        <w:rPr>
          <w:rFonts w:ascii="Times New Roman" w:eastAsia="Times New Roman" w:hAnsi="Times New Roman"/>
          <w:sz w:val="28"/>
          <w:szCs w:val="28"/>
          <w:lang w:eastAsia="lv-LV"/>
        </w:rPr>
        <w:t>Projekta iesniedzējs nodrošina, ka projekta sadarbības partneris ievēro</w:t>
      </w:r>
      <w:r w:rsidR="00607AC9">
        <w:rPr>
          <w:rFonts w:ascii="Times New Roman" w:eastAsia="Times New Roman" w:hAnsi="Times New Roman"/>
          <w:sz w:val="28"/>
          <w:szCs w:val="28"/>
          <w:lang w:eastAsia="lv-LV"/>
        </w:rPr>
        <w:t xml:space="preserve"> šādas prasības</w:t>
      </w:r>
      <w:r w:rsidR="00A64042" w:rsidRPr="009435B9">
        <w:rPr>
          <w:rFonts w:ascii="Times New Roman" w:eastAsia="Times New Roman" w:hAnsi="Times New Roman"/>
          <w:sz w:val="28"/>
          <w:szCs w:val="28"/>
          <w:lang w:eastAsia="lv-LV"/>
        </w:rPr>
        <w:t>:</w:t>
      </w:r>
    </w:p>
    <w:p w14:paraId="1DEEFCFE" w14:textId="7091563E" w:rsidR="00A64042"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A64042" w:rsidRPr="009435B9">
        <w:rPr>
          <w:rFonts w:ascii="Times New Roman" w:eastAsia="Times New Roman" w:hAnsi="Times New Roman"/>
          <w:sz w:val="28"/>
          <w:szCs w:val="28"/>
          <w:vertAlign w:val="superscript"/>
          <w:lang w:eastAsia="lv-LV"/>
        </w:rPr>
        <w:t>2</w:t>
      </w:r>
      <w:r>
        <w:rPr>
          <w:rFonts w:ascii="Times New Roman" w:eastAsia="Times New Roman" w:hAnsi="Times New Roman"/>
          <w:sz w:val="28"/>
          <w:szCs w:val="28"/>
          <w:lang w:eastAsia="lv-LV"/>
        </w:rPr>
        <w:t> </w:t>
      </w:r>
      <w:r w:rsidR="00A64042" w:rsidRPr="009435B9">
        <w:rPr>
          <w:rFonts w:ascii="Times New Roman" w:eastAsia="Times New Roman" w:hAnsi="Times New Roman"/>
          <w:sz w:val="28"/>
          <w:szCs w:val="28"/>
          <w:lang w:eastAsia="lv-LV"/>
        </w:rPr>
        <w:t>1.</w:t>
      </w:r>
      <w:r w:rsidR="00C23B8E">
        <w:rPr>
          <w:rFonts w:ascii="Times New Roman" w:eastAsia="Times New Roman" w:hAnsi="Times New Roman"/>
          <w:sz w:val="28"/>
          <w:szCs w:val="28"/>
          <w:lang w:eastAsia="lv-LV"/>
        </w:rPr>
        <w:t> </w:t>
      </w:r>
      <w:r w:rsidR="00A64042" w:rsidRPr="009435B9">
        <w:rPr>
          <w:rFonts w:ascii="Times New Roman" w:eastAsia="Times New Roman" w:hAnsi="Times New Roman"/>
          <w:sz w:val="28"/>
          <w:szCs w:val="28"/>
          <w:lang w:eastAsia="lv-LV"/>
        </w:rPr>
        <w:t>projekta ietvaros veiktās darbības atbilst šo noteikumu 2.13.</w:t>
      </w:r>
      <w:r w:rsidR="00607AC9">
        <w:rPr>
          <w:rFonts w:ascii="Times New Roman" w:eastAsia="Times New Roman" w:hAnsi="Times New Roman"/>
          <w:sz w:val="28"/>
          <w:szCs w:val="28"/>
          <w:lang w:eastAsia="lv-LV"/>
        </w:rPr>
        <w:t> </w:t>
      </w:r>
      <w:r w:rsidR="00A64042" w:rsidRPr="009435B9">
        <w:rPr>
          <w:rFonts w:ascii="Times New Roman" w:eastAsia="Times New Roman" w:hAnsi="Times New Roman"/>
          <w:sz w:val="28"/>
          <w:szCs w:val="28"/>
          <w:lang w:eastAsia="lv-LV"/>
        </w:rPr>
        <w:t>apakšpunktā noteiktajai definīcijai;</w:t>
      </w:r>
    </w:p>
    <w:p w14:paraId="18A69FF3" w14:textId="198B2CD0" w:rsidR="00A64042" w:rsidRPr="009435B9" w:rsidRDefault="007452DB" w:rsidP="00A64042">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A64042" w:rsidRPr="009435B9">
        <w:rPr>
          <w:rFonts w:ascii="Times New Roman" w:eastAsia="Times New Roman" w:hAnsi="Times New Roman"/>
          <w:sz w:val="28"/>
          <w:szCs w:val="28"/>
          <w:vertAlign w:val="superscript"/>
          <w:lang w:eastAsia="lv-LV"/>
        </w:rPr>
        <w:t>2</w:t>
      </w:r>
      <w:r w:rsidR="00607AC9">
        <w:rPr>
          <w:rFonts w:ascii="Times New Roman" w:eastAsia="Times New Roman" w:hAnsi="Times New Roman"/>
          <w:sz w:val="28"/>
          <w:szCs w:val="28"/>
          <w:lang w:eastAsia="lv-LV"/>
        </w:rPr>
        <w:t> </w:t>
      </w:r>
      <w:r w:rsidR="00A64042" w:rsidRPr="009435B9">
        <w:rPr>
          <w:rFonts w:ascii="Times New Roman" w:eastAsia="Times New Roman" w:hAnsi="Times New Roman"/>
          <w:sz w:val="28"/>
          <w:szCs w:val="28"/>
          <w:lang w:eastAsia="lv-LV"/>
        </w:rPr>
        <w:t xml:space="preserve">2. īstenojot projektu, projekta sadarbības partneris nodrošina projekta īstenošanas finanšu plūsmas nodalīšanu no citām </w:t>
      </w:r>
      <w:r w:rsidR="00A3394B">
        <w:rPr>
          <w:rFonts w:ascii="Times New Roman" w:eastAsia="Times New Roman" w:hAnsi="Times New Roman"/>
          <w:sz w:val="28"/>
          <w:szCs w:val="28"/>
          <w:lang w:eastAsia="lv-LV"/>
        </w:rPr>
        <w:t>sadarbības partnera</w:t>
      </w:r>
      <w:r w:rsidR="00A64042" w:rsidRPr="009435B9">
        <w:rPr>
          <w:rFonts w:ascii="Times New Roman" w:eastAsia="Times New Roman" w:hAnsi="Times New Roman"/>
          <w:sz w:val="28"/>
          <w:szCs w:val="28"/>
          <w:lang w:eastAsia="lv-LV"/>
        </w:rPr>
        <w:t xml:space="preserve"> darbības finanšu plūsmām projekta īstenošanas laikā un piecus gadus pēc noslēguma maksājuma veikšanas;</w:t>
      </w:r>
    </w:p>
    <w:p w14:paraId="087F67AD" w14:textId="162245A3" w:rsidR="000F21DE" w:rsidRPr="009435B9" w:rsidRDefault="007452DB" w:rsidP="000F21DE">
      <w:pPr>
        <w:tabs>
          <w:tab w:val="left" w:pos="426"/>
          <w:tab w:val="left" w:pos="1134"/>
        </w:tabs>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54.</w:t>
      </w:r>
      <w:r w:rsidR="00A64042" w:rsidRPr="009435B9">
        <w:rPr>
          <w:rFonts w:ascii="Times New Roman" w:eastAsia="Times New Roman" w:hAnsi="Times New Roman"/>
          <w:sz w:val="28"/>
          <w:szCs w:val="28"/>
          <w:vertAlign w:val="superscript"/>
          <w:lang w:eastAsia="lv-LV"/>
        </w:rPr>
        <w:t>2</w:t>
      </w:r>
      <w:r w:rsidR="00607AC9">
        <w:rPr>
          <w:rFonts w:ascii="Times New Roman" w:eastAsia="Times New Roman" w:hAnsi="Times New Roman"/>
          <w:sz w:val="28"/>
          <w:szCs w:val="28"/>
          <w:lang w:eastAsia="lv-LV"/>
        </w:rPr>
        <w:t> </w:t>
      </w:r>
      <w:r w:rsidR="00A64042" w:rsidRPr="009435B9">
        <w:rPr>
          <w:rFonts w:ascii="Times New Roman" w:eastAsia="Times New Roman" w:hAnsi="Times New Roman"/>
          <w:sz w:val="28"/>
          <w:szCs w:val="28"/>
          <w:lang w:eastAsia="lv-LV"/>
        </w:rPr>
        <w:t>3. īstenojot projektu, ir nodrošināta atsevišķa ar saimniecisko darbību nesaistīto darījumu ieņēmumu un izdevumu grāmatvedības uzskaite, kā arī minēto darījumu finanšu plūsmu nodalīšana atbilstoši normatīvajiem aktiem par gada pārskata sagatavošanas kārtību.</w:t>
      </w:r>
      <w:r w:rsidR="00607AC9" w:rsidRPr="009435B9">
        <w:rPr>
          <w:rFonts w:ascii="Times New Roman" w:eastAsia="Times New Roman" w:hAnsi="Times New Roman"/>
          <w:sz w:val="28"/>
          <w:szCs w:val="28"/>
          <w:lang w:eastAsia="lv-LV"/>
        </w:rPr>
        <w:t>"</w:t>
      </w:r>
    </w:p>
    <w:p w14:paraId="2B1A3A85" w14:textId="77777777" w:rsidR="003440E9" w:rsidRPr="009435B9" w:rsidRDefault="003440E9" w:rsidP="00E76278">
      <w:pPr>
        <w:tabs>
          <w:tab w:val="left" w:pos="426"/>
          <w:tab w:val="left" w:pos="1134"/>
        </w:tabs>
        <w:spacing w:after="0" w:line="240" w:lineRule="auto"/>
        <w:ind w:firstLine="709"/>
        <w:jc w:val="both"/>
        <w:rPr>
          <w:rFonts w:ascii="Times New Roman" w:eastAsia="Times New Roman" w:hAnsi="Times New Roman"/>
          <w:sz w:val="28"/>
          <w:szCs w:val="28"/>
          <w:lang w:eastAsia="lv-LV"/>
        </w:rPr>
      </w:pPr>
    </w:p>
    <w:p w14:paraId="2EAE74CB" w14:textId="48160DC7" w:rsidR="00E76278" w:rsidRDefault="00E76278" w:rsidP="00E76278">
      <w:pPr>
        <w:tabs>
          <w:tab w:val="left" w:pos="426"/>
          <w:tab w:val="left" w:pos="1134"/>
        </w:tabs>
        <w:spacing w:after="0" w:line="240" w:lineRule="auto"/>
        <w:ind w:firstLine="709"/>
        <w:jc w:val="both"/>
        <w:rPr>
          <w:rFonts w:ascii="Times New Roman" w:eastAsia="Times New Roman" w:hAnsi="Times New Roman"/>
          <w:sz w:val="28"/>
          <w:szCs w:val="28"/>
          <w:lang w:eastAsia="lv-LV"/>
        </w:rPr>
      </w:pPr>
    </w:p>
    <w:p w14:paraId="111B66A2" w14:textId="77777777" w:rsidR="00CE134E" w:rsidRPr="009435B9" w:rsidRDefault="00CE134E" w:rsidP="00E76278">
      <w:pPr>
        <w:tabs>
          <w:tab w:val="left" w:pos="426"/>
          <w:tab w:val="left" w:pos="1134"/>
        </w:tabs>
        <w:spacing w:after="0" w:line="240" w:lineRule="auto"/>
        <w:ind w:firstLine="709"/>
        <w:jc w:val="both"/>
        <w:rPr>
          <w:rFonts w:ascii="Times New Roman" w:eastAsia="Times New Roman" w:hAnsi="Times New Roman"/>
          <w:sz w:val="28"/>
          <w:szCs w:val="28"/>
          <w:lang w:eastAsia="lv-LV"/>
        </w:rPr>
      </w:pPr>
    </w:p>
    <w:p w14:paraId="6F1BEF0D" w14:textId="77777777" w:rsidR="00CE134E" w:rsidRPr="00DE283C" w:rsidRDefault="00CE134E" w:rsidP="00CE134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DAEBAD7" w14:textId="77777777" w:rsidR="00CE134E" w:rsidRDefault="00CE134E" w:rsidP="00CE134E">
      <w:pPr>
        <w:pStyle w:val="Body"/>
        <w:spacing w:after="0" w:line="240" w:lineRule="auto"/>
        <w:ind w:firstLine="709"/>
        <w:jc w:val="both"/>
        <w:rPr>
          <w:rFonts w:ascii="Times New Roman" w:hAnsi="Times New Roman"/>
          <w:color w:val="auto"/>
          <w:sz w:val="28"/>
          <w:lang w:val="de-DE"/>
        </w:rPr>
      </w:pPr>
    </w:p>
    <w:p w14:paraId="534279FC" w14:textId="77777777" w:rsidR="00CE134E" w:rsidRDefault="00CE134E" w:rsidP="00CE134E">
      <w:pPr>
        <w:pStyle w:val="Body"/>
        <w:spacing w:after="0" w:line="240" w:lineRule="auto"/>
        <w:ind w:firstLine="709"/>
        <w:jc w:val="both"/>
        <w:rPr>
          <w:rFonts w:ascii="Times New Roman" w:hAnsi="Times New Roman"/>
          <w:color w:val="auto"/>
          <w:sz w:val="28"/>
          <w:lang w:val="de-DE"/>
        </w:rPr>
      </w:pPr>
    </w:p>
    <w:p w14:paraId="384E9502" w14:textId="77777777" w:rsidR="00CE134E" w:rsidRDefault="00CE134E" w:rsidP="00CE134E">
      <w:pPr>
        <w:pStyle w:val="Body"/>
        <w:spacing w:after="0" w:line="240" w:lineRule="auto"/>
        <w:ind w:firstLine="709"/>
        <w:jc w:val="both"/>
        <w:rPr>
          <w:rFonts w:ascii="Times New Roman" w:hAnsi="Times New Roman"/>
          <w:color w:val="auto"/>
          <w:sz w:val="28"/>
          <w:lang w:val="de-DE"/>
        </w:rPr>
      </w:pPr>
    </w:p>
    <w:p w14:paraId="39B74D1C" w14:textId="77777777" w:rsidR="00CE134E" w:rsidRPr="00DE283C" w:rsidRDefault="00CE134E" w:rsidP="00CE134E">
      <w:pPr>
        <w:pStyle w:val="Body"/>
        <w:tabs>
          <w:tab w:val="left" w:pos="6804"/>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p w14:paraId="57939B61" w14:textId="7389234B" w:rsidR="00D26416" w:rsidRPr="00CE134E" w:rsidRDefault="00D26416" w:rsidP="00CE134E">
      <w:pPr>
        <w:spacing w:after="0" w:line="240" w:lineRule="auto"/>
        <w:ind w:firstLine="709"/>
        <w:rPr>
          <w:rFonts w:ascii="Times New Roman" w:eastAsia="Times New Roman" w:hAnsi="Times New Roman"/>
          <w:sz w:val="28"/>
          <w:szCs w:val="28"/>
          <w:lang w:val="de-DE" w:eastAsia="lv-LV"/>
        </w:rPr>
      </w:pPr>
    </w:p>
    <w:sectPr w:rsidR="00D26416" w:rsidRPr="00CE134E" w:rsidSect="00CE134E">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6B9" w16cex:dateUtc="2020-07-06T10:33:00Z"/>
  <w16cex:commentExtensible w16cex:durableId="22ADA6EB" w16cex:dateUtc="2020-07-06T10:34:00Z"/>
  <w16cex:commentExtensible w16cex:durableId="22ADBA43" w16cex:dateUtc="2020-07-06T11:57:00Z"/>
  <w16cex:commentExtensible w16cex:durableId="22ADBA56" w16cex:dateUtc="2020-07-06T11:57:00Z"/>
  <w16cex:commentExtensible w16cex:durableId="22ADA7C4" w16cex:dateUtc="2020-07-06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BFBF3" w14:textId="77777777" w:rsidR="007452DB" w:rsidRDefault="007452DB" w:rsidP="00E32124">
      <w:pPr>
        <w:spacing w:after="0" w:line="240" w:lineRule="auto"/>
      </w:pPr>
      <w:r>
        <w:separator/>
      </w:r>
    </w:p>
  </w:endnote>
  <w:endnote w:type="continuationSeparator" w:id="0">
    <w:p w14:paraId="12A651D0" w14:textId="77777777" w:rsidR="007452DB" w:rsidRDefault="007452DB" w:rsidP="00E3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E7C7" w14:textId="05CA8E6D" w:rsidR="007452DB" w:rsidRPr="00CE134E" w:rsidRDefault="007452DB" w:rsidP="00CE134E">
    <w:pPr>
      <w:pStyle w:val="Footer"/>
      <w:spacing w:after="0" w:line="240" w:lineRule="auto"/>
      <w:rPr>
        <w:rFonts w:ascii="Times New Roman" w:hAnsi="Times New Roman"/>
        <w:sz w:val="16"/>
        <w:szCs w:val="16"/>
      </w:rPr>
    </w:pPr>
    <w:r w:rsidRPr="00CE134E">
      <w:rPr>
        <w:rFonts w:ascii="Times New Roman" w:hAnsi="Times New Roman"/>
        <w:sz w:val="16"/>
        <w:szCs w:val="16"/>
      </w:rPr>
      <w:t>N1244_0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30108" w14:textId="627AD265" w:rsidR="007452DB" w:rsidRPr="00CE134E" w:rsidRDefault="007452DB" w:rsidP="00CE134E">
    <w:pPr>
      <w:pStyle w:val="Footer"/>
      <w:spacing w:after="0" w:line="240" w:lineRule="auto"/>
      <w:rPr>
        <w:rFonts w:ascii="Times New Roman" w:hAnsi="Times New Roman"/>
        <w:sz w:val="16"/>
        <w:szCs w:val="16"/>
      </w:rPr>
    </w:pPr>
    <w:r w:rsidRPr="00CE134E">
      <w:rPr>
        <w:rFonts w:ascii="Times New Roman" w:hAnsi="Times New Roman"/>
        <w:sz w:val="16"/>
        <w:szCs w:val="16"/>
      </w:rPr>
      <w:t>N1244_0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50E41" w14:textId="77777777" w:rsidR="007452DB" w:rsidRDefault="007452DB" w:rsidP="00E32124">
      <w:pPr>
        <w:spacing w:after="0" w:line="240" w:lineRule="auto"/>
      </w:pPr>
      <w:r>
        <w:separator/>
      </w:r>
    </w:p>
  </w:footnote>
  <w:footnote w:type="continuationSeparator" w:id="0">
    <w:p w14:paraId="129C0FFA" w14:textId="77777777" w:rsidR="007452DB" w:rsidRDefault="007452DB" w:rsidP="00E32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E63BD" w14:textId="77777777" w:rsidR="007452DB" w:rsidRPr="00BB04DA" w:rsidRDefault="007452DB" w:rsidP="006D3DB3">
    <w:pPr>
      <w:pStyle w:val="Header"/>
      <w:spacing w:after="0" w:line="240" w:lineRule="auto"/>
      <w:jc w:val="center"/>
      <w:rPr>
        <w:rFonts w:ascii="Times New Roman" w:hAnsi="Times New Roman"/>
        <w:sz w:val="24"/>
        <w:szCs w:val="24"/>
      </w:rPr>
    </w:pPr>
    <w:r w:rsidRPr="00BB04DA">
      <w:rPr>
        <w:rFonts w:ascii="Times New Roman" w:hAnsi="Times New Roman"/>
        <w:sz w:val="24"/>
        <w:szCs w:val="24"/>
      </w:rPr>
      <w:fldChar w:fldCharType="begin"/>
    </w:r>
    <w:r w:rsidRPr="00BB04DA">
      <w:rPr>
        <w:rFonts w:ascii="Times New Roman" w:hAnsi="Times New Roman"/>
        <w:sz w:val="24"/>
        <w:szCs w:val="24"/>
      </w:rPr>
      <w:instrText xml:space="preserve"> PAGE   \* MERGEFORMAT </w:instrText>
    </w:r>
    <w:r w:rsidRPr="00BB04DA">
      <w:rPr>
        <w:rFonts w:ascii="Times New Roman" w:hAnsi="Times New Roman"/>
        <w:sz w:val="24"/>
        <w:szCs w:val="24"/>
      </w:rPr>
      <w:fldChar w:fldCharType="separate"/>
    </w:r>
    <w:r>
      <w:rPr>
        <w:rFonts w:ascii="Times New Roman" w:hAnsi="Times New Roman"/>
        <w:noProof/>
        <w:sz w:val="24"/>
        <w:szCs w:val="24"/>
      </w:rPr>
      <w:t>2</w:t>
    </w:r>
    <w:r w:rsidRPr="00BB04DA">
      <w:rPr>
        <w:rFonts w:ascii="Times New Roman" w:hAnsi="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C88E" w14:textId="77777777" w:rsidR="007452DB" w:rsidRPr="003629D6" w:rsidRDefault="007452DB" w:rsidP="00CE134E">
    <w:pPr>
      <w:pStyle w:val="Header"/>
      <w:spacing w:after="0" w:line="240" w:lineRule="auto"/>
    </w:pPr>
  </w:p>
  <w:p w14:paraId="24901D3B" w14:textId="0C303806" w:rsidR="007452DB" w:rsidRPr="00A142D0" w:rsidRDefault="007452DB" w:rsidP="00CE134E">
    <w:pPr>
      <w:pStyle w:val="Header"/>
      <w:spacing w:after="0" w:line="240" w:lineRule="auto"/>
    </w:pPr>
    <w:r>
      <w:rPr>
        <w:noProof/>
      </w:rPr>
      <w:drawing>
        <wp:inline distT="0" distB="0" distL="0" distR="0" wp14:anchorId="52F7FEB0" wp14:editId="0EF29AF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B0A"/>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 w15:restartNumberingAfterBreak="0">
    <w:nsid w:val="06411CCD"/>
    <w:multiLevelType w:val="hybridMultilevel"/>
    <w:tmpl w:val="E5A80BD4"/>
    <w:lvl w:ilvl="0" w:tplc="EBE68124">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2D4C17"/>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2A2067"/>
    <w:multiLevelType w:val="hybridMultilevel"/>
    <w:tmpl w:val="0AE8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90E28"/>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26B2008"/>
    <w:multiLevelType w:val="hybridMultilevel"/>
    <w:tmpl w:val="42B0CF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913A0"/>
    <w:multiLevelType w:val="hybridMultilevel"/>
    <w:tmpl w:val="101EBC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EA1544"/>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8" w15:restartNumberingAfterBreak="0">
    <w:nsid w:val="2B701C03"/>
    <w:multiLevelType w:val="hybridMultilevel"/>
    <w:tmpl w:val="04EAFBAE"/>
    <w:lvl w:ilvl="0" w:tplc="11BC9F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09B6B7A"/>
    <w:multiLevelType w:val="hybridMultilevel"/>
    <w:tmpl w:val="D5965BF6"/>
    <w:lvl w:ilvl="0" w:tplc="4664E54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345E3B0F"/>
    <w:multiLevelType w:val="multilevel"/>
    <w:tmpl w:val="FA58ABFA"/>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1" w15:restartNumberingAfterBreak="0">
    <w:nsid w:val="38DB6C0B"/>
    <w:multiLevelType w:val="hybridMultilevel"/>
    <w:tmpl w:val="72D4B598"/>
    <w:lvl w:ilvl="0" w:tplc="BC7ED1F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F42F67"/>
    <w:multiLevelType w:val="hybridMultilevel"/>
    <w:tmpl w:val="95E4F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D1111F"/>
    <w:multiLevelType w:val="multilevel"/>
    <w:tmpl w:val="3BB027C4"/>
    <w:lvl w:ilvl="0">
      <w:start w:val="1"/>
      <w:numFmt w:val="decimal"/>
      <w:lvlText w:val="%1."/>
      <w:lvlJc w:val="left"/>
      <w:pPr>
        <w:ind w:left="700" w:hanging="360"/>
      </w:pPr>
      <w:rPr>
        <w:rFonts w:hint="default"/>
      </w:rPr>
    </w:lvl>
    <w:lvl w:ilvl="1">
      <w:start w:val="1"/>
      <w:numFmt w:val="decimal"/>
      <w:isLgl/>
      <w:lvlText w:val="%1.%2."/>
      <w:lvlJc w:val="left"/>
      <w:pPr>
        <w:ind w:left="1240" w:hanging="900"/>
      </w:pPr>
      <w:rPr>
        <w:rFonts w:hint="default"/>
      </w:rPr>
    </w:lvl>
    <w:lvl w:ilvl="2">
      <w:start w:val="1"/>
      <w:numFmt w:val="decimal"/>
      <w:isLgl/>
      <w:lvlText w:val="%1.%2.%3."/>
      <w:lvlJc w:val="left"/>
      <w:pPr>
        <w:ind w:left="1240" w:hanging="90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140" w:hanging="1800"/>
      </w:pPr>
      <w:rPr>
        <w:rFonts w:hint="default"/>
      </w:rPr>
    </w:lvl>
    <w:lvl w:ilvl="8">
      <w:start w:val="1"/>
      <w:numFmt w:val="decimal"/>
      <w:isLgl/>
      <w:lvlText w:val="%1.%2.%3.%4.%5.%6.%7.%8.%9."/>
      <w:lvlJc w:val="left"/>
      <w:pPr>
        <w:ind w:left="2500" w:hanging="2160"/>
      </w:pPr>
      <w:rPr>
        <w:rFonts w:hint="default"/>
      </w:rPr>
    </w:lvl>
  </w:abstractNum>
  <w:abstractNum w:abstractNumId="14" w15:restartNumberingAfterBreak="0">
    <w:nsid w:val="455356FF"/>
    <w:multiLevelType w:val="hybridMultilevel"/>
    <w:tmpl w:val="47C0F2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BD0214"/>
    <w:multiLevelType w:val="hybridMultilevel"/>
    <w:tmpl w:val="B3C641B4"/>
    <w:lvl w:ilvl="0" w:tplc="470C2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D51803"/>
    <w:multiLevelType w:val="hybridMultilevel"/>
    <w:tmpl w:val="EA62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8A3537"/>
    <w:multiLevelType w:val="hybridMultilevel"/>
    <w:tmpl w:val="442252EC"/>
    <w:lvl w:ilvl="0" w:tplc="C4DA6C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B34928"/>
    <w:multiLevelType w:val="hybridMultilevel"/>
    <w:tmpl w:val="318AD8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82D11EB"/>
    <w:multiLevelType w:val="hybridMultilevel"/>
    <w:tmpl w:val="044409EA"/>
    <w:lvl w:ilvl="0" w:tplc="0426000F">
      <w:start w:val="1"/>
      <w:numFmt w:val="decimal"/>
      <w:lvlText w:val="%1."/>
      <w:lvlJc w:val="left"/>
      <w:pPr>
        <w:ind w:left="-26" w:hanging="360"/>
      </w:pPr>
      <w:rPr>
        <w:rFonts w:hint="default"/>
      </w:rPr>
    </w:lvl>
    <w:lvl w:ilvl="1" w:tplc="04260019" w:tentative="1">
      <w:start w:val="1"/>
      <w:numFmt w:val="lowerLetter"/>
      <w:lvlText w:val="%2."/>
      <w:lvlJc w:val="left"/>
      <w:pPr>
        <w:ind w:left="694" w:hanging="360"/>
      </w:pPr>
    </w:lvl>
    <w:lvl w:ilvl="2" w:tplc="0426001B" w:tentative="1">
      <w:start w:val="1"/>
      <w:numFmt w:val="lowerRoman"/>
      <w:lvlText w:val="%3."/>
      <w:lvlJc w:val="right"/>
      <w:pPr>
        <w:ind w:left="1414" w:hanging="180"/>
      </w:pPr>
    </w:lvl>
    <w:lvl w:ilvl="3" w:tplc="0426000F">
      <w:start w:val="1"/>
      <w:numFmt w:val="decimal"/>
      <w:lvlText w:val="%4."/>
      <w:lvlJc w:val="left"/>
      <w:pPr>
        <w:ind w:left="2134" w:hanging="360"/>
      </w:pPr>
    </w:lvl>
    <w:lvl w:ilvl="4" w:tplc="04260019" w:tentative="1">
      <w:start w:val="1"/>
      <w:numFmt w:val="lowerLetter"/>
      <w:lvlText w:val="%5."/>
      <w:lvlJc w:val="left"/>
      <w:pPr>
        <w:ind w:left="2854" w:hanging="360"/>
      </w:pPr>
    </w:lvl>
    <w:lvl w:ilvl="5" w:tplc="0426001B" w:tentative="1">
      <w:start w:val="1"/>
      <w:numFmt w:val="lowerRoman"/>
      <w:lvlText w:val="%6."/>
      <w:lvlJc w:val="right"/>
      <w:pPr>
        <w:ind w:left="3574" w:hanging="180"/>
      </w:pPr>
    </w:lvl>
    <w:lvl w:ilvl="6" w:tplc="0426000F" w:tentative="1">
      <w:start w:val="1"/>
      <w:numFmt w:val="decimal"/>
      <w:lvlText w:val="%7."/>
      <w:lvlJc w:val="left"/>
      <w:pPr>
        <w:ind w:left="4294" w:hanging="360"/>
      </w:pPr>
    </w:lvl>
    <w:lvl w:ilvl="7" w:tplc="04260019" w:tentative="1">
      <w:start w:val="1"/>
      <w:numFmt w:val="lowerLetter"/>
      <w:lvlText w:val="%8."/>
      <w:lvlJc w:val="left"/>
      <w:pPr>
        <w:ind w:left="5014" w:hanging="360"/>
      </w:pPr>
    </w:lvl>
    <w:lvl w:ilvl="8" w:tplc="0426001B" w:tentative="1">
      <w:start w:val="1"/>
      <w:numFmt w:val="lowerRoman"/>
      <w:lvlText w:val="%9."/>
      <w:lvlJc w:val="right"/>
      <w:pPr>
        <w:ind w:left="5734" w:hanging="180"/>
      </w:pPr>
    </w:lvl>
  </w:abstractNum>
  <w:abstractNum w:abstractNumId="20" w15:restartNumberingAfterBreak="0">
    <w:nsid w:val="5C877B9B"/>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CE23C3"/>
    <w:multiLevelType w:val="hybridMultilevel"/>
    <w:tmpl w:val="C388D9B8"/>
    <w:lvl w:ilvl="0" w:tplc="08ECB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FF04416"/>
    <w:multiLevelType w:val="hybridMultilevel"/>
    <w:tmpl w:val="41188E86"/>
    <w:lvl w:ilvl="0" w:tplc="CFAEEB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1013EC9"/>
    <w:multiLevelType w:val="hybridMultilevel"/>
    <w:tmpl w:val="BD2E32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49C79E4"/>
    <w:multiLevelType w:val="hybridMultilevel"/>
    <w:tmpl w:val="D990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D2A51"/>
    <w:multiLevelType w:val="multilevel"/>
    <w:tmpl w:val="B832C9E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E004263"/>
    <w:multiLevelType w:val="hybridMultilevel"/>
    <w:tmpl w:val="885EF496"/>
    <w:lvl w:ilvl="0" w:tplc="DBBAE6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127F89"/>
    <w:multiLevelType w:val="hybridMultilevel"/>
    <w:tmpl w:val="11147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2"/>
  </w:num>
  <w:num w:numId="4">
    <w:abstractNumId w:val="4"/>
  </w:num>
  <w:num w:numId="5">
    <w:abstractNumId w:val="20"/>
  </w:num>
  <w:num w:numId="6">
    <w:abstractNumId w:val="13"/>
  </w:num>
  <w:num w:numId="7">
    <w:abstractNumId w:val="12"/>
  </w:num>
  <w:num w:numId="8">
    <w:abstractNumId w:val="7"/>
  </w:num>
  <w:num w:numId="9">
    <w:abstractNumId w:val="0"/>
  </w:num>
  <w:num w:numId="10">
    <w:abstractNumId w:val="25"/>
  </w:num>
  <w:num w:numId="11">
    <w:abstractNumId w:val="6"/>
  </w:num>
  <w:num w:numId="12">
    <w:abstractNumId w:val="1"/>
  </w:num>
  <w:num w:numId="13">
    <w:abstractNumId w:val="19"/>
  </w:num>
  <w:num w:numId="14">
    <w:abstractNumId w:val="8"/>
  </w:num>
  <w:num w:numId="15">
    <w:abstractNumId w:val="14"/>
  </w:num>
  <w:num w:numId="16">
    <w:abstractNumId w:val="21"/>
  </w:num>
  <w:num w:numId="17">
    <w:abstractNumId w:val="17"/>
  </w:num>
  <w:num w:numId="18">
    <w:abstractNumId w:val="22"/>
  </w:num>
  <w:num w:numId="19">
    <w:abstractNumId w:val="15"/>
  </w:num>
  <w:num w:numId="20">
    <w:abstractNumId w:val="26"/>
  </w:num>
  <w:num w:numId="21">
    <w:abstractNumId w:val="11"/>
  </w:num>
  <w:num w:numId="22">
    <w:abstractNumId w:val="5"/>
  </w:num>
  <w:num w:numId="23">
    <w:abstractNumId w:val="9"/>
  </w:num>
  <w:num w:numId="24">
    <w:abstractNumId w:val="3"/>
  </w:num>
  <w:num w:numId="25">
    <w:abstractNumId w:val="24"/>
  </w:num>
  <w:num w:numId="26">
    <w:abstractNumId w:val="27"/>
  </w:num>
  <w:num w:numId="27">
    <w:abstractNumId w:val="1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B4"/>
    <w:rsid w:val="0000003A"/>
    <w:rsid w:val="0000012C"/>
    <w:rsid w:val="0000133B"/>
    <w:rsid w:val="00001496"/>
    <w:rsid w:val="000022DF"/>
    <w:rsid w:val="00005E00"/>
    <w:rsid w:val="000070D0"/>
    <w:rsid w:val="000079A9"/>
    <w:rsid w:val="000104C8"/>
    <w:rsid w:val="00010A9D"/>
    <w:rsid w:val="00011EF5"/>
    <w:rsid w:val="0001209F"/>
    <w:rsid w:val="00012319"/>
    <w:rsid w:val="00013C8D"/>
    <w:rsid w:val="00014971"/>
    <w:rsid w:val="00014A40"/>
    <w:rsid w:val="0001541B"/>
    <w:rsid w:val="00015CF6"/>
    <w:rsid w:val="00016ED6"/>
    <w:rsid w:val="0002244C"/>
    <w:rsid w:val="00023D58"/>
    <w:rsid w:val="00030627"/>
    <w:rsid w:val="000309B2"/>
    <w:rsid w:val="0003187B"/>
    <w:rsid w:val="0003194B"/>
    <w:rsid w:val="00032E6E"/>
    <w:rsid w:val="0003350F"/>
    <w:rsid w:val="000348B6"/>
    <w:rsid w:val="0003510B"/>
    <w:rsid w:val="0003598A"/>
    <w:rsid w:val="00036EA6"/>
    <w:rsid w:val="00040D8A"/>
    <w:rsid w:val="00040E84"/>
    <w:rsid w:val="00041234"/>
    <w:rsid w:val="00042A37"/>
    <w:rsid w:val="00042CA7"/>
    <w:rsid w:val="00043369"/>
    <w:rsid w:val="00044620"/>
    <w:rsid w:val="00044B4C"/>
    <w:rsid w:val="000460BA"/>
    <w:rsid w:val="00046CF3"/>
    <w:rsid w:val="00046D5C"/>
    <w:rsid w:val="00047540"/>
    <w:rsid w:val="00051679"/>
    <w:rsid w:val="0005196E"/>
    <w:rsid w:val="00051DD9"/>
    <w:rsid w:val="00051E82"/>
    <w:rsid w:val="000523E8"/>
    <w:rsid w:val="00052527"/>
    <w:rsid w:val="00053E39"/>
    <w:rsid w:val="00054DFE"/>
    <w:rsid w:val="00055387"/>
    <w:rsid w:val="00056903"/>
    <w:rsid w:val="00057FC8"/>
    <w:rsid w:val="000612E2"/>
    <w:rsid w:val="0006148C"/>
    <w:rsid w:val="00061E50"/>
    <w:rsid w:val="0006368B"/>
    <w:rsid w:val="00066E4C"/>
    <w:rsid w:val="000677C8"/>
    <w:rsid w:val="00067909"/>
    <w:rsid w:val="00071064"/>
    <w:rsid w:val="00073196"/>
    <w:rsid w:val="00077F9E"/>
    <w:rsid w:val="00084773"/>
    <w:rsid w:val="00084F16"/>
    <w:rsid w:val="0008641A"/>
    <w:rsid w:val="00086636"/>
    <w:rsid w:val="000941D6"/>
    <w:rsid w:val="00094573"/>
    <w:rsid w:val="0009563B"/>
    <w:rsid w:val="000959C7"/>
    <w:rsid w:val="00095A48"/>
    <w:rsid w:val="0009644C"/>
    <w:rsid w:val="000975CB"/>
    <w:rsid w:val="000A0608"/>
    <w:rsid w:val="000A142F"/>
    <w:rsid w:val="000A19C3"/>
    <w:rsid w:val="000A3A71"/>
    <w:rsid w:val="000A3CFB"/>
    <w:rsid w:val="000A4003"/>
    <w:rsid w:val="000A4575"/>
    <w:rsid w:val="000A6609"/>
    <w:rsid w:val="000A797F"/>
    <w:rsid w:val="000A7E5C"/>
    <w:rsid w:val="000B0733"/>
    <w:rsid w:val="000B1358"/>
    <w:rsid w:val="000B1C74"/>
    <w:rsid w:val="000B1F18"/>
    <w:rsid w:val="000B3BD3"/>
    <w:rsid w:val="000B5AED"/>
    <w:rsid w:val="000B5D11"/>
    <w:rsid w:val="000B69E1"/>
    <w:rsid w:val="000C05BC"/>
    <w:rsid w:val="000C0B10"/>
    <w:rsid w:val="000C26B5"/>
    <w:rsid w:val="000C3C17"/>
    <w:rsid w:val="000C4107"/>
    <w:rsid w:val="000D08F2"/>
    <w:rsid w:val="000D0D2A"/>
    <w:rsid w:val="000D2BA5"/>
    <w:rsid w:val="000D3DF9"/>
    <w:rsid w:val="000D64AF"/>
    <w:rsid w:val="000D6CFF"/>
    <w:rsid w:val="000D7217"/>
    <w:rsid w:val="000D7DA2"/>
    <w:rsid w:val="000E0CF4"/>
    <w:rsid w:val="000E199F"/>
    <w:rsid w:val="000E2BF5"/>
    <w:rsid w:val="000E38E0"/>
    <w:rsid w:val="000E4683"/>
    <w:rsid w:val="000E7146"/>
    <w:rsid w:val="000E748D"/>
    <w:rsid w:val="000F06B0"/>
    <w:rsid w:val="000F10F1"/>
    <w:rsid w:val="000F16D9"/>
    <w:rsid w:val="000F21DE"/>
    <w:rsid w:val="000F44A9"/>
    <w:rsid w:val="000F69A6"/>
    <w:rsid w:val="001013B9"/>
    <w:rsid w:val="00101440"/>
    <w:rsid w:val="0010173F"/>
    <w:rsid w:val="00101839"/>
    <w:rsid w:val="00101C22"/>
    <w:rsid w:val="00104812"/>
    <w:rsid w:val="00104D2C"/>
    <w:rsid w:val="001105EA"/>
    <w:rsid w:val="00113659"/>
    <w:rsid w:val="00113E2A"/>
    <w:rsid w:val="00114606"/>
    <w:rsid w:val="00115F0D"/>
    <w:rsid w:val="001200E3"/>
    <w:rsid w:val="00120384"/>
    <w:rsid w:val="0012050A"/>
    <w:rsid w:val="0012162F"/>
    <w:rsid w:val="00121D7E"/>
    <w:rsid w:val="00122A1E"/>
    <w:rsid w:val="001231F7"/>
    <w:rsid w:val="0012401E"/>
    <w:rsid w:val="00126315"/>
    <w:rsid w:val="00126771"/>
    <w:rsid w:val="00127CE9"/>
    <w:rsid w:val="00132AC5"/>
    <w:rsid w:val="001341A6"/>
    <w:rsid w:val="001365CB"/>
    <w:rsid w:val="001371F3"/>
    <w:rsid w:val="00137E59"/>
    <w:rsid w:val="001449EC"/>
    <w:rsid w:val="00145484"/>
    <w:rsid w:val="00145556"/>
    <w:rsid w:val="00146865"/>
    <w:rsid w:val="001519CA"/>
    <w:rsid w:val="001520C4"/>
    <w:rsid w:val="0015388D"/>
    <w:rsid w:val="00153CF6"/>
    <w:rsid w:val="00153D89"/>
    <w:rsid w:val="00153F85"/>
    <w:rsid w:val="0015472F"/>
    <w:rsid w:val="001548B1"/>
    <w:rsid w:val="001553CF"/>
    <w:rsid w:val="00155C86"/>
    <w:rsid w:val="00156F8A"/>
    <w:rsid w:val="00157AB2"/>
    <w:rsid w:val="0016008A"/>
    <w:rsid w:val="00160184"/>
    <w:rsid w:val="0016044C"/>
    <w:rsid w:val="00160DB3"/>
    <w:rsid w:val="00162526"/>
    <w:rsid w:val="00164DFF"/>
    <w:rsid w:val="00166B40"/>
    <w:rsid w:val="001709D8"/>
    <w:rsid w:val="00170A1B"/>
    <w:rsid w:val="00170F0E"/>
    <w:rsid w:val="00171A6F"/>
    <w:rsid w:val="00172265"/>
    <w:rsid w:val="00173E56"/>
    <w:rsid w:val="0017457D"/>
    <w:rsid w:val="001746F7"/>
    <w:rsid w:val="001756AA"/>
    <w:rsid w:val="001768A0"/>
    <w:rsid w:val="00180159"/>
    <w:rsid w:val="00181FB7"/>
    <w:rsid w:val="0018394F"/>
    <w:rsid w:val="00185F9E"/>
    <w:rsid w:val="00187E77"/>
    <w:rsid w:val="00190975"/>
    <w:rsid w:val="00190A14"/>
    <w:rsid w:val="00190F36"/>
    <w:rsid w:val="001922F4"/>
    <w:rsid w:val="00193F3E"/>
    <w:rsid w:val="001964FF"/>
    <w:rsid w:val="00197263"/>
    <w:rsid w:val="0019745C"/>
    <w:rsid w:val="00197AA7"/>
    <w:rsid w:val="001A0665"/>
    <w:rsid w:val="001A0D99"/>
    <w:rsid w:val="001A335B"/>
    <w:rsid w:val="001A40D6"/>
    <w:rsid w:val="001A4189"/>
    <w:rsid w:val="001A4A18"/>
    <w:rsid w:val="001A64A8"/>
    <w:rsid w:val="001A6FFF"/>
    <w:rsid w:val="001A76E1"/>
    <w:rsid w:val="001A790E"/>
    <w:rsid w:val="001A7FB2"/>
    <w:rsid w:val="001B0909"/>
    <w:rsid w:val="001B0F27"/>
    <w:rsid w:val="001B0F9C"/>
    <w:rsid w:val="001B3FDA"/>
    <w:rsid w:val="001B52D1"/>
    <w:rsid w:val="001B54E5"/>
    <w:rsid w:val="001B59FA"/>
    <w:rsid w:val="001B6A63"/>
    <w:rsid w:val="001B7BC5"/>
    <w:rsid w:val="001C4B98"/>
    <w:rsid w:val="001C637C"/>
    <w:rsid w:val="001C6D5B"/>
    <w:rsid w:val="001C71FA"/>
    <w:rsid w:val="001D04EB"/>
    <w:rsid w:val="001D0C59"/>
    <w:rsid w:val="001D0E42"/>
    <w:rsid w:val="001D2148"/>
    <w:rsid w:val="001D2A73"/>
    <w:rsid w:val="001D3A6A"/>
    <w:rsid w:val="001D3B60"/>
    <w:rsid w:val="001D43E8"/>
    <w:rsid w:val="001D5F19"/>
    <w:rsid w:val="001D6094"/>
    <w:rsid w:val="001D750F"/>
    <w:rsid w:val="001E0604"/>
    <w:rsid w:val="001E0823"/>
    <w:rsid w:val="001E4196"/>
    <w:rsid w:val="001E47C2"/>
    <w:rsid w:val="001E4C78"/>
    <w:rsid w:val="001E61A0"/>
    <w:rsid w:val="001E69F3"/>
    <w:rsid w:val="001E701C"/>
    <w:rsid w:val="001E7608"/>
    <w:rsid w:val="001F075A"/>
    <w:rsid w:val="001F24BF"/>
    <w:rsid w:val="001F2D19"/>
    <w:rsid w:val="001F38BE"/>
    <w:rsid w:val="001F5F70"/>
    <w:rsid w:val="001F60C4"/>
    <w:rsid w:val="001F630A"/>
    <w:rsid w:val="002017E6"/>
    <w:rsid w:val="0020181A"/>
    <w:rsid w:val="00203EEE"/>
    <w:rsid w:val="002057D2"/>
    <w:rsid w:val="002073CC"/>
    <w:rsid w:val="00210501"/>
    <w:rsid w:val="00210A1D"/>
    <w:rsid w:val="0021270E"/>
    <w:rsid w:val="00214340"/>
    <w:rsid w:val="00214A22"/>
    <w:rsid w:val="002155E6"/>
    <w:rsid w:val="00216013"/>
    <w:rsid w:val="00216B14"/>
    <w:rsid w:val="00217AA0"/>
    <w:rsid w:val="002214C5"/>
    <w:rsid w:val="00222A36"/>
    <w:rsid w:val="00223A5C"/>
    <w:rsid w:val="00224B95"/>
    <w:rsid w:val="002256FA"/>
    <w:rsid w:val="00225F74"/>
    <w:rsid w:val="002300C5"/>
    <w:rsid w:val="00230838"/>
    <w:rsid w:val="00231387"/>
    <w:rsid w:val="00231878"/>
    <w:rsid w:val="00232DCA"/>
    <w:rsid w:val="00233004"/>
    <w:rsid w:val="002352C5"/>
    <w:rsid w:val="0023658C"/>
    <w:rsid w:val="00237A24"/>
    <w:rsid w:val="00237DA3"/>
    <w:rsid w:val="00237F89"/>
    <w:rsid w:val="00240B3A"/>
    <w:rsid w:val="0024189E"/>
    <w:rsid w:val="0024262C"/>
    <w:rsid w:val="00243522"/>
    <w:rsid w:val="00244F52"/>
    <w:rsid w:val="00245877"/>
    <w:rsid w:val="00245F6F"/>
    <w:rsid w:val="0025093E"/>
    <w:rsid w:val="002529A1"/>
    <w:rsid w:val="002538C2"/>
    <w:rsid w:val="002543AB"/>
    <w:rsid w:val="00255A60"/>
    <w:rsid w:val="0025750D"/>
    <w:rsid w:val="00257912"/>
    <w:rsid w:val="00260AC5"/>
    <w:rsid w:val="002614C5"/>
    <w:rsid w:val="00261F86"/>
    <w:rsid w:val="00262998"/>
    <w:rsid w:val="002631F2"/>
    <w:rsid w:val="002638F7"/>
    <w:rsid w:val="0026540B"/>
    <w:rsid w:val="00265545"/>
    <w:rsid w:val="00266033"/>
    <w:rsid w:val="002677CC"/>
    <w:rsid w:val="00270051"/>
    <w:rsid w:val="002710D0"/>
    <w:rsid w:val="00272A50"/>
    <w:rsid w:val="00272BFD"/>
    <w:rsid w:val="00274BC1"/>
    <w:rsid w:val="002777DB"/>
    <w:rsid w:val="002814E5"/>
    <w:rsid w:val="00282FDB"/>
    <w:rsid w:val="00283218"/>
    <w:rsid w:val="0028332B"/>
    <w:rsid w:val="00284BF0"/>
    <w:rsid w:val="00287AB7"/>
    <w:rsid w:val="00290BEA"/>
    <w:rsid w:val="00291521"/>
    <w:rsid w:val="002915A9"/>
    <w:rsid w:val="002916FB"/>
    <w:rsid w:val="0029270B"/>
    <w:rsid w:val="002934CD"/>
    <w:rsid w:val="002942B2"/>
    <w:rsid w:val="00294F12"/>
    <w:rsid w:val="0029523A"/>
    <w:rsid w:val="002969BC"/>
    <w:rsid w:val="002A05E5"/>
    <w:rsid w:val="002A08EF"/>
    <w:rsid w:val="002A15E0"/>
    <w:rsid w:val="002A19BD"/>
    <w:rsid w:val="002A320E"/>
    <w:rsid w:val="002A3E16"/>
    <w:rsid w:val="002A5A04"/>
    <w:rsid w:val="002A64A2"/>
    <w:rsid w:val="002A6BBA"/>
    <w:rsid w:val="002A794F"/>
    <w:rsid w:val="002B05A3"/>
    <w:rsid w:val="002B4EC0"/>
    <w:rsid w:val="002B579A"/>
    <w:rsid w:val="002B600E"/>
    <w:rsid w:val="002B6A1A"/>
    <w:rsid w:val="002B6CE9"/>
    <w:rsid w:val="002B7F35"/>
    <w:rsid w:val="002C08D7"/>
    <w:rsid w:val="002C3132"/>
    <w:rsid w:val="002C3EA8"/>
    <w:rsid w:val="002C5DB9"/>
    <w:rsid w:val="002C5F79"/>
    <w:rsid w:val="002D036C"/>
    <w:rsid w:val="002D15AD"/>
    <w:rsid w:val="002D2223"/>
    <w:rsid w:val="002D3088"/>
    <w:rsid w:val="002D4EB6"/>
    <w:rsid w:val="002D6272"/>
    <w:rsid w:val="002D6E84"/>
    <w:rsid w:val="002D7829"/>
    <w:rsid w:val="002E23E9"/>
    <w:rsid w:val="002E2EF1"/>
    <w:rsid w:val="002F0BFE"/>
    <w:rsid w:val="002F17C1"/>
    <w:rsid w:val="002F229A"/>
    <w:rsid w:val="002F2A79"/>
    <w:rsid w:val="002F3F43"/>
    <w:rsid w:val="002F50D8"/>
    <w:rsid w:val="002F59A3"/>
    <w:rsid w:val="002F7248"/>
    <w:rsid w:val="002F7B54"/>
    <w:rsid w:val="0030021F"/>
    <w:rsid w:val="003032A7"/>
    <w:rsid w:val="00303418"/>
    <w:rsid w:val="00304ED9"/>
    <w:rsid w:val="003050AE"/>
    <w:rsid w:val="003052F8"/>
    <w:rsid w:val="00307D67"/>
    <w:rsid w:val="0031077A"/>
    <w:rsid w:val="00310BE5"/>
    <w:rsid w:val="00311B50"/>
    <w:rsid w:val="00312FEA"/>
    <w:rsid w:val="00316327"/>
    <w:rsid w:val="00317018"/>
    <w:rsid w:val="00320C78"/>
    <w:rsid w:val="00320CE2"/>
    <w:rsid w:val="003215F2"/>
    <w:rsid w:val="00321A79"/>
    <w:rsid w:val="00323447"/>
    <w:rsid w:val="003312B4"/>
    <w:rsid w:val="00332A5F"/>
    <w:rsid w:val="003339E8"/>
    <w:rsid w:val="00335C04"/>
    <w:rsid w:val="003379AD"/>
    <w:rsid w:val="00337A24"/>
    <w:rsid w:val="00340964"/>
    <w:rsid w:val="00341E06"/>
    <w:rsid w:val="00341F96"/>
    <w:rsid w:val="00342017"/>
    <w:rsid w:val="003440E9"/>
    <w:rsid w:val="00345C8C"/>
    <w:rsid w:val="003468DE"/>
    <w:rsid w:val="003505DE"/>
    <w:rsid w:val="00351F38"/>
    <w:rsid w:val="00352CDA"/>
    <w:rsid w:val="0035351F"/>
    <w:rsid w:val="00353FBB"/>
    <w:rsid w:val="00354846"/>
    <w:rsid w:val="003563AF"/>
    <w:rsid w:val="00361117"/>
    <w:rsid w:val="003611CA"/>
    <w:rsid w:val="00361AB6"/>
    <w:rsid w:val="00362CF2"/>
    <w:rsid w:val="0036310E"/>
    <w:rsid w:val="00364406"/>
    <w:rsid w:val="00364E8F"/>
    <w:rsid w:val="00371786"/>
    <w:rsid w:val="00372379"/>
    <w:rsid w:val="00374A52"/>
    <w:rsid w:val="00375F24"/>
    <w:rsid w:val="003763F7"/>
    <w:rsid w:val="0037739D"/>
    <w:rsid w:val="00380553"/>
    <w:rsid w:val="003807F6"/>
    <w:rsid w:val="003812BF"/>
    <w:rsid w:val="00381334"/>
    <w:rsid w:val="003839E5"/>
    <w:rsid w:val="0038405D"/>
    <w:rsid w:val="00384283"/>
    <w:rsid w:val="00384E1C"/>
    <w:rsid w:val="00385E2C"/>
    <w:rsid w:val="00386644"/>
    <w:rsid w:val="003877D2"/>
    <w:rsid w:val="003878EA"/>
    <w:rsid w:val="00391326"/>
    <w:rsid w:val="003927BB"/>
    <w:rsid w:val="00397FD9"/>
    <w:rsid w:val="003A051A"/>
    <w:rsid w:val="003A0D45"/>
    <w:rsid w:val="003A320B"/>
    <w:rsid w:val="003A415D"/>
    <w:rsid w:val="003A4615"/>
    <w:rsid w:val="003A532C"/>
    <w:rsid w:val="003A61FD"/>
    <w:rsid w:val="003A7AC1"/>
    <w:rsid w:val="003B00E4"/>
    <w:rsid w:val="003B04A3"/>
    <w:rsid w:val="003B0C16"/>
    <w:rsid w:val="003B0CA1"/>
    <w:rsid w:val="003B1819"/>
    <w:rsid w:val="003B378F"/>
    <w:rsid w:val="003B5B1C"/>
    <w:rsid w:val="003B6EAC"/>
    <w:rsid w:val="003B77E6"/>
    <w:rsid w:val="003C0BA3"/>
    <w:rsid w:val="003C1229"/>
    <w:rsid w:val="003C352A"/>
    <w:rsid w:val="003C35FD"/>
    <w:rsid w:val="003C62B6"/>
    <w:rsid w:val="003C7D7E"/>
    <w:rsid w:val="003C7D92"/>
    <w:rsid w:val="003D04A6"/>
    <w:rsid w:val="003D0BED"/>
    <w:rsid w:val="003D0CBF"/>
    <w:rsid w:val="003D1297"/>
    <w:rsid w:val="003D169F"/>
    <w:rsid w:val="003D18E4"/>
    <w:rsid w:val="003D218E"/>
    <w:rsid w:val="003D3DA3"/>
    <w:rsid w:val="003D4B18"/>
    <w:rsid w:val="003D5FD4"/>
    <w:rsid w:val="003D623F"/>
    <w:rsid w:val="003D629B"/>
    <w:rsid w:val="003D6D10"/>
    <w:rsid w:val="003D7995"/>
    <w:rsid w:val="003E11BD"/>
    <w:rsid w:val="003E18CC"/>
    <w:rsid w:val="003E2532"/>
    <w:rsid w:val="003E5001"/>
    <w:rsid w:val="003E54F8"/>
    <w:rsid w:val="003E5880"/>
    <w:rsid w:val="003E72F9"/>
    <w:rsid w:val="003E7684"/>
    <w:rsid w:val="003F0A69"/>
    <w:rsid w:val="003F2982"/>
    <w:rsid w:val="003F31F4"/>
    <w:rsid w:val="003F34B0"/>
    <w:rsid w:val="003F4432"/>
    <w:rsid w:val="003F4F5F"/>
    <w:rsid w:val="003F6647"/>
    <w:rsid w:val="003F6ACA"/>
    <w:rsid w:val="003F7274"/>
    <w:rsid w:val="003F7EBA"/>
    <w:rsid w:val="00400DBD"/>
    <w:rsid w:val="00401BE7"/>
    <w:rsid w:val="00402938"/>
    <w:rsid w:val="00402A36"/>
    <w:rsid w:val="00404C3C"/>
    <w:rsid w:val="00404F5E"/>
    <w:rsid w:val="0040745B"/>
    <w:rsid w:val="00412436"/>
    <w:rsid w:val="00412EB3"/>
    <w:rsid w:val="004134BC"/>
    <w:rsid w:val="004134F6"/>
    <w:rsid w:val="00413A4E"/>
    <w:rsid w:val="004146C3"/>
    <w:rsid w:val="00414D0F"/>
    <w:rsid w:val="004166F0"/>
    <w:rsid w:val="0041708A"/>
    <w:rsid w:val="0042073D"/>
    <w:rsid w:val="0042231A"/>
    <w:rsid w:val="00422B42"/>
    <w:rsid w:val="00423BC0"/>
    <w:rsid w:val="00424863"/>
    <w:rsid w:val="00424CF8"/>
    <w:rsid w:val="00424E63"/>
    <w:rsid w:val="0042684F"/>
    <w:rsid w:val="004268A0"/>
    <w:rsid w:val="004313E1"/>
    <w:rsid w:val="00432221"/>
    <w:rsid w:val="00432517"/>
    <w:rsid w:val="004328D9"/>
    <w:rsid w:val="00435252"/>
    <w:rsid w:val="0043649D"/>
    <w:rsid w:val="00436AB3"/>
    <w:rsid w:val="004376C7"/>
    <w:rsid w:val="004420CC"/>
    <w:rsid w:val="00443CB5"/>
    <w:rsid w:val="00443CD8"/>
    <w:rsid w:val="004456E5"/>
    <w:rsid w:val="00446237"/>
    <w:rsid w:val="00446C5B"/>
    <w:rsid w:val="004512E0"/>
    <w:rsid w:val="0045212D"/>
    <w:rsid w:val="00453729"/>
    <w:rsid w:val="004537BC"/>
    <w:rsid w:val="004541B8"/>
    <w:rsid w:val="00455CFA"/>
    <w:rsid w:val="00460F43"/>
    <w:rsid w:val="004617C1"/>
    <w:rsid w:val="00461DE4"/>
    <w:rsid w:val="00462158"/>
    <w:rsid w:val="004628C3"/>
    <w:rsid w:val="00462BBD"/>
    <w:rsid w:val="00462C3E"/>
    <w:rsid w:val="00464CCD"/>
    <w:rsid w:val="00465756"/>
    <w:rsid w:val="00465917"/>
    <w:rsid w:val="00466EF7"/>
    <w:rsid w:val="00467C80"/>
    <w:rsid w:val="00470D5E"/>
    <w:rsid w:val="004718AA"/>
    <w:rsid w:val="00472148"/>
    <w:rsid w:val="00472FE2"/>
    <w:rsid w:val="004739FC"/>
    <w:rsid w:val="00473BB0"/>
    <w:rsid w:val="00474011"/>
    <w:rsid w:val="00474464"/>
    <w:rsid w:val="00474F53"/>
    <w:rsid w:val="00475595"/>
    <w:rsid w:val="004803E5"/>
    <w:rsid w:val="00480BB1"/>
    <w:rsid w:val="00481009"/>
    <w:rsid w:val="00481386"/>
    <w:rsid w:val="004825C5"/>
    <w:rsid w:val="004826C4"/>
    <w:rsid w:val="00483A85"/>
    <w:rsid w:val="004859E4"/>
    <w:rsid w:val="00485A0C"/>
    <w:rsid w:val="004877B9"/>
    <w:rsid w:val="00487DB0"/>
    <w:rsid w:val="00487E4F"/>
    <w:rsid w:val="00491C26"/>
    <w:rsid w:val="00494709"/>
    <w:rsid w:val="00494DFF"/>
    <w:rsid w:val="00497057"/>
    <w:rsid w:val="004A1947"/>
    <w:rsid w:val="004A3147"/>
    <w:rsid w:val="004A3E6B"/>
    <w:rsid w:val="004A6DA7"/>
    <w:rsid w:val="004B1A09"/>
    <w:rsid w:val="004B3C36"/>
    <w:rsid w:val="004B56D5"/>
    <w:rsid w:val="004C16F5"/>
    <w:rsid w:val="004C2461"/>
    <w:rsid w:val="004C2CDC"/>
    <w:rsid w:val="004C58AC"/>
    <w:rsid w:val="004C5DF4"/>
    <w:rsid w:val="004C79D0"/>
    <w:rsid w:val="004D00E9"/>
    <w:rsid w:val="004D0E38"/>
    <w:rsid w:val="004D3352"/>
    <w:rsid w:val="004D36C1"/>
    <w:rsid w:val="004D4F6A"/>
    <w:rsid w:val="004D54B1"/>
    <w:rsid w:val="004D7C41"/>
    <w:rsid w:val="004E0327"/>
    <w:rsid w:val="004E10C6"/>
    <w:rsid w:val="004E1A3D"/>
    <w:rsid w:val="004E1C36"/>
    <w:rsid w:val="004E4205"/>
    <w:rsid w:val="004E4916"/>
    <w:rsid w:val="004E50FC"/>
    <w:rsid w:val="004E5A71"/>
    <w:rsid w:val="004E65B7"/>
    <w:rsid w:val="004E66A8"/>
    <w:rsid w:val="004F1698"/>
    <w:rsid w:val="004F318B"/>
    <w:rsid w:val="004F36F4"/>
    <w:rsid w:val="004F449A"/>
    <w:rsid w:val="004F5816"/>
    <w:rsid w:val="00502685"/>
    <w:rsid w:val="005029F2"/>
    <w:rsid w:val="00503E6C"/>
    <w:rsid w:val="00507F7E"/>
    <w:rsid w:val="0051089D"/>
    <w:rsid w:val="00510CF9"/>
    <w:rsid w:val="00510E17"/>
    <w:rsid w:val="0051159C"/>
    <w:rsid w:val="00511C40"/>
    <w:rsid w:val="00511ED0"/>
    <w:rsid w:val="00515077"/>
    <w:rsid w:val="00515EA1"/>
    <w:rsid w:val="0051622A"/>
    <w:rsid w:val="00517BCA"/>
    <w:rsid w:val="005219DA"/>
    <w:rsid w:val="00527246"/>
    <w:rsid w:val="00530B03"/>
    <w:rsid w:val="00531535"/>
    <w:rsid w:val="00535990"/>
    <w:rsid w:val="00535EED"/>
    <w:rsid w:val="005372EF"/>
    <w:rsid w:val="00537DDD"/>
    <w:rsid w:val="005411FA"/>
    <w:rsid w:val="0054196A"/>
    <w:rsid w:val="0054215F"/>
    <w:rsid w:val="005429F6"/>
    <w:rsid w:val="00543B0F"/>
    <w:rsid w:val="00544AF2"/>
    <w:rsid w:val="00546E39"/>
    <w:rsid w:val="005472B8"/>
    <w:rsid w:val="00550A3A"/>
    <w:rsid w:val="00551772"/>
    <w:rsid w:val="00551BFA"/>
    <w:rsid w:val="00552263"/>
    <w:rsid w:val="00554D9B"/>
    <w:rsid w:val="00556020"/>
    <w:rsid w:val="005560ED"/>
    <w:rsid w:val="005575E8"/>
    <w:rsid w:val="005577D8"/>
    <w:rsid w:val="0056102E"/>
    <w:rsid w:val="005655FD"/>
    <w:rsid w:val="00565BC0"/>
    <w:rsid w:val="00566B51"/>
    <w:rsid w:val="005707AD"/>
    <w:rsid w:val="00570E3C"/>
    <w:rsid w:val="00572F1B"/>
    <w:rsid w:val="005743FB"/>
    <w:rsid w:val="00577563"/>
    <w:rsid w:val="005800DE"/>
    <w:rsid w:val="00580318"/>
    <w:rsid w:val="00580C16"/>
    <w:rsid w:val="00580EF8"/>
    <w:rsid w:val="0058242F"/>
    <w:rsid w:val="005827A8"/>
    <w:rsid w:val="00583346"/>
    <w:rsid w:val="0058400F"/>
    <w:rsid w:val="005840C1"/>
    <w:rsid w:val="00587190"/>
    <w:rsid w:val="0058794E"/>
    <w:rsid w:val="00590B54"/>
    <w:rsid w:val="00590E3B"/>
    <w:rsid w:val="00590EF2"/>
    <w:rsid w:val="00591115"/>
    <w:rsid w:val="00592130"/>
    <w:rsid w:val="00594760"/>
    <w:rsid w:val="005964EF"/>
    <w:rsid w:val="00596931"/>
    <w:rsid w:val="00597337"/>
    <w:rsid w:val="00597A44"/>
    <w:rsid w:val="00597F43"/>
    <w:rsid w:val="005A02A3"/>
    <w:rsid w:val="005A096D"/>
    <w:rsid w:val="005A0B67"/>
    <w:rsid w:val="005A10B8"/>
    <w:rsid w:val="005A229B"/>
    <w:rsid w:val="005A3250"/>
    <w:rsid w:val="005A4E02"/>
    <w:rsid w:val="005A7781"/>
    <w:rsid w:val="005B242C"/>
    <w:rsid w:val="005B3447"/>
    <w:rsid w:val="005B3720"/>
    <w:rsid w:val="005B440B"/>
    <w:rsid w:val="005C0F4A"/>
    <w:rsid w:val="005C2838"/>
    <w:rsid w:val="005C2D29"/>
    <w:rsid w:val="005C2EC4"/>
    <w:rsid w:val="005C49BF"/>
    <w:rsid w:val="005C4D68"/>
    <w:rsid w:val="005C4DAC"/>
    <w:rsid w:val="005C5565"/>
    <w:rsid w:val="005C584C"/>
    <w:rsid w:val="005C5F79"/>
    <w:rsid w:val="005C60EE"/>
    <w:rsid w:val="005C693F"/>
    <w:rsid w:val="005C6E4F"/>
    <w:rsid w:val="005C73D7"/>
    <w:rsid w:val="005D001E"/>
    <w:rsid w:val="005D0C06"/>
    <w:rsid w:val="005D1671"/>
    <w:rsid w:val="005D1952"/>
    <w:rsid w:val="005D3496"/>
    <w:rsid w:val="005D5DF3"/>
    <w:rsid w:val="005D6133"/>
    <w:rsid w:val="005D72F2"/>
    <w:rsid w:val="005E0BF9"/>
    <w:rsid w:val="005E4115"/>
    <w:rsid w:val="005E471E"/>
    <w:rsid w:val="005E4CB3"/>
    <w:rsid w:val="005E4F62"/>
    <w:rsid w:val="005E4FD2"/>
    <w:rsid w:val="005E5570"/>
    <w:rsid w:val="005E5E2F"/>
    <w:rsid w:val="005E6128"/>
    <w:rsid w:val="005E711A"/>
    <w:rsid w:val="005E720A"/>
    <w:rsid w:val="005E7F5F"/>
    <w:rsid w:val="005F0174"/>
    <w:rsid w:val="005F1495"/>
    <w:rsid w:val="005F2218"/>
    <w:rsid w:val="005F33F3"/>
    <w:rsid w:val="005F36DF"/>
    <w:rsid w:val="005F453C"/>
    <w:rsid w:val="005F6409"/>
    <w:rsid w:val="00602212"/>
    <w:rsid w:val="006043CD"/>
    <w:rsid w:val="00605CB5"/>
    <w:rsid w:val="006076CB"/>
    <w:rsid w:val="00607AC9"/>
    <w:rsid w:val="006128AE"/>
    <w:rsid w:val="00615178"/>
    <w:rsid w:val="00621080"/>
    <w:rsid w:val="0062163A"/>
    <w:rsid w:val="00624F04"/>
    <w:rsid w:val="006257BC"/>
    <w:rsid w:val="00626BD5"/>
    <w:rsid w:val="00627F90"/>
    <w:rsid w:val="00630D7E"/>
    <w:rsid w:val="006323D7"/>
    <w:rsid w:val="00632896"/>
    <w:rsid w:val="006329A8"/>
    <w:rsid w:val="00633B08"/>
    <w:rsid w:val="006351C6"/>
    <w:rsid w:val="006352E5"/>
    <w:rsid w:val="00637B60"/>
    <w:rsid w:val="00641C23"/>
    <w:rsid w:val="006425E2"/>
    <w:rsid w:val="00644081"/>
    <w:rsid w:val="00644636"/>
    <w:rsid w:val="00644879"/>
    <w:rsid w:val="0064623B"/>
    <w:rsid w:val="00646E19"/>
    <w:rsid w:val="006478B4"/>
    <w:rsid w:val="0065053D"/>
    <w:rsid w:val="006520FF"/>
    <w:rsid w:val="0065485D"/>
    <w:rsid w:val="00656C70"/>
    <w:rsid w:val="0066288A"/>
    <w:rsid w:val="0066362F"/>
    <w:rsid w:val="00663703"/>
    <w:rsid w:val="0066395C"/>
    <w:rsid w:val="00664ACE"/>
    <w:rsid w:val="00667BA2"/>
    <w:rsid w:val="006713D0"/>
    <w:rsid w:val="00672CB5"/>
    <w:rsid w:val="00672D38"/>
    <w:rsid w:val="00672DB9"/>
    <w:rsid w:val="00673D6B"/>
    <w:rsid w:val="00675275"/>
    <w:rsid w:val="00675D66"/>
    <w:rsid w:val="00676A4A"/>
    <w:rsid w:val="00676F65"/>
    <w:rsid w:val="00676F86"/>
    <w:rsid w:val="00680B91"/>
    <w:rsid w:val="006811C6"/>
    <w:rsid w:val="00681C47"/>
    <w:rsid w:val="0068477F"/>
    <w:rsid w:val="00685C13"/>
    <w:rsid w:val="00686221"/>
    <w:rsid w:val="00687534"/>
    <w:rsid w:val="006901FA"/>
    <w:rsid w:val="00692C58"/>
    <w:rsid w:val="00693E61"/>
    <w:rsid w:val="00694FB8"/>
    <w:rsid w:val="00695370"/>
    <w:rsid w:val="0069592E"/>
    <w:rsid w:val="006A1600"/>
    <w:rsid w:val="006A1D52"/>
    <w:rsid w:val="006A266F"/>
    <w:rsid w:val="006A3D5A"/>
    <w:rsid w:val="006A3E8F"/>
    <w:rsid w:val="006A4EEA"/>
    <w:rsid w:val="006A76BA"/>
    <w:rsid w:val="006B0949"/>
    <w:rsid w:val="006B0B4F"/>
    <w:rsid w:val="006B111B"/>
    <w:rsid w:val="006B12E7"/>
    <w:rsid w:val="006B195B"/>
    <w:rsid w:val="006B2578"/>
    <w:rsid w:val="006B2E84"/>
    <w:rsid w:val="006B4149"/>
    <w:rsid w:val="006B435C"/>
    <w:rsid w:val="006B486A"/>
    <w:rsid w:val="006B592C"/>
    <w:rsid w:val="006C0057"/>
    <w:rsid w:val="006C03C9"/>
    <w:rsid w:val="006C1C09"/>
    <w:rsid w:val="006C1E61"/>
    <w:rsid w:val="006C223B"/>
    <w:rsid w:val="006C247E"/>
    <w:rsid w:val="006C2A2D"/>
    <w:rsid w:val="006C478C"/>
    <w:rsid w:val="006C6FA3"/>
    <w:rsid w:val="006D027E"/>
    <w:rsid w:val="006D25D9"/>
    <w:rsid w:val="006D2EA8"/>
    <w:rsid w:val="006D37DB"/>
    <w:rsid w:val="006D3DB3"/>
    <w:rsid w:val="006D5DF7"/>
    <w:rsid w:val="006D6A99"/>
    <w:rsid w:val="006E0837"/>
    <w:rsid w:val="006E09E8"/>
    <w:rsid w:val="006E2340"/>
    <w:rsid w:val="006E27A4"/>
    <w:rsid w:val="006E34CC"/>
    <w:rsid w:val="006E3CB9"/>
    <w:rsid w:val="006E5A21"/>
    <w:rsid w:val="006E5ADB"/>
    <w:rsid w:val="006E7617"/>
    <w:rsid w:val="006E7F25"/>
    <w:rsid w:val="006F0F74"/>
    <w:rsid w:val="006F1DAD"/>
    <w:rsid w:val="006F32DA"/>
    <w:rsid w:val="006F5193"/>
    <w:rsid w:val="006F52C3"/>
    <w:rsid w:val="006F6F03"/>
    <w:rsid w:val="007047EC"/>
    <w:rsid w:val="0070509E"/>
    <w:rsid w:val="00705472"/>
    <w:rsid w:val="00707CF6"/>
    <w:rsid w:val="00710592"/>
    <w:rsid w:val="00713F69"/>
    <w:rsid w:val="00713F8E"/>
    <w:rsid w:val="00715188"/>
    <w:rsid w:val="00715BB7"/>
    <w:rsid w:val="00717BD4"/>
    <w:rsid w:val="00720ABD"/>
    <w:rsid w:val="00721C23"/>
    <w:rsid w:val="00722599"/>
    <w:rsid w:val="00722D1A"/>
    <w:rsid w:val="00725296"/>
    <w:rsid w:val="00726372"/>
    <w:rsid w:val="00726BD4"/>
    <w:rsid w:val="00727023"/>
    <w:rsid w:val="00732A1D"/>
    <w:rsid w:val="00732D70"/>
    <w:rsid w:val="00734395"/>
    <w:rsid w:val="00736487"/>
    <w:rsid w:val="007375EA"/>
    <w:rsid w:val="007376B9"/>
    <w:rsid w:val="00737903"/>
    <w:rsid w:val="00737BF5"/>
    <w:rsid w:val="00740502"/>
    <w:rsid w:val="00740D27"/>
    <w:rsid w:val="007434AE"/>
    <w:rsid w:val="0074421D"/>
    <w:rsid w:val="00744C10"/>
    <w:rsid w:val="007452DB"/>
    <w:rsid w:val="007457F4"/>
    <w:rsid w:val="00745E3E"/>
    <w:rsid w:val="0074760D"/>
    <w:rsid w:val="00747A6F"/>
    <w:rsid w:val="00750A7B"/>
    <w:rsid w:val="007515E0"/>
    <w:rsid w:val="00751DB7"/>
    <w:rsid w:val="007522B4"/>
    <w:rsid w:val="007530BC"/>
    <w:rsid w:val="007548B5"/>
    <w:rsid w:val="00756AD8"/>
    <w:rsid w:val="00756D60"/>
    <w:rsid w:val="007608AF"/>
    <w:rsid w:val="00760D7D"/>
    <w:rsid w:val="00763B47"/>
    <w:rsid w:val="0076662D"/>
    <w:rsid w:val="00766814"/>
    <w:rsid w:val="00771431"/>
    <w:rsid w:val="00772631"/>
    <w:rsid w:val="007729B4"/>
    <w:rsid w:val="00773B06"/>
    <w:rsid w:val="00775AA5"/>
    <w:rsid w:val="00775D93"/>
    <w:rsid w:val="00781503"/>
    <w:rsid w:val="0078169D"/>
    <w:rsid w:val="00786426"/>
    <w:rsid w:val="007866C5"/>
    <w:rsid w:val="007869C1"/>
    <w:rsid w:val="00786AAD"/>
    <w:rsid w:val="00791550"/>
    <w:rsid w:val="00792B23"/>
    <w:rsid w:val="00793D67"/>
    <w:rsid w:val="00793F11"/>
    <w:rsid w:val="00794003"/>
    <w:rsid w:val="0079572C"/>
    <w:rsid w:val="007961C7"/>
    <w:rsid w:val="007967FA"/>
    <w:rsid w:val="007969A6"/>
    <w:rsid w:val="007A0271"/>
    <w:rsid w:val="007A2745"/>
    <w:rsid w:val="007A76F7"/>
    <w:rsid w:val="007B120B"/>
    <w:rsid w:val="007B1D5C"/>
    <w:rsid w:val="007B34A9"/>
    <w:rsid w:val="007B455C"/>
    <w:rsid w:val="007B504D"/>
    <w:rsid w:val="007B512E"/>
    <w:rsid w:val="007B5897"/>
    <w:rsid w:val="007B5A70"/>
    <w:rsid w:val="007B7AFF"/>
    <w:rsid w:val="007C0563"/>
    <w:rsid w:val="007C1352"/>
    <w:rsid w:val="007C4F5E"/>
    <w:rsid w:val="007C4FE3"/>
    <w:rsid w:val="007C6D12"/>
    <w:rsid w:val="007C7A79"/>
    <w:rsid w:val="007D12A5"/>
    <w:rsid w:val="007D1E78"/>
    <w:rsid w:val="007D249F"/>
    <w:rsid w:val="007D2514"/>
    <w:rsid w:val="007D288A"/>
    <w:rsid w:val="007D4F06"/>
    <w:rsid w:val="007D5FBD"/>
    <w:rsid w:val="007D604F"/>
    <w:rsid w:val="007D6F1D"/>
    <w:rsid w:val="007E0F4E"/>
    <w:rsid w:val="007E741C"/>
    <w:rsid w:val="007F13E5"/>
    <w:rsid w:val="007F344E"/>
    <w:rsid w:val="007F38E1"/>
    <w:rsid w:val="007F46B7"/>
    <w:rsid w:val="007F4EF0"/>
    <w:rsid w:val="007F5BBD"/>
    <w:rsid w:val="00801CD4"/>
    <w:rsid w:val="008038D9"/>
    <w:rsid w:val="00804527"/>
    <w:rsid w:val="00804F14"/>
    <w:rsid w:val="0080593F"/>
    <w:rsid w:val="00805C78"/>
    <w:rsid w:val="008067F8"/>
    <w:rsid w:val="0080684E"/>
    <w:rsid w:val="00810125"/>
    <w:rsid w:val="00814513"/>
    <w:rsid w:val="0081602C"/>
    <w:rsid w:val="00816853"/>
    <w:rsid w:val="008171F5"/>
    <w:rsid w:val="00817912"/>
    <w:rsid w:val="0081798F"/>
    <w:rsid w:val="00821174"/>
    <w:rsid w:val="00821F57"/>
    <w:rsid w:val="008228F2"/>
    <w:rsid w:val="00823EE0"/>
    <w:rsid w:val="0082402A"/>
    <w:rsid w:val="00833578"/>
    <w:rsid w:val="00833602"/>
    <w:rsid w:val="008348AE"/>
    <w:rsid w:val="008355B3"/>
    <w:rsid w:val="00835ADA"/>
    <w:rsid w:val="0083648E"/>
    <w:rsid w:val="00836979"/>
    <w:rsid w:val="00837C43"/>
    <w:rsid w:val="00837D9A"/>
    <w:rsid w:val="0084037E"/>
    <w:rsid w:val="00841AFB"/>
    <w:rsid w:val="008421D8"/>
    <w:rsid w:val="00845ECC"/>
    <w:rsid w:val="008501F5"/>
    <w:rsid w:val="00850339"/>
    <w:rsid w:val="0085118B"/>
    <w:rsid w:val="00851AC2"/>
    <w:rsid w:val="00852C24"/>
    <w:rsid w:val="008557C4"/>
    <w:rsid w:val="00856BC0"/>
    <w:rsid w:val="0085726B"/>
    <w:rsid w:val="00860294"/>
    <w:rsid w:val="00861C18"/>
    <w:rsid w:val="00865541"/>
    <w:rsid w:val="00866F27"/>
    <w:rsid w:val="00867474"/>
    <w:rsid w:val="00867726"/>
    <w:rsid w:val="00867F95"/>
    <w:rsid w:val="008709D8"/>
    <w:rsid w:val="00870B8D"/>
    <w:rsid w:val="00872761"/>
    <w:rsid w:val="008759A2"/>
    <w:rsid w:val="00876877"/>
    <w:rsid w:val="0087767A"/>
    <w:rsid w:val="00877B0E"/>
    <w:rsid w:val="00877CCA"/>
    <w:rsid w:val="00880A4B"/>
    <w:rsid w:val="008830BC"/>
    <w:rsid w:val="00883F6E"/>
    <w:rsid w:val="00884041"/>
    <w:rsid w:val="00886B4E"/>
    <w:rsid w:val="0088722E"/>
    <w:rsid w:val="00887480"/>
    <w:rsid w:val="0089102F"/>
    <w:rsid w:val="00891373"/>
    <w:rsid w:val="00891903"/>
    <w:rsid w:val="008923EB"/>
    <w:rsid w:val="00895859"/>
    <w:rsid w:val="0089755C"/>
    <w:rsid w:val="008A43EE"/>
    <w:rsid w:val="008A784B"/>
    <w:rsid w:val="008A7BA9"/>
    <w:rsid w:val="008B0A90"/>
    <w:rsid w:val="008B132E"/>
    <w:rsid w:val="008B349E"/>
    <w:rsid w:val="008B462E"/>
    <w:rsid w:val="008B4DED"/>
    <w:rsid w:val="008B5370"/>
    <w:rsid w:val="008B65D2"/>
    <w:rsid w:val="008B7445"/>
    <w:rsid w:val="008C04E5"/>
    <w:rsid w:val="008C153E"/>
    <w:rsid w:val="008C5C86"/>
    <w:rsid w:val="008C6EBF"/>
    <w:rsid w:val="008C7248"/>
    <w:rsid w:val="008D1562"/>
    <w:rsid w:val="008D2AD5"/>
    <w:rsid w:val="008D3588"/>
    <w:rsid w:val="008D3AAB"/>
    <w:rsid w:val="008D3C60"/>
    <w:rsid w:val="008D5BD0"/>
    <w:rsid w:val="008D6088"/>
    <w:rsid w:val="008D6BD3"/>
    <w:rsid w:val="008E094E"/>
    <w:rsid w:val="008E1E88"/>
    <w:rsid w:val="008E2DFB"/>
    <w:rsid w:val="008E391D"/>
    <w:rsid w:val="008E47C3"/>
    <w:rsid w:val="008E48D2"/>
    <w:rsid w:val="008E4F91"/>
    <w:rsid w:val="008E5096"/>
    <w:rsid w:val="008E71CC"/>
    <w:rsid w:val="008E7B6C"/>
    <w:rsid w:val="008F12AB"/>
    <w:rsid w:val="008F281B"/>
    <w:rsid w:val="008F465D"/>
    <w:rsid w:val="008F46EB"/>
    <w:rsid w:val="008F5635"/>
    <w:rsid w:val="008F6452"/>
    <w:rsid w:val="008F7B74"/>
    <w:rsid w:val="009006E4"/>
    <w:rsid w:val="009047BC"/>
    <w:rsid w:val="00905464"/>
    <w:rsid w:val="009058DE"/>
    <w:rsid w:val="00907D85"/>
    <w:rsid w:val="00910601"/>
    <w:rsid w:val="009125F9"/>
    <w:rsid w:val="009138D0"/>
    <w:rsid w:val="00916891"/>
    <w:rsid w:val="009217D2"/>
    <w:rsid w:val="00926766"/>
    <w:rsid w:val="00927D58"/>
    <w:rsid w:val="00930E60"/>
    <w:rsid w:val="0093406F"/>
    <w:rsid w:val="00934E85"/>
    <w:rsid w:val="00935E4E"/>
    <w:rsid w:val="00937AE7"/>
    <w:rsid w:val="009435B9"/>
    <w:rsid w:val="00944066"/>
    <w:rsid w:val="0094482F"/>
    <w:rsid w:val="00951E1D"/>
    <w:rsid w:val="009522DC"/>
    <w:rsid w:val="00954138"/>
    <w:rsid w:val="0095464A"/>
    <w:rsid w:val="00955CD8"/>
    <w:rsid w:val="00956ABD"/>
    <w:rsid w:val="00960950"/>
    <w:rsid w:val="00960964"/>
    <w:rsid w:val="00961490"/>
    <w:rsid w:val="009634FC"/>
    <w:rsid w:val="00963C13"/>
    <w:rsid w:val="00964752"/>
    <w:rsid w:val="00964FCC"/>
    <w:rsid w:val="009663BB"/>
    <w:rsid w:val="00970931"/>
    <w:rsid w:val="00970BDF"/>
    <w:rsid w:val="0097122A"/>
    <w:rsid w:val="00971237"/>
    <w:rsid w:val="00971402"/>
    <w:rsid w:val="00972142"/>
    <w:rsid w:val="009730B9"/>
    <w:rsid w:val="009732A7"/>
    <w:rsid w:val="0098119E"/>
    <w:rsid w:val="0098302C"/>
    <w:rsid w:val="00986706"/>
    <w:rsid w:val="00986C64"/>
    <w:rsid w:val="00987AB0"/>
    <w:rsid w:val="009905F2"/>
    <w:rsid w:val="00994388"/>
    <w:rsid w:val="0099545C"/>
    <w:rsid w:val="0099610A"/>
    <w:rsid w:val="009A01FD"/>
    <w:rsid w:val="009A0AA1"/>
    <w:rsid w:val="009A4BF9"/>
    <w:rsid w:val="009A4C0F"/>
    <w:rsid w:val="009A6175"/>
    <w:rsid w:val="009A7223"/>
    <w:rsid w:val="009B0B0A"/>
    <w:rsid w:val="009B11FD"/>
    <w:rsid w:val="009B2904"/>
    <w:rsid w:val="009B7B44"/>
    <w:rsid w:val="009C378F"/>
    <w:rsid w:val="009C6EA8"/>
    <w:rsid w:val="009C73C9"/>
    <w:rsid w:val="009C7DEB"/>
    <w:rsid w:val="009D0630"/>
    <w:rsid w:val="009D0F8C"/>
    <w:rsid w:val="009D21E3"/>
    <w:rsid w:val="009D62E4"/>
    <w:rsid w:val="009D7736"/>
    <w:rsid w:val="009D79AD"/>
    <w:rsid w:val="009E221D"/>
    <w:rsid w:val="009E2E34"/>
    <w:rsid w:val="009E2F55"/>
    <w:rsid w:val="009E386C"/>
    <w:rsid w:val="009E4429"/>
    <w:rsid w:val="009E49FD"/>
    <w:rsid w:val="009E4A83"/>
    <w:rsid w:val="009E6DBC"/>
    <w:rsid w:val="009F0CB6"/>
    <w:rsid w:val="009F2092"/>
    <w:rsid w:val="009F2A55"/>
    <w:rsid w:val="009F2F0A"/>
    <w:rsid w:val="009F3539"/>
    <w:rsid w:val="009F371F"/>
    <w:rsid w:val="009F7B52"/>
    <w:rsid w:val="00A00E42"/>
    <w:rsid w:val="00A01860"/>
    <w:rsid w:val="00A01C36"/>
    <w:rsid w:val="00A0203A"/>
    <w:rsid w:val="00A0226D"/>
    <w:rsid w:val="00A031DD"/>
    <w:rsid w:val="00A032B9"/>
    <w:rsid w:val="00A040B9"/>
    <w:rsid w:val="00A0434A"/>
    <w:rsid w:val="00A04832"/>
    <w:rsid w:val="00A06F3D"/>
    <w:rsid w:val="00A114C4"/>
    <w:rsid w:val="00A12127"/>
    <w:rsid w:val="00A153CD"/>
    <w:rsid w:val="00A16033"/>
    <w:rsid w:val="00A167C1"/>
    <w:rsid w:val="00A210F0"/>
    <w:rsid w:val="00A21601"/>
    <w:rsid w:val="00A23BF4"/>
    <w:rsid w:val="00A248E4"/>
    <w:rsid w:val="00A2499E"/>
    <w:rsid w:val="00A25819"/>
    <w:rsid w:val="00A26150"/>
    <w:rsid w:val="00A2634D"/>
    <w:rsid w:val="00A2639A"/>
    <w:rsid w:val="00A26528"/>
    <w:rsid w:val="00A272C1"/>
    <w:rsid w:val="00A30BCA"/>
    <w:rsid w:val="00A33331"/>
    <w:rsid w:val="00A3394B"/>
    <w:rsid w:val="00A34AB3"/>
    <w:rsid w:val="00A351BB"/>
    <w:rsid w:val="00A362DC"/>
    <w:rsid w:val="00A36977"/>
    <w:rsid w:val="00A4141C"/>
    <w:rsid w:val="00A426EF"/>
    <w:rsid w:val="00A4282A"/>
    <w:rsid w:val="00A42A99"/>
    <w:rsid w:val="00A4550B"/>
    <w:rsid w:val="00A45AF0"/>
    <w:rsid w:val="00A45EC3"/>
    <w:rsid w:val="00A460D7"/>
    <w:rsid w:val="00A46667"/>
    <w:rsid w:val="00A475A5"/>
    <w:rsid w:val="00A5015E"/>
    <w:rsid w:val="00A51B65"/>
    <w:rsid w:val="00A51DB3"/>
    <w:rsid w:val="00A5209F"/>
    <w:rsid w:val="00A54B24"/>
    <w:rsid w:val="00A56FB3"/>
    <w:rsid w:val="00A57171"/>
    <w:rsid w:val="00A57A0B"/>
    <w:rsid w:val="00A57AAC"/>
    <w:rsid w:val="00A607F8"/>
    <w:rsid w:val="00A62C78"/>
    <w:rsid w:val="00A64042"/>
    <w:rsid w:val="00A653B3"/>
    <w:rsid w:val="00A65C7D"/>
    <w:rsid w:val="00A661F0"/>
    <w:rsid w:val="00A66D47"/>
    <w:rsid w:val="00A7755E"/>
    <w:rsid w:val="00A81334"/>
    <w:rsid w:val="00A823F8"/>
    <w:rsid w:val="00A843E4"/>
    <w:rsid w:val="00A85692"/>
    <w:rsid w:val="00A85851"/>
    <w:rsid w:val="00A87429"/>
    <w:rsid w:val="00A877DA"/>
    <w:rsid w:val="00A87B01"/>
    <w:rsid w:val="00A923E5"/>
    <w:rsid w:val="00A9440B"/>
    <w:rsid w:val="00A94CFB"/>
    <w:rsid w:val="00A95F89"/>
    <w:rsid w:val="00A96332"/>
    <w:rsid w:val="00A96590"/>
    <w:rsid w:val="00A97ACA"/>
    <w:rsid w:val="00A97B72"/>
    <w:rsid w:val="00AA0F9D"/>
    <w:rsid w:val="00AA10EE"/>
    <w:rsid w:val="00AA14E6"/>
    <w:rsid w:val="00AA2D98"/>
    <w:rsid w:val="00AA5234"/>
    <w:rsid w:val="00AA616D"/>
    <w:rsid w:val="00AA61D0"/>
    <w:rsid w:val="00AA69C0"/>
    <w:rsid w:val="00AB2437"/>
    <w:rsid w:val="00AB34E0"/>
    <w:rsid w:val="00AB3CCF"/>
    <w:rsid w:val="00AB49B9"/>
    <w:rsid w:val="00AB51B8"/>
    <w:rsid w:val="00AB6D5A"/>
    <w:rsid w:val="00AB79D5"/>
    <w:rsid w:val="00AB7DF1"/>
    <w:rsid w:val="00AC019C"/>
    <w:rsid w:val="00AC051A"/>
    <w:rsid w:val="00AC0A10"/>
    <w:rsid w:val="00AC1EC1"/>
    <w:rsid w:val="00AC2EF0"/>
    <w:rsid w:val="00AC3821"/>
    <w:rsid w:val="00AC3E13"/>
    <w:rsid w:val="00AC4A8E"/>
    <w:rsid w:val="00AC4BCE"/>
    <w:rsid w:val="00AC50BE"/>
    <w:rsid w:val="00AC510B"/>
    <w:rsid w:val="00AC6988"/>
    <w:rsid w:val="00AC6A48"/>
    <w:rsid w:val="00AC6E92"/>
    <w:rsid w:val="00AD0BB1"/>
    <w:rsid w:val="00AD0C20"/>
    <w:rsid w:val="00AD18F9"/>
    <w:rsid w:val="00AD30E0"/>
    <w:rsid w:val="00AD75BD"/>
    <w:rsid w:val="00AD7B21"/>
    <w:rsid w:val="00AE1395"/>
    <w:rsid w:val="00AE385D"/>
    <w:rsid w:val="00AE5690"/>
    <w:rsid w:val="00AE5D3F"/>
    <w:rsid w:val="00AE6861"/>
    <w:rsid w:val="00AE6F0E"/>
    <w:rsid w:val="00AE744F"/>
    <w:rsid w:val="00AE7F9F"/>
    <w:rsid w:val="00AF0B40"/>
    <w:rsid w:val="00AF10B3"/>
    <w:rsid w:val="00AF12E4"/>
    <w:rsid w:val="00AF1F1E"/>
    <w:rsid w:val="00AF1FBC"/>
    <w:rsid w:val="00AF34F0"/>
    <w:rsid w:val="00AF3E05"/>
    <w:rsid w:val="00AF42A7"/>
    <w:rsid w:val="00AF4688"/>
    <w:rsid w:val="00AF4A6E"/>
    <w:rsid w:val="00AF4E24"/>
    <w:rsid w:val="00AF56AE"/>
    <w:rsid w:val="00AF6CE2"/>
    <w:rsid w:val="00AF6F7A"/>
    <w:rsid w:val="00AF7424"/>
    <w:rsid w:val="00AF7D6F"/>
    <w:rsid w:val="00B0141F"/>
    <w:rsid w:val="00B01E05"/>
    <w:rsid w:val="00B028AE"/>
    <w:rsid w:val="00B043A8"/>
    <w:rsid w:val="00B04BEB"/>
    <w:rsid w:val="00B072F1"/>
    <w:rsid w:val="00B07D82"/>
    <w:rsid w:val="00B07FE4"/>
    <w:rsid w:val="00B1037F"/>
    <w:rsid w:val="00B10D2B"/>
    <w:rsid w:val="00B1214D"/>
    <w:rsid w:val="00B214F5"/>
    <w:rsid w:val="00B21B20"/>
    <w:rsid w:val="00B225F8"/>
    <w:rsid w:val="00B2271E"/>
    <w:rsid w:val="00B233B4"/>
    <w:rsid w:val="00B2406C"/>
    <w:rsid w:val="00B257B5"/>
    <w:rsid w:val="00B260BE"/>
    <w:rsid w:val="00B272B0"/>
    <w:rsid w:val="00B27CE8"/>
    <w:rsid w:val="00B27D27"/>
    <w:rsid w:val="00B304B4"/>
    <w:rsid w:val="00B31741"/>
    <w:rsid w:val="00B31E28"/>
    <w:rsid w:val="00B32B29"/>
    <w:rsid w:val="00B33C98"/>
    <w:rsid w:val="00B33F00"/>
    <w:rsid w:val="00B35042"/>
    <w:rsid w:val="00B40D11"/>
    <w:rsid w:val="00B41D47"/>
    <w:rsid w:val="00B45CA5"/>
    <w:rsid w:val="00B5009E"/>
    <w:rsid w:val="00B51FF6"/>
    <w:rsid w:val="00B536A7"/>
    <w:rsid w:val="00B56CEA"/>
    <w:rsid w:val="00B57838"/>
    <w:rsid w:val="00B61956"/>
    <w:rsid w:val="00B62BF9"/>
    <w:rsid w:val="00B62CE4"/>
    <w:rsid w:val="00B63119"/>
    <w:rsid w:val="00B64754"/>
    <w:rsid w:val="00B65DC1"/>
    <w:rsid w:val="00B70875"/>
    <w:rsid w:val="00B76231"/>
    <w:rsid w:val="00B77EFF"/>
    <w:rsid w:val="00B80247"/>
    <w:rsid w:val="00B80977"/>
    <w:rsid w:val="00B8429E"/>
    <w:rsid w:val="00B872AA"/>
    <w:rsid w:val="00B9035E"/>
    <w:rsid w:val="00B909D1"/>
    <w:rsid w:val="00B91015"/>
    <w:rsid w:val="00B932C3"/>
    <w:rsid w:val="00B96439"/>
    <w:rsid w:val="00B96F04"/>
    <w:rsid w:val="00B977AF"/>
    <w:rsid w:val="00B97F3A"/>
    <w:rsid w:val="00BA072E"/>
    <w:rsid w:val="00BA0E8D"/>
    <w:rsid w:val="00BA3E04"/>
    <w:rsid w:val="00BA4157"/>
    <w:rsid w:val="00BA533F"/>
    <w:rsid w:val="00BB04DA"/>
    <w:rsid w:val="00BB1A8E"/>
    <w:rsid w:val="00BB1C79"/>
    <w:rsid w:val="00BB37E4"/>
    <w:rsid w:val="00BB44D1"/>
    <w:rsid w:val="00BB45D5"/>
    <w:rsid w:val="00BB49AE"/>
    <w:rsid w:val="00BB5421"/>
    <w:rsid w:val="00BB7AFA"/>
    <w:rsid w:val="00BC124F"/>
    <w:rsid w:val="00BC2833"/>
    <w:rsid w:val="00BC3062"/>
    <w:rsid w:val="00BD23B1"/>
    <w:rsid w:val="00BD45E4"/>
    <w:rsid w:val="00BD4D85"/>
    <w:rsid w:val="00BD5D66"/>
    <w:rsid w:val="00BD6324"/>
    <w:rsid w:val="00BD64A4"/>
    <w:rsid w:val="00BD64A6"/>
    <w:rsid w:val="00BD687A"/>
    <w:rsid w:val="00BD6F4D"/>
    <w:rsid w:val="00BD7FB6"/>
    <w:rsid w:val="00BE0F8E"/>
    <w:rsid w:val="00BE14A4"/>
    <w:rsid w:val="00BE1964"/>
    <w:rsid w:val="00BE1D98"/>
    <w:rsid w:val="00BE2EFD"/>
    <w:rsid w:val="00BE47C8"/>
    <w:rsid w:val="00BE6719"/>
    <w:rsid w:val="00BE74DC"/>
    <w:rsid w:val="00BE7A41"/>
    <w:rsid w:val="00BF1D5F"/>
    <w:rsid w:val="00BF263D"/>
    <w:rsid w:val="00BF2646"/>
    <w:rsid w:val="00BF3F48"/>
    <w:rsid w:val="00BF40E8"/>
    <w:rsid w:val="00BF5165"/>
    <w:rsid w:val="00BF597C"/>
    <w:rsid w:val="00BF6389"/>
    <w:rsid w:val="00BF6A22"/>
    <w:rsid w:val="00BF6FF6"/>
    <w:rsid w:val="00BF73CA"/>
    <w:rsid w:val="00C011D8"/>
    <w:rsid w:val="00C01989"/>
    <w:rsid w:val="00C04484"/>
    <w:rsid w:val="00C05923"/>
    <w:rsid w:val="00C06868"/>
    <w:rsid w:val="00C06B96"/>
    <w:rsid w:val="00C10B72"/>
    <w:rsid w:val="00C10F5A"/>
    <w:rsid w:val="00C148D9"/>
    <w:rsid w:val="00C14AE4"/>
    <w:rsid w:val="00C15018"/>
    <w:rsid w:val="00C154A0"/>
    <w:rsid w:val="00C15E7F"/>
    <w:rsid w:val="00C20E9B"/>
    <w:rsid w:val="00C21846"/>
    <w:rsid w:val="00C2222B"/>
    <w:rsid w:val="00C2278D"/>
    <w:rsid w:val="00C23B8E"/>
    <w:rsid w:val="00C23C87"/>
    <w:rsid w:val="00C262C6"/>
    <w:rsid w:val="00C2704D"/>
    <w:rsid w:val="00C30794"/>
    <w:rsid w:val="00C30D40"/>
    <w:rsid w:val="00C346B0"/>
    <w:rsid w:val="00C3552F"/>
    <w:rsid w:val="00C3616D"/>
    <w:rsid w:val="00C374B3"/>
    <w:rsid w:val="00C37712"/>
    <w:rsid w:val="00C37DBD"/>
    <w:rsid w:val="00C40C7A"/>
    <w:rsid w:val="00C41435"/>
    <w:rsid w:val="00C429BE"/>
    <w:rsid w:val="00C446C6"/>
    <w:rsid w:val="00C45D76"/>
    <w:rsid w:val="00C465B9"/>
    <w:rsid w:val="00C50585"/>
    <w:rsid w:val="00C510B5"/>
    <w:rsid w:val="00C51F1E"/>
    <w:rsid w:val="00C5252F"/>
    <w:rsid w:val="00C5287F"/>
    <w:rsid w:val="00C540BF"/>
    <w:rsid w:val="00C56A41"/>
    <w:rsid w:val="00C56AB4"/>
    <w:rsid w:val="00C60FC6"/>
    <w:rsid w:val="00C61951"/>
    <w:rsid w:val="00C6254B"/>
    <w:rsid w:val="00C62727"/>
    <w:rsid w:val="00C64D31"/>
    <w:rsid w:val="00C65A56"/>
    <w:rsid w:val="00C66A47"/>
    <w:rsid w:val="00C679E2"/>
    <w:rsid w:val="00C67A5E"/>
    <w:rsid w:val="00C70765"/>
    <w:rsid w:val="00C728CD"/>
    <w:rsid w:val="00C75E44"/>
    <w:rsid w:val="00C76F7D"/>
    <w:rsid w:val="00C77C8D"/>
    <w:rsid w:val="00C81022"/>
    <w:rsid w:val="00C82045"/>
    <w:rsid w:val="00C82440"/>
    <w:rsid w:val="00C83F14"/>
    <w:rsid w:val="00C84BCE"/>
    <w:rsid w:val="00C853A0"/>
    <w:rsid w:val="00C86534"/>
    <w:rsid w:val="00C86642"/>
    <w:rsid w:val="00C87408"/>
    <w:rsid w:val="00C87A11"/>
    <w:rsid w:val="00C915ED"/>
    <w:rsid w:val="00C9688B"/>
    <w:rsid w:val="00CA040F"/>
    <w:rsid w:val="00CA1FAD"/>
    <w:rsid w:val="00CA3E13"/>
    <w:rsid w:val="00CA3E88"/>
    <w:rsid w:val="00CA5ABF"/>
    <w:rsid w:val="00CA6324"/>
    <w:rsid w:val="00CB16F1"/>
    <w:rsid w:val="00CB2076"/>
    <w:rsid w:val="00CB3C60"/>
    <w:rsid w:val="00CB4292"/>
    <w:rsid w:val="00CB4B9C"/>
    <w:rsid w:val="00CB67FE"/>
    <w:rsid w:val="00CB6CB7"/>
    <w:rsid w:val="00CB6F0B"/>
    <w:rsid w:val="00CC0A44"/>
    <w:rsid w:val="00CC28F8"/>
    <w:rsid w:val="00CC384D"/>
    <w:rsid w:val="00CC3F32"/>
    <w:rsid w:val="00CC3F4A"/>
    <w:rsid w:val="00CC4DBE"/>
    <w:rsid w:val="00CC6188"/>
    <w:rsid w:val="00CC66A6"/>
    <w:rsid w:val="00CD03C7"/>
    <w:rsid w:val="00CD0B63"/>
    <w:rsid w:val="00CD207C"/>
    <w:rsid w:val="00CD6DF5"/>
    <w:rsid w:val="00CE0059"/>
    <w:rsid w:val="00CE03B6"/>
    <w:rsid w:val="00CE134E"/>
    <w:rsid w:val="00CE2DB9"/>
    <w:rsid w:val="00CE310F"/>
    <w:rsid w:val="00CE4116"/>
    <w:rsid w:val="00CE63EB"/>
    <w:rsid w:val="00CF0052"/>
    <w:rsid w:val="00CF0142"/>
    <w:rsid w:val="00CF122B"/>
    <w:rsid w:val="00CF250B"/>
    <w:rsid w:val="00CF2B8A"/>
    <w:rsid w:val="00CF36F6"/>
    <w:rsid w:val="00CF3C08"/>
    <w:rsid w:val="00CF5049"/>
    <w:rsid w:val="00CF7716"/>
    <w:rsid w:val="00D0074F"/>
    <w:rsid w:val="00D00BC0"/>
    <w:rsid w:val="00D010F2"/>
    <w:rsid w:val="00D0285B"/>
    <w:rsid w:val="00D036DB"/>
    <w:rsid w:val="00D04BA5"/>
    <w:rsid w:val="00D0569B"/>
    <w:rsid w:val="00D10A35"/>
    <w:rsid w:val="00D10CC6"/>
    <w:rsid w:val="00D12A84"/>
    <w:rsid w:val="00D12E87"/>
    <w:rsid w:val="00D162EC"/>
    <w:rsid w:val="00D17CDE"/>
    <w:rsid w:val="00D20968"/>
    <w:rsid w:val="00D209B6"/>
    <w:rsid w:val="00D20EB3"/>
    <w:rsid w:val="00D22468"/>
    <w:rsid w:val="00D245F6"/>
    <w:rsid w:val="00D25272"/>
    <w:rsid w:val="00D26416"/>
    <w:rsid w:val="00D26577"/>
    <w:rsid w:val="00D30461"/>
    <w:rsid w:val="00D30482"/>
    <w:rsid w:val="00D309AA"/>
    <w:rsid w:val="00D314DF"/>
    <w:rsid w:val="00D31FC5"/>
    <w:rsid w:val="00D32A49"/>
    <w:rsid w:val="00D33CEA"/>
    <w:rsid w:val="00D35379"/>
    <w:rsid w:val="00D36415"/>
    <w:rsid w:val="00D367EA"/>
    <w:rsid w:val="00D374B7"/>
    <w:rsid w:val="00D37BFE"/>
    <w:rsid w:val="00D43E10"/>
    <w:rsid w:val="00D44A88"/>
    <w:rsid w:val="00D46511"/>
    <w:rsid w:val="00D47965"/>
    <w:rsid w:val="00D47D90"/>
    <w:rsid w:val="00D5016B"/>
    <w:rsid w:val="00D50DBB"/>
    <w:rsid w:val="00D53744"/>
    <w:rsid w:val="00D53AC3"/>
    <w:rsid w:val="00D56575"/>
    <w:rsid w:val="00D57C6C"/>
    <w:rsid w:val="00D60143"/>
    <w:rsid w:val="00D60CAB"/>
    <w:rsid w:val="00D60FC1"/>
    <w:rsid w:val="00D652FA"/>
    <w:rsid w:val="00D65EC3"/>
    <w:rsid w:val="00D679A2"/>
    <w:rsid w:val="00D70613"/>
    <w:rsid w:val="00D72BD8"/>
    <w:rsid w:val="00D7373A"/>
    <w:rsid w:val="00D74218"/>
    <w:rsid w:val="00D75394"/>
    <w:rsid w:val="00D75ED4"/>
    <w:rsid w:val="00D769ED"/>
    <w:rsid w:val="00D80C1E"/>
    <w:rsid w:val="00D80D81"/>
    <w:rsid w:val="00D815F6"/>
    <w:rsid w:val="00D81D03"/>
    <w:rsid w:val="00D82EBD"/>
    <w:rsid w:val="00D83F10"/>
    <w:rsid w:val="00D8427F"/>
    <w:rsid w:val="00D84A73"/>
    <w:rsid w:val="00D84D36"/>
    <w:rsid w:val="00D855F9"/>
    <w:rsid w:val="00D86B40"/>
    <w:rsid w:val="00D86C80"/>
    <w:rsid w:val="00D86FD8"/>
    <w:rsid w:val="00D875B4"/>
    <w:rsid w:val="00D91106"/>
    <w:rsid w:val="00D915AE"/>
    <w:rsid w:val="00D951DA"/>
    <w:rsid w:val="00D96660"/>
    <w:rsid w:val="00D9667A"/>
    <w:rsid w:val="00D96A56"/>
    <w:rsid w:val="00DA36AE"/>
    <w:rsid w:val="00DA4958"/>
    <w:rsid w:val="00DA6076"/>
    <w:rsid w:val="00DA6FAC"/>
    <w:rsid w:val="00DB0D99"/>
    <w:rsid w:val="00DB136B"/>
    <w:rsid w:val="00DB5131"/>
    <w:rsid w:val="00DB53CF"/>
    <w:rsid w:val="00DB5BF3"/>
    <w:rsid w:val="00DB6A1E"/>
    <w:rsid w:val="00DB72A7"/>
    <w:rsid w:val="00DB7B41"/>
    <w:rsid w:val="00DC02E8"/>
    <w:rsid w:val="00DC0D21"/>
    <w:rsid w:val="00DC2B46"/>
    <w:rsid w:val="00DC31AC"/>
    <w:rsid w:val="00DC3C39"/>
    <w:rsid w:val="00DC5BF4"/>
    <w:rsid w:val="00DD08FD"/>
    <w:rsid w:val="00DD1F4A"/>
    <w:rsid w:val="00DD2E83"/>
    <w:rsid w:val="00DD35C5"/>
    <w:rsid w:val="00DD4B8D"/>
    <w:rsid w:val="00DD6B76"/>
    <w:rsid w:val="00DD7798"/>
    <w:rsid w:val="00DE0D5F"/>
    <w:rsid w:val="00DE5D92"/>
    <w:rsid w:val="00DE5DC5"/>
    <w:rsid w:val="00DE60E6"/>
    <w:rsid w:val="00DE66F9"/>
    <w:rsid w:val="00DF107E"/>
    <w:rsid w:val="00DF1BCD"/>
    <w:rsid w:val="00DF1E1F"/>
    <w:rsid w:val="00DF4982"/>
    <w:rsid w:val="00DF578E"/>
    <w:rsid w:val="00DF7469"/>
    <w:rsid w:val="00DF7597"/>
    <w:rsid w:val="00E000A3"/>
    <w:rsid w:val="00E01A56"/>
    <w:rsid w:val="00E027A6"/>
    <w:rsid w:val="00E04760"/>
    <w:rsid w:val="00E05932"/>
    <w:rsid w:val="00E05AEA"/>
    <w:rsid w:val="00E06AD2"/>
    <w:rsid w:val="00E07459"/>
    <w:rsid w:val="00E07B3F"/>
    <w:rsid w:val="00E07EC4"/>
    <w:rsid w:val="00E113B0"/>
    <w:rsid w:val="00E12B61"/>
    <w:rsid w:val="00E1309A"/>
    <w:rsid w:val="00E1375E"/>
    <w:rsid w:val="00E14810"/>
    <w:rsid w:val="00E15414"/>
    <w:rsid w:val="00E15F45"/>
    <w:rsid w:val="00E173BE"/>
    <w:rsid w:val="00E210D6"/>
    <w:rsid w:val="00E215E9"/>
    <w:rsid w:val="00E21E55"/>
    <w:rsid w:val="00E226EC"/>
    <w:rsid w:val="00E2419E"/>
    <w:rsid w:val="00E307AE"/>
    <w:rsid w:val="00E30D11"/>
    <w:rsid w:val="00E32124"/>
    <w:rsid w:val="00E32E1C"/>
    <w:rsid w:val="00E3304E"/>
    <w:rsid w:val="00E33E1E"/>
    <w:rsid w:val="00E3479B"/>
    <w:rsid w:val="00E34B25"/>
    <w:rsid w:val="00E356A5"/>
    <w:rsid w:val="00E357F4"/>
    <w:rsid w:val="00E35C89"/>
    <w:rsid w:val="00E36DDD"/>
    <w:rsid w:val="00E41D32"/>
    <w:rsid w:val="00E43648"/>
    <w:rsid w:val="00E4366E"/>
    <w:rsid w:val="00E44446"/>
    <w:rsid w:val="00E45AC5"/>
    <w:rsid w:val="00E46D7F"/>
    <w:rsid w:val="00E51BDC"/>
    <w:rsid w:val="00E51CBF"/>
    <w:rsid w:val="00E52356"/>
    <w:rsid w:val="00E565B7"/>
    <w:rsid w:val="00E56DF0"/>
    <w:rsid w:val="00E57759"/>
    <w:rsid w:val="00E60D8D"/>
    <w:rsid w:val="00E6113D"/>
    <w:rsid w:val="00E63D59"/>
    <w:rsid w:val="00E64239"/>
    <w:rsid w:val="00E657F3"/>
    <w:rsid w:val="00E6765D"/>
    <w:rsid w:val="00E7014B"/>
    <w:rsid w:val="00E71E11"/>
    <w:rsid w:val="00E722A0"/>
    <w:rsid w:val="00E74051"/>
    <w:rsid w:val="00E74785"/>
    <w:rsid w:val="00E753BA"/>
    <w:rsid w:val="00E76278"/>
    <w:rsid w:val="00E80D22"/>
    <w:rsid w:val="00E80DD1"/>
    <w:rsid w:val="00E81CE7"/>
    <w:rsid w:val="00E834FC"/>
    <w:rsid w:val="00E836D0"/>
    <w:rsid w:val="00E84A62"/>
    <w:rsid w:val="00E84F88"/>
    <w:rsid w:val="00E867DB"/>
    <w:rsid w:val="00E86EA3"/>
    <w:rsid w:val="00E87C74"/>
    <w:rsid w:val="00E90F72"/>
    <w:rsid w:val="00E91C9A"/>
    <w:rsid w:val="00E934B2"/>
    <w:rsid w:val="00E93880"/>
    <w:rsid w:val="00E939DE"/>
    <w:rsid w:val="00E93DB2"/>
    <w:rsid w:val="00E9404E"/>
    <w:rsid w:val="00E944C4"/>
    <w:rsid w:val="00E9457E"/>
    <w:rsid w:val="00E96B4D"/>
    <w:rsid w:val="00E96E11"/>
    <w:rsid w:val="00E96F2A"/>
    <w:rsid w:val="00E977C2"/>
    <w:rsid w:val="00EA2195"/>
    <w:rsid w:val="00EA3633"/>
    <w:rsid w:val="00EA39DA"/>
    <w:rsid w:val="00EA3F54"/>
    <w:rsid w:val="00EA45E1"/>
    <w:rsid w:val="00EA6F7E"/>
    <w:rsid w:val="00EA6FD6"/>
    <w:rsid w:val="00EB04A1"/>
    <w:rsid w:val="00EB285A"/>
    <w:rsid w:val="00EB2B5C"/>
    <w:rsid w:val="00EB2F5D"/>
    <w:rsid w:val="00EB7779"/>
    <w:rsid w:val="00EB7BF8"/>
    <w:rsid w:val="00EB7DE8"/>
    <w:rsid w:val="00EC01B5"/>
    <w:rsid w:val="00EC2940"/>
    <w:rsid w:val="00EC72B3"/>
    <w:rsid w:val="00EC7A3B"/>
    <w:rsid w:val="00ED0091"/>
    <w:rsid w:val="00ED147C"/>
    <w:rsid w:val="00ED2370"/>
    <w:rsid w:val="00ED313E"/>
    <w:rsid w:val="00ED4335"/>
    <w:rsid w:val="00ED45B1"/>
    <w:rsid w:val="00ED4DD1"/>
    <w:rsid w:val="00ED6206"/>
    <w:rsid w:val="00ED6D6B"/>
    <w:rsid w:val="00ED7746"/>
    <w:rsid w:val="00EE0BB9"/>
    <w:rsid w:val="00EE23D3"/>
    <w:rsid w:val="00EE3983"/>
    <w:rsid w:val="00EE41EF"/>
    <w:rsid w:val="00EE4257"/>
    <w:rsid w:val="00EE4C9D"/>
    <w:rsid w:val="00EE5E91"/>
    <w:rsid w:val="00EE68F4"/>
    <w:rsid w:val="00EE6B80"/>
    <w:rsid w:val="00EE7514"/>
    <w:rsid w:val="00EF1690"/>
    <w:rsid w:val="00EF2927"/>
    <w:rsid w:val="00EF3258"/>
    <w:rsid w:val="00EF4670"/>
    <w:rsid w:val="00EF4ADC"/>
    <w:rsid w:val="00EF4BC5"/>
    <w:rsid w:val="00EF5415"/>
    <w:rsid w:val="00EF5672"/>
    <w:rsid w:val="00EF59BD"/>
    <w:rsid w:val="00EF5DAA"/>
    <w:rsid w:val="00EF6937"/>
    <w:rsid w:val="00EF6F08"/>
    <w:rsid w:val="00F02EF2"/>
    <w:rsid w:val="00F034D6"/>
    <w:rsid w:val="00F0439C"/>
    <w:rsid w:val="00F06FFE"/>
    <w:rsid w:val="00F075D2"/>
    <w:rsid w:val="00F07875"/>
    <w:rsid w:val="00F10EF9"/>
    <w:rsid w:val="00F11F35"/>
    <w:rsid w:val="00F15989"/>
    <w:rsid w:val="00F169F7"/>
    <w:rsid w:val="00F177AE"/>
    <w:rsid w:val="00F21D2B"/>
    <w:rsid w:val="00F23E13"/>
    <w:rsid w:val="00F315CA"/>
    <w:rsid w:val="00F31997"/>
    <w:rsid w:val="00F322A1"/>
    <w:rsid w:val="00F32390"/>
    <w:rsid w:val="00F3263E"/>
    <w:rsid w:val="00F3529C"/>
    <w:rsid w:val="00F37F1B"/>
    <w:rsid w:val="00F4080C"/>
    <w:rsid w:val="00F40D6F"/>
    <w:rsid w:val="00F42C4C"/>
    <w:rsid w:val="00F43139"/>
    <w:rsid w:val="00F43155"/>
    <w:rsid w:val="00F438A9"/>
    <w:rsid w:val="00F443AF"/>
    <w:rsid w:val="00F44661"/>
    <w:rsid w:val="00F5013A"/>
    <w:rsid w:val="00F5023E"/>
    <w:rsid w:val="00F5127E"/>
    <w:rsid w:val="00F51CAB"/>
    <w:rsid w:val="00F52278"/>
    <w:rsid w:val="00F53B72"/>
    <w:rsid w:val="00F53D9A"/>
    <w:rsid w:val="00F5484D"/>
    <w:rsid w:val="00F56711"/>
    <w:rsid w:val="00F56887"/>
    <w:rsid w:val="00F56C6B"/>
    <w:rsid w:val="00F615DA"/>
    <w:rsid w:val="00F62838"/>
    <w:rsid w:val="00F63FC1"/>
    <w:rsid w:val="00F6433C"/>
    <w:rsid w:val="00F66665"/>
    <w:rsid w:val="00F66D56"/>
    <w:rsid w:val="00F67417"/>
    <w:rsid w:val="00F678A5"/>
    <w:rsid w:val="00F701FA"/>
    <w:rsid w:val="00F71792"/>
    <w:rsid w:val="00F725C0"/>
    <w:rsid w:val="00F74B19"/>
    <w:rsid w:val="00F74CAC"/>
    <w:rsid w:val="00F752DF"/>
    <w:rsid w:val="00F76DFD"/>
    <w:rsid w:val="00F80207"/>
    <w:rsid w:val="00F80636"/>
    <w:rsid w:val="00F81307"/>
    <w:rsid w:val="00F82C8B"/>
    <w:rsid w:val="00F85C81"/>
    <w:rsid w:val="00F90D5C"/>
    <w:rsid w:val="00F917F4"/>
    <w:rsid w:val="00F91E1E"/>
    <w:rsid w:val="00F932DF"/>
    <w:rsid w:val="00F94952"/>
    <w:rsid w:val="00F94EC0"/>
    <w:rsid w:val="00F972CC"/>
    <w:rsid w:val="00F97FC3"/>
    <w:rsid w:val="00FA0D2F"/>
    <w:rsid w:val="00FA12A2"/>
    <w:rsid w:val="00FA1494"/>
    <w:rsid w:val="00FA2E6C"/>
    <w:rsid w:val="00FA36C0"/>
    <w:rsid w:val="00FA38C5"/>
    <w:rsid w:val="00FA6B8C"/>
    <w:rsid w:val="00FA70A5"/>
    <w:rsid w:val="00FB0747"/>
    <w:rsid w:val="00FB11D5"/>
    <w:rsid w:val="00FB1561"/>
    <w:rsid w:val="00FB1BC5"/>
    <w:rsid w:val="00FB279D"/>
    <w:rsid w:val="00FB34F6"/>
    <w:rsid w:val="00FB404E"/>
    <w:rsid w:val="00FB4D9E"/>
    <w:rsid w:val="00FC0707"/>
    <w:rsid w:val="00FC14BD"/>
    <w:rsid w:val="00FC32E1"/>
    <w:rsid w:val="00FC3484"/>
    <w:rsid w:val="00FC69A6"/>
    <w:rsid w:val="00FC6E75"/>
    <w:rsid w:val="00FC749D"/>
    <w:rsid w:val="00FC7E6D"/>
    <w:rsid w:val="00FD1F54"/>
    <w:rsid w:val="00FD269D"/>
    <w:rsid w:val="00FD2AD6"/>
    <w:rsid w:val="00FD3F8F"/>
    <w:rsid w:val="00FD686A"/>
    <w:rsid w:val="00FD7733"/>
    <w:rsid w:val="00FD7CD9"/>
    <w:rsid w:val="00FE0F57"/>
    <w:rsid w:val="00FE201C"/>
    <w:rsid w:val="00FE2818"/>
    <w:rsid w:val="00FE6DF6"/>
    <w:rsid w:val="00FF0BE5"/>
    <w:rsid w:val="00FF227A"/>
    <w:rsid w:val="00FF2762"/>
    <w:rsid w:val="00FF2B32"/>
    <w:rsid w:val="00FF3C89"/>
    <w:rsid w:val="00FF4E31"/>
    <w:rsid w:val="00FF55A4"/>
    <w:rsid w:val="00FF5F2D"/>
    <w:rsid w:val="00FF6C2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CA0205F"/>
  <w15:chartTrackingRefBased/>
  <w15:docId w15:val="{7AB5ADCC-1DF0-45B9-8845-F09A87A8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3D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875B4"/>
    <w:pPr>
      <w:spacing w:before="68" w:after="68" w:line="240" w:lineRule="auto"/>
      <w:ind w:firstLine="340"/>
      <w:jc w:val="both"/>
    </w:pPr>
    <w:rPr>
      <w:rFonts w:ascii="Times New Roman" w:eastAsia="Times New Roman" w:hAnsi="Times New Roman"/>
      <w:sz w:val="24"/>
      <w:szCs w:val="24"/>
      <w:lang w:eastAsia="lv-LV"/>
    </w:rPr>
  </w:style>
  <w:style w:type="paragraph" w:customStyle="1" w:styleId="naislab">
    <w:name w:val="naislab"/>
    <w:basedOn w:val="Normal"/>
    <w:rsid w:val="00D875B4"/>
    <w:pPr>
      <w:spacing w:before="68" w:after="68" w:line="240" w:lineRule="auto"/>
      <w:jc w:val="right"/>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unhideWhenUsed/>
    <w:rsid w:val="00D87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D875B4"/>
    <w:rPr>
      <w:rFonts w:ascii="Courier New" w:eastAsia="Times New Roman" w:hAnsi="Courier New" w:cs="Courier New"/>
      <w:sz w:val="20"/>
      <w:szCs w:val="20"/>
      <w:lang w:eastAsia="lv-LV"/>
    </w:rPr>
  </w:style>
  <w:style w:type="character" w:styleId="Emphasis">
    <w:name w:val="Emphasis"/>
    <w:qFormat/>
    <w:rsid w:val="00F80636"/>
    <w:rPr>
      <w:i/>
      <w:iCs/>
    </w:rPr>
  </w:style>
  <w:style w:type="paragraph" w:styleId="Header">
    <w:name w:val="header"/>
    <w:basedOn w:val="Normal"/>
    <w:link w:val="HeaderChar"/>
    <w:uiPriority w:val="99"/>
    <w:unhideWhenUsed/>
    <w:rsid w:val="00E32124"/>
    <w:pPr>
      <w:tabs>
        <w:tab w:val="center" w:pos="4153"/>
        <w:tab w:val="right" w:pos="8306"/>
      </w:tabs>
    </w:pPr>
  </w:style>
  <w:style w:type="character" w:customStyle="1" w:styleId="HeaderChar">
    <w:name w:val="Header Char"/>
    <w:link w:val="Header"/>
    <w:uiPriority w:val="99"/>
    <w:rsid w:val="00E32124"/>
    <w:rPr>
      <w:sz w:val="22"/>
      <w:szCs w:val="22"/>
      <w:lang w:eastAsia="en-US"/>
    </w:rPr>
  </w:style>
  <w:style w:type="paragraph" w:styleId="Footer">
    <w:name w:val="footer"/>
    <w:basedOn w:val="Normal"/>
    <w:link w:val="FooterChar"/>
    <w:uiPriority w:val="99"/>
    <w:unhideWhenUsed/>
    <w:rsid w:val="00E32124"/>
    <w:pPr>
      <w:tabs>
        <w:tab w:val="center" w:pos="4153"/>
        <w:tab w:val="right" w:pos="8306"/>
      </w:tabs>
    </w:pPr>
  </w:style>
  <w:style w:type="character" w:customStyle="1" w:styleId="FooterChar">
    <w:name w:val="Footer Char"/>
    <w:link w:val="Footer"/>
    <w:uiPriority w:val="99"/>
    <w:rsid w:val="00E32124"/>
    <w:rPr>
      <w:sz w:val="22"/>
      <w:szCs w:val="22"/>
      <w:lang w:eastAsia="en-US"/>
    </w:rPr>
  </w:style>
  <w:style w:type="paragraph" w:styleId="BalloonText">
    <w:name w:val="Balloon Text"/>
    <w:basedOn w:val="Normal"/>
    <w:link w:val="BalloonTextChar"/>
    <w:uiPriority w:val="99"/>
    <w:semiHidden/>
    <w:unhideWhenUsed/>
    <w:rsid w:val="00E321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2124"/>
    <w:rPr>
      <w:rFonts w:ascii="Tahoma" w:hAnsi="Tahoma" w:cs="Tahoma"/>
      <w:sz w:val="16"/>
      <w:szCs w:val="16"/>
      <w:lang w:eastAsia="en-US"/>
    </w:rPr>
  </w:style>
  <w:style w:type="character" w:styleId="Hyperlink">
    <w:name w:val="Hyperlink"/>
    <w:uiPriority w:val="99"/>
    <w:unhideWhenUsed/>
    <w:rsid w:val="00341E06"/>
    <w:rPr>
      <w:color w:val="0000FF"/>
      <w:u w:val="single"/>
    </w:rPr>
  </w:style>
  <w:style w:type="character" w:styleId="CommentReference">
    <w:name w:val="annotation reference"/>
    <w:uiPriority w:val="99"/>
    <w:unhideWhenUsed/>
    <w:rsid w:val="00D30461"/>
    <w:rPr>
      <w:sz w:val="16"/>
      <w:szCs w:val="16"/>
    </w:rPr>
  </w:style>
  <w:style w:type="paragraph" w:styleId="CommentText">
    <w:name w:val="annotation text"/>
    <w:basedOn w:val="Normal"/>
    <w:link w:val="CommentTextChar"/>
    <w:uiPriority w:val="99"/>
    <w:unhideWhenUsed/>
    <w:rsid w:val="00D30461"/>
    <w:rPr>
      <w:sz w:val="20"/>
      <w:szCs w:val="20"/>
    </w:rPr>
  </w:style>
  <w:style w:type="character" w:customStyle="1" w:styleId="CommentTextChar">
    <w:name w:val="Comment Text Char"/>
    <w:link w:val="CommentText"/>
    <w:uiPriority w:val="99"/>
    <w:rsid w:val="00D30461"/>
    <w:rPr>
      <w:lang w:eastAsia="en-US"/>
    </w:rPr>
  </w:style>
  <w:style w:type="paragraph" w:styleId="CommentSubject">
    <w:name w:val="annotation subject"/>
    <w:basedOn w:val="CommentText"/>
    <w:next w:val="CommentText"/>
    <w:link w:val="CommentSubjectChar"/>
    <w:uiPriority w:val="99"/>
    <w:semiHidden/>
    <w:unhideWhenUsed/>
    <w:rsid w:val="00D30461"/>
    <w:rPr>
      <w:b/>
      <w:bCs/>
    </w:rPr>
  </w:style>
  <w:style w:type="character" w:customStyle="1" w:styleId="CommentSubjectChar">
    <w:name w:val="Comment Subject Char"/>
    <w:link w:val="CommentSubject"/>
    <w:uiPriority w:val="99"/>
    <w:semiHidden/>
    <w:rsid w:val="00D30461"/>
    <w:rPr>
      <w:b/>
      <w:bCs/>
      <w:lang w:eastAsia="en-US"/>
    </w:rPr>
  </w:style>
  <w:style w:type="paragraph" w:customStyle="1" w:styleId="CM4">
    <w:name w:val="CM4"/>
    <w:basedOn w:val="Normal"/>
    <w:next w:val="Normal"/>
    <w:uiPriority w:val="99"/>
    <w:rsid w:val="004512E0"/>
    <w:pPr>
      <w:autoSpaceDE w:val="0"/>
      <w:autoSpaceDN w:val="0"/>
      <w:adjustRightInd w:val="0"/>
      <w:spacing w:after="0" w:line="240" w:lineRule="auto"/>
    </w:pPr>
    <w:rPr>
      <w:rFonts w:ascii="EUAlbertina" w:hAnsi="EUAlbertina"/>
      <w:sz w:val="24"/>
      <w:szCs w:val="24"/>
      <w:lang w:val="en-US"/>
    </w:rPr>
  </w:style>
  <w:style w:type="character" w:customStyle="1" w:styleId="apple-converted-space">
    <w:name w:val="apple-converted-space"/>
    <w:rsid w:val="00BB37E4"/>
  </w:style>
  <w:style w:type="paragraph" w:styleId="Revision">
    <w:name w:val="Revision"/>
    <w:hidden/>
    <w:uiPriority w:val="99"/>
    <w:semiHidden/>
    <w:rsid w:val="004313E1"/>
    <w:rPr>
      <w:sz w:val="22"/>
      <w:szCs w:val="22"/>
      <w:lang w:eastAsia="en-US"/>
    </w:rPr>
  </w:style>
  <w:style w:type="paragraph" w:styleId="ListParagraph">
    <w:name w:val="List Paragraph"/>
    <w:basedOn w:val="Normal"/>
    <w:uiPriority w:val="34"/>
    <w:qFormat/>
    <w:rsid w:val="00AE7F9F"/>
    <w:pPr>
      <w:ind w:left="720"/>
    </w:pPr>
  </w:style>
  <w:style w:type="paragraph" w:styleId="FootnoteText">
    <w:name w:val="footnote text"/>
    <w:basedOn w:val="Normal"/>
    <w:link w:val="FootnoteTextChar"/>
    <w:uiPriority w:val="99"/>
    <w:semiHidden/>
    <w:unhideWhenUsed/>
    <w:rsid w:val="00023D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3D58"/>
    <w:rPr>
      <w:lang w:eastAsia="en-US"/>
    </w:rPr>
  </w:style>
  <w:style w:type="character" w:styleId="FootnoteReference">
    <w:name w:val="footnote reference"/>
    <w:basedOn w:val="DefaultParagraphFont"/>
    <w:uiPriority w:val="99"/>
    <w:semiHidden/>
    <w:unhideWhenUsed/>
    <w:rsid w:val="00023D58"/>
    <w:rPr>
      <w:vertAlign w:val="superscript"/>
    </w:rPr>
  </w:style>
  <w:style w:type="paragraph" w:customStyle="1" w:styleId="Body">
    <w:name w:val="Body"/>
    <w:rsid w:val="00CE134E"/>
    <w:pPr>
      <w:spacing w:after="200" w:line="276" w:lineRule="auto"/>
    </w:pPr>
    <w:rPr>
      <w:rFonts w:eastAsia="Arial Unicode MS"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832121">
      <w:bodyDiv w:val="1"/>
      <w:marLeft w:val="0"/>
      <w:marRight w:val="0"/>
      <w:marTop w:val="0"/>
      <w:marBottom w:val="0"/>
      <w:divBdr>
        <w:top w:val="none" w:sz="0" w:space="0" w:color="auto"/>
        <w:left w:val="none" w:sz="0" w:space="0" w:color="auto"/>
        <w:bottom w:val="none" w:sz="0" w:space="0" w:color="auto"/>
        <w:right w:val="none" w:sz="0" w:space="0" w:color="auto"/>
      </w:divBdr>
    </w:div>
    <w:div w:id="532303056">
      <w:bodyDiv w:val="1"/>
      <w:marLeft w:val="0"/>
      <w:marRight w:val="0"/>
      <w:marTop w:val="0"/>
      <w:marBottom w:val="0"/>
      <w:divBdr>
        <w:top w:val="none" w:sz="0" w:space="0" w:color="auto"/>
        <w:left w:val="none" w:sz="0" w:space="0" w:color="auto"/>
        <w:bottom w:val="none" w:sz="0" w:space="0" w:color="auto"/>
        <w:right w:val="none" w:sz="0" w:space="0" w:color="auto"/>
      </w:divBdr>
    </w:div>
    <w:div w:id="1088161869">
      <w:bodyDiv w:val="1"/>
      <w:marLeft w:val="0"/>
      <w:marRight w:val="0"/>
      <w:marTop w:val="0"/>
      <w:marBottom w:val="0"/>
      <w:divBdr>
        <w:top w:val="none" w:sz="0" w:space="0" w:color="auto"/>
        <w:left w:val="none" w:sz="0" w:space="0" w:color="auto"/>
        <w:bottom w:val="none" w:sz="0" w:space="0" w:color="auto"/>
        <w:right w:val="none" w:sz="0" w:space="0" w:color="auto"/>
      </w:divBdr>
    </w:div>
    <w:div w:id="1415857575">
      <w:bodyDiv w:val="1"/>
      <w:marLeft w:val="38"/>
      <w:marRight w:val="38"/>
      <w:marTop w:val="75"/>
      <w:marBottom w:val="75"/>
      <w:divBdr>
        <w:top w:val="none" w:sz="0" w:space="0" w:color="auto"/>
        <w:left w:val="none" w:sz="0" w:space="0" w:color="auto"/>
        <w:bottom w:val="none" w:sz="0" w:space="0" w:color="auto"/>
        <w:right w:val="none" w:sz="0" w:space="0" w:color="auto"/>
      </w:divBdr>
      <w:divsChild>
        <w:div w:id="519320438">
          <w:marLeft w:val="0"/>
          <w:marRight w:val="0"/>
          <w:marTop w:val="240"/>
          <w:marBottom w:val="0"/>
          <w:divBdr>
            <w:top w:val="none" w:sz="0" w:space="0" w:color="auto"/>
            <w:left w:val="none" w:sz="0" w:space="0" w:color="auto"/>
            <w:bottom w:val="none" w:sz="0" w:space="0" w:color="auto"/>
            <w:right w:val="none" w:sz="0" w:space="0" w:color="auto"/>
          </w:divBdr>
        </w:div>
        <w:div w:id="937448081">
          <w:marLeft w:val="0"/>
          <w:marRight w:val="0"/>
          <w:marTop w:val="240"/>
          <w:marBottom w:val="0"/>
          <w:divBdr>
            <w:top w:val="none" w:sz="0" w:space="0" w:color="auto"/>
            <w:left w:val="none" w:sz="0" w:space="0" w:color="auto"/>
            <w:bottom w:val="none" w:sz="0" w:space="0" w:color="auto"/>
            <w:right w:val="none" w:sz="0" w:space="0" w:color="auto"/>
          </w:divBdr>
        </w:div>
      </w:divsChild>
    </w:div>
    <w:div w:id="1498375962">
      <w:bodyDiv w:val="1"/>
      <w:marLeft w:val="0"/>
      <w:marRight w:val="0"/>
      <w:marTop w:val="0"/>
      <w:marBottom w:val="0"/>
      <w:divBdr>
        <w:top w:val="none" w:sz="0" w:space="0" w:color="auto"/>
        <w:left w:val="none" w:sz="0" w:space="0" w:color="auto"/>
        <w:bottom w:val="none" w:sz="0" w:space="0" w:color="auto"/>
        <w:right w:val="none" w:sz="0" w:space="0" w:color="auto"/>
      </w:divBdr>
    </w:div>
    <w:div w:id="1607151011">
      <w:bodyDiv w:val="1"/>
      <w:marLeft w:val="0"/>
      <w:marRight w:val="0"/>
      <w:marTop w:val="0"/>
      <w:marBottom w:val="0"/>
      <w:divBdr>
        <w:top w:val="none" w:sz="0" w:space="0" w:color="auto"/>
        <w:left w:val="none" w:sz="0" w:space="0" w:color="auto"/>
        <w:bottom w:val="none" w:sz="0" w:space="0" w:color="auto"/>
        <w:right w:val="none" w:sz="0" w:space="0" w:color="auto"/>
      </w:divBdr>
    </w:div>
    <w:div w:id="18793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F0D1-95E2-49BC-BB53-C74DC135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18703</Words>
  <Characters>10661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Grozījumi Ministru kabineta 2016. gada 24. maija noteikumos Nr. 323 “Darbības programmas “Izaugsme un nodarbinātība” 8.1.2. specifiskā atbalsta mērķa “Uzlabot vispārējās izglītības iestāžu mācību vidi” īstenošanas noteikumi”</vt:lpstr>
    </vt:vector>
  </TitlesOfParts>
  <Company>LR Izglītibas un zinātnes  ministrija</Company>
  <LinksUpToDate>false</LinksUpToDate>
  <CharactersWithSpaces>29306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24. maija noteikumos Nr. 323 “Darbības programmas “Izaugsme un nodarbinātība” 8.1.2. specifiskā atbalsta mērķa “Uzlabot vispārējās izglītības iestāžu mācību vidi” īstenošanas noteikumi”</dc:title>
  <dc:subject>Noteikumu projekts</dc:subject>
  <dc:creator>Edgars.Lore@izm.gov.lv</dc:creator>
  <cp:keywords/>
  <dc:description>E.Lore 
67047715
Edgars.Lore@izm.gov.lv</dc:description>
  <cp:lastModifiedBy>Jekaterina Borovika</cp:lastModifiedBy>
  <cp:revision>15</cp:revision>
  <cp:lastPrinted>2020-07-08T09:08:00Z</cp:lastPrinted>
  <dcterms:created xsi:type="dcterms:W3CDTF">2020-06-25T12:20:00Z</dcterms:created>
  <dcterms:modified xsi:type="dcterms:W3CDTF">2020-07-16T08:53:00Z</dcterms:modified>
  <cp:contentStatus/>
</cp:coreProperties>
</file>