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B4D8" w14:textId="37691EB8" w:rsidR="009947A7" w:rsidRPr="00682223" w:rsidRDefault="00A116BD" w:rsidP="006C7E88">
      <w:pPr>
        <w:shd w:val="clear" w:color="auto" w:fill="FFFFFF"/>
        <w:spacing w:after="120" w:line="240" w:lineRule="auto"/>
        <w:jc w:val="center"/>
        <w:rPr>
          <w:rFonts w:ascii="Times New Roman" w:eastAsia="Times New Roman" w:hAnsi="Times New Roman" w:cs="Times New Roman"/>
          <w:b/>
          <w:bCs/>
          <w:sz w:val="24"/>
          <w:szCs w:val="24"/>
          <w:lang w:eastAsia="lv-LV"/>
        </w:rPr>
      </w:pPr>
      <w:r w:rsidRPr="00A116BD">
        <w:rPr>
          <w:rFonts w:ascii="Times New Roman" w:eastAsia="Times New Roman" w:hAnsi="Times New Roman" w:cs="Times New Roman"/>
          <w:b/>
          <w:bCs/>
          <w:sz w:val="24"/>
          <w:szCs w:val="24"/>
          <w:lang w:eastAsia="lv-LV"/>
        </w:rPr>
        <w:t>Ministru kabineta noteikumu projekta “Grozījums Ministru kabineta 2016. gada 17. maija noteikum</w:t>
      </w:r>
      <w:r w:rsidR="00156485">
        <w:rPr>
          <w:rFonts w:ascii="Times New Roman" w:eastAsia="Times New Roman" w:hAnsi="Times New Roman" w:cs="Times New Roman"/>
          <w:b/>
          <w:bCs/>
          <w:sz w:val="24"/>
          <w:szCs w:val="24"/>
          <w:lang w:eastAsia="lv-LV"/>
        </w:rPr>
        <w:t>os</w:t>
      </w:r>
      <w:r w:rsidRPr="00A116BD">
        <w:rPr>
          <w:rFonts w:ascii="Times New Roman" w:eastAsia="Times New Roman" w:hAnsi="Times New Roman" w:cs="Times New Roman"/>
          <w:b/>
          <w:bCs/>
          <w:sz w:val="24"/>
          <w:szCs w:val="24"/>
          <w:lang w:eastAsia="lv-LV"/>
        </w:rPr>
        <w:t xml:space="preserve"> Nr.309 “Darbības programmas “Izaugsme un nodarbinātība” 9.1.4. specifiskā atbalsta mērķa “Palielināt diskriminācijas riskiem pakļauto iedzīvotāju integrāciju sabiedrībā un darba tirgū” 9.1.4.3. pasākuma “Invaliditātes ekspertīzes pakalpojuma kvalitātes uzlabošana” īstenošanas noteikumi”” un Ministru kabineta noteikumu projekta “Grozījums Ministru kabineta 2015. gada 7. jūlija noteikum</w:t>
      </w:r>
      <w:r w:rsidR="00156485">
        <w:rPr>
          <w:rFonts w:ascii="Times New Roman" w:eastAsia="Times New Roman" w:hAnsi="Times New Roman" w:cs="Times New Roman"/>
          <w:b/>
          <w:bCs/>
          <w:sz w:val="24"/>
          <w:szCs w:val="24"/>
          <w:lang w:eastAsia="lv-LV"/>
        </w:rPr>
        <w:t>os</w:t>
      </w:r>
      <w:r w:rsidRPr="00A116BD">
        <w:rPr>
          <w:rFonts w:ascii="Times New Roman" w:eastAsia="Times New Roman" w:hAnsi="Times New Roman" w:cs="Times New Roman"/>
          <w:b/>
          <w:bCs/>
          <w:sz w:val="24"/>
          <w:szCs w:val="24"/>
          <w:lang w:eastAsia="lv-LV"/>
        </w:rPr>
        <w:t xml:space="preserve">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 sākotnējās ietekmes novērtējuma ziņojums (anotācija)</w:t>
      </w:r>
    </w:p>
    <w:tbl>
      <w:tblPr>
        <w:tblW w:w="494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1"/>
        <w:gridCol w:w="5625"/>
      </w:tblGrid>
      <w:tr w:rsidR="0079788B" w:rsidRPr="00682223" w14:paraId="5E3ADAD7" w14:textId="77777777" w:rsidTr="00327B8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327B8F">
        <w:trPr>
          <w:tblCellSpacing w:w="15" w:type="dxa"/>
        </w:trPr>
        <w:tc>
          <w:tcPr>
            <w:tcW w:w="1976"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76" w:type="pct"/>
            <w:tcBorders>
              <w:top w:val="outset" w:sz="6" w:space="0" w:color="auto"/>
              <w:left w:val="outset" w:sz="6" w:space="0" w:color="auto"/>
              <w:bottom w:val="outset" w:sz="6" w:space="0" w:color="auto"/>
              <w:right w:val="outset" w:sz="6" w:space="0" w:color="auto"/>
            </w:tcBorders>
            <w:hideMark/>
          </w:tcPr>
          <w:p w14:paraId="0D88F60C" w14:textId="3BAA806D" w:rsidR="00932A90" w:rsidRPr="0087651F" w:rsidRDefault="002F4578" w:rsidP="00D7296E">
            <w:pPr>
              <w:pStyle w:val="NoSpacing"/>
              <w:spacing w:after="120"/>
              <w:jc w:val="both"/>
              <w:rPr>
                <w:rFonts w:ascii="Times New Roman" w:hAnsi="Times New Roman" w:cs="Times New Roman"/>
                <w:sz w:val="24"/>
                <w:szCs w:val="24"/>
                <w:lang w:eastAsia="lv-LV"/>
              </w:rPr>
            </w:pPr>
            <w:bookmarkStart w:id="0" w:name="_Hlk15401506"/>
            <w:r w:rsidRPr="002F4578">
              <w:rPr>
                <w:rFonts w:ascii="Times New Roman" w:hAnsi="Times New Roman" w:cs="Times New Roman"/>
                <w:sz w:val="24"/>
                <w:szCs w:val="24"/>
                <w:lang w:eastAsia="lv-LV"/>
              </w:rPr>
              <w:t xml:space="preserve">Pamatojoties uz valstī noteikto ārkārtējo situāciju, </w:t>
            </w:r>
            <w:r>
              <w:rPr>
                <w:rFonts w:ascii="Times New Roman" w:hAnsi="Times New Roman" w:cs="Times New Roman"/>
                <w:sz w:val="24"/>
                <w:szCs w:val="24"/>
                <w:lang w:eastAsia="lv-LV"/>
              </w:rPr>
              <w:t>n</w:t>
            </w:r>
            <w:r w:rsidR="00C97DD5" w:rsidRPr="0087651F">
              <w:rPr>
                <w:rFonts w:ascii="Times New Roman" w:hAnsi="Times New Roman" w:cs="Times New Roman"/>
                <w:sz w:val="24"/>
                <w:szCs w:val="24"/>
                <w:lang w:eastAsia="lv-LV"/>
              </w:rPr>
              <w:t xml:space="preserve">oteikumu </w:t>
            </w:r>
            <w:r w:rsidR="00BF603A" w:rsidRPr="0087651F">
              <w:rPr>
                <w:rFonts w:ascii="Times New Roman" w:hAnsi="Times New Roman" w:cs="Times New Roman"/>
                <w:sz w:val="24"/>
                <w:szCs w:val="24"/>
                <w:lang w:eastAsia="lv-LV"/>
              </w:rPr>
              <w:t>projekt</w:t>
            </w:r>
            <w:r w:rsidR="00124181">
              <w:rPr>
                <w:rFonts w:ascii="Times New Roman" w:hAnsi="Times New Roman" w:cs="Times New Roman"/>
                <w:sz w:val="24"/>
                <w:szCs w:val="24"/>
                <w:lang w:eastAsia="lv-LV"/>
              </w:rPr>
              <w:t>i</w:t>
            </w:r>
            <w:r w:rsidR="00E3366C" w:rsidRPr="0087651F">
              <w:rPr>
                <w:rStyle w:val="FootnoteReference"/>
                <w:rFonts w:ascii="Times New Roman" w:hAnsi="Times New Roman" w:cs="Times New Roman"/>
                <w:sz w:val="24"/>
                <w:szCs w:val="24"/>
                <w:lang w:eastAsia="lv-LV"/>
              </w:rPr>
              <w:footnoteReference w:id="1"/>
            </w:r>
            <w:r w:rsidR="00BF603A" w:rsidRPr="0087651F">
              <w:rPr>
                <w:rFonts w:ascii="Times New Roman" w:hAnsi="Times New Roman" w:cs="Times New Roman"/>
                <w:sz w:val="24"/>
                <w:szCs w:val="24"/>
                <w:lang w:eastAsia="lv-LV"/>
              </w:rPr>
              <w:t xml:space="preserve"> </w:t>
            </w:r>
            <w:r w:rsidR="00124181">
              <w:rPr>
                <w:rFonts w:ascii="Times New Roman" w:hAnsi="Times New Roman" w:cs="Times New Roman"/>
                <w:sz w:val="24"/>
                <w:szCs w:val="24"/>
                <w:lang w:eastAsia="lv-LV"/>
              </w:rPr>
              <w:t xml:space="preserve">izstrādāti ar </w:t>
            </w:r>
            <w:r w:rsidR="00BF603A" w:rsidRPr="0087651F">
              <w:rPr>
                <w:rFonts w:ascii="Times New Roman" w:hAnsi="Times New Roman" w:cs="Times New Roman"/>
                <w:sz w:val="24"/>
                <w:szCs w:val="24"/>
                <w:lang w:eastAsia="lv-LV"/>
              </w:rPr>
              <w:t xml:space="preserve">mērķi </w:t>
            </w:r>
            <w:r w:rsidR="00D43054" w:rsidRPr="0087651F">
              <w:rPr>
                <w:rFonts w:ascii="Times New Roman" w:hAnsi="Times New Roman" w:cs="Times New Roman"/>
                <w:sz w:val="24"/>
                <w:szCs w:val="24"/>
                <w:lang w:eastAsia="lv-LV"/>
              </w:rPr>
              <w:t xml:space="preserve">samazināt </w:t>
            </w:r>
            <w:bookmarkStart w:id="1" w:name="_Hlk40084039"/>
            <w:r w:rsidR="00124181">
              <w:rPr>
                <w:rFonts w:ascii="Times New Roman" w:hAnsi="Times New Roman" w:cs="Times New Roman"/>
                <w:sz w:val="24"/>
                <w:szCs w:val="24"/>
                <w:lang w:eastAsia="lv-LV"/>
              </w:rPr>
              <w:t>9.1.4.3. pasākuma</w:t>
            </w:r>
            <w:r w:rsidR="00124181">
              <w:rPr>
                <w:rStyle w:val="FootnoteReference"/>
                <w:rFonts w:ascii="Times New Roman" w:hAnsi="Times New Roman" w:cs="Times New Roman"/>
                <w:sz w:val="24"/>
                <w:szCs w:val="24"/>
                <w:lang w:eastAsia="lv-LV"/>
              </w:rPr>
              <w:footnoteReference w:id="2"/>
            </w:r>
            <w:r w:rsidR="00124181">
              <w:rPr>
                <w:rFonts w:ascii="Times New Roman" w:hAnsi="Times New Roman" w:cs="Times New Roman"/>
                <w:sz w:val="24"/>
                <w:szCs w:val="24"/>
                <w:lang w:eastAsia="lv-LV"/>
              </w:rPr>
              <w:t xml:space="preserve"> </w:t>
            </w:r>
            <w:bookmarkEnd w:id="1"/>
            <w:r w:rsidR="00124181">
              <w:rPr>
                <w:rFonts w:ascii="Times New Roman" w:hAnsi="Times New Roman" w:cs="Times New Roman"/>
                <w:sz w:val="24"/>
                <w:szCs w:val="24"/>
                <w:lang w:eastAsia="lv-LV"/>
              </w:rPr>
              <w:t xml:space="preserve">un </w:t>
            </w:r>
            <w:r w:rsidR="00932A90" w:rsidRPr="0087651F">
              <w:rPr>
                <w:rFonts w:ascii="Times New Roman" w:hAnsi="Times New Roman" w:cs="Times New Roman"/>
                <w:sz w:val="24"/>
                <w:szCs w:val="24"/>
                <w:lang w:eastAsia="lv-LV"/>
              </w:rPr>
              <w:t>9.</w:t>
            </w:r>
            <w:r w:rsidR="00440436" w:rsidRPr="0087651F">
              <w:rPr>
                <w:rFonts w:ascii="Times New Roman" w:hAnsi="Times New Roman" w:cs="Times New Roman"/>
                <w:sz w:val="24"/>
                <w:szCs w:val="24"/>
                <w:lang w:eastAsia="lv-LV"/>
              </w:rPr>
              <w:t>2.1.</w:t>
            </w:r>
            <w:r w:rsidR="00A96DA1" w:rsidRPr="0087651F">
              <w:rPr>
                <w:rFonts w:ascii="Times New Roman" w:hAnsi="Times New Roman" w:cs="Times New Roman"/>
                <w:sz w:val="24"/>
                <w:szCs w:val="24"/>
                <w:lang w:eastAsia="lv-LV"/>
              </w:rPr>
              <w:t>2</w:t>
            </w:r>
            <w:r w:rsidR="00440436" w:rsidRPr="0087651F">
              <w:rPr>
                <w:rFonts w:ascii="Times New Roman" w:hAnsi="Times New Roman" w:cs="Times New Roman"/>
                <w:sz w:val="24"/>
                <w:szCs w:val="24"/>
                <w:lang w:eastAsia="lv-LV"/>
              </w:rPr>
              <w:t>.</w:t>
            </w:r>
            <w:r w:rsidR="00932A90" w:rsidRPr="0087651F">
              <w:rPr>
                <w:rFonts w:ascii="Times New Roman" w:hAnsi="Times New Roman" w:cs="Times New Roman"/>
                <w:sz w:val="24"/>
                <w:szCs w:val="24"/>
                <w:lang w:eastAsia="lv-LV"/>
              </w:rPr>
              <w:t>pasākum</w:t>
            </w:r>
            <w:r w:rsidR="00124181">
              <w:rPr>
                <w:rFonts w:ascii="Times New Roman" w:hAnsi="Times New Roman" w:cs="Times New Roman"/>
                <w:sz w:val="24"/>
                <w:szCs w:val="24"/>
                <w:lang w:eastAsia="lv-LV"/>
              </w:rPr>
              <w:t>a</w:t>
            </w:r>
            <w:r w:rsidR="00124181">
              <w:rPr>
                <w:rStyle w:val="FootnoteReference"/>
                <w:rFonts w:ascii="Times New Roman" w:hAnsi="Times New Roman" w:cs="Times New Roman"/>
                <w:sz w:val="24"/>
                <w:szCs w:val="24"/>
                <w:lang w:eastAsia="lv-LV"/>
              </w:rPr>
              <w:footnoteReference w:id="3"/>
            </w:r>
            <w:r w:rsidR="00932A90" w:rsidRPr="0087651F">
              <w:rPr>
                <w:rFonts w:ascii="Times New Roman" w:hAnsi="Times New Roman" w:cs="Times New Roman"/>
                <w:sz w:val="24"/>
                <w:szCs w:val="24"/>
                <w:lang w:eastAsia="lv-LV"/>
              </w:rPr>
              <w:t xml:space="preserve"> </w:t>
            </w:r>
            <w:r w:rsidR="00D43054" w:rsidRPr="0087651F">
              <w:rPr>
                <w:rFonts w:ascii="Times New Roman" w:hAnsi="Times New Roman" w:cs="Times New Roman"/>
                <w:sz w:val="24"/>
                <w:szCs w:val="24"/>
                <w:lang w:eastAsia="lv-LV"/>
              </w:rPr>
              <w:t>kopēj</w:t>
            </w:r>
            <w:r w:rsidR="00362576" w:rsidRPr="0087651F">
              <w:rPr>
                <w:rFonts w:ascii="Times New Roman" w:hAnsi="Times New Roman" w:cs="Times New Roman"/>
                <w:sz w:val="24"/>
                <w:szCs w:val="24"/>
                <w:lang w:eastAsia="lv-LV"/>
              </w:rPr>
              <w:t>o</w:t>
            </w:r>
            <w:r w:rsidR="00D43054" w:rsidRPr="0087651F">
              <w:rPr>
                <w:rFonts w:ascii="Times New Roman" w:hAnsi="Times New Roman" w:cs="Times New Roman"/>
                <w:sz w:val="24"/>
                <w:szCs w:val="24"/>
                <w:lang w:eastAsia="lv-LV"/>
              </w:rPr>
              <w:t xml:space="preserve"> att</w:t>
            </w:r>
            <w:r w:rsidR="00606E27" w:rsidRPr="0087651F">
              <w:rPr>
                <w:rFonts w:ascii="Times New Roman" w:hAnsi="Times New Roman" w:cs="Times New Roman"/>
                <w:sz w:val="24"/>
                <w:szCs w:val="24"/>
                <w:lang w:eastAsia="lv-LV"/>
              </w:rPr>
              <w:t>i</w:t>
            </w:r>
            <w:r w:rsidR="00D43054" w:rsidRPr="0087651F">
              <w:rPr>
                <w:rFonts w:ascii="Times New Roman" w:hAnsi="Times New Roman" w:cs="Times New Roman"/>
                <w:sz w:val="24"/>
                <w:szCs w:val="24"/>
                <w:lang w:eastAsia="lv-LV"/>
              </w:rPr>
              <w:t>ecinām</w:t>
            </w:r>
            <w:r w:rsidR="00362576" w:rsidRPr="0087651F">
              <w:rPr>
                <w:rFonts w:ascii="Times New Roman" w:hAnsi="Times New Roman" w:cs="Times New Roman"/>
                <w:sz w:val="24"/>
                <w:szCs w:val="24"/>
                <w:lang w:eastAsia="lv-LV"/>
              </w:rPr>
              <w:t>o</w:t>
            </w:r>
            <w:r w:rsidR="00D43054" w:rsidRPr="0087651F">
              <w:rPr>
                <w:rFonts w:ascii="Times New Roman" w:hAnsi="Times New Roman" w:cs="Times New Roman"/>
                <w:sz w:val="24"/>
                <w:szCs w:val="24"/>
                <w:lang w:eastAsia="lv-LV"/>
              </w:rPr>
              <w:t xml:space="preserve"> finansējum</w:t>
            </w:r>
            <w:r w:rsidR="00362576" w:rsidRPr="0087651F">
              <w:rPr>
                <w:rFonts w:ascii="Times New Roman" w:hAnsi="Times New Roman" w:cs="Times New Roman"/>
                <w:sz w:val="24"/>
                <w:szCs w:val="24"/>
                <w:lang w:eastAsia="lv-LV"/>
              </w:rPr>
              <w:t>u</w:t>
            </w:r>
            <w:r w:rsidR="00502457" w:rsidRPr="00993BE0">
              <w:rPr>
                <w:rFonts w:ascii="Times New Roman" w:hAnsi="Times New Roman" w:cs="Times New Roman"/>
                <w:sz w:val="24"/>
                <w:szCs w:val="24"/>
                <w:lang w:eastAsia="lv-LV"/>
              </w:rPr>
              <w:t xml:space="preserve">, </w:t>
            </w:r>
            <w:r w:rsidR="00502457" w:rsidRPr="0087651F">
              <w:rPr>
                <w:rFonts w:ascii="Times New Roman" w:hAnsi="Times New Roman" w:cs="Times New Roman"/>
                <w:sz w:val="24"/>
                <w:szCs w:val="24"/>
                <w:lang w:eastAsia="lv-LV"/>
              </w:rPr>
              <w:t>to novirzot citam Labklājības ministrijas (turpmāk – LM) pārziņas SAM pasākumam</w:t>
            </w:r>
            <w:r w:rsidR="00E741BE">
              <w:rPr>
                <w:rFonts w:ascii="Times New Roman" w:hAnsi="Times New Roman" w:cs="Times New Roman"/>
                <w:sz w:val="24"/>
                <w:szCs w:val="24"/>
                <w:lang w:eastAsia="lv-LV"/>
              </w:rPr>
              <w:t xml:space="preserve"> </w:t>
            </w:r>
            <w:r w:rsidR="00444029">
              <w:rPr>
                <w:rFonts w:ascii="Times New Roman" w:hAnsi="Times New Roman" w:cs="Times New Roman"/>
                <w:sz w:val="24"/>
                <w:szCs w:val="24"/>
                <w:lang w:eastAsia="lv-LV"/>
              </w:rPr>
              <w:t>(9.1.1.1. pasākumam</w:t>
            </w:r>
            <w:r w:rsidR="00444029">
              <w:rPr>
                <w:rStyle w:val="FootnoteReference"/>
                <w:rFonts w:ascii="Times New Roman" w:hAnsi="Times New Roman" w:cs="Times New Roman"/>
                <w:sz w:val="24"/>
                <w:szCs w:val="24"/>
                <w:lang w:eastAsia="lv-LV"/>
              </w:rPr>
              <w:footnoteReference w:id="4"/>
            </w:r>
            <w:r w:rsidR="007B492B">
              <w:rPr>
                <w:rFonts w:ascii="Times New Roman" w:hAnsi="Times New Roman" w:cs="Times New Roman"/>
                <w:sz w:val="24"/>
                <w:szCs w:val="24"/>
                <w:lang w:eastAsia="lv-LV"/>
              </w:rPr>
              <w:t xml:space="preserve">), lai krīzes un pēckrīzes situācijā nodrošinātu </w:t>
            </w:r>
            <w:r w:rsidR="00DB7B24">
              <w:rPr>
                <w:rFonts w:ascii="Times New Roman" w:hAnsi="Times New Roman" w:cs="Times New Roman"/>
                <w:sz w:val="24"/>
                <w:szCs w:val="24"/>
                <w:lang w:eastAsia="lv-LV"/>
              </w:rPr>
              <w:t xml:space="preserve">nodarbinātības un finansiālu </w:t>
            </w:r>
            <w:r w:rsidR="007B492B">
              <w:rPr>
                <w:rFonts w:ascii="Times New Roman" w:hAnsi="Times New Roman" w:cs="Times New Roman"/>
                <w:sz w:val="24"/>
                <w:szCs w:val="24"/>
                <w:lang w:eastAsia="lv-LV"/>
              </w:rPr>
              <w:t xml:space="preserve">atbalstu </w:t>
            </w:r>
            <w:r>
              <w:rPr>
                <w:rFonts w:ascii="Times New Roman" w:hAnsi="Times New Roman" w:cs="Times New Roman"/>
                <w:sz w:val="24"/>
                <w:szCs w:val="24"/>
                <w:lang w:eastAsia="lv-LV"/>
              </w:rPr>
              <w:t>personām, kas zaudējušas darbu</w:t>
            </w:r>
            <w:r w:rsidR="007B492B">
              <w:rPr>
                <w:rFonts w:ascii="Times New Roman" w:hAnsi="Times New Roman" w:cs="Times New Roman"/>
                <w:sz w:val="24"/>
                <w:szCs w:val="24"/>
                <w:lang w:eastAsia="lv-LV"/>
              </w:rPr>
              <w:t xml:space="preserve">. </w:t>
            </w:r>
          </w:p>
          <w:p w14:paraId="4065AAC7" w14:textId="17E8E66B" w:rsidR="00E5323B" w:rsidRPr="001C7915" w:rsidRDefault="002A361B" w:rsidP="00567637">
            <w:pPr>
              <w:pStyle w:val="NoSpacing"/>
              <w:spacing w:after="120"/>
              <w:jc w:val="both"/>
              <w:rPr>
                <w:rFonts w:ascii="Times New Roman" w:hAnsi="Times New Roman" w:cs="Times New Roman"/>
                <w:sz w:val="24"/>
                <w:szCs w:val="24"/>
                <w:lang w:eastAsia="lv-LV"/>
              </w:rPr>
            </w:pPr>
            <w:r w:rsidRPr="0087651F">
              <w:rPr>
                <w:rFonts w:ascii="Times New Roman" w:hAnsi="Times New Roman" w:cs="Times New Roman"/>
                <w:sz w:val="24"/>
                <w:szCs w:val="24"/>
                <w:lang w:eastAsia="lv-LV"/>
              </w:rPr>
              <w:t>Noteikumu projekt</w:t>
            </w:r>
            <w:r w:rsidR="006434BC">
              <w:rPr>
                <w:rFonts w:ascii="Times New Roman" w:hAnsi="Times New Roman" w:cs="Times New Roman"/>
                <w:sz w:val="24"/>
                <w:szCs w:val="24"/>
                <w:lang w:eastAsia="lv-LV"/>
              </w:rPr>
              <w:t>i</w:t>
            </w:r>
            <w:r w:rsidR="00932A90" w:rsidRPr="00932A90">
              <w:rPr>
                <w:rFonts w:ascii="Times New Roman" w:hAnsi="Times New Roman" w:cs="Times New Roman"/>
                <w:sz w:val="24"/>
                <w:szCs w:val="24"/>
                <w:lang w:eastAsia="lv-LV"/>
              </w:rPr>
              <w:t xml:space="preserve"> stāsies spēkā indikatīvi 20</w:t>
            </w:r>
            <w:r w:rsidR="00056CAE">
              <w:rPr>
                <w:rFonts w:ascii="Times New Roman" w:hAnsi="Times New Roman" w:cs="Times New Roman"/>
                <w:sz w:val="24"/>
                <w:szCs w:val="24"/>
                <w:lang w:eastAsia="lv-LV"/>
              </w:rPr>
              <w:t>20</w:t>
            </w:r>
            <w:r w:rsidR="00932A90" w:rsidRPr="00932A90">
              <w:rPr>
                <w:rFonts w:ascii="Times New Roman" w:hAnsi="Times New Roman" w:cs="Times New Roman"/>
                <w:sz w:val="24"/>
                <w:szCs w:val="24"/>
                <w:lang w:eastAsia="lv-LV"/>
              </w:rPr>
              <w:t>.</w:t>
            </w:r>
            <w:r w:rsidR="00DE4513">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 xml:space="preserve">gada </w:t>
            </w:r>
            <w:r w:rsidR="002F7CE7">
              <w:rPr>
                <w:rFonts w:ascii="Times New Roman" w:hAnsi="Times New Roman" w:cs="Times New Roman"/>
                <w:sz w:val="24"/>
                <w:szCs w:val="24"/>
                <w:lang w:eastAsia="lv-LV"/>
              </w:rPr>
              <w:t>2</w:t>
            </w:r>
            <w:r w:rsidR="001C7476">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ceturksnī.</w:t>
            </w:r>
            <w:bookmarkEnd w:id="0"/>
          </w:p>
        </w:tc>
      </w:tr>
    </w:tbl>
    <w:p w14:paraId="4078022A"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494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
        <w:gridCol w:w="3182"/>
        <w:gridCol w:w="5563"/>
      </w:tblGrid>
      <w:tr w:rsidR="001C7915" w:rsidRPr="001C7915" w14:paraId="00363CBD" w14:textId="77777777" w:rsidTr="00327B8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C7915" w:rsidRDefault="00E5323B" w:rsidP="0084556C">
            <w:pPr>
              <w:spacing w:after="0" w:line="240" w:lineRule="auto"/>
              <w:rPr>
                <w:rFonts w:ascii="Times New Roman" w:eastAsia="Times New Roman" w:hAnsi="Times New Roman" w:cs="Times New Roman"/>
                <w:b/>
                <w:bCs/>
                <w:iCs/>
                <w:sz w:val="24"/>
                <w:szCs w:val="24"/>
                <w:lang w:eastAsia="lv-LV"/>
              </w:rPr>
            </w:pPr>
            <w:r w:rsidRPr="001C7915">
              <w:rPr>
                <w:rFonts w:ascii="Times New Roman" w:eastAsia="Times New Roman" w:hAnsi="Times New Roman" w:cs="Times New Roman"/>
                <w:b/>
                <w:bCs/>
                <w:iCs/>
                <w:sz w:val="24"/>
                <w:szCs w:val="24"/>
                <w:lang w:eastAsia="lv-LV"/>
              </w:rPr>
              <w:t>I. Tiesību akta projekta izstrādes nepieciešamība</w:t>
            </w:r>
          </w:p>
        </w:tc>
      </w:tr>
      <w:tr w:rsidR="001C7915" w:rsidRPr="001C7915" w14:paraId="3DEC47AA"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1.</w:t>
            </w:r>
          </w:p>
        </w:tc>
        <w:tc>
          <w:tcPr>
            <w:tcW w:w="1697" w:type="pct"/>
            <w:tcBorders>
              <w:top w:val="outset" w:sz="6" w:space="0" w:color="auto"/>
              <w:left w:val="outset" w:sz="6" w:space="0" w:color="auto"/>
              <w:bottom w:val="outset" w:sz="6" w:space="0" w:color="auto"/>
              <w:right w:val="outset" w:sz="6" w:space="0" w:color="auto"/>
            </w:tcBorders>
            <w:hideMark/>
          </w:tcPr>
          <w:p w14:paraId="07FAE330" w14:textId="77777777" w:rsidR="00E5323B"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Pamatojums</w:t>
            </w:r>
          </w:p>
        </w:tc>
        <w:tc>
          <w:tcPr>
            <w:tcW w:w="2939" w:type="pct"/>
            <w:tcBorders>
              <w:top w:val="outset" w:sz="6" w:space="0" w:color="auto"/>
              <w:left w:val="outset" w:sz="6" w:space="0" w:color="auto"/>
              <w:bottom w:val="outset" w:sz="6" w:space="0" w:color="auto"/>
              <w:right w:val="outset" w:sz="6" w:space="0" w:color="auto"/>
            </w:tcBorders>
            <w:hideMark/>
          </w:tcPr>
          <w:p w14:paraId="3EEA4F2D" w14:textId="59F13E0A" w:rsidR="006A4FE3" w:rsidRPr="001C7915" w:rsidRDefault="00CD30FD" w:rsidP="006A4FE3">
            <w:pPr>
              <w:spacing w:after="0" w:line="240" w:lineRule="auto"/>
              <w:jc w:val="both"/>
              <w:rPr>
                <w:rFonts w:ascii="Times New Roman" w:eastAsia="Times New Roman" w:hAnsi="Times New Roman" w:cs="Times New Roman"/>
                <w:iCs/>
                <w:sz w:val="24"/>
                <w:szCs w:val="24"/>
                <w:lang w:eastAsia="lv-LV"/>
              </w:rPr>
            </w:pPr>
            <w:r w:rsidRPr="00CD30FD">
              <w:rPr>
                <w:rFonts w:ascii="Times New Roman" w:eastAsia="Times New Roman" w:hAnsi="Times New Roman" w:cs="Times New Roman"/>
                <w:iCs/>
                <w:sz w:val="24"/>
                <w:szCs w:val="24"/>
                <w:lang w:eastAsia="lv-LV"/>
              </w:rPr>
              <w:t xml:space="preserve">Pēc </w:t>
            </w:r>
            <w:proofErr w:type="gramStart"/>
            <w:r w:rsidRPr="00CD30FD">
              <w:rPr>
                <w:rFonts w:ascii="Times New Roman" w:eastAsia="Times New Roman" w:hAnsi="Times New Roman" w:cs="Times New Roman"/>
                <w:iCs/>
                <w:sz w:val="24"/>
                <w:szCs w:val="24"/>
                <w:lang w:eastAsia="lv-LV"/>
              </w:rPr>
              <w:t>Pasaules veselības organizācijas</w:t>
            </w:r>
            <w:proofErr w:type="gramEnd"/>
            <w:r w:rsidRPr="00CD30FD">
              <w:rPr>
                <w:rFonts w:ascii="Times New Roman" w:eastAsia="Times New Roman" w:hAnsi="Times New Roman" w:cs="Times New Roman"/>
                <w:iCs/>
                <w:sz w:val="24"/>
                <w:szCs w:val="24"/>
                <w:lang w:eastAsia="lv-LV"/>
              </w:rPr>
              <w:t xml:space="preserve"> 2020.</w:t>
            </w:r>
            <w:r>
              <w:rPr>
                <w:rFonts w:ascii="Times New Roman" w:eastAsia="Times New Roman" w:hAnsi="Times New Roman" w:cs="Times New Roman"/>
                <w:iCs/>
                <w:sz w:val="24"/>
                <w:szCs w:val="24"/>
                <w:lang w:eastAsia="lv-LV"/>
              </w:rPr>
              <w:t xml:space="preserve"> </w:t>
            </w:r>
            <w:r w:rsidRPr="00CD30FD">
              <w:rPr>
                <w:rFonts w:ascii="Times New Roman" w:eastAsia="Times New Roman" w:hAnsi="Times New Roman" w:cs="Times New Roman"/>
                <w:iCs/>
                <w:sz w:val="24"/>
                <w:szCs w:val="24"/>
                <w:lang w:eastAsia="lv-LV"/>
              </w:rPr>
              <w:t xml:space="preserve">gada 11. marta paziņojuma, ka </w:t>
            </w:r>
            <w:proofErr w:type="spellStart"/>
            <w:r w:rsidRPr="00CD30FD">
              <w:rPr>
                <w:rFonts w:ascii="Times New Roman" w:eastAsia="Times New Roman" w:hAnsi="Times New Roman" w:cs="Times New Roman"/>
                <w:iCs/>
                <w:sz w:val="24"/>
                <w:szCs w:val="24"/>
                <w:lang w:eastAsia="lv-LV"/>
              </w:rPr>
              <w:t>koronavīrusa</w:t>
            </w:r>
            <w:proofErr w:type="spellEnd"/>
            <w:r w:rsidRPr="00CD30FD">
              <w:rPr>
                <w:rFonts w:ascii="Times New Roman" w:eastAsia="Times New Roman" w:hAnsi="Times New Roman" w:cs="Times New Roman"/>
                <w:iCs/>
                <w:sz w:val="24"/>
                <w:szCs w:val="24"/>
                <w:lang w:eastAsia="lv-LV"/>
              </w:rPr>
              <w:t xml:space="preserve"> izraisītā slimība (COVID-19) ir sasniegusi pandēmijas apmērus, Ministru kabinets 2020.</w:t>
            </w:r>
            <w:r>
              <w:rPr>
                <w:rFonts w:ascii="Times New Roman" w:eastAsia="Times New Roman" w:hAnsi="Times New Roman" w:cs="Times New Roman"/>
                <w:iCs/>
                <w:sz w:val="24"/>
                <w:szCs w:val="24"/>
                <w:lang w:eastAsia="lv-LV"/>
              </w:rPr>
              <w:t xml:space="preserve"> </w:t>
            </w:r>
            <w:r w:rsidRPr="00CD30FD">
              <w:rPr>
                <w:rFonts w:ascii="Times New Roman" w:eastAsia="Times New Roman" w:hAnsi="Times New Roman" w:cs="Times New Roman"/>
                <w:iCs/>
                <w:sz w:val="24"/>
                <w:szCs w:val="24"/>
                <w:lang w:eastAsia="lv-LV"/>
              </w:rPr>
              <w:t xml:space="preserve">gada 12. martā ir izsludinājis ārkārtējo situāciju </w:t>
            </w:r>
            <w:r w:rsidRPr="00B1255C">
              <w:rPr>
                <w:rFonts w:ascii="Times New Roman" w:eastAsia="Times New Roman" w:hAnsi="Times New Roman" w:cs="Times New Roman"/>
                <w:iCs/>
                <w:sz w:val="24"/>
                <w:szCs w:val="24"/>
                <w:lang w:eastAsia="lv-LV"/>
              </w:rPr>
              <w:t xml:space="preserve">valstī, kas pagarināta līdz 2020. gada 9. jūnijam. </w:t>
            </w:r>
            <w:r w:rsidR="006E0850" w:rsidRPr="00B1255C">
              <w:rPr>
                <w:rFonts w:ascii="Times New Roman" w:eastAsia="Times New Roman" w:hAnsi="Times New Roman" w:cs="Times New Roman"/>
                <w:iCs/>
                <w:sz w:val="24"/>
                <w:szCs w:val="24"/>
                <w:lang w:eastAsia="lv-LV"/>
              </w:rPr>
              <w:t>Atbilstoši Nodarbinātības valsts aģentūras datiem ār</w:t>
            </w:r>
            <w:r w:rsidRPr="00B1255C">
              <w:rPr>
                <w:rFonts w:ascii="Times New Roman" w:eastAsia="Times New Roman" w:hAnsi="Times New Roman" w:cs="Times New Roman"/>
                <w:iCs/>
                <w:sz w:val="24"/>
                <w:szCs w:val="24"/>
                <w:lang w:eastAsia="lv-LV"/>
              </w:rPr>
              <w:t>kārtējās situācijas laikā</w:t>
            </w:r>
            <w:r w:rsidR="006A4FE3" w:rsidRPr="00B1255C">
              <w:rPr>
                <w:rFonts w:ascii="Times New Roman" w:eastAsia="Times New Roman" w:hAnsi="Times New Roman" w:cs="Times New Roman"/>
                <w:iCs/>
                <w:sz w:val="24"/>
                <w:szCs w:val="24"/>
                <w:lang w:eastAsia="lv-LV"/>
              </w:rPr>
              <w:t xml:space="preserve"> par 31%</w:t>
            </w:r>
            <w:r w:rsidR="009531CE" w:rsidRPr="00B1255C">
              <w:rPr>
                <w:rStyle w:val="FootnoteReference"/>
                <w:rFonts w:ascii="Times New Roman" w:eastAsia="Times New Roman" w:hAnsi="Times New Roman" w:cs="Times New Roman"/>
                <w:iCs/>
                <w:sz w:val="24"/>
                <w:szCs w:val="24"/>
                <w:lang w:eastAsia="lv-LV"/>
              </w:rPr>
              <w:footnoteReference w:id="5"/>
            </w:r>
            <w:r w:rsidRPr="00B1255C">
              <w:rPr>
                <w:rFonts w:ascii="Times New Roman" w:eastAsia="Times New Roman" w:hAnsi="Times New Roman" w:cs="Times New Roman"/>
                <w:iCs/>
                <w:color w:val="FF0000"/>
                <w:sz w:val="24"/>
                <w:szCs w:val="24"/>
                <w:lang w:eastAsia="lv-LV"/>
              </w:rPr>
              <w:t xml:space="preserve"> </w:t>
            </w:r>
            <w:r w:rsidRPr="00B1255C">
              <w:rPr>
                <w:rFonts w:ascii="Times New Roman" w:eastAsia="Times New Roman" w:hAnsi="Times New Roman" w:cs="Times New Roman"/>
                <w:iCs/>
                <w:sz w:val="24"/>
                <w:szCs w:val="24"/>
                <w:lang w:eastAsia="lv-LV"/>
              </w:rPr>
              <w:t>ir pieaudzis bezdarba līmenis, kā rezultātā tiek prognozēta sociālās situācijas pasliktināšanās, kas var atspoguļoties</w:t>
            </w:r>
            <w:r w:rsidRPr="00CD30FD">
              <w:rPr>
                <w:rFonts w:ascii="Times New Roman" w:eastAsia="Times New Roman" w:hAnsi="Times New Roman" w:cs="Times New Roman"/>
                <w:iCs/>
                <w:sz w:val="24"/>
                <w:szCs w:val="24"/>
                <w:lang w:eastAsia="lv-LV"/>
              </w:rPr>
              <w:t xml:space="preserve"> sabiedrības </w:t>
            </w:r>
            <w:r w:rsidRPr="00CD30FD">
              <w:rPr>
                <w:rFonts w:ascii="Times New Roman" w:eastAsia="Times New Roman" w:hAnsi="Times New Roman" w:cs="Times New Roman"/>
                <w:iCs/>
                <w:sz w:val="24"/>
                <w:szCs w:val="24"/>
                <w:lang w:eastAsia="lv-LV"/>
              </w:rPr>
              <w:lastRenderedPageBreak/>
              <w:t>uzvedībā vai rīcībā, paaugstinot negatīvo tendenču izplatību, kā</w:t>
            </w:r>
            <w:r w:rsidR="006434BC">
              <w:rPr>
                <w:rFonts w:ascii="Times New Roman" w:eastAsia="Times New Roman" w:hAnsi="Times New Roman" w:cs="Times New Roman"/>
                <w:iCs/>
                <w:sz w:val="24"/>
                <w:szCs w:val="24"/>
                <w:lang w:eastAsia="lv-LV"/>
              </w:rPr>
              <w:t>,</w:t>
            </w:r>
            <w:r w:rsidRPr="00CD30FD">
              <w:rPr>
                <w:rFonts w:ascii="Times New Roman" w:eastAsia="Times New Roman" w:hAnsi="Times New Roman" w:cs="Times New Roman"/>
                <w:iCs/>
                <w:sz w:val="24"/>
                <w:szCs w:val="24"/>
                <w:lang w:eastAsia="lv-LV"/>
              </w:rPr>
              <w:t xml:space="preserve"> piemēram, noziedzība</w:t>
            </w:r>
            <w:r>
              <w:rPr>
                <w:rFonts w:ascii="Times New Roman" w:eastAsia="Times New Roman" w:hAnsi="Times New Roman" w:cs="Times New Roman"/>
                <w:iCs/>
                <w:sz w:val="24"/>
                <w:szCs w:val="24"/>
                <w:lang w:eastAsia="lv-LV"/>
              </w:rPr>
              <w:t xml:space="preserve"> un</w:t>
            </w:r>
            <w:r w:rsidRPr="00CD30FD">
              <w:rPr>
                <w:rFonts w:ascii="Times New Roman" w:eastAsia="Times New Roman" w:hAnsi="Times New Roman" w:cs="Times New Roman"/>
                <w:iCs/>
                <w:sz w:val="24"/>
                <w:szCs w:val="24"/>
                <w:lang w:eastAsia="lv-LV"/>
              </w:rPr>
              <w:t xml:space="preserve"> vardarbības gadījumu skaita pieaugums.</w:t>
            </w:r>
            <w:r w:rsidR="007E3C98">
              <w:t xml:space="preserve"> </w:t>
            </w:r>
            <w:r w:rsidR="007E3C98" w:rsidRPr="007E3C98">
              <w:rPr>
                <w:rFonts w:ascii="Times New Roman" w:eastAsia="Times New Roman" w:hAnsi="Times New Roman" w:cs="Times New Roman"/>
                <w:iCs/>
                <w:sz w:val="24"/>
                <w:szCs w:val="24"/>
                <w:lang w:eastAsia="lv-LV"/>
              </w:rPr>
              <w:t xml:space="preserve">Līdz ar to valsts līmenī </w:t>
            </w:r>
            <w:r w:rsidR="007E3C98">
              <w:rPr>
                <w:rFonts w:ascii="Times New Roman" w:eastAsia="Times New Roman" w:hAnsi="Times New Roman" w:cs="Times New Roman"/>
                <w:iCs/>
                <w:sz w:val="24"/>
                <w:szCs w:val="24"/>
                <w:lang w:eastAsia="lv-LV"/>
              </w:rPr>
              <w:t>iedzīvotājiem</w:t>
            </w:r>
            <w:r w:rsidR="007E3C98" w:rsidRPr="007E3C98">
              <w:rPr>
                <w:rFonts w:ascii="Times New Roman" w:eastAsia="Times New Roman" w:hAnsi="Times New Roman" w:cs="Times New Roman"/>
                <w:iCs/>
                <w:sz w:val="24"/>
                <w:szCs w:val="24"/>
                <w:lang w:eastAsia="lv-LV"/>
              </w:rPr>
              <w:t xml:space="preserve"> ir savlaicīgi jāsniedz visaptveroši, intensīvi un uz </w:t>
            </w:r>
            <w:r w:rsidR="007E3C98">
              <w:rPr>
                <w:rFonts w:ascii="Times New Roman" w:eastAsia="Times New Roman" w:hAnsi="Times New Roman" w:cs="Times New Roman"/>
                <w:iCs/>
                <w:sz w:val="24"/>
                <w:szCs w:val="24"/>
                <w:lang w:eastAsia="lv-LV"/>
              </w:rPr>
              <w:t>personas</w:t>
            </w:r>
            <w:r w:rsidR="007E3C98" w:rsidRPr="007E3C98">
              <w:rPr>
                <w:rFonts w:ascii="Times New Roman" w:eastAsia="Times New Roman" w:hAnsi="Times New Roman" w:cs="Times New Roman"/>
                <w:iCs/>
                <w:sz w:val="24"/>
                <w:szCs w:val="24"/>
                <w:lang w:eastAsia="lv-LV"/>
              </w:rPr>
              <w:t xml:space="preserve"> individuālajām vajadzībām vērsti atbalsta pakalpojumi</w:t>
            </w:r>
            <w:r w:rsidR="007E3C98">
              <w:rPr>
                <w:rFonts w:ascii="Times New Roman" w:eastAsia="Times New Roman" w:hAnsi="Times New Roman" w:cs="Times New Roman"/>
                <w:iCs/>
                <w:sz w:val="24"/>
                <w:szCs w:val="24"/>
                <w:lang w:eastAsia="lv-LV"/>
              </w:rPr>
              <w:t>, kas bezdarbniekiem nodrošinātu ienākumus vismaz minimālā līmenī, vienlaikus ļaujot uzturēt esošās vai apgūt jaunas darba prasmes un iemaņas.</w:t>
            </w:r>
          </w:p>
        </w:tc>
      </w:tr>
      <w:tr w:rsidR="0079788B" w:rsidRPr="00682223" w14:paraId="453B0E80"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697" w:type="pct"/>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39" w:type="pct"/>
            <w:tcBorders>
              <w:top w:val="outset" w:sz="6" w:space="0" w:color="auto"/>
              <w:left w:val="outset" w:sz="6" w:space="0" w:color="auto"/>
              <w:bottom w:val="outset" w:sz="6" w:space="0" w:color="auto"/>
              <w:right w:val="outset" w:sz="6" w:space="0" w:color="auto"/>
            </w:tcBorders>
            <w:hideMark/>
          </w:tcPr>
          <w:p w14:paraId="752020E2" w14:textId="07E4C3C6" w:rsidR="00452F48" w:rsidRPr="000158DE" w:rsidRDefault="00904215" w:rsidP="00F030CE">
            <w:pPr>
              <w:spacing w:after="120" w:line="240" w:lineRule="auto"/>
              <w:ind w:left="108"/>
              <w:jc w:val="both"/>
              <w:rPr>
                <w:rFonts w:ascii="Times New Roman" w:eastAsia="Times New Roman" w:hAnsi="Times New Roman" w:cs="Times New Roman"/>
                <w:iCs/>
                <w:sz w:val="24"/>
                <w:szCs w:val="24"/>
                <w:lang w:eastAsia="lv-LV"/>
              </w:rPr>
            </w:pPr>
            <w:r w:rsidRPr="000158DE">
              <w:rPr>
                <w:rFonts w:ascii="Times New Roman" w:eastAsia="Times New Roman" w:hAnsi="Times New Roman" w:cs="Times New Roman"/>
                <w:iCs/>
                <w:sz w:val="24"/>
                <w:szCs w:val="24"/>
                <w:lang w:eastAsia="lv-LV"/>
              </w:rPr>
              <w:t>Noteikumu projekt</w:t>
            </w:r>
            <w:r w:rsidR="00452F48" w:rsidRPr="000158DE">
              <w:rPr>
                <w:rFonts w:ascii="Times New Roman" w:eastAsia="Times New Roman" w:hAnsi="Times New Roman" w:cs="Times New Roman"/>
                <w:iCs/>
                <w:sz w:val="24"/>
                <w:szCs w:val="24"/>
                <w:lang w:eastAsia="lv-LV"/>
              </w:rPr>
              <w:t>i</w:t>
            </w:r>
            <w:r w:rsidRPr="000158DE">
              <w:rPr>
                <w:rFonts w:ascii="Times New Roman" w:eastAsia="Times New Roman" w:hAnsi="Times New Roman" w:cs="Times New Roman"/>
                <w:iCs/>
                <w:sz w:val="24"/>
                <w:szCs w:val="24"/>
                <w:lang w:eastAsia="lv-LV"/>
              </w:rPr>
              <w:t xml:space="preserve"> paredz</w:t>
            </w:r>
            <w:r w:rsidR="00452F48" w:rsidRPr="000158DE">
              <w:rPr>
                <w:rFonts w:ascii="Times New Roman" w:eastAsia="Times New Roman" w:hAnsi="Times New Roman" w:cs="Times New Roman"/>
                <w:iCs/>
                <w:sz w:val="24"/>
                <w:szCs w:val="24"/>
                <w:lang w:eastAsia="lv-LV"/>
              </w:rPr>
              <w:t xml:space="preserve"> </w:t>
            </w:r>
            <w:r w:rsidR="00452F48" w:rsidRPr="000158DE">
              <w:rPr>
                <w:rFonts w:ascii="Times New Roman" w:eastAsia="Times New Roman" w:hAnsi="Times New Roman" w:cs="Times New Roman"/>
                <w:b/>
                <w:bCs/>
                <w:iCs/>
                <w:sz w:val="24"/>
                <w:szCs w:val="24"/>
                <w:lang w:eastAsia="lv-LV"/>
              </w:rPr>
              <w:t>samazināt attiecīgajam pasākumam pieejamo kopējo attiecināmo finansējumu</w:t>
            </w:r>
            <w:r w:rsidR="00452F48" w:rsidRPr="000158DE">
              <w:rPr>
                <w:rFonts w:ascii="Times New Roman" w:eastAsia="Times New Roman" w:hAnsi="Times New Roman" w:cs="Times New Roman"/>
                <w:iCs/>
                <w:sz w:val="24"/>
                <w:szCs w:val="24"/>
                <w:lang w:eastAsia="lv-LV"/>
              </w:rPr>
              <w:t xml:space="preserve"> (tai skaitā Eiropas Sociālā fonda (turpmāk – ESF)</w:t>
            </w:r>
            <w:r w:rsidR="00B86CC8" w:rsidRPr="000158DE">
              <w:rPr>
                <w:rStyle w:val="FootnoteReference"/>
                <w:rFonts w:ascii="Times New Roman" w:eastAsia="Times New Roman" w:hAnsi="Times New Roman" w:cs="Times New Roman"/>
                <w:iCs/>
                <w:sz w:val="24"/>
                <w:szCs w:val="24"/>
                <w:lang w:eastAsia="lv-LV"/>
              </w:rPr>
              <w:footnoteReference w:id="6"/>
            </w:r>
            <w:r w:rsidR="00452F48" w:rsidRPr="000158DE">
              <w:rPr>
                <w:rFonts w:ascii="Times New Roman" w:eastAsia="Times New Roman" w:hAnsi="Times New Roman" w:cs="Times New Roman"/>
                <w:iCs/>
                <w:sz w:val="24"/>
                <w:szCs w:val="24"/>
                <w:lang w:eastAsia="lv-LV"/>
              </w:rPr>
              <w:t xml:space="preserve"> finansējumu un valsts budžeta finansējumu) šādā apmērā:</w:t>
            </w:r>
          </w:p>
          <w:p w14:paraId="5169BFCC" w14:textId="0DF41D07" w:rsidR="00263112" w:rsidRPr="00B1255C" w:rsidRDefault="00263112" w:rsidP="00E741BE">
            <w:pPr>
              <w:pStyle w:val="ListParagraph"/>
              <w:numPr>
                <w:ilvl w:val="0"/>
                <w:numId w:val="35"/>
              </w:numPr>
              <w:spacing w:after="120" w:line="240" w:lineRule="auto"/>
              <w:ind w:left="533"/>
              <w:jc w:val="both"/>
              <w:rPr>
                <w:rFonts w:ascii="Times New Roman" w:eastAsia="Times New Roman" w:hAnsi="Times New Roman" w:cs="Times New Roman"/>
                <w:iCs/>
                <w:sz w:val="24"/>
                <w:szCs w:val="24"/>
                <w:lang w:eastAsia="lv-LV"/>
              </w:rPr>
            </w:pPr>
            <w:r w:rsidRPr="000158DE">
              <w:rPr>
                <w:rFonts w:ascii="Times New Roman" w:eastAsia="Times New Roman" w:hAnsi="Times New Roman" w:cs="Times New Roman"/>
                <w:iCs/>
                <w:sz w:val="24"/>
                <w:szCs w:val="24"/>
                <w:lang w:eastAsia="lv-LV"/>
              </w:rPr>
              <w:t xml:space="preserve">par </w:t>
            </w:r>
            <w:r w:rsidRPr="00B1255C">
              <w:rPr>
                <w:rFonts w:ascii="Times New Roman" w:eastAsia="Times New Roman" w:hAnsi="Times New Roman" w:cs="Times New Roman"/>
                <w:iCs/>
                <w:sz w:val="24"/>
                <w:szCs w:val="24"/>
                <w:lang w:eastAsia="lv-LV"/>
              </w:rPr>
              <w:t>12 99</w:t>
            </w:r>
            <w:r w:rsidR="00156485" w:rsidRPr="00B1255C">
              <w:rPr>
                <w:rFonts w:ascii="Times New Roman" w:eastAsia="Times New Roman" w:hAnsi="Times New Roman" w:cs="Times New Roman"/>
                <w:iCs/>
                <w:sz w:val="24"/>
                <w:szCs w:val="24"/>
                <w:lang w:eastAsia="lv-LV"/>
              </w:rPr>
              <w:t>7</w:t>
            </w:r>
            <w:r w:rsidRPr="00B1255C">
              <w:rPr>
                <w:rFonts w:ascii="Times New Roman" w:eastAsia="Times New Roman" w:hAnsi="Times New Roman" w:cs="Times New Roman"/>
                <w:iCs/>
                <w:sz w:val="24"/>
                <w:szCs w:val="24"/>
                <w:lang w:eastAsia="lv-LV"/>
              </w:rPr>
              <w:t xml:space="preserve"> </w:t>
            </w:r>
            <w:proofErr w:type="spellStart"/>
            <w:r w:rsidRPr="00B1255C">
              <w:rPr>
                <w:rFonts w:ascii="Times New Roman" w:eastAsia="Times New Roman" w:hAnsi="Times New Roman" w:cs="Times New Roman"/>
                <w:i/>
                <w:sz w:val="24"/>
                <w:szCs w:val="24"/>
                <w:lang w:eastAsia="lv-LV"/>
              </w:rPr>
              <w:t>euro</w:t>
            </w:r>
            <w:proofErr w:type="spellEnd"/>
            <w:r w:rsidRPr="00B1255C">
              <w:rPr>
                <w:rFonts w:ascii="Times New Roman" w:eastAsia="Times New Roman" w:hAnsi="Times New Roman" w:cs="Times New Roman"/>
                <w:iCs/>
                <w:sz w:val="24"/>
                <w:szCs w:val="24"/>
                <w:lang w:eastAsia="lv-LV"/>
              </w:rPr>
              <w:t xml:space="preserve"> 9.1.4.3. pasākumam, attiecīgi </w:t>
            </w:r>
            <w:r w:rsidR="007313FE" w:rsidRPr="00B1255C">
              <w:rPr>
                <w:rFonts w:ascii="Times New Roman" w:eastAsia="Times New Roman" w:hAnsi="Times New Roman" w:cs="Times New Roman"/>
                <w:iCs/>
                <w:sz w:val="24"/>
                <w:szCs w:val="24"/>
                <w:lang w:eastAsia="lv-LV"/>
              </w:rPr>
              <w:t>–</w:t>
            </w:r>
            <w:r w:rsidR="004128D3" w:rsidRPr="00B1255C">
              <w:rPr>
                <w:rFonts w:ascii="Times New Roman" w:eastAsia="Times New Roman" w:hAnsi="Times New Roman" w:cs="Times New Roman"/>
                <w:iCs/>
                <w:sz w:val="24"/>
                <w:szCs w:val="24"/>
                <w:lang w:eastAsia="lv-LV"/>
              </w:rPr>
              <w:t xml:space="preserve"> </w:t>
            </w:r>
            <w:r w:rsidRPr="00B1255C">
              <w:rPr>
                <w:rFonts w:ascii="Times New Roman" w:eastAsia="Times New Roman" w:hAnsi="Times New Roman" w:cs="Times New Roman"/>
                <w:iCs/>
                <w:sz w:val="24"/>
                <w:szCs w:val="24"/>
                <w:lang w:eastAsia="lv-LV"/>
              </w:rPr>
              <w:t xml:space="preserve">no 318 054 </w:t>
            </w:r>
            <w:proofErr w:type="spellStart"/>
            <w:r w:rsidRPr="00B1255C">
              <w:rPr>
                <w:rFonts w:ascii="Times New Roman" w:eastAsia="Times New Roman" w:hAnsi="Times New Roman" w:cs="Times New Roman"/>
                <w:i/>
                <w:sz w:val="24"/>
                <w:szCs w:val="24"/>
                <w:lang w:eastAsia="lv-LV"/>
              </w:rPr>
              <w:t>euro</w:t>
            </w:r>
            <w:proofErr w:type="spellEnd"/>
            <w:r w:rsidRPr="00B1255C">
              <w:rPr>
                <w:rFonts w:ascii="Times New Roman" w:eastAsia="Times New Roman" w:hAnsi="Times New Roman" w:cs="Times New Roman"/>
                <w:iCs/>
                <w:sz w:val="24"/>
                <w:szCs w:val="24"/>
                <w:lang w:eastAsia="lv-LV"/>
              </w:rPr>
              <w:t xml:space="preserve"> uz 305 05</w:t>
            </w:r>
            <w:r w:rsidR="00727FD3" w:rsidRPr="00B1255C">
              <w:rPr>
                <w:rFonts w:ascii="Times New Roman" w:eastAsia="Times New Roman" w:hAnsi="Times New Roman" w:cs="Times New Roman"/>
                <w:iCs/>
                <w:sz w:val="24"/>
                <w:szCs w:val="24"/>
                <w:lang w:eastAsia="lv-LV"/>
              </w:rPr>
              <w:t>7</w:t>
            </w:r>
            <w:r w:rsidRPr="00B1255C">
              <w:rPr>
                <w:rFonts w:ascii="Times New Roman" w:eastAsia="Times New Roman" w:hAnsi="Times New Roman" w:cs="Times New Roman"/>
                <w:iCs/>
                <w:sz w:val="24"/>
                <w:szCs w:val="24"/>
                <w:lang w:eastAsia="lv-LV"/>
              </w:rPr>
              <w:t xml:space="preserve"> </w:t>
            </w:r>
            <w:proofErr w:type="spellStart"/>
            <w:r w:rsidRPr="00B1255C">
              <w:rPr>
                <w:rFonts w:ascii="Times New Roman" w:eastAsia="Times New Roman" w:hAnsi="Times New Roman" w:cs="Times New Roman"/>
                <w:i/>
                <w:sz w:val="24"/>
                <w:szCs w:val="24"/>
                <w:lang w:eastAsia="lv-LV"/>
              </w:rPr>
              <w:t>euro</w:t>
            </w:r>
            <w:proofErr w:type="spellEnd"/>
            <w:r w:rsidRPr="00B1255C">
              <w:rPr>
                <w:rFonts w:ascii="Times New Roman" w:eastAsia="Times New Roman" w:hAnsi="Times New Roman" w:cs="Times New Roman"/>
                <w:iCs/>
                <w:sz w:val="24"/>
                <w:szCs w:val="24"/>
                <w:lang w:eastAsia="lv-LV"/>
              </w:rPr>
              <w:t>,</w:t>
            </w:r>
          </w:p>
          <w:p w14:paraId="0F1A4EFD" w14:textId="33FC227E" w:rsidR="00263112" w:rsidRPr="00B1255C" w:rsidRDefault="00263112" w:rsidP="00E741BE">
            <w:pPr>
              <w:pStyle w:val="ListParagraph"/>
              <w:numPr>
                <w:ilvl w:val="0"/>
                <w:numId w:val="35"/>
              </w:numPr>
              <w:spacing w:after="120" w:line="240" w:lineRule="auto"/>
              <w:ind w:left="533"/>
              <w:jc w:val="both"/>
              <w:rPr>
                <w:rFonts w:ascii="Times New Roman" w:eastAsia="Times New Roman" w:hAnsi="Times New Roman" w:cs="Times New Roman"/>
                <w:iCs/>
                <w:sz w:val="24"/>
                <w:szCs w:val="24"/>
                <w:lang w:eastAsia="lv-LV"/>
              </w:rPr>
            </w:pPr>
            <w:r w:rsidRPr="00B1255C">
              <w:rPr>
                <w:rFonts w:ascii="Times New Roman" w:eastAsia="Times New Roman" w:hAnsi="Times New Roman" w:cs="Times New Roman"/>
                <w:iCs/>
                <w:sz w:val="24"/>
                <w:szCs w:val="24"/>
                <w:lang w:eastAsia="lv-LV"/>
              </w:rPr>
              <w:t xml:space="preserve">par 20 000 </w:t>
            </w:r>
            <w:proofErr w:type="spellStart"/>
            <w:r w:rsidRPr="00B1255C">
              <w:rPr>
                <w:rFonts w:ascii="Times New Roman" w:eastAsia="Times New Roman" w:hAnsi="Times New Roman" w:cs="Times New Roman"/>
                <w:i/>
                <w:sz w:val="24"/>
                <w:szCs w:val="24"/>
                <w:lang w:eastAsia="lv-LV"/>
              </w:rPr>
              <w:t>euro</w:t>
            </w:r>
            <w:proofErr w:type="spellEnd"/>
            <w:r w:rsidRPr="00B1255C">
              <w:rPr>
                <w:rFonts w:ascii="Times New Roman" w:eastAsia="Times New Roman" w:hAnsi="Times New Roman" w:cs="Times New Roman"/>
                <w:iCs/>
                <w:sz w:val="24"/>
                <w:szCs w:val="24"/>
                <w:lang w:eastAsia="lv-LV"/>
              </w:rPr>
              <w:t xml:space="preserve"> 9.2.1.2. pasākumam,</w:t>
            </w:r>
            <w:r w:rsidR="007313FE" w:rsidRPr="00B1255C">
              <w:rPr>
                <w:rFonts w:ascii="Times New Roman" w:eastAsia="Times New Roman" w:hAnsi="Times New Roman" w:cs="Times New Roman"/>
                <w:iCs/>
                <w:sz w:val="24"/>
                <w:szCs w:val="24"/>
                <w:lang w:eastAsia="lv-LV"/>
              </w:rPr>
              <w:t xml:space="preserve"> attiecīgi</w:t>
            </w:r>
            <w:r w:rsidRPr="00B1255C">
              <w:rPr>
                <w:rFonts w:ascii="Times New Roman" w:eastAsia="Times New Roman" w:hAnsi="Times New Roman" w:cs="Times New Roman"/>
                <w:iCs/>
                <w:sz w:val="24"/>
                <w:szCs w:val="24"/>
                <w:lang w:eastAsia="lv-LV"/>
              </w:rPr>
              <w:t xml:space="preserve"> </w:t>
            </w:r>
            <w:r w:rsidR="007313FE" w:rsidRPr="00B1255C">
              <w:rPr>
                <w:rFonts w:ascii="Times New Roman" w:eastAsia="Times New Roman" w:hAnsi="Times New Roman" w:cs="Times New Roman"/>
                <w:iCs/>
                <w:sz w:val="24"/>
                <w:szCs w:val="24"/>
                <w:lang w:eastAsia="lv-LV"/>
              </w:rPr>
              <w:t xml:space="preserve">– no </w:t>
            </w:r>
            <w:r w:rsidR="00BF7AD1" w:rsidRPr="00B1255C">
              <w:rPr>
                <w:rFonts w:ascii="Times New Roman" w:eastAsia="Times New Roman" w:hAnsi="Times New Roman" w:cs="Times New Roman"/>
                <w:iCs/>
                <w:sz w:val="24"/>
                <w:szCs w:val="24"/>
                <w:lang w:eastAsia="lv-LV"/>
              </w:rPr>
              <w:t>1 079 297</w:t>
            </w:r>
            <w:r w:rsidR="007313FE" w:rsidRPr="00B1255C">
              <w:rPr>
                <w:rFonts w:ascii="Times New Roman" w:eastAsia="Times New Roman" w:hAnsi="Times New Roman" w:cs="Times New Roman"/>
                <w:iCs/>
                <w:sz w:val="24"/>
                <w:szCs w:val="24"/>
                <w:lang w:eastAsia="lv-LV"/>
              </w:rPr>
              <w:t xml:space="preserve"> </w:t>
            </w:r>
            <w:proofErr w:type="spellStart"/>
            <w:r w:rsidR="007313FE" w:rsidRPr="00B1255C">
              <w:rPr>
                <w:rFonts w:ascii="Times New Roman" w:eastAsia="Times New Roman" w:hAnsi="Times New Roman" w:cs="Times New Roman"/>
                <w:i/>
                <w:sz w:val="24"/>
                <w:szCs w:val="24"/>
                <w:lang w:eastAsia="lv-LV"/>
              </w:rPr>
              <w:t>euro</w:t>
            </w:r>
            <w:proofErr w:type="spellEnd"/>
            <w:r w:rsidR="007313FE" w:rsidRPr="00B1255C">
              <w:rPr>
                <w:rFonts w:ascii="Times New Roman" w:eastAsia="Times New Roman" w:hAnsi="Times New Roman" w:cs="Times New Roman"/>
                <w:iCs/>
                <w:sz w:val="24"/>
                <w:szCs w:val="24"/>
                <w:lang w:eastAsia="lv-LV"/>
              </w:rPr>
              <w:t xml:space="preserve"> uz 1 059 297 </w:t>
            </w:r>
            <w:proofErr w:type="spellStart"/>
            <w:r w:rsidR="007313FE" w:rsidRPr="00B1255C">
              <w:rPr>
                <w:rFonts w:ascii="Times New Roman" w:eastAsia="Times New Roman" w:hAnsi="Times New Roman" w:cs="Times New Roman"/>
                <w:i/>
                <w:sz w:val="24"/>
                <w:szCs w:val="24"/>
                <w:lang w:eastAsia="lv-LV"/>
              </w:rPr>
              <w:t>euro</w:t>
            </w:r>
            <w:proofErr w:type="spellEnd"/>
            <w:r w:rsidR="007313FE" w:rsidRPr="00B1255C">
              <w:rPr>
                <w:rFonts w:ascii="Times New Roman" w:eastAsia="Times New Roman" w:hAnsi="Times New Roman" w:cs="Times New Roman"/>
                <w:iCs/>
                <w:sz w:val="24"/>
                <w:szCs w:val="24"/>
                <w:lang w:eastAsia="lv-LV"/>
              </w:rPr>
              <w:t>.</w:t>
            </w:r>
          </w:p>
          <w:p w14:paraId="606E5209" w14:textId="566EC0F2" w:rsidR="00A97923" w:rsidRDefault="003F0E4D" w:rsidP="009414B2">
            <w:pPr>
              <w:spacing w:after="80" w:line="240" w:lineRule="auto"/>
              <w:ind w:left="108"/>
              <w:jc w:val="both"/>
              <w:rPr>
                <w:rFonts w:ascii="Times New Roman" w:eastAsia="Times New Roman" w:hAnsi="Times New Roman" w:cs="Times New Roman"/>
                <w:b/>
                <w:bCs/>
                <w:iCs/>
                <w:sz w:val="24"/>
                <w:szCs w:val="24"/>
                <w:lang w:eastAsia="lv-LV"/>
              </w:rPr>
            </w:pPr>
            <w:r w:rsidRPr="00B1255C">
              <w:rPr>
                <w:rFonts w:ascii="Times New Roman" w:eastAsia="Times New Roman" w:hAnsi="Times New Roman" w:cs="Times New Roman"/>
                <w:iCs/>
                <w:sz w:val="24"/>
                <w:szCs w:val="24"/>
                <w:lang w:eastAsia="lv-LV"/>
              </w:rPr>
              <w:t>9.1.4.3. pasākum</w:t>
            </w:r>
            <w:r w:rsidR="00B11866" w:rsidRPr="00B1255C">
              <w:rPr>
                <w:rFonts w:ascii="Times New Roman" w:eastAsia="Times New Roman" w:hAnsi="Times New Roman" w:cs="Times New Roman"/>
                <w:iCs/>
                <w:sz w:val="24"/>
                <w:szCs w:val="24"/>
                <w:lang w:eastAsia="lv-LV"/>
              </w:rPr>
              <w:t>a</w:t>
            </w:r>
            <w:r w:rsidRPr="00B1255C">
              <w:rPr>
                <w:rFonts w:ascii="Times New Roman" w:eastAsia="Times New Roman" w:hAnsi="Times New Roman" w:cs="Times New Roman"/>
                <w:iCs/>
                <w:sz w:val="24"/>
                <w:szCs w:val="24"/>
                <w:lang w:eastAsia="lv-LV"/>
              </w:rPr>
              <w:t xml:space="preserve"> kopējais attiecināmais finansējums tiek samazināts par finansējuma atlikumu 12 99</w:t>
            </w:r>
            <w:r w:rsidR="00727FD3" w:rsidRPr="00B1255C">
              <w:rPr>
                <w:rFonts w:ascii="Times New Roman" w:eastAsia="Times New Roman" w:hAnsi="Times New Roman" w:cs="Times New Roman"/>
                <w:iCs/>
                <w:sz w:val="24"/>
                <w:szCs w:val="24"/>
                <w:lang w:eastAsia="lv-LV"/>
              </w:rPr>
              <w:t>7</w:t>
            </w:r>
            <w:r w:rsidRPr="00B1255C">
              <w:rPr>
                <w:rFonts w:ascii="Times New Roman" w:eastAsia="Times New Roman" w:hAnsi="Times New Roman" w:cs="Times New Roman"/>
                <w:iCs/>
                <w:sz w:val="24"/>
                <w:szCs w:val="24"/>
                <w:lang w:eastAsia="lv-LV"/>
              </w:rPr>
              <w:t xml:space="preserve"> </w:t>
            </w:r>
            <w:proofErr w:type="spellStart"/>
            <w:r w:rsidRPr="00B1255C">
              <w:rPr>
                <w:rFonts w:ascii="Times New Roman" w:eastAsia="Times New Roman" w:hAnsi="Times New Roman" w:cs="Times New Roman"/>
                <w:i/>
                <w:sz w:val="24"/>
                <w:szCs w:val="24"/>
                <w:lang w:eastAsia="lv-LV"/>
              </w:rPr>
              <w:t>euro</w:t>
            </w:r>
            <w:proofErr w:type="spellEnd"/>
            <w:r w:rsidR="00FC1CB9" w:rsidRPr="00B1255C">
              <w:rPr>
                <w:rFonts w:ascii="Times New Roman" w:eastAsia="Times New Roman" w:hAnsi="Times New Roman" w:cs="Times New Roman"/>
                <w:iCs/>
                <w:sz w:val="24"/>
                <w:szCs w:val="24"/>
                <w:lang w:eastAsia="lv-LV"/>
              </w:rPr>
              <w:t xml:space="preserve"> (veselos skaitļos)</w:t>
            </w:r>
            <w:r w:rsidRPr="00B1255C">
              <w:rPr>
                <w:rFonts w:ascii="Times New Roman" w:eastAsia="Times New Roman" w:hAnsi="Times New Roman" w:cs="Times New Roman"/>
                <w:iCs/>
                <w:sz w:val="24"/>
                <w:szCs w:val="24"/>
                <w:lang w:eastAsia="lv-LV"/>
              </w:rPr>
              <w:t xml:space="preserve"> pēc </w:t>
            </w:r>
            <w:r w:rsidR="00031F5D" w:rsidRPr="00B1255C">
              <w:rPr>
                <w:rFonts w:ascii="Times New Roman" w:eastAsia="Times New Roman" w:hAnsi="Times New Roman" w:cs="Times New Roman"/>
                <w:iCs/>
                <w:sz w:val="24"/>
                <w:szCs w:val="24"/>
                <w:lang w:eastAsia="lv-LV"/>
              </w:rPr>
              <w:t xml:space="preserve">Veselības un darbspēju ekspertīzes ārstu valsts komisijas (turpmāk – VDEĀVK) īstenotā </w:t>
            </w:r>
            <w:r w:rsidRPr="00B1255C">
              <w:rPr>
                <w:rFonts w:ascii="Times New Roman" w:eastAsia="Times New Roman" w:hAnsi="Times New Roman" w:cs="Times New Roman"/>
                <w:iCs/>
                <w:sz w:val="24"/>
                <w:szCs w:val="24"/>
                <w:lang w:eastAsia="lv-LV"/>
              </w:rPr>
              <w:t xml:space="preserve">projekta Nr.9.1.4.3/16/I/001 “Bērnu invaliditātes noteikšanas sistēmas pilnveide” </w:t>
            </w:r>
            <w:proofErr w:type="gramStart"/>
            <w:r w:rsidRPr="00B1255C">
              <w:rPr>
                <w:rFonts w:ascii="Times New Roman" w:eastAsia="Times New Roman" w:hAnsi="Times New Roman" w:cs="Times New Roman"/>
                <w:iCs/>
                <w:sz w:val="24"/>
                <w:szCs w:val="24"/>
                <w:lang w:eastAsia="lv-LV"/>
              </w:rPr>
              <w:t>(</w:t>
            </w:r>
            <w:proofErr w:type="gramEnd"/>
            <w:r w:rsidRPr="00B1255C">
              <w:rPr>
                <w:rFonts w:ascii="Times New Roman" w:eastAsia="Times New Roman" w:hAnsi="Times New Roman" w:cs="Times New Roman"/>
                <w:iCs/>
                <w:sz w:val="24"/>
                <w:szCs w:val="24"/>
                <w:lang w:eastAsia="lv-LV"/>
              </w:rPr>
              <w:t>turpmāk – 9.1.4.3. pasākuma projekts</w:t>
            </w:r>
            <w:r w:rsidRPr="000158DE">
              <w:rPr>
                <w:rFonts w:ascii="Times New Roman" w:eastAsia="Times New Roman" w:hAnsi="Times New Roman" w:cs="Times New Roman"/>
                <w:iCs/>
                <w:sz w:val="24"/>
                <w:szCs w:val="24"/>
                <w:lang w:eastAsia="lv-LV"/>
              </w:rPr>
              <w:t>) noslēgšanas 20</w:t>
            </w:r>
            <w:r w:rsidR="00FD7F75" w:rsidRPr="000158DE">
              <w:rPr>
                <w:rFonts w:ascii="Times New Roman" w:eastAsia="Times New Roman" w:hAnsi="Times New Roman" w:cs="Times New Roman"/>
                <w:iCs/>
                <w:sz w:val="24"/>
                <w:szCs w:val="24"/>
                <w:lang w:eastAsia="lv-LV"/>
              </w:rPr>
              <w:t>19</w:t>
            </w:r>
            <w:r w:rsidRPr="000158DE">
              <w:rPr>
                <w:rFonts w:ascii="Times New Roman" w:eastAsia="Times New Roman" w:hAnsi="Times New Roman" w:cs="Times New Roman"/>
                <w:iCs/>
                <w:sz w:val="24"/>
                <w:szCs w:val="24"/>
                <w:lang w:eastAsia="lv-LV"/>
              </w:rPr>
              <w:t>. gada 31. decembrī. 9.1.4.3. pasākuma projekta īstenošanas laikā Eiropas Savienības (turpmāk – ES) fondu sadarbības iestādes – Centrālā</w:t>
            </w:r>
            <w:r w:rsidR="00F876E8" w:rsidRPr="000158DE">
              <w:rPr>
                <w:rFonts w:ascii="Times New Roman" w:eastAsia="Times New Roman" w:hAnsi="Times New Roman" w:cs="Times New Roman"/>
                <w:iCs/>
                <w:sz w:val="24"/>
                <w:szCs w:val="24"/>
                <w:lang w:eastAsia="lv-LV"/>
              </w:rPr>
              <w:t>s</w:t>
            </w:r>
            <w:r w:rsidRPr="000158DE">
              <w:rPr>
                <w:rFonts w:ascii="Times New Roman" w:eastAsia="Times New Roman" w:hAnsi="Times New Roman" w:cs="Times New Roman"/>
                <w:iCs/>
                <w:sz w:val="24"/>
                <w:szCs w:val="24"/>
                <w:lang w:eastAsia="lv-LV"/>
              </w:rPr>
              <w:t xml:space="preserve"> finanšu un līgumu aģentūras (turpmāk – CFLA) apstiprinātā kopējā </w:t>
            </w:r>
            <w:r w:rsidR="00D715BB" w:rsidRPr="000158DE">
              <w:rPr>
                <w:rFonts w:ascii="Times New Roman" w:eastAsia="Times New Roman" w:hAnsi="Times New Roman" w:cs="Times New Roman"/>
                <w:iCs/>
                <w:sz w:val="24"/>
                <w:szCs w:val="24"/>
                <w:lang w:eastAsia="lv-LV"/>
              </w:rPr>
              <w:t>9.1.4.3. pasākuma</w:t>
            </w:r>
            <w:r w:rsidR="00D715BB" w:rsidRPr="000158DE">
              <w:rPr>
                <w:rFonts w:eastAsia="Times New Roman"/>
                <w:iCs/>
                <w:sz w:val="24"/>
                <w:szCs w:val="24"/>
                <w:lang w:eastAsia="lv-LV"/>
              </w:rPr>
              <w:t xml:space="preserve"> </w:t>
            </w:r>
            <w:r w:rsidRPr="000158DE">
              <w:rPr>
                <w:rFonts w:ascii="Times New Roman" w:eastAsia="Times New Roman" w:hAnsi="Times New Roman" w:cs="Times New Roman"/>
                <w:iCs/>
                <w:sz w:val="24"/>
                <w:szCs w:val="24"/>
                <w:lang w:eastAsia="lv-LV"/>
              </w:rPr>
              <w:t xml:space="preserve">projekta attiecināmo izdevumu gala summa ir </w:t>
            </w:r>
            <w:bookmarkStart w:id="2" w:name="_Hlk42505178"/>
            <w:r w:rsidRPr="000158DE">
              <w:rPr>
                <w:rFonts w:ascii="Times New Roman" w:eastAsia="Times New Roman" w:hAnsi="Times New Roman" w:cs="Times New Roman"/>
                <w:iCs/>
                <w:sz w:val="24"/>
                <w:szCs w:val="24"/>
                <w:lang w:eastAsia="lv-LV"/>
              </w:rPr>
              <w:t xml:space="preserve">305 055,91 </w:t>
            </w:r>
            <w:proofErr w:type="spellStart"/>
            <w:r w:rsidRPr="000158DE">
              <w:rPr>
                <w:rFonts w:ascii="Times New Roman" w:eastAsia="Times New Roman" w:hAnsi="Times New Roman" w:cs="Times New Roman"/>
                <w:i/>
                <w:sz w:val="24"/>
                <w:szCs w:val="24"/>
                <w:lang w:eastAsia="lv-LV"/>
              </w:rPr>
              <w:t>euro</w:t>
            </w:r>
            <w:bookmarkEnd w:id="2"/>
            <w:proofErr w:type="spellEnd"/>
            <w:r w:rsidR="00FD7F75" w:rsidRPr="000158DE">
              <w:rPr>
                <w:rStyle w:val="FootnoteReference"/>
                <w:rFonts w:ascii="Times New Roman" w:eastAsia="Times New Roman" w:hAnsi="Times New Roman" w:cs="Times New Roman"/>
                <w:i/>
                <w:sz w:val="24"/>
                <w:szCs w:val="24"/>
                <w:lang w:eastAsia="lv-LV"/>
              </w:rPr>
              <w:footnoteReference w:id="7"/>
            </w:r>
            <w:r w:rsidRPr="000158DE">
              <w:rPr>
                <w:rFonts w:ascii="Times New Roman" w:eastAsia="Times New Roman" w:hAnsi="Times New Roman" w:cs="Times New Roman"/>
                <w:iCs/>
                <w:sz w:val="24"/>
                <w:szCs w:val="24"/>
                <w:lang w:eastAsia="lv-LV"/>
              </w:rPr>
              <w:t xml:space="preserve"> n</w:t>
            </w:r>
            <w:r w:rsidRPr="00EB3289">
              <w:rPr>
                <w:rFonts w:ascii="Times New Roman" w:eastAsia="Times New Roman" w:hAnsi="Times New Roman" w:cs="Times New Roman"/>
                <w:iCs/>
                <w:sz w:val="24"/>
                <w:szCs w:val="24"/>
                <w:lang w:eastAsia="lv-LV"/>
              </w:rPr>
              <w:t>o 9.1.4.3. pasākumam pieejamā kopējā</w:t>
            </w:r>
            <w:r w:rsidR="00E63BDA" w:rsidRPr="00EB3289">
              <w:rPr>
                <w:rFonts w:ascii="Times New Roman" w:eastAsia="Times New Roman" w:hAnsi="Times New Roman" w:cs="Times New Roman"/>
                <w:iCs/>
                <w:sz w:val="24"/>
                <w:szCs w:val="24"/>
                <w:lang w:eastAsia="lv-LV"/>
              </w:rPr>
              <w:t xml:space="preserve"> attiecināmā</w:t>
            </w:r>
            <w:r w:rsidRPr="00EB3289">
              <w:rPr>
                <w:rFonts w:ascii="Times New Roman" w:eastAsia="Times New Roman" w:hAnsi="Times New Roman" w:cs="Times New Roman"/>
                <w:iCs/>
                <w:sz w:val="24"/>
                <w:szCs w:val="24"/>
                <w:lang w:eastAsia="lv-LV"/>
              </w:rPr>
              <w:t xml:space="preserve"> finansējuma 318 054 </w:t>
            </w:r>
            <w:proofErr w:type="spellStart"/>
            <w:r w:rsidRPr="00EB3289">
              <w:rPr>
                <w:rFonts w:ascii="Times New Roman" w:eastAsia="Times New Roman" w:hAnsi="Times New Roman" w:cs="Times New Roman"/>
                <w:i/>
                <w:sz w:val="24"/>
                <w:szCs w:val="24"/>
                <w:lang w:eastAsia="lv-LV"/>
              </w:rPr>
              <w:t>euro</w:t>
            </w:r>
            <w:proofErr w:type="spellEnd"/>
            <w:r w:rsidR="00F06842" w:rsidRPr="00EB3289">
              <w:rPr>
                <w:rFonts w:ascii="Times New Roman" w:eastAsia="Times New Roman" w:hAnsi="Times New Roman" w:cs="Times New Roman"/>
                <w:iCs/>
                <w:sz w:val="24"/>
                <w:szCs w:val="24"/>
                <w:lang w:eastAsia="lv-LV"/>
              </w:rPr>
              <w:t xml:space="preserve"> (skaidrojumu par finansējuma atlikuma aprēķinu skatīt III. sadaļas 6.punktā)</w:t>
            </w:r>
            <w:r w:rsidR="00FC1CB9" w:rsidRPr="00EB3289">
              <w:rPr>
                <w:rFonts w:ascii="Times New Roman" w:eastAsia="Times New Roman" w:hAnsi="Times New Roman" w:cs="Times New Roman"/>
                <w:iCs/>
                <w:sz w:val="24"/>
                <w:szCs w:val="24"/>
                <w:lang w:eastAsia="lv-LV"/>
              </w:rPr>
              <w:t>.</w:t>
            </w:r>
            <w:bookmarkStart w:id="3" w:name="_Hlk42505153"/>
            <w:r w:rsidR="00F06842" w:rsidRPr="005029EE">
              <w:rPr>
                <w:rFonts w:ascii="Times New Roman" w:eastAsia="Times New Roman" w:hAnsi="Times New Roman" w:cs="Times New Roman"/>
                <w:b/>
                <w:bCs/>
                <w:iCs/>
                <w:sz w:val="24"/>
                <w:szCs w:val="24"/>
                <w:lang w:eastAsia="lv-LV"/>
              </w:rPr>
              <w:t xml:space="preserve"> </w:t>
            </w:r>
          </w:p>
          <w:bookmarkEnd w:id="3"/>
          <w:p w14:paraId="4ED6D6DC" w14:textId="2723A55D" w:rsidR="009174FC" w:rsidRPr="000158DE" w:rsidRDefault="009174FC" w:rsidP="005029EE">
            <w:pPr>
              <w:spacing w:before="240" w:after="80" w:line="240" w:lineRule="auto"/>
              <w:ind w:left="108"/>
              <w:jc w:val="both"/>
              <w:rPr>
                <w:rFonts w:ascii="Times New Roman" w:eastAsia="Times New Roman" w:hAnsi="Times New Roman" w:cs="Times New Roman"/>
                <w:bCs/>
                <w:iCs/>
                <w:sz w:val="24"/>
                <w:szCs w:val="24"/>
                <w:lang w:eastAsia="lv-LV"/>
              </w:rPr>
            </w:pPr>
            <w:r w:rsidRPr="000158DE">
              <w:rPr>
                <w:rFonts w:ascii="Times New Roman" w:eastAsia="Times New Roman" w:hAnsi="Times New Roman" w:cs="Times New Roman"/>
                <w:iCs/>
                <w:sz w:val="24"/>
                <w:szCs w:val="24"/>
                <w:lang w:eastAsia="lv-LV"/>
              </w:rPr>
              <w:t xml:space="preserve">Informācija par </w:t>
            </w:r>
            <w:r w:rsidRPr="000158DE">
              <w:rPr>
                <w:rFonts w:ascii="Times New Roman" w:eastAsia="Times New Roman" w:hAnsi="Times New Roman" w:cs="Times New Roman"/>
                <w:bCs/>
                <w:iCs/>
                <w:sz w:val="24"/>
                <w:szCs w:val="24"/>
                <w:lang w:eastAsia="lv-LV"/>
              </w:rPr>
              <w:t xml:space="preserve">indikatīvo finansējuma atlikumu (20 000 </w:t>
            </w:r>
            <w:proofErr w:type="spellStart"/>
            <w:r w:rsidRPr="000158DE">
              <w:rPr>
                <w:rFonts w:ascii="Times New Roman" w:eastAsia="Times New Roman" w:hAnsi="Times New Roman" w:cs="Times New Roman"/>
                <w:bCs/>
                <w:i/>
                <w:sz w:val="24"/>
                <w:szCs w:val="24"/>
                <w:lang w:eastAsia="lv-LV"/>
              </w:rPr>
              <w:t>euro</w:t>
            </w:r>
            <w:proofErr w:type="spellEnd"/>
            <w:r w:rsidRPr="000158DE">
              <w:rPr>
                <w:rFonts w:ascii="Times New Roman" w:eastAsia="Times New Roman" w:hAnsi="Times New Roman" w:cs="Times New Roman"/>
                <w:bCs/>
                <w:iCs/>
                <w:sz w:val="24"/>
                <w:szCs w:val="24"/>
                <w:lang w:eastAsia="lv-LV"/>
              </w:rPr>
              <w:t>) 9.2.1.2. pasākumā saņemta, apkopojot informāciju par LM pārziņ</w:t>
            </w:r>
            <w:r w:rsidR="006434BC" w:rsidRPr="000158DE">
              <w:rPr>
                <w:rFonts w:ascii="Times New Roman" w:eastAsia="Times New Roman" w:hAnsi="Times New Roman" w:cs="Times New Roman"/>
                <w:bCs/>
                <w:iCs/>
                <w:sz w:val="24"/>
                <w:szCs w:val="24"/>
                <w:lang w:eastAsia="lv-LV"/>
              </w:rPr>
              <w:t>ā</w:t>
            </w:r>
            <w:r w:rsidRPr="000158DE">
              <w:rPr>
                <w:rFonts w:ascii="Times New Roman" w:eastAsia="Times New Roman" w:hAnsi="Times New Roman" w:cs="Times New Roman"/>
                <w:bCs/>
                <w:iCs/>
                <w:sz w:val="24"/>
                <w:szCs w:val="24"/>
                <w:lang w:eastAsia="lv-LV"/>
              </w:rPr>
              <w:t xml:space="preserve"> esošo ES</w:t>
            </w:r>
            <w:r w:rsidR="00F1591C" w:rsidRPr="000158DE">
              <w:rPr>
                <w:rFonts w:ascii="Times New Roman" w:eastAsia="Times New Roman" w:hAnsi="Times New Roman" w:cs="Times New Roman"/>
                <w:bCs/>
                <w:iCs/>
                <w:sz w:val="24"/>
                <w:szCs w:val="24"/>
                <w:lang w:eastAsia="lv-LV"/>
              </w:rPr>
              <w:t xml:space="preserve"> fondu</w:t>
            </w:r>
            <w:r w:rsidR="00F876E8" w:rsidRPr="000158DE">
              <w:rPr>
                <w:rFonts w:ascii="Times New Roman" w:eastAsia="Times New Roman" w:hAnsi="Times New Roman" w:cs="Times New Roman"/>
                <w:bCs/>
                <w:iCs/>
                <w:sz w:val="24"/>
                <w:szCs w:val="24"/>
                <w:lang w:eastAsia="lv-LV"/>
              </w:rPr>
              <w:t xml:space="preserve"> </w:t>
            </w:r>
            <w:r w:rsidRPr="000158DE">
              <w:rPr>
                <w:rFonts w:ascii="Times New Roman" w:eastAsia="Times New Roman" w:hAnsi="Times New Roman" w:cs="Times New Roman"/>
                <w:bCs/>
                <w:iCs/>
                <w:sz w:val="24"/>
                <w:szCs w:val="24"/>
                <w:lang w:eastAsia="lv-LV"/>
              </w:rPr>
              <w:t>SAM finansējuma pārstrukturizācijai un novirzīšanai COVID-19 krīzes seku mazināšanai. Balstoties uz 9.2.1.2. pasākuma finansējuma saņēmēja – LM Sociālās iekļaušanas politikas departamenta sniegto informāciju par</w:t>
            </w:r>
            <w:r w:rsidRPr="000158DE">
              <w:t xml:space="preserve"> </w:t>
            </w:r>
            <w:r w:rsidRPr="000158DE">
              <w:rPr>
                <w:rFonts w:ascii="Times New Roman" w:eastAsia="Times New Roman" w:hAnsi="Times New Roman" w:cs="Times New Roman"/>
                <w:bCs/>
                <w:iCs/>
                <w:sz w:val="24"/>
                <w:szCs w:val="24"/>
                <w:lang w:eastAsia="lv-LV"/>
              </w:rPr>
              <w:t xml:space="preserve">projekta Nr. 9.2.1.2/15/I/001 “Iekļaujoša darba tirgus un nabadzības risku pētījumi un monitorings” (turpmāk – 9.2.1.2. pasākuma projekts) īstenošanas gaitu un nepieciešamo finansējumu, secināts, ka projekta īstenošanai līdz 2022. gada 31. decembrim </w:t>
            </w:r>
            <w:r w:rsidRPr="000158DE">
              <w:rPr>
                <w:rFonts w:ascii="Times New Roman" w:eastAsia="Times New Roman" w:hAnsi="Times New Roman" w:cs="Times New Roman"/>
                <w:bCs/>
                <w:iCs/>
                <w:sz w:val="24"/>
                <w:szCs w:val="24"/>
                <w:lang w:eastAsia="lv-LV"/>
              </w:rPr>
              <w:lastRenderedPageBreak/>
              <w:t xml:space="preserve">kopā nav nepieciešams finansējums 20 000 </w:t>
            </w:r>
            <w:proofErr w:type="spellStart"/>
            <w:r w:rsidRPr="000158DE">
              <w:rPr>
                <w:rFonts w:ascii="Times New Roman" w:eastAsia="Times New Roman" w:hAnsi="Times New Roman" w:cs="Times New Roman"/>
                <w:bCs/>
                <w:i/>
                <w:sz w:val="24"/>
                <w:szCs w:val="24"/>
                <w:lang w:eastAsia="lv-LV"/>
              </w:rPr>
              <w:t>euro</w:t>
            </w:r>
            <w:proofErr w:type="spellEnd"/>
            <w:r w:rsidRPr="000158DE">
              <w:rPr>
                <w:rFonts w:ascii="Times New Roman" w:eastAsia="Times New Roman" w:hAnsi="Times New Roman" w:cs="Times New Roman"/>
                <w:bCs/>
                <w:iCs/>
                <w:sz w:val="24"/>
                <w:szCs w:val="24"/>
                <w:lang w:eastAsia="lv-LV"/>
              </w:rPr>
              <w:t xml:space="preserve"> apmērā. Minēto finansējumu sākotnēji bija paredzēts izmantot piektā ikgadējā nabadzības un sociālās atstumtības mazināšanas rīcībpolitikas izvērtējuma</w:t>
            </w:r>
            <w:r w:rsidR="000718E7" w:rsidRPr="000158DE">
              <w:rPr>
                <w:rStyle w:val="FootnoteReference"/>
                <w:rFonts w:ascii="Times New Roman" w:eastAsia="Times New Roman" w:hAnsi="Times New Roman" w:cs="Times New Roman"/>
                <w:bCs/>
                <w:iCs/>
                <w:sz w:val="24"/>
                <w:szCs w:val="24"/>
                <w:lang w:eastAsia="lv-LV"/>
              </w:rPr>
              <w:footnoteReference w:id="8"/>
            </w:r>
            <w:r w:rsidRPr="000158DE">
              <w:rPr>
                <w:rFonts w:ascii="Times New Roman" w:eastAsia="Times New Roman" w:hAnsi="Times New Roman" w:cs="Times New Roman"/>
                <w:bCs/>
                <w:iCs/>
                <w:sz w:val="24"/>
                <w:szCs w:val="24"/>
                <w:lang w:eastAsia="lv-LV"/>
              </w:rPr>
              <w:t xml:space="preserve"> ietvaros </w:t>
            </w:r>
            <w:r w:rsidR="006434BC" w:rsidRPr="000158DE">
              <w:rPr>
                <w:rFonts w:ascii="Times New Roman" w:eastAsia="Times New Roman" w:hAnsi="Times New Roman" w:cs="Times New Roman"/>
                <w:bCs/>
                <w:iCs/>
                <w:sz w:val="24"/>
                <w:szCs w:val="24"/>
                <w:lang w:eastAsia="lv-LV"/>
              </w:rPr>
              <w:t xml:space="preserve">plānotajam </w:t>
            </w:r>
            <w:r w:rsidRPr="000158DE">
              <w:rPr>
                <w:rFonts w:ascii="Times New Roman" w:eastAsia="Times New Roman" w:hAnsi="Times New Roman" w:cs="Times New Roman"/>
                <w:bCs/>
                <w:iCs/>
                <w:sz w:val="24"/>
                <w:szCs w:val="24"/>
                <w:lang w:eastAsia="lv-LV"/>
              </w:rPr>
              <w:t>padziļinātam izvērtējumam par nodokļu politikas ietekmi uz iedzīvotājiem ar dažādiem ienākuma līmeņiem</w:t>
            </w:r>
            <w:r w:rsidR="00F96852" w:rsidRPr="000158DE">
              <w:rPr>
                <w:rFonts w:ascii="Times New Roman" w:eastAsia="Times New Roman" w:hAnsi="Times New Roman" w:cs="Times New Roman"/>
                <w:bCs/>
                <w:iCs/>
                <w:sz w:val="24"/>
                <w:szCs w:val="24"/>
                <w:lang w:eastAsia="lv-LV"/>
              </w:rPr>
              <w:t>. Minētais izvērtējums bija paredzēts</w:t>
            </w:r>
            <w:r w:rsidRPr="000158DE">
              <w:rPr>
                <w:rFonts w:ascii="Times New Roman" w:eastAsia="Times New Roman" w:hAnsi="Times New Roman" w:cs="Times New Roman"/>
                <w:bCs/>
                <w:iCs/>
                <w:sz w:val="24"/>
                <w:szCs w:val="24"/>
                <w:lang w:eastAsia="lv-LV"/>
              </w:rPr>
              <w:t xml:space="preserve">, lai identificētu, vai īstenotās nodokļu politikas izmaiņas veicinājušas ienākumu nevienlīdzības samazināšanos. </w:t>
            </w:r>
            <w:r w:rsidR="002D6F35" w:rsidRPr="000158DE">
              <w:rPr>
                <w:rFonts w:ascii="Times New Roman" w:eastAsia="Times New Roman" w:hAnsi="Times New Roman" w:cs="Times New Roman"/>
                <w:bCs/>
                <w:iCs/>
                <w:sz w:val="24"/>
                <w:szCs w:val="24"/>
                <w:lang w:eastAsia="lv-LV"/>
              </w:rPr>
              <w:t>I</w:t>
            </w:r>
            <w:r w:rsidRPr="000158DE">
              <w:rPr>
                <w:rFonts w:ascii="Times New Roman" w:eastAsia="Times New Roman" w:hAnsi="Times New Roman" w:cs="Times New Roman"/>
                <w:bCs/>
                <w:iCs/>
                <w:sz w:val="24"/>
                <w:szCs w:val="24"/>
                <w:lang w:eastAsia="lv-LV"/>
              </w:rPr>
              <w:t xml:space="preserve">zvērtējuma darba uzdevuma kvalitatīvai izpildei bija nepieciešams papildināt līdzšinēji izvērtējumu veikšanai izmantoto metožu klāstu, izmantojot arī nodokļu-pabalstu </w:t>
            </w:r>
            <w:proofErr w:type="spellStart"/>
            <w:r w:rsidRPr="000158DE">
              <w:rPr>
                <w:rFonts w:ascii="Times New Roman" w:eastAsia="Times New Roman" w:hAnsi="Times New Roman" w:cs="Times New Roman"/>
                <w:bCs/>
                <w:iCs/>
                <w:sz w:val="24"/>
                <w:szCs w:val="24"/>
                <w:lang w:eastAsia="lv-LV"/>
              </w:rPr>
              <w:t>mikrosimulācijas</w:t>
            </w:r>
            <w:proofErr w:type="spellEnd"/>
            <w:r w:rsidRPr="000158DE">
              <w:rPr>
                <w:rFonts w:ascii="Times New Roman" w:eastAsia="Times New Roman" w:hAnsi="Times New Roman" w:cs="Times New Roman"/>
                <w:bCs/>
                <w:iCs/>
                <w:sz w:val="24"/>
                <w:szCs w:val="24"/>
                <w:lang w:eastAsia="lv-LV"/>
              </w:rPr>
              <w:t xml:space="preserve"> modelēšanas instrumentu EUROMOD. </w:t>
            </w:r>
            <w:r w:rsidR="002D6F35" w:rsidRPr="000158DE">
              <w:rPr>
                <w:rFonts w:ascii="Times New Roman" w:eastAsia="Times New Roman" w:hAnsi="Times New Roman" w:cs="Times New Roman"/>
                <w:bCs/>
                <w:iCs/>
                <w:sz w:val="24"/>
                <w:szCs w:val="24"/>
                <w:lang w:eastAsia="lv-LV"/>
              </w:rPr>
              <w:t>D</w:t>
            </w:r>
            <w:r w:rsidRPr="000158DE">
              <w:rPr>
                <w:rFonts w:ascii="Times New Roman" w:eastAsia="Times New Roman" w:hAnsi="Times New Roman" w:cs="Times New Roman"/>
                <w:bCs/>
                <w:iCs/>
                <w:sz w:val="24"/>
                <w:szCs w:val="24"/>
                <w:lang w:eastAsia="lv-LV"/>
              </w:rPr>
              <w:t>arba uzdevuma (tehniskās specifikācijas) sagatavošanas gaitā, veicot izpēti, tika konstatēts, ka Latvijas banka, apvienojot EUROMOD rīku ar savu izstrādāto CGE (</w:t>
            </w:r>
            <w:proofErr w:type="spellStart"/>
            <w:r w:rsidRPr="000158DE">
              <w:rPr>
                <w:rFonts w:ascii="Times New Roman" w:eastAsia="Times New Roman" w:hAnsi="Times New Roman" w:cs="Times New Roman"/>
                <w:bCs/>
                <w:i/>
                <w:sz w:val="24"/>
                <w:szCs w:val="24"/>
                <w:lang w:eastAsia="lv-LV"/>
              </w:rPr>
              <w:t>computable</w:t>
            </w:r>
            <w:proofErr w:type="spellEnd"/>
            <w:r w:rsidRPr="000158DE">
              <w:rPr>
                <w:rFonts w:ascii="Times New Roman" w:eastAsia="Times New Roman" w:hAnsi="Times New Roman" w:cs="Times New Roman"/>
                <w:bCs/>
                <w:i/>
                <w:sz w:val="24"/>
                <w:szCs w:val="24"/>
                <w:lang w:eastAsia="lv-LV"/>
              </w:rPr>
              <w:t xml:space="preserve"> </w:t>
            </w:r>
            <w:proofErr w:type="spellStart"/>
            <w:r w:rsidRPr="000158DE">
              <w:rPr>
                <w:rFonts w:ascii="Times New Roman" w:eastAsia="Times New Roman" w:hAnsi="Times New Roman" w:cs="Times New Roman"/>
                <w:bCs/>
                <w:i/>
                <w:sz w:val="24"/>
                <w:szCs w:val="24"/>
                <w:lang w:eastAsia="lv-LV"/>
              </w:rPr>
              <w:t>general</w:t>
            </w:r>
            <w:proofErr w:type="spellEnd"/>
            <w:r w:rsidRPr="000158DE">
              <w:rPr>
                <w:rFonts w:ascii="Times New Roman" w:eastAsia="Times New Roman" w:hAnsi="Times New Roman" w:cs="Times New Roman"/>
                <w:bCs/>
                <w:i/>
                <w:sz w:val="24"/>
                <w:szCs w:val="24"/>
                <w:lang w:eastAsia="lv-LV"/>
              </w:rPr>
              <w:t xml:space="preserve"> </w:t>
            </w:r>
            <w:proofErr w:type="spellStart"/>
            <w:r w:rsidRPr="000158DE">
              <w:rPr>
                <w:rFonts w:ascii="Times New Roman" w:eastAsia="Times New Roman" w:hAnsi="Times New Roman" w:cs="Times New Roman"/>
                <w:bCs/>
                <w:i/>
                <w:sz w:val="24"/>
                <w:szCs w:val="24"/>
                <w:lang w:eastAsia="lv-LV"/>
              </w:rPr>
              <w:t>equilibrium</w:t>
            </w:r>
            <w:proofErr w:type="spellEnd"/>
            <w:r w:rsidRPr="000158DE">
              <w:rPr>
                <w:rFonts w:ascii="Times New Roman" w:eastAsia="Times New Roman" w:hAnsi="Times New Roman" w:cs="Times New Roman"/>
                <w:bCs/>
                <w:iCs/>
                <w:sz w:val="24"/>
                <w:szCs w:val="24"/>
                <w:lang w:eastAsia="lv-LV"/>
              </w:rPr>
              <w:t>) modelēšanas instrumentu, ir izstrādājusi jaunu modelēšanas instrumentu CGE-EUROMOD, kas ļauj nodokļu-pabalstu izmaiņu ietekmi vērtēt plašāk un precīzāk. Vienlaikus ar izveidoto CGE-EUROMOD</w:t>
            </w:r>
            <w:r w:rsidR="00F876E8" w:rsidRPr="000158DE">
              <w:rPr>
                <w:rFonts w:ascii="Times New Roman" w:eastAsia="Times New Roman" w:hAnsi="Times New Roman" w:cs="Times New Roman"/>
                <w:bCs/>
                <w:iCs/>
                <w:sz w:val="24"/>
                <w:szCs w:val="24"/>
                <w:lang w:eastAsia="lv-LV"/>
              </w:rPr>
              <w:t xml:space="preserve"> instrumentu</w:t>
            </w:r>
            <w:r w:rsidRPr="000158DE">
              <w:rPr>
                <w:rFonts w:ascii="Times New Roman" w:eastAsia="Times New Roman" w:hAnsi="Times New Roman" w:cs="Times New Roman"/>
                <w:bCs/>
                <w:iCs/>
                <w:sz w:val="24"/>
                <w:szCs w:val="24"/>
                <w:lang w:eastAsia="lv-LV"/>
              </w:rPr>
              <w:t xml:space="preserve"> Latvijas banka veica pētījumus, identificējot potenciālos risinājumus nabadzības un nevienlīdzības mazināšanai caur nodokļu politikas izmaiņām, analizējot arī jau īstenotās nodokļu politikas ietekmi uz iedzīvotājiem ar dažādiem ienākumu līmeņiem. Līdz ar to </w:t>
            </w:r>
            <w:r w:rsidR="0076607C" w:rsidRPr="000158DE">
              <w:rPr>
                <w:rFonts w:ascii="Times New Roman" w:eastAsia="Times New Roman" w:hAnsi="Times New Roman" w:cs="Times New Roman"/>
                <w:bCs/>
                <w:iCs/>
                <w:sz w:val="24"/>
                <w:szCs w:val="24"/>
                <w:lang w:eastAsia="lv-LV"/>
              </w:rPr>
              <w:t xml:space="preserve">9.2.1.2. pasākuma projektā </w:t>
            </w:r>
            <w:r w:rsidRPr="000158DE">
              <w:rPr>
                <w:rFonts w:ascii="Times New Roman" w:eastAsia="Times New Roman" w:hAnsi="Times New Roman" w:cs="Times New Roman"/>
                <w:bCs/>
                <w:iCs/>
                <w:sz w:val="24"/>
                <w:szCs w:val="24"/>
                <w:lang w:eastAsia="lv-LV"/>
              </w:rPr>
              <w:t xml:space="preserve">padziļināta izpēte par nodokļu politikas ietekmi uz iedzīvotājiem, izmantojot EUROMOD </w:t>
            </w:r>
            <w:r w:rsidR="00F876E8" w:rsidRPr="000158DE">
              <w:rPr>
                <w:rFonts w:ascii="Times New Roman" w:eastAsia="Times New Roman" w:hAnsi="Times New Roman" w:cs="Times New Roman"/>
                <w:bCs/>
                <w:iCs/>
                <w:sz w:val="24"/>
                <w:szCs w:val="24"/>
                <w:lang w:eastAsia="lv-LV"/>
              </w:rPr>
              <w:t xml:space="preserve">instrumentu </w:t>
            </w:r>
            <w:r w:rsidRPr="000158DE">
              <w:rPr>
                <w:rFonts w:ascii="Times New Roman" w:eastAsia="Times New Roman" w:hAnsi="Times New Roman" w:cs="Times New Roman"/>
                <w:bCs/>
                <w:iCs/>
                <w:sz w:val="24"/>
                <w:szCs w:val="24"/>
                <w:lang w:eastAsia="lv-LV"/>
              </w:rPr>
              <w:t>nav nepieciešama.</w:t>
            </w:r>
          </w:p>
          <w:p w14:paraId="59424EE6" w14:textId="4523EFDD" w:rsidR="009174FC" w:rsidRPr="000158DE" w:rsidRDefault="009174FC" w:rsidP="009174FC">
            <w:pPr>
              <w:spacing w:after="40" w:line="240" w:lineRule="auto"/>
              <w:ind w:left="108"/>
              <w:jc w:val="both"/>
              <w:rPr>
                <w:rFonts w:ascii="Times New Roman" w:eastAsia="Times New Roman" w:hAnsi="Times New Roman" w:cs="Times New Roman"/>
                <w:bCs/>
                <w:iCs/>
                <w:sz w:val="24"/>
                <w:szCs w:val="24"/>
                <w:lang w:eastAsia="lv-LV"/>
              </w:rPr>
            </w:pPr>
            <w:r w:rsidRPr="000158DE">
              <w:rPr>
                <w:rFonts w:ascii="Times New Roman" w:eastAsia="Times New Roman" w:hAnsi="Times New Roman" w:cs="Times New Roman"/>
                <w:bCs/>
                <w:iCs/>
                <w:sz w:val="24"/>
                <w:szCs w:val="24"/>
                <w:lang w:eastAsia="lv-LV"/>
              </w:rPr>
              <w:t>9.2.1.2. pasākuma projektā jau ir veikti trīs no septiņiem plānotajiem ikgadējiem nabadzības un sociālās atstumtības mazināšanas rīcībpolitikas izvērtējum</w:t>
            </w:r>
            <w:r w:rsidR="00F876E8" w:rsidRPr="000158DE">
              <w:rPr>
                <w:rFonts w:ascii="Times New Roman" w:eastAsia="Times New Roman" w:hAnsi="Times New Roman" w:cs="Times New Roman"/>
                <w:bCs/>
                <w:iCs/>
                <w:sz w:val="24"/>
                <w:szCs w:val="24"/>
                <w:lang w:eastAsia="lv-LV"/>
              </w:rPr>
              <w:t>iem</w:t>
            </w:r>
            <w:r w:rsidRPr="000158DE">
              <w:rPr>
                <w:rFonts w:ascii="Times New Roman" w:eastAsia="Times New Roman" w:hAnsi="Times New Roman" w:cs="Times New Roman"/>
                <w:bCs/>
                <w:iCs/>
                <w:sz w:val="24"/>
                <w:szCs w:val="24"/>
                <w:lang w:eastAsia="lv-LV"/>
              </w:rPr>
              <w:t xml:space="preserve"> un ir noslēgts līgums par ceturtā izvērtējuma veikšanu. Vidēji viena izvērtējuma veikšanas izdevumi ir 39 279 </w:t>
            </w:r>
            <w:proofErr w:type="spellStart"/>
            <w:r w:rsidRPr="000158DE">
              <w:rPr>
                <w:rFonts w:ascii="Times New Roman" w:eastAsia="Times New Roman" w:hAnsi="Times New Roman" w:cs="Times New Roman"/>
                <w:bCs/>
                <w:i/>
                <w:sz w:val="24"/>
                <w:szCs w:val="24"/>
                <w:lang w:eastAsia="lv-LV"/>
              </w:rPr>
              <w:t>euro</w:t>
            </w:r>
            <w:proofErr w:type="spellEnd"/>
            <w:r w:rsidRPr="000158DE">
              <w:rPr>
                <w:rFonts w:ascii="Times New Roman" w:eastAsia="Times New Roman" w:hAnsi="Times New Roman" w:cs="Times New Roman"/>
                <w:bCs/>
                <w:iCs/>
                <w:sz w:val="24"/>
                <w:szCs w:val="24"/>
                <w:lang w:eastAsia="lv-LV"/>
              </w:rPr>
              <w:t xml:space="preserve">. Pēc darbības īstenošanai pieejamā finansējuma samazināšanas par 20 000 </w:t>
            </w:r>
            <w:proofErr w:type="spellStart"/>
            <w:r w:rsidRPr="000158DE">
              <w:rPr>
                <w:rFonts w:ascii="Times New Roman" w:eastAsia="Times New Roman" w:hAnsi="Times New Roman" w:cs="Times New Roman"/>
                <w:bCs/>
                <w:i/>
                <w:sz w:val="24"/>
                <w:szCs w:val="24"/>
                <w:lang w:eastAsia="lv-LV"/>
              </w:rPr>
              <w:t>euro</w:t>
            </w:r>
            <w:proofErr w:type="spellEnd"/>
            <w:r w:rsidRPr="000158DE">
              <w:rPr>
                <w:rFonts w:ascii="Times New Roman" w:eastAsia="Times New Roman" w:hAnsi="Times New Roman" w:cs="Times New Roman"/>
                <w:bCs/>
                <w:iCs/>
                <w:sz w:val="24"/>
                <w:szCs w:val="24"/>
                <w:lang w:eastAsia="lv-LV"/>
              </w:rPr>
              <w:t xml:space="preserve"> atlikušo trīs izvērtējumu veikšanai būs pieejams finansējums vidēji 50</w:t>
            </w:r>
            <w:r w:rsidR="00483393" w:rsidRPr="000158DE">
              <w:rPr>
                <w:rFonts w:ascii="Times New Roman" w:eastAsia="Times New Roman" w:hAnsi="Times New Roman" w:cs="Times New Roman"/>
                <w:bCs/>
                <w:iCs/>
                <w:sz w:val="24"/>
                <w:szCs w:val="24"/>
                <w:lang w:eastAsia="lv-LV"/>
              </w:rPr>
              <w:t xml:space="preserve"> </w:t>
            </w:r>
            <w:r w:rsidRPr="000158DE">
              <w:rPr>
                <w:rFonts w:ascii="Times New Roman" w:eastAsia="Times New Roman" w:hAnsi="Times New Roman" w:cs="Times New Roman"/>
                <w:bCs/>
                <w:iCs/>
                <w:sz w:val="24"/>
                <w:szCs w:val="24"/>
                <w:lang w:eastAsia="lv-LV"/>
              </w:rPr>
              <w:t xml:space="preserve">398 </w:t>
            </w:r>
            <w:proofErr w:type="spellStart"/>
            <w:r w:rsidRPr="000158DE">
              <w:rPr>
                <w:rFonts w:ascii="Times New Roman" w:eastAsia="Times New Roman" w:hAnsi="Times New Roman" w:cs="Times New Roman"/>
                <w:bCs/>
                <w:i/>
                <w:sz w:val="24"/>
                <w:szCs w:val="24"/>
                <w:lang w:eastAsia="lv-LV"/>
              </w:rPr>
              <w:t>euro</w:t>
            </w:r>
            <w:proofErr w:type="spellEnd"/>
            <w:r w:rsidRPr="000158DE">
              <w:rPr>
                <w:rFonts w:ascii="Times New Roman" w:eastAsia="Times New Roman" w:hAnsi="Times New Roman" w:cs="Times New Roman"/>
                <w:bCs/>
                <w:iCs/>
                <w:sz w:val="24"/>
                <w:szCs w:val="24"/>
                <w:lang w:eastAsia="lv-LV"/>
              </w:rPr>
              <w:t xml:space="preserve"> katram. Attiecīgi, izvērtējot finansējuma samazinājuma ietekmi, secināts, </w:t>
            </w:r>
            <w:r w:rsidR="00F876E8" w:rsidRPr="000158DE">
              <w:rPr>
                <w:rFonts w:ascii="Times New Roman" w:eastAsia="Times New Roman" w:hAnsi="Times New Roman" w:cs="Times New Roman"/>
                <w:bCs/>
                <w:iCs/>
                <w:sz w:val="24"/>
                <w:szCs w:val="24"/>
                <w:lang w:eastAsia="lv-LV"/>
              </w:rPr>
              <w:t>ka tam nav negatīvas ietekmes uz 9.2.1.2. pasākuma projektā plānoto darbību īstenošanu paredzētajā apjomā.</w:t>
            </w:r>
          </w:p>
          <w:p w14:paraId="5DBE6C21" w14:textId="4D709908" w:rsidR="00624352" w:rsidRPr="00B1255C" w:rsidRDefault="003F0E4D" w:rsidP="009174FC">
            <w:pPr>
              <w:spacing w:after="40" w:line="240" w:lineRule="auto"/>
              <w:ind w:left="108"/>
              <w:jc w:val="both"/>
              <w:rPr>
                <w:rFonts w:ascii="Times New Roman" w:eastAsia="Times New Roman" w:hAnsi="Times New Roman" w:cs="Times New Roman"/>
                <w:bCs/>
                <w:iCs/>
                <w:sz w:val="24"/>
                <w:szCs w:val="24"/>
                <w:lang w:eastAsia="lv-LV"/>
              </w:rPr>
            </w:pPr>
            <w:r w:rsidRPr="000158DE">
              <w:rPr>
                <w:rFonts w:ascii="Times New Roman" w:eastAsia="Times New Roman" w:hAnsi="Times New Roman" w:cs="Times New Roman"/>
                <w:bCs/>
                <w:iCs/>
                <w:sz w:val="24"/>
                <w:szCs w:val="24"/>
                <w:lang w:eastAsia="lv-LV"/>
              </w:rPr>
              <w:t xml:space="preserve">Kopējā </w:t>
            </w:r>
            <w:r w:rsidRPr="00B1255C">
              <w:rPr>
                <w:rFonts w:ascii="Times New Roman" w:eastAsia="Times New Roman" w:hAnsi="Times New Roman" w:cs="Times New Roman"/>
                <w:bCs/>
                <w:iCs/>
                <w:sz w:val="24"/>
                <w:szCs w:val="24"/>
                <w:lang w:eastAsia="lv-LV"/>
              </w:rPr>
              <w:t xml:space="preserve">attiecināmā finansējuma samazinājumu 9.1.4.3. pasākumā </w:t>
            </w:r>
            <w:r w:rsidR="00C05E84" w:rsidRPr="00B1255C">
              <w:rPr>
                <w:rFonts w:ascii="Times New Roman" w:eastAsia="Times New Roman" w:hAnsi="Times New Roman" w:cs="Times New Roman"/>
                <w:bCs/>
                <w:iCs/>
                <w:sz w:val="24"/>
                <w:szCs w:val="24"/>
                <w:lang w:eastAsia="lv-LV"/>
              </w:rPr>
              <w:t>12 997</w:t>
            </w:r>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
                <w:sz w:val="24"/>
                <w:szCs w:val="24"/>
                <w:lang w:eastAsia="lv-LV"/>
              </w:rPr>
              <w:t>euro</w:t>
            </w:r>
            <w:proofErr w:type="spellEnd"/>
            <w:r w:rsidRPr="00B1255C">
              <w:rPr>
                <w:rFonts w:ascii="Times New Roman" w:eastAsia="Times New Roman" w:hAnsi="Times New Roman" w:cs="Times New Roman"/>
                <w:bCs/>
                <w:iCs/>
                <w:sz w:val="24"/>
                <w:szCs w:val="24"/>
                <w:lang w:eastAsia="lv-LV"/>
              </w:rPr>
              <w:t xml:space="preserve"> apmērā un 9.2.1.2. pasākumā 20 000 </w:t>
            </w:r>
            <w:proofErr w:type="spellStart"/>
            <w:r w:rsidRPr="00B1255C">
              <w:rPr>
                <w:rFonts w:ascii="Times New Roman" w:eastAsia="Times New Roman" w:hAnsi="Times New Roman" w:cs="Times New Roman"/>
                <w:bCs/>
                <w:i/>
                <w:sz w:val="24"/>
                <w:szCs w:val="24"/>
                <w:lang w:eastAsia="lv-LV"/>
              </w:rPr>
              <w:t>euro</w:t>
            </w:r>
            <w:proofErr w:type="spellEnd"/>
            <w:r w:rsidRPr="00B1255C">
              <w:rPr>
                <w:rFonts w:ascii="Times New Roman" w:eastAsia="Times New Roman" w:hAnsi="Times New Roman" w:cs="Times New Roman"/>
                <w:bCs/>
                <w:iCs/>
                <w:sz w:val="24"/>
                <w:szCs w:val="24"/>
                <w:lang w:eastAsia="lv-LV"/>
              </w:rPr>
              <w:t xml:space="preserve"> apmērā</w:t>
            </w:r>
            <w:r w:rsidR="00AC0B24" w:rsidRPr="00B1255C">
              <w:rPr>
                <w:rFonts w:ascii="Times New Roman" w:eastAsia="Times New Roman" w:hAnsi="Times New Roman" w:cs="Times New Roman"/>
                <w:bCs/>
                <w:iCs/>
                <w:sz w:val="24"/>
                <w:szCs w:val="24"/>
                <w:lang w:eastAsia="lv-LV"/>
              </w:rPr>
              <w:t xml:space="preserve"> (</w:t>
            </w:r>
            <w:r w:rsidRPr="00B1255C">
              <w:rPr>
                <w:rFonts w:ascii="Times New Roman" w:eastAsia="Times New Roman" w:hAnsi="Times New Roman" w:cs="Times New Roman"/>
                <w:bCs/>
                <w:iCs/>
                <w:sz w:val="24"/>
                <w:szCs w:val="24"/>
                <w:lang w:eastAsia="lv-LV"/>
              </w:rPr>
              <w:t>kopā 3</w:t>
            </w:r>
            <w:r w:rsidR="007D1064" w:rsidRPr="00B1255C">
              <w:rPr>
                <w:rFonts w:ascii="Times New Roman" w:eastAsia="Times New Roman" w:hAnsi="Times New Roman" w:cs="Times New Roman"/>
                <w:bCs/>
                <w:iCs/>
                <w:sz w:val="24"/>
                <w:szCs w:val="24"/>
                <w:lang w:eastAsia="lv-LV"/>
              </w:rPr>
              <w:t>2 99</w:t>
            </w:r>
            <w:r w:rsidR="00C05E84" w:rsidRPr="00B1255C">
              <w:rPr>
                <w:rFonts w:ascii="Times New Roman" w:eastAsia="Times New Roman" w:hAnsi="Times New Roman" w:cs="Times New Roman"/>
                <w:bCs/>
                <w:iCs/>
                <w:sz w:val="24"/>
                <w:szCs w:val="24"/>
                <w:lang w:eastAsia="lv-LV"/>
              </w:rPr>
              <w:t>7</w:t>
            </w:r>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
                <w:sz w:val="24"/>
                <w:szCs w:val="24"/>
                <w:lang w:eastAsia="lv-LV"/>
              </w:rPr>
              <w:t>euro</w:t>
            </w:r>
            <w:proofErr w:type="spellEnd"/>
            <w:r w:rsidR="00C32072" w:rsidRPr="00B1255C">
              <w:rPr>
                <w:rFonts w:ascii="Times New Roman" w:eastAsia="Times New Roman" w:hAnsi="Times New Roman" w:cs="Times New Roman"/>
                <w:bCs/>
                <w:iCs/>
                <w:sz w:val="24"/>
                <w:szCs w:val="24"/>
                <w:lang w:eastAsia="lv-LV"/>
              </w:rPr>
              <w:t>)</w:t>
            </w:r>
            <w:r w:rsidRPr="00B1255C">
              <w:rPr>
                <w:rFonts w:ascii="Times New Roman" w:eastAsia="Times New Roman" w:hAnsi="Times New Roman" w:cs="Times New Roman"/>
                <w:bCs/>
                <w:iCs/>
                <w:sz w:val="24"/>
                <w:szCs w:val="24"/>
                <w:lang w:eastAsia="lv-LV"/>
              </w:rPr>
              <w:t xml:space="preserve"> plānots novirzīt 9.1.1.1. pasākuma īstenošanai</w:t>
            </w:r>
            <w:r w:rsidR="008F6BD8" w:rsidRPr="00B1255C">
              <w:rPr>
                <w:rStyle w:val="FootnoteReference"/>
                <w:rFonts w:ascii="Times New Roman" w:eastAsia="Times New Roman" w:hAnsi="Times New Roman" w:cs="Times New Roman"/>
                <w:bCs/>
                <w:iCs/>
                <w:sz w:val="24"/>
                <w:szCs w:val="24"/>
                <w:lang w:eastAsia="lv-LV"/>
              </w:rPr>
              <w:footnoteReference w:id="9"/>
            </w:r>
            <w:r w:rsidR="00C32072" w:rsidRPr="00B1255C">
              <w:rPr>
                <w:rFonts w:ascii="Times New Roman" w:eastAsia="Times New Roman" w:hAnsi="Times New Roman" w:cs="Times New Roman"/>
                <w:bCs/>
                <w:iCs/>
                <w:sz w:val="24"/>
                <w:szCs w:val="24"/>
                <w:lang w:eastAsia="lv-LV"/>
              </w:rPr>
              <w:t>:</w:t>
            </w:r>
          </w:p>
          <w:p w14:paraId="3FE030F1" w14:textId="65A83FE9" w:rsidR="00860546" w:rsidRPr="00B1255C" w:rsidRDefault="00860546" w:rsidP="00AD1CCC">
            <w:pPr>
              <w:spacing w:after="40" w:line="240" w:lineRule="auto"/>
              <w:ind w:left="108"/>
              <w:jc w:val="both"/>
              <w:rPr>
                <w:rFonts w:ascii="Times New Roman" w:eastAsia="Times New Roman" w:hAnsi="Times New Roman" w:cs="Times New Roman"/>
                <w:bCs/>
                <w:iCs/>
                <w:sz w:val="24"/>
                <w:szCs w:val="24"/>
                <w:lang w:eastAsia="lv-LV"/>
              </w:rPr>
            </w:pPr>
            <w:r w:rsidRPr="00B1255C">
              <w:rPr>
                <w:rFonts w:ascii="Times New Roman" w:eastAsia="Times New Roman" w:hAnsi="Times New Roman" w:cs="Times New Roman"/>
                <w:bCs/>
                <w:iCs/>
                <w:sz w:val="24"/>
                <w:szCs w:val="24"/>
                <w:lang w:eastAsia="lv-LV"/>
              </w:rPr>
              <w:lastRenderedPageBreak/>
              <w:t>1)</w:t>
            </w:r>
            <w:r w:rsidR="00474B3B" w:rsidRPr="00B1255C">
              <w:rPr>
                <w:rFonts w:ascii="Times New Roman" w:eastAsia="Times New Roman" w:hAnsi="Times New Roman" w:cs="Times New Roman"/>
                <w:bCs/>
                <w:iCs/>
                <w:sz w:val="24"/>
                <w:szCs w:val="24"/>
                <w:lang w:eastAsia="lv-LV"/>
              </w:rPr>
              <w:t xml:space="preserve"> </w:t>
            </w:r>
            <w:r w:rsidRPr="00B1255C">
              <w:rPr>
                <w:rFonts w:ascii="Times New Roman" w:eastAsia="Times New Roman" w:hAnsi="Times New Roman" w:cs="Times New Roman"/>
                <w:bCs/>
                <w:iCs/>
                <w:sz w:val="24"/>
                <w:szCs w:val="24"/>
                <w:lang w:eastAsia="lv-LV"/>
              </w:rPr>
              <w:t>pasākumam “subsidētā nodarbinātība pēckrīzes situācijā” ar mērķi atbalstīt darbam nepieciešamo papildu prasmju un zināšanu apguvi darba vidē. Jaunais atbalsta pasākums būtu īstenojams kā atbalsts bezdarbniekiem pēckrīzes periodā, t.sk. mērķējot atbalstu uz augsti kvalificētajiem. Kopumā plānots atbalstīt 15 000 dalībnieku (13 500 unikālu personu);</w:t>
            </w:r>
          </w:p>
          <w:p w14:paraId="568AEBFA" w14:textId="21494564" w:rsidR="00222D45" w:rsidRPr="00B1255C" w:rsidRDefault="00860546" w:rsidP="0076607C">
            <w:pPr>
              <w:spacing w:after="40" w:line="240" w:lineRule="auto"/>
              <w:ind w:left="108"/>
              <w:jc w:val="both"/>
              <w:rPr>
                <w:rFonts w:ascii="Times New Roman" w:eastAsia="Times New Roman" w:hAnsi="Times New Roman" w:cs="Times New Roman"/>
                <w:bCs/>
                <w:iCs/>
                <w:sz w:val="24"/>
                <w:szCs w:val="24"/>
                <w:lang w:eastAsia="lv-LV"/>
              </w:rPr>
            </w:pPr>
            <w:r w:rsidRPr="00B1255C">
              <w:rPr>
                <w:rFonts w:ascii="Times New Roman" w:eastAsia="Times New Roman" w:hAnsi="Times New Roman" w:cs="Times New Roman"/>
                <w:bCs/>
                <w:iCs/>
                <w:sz w:val="24"/>
                <w:szCs w:val="24"/>
                <w:lang w:eastAsia="lv-LV"/>
              </w:rPr>
              <w:t xml:space="preserve">2) </w:t>
            </w:r>
            <w:r w:rsidR="00AD1CCC" w:rsidRPr="00B1255C">
              <w:rPr>
                <w:rFonts w:ascii="Times New Roman" w:eastAsia="Times New Roman" w:hAnsi="Times New Roman" w:cs="Times New Roman"/>
                <w:bCs/>
                <w:iCs/>
                <w:sz w:val="24"/>
                <w:szCs w:val="24"/>
                <w:lang w:eastAsia="lv-LV"/>
              </w:rPr>
              <w:t xml:space="preserve">pagaidu nodarbinātības pasākumiem (algoti pagaidu sabiedriskie darbi </w:t>
            </w:r>
            <w:r w:rsidRPr="00B1255C">
              <w:rPr>
                <w:rFonts w:ascii="Times New Roman" w:eastAsia="Times New Roman" w:hAnsi="Times New Roman" w:cs="Times New Roman"/>
                <w:bCs/>
                <w:iCs/>
                <w:sz w:val="24"/>
                <w:szCs w:val="24"/>
                <w:lang w:eastAsia="lv-LV"/>
              </w:rPr>
              <w:t xml:space="preserve">(turpmāk – APSD) </w:t>
            </w:r>
            <w:r w:rsidR="00AD1CCC" w:rsidRPr="00B1255C">
              <w:rPr>
                <w:rFonts w:ascii="Times New Roman" w:eastAsia="Times New Roman" w:hAnsi="Times New Roman" w:cs="Times New Roman"/>
                <w:bCs/>
                <w:iCs/>
                <w:sz w:val="24"/>
                <w:szCs w:val="24"/>
                <w:lang w:eastAsia="lv-LV"/>
              </w:rPr>
              <w:t>un darbam nepieciešamo iemaņu attīstības pasākumi)</w:t>
            </w:r>
            <w:r w:rsidR="00474B3B" w:rsidRPr="00B1255C">
              <w:rPr>
                <w:rFonts w:ascii="Times New Roman" w:eastAsia="Times New Roman" w:hAnsi="Times New Roman" w:cs="Times New Roman"/>
                <w:bCs/>
                <w:iCs/>
                <w:sz w:val="24"/>
                <w:szCs w:val="24"/>
                <w:lang w:eastAsia="lv-LV"/>
              </w:rPr>
              <w:t>, kas paredzēt</w:t>
            </w:r>
            <w:r w:rsidR="00AD1CCC" w:rsidRPr="00B1255C">
              <w:rPr>
                <w:rFonts w:ascii="Times New Roman" w:eastAsia="Times New Roman" w:hAnsi="Times New Roman" w:cs="Times New Roman"/>
                <w:bCs/>
                <w:iCs/>
                <w:sz w:val="24"/>
                <w:szCs w:val="24"/>
                <w:lang w:eastAsia="lv-LV"/>
              </w:rPr>
              <w:t>i</w:t>
            </w:r>
            <w:r w:rsidR="00474B3B" w:rsidRPr="00B1255C">
              <w:rPr>
                <w:rFonts w:ascii="Times New Roman" w:eastAsia="Times New Roman" w:hAnsi="Times New Roman" w:cs="Times New Roman"/>
                <w:bCs/>
                <w:iCs/>
                <w:sz w:val="24"/>
                <w:szCs w:val="24"/>
                <w:lang w:eastAsia="lv-LV"/>
              </w:rPr>
              <w:t xml:space="preserve"> bezdarbnieku</w:t>
            </w:r>
            <w:r w:rsidR="00AD1CCC" w:rsidRPr="00B1255C">
              <w:rPr>
                <w:rFonts w:ascii="Times New Roman" w:eastAsia="Times New Roman" w:hAnsi="Times New Roman" w:cs="Times New Roman"/>
                <w:bCs/>
                <w:iCs/>
                <w:sz w:val="24"/>
                <w:szCs w:val="24"/>
                <w:lang w:eastAsia="lv-LV"/>
              </w:rPr>
              <w:t xml:space="preserve"> (t.sk. studentu </w:t>
            </w:r>
            <w:r w:rsidR="00113C3D" w:rsidRPr="00B1255C">
              <w:rPr>
                <w:rFonts w:ascii="Times New Roman" w:eastAsia="Times New Roman" w:hAnsi="Times New Roman" w:cs="Times New Roman"/>
                <w:bCs/>
                <w:iCs/>
                <w:sz w:val="24"/>
                <w:szCs w:val="24"/>
                <w:lang w:eastAsia="lv-LV"/>
              </w:rPr>
              <w:t>–</w:t>
            </w:r>
            <w:r w:rsidR="00AD1CCC" w:rsidRPr="00B1255C">
              <w:rPr>
                <w:rFonts w:ascii="Times New Roman" w:eastAsia="Times New Roman" w:hAnsi="Times New Roman" w:cs="Times New Roman"/>
                <w:bCs/>
                <w:iCs/>
                <w:sz w:val="24"/>
                <w:szCs w:val="24"/>
                <w:lang w:eastAsia="lv-LV"/>
              </w:rPr>
              <w:t xml:space="preserve"> bezdarbnieku</w:t>
            </w:r>
            <w:r w:rsidR="00113C3D" w:rsidRPr="00B1255C">
              <w:rPr>
                <w:rFonts w:ascii="Times New Roman" w:eastAsia="Times New Roman" w:hAnsi="Times New Roman" w:cs="Times New Roman"/>
                <w:bCs/>
                <w:iCs/>
                <w:sz w:val="24"/>
                <w:szCs w:val="24"/>
                <w:lang w:eastAsia="lv-LV"/>
              </w:rPr>
              <w:t>)</w:t>
            </w:r>
            <w:r w:rsidR="00474B3B" w:rsidRPr="00B1255C">
              <w:rPr>
                <w:rFonts w:ascii="Times New Roman" w:eastAsia="Times New Roman" w:hAnsi="Times New Roman" w:cs="Times New Roman"/>
                <w:bCs/>
                <w:iCs/>
                <w:sz w:val="24"/>
                <w:szCs w:val="24"/>
                <w:lang w:eastAsia="lv-LV"/>
              </w:rPr>
              <w:t xml:space="preserve"> darba iemaņu iegūšanai un uzturēšanai, kuri rada sociālu labumu sabiedrībai</w:t>
            </w:r>
            <w:r w:rsidR="008B64CE" w:rsidRPr="00B1255C">
              <w:rPr>
                <w:rFonts w:ascii="Times New Roman" w:eastAsia="Times New Roman" w:hAnsi="Times New Roman" w:cs="Times New Roman"/>
                <w:bCs/>
                <w:iCs/>
                <w:sz w:val="24"/>
                <w:szCs w:val="24"/>
                <w:lang w:eastAsia="lv-LV"/>
              </w:rPr>
              <w:t>.</w:t>
            </w:r>
            <w:r w:rsidR="00474B3B" w:rsidRPr="00B1255C">
              <w:rPr>
                <w:rFonts w:ascii="Times New Roman" w:eastAsia="Times New Roman" w:hAnsi="Times New Roman" w:cs="Times New Roman"/>
                <w:bCs/>
                <w:iCs/>
                <w:sz w:val="24"/>
                <w:szCs w:val="24"/>
                <w:lang w:eastAsia="lv-LV"/>
              </w:rPr>
              <w:t xml:space="preserve"> Kopumā pasākumā plānots iesaistīt </w:t>
            </w:r>
            <w:r w:rsidR="00AD1CCC" w:rsidRPr="00B1255C">
              <w:rPr>
                <w:rFonts w:ascii="Times New Roman" w:eastAsia="Times New Roman" w:hAnsi="Times New Roman" w:cs="Times New Roman"/>
                <w:bCs/>
                <w:iCs/>
                <w:sz w:val="24"/>
                <w:szCs w:val="24"/>
                <w:lang w:eastAsia="lv-LV"/>
              </w:rPr>
              <w:t>11 000 dalībnieku (7 150 unikālu personu)</w:t>
            </w:r>
            <w:r w:rsidRPr="00B1255C">
              <w:rPr>
                <w:rFonts w:ascii="Times New Roman" w:eastAsia="Times New Roman" w:hAnsi="Times New Roman" w:cs="Times New Roman"/>
                <w:bCs/>
                <w:iCs/>
                <w:sz w:val="24"/>
                <w:szCs w:val="24"/>
                <w:lang w:eastAsia="lv-LV"/>
              </w:rPr>
              <w:t>.</w:t>
            </w:r>
            <w:r w:rsidR="00474B3B" w:rsidRPr="00B1255C">
              <w:rPr>
                <w:rFonts w:ascii="Times New Roman" w:eastAsia="Times New Roman" w:hAnsi="Times New Roman" w:cs="Times New Roman"/>
                <w:bCs/>
                <w:iCs/>
                <w:sz w:val="24"/>
                <w:szCs w:val="24"/>
                <w:lang w:eastAsia="lv-LV"/>
              </w:rPr>
              <w:t xml:space="preserve"> </w:t>
            </w:r>
          </w:p>
          <w:p w14:paraId="21D6D90A" w14:textId="5D8BE75E" w:rsidR="00487C01" w:rsidRPr="00B1255C" w:rsidRDefault="00487C01" w:rsidP="00487C01">
            <w:pPr>
              <w:spacing w:after="40" w:line="240" w:lineRule="auto"/>
              <w:ind w:left="108"/>
              <w:jc w:val="both"/>
              <w:rPr>
                <w:rFonts w:ascii="Times New Roman" w:eastAsia="Times New Roman" w:hAnsi="Times New Roman" w:cs="Times New Roman"/>
                <w:bCs/>
                <w:iCs/>
                <w:sz w:val="24"/>
                <w:szCs w:val="24"/>
                <w:lang w:eastAsia="lv-LV"/>
              </w:rPr>
            </w:pPr>
            <w:r w:rsidRPr="00B1255C">
              <w:rPr>
                <w:rFonts w:ascii="Times New Roman" w:eastAsia="Times New Roman" w:hAnsi="Times New Roman" w:cs="Times New Roman"/>
                <w:bCs/>
                <w:iCs/>
                <w:sz w:val="24"/>
                <w:szCs w:val="24"/>
                <w:lang w:eastAsia="lv-LV"/>
              </w:rPr>
              <w:t xml:space="preserve">Saskaņā ar Pasaules Bankas 2012. gadā publicēto pētījumu “Vai Latvijas sabiedrisko darbu programma atviegloja </w:t>
            </w:r>
            <w:proofErr w:type="gramStart"/>
            <w:r w:rsidRPr="00B1255C">
              <w:rPr>
                <w:rFonts w:ascii="Times New Roman" w:eastAsia="Times New Roman" w:hAnsi="Times New Roman" w:cs="Times New Roman"/>
                <w:bCs/>
                <w:iCs/>
                <w:sz w:val="24"/>
                <w:szCs w:val="24"/>
                <w:lang w:eastAsia="lv-LV"/>
              </w:rPr>
              <w:t>2008. – 2010.</w:t>
            </w:r>
            <w:proofErr w:type="gramEnd"/>
            <w:r w:rsidRPr="00B1255C">
              <w:rPr>
                <w:rFonts w:ascii="Times New Roman" w:eastAsia="Times New Roman" w:hAnsi="Times New Roman" w:cs="Times New Roman"/>
                <w:bCs/>
                <w:iCs/>
                <w:sz w:val="24"/>
                <w:szCs w:val="24"/>
                <w:lang w:eastAsia="lv-LV"/>
              </w:rPr>
              <w:t>gada krīzes ietekmi”</w:t>
            </w:r>
            <w:r w:rsidR="00770609" w:rsidRPr="00B1255C">
              <w:rPr>
                <w:rStyle w:val="FootnoteReference"/>
                <w:rFonts w:ascii="Times New Roman" w:eastAsia="Times New Roman" w:hAnsi="Times New Roman" w:cs="Times New Roman"/>
                <w:bCs/>
                <w:iCs/>
                <w:sz w:val="24"/>
                <w:szCs w:val="24"/>
                <w:lang w:eastAsia="lv-LV"/>
              </w:rPr>
              <w:footnoteReference w:id="10"/>
            </w:r>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Cs/>
                <w:sz w:val="24"/>
                <w:szCs w:val="24"/>
                <w:lang w:eastAsia="lv-LV"/>
              </w:rPr>
              <w:t>Did</w:t>
            </w:r>
            <w:proofErr w:type="spellEnd"/>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Cs/>
                <w:sz w:val="24"/>
                <w:szCs w:val="24"/>
                <w:lang w:eastAsia="lv-LV"/>
              </w:rPr>
              <w:t>Latvia's</w:t>
            </w:r>
            <w:proofErr w:type="spellEnd"/>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Cs/>
                <w:sz w:val="24"/>
                <w:szCs w:val="24"/>
                <w:lang w:eastAsia="lv-LV"/>
              </w:rPr>
              <w:t>Public</w:t>
            </w:r>
            <w:proofErr w:type="spellEnd"/>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Cs/>
                <w:sz w:val="24"/>
                <w:szCs w:val="24"/>
                <w:lang w:eastAsia="lv-LV"/>
              </w:rPr>
              <w:t>Works</w:t>
            </w:r>
            <w:proofErr w:type="spellEnd"/>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Cs/>
                <w:sz w:val="24"/>
                <w:szCs w:val="24"/>
                <w:lang w:eastAsia="lv-LV"/>
              </w:rPr>
              <w:t>Program</w:t>
            </w:r>
            <w:proofErr w:type="spellEnd"/>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Cs/>
                <w:sz w:val="24"/>
                <w:szCs w:val="24"/>
                <w:lang w:eastAsia="lv-LV"/>
              </w:rPr>
              <w:t>Mitigate</w:t>
            </w:r>
            <w:proofErr w:type="spellEnd"/>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Cs/>
                <w:sz w:val="24"/>
                <w:szCs w:val="24"/>
                <w:lang w:eastAsia="lv-LV"/>
              </w:rPr>
              <w:t>the</w:t>
            </w:r>
            <w:proofErr w:type="spellEnd"/>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Cs/>
                <w:sz w:val="24"/>
                <w:szCs w:val="24"/>
                <w:lang w:eastAsia="lv-LV"/>
              </w:rPr>
              <w:t>Impact</w:t>
            </w:r>
            <w:proofErr w:type="spellEnd"/>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Cs/>
                <w:sz w:val="24"/>
                <w:szCs w:val="24"/>
                <w:lang w:eastAsia="lv-LV"/>
              </w:rPr>
              <w:t>of</w:t>
            </w:r>
            <w:proofErr w:type="spellEnd"/>
            <w:r w:rsidRPr="00B1255C">
              <w:rPr>
                <w:rFonts w:ascii="Times New Roman" w:eastAsia="Times New Roman" w:hAnsi="Times New Roman" w:cs="Times New Roman"/>
                <w:bCs/>
                <w:iCs/>
                <w:sz w:val="24"/>
                <w:szCs w:val="24"/>
                <w:lang w:eastAsia="lv-LV"/>
              </w:rPr>
              <w:t xml:space="preserve"> </w:t>
            </w:r>
            <w:proofErr w:type="spellStart"/>
            <w:r w:rsidRPr="00B1255C">
              <w:rPr>
                <w:rFonts w:ascii="Times New Roman" w:eastAsia="Times New Roman" w:hAnsi="Times New Roman" w:cs="Times New Roman"/>
                <w:bCs/>
                <w:iCs/>
                <w:sz w:val="24"/>
                <w:szCs w:val="24"/>
                <w:lang w:eastAsia="lv-LV"/>
              </w:rPr>
              <w:t>the</w:t>
            </w:r>
            <w:proofErr w:type="spellEnd"/>
            <w:r w:rsidRPr="00B1255C">
              <w:rPr>
                <w:rFonts w:ascii="Times New Roman" w:eastAsia="Times New Roman" w:hAnsi="Times New Roman" w:cs="Times New Roman"/>
                <w:bCs/>
                <w:iCs/>
                <w:sz w:val="24"/>
                <w:szCs w:val="24"/>
                <w:lang w:eastAsia="lv-LV"/>
              </w:rPr>
              <w:t xml:space="preserve"> 2008-2010 </w:t>
            </w:r>
            <w:proofErr w:type="spellStart"/>
            <w:r w:rsidRPr="00B1255C">
              <w:rPr>
                <w:rFonts w:ascii="Times New Roman" w:eastAsia="Times New Roman" w:hAnsi="Times New Roman" w:cs="Times New Roman"/>
                <w:bCs/>
                <w:iCs/>
                <w:sz w:val="24"/>
                <w:szCs w:val="24"/>
                <w:lang w:eastAsia="lv-LV"/>
              </w:rPr>
              <w:t>Crisis</w:t>
            </w:r>
            <w:proofErr w:type="spellEnd"/>
            <w:r w:rsidRPr="00B1255C">
              <w:rPr>
                <w:rFonts w:ascii="Times New Roman" w:eastAsia="Times New Roman" w:hAnsi="Times New Roman" w:cs="Times New Roman"/>
                <w:bCs/>
                <w:iCs/>
                <w:sz w:val="24"/>
                <w:szCs w:val="24"/>
                <w:lang w:eastAsia="lv-LV"/>
              </w:rPr>
              <w:t xml:space="preserve">?) pasākums “Darba praktizēšana ar stipendiju pašvaldībās” APSD </w:t>
            </w:r>
            <w:r w:rsidR="007C717D" w:rsidRPr="00B1255C">
              <w:rPr>
                <w:rFonts w:ascii="Times New Roman" w:eastAsia="Times New Roman" w:hAnsi="Times New Roman" w:cs="Times New Roman"/>
                <w:bCs/>
                <w:iCs/>
                <w:sz w:val="24"/>
                <w:szCs w:val="24"/>
                <w:lang w:eastAsia="lv-LV"/>
              </w:rPr>
              <w:t xml:space="preserve">pasākums </w:t>
            </w:r>
            <w:r w:rsidRPr="00B1255C">
              <w:rPr>
                <w:rFonts w:ascii="Times New Roman" w:eastAsia="Times New Roman" w:hAnsi="Times New Roman" w:cs="Times New Roman"/>
                <w:bCs/>
                <w:iCs/>
                <w:sz w:val="24"/>
                <w:szCs w:val="24"/>
                <w:lang w:eastAsia="lv-LV"/>
              </w:rPr>
              <w:t>veiksmīgi sniedza atbalstu nabadzības un sociālās atstumtības riskam pakļautajiem iedzīvotājiem (turīgas mājsaimniecības pasākumu dalībnieku starpā bija pārstāvētas ļoti maz). Pētījumā tika konstatēts, ka APSD pasākuma ietvaros izmaksātā stipendija bezdarbniekiem sniedza nepieciešamo atbalstu bezdarba gadījumā un īstermiņā dalībnieku mājsaimniecību ienākumus palielināja par 37%,  salīdzinot ar līdzīgām mājsaimniecībām, kuru dalībnieki nepiedalījās pasākumā. Tādējādi APSD pasākums kopumā mazināja krīzes negatīvo ietekmi, vienlaikus aktivizējot bezdarba situācijā nonākušo iedzīvotāju darba iemaņas. Vienlaikus pētījumā tika norādīts, ka, ņemot vērā krīzes dziļumu, APSD pasākuma apjoms bija pārāk mazs, radot uz to garas rindas. Tāpat arī  informatīvajā ziņojumā “Par algoto pagaidu sabiedrisko darbu atsākšanu 2012.gadā”</w:t>
            </w:r>
            <w:r w:rsidR="00822737" w:rsidRPr="00B1255C">
              <w:rPr>
                <w:rStyle w:val="FootnoteReference"/>
                <w:rFonts w:ascii="Times New Roman" w:eastAsia="Times New Roman" w:hAnsi="Times New Roman" w:cs="Times New Roman"/>
                <w:bCs/>
                <w:iCs/>
                <w:sz w:val="24"/>
                <w:szCs w:val="24"/>
                <w:lang w:eastAsia="lv-LV"/>
              </w:rPr>
              <w:footnoteReference w:id="11"/>
            </w:r>
            <w:r w:rsidRPr="00B1255C">
              <w:rPr>
                <w:rFonts w:ascii="Times New Roman" w:eastAsia="Times New Roman" w:hAnsi="Times New Roman" w:cs="Times New Roman"/>
                <w:bCs/>
                <w:iCs/>
                <w:sz w:val="24"/>
                <w:szCs w:val="24"/>
                <w:lang w:eastAsia="lv-LV"/>
              </w:rPr>
              <w:t xml:space="preserve"> papildu tiešajiem ekonomiskajiem ieguvumiem ir uzsvērta pasākuma pozitīvā ietekme no pašvaldību skatu</w:t>
            </w:r>
            <w:r w:rsidR="007C717D" w:rsidRPr="00B1255C">
              <w:rPr>
                <w:rFonts w:ascii="Times New Roman" w:eastAsia="Times New Roman" w:hAnsi="Times New Roman" w:cs="Times New Roman"/>
                <w:bCs/>
                <w:iCs/>
                <w:sz w:val="24"/>
                <w:szCs w:val="24"/>
                <w:lang w:eastAsia="lv-LV"/>
              </w:rPr>
              <w:t xml:space="preserve"> </w:t>
            </w:r>
            <w:r w:rsidRPr="00B1255C">
              <w:rPr>
                <w:rFonts w:ascii="Times New Roman" w:eastAsia="Times New Roman" w:hAnsi="Times New Roman" w:cs="Times New Roman"/>
                <w:bCs/>
                <w:iCs/>
                <w:sz w:val="24"/>
                <w:szCs w:val="24"/>
                <w:lang w:eastAsia="lv-LV"/>
              </w:rPr>
              <w:t>punkta, tostarp, bezdarbnieku darba prasmju atjaunošana un psiholoģiskās spriedzes mazināšana, pašapziņas celšana un veselības stāvokļa uzlabojumi, potenciālo darba ņēmēju atrašana no bezdarbnieku vidus, kriminogēnās situācijas uzlabojumi, iedzīvotāju emigrācijas mazināšanās u.c.</w:t>
            </w:r>
          </w:p>
          <w:p w14:paraId="034D743A" w14:textId="7B8B3A25" w:rsidR="0027681E" w:rsidRPr="00B1255C" w:rsidRDefault="00487C01" w:rsidP="00487C01">
            <w:pPr>
              <w:spacing w:after="40" w:line="240" w:lineRule="auto"/>
              <w:ind w:left="108"/>
              <w:jc w:val="both"/>
              <w:rPr>
                <w:rFonts w:ascii="Times New Roman" w:eastAsia="Times New Roman" w:hAnsi="Times New Roman" w:cs="Times New Roman"/>
                <w:bCs/>
                <w:iCs/>
                <w:sz w:val="24"/>
                <w:szCs w:val="24"/>
                <w:lang w:eastAsia="lv-LV"/>
              </w:rPr>
            </w:pPr>
            <w:r w:rsidRPr="00B1255C">
              <w:rPr>
                <w:rFonts w:ascii="Times New Roman" w:eastAsia="Times New Roman" w:hAnsi="Times New Roman" w:cs="Times New Roman"/>
                <w:bCs/>
                <w:iCs/>
                <w:sz w:val="24"/>
                <w:szCs w:val="24"/>
                <w:lang w:eastAsia="lv-LV"/>
              </w:rPr>
              <w:lastRenderedPageBreak/>
              <w:t xml:space="preserve">Ārkārtējās situācijas izraisītās krīzes seku mazināšanai, attīstot pagaidu nodarbinātības pasākumus bezdarbniekiem, papildus </w:t>
            </w:r>
            <w:r w:rsidR="007C717D" w:rsidRPr="00B1255C">
              <w:rPr>
                <w:rFonts w:ascii="Times New Roman" w:eastAsia="Times New Roman" w:hAnsi="Times New Roman" w:cs="Times New Roman"/>
                <w:bCs/>
                <w:iCs/>
                <w:sz w:val="24"/>
                <w:szCs w:val="24"/>
                <w:lang w:eastAsia="lv-LV"/>
              </w:rPr>
              <w:t>APSD</w:t>
            </w:r>
            <w:r w:rsidRPr="00B1255C">
              <w:rPr>
                <w:rFonts w:ascii="Times New Roman" w:eastAsia="Times New Roman" w:hAnsi="Times New Roman" w:cs="Times New Roman"/>
                <w:bCs/>
                <w:iCs/>
                <w:sz w:val="24"/>
                <w:szCs w:val="24"/>
                <w:lang w:eastAsia="lv-LV"/>
              </w:rPr>
              <w:t xml:space="preserve"> plānots uzsākt arī darbam nepieciešamo iemaņu attīstības pasākumus, kuru ietvaros studējošiem bezdarbniekiem vecumā līdz 29 gadiem plānots nodrošināt iespēju attīstīt darbam nepieciešamās pētnieciskās, organizatoriskās un IT prasmes augstākās izglītības iestādēs. Paredzēts, ka bezdarbniekus iesaistīs pasākumā uz laiku līdz sešiem mēnešiem un pasākuma ietvaros bezdarbniekiem tiks izmaksāta stipendija 10 </w:t>
            </w:r>
            <w:proofErr w:type="spellStart"/>
            <w:r w:rsidRPr="00B1255C">
              <w:rPr>
                <w:rFonts w:ascii="Times New Roman" w:eastAsia="Times New Roman" w:hAnsi="Times New Roman" w:cs="Times New Roman"/>
                <w:bCs/>
                <w:i/>
                <w:sz w:val="24"/>
                <w:szCs w:val="24"/>
                <w:lang w:eastAsia="lv-LV"/>
              </w:rPr>
              <w:t>euro</w:t>
            </w:r>
            <w:proofErr w:type="spellEnd"/>
            <w:r w:rsidRPr="00B1255C">
              <w:rPr>
                <w:rFonts w:ascii="Times New Roman" w:eastAsia="Times New Roman" w:hAnsi="Times New Roman" w:cs="Times New Roman"/>
                <w:bCs/>
                <w:iCs/>
                <w:sz w:val="24"/>
                <w:szCs w:val="24"/>
                <w:lang w:eastAsia="lv-LV"/>
              </w:rPr>
              <w:t xml:space="preserve"> dienā.</w:t>
            </w:r>
          </w:p>
          <w:p w14:paraId="3E866770" w14:textId="3222FCEA" w:rsidR="008F6BD8" w:rsidRPr="000158DE" w:rsidRDefault="008F6BD8" w:rsidP="00487C01">
            <w:pPr>
              <w:spacing w:after="40" w:line="240" w:lineRule="auto"/>
              <w:ind w:left="108"/>
              <w:jc w:val="both"/>
              <w:rPr>
                <w:rFonts w:ascii="Times New Roman" w:eastAsia="Times New Roman" w:hAnsi="Times New Roman" w:cs="Times New Roman"/>
                <w:bCs/>
                <w:iCs/>
                <w:sz w:val="24"/>
                <w:szCs w:val="24"/>
                <w:lang w:eastAsia="lv-LV"/>
              </w:rPr>
            </w:pPr>
          </w:p>
        </w:tc>
      </w:tr>
      <w:tr w:rsidR="0079788B" w:rsidRPr="00682223" w14:paraId="5A869AB5"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697" w:type="pct"/>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780B09DF" w14:textId="6F25356B" w:rsidR="00E5323B" w:rsidRPr="00682223" w:rsidRDefault="005A6803" w:rsidP="0084556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AA6D11">
              <w:rPr>
                <w:rFonts w:ascii="Times New Roman" w:eastAsia="Times New Roman" w:hAnsi="Times New Roman" w:cs="Times New Roman"/>
                <w:iCs/>
                <w:sz w:val="24"/>
                <w:szCs w:val="24"/>
                <w:lang w:eastAsia="lv-LV"/>
              </w:rPr>
              <w:t>.</w:t>
            </w:r>
          </w:p>
        </w:tc>
      </w:tr>
      <w:tr w:rsidR="0079788B" w:rsidRPr="00682223" w14:paraId="15449971"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697" w:type="pct"/>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56A79763" w14:textId="31F828DA" w:rsidR="00624128" w:rsidRPr="006B7FEA" w:rsidRDefault="00624128" w:rsidP="00624128">
            <w:pPr>
              <w:spacing w:after="80" w:line="240" w:lineRule="auto"/>
              <w:ind w:left="114"/>
              <w:jc w:val="both"/>
              <w:rPr>
                <w:rFonts w:ascii="Times New Roman" w:eastAsia="Times New Roman" w:hAnsi="Times New Roman" w:cs="Times New Roman"/>
                <w:iCs/>
                <w:sz w:val="24"/>
                <w:szCs w:val="24"/>
                <w:lang w:eastAsia="lv-LV"/>
              </w:rPr>
            </w:pPr>
            <w:r w:rsidRPr="00361DB7">
              <w:rPr>
                <w:rFonts w:ascii="Times New Roman" w:eastAsia="Times New Roman" w:hAnsi="Times New Roman" w:cs="Times New Roman"/>
                <w:iCs/>
                <w:sz w:val="24"/>
                <w:szCs w:val="24"/>
                <w:lang w:eastAsia="lv-LV"/>
              </w:rPr>
              <w:t>LM sadarbībā ar CFLA</w:t>
            </w:r>
            <w:r w:rsidR="00774D5E">
              <w:rPr>
                <w:rFonts w:ascii="Times New Roman" w:eastAsia="Times New Roman" w:hAnsi="Times New Roman" w:cs="Times New Roman"/>
                <w:iCs/>
                <w:sz w:val="24"/>
                <w:szCs w:val="24"/>
                <w:lang w:eastAsia="lv-LV"/>
              </w:rPr>
              <w:t xml:space="preserve"> </w:t>
            </w:r>
            <w:r w:rsidRPr="00361DB7">
              <w:rPr>
                <w:rFonts w:ascii="Times New Roman" w:eastAsia="Times New Roman" w:hAnsi="Times New Roman" w:cs="Times New Roman"/>
                <w:iCs/>
                <w:sz w:val="24"/>
                <w:szCs w:val="24"/>
                <w:lang w:eastAsia="lv-LV"/>
              </w:rPr>
              <w:t xml:space="preserve">nodrošinās, ka </w:t>
            </w:r>
            <w:r w:rsidR="00774D5E">
              <w:rPr>
                <w:rFonts w:ascii="Times New Roman" w:eastAsia="Times New Roman" w:hAnsi="Times New Roman" w:cs="Times New Roman"/>
                <w:iCs/>
                <w:sz w:val="24"/>
                <w:szCs w:val="24"/>
                <w:lang w:eastAsia="lv-LV"/>
              </w:rPr>
              <w:t>N</w:t>
            </w:r>
            <w:r w:rsidR="00B75E35">
              <w:rPr>
                <w:rFonts w:ascii="Times New Roman" w:eastAsia="Times New Roman" w:hAnsi="Times New Roman" w:cs="Times New Roman"/>
                <w:iCs/>
                <w:sz w:val="24"/>
                <w:szCs w:val="24"/>
                <w:lang w:eastAsia="lv-LV"/>
              </w:rPr>
              <w:t xml:space="preserve">odarbinātības valsts </w:t>
            </w:r>
            <w:r w:rsidR="00B75E35" w:rsidRPr="006B7FEA">
              <w:rPr>
                <w:rFonts w:ascii="Times New Roman" w:eastAsia="Times New Roman" w:hAnsi="Times New Roman" w:cs="Times New Roman"/>
                <w:iCs/>
                <w:sz w:val="24"/>
                <w:szCs w:val="24"/>
                <w:lang w:eastAsia="lv-LV"/>
              </w:rPr>
              <w:t xml:space="preserve">aģentūrā </w:t>
            </w:r>
            <w:r w:rsidR="00774D5E" w:rsidRPr="006B7FEA">
              <w:rPr>
                <w:rFonts w:ascii="Times New Roman" w:eastAsia="Times New Roman" w:hAnsi="Times New Roman" w:cs="Times New Roman"/>
                <w:iCs/>
                <w:sz w:val="24"/>
                <w:szCs w:val="24"/>
                <w:lang w:eastAsia="lv-LV"/>
              </w:rPr>
              <w:t xml:space="preserve">kā finansējuma saņēmējs </w:t>
            </w:r>
            <w:r w:rsidRPr="006B7FEA">
              <w:rPr>
                <w:rFonts w:ascii="Times New Roman" w:eastAsia="Times New Roman" w:hAnsi="Times New Roman" w:cs="Times New Roman"/>
                <w:iCs/>
                <w:sz w:val="24"/>
                <w:szCs w:val="24"/>
                <w:lang w:eastAsia="lv-LV"/>
              </w:rPr>
              <w:t xml:space="preserve">9.1.1.1. pasākuma projektā papildu līgumsaistības </w:t>
            </w:r>
            <w:r w:rsidR="00774D5E" w:rsidRPr="006B7FEA">
              <w:rPr>
                <w:rFonts w:ascii="Times New Roman" w:eastAsia="Times New Roman" w:hAnsi="Times New Roman" w:cs="Times New Roman"/>
                <w:iCs/>
                <w:sz w:val="24"/>
                <w:szCs w:val="24"/>
                <w:lang w:eastAsia="lv-LV"/>
              </w:rPr>
              <w:t xml:space="preserve">uzņemas </w:t>
            </w:r>
            <w:r w:rsidRPr="006B7FEA">
              <w:rPr>
                <w:rFonts w:ascii="Times New Roman" w:eastAsia="Times New Roman" w:hAnsi="Times New Roman" w:cs="Times New Roman"/>
                <w:iCs/>
                <w:sz w:val="24"/>
                <w:szCs w:val="24"/>
                <w:lang w:eastAsia="lv-LV"/>
              </w:rPr>
              <w:t xml:space="preserve">pēc tam, kad ir </w:t>
            </w:r>
            <w:r w:rsidR="00BF7AD1" w:rsidRPr="006B7FEA">
              <w:rPr>
                <w:rFonts w:ascii="Times New Roman" w:eastAsia="Times New Roman" w:hAnsi="Times New Roman" w:cs="Times New Roman"/>
                <w:iCs/>
                <w:sz w:val="24"/>
                <w:szCs w:val="24"/>
                <w:lang w:eastAsia="lv-LV"/>
              </w:rPr>
              <w:t>stājies</w:t>
            </w:r>
            <w:r w:rsidRPr="006B7FEA">
              <w:rPr>
                <w:rFonts w:ascii="Times New Roman" w:eastAsia="Times New Roman" w:hAnsi="Times New Roman" w:cs="Times New Roman"/>
                <w:iCs/>
                <w:sz w:val="24"/>
                <w:szCs w:val="24"/>
                <w:lang w:eastAsia="lv-LV"/>
              </w:rPr>
              <w:t xml:space="preserve"> spēkā:</w:t>
            </w:r>
          </w:p>
          <w:p w14:paraId="200EB564" w14:textId="07653094" w:rsidR="00BF7AD1" w:rsidRPr="006B7FEA" w:rsidRDefault="00624128" w:rsidP="00624128">
            <w:pPr>
              <w:pStyle w:val="ListParagraph"/>
              <w:numPr>
                <w:ilvl w:val="0"/>
                <w:numId w:val="33"/>
              </w:numPr>
              <w:spacing w:after="80" w:line="240" w:lineRule="auto"/>
              <w:ind w:left="397" w:hanging="283"/>
              <w:jc w:val="both"/>
              <w:rPr>
                <w:rFonts w:ascii="Times New Roman" w:eastAsia="Times New Roman" w:hAnsi="Times New Roman" w:cs="Times New Roman"/>
                <w:iCs/>
                <w:sz w:val="24"/>
                <w:szCs w:val="24"/>
                <w:lang w:eastAsia="lv-LV"/>
              </w:rPr>
            </w:pPr>
            <w:r w:rsidRPr="006B7FEA">
              <w:rPr>
                <w:rFonts w:ascii="Times New Roman" w:eastAsia="Times New Roman" w:hAnsi="Times New Roman" w:cs="Times New Roman"/>
                <w:iCs/>
                <w:sz w:val="24"/>
                <w:szCs w:val="24"/>
                <w:lang w:eastAsia="lv-LV"/>
              </w:rPr>
              <w:t>noteikumu projekt</w:t>
            </w:r>
            <w:r w:rsidR="00BF7AD1" w:rsidRPr="006B7FEA">
              <w:rPr>
                <w:rFonts w:ascii="Times New Roman" w:eastAsia="Times New Roman" w:hAnsi="Times New Roman" w:cs="Times New Roman"/>
                <w:iCs/>
                <w:sz w:val="24"/>
                <w:szCs w:val="24"/>
                <w:lang w:eastAsia="lv-LV"/>
              </w:rPr>
              <w:t>s “Grozījums Ministru kabineta 2016. gada 17. maija noteikumos Nr.309 “Darbības programmas “Izaugsme un nodarbinātība” 9.1.4. specifiskā atbalsta mērķa “Palielināt diskriminācijas riskiem pakļauto iedzīvotāju integrāciju sabiedrībā un darba tirgū” 9.1.4.3. pasākuma “Invaliditātes ekspertīzes pakalpojuma kvalitātes uzlabošana” īstenošanas noteikumi””</w:t>
            </w:r>
            <w:r w:rsidR="00CA086F" w:rsidRPr="006B7FEA">
              <w:rPr>
                <w:rFonts w:ascii="Times New Roman" w:eastAsia="Times New Roman" w:hAnsi="Times New Roman" w:cs="Times New Roman"/>
                <w:iCs/>
                <w:sz w:val="24"/>
                <w:szCs w:val="24"/>
                <w:lang w:eastAsia="lv-LV"/>
              </w:rPr>
              <w:t xml:space="preserve"> (indikatīvi </w:t>
            </w:r>
            <w:r w:rsidR="001562DA" w:rsidRPr="006B7FEA">
              <w:rPr>
                <w:rFonts w:ascii="Times New Roman" w:eastAsia="Times New Roman" w:hAnsi="Times New Roman" w:cs="Times New Roman"/>
                <w:iCs/>
                <w:sz w:val="24"/>
                <w:szCs w:val="24"/>
                <w:lang w:eastAsia="lv-LV"/>
              </w:rPr>
              <w:t>š.g.</w:t>
            </w:r>
            <w:r w:rsidR="00CA086F" w:rsidRPr="006B7FEA">
              <w:rPr>
                <w:rFonts w:ascii="Times New Roman" w:eastAsia="Times New Roman" w:hAnsi="Times New Roman" w:cs="Times New Roman"/>
                <w:iCs/>
                <w:sz w:val="24"/>
                <w:szCs w:val="24"/>
                <w:lang w:eastAsia="lv-LV"/>
              </w:rPr>
              <w:t xml:space="preserve"> jū</w:t>
            </w:r>
            <w:r w:rsidR="001562DA" w:rsidRPr="006B7FEA">
              <w:rPr>
                <w:rFonts w:ascii="Times New Roman" w:eastAsia="Times New Roman" w:hAnsi="Times New Roman" w:cs="Times New Roman"/>
                <w:iCs/>
                <w:sz w:val="24"/>
                <w:szCs w:val="24"/>
                <w:lang w:eastAsia="lv-LV"/>
              </w:rPr>
              <w:t>n</w:t>
            </w:r>
            <w:r w:rsidR="00CA086F" w:rsidRPr="006B7FEA">
              <w:rPr>
                <w:rFonts w:ascii="Times New Roman" w:eastAsia="Times New Roman" w:hAnsi="Times New Roman" w:cs="Times New Roman"/>
                <w:iCs/>
                <w:sz w:val="24"/>
                <w:szCs w:val="24"/>
                <w:lang w:eastAsia="lv-LV"/>
              </w:rPr>
              <w:t>ijā)</w:t>
            </w:r>
            <w:r w:rsidR="00BF7AD1" w:rsidRPr="006B7FEA">
              <w:rPr>
                <w:rFonts w:ascii="Times New Roman" w:eastAsia="Times New Roman" w:hAnsi="Times New Roman" w:cs="Times New Roman"/>
                <w:iCs/>
                <w:sz w:val="24"/>
                <w:szCs w:val="24"/>
                <w:lang w:eastAsia="lv-LV"/>
              </w:rPr>
              <w:t>,</w:t>
            </w:r>
          </w:p>
          <w:p w14:paraId="09256DCF" w14:textId="75D63144" w:rsidR="00BF7AD1" w:rsidRPr="00EB3289" w:rsidRDefault="00BF7AD1" w:rsidP="00624128">
            <w:pPr>
              <w:pStyle w:val="ListParagraph"/>
              <w:numPr>
                <w:ilvl w:val="0"/>
                <w:numId w:val="33"/>
              </w:numPr>
              <w:spacing w:after="80" w:line="240" w:lineRule="auto"/>
              <w:ind w:left="397" w:hanging="283"/>
              <w:jc w:val="both"/>
              <w:rPr>
                <w:rFonts w:ascii="Times New Roman" w:eastAsia="Times New Roman" w:hAnsi="Times New Roman" w:cs="Times New Roman"/>
                <w:iCs/>
                <w:sz w:val="24"/>
                <w:szCs w:val="24"/>
                <w:lang w:eastAsia="lv-LV"/>
              </w:rPr>
            </w:pPr>
            <w:r w:rsidRPr="006B7FEA">
              <w:rPr>
                <w:rFonts w:ascii="Times New Roman" w:eastAsia="Times New Roman" w:hAnsi="Times New Roman" w:cs="Times New Roman"/>
                <w:iCs/>
                <w:sz w:val="24"/>
                <w:szCs w:val="24"/>
                <w:lang w:eastAsia="lv-LV"/>
              </w:rPr>
              <w:t>noteikumu projekts “Grozījums Ministru kabineta 2015. gada 7. jūlija noteikum</w:t>
            </w:r>
            <w:r w:rsidR="00860546" w:rsidRPr="006B7FEA">
              <w:rPr>
                <w:rFonts w:ascii="Times New Roman" w:eastAsia="Times New Roman" w:hAnsi="Times New Roman" w:cs="Times New Roman"/>
                <w:iCs/>
                <w:sz w:val="24"/>
                <w:szCs w:val="24"/>
                <w:lang w:eastAsia="lv-LV"/>
              </w:rPr>
              <w:t>os</w:t>
            </w:r>
            <w:r w:rsidRPr="006B7FEA">
              <w:rPr>
                <w:rFonts w:ascii="Times New Roman" w:eastAsia="Times New Roman" w:hAnsi="Times New Roman" w:cs="Times New Roman"/>
                <w:iCs/>
                <w:sz w:val="24"/>
                <w:szCs w:val="24"/>
                <w:lang w:eastAsia="lv-LV"/>
              </w:rPr>
              <w:t xml:space="preserve">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w:t>
            </w:r>
            <w:r w:rsidRPr="00EB3289">
              <w:rPr>
                <w:rFonts w:ascii="Times New Roman" w:eastAsia="Times New Roman" w:hAnsi="Times New Roman" w:cs="Times New Roman"/>
                <w:iCs/>
                <w:sz w:val="24"/>
                <w:szCs w:val="24"/>
                <w:lang w:eastAsia="lv-LV"/>
              </w:rPr>
              <w:t>noteikumi””</w:t>
            </w:r>
            <w:r w:rsidR="00CA086F" w:rsidRPr="00EB3289">
              <w:rPr>
                <w:rFonts w:ascii="Times New Roman" w:eastAsia="Times New Roman" w:hAnsi="Times New Roman" w:cs="Times New Roman"/>
                <w:iCs/>
                <w:sz w:val="24"/>
                <w:szCs w:val="24"/>
                <w:lang w:eastAsia="lv-LV"/>
              </w:rPr>
              <w:t xml:space="preserve"> (indikatīvi </w:t>
            </w:r>
            <w:r w:rsidR="001562DA" w:rsidRPr="00EB3289">
              <w:rPr>
                <w:rFonts w:ascii="Times New Roman" w:eastAsia="Times New Roman" w:hAnsi="Times New Roman" w:cs="Times New Roman"/>
                <w:iCs/>
                <w:sz w:val="24"/>
                <w:szCs w:val="24"/>
                <w:lang w:eastAsia="lv-LV"/>
              </w:rPr>
              <w:t>š.g.</w:t>
            </w:r>
            <w:r w:rsidR="00CA086F" w:rsidRPr="00EB3289">
              <w:rPr>
                <w:rFonts w:ascii="Times New Roman" w:eastAsia="Times New Roman" w:hAnsi="Times New Roman" w:cs="Times New Roman"/>
                <w:iCs/>
                <w:sz w:val="24"/>
                <w:szCs w:val="24"/>
                <w:lang w:eastAsia="lv-LV"/>
              </w:rPr>
              <w:t xml:space="preserve"> jūnijā)</w:t>
            </w:r>
            <w:r w:rsidRPr="00EB3289">
              <w:rPr>
                <w:rFonts w:ascii="Times New Roman" w:eastAsia="Times New Roman" w:hAnsi="Times New Roman" w:cs="Times New Roman"/>
                <w:iCs/>
                <w:sz w:val="24"/>
                <w:szCs w:val="24"/>
                <w:lang w:eastAsia="lv-LV"/>
              </w:rPr>
              <w:t>,</w:t>
            </w:r>
          </w:p>
          <w:p w14:paraId="60BB9B1F" w14:textId="36148CAD" w:rsidR="00624128" w:rsidRPr="00EB3289" w:rsidRDefault="00624128" w:rsidP="00624128">
            <w:pPr>
              <w:pStyle w:val="ListParagraph"/>
              <w:numPr>
                <w:ilvl w:val="0"/>
                <w:numId w:val="33"/>
              </w:numPr>
              <w:spacing w:after="80" w:line="240" w:lineRule="auto"/>
              <w:ind w:left="397" w:hanging="283"/>
              <w:jc w:val="both"/>
              <w:rPr>
                <w:rFonts w:ascii="Times New Roman" w:eastAsia="Times New Roman" w:hAnsi="Times New Roman" w:cs="Times New Roman"/>
                <w:iCs/>
                <w:sz w:val="24"/>
                <w:szCs w:val="24"/>
                <w:lang w:eastAsia="lv-LV"/>
              </w:rPr>
            </w:pPr>
            <w:r w:rsidRPr="00EB3289">
              <w:rPr>
                <w:rFonts w:ascii="Times New Roman" w:eastAsia="Times New Roman" w:hAnsi="Times New Roman" w:cs="Times New Roman"/>
                <w:iCs/>
                <w:sz w:val="24"/>
                <w:szCs w:val="24"/>
                <w:lang w:eastAsia="lv-LV"/>
              </w:rPr>
              <w:t xml:space="preserve">grozījumi </w:t>
            </w:r>
            <w:r w:rsidR="00592237" w:rsidRPr="00EB3289">
              <w:rPr>
                <w:rFonts w:ascii="Times New Roman" w:eastAsia="Times New Roman" w:hAnsi="Times New Roman" w:cs="Times New Roman"/>
                <w:iCs/>
                <w:sz w:val="24"/>
                <w:szCs w:val="24"/>
                <w:lang w:eastAsia="lv-LV"/>
              </w:rPr>
              <w:t>9.2.1.</w:t>
            </w:r>
            <w:r w:rsidR="00D64887" w:rsidRPr="00EB3289">
              <w:rPr>
                <w:rFonts w:ascii="Times New Roman" w:eastAsia="Times New Roman" w:hAnsi="Times New Roman" w:cs="Times New Roman"/>
                <w:iCs/>
                <w:sz w:val="24"/>
                <w:szCs w:val="24"/>
                <w:lang w:eastAsia="lv-LV"/>
              </w:rPr>
              <w:t>2</w:t>
            </w:r>
            <w:r w:rsidR="00592237" w:rsidRPr="00EB3289">
              <w:rPr>
                <w:rFonts w:ascii="Times New Roman" w:eastAsia="Times New Roman" w:hAnsi="Times New Roman" w:cs="Times New Roman"/>
                <w:iCs/>
                <w:sz w:val="24"/>
                <w:szCs w:val="24"/>
                <w:lang w:eastAsia="lv-LV"/>
              </w:rPr>
              <w:t xml:space="preserve">. pasākuma </w:t>
            </w:r>
            <w:r w:rsidRPr="00EB3289">
              <w:rPr>
                <w:rFonts w:ascii="Times New Roman" w:eastAsia="Times New Roman" w:hAnsi="Times New Roman" w:cs="Times New Roman"/>
                <w:iCs/>
                <w:sz w:val="24"/>
                <w:szCs w:val="24"/>
                <w:lang w:eastAsia="lv-LV"/>
              </w:rPr>
              <w:t>projekt</w:t>
            </w:r>
            <w:r w:rsidR="004B5D21" w:rsidRPr="00EB3289">
              <w:rPr>
                <w:rFonts w:ascii="Times New Roman" w:eastAsia="Times New Roman" w:hAnsi="Times New Roman" w:cs="Times New Roman"/>
                <w:iCs/>
                <w:sz w:val="24"/>
                <w:szCs w:val="24"/>
                <w:lang w:eastAsia="lv-LV"/>
              </w:rPr>
              <w:t>ā</w:t>
            </w:r>
            <w:r w:rsidRPr="00EB3289">
              <w:rPr>
                <w:rFonts w:ascii="Times New Roman" w:eastAsia="Times New Roman" w:hAnsi="Times New Roman" w:cs="Times New Roman"/>
                <w:iCs/>
                <w:sz w:val="24"/>
                <w:szCs w:val="24"/>
                <w:lang w:eastAsia="lv-LV"/>
              </w:rPr>
              <w:t xml:space="preserve"> </w:t>
            </w:r>
            <w:r w:rsidR="006B7FEA" w:rsidRPr="00EB3289">
              <w:rPr>
                <w:rFonts w:ascii="Times New Roman" w:eastAsia="Times New Roman" w:hAnsi="Times New Roman" w:cs="Times New Roman"/>
                <w:iCs/>
                <w:sz w:val="24"/>
                <w:szCs w:val="24"/>
                <w:lang w:eastAsia="lv-LV"/>
              </w:rPr>
              <w:t xml:space="preserve">Nr. 9.2.1.2/15/I/001 “Iekļaujoša darba tirgus un nabadzības risku pētījumi un monitorings” </w:t>
            </w:r>
            <w:r w:rsidRPr="00EB3289">
              <w:rPr>
                <w:rFonts w:ascii="Times New Roman" w:eastAsia="Times New Roman" w:hAnsi="Times New Roman" w:cs="Times New Roman"/>
                <w:iCs/>
                <w:sz w:val="24"/>
                <w:szCs w:val="24"/>
                <w:lang w:eastAsia="lv-LV"/>
              </w:rPr>
              <w:t xml:space="preserve">(indikatīvi </w:t>
            </w:r>
            <w:r w:rsidR="001562DA" w:rsidRPr="00EB3289">
              <w:rPr>
                <w:rFonts w:ascii="Times New Roman" w:eastAsia="Times New Roman" w:hAnsi="Times New Roman" w:cs="Times New Roman"/>
                <w:iCs/>
                <w:sz w:val="24"/>
                <w:szCs w:val="24"/>
                <w:lang w:eastAsia="lv-LV"/>
              </w:rPr>
              <w:t xml:space="preserve">š.g. </w:t>
            </w:r>
            <w:r w:rsidR="00CA086F" w:rsidRPr="00EB3289">
              <w:rPr>
                <w:rFonts w:ascii="Times New Roman" w:eastAsia="Times New Roman" w:hAnsi="Times New Roman" w:cs="Times New Roman"/>
                <w:iCs/>
                <w:sz w:val="24"/>
                <w:szCs w:val="24"/>
                <w:lang w:eastAsia="lv-LV"/>
              </w:rPr>
              <w:t>jūnijā</w:t>
            </w:r>
            <w:r w:rsidRPr="00EB3289">
              <w:rPr>
                <w:rFonts w:ascii="Times New Roman" w:eastAsia="Times New Roman" w:hAnsi="Times New Roman" w:cs="Times New Roman"/>
                <w:iCs/>
                <w:sz w:val="24"/>
                <w:szCs w:val="24"/>
                <w:lang w:eastAsia="lv-LV"/>
              </w:rPr>
              <w:t>),</w:t>
            </w:r>
          </w:p>
          <w:p w14:paraId="7CC3F6BA" w14:textId="7D0C927C" w:rsidR="00624128" w:rsidRPr="00EC4BA7" w:rsidRDefault="00624128" w:rsidP="00624128">
            <w:pPr>
              <w:pStyle w:val="ListParagraph"/>
              <w:numPr>
                <w:ilvl w:val="0"/>
                <w:numId w:val="33"/>
              </w:numPr>
              <w:spacing w:after="80" w:line="240" w:lineRule="auto"/>
              <w:ind w:left="397" w:hanging="283"/>
              <w:jc w:val="both"/>
              <w:rPr>
                <w:rFonts w:ascii="Times New Roman" w:eastAsia="Times New Roman" w:hAnsi="Times New Roman" w:cs="Times New Roman"/>
                <w:iCs/>
                <w:sz w:val="24"/>
                <w:szCs w:val="24"/>
                <w:lang w:eastAsia="lv-LV"/>
              </w:rPr>
            </w:pPr>
            <w:r w:rsidRPr="00EB3289">
              <w:rPr>
                <w:rFonts w:ascii="Times New Roman" w:eastAsia="Times New Roman" w:hAnsi="Times New Roman" w:cs="Times New Roman"/>
                <w:iCs/>
                <w:sz w:val="24"/>
                <w:szCs w:val="24"/>
                <w:lang w:eastAsia="lv-LV"/>
              </w:rPr>
              <w:t xml:space="preserve">grozījumi </w:t>
            </w:r>
            <w:r w:rsidR="00785129" w:rsidRPr="00EB3289">
              <w:rPr>
                <w:rFonts w:ascii="Times New Roman" w:eastAsia="Times New Roman" w:hAnsi="Times New Roman" w:cs="Times New Roman"/>
                <w:iCs/>
                <w:sz w:val="24"/>
                <w:szCs w:val="24"/>
                <w:lang w:eastAsia="lv-LV"/>
              </w:rPr>
              <w:t xml:space="preserve">MK </w:t>
            </w:r>
            <w:r w:rsidR="00592237" w:rsidRPr="00EB3289">
              <w:rPr>
                <w:rFonts w:ascii="Times New Roman" w:eastAsia="Times New Roman" w:hAnsi="Times New Roman" w:cs="Times New Roman"/>
                <w:iCs/>
                <w:sz w:val="24"/>
                <w:szCs w:val="24"/>
                <w:lang w:eastAsia="lv-LV"/>
              </w:rPr>
              <w:t>2014. gada</w:t>
            </w:r>
            <w:r w:rsidR="00592237" w:rsidRPr="00361DB7">
              <w:rPr>
                <w:rFonts w:ascii="Times New Roman" w:eastAsia="Times New Roman" w:hAnsi="Times New Roman" w:cs="Times New Roman"/>
                <w:iCs/>
                <w:sz w:val="24"/>
                <w:szCs w:val="24"/>
                <w:lang w:eastAsia="lv-LV"/>
              </w:rPr>
              <w:t xml:space="preserve"> 3. decembra </w:t>
            </w:r>
            <w:r w:rsidRPr="00361DB7">
              <w:rPr>
                <w:rFonts w:ascii="Times New Roman" w:eastAsia="Times New Roman" w:hAnsi="Times New Roman" w:cs="Times New Roman"/>
                <w:iCs/>
                <w:sz w:val="24"/>
                <w:szCs w:val="24"/>
                <w:lang w:eastAsia="lv-LV"/>
              </w:rPr>
              <w:t xml:space="preserve">noteikumos Nr.835 “Darbības programmas “Izaugsme un nodarbinātība” 9.1.1. specifiskā atbalsta mērķa “Palielināt </w:t>
            </w:r>
            <w:proofErr w:type="gramStart"/>
            <w:r w:rsidRPr="00361DB7">
              <w:rPr>
                <w:rFonts w:ascii="Times New Roman" w:eastAsia="Times New Roman" w:hAnsi="Times New Roman" w:cs="Times New Roman"/>
                <w:iCs/>
                <w:sz w:val="24"/>
                <w:szCs w:val="24"/>
                <w:lang w:eastAsia="lv-LV"/>
              </w:rPr>
              <w:t>nelabvēlīgākā situācijā esošu bezdarbnieku iekļaušanos darba tirgū” 9.1.1.1. pasākuma “Subsidētās darbavietas nelabvēlīgākā situācijā esošiem bezdarbniekiem” īstenošanas noteikumi”</w:t>
            </w:r>
            <w:proofErr w:type="gramEnd"/>
            <w:r w:rsidRPr="00361DB7">
              <w:rPr>
                <w:rFonts w:ascii="Times New Roman" w:eastAsia="Times New Roman" w:hAnsi="Times New Roman" w:cs="Times New Roman"/>
                <w:iCs/>
                <w:sz w:val="24"/>
                <w:szCs w:val="24"/>
                <w:lang w:eastAsia="lv-LV"/>
              </w:rPr>
              <w:t xml:space="preserve">, kas </w:t>
            </w:r>
            <w:r w:rsidRPr="00EC4BA7">
              <w:rPr>
                <w:rFonts w:ascii="Times New Roman" w:eastAsia="Times New Roman" w:hAnsi="Times New Roman" w:cs="Times New Roman"/>
                <w:iCs/>
                <w:sz w:val="24"/>
                <w:szCs w:val="24"/>
                <w:lang w:eastAsia="lv-LV"/>
              </w:rPr>
              <w:t>paredz papildu finansējumu Nr. 9.1.1.1. pasākuma projektā</w:t>
            </w:r>
            <w:r w:rsidR="00B91BDA" w:rsidRPr="00EC4BA7">
              <w:rPr>
                <w:rFonts w:ascii="Times New Roman" w:eastAsia="Times New Roman" w:hAnsi="Times New Roman" w:cs="Times New Roman"/>
                <w:iCs/>
                <w:sz w:val="24"/>
                <w:szCs w:val="24"/>
                <w:lang w:eastAsia="lv-LV"/>
              </w:rPr>
              <w:t xml:space="preserve"> (indikatīvi š.g. jūlijā)</w:t>
            </w:r>
            <w:r w:rsidR="00AE28C2" w:rsidRPr="00EC4BA7">
              <w:rPr>
                <w:rFonts w:ascii="Times New Roman" w:eastAsia="Times New Roman" w:hAnsi="Times New Roman" w:cs="Times New Roman"/>
                <w:iCs/>
                <w:sz w:val="24"/>
                <w:szCs w:val="24"/>
                <w:lang w:eastAsia="lv-LV"/>
              </w:rPr>
              <w:t>.</w:t>
            </w:r>
          </w:p>
          <w:p w14:paraId="7340BAA1" w14:textId="5FA9D09A" w:rsidR="00B87931" w:rsidRPr="00624128" w:rsidRDefault="00E96029" w:rsidP="00B75E35">
            <w:pPr>
              <w:spacing w:after="80" w:line="240" w:lineRule="auto"/>
              <w:ind w:left="114"/>
              <w:jc w:val="both"/>
              <w:rPr>
                <w:rFonts w:ascii="Times New Roman" w:eastAsia="Times New Roman" w:hAnsi="Times New Roman" w:cs="Times New Roman"/>
                <w:b/>
                <w:bCs/>
                <w:iCs/>
                <w:color w:val="0070C0"/>
                <w:sz w:val="24"/>
                <w:szCs w:val="24"/>
                <w:lang w:eastAsia="lv-LV"/>
              </w:rPr>
            </w:pPr>
            <w:r w:rsidRPr="00EC4BA7">
              <w:rPr>
                <w:rFonts w:ascii="Times New Roman" w:eastAsia="Times New Roman" w:hAnsi="Times New Roman" w:cs="Times New Roman"/>
                <w:iCs/>
                <w:sz w:val="24"/>
                <w:szCs w:val="24"/>
                <w:lang w:eastAsia="lv-LV"/>
              </w:rPr>
              <w:t>Noteikumu projekt</w:t>
            </w:r>
            <w:r w:rsidR="006774F1" w:rsidRPr="00EC4BA7">
              <w:rPr>
                <w:rFonts w:ascii="Times New Roman" w:eastAsia="Times New Roman" w:hAnsi="Times New Roman" w:cs="Times New Roman"/>
                <w:iCs/>
                <w:sz w:val="24"/>
                <w:szCs w:val="24"/>
                <w:lang w:eastAsia="lv-LV"/>
              </w:rPr>
              <w:t>i</w:t>
            </w:r>
            <w:r w:rsidRPr="00EC4BA7">
              <w:rPr>
                <w:rFonts w:ascii="Times New Roman" w:eastAsia="Times New Roman" w:hAnsi="Times New Roman" w:cs="Times New Roman"/>
                <w:iCs/>
                <w:sz w:val="24"/>
                <w:szCs w:val="24"/>
                <w:lang w:eastAsia="lv-LV"/>
              </w:rPr>
              <w:t xml:space="preserve"> neietekmē (nemaina) darbības</w:t>
            </w:r>
            <w:r w:rsidRPr="00361DB7">
              <w:rPr>
                <w:rFonts w:ascii="Times New Roman" w:eastAsia="Times New Roman" w:hAnsi="Times New Roman" w:cs="Times New Roman"/>
                <w:iCs/>
                <w:sz w:val="24"/>
                <w:szCs w:val="24"/>
                <w:lang w:eastAsia="lv-LV"/>
              </w:rPr>
              <w:t xml:space="preserve"> programmas 9. prioritārā virziena “Sociālā iekļaušana </w:t>
            </w:r>
            <w:r w:rsidRPr="00361DB7">
              <w:rPr>
                <w:rFonts w:ascii="Times New Roman" w:eastAsia="Times New Roman" w:hAnsi="Times New Roman" w:cs="Times New Roman"/>
                <w:iCs/>
                <w:sz w:val="24"/>
                <w:szCs w:val="24"/>
                <w:lang w:eastAsia="lv-LV"/>
              </w:rPr>
              <w:lastRenderedPageBreak/>
              <w:t>un nabadzības apkarošana” kopējo pieejamo maksimālo finansējumu.</w:t>
            </w: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28DD4A" w14:textId="76B8E7EB" w:rsidR="00EE2135" w:rsidRPr="00692D80" w:rsidRDefault="00AD4318" w:rsidP="00AF4CF9">
            <w:pPr>
              <w:spacing w:after="40" w:line="240" w:lineRule="auto"/>
              <w:ind w:left="108"/>
              <w:jc w:val="both"/>
              <w:rPr>
                <w:rFonts w:ascii="Times New Roman" w:eastAsia="Times New Roman" w:hAnsi="Times New Roman" w:cs="Times New Roman"/>
                <w:iCs/>
                <w:sz w:val="24"/>
                <w:szCs w:val="24"/>
                <w:lang w:eastAsia="lv-LV"/>
              </w:rPr>
            </w:pPr>
            <w:r w:rsidRPr="0058606F">
              <w:rPr>
                <w:rFonts w:ascii="Times New Roman" w:eastAsia="Times New Roman" w:hAnsi="Times New Roman" w:cs="Times New Roman"/>
                <w:iCs/>
                <w:sz w:val="24"/>
                <w:szCs w:val="24"/>
                <w:lang w:eastAsia="lv-LV"/>
              </w:rPr>
              <w:t>9.2.1.2. pasākum</w:t>
            </w:r>
            <w:r w:rsidR="005235A3" w:rsidRPr="0058606F">
              <w:rPr>
                <w:rFonts w:ascii="Times New Roman" w:eastAsia="Times New Roman" w:hAnsi="Times New Roman" w:cs="Times New Roman"/>
                <w:iCs/>
                <w:sz w:val="24"/>
                <w:szCs w:val="24"/>
                <w:lang w:eastAsia="lv-LV"/>
              </w:rPr>
              <w:t>ā</w:t>
            </w:r>
            <w:r w:rsidRPr="0058606F">
              <w:rPr>
                <w:rFonts w:ascii="Times New Roman" w:eastAsia="Times New Roman" w:hAnsi="Times New Roman" w:cs="Times New Roman"/>
                <w:iCs/>
                <w:sz w:val="24"/>
                <w:szCs w:val="24"/>
                <w:lang w:eastAsia="lv-LV"/>
              </w:rPr>
              <w:t xml:space="preserve"> – </w:t>
            </w:r>
            <w:r w:rsidR="00776E26" w:rsidRPr="0058606F">
              <w:rPr>
                <w:rFonts w:ascii="Times New Roman" w:eastAsia="Times New Roman" w:hAnsi="Times New Roman" w:cs="Times New Roman"/>
                <w:iCs/>
                <w:sz w:val="24"/>
                <w:szCs w:val="24"/>
                <w:lang w:eastAsia="lv-LV"/>
              </w:rPr>
              <w:t>s</w:t>
            </w:r>
            <w:r w:rsidRPr="0058606F">
              <w:rPr>
                <w:rFonts w:ascii="Times New Roman" w:eastAsia="Times New Roman" w:hAnsi="Times New Roman" w:cs="Times New Roman"/>
                <w:iCs/>
                <w:sz w:val="24"/>
                <w:szCs w:val="24"/>
                <w:lang w:eastAsia="lv-LV"/>
              </w:rPr>
              <w:t>ociālās politikas veidotāji</w:t>
            </w:r>
            <w:r w:rsidR="0058606F">
              <w:rPr>
                <w:rFonts w:ascii="Times New Roman" w:eastAsia="Times New Roman" w:hAnsi="Times New Roman" w:cs="Times New Roman"/>
                <w:iCs/>
                <w:sz w:val="24"/>
                <w:szCs w:val="24"/>
                <w:lang w:eastAsia="lv-LV"/>
              </w:rPr>
              <w:t>.</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7330619" w14:textId="06D23D88" w:rsidR="000A5F28" w:rsidRPr="000A5F28"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Noteikumu projekt</w:t>
            </w:r>
            <w:r>
              <w:rPr>
                <w:rFonts w:ascii="Times New Roman" w:eastAsia="Times New Roman" w:hAnsi="Times New Roman" w:cs="Times New Roman"/>
                <w:iCs/>
                <w:sz w:val="24"/>
                <w:szCs w:val="24"/>
                <w:lang w:eastAsia="lv-LV"/>
              </w:rPr>
              <w:t>i</w:t>
            </w:r>
            <w:r w:rsidRPr="000A5F28">
              <w:rPr>
                <w:rFonts w:ascii="Times New Roman" w:eastAsia="Times New Roman" w:hAnsi="Times New Roman" w:cs="Times New Roman"/>
                <w:iCs/>
                <w:sz w:val="24"/>
                <w:szCs w:val="24"/>
                <w:lang w:eastAsia="lv-LV"/>
              </w:rPr>
              <w:t xml:space="preserve"> tieši neietekmē tautsaimniecību un sabiedrības mērķgrupas, kā arī nesniedz ietekmi uz uzņēmējdarbības vidi un maziem, vidējiem uzņēmumiem, mikrouzņēmumiem un </w:t>
            </w:r>
            <w:proofErr w:type="spellStart"/>
            <w:r w:rsidRPr="000A5F28">
              <w:rPr>
                <w:rFonts w:ascii="Times New Roman" w:eastAsia="Times New Roman" w:hAnsi="Times New Roman" w:cs="Times New Roman"/>
                <w:iCs/>
                <w:sz w:val="24"/>
                <w:szCs w:val="24"/>
                <w:lang w:eastAsia="lv-LV"/>
              </w:rPr>
              <w:t>jaunuzņēmumiem</w:t>
            </w:r>
            <w:proofErr w:type="spellEnd"/>
            <w:r w:rsidRPr="000A5F28">
              <w:rPr>
                <w:rFonts w:ascii="Times New Roman" w:eastAsia="Times New Roman" w:hAnsi="Times New Roman" w:cs="Times New Roman"/>
                <w:iCs/>
                <w:sz w:val="24"/>
                <w:szCs w:val="24"/>
                <w:lang w:eastAsia="lv-LV"/>
              </w:rPr>
              <w:t>.</w:t>
            </w:r>
          </w:p>
          <w:p w14:paraId="3B7DCB0B" w14:textId="769BBDDF" w:rsidR="000A5F28" w:rsidRPr="000A5F28"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Noteikumu projekt</w:t>
            </w:r>
            <w:r>
              <w:rPr>
                <w:rFonts w:ascii="Times New Roman" w:eastAsia="Times New Roman" w:hAnsi="Times New Roman" w:cs="Times New Roman"/>
                <w:iCs/>
                <w:sz w:val="24"/>
                <w:szCs w:val="24"/>
                <w:lang w:eastAsia="lv-LV"/>
              </w:rPr>
              <w:t>i</w:t>
            </w:r>
            <w:r w:rsidRPr="000A5F28">
              <w:rPr>
                <w:rFonts w:ascii="Times New Roman" w:eastAsia="Times New Roman" w:hAnsi="Times New Roman" w:cs="Times New Roman"/>
                <w:iCs/>
                <w:sz w:val="24"/>
                <w:szCs w:val="24"/>
                <w:lang w:eastAsia="lv-LV"/>
              </w:rPr>
              <w:t xml:space="preserve"> nerada ietekmi uz konkurenci, vidi, veselību un nevalstiskajām organizācijām.</w:t>
            </w:r>
          </w:p>
          <w:p w14:paraId="06EC7036" w14:textId="508EB7D5" w:rsidR="0002211C" w:rsidRPr="00682223"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Sabiedrības grupām un institūcijām noteikumu projekt</w:t>
            </w:r>
            <w:r>
              <w:rPr>
                <w:rFonts w:ascii="Times New Roman" w:eastAsia="Times New Roman" w:hAnsi="Times New Roman" w:cs="Times New Roman"/>
                <w:iCs/>
                <w:sz w:val="24"/>
                <w:szCs w:val="24"/>
                <w:lang w:eastAsia="lv-LV"/>
              </w:rPr>
              <w:t>i</w:t>
            </w:r>
            <w:r w:rsidRPr="000A5F28">
              <w:rPr>
                <w:rFonts w:ascii="Times New Roman" w:eastAsia="Times New Roman" w:hAnsi="Times New Roman" w:cs="Times New Roman"/>
                <w:iCs/>
                <w:sz w:val="24"/>
                <w:szCs w:val="24"/>
                <w:lang w:eastAsia="lv-LV"/>
              </w:rPr>
              <w:t xml:space="preserve"> nemaina tiesības un pienākumus, kā arī veicamās darbības.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6328624D"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E518A9">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00FB49D4"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E518A9">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089C5353" w:rsidR="00E5323B" w:rsidRPr="00682223" w:rsidRDefault="00E5323B"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1A2C8E">
              <w:rPr>
                <w:rFonts w:ascii="Times New Roman" w:eastAsia="Times New Roman" w:hAnsi="Times New Roman" w:cs="Times New Roman"/>
                <w:iCs/>
                <w:sz w:val="24"/>
                <w:szCs w:val="24"/>
                <w:lang w:eastAsia="lv-LV"/>
              </w:rPr>
              <w:t>.</w:t>
            </w:r>
          </w:p>
        </w:tc>
      </w:tr>
    </w:tbl>
    <w:p w14:paraId="26BE1D95" w14:textId="0ADFE211" w:rsidR="007E6635"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p w14:paraId="49F052FC"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45"/>
        <w:gridCol w:w="1115"/>
        <w:gridCol w:w="1053"/>
        <w:gridCol w:w="1149"/>
        <w:gridCol w:w="1025"/>
        <w:gridCol w:w="1115"/>
        <w:gridCol w:w="1025"/>
        <w:gridCol w:w="1025"/>
      </w:tblGrid>
      <w:tr w:rsidR="00E93925" w:rsidRPr="00E93925" w14:paraId="77192731" w14:textId="77777777" w:rsidTr="005A3AA3">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C37E356" w14:textId="77777777" w:rsidR="00E93925" w:rsidRPr="00E93925" w:rsidRDefault="00E93925" w:rsidP="005A3AA3">
            <w:pPr>
              <w:spacing w:before="100" w:beforeAutospacing="1" w:after="100" w:afterAutospacing="1" w:line="293" w:lineRule="atLeast"/>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III. Tiesību akta projekta ietekme uz valsts budžetu un pašvaldību budžetiem</w:t>
            </w:r>
          </w:p>
        </w:tc>
      </w:tr>
      <w:tr w:rsidR="00E93925" w:rsidRPr="00E93925" w14:paraId="6D786727" w14:textId="77777777" w:rsidTr="005A3AA3">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1B01718C"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Rādītāji</w:t>
            </w:r>
          </w:p>
        </w:tc>
        <w:tc>
          <w:tcPr>
            <w:tcW w:w="114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16DCD52"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2020. gads</w:t>
            </w:r>
          </w:p>
        </w:tc>
        <w:tc>
          <w:tcPr>
            <w:tcW w:w="2824" w:type="pct"/>
            <w:gridSpan w:val="5"/>
            <w:tcBorders>
              <w:top w:val="outset" w:sz="6" w:space="0" w:color="414142"/>
              <w:left w:val="outset" w:sz="6" w:space="0" w:color="414142"/>
              <w:bottom w:val="outset" w:sz="6" w:space="0" w:color="414142"/>
              <w:right w:val="outset" w:sz="6" w:space="0" w:color="414142"/>
            </w:tcBorders>
          </w:tcPr>
          <w:p w14:paraId="0C6A84E1"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Turpmākie trīs gadi (</w:t>
            </w:r>
            <w:proofErr w:type="spellStart"/>
            <w:r w:rsidRPr="00E93925">
              <w:rPr>
                <w:rFonts w:ascii="Times New Roman" w:eastAsia="Times New Roman" w:hAnsi="Times New Roman" w:cs="Times New Roman"/>
                <w:i/>
                <w:iCs/>
                <w:sz w:val="24"/>
                <w:szCs w:val="24"/>
                <w:lang w:eastAsia="lv-LV"/>
              </w:rPr>
              <w:t>euro</w:t>
            </w:r>
            <w:proofErr w:type="spellEnd"/>
            <w:r w:rsidRPr="00E93925">
              <w:rPr>
                <w:rFonts w:ascii="Times New Roman" w:eastAsia="Times New Roman" w:hAnsi="Times New Roman" w:cs="Times New Roman"/>
                <w:sz w:val="24"/>
                <w:szCs w:val="24"/>
                <w:lang w:eastAsia="lv-LV"/>
              </w:rPr>
              <w:t>)</w:t>
            </w:r>
          </w:p>
        </w:tc>
      </w:tr>
      <w:tr w:rsidR="00E93925" w:rsidRPr="00E93925" w14:paraId="48AB48A4" w14:textId="77777777" w:rsidTr="005A3AA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3F1A44F2" w14:textId="77777777" w:rsidR="00E93925" w:rsidRPr="00E93925" w:rsidRDefault="00E93925" w:rsidP="005A3AA3">
            <w:pPr>
              <w:spacing w:after="0" w:line="240" w:lineRule="auto"/>
              <w:rPr>
                <w:rFonts w:ascii="Times New Roman" w:eastAsia="Times New Roman" w:hAnsi="Times New Roman" w:cs="Times New Roman"/>
                <w:b/>
                <w:bCs/>
                <w:sz w:val="24"/>
                <w:szCs w:val="24"/>
                <w:lang w:eastAsia="lv-LV"/>
              </w:rPr>
            </w:pPr>
          </w:p>
        </w:tc>
        <w:tc>
          <w:tcPr>
            <w:tcW w:w="1147" w:type="pct"/>
            <w:gridSpan w:val="2"/>
            <w:vMerge/>
            <w:tcBorders>
              <w:top w:val="outset" w:sz="6" w:space="0" w:color="414142"/>
              <w:left w:val="outset" w:sz="6" w:space="0" w:color="414142"/>
              <w:bottom w:val="outset" w:sz="6" w:space="0" w:color="414142"/>
              <w:right w:val="outset" w:sz="6" w:space="0" w:color="414142"/>
            </w:tcBorders>
            <w:vAlign w:val="center"/>
            <w:hideMark/>
          </w:tcPr>
          <w:p w14:paraId="6DD3C277" w14:textId="77777777" w:rsidR="00E93925" w:rsidRPr="00E93925" w:rsidRDefault="00E93925" w:rsidP="005A3AA3">
            <w:pPr>
              <w:spacing w:after="0" w:line="240" w:lineRule="auto"/>
              <w:rPr>
                <w:rFonts w:ascii="Times New Roman" w:eastAsia="Times New Roman" w:hAnsi="Times New Roman" w:cs="Times New Roman"/>
                <w:b/>
                <w:bCs/>
                <w:sz w:val="24"/>
                <w:szCs w:val="24"/>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6FD8452A"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2021.</w:t>
            </w:r>
          </w:p>
        </w:tc>
        <w:tc>
          <w:tcPr>
            <w:tcW w:w="1132" w:type="pct"/>
            <w:gridSpan w:val="2"/>
            <w:tcBorders>
              <w:top w:val="outset" w:sz="6" w:space="0" w:color="414142"/>
              <w:left w:val="outset" w:sz="6" w:space="0" w:color="414142"/>
              <w:bottom w:val="outset" w:sz="6" w:space="0" w:color="414142"/>
              <w:right w:val="outset" w:sz="6" w:space="0" w:color="414142"/>
            </w:tcBorders>
          </w:tcPr>
          <w:p w14:paraId="56E258DD"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2022.</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477F2D2"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2023.</w:t>
            </w:r>
          </w:p>
        </w:tc>
      </w:tr>
      <w:tr w:rsidR="00E93925" w:rsidRPr="00E93925" w14:paraId="40FBAC55" w14:textId="77777777" w:rsidTr="005A3AA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6E0E9A0F" w14:textId="77777777" w:rsidR="00E93925" w:rsidRPr="00E93925" w:rsidRDefault="00E93925" w:rsidP="005A3AA3">
            <w:pPr>
              <w:spacing w:after="0" w:line="240" w:lineRule="auto"/>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1393386" w14:textId="545AF3F1"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valsts budžetu kārtējam gadam</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4A7A821B"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kārtējā gadā, salīdzinot ar valsts 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58DE2B43" w14:textId="404D4E80"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E2E80EE"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2021.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39151143" w14:textId="70C95831"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8441945"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2022.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78A556A"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2022. gadam</w:t>
            </w:r>
          </w:p>
        </w:tc>
      </w:tr>
      <w:tr w:rsidR="00E93925" w:rsidRPr="00E93925" w14:paraId="68B1C036" w14:textId="77777777" w:rsidTr="005A3AA3">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120F1724"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67F786E2"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1DFE7EE5"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4756D528"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93C41AF"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47B0D4D4"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5E1A553"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C9058F7"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8</w:t>
            </w:r>
          </w:p>
        </w:tc>
      </w:tr>
      <w:tr w:rsidR="004E321A" w:rsidRPr="00E93925" w14:paraId="2A771A36" w14:textId="77777777" w:rsidTr="005A3AA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0627D893" w14:textId="77777777" w:rsidR="004E321A" w:rsidRPr="00E93925" w:rsidRDefault="004E321A" w:rsidP="004E321A">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tcPr>
          <w:p w14:paraId="41AC23AB"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125 943</w:t>
            </w:r>
          </w:p>
        </w:tc>
        <w:tc>
          <w:tcPr>
            <w:tcW w:w="557" w:type="pct"/>
            <w:tcBorders>
              <w:top w:val="outset" w:sz="6" w:space="0" w:color="414142"/>
              <w:left w:val="outset" w:sz="6" w:space="0" w:color="414142"/>
              <w:bottom w:val="outset" w:sz="6" w:space="0" w:color="414142"/>
              <w:right w:val="outset" w:sz="6" w:space="0" w:color="414142"/>
            </w:tcBorders>
          </w:tcPr>
          <w:p w14:paraId="03E12DAB"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70A1A4BA"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45 666</w:t>
            </w:r>
          </w:p>
        </w:tc>
        <w:tc>
          <w:tcPr>
            <w:tcW w:w="542" w:type="pct"/>
            <w:tcBorders>
              <w:top w:val="outset" w:sz="6" w:space="0" w:color="414142"/>
              <w:left w:val="outset" w:sz="6" w:space="0" w:color="414142"/>
              <w:bottom w:val="outset" w:sz="6" w:space="0" w:color="414142"/>
              <w:right w:val="outset" w:sz="6" w:space="0" w:color="414142"/>
            </w:tcBorders>
          </w:tcPr>
          <w:p w14:paraId="043968D6"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30 600</w:t>
            </w:r>
          </w:p>
          <w:p w14:paraId="2977978F"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tcPr>
          <w:p w14:paraId="6BFE1D2B"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62 998</w:t>
            </w:r>
          </w:p>
        </w:tc>
        <w:tc>
          <w:tcPr>
            <w:tcW w:w="542" w:type="pct"/>
            <w:tcBorders>
              <w:top w:val="outset" w:sz="6" w:space="0" w:color="414142"/>
              <w:left w:val="outset" w:sz="6" w:space="0" w:color="414142"/>
              <w:bottom w:val="outset" w:sz="6" w:space="0" w:color="414142"/>
              <w:right w:val="outset" w:sz="6" w:space="0" w:color="414142"/>
            </w:tcBorders>
          </w:tcPr>
          <w:p w14:paraId="0EB1DAC2" w14:textId="77777777" w:rsidR="004E321A" w:rsidRPr="00E93925" w:rsidRDefault="004E321A" w:rsidP="004E321A">
            <w:pPr>
              <w:spacing w:after="0" w:line="240" w:lineRule="auto"/>
              <w:jc w:val="center"/>
              <w:rPr>
                <w:rFonts w:ascii="Times New Roman" w:eastAsia="Times New Roman" w:hAnsi="Times New Roman" w:cs="Times New Roman"/>
                <w:sz w:val="24"/>
                <w:szCs w:val="24"/>
                <w:highlight w:val="yellow"/>
                <w:lang w:eastAsia="lv-LV"/>
              </w:rPr>
            </w:pPr>
            <w:r w:rsidRPr="00E93925">
              <w:rPr>
                <w:rFonts w:ascii="Times New Roman" w:eastAsia="Times New Roman" w:hAnsi="Times New Roman" w:cs="Times New Roman"/>
                <w:sz w:val="24"/>
                <w:szCs w:val="24"/>
                <w:lang w:eastAsia="lv-LV"/>
              </w:rPr>
              <w:t>94 655</w:t>
            </w:r>
          </w:p>
        </w:tc>
        <w:tc>
          <w:tcPr>
            <w:tcW w:w="542" w:type="pct"/>
            <w:tcBorders>
              <w:top w:val="outset" w:sz="6" w:space="0" w:color="414142"/>
              <w:left w:val="outset" w:sz="6" w:space="0" w:color="414142"/>
              <w:bottom w:val="outset" w:sz="6" w:space="0" w:color="414142"/>
              <w:right w:val="outset" w:sz="6" w:space="0" w:color="414142"/>
            </w:tcBorders>
          </w:tcPr>
          <w:p w14:paraId="5821F9C0" w14:textId="5D6B10C9" w:rsidR="004E321A" w:rsidRPr="00EC4BA7" w:rsidRDefault="004E321A" w:rsidP="004E321A">
            <w:pPr>
              <w:spacing w:after="0" w:line="240" w:lineRule="auto"/>
              <w:jc w:val="center"/>
              <w:rPr>
                <w:rFonts w:ascii="Times New Roman" w:eastAsia="Times New Roman" w:hAnsi="Times New Roman" w:cs="Times New Roman"/>
                <w:sz w:val="24"/>
                <w:szCs w:val="24"/>
                <w:lang w:eastAsia="lv-LV"/>
              </w:rPr>
            </w:pPr>
            <w:r w:rsidRPr="00EC4BA7">
              <w:rPr>
                <w:rFonts w:ascii="Times New Roman" w:eastAsia="Times New Roman" w:hAnsi="Times New Roman" w:cs="Times New Roman"/>
                <w:sz w:val="24"/>
                <w:szCs w:val="24"/>
                <w:lang w:eastAsia="lv-LV"/>
              </w:rPr>
              <w:t>-62 998</w:t>
            </w:r>
          </w:p>
        </w:tc>
      </w:tr>
      <w:tr w:rsidR="004E321A" w:rsidRPr="00E93925" w14:paraId="129EF211" w14:textId="77777777" w:rsidTr="005A3AA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36354CD4" w14:textId="77777777" w:rsidR="004E321A" w:rsidRPr="00E93925" w:rsidRDefault="004E321A" w:rsidP="004E321A">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tcPr>
          <w:p w14:paraId="35D1383C"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148 168</w:t>
            </w:r>
          </w:p>
        </w:tc>
        <w:tc>
          <w:tcPr>
            <w:tcW w:w="557" w:type="pct"/>
            <w:tcBorders>
              <w:top w:val="outset" w:sz="6" w:space="0" w:color="414142"/>
              <w:left w:val="outset" w:sz="6" w:space="0" w:color="414142"/>
              <w:bottom w:val="outset" w:sz="6" w:space="0" w:color="414142"/>
              <w:right w:val="outset" w:sz="6" w:space="0" w:color="414142"/>
            </w:tcBorders>
          </w:tcPr>
          <w:p w14:paraId="366719C2"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2C53F7A7"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53 725</w:t>
            </w:r>
          </w:p>
        </w:tc>
        <w:tc>
          <w:tcPr>
            <w:tcW w:w="542" w:type="pct"/>
            <w:tcBorders>
              <w:top w:val="outset" w:sz="6" w:space="0" w:color="414142"/>
              <w:left w:val="outset" w:sz="6" w:space="0" w:color="414142"/>
              <w:bottom w:val="outset" w:sz="6" w:space="0" w:color="414142"/>
              <w:right w:val="outset" w:sz="6" w:space="0" w:color="414142"/>
            </w:tcBorders>
          </w:tcPr>
          <w:p w14:paraId="2C5082C8"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36 000</w:t>
            </w:r>
          </w:p>
        </w:tc>
        <w:tc>
          <w:tcPr>
            <w:tcW w:w="590" w:type="pct"/>
            <w:tcBorders>
              <w:top w:val="outset" w:sz="6" w:space="0" w:color="414142"/>
              <w:left w:val="outset" w:sz="6" w:space="0" w:color="414142"/>
              <w:bottom w:val="outset" w:sz="6" w:space="0" w:color="414142"/>
              <w:right w:val="outset" w:sz="6" w:space="0" w:color="414142"/>
            </w:tcBorders>
          </w:tcPr>
          <w:p w14:paraId="27B60694"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74 116</w:t>
            </w:r>
          </w:p>
        </w:tc>
        <w:tc>
          <w:tcPr>
            <w:tcW w:w="542" w:type="pct"/>
            <w:tcBorders>
              <w:top w:val="outset" w:sz="6" w:space="0" w:color="414142"/>
              <w:left w:val="outset" w:sz="6" w:space="0" w:color="414142"/>
              <w:bottom w:val="outset" w:sz="6" w:space="0" w:color="414142"/>
              <w:right w:val="outset" w:sz="6" w:space="0" w:color="414142"/>
            </w:tcBorders>
          </w:tcPr>
          <w:p w14:paraId="0D272007"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111 359</w:t>
            </w:r>
          </w:p>
        </w:tc>
        <w:tc>
          <w:tcPr>
            <w:tcW w:w="542" w:type="pct"/>
            <w:tcBorders>
              <w:top w:val="outset" w:sz="6" w:space="0" w:color="414142"/>
              <w:left w:val="outset" w:sz="6" w:space="0" w:color="414142"/>
              <w:bottom w:val="outset" w:sz="6" w:space="0" w:color="414142"/>
              <w:right w:val="outset" w:sz="6" w:space="0" w:color="414142"/>
            </w:tcBorders>
          </w:tcPr>
          <w:p w14:paraId="3104723A" w14:textId="6F6FCA81" w:rsidR="004E321A" w:rsidRPr="00EC4BA7" w:rsidRDefault="004E321A" w:rsidP="004E321A">
            <w:pPr>
              <w:spacing w:after="0" w:line="240" w:lineRule="auto"/>
              <w:jc w:val="center"/>
              <w:rPr>
                <w:rFonts w:ascii="Times New Roman" w:eastAsia="Times New Roman" w:hAnsi="Times New Roman" w:cs="Times New Roman"/>
                <w:sz w:val="24"/>
                <w:szCs w:val="24"/>
                <w:lang w:eastAsia="lv-LV"/>
              </w:rPr>
            </w:pPr>
            <w:r w:rsidRPr="00EC4BA7">
              <w:rPr>
                <w:rFonts w:ascii="Times New Roman" w:eastAsia="Times New Roman" w:hAnsi="Times New Roman" w:cs="Times New Roman"/>
                <w:sz w:val="24"/>
                <w:szCs w:val="24"/>
                <w:lang w:eastAsia="lv-LV"/>
              </w:rPr>
              <w:t>-74 116</w:t>
            </w:r>
          </w:p>
        </w:tc>
      </w:tr>
      <w:tr w:rsidR="004E321A" w:rsidRPr="00E93925" w14:paraId="655DA888" w14:textId="77777777" w:rsidTr="005A3AA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76B9253A" w14:textId="77777777" w:rsidR="004E321A" w:rsidRPr="00E93925" w:rsidRDefault="004E321A" w:rsidP="004E321A">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tcPr>
          <w:p w14:paraId="37D624F9" w14:textId="77777777" w:rsidR="004E321A" w:rsidRPr="00E93925" w:rsidRDefault="004E321A" w:rsidP="004E321A">
            <w:pPr>
              <w:spacing w:after="0" w:line="48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-22 225</w:t>
            </w:r>
          </w:p>
        </w:tc>
        <w:tc>
          <w:tcPr>
            <w:tcW w:w="557" w:type="pct"/>
            <w:tcBorders>
              <w:top w:val="outset" w:sz="6" w:space="0" w:color="414142"/>
              <w:left w:val="outset" w:sz="6" w:space="0" w:color="414142"/>
              <w:bottom w:val="outset" w:sz="6" w:space="0" w:color="414142"/>
              <w:right w:val="outset" w:sz="6" w:space="0" w:color="414142"/>
            </w:tcBorders>
          </w:tcPr>
          <w:p w14:paraId="2D552486"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3666E7C5"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-8 059</w:t>
            </w:r>
          </w:p>
        </w:tc>
        <w:tc>
          <w:tcPr>
            <w:tcW w:w="542" w:type="pct"/>
            <w:tcBorders>
              <w:top w:val="outset" w:sz="6" w:space="0" w:color="414142"/>
              <w:left w:val="outset" w:sz="6" w:space="0" w:color="414142"/>
              <w:bottom w:val="outset" w:sz="6" w:space="0" w:color="414142"/>
              <w:right w:val="outset" w:sz="6" w:space="0" w:color="414142"/>
            </w:tcBorders>
          </w:tcPr>
          <w:p w14:paraId="24D64829"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-5 400</w:t>
            </w:r>
          </w:p>
        </w:tc>
        <w:tc>
          <w:tcPr>
            <w:tcW w:w="590" w:type="pct"/>
            <w:tcBorders>
              <w:top w:val="outset" w:sz="6" w:space="0" w:color="414142"/>
              <w:left w:val="outset" w:sz="6" w:space="0" w:color="414142"/>
              <w:bottom w:val="outset" w:sz="6" w:space="0" w:color="414142"/>
              <w:right w:val="outset" w:sz="6" w:space="0" w:color="414142"/>
            </w:tcBorders>
          </w:tcPr>
          <w:p w14:paraId="4B9B0D55"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-11 118</w:t>
            </w:r>
          </w:p>
        </w:tc>
        <w:tc>
          <w:tcPr>
            <w:tcW w:w="542" w:type="pct"/>
            <w:tcBorders>
              <w:top w:val="outset" w:sz="6" w:space="0" w:color="414142"/>
              <w:left w:val="outset" w:sz="6" w:space="0" w:color="414142"/>
              <w:bottom w:val="outset" w:sz="6" w:space="0" w:color="414142"/>
              <w:right w:val="outset" w:sz="6" w:space="0" w:color="414142"/>
            </w:tcBorders>
          </w:tcPr>
          <w:p w14:paraId="165B57D0"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-16 704</w:t>
            </w:r>
          </w:p>
        </w:tc>
        <w:tc>
          <w:tcPr>
            <w:tcW w:w="542" w:type="pct"/>
            <w:tcBorders>
              <w:top w:val="outset" w:sz="6" w:space="0" w:color="414142"/>
              <w:left w:val="outset" w:sz="6" w:space="0" w:color="414142"/>
              <w:bottom w:val="outset" w:sz="6" w:space="0" w:color="414142"/>
              <w:right w:val="outset" w:sz="6" w:space="0" w:color="414142"/>
            </w:tcBorders>
          </w:tcPr>
          <w:p w14:paraId="4944898C" w14:textId="2EB8AEC0" w:rsidR="004E321A" w:rsidRPr="00EC4BA7" w:rsidRDefault="004E321A" w:rsidP="004E321A">
            <w:pPr>
              <w:spacing w:after="0" w:line="240" w:lineRule="auto"/>
              <w:jc w:val="center"/>
              <w:rPr>
                <w:rFonts w:ascii="Times New Roman" w:eastAsia="Times New Roman" w:hAnsi="Times New Roman" w:cs="Times New Roman"/>
                <w:sz w:val="24"/>
                <w:szCs w:val="24"/>
                <w:lang w:eastAsia="lv-LV"/>
              </w:rPr>
            </w:pPr>
            <w:r w:rsidRPr="00EC4BA7">
              <w:rPr>
                <w:rFonts w:ascii="Times New Roman" w:eastAsia="Times New Roman" w:hAnsi="Times New Roman" w:cs="Times New Roman"/>
                <w:sz w:val="24"/>
                <w:szCs w:val="24"/>
                <w:lang w:eastAsia="lv-LV"/>
              </w:rPr>
              <w:t>11 118</w:t>
            </w:r>
          </w:p>
        </w:tc>
      </w:tr>
      <w:tr w:rsidR="004E321A" w:rsidRPr="00E93925" w14:paraId="07435176" w14:textId="77777777" w:rsidTr="005A3AA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55176017" w14:textId="77777777" w:rsidR="004E321A" w:rsidRPr="00E93925" w:rsidRDefault="004E321A" w:rsidP="004E321A">
            <w:pPr>
              <w:spacing w:after="0" w:line="240" w:lineRule="auto"/>
              <w:rPr>
                <w:rFonts w:ascii="Times New Roman" w:eastAsia="Times New Roman" w:hAnsi="Times New Roman" w:cs="Times New Roman"/>
                <w:sz w:val="24"/>
                <w:szCs w:val="24"/>
                <w:lang w:eastAsia="lv-LV"/>
              </w:rPr>
            </w:pPr>
            <w:proofErr w:type="gramStart"/>
            <w:r w:rsidRPr="00E93925">
              <w:rPr>
                <w:rFonts w:ascii="Times New Roman" w:eastAsia="Times New Roman" w:hAnsi="Times New Roman" w:cs="Times New Roman"/>
                <w:sz w:val="24"/>
                <w:szCs w:val="24"/>
                <w:lang w:eastAsia="lv-LV"/>
              </w:rPr>
              <w:t>4. Finanšu līdzekļi papildu izdevumu finansēšanai</w:t>
            </w:r>
            <w:proofErr w:type="gramEnd"/>
            <w:r w:rsidRPr="00E93925">
              <w:rPr>
                <w:rFonts w:ascii="Times New Roman" w:eastAsia="Times New Roman" w:hAnsi="Times New Roman" w:cs="Times New Roman"/>
                <w:sz w:val="24"/>
                <w:szCs w:val="24"/>
                <w:lang w:eastAsia="lv-LV"/>
              </w:rPr>
              <w:t xml:space="preserve"> (kompensējošu </w:t>
            </w:r>
            <w:r w:rsidRPr="00E93925">
              <w:rPr>
                <w:rFonts w:ascii="Times New Roman" w:eastAsia="Times New Roman" w:hAnsi="Times New Roman" w:cs="Times New Roman"/>
                <w:sz w:val="24"/>
                <w:szCs w:val="24"/>
                <w:lang w:eastAsia="lv-LV"/>
              </w:rPr>
              <w:lastRenderedPageBreak/>
              <w:t>izdevumu samazinājumu norāda ar “+” zīmi)</w:t>
            </w:r>
          </w:p>
        </w:tc>
        <w:tc>
          <w:tcPr>
            <w:tcW w:w="590" w:type="pct"/>
            <w:tcBorders>
              <w:top w:val="outset" w:sz="6" w:space="0" w:color="414142"/>
              <w:left w:val="outset" w:sz="6" w:space="0" w:color="414142"/>
              <w:bottom w:val="outset" w:sz="6" w:space="0" w:color="414142"/>
              <w:right w:val="outset" w:sz="6" w:space="0" w:color="414142"/>
            </w:tcBorders>
          </w:tcPr>
          <w:p w14:paraId="7CCE47C4" w14:textId="77777777" w:rsidR="004E321A" w:rsidRPr="00E93925" w:rsidRDefault="004E321A" w:rsidP="004E321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hAnsi="Times New Roman" w:cs="Times New Roman"/>
              </w:rPr>
              <w:lastRenderedPageBreak/>
              <w:t>0</w:t>
            </w:r>
          </w:p>
        </w:tc>
        <w:tc>
          <w:tcPr>
            <w:tcW w:w="557" w:type="pct"/>
            <w:tcBorders>
              <w:top w:val="outset" w:sz="6" w:space="0" w:color="414142"/>
              <w:left w:val="outset" w:sz="6" w:space="0" w:color="414142"/>
              <w:bottom w:val="outset" w:sz="6" w:space="0" w:color="414142"/>
              <w:right w:val="outset" w:sz="6" w:space="0" w:color="414142"/>
            </w:tcBorders>
          </w:tcPr>
          <w:p w14:paraId="10A41C3F"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2DC620D"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5BAA32EF"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2B70ED18"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26447C46" w14:textId="77777777" w:rsidR="004E321A" w:rsidRPr="00E93925" w:rsidRDefault="004E321A" w:rsidP="004E321A">
            <w:pPr>
              <w:spacing w:after="0" w:line="240" w:lineRule="auto"/>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2C605901" w14:textId="137E3748" w:rsidR="004E321A" w:rsidRPr="00EC4BA7" w:rsidRDefault="004E321A" w:rsidP="004E321A">
            <w:pPr>
              <w:spacing w:after="0" w:line="240" w:lineRule="auto"/>
              <w:jc w:val="center"/>
              <w:rPr>
                <w:rFonts w:ascii="Times New Roman" w:eastAsia="Times New Roman" w:hAnsi="Times New Roman" w:cs="Times New Roman"/>
                <w:sz w:val="24"/>
                <w:szCs w:val="24"/>
                <w:lang w:eastAsia="lv-LV"/>
              </w:rPr>
            </w:pPr>
            <w:r w:rsidRPr="00EC4BA7">
              <w:rPr>
                <w:rFonts w:ascii="Times New Roman" w:eastAsia="Times New Roman" w:hAnsi="Times New Roman" w:cs="Times New Roman"/>
                <w:sz w:val="24"/>
                <w:szCs w:val="24"/>
                <w:lang w:eastAsia="lv-LV"/>
              </w:rPr>
              <w:t>0</w:t>
            </w:r>
          </w:p>
        </w:tc>
      </w:tr>
      <w:tr w:rsidR="004E321A" w:rsidRPr="00E93925" w14:paraId="5B565797" w14:textId="77777777" w:rsidTr="005A3AA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3C98C407" w14:textId="77777777" w:rsidR="004E321A" w:rsidRPr="00E93925" w:rsidRDefault="004E321A" w:rsidP="004E321A">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 Precizēta finansiālā ietekme:</w:t>
            </w:r>
          </w:p>
        </w:tc>
        <w:tc>
          <w:tcPr>
            <w:tcW w:w="590" w:type="pct"/>
            <w:tcBorders>
              <w:top w:val="outset" w:sz="6" w:space="0" w:color="414142"/>
              <w:left w:val="outset" w:sz="6" w:space="0" w:color="414142"/>
              <w:bottom w:val="outset" w:sz="6" w:space="0" w:color="414142"/>
              <w:right w:val="outset" w:sz="6" w:space="0" w:color="414142"/>
            </w:tcBorders>
          </w:tcPr>
          <w:p w14:paraId="4BA5282B" w14:textId="77777777" w:rsidR="004E321A" w:rsidRPr="00E93925" w:rsidRDefault="004E321A" w:rsidP="004E321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-22 225</w:t>
            </w:r>
          </w:p>
        </w:tc>
        <w:tc>
          <w:tcPr>
            <w:tcW w:w="557" w:type="pct"/>
            <w:tcBorders>
              <w:top w:val="outset" w:sz="6" w:space="0" w:color="414142"/>
              <w:left w:val="outset" w:sz="6" w:space="0" w:color="414142"/>
              <w:bottom w:val="outset" w:sz="6" w:space="0" w:color="414142"/>
              <w:right w:val="outset" w:sz="6" w:space="0" w:color="414142"/>
            </w:tcBorders>
          </w:tcPr>
          <w:p w14:paraId="1A02DB7B" w14:textId="77777777" w:rsidR="004E321A" w:rsidRPr="00E93925" w:rsidRDefault="004E321A" w:rsidP="004E321A">
            <w:pPr>
              <w:spacing w:before="100" w:beforeAutospacing="1" w:after="100" w:afterAutospacing="1" w:line="293" w:lineRule="atLeast"/>
              <w:jc w:val="center"/>
              <w:rPr>
                <w:rFonts w:ascii="Times New Roman" w:hAnsi="Times New Roman" w:cs="Times New Roman"/>
              </w:rPr>
            </w:pPr>
            <w:r w:rsidRPr="00E93925">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7AAAB9B3" w14:textId="77777777" w:rsidR="004E321A" w:rsidRPr="00E93925" w:rsidRDefault="004E321A" w:rsidP="004E321A">
            <w:pPr>
              <w:spacing w:before="100" w:beforeAutospacing="1" w:after="100" w:afterAutospacing="1" w:line="293" w:lineRule="atLeast"/>
              <w:jc w:val="center"/>
              <w:rPr>
                <w:rFonts w:ascii="Times New Roman" w:hAnsi="Times New Roman" w:cs="Times New Roman"/>
              </w:rPr>
            </w:pPr>
            <w:r w:rsidRPr="00E93925">
              <w:rPr>
                <w:rFonts w:ascii="Times New Roman" w:eastAsia="Times New Roman" w:hAnsi="Times New Roman" w:cs="Times New Roman"/>
                <w:sz w:val="24"/>
                <w:szCs w:val="24"/>
                <w:lang w:eastAsia="lv-LV"/>
              </w:rPr>
              <w:t>-8 059</w:t>
            </w:r>
          </w:p>
        </w:tc>
        <w:tc>
          <w:tcPr>
            <w:tcW w:w="542" w:type="pct"/>
            <w:tcBorders>
              <w:top w:val="outset" w:sz="6" w:space="0" w:color="414142"/>
              <w:left w:val="outset" w:sz="6" w:space="0" w:color="414142"/>
              <w:bottom w:val="outset" w:sz="6" w:space="0" w:color="414142"/>
              <w:right w:val="outset" w:sz="6" w:space="0" w:color="414142"/>
            </w:tcBorders>
          </w:tcPr>
          <w:p w14:paraId="02A2F4D4" w14:textId="77777777" w:rsidR="004E321A" w:rsidRPr="00E93925" w:rsidRDefault="004E321A" w:rsidP="004E321A">
            <w:pPr>
              <w:spacing w:before="100" w:beforeAutospacing="1" w:after="100" w:afterAutospacing="1" w:line="293" w:lineRule="atLeast"/>
              <w:jc w:val="center"/>
              <w:rPr>
                <w:rFonts w:ascii="Times New Roman" w:hAnsi="Times New Roman" w:cs="Times New Roman"/>
              </w:rPr>
            </w:pPr>
            <w:r w:rsidRPr="00E93925">
              <w:rPr>
                <w:rFonts w:ascii="Times New Roman" w:hAnsi="Times New Roman" w:cs="Times New Roman"/>
              </w:rPr>
              <w:t>-5 400</w:t>
            </w:r>
          </w:p>
        </w:tc>
        <w:tc>
          <w:tcPr>
            <w:tcW w:w="590" w:type="pct"/>
            <w:tcBorders>
              <w:top w:val="outset" w:sz="6" w:space="0" w:color="414142"/>
              <w:left w:val="outset" w:sz="6" w:space="0" w:color="414142"/>
              <w:bottom w:val="outset" w:sz="6" w:space="0" w:color="414142"/>
              <w:right w:val="outset" w:sz="6" w:space="0" w:color="414142"/>
            </w:tcBorders>
          </w:tcPr>
          <w:p w14:paraId="4097129A" w14:textId="77777777" w:rsidR="004E321A" w:rsidRPr="00E93925" w:rsidRDefault="004E321A" w:rsidP="004E321A">
            <w:pPr>
              <w:spacing w:before="100" w:beforeAutospacing="1" w:after="100" w:afterAutospacing="1" w:line="293" w:lineRule="atLeast"/>
              <w:jc w:val="center"/>
              <w:rPr>
                <w:rFonts w:ascii="Times New Roman" w:hAnsi="Times New Roman" w:cs="Times New Roman"/>
                <w:sz w:val="24"/>
                <w:szCs w:val="24"/>
              </w:rPr>
            </w:pPr>
            <w:r w:rsidRPr="00E93925">
              <w:rPr>
                <w:rFonts w:ascii="Times New Roman" w:hAnsi="Times New Roman" w:cs="Times New Roman"/>
                <w:sz w:val="24"/>
                <w:szCs w:val="24"/>
              </w:rPr>
              <w:t>-11 118</w:t>
            </w:r>
          </w:p>
        </w:tc>
        <w:tc>
          <w:tcPr>
            <w:tcW w:w="542" w:type="pct"/>
            <w:tcBorders>
              <w:top w:val="outset" w:sz="6" w:space="0" w:color="414142"/>
              <w:left w:val="outset" w:sz="6" w:space="0" w:color="414142"/>
              <w:bottom w:val="outset" w:sz="6" w:space="0" w:color="414142"/>
              <w:right w:val="outset" w:sz="6" w:space="0" w:color="414142"/>
            </w:tcBorders>
          </w:tcPr>
          <w:p w14:paraId="7EB17084" w14:textId="77777777" w:rsidR="004E321A" w:rsidRPr="00E93925" w:rsidRDefault="004E321A" w:rsidP="004E321A">
            <w:pPr>
              <w:spacing w:before="100" w:beforeAutospacing="1" w:after="100" w:afterAutospacing="1" w:line="293" w:lineRule="atLeast"/>
              <w:jc w:val="center"/>
              <w:rPr>
                <w:rFonts w:ascii="Times New Roman" w:hAnsi="Times New Roman" w:cs="Times New Roman"/>
                <w:sz w:val="24"/>
                <w:szCs w:val="24"/>
              </w:rPr>
            </w:pPr>
            <w:r w:rsidRPr="00E93925">
              <w:rPr>
                <w:rFonts w:ascii="Times New Roman" w:eastAsia="Times New Roman" w:hAnsi="Times New Roman" w:cs="Times New Roman"/>
                <w:sz w:val="24"/>
                <w:szCs w:val="24"/>
                <w:lang w:eastAsia="lv-LV"/>
              </w:rPr>
              <w:t>-16 704</w:t>
            </w:r>
          </w:p>
        </w:tc>
        <w:tc>
          <w:tcPr>
            <w:tcW w:w="542" w:type="pct"/>
            <w:tcBorders>
              <w:top w:val="outset" w:sz="6" w:space="0" w:color="414142"/>
              <w:left w:val="outset" w:sz="6" w:space="0" w:color="414142"/>
              <w:bottom w:val="outset" w:sz="6" w:space="0" w:color="414142"/>
              <w:right w:val="outset" w:sz="6" w:space="0" w:color="414142"/>
            </w:tcBorders>
          </w:tcPr>
          <w:p w14:paraId="78366F3C" w14:textId="7E14C733" w:rsidR="004E321A" w:rsidRPr="00EC4BA7" w:rsidRDefault="004E321A" w:rsidP="004E321A">
            <w:pPr>
              <w:spacing w:after="0" w:line="240" w:lineRule="auto"/>
              <w:jc w:val="center"/>
              <w:rPr>
                <w:rFonts w:ascii="Times New Roman" w:eastAsia="Times New Roman" w:hAnsi="Times New Roman" w:cs="Times New Roman"/>
                <w:sz w:val="24"/>
                <w:szCs w:val="24"/>
                <w:lang w:eastAsia="lv-LV"/>
              </w:rPr>
            </w:pPr>
            <w:r w:rsidRPr="00EC4BA7">
              <w:rPr>
                <w:rFonts w:ascii="Times New Roman" w:hAnsi="Times New Roman" w:cs="Times New Roman"/>
                <w:sz w:val="24"/>
                <w:szCs w:val="24"/>
              </w:rPr>
              <w:t>11 118</w:t>
            </w:r>
          </w:p>
        </w:tc>
      </w:tr>
      <w:tr w:rsidR="00E93925" w:rsidRPr="00E93925" w14:paraId="6A4FF969" w14:textId="77777777" w:rsidTr="005A3AA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1A6B335E" w14:textId="77777777" w:rsidR="00E93925" w:rsidRPr="00E93925" w:rsidRDefault="00E93925" w:rsidP="005A3AA3">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79818572" w14:textId="6579AE0A" w:rsidR="006B3BB2" w:rsidRPr="002E6742" w:rsidRDefault="006B3BB2" w:rsidP="005A3AA3">
            <w:pPr>
              <w:spacing w:after="0" w:line="240" w:lineRule="auto"/>
              <w:ind w:left="51" w:right="115"/>
              <w:jc w:val="both"/>
              <w:rPr>
                <w:rFonts w:ascii="Times New Roman" w:eastAsia="Times New Roman" w:hAnsi="Times New Roman" w:cs="Times New Roman"/>
                <w:b/>
                <w:bCs/>
                <w:sz w:val="24"/>
                <w:szCs w:val="24"/>
                <w:lang w:eastAsia="lv-LV"/>
              </w:rPr>
            </w:pPr>
            <w:r w:rsidRPr="002E6742">
              <w:rPr>
                <w:rFonts w:ascii="Times New Roman" w:eastAsia="Times New Roman" w:hAnsi="Times New Roman" w:cs="Times New Roman"/>
                <w:b/>
                <w:bCs/>
                <w:sz w:val="24"/>
                <w:szCs w:val="24"/>
                <w:lang w:eastAsia="lv-LV"/>
              </w:rPr>
              <w:t>9.2.1.2. pasākums</w:t>
            </w:r>
            <w:r w:rsidR="00AD164D">
              <w:rPr>
                <w:rFonts w:ascii="Times New Roman" w:eastAsia="Times New Roman" w:hAnsi="Times New Roman" w:cs="Times New Roman"/>
                <w:b/>
                <w:bCs/>
                <w:sz w:val="24"/>
                <w:szCs w:val="24"/>
                <w:lang w:eastAsia="lv-LV"/>
              </w:rPr>
              <w:t xml:space="preserve"> </w:t>
            </w:r>
            <w:r w:rsidR="00AD164D" w:rsidRPr="00EC4BA7">
              <w:rPr>
                <w:rFonts w:ascii="Times New Roman" w:eastAsia="Times New Roman" w:hAnsi="Times New Roman" w:cs="Times New Roman"/>
                <w:sz w:val="24"/>
                <w:szCs w:val="24"/>
                <w:lang w:eastAsia="lv-LV"/>
              </w:rPr>
              <w:t>(tai skaitā informācija tabulas 1.-8. ailē)</w:t>
            </w:r>
          </w:p>
          <w:p w14:paraId="1D9E6C20" w14:textId="7AAF89F5" w:rsidR="00E93925" w:rsidRPr="00C0615B" w:rsidRDefault="00E93925" w:rsidP="005A3AA3">
            <w:pPr>
              <w:spacing w:after="0" w:line="240" w:lineRule="auto"/>
              <w:ind w:left="51" w:right="115"/>
              <w:jc w:val="both"/>
              <w:rPr>
                <w:rFonts w:ascii="Times New Roman" w:eastAsia="Times New Roman" w:hAnsi="Times New Roman" w:cs="Times New Roman"/>
                <w:sz w:val="24"/>
                <w:szCs w:val="24"/>
                <w:lang w:eastAsia="lv-LV"/>
              </w:rPr>
            </w:pPr>
            <w:r w:rsidRPr="00C0615B">
              <w:rPr>
                <w:rFonts w:ascii="Times New Roman" w:eastAsia="Times New Roman" w:hAnsi="Times New Roman" w:cs="Times New Roman"/>
                <w:sz w:val="24"/>
                <w:szCs w:val="24"/>
                <w:lang w:eastAsia="lv-LV"/>
              </w:rPr>
              <w:t>Saskaņā ar MK noteikumiem Nr. 386</w:t>
            </w:r>
            <w:r w:rsidRPr="00C0615B">
              <w:rPr>
                <w:rStyle w:val="FootnoteReference"/>
                <w:rFonts w:ascii="Times New Roman" w:eastAsia="Times New Roman" w:hAnsi="Times New Roman" w:cs="Times New Roman"/>
                <w:sz w:val="24"/>
                <w:szCs w:val="24"/>
                <w:lang w:eastAsia="lv-LV"/>
              </w:rPr>
              <w:footnoteReference w:id="12"/>
            </w:r>
            <w:r w:rsidRPr="00C0615B">
              <w:rPr>
                <w:rFonts w:ascii="Times New Roman" w:eastAsia="Times New Roman" w:hAnsi="Times New Roman" w:cs="Times New Roman"/>
                <w:sz w:val="24"/>
                <w:szCs w:val="24"/>
                <w:lang w:eastAsia="lv-LV"/>
              </w:rPr>
              <w:t>, šobrīd 9.2.1.2.</w:t>
            </w:r>
            <w:r w:rsidR="004D632C" w:rsidRPr="00C0615B">
              <w:rPr>
                <w:rFonts w:ascii="Times New Roman" w:eastAsia="Times New Roman" w:hAnsi="Times New Roman" w:cs="Times New Roman"/>
                <w:sz w:val="24"/>
                <w:szCs w:val="24"/>
                <w:lang w:eastAsia="lv-LV"/>
              </w:rPr>
              <w:t xml:space="preserve"> </w:t>
            </w:r>
            <w:r w:rsidRPr="00C0615B">
              <w:rPr>
                <w:rFonts w:ascii="Times New Roman" w:eastAsia="Times New Roman" w:hAnsi="Times New Roman" w:cs="Times New Roman"/>
                <w:sz w:val="24"/>
                <w:szCs w:val="24"/>
                <w:lang w:eastAsia="lv-LV"/>
              </w:rPr>
              <w:t>pasākuma</w:t>
            </w:r>
            <w:r w:rsidR="00056732" w:rsidRPr="00C0615B">
              <w:rPr>
                <w:rFonts w:ascii="Times New Roman" w:eastAsia="Times New Roman" w:hAnsi="Times New Roman" w:cs="Times New Roman"/>
                <w:sz w:val="24"/>
                <w:szCs w:val="24"/>
                <w:lang w:eastAsia="lv-LV"/>
              </w:rPr>
              <w:t>m</w:t>
            </w:r>
            <w:r w:rsidRPr="00C0615B">
              <w:rPr>
                <w:rFonts w:ascii="Times New Roman" w:eastAsia="Times New Roman" w:hAnsi="Times New Roman" w:cs="Times New Roman"/>
                <w:sz w:val="24"/>
                <w:szCs w:val="24"/>
                <w:lang w:eastAsia="lv-LV"/>
              </w:rPr>
              <w:t xml:space="preserve"> </w:t>
            </w:r>
            <w:r w:rsidRPr="00EC4BA7">
              <w:rPr>
                <w:rFonts w:ascii="Times New Roman" w:eastAsia="Times New Roman" w:hAnsi="Times New Roman" w:cs="Times New Roman"/>
                <w:sz w:val="24"/>
                <w:szCs w:val="24"/>
                <w:lang w:eastAsia="lv-LV"/>
              </w:rPr>
              <w:t>pieejamais kopējais attiecin</w:t>
            </w:r>
            <w:r w:rsidRPr="00C0615B">
              <w:rPr>
                <w:rFonts w:ascii="Times New Roman" w:eastAsia="Times New Roman" w:hAnsi="Times New Roman" w:cs="Times New Roman"/>
                <w:sz w:val="24"/>
                <w:szCs w:val="24"/>
                <w:lang w:eastAsia="lv-LV"/>
              </w:rPr>
              <w:t>āmais finansējums ir 1</w:t>
            </w:r>
            <w:r w:rsidR="00056732" w:rsidRPr="00C0615B">
              <w:rPr>
                <w:rFonts w:ascii="Times New Roman" w:eastAsia="Times New Roman" w:hAnsi="Times New Roman" w:cs="Times New Roman"/>
                <w:sz w:val="24"/>
                <w:szCs w:val="24"/>
                <w:lang w:eastAsia="lv-LV"/>
              </w:rPr>
              <w:t> </w:t>
            </w:r>
            <w:r w:rsidRPr="00C0615B">
              <w:rPr>
                <w:rFonts w:ascii="Times New Roman" w:eastAsia="Times New Roman" w:hAnsi="Times New Roman" w:cs="Times New Roman"/>
                <w:sz w:val="24"/>
                <w:szCs w:val="24"/>
                <w:lang w:eastAsia="lv-LV"/>
              </w:rPr>
              <w:t>079</w:t>
            </w:r>
            <w:r w:rsidR="00056732" w:rsidRPr="00C0615B">
              <w:rPr>
                <w:rFonts w:ascii="Times New Roman" w:eastAsia="Times New Roman" w:hAnsi="Times New Roman" w:cs="Times New Roman"/>
                <w:sz w:val="24"/>
                <w:szCs w:val="24"/>
                <w:lang w:eastAsia="lv-LV"/>
              </w:rPr>
              <w:t> </w:t>
            </w:r>
            <w:r w:rsidRPr="00C0615B">
              <w:rPr>
                <w:rFonts w:ascii="Times New Roman" w:eastAsia="Times New Roman" w:hAnsi="Times New Roman" w:cs="Times New Roman"/>
                <w:sz w:val="24"/>
                <w:szCs w:val="24"/>
                <w:lang w:eastAsia="lv-LV"/>
              </w:rPr>
              <w:t xml:space="preserve">297 </w:t>
            </w:r>
            <w:proofErr w:type="spellStart"/>
            <w:r w:rsidRPr="00C0615B">
              <w:rPr>
                <w:rFonts w:ascii="Times New Roman" w:eastAsia="Times New Roman" w:hAnsi="Times New Roman" w:cs="Times New Roman"/>
                <w:i/>
                <w:sz w:val="24"/>
                <w:szCs w:val="24"/>
                <w:lang w:eastAsia="lv-LV"/>
              </w:rPr>
              <w:t>euro</w:t>
            </w:r>
            <w:proofErr w:type="spellEnd"/>
            <w:r w:rsidRPr="00C0615B">
              <w:rPr>
                <w:rFonts w:ascii="Times New Roman" w:eastAsia="Times New Roman" w:hAnsi="Times New Roman" w:cs="Times New Roman"/>
                <w:sz w:val="24"/>
                <w:szCs w:val="24"/>
                <w:lang w:eastAsia="lv-LV"/>
              </w:rPr>
              <w:t xml:space="preserve">, tai skaitā ESF finansējums 917 402 </w:t>
            </w:r>
            <w:proofErr w:type="spellStart"/>
            <w:r w:rsidRPr="00C0615B">
              <w:rPr>
                <w:rFonts w:ascii="Times New Roman" w:eastAsia="Times New Roman" w:hAnsi="Times New Roman" w:cs="Times New Roman"/>
                <w:i/>
                <w:sz w:val="24"/>
                <w:szCs w:val="24"/>
                <w:lang w:eastAsia="lv-LV"/>
              </w:rPr>
              <w:t>euro</w:t>
            </w:r>
            <w:proofErr w:type="spellEnd"/>
            <w:r w:rsidRPr="00C0615B">
              <w:rPr>
                <w:rFonts w:ascii="Times New Roman" w:eastAsia="Times New Roman" w:hAnsi="Times New Roman" w:cs="Times New Roman"/>
                <w:i/>
                <w:sz w:val="24"/>
                <w:szCs w:val="24"/>
                <w:lang w:eastAsia="lv-LV"/>
              </w:rPr>
              <w:t xml:space="preserve"> </w:t>
            </w:r>
            <w:r w:rsidRPr="00C0615B">
              <w:rPr>
                <w:rFonts w:ascii="Times New Roman" w:eastAsia="Times New Roman" w:hAnsi="Times New Roman" w:cs="Times New Roman"/>
                <w:sz w:val="24"/>
                <w:szCs w:val="24"/>
                <w:lang w:eastAsia="lv-LV"/>
              </w:rPr>
              <w:t xml:space="preserve">un valsts budžeta finansējums 161 895 </w:t>
            </w:r>
            <w:proofErr w:type="spellStart"/>
            <w:r w:rsidRPr="00C0615B">
              <w:rPr>
                <w:rFonts w:ascii="Times New Roman" w:eastAsia="Times New Roman" w:hAnsi="Times New Roman" w:cs="Times New Roman"/>
                <w:i/>
                <w:sz w:val="24"/>
                <w:szCs w:val="24"/>
                <w:lang w:eastAsia="lv-LV"/>
              </w:rPr>
              <w:t>euro</w:t>
            </w:r>
            <w:proofErr w:type="spellEnd"/>
            <w:r w:rsidRPr="00C0615B">
              <w:rPr>
                <w:rFonts w:ascii="Times New Roman" w:eastAsia="Times New Roman" w:hAnsi="Times New Roman" w:cs="Times New Roman"/>
                <w:i/>
                <w:sz w:val="24"/>
                <w:szCs w:val="24"/>
                <w:lang w:eastAsia="lv-LV"/>
              </w:rPr>
              <w:t>.</w:t>
            </w:r>
            <w:r w:rsidRPr="00C0615B">
              <w:rPr>
                <w:rFonts w:ascii="Times New Roman" w:eastAsia="Times New Roman" w:hAnsi="Times New Roman" w:cs="Times New Roman"/>
                <w:sz w:val="24"/>
                <w:szCs w:val="24"/>
                <w:lang w:eastAsia="lv-LV"/>
              </w:rPr>
              <w:t xml:space="preserve"> </w:t>
            </w:r>
          </w:p>
          <w:p w14:paraId="61A6CC55" w14:textId="369AD845" w:rsidR="00E93925" w:rsidRPr="00EC4BA7" w:rsidRDefault="00E93925" w:rsidP="005A3AA3">
            <w:pPr>
              <w:spacing w:after="0" w:line="240" w:lineRule="auto"/>
              <w:ind w:left="51" w:right="115"/>
              <w:jc w:val="both"/>
              <w:rPr>
                <w:rFonts w:ascii="Times New Roman" w:eastAsia="Times New Roman" w:hAnsi="Times New Roman" w:cs="Times New Roman"/>
                <w:sz w:val="24"/>
                <w:szCs w:val="24"/>
                <w:lang w:eastAsia="lv-LV"/>
              </w:rPr>
            </w:pPr>
            <w:r w:rsidRPr="00C0615B">
              <w:rPr>
                <w:rFonts w:ascii="Times New Roman" w:eastAsia="Times New Roman" w:hAnsi="Times New Roman" w:cs="Times New Roman"/>
                <w:sz w:val="24"/>
                <w:szCs w:val="24"/>
                <w:lang w:eastAsia="lv-LV"/>
              </w:rPr>
              <w:t>Noteikumu projekts paredz samazināt (pārdalot uz 9.1.1.1. pasākumu) 9.2.1.2. pasākuma</w:t>
            </w:r>
            <w:r w:rsidR="00056732" w:rsidRPr="00C0615B">
              <w:rPr>
                <w:rFonts w:ascii="Times New Roman" w:eastAsia="Times New Roman" w:hAnsi="Times New Roman" w:cs="Times New Roman"/>
                <w:sz w:val="24"/>
                <w:szCs w:val="24"/>
                <w:lang w:eastAsia="lv-LV"/>
              </w:rPr>
              <w:t>m</w:t>
            </w:r>
            <w:r w:rsidRPr="00C0615B">
              <w:rPr>
                <w:rFonts w:ascii="Times New Roman" w:eastAsia="Times New Roman" w:hAnsi="Times New Roman" w:cs="Times New Roman"/>
                <w:sz w:val="24"/>
                <w:szCs w:val="24"/>
                <w:lang w:eastAsia="lv-LV"/>
              </w:rPr>
              <w:t xml:space="preserve"> pieejamo kopējo attiecināmo finansējumu par 20 000 </w:t>
            </w:r>
            <w:proofErr w:type="spellStart"/>
            <w:r w:rsidRPr="00C0615B">
              <w:rPr>
                <w:rFonts w:ascii="Times New Roman" w:eastAsia="Times New Roman" w:hAnsi="Times New Roman" w:cs="Times New Roman"/>
                <w:i/>
                <w:sz w:val="24"/>
                <w:szCs w:val="24"/>
                <w:lang w:eastAsia="lv-LV"/>
              </w:rPr>
              <w:t>euro</w:t>
            </w:r>
            <w:proofErr w:type="spellEnd"/>
            <w:r w:rsidRPr="00C0615B">
              <w:rPr>
                <w:rFonts w:ascii="Times New Roman" w:eastAsia="Times New Roman" w:hAnsi="Times New Roman" w:cs="Times New Roman"/>
                <w:sz w:val="24"/>
                <w:szCs w:val="24"/>
                <w:lang w:eastAsia="lv-LV"/>
              </w:rPr>
              <w:t>, tai skaitā ESF finansējums – 17</w:t>
            </w:r>
            <w:r w:rsidR="00056732" w:rsidRPr="00C0615B">
              <w:rPr>
                <w:rFonts w:ascii="Times New Roman" w:eastAsia="Times New Roman" w:hAnsi="Times New Roman" w:cs="Times New Roman"/>
                <w:sz w:val="24"/>
                <w:szCs w:val="24"/>
                <w:lang w:eastAsia="lv-LV"/>
              </w:rPr>
              <w:t> </w:t>
            </w:r>
            <w:r w:rsidRPr="00C0615B">
              <w:rPr>
                <w:rFonts w:ascii="Times New Roman" w:eastAsia="Times New Roman" w:hAnsi="Times New Roman" w:cs="Times New Roman"/>
                <w:sz w:val="24"/>
                <w:szCs w:val="24"/>
                <w:lang w:eastAsia="lv-LV"/>
              </w:rPr>
              <w:t xml:space="preserve">000 </w:t>
            </w:r>
            <w:proofErr w:type="spellStart"/>
            <w:r w:rsidRPr="00C0615B">
              <w:rPr>
                <w:rFonts w:ascii="Times New Roman" w:eastAsia="Times New Roman" w:hAnsi="Times New Roman" w:cs="Times New Roman"/>
                <w:i/>
                <w:sz w:val="24"/>
                <w:szCs w:val="24"/>
                <w:lang w:eastAsia="lv-LV"/>
              </w:rPr>
              <w:t>euro</w:t>
            </w:r>
            <w:proofErr w:type="spellEnd"/>
            <w:r w:rsidRPr="00C0615B">
              <w:rPr>
                <w:rFonts w:ascii="Times New Roman" w:eastAsia="Times New Roman" w:hAnsi="Times New Roman" w:cs="Times New Roman"/>
                <w:sz w:val="24"/>
                <w:szCs w:val="24"/>
                <w:lang w:eastAsia="lv-LV"/>
              </w:rPr>
              <w:t xml:space="preserve"> un valsts budžeta finansējums – 3</w:t>
            </w:r>
            <w:r w:rsidR="00056732" w:rsidRPr="00C0615B">
              <w:rPr>
                <w:rFonts w:ascii="Times New Roman" w:eastAsia="Times New Roman" w:hAnsi="Times New Roman" w:cs="Times New Roman"/>
                <w:sz w:val="24"/>
                <w:szCs w:val="24"/>
                <w:lang w:eastAsia="lv-LV"/>
              </w:rPr>
              <w:t> </w:t>
            </w:r>
            <w:r w:rsidRPr="00C0615B">
              <w:rPr>
                <w:rFonts w:ascii="Times New Roman" w:eastAsia="Times New Roman" w:hAnsi="Times New Roman" w:cs="Times New Roman"/>
                <w:sz w:val="24"/>
                <w:szCs w:val="24"/>
                <w:lang w:eastAsia="lv-LV"/>
              </w:rPr>
              <w:t xml:space="preserve">000 </w:t>
            </w:r>
            <w:proofErr w:type="spellStart"/>
            <w:r w:rsidRPr="00C0615B">
              <w:rPr>
                <w:rFonts w:ascii="Times New Roman" w:eastAsia="Times New Roman" w:hAnsi="Times New Roman" w:cs="Times New Roman"/>
                <w:i/>
                <w:sz w:val="24"/>
                <w:szCs w:val="24"/>
                <w:lang w:eastAsia="lv-LV"/>
              </w:rPr>
              <w:t>euro</w:t>
            </w:r>
            <w:proofErr w:type="spellEnd"/>
            <w:r w:rsidR="00277861" w:rsidRPr="00C0615B">
              <w:rPr>
                <w:rFonts w:ascii="Times New Roman" w:eastAsia="Times New Roman" w:hAnsi="Times New Roman" w:cs="Times New Roman"/>
                <w:i/>
                <w:sz w:val="24"/>
                <w:szCs w:val="24"/>
                <w:lang w:eastAsia="lv-LV"/>
              </w:rPr>
              <w:t>,</w:t>
            </w:r>
            <w:r w:rsidRPr="00C0615B">
              <w:rPr>
                <w:rFonts w:ascii="Times New Roman" w:eastAsia="Times New Roman" w:hAnsi="Times New Roman" w:cs="Times New Roman"/>
                <w:sz w:val="24"/>
                <w:szCs w:val="24"/>
                <w:lang w:eastAsia="lv-LV"/>
              </w:rPr>
              <w:t xml:space="preserve"> </w:t>
            </w:r>
            <w:r w:rsidRPr="00EC4BA7">
              <w:rPr>
                <w:rFonts w:ascii="Times New Roman" w:eastAsia="Times New Roman" w:hAnsi="Times New Roman" w:cs="Times New Roman"/>
                <w:sz w:val="24"/>
                <w:szCs w:val="24"/>
                <w:lang w:eastAsia="lv-LV"/>
              </w:rPr>
              <w:t>līdz ar to pēc noteikumu projekta spēkā stāšanās 9.2.1.2.</w:t>
            </w:r>
            <w:r w:rsidR="004D632C" w:rsidRPr="00EC4BA7">
              <w:rPr>
                <w:rFonts w:ascii="Times New Roman" w:eastAsia="Times New Roman" w:hAnsi="Times New Roman" w:cs="Times New Roman"/>
                <w:sz w:val="24"/>
                <w:szCs w:val="24"/>
                <w:lang w:eastAsia="lv-LV"/>
              </w:rPr>
              <w:t xml:space="preserve"> </w:t>
            </w:r>
            <w:r w:rsidRPr="00EC4BA7">
              <w:rPr>
                <w:rFonts w:ascii="Times New Roman" w:eastAsia="Times New Roman" w:hAnsi="Times New Roman" w:cs="Times New Roman"/>
                <w:sz w:val="24"/>
                <w:szCs w:val="24"/>
                <w:lang w:eastAsia="lv-LV"/>
              </w:rPr>
              <w:t>pasākuma</w:t>
            </w:r>
            <w:r w:rsidR="00056732" w:rsidRPr="00EC4BA7">
              <w:rPr>
                <w:rFonts w:ascii="Times New Roman" w:eastAsia="Times New Roman" w:hAnsi="Times New Roman" w:cs="Times New Roman"/>
                <w:sz w:val="24"/>
                <w:szCs w:val="24"/>
                <w:lang w:eastAsia="lv-LV"/>
              </w:rPr>
              <w:t>m</w:t>
            </w:r>
            <w:r w:rsidRPr="00EC4BA7">
              <w:rPr>
                <w:rFonts w:ascii="Times New Roman" w:eastAsia="Times New Roman" w:hAnsi="Times New Roman" w:cs="Times New Roman"/>
                <w:sz w:val="24"/>
                <w:szCs w:val="24"/>
                <w:lang w:eastAsia="lv-LV"/>
              </w:rPr>
              <w:t xml:space="preserve"> pieejamais </w:t>
            </w:r>
            <w:r w:rsidR="00056732" w:rsidRPr="00EC4BA7">
              <w:rPr>
                <w:rFonts w:ascii="Times New Roman" w:eastAsia="Times New Roman" w:hAnsi="Times New Roman" w:cs="Times New Roman"/>
                <w:sz w:val="24"/>
                <w:szCs w:val="24"/>
                <w:lang w:eastAsia="lv-LV"/>
              </w:rPr>
              <w:t>kopējais attiecināmais</w:t>
            </w:r>
            <w:r w:rsidRPr="00EC4BA7">
              <w:rPr>
                <w:rFonts w:ascii="Times New Roman" w:eastAsia="Times New Roman" w:hAnsi="Times New Roman" w:cs="Times New Roman"/>
                <w:sz w:val="24"/>
                <w:szCs w:val="24"/>
                <w:lang w:eastAsia="lv-LV"/>
              </w:rPr>
              <w:t xml:space="preserve"> finansējums būs 1</w:t>
            </w:r>
            <w:r w:rsidR="00056732" w:rsidRPr="00EC4BA7">
              <w:rPr>
                <w:rFonts w:ascii="Times New Roman" w:eastAsia="Times New Roman" w:hAnsi="Times New Roman" w:cs="Times New Roman"/>
                <w:sz w:val="24"/>
                <w:szCs w:val="24"/>
                <w:lang w:eastAsia="lv-LV"/>
              </w:rPr>
              <w:t> </w:t>
            </w:r>
            <w:r w:rsidRPr="00EC4BA7">
              <w:rPr>
                <w:rFonts w:ascii="Times New Roman" w:eastAsia="Times New Roman" w:hAnsi="Times New Roman" w:cs="Times New Roman"/>
                <w:sz w:val="24"/>
                <w:szCs w:val="24"/>
                <w:lang w:eastAsia="lv-LV"/>
              </w:rPr>
              <w:t>059</w:t>
            </w:r>
            <w:r w:rsidR="00056732" w:rsidRPr="00EC4BA7">
              <w:rPr>
                <w:rFonts w:ascii="Times New Roman" w:eastAsia="Times New Roman" w:hAnsi="Times New Roman" w:cs="Times New Roman"/>
                <w:sz w:val="24"/>
                <w:szCs w:val="24"/>
                <w:lang w:eastAsia="lv-LV"/>
              </w:rPr>
              <w:t> </w:t>
            </w:r>
            <w:r w:rsidRPr="00EC4BA7">
              <w:rPr>
                <w:rFonts w:ascii="Times New Roman" w:eastAsia="Times New Roman" w:hAnsi="Times New Roman" w:cs="Times New Roman"/>
                <w:sz w:val="24"/>
                <w:szCs w:val="24"/>
                <w:lang w:eastAsia="lv-LV"/>
              </w:rPr>
              <w:t xml:space="preserve">297 </w:t>
            </w:r>
            <w:proofErr w:type="spellStart"/>
            <w:r w:rsidRPr="00EC4BA7">
              <w:rPr>
                <w:rFonts w:ascii="Times New Roman" w:eastAsia="Times New Roman" w:hAnsi="Times New Roman" w:cs="Times New Roman"/>
                <w:i/>
                <w:sz w:val="24"/>
                <w:szCs w:val="24"/>
                <w:lang w:eastAsia="lv-LV"/>
              </w:rPr>
              <w:t>euro</w:t>
            </w:r>
            <w:proofErr w:type="spellEnd"/>
            <w:r w:rsidRPr="00EC4BA7">
              <w:rPr>
                <w:rFonts w:ascii="Times New Roman" w:eastAsia="Times New Roman" w:hAnsi="Times New Roman" w:cs="Times New Roman"/>
                <w:sz w:val="24"/>
                <w:szCs w:val="24"/>
                <w:lang w:eastAsia="lv-LV"/>
              </w:rPr>
              <w:t>, tai skaitā ESF finansējums – 900</w:t>
            </w:r>
            <w:r w:rsidR="00056732" w:rsidRPr="00EC4BA7">
              <w:rPr>
                <w:rFonts w:ascii="Times New Roman" w:eastAsia="Times New Roman" w:hAnsi="Times New Roman" w:cs="Times New Roman"/>
                <w:sz w:val="24"/>
                <w:szCs w:val="24"/>
                <w:lang w:eastAsia="lv-LV"/>
              </w:rPr>
              <w:t> </w:t>
            </w:r>
            <w:r w:rsidRPr="00EC4BA7">
              <w:rPr>
                <w:rFonts w:ascii="Times New Roman" w:eastAsia="Times New Roman" w:hAnsi="Times New Roman" w:cs="Times New Roman"/>
                <w:sz w:val="24"/>
                <w:szCs w:val="24"/>
                <w:lang w:eastAsia="lv-LV"/>
              </w:rPr>
              <w:t xml:space="preserve">402 </w:t>
            </w:r>
            <w:proofErr w:type="spellStart"/>
            <w:r w:rsidRPr="00EC4BA7">
              <w:rPr>
                <w:rFonts w:ascii="Times New Roman" w:eastAsia="Times New Roman" w:hAnsi="Times New Roman" w:cs="Times New Roman"/>
                <w:i/>
                <w:sz w:val="24"/>
                <w:szCs w:val="24"/>
                <w:lang w:eastAsia="lv-LV"/>
              </w:rPr>
              <w:t>euro</w:t>
            </w:r>
            <w:proofErr w:type="spellEnd"/>
            <w:r w:rsidRPr="00EC4BA7">
              <w:rPr>
                <w:rFonts w:ascii="Times New Roman" w:eastAsia="Times New Roman" w:hAnsi="Times New Roman" w:cs="Times New Roman"/>
                <w:sz w:val="24"/>
                <w:szCs w:val="24"/>
                <w:lang w:eastAsia="lv-LV"/>
              </w:rPr>
              <w:t xml:space="preserve"> un valsts budžeta finansējums – 158 895 </w:t>
            </w:r>
            <w:proofErr w:type="spellStart"/>
            <w:r w:rsidRPr="00EC4BA7">
              <w:rPr>
                <w:rFonts w:ascii="Times New Roman" w:eastAsia="Times New Roman" w:hAnsi="Times New Roman" w:cs="Times New Roman"/>
                <w:i/>
                <w:sz w:val="24"/>
                <w:szCs w:val="24"/>
                <w:lang w:eastAsia="lv-LV"/>
              </w:rPr>
              <w:t>euro</w:t>
            </w:r>
            <w:proofErr w:type="spellEnd"/>
            <w:r w:rsidRPr="00EC4BA7">
              <w:rPr>
                <w:rFonts w:ascii="Times New Roman" w:eastAsia="Times New Roman" w:hAnsi="Times New Roman" w:cs="Times New Roman"/>
                <w:sz w:val="24"/>
                <w:szCs w:val="24"/>
                <w:lang w:eastAsia="lv-LV"/>
              </w:rPr>
              <w:t>.</w:t>
            </w:r>
          </w:p>
          <w:p w14:paraId="56F9C85F" w14:textId="77777777" w:rsidR="00E93925" w:rsidRPr="00C0615B" w:rsidRDefault="00E93925" w:rsidP="005A3AA3">
            <w:pPr>
              <w:spacing w:after="0" w:line="240" w:lineRule="auto"/>
              <w:ind w:left="51" w:right="115"/>
              <w:jc w:val="both"/>
              <w:rPr>
                <w:rFonts w:ascii="Times New Roman" w:eastAsia="Times New Roman" w:hAnsi="Times New Roman" w:cs="Times New Roman"/>
                <w:sz w:val="24"/>
                <w:szCs w:val="24"/>
                <w:lang w:eastAsia="lv-LV"/>
              </w:rPr>
            </w:pPr>
            <w:r w:rsidRPr="00EC4BA7">
              <w:rPr>
                <w:rFonts w:ascii="Times New Roman" w:eastAsia="Times New Roman" w:hAnsi="Times New Roman" w:cs="Times New Roman"/>
                <w:sz w:val="24"/>
                <w:szCs w:val="24"/>
                <w:lang w:eastAsia="lv-LV"/>
              </w:rPr>
              <w:t>Budžeta ieņēmumi ir finansējuma ESF</w:t>
            </w:r>
            <w:r w:rsidRPr="00C0615B">
              <w:rPr>
                <w:rFonts w:ascii="Times New Roman" w:eastAsia="Times New Roman" w:hAnsi="Times New Roman" w:cs="Times New Roman"/>
                <w:sz w:val="24"/>
                <w:szCs w:val="24"/>
                <w:lang w:eastAsia="lv-LV"/>
              </w:rPr>
              <w:t xml:space="preserve"> daļa 85% apmērā no pasākuma attiecināmajām izmaksām. Budžeta izdevumi ir kopējie pasākuma ieviešanai nepieciešamie publiskā finansējuma (ESF un valsts budžeta) līdzekļi attiecīgajā gadā.</w:t>
            </w:r>
          </w:p>
          <w:p w14:paraId="4788C924" w14:textId="786D8F09" w:rsidR="00E93925" w:rsidRPr="000319F0" w:rsidRDefault="00E93925" w:rsidP="005A3AA3">
            <w:pPr>
              <w:spacing w:after="0" w:line="240" w:lineRule="auto"/>
              <w:ind w:left="51" w:right="115"/>
              <w:jc w:val="both"/>
              <w:rPr>
                <w:rFonts w:ascii="Times New Roman" w:eastAsia="Times New Roman" w:hAnsi="Times New Roman" w:cs="Times New Roman"/>
                <w:sz w:val="24"/>
                <w:szCs w:val="24"/>
                <w:lang w:eastAsia="lv-LV"/>
              </w:rPr>
            </w:pPr>
            <w:r w:rsidRPr="00CB31E4">
              <w:rPr>
                <w:rFonts w:ascii="Times New Roman" w:eastAsia="Times New Roman" w:hAnsi="Times New Roman" w:cs="Times New Roman"/>
                <w:b/>
                <w:bCs/>
                <w:sz w:val="24"/>
                <w:szCs w:val="24"/>
                <w:u w:val="single"/>
                <w:lang w:eastAsia="lv-LV"/>
              </w:rPr>
              <w:t>2015. gadā</w:t>
            </w:r>
            <w:r w:rsidRPr="000319F0">
              <w:rPr>
                <w:rFonts w:ascii="Times New Roman" w:eastAsia="Times New Roman" w:hAnsi="Times New Roman" w:cs="Times New Roman"/>
                <w:sz w:val="24"/>
                <w:szCs w:val="24"/>
                <w:u w:val="single"/>
                <w:lang w:eastAsia="lv-LV"/>
              </w:rPr>
              <w:t xml:space="preserve"> </w:t>
            </w:r>
            <w:r w:rsidRPr="000319F0">
              <w:rPr>
                <w:rFonts w:ascii="Times New Roman" w:eastAsia="Times New Roman" w:hAnsi="Times New Roman" w:cs="Times New Roman"/>
                <w:sz w:val="24"/>
                <w:szCs w:val="24"/>
                <w:lang w:eastAsia="lv-LV"/>
              </w:rPr>
              <w:t>kopējais faktiski</w:t>
            </w:r>
            <w:r w:rsidR="00DE005C" w:rsidRPr="000319F0">
              <w:rPr>
                <w:rFonts w:ascii="Times New Roman" w:eastAsia="Times New Roman" w:hAnsi="Times New Roman" w:cs="Times New Roman"/>
                <w:sz w:val="24"/>
                <w:szCs w:val="24"/>
                <w:lang w:eastAsia="lv-LV"/>
              </w:rPr>
              <w:t xml:space="preserve"> </w:t>
            </w:r>
            <w:r w:rsidR="00277861" w:rsidRPr="000319F0">
              <w:rPr>
                <w:rFonts w:ascii="Times New Roman" w:eastAsia="Times New Roman" w:hAnsi="Times New Roman" w:cs="Times New Roman"/>
                <w:sz w:val="24"/>
                <w:szCs w:val="24"/>
                <w:lang w:eastAsia="lv-LV"/>
              </w:rPr>
              <w:t xml:space="preserve">investētais </w:t>
            </w:r>
            <w:r w:rsidRPr="000319F0">
              <w:rPr>
                <w:rFonts w:ascii="Times New Roman" w:eastAsia="Times New Roman" w:hAnsi="Times New Roman" w:cs="Times New Roman"/>
                <w:sz w:val="24"/>
                <w:szCs w:val="24"/>
                <w:lang w:eastAsia="lv-LV"/>
              </w:rPr>
              <w:t xml:space="preserve">finansējums (atbilstoši Valsts kases izdrukai) 12 635 </w:t>
            </w:r>
            <w:proofErr w:type="spellStart"/>
            <w:r w:rsidRPr="000319F0">
              <w:rPr>
                <w:rFonts w:ascii="Times New Roman" w:eastAsia="Times New Roman" w:hAnsi="Times New Roman" w:cs="Times New Roman"/>
                <w:i/>
                <w:sz w:val="24"/>
                <w:szCs w:val="24"/>
                <w:lang w:eastAsia="lv-LV"/>
              </w:rPr>
              <w:t>euro</w:t>
            </w:r>
            <w:proofErr w:type="spellEnd"/>
            <w:r w:rsidRPr="000319F0">
              <w:rPr>
                <w:rFonts w:ascii="Times New Roman" w:eastAsia="Times New Roman" w:hAnsi="Times New Roman" w:cs="Times New Roman"/>
                <w:sz w:val="24"/>
                <w:szCs w:val="24"/>
                <w:lang w:eastAsia="lv-LV"/>
              </w:rPr>
              <w:t xml:space="preserve">, tai skaitā ESF finansējums 10 740 </w:t>
            </w:r>
            <w:proofErr w:type="spellStart"/>
            <w:r w:rsidRPr="000319F0">
              <w:rPr>
                <w:rFonts w:ascii="Times New Roman" w:eastAsia="Times New Roman" w:hAnsi="Times New Roman" w:cs="Times New Roman"/>
                <w:i/>
                <w:sz w:val="24"/>
                <w:szCs w:val="24"/>
                <w:lang w:eastAsia="lv-LV"/>
              </w:rPr>
              <w:t>euro</w:t>
            </w:r>
            <w:proofErr w:type="spellEnd"/>
            <w:r w:rsidRPr="000319F0">
              <w:rPr>
                <w:rFonts w:ascii="Times New Roman" w:eastAsia="Times New Roman" w:hAnsi="Times New Roman" w:cs="Times New Roman"/>
                <w:sz w:val="24"/>
                <w:szCs w:val="24"/>
                <w:lang w:eastAsia="lv-LV"/>
              </w:rPr>
              <w:t xml:space="preserve"> un valsts budžeta finansējums 1 895 </w:t>
            </w:r>
            <w:proofErr w:type="spellStart"/>
            <w:r w:rsidRPr="000319F0">
              <w:rPr>
                <w:rFonts w:ascii="Times New Roman" w:eastAsia="Times New Roman" w:hAnsi="Times New Roman" w:cs="Times New Roman"/>
                <w:i/>
                <w:sz w:val="24"/>
                <w:szCs w:val="24"/>
                <w:lang w:eastAsia="lv-LV"/>
              </w:rPr>
              <w:t>euro</w:t>
            </w:r>
            <w:proofErr w:type="spellEnd"/>
            <w:r w:rsidRPr="000319F0">
              <w:rPr>
                <w:rFonts w:ascii="Times New Roman" w:eastAsia="Times New Roman" w:hAnsi="Times New Roman" w:cs="Times New Roman"/>
                <w:sz w:val="24"/>
                <w:szCs w:val="24"/>
                <w:lang w:eastAsia="lv-LV"/>
              </w:rPr>
              <w:t>.</w:t>
            </w:r>
          </w:p>
          <w:p w14:paraId="659941BE" w14:textId="099057C3" w:rsidR="00E93925" w:rsidRPr="000319F0" w:rsidRDefault="00E93925" w:rsidP="005A3AA3">
            <w:pPr>
              <w:spacing w:after="0" w:line="240" w:lineRule="auto"/>
              <w:ind w:left="51" w:right="115"/>
              <w:jc w:val="both"/>
              <w:rPr>
                <w:rFonts w:ascii="Times New Roman" w:eastAsia="Times New Roman" w:hAnsi="Times New Roman" w:cs="Times New Roman"/>
                <w:iCs/>
                <w:sz w:val="24"/>
                <w:szCs w:val="24"/>
                <w:lang w:eastAsia="lv-LV"/>
              </w:rPr>
            </w:pPr>
            <w:r w:rsidRPr="00CB31E4">
              <w:rPr>
                <w:rFonts w:ascii="Times New Roman" w:eastAsia="Times New Roman" w:hAnsi="Times New Roman" w:cs="Times New Roman"/>
                <w:b/>
                <w:bCs/>
                <w:sz w:val="24"/>
                <w:szCs w:val="24"/>
                <w:u w:val="single"/>
                <w:lang w:eastAsia="lv-LV"/>
              </w:rPr>
              <w:t>2016. gadā</w:t>
            </w:r>
            <w:r w:rsidRPr="000319F0">
              <w:rPr>
                <w:rFonts w:ascii="Times New Roman" w:eastAsia="Times New Roman" w:hAnsi="Times New Roman" w:cs="Times New Roman"/>
                <w:sz w:val="24"/>
                <w:szCs w:val="24"/>
                <w:lang w:eastAsia="lv-LV"/>
              </w:rPr>
              <w:t xml:space="preserve"> kopējais faktiski </w:t>
            </w:r>
            <w:r w:rsidR="00277861" w:rsidRPr="000319F0">
              <w:rPr>
                <w:rFonts w:ascii="Times New Roman" w:eastAsia="Times New Roman" w:hAnsi="Times New Roman" w:cs="Times New Roman"/>
                <w:sz w:val="24"/>
                <w:szCs w:val="24"/>
                <w:lang w:eastAsia="lv-LV"/>
              </w:rPr>
              <w:t xml:space="preserve">investētais </w:t>
            </w:r>
            <w:r w:rsidRPr="000319F0">
              <w:rPr>
                <w:rFonts w:ascii="Times New Roman" w:eastAsia="Times New Roman" w:hAnsi="Times New Roman" w:cs="Times New Roman"/>
                <w:sz w:val="24"/>
                <w:szCs w:val="24"/>
                <w:lang w:eastAsia="lv-LV"/>
              </w:rPr>
              <w:t xml:space="preserve">finansējums (atbilstoši Valsts kases izdrukai) 113 814 </w:t>
            </w:r>
            <w:proofErr w:type="spellStart"/>
            <w:r w:rsidRPr="000319F0">
              <w:rPr>
                <w:rFonts w:ascii="Times New Roman" w:eastAsia="Times New Roman" w:hAnsi="Times New Roman" w:cs="Times New Roman"/>
                <w:i/>
                <w:sz w:val="24"/>
                <w:szCs w:val="24"/>
                <w:lang w:eastAsia="lv-LV"/>
              </w:rPr>
              <w:t>euro</w:t>
            </w:r>
            <w:proofErr w:type="spellEnd"/>
            <w:r w:rsidRPr="000319F0">
              <w:rPr>
                <w:rStyle w:val="FootnoteReference"/>
                <w:rFonts w:ascii="Times New Roman" w:eastAsia="Times New Roman" w:hAnsi="Times New Roman" w:cs="Times New Roman"/>
                <w:i/>
                <w:sz w:val="24"/>
                <w:szCs w:val="24"/>
                <w:lang w:eastAsia="lv-LV"/>
              </w:rPr>
              <w:footnoteReference w:id="13"/>
            </w:r>
            <w:r w:rsidRPr="000319F0">
              <w:rPr>
                <w:rFonts w:ascii="Times New Roman" w:eastAsia="Times New Roman" w:hAnsi="Times New Roman" w:cs="Times New Roman"/>
                <w:sz w:val="24"/>
                <w:szCs w:val="24"/>
                <w:lang w:eastAsia="lv-LV"/>
              </w:rPr>
              <w:t xml:space="preserve">, tai skaitā ESF finansējums 96 742 </w:t>
            </w:r>
            <w:proofErr w:type="spellStart"/>
            <w:r w:rsidRPr="000319F0">
              <w:rPr>
                <w:rFonts w:ascii="Times New Roman" w:eastAsia="Times New Roman" w:hAnsi="Times New Roman" w:cs="Times New Roman"/>
                <w:i/>
                <w:sz w:val="24"/>
                <w:szCs w:val="24"/>
                <w:lang w:eastAsia="lv-LV"/>
              </w:rPr>
              <w:t>euro</w:t>
            </w:r>
            <w:proofErr w:type="spellEnd"/>
            <w:r w:rsidRPr="000319F0">
              <w:rPr>
                <w:rFonts w:ascii="Times New Roman" w:eastAsia="Times New Roman" w:hAnsi="Times New Roman" w:cs="Times New Roman"/>
                <w:sz w:val="24"/>
                <w:szCs w:val="24"/>
                <w:lang w:eastAsia="lv-LV"/>
              </w:rPr>
              <w:t xml:space="preserve"> un valsts budžeta finansējums 17 072 </w:t>
            </w:r>
            <w:proofErr w:type="spellStart"/>
            <w:r w:rsidRPr="000319F0">
              <w:rPr>
                <w:rFonts w:ascii="Times New Roman" w:eastAsia="Times New Roman" w:hAnsi="Times New Roman" w:cs="Times New Roman"/>
                <w:i/>
                <w:sz w:val="24"/>
                <w:szCs w:val="24"/>
                <w:lang w:eastAsia="lv-LV"/>
              </w:rPr>
              <w:t>euro</w:t>
            </w:r>
            <w:proofErr w:type="spellEnd"/>
            <w:r w:rsidR="004D632C" w:rsidRPr="000319F0">
              <w:rPr>
                <w:rFonts w:ascii="Times New Roman" w:eastAsia="Times New Roman" w:hAnsi="Times New Roman" w:cs="Times New Roman"/>
                <w:iCs/>
                <w:sz w:val="24"/>
                <w:szCs w:val="24"/>
                <w:lang w:eastAsia="lv-LV"/>
              </w:rPr>
              <w:t>.</w:t>
            </w:r>
          </w:p>
          <w:p w14:paraId="437C03CB" w14:textId="2EBE4698" w:rsidR="00E93925" w:rsidRPr="000319F0" w:rsidRDefault="00E93925" w:rsidP="005A3AA3">
            <w:pPr>
              <w:spacing w:after="0" w:line="240" w:lineRule="auto"/>
              <w:ind w:left="51" w:right="115"/>
              <w:jc w:val="both"/>
              <w:rPr>
                <w:rFonts w:ascii="Times New Roman" w:eastAsia="Times New Roman" w:hAnsi="Times New Roman" w:cs="Times New Roman"/>
                <w:iCs/>
                <w:sz w:val="24"/>
                <w:szCs w:val="24"/>
                <w:lang w:eastAsia="lv-LV"/>
              </w:rPr>
            </w:pPr>
            <w:r w:rsidRPr="00CB31E4">
              <w:rPr>
                <w:rFonts w:ascii="Times New Roman" w:eastAsia="Times New Roman" w:hAnsi="Times New Roman" w:cs="Times New Roman"/>
                <w:b/>
                <w:bCs/>
                <w:sz w:val="24"/>
                <w:szCs w:val="24"/>
                <w:u w:val="single"/>
                <w:lang w:eastAsia="lv-LV"/>
              </w:rPr>
              <w:t>2017. gadā</w:t>
            </w:r>
            <w:r w:rsidRPr="000319F0">
              <w:rPr>
                <w:rFonts w:ascii="Times New Roman" w:eastAsia="Times New Roman" w:hAnsi="Times New Roman" w:cs="Times New Roman"/>
                <w:sz w:val="24"/>
                <w:szCs w:val="24"/>
                <w:lang w:eastAsia="lv-LV"/>
              </w:rPr>
              <w:t xml:space="preserve"> kopējais faktiski </w:t>
            </w:r>
            <w:r w:rsidR="00277861" w:rsidRPr="000319F0">
              <w:rPr>
                <w:rFonts w:ascii="Times New Roman" w:eastAsia="Times New Roman" w:hAnsi="Times New Roman" w:cs="Times New Roman"/>
                <w:sz w:val="24"/>
                <w:szCs w:val="24"/>
                <w:lang w:eastAsia="lv-LV"/>
              </w:rPr>
              <w:t xml:space="preserve">investētais </w:t>
            </w:r>
            <w:r w:rsidRPr="000319F0">
              <w:rPr>
                <w:rFonts w:ascii="Times New Roman" w:eastAsia="Times New Roman" w:hAnsi="Times New Roman" w:cs="Times New Roman"/>
                <w:sz w:val="24"/>
                <w:szCs w:val="24"/>
                <w:lang w:eastAsia="lv-LV"/>
              </w:rPr>
              <w:t xml:space="preserve">finansējums (atbilstoši Valsts kases izdrukai) 159 149 </w:t>
            </w:r>
            <w:proofErr w:type="spellStart"/>
            <w:r w:rsidRPr="000319F0">
              <w:rPr>
                <w:rFonts w:ascii="Times New Roman" w:eastAsia="Times New Roman" w:hAnsi="Times New Roman" w:cs="Times New Roman"/>
                <w:i/>
                <w:sz w:val="24"/>
                <w:szCs w:val="24"/>
                <w:lang w:eastAsia="lv-LV"/>
              </w:rPr>
              <w:t>euro</w:t>
            </w:r>
            <w:proofErr w:type="spellEnd"/>
            <w:r w:rsidRPr="000319F0">
              <w:rPr>
                <w:rStyle w:val="FootnoteReference"/>
                <w:rFonts w:ascii="Times New Roman" w:eastAsia="Times New Roman" w:hAnsi="Times New Roman" w:cs="Times New Roman"/>
                <w:i/>
                <w:sz w:val="24"/>
                <w:szCs w:val="24"/>
                <w:lang w:eastAsia="lv-LV"/>
              </w:rPr>
              <w:footnoteReference w:id="14"/>
            </w:r>
            <w:r w:rsidRPr="000319F0">
              <w:rPr>
                <w:rFonts w:ascii="Times New Roman" w:eastAsia="Times New Roman" w:hAnsi="Times New Roman" w:cs="Times New Roman"/>
                <w:i/>
                <w:sz w:val="24"/>
                <w:szCs w:val="24"/>
                <w:lang w:eastAsia="lv-LV"/>
              </w:rPr>
              <w:t xml:space="preserve">, </w:t>
            </w:r>
            <w:r w:rsidRPr="000319F0">
              <w:rPr>
                <w:rFonts w:ascii="Times New Roman" w:eastAsia="Times New Roman" w:hAnsi="Times New Roman" w:cs="Times New Roman"/>
                <w:sz w:val="24"/>
                <w:szCs w:val="24"/>
                <w:lang w:eastAsia="lv-LV"/>
              </w:rPr>
              <w:t>tai skaitā ESF finansējums</w:t>
            </w:r>
            <w:r w:rsidRPr="000319F0">
              <w:rPr>
                <w:rFonts w:ascii="Times New Roman" w:eastAsia="Times New Roman" w:hAnsi="Times New Roman" w:cs="Times New Roman"/>
                <w:i/>
                <w:sz w:val="24"/>
                <w:szCs w:val="24"/>
                <w:lang w:eastAsia="lv-LV"/>
              </w:rPr>
              <w:t xml:space="preserve"> </w:t>
            </w:r>
            <w:r w:rsidRPr="000319F0">
              <w:rPr>
                <w:rFonts w:ascii="Times New Roman" w:eastAsia="Times New Roman" w:hAnsi="Times New Roman" w:cs="Times New Roman"/>
                <w:sz w:val="24"/>
                <w:szCs w:val="24"/>
                <w:lang w:eastAsia="lv-LV"/>
              </w:rPr>
              <w:t>135 277</w:t>
            </w:r>
            <w:r w:rsidRPr="000319F0">
              <w:rPr>
                <w:rFonts w:ascii="Times New Roman" w:eastAsia="Times New Roman" w:hAnsi="Times New Roman" w:cs="Times New Roman"/>
                <w:i/>
                <w:sz w:val="24"/>
                <w:szCs w:val="24"/>
                <w:lang w:eastAsia="lv-LV"/>
              </w:rPr>
              <w:t xml:space="preserve"> </w:t>
            </w:r>
            <w:proofErr w:type="spellStart"/>
            <w:r w:rsidRPr="000319F0">
              <w:rPr>
                <w:rFonts w:ascii="Times New Roman" w:eastAsia="Times New Roman" w:hAnsi="Times New Roman" w:cs="Times New Roman"/>
                <w:i/>
                <w:sz w:val="24"/>
                <w:szCs w:val="24"/>
                <w:lang w:eastAsia="lv-LV"/>
              </w:rPr>
              <w:t>euro</w:t>
            </w:r>
            <w:proofErr w:type="spellEnd"/>
            <w:r w:rsidRPr="000319F0">
              <w:rPr>
                <w:rFonts w:ascii="Times New Roman" w:eastAsia="Times New Roman" w:hAnsi="Times New Roman" w:cs="Times New Roman"/>
                <w:i/>
                <w:sz w:val="24"/>
                <w:szCs w:val="24"/>
                <w:lang w:eastAsia="lv-LV"/>
              </w:rPr>
              <w:t xml:space="preserve"> </w:t>
            </w:r>
            <w:r w:rsidRPr="000319F0">
              <w:rPr>
                <w:rFonts w:ascii="Times New Roman" w:eastAsia="Times New Roman" w:hAnsi="Times New Roman" w:cs="Times New Roman"/>
                <w:sz w:val="24"/>
                <w:szCs w:val="24"/>
                <w:lang w:eastAsia="lv-LV"/>
              </w:rPr>
              <w:t>un valsts budžeta</w:t>
            </w:r>
            <w:r w:rsidRPr="000319F0">
              <w:rPr>
                <w:rFonts w:ascii="Times New Roman" w:eastAsia="Times New Roman" w:hAnsi="Times New Roman" w:cs="Times New Roman"/>
                <w:i/>
                <w:sz w:val="24"/>
                <w:szCs w:val="24"/>
                <w:lang w:eastAsia="lv-LV"/>
              </w:rPr>
              <w:t xml:space="preserve"> </w:t>
            </w:r>
            <w:r w:rsidRPr="000319F0">
              <w:rPr>
                <w:rFonts w:ascii="Times New Roman" w:eastAsia="Times New Roman" w:hAnsi="Times New Roman" w:cs="Times New Roman"/>
                <w:sz w:val="24"/>
                <w:szCs w:val="24"/>
                <w:lang w:eastAsia="lv-LV"/>
              </w:rPr>
              <w:t>finansējums 23 872</w:t>
            </w:r>
            <w:r w:rsidRPr="000319F0">
              <w:rPr>
                <w:rFonts w:ascii="Times New Roman" w:eastAsia="Times New Roman" w:hAnsi="Times New Roman" w:cs="Times New Roman"/>
                <w:i/>
                <w:sz w:val="24"/>
                <w:szCs w:val="24"/>
                <w:lang w:eastAsia="lv-LV"/>
              </w:rPr>
              <w:t xml:space="preserve"> </w:t>
            </w:r>
            <w:proofErr w:type="spellStart"/>
            <w:r w:rsidRPr="000319F0">
              <w:rPr>
                <w:rFonts w:ascii="Times New Roman" w:eastAsia="Times New Roman" w:hAnsi="Times New Roman" w:cs="Times New Roman"/>
                <w:i/>
                <w:sz w:val="24"/>
                <w:szCs w:val="24"/>
                <w:lang w:eastAsia="lv-LV"/>
              </w:rPr>
              <w:t>euro</w:t>
            </w:r>
            <w:proofErr w:type="spellEnd"/>
            <w:r w:rsidR="004D632C" w:rsidRPr="000319F0">
              <w:rPr>
                <w:rFonts w:ascii="Times New Roman" w:eastAsia="Times New Roman" w:hAnsi="Times New Roman" w:cs="Times New Roman"/>
                <w:iCs/>
                <w:sz w:val="24"/>
                <w:szCs w:val="24"/>
                <w:lang w:eastAsia="lv-LV"/>
              </w:rPr>
              <w:t>.</w:t>
            </w:r>
          </w:p>
          <w:p w14:paraId="07AA608F" w14:textId="25A23A97" w:rsidR="00E93925" w:rsidRPr="000319F0" w:rsidRDefault="00E93925" w:rsidP="005A3AA3">
            <w:pPr>
              <w:spacing w:after="0" w:line="240" w:lineRule="auto"/>
              <w:ind w:left="51" w:right="115"/>
              <w:jc w:val="both"/>
              <w:rPr>
                <w:rFonts w:ascii="Times New Roman" w:eastAsia="Times New Roman" w:hAnsi="Times New Roman" w:cs="Times New Roman"/>
                <w:iCs/>
                <w:sz w:val="24"/>
                <w:szCs w:val="24"/>
                <w:lang w:eastAsia="lv-LV"/>
              </w:rPr>
            </w:pPr>
            <w:r w:rsidRPr="00CB31E4">
              <w:rPr>
                <w:rFonts w:ascii="Times New Roman" w:eastAsia="Times New Roman" w:hAnsi="Times New Roman" w:cs="Times New Roman"/>
                <w:b/>
                <w:bCs/>
                <w:sz w:val="24"/>
                <w:szCs w:val="24"/>
                <w:u w:val="single"/>
                <w:lang w:eastAsia="lv-LV"/>
              </w:rPr>
              <w:t>2018. gadā</w:t>
            </w:r>
            <w:r w:rsidRPr="000319F0">
              <w:rPr>
                <w:rFonts w:ascii="Times New Roman" w:eastAsia="Times New Roman" w:hAnsi="Times New Roman" w:cs="Times New Roman"/>
                <w:sz w:val="24"/>
                <w:szCs w:val="24"/>
                <w:lang w:eastAsia="lv-LV"/>
              </w:rPr>
              <w:t xml:space="preserve"> kopējais faktiski </w:t>
            </w:r>
            <w:r w:rsidR="00277861" w:rsidRPr="000319F0">
              <w:rPr>
                <w:rFonts w:ascii="Times New Roman" w:eastAsia="Times New Roman" w:hAnsi="Times New Roman" w:cs="Times New Roman"/>
                <w:sz w:val="24"/>
                <w:szCs w:val="24"/>
                <w:lang w:eastAsia="lv-LV"/>
              </w:rPr>
              <w:t xml:space="preserve">investētais </w:t>
            </w:r>
            <w:r w:rsidRPr="000319F0">
              <w:rPr>
                <w:rFonts w:ascii="Times New Roman" w:eastAsia="Times New Roman" w:hAnsi="Times New Roman" w:cs="Times New Roman"/>
                <w:sz w:val="24"/>
                <w:szCs w:val="24"/>
                <w:lang w:eastAsia="lv-LV"/>
              </w:rPr>
              <w:t xml:space="preserve">finansējums (atbilstoši Valsts kases izdrukai) 164 015 </w:t>
            </w:r>
            <w:proofErr w:type="spellStart"/>
            <w:r w:rsidRPr="000319F0">
              <w:rPr>
                <w:rFonts w:ascii="Times New Roman" w:eastAsia="Times New Roman" w:hAnsi="Times New Roman" w:cs="Times New Roman"/>
                <w:i/>
                <w:sz w:val="24"/>
                <w:szCs w:val="24"/>
                <w:lang w:eastAsia="lv-LV"/>
              </w:rPr>
              <w:t>euro</w:t>
            </w:r>
            <w:proofErr w:type="spellEnd"/>
            <w:r w:rsidRPr="000319F0">
              <w:rPr>
                <w:rFonts w:ascii="Times New Roman" w:eastAsia="Times New Roman" w:hAnsi="Times New Roman" w:cs="Times New Roman"/>
                <w:sz w:val="24"/>
                <w:szCs w:val="24"/>
                <w:lang w:eastAsia="lv-LV"/>
              </w:rPr>
              <w:t xml:space="preserve">, tai skaitā ESF finansējums 139 413 </w:t>
            </w:r>
            <w:proofErr w:type="spellStart"/>
            <w:r w:rsidRPr="000319F0">
              <w:rPr>
                <w:rFonts w:ascii="Times New Roman" w:eastAsia="Times New Roman" w:hAnsi="Times New Roman" w:cs="Times New Roman"/>
                <w:i/>
                <w:sz w:val="24"/>
                <w:szCs w:val="24"/>
                <w:lang w:eastAsia="lv-LV"/>
              </w:rPr>
              <w:t>euro</w:t>
            </w:r>
            <w:proofErr w:type="spellEnd"/>
            <w:r w:rsidRPr="000319F0">
              <w:rPr>
                <w:rFonts w:ascii="Times New Roman" w:eastAsia="Times New Roman" w:hAnsi="Times New Roman" w:cs="Times New Roman"/>
                <w:sz w:val="24"/>
                <w:szCs w:val="24"/>
                <w:lang w:eastAsia="lv-LV"/>
              </w:rPr>
              <w:t xml:space="preserve"> un valsts budžeta finansējums 24 602 </w:t>
            </w:r>
            <w:proofErr w:type="spellStart"/>
            <w:r w:rsidRPr="000319F0">
              <w:rPr>
                <w:rFonts w:ascii="Times New Roman" w:eastAsia="Times New Roman" w:hAnsi="Times New Roman" w:cs="Times New Roman"/>
                <w:i/>
                <w:sz w:val="24"/>
                <w:szCs w:val="24"/>
                <w:lang w:eastAsia="lv-LV"/>
              </w:rPr>
              <w:t>euro</w:t>
            </w:r>
            <w:proofErr w:type="spellEnd"/>
            <w:r w:rsidR="004D632C" w:rsidRPr="000319F0">
              <w:rPr>
                <w:rFonts w:ascii="Times New Roman" w:eastAsia="Times New Roman" w:hAnsi="Times New Roman" w:cs="Times New Roman"/>
                <w:iCs/>
                <w:sz w:val="24"/>
                <w:szCs w:val="24"/>
                <w:lang w:eastAsia="lv-LV"/>
              </w:rPr>
              <w:t>.</w:t>
            </w:r>
          </w:p>
          <w:p w14:paraId="2E471150" w14:textId="4E226AD5" w:rsidR="00E93925" w:rsidRPr="000319F0" w:rsidRDefault="00E93925" w:rsidP="005A3AA3">
            <w:pPr>
              <w:spacing w:after="0" w:line="240" w:lineRule="auto"/>
              <w:ind w:left="51" w:right="115"/>
              <w:jc w:val="both"/>
              <w:rPr>
                <w:rFonts w:ascii="Times New Roman" w:hAnsi="Times New Roman" w:cs="Times New Roman"/>
                <w:iCs/>
                <w:sz w:val="24"/>
                <w:szCs w:val="24"/>
              </w:rPr>
            </w:pPr>
            <w:r w:rsidRPr="00CB31E4">
              <w:rPr>
                <w:rFonts w:ascii="Times New Roman" w:eastAsia="Times New Roman" w:hAnsi="Times New Roman" w:cs="Times New Roman"/>
                <w:b/>
                <w:bCs/>
                <w:sz w:val="24"/>
                <w:szCs w:val="24"/>
                <w:u w:val="single"/>
                <w:lang w:eastAsia="lv-LV"/>
              </w:rPr>
              <w:t>2019. gadā</w:t>
            </w:r>
            <w:r w:rsidRPr="000319F0">
              <w:rPr>
                <w:rFonts w:ascii="Times New Roman" w:eastAsia="Times New Roman" w:hAnsi="Times New Roman" w:cs="Times New Roman"/>
                <w:sz w:val="24"/>
                <w:szCs w:val="24"/>
                <w:lang w:eastAsia="lv-LV"/>
              </w:rPr>
              <w:t xml:space="preserve"> kopējais faktiski </w:t>
            </w:r>
            <w:r w:rsidR="00277861" w:rsidRPr="000319F0">
              <w:rPr>
                <w:rFonts w:ascii="Times New Roman" w:eastAsia="Times New Roman" w:hAnsi="Times New Roman" w:cs="Times New Roman"/>
                <w:sz w:val="24"/>
                <w:szCs w:val="24"/>
                <w:lang w:eastAsia="lv-LV"/>
              </w:rPr>
              <w:t xml:space="preserve">investētais </w:t>
            </w:r>
            <w:r w:rsidRPr="000319F0">
              <w:rPr>
                <w:rFonts w:ascii="Times New Roman" w:eastAsia="Times New Roman" w:hAnsi="Times New Roman" w:cs="Times New Roman"/>
                <w:sz w:val="24"/>
                <w:szCs w:val="24"/>
                <w:lang w:eastAsia="lv-LV"/>
              </w:rPr>
              <w:t>finansējums (atbilstoši Valsts kases izdrukai) 186 316 </w:t>
            </w:r>
            <w:proofErr w:type="spellStart"/>
            <w:r w:rsidRPr="000319F0">
              <w:rPr>
                <w:rFonts w:ascii="Times New Roman" w:eastAsia="Times New Roman" w:hAnsi="Times New Roman" w:cs="Times New Roman"/>
                <w:i/>
                <w:sz w:val="24"/>
                <w:szCs w:val="24"/>
                <w:lang w:eastAsia="lv-LV"/>
              </w:rPr>
              <w:t>euro</w:t>
            </w:r>
            <w:proofErr w:type="spellEnd"/>
            <w:r w:rsidRPr="000319F0">
              <w:rPr>
                <w:rFonts w:ascii="Times New Roman" w:eastAsia="Times New Roman" w:hAnsi="Times New Roman" w:cs="Times New Roman"/>
                <w:sz w:val="24"/>
                <w:szCs w:val="24"/>
                <w:lang w:eastAsia="lv-LV"/>
              </w:rPr>
              <w:t xml:space="preserve">, tai skaitā ESF finansējums 158 368 </w:t>
            </w:r>
            <w:proofErr w:type="spellStart"/>
            <w:r w:rsidRPr="000319F0">
              <w:rPr>
                <w:rFonts w:ascii="Times New Roman" w:eastAsia="Times New Roman" w:hAnsi="Times New Roman" w:cs="Times New Roman"/>
                <w:i/>
                <w:sz w:val="24"/>
                <w:szCs w:val="24"/>
                <w:lang w:eastAsia="lv-LV"/>
              </w:rPr>
              <w:t>euro</w:t>
            </w:r>
            <w:proofErr w:type="spellEnd"/>
            <w:r w:rsidRPr="000319F0">
              <w:rPr>
                <w:rFonts w:ascii="Times New Roman" w:eastAsia="Times New Roman" w:hAnsi="Times New Roman" w:cs="Times New Roman"/>
                <w:sz w:val="24"/>
                <w:szCs w:val="24"/>
                <w:lang w:eastAsia="lv-LV"/>
              </w:rPr>
              <w:t xml:space="preserve"> un valsts budžeta finansējums 27 948 </w:t>
            </w:r>
            <w:proofErr w:type="spellStart"/>
            <w:r w:rsidRPr="000319F0">
              <w:rPr>
                <w:rFonts w:ascii="Times New Roman" w:eastAsia="Times New Roman" w:hAnsi="Times New Roman" w:cs="Times New Roman"/>
                <w:i/>
                <w:sz w:val="24"/>
                <w:szCs w:val="24"/>
                <w:lang w:eastAsia="lv-LV"/>
              </w:rPr>
              <w:t>euro</w:t>
            </w:r>
            <w:proofErr w:type="spellEnd"/>
            <w:r w:rsidR="004D632C" w:rsidRPr="000319F0">
              <w:rPr>
                <w:rFonts w:ascii="Times New Roman" w:eastAsia="Times New Roman" w:hAnsi="Times New Roman" w:cs="Times New Roman"/>
                <w:iCs/>
                <w:sz w:val="24"/>
                <w:szCs w:val="24"/>
                <w:lang w:eastAsia="lv-LV"/>
              </w:rPr>
              <w:t>.</w:t>
            </w:r>
          </w:p>
          <w:p w14:paraId="776FE8D9" w14:textId="1AB77813" w:rsidR="00E93925" w:rsidRPr="000319F0" w:rsidRDefault="00E93925" w:rsidP="005A3AA3">
            <w:pPr>
              <w:spacing w:after="0" w:line="240" w:lineRule="auto"/>
              <w:ind w:left="51" w:right="115"/>
              <w:jc w:val="both"/>
              <w:rPr>
                <w:rFonts w:ascii="Times New Roman" w:hAnsi="Times New Roman" w:cs="Times New Roman"/>
                <w:iCs/>
                <w:sz w:val="24"/>
                <w:szCs w:val="24"/>
              </w:rPr>
            </w:pPr>
            <w:r w:rsidRPr="00CB31E4">
              <w:rPr>
                <w:rFonts w:ascii="Times New Roman" w:hAnsi="Times New Roman" w:cs="Times New Roman"/>
                <w:b/>
                <w:bCs/>
                <w:sz w:val="24"/>
                <w:szCs w:val="24"/>
                <w:u w:val="single"/>
              </w:rPr>
              <w:t>2020. gadā</w:t>
            </w:r>
            <w:r w:rsidRPr="000319F0">
              <w:rPr>
                <w:rFonts w:ascii="Times New Roman" w:hAnsi="Times New Roman" w:cs="Times New Roman"/>
                <w:sz w:val="24"/>
                <w:szCs w:val="24"/>
              </w:rPr>
              <w:t xml:space="preserve"> 9.2.1.2.pasākuma projektam vidējā termiņa budžeta ietvarā apstiprināts finansējums 148 168 </w:t>
            </w:r>
            <w:proofErr w:type="spellStart"/>
            <w:r w:rsidRPr="000319F0">
              <w:rPr>
                <w:rFonts w:ascii="Times New Roman" w:hAnsi="Times New Roman" w:cs="Times New Roman"/>
                <w:i/>
                <w:sz w:val="24"/>
                <w:szCs w:val="24"/>
              </w:rPr>
              <w:t>euro</w:t>
            </w:r>
            <w:proofErr w:type="spellEnd"/>
            <w:r w:rsidRPr="000319F0">
              <w:rPr>
                <w:rFonts w:ascii="Times New Roman" w:hAnsi="Times New Roman" w:cs="Times New Roman"/>
                <w:sz w:val="24"/>
                <w:szCs w:val="24"/>
              </w:rPr>
              <w:t xml:space="preserve">, tai skaitā ESF finansējums 125 943 </w:t>
            </w:r>
            <w:proofErr w:type="spellStart"/>
            <w:r w:rsidRPr="000319F0">
              <w:rPr>
                <w:rFonts w:ascii="Times New Roman" w:hAnsi="Times New Roman" w:cs="Times New Roman"/>
                <w:i/>
                <w:sz w:val="24"/>
                <w:szCs w:val="24"/>
              </w:rPr>
              <w:t>euro</w:t>
            </w:r>
            <w:proofErr w:type="spellEnd"/>
            <w:r w:rsidRPr="000319F0">
              <w:rPr>
                <w:rFonts w:ascii="Times New Roman" w:hAnsi="Times New Roman" w:cs="Times New Roman"/>
                <w:sz w:val="24"/>
                <w:szCs w:val="24"/>
              </w:rPr>
              <w:t xml:space="preserve"> un valsts budžeta finansējums 22 225 </w:t>
            </w:r>
            <w:proofErr w:type="spellStart"/>
            <w:r w:rsidRPr="000319F0">
              <w:rPr>
                <w:rFonts w:ascii="Times New Roman" w:hAnsi="Times New Roman" w:cs="Times New Roman"/>
                <w:i/>
                <w:sz w:val="24"/>
                <w:szCs w:val="24"/>
              </w:rPr>
              <w:t>euro</w:t>
            </w:r>
            <w:proofErr w:type="spellEnd"/>
            <w:r w:rsidR="004D632C" w:rsidRPr="000319F0">
              <w:rPr>
                <w:rFonts w:ascii="Times New Roman" w:hAnsi="Times New Roman" w:cs="Times New Roman"/>
                <w:iCs/>
                <w:sz w:val="24"/>
                <w:szCs w:val="24"/>
              </w:rPr>
              <w:t>.</w:t>
            </w:r>
          </w:p>
          <w:p w14:paraId="1B44D547" w14:textId="34FA85BB" w:rsidR="00E93925" w:rsidRPr="000319F0" w:rsidRDefault="00E93925" w:rsidP="005A3AA3">
            <w:pPr>
              <w:spacing w:after="0" w:line="240" w:lineRule="auto"/>
              <w:ind w:left="51" w:right="115"/>
              <w:jc w:val="both"/>
              <w:rPr>
                <w:rFonts w:ascii="Times New Roman" w:hAnsi="Times New Roman" w:cs="Times New Roman"/>
                <w:iCs/>
                <w:sz w:val="24"/>
                <w:szCs w:val="24"/>
              </w:rPr>
            </w:pPr>
            <w:r w:rsidRPr="00CB31E4">
              <w:rPr>
                <w:rFonts w:ascii="Times New Roman" w:hAnsi="Times New Roman" w:cs="Times New Roman"/>
                <w:b/>
                <w:bCs/>
                <w:sz w:val="24"/>
                <w:szCs w:val="24"/>
                <w:u w:val="single"/>
              </w:rPr>
              <w:t>2021. gadā</w:t>
            </w:r>
            <w:r w:rsidRPr="000319F0">
              <w:rPr>
                <w:rFonts w:ascii="Times New Roman" w:hAnsi="Times New Roman" w:cs="Times New Roman"/>
                <w:sz w:val="24"/>
                <w:szCs w:val="24"/>
              </w:rPr>
              <w:t xml:space="preserve"> 9.2.1.2.pasākuma projektam vidējā termiņa budžeta ietvarā apstiprināts finansējums 53 725 </w:t>
            </w:r>
            <w:proofErr w:type="spellStart"/>
            <w:r w:rsidRPr="000319F0">
              <w:rPr>
                <w:rFonts w:ascii="Times New Roman" w:hAnsi="Times New Roman" w:cs="Times New Roman"/>
                <w:i/>
                <w:sz w:val="24"/>
                <w:szCs w:val="24"/>
              </w:rPr>
              <w:t>euro</w:t>
            </w:r>
            <w:proofErr w:type="spellEnd"/>
            <w:r w:rsidRPr="000319F0">
              <w:rPr>
                <w:rFonts w:ascii="Times New Roman" w:hAnsi="Times New Roman" w:cs="Times New Roman"/>
                <w:sz w:val="24"/>
                <w:szCs w:val="24"/>
              </w:rPr>
              <w:t xml:space="preserve">, tai skaitā ESF finansējums 45 666 </w:t>
            </w:r>
            <w:proofErr w:type="spellStart"/>
            <w:r w:rsidRPr="000319F0">
              <w:rPr>
                <w:rFonts w:ascii="Times New Roman" w:hAnsi="Times New Roman" w:cs="Times New Roman"/>
                <w:i/>
                <w:sz w:val="24"/>
                <w:szCs w:val="24"/>
              </w:rPr>
              <w:t>euro</w:t>
            </w:r>
            <w:proofErr w:type="spellEnd"/>
            <w:r w:rsidRPr="000319F0">
              <w:rPr>
                <w:rFonts w:ascii="Times New Roman" w:hAnsi="Times New Roman" w:cs="Times New Roman"/>
                <w:sz w:val="24"/>
                <w:szCs w:val="24"/>
              </w:rPr>
              <w:t xml:space="preserve"> un valsts budžeta finansējums 8 059 </w:t>
            </w:r>
            <w:proofErr w:type="spellStart"/>
            <w:r w:rsidRPr="000319F0">
              <w:rPr>
                <w:rFonts w:ascii="Times New Roman" w:hAnsi="Times New Roman" w:cs="Times New Roman"/>
                <w:i/>
                <w:sz w:val="24"/>
                <w:szCs w:val="24"/>
              </w:rPr>
              <w:t>euro</w:t>
            </w:r>
            <w:proofErr w:type="spellEnd"/>
            <w:r w:rsidR="004D632C" w:rsidRPr="000319F0">
              <w:rPr>
                <w:rFonts w:ascii="Times New Roman" w:hAnsi="Times New Roman" w:cs="Times New Roman"/>
                <w:iCs/>
                <w:sz w:val="24"/>
                <w:szCs w:val="24"/>
              </w:rPr>
              <w:t>.</w:t>
            </w:r>
          </w:p>
          <w:p w14:paraId="3AB6D5CB" w14:textId="4E54F7E4" w:rsidR="00E93925" w:rsidRPr="000319F0" w:rsidRDefault="00E93925" w:rsidP="005A3AA3">
            <w:pPr>
              <w:spacing w:after="0" w:line="240" w:lineRule="auto"/>
              <w:ind w:left="51" w:right="115"/>
              <w:jc w:val="both"/>
              <w:rPr>
                <w:rFonts w:ascii="Times New Roman" w:hAnsi="Times New Roman" w:cs="Times New Roman"/>
                <w:iCs/>
                <w:sz w:val="24"/>
                <w:szCs w:val="24"/>
              </w:rPr>
            </w:pPr>
            <w:r w:rsidRPr="00CB31E4">
              <w:rPr>
                <w:rFonts w:ascii="Times New Roman" w:hAnsi="Times New Roman" w:cs="Times New Roman"/>
                <w:b/>
                <w:bCs/>
                <w:sz w:val="24"/>
                <w:szCs w:val="24"/>
                <w:u w:val="single"/>
              </w:rPr>
              <w:t>2022. gadā</w:t>
            </w:r>
            <w:r w:rsidRPr="000319F0">
              <w:rPr>
                <w:rFonts w:ascii="Times New Roman" w:hAnsi="Times New Roman" w:cs="Times New Roman"/>
                <w:sz w:val="24"/>
                <w:szCs w:val="24"/>
              </w:rPr>
              <w:t xml:space="preserve"> 9.2.1.2.pasākuma projektam vidējā termiņa budžeta ietvarā apstiprināts finansējums 74 116 </w:t>
            </w:r>
            <w:proofErr w:type="spellStart"/>
            <w:r w:rsidRPr="000319F0">
              <w:rPr>
                <w:rFonts w:ascii="Times New Roman" w:hAnsi="Times New Roman" w:cs="Times New Roman"/>
                <w:i/>
                <w:sz w:val="24"/>
                <w:szCs w:val="24"/>
              </w:rPr>
              <w:t>euro</w:t>
            </w:r>
            <w:proofErr w:type="spellEnd"/>
            <w:r w:rsidRPr="000319F0">
              <w:rPr>
                <w:rFonts w:ascii="Times New Roman" w:hAnsi="Times New Roman" w:cs="Times New Roman"/>
                <w:sz w:val="24"/>
                <w:szCs w:val="24"/>
              </w:rPr>
              <w:t xml:space="preserve">, tai skaitā ESF finansējums 62 998 </w:t>
            </w:r>
            <w:proofErr w:type="spellStart"/>
            <w:r w:rsidRPr="000319F0">
              <w:rPr>
                <w:rFonts w:ascii="Times New Roman" w:hAnsi="Times New Roman" w:cs="Times New Roman"/>
                <w:i/>
                <w:sz w:val="24"/>
                <w:szCs w:val="24"/>
              </w:rPr>
              <w:t>euro</w:t>
            </w:r>
            <w:proofErr w:type="spellEnd"/>
            <w:r w:rsidRPr="000319F0">
              <w:rPr>
                <w:rFonts w:ascii="Times New Roman" w:hAnsi="Times New Roman" w:cs="Times New Roman"/>
                <w:i/>
                <w:sz w:val="24"/>
                <w:szCs w:val="24"/>
              </w:rPr>
              <w:t xml:space="preserve"> </w:t>
            </w:r>
            <w:r w:rsidRPr="000319F0">
              <w:rPr>
                <w:rFonts w:ascii="Times New Roman" w:hAnsi="Times New Roman" w:cs="Times New Roman"/>
                <w:sz w:val="24"/>
                <w:szCs w:val="24"/>
              </w:rPr>
              <w:t xml:space="preserve">un valsts budžeta finansējums 11 118 </w:t>
            </w:r>
            <w:proofErr w:type="spellStart"/>
            <w:r w:rsidRPr="000319F0">
              <w:rPr>
                <w:rFonts w:ascii="Times New Roman" w:hAnsi="Times New Roman" w:cs="Times New Roman"/>
                <w:i/>
                <w:sz w:val="24"/>
                <w:szCs w:val="24"/>
              </w:rPr>
              <w:t>euro</w:t>
            </w:r>
            <w:proofErr w:type="spellEnd"/>
            <w:r w:rsidR="004D632C" w:rsidRPr="000319F0">
              <w:rPr>
                <w:rFonts w:ascii="Times New Roman" w:hAnsi="Times New Roman" w:cs="Times New Roman"/>
                <w:iCs/>
                <w:sz w:val="24"/>
                <w:szCs w:val="24"/>
              </w:rPr>
              <w:t>.</w:t>
            </w:r>
          </w:p>
          <w:p w14:paraId="13348DC9" w14:textId="248E7C7B" w:rsidR="00E93925" w:rsidRPr="000319F0" w:rsidRDefault="00E93925" w:rsidP="005A3AA3">
            <w:pPr>
              <w:spacing w:before="120" w:after="120" w:line="240" w:lineRule="auto"/>
              <w:ind w:left="51" w:right="113"/>
              <w:jc w:val="both"/>
              <w:rPr>
                <w:rFonts w:ascii="Times New Roman" w:hAnsi="Times New Roman" w:cs="Times New Roman"/>
                <w:sz w:val="24"/>
                <w:szCs w:val="24"/>
              </w:rPr>
            </w:pPr>
            <w:r w:rsidRPr="000319F0">
              <w:rPr>
                <w:rFonts w:ascii="Times New Roman" w:hAnsi="Times New Roman" w:cs="Times New Roman"/>
                <w:sz w:val="24"/>
                <w:szCs w:val="24"/>
              </w:rPr>
              <w:lastRenderedPageBreak/>
              <w:t>Pēc noteikumu projekta stāšanās spēkā 9.2.1.2.</w:t>
            </w:r>
            <w:r w:rsidR="004D632C" w:rsidRPr="000319F0">
              <w:rPr>
                <w:rFonts w:ascii="Times New Roman" w:hAnsi="Times New Roman" w:cs="Times New Roman"/>
                <w:sz w:val="24"/>
                <w:szCs w:val="24"/>
              </w:rPr>
              <w:t xml:space="preserve"> </w:t>
            </w:r>
            <w:r w:rsidRPr="000319F0">
              <w:rPr>
                <w:rFonts w:ascii="Times New Roman" w:hAnsi="Times New Roman" w:cs="Times New Roman"/>
                <w:sz w:val="24"/>
                <w:szCs w:val="24"/>
              </w:rPr>
              <w:t>pasākuma kopējais finansējums indikatīvi plānots:</w:t>
            </w:r>
          </w:p>
          <w:p w14:paraId="623024F8" w14:textId="094A53DA" w:rsidR="00E93925" w:rsidRPr="000319F0" w:rsidRDefault="00E93925" w:rsidP="005A3AA3">
            <w:pPr>
              <w:spacing w:after="0" w:line="240" w:lineRule="auto"/>
              <w:ind w:left="51" w:right="115"/>
              <w:jc w:val="both"/>
              <w:rPr>
                <w:rFonts w:ascii="Times New Roman" w:hAnsi="Times New Roman" w:cs="Times New Roman"/>
                <w:iCs/>
                <w:sz w:val="24"/>
                <w:szCs w:val="24"/>
              </w:rPr>
            </w:pPr>
            <w:r w:rsidRPr="00CB31E4">
              <w:rPr>
                <w:rFonts w:ascii="Times New Roman" w:hAnsi="Times New Roman" w:cs="Times New Roman"/>
                <w:b/>
                <w:bCs/>
                <w:sz w:val="24"/>
                <w:szCs w:val="24"/>
                <w:u w:val="single"/>
              </w:rPr>
              <w:t>2021. gadā</w:t>
            </w:r>
            <w:r w:rsidRPr="000319F0">
              <w:rPr>
                <w:rFonts w:ascii="Times New Roman" w:hAnsi="Times New Roman" w:cs="Times New Roman"/>
                <w:sz w:val="24"/>
                <w:szCs w:val="24"/>
              </w:rPr>
              <w:t xml:space="preserve"> 89 725 </w:t>
            </w:r>
            <w:proofErr w:type="spellStart"/>
            <w:r w:rsidRPr="000319F0">
              <w:rPr>
                <w:rFonts w:ascii="Times New Roman" w:hAnsi="Times New Roman" w:cs="Times New Roman"/>
                <w:i/>
                <w:sz w:val="24"/>
                <w:szCs w:val="24"/>
              </w:rPr>
              <w:t>euro</w:t>
            </w:r>
            <w:proofErr w:type="spellEnd"/>
            <w:r w:rsidRPr="000319F0">
              <w:rPr>
                <w:rFonts w:ascii="Times New Roman" w:hAnsi="Times New Roman" w:cs="Times New Roman"/>
                <w:sz w:val="24"/>
                <w:szCs w:val="24"/>
              </w:rPr>
              <w:t xml:space="preserve">, tai skaitā ESF finansējums 76 266 </w:t>
            </w:r>
            <w:proofErr w:type="spellStart"/>
            <w:r w:rsidRPr="000319F0">
              <w:rPr>
                <w:rFonts w:ascii="Times New Roman" w:hAnsi="Times New Roman" w:cs="Times New Roman"/>
                <w:i/>
                <w:sz w:val="24"/>
                <w:szCs w:val="24"/>
              </w:rPr>
              <w:t>euro</w:t>
            </w:r>
            <w:proofErr w:type="spellEnd"/>
            <w:r w:rsidRPr="000319F0">
              <w:rPr>
                <w:rFonts w:ascii="Times New Roman" w:hAnsi="Times New Roman" w:cs="Times New Roman"/>
                <w:sz w:val="24"/>
                <w:szCs w:val="24"/>
              </w:rPr>
              <w:t xml:space="preserve"> un valsts budžeta finansējums 13 459 </w:t>
            </w:r>
            <w:proofErr w:type="spellStart"/>
            <w:r w:rsidRPr="000319F0">
              <w:rPr>
                <w:rFonts w:ascii="Times New Roman" w:hAnsi="Times New Roman" w:cs="Times New Roman"/>
                <w:i/>
                <w:sz w:val="24"/>
                <w:szCs w:val="24"/>
              </w:rPr>
              <w:t>euro</w:t>
            </w:r>
            <w:proofErr w:type="spellEnd"/>
            <w:r w:rsidR="004D632C" w:rsidRPr="000319F0">
              <w:rPr>
                <w:rFonts w:ascii="Times New Roman" w:hAnsi="Times New Roman" w:cs="Times New Roman"/>
                <w:iCs/>
                <w:sz w:val="24"/>
                <w:szCs w:val="24"/>
              </w:rPr>
              <w:t>.</w:t>
            </w:r>
          </w:p>
          <w:p w14:paraId="2CBE8E2E" w14:textId="77777777" w:rsidR="00E93925" w:rsidRDefault="00E93925" w:rsidP="005A3AA3">
            <w:pPr>
              <w:spacing w:after="0" w:line="240" w:lineRule="auto"/>
              <w:ind w:left="51" w:right="115"/>
              <w:jc w:val="both"/>
              <w:rPr>
                <w:rFonts w:ascii="Times New Roman" w:eastAsia="Times New Roman" w:hAnsi="Times New Roman" w:cs="Times New Roman"/>
                <w:iCs/>
                <w:sz w:val="24"/>
                <w:szCs w:val="24"/>
                <w:lang w:eastAsia="lv-LV"/>
              </w:rPr>
            </w:pPr>
            <w:r w:rsidRPr="00CB31E4">
              <w:rPr>
                <w:rFonts w:ascii="Times New Roman" w:eastAsia="Times New Roman" w:hAnsi="Times New Roman" w:cs="Times New Roman"/>
                <w:b/>
                <w:bCs/>
                <w:sz w:val="24"/>
                <w:szCs w:val="24"/>
                <w:u w:val="single"/>
                <w:lang w:eastAsia="lv-LV"/>
              </w:rPr>
              <w:t>2022. gadā</w:t>
            </w:r>
            <w:r w:rsidRPr="000319F0">
              <w:rPr>
                <w:rFonts w:ascii="Times New Roman" w:eastAsia="Times New Roman" w:hAnsi="Times New Roman" w:cs="Times New Roman"/>
                <w:sz w:val="24"/>
                <w:szCs w:val="24"/>
                <w:lang w:eastAsia="lv-LV"/>
              </w:rPr>
              <w:t xml:space="preserve"> 185 475</w:t>
            </w:r>
            <w:r w:rsidRPr="000319F0">
              <w:rPr>
                <w:rFonts w:ascii="Times New Roman" w:hAnsi="Times New Roman" w:cs="Times New Roman"/>
                <w:sz w:val="24"/>
                <w:szCs w:val="24"/>
              </w:rPr>
              <w:t xml:space="preserve"> </w:t>
            </w:r>
            <w:proofErr w:type="spellStart"/>
            <w:r w:rsidRPr="000319F0">
              <w:rPr>
                <w:rFonts w:ascii="Times New Roman" w:hAnsi="Times New Roman" w:cs="Times New Roman"/>
                <w:i/>
                <w:sz w:val="24"/>
                <w:szCs w:val="24"/>
              </w:rPr>
              <w:t>euro</w:t>
            </w:r>
            <w:proofErr w:type="spellEnd"/>
            <w:r w:rsidRPr="000319F0">
              <w:rPr>
                <w:rFonts w:ascii="Times New Roman" w:hAnsi="Times New Roman" w:cs="Times New Roman"/>
                <w:i/>
                <w:sz w:val="24"/>
                <w:szCs w:val="24"/>
              </w:rPr>
              <w:t xml:space="preserve"> </w:t>
            </w:r>
            <w:r w:rsidRPr="000319F0">
              <w:rPr>
                <w:rFonts w:ascii="Times New Roman" w:hAnsi="Times New Roman" w:cs="Times New Roman"/>
                <w:sz w:val="24"/>
                <w:szCs w:val="24"/>
              </w:rPr>
              <w:t>(t.sk</w:t>
            </w:r>
            <w:r w:rsidRPr="000319F0">
              <w:rPr>
                <w:rFonts w:ascii="Times New Roman" w:hAnsi="Times New Roman" w:cs="Times New Roman"/>
                <w:i/>
                <w:iCs/>
                <w:sz w:val="24"/>
                <w:szCs w:val="24"/>
              </w:rPr>
              <w:t xml:space="preserve">., </w:t>
            </w:r>
            <w:r w:rsidRPr="000319F0">
              <w:rPr>
                <w:rFonts w:ascii="Times New Roman" w:hAnsi="Times New Roman" w:cs="Times New Roman"/>
                <w:sz w:val="24"/>
                <w:szCs w:val="24"/>
              </w:rPr>
              <w:t>111 359</w:t>
            </w:r>
            <w:r w:rsidRPr="000319F0">
              <w:rPr>
                <w:rFonts w:ascii="Times New Roman" w:hAnsi="Times New Roman" w:cs="Times New Roman"/>
                <w:sz w:val="24"/>
                <w:szCs w:val="24"/>
                <w:lang w:eastAsia="lv-LV"/>
              </w:rPr>
              <w:t xml:space="preserve"> </w:t>
            </w:r>
            <w:proofErr w:type="spellStart"/>
            <w:r w:rsidRPr="000319F0">
              <w:rPr>
                <w:rFonts w:ascii="Times New Roman" w:hAnsi="Times New Roman" w:cs="Times New Roman"/>
                <w:i/>
                <w:sz w:val="24"/>
                <w:szCs w:val="24"/>
                <w:lang w:eastAsia="lv-LV"/>
              </w:rPr>
              <w:t>euro</w:t>
            </w:r>
            <w:proofErr w:type="spellEnd"/>
            <w:r w:rsidRPr="000319F0">
              <w:rPr>
                <w:rFonts w:ascii="Times New Roman" w:hAnsi="Times New Roman" w:cs="Times New Roman"/>
                <w:i/>
                <w:sz w:val="24"/>
                <w:szCs w:val="24"/>
                <w:lang w:eastAsia="lv-LV"/>
              </w:rPr>
              <w:t xml:space="preserve"> </w:t>
            </w:r>
            <w:r w:rsidRPr="000319F0">
              <w:rPr>
                <w:rFonts w:ascii="Times New Roman" w:eastAsia="Times New Roman" w:hAnsi="Times New Roman" w:cs="Times New Roman"/>
                <w:sz w:val="24"/>
                <w:szCs w:val="24"/>
                <w:lang w:eastAsia="lv-LV"/>
              </w:rPr>
              <w:t>–</w:t>
            </w:r>
            <w:r w:rsidRPr="000319F0">
              <w:rPr>
                <w:rFonts w:ascii="Times New Roman" w:hAnsi="Times New Roman" w:cs="Times New Roman"/>
                <w:i/>
                <w:sz w:val="24"/>
                <w:szCs w:val="24"/>
                <w:lang w:eastAsia="lv-LV"/>
              </w:rPr>
              <w:t xml:space="preserve"> </w:t>
            </w:r>
            <w:r w:rsidRPr="000319F0">
              <w:rPr>
                <w:rFonts w:ascii="Times New Roman" w:hAnsi="Times New Roman" w:cs="Times New Roman"/>
                <w:sz w:val="24"/>
                <w:szCs w:val="24"/>
                <w:lang w:eastAsia="lv-LV"/>
              </w:rPr>
              <w:t>finansējums, kas līdz šim nebija pieprasīts valsts budžetā.)</w:t>
            </w:r>
            <w:r w:rsidRPr="000319F0">
              <w:rPr>
                <w:rFonts w:ascii="Times New Roman" w:eastAsia="Times New Roman" w:hAnsi="Times New Roman" w:cs="Times New Roman"/>
                <w:sz w:val="24"/>
                <w:szCs w:val="24"/>
                <w:lang w:eastAsia="lv-LV"/>
              </w:rPr>
              <w:t xml:space="preserve">, tai skaitā ESF finansējums 157 653 </w:t>
            </w:r>
            <w:proofErr w:type="spellStart"/>
            <w:r w:rsidRPr="000319F0">
              <w:rPr>
                <w:rFonts w:ascii="Times New Roman" w:eastAsia="Times New Roman" w:hAnsi="Times New Roman" w:cs="Times New Roman"/>
                <w:i/>
                <w:sz w:val="24"/>
                <w:szCs w:val="24"/>
                <w:lang w:eastAsia="lv-LV"/>
              </w:rPr>
              <w:t>euro</w:t>
            </w:r>
            <w:proofErr w:type="spellEnd"/>
            <w:r w:rsidRPr="000319F0">
              <w:rPr>
                <w:rFonts w:ascii="Times New Roman" w:eastAsia="Times New Roman" w:hAnsi="Times New Roman" w:cs="Times New Roman"/>
                <w:i/>
                <w:sz w:val="24"/>
                <w:szCs w:val="24"/>
                <w:lang w:eastAsia="lv-LV"/>
              </w:rPr>
              <w:t xml:space="preserve"> </w:t>
            </w:r>
            <w:r w:rsidRPr="000319F0">
              <w:rPr>
                <w:rFonts w:ascii="Times New Roman" w:eastAsia="Times New Roman" w:hAnsi="Times New Roman" w:cs="Times New Roman"/>
                <w:sz w:val="24"/>
                <w:szCs w:val="24"/>
                <w:lang w:eastAsia="lv-LV"/>
              </w:rPr>
              <w:t>un valsts budžeta finansējums 27 822</w:t>
            </w:r>
            <w:r w:rsidRPr="000319F0">
              <w:rPr>
                <w:rFonts w:ascii="Times New Roman" w:eastAsia="Times New Roman" w:hAnsi="Times New Roman" w:cs="Times New Roman"/>
                <w:i/>
                <w:sz w:val="24"/>
                <w:szCs w:val="24"/>
                <w:lang w:eastAsia="lv-LV"/>
              </w:rPr>
              <w:t xml:space="preserve"> </w:t>
            </w:r>
            <w:proofErr w:type="spellStart"/>
            <w:r w:rsidRPr="000319F0">
              <w:rPr>
                <w:rFonts w:ascii="Times New Roman" w:eastAsia="Times New Roman" w:hAnsi="Times New Roman" w:cs="Times New Roman"/>
                <w:i/>
                <w:sz w:val="24"/>
                <w:szCs w:val="24"/>
                <w:lang w:eastAsia="lv-LV"/>
              </w:rPr>
              <w:t>euro</w:t>
            </w:r>
            <w:proofErr w:type="spellEnd"/>
            <w:r w:rsidR="004D632C" w:rsidRPr="000319F0">
              <w:rPr>
                <w:rFonts w:ascii="Times New Roman" w:eastAsia="Times New Roman" w:hAnsi="Times New Roman" w:cs="Times New Roman"/>
                <w:iCs/>
                <w:sz w:val="24"/>
                <w:szCs w:val="24"/>
                <w:lang w:eastAsia="lv-LV"/>
              </w:rPr>
              <w:t>.</w:t>
            </w:r>
          </w:p>
          <w:p w14:paraId="1CEAD0F7" w14:textId="77777777" w:rsidR="00AD164D" w:rsidRDefault="00AD164D" w:rsidP="005A3AA3">
            <w:pPr>
              <w:spacing w:after="0" w:line="240" w:lineRule="auto"/>
              <w:ind w:left="51" w:right="115"/>
              <w:jc w:val="both"/>
              <w:rPr>
                <w:rFonts w:ascii="Times New Roman" w:eastAsia="Times New Roman" w:hAnsi="Times New Roman" w:cs="Times New Roman"/>
                <w:b/>
                <w:bCs/>
                <w:iCs/>
                <w:sz w:val="24"/>
                <w:szCs w:val="24"/>
                <w:lang w:eastAsia="lv-LV"/>
              </w:rPr>
            </w:pPr>
          </w:p>
          <w:p w14:paraId="1B081E67" w14:textId="77777777" w:rsidR="00AD164D" w:rsidRPr="002E6742" w:rsidRDefault="00AD164D" w:rsidP="00AD164D">
            <w:pPr>
              <w:spacing w:after="0" w:line="240" w:lineRule="auto"/>
              <w:ind w:left="51" w:right="115"/>
              <w:jc w:val="both"/>
              <w:rPr>
                <w:rFonts w:ascii="Times New Roman" w:eastAsia="Times New Roman" w:hAnsi="Times New Roman" w:cs="Times New Roman"/>
                <w:b/>
                <w:bCs/>
                <w:sz w:val="24"/>
                <w:szCs w:val="24"/>
                <w:lang w:eastAsia="lv-LV"/>
              </w:rPr>
            </w:pPr>
            <w:r w:rsidRPr="002E6742">
              <w:rPr>
                <w:rFonts w:ascii="Times New Roman" w:eastAsia="Times New Roman" w:hAnsi="Times New Roman" w:cs="Times New Roman"/>
                <w:b/>
                <w:bCs/>
                <w:sz w:val="24"/>
                <w:szCs w:val="24"/>
                <w:lang w:eastAsia="lv-LV"/>
              </w:rPr>
              <w:t>9.1.4.3. pasākums</w:t>
            </w:r>
          </w:p>
          <w:p w14:paraId="2724A63A" w14:textId="319F1E75" w:rsidR="00E51A34" w:rsidRDefault="00AD164D" w:rsidP="00E51A34">
            <w:pPr>
              <w:spacing w:after="0" w:line="240" w:lineRule="auto"/>
              <w:ind w:left="51" w:right="115"/>
              <w:jc w:val="both"/>
              <w:rPr>
                <w:rFonts w:ascii="Times New Roman" w:eastAsia="Times New Roman" w:hAnsi="Times New Roman" w:cs="Times New Roman"/>
                <w:i/>
                <w:sz w:val="24"/>
                <w:szCs w:val="24"/>
                <w:lang w:eastAsia="lv-LV"/>
              </w:rPr>
            </w:pPr>
            <w:r w:rsidRPr="00CA086F">
              <w:rPr>
                <w:rFonts w:ascii="Times New Roman" w:eastAsia="Times New Roman" w:hAnsi="Times New Roman" w:cs="Times New Roman"/>
                <w:sz w:val="24"/>
                <w:szCs w:val="24"/>
                <w:lang w:eastAsia="lv-LV"/>
              </w:rPr>
              <w:t>Saskaņā ar MK noteikumiem Nr. 309</w:t>
            </w:r>
            <w:r w:rsidRPr="00CA086F">
              <w:rPr>
                <w:rStyle w:val="FootnoteReference"/>
                <w:rFonts w:ascii="Times New Roman" w:eastAsia="Times New Roman" w:hAnsi="Times New Roman" w:cs="Times New Roman"/>
                <w:sz w:val="24"/>
                <w:szCs w:val="24"/>
                <w:lang w:eastAsia="lv-LV"/>
              </w:rPr>
              <w:footnoteReference w:id="15"/>
            </w:r>
            <w:r w:rsidRPr="00CA086F">
              <w:rPr>
                <w:rFonts w:ascii="Times New Roman" w:eastAsia="Times New Roman" w:hAnsi="Times New Roman" w:cs="Times New Roman"/>
                <w:sz w:val="24"/>
                <w:szCs w:val="24"/>
                <w:lang w:eastAsia="lv-LV"/>
              </w:rPr>
              <w:t xml:space="preserve"> šobrīd 9.1.4.3. pasākumam </w:t>
            </w:r>
            <w:r w:rsidRPr="005C4020">
              <w:rPr>
                <w:rFonts w:ascii="Times New Roman" w:eastAsia="Times New Roman" w:hAnsi="Times New Roman" w:cs="Times New Roman"/>
                <w:sz w:val="24"/>
                <w:szCs w:val="24"/>
                <w:lang w:eastAsia="lv-LV"/>
              </w:rPr>
              <w:t>pieejamais kopējais att</w:t>
            </w:r>
            <w:r w:rsidRPr="00CA086F">
              <w:rPr>
                <w:rFonts w:ascii="Times New Roman" w:eastAsia="Times New Roman" w:hAnsi="Times New Roman" w:cs="Times New Roman"/>
                <w:sz w:val="24"/>
                <w:szCs w:val="24"/>
                <w:lang w:eastAsia="lv-LV"/>
              </w:rPr>
              <w:t xml:space="preserve">iecināmais finansējums ir 318 054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sz w:val="24"/>
                <w:szCs w:val="24"/>
                <w:lang w:eastAsia="lv-LV"/>
              </w:rPr>
              <w:t xml:space="preserve">, tai skaitā ESF finansējums 270 346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i/>
                <w:sz w:val="24"/>
                <w:szCs w:val="24"/>
                <w:lang w:eastAsia="lv-LV"/>
              </w:rPr>
              <w:t xml:space="preserve"> </w:t>
            </w:r>
            <w:r w:rsidRPr="00CA086F">
              <w:rPr>
                <w:rFonts w:ascii="Times New Roman" w:eastAsia="Times New Roman" w:hAnsi="Times New Roman" w:cs="Times New Roman"/>
                <w:sz w:val="24"/>
                <w:szCs w:val="24"/>
                <w:lang w:eastAsia="lv-LV"/>
              </w:rPr>
              <w:t xml:space="preserve">un valsts budžeta finansējums 47 708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iCs/>
                <w:sz w:val="24"/>
                <w:szCs w:val="24"/>
                <w:lang w:eastAsia="lv-LV"/>
              </w:rPr>
              <w:t>.</w:t>
            </w:r>
            <w:r w:rsidRPr="00CA086F">
              <w:rPr>
                <w:rFonts w:ascii="Times New Roman" w:eastAsia="Times New Roman" w:hAnsi="Times New Roman" w:cs="Times New Roman"/>
                <w:sz w:val="24"/>
                <w:szCs w:val="24"/>
                <w:lang w:eastAsia="lv-LV"/>
              </w:rPr>
              <w:t xml:space="preserve"> 9.1.4.3. pasākuma projekta īstenošana ir noslēgusies 2019. gada 31. </w:t>
            </w:r>
            <w:r w:rsidRPr="00EB3289">
              <w:rPr>
                <w:rFonts w:ascii="Times New Roman" w:eastAsia="Times New Roman" w:hAnsi="Times New Roman" w:cs="Times New Roman"/>
                <w:sz w:val="24"/>
                <w:szCs w:val="24"/>
                <w:lang w:eastAsia="lv-LV"/>
              </w:rPr>
              <w:t>decembrī, noslēguma maksājuma pieprasījums ir apstiprināts 2020. gada 10.</w:t>
            </w:r>
            <w:r w:rsidRPr="00EB3289">
              <w:t> </w:t>
            </w:r>
            <w:r w:rsidRPr="00EB3289">
              <w:rPr>
                <w:rFonts w:ascii="Times New Roman" w:eastAsia="Times New Roman" w:hAnsi="Times New Roman" w:cs="Times New Roman"/>
                <w:sz w:val="24"/>
                <w:szCs w:val="24"/>
                <w:lang w:eastAsia="lv-LV"/>
              </w:rPr>
              <w:t xml:space="preserve">martā, kur projekta attiecināmo izdevumu gala summa ir 305 055.91 </w:t>
            </w:r>
            <w:proofErr w:type="spellStart"/>
            <w:r w:rsidRPr="00EB3289">
              <w:rPr>
                <w:rFonts w:ascii="Times New Roman" w:eastAsia="Times New Roman" w:hAnsi="Times New Roman" w:cs="Times New Roman"/>
                <w:i/>
                <w:iCs/>
                <w:sz w:val="24"/>
                <w:szCs w:val="24"/>
                <w:lang w:eastAsia="lv-LV"/>
              </w:rPr>
              <w:t>euro</w:t>
            </w:r>
            <w:proofErr w:type="spellEnd"/>
            <w:r w:rsidR="001D1283" w:rsidRPr="00EB3289">
              <w:rPr>
                <w:rFonts w:ascii="Times New Roman" w:eastAsia="Times New Roman" w:hAnsi="Times New Roman" w:cs="Times New Roman"/>
                <w:sz w:val="24"/>
                <w:szCs w:val="24"/>
                <w:lang w:eastAsia="lv-LV"/>
              </w:rPr>
              <w:t xml:space="preserve">, tai skaitā ESF finansējums 259 297.52 </w:t>
            </w:r>
            <w:proofErr w:type="spellStart"/>
            <w:r w:rsidR="001D1283" w:rsidRPr="00EB3289">
              <w:rPr>
                <w:rFonts w:ascii="Times New Roman" w:eastAsia="Times New Roman" w:hAnsi="Times New Roman" w:cs="Times New Roman"/>
                <w:i/>
                <w:iCs/>
                <w:sz w:val="24"/>
                <w:szCs w:val="24"/>
                <w:lang w:eastAsia="lv-LV"/>
              </w:rPr>
              <w:t>euro</w:t>
            </w:r>
            <w:proofErr w:type="spellEnd"/>
            <w:r w:rsidR="001D1283" w:rsidRPr="00EB3289">
              <w:rPr>
                <w:rFonts w:ascii="Times New Roman" w:eastAsia="Times New Roman" w:hAnsi="Times New Roman" w:cs="Times New Roman"/>
                <w:sz w:val="24"/>
                <w:szCs w:val="24"/>
                <w:lang w:eastAsia="lv-LV"/>
              </w:rPr>
              <w:t xml:space="preserve"> un valsts budžeta finansējums 45 758.39 </w:t>
            </w:r>
            <w:proofErr w:type="spellStart"/>
            <w:r w:rsidR="001D1283" w:rsidRPr="00EB3289">
              <w:rPr>
                <w:rFonts w:ascii="Times New Roman" w:eastAsia="Times New Roman" w:hAnsi="Times New Roman" w:cs="Times New Roman"/>
                <w:i/>
                <w:iCs/>
                <w:sz w:val="24"/>
                <w:szCs w:val="24"/>
                <w:lang w:eastAsia="lv-LV"/>
              </w:rPr>
              <w:t>euro</w:t>
            </w:r>
            <w:proofErr w:type="spellEnd"/>
            <w:r w:rsidRPr="00EB3289">
              <w:rPr>
                <w:rFonts w:ascii="Times New Roman" w:eastAsia="Times New Roman" w:hAnsi="Times New Roman" w:cs="Times New Roman"/>
                <w:sz w:val="24"/>
                <w:szCs w:val="24"/>
                <w:lang w:eastAsia="lv-LV"/>
              </w:rPr>
              <w:t>.</w:t>
            </w:r>
            <w:r w:rsidR="001D1283" w:rsidRPr="00EB3289">
              <w:rPr>
                <w:rFonts w:ascii="Times New Roman" w:eastAsia="Times New Roman" w:hAnsi="Times New Roman" w:cs="Times New Roman"/>
                <w:sz w:val="24"/>
                <w:szCs w:val="24"/>
                <w:lang w:eastAsia="lv-LV"/>
              </w:rPr>
              <w:t xml:space="preserve"> </w:t>
            </w:r>
            <w:r w:rsidR="001B2631" w:rsidRPr="00EB3289">
              <w:rPr>
                <w:rFonts w:ascii="Times New Roman" w:eastAsia="Times New Roman" w:hAnsi="Times New Roman" w:cs="Times New Roman"/>
                <w:sz w:val="24"/>
                <w:szCs w:val="24"/>
                <w:lang w:eastAsia="lv-LV"/>
              </w:rPr>
              <w:t xml:space="preserve">Aritmētiskais 9.1.4.3. pasākuma finansējuma atlikums ir 12 998.09 </w:t>
            </w:r>
            <w:proofErr w:type="spellStart"/>
            <w:r w:rsidR="001B2631" w:rsidRPr="00EB3289">
              <w:rPr>
                <w:rFonts w:ascii="Times New Roman" w:eastAsia="Times New Roman" w:hAnsi="Times New Roman" w:cs="Times New Roman"/>
                <w:i/>
                <w:iCs/>
                <w:sz w:val="24"/>
                <w:szCs w:val="24"/>
                <w:lang w:eastAsia="lv-LV"/>
              </w:rPr>
              <w:t>euro</w:t>
            </w:r>
            <w:proofErr w:type="spellEnd"/>
            <w:r w:rsidR="001B2631" w:rsidRPr="00EB3289">
              <w:rPr>
                <w:rFonts w:ascii="Times New Roman" w:eastAsia="Times New Roman" w:hAnsi="Times New Roman" w:cs="Times New Roman"/>
                <w:sz w:val="24"/>
                <w:szCs w:val="24"/>
                <w:lang w:eastAsia="lv-LV"/>
              </w:rPr>
              <w:t xml:space="preserve">, tai skaitā ESF finansējums 11 048.48 </w:t>
            </w:r>
            <w:proofErr w:type="spellStart"/>
            <w:r w:rsidR="001B2631" w:rsidRPr="00EB3289">
              <w:rPr>
                <w:rFonts w:ascii="Times New Roman" w:eastAsia="Times New Roman" w:hAnsi="Times New Roman" w:cs="Times New Roman"/>
                <w:i/>
                <w:iCs/>
                <w:sz w:val="24"/>
                <w:szCs w:val="24"/>
                <w:lang w:eastAsia="lv-LV"/>
              </w:rPr>
              <w:t>euro</w:t>
            </w:r>
            <w:proofErr w:type="spellEnd"/>
            <w:r w:rsidR="001B2631" w:rsidRPr="00EB3289">
              <w:rPr>
                <w:rFonts w:ascii="Times New Roman" w:eastAsia="Times New Roman" w:hAnsi="Times New Roman" w:cs="Times New Roman"/>
                <w:sz w:val="24"/>
                <w:szCs w:val="24"/>
                <w:lang w:eastAsia="lv-LV"/>
              </w:rPr>
              <w:t xml:space="preserve"> un valsts budžeta finansējums 1 949,61 </w:t>
            </w:r>
            <w:proofErr w:type="spellStart"/>
            <w:r w:rsidR="001B2631" w:rsidRPr="00EB3289">
              <w:rPr>
                <w:rFonts w:ascii="Times New Roman" w:eastAsia="Times New Roman" w:hAnsi="Times New Roman" w:cs="Times New Roman"/>
                <w:i/>
                <w:iCs/>
                <w:sz w:val="24"/>
                <w:szCs w:val="24"/>
                <w:lang w:eastAsia="lv-LV"/>
              </w:rPr>
              <w:t>euro</w:t>
            </w:r>
            <w:proofErr w:type="spellEnd"/>
            <w:r w:rsidR="001B2631" w:rsidRPr="00EB3289">
              <w:rPr>
                <w:rFonts w:ascii="Times New Roman" w:eastAsia="Times New Roman" w:hAnsi="Times New Roman" w:cs="Times New Roman"/>
                <w:sz w:val="24"/>
                <w:szCs w:val="24"/>
                <w:lang w:eastAsia="lv-LV"/>
              </w:rPr>
              <w:t>. Ministru kabineta noteikumos pasākumam pieejamais finansējums (t.sk. ESF un valsts budžets) tiek atspoguļots veselos skaitļos,</w:t>
            </w:r>
            <w:r w:rsidR="0068072E" w:rsidRPr="00EB3289">
              <w:rPr>
                <w:rFonts w:ascii="Times New Roman" w:eastAsia="Times New Roman" w:hAnsi="Times New Roman" w:cs="Times New Roman"/>
                <w:sz w:val="24"/>
                <w:szCs w:val="24"/>
                <w:lang w:eastAsia="lv-LV"/>
              </w:rPr>
              <w:t xml:space="preserve"> </w:t>
            </w:r>
            <w:r w:rsidR="001B2631" w:rsidRPr="00EB3289">
              <w:rPr>
                <w:rFonts w:ascii="Times New Roman" w:eastAsia="Times New Roman" w:hAnsi="Times New Roman" w:cs="Times New Roman"/>
                <w:sz w:val="24"/>
                <w:szCs w:val="24"/>
                <w:lang w:eastAsia="lv-LV"/>
              </w:rPr>
              <w:t>a</w:t>
            </w:r>
            <w:r w:rsidRPr="00EB3289">
              <w:rPr>
                <w:rFonts w:ascii="Times New Roman" w:eastAsia="Times New Roman" w:hAnsi="Times New Roman" w:cs="Times New Roman"/>
                <w:sz w:val="24"/>
                <w:szCs w:val="24"/>
                <w:lang w:eastAsia="lv-LV"/>
              </w:rPr>
              <w:t>ttiecīgi noteikumu projekts paredz samazināt (pārdalot uz 9.1.1.1. pasākumu) 9.1.4.3. pasākumam pieejamo kopēj</w:t>
            </w:r>
            <w:r w:rsidR="00E51A34" w:rsidRPr="00EB3289">
              <w:rPr>
                <w:rFonts w:ascii="Times New Roman" w:eastAsia="Times New Roman" w:hAnsi="Times New Roman" w:cs="Times New Roman"/>
                <w:sz w:val="24"/>
                <w:szCs w:val="24"/>
                <w:lang w:eastAsia="lv-LV"/>
              </w:rPr>
              <w:t>o</w:t>
            </w:r>
            <w:r w:rsidRPr="00EC4BA7">
              <w:rPr>
                <w:rFonts w:ascii="Times New Roman" w:eastAsia="Times New Roman" w:hAnsi="Times New Roman" w:cs="Times New Roman"/>
                <w:sz w:val="24"/>
                <w:szCs w:val="24"/>
                <w:lang w:eastAsia="lv-LV"/>
              </w:rPr>
              <w:t xml:space="preserve"> attiecinām</w:t>
            </w:r>
            <w:r w:rsidR="00E51A34">
              <w:rPr>
                <w:rFonts w:ascii="Times New Roman" w:eastAsia="Times New Roman" w:hAnsi="Times New Roman" w:cs="Times New Roman"/>
                <w:sz w:val="24"/>
                <w:szCs w:val="24"/>
                <w:lang w:eastAsia="lv-LV"/>
              </w:rPr>
              <w:t>o</w:t>
            </w:r>
            <w:r w:rsidRPr="00EC4BA7">
              <w:rPr>
                <w:rFonts w:ascii="Times New Roman" w:eastAsia="Times New Roman" w:hAnsi="Times New Roman" w:cs="Times New Roman"/>
                <w:sz w:val="24"/>
                <w:szCs w:val="24"/>
                <w:lang w:eastAsia="lv-LV"/>
              </w:rPr>
              <w:t xml:space="preserve"> finansējum</w:t>
            </w:r>
            <w:r w:rsidR="00E51A34">
              <w:rPr>
                <w:rFonts w:ascii="Times New Roman" w:eastAsia="Times New Roman" w:hAnsi="Times New Roman" w:cs="Times New Roman"/>
                <w:sz w:val="24"/>
                <w:szCs w:val="24"/>
                <w:lang w:eastAsia="lv-LV"/>
              </w:rPr>
              <w:t>u</w:t>
            </w:r>
            <w:r w:rsidRPr="00EC4BA7">
              <w:rPr>
                <w:rFonts w:ascii="Times New Roman" w:eastAsia="Times New Roman" w:hAnsi="Times New Roman" w:cs="Times New Roman"/>
                <w:sz w:val="24"/>
                <w:szCs w:val="24"/>
                <w:lang w:eastAsia="lv-LV"/>
              </w:rPr>
              <w:t xml:space="preserve"> </w:t>
            </w:r>
            <w:r w:rsidR="00E51A34">
              <w:rPr>
                <w:rFonts w:ascii="Times New Roman" w:eastAsia="Times New Roman" w:hAnsi="Times New Roman" w:cs="Times New Roman"/>
                <w:sz w:val="24"/>
                <w:szCs w:val="24"/>
                <w:lang w:eastAsia="lv-LV"/>
              </w:rPr>
              <w:t xml:space="preserve">finansējuma </w:t>
            </w:r>
            <w:r w:rsidRPr="00EC4BA7">
              <w:rPr>
                <w:rFonts w:ascii="Times New Roman" w:eastAsia="Times New Roman" w:hAnsi="Times New Roman" w:cs="Times New Roman"/>
                <w:sz w:val="24"/>
                <w:szCs w:val="24"/>
                <w:lang w:eastAsia="lv-LV"/>
              </w:rPr>
              <w:t>atlikum</w:t>
            </w:r>
            <w:r w:rsidR="00E51A34">
              <w:rPr>
                <w:rFonts w:ascii="Times New Roman" w:eastAsia="Times New Roman" w:hAnsi="Times New Roman" w:cs="Times New Roman"/>
                <w:sz w:val="24"/>
                <w:szCs w:val="24"/>
                <w:lang w:eastAsia="lv-LV"/>
              </w:rPr>
              <w:t>a</w:t>
            </w:r>
            <w:r w:rsidRPr="00EC4BA7">
              <w:rPr>
                <w:rFonts w:ascii="Times New Roman" w:eastAsia="Times New Roman" w:hAnsi="Times New Roman" w:cs="Times New Roman"/>
                <w:sz w:val="24"/>
                <w:szCs w:val="24"/>
                <w:lang w:eastAsia="lv-LV"/>
              </w:rPr>
              <w:t xml:space="preserve"> 12 997 </w:t>
            </w:r>
            <w:proofErr w:type="spellStart"/>
            <w:r w:rsidRPr="00EC4BA7">
              <w:rPr>
                <w:rFonts w:ascii="Times New Roman" w:eastAsia="Times New Roman" w:hAnsi="Times New Roman" w:cs="Times New Roman"/>
                <w:i/>
                <w:sz w:val="24"/>
                <w:szCs w:val="24"/>
                <w:lang w:eastAsia="lv-LV"/>
              </w:rPr>
              <w:t>euro</w:t>
            </w:r>
            <w:proofErr w:type="spellEnd"/>
            <w:r w:rsidR="00E51A34">
              <w:rPr>
                <w:rStyle w:val="FootnoteReference"/>
                <w:rFonts w:ascii="Times New Roman" w:eastAsia="Times New Roman" w:hAnsi="Times New Roman" w:cs="Times New Roman"/>
                <w:iCs/>
                <w:sz w:val="24"/>
                <w:szCs w:val="24"/>
                <w:lang w:eastAsia="lv-LV"/>
              </w:rPr>
              <w:footnoteReference w:id="16"/>
            </w:r>
            <w:r w:rsidRPr="00EC4BA7">
              <w:rPr>
                <w:rFonts w:ascii="Times New Roman" w:eastAsia="Times New Roman" w:hAnsi="Times New Roman" w:cs="Times New Roman"/>
                <w:iCs/>
                <w:sz w:val="24"/>
                <w:szCs w:val="24"/>
                <w:lang w:eastAsia="lv-LV"/>
              </w:rPr>
              <w:t xml:space="preserve"> apmērā</w:t>
            </w:r>
            <w:r w:rsidRPr="00EC4BA7">
              <w:rPr>
                <w:rFonts w:ascii="Times New Roman" w:eastAsia="Times New Roman" w:hAnsi="Times New Roman" w:cs="Times New Roman"/>
                <w:sz w:val="24"/>
                <w:szCs w:val="24"/>
                <w:lang w:eastAsia="lv-LV"/>
              </w:rPr>
              <w:t xml:space="preserve">, tai skaitā ESF finansējums – 11 048 </w:t>
            </w:r>
            <w:proofErr w:type="spellStart"/>
            <w:r w:rsidRPr="00EC4BA7">
              <w:rPr>
                <w:rFonts w:ascii="Times New Roman" w:eastAsia="Times New Roman" w:hAnsi="Times New Roman" w:cs="Times New Roman"/>
                <w:i/>
                <w:sz w:val="24"/>
                <w:szCs w:val="24"/>
                <w:lang w:eastAsia="lv-LV"/>
              </w:rPr>
              <w:t>euro</w:t>
            </w:r>
            <w:proofErr w:type="spellEnd"/>
            <w:r w:rsidR="00E51A34" w:rsidRPr="00E51A34">
              <w:rPr>
                <w:rStyle w:val="FootnoteReference"/>
                <w:rFonts w:ascii="Times New Roman" w:eastAsia="Times New Roman" w:hAnsi="Times New Roman" w:cs="Times New Roman"/>
                <w:iCs/>
                <w:sz w:val="24"/>
                <w:szCs w:val="24"/>
                <w:lang w:eastAsia="lv-LV"/>
              </w:rPr>
              <w:footnoteReference w:id="17"/>
            </w:r>
            <w:r w:rsidR="00E51A34" w:rsidRPr="00E51A34">
              <w:rPr>
                <w:rFonts w:ascii="Times New Roman" w:eastAsia="Times New Roman" w:hAnsi="Times New Roman" w:cs="Times New Roman"/>
                <w:iCs/>
                <w:sz w:val="24"/>
                <w:szCs w:val="24"/>
                <w:lang w:eastAsia="lv-LV"/>
              </w:rPr>
              <w:t xml:space="preserve"> </w:t>
            </w:r>
            <w:r w:rsidRPr="00E51A34">
              <w:rPr>
                <w:rFonts w:ascii="Times New Roman" w:eastAsia="Times New Roman" w:hAnsi="Times New Roman" w:cs="Times New Roman"/>
                <w:sz w:val="24"/>
                <w:szCs w:val="24"/>
                <w:lang w:eastAsia="lv-LV"/>
              </w:rPr>
              <w:t>un</w:t>
            </w:r>
            <w:r w:rsidRPr="00EC4BA7">
              <w:rPr>
                <w:rFonts w:ascii="Times New Roman" w:eastAsia="Times New Roman" w:hAnsi="Times New Roman" w:cs="Times New Roman"/>
                <w:sz w:val="24"/>
                <w:szCs w:val="24"/>
                <w:lang w:eastAsia="lv-LV"/>
              </w:rPr>
              <w:t xml:space="preserve"> valsts budžeta finansējums – 1 949 </w:t>
            </w:r>
            <w:proofErr w:type="spellStart"/>
            <w:r w:rsidRPr="00EC4BA7">
              <w:rPr>
                <w:rFonts w:ascii="Times New Roman" w:eastAsia="Times New Roman" w:hAnsi="Times New Roman" w:cs="Times New Roman"/>
                <w:i/>
                <w:sz w:val="24"/>
                <w:szCs w:val="24"/>
                <w:lang w:eastAsia="lv-LV"/>
              </w:rPr>
              <w:t>euro</w:t>
            </w:r>
            <w:proofErr w:type="spellEnd"/>
            <w:r w:rsidRPr="00EC4BA7">
              <w:rPr>
                <w:rFonts w:ascii="Times New Roman" w:eastAsia="Times New Roman" w:hAnsi="Times New Roman" w:cs="Times New Roman"/>
                <w:i/>
                <w:sz w:val="24"/>
                <w:szCs w:val="24"/>
                <w:lang w:eastAsia="lv-LV"/>
              </w:rPr>
              <w:t>.</w:t>
            </w:r>
          </w:p>
          <w:p w14:paraId="21830320" w14:textId="4899B6E7" w:rsidR="00AD164D" w:rsidRPr="00CA086F" w:rsidRDefault="00E51A34" w:rsidP="00E51A34">
            <w:pPr>
              <w:spacing w:after="0" w:line="240" w:lineRule="auto"/>
              <w:ind w:left="51"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w:t>
            </w:r>
            <w:r w:rsidR="00AD164D" w:rsidRPr="000D1DF7">
              <w:rPr>
                <w:rFonts w:ascii="Times New Roman" w:eastAsia="Times New Roman" w:hAnsi="Times New Roman" w:cs="Times New Roman"/>
                <w:sz w:val="24"/>
                <w:szCs w:val="24"/>
                <w:lang w:eastAsia="lv-LV"/>
              </w:rPr>
              <w:t>ēc note</w:t>
            </w:r>
            <w:r w:rsidR="00AD164D" w:rsidRPr="00EC4BA7">
              <w:rPr>
                <w:rFonts w:ascii="Times New Roman" w:eastAsia="Times New Roman" w:hAnsi="Times New Roman" w:cs="Times New Roman"/>
                <w:sz w:val="24"/>
                <w:szCs w:val="24"/>
                <w:lang w:eastAsia="lv-LV"/>
              </w:rPr>
              <w:t xml:space="preserve">ikumu projekta spēkā stāšanās 9.1.4.3. pasākuma kopējais attiecināmais finansējums būs 305 057 </w:t>
            </w:r>
            <w:proofErr w:type="spellStart"/>
            <w:r w:rsidR="00AD164D" w:rsidRPr="00EC4BA7">
              <w:rPr>
                <w:rFonts w:ascii="Times New Roman" w:eastAsia="Times New Roman" w:hAnsi="Times New Roman" w:cs="Times New Roman"/>
                <w:i/>
                <w:sz w:val="24"/>
                <w:szCs w:val="24"/>
                <w:lang w:eastAsia="lv-LV"/>
              </w:rPr>
              <w:t>euro</w:t>
            </w:r>
            <w:proofErr w:type="spellEnd"/>
            <w:r w:rsidR="00AD164D" w:rsidRPr="00EC4BA7">
              <w:rPr>
                <w:rFonts w:ascii="Times New Roman" w:eastAsia="Times New Roman" w:hAnsi="Times New Roman" w:cs="Times New Roman"/>
                <w:sz w:val="24"/>
                <w:szCs w:val="24"/>
                <w:lang w:eastAsia="lv-LV"/>
              </w:rPr>
              <w:t>, tai skaitā ESF finansējums – 259 298</w:t>
            </w:r>
            <w:r w:rsidR="00AD164D" w:rsidRPr="00C0615B">
              <w:rPr>
                <w:rFonts w:ascii="Times New Roman" w:eastAsia="Times New Roman" w:hAnsi="Times New Roman" w:cs="Times New Roman"/>
                <w:sz w:val="24"/>
                <w:szCs w:val="24"/>
                <w:lang w:eastAsia="lv-LV"/>
              </w:rPr>
              <w:t xml:space="preserve"> </w:t>
            </w:r>
            <w:proofErr w:type="spellStart"/>
            <w:r w:rsidR="00AD164D" w:rsidRPr="00C0615B">
              <w:rPr>
                <w:rFonts w:ascii="Times New Roman" w:eastAsia="Times New Roman" w:hAnsi="Times New Roman" w:cs="Times New Roman"/>
                <w:i/>
                <w:sz w:val="24"/>
                <w:szCs w:val="24"/>
                <w:lang w:eastAsia="lv-LV"/>
              </w:rPr>
              <w:t>euro</w:t>
            </w:r>
            <w:proofErr w:type="spellEnd"/>
            <w:r w:rsidR="00F12F92" w:rsidRPr="00F12F92">
              <w:rPr>
                <w:rFonts w:ascii="Times New Roman" w:eastAsia="Times New Roman" w:hAnsi="Times New Roman" w:cs="Times New Roman"/>
                <w:b/>
                <w:bCs/>
                <w:iCs/>
                <w:sz w:val="24"/>
                <w:szCs w:val="24"/>
                <w:lang w:eastAsia="lv-LV"/>
              </w:rPr>
              <w:t xml:space="preserve"> </w:t>
            </w:r>
            <w:r w:rsidR="00AD164D" w:rsidRPr="00C0615B">
              <w:rPr>
                <w:rFonts w:ascii="Times New Roman" w:eastAsia="Times New Roman" w:hAnsi="Times New Roman" w:cs="Times New Roman"/>
                <w:sz w:val="24"/>
                <w:szCs w:val="24"/>
                <w:lang w:eastAsia="lv-LV"/>
              </w:rPr>
              <w:t>un valsts budžeta finansējums – 45 759</w:t>
            </w:r>
            <w:r w:rsidR="00AD164D" w:rsidRPr="00CA086F">
              <w:rPr>
                <w:rFonts w:ascii="Times New Roman" w:eastAsia="Times New Roman" w:hAnsi="Times New Roman" w:cs="Times New Roman"/>
                <w:sz w:val="24"/>
                <w:szCs w:val="24"/>
                <w:lang w:eastAsia="lv-LV"/>
              </w:rPr>
              <w:t xml:space="preserve"> </w:t>
            </w:r>
            <w:proofErr w:type="spellStart"/>
            <w:r w:rsidR="00AD164D" w:rsidRPr="00CA086F">
              <w:rPr>
                <w:rFonts w:ascii="Times New Roman" w:eastAsia="Times New Roman" w:hAnsi="Times New Roman" w:cs="Times New Roman"/>
                <w:i/>
                <w:sz w:val="24"/>
                <w:szCs w:val="24"/>
                <w:lang w:eastAsia="lv-LV"/>
              </w:rPr>
              <w:t>euro</w:t>
            </w:r>
            <w:proofErr w:type="spellEnd"/>
            <w:r w:rsidR="00AD164D" w:rsidRPr="00CA086F">
              <w:rPr>
                <w:rFonts w:ascii="Times New Roman" w:eastAsia="Times New Roman" w:hAnsi="Times New Roman" w:cs="Times New Roman"/>
                <w:sz w:val="24"/>
                <w:szCs w:val="24"/>
                <w:lang w:eastAsia="lv-LV"/>
              </w:rPr>
              <w:t>.</w:t>
            </w:r>
          </w:p>
          <w:p w14:paraId="3A1BB4D2" w14:textId="77777777" w:rsidR="00AD164D" w:rsidRPr="00CA086F" w:rsidRDefault="00AD164D" w:rsidP="00AD164D">
            <w:pPr>
              <w:spacing w:after="0" w:line="240" w:lineRule="auto"/>
              <w:ind w:left="51" w:right="115"/>
              <w:jc w:val="both"/>
              <w:rPr>
                <w:rFonts w:ascii="Times New Roman" w:eastAsia="Times New Roman" w:hAnsi="Times New Roman" w:cs="Times New Roman"/>
                <w:sz w:val="24"/>
                <w:szCs w:val="24"/>
                <w:lang w:eastAsia="lv-LV"/>
              </w:rPr>
            </w:pPr>
            <w:r w:rsidRPr="00CB31E4">
              <w:rPr>
                <w:rFonts w:ascii="Times New Roman" w:eastAsia="Times New Roman" w:hAnsi="Times New Roman" w:cs="Times New Roman"/>
                <w:b/>
                <w:bCs/>
                <w:sz w:val="24"/>
                <w:szCs w:val="24"/>
                <w:u w:val="single"/>
                <w:lang w:eastAsia="lv-LV"/>
              </w:rPr>
              <w:t>2017. gadā</w:t>
            </w:r>
            <w:r w:rsidRPr="00CA086F">
              <w:rPr>
                <w:rFonts w:ascii="Times New Roman" w:eastAsia="Times New Roman" w:hAnsi="Times New Roman" w:cs="Times New Roman"/>
                <w:sz w:val="24"/>
                <w:szCs w:val="24"/>
                <w:lang w:eastAsia="lv-LV"/>
              </w:rPr>
              <w:t xml:space="preserve"> kopējais faktiski investētais finansējums (atbilstoši Valsts kases izdrukai) 79 218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i/>
                <w:sz w:val="24"/>
                <w:szCs w:val="24"/>
                <w:lang w:eastAsia="lv-LV"/>
              </w:rPr>
              <w:t xml:space="preserve">, </w:t>
            </w:r>
            <w:r w:rsidRPr="00CA086F">
              <w:rPr>
                <w:rFonts w:ascii="Times New Roman" w:eastAsia="Times New Roman" w:hAnsi="Times New Roman" w:cs="Times New Roman"/>
                <w:sz w:val="24"/>
                <w:szCs w:val="24"/>
                <w:lang w:eastAsia="lv-LV"/>
              </w:rPr>
              <w:t>tai skaitā ESF finansējums</w:t>
            </w:r>
            <w:r w:rsidRPr="00CA086F">
              <w:rPr>
                <w:rFonts w:ascii="Times New Roman" w:eastAsia="Times New Roman" w:hAnsi="Times New Roman" w:cs="Times New Roman"/>
                <w:i/>
                <w:sz w:val="24"/>
                <w:szCs w:val="24"/>
                <w:lang w:eastAsia="lv-LV"/>
              </w:rPr>
              <w:t xml:space="preserve"> </w:t>
            </w:r>
            <w:r w:rsidRPr="00CA086F">
              <w:rPr>
                <w:rFonts w:ascii="Times New Roman" w:eastAsia="Times New Roman" w:hAnsi="Times New Roman" w:cs="Times New Roman"/>
                <w:sz w:val="24"/>
                <w:szCs w:val="24"/>
                <w:lang w:eastAsia="lv-LV"/>
              </w:rPr>
              <w:t>67 335</w:t>
            </w:r>
            <w:r w:rsidRPr="00CA086F">
              <w:rPr>
                <w:rFonts w:ascii="Times New Roman" w:eastAsia="Times New Roman" w:hAnsi="Times New Roman" w:cs="Times New Roman"/>
                <w:i/>
                <w:sz w:val="24"/>
                <w:szCs w:val="24"/>
                <w:lang w:eastAsia="lv-LV"/>
              </w:rPr>
              <w:t xml:space="preserve">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i/>
                <w:sz w:val="24"/>
                <w:szCs w:val="24"/>
                <w:lang w:eastAsia="lv-LV"/>
              </w:rPr>
              <w:t xml:space="preserve"> </w:t>
            </w:r>
            <w:r w:rsidRPr="00CA086F">
              <w:rPr>
                <w:rFonts w:ascii="Times New Roman" w:eastAsia="Times New Roman" w:hAnsi="Times New Roman" w:cs="Times New Roman"/>
                <w:sz w:val="24"/>
                <w:szCs w:val="24"/>
                <w:lang w:eastAsia="lv-LV"/>
              </w:rPr>
              <w:t>un valsts budžeta</w:t>
            </w:r>
            <w:r w:rsidRPr="00CA086F">
              <w:rPr>
                <w:rFonts w:ascii="Times New Roman" w:eastAsia="Times New Roman" w:hAnsi="Times New Roman" w:cs="Times New Roman"/>
                <w:i/>
                <w:sz w:val="24"/>
                <w:szCs w:val="24"/>
                <w:lang w:eastAsia="lv-LV"/>
              </w:rPr>
              <w:t xml:space="preserve"> </w:t>
            </w:r>
            <w:r w:rsidRPr="00CA086F">
              <w:rPr>
                <w:rFonts w:ascii="Times New Roman" w:eastAsia="Times New Roman" w:hAnsi="Times New Roman" w:cs="Times New Roman"/>
                <w:sz w:val="24"/>
                <w:szCs w:val="24"/>
                <w:lang w:eastAsia="lv-LV"/>
              </w:rPr>
              <w:t>finansējums 11 883</w:t>
            </w:r>
            <w:r w:rsidRPr="00CA086F">
              <w:rPr>
                <w:rFonts w:ascii="Times New Roman" w:eastAsia="Times New Roman" w:hAnsi="Times New Roman" w:cs="Times New Roman"/>
                <w:i/>
                <w:sz w:val="24"/>
                <w:szCs w:val="24"/>
                <w:lang w:eastAsia="lv-LV"/>
              </w:rPr>
              <w:t xml:space="preserve">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sz w:val="24"/>
                <w:szCs w:val="24"/>
                <w:lang w:eastAsia="lv-LV"/>
              </w:rPr>
              <w:t>.</w:t>
            </w:r>
          </w:p>
          <w:p w14:paraId="53F4C018" w14:textId="77777777" w:rsidR="00AD164D" w:rsidRPr="00CA086F" w:rsidRDefault="00AD164D" w:rsidP="00AD164D">
            <w:pPr>
              <w:spacing w:after="0" w:line="240" w:lineRule="auto"/>
              <w:ind w:left="51" w:right="115"/>
              <w:jc w:val="both"/>
              <w:rPr>
                <w:rFonts w:ascii="Times New Roman" w:eastAsia="Times New Roman" w:hAnsi="Times New Roman" w:cs="Times New Roman"/>
                <w:sz w:val="24"/>
                <w:szCs w:val="24"/>
                <w:lang w:eastAsia="lv-LV"/>
              </w:rPr>
            </w:pPr>
            <w:r w:rsidRPr="00CB31E4">
              <w:rPr>
                <w:rFonts w:ascii="Times New Roman" w:eastAsia="Times New Roman" w:hAnsi="Times New Roman" w:cs="Times New Roman"/>
                <w:b/>
                <w:bCs/>
                <w:sz w:val="24"/>
                <w:szCs w:val="24"/>
                <w:u w:val="single"/>
                <w:lang w:eastAsia="lv-LV"/>
              </w:rPr>
              <w:t>2018. gadā</w:t>
            </w:r>
            <w:r w:rsidRPr="00CA086F">
              <w:rPr>
                <w:rFonts w:ascii="Times New Roman" w:eastAsia="Times New Roman" w:hAnsi="Times New Roman" w:cs="Times New Roman"/>
                <w:sz w:val="24"/>
                <w:szCs w:val="24"/>
                <w:lang w:eastAsia="lv-LV"/>
              </w:rPr>
              <w:t xml:space="preserve"> kopējais faktiski investētais finansējums (atbilstoši Valsts kases izdrukai) 131 952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sz w:val="24"/>
                <w:szCs w:val="24"/>
                <w:lang w:eastAsia="lv-LV"/>
              </w:rPr>
              <w:t xml:space="preserve">, tai skaitā ESF finansējums 112 159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sz w:val="24"/>
                <w:szCs w:val="24"/>
                <w:lang w:eastAsia="lv-LV"/>
              </w:rPr>
              <w:t xml:space="preserve"> un valsts budžeta finansējums 19 793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sz w:val="24"/>
                <w:szCs w:val="24"/>
                <w:lang w:eastAsia="lv-LV"/>
              </w:rPr>
              <w:t>.</w:t>
            </w:r>
          </w:p>
          <w:p w14:paraId="6F7A3075" w14:textId="77777777" w:rsidR="00AD164D" w:rsidRPr="00CA086F" w:rsidRDefault="00AD164D" w:rsidP="00AD164D">
            <w:pPr>
              <w:spacing w:after="120" w:line="240" w:lineRule="auto"/>
              <w:ind w:left="51" w:right="113"/>
              <w:jc w:val="both"/>
              <w:rPr>
                <w:rFonts w:ascii="Times New Roman" w:eastAsia="Times New Roman" w:hAnsi="Times New Roman" w:cs="Times New Roman"/>
                <w:sz w:val="24"/>
                <w:szCs w:val="24"/>
                <w:lang w:eastAsia="lv-LV"/>
              </w:rPr>
            </w:pPr>
            <w:r w:rsidRPr="00CB31E4">
              <w:rPr>
                <w:rFonts w:ascii="Times New Roman" w:eastAsia="Times New Roman" w:hAnsi="Times New Roman" w:cs="Times New Roman"/>
                <w:b/>
                <w:bCs/>
                <w:sz w:val="24"/>
                <w:szCs w:val="24"/>
                <w:u w:val="single"/>
                <w:lang w:eastAsia="lv-LV"/>
              </w:rPr>
              <w:t>2019. gadā</w:t>
            </w:r>
            <w:r w:rsidRPr="00CA086F">
              <w:rPr>
                <w:rFonts w:ascii="Times New Roman" w:eastAsia="Times New Roman" w:hAnsi="Times New Roman" w:cs="Times New Roman"/>
                <w:sz w:val="24"/>
                <w:szCs w:val="24"/>
                <w:lang w:eastAsia="lv-LV"/>
              </w:rPr>
              <w:t xml:space="preserve"> kopējais faktiski investētais finansējums (atbilstoši Valsts kases izdrukai) 93 941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i/>
                <w:sz w:val="24"/>
                <w:szCs w:val="24"/>
                <w:lang w:eastAsia="lv-LV"/>
              </w:rPr>
              <w:t xml:space="preserve"> </w:t>
            </w:r>
            <w:r w:rsidRPr="00CA086F">
              <w:rPr>
                <w:rFonts w:ascii="Times New Roman" w:eastAsia="Times New Roman" w:hAnsi="Times New Roman" w:cs="Times New Roman"/>
                <w:iCs/>
                <w:sz w:val="24"/>
                <w:szCs w:val="24"/>
                <w:lang w:eastAsia="lv-LV"/>
              </w:rPr>
              <w:t xml:space="preserve">(93 941.05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iCs/>
                <w:sz w:val="24"/>
                <w:szCs w:val="24"/>
                <w:lang w:eastAsia="lv-LV"/>
              </w:rPr>
              <w:t>)</w:t>
            </w:r>
            <w:r w:rsidRPr="00CA086F">
              <w:rPr>
                <w:rFonts w:ascii="Times New Roman" w:eastAsia="Times New Roman" w:hAnsi="Times New Roman" w:cs="Times New Roman"/>
                <w:sz w:val="24"/>
                <w:szCs w:val="24"/>
                <w:lang w:eastAsia="lv-LV"/>
              </w:rPr>
              <w:t xml:space="preserve">, tai skaitā ESF finansējums 79 850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sz w:val="24"/>
                <w:szCs w:val="24"/>
                <w:lang w:eastAsia="lv-LV"/>
              </w:rPr>
              <w:t xml:space="preserve"> un valsts budžeta finansējums 14 091 </w:t>
            </w:r>
            <w:proofErr w:type="spellStart"/>
            <w:r w:rsidRPr="00CA086F">
              <w:rPr>
                <w:rFonts w:ascii="Times New Roman" w:eastAsia="Times New Roman" w:hAnsi="Times New Roman" w:cs="Times New Roman"/>
                <w:i/>
                <w:sz w:val="24"/>
                <w:szCs w:val="24"/>
                <w:lang w:eastAsia="lv-LV"/>
              </w:rPr>
              <w:t>euro</w:t>
            </w:r>
            <w:proofErr w:type="spellEnd"/>
            <w:r w:rsidRPr="00CA086F">
              <w:rPr>
                <w:rFonts w:ascii="Times New Roman" w:eastAsia="Times New Roman" w:hAnsi="Times New Roman" w:cs="Times New Roman"/>
                <w:sz w:val="24"/>
                <w:szCs w:val="24"/>
                <w:lang w:eastAsia="lv-LV"/>
              </w:rPr>
              <w:t>.</w:t>
            </w:r>
          </w:p>
          <w:p w14:paraId="1E805F50" w14:textId="71C463E4" w:rsidR="00AD164D" w:rsidRDefault="00AD164D" w:rsidP="005A3AA3">
            <w:pPr>
              <w:spacing w:after="0" w:line="240" w:lineRule="auto"/>
              <w:ind w:left="51" w:right="115"/>
              <w:jc w:val="both"/>
              <w:rPr>
                <w:rFonts w:ascii="Times New Roman" w:eastAsia="Times New Roman" w:hAnsi="Times New Roman" w:cs="Times New Roman"/>
                <w:b/>
                <w:bCs/>
                <w:iCs/>
                <w:sz w:val="24"/>
                <w:szCs w:val="24"/>
                <w:lang w:eastAsia="lv-LV"/>
              </w:rPr>
            </w:pPr>
            <w:r w:rsidRPr="00CA086F">
              <w:rPr>
                <w:rFonts w:ascii="Times New Roman" w:eastAsia="Times New Roman" w:hAnsi="Times New Roman" w:cs="Times New Roman"/>
                <w:sz w:val="24"/>
                <w:szCs w:val="24"/>
                <w:lang w:eastAsia="lv-LV"/>
              </w:rPr>
              <w:t xml:space="preserve">Atbilstoši 9.1.4.3. pasākuma projekta finansēšanas plānam un CFLA apstiprinātajiem kopējiem attiecināmajiem izdevumiem 2019. gadā izlietots finansējums 93 886 </w:t>
            </w:r>
            <w:proofErr w:type="spellStart"/>
            <w:r w:rsidRPr="00CA086F">
              <w:rPr>
                <w:rFonts w:ascii="Times New Roman" w:eastAsia="Times New Roman" w:hAnsi="Times New Roman" w:cs="Times New Roman"/>
                <w:i/>
                <w:iCs/>
                <w:sz w:val="24"/>
                <w:szCs w:val="24"/>
                <w:u w:val="single"/>
                <w:lang w:eastAsia="lv-LV"/>
              </w:rPr>
              <w:t>euro</w:t>
            </w:r>
            <w:proofErr w:type="spellEnd"/>
            <w:r w:rsidRPr="00CA086F">
              <w:rPr>
                <w:rFonts w:ascii="Times New Roman" w:eastAsia="Times New Roman" w:hAnsi="Times New Roman" w:cs="Times New Roman"/>
                <w:sz w:val="24"/>
                <w:szCs w:val="24"/>
                <w:lang w:eastAsia="lv-LV"/>
              </w:rPr>
              <w:t xml:space="preserve"> (93 885.88 </w:t>
            </w:r>
            <w:proofErr w:type="spellStart"/>
            <w:r w:rsidRPr="00CA086F">
              <w:rPr>
                <w:rFonts w:ascii="Times New Roman" w:eastAsia="Times New Roman" w:hAnsi="Times New Roman" w:cs="Times New Roman"/>
                <w:i/>
                <w:iCs/>
                <w:sz w:val="24"/>
                <w:szCs w:val="24"/>
                <w:lang w:eastAsia="lv-LV"/>
              </w:rPr>
              <w:t>euro</w:t>
            </w:r>
            <w:proofErr w:type="spellEnd"/>
            <w:r w:rsidRPr="00CA086F">
              <w:rPr>
                <w:rFonts w:ascii="Times New Roman" w:eastAsia="Times New Roman" w:hAnsi="Times New Roman" w:cs="Times New Roman"/>
                <w:sz w:val="24"/>
                <w:szCs w:val="24"/>
                <w:lang w:eastAsia="lv-LV"/>
              </w:rPr>
              <w:t xml:space="preserve">), kas ir par 55 </w:t>
            </w:r>
            <w:proofErr w:type="spellStart"/>
            <w:r w:rsidRPr="00CA086F">
              <w:rPr>
                <w:rFonts w:ascii="Times New Roman" w:eastAsia="Times New Roman" w:hAnsi="Times New Roman" w:cs="Times New Roman"/>
                <w:i/>
                <w:iCs/>
                <w:sz w:val="24"/>
                <w:szCs w:val="24"/>
                <w:lang w:eastAsia="lv-LV"/>
              </w:rPr>
              <w:t>euro</w:t>
            </w:r>
            <w:proofErr w:type="spellEnd"/>
            <w:r w:rsidRPr="00CA086F">
              <w:rPr>
                <w:rFonts w:ascii="Times New Roman" w:eastAsia="Times New Roman" w:hAnsi="Times New Roman" w:cs="Times New Roman"/>
                <w:sz w:val="24"/>
                <w:szCs w:val="24"/>
                <w:lang w:eastAsia="lv-LV"/>
              </w:rPr>
              <w:t xml:space="preserve"> </w:t>
            </w:r>
            <w:proofErr w:type="gramStart"/>
            <w:r w:rsidRPr="00CA086F">
              <w:rPr>
                <w:rFonts w:ascii="Times New Roman" w:eastAsia="Times New Roman" w:hAnsi="Times New Roman" w:cs="Times New Roman"/>
                <w:sz w:val="24"/>
                <w:szCs w:val="24"/>
                <w:lang w:eastAsia="lv-LV"/>
              </w:rPr>
              <w:t>mazāk kā</w:t>
            </w:r>
            <w:proofErr w:type="gramEnd"/>
            <w:r w:rsidRPr="00CA086F">
              <w:rPr>
                <w:rFonts w:ascii="Times New Roman" w:eastAsia="Times New Roman" w:hAnsi="Times New Roman" w:cs="Times New Roman"/>
                <w:sz w:val="24"/>
                <w:szCs w:val="24"/>
                <w:lang w:eastAsia="lv-LV"/>
              </w:rPr>
              <w:t xml:space="preserve"> faktiski investētais finansējums (atbilstoši Valsts kases izdrukai). Minētā </w:t>
            </w:r>
            <w:r w:rsidRPr="00CA086F">
              <w:rPr>
                <w:rFonts w:ascii="Times New Roman" w:eastAsia="Times New Roman" w:hAnsi="Times New Roman" w:cs="Times New Roman"/>
                <w:sz w:val="24"/>
                <w:szCs w:val="24"/>
                <w:lang w:eastAsia="lv-LV"/>
              </w:rPr>
              <w:lastRenderedPageBreak/>
              <w:t xml:space="preserve">starpība radusies, jo 9.1.4.3. pasākuma projekta maksājuma pieprasījumā netika iekļauti faktiski veikti projekta īstenošanas personāla atlīdzības izdevumi 55 </w:t>
            </w:r>
            <w:proofErr w:type="spellStart"/>
            <w:r w:rsidRPr="00CA086F">
              <w:rPr>
                <w:rFonts w:ascii="Times New Roman" w:eastAsia="Times New Roman" w:hAnsi="Times New Roman" w:cs="Times New Roman"/>
                <w:i/>
                <w:iCs/>
                <w:sz w:val="24"/>
                <w:szCs w:val="24"/>
                <w:lang w:eastAsia="lv-LV"/>
              </w:rPr>
              <w:t>euro</w:t>
            </w:r>
            <w:proofErr w:type="spellEnd"/>
            <w:r w:rsidRPr="00CA086F">
              <w:rPr>
                <w:rFonts w:ascii="Times New Roman" w:eastAsia="Times New Roman" w:hAnsi="Times New Roman" w:cs="Times New Roman"/>
                <w:sz w:val="24"/>
                <w:szCs w:val="24"/>
                <w:lang w:eastAsia="lv-LV"/>
              </w:rPr>
              <w:t xml:space="preserve"> apmērā. Proti, 2018. gadā maksājuma pieprasījuma (par laika posmu no 2018. gada 1. oktobra līdz 31. decembrim) tiešo attiecināmo izdevumu summa tika samazināta par 55 </w:t>
            </w:r>
            <w:proofErr w:type="spellStart"/>
            <w:r w:rsidRPr="00CA086F">
              <w:rPr>
                <w:rFonts w:ascii="Times New Roman" w:eastAsia="Times New Roman" w:hAnsi="Times New Roman" w:cs="Times New Roman"/>
                <w:i/>
                <w:iCs/>
                <w:sz w:val="24"/>
                <w:szCs w:val="24"/>
                <w:lang w:eastAsia="lv-LV"/>
              </w:rPr>
              <w:t>euro</w:t>
            </w:r>
            <w:proofErr w:type="spellEnd"/>
            <w:r w:rsidRPr="00CA086F">
              <w:rPr>
                <w:rFonts w:ascii="Times New Roman" w:eastAsia="Times New Roman" w:hAnsi="Times New Roman" w:cs="Times New Roman"/>
                <w:sz w:val="24"/>
                <w:szCs w:val="24"/>
                <w:lang w:eastAsia="lv-LV"/>
              </w:rPr>
              <w:t xml:space="preserve"> (norādot to ar mīnus zīmi) par darbiniekam nepareizi aprēķināto un izmaksāto atlīdzības daļu. Pārmaksātā atlīdzības daļa no darbinieka tika ieturēta, tādējādi faktiski aprēķinātās un darbiniekam izmaksātās atlīdzības apmērs ir pareizs. Lai pareizi atspoguļotu tiešos attiecināmos izdevumus, nākamajā maksājuma pieprasījumā (par laika posmu no 2019. gada 1. janvāra līdz 30. jūnijam) attiecīgajam darbiniekam aprēķinātā atlīdzība, no kuras tika veikts ieturējums, bija jāiekļauj pilnā apmērā, taču tā tika iekļauta darbiniekam izmaksātajā apmērā, proti, par 55 </w:t>
            </w:r>
            <w:proofErr w:type="spellStart"/>
            <w:r w:rsidRPr="00CA086F">
              <w:rPr>
                <w:rFonts w:ascii="Times New Roman" w:eastAsia="Times New Roman" w:hAnsi="Times New Roman" w:cs="Times New Roman"/>
                <w:i/>
                <w:iCs/>
                <w:sz w:val="24"/>
                <w:szCs w:val="24"/>
                <w:lang w:eastAsia="lv-LV"/>
              </w:rPr>
              <w:t>euro</w:t>
            </w:r>
            <w:proofErr w:type="spellEnd"/>
            <w:r w:rsidRPr="00CA086F">
              <w:rPr>
                <w:rFonts w:ascii="Times New Roman" w:eastAsia="Times New Roman" w:hAnsi="Times New Roman" w:cs="Times New Roman"/>
                <w:sz w:val="24"/>
                <w:szCs w:val="24"/>
                <w:lang w:eastAsia="lv-LV"/>
              </w:rPr>
              <w:t xml:space="preserve"> mazāk. Tādējādi 9.1.4.3. pasākuma projektā kopējais faktiski investētais tiešais attiecināmais finansējums atbilstoši Valsts kases izdrukai ir par 55 </w:t>
            </w:r>
            <w:proofErr w:type="spellStart"/>
            <w:r w:rsidRPr="00CA086F">
              <w:rPr>
                <w:rFonts w:ascii="Times New Roman" w:eastAsia="Times New Roman" w:hAnsi="Times New Roman" w:cs="Times New Roman"/>
                <w:i/>
                <w:iCs/>
                <w:sz w:val="24"/>
                <w:szCs w:val="24"/>
                <w:lang w:eastAsia="lv-LV"/>
              </w:rPr>
              <w:t>euro</w:t>
            </w:r>
            <w:proofErr w:type="spellEnd"/>
            <w:r w:rsidRPr="00CA086F">
              <w:rPr>
                <w:rFonts w:ascii="Times New Roman" w:eastAsia="Times New Roman" w:hAnsi="Times New Roman" w:cs="Times New Roman"/>
                <w:sz w:val="24"/>
                <w:szCs w:val="24"/>
                <w:lang w:eastAsia="lv-LV"/>
              </w:rPr>
              <w:t xml:space="preserve"> lielāks nekā maksājuma pieprasījumos apstiprināto tiešo attiecināmo izdevumu kopsumma. Tā kā noslēguma maksājuma pieprasījums ir apstiprināts un samaksāts 2020. gada 10. martā (pirms noteikumu projekta izstrādes) 9.1.4.3. pasākuma projektā kopējo tiešo attiecināmo izmaksu summu nav iespējams labot, pielīdzinot faktiski veiktajām izmaksām.</w:t>
            </w:r>
          </w:p>
          <w:p w14:paraId="6C072CD6" w14:textId="775F4FAC" w:rsidR="00AD164D" w:rsidRPr="002E6742" w:rsidRDefault="00AD164D" w:rsidP="005A3AA3">
            <w:pPr>
              <w:spacing w:after="0" w:line="240" w:lineRule="auto"/>
              <w:ind w:left="51" w:right="115"/>
              <w:jc w:val="both"/>
              <w:rPr>
                <w:rFonts w:ascii="Times New Roman" w:eastAsia="Times New Roman" w:hAnsi="Times New Roman" w:cs="Times New Roman"/>
                <w:b/>
                <w:bCs/>
                <w:iCs/>
                <w:sz w:val="24"/>
                <w:szCs w:val="24"/>
                <w:lang w:eastAsia="lv-LV"/>
              </w:rPr>
            </w:pPr>
          </w:p>
        </w:tc>
      </w:tr>
      <w:tr w:rsidR="00E93925" w:rsidRPr="00E93925" w14:paraId="31B123A9" w14:textId="77777777" w:rsidTr="005A3AA3">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19203219" w14:textId="77777777" w:rsidR="00E93925" w:rsidRPr="00E93925" w:rsidRDefault="00E93925" w:rsidP="005A3AA3">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032EB3B7" w14:textId="77777777" w:rsidR="00E93925" w:rsidRPr="00E93925" w:rsidRDefault="00E93925" w:rsidP="005A3AA3">
            <w:pPr>
              <w:pStyle w:val="NoSpacing"/>
              <w:ind w:left="96" w:right="115"/>
              <w:jc w:val="both"/>
              <w:rPr>
                <w:rFonts w:ascii="Times New Roman" w:hAnsi="Times New Roman" w:cs="Times New Roman"/>
                <w:sz w:val="24"/>
                <w:szCs w:val="24"/>
              </w:rPr>
            </w:pPr>
            <w:r w:rsidRPr="00E93925">
              <w:rPr>
                <w:rFonts w:ascii="Times New Roman" w:hAnsi="Times New Roman" w:cs="Times New Roman"/>
                <w:sz w:val="24"/>
                <w:szCs w:val="24"/>
              </w:rPr>
              <w:t>Nav.</w:t>
            </w:r>
          </w:p>
        </w:tc>
      </w:tr>
      <w:tr w:rsidR="00E93925" w:rsidRPr="00E93925" w14:paraId="3F5615C3" w14:textId="77777777" w:rsidTr="005A3AA3">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73B1DC5E" w14:textId="77777777" w:rsidR="00E93925" w:rsidRPr="00E93925" w:rsidRDefault="00E93925" w:rsidP="005A3AA3">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8.</w:t>
            </w:r>
            <w:r w:rsidRPr="00E93925">
              <w:rPr>
                <w:rFonts w:ascii="Times New Roman" w:hAnsi="Times New Roman" w:cs="Times New Roman"/>
                <w:sz w:val="24"/>
                <w:szCs w:val="24"/>
              </w:rPr>
              <w:t xml:space="preserve"> </w:t>
            </w:r>
            <w:r w:rsidRPr="00E93925">
              <w:rPr>
                <w:rFonts w:ascii="Times New Roman" w:eastAsia="Times New Roman" w:hAnsi="Times New Roman" w:cs="Times New Roman"/>
                <w:sz w:val="24"/>
                <w:szCs w:val="24"/>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095FE80E" w14:textId="77777777" w:rsidR="00E93925" w:rsidRPr="00E93925" w:rsidRDefault="00E93925" w:rsidP="005A3AA3">
            <w:pPr>
              <w:pStyle w:val="NoSpacing"/>
              <w:ind w:left="96" w:right="115"/>
              <w:jc w:val="both"/>
              <w:rPr>
                <w:rFonts w:ascii="Times New Roman" w:hAnsi="Times New Roman" w:cs="Times New Roman"/>
                <w:sz w:val="24"/>
                <w:szCs w:val="24"/>
                <w:lang w:eastAsia="lv-LV"/>
              </w:rPr>
            </w:pPr>
            <w:r w:rsidRPr="00E93925">
              <w:rPr>
                <w:rFonts w:ascii="Times New Roman" w:hAnsi="Times New Roman" w:cs="Times New Roman"/>
                <w:sz w:val="24"/>
                <w:szCs w:val="24"/>
                <w:lang w:eastAsia="lv-LV"/>
              </w:rPr>
              <w:t>Nav.</w:t>
            </w:r>
          </w:p>
        </w:tc>
      </w:tr>
    </w:tbl>
    <w:p w14:paraId="396B0816" w14:textId="1743EBB6" w:rsidR="00E25BA9" w:rsidRDefault="00E25BA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AD164D">
        <w:trPr>
          <w:trHeight w:val="55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2" w:type="pct"/>
            <w:tcBorders>
              <w:top w:val="outset" w:sz="6" w:space="0" w:color="auto"/>
              <w:left w:val="outset" w:sz="6" w:space="0" w:color="auto"/>
              <w:bottom w:val="outset" w:sz="6" w:space="0" w:color="auto"/>
              <w:right w:val="outset" w:sz="6" w:space="0" w:color="auto"/>
            </w:tcBorders>
            <w:hideMark/>
          </w:tcPr>
          <w:p w14:paraId="11A98FD2" w14:textId="18DD0EBB" w:rsidR="00785129" w:rsidRPr="00EC4BA7" w:rsidRDefault="009D0E55" w:rsidP="00BF7AD1">
            <w:pPr>
              <w:spacing w:after="0" w:line="240" w:lineRule="auto"/>
              <w:ind w:left="108"/>
              <w:jc w:val="both"/>
              <w:rPr>
                <w:rFonts w:ascii="Times New Roman" w:eastAsia="Times New Roman" w:hAnsi="Times New Roman" w:cs="Times New Roman"/>
                <w:iCs/>
                <w:color w:val="0070C0"/>
                <w:sz w:val="24"/>
                <w:szCs w:val="24"/>
                <w:lang w:eastAsia="lv-LV"/>
              </w:rPr>
            </w:pPr>
            <w:r w:rsidRPr="00EC4BA7">
              <w:rPr>
                <w:rFonts w:ascii="Times New Roman" w:eastAsia="Times New Roman" w:hAnsi="Times New Roman" w:cs="Times New Roman"/>
                <w:iCs/>
                <w:sz w:val="24"/>
                <w:szCs w:val="24"/>
                <w:lang w:eastAsia="lv-LV"/>
              </w:rPr>
              <w:t>Noteikumu projekt</w:t>
            </w:r>
            <w:r w:rsidR="00BF7AD1" w:rsidRPr="00EC4BA7">
              <w:rPr>
                <w:rFonts w:ascii="Times New Roman" w:eastAsia="Times New Roman" w:hAnsi="Times New Roman" w:cs="Times New Roman"/>
                <w:iCs/>
                <w:sz w:val="24"/>
                <w:szCs w:val="24"/>
                <w:lang w:eastAsia="lv-LV"/>
              </w:rPr>
              <w:t>s “Grozījums Ministru kabineta 2016. gada 17. maija noteiku</w:t>
            </w:r>
            <w:r w:rsidR="008A2AF5" w:rsidRPr="00EC4BA7">
              <w:rPr>
                <w:rFonts w:ascii="Times New Roman" w:eastAsia="Times New Roman" w:hAnsi="Times New Roman" w:cs="Times New Roman"/>
                <w:iCs/>
                <w:sz w:val="24"/>
                <w:szCs w:val="24"/>
                <w:lang w:eastAsia="lv-LV"/>
              </w:rPr>
              <w:t>mos</w:t>
            </w:r>
            <w:r w:rsidR="00BF7AD1" w:rsidRPr="00EC4BA7">
              <w:rPr>
                <w:rFonts w:ascii="Times New Roman" w:eastAsia="Times New Roman" w:hAnsi="Times New Roman" w:cs="Times New Roman"/>
                <w:iCs/>
                <w:sz w:val="24"/>
                <w:szCs w:val="24"/>
                <w:lang w:eastAsia="lv-LV"/>
              </w:rPr>
              <w:t xml:space="preserve"> Nr.309 “Darbības programmas “Izaugsme un nodarbinātība” 9.1.4. specifiskā atbalsta mērķa “Palielināt diskriminācijas riskiem pakļauto iedzīvotāju integrāciju sabiedrībā un darba tirgū” 9.1.4.3. pasākuma “Invaliditātes ekspertīzes pakalpojuma kvalitātes uzlabošana” īstenošanas noteikumi”” un “Grozījums Ministru kabineta 2015. gada 7. jūlija noteikum</w:t>
            </w:r>
            <w:r w:rsidR="008A2AF5" w:rsidRPr="00EC4BA7">
              <w:rPr>
                <w:rFonts w:ascii="Times New Roman" w:eastAsia="Times New Roman" w:hAnsi="Times New Roman" w:cs="Times New Roman"/>
                <w:iCs/>
                <w:sz w:val="24"/>
                <w:szCs w:val="24"/>
                <w:lang w:eastAsia="lv-LV"/>
              </w:rPr>
              <w:t>os</w:t>
            </w:r>
            <w:r w:rsidR="00BF7AD1" w:rsidRPr="00EC4BA7">
              <w:rPr>
                <w:rFonts w:ascii="Times New Roman" w:eastAsia="Times New Roman" w:hAnsi="Times New Roman" w:cs="Times New Roman"/>
                <w:iCs/>
                <w:sz w:val="24"/>
                <w:szCs w:val="24"/>
                <w:lang w:eastAsia="lv-LV"/>
              </w:rPr>
              <w:t xml:space="preserve">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sidRPr="00EC4BA7">
              <w:rPr>
                <w:rFonts w:ascii="Times New Roman" w:eastAsia="Times New Roman" w:hAnsi="Times New Roman" w:cs="Times New Roman"/>
                <w:iCs/>
                <w:sz w:val="24"/>
                <w:szCs w:val="24"/>
                <w:lang w:eastAsia="lv-LV"/>
              </w:rPr>
              <w:t xml:space="preserve"> </w:t>
            </w:r>
            <w:r w:rsidR="00A01AF0" w:rsidRPr="00EC4BA7">
              <w:rPr>
                <w:rFonts w:ascii="Times New Roman" w:eastAsia="Times New Roman" w:hAnsi="Times New Roman" w:cs="Times New Roman"/>
                <w:iCs/>
                <w:sz w:val="24"/>
                <w:szCs w:val="24"/>
                <w:lang w:eastAsia="lv-LV"/>
              </w:rPr>
              <w:t>MK sēdē izskatām</w:t>
            </w:r>
            <w:r w:rsidR="00B66243" w:rsidRPr="00EC4BA7">
              <w:rPr>
                <w:rFonts w:ascii="Times New Roman" w:eastAsia="Times New Roman" w:hAnsi="Times New Roman" w:cs="Times New Roman"/>
                <w:iCs/>
                <w:sz w:val="24"/>
                <w:szCs w:val="24"/>
                <w:lang w:eastAsia="lv-LV"/>
              </w:rPr>
              <w:t>s</w:t>
            </w:r>
            <w:r w:rsidR="00A01AF0" w:rsidRPr="00EC4BA7">
              <w:rPr>
                <w:rFonts w:ascii="Times New Roman" w:eastAsia="Times New Roman" w:hAnsi="Times New Roman" w:cs="Times New Roman"/>
                <w:iCs/>
                <w:sz w:val="24"/>
                <w:szCs w:val="24"/>
                <w:lang w:eastAsia="lv-LV"/>
              </w:rPr>
              <w:t xml:space="preserve"> pirms </w:t>
            </w:r>
            <w:r w:rsidRPr="00EC4BA7">
              <w:rPr>
                <w:rFonts w:ascii="Times New Roman" w:eastAsia="Times New Roman" w:hAnsi="Times New Roman" w:cs="Times New Roman"/>
                <w:iCs/>
                <w:sz w:val="24"/>
                <w:szCs w:val="24"/>
                <w:lang w:eastAsia="lv-LV"/>
              </w:rPr>
              <w:t>L</w:t>
            </w:r>
            <w:r w:rsidR="00664EAE" w:rsidRPr="00EC4BA7">
              <w:rPr>
                <w:rFonts w:ascii="Times New Roman" w:eastAsia="Times New Roman" w:hAnsi="Times New Roman" w:cs="Times New Roman"/>
                <w:iCs/>
                <w:sz w:val="24"/>
                <w:szCs w:val="24"/>
                <w:lang w:eastAsia="lv-LV"/>
              </w:rPr>
              <w:t>M</w:t>
            </w:r>
            <w:r w:rsidRPr="00EC4BA7">
              <w:rPr>
                <w:rFonts w:ascii="Times New Roman" w:eastAsia="Times New Roman" w:hAnsi="Times New Roman" w:cs="Times New Roman"/>
                <w:iCs/>
                <w:sz w:val="24"/>
                <w:szCs w:val="24"/>
                <w:lang w:eastAsia="lv-LV"/>
              </w:rPr>
              <w:t xml:space="preserve"> MK noteikumu projekt</w:t>
            </w:r>
            <w:r w:rsidR="00A01AF0" w:rsidRPr="00EC4BA7">
              <w:rPr>
                <w:rFonts w:ascii="Times New Roman" w:eastAsia="Times New Roman" w:hAnsi="Times New Roman" w:cs="Times New Roman"/>
                <w:iCs/>
                <w:sz w:val="24"/>
                <w:szCs w:val="24"/>
                <w:lang w:eastAsia="lv-LV"/>
              </w:rPr>
              <w:t>a</w:t>
            </w:r>
            <w:r w:rsidR="00496DE7" w:rsidRPr="00EC4BA7">
              <w:rPr>
                <w:rFonts w:ascii="Times New Roman" w:eastAsia="Times New Roman" w:hAnsi="Times New Roman" w:cs="Times New Roman"/>
                <w:iCs/>
                <w:sz w:val="24"/>
                <w:szCs w:val="24"/>
                <w:lang w:eastAsia="lv-LV"/>
              </w:rPr>
              <w:t xml:space="preserve"> “G</w:t>
            </w:r>
            <w:r w:rsidR="009A53D3" w:rsidRPr="00EC4BA7">
              <w:rPr>
                <w:rFonts w:ascii="Times New Roman" w:eastAsia="Times New Roman" w:hAnsi="Times New Roman" w:cs="Times New Roman"/>
                <w:iCs/>
                <w:sz w:val="24"/>
                <w:szCs w:val="24"/>
                <w:lang w:eastAsia="lv-LV"/>
              </w:rPr>
              <w:t xml:space="preserve">rozījumi </w:t>
            </w:r>
            <w:r w:rsidR="00785129" w:rsidRPr="00EC4BA7">
              <w:rPr>
                <w:rFonts w:ascii="Times New Roman" w:eastAsia="Times New Roman" w:hAnsi="Times New Roman" w:cs="Times New Roman"/>
                <w:iCs/>
                <w:sz w:val="24"/>
                <w:szCs w:val="24"/>
                <w:lang w:eastAsia="lv-LV"/>
              </w:rPr>
              <w:t>M</w:t>
            </w:r>
            <w:r w:rsidR="00496DE7" w:rsidRPr="00EC4BA7">
              <w:rPr>
                <w:rFonts w:ascii="Times New Roman" w:eastAsia="Times New Roman" w:hAnsi="Times New Roman" w:cs="Times New Roman"/>
                <w:iCs/>
                <w:sz w:val="24"/>
                <w:szCs w:val="24"/>
                <w:lang w:eastAsia="lv-LV"/>
              </w:rPr>
              <w:t>inistru kabineta</w:t>
            </w:r>
            <w:r w:rsidR="00785129" w:rsidRPr="00EC4BA7">
              <w:rPr>
                <w:rFonts w:ascii="Times New Roman" w:eastAsia="Times New Roman" w:hAnsi="Times New Roman" w:cs="Times New Roman"/>
                <w:iCs/>
                <w:sz w:val="24"/>
                <w:szCs w:val="24"/>
                <w:lang w:eastAsia="lv-LV"/>
              </w:rPr>
              <w:t xml:space="preserve"> </w:t>
            </w:r>
            <w:r w:rsidR="009A53D3" w:rsidRPr="00EC4BA7">
              <w:rPr>
                <w:rFonts w:ascii="Times New Roman" w:eastAsia="Times New Roman" w:hAnsi="Times New Roman" w:cs="Times New Roman"/>
                <w:iCs/>
                <w:sz w:val="24"/>
                <w:szCs w:val="24"/>
                <w:lang w:eastAsia="lv-LV"/>
              </w:rPr>
              <w:t>2014. gada 23. decembra</w:t>
            </w:r>
            <w:r w:rsidR="00785129" w:rsidRPr="00EC4BA7">
              <w:rPr>
                <w:rFonts w:ascii="Times New Roman" w:eastAsia="Times New Roman" w:hAnsi="Times New Roman" w:cs="Times New Roman"/>
                <w:iCs/>
                <w:sz w:val="24"/>
                <w:szCs w:val="24"/>
                <w:lang w:eastAsia="lv-LV"/>
              </w:rPr>
              <w:t xml:space="preserve"> </w:t>
            </w:r>
            <w:r w:rsidR="009A53D3" w:rsidRPr="00EC4BA7">
              <w:rPr>
                <w:rFonts w:ascii="Times New Roman" w:eastAsia="Times New Roman" w:hAnsi="Times New Roman" w:cs="Times New Roman"/>
                <w:iCs/>
                <w:sz w:val="24"/>
                <w:szCs w:val="24"/>
                <w:lang w:eastAsia="lv-LV"/>
              </w:rPr>
              <w:t>noteikumos Nr. 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Pr="00EC4BA7">
              <w:rPr>
                <w:rFonts w:ascii="Times New Roman" w:eastAsia="Times New Roman" w:hAnsi="Times New Roman" w:cs="Times New Roman"/>
                <w:iCs/>
                <w:sz w:val="24"/>
                <w:szCs w:val="24"/>
                <w:lang w:eastAsia="lv-LV"/>
              </w:rPr>
              <w:t>”</w:t>
            </w:r>
            <w:r w:rsidR="004C2CBC" w:rsidRPr="00EC4BA7">
              <w:rPr>
                <w:rFonts w:ascii="Times New Roman" w:eastAsia="Times New Roman" w:hAnsi="Times New Roman" w:cs="Times New Roman"/>
                <w:iCs/>
                <w:sz w:val="24"/>
                <w:szCs w:val="24"/>
                <w:lang w:eastAsia="lv-LV"/>
              </w:rPr>
              <w:t xml:space="preserve">, </w:t>
            </w:r>
            <w:r w:rsidRPr="00EC4BA7">
              <w:rPr>
                <w:rFonts w:ascii="Times New Roman" w:eastAsia="Times New Roman" w:hAnsi="Times New Roman" w:cs="Times New Roman"/>
                <w:iCs/>
                <w:sz w:val="24"/>
                <w:szCs w:val="24"/>
                <w:lang w:eastAsia="lv-LV"/>
              </w:rPr>
              <w:t>ar kur</w:t>
            </w:r>
            <w:r w:rsidR="00664EAE" w:rsidRPr="00EC4BA7">
              <w:rPr>
                <w:rFonts w:ascii="Times New Roman" w:eastAsia="Times New Roman" w:hAnsi="Times New Roman" w:cs="Times New Roman"/>
                <w:iCs/>
                <w:sz w:val="24"/>
                <w:szCs w:val="24"/>
                <w:lang w:eastAsia="lv-LV"/>
              </w:rPr>
              <w:t>iem</w:t>
            </w:r>
            <w:r w:rsidRPr="00EC4BA7">
              <w:rPr>
                <w:rFonts w:ascii="Times New Roman" w:eastAsia="Times New Roman" w:hAnsi="Times New Roman" w:cs="Times New Roman"/>
                <w:iCs/>
                <w:sz w:val="24"/>
                <w:szCs w:val="24"/>
                <w:lang w:eastAsia="lv-LV"/>
              </w:rPr>
              <w:t xml:space="preserve"> </w:t>
            </w:r>
            <w:r w:rsidR="00331A95" w:rsidRPr="00EC4BA7">
              <w:rPr>
                <w:rFonts w:ascii="Times New Roman" w:eastAsia="Times New Roman" w:hAnsi="Times New Roman" w:cs="Times New Roman"/>
                <w:iCs/>
                <w:sz w:val="24"/>
                <w:szCs w:val="24"/>
                <w:lang w:eastAsia="lv-LV"/>
              </w:rPr>
              <w:t>palielina</w:t>
            </w:r>
            <w:r w:rsidR="00E018D7" w:rsidRPr="00EC4BA7">
              <w:rPr>
                <w:rFonts w:ascii="Times New Roman" w:eastAsia="Times New Roman" w:hAnsi="Times New Roman" w:cs="Times New Roman"/>
                <w:iCs/>
                <w:sz w:val="24"/>
                <w:szCs w:val="24"/>
                <w:lang w:eastAsia="lv-LV"/>
              </w:rPr>
              <w:t xml:space="preserve"> 9.</w:t>
            </w:r>
            <w:r w:rsidR="009A53D3" w:rsidRPr="00EC4BA7">
              <w:rPr>
                <w:rFonts w:ascii="Times New Roman" w:eastAsia="Times New Roman" w:hAnsi="Times New Roman" w:cs="Times New Roman"/>
                <w:iCs/>
                <w:sz w:val="24"/>
                <w:szCs w:val="24"/>
                <w:lang w:eastAsia="lv-LV"/>
              </w:rPr>
              <w:t>1</w:t>
            </w:r>
            <w:r w:rsidR="00331A95" w:rsidRPr="00EC4BA7">
              <w:rPr>
                <w:rFonts w:ascii="Times New Roman" w:eastAsia="Times New Roman" w:hAnsi="Times New Roman" w:cs="Times New Roman"/>
                <w:iCs/>
                <w:sz w:val="24"/>
                <w:szCs w:val="24"/>
                <w:lang w:eastAsia="lv-LV"/>
              </w:rPr>
              <w:t>.</w:t>
            </w:r>
            <w:r w:rsidR="00E018D7" w:rsidRPr="00EC4BA7">
              <w:rPr>
                <w:rFonts w:ascii="Times New Roman" w:eastAsia="Times New Roman" w:hAnsi="Times New Roman" w:cs="Times New Roman"/>
                <w:iCs/>
                <w:sz w:val="24"/>
                <w:szCs w:val="24"/>
                <w:lang w:eastAsia="lv-LV"/>
              </w:rPr>
              <w:t>1.1.pasākuma īstenošanai pieejamā finansējuma summu</w:t>
            </w:r>
            <w:r w:rsidRPr="00EC4BA7">
              <w:rPr>
                <w:rFonts w:ascii="Times New Roman" w:eastAsia="Times New Roman" w:hAnsi="Times New Roman" w:cs="Times New Roman"/>
                <w:iCs/>
                <w:sz w:val="24"/>
                <w:szCs w:val="24"/>
                <w:lang w:eastAsia="lv-LV"/>
              </w:rPr>
              <w:t xml:space="preserve"> (</w:t>
            </w:r>
            <w:r w:rsidR="008E1000" w:rsidRPr="00EC4BA7">
              <w:rPr>
                <w:rFonts w:ascii="Times New Roman" w:eastAsia="Times New Roman" w:hAnsi="Times New Roman" w:cs="Times New Roman"/>
                <w:iCs/>
                <w:sz w:val="24"/>
                <w:szCs w:val="24"/>
                <w:lang w:eastAsia="lv-LV"/>
              </w:rPr>
              <w:t>izstrādē, tiks virzīt</w:t>
            </w:r>
            <w:r w:rsidR="00FF168D" w:rsidRPr="00EC4BA7">
              <w:rPr>
                <w:rFonts w:ascii="Times New Roman" w:eastAsia="Times New Roman" w:hAnsi="Times New Roman" w:cs="Times New Roman"/>
                <w:iCs/>
                <w:sz w:val="24"/>
                <w:szCs w:val="24"/>
                <w:lang w:eastAsia="lv-LV"/>
              </w:rPr>
              <w:t>i</w:t>
            </w:r>
            <w:r w:rsidR="008E1000" w:rsidRPr="00EC4BA7">
              <w:rPr>
                <w:rFonts w:ascii="Times New Roman" w:eastAsia="Times New Roman" w:hAnsi="Times New Roman" w:cs="Times New Roman"/>
                <w:iCs/>
                <w:sz w:val="24"/>
                <w:szCs w:val="24"/>
                <w:lang w:eastAsia="lv-LV"/>
              </w:rPr>
              <w:t xml:space="preserve"> </w:t>
            </w:r>
            <w:r w:rsidR="00FF168D" w:rsidRPr="00EC4BA7">
              <w:rPr>
                <w:rFonts w:ascii="Times New Roman" w:eastAsia="Times New Roman" w:hAnsi="Times New Roman" w:cs="Times New Roman"/>
                <w:iCs/>
                <w:sz w:val="24"/>
                <w:szCs w:val="24"/>
                <w:lang w:eastAsia="lv-LV"/>
              </w:rPr>
              <w:t xml:space="preserve">saskaņošanai ar </w:t>
            </w:r>
            <w:r w:rsidR="00FF168D" w:rsidRPr="00EC4BA7">
              <w:rPr>
                <w:rFonts w:ascii="Times New Roman" w:eastAsia="Times New Roman" w:hAnsi="Times New Roman" w:cs="Times New Roman"/>
                <w:iCs/>
                <w:sz w:val="24"/>
                <w:szCs w:val="24"/>
                <w:lang w:eastAsia="lv-LV"/>
              </w:rPr>
              <w:lastRenderedPageBreak/>
              <w:t>Finanšu ministriju un Tieslietu ministriju</w:t>
            </w:r>
            <w:r w:rsidR="008E1000" w:rsidRPr="00EC4BA7">
              <w:rPr>
                <w:rFonts w:ascii="Times New Roman" w:eastAsia="Times New Roman" w:hAnsi="Times New Roman" w:cs="Times New Roman"/>
                <w:iCs/>
                <w:sz w:val="24"/>
                <w:szCs w:val="24"/>
                <w:lang w:eastAsia="lv-LV"/>
              </w:rPr>
              <w:t xml:space="preserve"> indikatīvi </w:t>
            </w:r>
            <w:r w:rsidR="005878AE" w:rsidRPr="00EC4BA7">
              <w:rPr>
                <w:rFonts w:ascii="Times New Roman" w:eastAsia="Times New Roman" w:hAnsi="Times New Roman" w:cs="Times New Roman"/>
                <w:iCs/>
                <w:sz w:val="24"/>
                <w:szCs w:val="24"/>
                <w:lang w:eastAsia="lv-LV"/>
              </w:rPr>
              <w:t>š.g. jūlijā</w:t>
            </w:r>
            <w:r w:rsidR="008E1000" w:rsidRPr="00EC4BA7">
              <w:rPr>
                <w:rFonts w:ascii="Times New Roman" w:eastAsia="Times New Roman" w:hAnsi="Times New Roman" w:cs="Times New Roman"/>
                <w:iCs/>
                <w:sz w:val="24"/>
                <w:szCs w:val="24"/>
                <w:lang w:eastAsia="lv-LV"/>
              </w:rPr>
              <w:t>)</w:t>
            </w:r>
            <w:r w:rsidR="009135EE" w:rsidRPr="00EC4BA7">
              <w:rPr>
                <w:rFonts w:ascii="Times New Roman" w:eastAsia="Times New Roman" w:hAnsi="Times New Roman" w:cs="Times New Roman"/>
                <w:iCs/>
                <w:sz w:val="24"/>
                <w:szCs w:val="24"/>
                <w:lang w:eastAsia="lv-LV"/>
              </w:rPr>
              <w:t>.</w:t>
            </w:r>
          </w:p>
        </w:tc>
      </w:tr>
      <w:tr w:rsidR="0079788B" w:rsidRPr="00682223" w14:paraId="275685C9"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2" w:type="pct"/>
            <w:tcBorders>
              <w:top w:val="outset" w:sz="6" w:space="0" w:color="auto"/>
              <w:left w:val="outset" w:sz="6" w:space="0" w:color="auto"/>
              <w:bottom w:val="outset" w:sz="6" w:space="0" w:color="auto"/>
              <w:right w:val="outset" w:sz="6" w:space="0" w:color="auto"/>
            </w:tcBorders>
            <w:hideMark/>
          </w:tcPr>
          <w:p w14:paraId="09AF5B84" w14:textId="53CDD6D3" w:rsidR="00E5323B" w:rsidRPr="00682223" w:rsidRDefault="008C1C97"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w:t>
            </w:r>
            <w:r w:rsidR="00206319">
              <w:rPr>
                <w:rFonts w:ascii="Times New Roman" w:eastAsia="Times New Roman" w:hAnsi="Times New Roman" w:cs="Times New Roman"/>
                <w:iCs/>
                <w:sz w:val="24"/>
                <w:szCs w:val="24"/>
                <w:lang w:eastAsia="lv-LV"/>
              </w:rPr>
              <w:t>M</w:t>
            </w:r>
            <w:r w:rsidR="00D75EE5">
              <w:rPr>
                <w:rFonts w:ascii="Times New Roman" w:eastAsia="Times New Roman" w:hAnsi="Times New Roman" w:cs="Times New Roman"/>
                <w:iCs/>
                <w:sz w:val="24"/>
                <w:szCs w:val="24"/>
                <w:lang w:eastAsia="lv-LV"/>
              </w:rPr>
              <w:t>.</w:t>
            </w:r>
          </w:p>
        </w:tc>
      </w:tr>
      <w:tr w:rsidR="0079788B" w:rsidRPr="00682223" w14:paraId="49796BA0"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2B32732E" w14:textId="308D6D06"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44D1A43A"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4F6897">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3996255B"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4F6897">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3C9C482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154F46A4" w:rsidR="00E5323B" w:rsidRPr="00DE005C" w:rsidRDefault="002B0CAB" w:rsidP="005974E6">
            <w:pPr>
              <w:spacing w:after="0" w:line="240" w:lineRule="auto"/>
              <w:jc w:val="both"/>
              <w:rPr>
                <w:rFonts w:ascii="Times New Roman" w:eastAsia="Times New Roman" w:hAnsi="Times New Roman" w:cs="Times New Roman"/>
                <w:iCs/>
                <w:sz w:val="24"/>
                <w:szCs w:val="24"/>
                <w:lang w:eastAsia="lv-LV"/>
              </w:rPr>
            </w:pPr>
            <w:r w:rsidRPr="00DE005C">
              <w:rPr>
                <w:rFonts w:ascii="Times New Roman" w:eastAsia="Times New Roman" w:hAnsi="Times New Roman" w:cs="Times New Roman"/>
                <w:iCs/>
                <w:sz w:val="24"/>
                <w:szCs w:val="24"/>
                <w:lang w:eastAsia="lv-LV"/>
              </w:rPr>
              <w:t>Nav.</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8B9BC9C" w14:textId="5515DF21" w:rsidR="00E5323B" w:rsidRPr="00DE005C" w:rsidRDefault="002B0CAB" w:rsidP="001745F5">
            <w:pPr>
              <w:spacing w:after="0" w:line="240" w:lineRule="auto"/>
              <w:jc w:val="both"/>
              <w:rPr>
                <w:rFonts w:ascii="Times New Roman" w:eastAsia="Times New Roman" w:hAnsi="Times New Roman" w:cs="Times New Roman"/>
                <w:iCs/>
                <w:sz w:val="24"/>
                <w:szCs w:val="24"/>
                <w:lang w:eastAsia="lv-LV"/>
              </w:rPr>
            </w:pPr>
            <w:r w:rsidRPr="00DE005C">
              <w:rPr>
                <w:rFonts w:ascii="Times New Roman" w:eastAsia="Times New Roman" w:hAnsi="Times New Roman" w:cs="Times New Roman"/>
                <w:iCs/>
                <w:sz w:val="24"/>
                <w:szCs w:val="24"/>
                <w:lang w:eastAsia="lv-LV"/>
              </w:rPr>
              <w:t>Nav.</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582C4DA3" w:rsidR="00E5323B" w:rsidRPr="00C3284F" w:rsidRDefault="002B0CAB" w:rsidP="005021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2E7CEEA0"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617C3BF4"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iestādes funkcijas – </w:t>
            </w:r>
            <w:r w:rsidR="002A447B" w:rsidRPr="00682223">
              <w:rPr>
                <w:rFonts w:ascii="Times New Roman" w:eastAsia="Times New Roman" w:hAnsi="Times New Roman" w:cs="Times New Roman"/>
                <w:iCs/>
                <w:sz w:val="24"/>
                <w:szCs w:val="24"/>
                <w:lang w:eastAsia="lv-LV"/>
              </w:rPr>
              <w:t>C</w:t>
            </w:r>
            <w:r w:rsidR="003E0B75">
              <w:rPr>
                <w:rFonts w:ascii="Times New Roman" w:eastAsia="Times New Roman" w:hAnsi="Times New Roman" w:cs="Times New Roman"/>
                <w:iCs/>
                <w:sz w:val="24"/>
                <w:szCs w:val="24"/>
                <w:lang w:eastAsia="lv-LV"/>
              </w:rPr>
              <w:t>FLA.</w:t>
            </w:r>
            <w:r w:rsidR="00257406" w:rsidRPr="00682223">
              <w:rPr>
                <w:rFonts w:ascii="Times New Roman" w:eastAsia="Times New Roman" w:hAnsi="Times New Roman" w:cs="Times New Roman"/>
                <w:iCs/>
                <w:sz w:val="24"/>
                <w:szCs w:val="24"/>
                <w:lang w:eastAsia="lv-LV"/>
              </w:rPr>
              <w:t xml:space="preserve"> </w:t>
            </w:r>
            <w:r w:rsidR="00DC6DAC">
              <w:rPr>
                <w:rFonts w:ascii="Times New Roman" w:eastAsia="Times New Roman" w:hAnsi="Times New Roman" w:cs="Times New Roman"/>
                <w:iCs/>
                <w:sz w:val="24"/>
                <w:szCs w:val="24"/>
                <w:lang w:eastAsia="lv-LV"/>
              </w:rPr>
              <w:t>P</w:t>
            </w:r>
            <w:r w:rsidR="00257406" w:rsidRPr="00682223">
              <w:rPr>
                <w:rFonts w:ascii="Times New Roman" w:eastAsia="Times New Roman" w:hAnsi="Times New Roman" w:cs="Times New Roman"/>
                <w:iCs/>
                <w:sz w:val="24"/>
                <w:szCs w:val="24"/>
                <w:lang w:eastAsia="lv-LV"/>
              </w:rPr>
              <w:t>rojekt</w:t>
            </w:r>
            <w:r w:rsidR="00DC6DAC">
              <w:rPr>
                <w:rFonts w:ascii="Times New Roman" w:eastAsia="Times New Roman" w:hAnsi="Times New Roman" w:cs="Times New Roman"/>
                <w:iCs/>
                <w:sz w:val="24"/>
                <w:szCs w:val="24"/>
                <w:lang w:eastAsia="lv-LV"/>
              </w:rPr>
              <w:t>u</w:t>
            </w:r>
            <w:r w:rsidR="00257406" w:rsidRPr="00682223">
              <w:rPr>
                <w:rFonts w:ascii="Times New Roman" w:eastAsia="Times New Roman" w:hAnsi="Times New Roman" w:cs="Times New Roman"/>
                <w:iCs/>
                <w:sz w:val="24"/>
                <w:szCs w:val="24"/>
                <w:lang w:eastAsia="lv-LV"/>
              </w:rPr>
              <w:t xml:space="preserve"> finansējuma saņēmēj</w:t>
            </w:r>
            <w:r w:rsidR="00DC6DAC">
              <w:rPr>
                <w:rFonts w:ascii="Times New Roman" w:eastAsia="Times New Roman" w:hAnsi="Times New Roman" w:cs="Times New Roman"/>
                <w:iCs/>
                <w:sz w:val="24"/>
                <w:szCs w:val="24"/>
                <w:lang w:eastAsia="lv-LV"/>
              </w:rPr>
              <w:t>i</w:t>
            </w:r>
            <w:r w:rsidR="00257406" w:rsidRPr="00682223">
              <w:rPr>
                <w:rFonts w:ascii="Times New Roman" w:eastAsia="Times New Roman" w:hAnsi="Times New Roman" w:cs="Times New Roman"/>
                <w:iCs/>
                <w:sz w:val="24"/>
                <w:szCs w:val="24"/>
                <w:lang w:eastAsia="lv-LV"/>
              </w:rPr>
              <w:t xml:space="preserve"> – </w:t>
            </w:r>
            <w:r w:rsidR="00206319">
              <w:rPr>
                <w:rFonts w:ascii="Times New Roman" w:eastAsia="Times New Roman" w:hAnsi="Times New Roman" w:cs="Times New Roman"/>
                <w:iCs/>
                <w:sz w:val="24"/>
                <w:szCs w:val="24"/>
                <w:lang w:eastAsia="lv-LV"/>
              </w:rPr>
              <w:t>LM</w:t>
            </w:r>
            <w:r w:rsidR="003C56CA">
              <w:rPr>
                <w:rFonts w:ascii="Times New Roman" w:eastAsia="Times New Roman" w:hAnsi="Times New Roman" w:cs="Times New Roman"/>
                <w:iCs/>
                <w:sz w:val="24"/>
                <w:szCs w:val="24"/>
                <w:lang w:eastAsia="lv-LV"/>
              </w:rPr>
              <w:t xml:space="preserve"> un</w:t>
            </w:r>
            <w:r w:rsidR="00917AB3">
              <w:rPr>
                <w:rFonts w:ascii="Times New Roman" w:eastAsia="Times New Roman" w:hAnsi="Times New Roman" w:cs="Times New Roman"/>
                <w:iCs/>
                <w:sz w:val="24"/>
                <w:szCs w:val="24"/>
                <w:lang w:eastAsia="lv-LV"/>
              </w:rPr>
              <w:t xml:space="preserve"> </w:t>
            </w:r>
            <w:r w:rsidR="00917AB3" w:rsidRPr="00917AB3">
              <w:rPr>
                <w:rFonts w:ascii="Times New Roman" w:eastAsia="Times New Roman" w:hAnsi="Times New Roman" w:cs="Times New Roman"/>
                <w:iCs/>
                <w:sz w:val="24"/>
                <w:szCs w:val="24"/>
                <w:lang w:eastAsia="lv-LV"/>
              </w:rPr>
              <w:t>V</w:t>
            </w:r>
            <w:r w:rsidR="00031F5D">
              <w:rPr>
                <w:rFonts w:ascii="Times New Roman" w:eastAsia="Times New Roman" w:hAnsi="Times New Roman" w:cs="Times New Roman"/>
                <w:iCs/>
                <w:sz w:val="24"/>
                <w:szCs w:val="24"/>
                <w:lang w:eastAsia="lv-LV"/>
              </w:rPr>
              <w:t>EĀVK</w:t>
            </w:r>
            <w:r w:rsidR="00917AB3">
              <w:rPr>
                <w:rFonts w:ascii="Times New Roman" w:eastAsia="Times New Roman" w:hAnsi="Times New Roman" w:cs="Times New Roman"/>
                <w:iCs/>
                <w:sz w:val="24"/>
                <w:szCs w:val="24"/>
                <w:lang w:eastAsia="lv-LV"/>
              </w:rPr>
              <w:t>.</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40242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14:paraId="714B2ECF" w14:textId="29DFA816" w:rsidR="00ED1EE3" w:rsidRPr="00682223" w:rsidRDefault="00ED1EE3"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C4FBBEC" w14:textId="0A03696A"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4F6897">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5742888A"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0A8FF3FB" w14:textId="2D2A9A7E" w:rsidR="0044796B" w:rsidRDefault="0044796B" w:rsidP="00894C55">
      <w:pPr>
        <w:tabs>
          <w:tab w:val="left" w:pos="6237"/>
        </w:tabs>
        <w:spacing w:after="0" w:line="240" w:lineRule="auto"/>
        <w:rPr>
          <w:rFonts w:ascii="Times New Roman" w:hAnsi="Times New Roman" w:cs="Times New Roman"/>
          <w:sz w:val="24"/>
          <w:szCs w:val="24"/>
        </w:rPr>
      </w:pPr>
    </w:p>
    <w:p w14:paraId="3C952DDB" w14:textId="1E48433A" w:rsidR="00EC7640" w:rsidRDefault="00EC7640" w:rsidP="00894C55">
      <w:pPr>
        <w:tabs>
          <w:tab w:val="left" w:pos="6237"/>
        </w:tabs>
        <w:spacing w:after="0" w:line="240" w:lineRule="auto"/>
        <w:rPr>
          <w:rFonts w:ascii="Times New Roman" w:hAnsi="Times New Roman" w:cs="Times New Roman"/>
          <w:sz w:val="24"/>
          <w:szCs w:val="24"/>
        </w:rPr>
      </w:pPr>
    </w:p>
    <w:p w14:paraId="303CD398" w14:textId="77777777" w:rsidR="0036450F" w:rsidRPr="00682223" w:rsidRDefault="0036450F" w:rsidP="00894C55">
      <w:pPr>
        <w:tabs>
          <w:tab w:val="left" w:pos="6237"/>
        </w:tabs>
        <w:spacing w:after="0" w:line="240" w:lineRule="auto"/>
        <w:rPr>
          <w:rFonts w:ascii="Times New Roman" w:hAnsi="Times New Roman" w:cs="Times New Roman"/>
          <w:sz w:val="24"/>
          <w:szCs w:val="24"/>
        </w:rPr>
      </w:pPr>
    </w:p>
    <w:p w14:paraId="0FFC756F" w14:textId="6D572E7C"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197E3C" w:rsidRPr="00682223">
        <w:rPr>
          <w:rFonts w:ascii="Times New Roman" w:hAnsi="Times New Roman" w:cs="Times New Roman"/>
          <w:sz w:val="24"/>
          <w:szCs w:val="24"/>
        </w:rPr>
        <w:t>e</w:t>
      </w:r>
      <w:r w:rsidR="00894C55" w:rsidRPr="00682223">
        <w:rPr>
          <w:rFonts w:ascii="Times New Roman" w:hAnsi="Times New Roman" w:cs="Times New Roman"/>
          <w:sz w:val="24"/>
          <w:szCs w:val="24"/>
        </w:rPr>
        <w:tab/>
      </w:r>
      <w:r w:rsidRPr="00682223">
        <w:rPr>
          <w:rFonts w:ascii="Times New Roman" w:hAnsi="Times New Roman" w:cs="Times New Roman"/>
          <w:sz w:val="24"/>
          <w:szCs w:val="24"/>
        </w:rPr>
        <w:tab/>
      </w:r>
      <w:r w:rsidRPr="00682223">
        <w:rPr>
          <w:rFonts w:ascii="Times New Roman" w:hAnsi="Times New Roman" w:cs="Times New Roman"/>
          <w:sz w:val="24"/>
          <w:szCs w:val="24"/>
        </w:rPr>
        <w:tab/>
      </w:r>
      <w:proofErr w:type="spellStart"/>
      <w:r w:rsidR="00197E3C" w:rsidRPr="00682223">
        <w:rPr>
          <w:rFonts w:ascii="Times New Roman" w:hAnsi="Times New Roman" w:cs="Times New Roman"/>
          <w:sz w:val="24"/>
          <w:szCs w:val="24"/>
        </w:rPr>
        <w:t>R</w:t>
      </w:r>
      <w:r w:rsidR="00DB54D4">
        <w:rPr>
          <w:rFonts w:ascii="Times New Roman" w:hAnsi="Times New Roman" w:cs="Times New Roman"/>
          <w:sz w:val="24"/>
          <w:szCs w:val="24"/>
        </w:rPr>
        <w:t>.</w:t>
      </w:r>
      <w:r w:rsidR="00197E3C" w:rsidRPr="00682223">
        <w:rPr>
          <w:rFonts w:ascii="Times New Roman" w:hAnsi="Times New Roman" w:cs="Times New Roman"/>
          <w:sz w:val="24"/>
          <w:szCs w:val="24"/>
        </w:rPr>
        <w:t>Petraviča</w:t>
      </w:r>
      <w:proofErr w:type="spellEnd"/>
    </w:p>
    <w:p w14:paraId="4C177C9C" w14:textId="27B52ED9" w:rsidR="00510711" w:rsidRDefault="00510711" w:rsidP="00894C55">
      <w:pPr>
        <w:tabs>
          <w:tab w:val="left" w:pos="6237"/>
        </w:tabs>
        <w:spacing w:after="0" w:line="240" w:lineRule="auto"/>
        <w:rPr>
          <w:rFonts w:ascii="Times New Roman" w:hAnsi="Times New Roman" w:cs="Times New Roman"/>
          <w:sz w:val="20"/>
          <w:szCs w:val="20"/>
        </w:rPr>
      </w:pPr>
    </w:p>
    <w:p w14:paraId="4A8D6252" w14:textId="77777777" w:rsidR="005544A9" w:rsidRDefault="005544A9" w:rsidP="00894C55">
      <w:pPr>
        <w:tabs>
          <w:tab w:val="left" w:pos="6237"/>
        </w:tabs>
        <w:spacing w:after="0" w:line="240" w:lineRule="auto"/>
        <w:rPr>
          <w:rFonts w:ascii="Times New Roman" w:hAnsi="Times New Roman" w:cs="Times New Roman"/>
          <w:sz w:val="20"/>
          <w:szCs w:val="20"/>
        </w:rPr>
      </w:pPr>
    </w:p>
    <w:p w14:paraId="60377E7F" w14:textId="77777777" w:rsidR="00840AC2" w:rsidRDefault="00840AC2" w:rsidP="00894C55">
      <w:pPr>
        <w:tabs>
          <w:tab w:val="left" w:pos="6237"/>
        </w:tabs>
        <w:spacing w:after="0" w:line="240" w:lineRule="auto"/>
        <w:rPr>
          <w:rFonts w:ascii="Times New Roman" w:hAnsi="Times New Roman" w:cs="Times New Roman"/>
          <w:sz w:val="20"/>
          <w:szCs w:val="20"/>
        </w:rPr>
      </w:pPr>
    </w:p>
    <w:p w14:paraId="7E54BED6" w14:textId="7BBB6C52" w:rsidR="00894C55" w:rsidRPr="00682223" w:rsidRDefault="00F12F2D"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Mača</w:t>
      </w:r>
      <w:r w:rsidR="00570861" w:rsidRPr="00682223">
        <w:rPr>
          <w:rFonts w:ascii="Times New Roman" w:hAnsi="Times New Roman" w:cs="Times New Roman"/>
          <w:sz w:val="20"/>
          <w:szCs w:val="20"/>
        </w:rPr>
        <w:t>,</w:t>
      </w:r>
      <w:r w:rsidR="003152F9" w:rsidRPr="00682223">
        <w:rPr>
          <w:rFonts w:ascii="Times New Roman" w:hAnsi="Times New Roman" w:cs="Times New Roman"/>
          <w:sz w:val="20"/>
          <w:szCs w:val="20"/>
        </w:rPr>
        <w:t xml:space="preserve"> 67021</w:t>
      </w:r>
      <w:r>
        <w:rPr>
          <w:rFonts w:ascii="Times New Roman" w:hAnsi="Times New Roman" w:cs="Times New Roman"/>
          <w:sz w:val="20"/>
          <w:szCs w:val="20"/>
        </w:rPr>
        <w:t>595</w:t>
      </w:r>
    </w:p>
    <w:p w14:paraId="21DE636C" w14:textId="5B7E8DC0" w:rsidR="008F77BE" w:rsidRPr="008F77BE" w:rsidRDefault="00D752EF" w:rsidP="00BD3EE7">
      <w:pPr>
        <w:tabs>
          <w:tab w:val="left" w:pos="6237"/>
        </w:tabs>
        <w:spacing w:after="0" w:line="240" w:lineRule="auto"/>
        <w:rPr>
          <w:rFonts w:ascii="Times New Roman" w:hAnsi="Times New Roman" w:cs="Times New Roman"/>
          <w:sz w:val="20"/>
          <w:szCs w:val="20"/>
        </w:rPr>
      </w:pPr>
      <w:hyperlink r:id="rId8" w:history="1">
        <w:r w:rsidR="00F12F2D" w:rsidRPr="00F12F2D">
          <w:rPr>
            <w:rStyle w:val="Hyperlink"/>
            <w:rFonts w:ascii="Times New Roman" w:hAnsi="Times New Roman" w:cs="Times New Roman"/>
            <w:sz w:val="20"/>
            <w:szCs w:val="20"/>
          </w:rPr>
          <w:t>Ineta.Maca@lm.gov.lv</w:t>
        </w:r>
      </w:hyperlink>
    </w:p>
    <w:sectPr w:rsidR="008F77BE" w:rsidRPr="008F77BE" w:rsidSect="0033182C">
      <w:headerReference w:type="default" r:id="rId9"/>
      <w:footerReference w:type="default" r:id="rId10"/>
      <w:footerReference w:type="first" r:id="rId11"/>
      <w:pgSz w:w="11906" w:h="16838"/>
      <w:pgMar w:top="1077" w:right="113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BECA" w14:textId="77777777" w:rsidR="00D752EF" w:rsidRDefault="00D752EF" w:rsidP="00894C55">
      <w:pPr>
        <w:spacing w:after="0" w:line="240" w:lineRule="auto"/>
      </w:pPr>
      <w:r>
        <w:separator/>
      </w:r>
    </w:p>
  </w:endnote>
  <w:endnote w:type="continuationSeparator" w:id="0">
    <w:p w14:paraId="7DB69EC3" w14:textId="77777777" w:rsidR="00D752EF" w:rsidRDefault="00D752E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C278" w14:textId="70633613" w:rsidR="009730C8" w:rsidRPr="00E606B9" w:rsidRDefault="009730C8"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EB3289">
      <w:rPr>
        <w:rFonts w:ascii="Times New Roman" w:hAnsi="Times New Roman" w:cs="Times New Roman"/>
        <w:noProof/>
        <w:sz w:val="20"/>
        <w:szCs w:val="20"/>
      </w:rPr>
      <w:t>LMAnot_120620_MKN_309_386_groz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AB40" w14:textId="51E7C8ED" w:rsidR="009730C8" w:rsidRPr="00E606B9" w:rsidRDefault="009730C8"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EB3289">
      <w:rPr>
        <w:rFonts w:ascii="Times New Roman" w:hAnsi="Times New Roman" w:cs="Times New Roman"/>
        <w:noProof/>
        <w:sz w:val="20"/>
        <w:szCs w:val="20"/>
      </w:rPr>
      <w:t>LMAnot_120620_MKN_309_386_groz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w:t>
    </w:r>
  </w:p>
  <w:p w14:paraId="0D428E93" w14:textId="50FDAE4E" w:rsidR="009730C8" w:rsidRPr="00E74A9E" w:rsidRDefault="009730C8"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A9A8" w14:textId="77777777" w:rsidR="00D752EF" w:rsidRDefault="00D752EF" w:rsidP="00894C55">
      <w:pPr>
        <w:spacing w:after="0" w:line="240" w:lineRule="auto"/>
      </w:pPr>
      <w:r>
        <w:separator/>
      </w:r>
    </w:p>
  </w:footnote>
  <w:footnote w:type="continuationSeparator" w:id="0">
    <w:p w14:paraId="42906761" w14:textId="77777777" w:rsidR="00D752EF" w:rsidRDefault="00D752EF" w:rsidP="00894C55">
      <w:pPr>
        <w:spacing w:after="0" w:line="240" w:lineRule="auto"/>
      </w:pPr>
      <w:r>
        <w:continuationSeparator/>
      </w:r>
    </w:p>
  </w:footnote>
  <w:footnote w:id="1">
    <w:p w14:paraId="1DA3671C" w14:textId="2BDE36E7" w:rsidR="009730C8" w:rsidRPr="00D563CB" w:rsidRDefault="009730C8" w:rsidP="00D563CB">
      <w:pPr>
        <w:pStyle w:val="FootnoteText"/>
        <w:jc w:val="both"/>
        <w:rPr>
          <w:rFonts w:ascii="Times New Roman" w:hAnsi="Times New Roman" w:cs="Times New Roman"/>
        </w:rPr>
      </w:pPr>
      <w:r w:rsidRPr="00D563CB">
        <w:rPr>
          <w:rStyle w:val="FootnoteReference"/>
          <w:rFonts w:ascii="Times New Roman" w:hAnsi="Times New Roman" w:cs="Times New Roman"/>
        </w:rPr>
        <w:footnoteRef/>
      </w:r>
      <w:r w:rsidRPr="00D563CB">
        <w:rPr>
          <w:rFonts w:ascii="Times New Roman" w:hAnsi="Times New Roman" w:cs="Times New Roman"/>
        </w:rPr>
        <w:t xml:space="preserve"> Ministru kabineta (turpmāk – MK) noteikumu projekts “Grozījums Ministru kabineta 2016. gada 17. maija noteikum</w:t>
      </w:r>
      <w:r w:rsidR="00156485">
        <w:rPr>
          <w:rFonts w:ascii="Times New Roman" w:hAnsi="Times New Roman" w:cs="Times New Roman"/>
        </w:rPr>
        <w:t>os</w:t>
      </w:r>
      <w:r w:rsidRPr="00D563CB">
        <w:rPr>
          <w:rFonts w:ascii="Times New Roman" w:hAnsi="Times New Roman" w:cs="Times New Roman"/>
        </w:rPr>
        <w:t xml:space="preserve"> Nr.309 “Darbības programmas “Izaugsme un nodarbinātība” 9.1.4. specifiskā atbalsta mērķa “Palielināt diskriminācijas riskiem pakļauto iedzīvotāju integrāciju sabiedrībā un darba tirgū” 9.1.4.3. pasākuma “Invaliditātes ekspertīzes pakalpojuma kvalitātes uzlabošana” īstenošanas noteikumi””,</w:t>
      </w:r>
    </w:p>
    <w:p w14:paraId="6FC2ADE0" w14:textId="256FE32B" w:rsidR="009730C8" w:rsidRPr="00D563CB" w:rsidRDefault="009730C8" w:rsidP="00D563CB">
      <w:pPr>
        <w:pStyle w:val="FootnoteText"/>
        <w:jc w:val="both"/>
        <w:rPr>
          <w:rFonts w:ascii="Times New Roman" w:hAnsi="Times New Roman" w:cs="Times New Roman"/>
        </w:rPr>
      </w:pPr>
      <w:r w:rsidRPr="00D563CB">
        <w:rPr>
          <w:rFonts w:ascii="Times New Roman" w:hAnsi="Times New Roman" w:cs="Times New Roman"/>
        </w:rPr>
        <w:t>MK noteikumu projekts “Grozījums Ministru kabineta 2015. gada 7. jūlija noteikum</w:t>
      </w:r>
      <w:r w:rsidR="00156485">
        <w:rPr>
          <w:rFonts w:ascii="Times New Roman" w:hAnsi="Times New Roman" w:cs="Times New Roman"/>
        </w:rPr>
        <w:t>os</w:t>
      </w:r>
      <w:r w:rsidRPr="00D563CB">
        <w:rPr>
          <w:rFonts w:ascii="Times New Roman" w:hAnsi="Times New Roman" w:cs="Times New Roman"/>
        </w:rPr>
        <w:t xml:space="preserve">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 (turpmāk kopā – noteikumu projekti</w:t>
      </w:r>
      <w:r>
        <w:rPr>
          <w:rFonts w:ascii="Times New Roman" w:hAnsi="Times New Roman" w:cs="Times New Roman"/>
        </w:rPr>
        <w:t xml:space="preserve">, katrs atsevišķi </w:t>
      </w:r>
      <w:r w:rsidRPr="00D563CB">
        <w:rPr>
          <w:rFonts w:ascii="Times New Roman" w:hAnsi="Times New Roman" w:cs="Times New Roman"/>
        </w:rPr>
        <w:t>–</w:t>
      </w:r>
      <w:r>
        <w:rPr>
          <w:rFonts w:ascii="Times New Roman" w:hAnsi="Times New Roman" w:cs="Times New Roman"/>
        </w:rPr>
        <w:t xml:space="preserve"> noteikumu projekts</w:t>
      </w:r>
      <w:r w:rsidRPr="00D563CB">
        <w:rPr>
          <w:rFonts w:ascii="Times New Roman" w:hAnsi="Times New Roman" w:cs="Times New Roman"/>
        </w:rPr>
        <w:t>)</w:t>
      </w:r>
    </w:p>
  </w:footnote>
  <w:footnote w:id="2">
    <w:p w14:paraId="34481AFA" w14:textId="0F7D664F" w:rsidR="009730C8" w:rsidRPr="00D563CB" w:rsidRDefault="009730C8" w:rsidP="00D563CB">
      <w:pPr>
        <w:pStyle w:val="FootnoteText"/>
        <w:jc w:val="both"/>
        <w:rPr>
          <w:rFonts w:ascii="Times New Roman" w:hAnsi="Times New Roman" w:cs="Times New Roman"/>
        </w:rPr>
      </w:pPr>
      <w:r w:rsidRPr="00D563CB">
        <w:rPr>
          <w:rStyle w:val="FootnoteReference"/>
          <w:rFonts w:ascii="Times New Roman" w:hAnsi="Times New Roman" w:cs="Times New Roman"/>
        </w:rPr>
        <w:footnoteRef/>
      </w:r>
      <w:r w:rsidRPr="00D563CB">
        <w:rPr>
          <w:rFonts w:ascii="Times New Roman" w:hAnsi="Times New Roman" w:cs="Times New Roman"/>
        </w:rPr>
        <w:t xml:space="preserve"> </w:t>
      </w:r>
      <w:r w:rsidR="0016765E">
        <w:rPr>
          <w:rFonts w:ascii="Times New Roman" w:hAnsi="Times New Roman" w:cs="Times New Roman"/>
        </w:rPr>
        <w:t xml:space="preserve">Darbības programmas (turpmāk </w:t>
      </w:r>
      <w:r w:rsidR="0016765E" w:rsidRPr="00D563CB">
        <w:rPr>
          <w:rFonts w:ascii="Times New Roman" w:hAnsi="Times New Roman" w:cs="Times New Roman"/>
        </w:rPr>
        <w:t xml:space="preserve">– </w:t>
      </w:r>
      <w:r w:rsidR="0016765E">
        <w:rPr>
          <w:rFonts w:ascii="Times New Roman" w:hAnsi="Times New Roman" w:cs="Times New Roman"/>
        </w:rPr>
        <w:t>DP)</w:t>
      </w:r>
      <w:r w:rsidRPr="00D563CB">
        <w:rPr>
          <w:rFonts w:ascii="Times New Roman" w:hAnsi="Times New Roman" w:cs="Times New Roman"/>
        </w:rPr>
        <w:t xml:space="preserve"> 9.1.4. </w:t>
      </w:r>
      <w:r w:rsidR="0016765E" w:rsidRPr="0016765E">
        <w:rPr>
          <w:rFonts w:ascii="Times New Roman" w:hAnsi="Times New Roman" w:cs="Times New Roman"/>
        </w:rPr>
        <w:t xml:space="preserve">specifiskā atbalsta mērķa </w:t>
      </w:r>
      <w:r w:rsidR="0016765E">
        <w:rPr>
          <w:rFonts w:ascii="Times New Roman" w:hAnsi="Times New Roman" w:cs="Times New Roman"/>
        </w:rPr>
        <w:t xml:space="preserve">(turpmāk – </w:t>
      </w:r>
      <w:r w:rsidRPr="00D563CB">
        <w:rPr>
          <w:rFonts w:ascii="Times New Roman" w:hAnsi="Times New Roman" w:cs="Times New Roman"/>
        </w:rPr>
        <w:t>SAM</w:t>
      </w:r>
      <w:r w:rsidR="0016765E">
        <w:rPr>
          <w:rFonts w:ascii="Times New Roman" w:hAnsi="Times New Roman" w:cs="Times New Roman"/>
        </w:rPr>
        <w:t>)</w:t>
      </w:r>
      <w:r w:rsidRPr="00D563CB">
        <w:rPr>
          <w:rFonts w:ascii="Times New Roman" w:hAnsi="Times New Roman" w:cs="Times New Roman"/>
        </w:rPr>
        <w:t xml:space="preserve"> “Palielināt diskriminācijas riskiem pakļauto iedzīvotāju integrāciju sabiedrībā un darba tirgū” 9.1.4.3. pasākuma “Invaliditātes ekspertīzes pakalpojuma kvalitātes uzlabošana” (turpmāk – 9.1.4.3. pasākums)</w:t>
      </w:r>
    </w:p>
  </w:footnote>
  <w:footnote w:id="3">
    <w:p w14:paraId="3DE79633" w14:textId="4803C10A" w:rsidR="009730C8" w:rsidRDefault="009730C8" w:rsidP="00D563CB">
      <w:pPr>
        <w:pStyle w:val="FootnoteText"/>
        <w:jc w:val="both"/>
      </w:pPr>
      <w:r w:rsidRPr="00D563CB">
        <w:rPr>
          <w:rStyle w:val="FootnoteReference"/>
          <w:rFonts w:ascii="Times New Roman" w:hAnsi="Times New Roman" w:cs="Times New Roman"/>
        </w:rPr>
        <w:footnoteRef/>
      </w:r>
      <w:r w:rsidRPr="00D563CB">
        <w:rPr>
          <w:rFonts w:ascii="Times New Roman" w:hAnsi="Times New Roman" w:cs="Times New Roman"/>
        </w:rPr>
        <w:t xml:space="preserve"> DP 9.2.1. SAM “Paaugstināt sociālo dienestu darba efektivitāti un darbinieku profesionalitāti darbam ar riska situācijā esošām personām” 9.2.1.2.pasākuma “Iekļaujoša darba tirgus un nabadzības risku pētījumi un monitorings” (turpmāk – 9.2.1.2. pasākums)</w:t>
      </w:r>
    </w:p>
  </w:footnote>
  <w:footnote w:id="4">
    <w:p w14:paraId="04AE563C" w14:textId="60069303" w:rsidR="009730C8" w:rsidRPr="00444029" w:rsidRDefault="009730C8" w:rsidP="0016765E">
      <w:pPr>
        <w:pStyle w:val="FootnoteText"/>
        <w:jc w:val="both"/>
        <w:rPr>
          <w:rFonts w:ascii="Times New Roman" w:hAnsi="Times New Roman" w:cs="Times New Roman"/>
        </w:rPr>
      </w:pPr>
      <w:r>
        <w:rPr>
          <w:rStyle w:val="FootnoteReference"/>
        </w:rPr>
        <w:footnoteRef/>
      </w:r>
      <w:r>
        <w:t xml:space="preserve"> </w:t>
      </w:r>
      <w:r w:rsidRPr="00444029">
        <w:rPr>
          <w:rFonts w:ascii="Times New Roman" w:hAnsi="Times New Roman" w:cs="Times New Roman"/>
        </w:rPr>
        <w:t>DP 9.1.1. SAM</w:t>
      </w:r>
      <w:r>
        <w:rPr>
          <w:rFonts w:ascii="Times New Roman" w:hAnsi="Times New Roman" w:cs="Times New Roman"/>
        </w:rPr>
        <w:t xml:space="preserve"> “Palielināt nelabvēlīgākā situācijā esošu bezdarbnieku iekļaušanos darba tirgū” 9.1.1.1.</w:t>
      </w:r>
      <w:r w:rsidR="0016765E">
        <w:rPr>
          <w:rFonts w:ascii="Times New Roman" w:hAnsi="Times New Roman" w:cs="Times New Roman"/>
        </w:rPr>
        <w:t xml:space="preserve"> </w:t>
      </w:r>
      <w:r>
        <w:rPr>
          <w:rFonts w:ascii="Times New Roman" w:hAnsi="Times New Roman" w:cs="Times New Roman"/>
        </w:rPr>
        <w:t>pasākums “Subsidētās darbavietas bezdarbniekiem” (turpmāk – 9.1.1.1. pasākums)</w:t>
      </w:r>
    </w:p>
  </w:footnote>
  <w:footnote w:id="5">
    <w:p w14:paraId="62085762" w14:textId="2A3C009D" w:rsidR="009531CE" w:rsidRPr="009531CE" w:rsidRDefault="009531CE">
      <w:pPr>
        <w:pStyle w:val="FootnoteText"/>
        <w:rPr>
          <w:rFonts w:ascii="Times New Roman" w:hAnsi="Times New Roman" w:cs="Times New Roman"/>
        </w:rPr>
      </w:pPr>
      <w:r w:rsidRPr="009531CE">
        <w:rPr>
          <w:rStyle w:val="FootnoteReference"/>
          <w:rFonts w:ascii="Times New Roman" w:hAnsi="Times New Roman" w:cs="Times New Roman"/>
        </w:rPr>
        <w:footnoteRef/>
      </w:r>
      <w:r w:rsidRPr="009531CE">
        <w:rPr>
          <w:rFonts w:ascii="Times New Roman" w:hAnsi="Times New Roman" w:cs="Times New Roman"/>
        </w:rPr>
        <w:t xml:space="preserve"> Informācija </w:t>
      </w:r>
      <w:r>
        <w:rPr>
          <w:rFonts w:ascii="Times New Roman" w:hAnsi="Times New Roman" w:cs="Times New Roman"/>
        </w:rPr>
        <w:t xml:space="preserve">par situāciju </w:t>
      </w:r>
      <w:r w:rsidRPr="009531CE">
        <w:rPr>
          <w:rFonts w:ascii="Times New Roman" w:hAnsi="Times New Roman" w:cs="Times New Roman"/>
        </w:rPr>
        <w:t>uz 2020. gada 29. maiju</w:t>
      </w:r>
    </w:p>
  </w:footnote>
  <w:footnote w:id="6">
    <w:p w14:paraId="6E3735BB" w14:textId="3FEFCF97" w:rsidR="009730C8" w:rsidRPr="00B86CC8" w:rsidRDefault="009730C8" w:rsidP="0016765E">
      <w:pPr>
        <w:pStyle w:val="FootnoteText"/>
        <w:jc w:val="both"/>
        <w:rPr>
          <w:rFonts w:ascii="Times New Roman" w:hAnsi="Times New Roman" w:cs="Times New Roman"/>
        </w:rPr>
      </w:pPr>
      <w:r w:rsidRPr="00B86CC8">
        <w:rPr>
          <w:rStyle w:val="FootnoteReference"/>
          <w:rFonts w:ascii="Times New Roman" w:hAnsi="Times New Roman" w:cs="Times New Roman"/>
        </w:rPr>
        <w:footnoteRef/>
      </w:r>
      <w:r w:rsidRPr="00B86CC8">
        <w:rPr>
          <w:rFonts w:ascii="Times New Roman" w:hAnsi="Times New Roman" w:cs="Times New Roman"/>
        </w:rPr>
        <w:t xml:space="preserve"> Finansējuma sadalījums pa finansējuma avotiem (ESF un valsts budžets) ietverts III sadaļas “Tiesību akta projekta ietekme uz valsts budžetu un pašvaldību budžetiem” 6.punktā “Detalizēts ieņēmumu un izdevumu aprēķins (ja nepieciešams, detalizētu ieņēmumu un izdevumu aprēķinu var pievienot anotācijas pielikumā)”</w:t>
      </w:r>
    </w:p>
  </w:footnote>
  <w:footnote w:id="7">
    <w:p w14:paraId="64372081" w14:textId="0965EEEA" w:rsidR="009730C8" w:rsidRPr="009C3A5A" w:rsidRDefault="009730C8" w:rsidP="009C3A5A">
      <w:pPr>
        <w:pStyle w:val="FootnoteText"/>
        <w:jc w:val="both"/>
        <w:rPr>
          <w:rFonts w:ascii="Times New Roman" w:hAnsi="Times New Roman" w:cs="Times New Roman"/>
        </w:rPr>
      </w:pPr>
      <w:r w:rsidRPr="009C3A5A">
        <w:rPr>
          <w:rStyle w:val="FootnoteReference"/>
          <w:rFonts w:ascii="Times New Roman" w:hAnsi="Times New Roman" w:cs="Times New Roman"/>
        </w:rPr>
        <w:footnoteRef/>
      </w:r>
      <w:r w:rsidRPr="009C3A5A">
        <w:rPr>
          <w:rFonts w:ascii="Times New Roman" w:hAnsi="Times New Roman" w:cs="Times New Roman"/>
        </w:rPr>
        <w:t xml:space="preserve"> Noslēguma maksājuma pieprasījums apstiprināts un samaksāts 2020. gada 10. martā</w:t>
      </w:r>
    </w:p>
  </w:footnote>
  <w:footnote w:id="8">
    <w:p w14:paraId="795EE9BA" w14:textId="4ACB3F52" w:rsidR="000718E7" w:rsidRPr="000718E7" w:rsidRDefault="000718E7" w:rsidP="000718E7">
      <w:pPr>
        <w:pStyle w:val="FootnoteText"/>
        <w:jc w:val="both"/>
        <w:rPr>
          <w:rFonts w:ascii="Times New Roman" w:hAnsi="Times New Roman" w:cs="Times New Roman"/>
        </w:rPr>
      </w:pPr>
      <w:r w:rsidRPr="000718E7">
        <w:rPr>
          <w:rStyle w:val="FootnoteReference"/>
          <w:rFonts w:ascii="Times New Roman" w:hAnsi="Times New Roman" w:cs="Times New Roman"/>
        </w:rPr>
        <w:footnoteRef/>
      </w:r>
      <w:r w:rsidRPr="000718E7">
        <w:rPr>
          <w:rFonts w:ascii="Times New Roman" w:hAnsi="Times New Roman" w:cs="Times New Roman"/>
        </w:rPr>
        <w:t xml:space="preserve"> 9.2.1.2. pasākuma projektā kopā plānots veikt septiņus ikgadējos nabadzības un sociālās atstumtības mazināšanas rīcībpolitikas izvērtējumus</w:t>
      </w:r>
    </w:p>
  </w:footnote>
  <w:footnote w:id="9">
    <w:p w14:paraId="73AB9814" w14:textId="10DBAD73" w:rsidR="008F6BD8" w:rsidRPr="00EC4BA7" w:rsidRDefault="008F6BD8" w:rsidP="00822737">
      <w:pPr>
        <w:pStyle w:val="FootnoteText"/>
        <w:jc w:val="both"/>
        <w:rPr>
          <w:rFonts w:ascii="Times New Roman" w:hAnsi="Times New Roman" w:cs="Times New Roman"/>
        </w:rPr>
      </w:pPr>
      <w:r w:rsidRPr="00EC4BA7">
        <w:rPr>
          <w:rStyle w:val="FootnoteReference"/>
          <w:rFonts w:ascii="Times New Roman" w:hAnsi="Times New Roman" w:cs="Times New Roman"/>
        </w:rPr>
        <w:footnoteRef/>
      </w:r>
      <w:r w:rsidRPr="00EC4BA7">
        <w:rPr>
          <w:rFonts w:ascii="Times New Roman" w:hAnsi="Times New Roman" w:cs="Times New Roman"/>
        </w:rPr>
        <w:t xml:space="preserve"> Finansējuma pārdale no 9.1.4.3. pasākuma un 9.2.1.2. pasākuma uz 9.1.1.1.pasākumu ir ietverta informatīvā ziņojuma “Par Eiropas Savienības struktūrfondu un Kohēzijas fonda finansējuma pārdalēm un risinājumiem COVID-19 seku mazināšanai” pielikumā “Priekšlikumi ES fondu finansējuma pārdalēm”, kas izskatīts un atbalstīts MK 2020. gada 19. maija sēdē (protokollēmums Nr. 34 33.§).</w:t>
      </w:r>
    </w:p>
  </w:footnote>
  <w:footnote w:id="10">
    <w:p w14:paraId="16D9C4A6" w14:textId="4C0CEED9" w:rsidR="00770609" w:rsidRPr="00EC4BA7" w:rsidRDefault="00770609" w:rsidP="00770609">
      <w:pPr>
        <w:pStyle w:val="FootnoteText"/>
        <w:jc w:val="both"/>
        <w:rPr>
          <w:rFonts w:ascii="Times New Roman" w:hAnsi="Times New Roman" w:cs="Times New Roman"/>
        </w:rPr>
      </w:pPr>
      <w:r w:rsidRPr="00EC4BA7">
        <w:rPr>
          <w:rStyle w:val="FootnoteReference"/>
          <w:rFonts w:ascii="Times New Roman" w:hAnsi="Times New Roman" w:cs="Times New Roman"/>
        </w:rPr>
        <w:footnoteRef/>
      </w:r>
      <w:r w:rsidRPr="00EC4BA7">
        <w:rPr>
          <w:rFonts w:ascii="Times New Roman" w:hAnsi="Times New Roman" w:cs="Times New Roman"/>
        </w:rPr>
        <w:t xml:space="preserve"> Pētījums “Vai Latvijas sabiedrisko darbu programma atviegloja </w:t>
      </w:r>
      <w:proofErr w:type="gramStart"/>
      <w:r w:rsidRPr="00EC4BA7">
        <w:rPr>
          <w:rFonts w:ascii="Times New Roman" w:hAnsi="Times New Roman" w:cs="Times New Roman"/>
        </w:rPr>
        <w:t>2008. – 2010.</w:t>
      </w:r>
      <w:proofErr w:type="gramEnd"/>
      <w:r w:rsidRPr="00EC4BA7">
        <w:rPr>
          <w:rFonts w:ascii="Times New Roman" w:hAnsi="Times New Roman" w:cs="Times New Roman"/>
        </w:rPr>
        <w:t xml:space="preserve">gada krīzes ietekmi”; pieejams: </w:t>
      </w:r>
      <w:hyperlink r:id="rId1" w:history="1">
        <w:r w:rsidRPr="00EC4BA7">
          <w:rPr>
            <w:rStyle w:val="Hyperlink"/>
            <w:rFonts w:ascii="Times New Roman" w:hAnsi="Times New Roman" w:cs="Times New Roman"/>
          </w:rPr>
          <w:t>http://www.lm.gov.lv/upload/aktualitates/wps6144.pdf</w:t>
        </w:r>
      </w:hyperlink>
    </w:p>
  </w:footnote>
  <w:footnote w:id="11">
    <w:p w14:paraId="73E4F500" w14:textId="17448DB2" w:rsidR="00822737" w:rsidRDefault="00822737" w:rsidP="00822737">
      <w:pPr>
        <w:pStyle w:val="FootnoteText"/>
        <w:jc w:val="both"/>
      </w:pPr>
      <w:r w:rsidRPr="00EC4BA7">
        <w:rPr>
          <w:rStyle w:val="FootnoteReference"/>
          <w:rFonts w:ascii="Times New Roman" w:hAnsi="Times New Roman" w:cs="Times New Roman"/>
        </w:rPr>
        <w:footnoteRef/>
      </w:r>
      <w:r w:rsidRPr="00EC4BA7">
        <w:rPr>
          <w:rFonts w:ascii="Times New Roman" w:hAnsi="Times New Roman" w:cs="Times New Roman"/>
        </w:rPr>
        <w:t xml:space="preserve"> Informatīvais ziņojums “Par algoto pagaidu sabiedrisko darbu atsākšanu</w:t>
      </w:r>
      <w:r w:rsidR="00770609" w:rsidRPr="00EC4BA7">
        <w:rPr>
          <w:rFonts w:ascii="Times New Roman" w:hAnsi="Times New Roman" w:cs="Times New Roman"/>
        </w:rPr>
        <w:t xml:space="preserve"> </w:t>
      </w:r>
      <w:proofErr w:type="gramStart"/>
      <w:r w:rsidRPr="00EC4BA7">
        <w:rPr>
          <w:rFonts w:ascii="Times New Roman" w:hAnsi="Times New Roman" w:cs="Times New Roman"/>
        </w:rPr>
        <w:t>2012.gadā</w:t>
      </w:r>
      <w:proofErr w:type="gramEnd"/>
      <w:r w:rsidRPr="00EC4BA7">
        <w:rPr>
          <w:rFonts w:ascii="Times New Roman" w:hAnsi="Times New Roman" w:cs="Times New Roman"/>
        </w:rPr>
        <w:t xml:space="preserve">”; pieejams: </w:t>
      </w:r>
      <w:hyperlink r:id="rId2" w:history="1">
        <w:r w:rsidRPr="00EC4BA7">
          <w:rPr>
            <w:rStyle w:val="Hyperlink"/>
            <w:rFonts w:ascii="Times New Roman" w:hAnsi="Times New Roman" w:cs="Times New Roman"/>
          </w:rPr>
          <w:t>http://www.lm.gov.lv/upload/darba_tirgus/lmzino_pagaidu_150711.pdf</w:t>
        </w:r>
      </w:hyperlink>
    </w:p>
  </w:footnote>
  <w:footnote w:id="12">
    <w:p w14:paraId="0D739943" w14:textId="67AC3CB0" w:rsidR="00BD21AD" w:rsidRPr="0091414A" w:rsidRDefault="009730C8" w:rsidP="00531E05">
      <w:pPr>
        <w:pStyle w:val="FootnoteText"/>
        <w:jc w:val="both"/>
        <w:rPr>
          <w:rFonts w:ascii="Times New Roman" w:hAnsi="Times New Roman" w:cs="Times New Roman"/>
        </w:rPr>
      </w:pPr>
      <w:r w:rsidRPr="0091414A">
        <w:rPr>
          <w:rStyle w:val="FootnoteReference"/>
          <w:rFonts w:ascii="Times New Roman" w:hAnsi="Times New Roman" w:cs="Times New Roman"/>
        </w:rPr>
        <w:footnoteRef/>
      </w:r>
      <w:r w:rsidRPr="0091414A">
        <w:rPr>
          <w:rFonts w:ascii="Times New Roman" w:hAnsi="Times New Roman" w:cs="Times New Roman"/>
        </w:rPr>
        <w:t xml:space="preserve"> MK 2015. gada 7. jūlija noteikumi Nr. 386 “Darbības programmas “Izaugsme un nodarbinātība” 9.2.1.</w:t>
      </w:r>
      <w:r>
        <w:rPr>
          <w:rFonts w:ascii="Times New Roman" w:hAnsi="Times New Roman" w:cs="Times New Roman"/>
        </w:rPr>
        <w:t xml:space="preserve"> specifiskā atbalsta mērķa</w:t>
      </w:r>
      <w:r w:rsidRPr="0091414A">
        <w:rPr>
          <w:rFonts w:ascii="Times New Roman" w:hAnsi="Times New Roman" w:cs="Times New Roman"/>
        </w:rPr>
        <w:t xml:space="preserve"> “Paaugstināt sociālo dienestu darba efektivitāti un darbinieku profesionalitāti darbam ar riska situācijā esošām personām” 9.2.1.2.pasākuma “Iekļaujoša darba tirgus un nabadzības risku pētījumi un monitorings” īstenošanas noteikumi”</w:t>
      </w:r>
      <w:r w:rsidRPr="0091414A">
        <w:t xml:space="preserve"> </w:t>
      </w:r>
      <w:r w:rsidRPr="0091414A">
        <w:rPr>
          <w:rFonts w:ascii="Times New Roman" w:hAnsi="Times New Roman" w:cs="Times New Roman"/>
        </w:rPr>
        <w:t>(turpmāk – MK noteikumi Nr.3</w:t>
      </w:r>
      <w:r>
        <w:rPr>
          <w:rFonts w:ascii="Times New Roman" w:hAnsi="Times New Roman" w:cs="Times New Roman"/>
        </w:rPr>
        <w:t>86</w:t>
      </w:r>
      <w:r w:rsidRPr="0091414A">
        <w:rPr>
          <w:rFonts w:ascii="Times New Roman" w:hAnsi="Times New Roman" w:cs="Times New Roman"/>
        </w:rPr>
        <w:t>)</w:t>
      </w:r>
      <w:r w:rsidR="00BD21AD">
        <w:rPr>
          <w:rFonts w:ascii="Times New Roman" w:hAnsi="Times New Roman" w:cs="Times New Roman"/>
        </w:rPr>
        <w:t>; pieejams:</w:t>
      </w:r>
      <w:r w:rsidR="00BD21AD" w:rsidRPr="00BD21AD">
        <w:t xml:space="preserve"> </w:t>
      </w:r>
      <w:hyperlink r:id="rId3" w:history="1">
        <w:r w:rsidR="00BD21AD" w:rsidRPr="00775858">
          <w:rPr>
            <w:rStyle w:val="Hyperlink"/>
            <w:rFonts w:ascii="Times New Roman" w:hAnsi="Times New Roman" w:cs="Times New Roman"/>
          </w:rPr>
          <w:t>https://likumi.lv/ta/id/275336-darbibas-programmas-izaugsme-un-nodarbinatiba-9-2-1-specifiska-atbalsta-merka-paaugstinat-socialo-dienestu-darba-efektivitati</w:t>
        </w:r>
      </w:hyperlink>
    </w:p>
  </w:footnote>
  <w:footnote w:id="13">
    <w:p w14:paraId="476AECD2" w14:textId="77777777" w:rsidR="009730C8" w:rsidRPr="00AA5696" w:rsidRDefault="009730C8" w:rsidP="00531E05">
      <w:pPr>
        <w:pStyle w:val="FootnoteText"/>
        <w:jc w:val="both"/>
        <w:rPr>
          <w:rFonts w:ascii="Times New Roman" w:hAnsi="Times New Roman" w:cs="Times New Roman"/>
        </w:rPr>
      </w:pPr>
      <w:r w:rsidRPr="00A470B3">
        <w:rPr>
          <w:rStyle w:val="FootnoteReference"/>
          <w:rFonts w:ascii="Times New Roman" w:hAnsi="Times New Roman" w:cs="Times New Roman"/>
        </w:rPr>
        <w:footnoteRef/>
      </w:r>
      <w:r w:rsidRPr="00A470B3">
        <w:rPr>
          <w:rFonts w:ascii="Times New Roman" w:hAnsi="Times New Roman" w:cs="Times New Roman"/>
        </w:rPr>
        <w:t xml:space="preserve"> </w:t>
      </w:r>
      <w:proofErr w:type="gramStart"/>
      <w:r>
        <w:rPr>
          <w:rFonts w:ascii="Times New Roman" w:hAnsi="Times New Roman" w:cs="Times New Roman"/>
        </w:rPr>
        <w:t>2016.gada</w:t>
      </w:r>
      <w:proofErr w:type="gramEnd"/>
      <w:r>
        <w:rPr>
          <w:rFonts w:ascii="Times New Roman" w:hAnsi="Times New Roman" w:cs="Times New Roman"/>
        </w:rPr>
        <w:t xml:space="preserve"> 29.</w:t>
      </w:r>
      <w:r w:rsidRPr="00501AEF">
        <w:rPr>
          <w:rFonts w:ascii="Times New Roman" w:hAnsi="Times New Roman" w:cs="Times New Roman"/>
        </w:rPr>
        <w:t>decembrī valsts budžeta ie</w:t>
      </w:r>
      <w:r>
        <w:rPr>
          <w:rFonts w:ascii="Times New Roman" w:hAnsi="Times New Roman" w:cs="Times New Roman"/>
        </w:rPr>
        <w:t>ņ</w:t>
      </w:r>
      <w:r w:rsidRPr="00501AEF">
        <w:rPr>
          <w:rFonts w:ascii="Times New Roman" w:hAnsi="Times New Roman" w:cs="Times New Roman"/>
        </w:rPr>
        <w:t>ēmumos</w:t>
      </w:r>
      <w:r>
        <w:rPr>
          <w:rFonts w:ascii="Times New Roman" w:hAnsi="Times New Roman" w:cs="Times New Roman"/>
        </w:rPr>
        <w:t xml:space="preserve"> pārskaitīts ieturētais </w:t>
      </w:r>
      <w:r w:rsidRPr="00501AEF">
        <w:rPr>
          <w:rFonts w:ascii="Times New Roman" w:hAnsi="Times New Roman" w:cs="Times New Roman"/>
        </w:rPr>
        <w:t xml:space="preserve">līgumsods 300 </w:t>
      </w:r>
      <w:proofErr w:type="spellStart"/>
      <w:r w:rsidRPr="00AA5696">
        <w:rPr>
          <w:rFonts w:ascii="Times New Roman" w:hAnsi="Times New Roman" w:cs="Times New Roman"/>
          <w:i/>
          <w:iCs/>
        </w:rPr>
        <w:t>euro</w:t>
      </w:r>
      <w:proofErr w:type="spellEnd"/>
      <w:r w:rsidRPr="00AA5696">
        <w:rPr>
          <w:rFonts w:ascii="Times New Roman" w:hAnsi="Times New Roman" w:cs="Times New Roman"/>
        </w:rPr>
        <w:t xml:space="preserve"> apmērā</w:t>
      </w:r>
    </w:p>
  </w:footnote>
  <w:footnote w:id="14">
    <w:p w14:paraId="6C0C0CC7" w14:textId="77777777" w:rsidR="009730C8" w:rsidRDefault="009730C8" w:rsidP="00531E05">
      <w:pPr>
        <w:pStyle w:val="FootnoteText"/>
        <w:jc w:val="both"/>
        <w:rPr>
          <w:rFonts w:ascii="Times New Roman" w:hAnsi="Times New Roman" w:cs="Times New Roman"/>
        </w:rPr>
      </w:pPr>
      <w:r w:rsidRPr="00AA5696">
        <w:rPr>
          <w:rStyle w:val="FootnoteReference"/>
          <w:rFonts w:ascii="Times New Roman" w:hAnsi="Times New Roman" w:cs="Times New Roman"/>
        </w:rPr>
        <w:footnoteRef/>
      </w:r>
      <w:r w:rsidRPr="00AA5696">
        <w:rPr>
          <w:rFonts w:ascii="Times New Roman" w:hAnsi="Times New Roman" w:cs="Times New Roman"/>
        </w:rPr>
        <w:t xml:space="preserve"> </w:t>
      </w:r>
      <w:proofErr w:type="gramStart"/>
      <w:r w:rsidRPr="00AA5696">
        <w:rPr>
          <w:rFonts w:ascii="Times New Roman" w:hAnsi="Times New Roman" w:cs="Times New Roman"/>
        </w:rPr>
        <w:t>2017.gada</w:t>
      </w:r>
      <w:proofErr w:type="gramEnd"/>
      <w:r w:rsidRPr="00AA5696">
        <w:rPr>
          <w:rFonts w:ascii="Times New Roman" w:hAnsi="Times New Roman" w:cs="Times New Roman"/>
        </w:rPr>
        <w:t xml:space="preserve"> 20.decembrī valsts budžeta ieņēmumos pārskaitīts ieturētais līgumsods 363 </w:t>
      </w:r>
      <w:proofErr w:type="spellStart"/>
      <w:r w:rsidRPr="00AA5696">
        <w:rPr>
          <w:rFonts w:ascii="Times New Roman" w:hAnsi="Times New Roman" w:cs="Times New Roman"/>
          <w:i/>
          <w:iCs/>
        </w:rPr>
        <w:t>euro</w:t>
      </w:r>
      <w:proofErr w:type="spellEnd"/>
      <w:r w:rsidRPr="00501AEF">
        <w:rPr>
          <w:rFonts w:ascii="Times New Roman" w:hAnsi="Times New Roman" w:cs="Times New Roman"/>
        </w:rPr>
        <w:t xml:space="preserve"> apmērā</w:t>
      </w:r>
    </w:p>
    <w:p w14:paraId="25531BFD" w14:textId="77777777" w:rsidR="009730C8" w:rsidRPr="007D7FB7" w:rsidRDefault="009730C8" w:rsidP="00531E05">
      <w:pPr>
        <w:pStyle w:val="FootnoteText"/>
        <w:jc w:val="both"/>
        <w:rPr>
          <w:rFonts w:ascii="Times New Roman" w:hAnsi="Times New Roman" w:cs="Times New Roman"/>
        </w:rPr>
      </w:pPr>
      <w:r w:rsidRPr="007D7FB7">
        <w:rPr>
          <w:rFonts w:ascii="Times New Roman" w:hAnsi="Times New Roman" w:cs="Times New Roman"/>
        </w:rPr>
        <w:t xml:space="preserve">Ar 2019. gada 17. decembra MK noteikumiem Nr.659 apstiprināti grozījumi MK noteikumos Nr.386, samazinot 9.2.1.2. pasākumam kopējo pieejamo attiecināmo finansējumu par projektā ieturēto līgumsodu 663 </w:t>
      </w:r>
      <w:proofErr w:type="spellStart"/>
      <w:r w:rsidRPr="007D7FB7">
        <w:rPr>
          <w:rFonts w:ascii="Times New Roman" w:hAnsi="Times New Roman" w:cs="Times New Roman"/>
          <w:i/>
          <w:iCs/>
        </w:rPr>
        <w:t>euro</w:t>
      </w:r>
      <w:proofErr w:type="spellEnd"/>
      <w:r w:rsidRPr="007D7FB7">
        <w:rPr>
          <w:rFonts w:ascii="Times New Roman" w:hAnsi="Times New Roman" w:cs="Times New Roman"/>
        </w:rPr>
        <w:t xml:space="preserve"> apmērā.</w:t>
      </w:r>
    </w:p>
  </w:footnote>
  <w:footnote w:id="15">
    <w:p w14:paraId="715199E5" w14:textId="534B4527" w:rsidR="00BD21AD" w:rsidRPr="00EB3289" w:rsidRDefault="00AD164D" w:rsidP="00AD164D">
      <w:pPr>
        <w:pStyle w:val="FootnoteText"/>
        <w:jc w:val="both"/>
        <w:rPr>
          <w:rFonts w:ascii="Times New Roman" w:hAnsi="Times New Roman" w:cs="Times New Roman"/>
        </w:rPr>
      </w:pPr>
      <w:r w:rsidRPr="0091414A">
        <w:rPr>
          <w:rStyle w:val="FootnoteReference"/>
          <w:rFonts w:ascii="Times New Roman" w:hAnsi="Times New Roman" w:cs="Times New Roman"/>
        </w:rPr>
        <w:footnoteRef/>
      </w:r>
      <w:r w:rsidRPr="0091414A">
        <w:rPr>
          <w:rFonts w:ascii="Times New Roman" w:hAnsi="Times New Roman" w:cs="Times New Roman"/>
        </w:rPr>
        <w:t xml:space="preserve"> MK 2016. gada 17. maija noteikumi Nr.309 “Darbības programmas “Izaugsme un nodarbinātība” 9.1.4. specifiskā atbalsta mērķa “Palielināt diskriminācijas riskiem pakļauto iedzīvotāju integrāciju sabiedrībā un darba tirgū” 9.1.4.3. pasākuma “Invaliditātes ekspertīzes </w:t>
      </w:r>
      <w:r w:rsidRPr="00EB3289">
        <w:rPr>
          <w:rFonts w:ascii="Times New Roman" w:hAnsi="Times New Roman" w:cs="Times New Roman"/>
        </w:rPr>
        <w:t xml:space="preserve">pakalpojuma kvalitātes uzlabošana” īstenošanas noteikumi” </w:t>
      </w:r>
      <w:proofErr w:type="gramStart"/>
      <w:r w:rsidRPr="00EB3289">
        <w:rPr>
          <w:rFonts w:ascii="Times New Roman" w:hAnsi="Times New Roman" w:cs="Times New Roman"/>
        </w:rPr>
        <w:t>(</w:t>
      </w:r>
      <w:proofErr w:type="gramEnd"/>
      <w:r w:rsidRPr="00EB3289">
        <w:rPr>
          <w:rFonts w:ascii="Times New Roman" w:hAnsi="Times New Roman" w:cs="Times New Roman"/>
        </w:rPr>
        <w:t xml:space="preserve">turpmāk </w:t>
      </w:r>
      <w:r w:rsidRPr="00EB3289">
        <w:rPr>
          <w:rFonts w:ascii="Times New Roman" w:eastAsia="Times New Roman" w:hAnsi="Times New Roman" w:cs="Times New Roman"/>
          <w:sz w:val="24"/>
          <w:szCs w:val="24"/>
          <w:lang w:eastAsia="lv-LV"/>
        </w:rPr>
        <w:t xml:space="preserve">– </w:t>
      </w:r>
      <w:r w:rsidRPr="00EB3289">
        <w:rPr>
          <w:rFonts w:ascii="Times New Roman" w:hAnsi="Times New Roman" w:cs="Times New Roman"/>
        </w:rPr>
        <w:t>MK noteikumi Nr.309)</w:t>
      </w:r>
      <w:r w:rsidR="00BD21AD" w:rsidRPr="00EB3289">
        <w:rPr>
          <w:rFonts w:ascii="Times New Roman" w:hAnsi="Times New Roman" w:cs="Times New Roman"/>
        </w:rPr>
        <w:t>; pieejams:</w:t>
      </w:r>
      <w:r w:rsidR="00BD21AD" w:rsidRPr="00EB3289">
        <w:t xml:space="preserve"> </w:t>
      </w:r>
      <w:hyperlink r:id="rId4" w:history="1">
        <w:r w:rsidR="00BD21AD" w:rsidRPr="00EB3289">
          <w:rPr>
            <w:rStyle w:val="Hyperlink"/>
            <w:rFonts w:ascii="Times New Roman" w:hAnsi="Times New Roman" w:cs="Times New Roman"/>
          </w:rPr>
          <w:t>https://likumi.lv/ta/id/282324-darbibas-programmas-izaugsme-un-nodarbinatiba-9-1-4-specifiska-atbalsta-merka-palielinat-diskriminacijas-riskiem-paklauto</w:t>
        </w:r>
      </w:hyperlink>
    </w:p>
  </w:footnote>
  <w:footnote w:id="16">
    <w:p w14:paraId="3850170C" w14:textId="77777777" w:rsidR="00E51A34" w:rsidRPr="00EB3289" w:rsidRDefault="00E51A34" w:rsidP="00E51A34">
      <w:pPr>
        <w:pStyle w:val="FootnoteText"/>
        <w:jc w:val="both"/>
        <w:rPr>
          <w:rFonts w:ascii="Times New Roman" w:hAnsi="Times New Roman" w:cs="Times New Roman"/>
        </w:rPr>
      </w:pPr>
      <w:r w:rsidRPr="00EB3289">
        <w:rPr>
          <w:rStyle w:val="FootnoteReference"/>
          <w:rFonts w:ascii="Times New Roman" w:hAnsi="Times New Roman" w:cs="Times New Roman"/>
        </w:rPr>
        <w:footnoteRef/>
      </w:r>
      <w:r w:rsidRPr="00EB3289">
        <w:rPr>
          <w:rFonts w:ascii="Times New Roman" w:hAnsi="Times New Roman" w:cs="Times New Roman"/>
        </w:rPr>
        <w:t xml:space="preserve"> MK noteikumos Nr.309 noteiktā kopējā attiecināmā finansējuma (318 054 </w:t>
      </w:r>
      <w:proofErr w:type="spellStart"/>
      <w:r w:rsidRPr="00EB3289">
        <w:rPr>
          <w:rFonts w:ascii="Times New Roman" w:hAnsi="Times New Roman" w:cs="Times New Roman"/>
          <w:i/>
          <w:iCs/>
        </w:rPr>
        <w:t>euro</w:t>
      </w:r>
      <w:proofErr w:type="spellEnd"/>
      <w:r w:rsidRPr="00EB3289">
        <w:rPr>
          <w:rFonts w:ascii="Times New Roman" w:hAnsi="Times New Roman" w:cs="Times New Roman"/>
        </w:rPr>
        <w:t xml:space="preserve">) un faktiski izlietotā finansējuma (305 057 </w:t>
      </w:r>
      <w:proofErr w:type="spellStart"/>
      <w:r w:rsidRPr="00EB3289">
        <w:rPr>
          <w:rFonts w:ascii="Times New Roman" w:hAnsi="Times New Roman" w:cs="Times New Roman"/>
          <w:i/>
          <w:iCs/>
        </w:rPr>
        <w:t>euro</w:t>
      </w:r>
      <w:proofErr w:type="spellEnd"/>
      <w:r w:rsidRPr="00EB3289">
        <w:rPr>
          <w:rFonts w:ascii="Times New Roman" w:hAnsi="Times New Roman" w:cs="Times New Roman"/>
        </w:rPr>
        <w:t>) starpība.</w:t>
      </w:r>
    </w:p>
  </w:footnote>
  <w:footnote w:id="17">
    <w:p w14:paraId="4B8C66F6" w14:textId="77777777" w:rsidR="00E51A34" w:rsidRDefault="00E51A34" w:rsidP="00E51A34">
      <w:pPr>
        <w:pStyle w:val="FootnoteText"/>
        <w:jc w:val="both"/>
      </w:pPr>
      <w:r w:rsidRPr="00EB3289">
        <w:rPr>
          <w:rStyle w:val="FootnoteReference"/>
        </w:rPr>
        <w:footnoteRef/>
      </w:r>
      <w:r w:rsidRPr="00EB3289">
        <w:t xml:space="preserve"> </w:t>
      </w:r>
      <w:r w:rsidRPr="00EB3289">
        <w:rPr>
          <w:rFonts w:ascii="Times New Roman" w:hAnsi="Times New Roman" w:cs="Times New Roman"/>
        </w:rPr>
        <w:t xml:space="preserve">9.1.4.3. pasākuma ESF finansējuma daļas samazinājums par 11 048 </w:t>
      </w:r>
      <w:proofErr w:type="spellStart"/>
      <w:r w:rsidRPr="00EB3289">
        <w:rPr>
          <w:rFonts w:ascii="Times New Roman" w:hAnsi="Times New Roman" w:cs="Times New Roman"/>
          <w:i/>
          <w:iCs/>
        </w:rPr>
        <w:t>euro</w:t>
      </w:r>
      <w:proofErr w:type="spellEnd"/>
      <w:r w:rsidRPr="00EB3289">
        <w:rPr>
          <w:rFonts w:ascii="Times New Roman" w:hAnsi="Times New Roman" w:cs="Times New Roman"/>
        </w:rPr>
        <w:t xml:space="preserve"> ir </w:t>
      </w:r>
      <w:proofErr w:type="gramStart"/>
      <w:r w:rsidRPr="00EB3289">
        <w:rPr>
          <w:rFonts w:ascii="Times New Roman" w:hAnsi="Times New Roman" w:cs="Times New Roman"/>
        </w:rPr>
        <w:t>ietverts informatīvā</w:t>
      </w:r>
      <w:proofErr w:type="gramEnd"/>
      <w:r w:rsidRPr="00EB3289">
        <w:rPr>
          <w:rFonts w:ascii="Times New Roman" w:hAnsi="Times New Roman" w:cs="Times New Roman"/>
        </w:rPr>
        <w:t xml:space="preserve"> ziņojuma “Par Eiropas Savienības struktūrfondu un Kohēzijas fonda finansējuma pārdalēm un risinājumiem COVID-19 seku mazināšanai” pielikumā “Priekšlikumi ES fondu finansējuma pārdalēm”, kas izskatīts un atbalstīts MK 2020. gada 19. maija sēdē (protokollēmums Nr. 34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9730C8" w:rsidRPr="00C25B49" w:rsidRDefault="009730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0CA01173"/>
    <w:multiLevelType w:val="hybridMultilevel"/>
    <w:tmpl w:val="DC2E8510"/>
    <w:lvl w:ilvl="0" w:tplc="6DDCED7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E23172"/>
    <w:multiLevelType w:val="hybridMultilevel"/>
    <w:tmpl w:val="50DEEDD6"/>
    <w:lvl w:ilvl="0" w:tplc="8DA464AC">
      <w:start w:val="1"/>
      <w:numFmt w:val="bullet"/>
      <w:lvlText w:val=""/>
      <w:lvlJc w:val="left"/>
      <w:pPr>
        <w:ind w:left="883" w:hanging="360"/>
      </w:pPr>
      <w:rPr>
        <w:rFonts w:ascii="Symbol" w:hAnsi="Symbol" w:hint="default"/>
      </w:rPr>
    </w:lvl>
    <w:lvl w:ilvl="1" w:tplc="04260003" w:tentative="1">
      <w:start w:val="1"/>
      <w:numFmt w:val="bullet"/>
      <w:lvlText w:val="o"/>
      <w:lvlJc w:val="left"/>
      <w:pPr>
        <w:ind w:left="1603" w:hanging="360"/>
      </w:pPr>
      <w:rPr>
        <w:rFonts w:ascii="Courier New" w:hAnsi="Courier New" w:cs="Courier New" w:hint="default"/>
      </w:rPr>
    </w:lvl>
    <w:lvl w:ilvl="2" w:tplc="04260005" w:tentative="1">
      <w:start w:val="1"/>
      <w:numFmt w:val="bullet"/>
      <w:lvlText w:val=""/>
      <w:lvlJc w:val="left"/>
      <w:pPr>
        <w:ind w:left="2323" w:hanging="360"/>
      </w:pPr>
      <w:rPr>
        <w:rFonts w:ascii="Wingdings" w:hAnsi="Wingdings" w:hint="default"/>
      </w:rPr>
    </w:lvl>
    <w:lvl w:ilvl="3" w:tplc="04260001" w:tentative="1">
      <w:start w:val="1"/>
      <w:numFmt w:val="bullet"/>
      <w:lvlText w:val=""/>
      <w:lvlJc w:val="left"/>
      <w:pPr>
        <w:ind w:left="3043" w:hanging="360"/>
      </w:pPr>
      <w:rPr>
        <w:rFonts w:ascii="Symbol" w:hAnsi="Symbol" w:hint="default"/>
      </w:rPr>
    </w:lvl>
    <w:lvl w:ilvl="4" w:tplc="04260003" w:tentative="1">
      <w:start w:val="1"/>
      <w:numFmt w:val="bullet"/>
      <w:lvlText w:val="o"/>
      <w:lvlJc w:val="left"/>
      <w:pPr>
        <w:ind w:left="3763" w:hanging="360"/>
      </w:pPr>
      <w:rPr>
        <w:rFonts w:ascii="Courier New" w:hAnsi="Courier New" w:cs="Courier New" w:hint="default"/>
      </w:rPr>
    </w:lvl>
    <w:lvl w:ilvl="5" w:tplc="04260005" w:tentative="1">
      <w:start w:val="1"/>
      <w:numFmt w:val="bullet"/>
      <w:lvlText w:val=""/>
      <w:lvlJc w:val="left"/>
      <w:pPr>
        <w:ind w:left="4483" w:hanging="360"/>
      </w:pPr>
      <w:rPr>
        <w:rFonts w:ascii="Wingdings" w:hAnsi="Wingdings" w:hint="default"/>
      </w:rPr>
    </w:lvl>
    <w:lvl w:ilvl="6" w:tplc="04260001" w:tentative="1">
      <w:start w:val="1"/>
      <w:numFmt w:val="bullet"/>
      <w:lvlText w:val=""/>
      <w:lvlJc w:val="left"/>
      <w:pPr>
        <w:ind w:left="5203" w:hanging="360"/>
      </w:pPr>
      <w:rPr>
        <w:rFonts w:ascii="Symbol" w:hAnsi="Symbol" w:hint="default"/>
      </w:rPr>
    </w:lvl>
    <w:lvl w:ilvl="7" w:tplc="04260003" w:tentative="1">
      <w:start w:val="1"/>
      <w:numFmt w:val="bullet"/>
      <w:lvlText w:val="o"/>
      <w:lvlJc w:val="left"/>
      <w:pPr>
        <w:ind w:left="5923" w:hanging="360"/>
      </w:pPr>
      <w:rPr>
        <w:rFonts w:ascii="Courier New" w:hAnsi="Courier New" w:cs="Courier New" w:hint="default"/>
      </w:rPr>
    </w:lvl>
    <w:lvl w:ilvl="8" w:tplc="04260005" w:tentative="1">
      <w:start w:val="1"/>
      <w:numFmt w:val="bullet"/>
      <w:lvlText w:val=""/>
      <w:lvlJc w:val="left"/>
      <w:pPr>
        <w:ind w:left="6643" w:hanging="360"/>
      </w:pPr>
      <w:rPr>
        <w:rFonts w:ascii="Wingdings" w:hAnsi="Wingdings" w:hint="default"/>
      </w:rPr>
    </w:lvl>
  </w:abstractNum>
  <w:abstractNum w:abstractNumId="6" w15:restartNumberingAfterBreak="0">
    <w:nsid w:val="10A77811"/>
    <w:multiLevelType w:val="hybridMultilevel"/>
    <w:tmpl w:val="E7D0B62A"/>
    <w:lvl w:ilvl="0" w:tplc="3702DA1A">
      <w:start w:val="7"/>
      <w:numFmt w:val="bullet"/>
      <w:lvlText w:val="-"/>
      <w:lvlJc w:val="left"/>
      <w:pPr>
        <w:ind w:left="834" w:hanging="360"/>
      </w:pPr>
      <w:rPr>
        <w:rFonts w:ascii="Times New Roman" w:eastAsia="Times New Roman" w:hAnsi="Times New Roman" w:cs="Times New Roman"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7" w15:restartNumberingAfterBreak="0">
    <w:nsid w:val="14E66C79"/>
    <w:multiLevelType w:val="hybridMultilevel"/>
    <w:tmpl w:val="3674926A"/>
    <w:lvl w:ilvl="0" w:tplc="3702DA1A">
      <w:start w:val="7"/>
      <w:numFmt w:val="bullet"/>
      <w:lvlText w:val="-"/>
      <w:lvlJc w:val="left"/>
      <w:pPr>
        <w:ind w:left="828" w:hanging="360"/>
      </w:pPr>
      <w:rPr>
        <w:rFonts w:ascii="Times New Roman" w:eastAsia="Times New Roman"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8"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0"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1"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F2393D"/>
    <w:multiLevelType w:val="hybridMultilevel"/>
    <w:tmpl w:val="344C94CA"/>
    <w:lvl w:ilvl="0" w:tplc="04260011">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4" w15:restartNumberingAfterBreak="0">
    <w:nsid w:val="21031C09"/>
    <w:multiLevelType w:val="hybridMultilevel"/>
    <w:tmpl w:val="43D6DF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15:restartNumberingAfterBreak="0">
    <w:nsid w:val="2F96393C"/>
    <w:multiLevelType w:val="hybridMultilevel"/>
    <w:tmpl w:val="E2F8F55C"/>
    <w:lvl w:ilvl="0" w:tplc="80B882AE">
      <w:start w:val="20"/>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17"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8"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1"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5"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9"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D83C87"/>
    <w:multiLevelType w:val="hybridMultilevel"/>
    <w:tmpl w:val="9D809D02"/>
    <w:lvl w:ilvl="0" w:tplc="9788D69C">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35"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0"/>
  </w:num>
  <w:num w:numId="3">
    <w:abstractNumId w:val="0"/>
  </w:num>
  <w:num w:numId="4">
    <w:abstractNumId w:val="33"/>
  </w:num>
  <w:num w:numId="5">
    <w:abstractNumId w:val="21"/>
  </w:num>
  <w:num w:numId="6">
    <w:abstractNumId w:val="26"/>
  </w:num>
  <w:num w:numId="7">
    <w:abstractNumId w:val="35"/>
  </w:num>
  <w:num w:numId="8">
    <w:abstractNumId w:val="29"/>
  </w:num>
  <w:num w:numId="9">
    <w:abstractNumId w:val="18"/>
  </w:num>
  <w:num w:numId="10">
    <w:abstractNumId w:val="8"/>
  </w:num>
  <w:num w:numId="11">
    <w:abstractNumId w:val="32"/>
  </w:num>
  <w:num w:numId="12">
    <w:abstractNumId w:val="25"/>
  </w:num>
  <w:num w:numId="13">
    <w:abstractNumId w:val="1"/>
  </w:num>
  <w:num w:numId="14">
    <w:abstractNumId w:val="11"/>
  </w:num>
  <w:num w:numId="15">
    <w:abstractNumId w:val="31"/>
  </w:num>
  <w:num w:numId="16">
    <w:abstractNumId w:val="2"/>
  </w:num>
  <w:num w:numId="17">
    <w:abstractNumId w:val="27"/>
  </w:num>
  <w:num w:numId="18">
    <w:abstractNumId w:val="19"/>
  </w:num>
  <w:num w:numId="19">
    <w:abstractNumId w:val="37"/>
  </w:num>
  <w:num w:numId="20">
    <w:abstractNumId w:val="17"/>
  </w:num>
  <w:num w:numId="21">
    <w:abstractNumId w:val="9"/>
  </w:num>
  <w:num w:numId="22">
    <w:abstractNumId w:val="24"/>
  </w:num>
  <w:num w:numId="23">
    <w:abstractNumId w:val="23"/>
  </w:num>
  <w:num w:numId="24">
    <w:abstractNumId w:val="22"/>
  </w:num>
  <w:num w:numId="25">
    <w:abstractNumId w:val="15"/>
  </w:num>
  <w:num w:numId="26">
    <w:abstractNumId w:val="20"/>
  </w:num>
  <w:num w:numId="27">
    <w:abstractNumId w:val="3"/>
  </w:num>
  <w:num w:numId="28">
    <w:abstractNumId w:val="28"/>
  </w:num>
  <w:num w:numId="29">
    <w:abstractNumId w:val="36"/>
  </w:num>
  <w:num w:numId="30">
    <w:abstractNumId w:val="12"/>
  </w:num>
  <w:num w:numId="31">
    <w:abstractNumId w:val="4"/>
  </w:num>
  <w:num w:numId="32">
    <w:abstractNumId w:val="5"/>
  </w:num>
  <w:num w:numId="33">
    <w:abstractNumId w:val="6"/>
  </w:num>
  <w:num w:numId="34">
    <w:abstractNumId w:val="16"/>
  </w:num>
  <w:num w:numId="35">
    <w:abstractNumId w:val="14"/>
  </w:num>
  <w:num w:numId="36">
    <w:abstractNumId w:val="34"/>
  </w:num>
  <w:num w:numId="37">
    <w:abstractNumId w:val="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0EA0"/>
    <w:rsid w:val="0000178E"/>
    <w:rsid w:val="00001879"/>
    <w:rsid w:val="00002744"/>
    <w:rsid w:val="00003557"/>
    <w:rsid w:val="00003F74"/>
    <w:rsid w:val="00004705"/>
    <w:rsid w:val="00005B41"/>
    <w:rsid w:val="00007FEC"/>
    <w:rsid w:val="00010471"/>
    <w:rsid w:val="000106F3"/>
    <w:rsid w:val="00010886"/>
    <w:rsid w:val="00011BF6"/>
    <w:rsid w:val="0001418B"/>
    <w:rsid w:val="000143DA"/>
    <w:rsid w:val="0001500F"/>
    <w:rsid w:val="00015022"/>
    <w:rsid w:val="00015070"/>
    <w:rsid w:val="000158DE"/>
    <w:rsid w:val="00015DC7"/>
    <w:rsid w:val="00016613"/>
    <w:rsid w:val="000207D7"/>
    <w:rsid w:val="00020B04"/>
    <w:rsid w:val="000219B9"/>
    <w:rsid w:val="00021A35"/>
    <w:rsid w:val="0002200B"/>
    <w:rsid w:val="0002204C"/>
    <w:rsid w:val="0002211C"/>
    <w:rsid w:val="00023F49"/>
    <w:rsid w:val="00025AA9"/>
    <w:rsid w:val="00025B51"/>
    <w:rsid w:val="000276FE"/>
    <w:rsid w:val="00027729"/>
    <w:rsid w:val="00031771"/>
    <w:rsid w:val="000318D8"/>
    <w:rsid w:val="000319F0"/>
    <w:rsid w:val="00031F02"/>
    <w:rsid w:val="00031F5D"/>
    <w:rsid w:val="000341C1"/>
    <w:rsid w:val="000350E2"/>
    <w:rsid w:val="00035366"/>
    <w:rsid w:val="00035372"/>
    <w:rsid w:val="00036AEB"/>
    <w:rsid w:val="000375A4"/>
    <w:rsid w:val="00040008"/>
    <w:rsid w:val="0004009F"/>
    <w:rsid w:val="00044027"/>
    <w:rsid w:val="00044740"/>
    <w:rsid w:val="00044954"/>
    <w:rsid w:val="00045B3A"/>
    <w:rsid w:val="00045B92"/>
    <w:rsid w:val="00045D35"/>
    <w:rsid w:val="000462E1"/>
    <w:rsid w:val="00046479"/>
    <w:rsid w:val="00047BCA"/>
    <w:rsid w:val="0005050F"/>
    <w:rsid w:val="000530A5"/>
    <w:rsid w:val="0005353E"/>
    <w:rsid w:val="0005395A"/>
    <w:rsid w:val="00055F14"/>
    <w:rsid w:val="00056732"/>
    <w:rsid w:val="00056CAE"/>
    <w:rsid w:val="00057229"/>
    <w:rsid w:val="00057847"/>
    <w:rsid w:val="000604A4"/>
    <w:rsid w:val="0006130C"/>
    <w:rsid w:val="00061A14"/>
    <w:rsid w:val="00063141"/>
    <w:rsid w:val="00063A59"/>
    <w:rsid w:val="00063ADB"/>
    <w:rsid w:val="00063F32"/>
    <w:rsid w:val="00065F34"/>
    <w:rsid w:val="0006661E"/>
    <w:rsid w:val="0006781D"/>
    <w:rsid w:val="0007024C"/>
    <w:rsid w:val="00071251"/>
    <w:rsid w:val="000718E7"/>
    <w:rsid w:val="00071A75"/>
    <w:rsid w:val="00071DA8"/>
    <w:rsid w:val="00072803"/>
    <w:rsid w:val="00074CC0"/>
    <w:rsid w:val="00076151"/>
    <w:rsid w:val="000762B4"/>
    <w:rsid w:val="000827BC"/>
    <w:rsid w:val="00084057"/>
    <w:rsid w:val="000850B6"/>
    <w:rsid w:val="00085C92"/>
    <w:rsid w:val="000861C2"/>
    <w:rsid w:val="000866CD"/>
    <w:rsid w:val="00086A13"/>
    <w:rsid w:val="00086FCE"/>
    <w:rsid w:val="00091644"/>
    <w:rsid w:val="000933BF"/>
    <w:rsid w:val="00093F72"/>
    <w:rsid w:val="0009474C"/>
    <w:rsid w:val="00094E3F"/>
    <w:rsid w:val="00095165"/>
    <w:rsid w:val="00097E1E"/>
    <w:rsid w:val="000A1A41"/>
    <w:rsid w:val="000A1E4C"/>
    <w:rsid w:val="000A301A"/>
    <w:rsid w:val="000A4206"/>
    <w:rsid w:val="000A5F28"/>
    <w:rsid w:val="000A66BF"/>
    <w:rsid w:val="000A6A6A"/>
    <w:rsid w:val="000A6A86"/>
    <w:rsid w:val="000A6F76"/>
    <w:rsid w:val="000A72CA"/>
    <w:rsid w:val="000A74F5"/>
    <w:rsid w:val="000A7D5E"/>
    <w:rsid w:val="000B070E"/>
    <w:rsid w:val="000B14E0"/>
    <w:rsid w:val="000B24FE"/>
    <w:rsid w:val="000B269F"/>
    <w:rsid w:val="000B59AC"/>
    <w:rsid w:val="000B59C7"/>
    <w:rsid w:val="000B5AAC"/>
    <w:rsid w:val="000B5B95"/>
    <w:rsid w:val="000C0687"/>
    <w:rsid w:val="000C3AC4"/>
    <w:rsid w:val="000C43F4"/>
    <w:rsid w:val="000C48B9"/>
    <w:rsid w:val="000C52D8"/>
    <w:rsid w:val="000C5421"/>
    <w:rsid w:val="000C6C7C"/>
    <w:rsid w:val="000C6CD8"/>
    <w:rsid w:val="000C6E08"/>
    <w:rsid w:val="000C74F6"/>
    <w:rsid w:val="000C7D96"/>
    <w:rsid w:val="000C7F0E"/>
    <w:rsid w:val="000D0090"/>
    <w:rsid w:val="000D045B"/>
    <w:rsid w:val="000D0C9B"/>
    <w:rsid w:val="000D1392"/>
    <w:rsid w:val="000D1DF7"/>
    <w:rsid w:val="000D20AF"/>
    <w:rsid w:val="000D2C2D"/>
    <w:rsid w:val="000D38F6"/>
    <w:rsid w:val="000D497E"/>
    <w:rsid w:val="000D70F9"/>
    <w:rsid w:val="000D721A"/>
    <w:rsid w:val="000E10D0"/>
    <w:rsid w:val="000E2674"/>
    <w:rsid w:val="000E2F41"/>
    <w:rsid w:val="000E39BC"/>
    <w:rsid w:val="000E3C4E"/>
    <w:rsid w:val="000E4C96"/>
    <w:rsid w:val="000E6564"/>
    <w:rsid w:val="000E6719"/>
    <w:rsid w:val="000F0080"/>
    <w:rsid w:val="000F03C9"/>
    <w:rsid w:val="000F0B10"/>
    <w:rsid w:val="000F1F7C"/>
    <w:rsid w:val="000F26B7"/>
    <w:rsid w:val="000F2A32"/>
    <w:rsid w:val="000F2FED"/>
    <w:rsid w:val="000F449B"/>
    <w:rsid w:val="000F4834"/>
    <w:rsid w:val="000F5CEB"/>
    <w:rsid w:val="00100411"/>
    <w:rsid w:val="00103B77"/>
    <w:rsid w:val="00103D77"/>
    <w:rsid w:val="001057F7"/>
    <w:rsid w:val="0010608F"/>
    <w:rsid w:val="001069F6"/>
    <w:rsid w:val="00106AD8"/>
    <w:rsid w:val="00106B60"/>
    <w:rsid w:val="00106C17"/>
    <w:rsid w:val="0010764E"/>
    <w:rsid w:val="00107922"/>
    <w:rsid w:val="00107F01"/>
    <w:rsid w:val="0011138B"/>
    <w:rsid w:val="00111C85"/>
    <w:rsid w:val="00112462"/>
    <w:rsid w:val="00112B1E"/>
    <w:rsid w:val="00113840"/>
    <w:rsid w:val="00113BDA"/>
    <w:rsid w:val="00113C00"/>
    <w:rsid w:val="00113C3D"/>
    <w:rsid w:val="001151C5"/>
    <w:rsid w:val="00116A30"/>
    <w:rsid w:val="00116C5D"/>
    <w:rsid w:val="00117563"/>
    <w:rsid w:val="001205B1"/>
    <w:rsid w:val="001208ED"/>
    <w:rsid w:val="00120D5A"/>
    <w:rsid w:val="00121125"/>
    <w:rsid w:val="00121CF7"/>
    <w:rsid w:val="00121D79"/>
    <w:rsid w:val="0012229E"/>
    <w:rsid w:val="0012383E"/>
    <w:rsid w:val="00124181"/>
    <w:rsid w:val="001255F7"/>
    <w:rsid w:val="00125739"/>
    <w:rsid w:val="00125A0E"/>
    <w:rsid w:val="00126CDF"/>
    <w:rsid w:val="001277DC"/>
    <w:rsid w:val="00127BA0"/>
    <w:rsid w:val="00132A27"/>
    <w:rsid w:val="00133036"/>
    <w:rsid w:val="00133039"/>
    <w:rsid w:val="0013307A"/>
    <w:rsid w:val="001330FF"/>
    <w:rsid w:val="001355FD"/>
    <w:rsid w:val="0013572C"/>
    <w:rsid w:val="00135E91"/>
    <w:rsid w:val="00136FFB"/>
    <w:rsid w:val="00137A5D"/>
    <w:rsid w:val="0014122F"/>
    <w:rsid w:val="00141DC4"/>
    <w:rsid w:val="00142E34"/>
    <w:rsid w:val="0014513B"/>
    <w:rsid w:val="00145B0D"/>
    <w:rsid w:val="0014617B"/>
    <w:rsid w:val="001467D1"/>
    <w:rsid w:val="00146F12"/>
    <w:rsid w:val="00146FFD"/>
    <w:rsid w:val="0014727E"/>
    <w:rsid w:val="00147C3F"/>
    <w:rsid w:val="00150514"/>
    <w:rsid w:val="00152CED"/>
    <w:rsid w:val="00154D6C"/>
    <w:rsid w:val="00156222"/>
    <w:rsid w:val="001562DA"/>
    <w:rsid w:val="00156485"/>
    <w:rsid w:val="001572D6"/>
    <w:rsid w:val="00160082"/>
    <w:rsid w:val="0016077B"/>
    <w:rsid w:val="00162CE7"/>
    <w:rsid w:val="00163AC9"/>
    <w:rsid w:val="00163C51"/>
    <w:rsid w:val="00165D17"/>
    <w:rsid w:val="00167271"/>
    <w:rsid w:val="00167511"/>
    <w:rsid w:val="0016765E"/>
    <w:rsid w:val="001709A6"/>
    <w:rsid w:val="00170A7C"/>
    <w:rsid w:val="00171201"/>
    <w:rsid w:val="00171464"/>
    <w:rsid w:val="00171B70"/>
    <w:rsid w:val="00171B8D"/>
    <w:rsid w:val="0017215E"/>
    <w:rsid w:val="00172987"/>
    <w:rsid w:val="001736EB"/>
    <w:rsid w:val="00174101"/>
    <w:rsid w:val="001745F5"/>
    <w:rsid w:val="00174EC0"/>
    <w:rsid w:val="00175CD6"/>
    <w:rsid w:val="001769F1"/>
    <w:rsid w:val="0018017B"/>
    <w:rsid w:val="00180427"/>
    <w:rsid w:val="00181EB2"/>
    <w:rsid w:val="00181F9C"/>
    <w:rsid w:val="001824FB"/>
    <w:rsid w:val="001844EE"/>
    <w:rsid w:val="001846CD"/>
    <w:rsid w:val="00185910"/>
    <w:rsid w:val="00185E4D"/>
    <w:rsid w:val="00186FDB"/>
    <w:rsid w:val="0019049C"/>
    <w:rsid w:val="001910FA"/>
    <w:rsid w:val="00191366"/>
    <w:rsid w:val="00192D7E"/>
    <w:rsid w:val="00193D99"/>
    <w:rsid w:val="00194EDF"/>
    <w:rsid w:val="0019520A"/>
    <w:rsid w:val="001956D6"/>
    <w:rsid w:val="00196A29"/>
    <w:rsid w:val="00197483"/>
    <w:rsid w:val="00197E3C"/>
    <w:rsid w:val="001A2C8E"/>
    <w:rsid w:val="001A3C70"/>
    <w:rsid w:val="001A3F68"/>
    <w:rsid w:val="001A3FDE"/>
    <w:rsid w:val="001A3FFF"/>
    <w:rsid w:val="001A42A3"/>
    <w:rsid w:val="001A60D5"/>
    <w:rsid w:val="001A6369"/>
    <w:rsid w:val="001A6557"/>
    <w:rsid w:val="001A6801"/>
    <w:rsid w:val="001A7B05"/>
    <w:rsid w:val="001B074C"/>
    <w:rsid w:val="001B1A3C"/>
    <w:rsid w:val="001B1F62"/>
    <w:rsid w:val="001B22C5"/>
    <w:rsid w:val="001B2631"/>
    <w:rsid w:val="001B2B58"/>
    <w:rsid w:val="001B36C1"/>
    <w:rsid w:val="001B444A"/>
    <w:rsid w:val="001B4609"/>
    <w:rsid w:val="001B6812"/>
    <w:rsid w:val="001B73ED"/>
    <w:rsid w:val="001B74B2"/>
    <w:rsid w:val="001B7710"/>
    <w:rsid w:val="001C0802"/>
    <w:rsid w:val="001C1102"/>
    <w:rsid w:val="001C1201"/>
    <w:rsid w:val="001C290E"/>
    <w:rsid w:val="001C4391"/>
    <w:rsid w:val="001C498D"/>
    <w:rsid w:val="001C54FF"/>
    <w:rsid w:val="001C560A"/>
    <w:rsid w:val="001C71C7"/>
    <w:rsid w:val="001C7476"/>
    <w:rsid w:val="001C7915"/>
    <w:rsid w:val="001D03CA"/>
    <w:rsid w:val="001D1283"/>
    <w:rsid w:val="001D1785"/>
    <w:rsid w:val="001D2258"/>
    <w:rsid w:val="001D24A5"/>
    <w:rsid w:val="001D2C7C"/>
    <w:rsid w:val="001D39E5"/>
    <w:rsid w:val="001D3ADD"/>
    <w:rsid w:val="001D742C"/>
    <w:rsid w:val="001D7887"/>
    <w:rsid w:val="001D7CC6"/>
    <w:rsid w:val="001E0440"/>
    <w:rsid w:val="001E09F9"/>
    <w:rsid w:val="001E2B50"/>
    <w:rsid w:val="001E33EA"/>
    <w:rsid w:val="001E3439"/>
    <w:rsid w:val="001E4012"/>
    <w:rsid w:val="001E5D85"/>
    <w:rsid w:val="001F1392"/>
    <w:rsid w:val="001F1461"/>
    <w:rsid w:val="001F1A2F"/>
    <w:rsid w:val="001F1A57"/>
    <w:rsid w:val="001F1DA3"/>
    <w:rsid w:val="001F330C"/>
    <w:rsid w:val="001F598C"/>
    <w:rsid w:val="001F5FFA"/>
    <w:rsid w:val="001F677C"/>
    <w:rsid w:val="001F6D94"/>
    <w:rsid w:val="001F7739"/>
    <w:rsid w:val="00200BE3"/>
    <w:rsid w:val="00201166"/>
    <w:rsid w:val="0020118E"/>
    <w:rsid w:val="002047BD"/>
    <w:rsid w:val="00206114"/>
    <w:rsid w:val="00206319"/>
    <w:rsid w:val="00206E8E"/>
    <w:rsid w:val="00206EC6"/>
    <w:rsid w:val="00210B33"/>
    <w:rsid w:val="002126E3"/>
    <w:rsid w:val="00212879"/>
    <w:rsid w:val="00212D60"/>
    <w:rsid w:val="00213AFF"/>
    <w:rsid w:val="00213CF3"/>
    <w:rsid w:val="00213E86"/>
    <w:rsid w:val="002150F1"/>
    <w:rsid w:val="00215111"/>
    <w:rsid w:val="00215472"/>
    <w:rsid w:val="00215C7C"/>
    <w:rsid w:val="00216584"/>
    <w:rsid w:val="002165D9"/>
    <w:rsid w:val="002166C9"/>
    <w:rsid w:val="002178CC"/>
    <w:rsid w:val="00217E84"/>
    <w:rsid w:val="002203A2"/>
    <w:rsid w:val="002215DA"/>
    <w:rsid w:val="00222D45"/>
    <w:rsid w:val="0022621A"/>
    <w:rsid w:val="00226E3E"/>
    <w:rsid w:val="00227C00"/>
    <w:rsid w:val="00227E78"/>
    <w:rsid w:val="00227FC3"/>
    <w:rsid w:val="002310B1"/>
    <w:rsid w:val="002312AA"/>
    <w:rsid w:val="00232544"/>
    <w:rsid w:val="0023319B"/>
    <w:rsid w:val="00233219"/>
    <w:rsid w:val="0023627C"/>
    <w:rsid w:val="00237459"/>
    <w:rsid w:val="002404B0"/>
    <w:rsid w:val="00241898"/>
    <w:rsid w:val="00242B3B"/>
    <w:rsid w:val="00243426"/>
    <w:rsid w:val="00243498"/>
    <w:rsid w:val="00245215"/>
    <w:rsid w:val="00246912"/>
    <w:rsid w:val="00246E92"/>
    <w:rsid w:val="002473D8"/>
    <w:rsid w:val="002503DD"/>
    <w:rsid w:val="00250807"/>
    <w:rsid w:val="002512ED"/>
    <w:rsid w:val="00251E32"/>
    <w:rsid w:val="002520C9"/>
    <w:rsid w:val="0025247C"/>
    <w:rsid w:val="002524A6"/>
    <w:rsid w:val="00252531"/>
    <w:rsid w:val="00252ADD"/>
    <w:rsid w:val="00252C23"/>
    <w:rsid w:val="0025358E"/>
    <w:rsid w:val="00253FF8"/>
    <w:rsid w:val="002543F6"/>
    <w:rsid w:val="00254AC6"/>
    <w:rsid w:val="00255909"/>
    <w:rsid w:val="00255B08"/>
    <w:rsid w:val="00255ED5"/>
    <w:rsid w:val="00257406"/>
    <w:rsid w:val="00262447"/>
    <w:rsid w:val="00262EA3"/>
    <w:rsid w:val="00263112"/>
    <w:rsid w:val="00263FC3"/>
    <w:rsid w:val="00263FFA"/>
    <w:rsid w:val="0026476E"/>
    <w:rsid w:val="0026581E"/>
    <w:rsid w:val="002708F2"/>
    <w:rsid w:val="00270A01"/>
    <w:rsid w:val="00271D73"/>
    <w:rsid w:val="0027441D"/>
    <w:rsid w:val="00275D67"/>
    <w:rsid w:val="0027661F"/>
    <w:rsid w:val="0027681E"/>
    <w:rsid w:val="00277861"/>
    <w:rsid w:val="00280359"/>
    <w:rsid w:val="002814B3"/>
    <w:rsid w:val="00281DBC"/>
    <w:rsid w:val="002849A9"/>
    <w:rsid w:val="0028504D"/>
    <w:rsid w:val="00287E7C"/>
    <w:rsid w:val="0029174F"/>
    <w:rsid w:val="002935CF"/>
    <w:rsid w:val="00295096"/>
    <w:rsid w:val="0029618C"/>
    <w:rsid w:val="002963C4"/>
    <w:rsid w:val="00297D90"/>
    <w:rsid w:val="002A05F1"/>
    <w:rsid w:val="002A18D7"/>
    <w:rsid w:val="002A316D"/>
    <w:rsid w:val="002A3333"/>
    <w:rsid w:val="002A361B"/>
    <w:rsid w:val="002A4346"/>
    <w:rsid w:val="002A447B"/>
    <w:rsid w:val="002A4581"/>
    <w:rsid w:val="002A5517"/>
    <w:rsid w:val="002A5572"/>
    <w:rsid w:val="002A6AD0"/>
    <w:rsid w:val="002A798A"/>
    <w:rsid w:val="002A7AD0"/>
    <w:rsid w:val="002B0A5A"/>
    <w:rsid w:val="002B0CAB"/>
    <w:rsid w:val="002B0E53"/>
    <w:rsid w:val="002B14B9"/>
    <w:rsid w:val="002B209A"/>
    <w:rsid w:val="002B3456"/>
    <w:rsid w:val="002B34A3"/>
    <w:rsid w:val="002B3AF9"/>
    <w:rsid w:val="002B4A2B"/>
    <w:rsid w:val="002B6669"/>
    <w:rsid w:val="002C0205"/>
    <w:rsid w:val="002C0A69"/>
    <w:rsid w:val="002C20DA"/>
    <w:rsid w:val="002C36EE"/>
    <w:rsid w:val="002C717E"/>
    <w:rsid w:val="002C7738"/>
    <w:rsid w:val="002D1F16"/>
    <w:rsid w:val="002D299F"/>
    <w:rsid w:val="002D3B8C"/>
    <w:rsid w:val="002D476A"/>
    <w:rsid w:val="002D4DE6"/>
    <w:rsid w:val="002D5023"/>
    <w:rsid w:val="002D5E7B"/>
    <w:rsid w:val="002D66A1"/>
    <w:rsid w:val="002D6968"/>
    <w:rsid w:val="002D6F35"/>
    <w:rsid w:val="002D783E"/>
    <w:rsid w:val="002E016E"/>
    <w:rsid w:val="002E1AA6"/>
    <w:rsid w:val="002E1C05"/>
    <w:rsid w:val="002E33BF"/>
    <w:rsid w:val="002E3663"/>
    <w:rsid w:val="002E5FBF"/>
    <w:rsid w:val="002E63FD"/>
    <w:rsid w:val="002E6742"/>
    <w:rsid w:val="002E71A4"/>
    <w:rsid w:val="002E7921"/>
    <w:rsid w:val="002F0C50"/>
    <w:rsid w:val="002F10D8"/>
    <w:rsid w:val="002F15F0"/>
    <w:rsid w:val="002F216B"/>
    <w:rsid w:val="002F3160"/>
    <w:rsid w:val="002F3761"/>
    <w:rsid w:val="002F4574"/>
    <w:rsid w:val="002F4578"/>
    <w:rsid w:val="002F53D9"/>
    <w:rsid w:val="002F6D6E"/>
    <w:rsid w:val="002F7130"/>
    <w:rsid w:val="002F7AFE"/>
    <w:rsid w:val="002F7CE7"/>
    <w:rsid w:val="00301173"/>
    <w:rsid w:val="003015D7"/>
    <w:rsid w:val="003030E4"/>
    <w:rsid w:val="00304315"/>
    <w:rsid w:val="0030439E"/>
    <w:rsid w:val="00305C24"/>
    <w:rsid w:val="00305F7A"/>
    <w:rsid w:val="003102A9"/>
    <w:rsid w:val="00310474"/>
    <w:rsid w:val="00310AFE"/>
    <w:rsid w:val="00311DBA"/>
    <w:rsid w:val="00313118"/>
    <w:rsid w:val="00313752"/>
    <w:rsid w:val="003141A7"/>
    <w:rsid w:val="00314477"/>
    <w:rsid w:val="00314DF6"/>
    <w:rsid w:val="00315131"/>
    <w:rsid w:val="003152F9"/>
    <w:rsid w:val="0031549A"/>
    <w:rsid w:val="00317763"/>
    <w:rsid w:val="00321379"/>
    <w:rsid w:val="0032283E"/>
    <w:rsid w:val="003237BE"/>
    <w:rsid w:val="003240EB"/>
    <w:rsid w:val="00324194"/>
    <w:rsid w:val="00324ED4"/>
    <w:rsid w:val="00325512"/>
    <w:rsid w:val="003262AC"/>
    <w:rsid w:val="00327B8F"/>
    <w:rsid w:val="00330944"/>
    <w:rsid w:val="00330CED"/>
    <w:rsid w:val="00330D75"/>
    <w:rsid w:val="003313CA"/>
    <w:rsid w:val="0033182C"/>
    <w:rsid w:val="00331A95"/>
    <w:rsid w:val="00331D83"/>
    <w:rsid w:val="003321B6"/>
    <w:rsid w:val="003329A2"/>
    <w:rsid w:val="003355FF"/>
    <w:rsid w:val="00335FCB"/>
    <w:rsid w:val="0033676F"/>
    <w:rsid w:val="0033770C"/>
    <w:rsid w:val="003377F1"/>
    <w:rsid w:val="00337E26"/>
    <w:rsid w:val="00340376"/>
    <w:rsid w:val="003404DD"/>
    <w:rsid w:val="003407CA"/>
    <w:rsid w:val="0034089E"/>
    <w:rsid w:val="00341F11"/>
    <w:rsid w:val="003433E3"/>
    <w:rsid w:val="00343DF7"/>
    <w:rsid w:val="00344F50"/>
    <w:rsid w:val="00346977"/>
    <w:rsid w:val="00347A2C"/>
    <w:rsid w:val="00350521"/>
    <w:rsid w:val="003517EF"/>
    <w:rsid w:val="0035195C"/>
    <w:rsid w:val="00354DBF"/>
    <w:rsid w:val="00354DDA"/>
    <w:rsid w:val="00355FEE"/>
    <w:rsid w:val="00356C05"/>
    <w:rsid w:val="003574C3"/>
    <w:rsid w:val="003578B9"/>
    <w:rsid w:val="0036024B"/>
    <w:rsid w:val="00361DB7"/>
    <w:rsid w:val="00362576"/>
    <w:rsid w:val="0036430B"/>
    <w:rsid w:val="0036450F"/>
    <w:rsid w:val="003649B4"/>
    <w:rsid w:val="00364A01"/>
    <w:rsid w:val="003662FE"/>
    <w:rsid w:val="00366662"/>
    <w:rsid w:val="00367FF4"/>
    <w:rsid w:val="00371B02"/>
    <w:rsid w:val="00371DD5"/>
    <w:rsid w:val="00372183"/>
    <w:rsid w:val="003725F8"/>
    <w:rsid w:val="00373459"/>
    <w:rsid w:val="003734E0"/>
    <w:rsid w:val="00373609"/>
    <w:rsid w:val="00375CE4"/>
    <w:rsid w:val="00376C49"/>
    <w:rsid w:val="0038007C"/>
    <w:rsid w:val="00381197"/>
    <w:rsid w:val="003824F6"/>
    <w:rsid w:val="003826DB"/>
    <w:rsid w:val="0038275E"/>
    <w:rsid w:val="00383390"/>
    <w:rsid w:val="0038342F"/>
    <w:rsid w:val="00383B78"/>
    <w:rsid w:val="00383EDE"/>
    <w:rsid w:val="00384D9F"/>
    <w:rsid w:val="00385565"/>
    <w:rsid w:val="00387BE4"/>
    <w:rsid w:val="0039035E"/>
    <w:rsid w:val="00390B39"/>
    <w:rsid w:val="00392026"/>
    <w:rsid w:val="00392DAF"/>
    <w:rsid w:val="00393B21"/>
    <w:rsid w:val="00396A21"/>
    <w:rsid w:val="00396EB8"/>
    <w:rsid w:val="00397ACD"/>
    <w:rsid w:val="003A0098"/>
    <w:rsid w:val="003A0614"/>
    <w:rsid w:val="003A074C"/>
    <w:rsid w:val="003A0CA5"/>
    <w:rsid w:val="003A2E96"/>
    <w:rsid w:val="003A346B"/>
    <w:rsid w:val="003A3AC5"/>
    <w:rsid w:val="003A5365"/>
    <w:rsid w:val="003A7567"/>
    <w:rsid w:val="003A7FD2"/>
    <w:rsid w:val="003B0BF9"/>
    <w:rsid w:val="003B3971"/>
    <w:rsid w:val="003B4687"/>
    <w:rsid w:val="003B692D"/>
    <w:rsid w:val="003B7D1C"/>
    <w:rsid w:val="003C3949"/>
    <w:rsid w:val="003C472E"/>
    <w:rsid w:val="003C56CA"/>
    <w:rsid w:val="003C751F"/>
    <w:rsid w:val="003C7D21"/>
    <w:rsid w:val="003D1068"/>
    <w:rsid w:val="003D1F39"/>
    <w:rsid w:val="003D2A25"/>
    <w:rsid w:val="003D3C76"/>
    <w:rsid w:val="003D5499"/>
    <w:rsid w:val="003D7845"/>
    <w:rsid w:val="003D79C8"/>
    <w:rsid w:val="003D7B84"/>
    <w:rsid w:val="003D7DD7"/>
    <w:rsid w:val="003E0791"/>
    <w:rsid w:val="003E0B75"/>
    <w:rsid w:val="003E11A3"/>
    <w:rsid w:val="003E23F3"/>
    <w:rsid w:val="003E2C0A"/>
    <w:rsid w:val="003E30A0"/>
    <w:rsid w:val="003E38E6"/>
    <w:rsid w:val="003E4245"/>
    <w:rsid w:val="003E4859"/>
    <w:rsid w:val="003E593D"/>
    <w:rsid w:val="003E626E"/>
    <w:rsid w:val="003F02D6"/>
    <w:rsid w:val="003F0E4D"/>
    <w:rsid w:val="003F28AC"/>
    <w:rsid w:val="003F4DDB"/>
    <w:rsid w:val="003F6664"/>
    <w:rsid w:val="003F6987"/>
    <w:rsid w:val="004012D7"/>
    <w:rsid w:val="0040209F"/>
    <w:rsid w:val="00402E0E"/>
    <w:rsid w:val="00403879"/>
    <w:rsid w:val="0040401D"/>
    <w:rsid w:val="00404797"/>
    <w:rsid w:val="00405340"/>
    <w:rsid w:val="004059E5"/>
    <w:rsid w:val="00406592"/>
    <w:rsid w:val="00406CAA"/>
    <w:rsid w:val="00407571"/>
    <w:rsid w:val="00407620"/>
    <w:rsid w:val="004102ED"/>
    <w:rsid w:val="004103BA"/>
    <w:rsid w:val="00410A6F"/>
    <w:rsid w:val="00410C10"/>
    <w:rsid w:val="00410D55"/>
    <w:rsid w:val="004114F5"/>
    <w:rsid w:val="00411551"/>
    <w:rsid w:val="004128D3"/>
    <w:rsid w:val="004133AB"/>
    <w:rsid w:val="00413942"/>
    <w:rsid w:val="00414264"/>
    <w:rsid w:val="004148F0"/>
    <w:rsid w:val="004171E9"/>
    <w:rsid w:val="0042041B"/>
    <w:rsid w:val="00421803"/>
    <w:rsid w:val="004234B9"/>
    <w:rsid w:val="00423F1F"/>
    <w:rsid w:val="00425F02"/>
    <w:rsid w:val="004278E3"/>
    <w:rsid w:val="00427DB1"/>
    <w:rsid w:val="00430E47"/>
    <w:rsid w:val="00431B91"/>
    <w:rsid w:val="0043254A"/>
    <w:rsid w:val="004328AA"/>
    <w:rsid w:val="00434CE3"/>
    <w:rsid w:val="00435130"/>
    <w:rsid w:val="004351E7"/>
    <w:rsid w:val="0043616E"/>
    <w:rsid w:val="00436E2E"/>
    <w:rsid w:val="00440436"/>
    <w:rsid w:val="0044079D"/>
    <w:rsid w:val="004429E8"/>
    <w:rsid w:val="004433C6"/>
    <w:rsid w:val="00444029"/>
    <w:rsid w:val="00444BEA"/>
    <w:rsid w:val="00444F0B"/>
    <w:rsid w:val="004454FE"/>
    <w:rsid w:val="004459C5"/>
    <w:rsid w:val="0044635D"/>
    <w:rsid w:val="00447228"/>
    <w:rsid w:val="0044796B"/>
    <w:rsid w:val="00447F27"/>
    <w:rsid w:val="00451CB0"/>
    <w:rsid w:val="00451E9B"/>
    <w:rsid w:val="00452460"/>
    <w:rsid w:val="0045268B"/>
    <w:rsid w:val="00452F48"/>
    <w:rsid w:val="00454962"/>
    <w:rsid w:val="004551F6"/>
    <w:rsid w:val="00455C33"/>
    <w:rsid w:val="00456E40"/>
    <w:rsid w:val="00456FD8"/>
    <w:rsid w:val="004601F5"/>
    <w:rsid w:val="00460B0E"/>
    <w:rsid w:val="00460B75"/>
    <w:rsid w:val="00461780"/>
    <w:rsid w:val="00462091"/>
    <w:rsid w:val="00462453"/>
    <w:rsid w:val="00462FD4"/>
    <w:rsid w:val="0046366E"/>
    <w:rsid w:val="004648FE"/>
    <w:rsid w:val="00465478"/>
    <w:rsid w:val="00465EF1"/>
    <w:rsid w:val="00467654"/>
    <w:rsid w:val="004679FF"/>
    <w:rsid w:val="00467C6C"/>
    <w:rsid w:val="00470409"/>
    <w:rsid w:val="00471F27"/>
    <w:rsid w:val="00471F6B"/>
    <w:rsid w:val="00472FD4"/>
    <w:rsid w:val="004731E3"/>
    <w:rsid w:val="004738CB"/>
    <w:rsid w:val="00473933"/>
    <w:rsid w:val="004742CB"/>
    <w:rsid w:val="00474504"/>
    <w:rsid w:val="00474B3B"/>
    <w:rsid w:val="00475652"/>
    <w:rsid w:val="00480B90"/>
    <w:rsid w:val="004819F2"/>
    <w:rsid w:val="0048250B"/>
    <w:rsid w:val="0048331B"/>
    <w:rsid w:val="00483393"/>
    <w:rsid w:val="00483D45"/>
    <w:rsid w:val="004840A4"/>
    <w:rsid w:val="004846A8"/>
    <w:rsid w:val="00485116"/>
    <w:rsid w:val="00485AB7"/>
    <w:rsid w:val="0048663C"/>
    <w:rsid w:val="00487305"/>
    <w:rsid w:val="00487C01"/>
    <w:rsid w:val="00487FF4"/>
    <w:rsid w:val="00490F7A"/>
    <w:rsid w:val="00490F90"/>
    <w:rsid w:val="004910B2"/>
    <w:rsid w:val="00492A38"/>
    <w:rsid w:val="00493549"/>
    <w:rsid w:val="00493D01"/>
    <w:rsid w:val="00494497"/>
    <w:rsid w:val="00494A54"/>
    <w:rsid w:val="0049532B"/>
    <w:rsid w:val="00495D6D"/>
    <w:rsid w:val="004961E8"/>
    <w:rsid w:val="00496DE7"/>
    <w:rsid w:val="00497B67"/>
    <w:rsid w:val="004A0F28"/>
    <w:rsid w:val="004A1BD9"/>
    <w:rsid w:val="004A2E4D"/>
    <w:rsid w:val="004A2FCE"/>
    <w:rsid w:val="004A3CB1"/>
    <w:rsid w:val="004A3FD0"/>
    <w:rsid w:val="004A714A"/>
    <w:rsid w:val="004A7380"/>
    <w:rsid w:val="004B1ECF"/>
    <w:rsid w:val="004B261B"/>
    <w:rsid w:val="004B40D2"/>
    <w:rsid w:val="004B461B"/>
    <w:rsid w:val="004B5D21"/>
    <w:rsid w:val="004B6C00"/>
    <w:rsid w:val="004B7259"/>
    <w:rsid w:val="004B78C2"/>
    <w:rsid w:val="004C266E"/>
    <w:rsid w:val="004C2CBC"/>
    <w:rsid w:val="004C33DE"/>
    <w:rsid w:val="004C4A8B"/>
    <w:rsid w:val="004C4BE6"/>
    <w:rsid w:val="004C55BC"/>
    <w:rsid w:val="004C58DB"/>
    <w:rsid w:val="004C5D74"/>
    <w:rsid w:val="004C6851"/>
    <w:rsid w:val="004D00DA"/>
    <w:rsid w:val="004D02D8"/>
    <w:rsid w:val="004D0E81"/>
    <w:rsid w:val="004D29E7"/>
    <w:rsid w:val="004D2A95"/>
    <w:rsid w:val="004D3726"/>
    <w:rsid w:val="004D3EB8"/>
    <w:rsid w:val="004D3FDF"/>
    <w:rsid w:val="004D44BB"/>
    <w:rsid w:val="004D48CE"/>
    <w:rsid w:val="004D55E4"/>
    <w:rsid w:val="004D5FBA"/>
    <w:rsid w:val="004D632C"/>
    <w:rsid w:val="004D6370"/>
    <w:rsid w:val="004D7C1A"/>
    <w:rsid w:val="004D7D61"/>
    <w:rsid w:val="004E049C"/>
    <w:rsid w:val="004E1FCA"/>
    <w:rsid w:val="004E2CF1"/>
    <w:rsid w:val="004E2E8C"/>
    <w:rsid w:val="004E30B7"/>
    <w:rsid w:val="004E321A"/>
    <w:rsid w:val="004E5693"/>
    <w:rsid w:val="004E574F"/>
    <w:rsid w:val="004E6A72"/>
    <w:rsid w:val="004E6C61"/>
    <w:rsid w:val="004F131E"/>
    <w:rsid w:val="004F151B"/>
    <w:rsid w:val="004F3034"/>
    <w:rsid w:val="004F34FD"/>
    <w:rsid w:val="004F39E3"/>
    <w:rsid w:val="004F4F50"/>
    <w:rsid w:val="004F5477"/>
    <w:rsid w:val="004F63DF"/>
    <w:rsid w:val="004F6897"/>
    <w:rsid w:val="004F6C93"/>
    <w:rsid w:val="004F6DC8"/>
    <w:rsid w:val="00500153"/>
    <w:rsid w:val="0050087D"/>
    <w:rsid w:val="00500EC2"/>
    <w:rsid w:val="00501659"/>
    <w:rsid w:val="0050178F"/>
    <w:rsid w:val="00501AEF"/>
    <w:rsid w:val="00502118"/>
    <w:rsid w:val="00502457"/>
    <w:rsid w:val="005029EE"/>
    <w:rsid w:val="00502ED5"/>
    <w:rsid w:val="00502F7E"/>
    <w:rsid w:val="0050640B"/>
    <w:rsid w:val="005071E8"/>
    <w:rsid w:val="00507A6F"/>
    <w:rsid w:val="00507D87"/>
    <w:rsid w:val="00507DB3"/>
    <w:rsid w:val="005101D8"/>
    <w:rsid w:val="00510711"/>
    <w:rsid w:val="00511525"/>
    <w:rsid w:val="00513D7D"/>
    <w:rsid w:val="00514C99"/>
    <w:rsid w:val="00514C9A"/>
    <w:rsid w:val="00517519"/>
    <w:rsid w:val="00517962"/>
    <w:rsid w:val="0052040B"/>
    <w:rsid w:val="00520CF4"/>
    <w:rsid w:val="00522074"/>
    <w:rsid w:val="00522646"/>
    <w:rsid w:val="005235A3"/>
    <w:rsid w:val="00524BCD"/>
    <w:rsid w:val="00525128"/>
    <w:rsid w:val="005264A3"/>
    <w:rsid w:val="00526F74"/>
    <w:rsid w:val="00527EB6"/>
    <w:rsid w:val="00531E05"/>
    <w:rsid w:val="00531FCC"/>
    <w:rsid w:val="0053287E"/>
    <w:rsid w:val="0053516B"/>
    <w:rsid w:val="0053564C"/>
    <w:rsid w:val="005360A8"/>
    <w:rsid w:val="005365E8"/>
    <w:rsid w:val="005368D6"/>
    <w:rsid w:val="00536CB5"/>
    <w:rsid w:val="00536F7D"/>
    <w:rsid w:val="0054141C"/>
    <w:rsid w:val="00541B63"/>
    <w:rsid w:val="00541C3F"/>
    <w:rsid w:val="00541FD2"/>
    <w:rsid w:val="0054388D"/>
    <w:rsid w:val="00544128"/>
    <w:rsid w:val="005441A6"/>
    <w:rsid w:val="00544F33"/>
    <w:rsid w:val="00545EA1"/>
    <w:rsid w:val="00546052"/>
    <w:rsid w:val="00547005"/>
    <w:rsid w:val="00547402"/>
    <w:rsid w:val="0055046D"/>
    <w:rsid w:val="00552146"/>
    <w:rsid w:val="005527C8"/>
    <w:rsid w:val="00552DC6"/>
    <w:rsid w:val="005542FB"/>
    <w:rsid w:val="005544A9"/>
    <w:rsid w:val="00555364"/>
    <w:rsid w:val="00556485"/>
    <w:rsid w:val="00561846"/>
    <w:rsid w:val="00561908"/>
    <w:rsid w:val="00562582"/>
    <w:rsid w:val="00562748"/>
    <w:rsid w:val="00562C60"/>
    <w:rsid w:val="005642ED"/>
    <w:rsid w:val="00564774"/>
    <w:rsid w:val="005647AA"/>
    <w:rsid w:val="00564E1A"/>
    <w:rsid w:val="00564E89"/>
    <w:rsid w:val="0056596D"/>
    <w:rsid w:val="005671A9"/>
    <w:rsid w:val="00567637"/>
    <w:rsid w:val="00567A9F"/>
    <w:rsid w:val="0057000C"/>
    <w:rsid w:val="00570861"/>
    <w:rsid w:val="00571952"/>
    <w:rsid w:val="00572D4F"/>
    <w:rsid w:val="00572F0F"/>
    <w:rsid w:val="00573411"/>
    <w:rsid w:val="0057446A"/>
    <w:rsid w:val="0057593C"/>
    <w:rsid w:val="00576588"/>
    <w:rsid w:val="005767FC"/>
    <w:rsid w:val="00576E07"/>
    <w:rsid w:val="00577642"/>
    <w:rsid w:val="005805AF"/>
    <w:rsid w:val="00581167"/>
    <w:rsid w:val="00581B91"/>
    <w:rsid w:val="005829C0"/>
    <w:rsid w:val="00584F42"/>
    <w:rsid w:val="0058606F"/>
    <w:rsid w:val="005878AE"/>
    <w:rsid w:val="00590754"/>
    <w:rsid w:val="00590826"/>
    <w:rsid w:val="005919AE"/>
    <w:rsid w:val="00592237"/>
    <w:rsid w:val="0059363A"/>
    <w:rsid w:val="00594A4D"/>
    <w:rsid w:val="00595702"/>
    <w:rsid w:val="00595DA9"/>
    <w:rsid w:val="00596A66"/>
    <w:rsid w:val="005972EC"/>
    <w:rsid w:val="005974E6"/>
    <w:rsid w:val="00597925"/>
    <w:rsid w:val="005A043F"/>
    <w:rsid w:val="005A1DCC"/>
    <w:rsid w:val="005A1F7A"/>
    <w:rsid w:val="005A256E"/>
    <w:rsid w:val="005A3AA3"/>
    <w:rsid w:val="005A4A6F"/>
    <w:rsid w:val="005A4E3B"/>
    <w:rsid w:val="005A4FA1"/>
    <w:rsid w:val="005A6803"/>
    <w:rsid w:val="005A7193"/>
    <w:rsid w:val="005B0282"/>
    <w:rsid w:val="005B0F6E"/>
    <w:rsid w:val="005B104A"/>
    <w:rsid w:val="005B10B7"/>
    <w:rsid w:val="005B3002"/>
    <w:rsid w:val="005B32EC"/>
    <w:rsid w:val="005B3537"/>
    <w:rsid w:val="005B4FEC"/>
    <w:rsid w:val="005C0F25"/>
    <w:rsid w:val="005C11F7"/>
    <w:rsid w:val="005C3F5E"/>
    <w:rsid w:val="005C4020"/>
    <w:rsid w:val="005C4571"/>
    <w:rsid w:val="005C5794"/>
    <w:rsid w:val="005C6C77"/>
    <w:rsid w:val="005C7DCA"/>
    <w:rsid w:val="005D0520"/>
    <w:rsid w:val="005D1F87"/>
    <w:rsid w:val="005D3035"/>
    <w:rsid w:val="005D41DB"/>
    <w:rsid w:val="005D5A40"/>
    <w:rsid w:val="005D62D7"/>
    <w:rsid w:val="005D6A90"/>
    <w:rsid w:val="005E04F1"/>
    <w:rsid w:val="005E05BE"/>
    <w:rsid w:val="005E0EFA"/>
    <w:rsid w:val="005E1BD8"/>
    <w:rsid w:val="005E2AA4"/>
    <w:rsid w:val="005E4378"/>
    <w:rsid w:val="005E46EA"/>
    <w:rsid w:val="005E4B3E"/>
    <w:rsid w:val="005E56B1"/>
    <w:rsid w:val="005E5BE9"/>
    <w:rsid w:val="005E6C41"/>
    <w:rsid w:val="005E710D"/>
    <w:rsid w:val="005E751F"/>
    <w:rsid w:val="005E7704"/>
    <w:rsid w:val="005E796E"/>
    <w:rsid w:val="005F1D3A"/>
    <w:rsid w:val="005F224D"/>
    <w:rsid w:val="005F267F"/>
    <w:rsid w:val="005F26BF"/>
    <w:rsid w:val="005F27FA"/>
    <w:rsid w:val="005F3B8B"/>
    <w:rsid w:val="005F3F6D"/>
    <w:rsid w:val="005F57C7"/>
    <w:rsid w:val="005F5FAC"/>
    <w:rsid w:val="005F6388"/>
    <w:rsid w:val="005F684E"/>
    <w:rsid w:val="0060077D"/>
    <w:rsid w:val="0060275B"/>
    <w:rsid w:val="00603459"/>
    <w:rsid w:val="006037BE"/>
    <w:rsid w:val="0060498D"/>
    <w:rsid w:val="0060590E"/>
    <w:rsid w:val="00606811"/>
    <w:rsid w:val="00606E27"/>
    <w:rsid w:val="00610FC1"/>
    <w:rsid w:val="006111F5"/>
    <w:rsid w:val="0061246C"/>
    <w:rsid w:val="00612E74"/>
    <w:rsid w:val="00613B98"/>
    <w:rsid w:val="006142E4"/>
    <w:rsid w:val="0061612E"/>
    <w:rsid w:val="006174F3"/>
    <w:rsid w:val="0062002C"/>
    <w:rsid w:val="006203C5"/>
    <w:rsid w:val="006220C1"/>
    <w:rsid w:val="006229A1"/>
    <w:rsid w:val="00623192"/>
    <w:rsid w:val="00624128"/>
    <w:rsid w:val="00624352"/>
    <w:rsid w:val="00624ABE"/>
    <w:rsid w:val="00624F1B"/>
    <w:rsid w:val="006323E3"/>
    <w:rsid w:val="00633118"/>
    <w:rsid w:val="006356A9"/>
    <w:rsid w:val="00637542"/>
    <w:rsid w:val="006375DC"/>
    <w:rsid w:val="006377E9"/>
    <w:rsid w:val="00640A34"/>
    <w:rsid w:val="006420A1"/>
    <w:rsid w:val="006427F6"/>
    <w:rsid w:val="00642810"/>
    <w:rsid w:val="00642A31"/>
    <w:rsid w:val="00642D6C"/>
    <w:rsid w:val="00643321"/>
    <w:rsid w:val="006434BC"/>
    <w:rsid w:val="006437D1"/>
    <w:rsid w:val="00645AE8"/>
    <w:rsid w:val="00645EAB"/>
    <w:rsid w:val="00646A6A"/>
    <w:rsid w:val="00647A19"/>
    <w:rsid w:val="00650543"/>
    <w:rsid w:val="006513DC"/>
    <w:rsid w:val="00651F1E"/>
    <w:rsid w:val="006523B1"/>
    <w:rsid w:val="006531CF"/>
    <w:rsid w:val="00653813"/>
    <w:rsid w:val="006551A9"/>
    <w:rsid w:val="00655F2C"/>
    <w:rsid w:val="006567E1"/>
    <w:rsid w:val="00660267"/>
    <w:rsid w:val="00660321"/>
    <w:rsid w:val="0066098A"/>
    <w:rsid w:val="00661137"/>
    <w:rsid w:val="00661303"/>
    <w:rsid w:val="0066141F"/>
    <w:rsid w:val="006625F4"/>
    <w:rsid w:val="006626BE"/>
    <w:rsid w:val="006635A4"/>
    <w:rsid w:val="00663A36"/>
    <w:rsid w:val="00663A49"/>
    <w:rsid w:val="0066430A"/>
    <w:rsid w:val="00664EAE"/>
    <w:rsid w:val="00665412"/>
    <w:rsid w:val="00665F03"/>
    <w:rsid w:val="006672A9"/>
    <w:rsid w:val="006703EC"/>
    <w:rsid w:val="006709D1"/>
    <w:rsid w:val="00671109"/>
    <w:rsid w:val="0067266B"/>
    <w:rsid w:val="00673C07"/>
    <w:rsid w:val="00674118"/>
    <w:rsid w:val="00674B61"/>
    <w:rsid w:val="006750F1"/>
    <w:rsid w:val="00675624"/>
    <w:rsid w:val="006757B2"/>
    <w:rsid w:val="0067644A"/>
    <w:rsid w:val="00676FE1"/>
    <w:rsid w:val="006774F1"/>
    <w:rsid w:val="00677DD9"/>
    <w:rsid w:val="0068072E"/>
    <w:rsid w:val="00680CF8"/>
    <w:rsid w:val="00681460"/>
    <w:rsid w:val="00681507"/>
    <w:rsid w:val="00681BE0"/>
    <w:rsid w:val="00682223"/>
    <w:rsid w:val="00683DE2"/>
    <w:rsid w:val="0068412B"/>
    <w:rsid w:val="006861DF"/>
    <w:rsid w:val="0068673C"/>
    <w:rsid w:val="00686860"/>
    <w:rsid w:val="0068713D"/>
    <w:rsid w:val="00690BC9"/>
    <w:rsid w:val="006916B5"/>
    <w:rsid w:val="00691818"/>
    <w:rsid w:val="00692D80"/>
    <w:rsid w:val="006932A4"/>
    <w:rsid w:val="006941C6"/>
    <w:rsid w:val="00695EAA"/>
    <w:rsid w:val="00696165"/>
    <w:rsid w:val="0069642E"/>
    <w:rsid w:val="00697127"/>
    <w:rsid w:val="006A0DC6"/>
    <w:rsid w:val="006A37A6"/>
    <w:rsid w:val="006A3C1D"/>
    <w:rsid w:val="006A4FE3"/>
    <w:rsid w:val="006A50FB"/>
    <w:rsid w:val="006A602C"/>
    <w:rsid w:val="006A6F62"/>
    <w:rsid w:val="006B00FA"/>
    <w:rsid w:val="006B1725"/>
    <w:rsid w:val="006B19F5"/>
    <w:rsid w:val="006B2B4A"/>
    <w:rsid w:val="006B2BC1"/>
    <w:rsid w:val="006B31F9"/>
    <w:rsid w:val="006B3679"/>
    <w:rsid w:val="006B367D"/>
    <w:rsid w:val="006B36EA"/>
    <w:rsid w:val="006B3BB2"/>
    <w:rsid w:val="006B461D"/>
    <w:rsid w:val="006B5045"/>
    <w:rsid w:val="006B58F2"/>
    <w:rsid w:val="006B5C25"/>
    <w:rsid w:val="006B6362"/>
    <w:rsid w:val="006B6D99"/>
    <w:rsid w:val="006B7739"/>
    <w:rsid w:val="006B7FEA"/>
    <w:rsid w:val="006C2762"/>
    <w:rsid w:val="006C2E5E"/>
    <w:rsid w:val="006C4034"/>
    <w:rsid w:val="006C445C"/>
    <w:rsid w:val="006C481A"/>
    <w:rsid w:val="006C48F2"/>
    <w:rsid w:val="006C4D37"/>
    <w:rsid w:val="006C5174"/>
    <w:rsid w:val="006C5725"/>
    <w:rsid w:val="006C66A2"/>
    <w:rsid w:val="006C7C56"/>
    <w:rsid w:val="006C7E88"/>
    <w:rsid w:val="006D08FC"/>
    <w:rsid w:val="006D2A24"/>
    <w:rsid w:val="006D2B94"/>
    <w:rsid w:val="006D407C"/>
    <w:rsid w:val="006D5F85"/>
    <w:rsid w:val="006D61D8"/>
    <w:rsid w:val="006D665C"/>
    <w:rsid w:val="006D66F8"/>
    <w:rsid w:val="006D6AB2"/>
    <w:rsid w:val="006D6D79"/>
    <w:rsid w:val="006E0850"/>
    <w:rsid w:val="006E0D2C"/>
    <w:rsid w:val="006E1081"/>
    <w:rsid w:val="006E14B5"/>
    <w:rsid w:val="006E1F9C"/>
    <w:rsid w:val="006E41B2"/>
    <w:rsid w:val="006E4371"/>
    <w:rsid w:val="006E4E40"/>
    <w:rsid w:val="006E4F60"/>
    <w:rsid w:val="006E540D"/>
    <w:rsid w:val="006E5B31"/>
    <w:rsid w:val="006E761C"/>
    <w:rsid w:val="006F27C6"/>
    <w:rsid w:val="006F28EB"/>
    <w:rsid w:val="006F2F3B"/>
    <w:rsid w:val="006F367C"/>
    <w:rsid w:val="006F3D45"/>
    <w:rsid w:val="006F5986"/>
    <w:rsid w:val="006F5B52"/>
    <w:rsid w:val="006F5F23"/>
    <w:rsid w:val="006F5F57"/>
    <w:rsid w:val="00700AED"/>
    <w:rsid w:val="00702013"/>
    <w:rsid w:val="00703AB3"/>
    <w:rsid w:val="007042EE"/>
    <w:rsid w:val="00704380"/>
    <w:rsid w:val="007047C9"/>
    <w:rsid w:val="0070493D"/>
    <w:rsid w:val="00704D4A"/>
    <w:rsid w:val="00704ED4"/>
    <w:rsid w:val="00706757"/>
    <w:rsid w:val="00706A3E"/>
    <w:rsid w:val="00706A4C"/>
    <w:rsid w:val="00710386"/>
    <w:rsid w:val="00711FF7"/>
    <w:rsid w:val="007124EE"/>
    <w:rsid w:val="0071281B"/>
    <w:rsid w:val="00712CC7"/>
    <w:rsid w:val="0071350F"/>
    <w:rsid w:val="007170A6"/>
    <w:rsid w:val="00720585"/>
    <w:rsid w:val="007218D8"/>
    <w:rsid w:val="007224C8"/>
    <w:rsid w:val="0072323B"/>
    <w:rsid w:val="00723592"/>
    <w:rsid w:val="00723CA7"/>
    <w:rsid w:val="00724336"/>
    <w:rsid w:val="0072480C"/>
    <w:rsid w:val="00724B75"/>
    <w:rsid w:val="007250D0"/>
    <w:rsid w:val="00727271"/>
    <w:rsid w:val="00727FD3"/>
    <w:rsid w:val="00730504"/>
    <w:rsid w:val="007309EF"/>
    <w:rsid w:val="007313FE"/>
    <w:rsid w:val="00732CB8"/>
    <w:rsid w:val="007334BE"/>
    <w:rsid w:val="00734C48"/>
    <w:rsid w:val="00735A60"/>
    <w:rsid w:val="007364FB"/>
    <w:rsid w:val="00736CAA"/>
    <w:rsid w:val="00736EAB"/>
    <w:rsid w:val="007379DC"/>
    <w:rsid w:val="00737C87"/>
    <w:rsid w:val="00737EAA"/>
    <w:rsid w:val="007401B2"/>
    <w:rsid w:val="00741398"/>
    <w:rsid w:val="007416CF"/>
    <w:rsid w:val="00742662"/>
    <w:rsid w:val="007429EB"/>
    <w:rsid w:val="007436AF"/>
    <w:rsid w:val="00743847"/>
    <w:rsid w:val="00743D5C"/>
    <w:rsid w:val="007452DF"/>
    <w:rsid w:val="00747348"/>
    <w:rsid w:val="00747E06"/>
    <w:rsid w:val="00750BFE"/>
    <w:rsid w:val="007511F6"/>
    <w:rsid w:val="00753459"/>
    <w:rsid w:val="00753DF3"/>
    <w:rsid w:val="00755056"/>
    <w:rsid w:val="00755663"/>
    <w:rsid w:val="007578FE"/>
    <w:rsid w:val="00762760"/>
    <w:rsid w:val="00762761"/>
    <w:rsid w:val="0076607C"/>
    <w:rsid w:val="00766D0A"/>
    <w:rsid w:val="00770609"/>
    <w:rsid w:val="00770F0D"/>
    <w:rsid w:val="00771437"/>
    <w:rsid w:val="007737D5"/>
    <w:rsid w:val="00773AF6"/>
    <w:rsid w:val="00774D5E"/>
    <w:rsid w:val="00775CB4"/>
    <w:rsid w:val="00775EC5"/>
    <w:rsid w:val="007762C5"/>
    <w:rsid w:val="00776DB1"/>
    <w:rsid w:val="00776E26"/>
    <w:rsid w:val="0078051C"/>
    <w:rsid w:val="00780DE0"/>
    <w:rsid w:val="00784B31"/>
    <w:rsid w:val="00784DBF"/>
    <w:rsid w:val="00785129"/>
    <w:rsid w:val="00785695"/>
    <w:rsid w:val="0078654E"/>
    <w:rsid w:val="007873F1"/>
    <w:rsid w:val="00787A89"/>
    <w:rsid w:val="0079054F"/>
    <w:rsid w:val="00790BF5"/>
    <w:rsid w:val="00791902"/>
    <w:rsid w:val="0079197D"/>
    <w:rsid w:val="00791BF0"/>
    <w:rsid w:val="0079280B"/>
    <w:rsid w:val="00794205"/>
    <w:rsid w:val="0079507E"/>
    <w:rsid w:val="00795946"/>
    <w:rsid w:val="00795AED"/>
    <w:rsid w:val="00795F71"/>
    <w:rsid w:val="0079623E"/>
    <w:rsid w:val="0079654B"/>
    <w:rsid w:val="0079667C"/>
    <w:rsid w:val="0079677C"/>
    <w:rsid w:val="00797853"/>
    <w:rsid w:val="0079788B"/>
    <w:rsid w:val="00797B29"/>
    <w:rsid w:val="007A0F5C"/>
    <w:rsid w:val="007A3FD7"/>
    <w:rsid w:val="007A500C"/>
    <w:rsid w:val="007A5FE6"/>
    <w:rsid w:val="007A641B"/>
    <w:rsid w:val="007A699F"/>
    <w:rsid w:val="007A6DF1"/>
    <w:rsid w:val="007B07A7"/>
    <w:rsid w:val="007B1350"/>
    <w:rsid w:val="007B2628"/>
    <w:rsid w:val="007B32F8"/>
    <w:rsid w:val="007B3EBC"/>
    <w:rsid w:val="007B407C"/>
    <w:rsid w:val="007B4709"/>
    <w:rsid w:val="007B492B"/>
    <w:rsid w:val="007B5403"/>
    <w:rsid w:val="007B606F"/>
    <w:rsid w:val="007B74F4"/>
    <w:rsid w:val="007B76FC"/>
    <w:rsid w:val="007B7D2E"/>
    <w:rsid w:val="007C08D0"/>
    <w:rsid w:val="007C0DC5"/>
    <w:rsid w:val="007C1249"/>
    <w:rsid w:val="007C12B8"/>
    <w:rsid w:val="007C133C"/>
    <w:rsid w:val="007C150D"/>
    <w:rsid w:val="007C24FA"/>
    <w:rsid w:val="007C27EB"/>
    <w:rsid w:val="007C2927"/>
    <w:rsid w:val="007C2DBA"/>
    <w:rsid w:val="007C2EEE"/>
    <w:rsid w:val="007C486E"/>
    <w:rsid w:val="007C4D38"/>
    <w:rsid w:val="007C4E72"/>
    <w:rsid w:val="007C675D"/>
    <w:rsid w:val="007C6E23"/>
    <w:rsid w:val="007C717D"/>
    <w:rsid w:val="007C7330"/>
    <w:rsid w:val="007C7533"/>
    <w:rsid w:val="007C7925"/>
    <w:rsid w:val="007D0EA7"/>
    <w:rsid w:val="007D1064"/>
    <w:rsid w:val="007D2044"/>
    <w:rsid w:val="007D2C90"/>
    <w:rsid w:val="007D3DE7"/>
    <w:rsid w:val="007D432E"/>
    <w:rsid w:val="007D4471"/>
    <w:rsid w:val="007D48D3"/>
    <w:rsid w:val="007D49AD"/>
    <w:rsid w:val="007D4A51"/>
    <w:rsid w:val="007D5734"/>
    <w:rsid w:val="007D74C8"/>
    <w:rsid w:val="007E1525"/>
    <w:rsid w:val="007E2289"/>
    <w:rsid w:val="007E3ADD"/>
    <w:rsid w:val="007E3C98"/>
    <w:rsid w:val="007E4E2A"/>
    <w:rsid w:val="007E522D"/>
    <w:rsid w:val="007E5F7A"/>
    <w:rsid w:val="007E6635"/>
    <w:rsid w:val="007E73AB"/>
    <w:rsid w:val="007E7D04"/>
    <w:rsid w:val="007F0042"/>
    <w:rsid w:val="007F04F4"/>
    <w:rsid w:val="007F0D31"/>
    <w:rsid w:val="007F0D5B"/>
    <w:rsid w:val="007F31BA"/>
    <w:rsid w:val="007F31BB"/>
    <w:rsid w:val="007F4224"/>
    <w:rsid w:val="007F4D2D"/>
    <w:rsid w:val="007F53CC"/>
    <w:rsid w:val="007F744B"/>
    <w:rsid w:val="007F783E"/>
    <w:rsid w:val="00800852"/>
    <w:rsid w:val="008016FF"/>
    <w:rsid w:val="00802274"/>
    <w:rsid w:val="0080258A"/>
    <w:rsid w:val="008027F2"/>
    <w:rsid w:val="00802D7D"/>
    <w:rsid w:val="00803B01"/>
    <w:rsid w:val="00803FDE"/>
    <w:rsid w:val="00804B32"/>
    <w:rsid w:val="00804C86"/>
    <w:rsid w:val="0080524B"/>
    <w:rsid w:val="00805455"/>
    <w:rsid w:val="00805587"/>
    <w:rsid w:val="00805E66"/>
    <w:rsid w:val="00806D8B"/>
    <w:rsid w:val="00806DC2"/>
    <w:rsid w:val="00806EC4"/>
    <w:rsid w:val="00807961"/>
    <w:rsid w:val="00810568"/>
    <w:rsid w:val="008108A5"/>
    <w:rsid w:val="008118B2"/>
    <w:rsid w:val="00812841"/>
    <w:rsid w:val="008128EE"/>
    <w:rsid w:val="00813F1F"/>
    <w:rsid w:val="00814642"/>
    <w:rsid w:val="008159D0"/>
    <w:rsid w:val="00816B21"/>
    <w:rsid w:val="00816C11"/>
    <w:rsid w:val="008172BF"/>
    <w:rsid w:val="00817C36"/>
    <w:rsid w:val="0082254C"/>
    <w:rsid w:val="00822737"/>
    <w:rsid w:val="008238DF"/>
    <w:rsid w:val="0082447E"/>
    <w:rsid w:val="00825329"/>
    <w:rsid w:val="008254E4"/>
    <w:rsid w:val="0083012E"/>
    <w:rsid w:val="008301BB"/>
    <w:rsid w:val="00831274"/>
    <w:rsid w:val="00831381"/>
    <w:rsid w:val="00834495"/>
    <w:rsid w:val="00834B7A"/>
    <w:rsid w:val="00835FE8"/>
    <w:rsid w:val="0083639D"/>
    <w:rsid w:val="00837699"/>
    <w:rsid w:val="00840366"/>
    <w:rsid w:val="008403BB"/>
    <w:rsid w:val="008404A9"/>
    <w:rsid w:val="00840AC2"/>
    <w:rsid w:val="00842D4D"/>
    <w:rsid w:val="00843528"/>
    <w:rsid w:val="00843F3C"/>
    <w:rsid w:val="008446D1"/>
    <w:rsid w:val="00844B74"/>
    <w:rsid w:val="00844BD6"/>
    <w:rsid w:val="0084556C"/>
    <w:rsid w:val="008471F3"/>
    <w:rsid w:val="00847BC5"/>
    <w:rsid w:val="00851517"/>
    <w:rsid w:val="008526D7"/>
    <w:rsid w:val="00853CE8"/>
    <w:rsid w:val="00853D2A"/>
    <w:rsid w:val="008541DC"/>
    <w:rsid w:val="0085602F"/>
    <w:rsid w:val="00856645"/>
    <w:rsid w:val="0086004B"/>
    <w:rsid w:val="008600E3"/>
    <w:rsid w:val="00860358"/>
    <w:rsid w:val="00860546"/>
    <w:rsid w:val="0086087D"/>
    <w:rsid w:val="00860B6C"/>
    <w:rsid w:val="00861DCB"/>
    <w:rsid w:val="00861E5A"/>
    <w:rsid w:val="00862BC4"/>
    <w:rsid w:val="00862F3D"/>
    <w:rsid w:val="008637F1"/>
    <w:rsid w:val="00864477"/>
    <w:rsid w:val="00864A0A"/>
    <w:rsid w:val="0086638B"/>
    <w:rsid w:val="00866FEE"/>
    <w:rsid w:val="00867423"/>
    <w:rsid w:val="00872080"/>
    <w:rsid w:val="0087473B"/>
    <w:rsid w:val="00875F80"/>
    <w:rsid w:val="0087631A"/>
    <w:rsid w:val="0087651F"/>
    <w:rsid w:val="00877A23"/>
    <w:rsid w:val="00881228"/>
    <w:rsid w:val="00882206"/>
    <w:rsid w:val="008828C5"/>
    <w:rsid w:val="00884978"/>
    <w:rsid w:val="008856C8"/>
    <w:rsid w:val="008862DA"/>
    <w:rsid w:val="00886671"/>
    <w:rsid w:val="0089193C"/>
    <w:rsid w:val="00893035"/>
    <w:rsid w:val="008943CB"/>
    <w:rsid w:val="00894441"/>
    <w:rsid w:val="008948BF"/>
    <w:rsid w:val="00894C35"/>
    <w:rsid w:val="00894C55"/>
    <w:rsid w:val="008954C9"/>
    <w:rsid w:val="00897B73"/>
    <w:rsid w:val="00897D0D"/>
    <w:rsid w:val="008A10A9"/>
    <w:rsid w:val="008A1795"/>
    <w:rsid w:val="008A2098"/>
    <w:rsid w:val="008A2AF5"/>
    <w:rsid w:val="008A2D69"/>
    <w:rsid w:val="008A355B"/>
    <w:rsid w:val="008A3B7B"/>
    <w:rsid w:val="008A3C4B"/>
    <w:rsid w:val="008A3F97"/>
    <w:rsid w:val="008A55AD"/>
    <w:rsid w:val="008A6B7A"/>
    <w:rsid w:val="008A7539"/>
    <w:rsid w:val="008B373C"/>
    <w:rsid w:val="008B4194"/>
    <w:rsid w:val="008B4D6D"/>
    <w:rsid w:val="008B64CE"/>
    <w:rsid w:val="008C1C90"/>
    <w:rsid w:val="008C1C97"/>
    <w:rsid w:val="008C2479"/>
    <w:rsid w:val="008C48C2"/>
    <w:rsid w:val="008C4C20"/>
    <w:rsid w:val="008C5B71"/>
    <w:rsid w:val="008C65CE"/>
    <w:rsid w:val="008C74CA"/>
    <w:rsid w:val="008D01AE"/>
    <w:rsid w:val="008D1B3A"/>
    <w:rsid w:val="008D2092"/>
    <w:rsid w:val="008D2852"/>
    <w:rsid w:val="008D2FAF"/>
    <w:rsid w:val="008D335F"/>
    <w:rsid w:val="008D341D"/>
    <w:rsid w:val="008D35B6"/>
    <w:rsid w:val="008D4139"/>
    <w:rsid w:val="008D490B"/>
    <w:rsid w:val="008D5045"/>
    <w:rsid w:val="008D68AE"/>
    <w:rsid w:val="008D7CB6"/>
    <w:rsid w:val="008E0388"/>
    <w:rsid w:val="008E0F2F"/>
    <w:rsid w:val="008E1000"/>
    <w:rsid w:val="008E17B4"/>
    <w:rsid w:val="008E18AB"/>
    <w:rsid w:val="008E2B71"/>
    <w:rsid w:val="008E32AF"/>
    <w:rsid w:val="008E3B84"/>
    <w:rsid w:val="008E423B"/>
    <w:rsid w:val="008E5C48"/>
    <w:rsid w:val="008E5FE4"/>
    <w:rsid w:val="008E6542"/>
    <w:rsid w:val="008F0603"/>
    <w:rsid w:val="008F0959"/>
    <w:rsid w:val="008F197B"/>
    <w:rsid w:val="008F1F72"/>
    <w:rsid w:val="008F2B1C"/>
    <w:rsid w:val="008F462A"/>
    <w:rsid w:val="008F6213"/>
    <w:rsid w:val="008F6822"/>
    <w:rsid w:val="008F6BD8"/>
    <w:rsid w:val="008F6D18"/>
    <w:rsid w:val="008F77BE"/>
    <w:rsid w:val="008F78D4"/>
    <w:rsid w:val="008F7B48"/>
    <w:rsid w:val="00901B13"/>
    <w:rsid w:val="00903476"/>
    <w:rsid w:val="00903D3F"/>
    <w:rsid w:val="00904215"/>
    <w:rsid w:val="0090465B"/>
    <w:rsid w:val="00905799"/>
    <w:rsid w:val="00905C34"/>
    <w:rsid w:val="009066B4"/>
    <w:rsid w:val="00907164"/>
    <w:rsid w:val="009076F0"/>
    <w:rsid w:val="0091015B"/>
    <w:rsid w:val="00910529"/>
    <w:rsid w:val="00911438"/>
    <w:rsid w:val="0091188E"/>
    <w:rsid w:val="009135EE"/>
    <w:rsid w:val="0091391B"/>
    <w:rsid w:val="00913FA8"/>
    <w:rsid w:val="009141C0"/>
    <w:rsid w:val="009143BB"/>
    <w:rsid w:val="00914563"/>
    <w:rsid w:val="00914E41"/>
    <w:rsid w:val="009151A0"/>
    <w:rsid w:val="00915714"/>
    <w:rsid w:val="009159E7"/>
    <w:rsid w:val="009160D1"/>
    <w:rsid w:val="00916976"/>
    <w:rsid w:val="00916F6A"/>
    <w:rsid w:val="009173F7"/>
    <w:rsid w:val="009174FC"/>
    <w:rsid w:val="0091786C"/>
    <w:rsid w:val="00917AB3"/>
    <w:rsid w:val="00917C98"/>
    <w:rsid w:val="00921D13"/>
    <w:rsid w:val="0092256B"/>
    <w:rsid w:val="00922B2E"/>
    <w:rsid w:val="0092432F"/>
    <w:rsid w:val="00925EFB"/>
    <w:rsid w:val="0092720F"/>
    <w:rsid w:val="00927B68"/>
    <w:rsid w:val="0093021A"/>
    <w:rsid w:val="00930B3D"/>
    <w:rsid w:val="00932343"/>
    <w:rsid w:val="00932A90"/>
    <w:rsid w:val="0093301A"/>
    <w:rsid w:val="00933552"/>
    <w:rsid w:val="00933C29"/>
    <w:rsid w:val="009341EB"/>
    <w:rsid w:val="00935551"/>
    <w:rsid w:val="00935E40"/>
    <w:rsid w:val="00936F48"/>
    <w:rsid w:val="009414B2"/>
    <w:rsid w:val="00942243"/>
    <w:rsid w:val="009428F0"/>
    <w:rsid w:val="00943919"/>
    <w:rsid w:val="00943E09"/>
    <w:rsid w:val="00943F7D"/>
    <w:rsid w:val="00944650"/>
    <w:rsid w:val="009447FE"/>
    <w:rsid w:val="0094482A"/>
    <w:rsid w:val="00945CD1"/>
    <w:rsid w:val="00945F82"/>
    <w:rsid w:val="00946231"/>
    <w:rsid w:val="009469ED"/>
    <w:rsid w:val="00946EAD"/>
    <w:rsid w:val="009476E8"/>
    <w:rsid w:val="00947FB9"/>
    <w:rsid w:val="00950214"/>
    <w:rsid w:val="0095064D"/>
    <w:rsid w:val="00951B97"/>
    <w:rsid w:val="00952FE6"/>
    <w:rsid w:val="009531CE"/>
    <w:rsid w:val="0095345D"/>
    <w:rsid w:val="009534D0"/>
    <w:rsid w:val="009553F4"/>
    <w:rsid w:val="009558B6"/>
    <w:rsid w:val="0095628E"/>
    <w:rsid w:val="00956BD6"/>
    <w:rsid w:val="00960B1A"/>
    <w:rsid w:val="0096276E"/>
    <w:rsid w:val="009634B7"/>
    <w:rsid w:val="00963CCE"/>
    <w:rsid w:val="0096422D"/>
    <w:rsid w:val="00964B6E"/>
    <w:rsid w:val="009651D7"/>
    <w:rsid w:val="00965EED"/>
    <w:rsid w:val="00965F1C"/>
    <w:rsid w:val="00966079"/>
    <w:rsid w:val="00966F1B"/>
    <w:rsid w:val="009670C8"/>
    <w:rsid w:val="0096733A"/>
    <w:rsid w:val="00970B1D"/>
    <w:rsid w:val="009711A1"/>
    <w:rsid w:val="009730C8"/>
    <w:rsid w:val="00973336"/>
    <w:rsid w:val="009735B3"/>
    <w:rsid w:val="00974FCA"/>
    <w:rsid w:val="0097598F"/>
    <w:rsid w:val="00977A3B"/>
    <w:rsid w:val="00980B1B"/>
    <w:rsid w:val="00981004"/>
    <w:rsid w:val="00981888"/>
    <w:rsid w:val="00981AA3"/>
    <w:rsid w:val="00982F6D"/>
    <w:rsid w:val="0098327A"/>
    <w:rsid w:val="009833F0"/>
    <w:rsid w:val="009856EE"/>
    <w:rsid w:val="00986BAE"/>
    <w:rsid w:val="00990C67"/>
    <w:rsid w:val="00990D0B"/>
    <w:rsid w:val="00993BE0"/>
    <w:rsid w:val="00994071"/>
    <w:rsid w:val="009947A7"/>
    <w:rsid w:val="0099519B"/>
    <w:rsid w:val="009962FB"/>
    <w:rsid w:val="009967BD"/>
    <w:rsid w:val="0099741B"/>
    <w:rsid w:val="009A012A"/>
    <w:rsid w:val="009A1FB7"/>
    <w:rsid w:val="009A2505"/>
    <w:rsid w:val="009A2654"/>
    <w:rsid w:val="009A53D3"/>
    <w:rsid w:val="009A621C"/>
    <w:rsid w:val="009A6764"/>
    <w:rsid w:val="009B098E"/>
    <w:rsid w:val="009B0FE8"/>
    <w:rsid w:val="009B4662"/>
    <w:rsid w:val="009B4799"/>
    <w:rsid w:val="009B4975"/>
    <w:rsid w:val="009C295F"/>
    <w:rsid w:val="009C2D4D"/>
    <w:rsid w:val="009C33CE"/>
    <w:rsid w:val="009C3748"/>
    <w:rsid w:val="009C3A5A"/>
    <w:rsid w:val="009C45C8"/>
    <w:rsid w:val="009C72F5"/>
    <w:rsid w:val="009D0E55"/>
    <w:rsid w:val="009D1DCB"/>
    <w:rsid w:val="009D3EA6"/>
    <w:rsid w:val="009D3F1C"/>
    <w:rsid w:val="009D5D98"/>
    <w:rsid w:val="009D753B"/>
    <w:rsid w:val="009E01FF"/>
    <w:rsid w:val="009E0209"/>
    <w:rsid w:val="009E044D"/>
    <w:rsid w:val="009E0500"/>
    <w:rsid w:val="009E1642"/>
    <w:rsid w:val="009E261F"/>
    <w:rsid w:val="009E2C14"/>
    <w:rsid w:val="009E3E9E"/>
    <w:rsid w:val="009E4CE4"/>
    <w:rsid w:val="009E5FBE"/>
    <w:rsid w:val="009E64AF"/>
    <w:rsid w:val="009F1650"/>
    <w:rsid w:val="009F1745"/>
    <w:rsid w:val="009F1EB8"/>
    <w:rsid w:val="009F2830"/>
    <w:rsid w:val="009F304B"/>
    <w:rsid w:val="009F5B38"/>
    <w:rsid w:val="009F5C7B"/>
    <w:rsid w:val="009F6E81"/>
    <w:rsid w:val="00A013A1"/>
    <w:rsid w:val="00A0158F"/>
    <w:rsid w:val="00A01AF0"/>
    <w:rsid w:val="00A024A7"/>
    <w:rsid w:val="00A0266E"/>
    <w:rsid w:val="00A02698"/>
    <w:rsid w:val="00A03954"/>
    <w:rsid w:val="00A03AA4"/>
    <w:rsid w:val="00A03CDD"/>
    <w:rsid w:val="00A040C6"/>
    <w:rsid w:val="00A0423B"/>
    <w:rsid w:val="00A05538"/>
    <w:rsid w:val="00A069C2"/>
    <w:rsid w:val="00A07C2B"/>
    <w:rsid w:val="00A10995"/>
    <w:rsid w:val="00A10FC3"/>
    <w:rsid w:val="00A116BD"/>
    <w:rsid w:val="00A1181A"/>
    <w:rsid w:val="00A1319D"/>
    <w:rsid w:val="00A13227"/>
    <w:rsid w:val="00A14795"/>
    <w:rsid w:val="00A15AB9"/>
    <w:rsid w:val="00A162FD"/>
    <w:rsid w:val="00A16E22"/>
    <w:rsid w:val="00A17C25"/>
    <w:rsid w:val="00A22F91"/>
    <w:rsid w:val="00A2472E"/>
    <w:rsid w:val="00A24A66"/>
    <w:rsid w:val="00A257BC"/>
    <w:rsid w:val="00A257CA"/>
    <w:rsid w:val="00A25AFD"/>
    <w:rsid w:val="00A277CC"/>
    <w:rsid w:val="00A301DF"/>
    <w:rsid w:val="00A30363"/>
    <w:rsid w:val="00A308CA"/>
    <w:rsid w:val="00A30A42"/>
    <w:rsid w:val="00A32795"/>
    <w:rsid w:val="00A33D24"/>
    <w:rsid w:val="00A34114"/>
    <w:rsid w:val="00A34395"/>
    <w:rsid w:val="00A364B1"/>
    <w:rsid w:val="00A3657A"/>
    <w:rsid w:val="00A37F44"/>
    <w:rsid w:val="00A40668"/>
    <w:rsid w:val="00A406F1"/>
    <w:rsid w:val="00A416AF"/>
    <w:rsid w:val="00A41858"/>
    <w:rsid w:val="00A41E0F"/>
    <w:rsid w:val="00A41E9C"/>
    <w:rsid w:val="00A44569"/>
    <w:rsid w:val="00A45343"/>
    <w:rsid w:val="00A45FB9"/>
    <w:rsid w:val="00A46B03"/>
    <w:rsid w:val="00A470B3"/>
    <w:rsid w:val="00A51906"/>
    <w:rsid w:val="00A51A4A"/>
    <w:rsid w:val="00A52B22"/>
    <w:rsid w:val="00A53C2B"/>
    <w:rsid w:val="00A53FD6"/>
    <w:rsid w:val="00A552C5"/>
    <w:rsid w:val="00A564C4"/>
    <w:rsid w:val="00A6073E"/>
    <w:rsid w:val="00A60B68"/>
    <w:rsid w:val="00A60D85"/>
    <w:rsid w:val="00A61CAE"/>
    <w:rsid w:val="00A62C36"/>
    <w:rsid w:val="00A63904"/>
    <w:rsid w:val="00A64600"/>
    <w:rsid w:val="00A647EA"/>
    <w:rsid w:val="00A64A12"/>
    <w:rsid w:val="00A654E2"/>
    <w:rsid w:val="00A65E52"/>
    <w:rsid w:val="00A65FC5"/>
    <w:rsid w:val="00A668E1"/>
    <w:rsid w:val="00A66A9D"/>
    <w:rsid w:val="00A710C2"/>
    <w:rsid w:val="00A71429"/>
    <w:rsid w:val="00A71502"/>
    <w:rsid w:val="00A71EE9"/>
    <w:rsid w:val="00A73D69"/>
    <w:rsid w:val="00A77492"/>
    <w:rsid w:val="00A81F37"/>
    <w:rsid w:val="00A82793"/>
    <w:rsid w:val="00A8312D"/>
    <w:rsid w:val="00A8500D"/>
    <w:rsid w:val="00A85F44"/>
    <w:rsid w:val="00A87859"/>
    <w:rsid w:val="00A87CE3"/>
    <w:rsid w:val="00A906CA"/>
    <w:rsid w:val="00A90831"/>
    <w:rsid w:val="00A90AAF"/>
    <w:rsid w:val="00A913BB"/>
    <w:rsid w:val="00A94345"/>
    <w:rsid w:val="00A94E2C"/>
    <w:rsid w:val="00A958B9"/>
    <w:rsid w:val="00A96DA1"/>
    <w:rsid w:val="00A975A7"/>
    <w:rsid w:val="00A97923"/>
    <w:rsid w:val="00AA03CD"/>
    <w:rsid w:val="00AA05D5"/>
    <w:rsid w:val="00AA1606"/>
    <w:rsid w:val="00AA1A0F"/>
    <w:rsid w:val="00AA3111"/>
    <w:rsid w:val="00AA39EA"/>
    <w:rsid w:val="00AA3ACB"/>
    <w:rsid w:val="00AA4164"/>
    <w:rsid w:val="00AA4981"/>
    <w:rsid w:val="00AA49D1"/>
    <w:rsid w:val="00AA4C32"/>
    <w:rsid w:val="00AA52E2"/>
    <w:rsid w:val="00AA561F"/>
    <w:rsid w:val="00AA5696"/>
    <w:rsid w:val="00AA56A3"/>
    <w:rsid w:val="00AA6B9A"/>
    <w:rsid w:val="00AA6D11"/>
    <w:rsid w:val="00AA6DAA"/>
    <w:rsid w:val="00AB053B"/>
    <w:rsid w:val="00AB0936"/>
    <w:rsid w:val="00AB0A0B"/>
    <w:rsid w:val="00AB0A2F"/>
    <w:rsid w:val="00AB1649"/>
    <w:rsid w:val="00AB26EA"/>
    <w:rsid w:val="00AB48E2"/>
    <w:rsid w:val="00AC0B24"/>
    <w:rsid w:val="00AC13B4"/>
    <w:rsid w:val="00AC2FE6"/>
    <w:rsid w:val="00AC3125"/>
    <w:rsid w:val="00AC33A3"/>
    <w:rsid w:val="00AC34D9"/>
    <w:rsid w:val="00AC45F5"/>
    <w:rsid w:val="00AC6AB8"/>
    <w:rsid w:val="00AD0706"/>
    <w:rsid w:val="00AD0851"/>
    <w:rsid w:val="00AD1192"/>
    <w:rsid w:val="00AD164D"/>
    <w:rsid w:val="00AD1CCC"/>
    <w:rsid w:val="00AD4318"/>
    <w:rsid w:val="00AD4B90"/>
    <w:rsid w:val="00AD4EA5"/>
    <w:rsid w:val="00AD59E3"/>
    <w:rsid w:val="00AE0437"/>
    <w:rsid w:val="00AE1621"/>
    <w:rsid w:val="00AE21A9"/>
    <w:rsid w:val="00AE28C2"/>
    <w:rsid w:val="00AE4E02"/>
    <w:rsid w:val="00AE50DA"/>
    <w:rsid w:val="00AE518F"/>
    <w:rsid w:val="00AE5567"/>
    <w:rsid w:val="00AE55D1"/>
    <w:rsid w:val="00AE5CD3"/>
    <w:rsid w:val="00AE63C4"/>
    <w:rsid w:val="00AE6B4F"/>
    <w:rsid w:val="00AE7E64"/>
    <w:rsid w:val="00AF1239"/>
    <w:rsid w:val="00AF13D2"/>
    <w:rsid w:val="00AF3A07"/>
    <w:rsid w:val="00AF4CF9"/>
    <w:rsid w:val="00AF548E"/>
    <w:rsid w:val="00AF68F7"/>
    <w:rsid w:val="00AF68FA"/>
    <w:rsid w:val="00AF6FD8"/>
    <w:rsid w:val="00B0008F"/>
    <w:rsid w:val="00B01A6C"/>
    <w:rsid w:val="00B021BB"/>
    <w:rsid w:val="00B02381"/>
    <w:rsid w:val="00B0355B"/>
    <w:rsid w:val="00B05F78"/>
    <w:rsid w:val="00B06B09"/>
    <w:rsid w:val="00B06E37"/>
    <w:rsid w:val="00B105C6"/>
    <w:rsid w:val="00B110E6"/>
    <w:rsid w:val="00B11866"/>
    <w:rsid w:val="00B1255C"/>
    <w:rsid w:val="00B16480"/>
    <w:rsid w:val="00B16C5A"/>
    <w:rsid w:val="00B16EB4"/>
    <w:rsid w:val="00B171B7"/>
    <w:rsid w:val="00B172DD"/>
    <w:rsid w:val="00B2068C"/>
    <w:rsid w:val="00B2165C"/>
    <w:rsid w:val="00B22358"/>
    <w:rsid w:val="00B23C2E"/>
    <w:rsid w:val="00B247FA"/>
    <w:rsid w:val="00B24959"/>
    <w:rsid w:val="00B259B1"/>
    <w:rsid w:val="00B278B6"/>
    <w:rsid w:val="00B27C87"/>
    <w:rsid w:val="00B31454"/>
    <w:rsid w:val="00B31D59"/>
    <w:rsid w:val="00B3231A"/>
    <w:rsid w:val="00B33523"/>
    <w:rsid w:val="00B335EE"/>
    <w:rsid w:val="00B3387B"/>
    <w:rsid w:val="00B34E0A"/>
    <w:rsid w:val="00B35649"/>
    <w:rsid w:val="00B35929"/>
    <w:rsid w:val="00B35A5F"/>
    <w:rsid w:val="00B35ED1"/>
    <w:rsid w:val="00B36234"/>
    <w:rsid w:val="00B3666B"/>
    <w:rsid w:val="00B404E6"/>
    <w:rsid w:val="00B4051C"/>
    <w:rsid w:val="00B415DA"/>
    <w:rsid w:val="00B41A5F"/>
    <w:rsid w:val="00B41D9E"/>
    <w:rsid w:val="00B42D1B"/>
    <w:rsid w:val="00B431BC"/>
    <w:rsid w:val="00B4412E"/>
    <w:rsid w:val="00B44D31"/>
    <w:rsid w:val="00B44EDA"/>
    <w:rsid w:val="00B4557A"/>
    <w:rsid w:val="00B4577B"/>
    <w:rsid w:val="00B46EAA"/>
    <w:rsid w:val="00B46F4A"/>
    <w:rsid w:val="00B47D0E"/>
    <w:rsid w:val="00B506BC"/>
    <w:rsid w:val="00B5100F"/>
    <w:rsid w:val="00B515D9"/>
    <w:rsid w:val="00B53BBF"/>
    <w:rsid w:val="00B54302"/>
    <w:rsid w:val="00B5580E"/>
    <w:rsid w:val="00B57024"/>
    <w:rsid w:val="00B571B1"/>
    <w:rsid w:val="00B57F5E"/>
    <w:rsid w:val="00B61681"/>
    <w:rsid w:val="00B6181A"/>
    <w:rsid w:val="00B6391C"/>
    <w:rsid w:val="00B64D5D"/>
    <w:rsid w:val="00B65290"/>
    <w:rsid w:val="00B65DD7"/>
    <w:rsid w:val="00B66243"/>
    <w:rsid w:val="00B700C9"/>
    <w:rsid w:val="00B7163A"/>
    <w:rsid w:val="00B71960"/>
    <w:rsid w:val="00B71BB8"/>
    <w:rsid w:val="00B71D8A"/>
    <w:rsid w:val="00B72747"/>
    <w:rsid w:val="00B731CB"/>
    <w:rsid w:val="00B7326A"/>
    <w:rsid w:val="00B73B38"/>
    <w:rsid w:val="00B73B59"/>
    <w:rsid w:val="00B74C65"/>
    <w:rsid w:val="00B74F85"/>
    <w:rsid w:val="00B75E35"/>
    <w:rsid w:val="00B76220"/>
    <w:rsid w:val="00B81117"/>
    <w:rsid w:val="00B816C3"/>
    <w:rsid w:val="00B81A8F"/>
    <w:rsid w:val="00B81E87"/>
    <w:rsid w:val="00B83357"/>
    <w:rsid w:val="00B835E1"/>
    <w:rsid w:val="00B836B8"/>
    <w:rsid w:val="00B84630"/>
    <w:rsid w:val="00B8484A"/>
    <w:rsid w:val="00B84959"/>
    <w:rsid w:val="00B85278"/>
    <w:rsid w:val="00B86CC8"/>
    <w:rsid w:val="00B87931"/>
    <w:rsid w:val="00B87B44"/>
    <w:rsid w:val="00B90DA1"/>
    <w:rsid w:val="00B90F09"/>
    <w:rsid w:val="00B91BDA"/>
    <w:rsid w:val="00B91D49"/>
    <w:rsid w:val="00B91FB9"/>
    <w:rsid w:val="00B93E5C"/>
    <w:rsid w:val="00B940B1"/>
    <w:rsid w:val="00B94EA8"/>
    <w:rsid w:val="00B96665"/>
    <w:rsid w:val="00B969D5"/>
    <w:rsid w:val="00B975D2"/>
    <w:rsid w:val="00B97B11"/>
    <w:rsid w:val="00B97C03"/>
    <w:rsid w:val="00BA0801"/>
    <w:rsid w:val="00BA20AA"/>
    <w:rsid w:val="00BA27DE"/>
    <w:rsid w:val="00BA2CE3"/>
    <w:rsid w:val="00BA31D9"/>
    <w:rsid w:val="00BA4B9A"/>
    <w:rsid w:val="00BA5B73"/>
    <w:rsid w:val="00BA6CEA"/>
    <w:rsid w:val="00BA74B6"/>
    <w:rsid w:val="00BB0640"/>
    <w:rsid w:val="00BB0840"/>
    <w:rsid w:val="00BB127E"/>
    <w:rsid w:val="00BB27BE"/>
    <w:rsid w:val="00BB5E06"/>
    <w:rsid w:val="00BB71C2"/>
    <w:rsid w:val="00BB73C4"/>
    <w:rsid w:val="00BB77E6"/>
    <w:rsid w:val="00BB7E91"/>
    <w:rsid w:val="00BC0572"/>
    <w:rsid w:val="00BC1941"/>
    <w:rsid w:val="00BC202E"/>
    <w:rsid w:val="00BC203F"/>
    <w:rsid w:val="00BC2A1C"/>
    <w:rsid w:val="00BC2EE7"/>
    <w:rsid w:val="00BC3627"/>
    <w:rsid w:val="00BC3E51"/>
    <w:rsid w:val="00BC581E"/>
    <w:rsid w:val="00BC6580"/>
    <w:rsid w:val="00BC7462"/>
    <w:rsid w:val="00BC7B92"/>
    <w:rsid w:val="00BD01F7"/>
    <w:rsid w:val="00BD1C69"/>
    <w:rsid w:val="00BD1FA7"/>
    <w:rsid w:val="00BD21AD"/>
    <w:rsid w:val="00BD2245"/>
    <w:rsid w:val="00BD3EE7"/>
    <w:rsid w:val="00BD4425"/>
    <w:rsid w:val="00BD5115"/>
    <w:rsid w:val="00BD5501"/>
    <w:rsid w:val="00BD575B"/>
    <w:rsid w:val="00BD7478"/>
    <w:rsid w:val="00BD77AB"/>
    <w:rsid w:val="00BD78FB"/>
    <w:rsid w:val="00BE0341"/>
    <w:rsid w:val="00BE0C6C"/>
    <w:rsid w:val="00BE0D81"/>
    <w:rsid w:val="00BE25CD"/>
    <w:rsid w:val="00BE2FC6"/>
    <w:rsid w:val="00BE3AD5"/>
    <w:rsid w:val="00BE3B6F"/>
    <w:rsid w:val="00BE46A4"/>
    <w:rsid w:val="00BE6692"/>
    <w:rsid w:val="00BE6B78"/>
    <w:rsid w:val="00BF0624"/>
    <w:rsid w:val="00BF1D89"/>
    <w:rsid w:val="00BF2D4F"/>
    <w:rsid w:val="00BF3354"/>
    <w:rsid w:val="00BF579B"/>
    <w:rsid w:val="00BF5B78"/>
    <w:rsid w:val="00BF5C5A"/>
    <w:rsid w:val="00BF603A"/>
    <w:rsid w:val="00BF7AD1"/>
    <w:rsid w:val="00BF7B11"/>
    <w:rsid w:val="00C00618"/>
    <w:rsid w:val="00C00E22"/>
    <w:rsid w:val="00C01AB7"/>
    <w:rsid w:val="00C02E92"/>
    <w:rsid w:val="00C053B1"/>
    <w:rsid w:val="00C05E84"/>
    <w:rsid w:val="00C0615B"/>
    <w:rsid w:val="00C06516"/>
    <w:rsid w:val="00C06975"/>
    <w:rsid w:val="00C07C1F"/>
    <w:rsid w:val="00C10547"/>
    <w:rsid w:val="00C10568"/>
    <w:rsid w:val="00C125FB"/>
    <w:rsid w:val="00C136D4"/>
    <w:rsid w:val="00C14E44"/>
    <w:rsid w:val="00C156EB"/>
    <w:rsid w:val="00C15D4C"/>
    <w:rsid w:val="00C16074"/>
    <w:rsid w:val="00C170AF"/>
    <w:rsid w:val="00C21E07"/>
    <w:rsid w:val="00C23A6D"/>
    <w:rsid w:val="00C242C1"/>
    <w:rsid w:val="00C25B49"/>
    <w:rsid w:val="00C26582"/>
    <w:rsid w:val="00C271D3"/>
    <w:rsid w:val="00C27451"/>
    <w:rsid w:val="00C276A1"/>
    <w:rsid w:val="00C27FC9"/>
    <w:rsid w:val="00C3123E"/>
    <w:rsid w:val="00C31F70"/>
    <w:rsid w:val="00C32072"/>
    <w:rsid w:val="00C32309"/>
    <w:rsid w:val="00C3284F"/>
    <w:rsid w:val="00C33FA7"/>
    <w:rsid w:val="00C36435"/>
    <w:rsid w:val="00C3775B"/>
    <w:rsid w:val="00C37C6E"/>
    <w:rsid w:val="00C40041"/>
    <w:rsid w:val="00C410CE"/>
    <w:rsid w:val="00C41DB3"/>
    <w:rsid w:val="00C41F7A"/>
    <w:rsid w:val="00C421B6"/>
    <w:rsid w:val="00C421BB"/>
    <w:rsid w:val="00C421C2"/>
    <w:rsid w:val="00C42B52"/>
    <w:rsid w:val="00C46682"/>
    <w:rsid w:val="00C47F7C"/>
    <w:rsid w:val="00C50031"/>
    <w:rsid w:val="00C50E52"/>
    <w:rsid w:val="00C51063"/>
    <w:rsid w:val="00C515D2"/>
    <w:rsid w:val="00C518A2"/>
    <w:rsid w:val="00C52EBF"/>
    <w:rsid w:val="00C52F06"/>
    <w:rsid w:val="00C541EF"/>
    <w:rsid w:val="00C54293"/>
    <w:rsid w:val="00C54C71"/>
    <w:rsid w:val="00C5545F"/>
    <w:rsid w:val="00C55ABC"/>
    <w:rsid w:val="00C564B7"/>
    <w:rsid w:val="00C5711B"/>
    <w:rsid w:val="00C609C4"/>
    <w:rsid w:val="00C60E26"/>
    <w:rsid w:val="00C61AD4"/>
    <w:rsid w:val="00C62CBE"/>
    <w:rsid w:val="00C6302C"/>
    <w:rsid w:val="00C653B3"/>
    <w:rsid w:val="00C6598D"/>
    <w:rsid w:val="00C700E9"/>
    <w:rsid w:val="00C711DD"/>
    <w:rsid w:val="00C71BE3"/>
    <w:rsid w:val="00C720E9"/>
    <w:rsid w:val="00C72C14"/>
    <w:rsid w:val="00C72E13"/>
    <w:rsid w:val="00C731BC"/>
    <w:rsid w:val="00C75274"/>
    <w:rsid w:val="00C769FE"/>
    <w:rsid w:val="00C77F50"/>
    <w:rsid w:val="00C80A08"/>
    <w:rsid w:val="00C80B65"/>
    <w:rsid w:val="00C80D11"/>
    <w:rsid w:val="00C82D83"/>
    <w:rsid w:val="00C8354D"/>
    <w:rsid w:val="00C839DC"/>
    <w:rsid w:val="00C83B68"/>
    <w:rsid w:val="00C83DB2"/>
    <w:rsid w:val="00C86DCD"/>
    <w:rsid w:val="00C9066E"/>
    <w:rsid w:val="00C912DC"/>
    <w:rsid w:val="00C9182F"/>
    <w:rsid w:val="00C91E5A"/>
    <w:rsid w:val="00C93D65"/>
    <w:rsid w:val="00C94DBD"/>
    <w:rsid w:val="00C9543B"/>
    <w:rsid w:val="00C97DD5"/>
    <w:rsid w:val="00C97FBA"/>
    <w:rsid w:val="00CA086F"/>
    <w:rsid w:val="00CA171C"/>
    <w:rsid w:val="00CA175D"/>
    <w:rsid w:val="00CA1836"/>
    <w:rsid w:val="00CA19F0"/>
    <w:rsid w:val="00CA33CE"/>
    <w:rsid w:val="00CA4F2E"/>
    <w:rsid w:val="00CA536D"/>
    <w:rsid w:val="00CA6D6F"/>
    <w:rsid w:val="00CA735D"/>
    <w:rsid w:val="00CA7B5B"/>
    <w:rsid w:val="00CA7D9D"/>
    <w:rsid w:val="00CB09A8"/>
    <w:rsid w:val="00CB0DB2"/>
    <w:rsid w:val="00CB1A0F"/>
    <w:rsid w:val="00CB24AE"/>
    <w:rsid w:val="00CB2F8F"/>
    <w:rsid w:val="00CB31E4"/>
    <w:rsid w:val="00CB388E"/>
    <w:rsid w:val="00CB7026"/>
    <w:rsid w:val="00CB74F5"/>
    <w:rsid w:val="00CB7976"/>
    <w:rsid w:val="00CC0259"/>
    <w:rsid w:val="00CC0D2D"/>
    <w:rsid w:val="00CC22D9"/>
    <w:rsid w:val="00CC2B0D"/>
    <w:rsid w:val="00CC2FD0"/>
    <w:rsid w:val="00CC3733"/>
    <w:rsid w:val="00CC4CDE"/>
    <w:rsid w:val="00CC5396"/>
    <w:rsid w:val="00CC5465"/>
    <w:rsid w:val="00CC66BF"/>
    <w:rsid w:val="00CC671A"/>
    <w:rsid w:val="00CC685C"/>
    <w:rsid w:val="00CC7B6F"/>
    <w:rsid w:val="00CC7B94"/>
    <w:rsid w:val="00CD1123"/>
    <w:rsid w:val="00CD1FB4"/>
    <w:rsid w:val="00CD20DB"/>
    <w:rsid w:val="00CD26A4"/>
    <w:rsid w:val="00CD30FD"/>
    <w:rsid w:val="00CD3147"/>
    <w:rsid w:val="00CD3E80"/>
    <w:rsid w:val="00CD55B2"/>
    <w:rsid w:val="00CD6658"/>
    <w:rsid w:val="00CD6A79"/>
    <w:rsid w:val="00CD6E35"/>
    <w:rsid w:val="00CD782E"/>
    <w:rsid w:val="00CD7910"/>
    <w:rsid w:val="00CD7AA9"/>
    <w:rsid w:val="00CE147C"/>
    <w:rsid w:val="00CE2C4B"/>
    <w:rsid w:val="00CE346F"/>
    <w:rsid w:val="00CE3A7E"/>
    <w:rsid w:val="00CE3D4F"/>
    <w:rsid w:val="00CE3F2C"/>
    <w:rsid w:val="00CE3FE5"/>
    <w:rsid w:val="00CE4385"/>
    <w:rsid w:val="00CE5657"/>
    <w:rsid w:val="00CE5D42"/>
    <w:rsid w:val="00CE67FF"/>
    <w:rsid w:val="00CF0062"/>
    <w:rsid w:val="00CF0654"/>
    <w:rsid w:val="00CF0E25"/>
    <w:rsid w:val="00CF2852"/>
    <w:rsid w:val="00CF3ADA"/>
    <w:rsid w:val="00CF49AC"/>
    <w:rsid w:val="00CF590B"/>
    <w:rsid w:val="00CF6157"/>
    <w:rsid w:val="00CF6CA7"/>
    <w:rsid w:val="00D01A6F"/>
    <w:rsid w:val="00D027F6"/>
    <w:rsid w:val="00D02E17"/>
    <w:rsid w:val="00D03124"/>
    <w:rsid w:val="00D046C2"/>
    <w:rsid w:val="00D04E7A"/>
    <w:rsid w:val="00D06A29"/>
    <w:rsid w:val="00D06F88"/>
    <w:rsid w:val="00D07597"/>
    <w:rsid w:val="00D077BA"/>
    <w:rsid w:val="00D078F7"/>
    <w:rsid w:val="00D10A37"/>
    <w:rsid w:val="00D11C90"/>
    <w:rsid w:val="00D12FB3"/>
    <w:rsid w:val="00D133F8"/>
    <w:rsid w:val="00D13707"/>
    <w:rsid w:val="00D13EFF"/>
    <w:rsid w:val="00D14112"/>
    <w:rsid w:val="00D14A3E"/>
    <w:rsid w:val="00D14C62"/>
    <w:rsid w:val="00D15D3B"/>
    <w:rsid w:val="00D16C4A"/>
    <w:rsid w:val="00D17956"/>
    <w:rsid w:val="00D2004D"/>
    <w:rsid w:val="00D21D1B"/>
    <w:rsid w:val="00D22F76"/>
    <w:rsid w:val="00D22F87"/>
    <w:rsid w:val="00D248CB"/>
    <w:rsid w:val="00D25382"/>
    <w:rsid w:val="00D2550D"/>
    <w:rsid w:val="00D26685"/>
    <w:rsid w:val="00D26752"/>
    <w:rsid w:val="00D26E6A"/>
    <w:rsid w:val="00D301D3"/>
    <w:rsid w:val="00D30479"/>
    <w:rsid w:val="00D30E6B"/>
    <w:rsid w:val="00D3113A"/>
    <w:rsid w:val="00D313ED"/>
    <w:rsid w:val="00D32517"/>
    <w:rsid w:val="00D32BE9"/>
    <w:rsid w:val="00D33E1C"/>
    <w:rsid w:val="00D346C8"/>
    <w:rsid w:val="00D348E4"/>
    <w:rsid w:val="00D34E03"/>
    <w:rsid w:val="00D35523"/>
    <w:rsid w:val="00D3655E"/>
    <w:rsid w:val="00D3730E"/>
    <w:rsid w:val="00D37ACA"/>
    <w:rsid w:val="00D403E9"/>
    <w:rsid w:val="00D41811"/>
    <w:rsid w:val="00D42354"/>
    <w:rsid w:val="00D42B32"/>
    <w:rsid w:val="00D43054"/>
    <w:rsid w:val="00D435D8"/>
    <w:rsid w:val="00D43717"/>
    <w:rsid w:val="00D43BD2"/>
    <w:rsid w:val="00D44118"/>
    <w:rsid w:val="00D4520B"/>
    <w:rsid w:val="00D461F3"/>
    <w:rsid w:val="00D46B3D"/>
    <w:rsid w:val="00D46D9B"/>
    <w:rsid w:val="00D478C4"/>
    <w:rsid w:val="00D505C5"/>
    <w:rsid w:val="00D5372E"/>
    <w:rsid w:val="00D54B92"/>
    <w:rsid w:val="00D54D1B"/>
    <w:rsid w:val="00D552F9"/>
    <w:rsid w:val="00D55815"/>
    <w:rsid w:val="00D56267"/>
    <w:rsid w:val="00D563CB"/>
    <w:rsid w:val="00D56F19"/>
    <w:rsid w:val="00D5702A"/>
    <w:rsid w:val="00D575F7"/>
    <w:rsid w:val="00D57608"/>
    <w:rsid w:val="00D60435"/>
    <w:rsid w:val="00D6111A"/>
    <w:rsid w:val="00D6126F"/>
    <w:rsid w:val="00D62704"/>
    <w:rsid w:val="00D6271A"/>
    <w:rsid w:val="00D639AB"/>
    <w:rsid w:val="00D64887"/>
    <w:rsid w:val="00D657E8"/>
    <w:rsid w:val="00D662B5"/>
    <w:rsid w:val="00D67129"/>
    <w:rsid w:val="00D715BB"/>
    <w:rsid w:val="00D716AE"/>
    <w:rsid w:val="00D728BC"/>
    <w:rsid w:val="00D7296E"/>
    <w:rsid w:val="00D73842"/>
    <w:rsid w:val="00D73A5B"/>
    <w:rsid w:val="00D74289"/>
    <w:rsid w:val="00D7462C"/>
    <w:rsid w:val="00D75210"/>
    <w:rsid w:val="00D752EF"/>
    <w:rsid w:val="00D75EE5"/>
    <w:rsid w:val="00D76C58"/>
    <w:rsid w:val="00D77748"/>
    <w:rsid w:val="00D77A81"/>
    <w:rsid w:val="00D804DA"/>
    <w:rsid w:val="00D818CE"/>
    <w:rsid w:val="00D82093"/>
    <w:rsid w:val="00D8231B"/>
    <w:rsid w:val="00D8253A"/>
    <w:rsid w:val="00D82FF5"/>
    <w:rsid w:val="00D83275"/>
    <w:rsid w:val="00D83B22"/>
    <w:rsid w:val="00D83B89"/>
    <w:rsid w:val="00D84007"/>
    <w:rsid w:val="00D86A5B"/>
    <w:rsid w:val="00D87B38"/>
    <w:rsid w:val="00D87D1A"/>
    <w:rsid w:val="00D902C8"/>
    <w:rsid w:val="00D92B04"/>
    <w:rsid w:val="00D930B9"/>
    <w:rsid w:val="00D930E0"/>
    <w:rsid w:val="00D93294"/>
    <w:rsid w:val="00D932C4"/>
    <w:rsid w:val="00D938B2"/>
    <w:rsid w:val="00D94C90"/>
    <w:rsid w:val="00D95721"/>
    <w:rsid w:val="00D9754B"/>
    <w:rsid w:val="00DA0138"/>
    <w:rsid w:val="00DA3712"/>
    <w:rsid w:val="00DA3BFE"/>
    <w:rsid w:val="00DA3EB9"/>
    <w:rsid w:val="00DA5515"/>
    <w:rsid w:val="00DA557B"/>
    <w:rsid w:val="00DA741D"/>
    <w:rsid w:val="00DA7F60"/>
    <w:rsid w:val="00DB098F"/>
    <w:rsid w:val="00DB2316"/>
    <w:rsid w:val="00DB2E77"/>
    <w:rsid w:val="00DB320F"/>
    <w:rsid w:val="00DB3B50"/>
    <w:rsid w:val="00DB4827"/>
    <w:rsid w:val="00DB4AA0"/>
    <w:rsid w:val="00DB54D4"/>
    <w:rsid w:val="00DB6099"/>
    <w:rsid w:val="00DB728F"/>
    <w:rsid w:val="00DB7444"/>
    <w:rsid w:val="00DB7B24"/>
    <w:rsid w:val="00DC074D"/>
    <w:rsid w:val="00DC145F"/>
    <w:rsid w:val="00DC27E4"/>
    <w:rsid w:val="00DC6DAC"/>
    <w:rsid w:val="00DC76D2"/>
    <w:rsid w:val="00DC7EEB"/>
    <w:rsid w:val="00DD1637"/>
    <w:rsid w:val="00DD172D"/>
    <w:rsid w:val="00DD1842"/>
    <w:rsid w:val="00DD18F1"/>
    <w:rsid w:val="00DD2453"/>
    <w:rsid w:val="00DD2501"/>
    <w:rsid w:val="00DD30FA"/>
    <w:rsid w:val="00DD38D8"/>
    <w:rsid w:val="00DD3909"/>
    <w:rsid w:val="00DD3E83"/>
    <w:rsid w:val="00DD4955"/>
    <w:rsid w:val="00DD501F"/>
    <w:rsid w:val="00DD5622"/>
    <w:rsid w:val="00DD77A4"/>
    <w:rsid w:val="00DD78F1"/>
    <w:rsid w:val="00DD7A9C"/>
    <w:rsid w:val="00DE005C"/>
    <w:rsid w:val="00DE1E90"/>
    <w:rsid w:val="00DE2177"/>
    <w:rsid w:val="00DE3379"/>
    <w:rsid w:val="00DE4513"/>
    <w:rsid w:val="00DE4D57"/>
    <w:rsid w:val="00DE52A9"/>
    <w:rsid w:val="00DE765F"/>
    <w:rsid w:val="00DF0061"/>
    <w:rsid w:val="00DF1300"/>
    <w:rsid w:val="00DF192E"/>
    <w:rsid w:val="00DF2337"/>
    <w:rsid w:val="00DF27BE"/>
    <w:rsid w:val="00DF3A00"/>
    <w:rsid w:val="00DF6BAE"/>
    <w:rsid w:val="00DF6D9E"/>
    <w:rsid w:val="00E00887"/>
    <w:rsid w:val="00E018D7"/>
    <w:rsid w:val="00E029E8"/>
    <w:rsid w:val="00E03C4C"/>
    <w:rsid w:val="00E03CDD"/>
    <w:rsid w:val="00E04EF1"/>
    <w:rsid w:val="00E050EE"/>
    <w:rsid w:val="00E05C03"/>
    <w:rsid w:val="00E07A69"/>
    <w:rsid w:val="00E10A69"/>
    <w:rsid w:val="00E1116A"/>
    <w:rsid w:val="00E11213"/>
    <w:rsid w:val="00E1298F"/>
    <w:rsid w:val="00E13140"/>
    <w:rsid w:val="00E13730"/>
    <w:rsid w:val="00E13F80"/>
    <w:rsid w:val="00E14A61"/>
    <w:rsid w:val="00E151E2"/>
    <w:rsid w:val="00E167BD"/>
    <w:rsid w:val="00E173FC"/>
    <w:rsid w:val="00E17415"/>
    <w:rsid w:val="00E17982"/>
    <w:rsid w:val="00E22564"/>
    <w:rsid w:val="00E22C99"/>
    <w:rsid w:val="00E22EE7"/>
    <w:rsid w:val="00E2384F"/>
    <w:rsid w:val="00E24907"/>
    <w:rsid w:val="00E24E97"/>
    <w:rsid w:val="00E25936"/>
    <w:rsid w:val="00E25BA9"/>
    <w:rsid w:val="00E26B82"/>
    <w:rsid w:val="00E273BC"/>
    <w:rsid w:val="00E30F55"/>
    <w:rsid w:val="00E31010"/>
    <w:rsid w:val="00E31FD4"/>
    <w:rsid w:val="00E3366C"/>
    <w:rsid w:val="00E33988"/>
    <w:rsid w:val="00E34D87"/>
    <w:rsid w:val="00E3627D"/>
    <w:rsid w:val="00E3716B"/>
    <w:rsid w:val="00E404AA"/>
    <w:rsid w:val="00E404C8"/>
    <w:rsid w:val="00E40635"/>
    <w:rsid w:val="00E412C4"/>
    <w:rsid w:val="00E42649"/>
    <w:rsid w:val="00E42889"/>
    <w:rsid w:val="00E42978"/>
    <w:rsid w:val="00E45B1F"/>
    <w:rsid w:val="00E45FA7"/>
    <w:rsid w:val="00E4615A"/>
    <w:rsid w:val="00E505DF"/>
    <w:rsid w:val="00E506B1"/>
    <w:rsid w:val="00E50E2D"/>
    <w:rsid w:val="00E518A9"/>
    <w:rsid w:val="00E51A34"/>
    <w:rsid w:val="00E51B67"/>
    <w:rsid w:val="00E5323B"/>
    <w:rsid w:val="00E53CCA"/>
    <w:rsid w:val="00E53DC0"/>
    <w:rsid w:val="00E53E45"/>
    <w:rsid w:val="00E546DC"/>
    <w:rsid w:val="00E54810"/>
    <w:rsid w:val="00E5491A"/>
    <w:rsid w:val="00E54EEB"/>
    <w:rsid w:val="00E606B9"/>
    <w:rsid w:val="00E60D95"/>
    <w:rsid w:val="00E61292"/>
    <w:rsid w:val="00E619AE"/>
    <w:rsid w:val="00E62A49"/>
    <w:rsid w:val="00E63BDA"/>
    <w:rsid w:val="00E648CD"/>
    <w:rsid w:val="00E64BE8"/>
    <w:rsid w:val="00E6631F"/>
    <w:rsid w:val="00E66B73"/>
    <w:rsid w:val="00E66F41"/>
    <w:rsid w:val="00E6774C"/>
    <w:rsid w:val="00E67F2F"/>
    <w:rsid w:val="00E741BE"/>
    <w:rsid w:val="00E74A9E"/>
    <w:rsid w:val="00E75DCA"/>
    <w:rsid w:val="00E80224"/>
    <w:rsid w:val="00E81F89"/>
    <w:rsid w:val="00E825D7"/>
    <w:rsid w:val="00E827E4"/>
    <w:rsid w:val="00E82AF8"/>
    <w:rsid w:val="00E83ADF"/>
    <w:rsid w:val="00E840DC"/>
    <w:rsid w:val="00E86E4E"/>
    <w:rsid w:val="00E8749E"/>
    <w:rsid w:val="00E904E2"/>
    <w:rsid w:val="00E90C01"/>
    <w:rsid w:val="00E912CB"/>
    <w:rsid w:val="00E921A2"/>
    <w:rsid w:val="00E93925"/>
    <w:rsid w:val="00E9471F"/>
    <w:rsid w:val="00E96029"/>
    <w:rsid w:val="00E962F8"/>
    <w:rsid w:val="00E965AC"/>
    <w:rsid w:val="00E97CB6"/>
    <w:rsid w:val="00E97FB0"/>
    <w:rsid w:val="00EA0B2B"/>
    <w:rsid w:val="00EA1D66"/>
    <w:rsid w:val="00EA1F29"/>
    <w:rsid w:val="00EA29B1"/>
    <w:rsid w:val="00EA2FFA"/>
    <w:rsid w:val="00EA3C42"/>
    <w:rsid w:val="00EA3FBE"/>
    <w:rsid w:val="00EA486E"/>
    <w:rsid w:val="00EA5A64"/>
    <w:rsid w:val="00EA61D3"/>
    <w:rsid w:val="00EA66BE"/>
    <w:rsid w:val="00EA6BB1"/>
    <w:rsid w:val="00EA758D"/>
    <w:rsid w:val="00EB048B"/>
    <w:rsid w:val="00EB1AAF"/>
    <w:rsid w:val="00EB2936"/>
    <w:rsid w:val="00EB3289"/>
    <w:rsid w:val="00EB3848"/>
    <w:rsid w:val="00EB5C27"/>
    <w:rsid w:val="00EB74E8"/>
    <w:rsid w:val="00EB7847"/>
    <w:rsid w:val="00EC0CC3"/>
    <w:rsid w:val="00EC0D8A"/>
    <w:rsid w:val="00EC1150"/>
    <w:rsid w:val="00EC152E"/>
    <w:rsid w:val="00EC1C1C"/>
    <w:rsid w:val="00EC2208"/>
    <w:rsid w:val="00EC3735"/>
    <w:rsid w:val="00EC475A"/>
    <w:rsid w:val="00EC4BA7"/>
    <w:rsid w:val="00EC4BE0"/>
    <w:rsid w:val="00EC517F"/>
    <w:rsid w:val="00EC697D"/>
    <w:rsid w:val="00EC7640"/>
    <w:rsid w:val="00ED0453"/>
    <w:rsid w:val="00ED0C25"/>
    <w:rsid w:val="00ED1B42"/>
    <w:rsid w:val="00ED1BDB"/>
    <w:rsid w:val="00ED1C41"/>
    <w:rsid w:val="00ED1CF2"/>
    <w:rsid w:val="00ED1EE3"/>
    <w:rsid w:val="00ED22C7"/>
    <w:rsid w:val="00ED4004"/>
    <w:rsid w:val="00ED48D6"/>
    <w:rsid w:val="00ED5317"/>
    <w:rsid w:val="00ED6BE1"/>
    <w:rsid w:val="00ED78A2"/>
    <w:rsid w:val="00ED7C27"/>
    <w:rsid w:val="00EE02D5"/>
    <w:rsid w:val="00EE14A6"/>
    <w:rsid w:val="00EE14E2"/>
    <w:rsid w:val="00EE2135"/>
    <w:rsid w:val="00EE3091"/>
    <w:rsid w:val="00EE41C3"/>
    <w:rsid w:val="00EE4955"/>
    <w:rsid w:val="00EE6532"/>
    <w:rsid w:val="00EE68DC"/>
    <w:rsid w:val="00EE6C35"/>
    <w:rsid w:val="00EE7411"/>
    <w:rsid w:val="00EE796F"/>
    <w:rsid w:val="00EF10C5"/>
    <w:rsid w:val="00EF183C"/>
    <w:rsid w:val="00EF2DCD"/>
    <w:rsid w:val="00EF2E86"/>
    <w:rsid w:val="00EF57CE"/>
    <w:rsid w:val="00EF5DE0"/>
    <w:rsid w:val="00EF61C1"/>
    <w:rsid w:val="00EF7D0F"/>
    <w:rsid w:val="00EF7FB0"/>
    <w:rsid w:val="00F00126"/>
    <w:rsid w:val="00F02D39"/>
    <w:rsid w:val="00F030CE"/>
    <w:rsid w:val="00F06124"/>
    <w:rsid w:val="00F06520"/>
    <w:rsid w:val="00F06842"/>
    <w:rsid w:val="00F06A67"/>
    <w:rsid w:val="00F070A2"/>
    <w:rsid w:val="00F070A4"/>
    <w:rsid w:val="00F07831"/>
    <w:rsid w:val="00F07921"/>
    <w:rsid w:val="00F1069D"/>
    <w:rsid w:val="00F1182B"/>
    <w:rsid w:val="00F121F7"/>
    <w:rsid w:val="00F12F2D"/>
    <w:rsid w:val="00F12F92"/>
    <w:rsid w:val="00F148BA"/>
    <w:rsid w:val="00F14D00"/>
    <w:rsid w:val="00F14D69"/>
    <w:rsid w:val="00F1591C"/>
    <w:rsid w:val="00F17D92"/>
    <w:rsid w:val="00F17E1A"/>
    <w:rsid w:val="00F211D2"/>
    <w:rsid w:val="00F21229"/>
    <w:rsid w:val="00F2172C"/>
    <w:rsid w:val="00F225E9"/>
    <w:rsid w:val="00F22F9A"/>
    <w:rsid w:val="00F27BC8"/>
    <w:rsid w:val="00F27FB4"/>
    <w:rsid w:val="00F3014D"/>
    <w:rsid w:val="00F30BBC"/>
    <w:rsid w:val="00F3185D"/>
    <w:rsid w:val="00F31C00"/>
    <w:rsid w:val="00F321AF"/>
    <w:rsid w:val="00F322FE"/>
    <w:rsid w:val="00F32648"/>
    <w:rsid w:val="00F32764"/>
    <w:rsid w:val="00F329C4"/>
    <w:rsid w:val="00F33001"/>
    <w:rsid w:val="00F355E9"/>
    <w:rsid w:val="00F37A28"/>
    <w:rsid w:val="00F37D5A"/>
    <w:rsid w:val="00F40988"/>
    <w:rsid w:val="00F40A65"/>
    <w:rsid w:val="00F41577"/>
    <w:rsid w:val="00F42140"/>
    <w:rsid w:val="00F42251"/>
    <w:rsid w:val="00F425A3"/>
    <w:rsid w:val="00F42604"/>
    <w:rsid w:val="00F42C84"/>
    <w:rsid w:val="00F44526"/>
    <w:rsid w:val="00F445A7"/>
    <w:rsid w:val="00F46343"/>
    <w:rsid w:val="00F46A93"/>
    <w:rsid w:val="00F47288"/>
    <w:rsid w:val="00F50063"/>
    <w:rsid w:val="00F509E1"/>
    <w:rsid w:val="00F50DE2"/>
    <w:rsid w:val="00F51417"/>
    <w:rsid w:val="00F52258"/>
    <w:rsid w:val="00F53402"/>
    <w:rsid w:val="00F53615"/>
    <w:rsid w:val="00F53A70"/>
    <w:rsid w:val="00F5484A"/>
    <w:rsid w:val="00F565CB"/>
    <w:rsid w:val="00F57B0C"/>
    <w:rsid w:val="00F603FB"/>
    <w:rsid w:val="00F60C19"/>
    <w:rsid w:val="00F60DCC"/>
    <w:rsid w:val="00F6240F"/>
    <w:rsid w:val="00F63963"/>
    <w:rsid w:val="00F6578C"/>
    <w:rsid w:val="00F70DC9"/>
    <w:rsid w:val="00F717B2"/>
    <w:rsid w:val="00F73577"/>
    <w:rsid w:val="00F7464C"/>
    <w:rsid w:val="00F746DE"/>
    <w:rsid w:val="00F75153"/>
    <w:rsid w:val="00F75BA0"/>
    <w:rsid w:val="00F75C17"/>
    <w:rsid w:val="00F76AEA"/>
    <w:rsid w:val="00F7714D"/>
    <w:rsid w:val="00F817A1"/>
    <w:rsid w:val="00F820B9"/>
    <w:rsid w:val="00F8220D"/>
    <w:rsid w:val="00F82373"/>
    <w:rsid w:val="00F82646"/>
    <w:rsid w:val="00F83490"/>
    <w:rsid w:val="00F83699"/>
    <w:rsid w:val="00F83EF1"/>
    <w:rsid w:val="00F84A02"/>
    <w:rsid w:val="00F85D57"/>
    <w:rsid w:val="00F86516"/>
    <w:rsid w:val="00F868A9"/>
    <w:rsid w:val="00F86A35"/>
    <w:rsid w:val="00F873E4"/>
    <w:rsid w:val="00F876E8"/>
    <w:rsid w:val="00F927C6"/>
    <w:rsid w:val="00F92919"/>
    <w:rsid w:val="00F947B9"/>
    <w:rsid w:val="00F95EBA"/>
    <w:rsid w:val="00F96852"/>
    <w:rsid w:val="00F96C62"/>
    <w:rsid w:val="00FA0389"/>
    <w:rsid w:val="00FA0D53"/>
    <w:rsid w:val="00FA0F4A"/>
    <w:rsid w:val="00FA116A"/>
    <w:rsid w:val="00FA3EDB"/>
    <w:rsid w:val="00FA40C3"/>
    <w:rsid w:val="00FA43E5"/>
    <w:rsid w:val="00FA4F3E"/>
    <w:rsid w:val="00FA5CAC"/>
    <w:rsid w:val="00FA6619"/>
    <w:rsid w:val="00FA7D6E"/>
    <w:rsid w:val="00FB15FC"/>
    <w:rsid w:val="00FB2436"/>
    <w:rsid w:val="00FB3335"/>
    <w:rsid w:val="00FB3CFB"/>
    <w:rsid w:val="00FB3F8C"/>
    <w:rsid w:val="00FB48D4"/>
    <w:rsid w:val="00FB7D85"/>
    <w:rsid w:val="00FC10C7"/>
    <w:rsid w:val="00FC152C"/>
    <w:rsid w:val="00FC1B51"/>
    <w:rsid w:val="00FC1CB9"/>
    <w:rsid w:val="00FC25F9"/>
    <w:rsid w:val="00FC4B86"/>
    <w:rsid w:val="00FC687F"/>
    <w:rsid w:val="00FC68A3"/>
    <w:rsid w:val="00FC7E03"/>
    <w:rsid w:val="00FD2849"/>
    <w:rsid w:val="00FD31B6"/>
    <w:rsid w:val="00FD3669"/>
    <w:rsid w:val="00FD387E"/>
    <w:rsid w:val="00FD3FB9"/>
    <w:rsid w:val="00FD47BA"/>
    <w:rsid w:val="00FD5246"/>
    <w:rsid w:val="00FD7E0A"/>
    <w:rsid w:val="00FD7F75"/>
    <w:rsid w:val="00FE0EDE"/>
    <w:rsid w:val="00FE1ABE"/>
    <w:rsid w:val="00FE2782"/>
    <w:rsid w:val="00FE293E"/>
    <w:rsid w:val="00FE3169"/>
    <w:rsid w:val="00FE316F"/>
    <w:rsid w:val="00FE3485"/>
    <w:rsid w:val="00FE36BF"/>
    <w:rsid w:val="00FE490D"/>
    <w:rsid w:val="00FE4BA9"/>
    <w:rsid w:val="00FE6B87"/>
    <w:rsid w:val="00FE7126"/>
    <w:rsid w:val="00FF168D"/>
    <w:rsid w:val="00FF17A2"/>
    <w:rsid w:val="00FF2823"/>
    <w:rsid w:val="00FF335F"/>
    <w:rsid w:val="00FF450D"/>
    <w:rsid w:val="00FF4EA3"/>
    <w:rsid w:val="00FF583D"/>
    <w:rsid w:val="00FF5A44"/>
    <w:rsid w:val="00FF6194"/>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25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800105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Mac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75336-darbibas-programmas-izaugsme-un-nodarbinatiba-9-2-1-specifiska-atbalsta-merka-paaugstinat-socialo-dienestu-darba-efektivitati" TargetMode="External"/><Relationship Id="rId2" Type="http://schemas.openxmlformats.org/officeDocument/2006/relationships/hyperlink" Target="http://www.lm.gov.lv/upload/darba_tirgus/lmzino_pagaidu_150711.pdf" TargetMode="External"/><Relationship Id="rId1" Type="http://schemas.openxmlformats.org/officeDocument/2006/relationships/hyperlink" Target="http://www.lm.gov.lv/upload/aktualitates/wps6144.pdf" TargetMode="External"/><Relationship Id="rId4" Type="http://schemas.openxmlformats.org/officeDocument/2006/relationships/hyperlink" Target="https://likumi.lv/ta/id/282324-darbibas-programmas-izaugsme-un-nodarbinatiba-9-1-4-specifiska-atbalsta-merka-palielinat-diskriminacijas-riskiem-pakla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3B7A2EC-40B1-4907-B9DC-9B7033D3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14263</Words>
  <Characters>8130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Ineta Mača</cp:lastModifiedBy>
  <cp:revision>14</cp:revision>
  <cp:lastPrinted>2019-11-27T08:57:00Z</cp:lastPrinted>
  <dcterms:created xsi:type="dcterms:W3CDTF">2020-06-09T06:14:00Z</dcterms:created>
  <dcterms:modified xsi:type="dcterms:W3CDTF">2020-06-12T10:25:00Z</dcterms:modified>
</cp:coreProperties>
</file>