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33AF3" w14:textId="77777777" w:rsidR="00313E24" w:rsidRPr="00C445AA" w:rsidRDefault="00313E24" w:rsidP="00313E24">
      <w:pPr>
        <w:spacing w:after="0" w:line="240" w:lineRule="auto"/>
        <w:ind w:firstLine="993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C445A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Grozījumi Dzelzceļa likumā</w:t>
      </w:r>
    </w:p>
    <w:p w14:paraId="45E935AC" w14:textId="77777777" w:rsidR="00313E24" w:rsidRPr="00C445AA" w:rsidRDefault="00313E24" w:rsidP="00313E24">
      <w:pPr>
        <w:spacing w:before="75" w:after="75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445AA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14:paraId="1EBCE692" w14:textId="77777777" w:rsidR="00313E24" w:rsidRPr="00C445AA" w:rsidRDefault="00313E24" w:rsidP="00313E24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445AA">
        <w:rPr>
          <w:rFonts w:ascii="Times New Roman" w:eastAsia="Times New Roman" w:hAnsi="Times New Roman"/>
          <w:sz w:val="28"/>
          <w:szCs w:val="28"/>
          <w:lang w:eastAsia="lv-LV"/>
        </w:rPr>
        <w:t xml:space="preserve">Izdarīt Dzelzceļa likumā (Latvijas Republikas Saeimas un Ministru Kabineta Ziņotājs, 1998, 9. nr.; 1999, 5., 23. nr.;2001, 1. nr.; 2003, 6., 10., 23. nr.; 2004, 8. nr.; 2005, 21.nr.; 2006, 1. nr.; 2007, 13., 15. nr.; 2008, 15., 16. nr.; 2009,12., 20. nr.; Latvijas Vēstnesis, 2009, 193. nr.; 2010, 86.,106., 162., 205. nr.; 2011, 65. nr.; 2013, 51., 188., 232. nr.; 2014, 189., 214. nr.; 2016, 48. nr.; 2017, 253. nr.; 2018, 225.nr.; 2019, 123., 235. nr., 2020, 40. nr.) šādus grozījumus: </w:t>
      </w:r>
    </w:p>
    <w:p w14:paraId="4FE635C5" w14:textId="77777777" w:rsidR="00313E24" w:rsidRPr="00C445AA" w:rsidRDefault="00313E24" w:rsidP="003A7AC5">
      <w:pPr>
        <w:spacing w:after="0" w:line="240" w:lineRule="auto"/>
        <w:ind w:firstLine="993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DA9B263" w14:textId="77777777" w:rsidR="00313E24" w:rsidRPr="00C445AA" w:rsidRDefault="00313E24" w:rsidP="00313E24">
      <w:pPr>
        <w:pStyle w:val="ListParagraph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45AA">
        <w:rPr>
          <w:rFonts w:ascii="Times New Roman" w:hAnsi="Times New Roman"/>
          <w:sz w:val="28"/>
          <w:szCs w:val="28"/>
        </w:rPr>
        <w:t>15. pantā</w:t>
      </w:r>
      <w:r w:rsidR="003639EC">
        <w:rPr>
          <w:rFonts w:ascii="Times New Roman" w:hAnsi="Times New Roman"/>
          <w:sz w:val="28"/>
          <w:szCs w:val="28"/>
        </w:rPr>
        <w:t>:</w:t>
      </w:r>
      <w:r w:rsidRPr="00C445AA">
        <w:rPr>
          <w:rFonts w:ascii="Times New Roman" w:hAnsi="Times New Roman"/>
          <w:sz w:val="28"/>
          <w:szCs w:val="28"/>
        </w:rPr>
        <w:t xml:space="preserve"> </w:t>
      </w:r>
    </w:p>
    <w:p w14:paraId="022D686B" w14:textId="77777777" w:rsidR="00313E24" w:rsidRPr="00C445AA" w:rsidRDefault="00313E24" w:rsidP="00313E24">
      <w:pPr>
        <w:pStyle w:val="ListParagraph"/>
        <w:tabs>
          <w:tab w:val="left" w:pos="426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30B8C4B" w14:textId="6F06FA8B" w:rsidR="00313E24" w:rsidRPr="00C445AA" w:rsidRDefault="00313E24" w:rsidP="00313E24">
      <w:pPr>
        <w:pStyle w:val="ListParagraph"/>
        <w:tabs>
          <w:tab w:val="left" w:pos="426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5AA">
        <w:rPr>
          <w:rFonts w:ascii="Times New Roman" w:hAnsi="Times New Roman"/>
          <w:sz w:val="28"/>
          <w:szCs w:val="28"/>
        </w:rPr>
        <w:t xml:space="preserve">papildināt </w:t>
      </w:r>
      <w:r w:rsidR="003639EC">
        <w:rPr>
          <w:rFonts w:ascii="Times New Roman" w:hAnsi="Times New Roman"/>
          <w:sz w:val="28"/>
          <w:szCs w:val="28"/>
        </w:rPr>
        <w:t xml:space="preserve">pantu </w:t>
      </w:r>
      <w:r w:rsidRPr="00C445AA">
        <w:rPr>
          <w:rFonts w:ascii="Times New Roman" w:hAnsi="Times New Roman"/>
          <w:sz w:val="28"/>
          <w:szCs w:val="28"/>
        </w:rPr>
        <w:t xml:space="preserve">ar </w:t>
      </w:r>
      <w:r w:rsidRPr="00C445AA">
        <w:rPr>
          <w:rFonts w:ascii="Times New Roman" w:hAnsi="Times New Roman"/>
          <w:sz w:val="28"/>
          <w:szCs w:val="28"/>
          <w:shd w:val="clear" w:color="auto" w:fill="FFFFFF"/>
          <w:lang w:eastAsia="lv-LV"/>
        </w:rPr>
        <w:t>1</w:t>
      </w:r>
      <w:r w:rsidR="003639EC">
        <w:rPr>
          <w:rFonts w:ascii="Times New Roman" w:hAnsi="Times New Roman"/>
          <w:sz w:val="28"/>
          <w:szCs w:val="28"/>
          <w:shd w:val="clear" w:color="auto" w:fill="FFFFFF"/>
          <w:lang w:eastAsia="lv-LV"/>
        </w:rPr>
        <w:t>.</w:t>
      </w:r>
      <w:r w:rsidRPr="00C445AA">
        <w:rPr>
          <w:rFonts w:ascii="Times New Roman" w:hAnsi="Times New Roman"/>
          <w:sz w:val="28"/>
          <w:szCs w:val="28"/>
          <w:shd w:val="clear" w:color="auto" w:fill="FFFFFF"/>
          <w:vertAlign w:val="superscript"/>
          <w:lang w:eastAsia="lv-LV"/>
        </w:rPr>
        <w:t>1</w:t>
      </w:r>
      <w:r w:rsidR="003639EC">
        <w:rPr>
          <w:rFonts w:ascii="Times New Roman" w:hAnsi="Times New Roman"/>
          <w:sz w:val="28"/>
          <w:szCs w:val="28"/>
          <w:shd w:val="clear" w:color="auto" w:fill="FFFFFF"/>
          <w:lang w:eastAsia="lv-LV"/>
        </w:rPr>
        <w:t xml:space="preserve"> un </w:t>
      </w:r>
      <w:r w:rsidR="003639EC" w:rsidRPr="00C445AA">
        <w:rPr>
          <w:rFonts w:ascii="Times New Roman" w:hAnsi="Times New Roman"/>
          <w:sz w:val="28"/>
          <w:szCs w:val="28"/>
        </w:rPr>
        <w:t>1</w:t>
      </w:r>
      <w:r w:rsidR="003639EC">
        <w:rPr>
          <w:rFonts w:ascii="Times New Roman" w:hAnsi="Times New Roman"/>
          <w:sz w:val="28"/>
          <w:szCs w:val="28"/>
        </w:rPr>
        <w:t>.</w:t>
      </w:r>
      <w:r w:rsidR="003639EC" w:rsidRPr="00C445AA">
        <w:rPr>
          <w:rFonts w:ascii="Times New Roman" w:hAnsi="Times New Roman"/>
          <w:sz w:val="28"/>
          <w:szCs w:val="28"/>
          <w:vertAlign w:val="superscript"/>
        </w:rPr>
        <w:t>2</w:t>
      </w:r>
      <w:r w:rsidRPr="00C445AA">
        <w:rPr>
          <w:rFonts w:ascii="Times New Roman" w:hAnsi="Times New Roman"/>
          <w:sz w:val="28"/>
          <w:szCs w:val="28"/>
          <w:shd w:val="clear" w:color="auto" w:fill="FFFFFF"/>
          <w:lang w:eastAsia="lv-LV"/>
        </w:rPr>
        <w:t xml:space="preserve"> </w:t>
      </w:r>
      <w:r w:rsidRPr="00C445AA">
        <w:rPr>
          <w:rFonts w:ascii="Times New Roman" w:hAnsi="Times New Roman"/>
          <w:sz w:val="28"/>
          <w:szCs w:val="28"/>
        </w:rPr>
        <w:t>daļu šādā redakcijā:</w:t>
      </w:r>
    </w:p>
    <w:p w14:paraId="0D11CE4D" w14:textId="77777777" w:rsidR="00CE191A" w:rsidRPr="00C445AA" w:rsidRDefault="00CE191A" w:rsidP="00190C29">
      <w:pPr>
        <w:spacing w:after="0" w:line="252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0" w:name="_Hlk43213041"/>
      <w:bookmarkStart w:id="1" w:name="_Hlk43213220"/>
      <w:bookmarkStart w:id="2" w:name="_Hlk43213188"/>
    </w:p>
    <w:p w14:paraId="7F241B2A" w14:textId="196EC74D" w:rsidR="00CE191A" w:rsidRPr="00C445AA" w:rsidRDefault="00CE191A" w:rsidP="00190C29">
      <w:pPr>
        <w:spacing w:after="0" w:line="252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445AA">
        <w:rPr>
          <w:rFonts w:ascii="Times New Roman" w:hAnsi="Times New Roman"/>
          <w:sz w:val="28"/>
          <w:szCs w:val="28"/>
          <w:shd w:val="clear" w:color="auto" w:fill="FFFFFF"/>
          <w:lang w:eastAsia="lv-LV"/>
        </w:rPr>
        <w:t>“(1</w:t>
      </w:r>
      <w:r w:rsidRPr="00C445AA">
        <w:rPr>
          <w:rFonts w:ascii="Times New Roman" w:hAnsi="Times New Roman"/>
          <w:sz w:val="28"/>
          <w:szCs w:val="28"/>
          <w:shd w:val="clear" w:color="auto" w:fill="FFFFFF"/>
          <w:vertAlign w:val="superscript"/>
          <w:lang w:eastAsia="lv-LV"/>
        </w:rPr>
        <w:t>1</w:t>
      </w:r>
      <w:r w:rsidRPr="00C445AA">
        <w:rPr>
          <w:rFonts w:ascii="Times New Roman" w:hAnsi="Times New Roman"/>
          <w:sz w:val="28"/>
          <w:szCs w:val="28"/>
          <w:shd w:val="clear" w:color="auto" w:fill="FFFFFF"/>
          <w:lang w:eastAsia="lv-LV"/>
        </w:rPr>
        <w:t xml:space="preserve">) </w:t>
      </w:r>
      <w:bookmarkStart w:id="3" w:name="_Hlk43278115"/>
      <w:r w:rsidRPr="00C445AA">
        <w:rPr>
          <w:rFonts w:ascii="Times New Roman" w:hAnsi="Times New Roman"/>
          <w:sz w:val="28"/>
          <w:szCs w:val="28"/>
          <w:shd w:val="clear" w:color="auto" w:fill="FFFFFF"/>
          <w:lang w:eastAsia="lv-LV"/>
        </w:rPr>
        <w:t>Uz estakādēm, galerijām, tiltiem, ceļa pārvadiem vai tuneļos izvietotas dzelzceļa infrastruktūras nodalījuma joslas</w:t>
      </w:r>
      <w:bookmarkEnd w:id="3"/>
      <w:r w:rsidRPr="00C445AA">
        <w:rPr>
          <w:rFonts w:ascii="Times New Roman" w:hAnsi="Times New Roman"/>
          <w:sz w:val="28"/>
          <w:szCs w:val="28"/>
          <w:shd w:val="clear" w:color="auto" w:fill="FFFFFF"/>
          <w:lang w:eastAsia="lv-LV"/>
        </w:rPr>
        <w:t xml:space="preserve"> zeme var būt </w:t>
      </w:r>
      <w:bookmarkStart w:id="4" w:name="_Hlk43278078"/>
      <w:r w:rsidRPr="00C445AA">
        <w:rPr>
          <w:rFonts w:ascii="Times New Roman" w:hAnsi="Times New Roman"/>
          <w:sz w:val="28"/>
          <w:szCs w:val="28"/>
          <w:shd w:val="clear" w:color="auto" w:fill="FFFFFF"/>
          <w:lang w:eastAsia="lv-LV"/>
        </w:rPr>
        <w:t xml:space="preserve">publiskas personas, valsts kapitālsabiedrības, valsts izšķirošā ietekmē esošas kapitālsabiedrības vai </w:t>
      </w:r>
      <w:r w:rsidR="003639EC">
        <w:rPr>
          <w:rFonts w:ascii="Times New Roman" w:hAnsi="Times New Roman"/>
          <w:sz w:val="28"/>
          <w:szCs w:val="28"/>
          <w:shd w:val="clear" w:color="auto" w:fill="FFFFFF"/>
          <w:lang w:eastAsia="lv-LV"/>
        </w:rPr>
        <w:t>nekustamā īpašuma, kurā atrodas</w:t>
      </w:r>
      <w:r w:rsidR="003639EC" w:rsidRPr="003639E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3639EC" w:rsidRPr="00C445AA">
        <w:rPr>
          <w:rFonts w:ascii="Times New Roman" w:eastAsia="Times New Roman" w:hAnsi="Times New Roman"/>
          <w:sz w:val="28"/>
          <w:szCs w:val="28"/>
          <w:lang w:eastAsia="lv-LV"/>
        </w:rPr>
        <w:t>normatīvajos aktos noteiktā kārtībā reģistrēta</w:t>
      </w:r>
      <w:r w:rsidR="003639EC">
        <w:rPr>
          <w:rFonts w:ascii="Times New Roman" w:hAnsi="Times New Roman"/>
          <w:sz w:val="28"/>
          <w:szCs w:val="28"/>
          <w:shd w:val="clear" w:color="auto" w:fill="FFFFFF"/>
          <w:lang w:eastAsia="lv-LV"/>
        </w:rPr>
        <w:t xml:space="preserve"> </w:t>
      </w:r>
      <w:r w:rsidRPr="00C445AA">
        <w:rPr>
          <w:rFonts w:ascii="Times New Roman" w:hAnsi="Times New Roman"/>
          <w:sz w:val="28"/>
          <w:szCs w:val="28"/>
          <w:shd w:val="clear" w:color="auto" w:fill="FFFFFF"/>
          <w:lang w:eastAsia="lv-LV"/>
        </w:rPr>
        <w:t>autoosta</w:t>
      </w:r>
      <w:r w:rsidR="003639EC">
        <w:rPr>
          <w:rFonts w:ascii="Times New Roman" w:hAnsi="Times New Roman"/>
          <w:sz w:val="28"/>
          <w:szCs w:val="28"/>
          <w:shd w:val="clear" w:color="auto" w:fill="FFFFFF"/>
          <w:lang w:eastAsia="lv-LV"/>
        </w:rPr>
        <w:t>,</w:t>
      </w:r>
      <w:r w:rsidRPr="00C445AA">
        <w:rPr>
          <w:rFonts w:ascii="Times New Roman" w:hAnsi="Times New Roman"/>
          <w:sz w:val="28"/>
          <w:szCs w:val="28"/>
          <w:shd w:val="clear" w:color="auto" w:fill="FFFFFF"/>
          <w:lang w:eastAsia="lv-LV"/>
        </w:rPr>
        <w:t xml:space="preserve"> īpašnieka īpašums,</w:t>
      </w:r>
      <w:r w:rsidRPr="00C445AA">
        <w:rPr>
          <w:rFonts w:ascii="Times New Roman" w:eastAsia="Times New Roman" w:hAnsi="Times New Roman"/>
          <w:sz w:val="28"/>
          <w:szCs w:val="28"/>
          <w:lang w:eastAsia="lv-LV"/>
        </w:rPr>
        <w:t xml:space="preserve"> ja </w:t>
      </w:r>
      <w:r w:rsidR="00E448B0">
        <w:rPr>
          <w:rFonts w:ascii="Times New Roman" w:eastAsia="Times New Roman" w:hAnsi="Times New Roman"/>
          <w:sz w:val="28"/>
          <w:szCs w:val="28"/>
          <w:lang w:eastAsia="lv-LV"/>
        </w:rPr>
        <w:t xml:space="preserve">dzelzceļa </w:t>
      </w:r>
      <w:r w:rsidR="003639EC">
        <w:rPr>
          <w:rFonts w:ascii="Times New Roman" w:eastAsia="Times New Roman" w:hAnsi="Times New Roman"/>
          <w:sz w:val="28"/>
          <w:szCs w:val="28"/>
          <w:lang w:eastAsia="lv-LV"/>
        </w:rPr>
        <w:t xml:space="preserve">zemes </w:t>
      </w:r>
      <w:r w:rsidR="00E448B0">
        <w:rPr>
          <w:rFonts w:ascii="Times New Roman" w:eastAsia="Times New Roman" w:hAnsi="Times New Roman"/>
          <w:sz w:val="28"/>
          <w:szCs w:val="28"/>
          <w:lang w:eastAsia="lv-LV"/>
        </w:rPr>
        <w:t>nodalījuma josla</w:t>
      </w:r>
      <w:r w:rsidRPr="00C445AA">
        <w:rPr>
          <w:rFonts w:ascii="Times New Roman" w:eastAsia="Times New Roman" w:hAnsi="Times New Roman"/>
          <w:sz w:val="28"/>
          <w:szCs w:val="28"/>
          <w:lang w:eastAsia="lv-LV"/>
        </w:rPr>
        <w:t xml:space="preserve"> pārklājas ar cit</w:t>
      </w:r>
      <w:r w:rsidR="003639EC">
        <w:rPr>
          <w:rFonts w:ascii="Times New Roman" w:eastAsia="Times New Roman" w:hAnsi="Times New Roman"/>
          <w:sz w:val="28"/>
          <w:szCs w:val="28"/>
          <w:lang w:eastAsia="lv-LV"/>
        </w:rPr>
        <w:t>a veida</w:t>
      </w:r>
      <w:r w:rsidRPr="00C445AA">
        <w:rPr>
          <w:rFonts w:ascii="Times New Roman" w:eastAsia="Times New Roman" w:hAnsi="Times New Roman"/>
          <w:sz w:val="28"/>
          <w:szCs w:val="28"/>
          <w:lang w:eastAsia="lv-LV"/>
        </w:rPr>
        <w:t xml:space="preserve"> nodalījuma joslu vai publiskas personas, valsts kapitālsabiedrības vai valsts izšķirošā ietekmē esošas kapitālsabiedrības nekustamo īpašumu vai nekustamo īpašumu, kurā atrodas normatīvajos aktos noteiktā kārtībā reģistrēta autoosta.</w:t>
      </w:r>
      <w:bookmarkEnd w:id="4"/>
      <w:r w:rsidRPr="00C445AA">
        <w:rPr>
          <w:rFonts w:ascii="Times New Roman" w:hAnsi="Times New Roman"/>
          <w:sz w:val="28"/>
          <w:szCs w:val="28"/>
          <w:shd w:val="clear" w:color="auto" w:fill="FFFFFF"/>
          <w:lang w:eastAsia="lv-LV"/>
        </w:rPr>
        <w:t>”</w:t>
      </w:r>
      <w:r w:rsidR="003639EC">
        <w:rPr>
          <w:rFonts w:ascii="Times New Roman" w:hAnsi="Times New Roman"/>
          <w:sz w:val="28"/>
          <w:szCs w:val="28"/>
          <w:shd w:val="clear" w:color="auto" w:fill="FFFFFF"/>
          <w:lang w:eastAsia="lv-LV"/>
        </w:rPr>
        <w:t>;</w:t>
      </w:r>
    </w:p>
    <w:p w14:paraId="27330721" w14:textId="77777777" w:rsidR="00313E24" w:rsidRPr="00C445AA" w:rsidRDefault="00313E24" w:rsidP="00190C29">
      <w:pPr>
        <w:spacing w:after="0" w:line="252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978857B" w14:textId="03076069" w:rsidR="00447289" w:rsidRPr="00C445AA" w:rsidRDefault="00FB0370" w:rsidP="003A0C68">
      <w:pPr>
        <w:pStyle w:val="ListParagraph"/>
        <w:tabs>
          <w:tab w:val="left" w:pos="426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5AA">
        <w:rPr>
          <w:rFonts w:ascii="Times New Roman" w:hAnsi="Times New Roman"/>
          <w:sz w:val="28"/>
          <w:szCs w:val="28"/>
        </w:rPr>
        <w:t>(1</w:t>
      </w:r>
      <w:r w:rsidR="00BB48B2" w:rsidRPr="00C445AA">
        <w:rPr>
          <w:rFonts w:ascii="Times New Roman" w:hAnsi="Times New Roman"/>
          <w:sz w:val="28"/>
          <w:szCs w:val="28"/>
          <w:vertAlign w:val="superscript"/>
        </w:rPr>
        <w:t>2</w:t>
      </w:r>
      <w:r w:rsidRPr="00C445AA">
        <w:rPr>
          <w:rFonts w:ascii="Times New Roman" w:hAnsi="Times New Roman"/>
          <w:sz w:val="28"/>
          <w:szCs w:val="28"/>
        </w:rPr>
        <w:t xml:space="preserve">) Šā panta </w:t>
      </w:r>
      <w:bookmarkStart w:id="5" w:name="_Hlk42240219"/>
      <w:r w:rsidR="00BB48B2" w:rsidRPr="00C445AA">
        <w:rPr>
          <w:rFonts w:ascii="Times New Roman" w:hAnsi="Times New Roman"/>
          <w:sz w:val="28"/>
          <w:szCs w:val="28"/>
        </w:rPr>
        <w:t>1</w:t>
      </w:r>
      <w:r w:rsidR="003639EC">
        <w:rPr>
          <w:rFonts w:ascii="Times New Roman" w:hAnsi="Times New Roman"/>
          <w:sz w:val="28"/>
          <w:szCs w:val="28"/>
        </w:rPr>
        <w:t>.</w:t>
      </w:r>
      <w:r w:rsidR="00EB6092" w:rsidRPr="00C445AA">
        <w:rPr>
          <w:rFonts w:ascii="Times New Roman" w:hAnsi="Times New Roman"/>
          <w:sz w:val="28"/>
          <w:szCs w:val="28"/>
          <w:vertAlign w:val="superscript"/>
        </w:rPr>
        <w:t>1</w:t>
      </w:r>
      <w:bookmarkEnd w:id="5"/>
      <w:r w:rsidR="00BB48B2" w:rsidRPr="00C445AA">
        <w:rPr>
          <w:rFonts w:ascii="Times New Roman" w:hAnsi="Times New Roman"/>
          <w:sz w:val="28"/>
          <w:szCs w:val="28"/>
        </w:rPr>
        <w:t xml:space="preserve"> </w:t>
      </w:r>
      <w:r w:rsidRPr="00C445AA">
        <w:rPr>
          <w:rFonts w:ascii="Times New Roman" w:hAnsi="Times New Roman"/>
          <w:sz w:val="28"/>
          <w:szCs w:val="28"/>
        </w:rPr>
        <w:t>daļ</w:t>
      </w:r>
      <w:r w:rsidR="00BB48B2" w:rsidRPr="00C445AA">
        <w:rPr>
          <w:rFonts w:ascii="Times New Roman" w:hAnsi="Times New Roman"/>
          <w:sz w:val="28"/>
          <w:szCs w:val="28"/>
        </w:rPr>
        <w:t xml:space="preserve">ā </w:t>
      </w:r>
      <w:r w:rsidR="00C81650">
        <w:rPr>
          <w:rFonts w:ascii="Times New Roman" w:hAnsi="Times New Roman"/>
          <w:sz w:val="28"/>
          <w:szCs w:val="28"/>
        </w:rPr>
        <w:t>minētajos gadījumos zemes daļai</w:t>
      </w:r>
      <w:r w:rsidRPr="00C445AA">
        <w:rPr>
          <w:rFonts w:ascii="Times New Roman" w:hAnsi="Times New Roman"/>
          <w:sz w:val="28"/>
          <w:szCs w:val="28"/>
        </w:rPr>
        <w:t xml:space="preserve"> dzelzceļa </w:t>
      </w:r>
      <w:r w:rsidR="00C81650">
        <w:rPr>
          <w:rFonts w:ascii="Times New Roman" w:hAnsi="Times New Roman"/>
          <w:sz w:val="28"/>
          <w:szCs w:val="28"/>
        </w:rPr>
        <w:t xml:space="preserve">zemes nodalījuma joslā </w:t>
      </w:r>
      <w:r w:rsidR="003639EC">
        <w:rPr>
          <w:rFonts w:ascii="Times New Roman" w:eastAsia="Times New Roman" w:hAnsi="Times New Roman"/>
          <w:sz w:val="28"/>
          <w:szCs w:val="28"/>
          <w:lang w:eastAsia="lv-LV"/>
        </w:rPr>
        <w:t>nosakāms</w:t>
      </w:r>
      <w:r w:rsidR="003639EC" w:rsidRPr="00C445A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C445AA">
        <w:rPr>
          <w:rFonts w:ascii="Times New Roman" w:eastAsia="Times New Roman" w:hAnsi="Times New Roman"/>
          <w:sz w:val="28"/>
          <w:szCs w:val="28"/>
          <w:lang w:eastAsia="lv-LV"/>
        </w:rPr>
        <w:t>lietošanas tiesību aprobežojum</w:t>
      </w:r>
      <w:r w:rsidR="003639EC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C445AA">
        <w:rPr>
          <w:rFonts w:ascii="Times New Roman" w:eastAsia="Times New Roman" w:hAnsi="Times New Roman"/>
          <w:sz w:val="28"/>
          <w:szCs w:val="28"/>
          <w:lang w:eastAsia="lv-LV"/>
        </w:rPr>
        <w:t xml:space="preserve"> saskaņā ar šā panta 2</w:t>
      </w:r>
      <w:r w:rsidR="003639E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C445AA">
        <w:rPr>
          <w:rFonts w:ascii="Times New Roman" w:eastAsia="Times New Roman" w:hAnsi="Times New Roman"/>
          <w:sz w:val="28"/>
          <w:szCs w:val="28"/>
          <w:lang w:eastAsia="lv-LV"/>
        </w:rPr>
        <w:t>²</w:t>
      </w:r>
      <w:r w:rsidR="00C445AA">
        <w:rPr>
          <w:rFonts w:ascii="Times New Roman" w:eastAsia="Times New Roman" w:hAnsi="Times New Roman"/>
          <w:sz w:val="28"/>
          <w:szCs w:val="28"/>
          <w:lang w:eastAsia="lv-LV"/>
        </w:rPr>
        <w:t xml:space="preserve"> daļu</w:t>
      </w:r>
      <w:r w:rsidR="00C445AA" w:rsidRPr="00C445AA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Pr="00C445AA">
        <w:rPr>
          <w:rFonts w:ascii="Times New Roman" w:eastAsia="Times New Roman" w:hAnsi="Times New Roman"/>
          <w:sz w:val="28"/>
          <w:szCs w:val="28"/>
          <w:lang w:eastAsia="lv-LV"/>
        </w:rPr>
        <w:t xml:space="preserve">Šo valsts publiskās lietošanas dzelzceļa infrastruktūras </w:t>
      </w:r>
      <w:r w:rsidR="003D5AD2" w:rsidRPr="00C445AA">
        <w:rPr>
          <w:rFonts w:ascii="Times New Roman" w:eastAsia="Times New Roman" w:hAnsi="Times New Roman"/>
          <w:sz w:val="28"/>
          <w:szCs w:val="28"/>
          <w:lang w:eastAsia="lv-LV"/>
        </w:rPr>
        <w:t xml:space="preserve">nodalījuma joslas </w:t>
      </w:r>
      <w:r w:rsidR="00CE07F0" w:rsidRPr="00C445AA">
        <w:rPr>
          <w:rFonts w:ascii="Times New Roman" w:eastAsia="Times New Roman" w:hAnsi="Times New Roman"/>
          <w:sz w:val="28"/>
          <w:szCs w:val="28"/>
          <w:lang w:eastAsia="lv-LV"/>
        </w:rPr>
        <w:t>vajadzībām</w:t>
      </w:r>
      <w:r w:rsidRPr="00C445AA">
        <w:rPr>
          <w:rFonts w:ascii="Times New Roman" w:eastAsia="Times New Roman" w:hAnsi="Times New Roman"/>
          <w:sz w:val="28"/>
          <w:szCs w:val="28"/>
          <w:lang w:eastAsia="lv-LV"/>
        </w:rPr>
        <w:t xml:space="preserve"> aprobežoto zemes daļu</w:t>
      </w:r>
      <w:r w:rsidRPr="00C445AA">
        <w:rPr>
          <w:rFonts w:ascii="Times New Roman" w:hAnsi="Times New Roman"/>
          <w:sz w:val="28"/>
          <w:szCs w:val="28"/>
        </w:rPr>
        <w:t xml:space="preserve"> drīkst atsavināt šā panta pirmajā </w:t>
      </w:r>
      <w:r w:rsidR="00442066" w:rsidRPr="00C445AA">
        <w:rPr>
          <w:rFonts w:ascii="Times New Roman" w:hAnsi="Times New Roman"/>
          <w:sz w:val="28"/>
          <w:szCs w:val="28"/>
        </w:rPr>
        <w:t>un 1</w:t>
      </w:r>
      <w:r w:rsidR="003639EC">
        <w:rPr>
          <w:rFonts w:ascii="Times New Roman" w:hAnsi="Times New Roman"/>
          <w:sz w:val="28"/>
          <w:szCs w:val="28"/>
        </w:rPr>
        <w:t>.</w:t>
      </w:r>
      <w:r w:rsidR="00EB6092" w:rsidRPr="00C445AA">
        <w:rPr>
          <w:rFonts w:ascii="Times New Roman" w:hAnsi="Times New Roman"/>
          <w:sz w:val="28"/>
          <w:szCs w:val="28"/>
          <w:vertAlign w:val="superscript"/>
        </w:rPr>
        <w:t>1</w:t>
      </w:r>
      <w:r w:rsidR="00442066" w:rsidRPr="00C445AA">
        <w:rPr>
          <w:rFonts w:ascii="Times New Roman" w:hAnsi="Times New Roman"/>
          <w:sz w:val="28"/>
          <w:szCs w:val="28"/>
        </w:rPr>
        <w:t xml:space="preserve"> </w:t>
      </w:r>
      <w:r w:rsidRPr="00C445AA">
        <w:rPr>
          <w:rFonts w:ascii="Times New Roman" w:hAnsi="Times New Roman"/>
          <w:sz w:val="28"/>
          <w:szCs w:val="28"/>
        </w:rPr>
        <w:t>daļā minētajiem subjektiem normatīvajos aktos noteiktajā kārtībā</w:t>
      </w:r>
      <w:r w:rsidR="00E442B8" w:rsidRPr="00C445AA">
        <w:rPr>
          <w:rFonts w:ascii="Times New Roman" w:hAnsi="Times New Roman"/>
          <w:sz w:val="28"/>
          <w:szCs w:val="28"/>
        </w:rPr>
        <w:t>.</w:t>
      </w:r>
      <w:r w:rsidRPr="00C445AA">
        <w:rPr>
          <w:rFonts w:ascii="Times New Roman" w:hAnsi="Times New Roman"/>
          <w:sz w:val="28"/>
          <w:szCs w:val="28"/>
        </w:rPr>
        <w:t>”;</w:t>
      </w:r>
    </w:p>
    <w:bookmarkEnd w:id="0"/>
    <w:bookmarkEnd w:id="1"/>
    <w:p w14:paraId="1FA5A60A" w14:textId="77777777" w:rsidR="002957E4" w:rsidRPr="00C445AA" w:rsidRDefault="002957E4" w:rsidP="002957E4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0DF85E8" w14:textId="1DBD4E09" w:rsidR="00FB0370" w:rsidRPr="00C445AA" w:rsidRDefault="0077006E" w:rsidP="00FB0370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445AA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FB0370" w:rsidRPr="00C445AA">
        <w:rPr>
          <w:rFonts w:ascii="Times New Roman" w:eastAsia="Times New Roman" w:hAnsi="Times New Roman"/>
          <w:sz w:val="28"/>
          <w:szCs w:val="28"/>
          <w:lang w:eastAsia="lv-LV"/>
        </w:rPr>
        <w:t>zteikt 2</w:t>
      </w:r>
      <w:r w:rsidR="003639E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FB0370" w:rsidRPr="00C445AA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  <w:r w:rsidRPr="00C445AA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 xml:space="preserve"> </w:t>
      </w:r>
      <w:r w:rsidR="00FB0370" w:rsidRPr="00C445AA">
        <w:rPr>
          <w:rFonts w:ascii="Times New Roman" w:eastAsia="Times New Roman" w:hAnsi="Times New Roman"/>
          <w:sz w:val="28"/>
          <w:szCs w:val="28"/>
          <w:lang w:eastAsia="lv-LV"/>
        </w:rPr>
        <w:t>daļu šādā redakcijā:</w:t>
      </w:r>
    </w:p>
    <w:p w14:paraId="0A20D892" w14:textId="5EFED967" w:rsidR="00FB0370" w:rsidRPr="00C445AA" w:rsidRDefault="00FB0370" w:rsidP="002957E4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445AA">
        <w:rPr>
          <w:rFonts w:ascii="Times New Roman" w:eastAsia="Times New Roman" w:hAnsi="Times New Roman"/>
          <w:sz w:val="28"/>
          <w:szCs w:val="28"/>
          <w:lang w:eastAsia="lv-LV"/>
        </w:rPr>
        <w:t>“</w:t>
      </w:r>
      <w:r w:rsidR="006C5194">
        <w:rPr>
          <w:rFonts w:ascii="Times New Roman" w:eastAsia="Times New Roman" w:hAnsi="Times New Roman"/>
          <w:sz w:val="28"/>
          <w:szCs w:val="28"/>
          <w:lang w:eastAsia="lv-LV"/>
        </w:rPr>
        <w:t>(2</w:t>
      </w:r>
      <w:r w:rsidR="006C5194" w:rsidRPr="006C5194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  <w:r w:rsidR="006C5194">
        <w:rPr>
          <w:rFonts w:ascii="Times New Roman" w:eastAsia="Times New Roman" w:hAnsi="Times New Roman"/>
          <w:sz w:val="28"/>
          <w:szCs w:val="28"/>
          <w:lang w:eastAsia="lv-LV"/>
        </w:rPr>
        <w:t xml:space="preserve">) </w:t>
      </w:r>
      <w:r w:rsidRPr="00C445AA">
        <w:rPr>
          <w:rFonts w:ascii="Times New Roman" w:eastAsia="Times New Roman" w:hAnsi="Times New Roman"/>
          <w:sz w:val="28"/>
          <w:szCs w:val="28"/>
          <w:lang w:eastAsia="lv-LV"/>
        </w:rPr>
        <w:t>Ja valstij piederošā vai piekrītošā zeme un uz tās esošās būves vai citai publiskai personai, valsts kapitālsabiedrībai</w:t>
      </w:r>
      <w:r w:rsidR="006D48FC" w:rsidRPr="00C445AA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Pr="00C445AA">
        <w:rPr>
          <w:rFonts w:ascii="Times New Roman" w:eastAsia="Times New Roman" w:hAnsi="Times New Roman"/>
          <w:sz w:val="28"/>
          <w:szCs w:val="28"/>
          <w:lang w:eastAsia="lv-LV"/>
        </w:rPr>
        <w:t xml:space="preserve"> valsts izšķirošā ietekmē esošai kapitālsabiedrībai </w:t>
      </w:r>
      <w:r w:rsidR="0077006E" w:rsidRPr="00C445AA">
        <w:rPr>
          <w:rFonts w:ascii="Times New Roman" w:eastAsia="Times New Roman" w:hAnsi="Times New Roman"/>
          <w:sz w:val="28"/>
          <w:szCs w:val="28"/>
          <w:lang w:eastAsia="lv-LV"/>
        </w:rPr>
        <w:t xml:space="preserve">vai </w:t>
      </w:r>
      <w:r w:rsidR="001C20A8" w:rsidRPr="00C445AA">
        <w:rPr>
          <w:rFonts w:ascii="Times New Roman" w:eastAsia="Times New Roman" w:hAnsi="Times New Roman"/>
          <w:sz w:val="28"/>
          <w:szCs w:val="28"/>
          <w:lang w:eastAsia="lv-LV"/>
        </w:rPr>
        <w:t>šā panta 1</w:t>
      </w:r>
      <w:r w:rsidR="003639E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1C20A8" w:rsidRPr="00C445AA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1C20A8" w:rsidRPr="00C445AA">
        <w:rPr>
          <w:rFonts w:ascii="Times New Roman" w:eastAsia="Times New Roman" w:hAnsi="Times New Roman"/>
          <w:sz w:val="28"/>
          <w:szCs w:val="28"/>
          <w:lang w:eastAsia="lv-LV"/>
        </w:rPr>
        <w:t xml:space="preserve"> daļā minētajā gadījumā </w:t>
      </w:r>
      <w:r w:rsidR="00F3493B" w:rsidRPr="00C445AA">
        <w:rPr>
          <w:rFonts w:ascii="Times New Roman" w:eastAsia="Times New Roman" w:hAnsi="Times New Roman"/>
          <w:sz w:val="28"/>
          <w:szCs w:val="28"/>
          <w:lang w:eastAsia="lv-LV"/>
        </w:rPr>
        <w:t>nekustam</w:t>
      </w:r>
      <w:r w:rsidR="00F3493B">
        <w:rPr>
          <w:rFonts w:ascii="Times New Roman" w:eastAsia="Times New Roman" w:hAnsi="Times New Roman"/>
          <w:sz w:val="28"/>
          <w:szCs w:val="28"/>
          <w:lang w:eastAsia="lv-LV"/>
        </w:rPr>
        <w:t>ā</w:t>
      </w:r>
      <w:r w:rsidR="00F3493B" w:rsidRPr="00C445AA">
        <w:rPr>
          <w:rFonts w:ascii="Times New Roman" w:eastAsia="Times New Roman" w:hAnsi="Times New Roman"/>
          <w:sz w:val="28"/>
          <w:szCs w:val="28"/>
          <w:lang w:eastAsia="lv-LV"/>
        </w:rPr>
        <w:t xml:space="preserve"> īpašum</w:t>
      </w:r>
      <w:r w:rsidR="00F3493B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F3493B" w:rsidRPr="00C445AA">
        <w:rPr>
          <w:rFonts w:ascii="Times New Roman" w:eastAsia="Times New Roman" w:hAnsi="Times New Roman"/>
          <w:sz w:val="28"/>
          <w:szCs w:val="28"/>
          <w:lang w:eastAsia="lv-LV"/>
        </w:rPr>
        <w:t>, kurā atrodas normatīvajos aktos noteiktā kārtībā reģistrēta autoosta</w:t>
      </w:r>
      <w:r w:rsidR="00F3493B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F3493B" w:rsidRPr="00C445AA" w:rsidDel="00F3493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C20A8" w:rsidRPr="00C445AA">
        <w:rPr>
          <w:rFonts w:ascii="Times New Roman" w:eastAsia="Times New Roman" w:hAnsi="Times New Roman"/>
          <w:sz w:val="28"/>
          <w:szCs w:val="28"/>
          <w:lang w:eastAsia="lv-LV"/>
        </w:rPr>
        <w:t>īpašniekam</w:t>
      </w:r>
      <w:r w:rsidR="0077006E" w:rsidRPr="00C445A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C445AA">
        <w:rPr>
          <w:rFonts w:ascii="Times New Roman" w:eastAsia="Times New Roman" w:hAnsi="Times New Roman"/>
          <w:sz w:val="28"/>
          <w:szCs w:val="28"/>
          <w:lang w:eastAsia="lv-LV"/>
        </w:rPr>
        <w:t>piederošā zeme un uz tās esošās būves</w:t>
      </w:r>
      <w:r w:rsidRPr="00C445AA">
        <w:t xml:space="preserve"> </w:t>
      </w:r>
      <w:r w:rsidRPr="00C445AA">
        <w:rPr>
          <w:rFonts w:ascii="Times New Roman" w:eastAsia="Times New Roman" w:hAnsi="Times New Roman"/>
          <w:sz w:val="28"/>
          <w:szCs w:val="28"/>
          <w:lang w:eastAsia="lv-LV"/>
        </w:rPr>
        <w:t xml:space="preserve">ir nepieciešamas valstij piederošas valsts publiskās lietošanas dzelzceļa infrastruktūras būvniecībai </w:t>
      </w:r>
      <w:r w:rsidR="001C20A8" w:rsidRPr="00C445AA">
        <w:rPr>
          <w:rFonts w:ascii="Times New Roman" w:eastAsia="Times New Roman" w:hAnsi="Times New Roman"/>
          <w:sz w:val="28"/>
          <w:szCs w:val="28"/>
          <w:lang w:eastAsia="lv-LV"/>
        </w:rPr>
        <w:t>un ekspluatācijai</w:t>
      </w:r>
      <w:r w:rsidRPr="00C445AA">
        <w:rPr>
          <w:rFonts w:ascii="Times New Roman" w:eastAsia="Times New Roman" w:hAnsi="Times New Roman"/>
          <w:sz w:val="28"/>
          <w:szCs w:val="28"/>
          <w:lang w:eastAsia="lv-LV"/>
        </w:rPr>
        <w:t xml:space="preserve">, uz šo īpašumu pastāv lietošanas tiesību aprobežojums. </w:t>
      </w:r>
      <w:r w:rsidR="003E7ED4" w:rsidRPr="00C445AA">
        <w:rPr>
          <w:rFonts w:ascii="Times New Roman" w:eastAsia="Times New Roman" w:hAnsi="Times New Roman"/>
          <w:sz w:val="28"/>
          <w:szCs w:val="28"/>
          <w:lang w:eastAsia="lv-LV"/>
        </w:rPr>
        <w:t>Ī</w:t>
      </w:r>
      <w:r w:rsidR="00025153" w:rsidRPr="00C445AA">
        <w:rPr>
          <w:rFonts w:ascii="Times New Roman" w:eastAsia="Times New Roman" w:hAnsi="Times New Roman"/>
          <w:sz w:val="28"/>
          <w:szCs w:val="28"/>
          <w:lang w:eastAsia="lv-LV"/>
        </w:rPr>
        <w:t>pašum</w:t>
      </w:r>
      <w:r w:rsidR="00F3493B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025153" w:rsidRPr="00C445AA">
        <w:rPr>
          <w:rFonts w:ascii="Times New Roman" w:eastAsia="Times New Roman" w:hAnsi="Times New Roman"/>
          <w:sz w:val="28"/>
          <w:szCs w:val="28"/>
          <w:lang w:eastAsia="lv-LV"/>
        </w:rPr>
        <w:t xml:space="preserve"> lietošanas tiesību aprobežojum</w:t>
      </w:r>
      <w:r w:rsidR="00EB6092" w:rsidRPr="00C445AA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025153" w:rsidRPr="00C445AA">
        <w:rPr>
          <w:rFonts w:ascii="Times New Roman" w:eastAsia="Times New Roman" w:hAnsi="Times New Roman"/>
          <w:sz w:val="28"/>
          <w:szCs w:val="28"/>
          <w:lang w:eastAsia="lv-LV"/>
        </w:rPr>
        <w:t xml:space="preserve"> apjoms un izmantošanas kārtība noteikta šajā likumā</w:t>
      </w:r>
      <w:r w:rsidR="003D5AD2" w:rsidRPr="00C445AA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025153" w:rsidRPr="00C445AA">
        <w:rPr>
          <w:rFonts w:ascii="Times New Roman" w:eastAsia="Times New Roman" w:hAnsi="Times New Roman"/>
          <w:sz w:val="28"/>
          <w:szCs w:val="28"/>
          <w:lang w:eastAsia="lv-LV"/>
        </w:rPr>
        <w:t xml:space="preserve"> Aizsargjoslu likumā</w:t>
      </w:r>
      <w:r w:rsidR="003D5AD2" w:rsidRPr="00C445AA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r w:rsidR="003639EC">
        <w:rPr>
          <w:rFonts w:ascii="Times New Roman" w:eastAsia="Times New Roman" w:hAnsi="Times New Roman"/>
          <w:sz w:val="28"/>
          <w:szCs w:val="28"/>
          <w:lang w:eastAsia="lv-LV"/>
        </w:rPr>
        <w:t>šā likuma 16.panta otrajā daļā minētajos</w:t>
      </w:r>
      <w:r w:rsidR="003D5AD2" w:rsidRPr="00C445AA">
        <w:rPr>
          <w:rFonts w:ascii="Times New Roman" w:eastAsia="Times New Roman" w:hAnsi="Times New Roman"/>
          <w:sz w:val="28"/>
          <w:szCs w:val="28"/>
          <w:lang w:eastAsia="lv-LV"/>
        </w:rPr>
        <w:t xml:space="preserve"> noteikumos.</w:t>
      </w:r>
      <w:r w:rsidR="003E7ED4" w:rsidRPr="00C445A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3493B">
        <w:rPr>
          <w:rFonts w:ascii="Times New Roman" w:eastAsia="Times New Roman" w:hAnsi="Times New Roman"/>
          <w:sz w:val="28"/>
          <w:szCs w:val="28"/>
          <w:lang w:eastAsia="lv-LV"/>
        </w:rPr>
        <w:t>Valsts p</w:t>
      </w:r>
      <w:r w:rsidR="003A06CF" w:rsidRPr="00C445AA">
        <w:rPr>
          <w:rFonts w:ascii="Times New Roman" w:eastAsia="Times New Roman" w:hAnsi="Times New Roman"/>
          <w:sz w:val="28"/>
          <w:szCs w:val="28"/>
          <w:lang w:eastAsia="lv-LV"/>
        </w:rPr>
        <w:t>ubliskās lietošanas dzelzceļa i</w:t>
      </w:r>
      <w:r w:rsidR="00EA5134" w:rsidRPr="00C445AA">
        <w:rPr>
          <w:rFonts w:ascii="Times New Roman" w:eastAsia="Times New Roman" w:hAnsi="Times New Roman"/>
          <w:sz w:val="28"/>
          <w:szCs w:val="28"/>
          <w:lang w:eastAsia="lv-LV"/>
        </w:rPr>
        <w:t xml:space="preserve">nfrastruktūras pārvaldītājs ar īpašnieku </w:t>
      </w:r>
      <w:r w:rsidR="00E442B8" w:rsidRPr="00C445AA">
        <w:rPr>
          <w:rFonts w:ascii="Times New Roman" w:eastAsia="Times New Roman" w:hAnsi="Times New Roman"/>
          <w:sz w:val="28"/>
          <w:szCs w:val="28"/>
          <w:lang w:eastAsia="lv-LV"/>
        </w:rPr>
        <w:t xml:space="preserve">valsts vārdā </w:t>
      </w:r>
      <w:r w:rsidR="00EA5134" w:rsidRPr="00C445AA">
        <w:rPr>
          <w:rFonts w:ascii="Times New Roman" w:eastAsia="Times New Roman" w:hAnsi="Times New Roman"/>
          <w:sz w:val="28"/>
          <w:szCs w:val="28"/>
          <w:lang w:eastAsia="lv-LV"/>
        </w:rPr>
        <w:t>saskaņo i</w:t>
      </w:r>
      <w:r w:rsidR="003E7ED4" w:rsidRPr="00C445AA">
        <w:rPr>
          <w:rFonts w:ascii="Times New Roman" w:eastAsia="Times New Roman" w:hAnsi="Times New Roman"/>
          <w:sz w:val="28"/>
          <w:szCs w:val="28"/>
          <w:lang w:eastAsia="lv-LV"/>
        </w:rPr>
        <w:t>nfrastruktūras izvietojumu un lietošanas tiesību aprobežojuma nosacījumus.</w:t>
      </w:r>
      <w:r w:rsidR="003D5AD2" w:rsidRPr="00C445A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9A7641" w:rsidRPr="00C445AA">
        <w:rPr>
          <w:rFonts w:ascii="Times New Roman" w:eastAsia="Times New Roman" w:hAnsi="Times New Roman"/>
          <w:sz w:val="28"/>
          <w:szCs w:val="28"/>
          <w:lang w:eastAsia="lv-LV"/>
        </w:rPr>
        <w:t>L</w:t>
      </w:r>
      <w:r w:rsidRPr="00C445AA">
        <w:rPr>
          <w:rFonts w:ascii="Times New Roman" w:eastAsia="Times New Roman" w:hAnsi="Times New Roman"/>
          <w:sz w:val="28"/>
          <w:szCs w:val="28"/>
          <w:lang w:eastAsia="lv-LV"/>
        </w:rPr>
        <w:t xml:space="preserve">ietošanas tiesību aprobežojumu </w:t>
      </w:r>
      <w:r w:rsidR="00F3493B">
        <w:rPr>
          <w:rFonts w:ascii="Times New Roman" w:eastAsia="Times New Roman" w:hAnsi="Times New Roman"/>
          <w:sz w:val="28"/>
          <w:szCs w:val="28"/>
          <w:lang w:eastAsia="lv-LV"/>
        </w:rPr>
        <w:t>izmanto</w:t>
      </w:r>
      <w:r w:rsidR="00F3493B" w:rsidRPr="00C445A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C445AA">
        <w:rPr>
          <w:rFonts w:ascii="Times New Roman" w:eastAsia="Times New Roman" w:hAnsi="Times New Roman"/>
          <w:sz w:val="28"/>
          <w:szCs w:val="28"/>
          <w:lang w:eastAsia="lv-LV"/>
        </w:rPr>
        <w:t>bez atlīdzības.</w:t>
      </w:r>
      <w:r w:rsidR="00E84AE6" w:rsidRPr="00C445AA">
        <w:rPr>
          <w:rFonts w:ascii="Times New Roman" w:eastAsia="Times New Roman" w:hAnsi="Times New Roman"/>
          <w:sz w:val="28"/>
          <w:szCs w:val="28"/>
          <w:lang w:eastAsia="lv-LV"/>
        </w:rPr>
        <w:t>”;</w:t>
      </w:r>
    </w:p>
    <w:bookmarkEnd w:id="2"/>
    <w:p w14:paraId="292110DD" w14:textId="77777777" w:rsidR="00413209" w:rsidRPr="00C445AA" w:rsidRDefault="00413209" w:rsidP="000E2233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90AE1F" w14:textId="77777777" w:rsidR="00C109A0" w:rsidRPr="00C445AA" w:rsidRDefault="00413209" w:rsidP="000E2233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445AA">
        <w:rPr>
          <w:rFonts w:ascii="Times New Roman" w:hAnsi="Times New Roman"/>
          <w:sz w:val="28"/>
          <w:szCs w:val="28"/>
        </w:rPr>
        <w:t>p</w:t>
      </w:r>
      <w:r w:rsidR="00796B83" w:rsidRPr="00C445AA">
        <w:rPr>
          <w:rFonts w:ascii="Times New Roman" w:hAnsi="Times New Roman"/>
          <w:sz w:val="28"/>
          <w:szCs w:val="28"/>
        </w:rPr>
        <w:t xml:space="preserve">apildināt </w:t>
      </w:r>
      <w:r w:rsidR="00F3493B">
        <w:rPr>
          <w:rFonts w:ascii="Times New Roman" w:hAnsi="Times New Roman"/>
          <w:sz w:val="28"/>
          <w:szCs w:val="28"/>
        </w:rPr>
        <w:t xml:space="preserve">pantu </w:t>
      </w:r>
      <w:r w:rsidR="00796B83" w:rsidRPr="00C445AA">
        <w:rPr>
          <w:rFonts w:ascii="Times New Roman" w:hAnsi="Times New Roman"/>
          <w:sz w:val="28"/>
          <w:szCs w:val="28"/>
        </w:rPr>
        <w:t>ar sesto daļu šādā redakcijā:</w:t>
      </w:r>
    </w:p>
    <w:p w14:paraId="6D74D22C" w14:textId="4ADC9782" w:rsidR="00447289" w:rsidRPr="00C445AA" w:rsidRDefault="008A0BCC" w:rsidP="003A0C68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445AA">
        <w:rPr>
          <w:rFonts w:ascii="Times New Roman" w:hAnsi="Times New Roman"/>
          <w:sz w:val="28"/>
          <w:szCs w:val="28"/>
        </w:rPr>
        <w:t xml:space="preserve">“(6) </w:t>
      </w:r>
      <w:r w:rsidR="00F3493B">
        <w:rPr>
          <w:rFonts w:ascii="Times New Roman" w:hAnsi="Times New Roman"/>
          <w:sz w:val="28"/>
          <w:szCs w:val="28"/>
        </w:rPr>
        <w:t>Informāciju par v</w:t>
      </w:r>
      <w:r w:rsidR="00257E9D" w:rsidRPr="00C445AA">
        <w:rPr>
          <w:rFonts w:ascii="Times New Roman" w:hAnsi="Times New Roman"/>
          <w:sz w:val="28"/>
          <w:szCs w:val="28"/>
        </w:rPr>
        <w:t>alsts publiskās lietošanas dzelzceļa infrastruktūras zemes nodalījuma joslu un š</w:t>
      </w:r>
      <w:r w:rsidR="00FD3AEF" w:rsidRPr="00C445AA">
        <w:rPr>
          <w:rFonts w:ascii="Times New Roman" w:hAnsi="Times New Roman"/>
          <w:sz w:val="28"/>
          <w:szCs w:val="28"/>
        </w:rPr>
        <w:t xml:space="preserve">ā panta </w:t>
      </w:r>
      <w:r w:rsidR="00EA5134" w:rsidRPr="00C445AA">
        <w:rPr>
          <w:rFonts w:ascii="Times New Roman" w:hAnsi="Times New Roman"/>
          <w:sz w:val="28"/>
          <w:szCs w:val="28"/>
        </w:rPr>
        <w:t>2</w:t>
      </w:r>
      <w:r w:rsidR="003639EC">
        <w:rPr>
          <w:rFonts w:ascii="Times New Roman" w:hAnsi="Times New Roman"/>
          <w:sz w:val="28"/>
          <w:szCs w:val="28"/>
        </w:rPr>
        <w:t>.</w:t>
      </w:r>
      <w:r w:rsidR="00EA5134" w:rsidRPr="00C445AA">
        <w:rPr>
          <w:rFonts w:ascii="Times New Roman" w:hAnsi="Times New Roman"/>
          <w:sz w:val="28"/>
          <w:szCs w:val="28"/>
          <w:vertAlign w:val="superscript"/>
        </w:rPr>
        <w:t>2</w:t>
      </w:r>
      <w:r w:rsidR="00FD3AEF" w:rsidRPr="00C445AA">
        <w:rPr>
          <w:rFonts w:ascii="Times New Roman" w:hAnsi="Times New Roman"/>
          <w:sz w:val="28"/>
          <w:szCs w:val="28"/>
        </w:rPr>
        <w:t xml:space="preserve"> daļā minēto īpašuma lietošanas tiesību aprobežojumu nostiprina </w:t>
      </w:r>
      <w:r w:rsidR="00F3493B">
        <w:rPr>
          <w:rFonts w:ascii="Times New Roman" w:hAnsi="Times New Roman"/>
          <w:sz w:val="28"/>
          <w:szCs w:val="28"/>
        </w:rPr>
        <w:t>z</w:t>
      </w:r>
      <w:r w:rsidR="00FD3AEF" w:rsidRPr="00C445AA">
        <w:rPr>
          <w:rFonts w:ascii="Times New Roman" w:hAnsi="Times New Roman"/>
          <w:sz w:val="28"/>
          <w:szCs w:val="28"/>
        </w:rPr>
        <w:t>emesgrāmatā</w:t>
      </w:r>
      <w:r w:rsidR="009A1ACE" w:rsidRPr="00C445AA">
        <w:rPr>
          <w:rFonts w:ascii="Times New Roman" w:hAnsi="Times New Roman"/>
          <w:sz w:val="28"/>
          <w:szCs w:val="28"/>
        </w:rPr>
        <w:t>,</w:t>
      </w:r>
      <w:r w:rsidR="00FD3AEF" w:rsidRPr="00C445AA">
        <w:rPr>
          <w:rFonts w:ascii="Times New Roman" w:hAnsi="Times New Roman"/>
          <w:sz w:val="28"/>
          <w:szCs w:val="28"/>
        </w:rPr>
        <w:t xml:space="preserve"> pamatojoties uz valsts publiskās lietošanas dzelzceļa infrastruktūras pārvaldītāja vai Satiksmes ministrijas izdotas izziņas pamata.</w:t>
      </w:r>
      <w:r w:rsidR="00E84AE6" w:rsidRPr="00C445AA">
        <w:rPr>
          <w:rFonts w:ascii="Times New Roman" w:hAnsi="Times New Roman"/>
          <w:sz w:val="28"/>
          <w:szCs w:val="28"/>
        </w:rPr>
        <w:t>”</w:t>
      </w:r>
    </w:p>
    <w:p w14:paraId="35AFC604" w14:textId="77777777" w:rsidR="00F9484B" w:rsidRPr="00C445AA" w:rsidRDefault="00F9484B" w:rsidP="003A0C68">
      <w:pPr>
        <w:tabs>
          <w:tab w:val="left" w:pos="426"/>
        </w:tabs>
        <w:spacing w:before="120" w:after="120" w:line="240" w:lineRule="auto"/>
        <w:jc w:val="both"/>
      </w:pPr>
    </w:p>
    <w:p w14:paraId="334C4DD0" w14:textId="687339B6" w:rsidR="00F9484B" w:rsidRPr="00C445AA" w:rsidRDefault="00F3493B" w:rsidP="00F9484B">
      <w:pPr>
        <w:pStyle w:val="ListParagraph"/>
        <w:numPr>
          <w:ilvl w:val="0"/>
          <w:numId w:val="2"/>
        </w:numPr>
        <w:tabs>
          <w:tab w:val="left" w:pos="426"/>
        </w:tabs>
        <w:spacing w:before="120" w:after="120" w:line="240" w:lineRule="auto"/>
        <w:ind w:hanging="13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Izslēgt</w:t>
      </w:r>
      <w:r w:rsidRPr="00C445AA">
        <w:rPr>
          <w:rFonts w:ascii="Times New Roman" w:hAnsi="Times New Roman"/>
          <w:sz w:val="28"/>
          <w:szCs w:val="28"/>
        </w:rPr>
        <w:t xml:space="preserve"> </w:t>
      </w:r>
      <w:r w:rsidR="00467A83" w:rsidRPr="00C445AA">
        <w:rPr>
          <w:rFonts w:ascii="Times New Roman" w:hAnsi="Times New Roman"/>
          <w:sz w:val="28"/>
          <w:szCs w:val="28"/>
        </w:rPr>
        <w:t>22. pantā vārdus “atbilstoši Būvniecības likumam”.</w:t>
      </w:r>
    </w:p>
    <w:p w14:paraId="1151ED8C" w14:textId="77777777" w:rsidR="00F9484B" w:rsidRPr="00C445AA" w:rsidRDefault="00F9484B" w:rsidP="00F9484B">
      <w:pPr>
        <w:pStyle w:val="ListParagraph"/>
        <w:tabs>
          <w:tab w:val="left" w:pos="426"/>
        </w:tabs>
        <w:spacing w:before="120" w:after="120" w:line="240" w:lineRule="auto"/>
        <w:ind w:left="1353"/>
        <w:jc w:val="both"/>
        <w:rPr>
          <w:rFonts w:ascii="Times New Roman" w:hAnsi="Times New Roman"/>
          <w:sz w:val="28"/>
          <w:szCs w:val="28"/>
        </w:rPr>
      </w:pPr>
    </w:p>
    <w:p w14:paraId="0F12C431" w14:textId="77777777" w:rsidR="00F9484B" w:rsidRPr="00C445AA" w:rsidRDefault="00F9484B" w:rsidP="00F9484B">
      <w:pPr>
        <w:pStyle w:val="ListParagraph"/>
        <w:numPr>
          <w:ilvl w:val="0"/>
          <w:numId w:val="2"/>
        </w:numPr>
        <w:tabs>
          <w:tab w:val="left" w:pos="426"/>
        </w:tabs>
        <w:spacing w:before="120" w:after="120" w:line="240" w:lineRule="auto"/>
        <w:ind w:hanging="1353"/>
        <w:jc w:val="both"/>
        <w:rPr>
          <w:rFonts w:ascii="Times New Roman" w:hAnsi="Times New Roman"/>
          <w:sz w:val="28"/>
          <w:szCs w:val="28"/>
        </w:rPr>
      </w:pPr>
      <w:r w:rsidRPr="00C445AA">
        <w:rPr>
          <w:rFonts w:ascii="Times New Roman" w:hAnsi="Times New Roman"/>
          <w:sz w:val="28"/>
          <w:szCs w:val="28"/>
        </w:rPr>
        <w:t xml:space="preserve">Papildināt pārejas noteikumus ar </w:t>
      </w:r>
      <w:bookmarkStart w:id="6" w:name="_Hlk42500282"/>
      <w:r w:rsidR="00BD3339" w:rsidRPr="00C445AA">
        <w:rPr>
          <w:rFonts w:ascii="Times New Roman" w:hAnsi="Times New Roman"/>
          <w:sz w:val="28"/>
          <w:szCs w:val="28"/>
        </w:rPr>
        <w:t>59.</w:t>
      </w:r>
      <w:r w:rsidRPr="00C445AA">
        <w:rPr>
          <w:rFonts w:ascii="Times New Roman" w:hAnsi="Times New Roman"/>
          <w:sz w:val="28"/>
          <w:szCs w:val="28"/>
        </w:rPr>
        <w:t xml:space="preserve"> </w:t>
      </w:r>
      <w:bookmarkEnd w:id="6"/>
      <w:r w:rsidR="00BD3339" w:rsidRPr="00C445AA">
        <w:rPr>
          <w:rFonts w:ascii="Times New Roman" w:hAnsi="Times New Roman"/>
          <w:sz w:val="28"/>
          <w:szCs w:val="28"/>
        </w:rPr>
        <w:t xml:space="preserve">punktu </w:t>
      </w:r>
      <w:r w:rsidRPr="00C445AA">
        <w:rPr>
          <w:rFonts w:ascii="Times New Roman" w:hAnsi="Times New Roman"/>
          <w:sz w:val="28"/>
          <w:szCs w:val="28"/>
        </w:rPr>
        <w:t>šādā redakcijā:</w:t>
      </w:r>
    </w:p>
    <w:p w14:paraId="5DFD4558" w14:textId="71E720A7" w:rsidR="00F9484B" w:rsidRPr="00C445AA" w:rsidRDefault="00F9484B" w:rsidP="00257E9D">
      <w:pPr>
        <w:jc w:val="both"/>
        <w:rPr>
          <w:rFonts w:ascii="Times New Roman" w:hAnsi="Times New Roman"/>
          <w:sz w:val="28"/>
          <w:szCs w:val="28"/>
        </w:rPr>
      </w:pPr>
      <w:r w:rsidRPr="00C445AA">
        <w:rPr>
          <w:rFonts w:ascii="Times New Roman" w:hAnsi="Times New Roman"/>
          <w:sz w:val="28"/>
          <w:szCs w:val="28"/>
        </w:rPr>
        <w:t>“</w:t>
      </w:r>
      <w:r w:rsidR="00BD3339" w:rsidRPr="00C445AA">
        <w:rPr>
          <w:rFonts w:ascii="Times New Roman" w:hAnsi="Times New Roman"/>
          <w:sz w:val="28"/>
          <w:szCs w:val="28"/>
        </w:rPr>
        <w:t>59.</w:t>
      </w:r>
      <w:r w:rsidRPr="00C445A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257E9D" w:rsidRPr="00C445AA">
        <w:rPr>
          <w:rFonts w:ascii="Times New Roman" w:hAnsi="Times New Roman"/>
          <w:sz w:val="28"/>
          <w:szCs w:val="28"/>
        </w:rPr>
        <w:t>L</w:t>
      </w:r>
      <w:r w:rsidRPr="00C445AA">
        <w:rPr>
          <w:rFonts w:ascii="Times New Roman" w:hAnsi="Times New Roman"/>
          <w:sz w:val="28"/>
          <w:szCs w:val="28"/>
        </w:rPr>
        <w:t xml:space="preserve">īdz </w:t>
      </w:r>
      <w:r w:rsidRPr="00C445AA">
        <w:rPr>
          <w:rFonts w:ascii="Times New Roman" w:hAnsi="Times New Roman"/>
          <w:i/>
          <w:iCs/>
          <w:sz w:val="28"/>
          <w:szCs w:val="28"/>
        </w:rPr>
        <w:t>Rail Baltica</w:t>
      </w:r>
      <w:r w:rsidRPr="00C445AA">
        <w:rPr>
          <w:rFonts w:ascii="Times New Roman" w:hAnsi="Times New Roman"/>
          <w:sz w:val="28"/>
          <w:szCs w:val="28"/>
        </w:rPr>
        <w:t xml:space="preserve"> publiskās lietošanas dzelzceļa infrastruktūras pārvaldītāja noteikšanai </w:t>
      </w:r>
      <w:r w:rsidR="00257E9D" w:rsidRPr="00C445AA">
        <w:rPr>
          <w:rFonts w:ascii="Times New Roman" w:hAnsi="Times New Roman"/>
          <w:sz w:val="28"/>
          <w:szCs w:val="28"/>
        </w:rPr>
        <w:t>šā likuma 15.panta 2</w:t>
      </w:r>
      <w:r w:rsidR="003639EC">
        <w:rPr>
          <w:rFonts w:ascii="Times New Roman" w:hAnsi="Times New Roman"/>
          <w:sz w:val="28"/>
          <w:szCs w:val="28"/>
        </w:rPr>
        <w:t>.</w:t>
      </w:r>
      <w:r w:rsidR="00257E9D" w:rsidRPr="00C445AA">
        <w:rPr>
          <w:rFonts w:ascii="Times New Roman" w:hAnsi="Times New Roman"/>
          <w:sz w:val="28"/>
          <w:szCs w:val="28"/>
          <w:vertAlign w:val="superscript"/>
        </w:rPr>
        <w:t>2</w:t>
      </w:r>
      <w:r w:rsidR="00257E9D" w:rsidRPr="00C445AA">
        <w:rPr>
          <w:rFonts w:ascii="Times New Roman" w:hAnsi="Times New Roman"/>
          <w:sz w:val="28"/>
          <w:szCs w:val="28"/>
        </w:rPr>
        <w:t xml:space="preserve"> un sestajā daļā </w:t>
      </w:r>
      <w:r w:rsidR="00F3493B">
        <w:rPr>
          <w:rFonts w:ascii="Times New Roman" w:hAnsi="Times New Roman"/>
          <w:sz w:val="28"/>
          <w:szCs w:val="28"/>
        </w:rPr>
        <w:t>minētās</w:t>
      </w:r>
      <w:r w:rsidR="00F3493B" w:rsidRPr="00C445AA">
        <w:rPr>
          <w:rFonts w:ascii="Times New Roman" w:hAnsi="Times New Roman"/>
          <w:sz w:val="28"/>
          <w:szCs w:val="28"/>
        </w:rPr>
        <w:t xml:space="preserve"> </w:t>
      </w:r>
      <w:r w:rsidR="00257E9D" w:rsidRPr="00C445AA">
        <w:rPr>
          <w:rFonts w:ascii="Times New Roman" w:hAnsi="Times New Roman"/>
          <w:sz w:val="28"/>
          <w:szCs w:val="28"/>
        </w:rPr>
        <w:t xml:space="preserve">infrastruktūras pārvaldītāja kompetencē esošās darbības </w:t>
      </w:r>
      <w:r w:rsidRPr="00C445AA">
        <w:rPr>
          <w:rFonts w:ascii="Times New Roman" w:hAnsi="Times New Roman"/>
          <w:i/>
          <w:iCs/>
          <w:sz w:val="28"/>
          <w:szCs w:val="28"/>
        </w:rPr>
        <w:t>Rail Baltica</w:t>
      </w:r>
      <w:r w:rsidRPr="00C445AA">
        <w:rPr>
          <w:rFonts w:ascii="Times New Roman" w:hAnsi="Times New Roman"/>
          <w:sz w:val="28"/>
          <w:szCs w:val="28"/>
        </w:rPr>
        <w:t xml:space="preserve"> publiskās lietošanas dzelzceļa infrastruktūras būvniecībai un ekspluatācijai veic minētā projekta īstenotāj</w:t>
      </w:r>
      <w:r w:rsidR="00257E9D" w:rsidRPr="00C445AA">
        <w:rPr>
          <w:rFonts w:ascii="Times New Roman" w:hAnsi="Times New Roman"/>
          <w:sz w:val="28"/>
          <w:szCs w:val="28"/>
        </w:rPr>
        <w:t>s.</w:t>
      </w:r>
      <w:r w:rsidRPr="00C445AA">
        <w:rPr>
          <w:rFonts w:ascii="Times New Roman" w:hAnsi="Times New Roman"/>
          <w:sz w:val="28"/>
          <w:szCs w:val="28"/>
        </w:rPr>
        <w:t>”</w:t>
      </w:r>
    </w:p>
    <w:p w14:paraId="585A2DFD" w14:textId="77777777" w:rsidR="00F9484B" w:rsidRPr="00C445AA" w:rsidRDefault="00F9484B" w:rsidP="00F9484B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A327C4" w14:textId="77777777" w:rsidR="00467A83" w:rsidRPr="00C445AA" w:rsidRDefault="00467A83" w:rsidP="00467A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45AA">
        <w:rPr>
          <w:rFonts w:ascii="Times New Roman" w:hAnsi="Times New Roman"/>
          <w:sz w:val="28"/>
          <w:szCs w:val="28"/>
        </w:rPr>
        <w:tab/>
      </w:r>
    </w:p>
    <w:p w14:paraId="0C39506A" w14:textId="77777777" w:rsidR="00943062" w:rsidRPr="00C445AA" w:rsidRDefault="00943062" w:rsidP="00467A8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DCEAD8E" w14:textId="77777777" w:rsidR="003367A5" w:rsidRPr="00C445AA" w:rsidRDefault="003367A5" w:rsidP="003367A5">
      <w:pPr>
        <w:jc w:val="both"/>
        <w:rPr>
          <w:rFonts w:ascii="Times New Roman" w:hAnsi="Times New Roman"/>
          <w:sz w:val="28"/>
          <w:szCs w:val="28"/>
        </w:rPr>
      </w:pPr>
      <w:r w:rsidRPr="00C445AA">
        <w:rPr>
          <w:rFonts w:ascii="Times New Roman" w:hAnsi="Times New Roman"/>
          <w:sz w:val="28"/>
          <w:szCs w:val="28"/>
        </w:rPr>
        <w:t>Iesniedzējs: satiksmes ministrs</w:t>
      </w:r>
      <w:r w:rsidRPr="00C445AA">
        <w:rPr>
          <w:rFonts w:ascii="Times New Roman" w:hAnsi="Times New Roman"/>
          <w:sz w:val="28"/>
          <w:szCs w:val="28"/>
        </w:rPr>
        <w:tab/>
      </w:r>
      <w:r w:rsidRPr="00C445AA">
        <w:rPr>
          <w:rFonts w:ascii="Times New Roman" w:hAnsi="Times New Roman"/>
          <w:sz w:val="28"/>
          <w:szCs w:val="28"/>
        </w:rPr>
        <w:tab/>
      </w:r>
      <w:r w:rsidRPr="00C445AA">
        <w:rPr>
          <w:rFonts w:ascii="Times New Roman" w:hAnsi="Times New Roman"/>
          <w:sz w:val="28"/>
          <w:szCs w:val="28"/>
        </w:rPr>
        <w:tab/>
      </w:r>
      <w:r w:rsidRPr="00C445AA">
        <w:rPr>
          <w:rFonts w:ascii="Times New Roman" w:hAnsi="Times New Roman"/>
          <w:sz w:val="28"/>
          <w:szCs w:val="28"/>
        </w:rPr>
        <w:tab/>
      </w:r>
      <w:r w:rsidRPr="00C445AA">
        <w:rPr>
          <w:rFonts w:ascii="Times New Roman" w:hAnsi="Times New Roman"/>
          <w:sz w:val="28"/>
          <w:szCs w:val="28"/>
        </w:rPr>
        <w:tab/>
        <w:t>T. Linkaits</w:t>
      </w:r>
    </w:p>
    <w:p w14:paraId="4CE4D928" w14:textId="77777777" w:rsidR="003367A5" w:rsidRPr="00C445AA" w:rsidRDefault="003367A5" w:rsidP="003367A5">
      <w:pPr>
        <w:jc w:val="both"/>
        <w:rPr>
          <w:rFonts w:ascii="Times New Roman" w:hAnsi="Times New Roman"/>
          <w:sz w:val="28"/>
          <w:szCs w:val="28"/>
        </w:rPr>
      </w:pPr>
    </w:p>
    <w:p w14:paraId="026BB2B2" w14:textId="77777777" w:rsidR="00706E90" w:rsidRPr="00C445AA" w:rsidRDefault="003367A5" w:rsidP="003A0C68">
      <w:pPr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  <w:r w:rsidRPr="00C445AA">
        <w:rPr>
          <w:rFonts w:ascii="Times New Roman" w:hAnsi="Times New Roman"/>
          <w:sz w:val="28"/>
          <w:szCs w:val="28"/>
        </w:rPr>
        <w:t>Vīza: valsts sekretāre</w:t>
      </w:r>
      <w:r w:rsidRPr="00C445AA">
        <w:rPr>
          <w:rFonts w:ascii="Times New Roman" w:hAnsi="Times New Roman"/>
          <w:sz w:val="28"/>
          <w:szCs w:val="28"/>
        </w:rPr>
        <w:tab/>
        <w:t>I. Stepanova</w:t>
      </w:r>
    </w:p>
    <w:p w14:paraId="78B2FE00" w14:textId="77777777" w:rsidR="00706E90" w:rsidRPr="00C445AA" w:rsidRDefault="00706E90">
      <w:pPr>
        <w:jc w:val="both"/>
        <w:rPr>
          <w:rFonts w:ascii="Times New Roman" w:hAnsi="Times New Roman"/>
          <w:sz w:val="28"/>
          <w:szCs w:val="28"/>
        </w:rPr>
      </w:pPr>
    </w:p>
    <w:sectPr w:rsidR="00706E90" w:rsidRPr="00C445AA" w:rsidSect="00F334A9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F176F" w14:textId="77777777" w:rsidR="007E7466" w:rsidRDefault="007E7466" w:rsidP="00801CCE">
      <w:pPr>
        <w:spacing w:after="0" w:line="240" w:lineRule="auto"/>
      </w:pPr>
      <w:r>
        <w:separator/>
      </w:r>
    </w:p>
  </w:endnote>
  <w:endnote w:type="continuationSeparator" w:id="0">
    <w:p w14:paraId="398DFECD" w14:textId="77777777" w:rsidR="007E7466" w:rsidRDefault="007E7466" w:rsidP="00801CCE">
      <w:pPr>
        <w:spacing w:after="0" w:line="240" w:lineRule="auto"/>
      </w:pPr>
      <w:r>
        <w:continuationSeparator/>
      </w:r>
    </w:p>
  </w:endnote>
  <w:endnote w:type="continuationNotice" w:id="1">
    <w:p w14:paraId="77C6904D" w14:textId="77777777" w:rsidR="007E7466" w:rsidRDefault="007E74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5C7C8" w14:textId="404EEE05" w:rsidR="00415968" w:rsidRPr="00415968" w:rsidRDefault="009653C3" w:rsidP="00DB3525">
    <w:pPr>
      <w:pStyle w:val="Footer"/>
      <w:rPr>
        <w:rFonts w:ascii="Times New Roman" w:hAnsi="Times New Roman"/>
        <w:sz w:val="20"/>
        <w:szCs w:val="20"/>
      </w:rPr>
    </w:pPr>
    <w:r w:rsidRPr="00DB3525">
      <w:rPr>
        <w:rFonts w:ascii="Times New Roman" w:hAnsi="Times New Roman"/>
        <w:sz w:val="20"/>
        <w:szCs w:val="20"/>
      </w:rPr>
      <w:t>SMLik_</w:t>
    </w:r>
    <w:r w:rsidR="00372D96">
      <w:rPr>
        <w:rFonts w:ascii="Times New Roman" w:hAnsi="Times New Roman"/>
        <w:sz w:val="20"/>
        <w:szCs w:val="20"/>
      </w:rPr>
      <w:t>1</w:t>
    </w:r>
    <w:r w:rsidR="002C4CFA">
      <w:rPr>
        <w:rFonts w:ascii="Times New Roman" w:hAnsi="Times New Roman"/>
        <w:sz w:val="20"/>
        <w:szCs w:val="20"/>
      </w:rPr>
      <w:t>4</w:t>
    </w:r>
    <w:r w:rsidR="00372D96">
      <w:rPr>
        <w:rFonts w:ascii="Times New Roman" w:hAnsi="Times New Roman"/>
        <w:sz w:val="20"/>
        <w:szCs w:val="20"/>
      </w:rPr>
      <w:t>07</w:t>
    </w:r>
    <w:r w:rsidR="00667608">
      <w:rPr>
        <w:rFonts w:ascii="Times New Roman" w:hAnsi="Times New Roman"/>
        <w:sz w:val="20"/>
        <w:szCs w:val="20"/>
      </w:rPr>
      <w:t>20</w:t>
    </w:r>
    <w:r w:rsidRPr="00DB3525">
      <w:rPr>
        <w:rFonts w:ascii="Times New Roman" w:hAnsi="Times New Roman"/>
        <w:sz w:val="20"/>
        <w:szCs w:val="20"/>
      </w:rPr>
      <w:t>_</w:t>
    </w:r>
    <w:r w:rsidR="00667608">
      <w:rPr>
        <w:rFonts w:ascii="Times New Roman" w:hAnsi="Times New Roman"/>
        <w:sz w:val="20"/>
        <w:szCs w:val="20"/>
      </w:rPr>
      <w:t>Groz</w:t>
    </w:r>
    <w:r w:rsidR="00415968">
      <w:rPr>
        <w:rFonts w:ascii="Times New Roman" w:hAnsi="Times New Roman"/>
        <w:sz w:val="20"/>
        <w:szCs w:val="20"/>
      </w:rPr>
      <w:t>DzLik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93001" w14:textId="010C5A68" w:rsidR="009653C3" w:rsidRPr="007E6199" w:rsidRDefault="009653C3">
    <w:pPr>
      <w:pStyle w:val="Footer"/>
      <w:rPr>
        <w:rFonts w:ascii="Times New Roman" w:hAnsi="Times New Roman"/>
        <w:sz w:val="20"/>
        <w:szCs w:val="20"/>
      </w:rPr>
    </w:pPr>
    <w:r w:rsidRPr="00DB3525">
      <w:rPr>
        <w:rFonts w:ascii="Times New Roman" w:hAnsi="Times New Roman"/>
        <w:sz w:val="20"/>
        <w:szCs w:val="20"/>
      </w:rPr>
      <w:t>SMLik_</w:t>
    </w:r>
    <w:r w:rsidR="00372D96">
      <w:rPr>
        <w:rFonts w:ascii="Times New Roman" w:hAnsi="Times New Roman"/>
        <w:sz w:val="20"/>
        <w:szCs w:val="20"/>
      </w:rPr>
      <w:t>1</w:t>
    </w:r>
    <w:r w:rsidR="002C4CFA">
      <w:rPr>
        <w:rFonts w:ascii="Times New Roman" w:hAnsi="Times New Roman"/>
        <w:sz w:val="20"/>
        <w:szCs w:val="20"/>
      </w:rPr>
      <w:t>4</w:t>
    </w:r>
    <w:r w:rsidR="00372D96">
      <w:rPr>
        <w:rFonts w:ascii="Times New Roman" w:hAnsi="Times New Roman"/>
        <w:sz w:val="20"/>
        <w:szCs w:val="20"/>
      </w:rPr>
      <w:t>07</w:t>
    </w:r>
    <w:r w:rsidR="00667608">
      <w:rPr>
        <w:rFonts w:ascii="Times New Roman" w:hAnsi="Times New Roman"/>
        <w:sz w:val="20"/>
        <w:szCs w:val="20"/>
      </w:rPr>
      <w:t>20</w:t>
    </w:r>
    <w:r w:rsidRPr="00DB3525">
      <w:rPr>
        <w:rFonts w:ascii="Times New Roman" w:hAnsi="Times New Roman"/>
        <w:sz w:val="20"/>
        <w:szCs w:val="20"/>
      </w:rPr>
      <w:t>_</w:t>
    </w:r>
    <w:r w:rsidR="00667608">
      <w:rPr>
        <w:rFonts w:ascii="Times New Roman" w:hAnsi="Times New Roman"/>
        <w:sz w:val="20"/>
        <w:szCs w:val="20"/>
      </w:rPr>
      <w:t>Groz</w:t>
    </w:r>
    <w:r w:rsidRPr="00DB3525">
      <w:rPr>
        <w:rFonts w:ascii="Times New Roman" w:hAnsi="Times New Roman"/>
        <w:sz w:val="20"/>
        <w:szCs w:val="20"/>
      </w:rPr>
      <w:t>DzLik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6672F" w14:textId="77777777" w:rsidR="007E7466" w:rsidRDefault="007E7466" w:rsidP="00801CCE">
      <w:pPr>
        <w:spacing w:after="0" w:line="240" w:lineRule="auto"/>
      </w:pPr>
      <w:r>
        <w:separator/>
      </w:r>
    </w:p>
  </w:footnote>
  <w:footnote w:type="continuationSeparator" w:id="0">
    <w:p w14:paraId="3D700DEC" w14:textId="77777777" w:rsidR="007E7466" w:rsidRDefault="007E7466" w:rsidP="00801CCE">
      <w:pPr>
        <w:spacing w:after="0" w:line="240" w:lineRule="auto"/>
      </w:pPr>
      <w:r>
        <w:continuationSeparator/>
      </w:r>
    </w:p>
  </w:footnote>
  <w:footnote w:type="continuationNotice" w:id="1">
    <w:p w14:paraId="4AC92714" w14:textId="77777777" w:rsidR="007E7466" w:rsidRDefault="007E74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884E4" w14:textId="77777777" w:rsidR="009653C3" w:rsidRPr="00A11714" w:rsidRDefault="009653C3">
    <w:pPr>
      <w:pStyle w:val="Header"/>
      <w:jc w:val="center"/>
      <w:rPr>
        <w:rFonts w:ascii="Times New Roman" w:hAnsi="Times New Roman"/>
        <w:sz w:val="20"/>
        <w:szCs w:val="20"/>
      </w:rPr>
    </w:pPr>
    <w:r w:rsidRPr="00A11714">
      <w:rPr>
        <w:rFonts w:ascii="Times New Roman" w:hAnsi="Times New Roman"/>
        <w:sz w:val="20"/>
        <w:szCs w:val="20"/>
      </w:rPr>
      <w:fldChar w:fldCharType="begin"/>
    </w:r>
    <w:r w:rsidRPr="00A11714">
      <w:rPr>
        <w:rFonts w:ascii="Times New Roman" w:hAnsi="Times New Roman"/>
        <w:sz w:val="20"/>
        <w:szCs w:val="20"/>
      </w:rPr>
      <w:instrText xml:space="preserve"> PAGE   \* MERGEFORMAT </w:instrText>
    </w:r>
    <w:r w:rsidRPr="00A11714">
      <w:rPr>
        <w:rFonts w:ascii="Times New Roman" w:hAnsi="Times New Roman"/>
        <w:sz w:val="20"/>
        <w:szCs w:val="20"/>
      </w:rPr>
      <w:fldChar w:fldCharType="separate"/>
    </w:r>
    <w:r w:rsidR="00C81650">
      <w:rPr>
        <w:rFonts w:ascii="Times New Roman" w:hAnsi="Times New Roman"/>
        <w:noProof/>
        <w:sz w:val="20"/>
        <w:szCs w:val="20"/>
      </w:rPr>
      <w:t>2</w:t>
    </w:r>
    <w:r w:rsidRPr="00A11714">
      <w:rPr>
        <w:rFonts w:ascii="Times New Roman" w:hAnsi="Times New Roman"/>
        <w:noProof/>
        <w:sz w:val="20"/>
        <w:szCs w:val="20"/>
      </w:rPr>
      <w:fldChar w:fldCharType="end"/>
    </w:r>
  </w:p>
  <w:p w14:paraId="159F0123" w14:textId="77777777" w:rsidR="009653C3" w:rsidRDefault="00965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E3E97"/>
    <w:multiLevelType w:val="hybridMultilevel"/>
    <w:tmpl w:val="E508E18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5458BE"/>
    <w:multiLevelType w:val="hybridMultilevel"/>
    <w:tmpl w:val="195C45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63C70"/>
    <w:multiLevelType w:val="hybridMultilevel"/>
    <w:tmpl w:val="C5FE36F8"/>
    <w:lvl w:ilvl="0" w:tplc="D664702C">
      <w:start w:val="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599E44B6"/>
    <w:multiLevelType w:val="hybridMultilevel"/>
    <w:tmpl w:val="9CDAC1AC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3D707C2"/>
    <w:multiLevelType w:val="hybridMultilevel"/>
    <w:tmpl w:val="37AE9896"/>
    <w:lvl w:ilvl="0" w:tplc="993E82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849AA"/>
    <w:multiLevelType w:val="hybridMultilevel"/>
    <w:tmpl w:val="7BAAB152"/>
    <w:lvl w:ilvl="0" w:tplc="20BC19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CAC5872"/>
    <w:multiLevelType w:val="hybridMultilevel"/>
    <w:tmpl w:val="771266D2"/>
    <w:lvl w:ilvl="0" w:tplc="FE4AE1AE">
      <w:start w:val="1"/>
      <w:numFmt w:val="decimal"/>
      <w:lvlText w:val="(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71DB9"/>
    <w:multiLevelType w:val="hybridMultilevel"/>
    <w:tmpl w:val="E37004BA"/>
    <w:lvl w:ilvl="0" w:tplc="04090011">
      <w:start w:val="3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B2C56"/>
    <w:multiLevelType w:val="hybridMultilevel"/>
    <w:tmpl w:val="41E41214"/>
    <w:lvl w:ilvl="0" w:tplc="20BC19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73380CBB"/>
    <w:multiLevelType w:val="hybridMultilevel"/>
    <w:tmpl w:val="1788248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8449E"/>
    <w:multiLevelType w:val="hybridMultilevel"/>
    <w:tmpl w:val="2A36C48C"/>
    <w:lvl w:ilvl="0" w:tplc="0426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99"/>
    <w:rsid w:val="00003CD2"/>
    <w:rsid w:val="0001096D"/>
    <w:rsid w:val="00013486"/>
    <w:rsid w:val="00014F65"/>
    <w:rsid w:val="00020221"/>
    <w:rsid w:val="00021D40"/>
    <w:rsid w:val="00025153"/>
    <w:rsid w:val="00025758"/>
    <w:rsid w:val="00062DC0"/>
    <w:rsid w:val="00084536"/>
    <w:rsid w:val="00086C73"/>
    <w:rsid w:val="00090AEA"/>
    <w:rsid w:val="00091FFB"/>
    <w:rsid w:val="00092A9F"/>
    <w:rsid w:val="000A05BC"/>
    <w:rsid w:val="000E2233"/>
    <w:rsid w:val="000E517B"/>
    <w:rsid w:val="000F7FE8"/>
    <w:rsid w:val="001015FC"/>
    <w:rsid w:val="00102E71"/>
    <w:rsid w:val="00123AAF"/>
    <w:rsid w:val="0013597E"/>
    <w:rsid w:val="001373E6"/>
    <w:rsid w:val="001719AC"/>
    <w:rsid w:val="00174166"/>
    <w:rsid w:val="0017728C"/>
    <w:rsid w:val="00190C29"/>
    <w:rsid w:val="00193561"/>
    <w:rsid w:val="00193E10"/>
    <w:rsid w:val="001A2875"/>
    <w:rsid w:val="001B090A"/>
    <w:rsid w:val="001C1235"/>
    <w:rsid w:val="001C20A8"/>
    <w:rsid w:val="001C2803"/>
    <w:rsid w:val="001C7BA0"/>
    <w:rsid w:val="001D432C"/>
    <w:rsid w:val="001E0B6F"/>
    <w:rsid w:val="001E220A"/>
    <w:rsid w:val="001F1349"/>
    <w:rsid w:val="001F63AC"/>
    <w:rsid w:val="00203A88"/>
    <w:rsid w:val="00203ECA"/>
    <w:rsid w:val="00216FDB"/>
    <w:rsid w:val="00217D05"/>
    <w:rsid w:val="00221D55"/>
    <w:rsid w:val="00222066"/>
    <w:rsid w:val="00222542"/>
    <w:rsid w:val="00223EC6"/>
    <w:rsid w:val="00232871"/>
    <w:rsid w:val="00233F72"/>
    <w:rsid w:val="00240DF8"/>
    <w:rsid w:val="00243AA5"/>
    <w:rsid w:val="002474D9"/>
    <w:rsid w:val="00257E9D"/>
    <w:rsid w:val="002754C3"/>
    <w:rsid w:val="00285859"/>
    <w:rsid w:val="0028743D"/>
    <w:rsid w:val="00294FD1"/>
    <w:rsid w:val="002957E4"/>
    <w:rsid w:val="002C4CFA"/>
    <w:rsid w:val="002D5FF8"/>
    <w:rsid w:val="002D6FE1"/>
    <w:rsid w:val="002E3139"/>
    <w:rsid w:val="002E547B"/>
    <w:rsid w:val="002F0977"/>
    <w:rsid w:val="002F09E1"/>
    <w:rsid w:val="002F1D4B"/>
    <w:rsid w:val="00300973"/>
    <w:rsid w:val="00313E24"/>
    <w:rsid w:val="00315204"/>
    <w:rsid w:val="003211B4"/>
    <w:rsid w:val="00324145"/>
    <w:rsid w:val="0032659D"/>
    <w:rsid w:val="003367A5"/>
    <w:rsid w:val="003454FB"/>
    <w:rsid w:val="003639EC"/>
    <w:rsid w:val="0036566C"/>
    <w:rsid w:val="00372D96"/>
    <w:rsid w:val="0038458A"/>
    <w:rsid w:val="00396D5D"/>
    <w:rsid w:val="003A06CF"/>
    <w:rsid w:val="003A0C68"/>
    <w:rsid w:val="003A7AC5"/>
    <w:rsid w:val="003D2E15"/>
    <w:rsid w:val="003D405F"/>
    <w:rsid w:val="003D5AD2"/>
    <w:rsid w:val="003D70BF"/>
    <w:rsid w:val="003D72BE"/>
    <w:rsid w:val="003D7885"/>
    <w:rsid w:val="003E7ED4"/>
    <w:rsid w:val="00413209"/>
    <w:rsid w:val="00415968"/>
    <w:rsid w:val="004205B2"/>
    <w:rsid w:val="00433054"/>
    <w:rsid w:val="004349B2"/>
    <w:rsid w:val="004366A8"/>
    <w:rsid w:val="00442066"/>
    <w:rsid w:val="00447289"/>
    <w:rsid w:val="00450496"/>
    <w:rsid w:val="00456AC0"/>
    <w:rsid w:val="00467A83"/>
    <w:rsid w:val="00470DE3"/>
    <w:rsid w:val="0047498F"/>
    <w:rsid w:val="004855C3"/>
    <w:rsid w:val="00494F7A"/>
    <w:rsid w:val="004C2253"/>
    <w:rsid w:val="004C6FE8"/>
    <w:rsid w:val="004E3902"/>
    <w:rsid w:val="004F05E9"/>
    <w:rsid w:val="004F37B2"/>
    <w:rsid w:val="004F3934"/>
    <w:rsid w:val="004F6E21"/>
    <w:rsid w:val="005020C5"/>
    <w:rsid w:val="005078D8"/>
    <w:rsid w:val="00511178"/>
    <w:rsid w:val="005163C2"/>
    <w:rsid w:val="00520B48"/>
    <w:rsid w:val="0055720F"/>
    <w:rsid w:val="00567320"/>
    <w:rsid w:val="00571888"/>
    <w:rsid w:val="005743C7"/>
    <w:rsid w:val="00577DE7"/>
    <w:rsid w:val="00590683"/>
    <w:rsid w:val="0059285C"/>
    <w:rsid w:val="00595AD0"/>
    <w:rsid w:val="005B2994"/>
    <w:rsid w:val="005B351C"/>
    <w:rsid w:val="005B408C"/>
    <w:rsid w:val="005B6FA1"/>
    <w:rsid w:val="005C47C8"/>
    <w:rsid w:val="005D7F68"/>
    <w:rsid w:val="005E0F27"/>
    <w:rsid w:val="005E1840"/>
    <w:rsid w:val="00610700"/>
    <w:rsid w:val="006129CB"/>
    <w:rsid w:val="0061495D"/>
    <w:rsid w:val="0062069B"/>
    <w:rsid w:val="0062468A"/>
    <w:rsid w:val="00625DB0"/>
    <w:rsid w:val="0063290A"/>
    <w:rsid w:val="0063377A"/>
    <w:rsid w:val="006369C2"/>
    <w:rsid w:val="00647F77"/>
    <w:rsid w:val="00661A66"/>
    <w:rsid w:val="00667608"/>
    <w:rsid w:val="00672D5F"/>
    <w:rsid w:val="006A3BD1"/>
    <w:rsid w:val="006A5AAA"/>
    <w:rsid w:val="006A6CD1"/>
    <w:rsid w:val="006A7A64"/>
    <w:rsid w:val="006B7DFF"/>
    <w:rsid w:val="006C1784"/>
    <w:rsid w:val="006C5194"/>
    <w:rsid w:val="006C72F8"/>
    <w:rsid w:val="006D1008"/>
    <w:rsid w:val="006D48FC"/>
    <w:rsid w:val="006D4E8D"/>
    <w:rsid w:val="006D728B"/>
    <w:rsid w:val="006E76DE"/>
    <w:rsid w:val="006F2065"/>
    <w:rsid w:val="006F41E2"/>
    <w:rsid w:val="006F5EF0"/>
    <w:rsid w:val="00706E90"/>
    <w:rsid w:val="0072131A"/>
    <w:rsid w:val="00723B39"/>
    <w:rsid w:val="007311B8"/>
    <w:rsid w:val="00734776"/>
    <w:rsid w:val="00736434"/>
    <w:rsid w:val="00743844"/>
    <w:rsid w:val="00747EE5"/>
    <w:rsid w:val="0075714B"/>
    <w:rsid w:val="0076373A"/>
    <w:rsid w:val="007653A1"/>
    <w:rsid w:val="0077006E"/>
    <w:rsid w:val="007934FF"/>
    <w:rsid w:val="007936EC"/>
    <w:rsid w:val="00796B83"/>
    <w:rsid w:val="007B065E"/>
    <w:rsid w:val="007B35B7"/>
    <w:rsid w:val="007E53B0"/>
    <w:rsid w:val="007E6199"/>
    <w:rsid w:val="007E7466"/>
    <w:rsid w:val="007F52CB"/>
    <w:rsid w:val="00801CCE"/>
    <w:rsid w:val="00807975"/>
    <w:rsid w:val="00812CCA"/>
    <w:rsid w:val="00820C04"/>
    <w:rsid w:val="0082636D"/>
    <w:rsid w:val="008414D2"/>
    <w:rsid w:val="00843F5D"/>
    <w:rsid w:val="008475A1"/>
    <w:rsid w:val="00851663"/>
    <w:rsid w:val="00851FC7"/>
    <w:rsid w:val="00860514"/>
    <w:rsid w:val="008612CA"/>
    <w:rsid w:val="00865D6B"/>
    <w:rsid w:val="008711C0"/>
    <w:rsid w:val="008A0BCC"/>
    <w:rsid w:val="008B091B"/>
    <w:rsid w:val="008B65A0"/>
    <w:rsid w:val="008C5C2D"/>
    <w:rsid w:val="008D15B3"/>
    <w:rsid w:val="008D15D4"/>
    <w:rsid w:val="008D4287"/>
    <w:rsid w:val="008D5FB8"/>
    <w:rsid w:val="008E7497"/>
    <w:rsid w:val="008F08AE"/>
    <w:rsid w:val="008F0B2C"/>
    <w:rsid w:val="00901301"/>
    <w:rsid w:val="00903629"/>
    <w:rsid w:val="0091143F"/>
    <w:rsid w:val="00915D07"/>
    <w:rsid w:val="009206E0"/>
    <w:rsid w:val="00924237"/>
    <w:rsid w:val="009255A0"/>
    <w:rsid w:val="00930ABD"/>
    <w:rsid w:val="00943062"/>
    <w:rsid w:val="00945C96"/>
    <w:rsid w:val="009632E0"/>
    <w:rsid w:val="00963927"/>
    <w:rsid w:val="009653C3"/>
    <w:rsid w:val="00976C58"/>
    <w:rsid w:val="009834F7"/>
    <w:rsid w:val="00991014"/>
    <w:rsid w:val="00994E0E"/>
    <w:rsid w:val="009A1ACE"/>
    <w:rsid w:val="009A348A"/>
    <w:rsid w:val="009A4452"/>
    <w:rsid w:val="009A5306"/>
    <w:rsid w:val="009A7641"/>
    <w:rsid w:val="009B6C75"/>
    <w:rsid w:val="009C08E9"/>
    <w:rsid w:val="009C478F"/>
    <w:rsid w:val="009C60D6"/>
    <w:rsid w:val="009D3A9C"/>
    <w:rsid w:val="009E79AC"/>
    <w:rsid w:val="009F10F5"/>
    <w:rsid w:val="009F33D5"/>
    <w:rsid w:val="009F4CB5"/>
    <w:rsid w:val="00A042FD"/>
    <w:rsid w:val="00A10E62"/>
    <w:rsid w:val="00A11714"/>
    <w:rsid w:val="00A1418A"/>
    <w:rsid w:val="00A20C1E"/>
    <w:rsid w:val="00A23181"/>
    <w:rsid w:val="00A25BF2"/>
    <w:rsid w:val="00A47133"/>
    <w:rsid w:val="00A52E93"/>
    <w:rsid w:val="00A73B3F"/>
    <w:rsid w:val="00A80D68"/>
    <w:rsid w:val="00A902B8"/>
    <w:rsid w:val="00A91F23"/>
    <w:rsid w:val="00AB368E"/>
    <w:rsid w:val="00AC0545"/>
    <w:rsid w:val="00AC7A23"/>
    <w:rsid w:val="00AD3B54"/>
    <w:rsid w:val="00AD4C53"/>
    <w:rsid w:val="00AD7EC0"/>
    <w:rsid w:val="00AF4522"/>
    <w:rsid w:val="00B00FC4"/>
    <w:rsid w:val="00B01B14"/>
    <w:rsid w:val="00B0373A"/>
    <w:rsid w:val="00B041A9"/>
    <w:rsid w:val="00B05770"/>
    <w:rsid w:val="00B06E3C"/>
    <w:rsid w:val="00B14358"/>
    <w:rsid w:val="00B22061"/>
    <w:rsid w:val="00B23AAD"/>
    <w:rsid w:val="00B24F03"/>
    <w:rsid w:val="00B3161F"/>
    <w:rsid w:val="00B45DCA"/>
    <w:rsid w:val="00B5361A"/>
    <w:rsid w:val="00B61BEB"/>
    <w:rsid w:val="00B71F96"/>
    <w:rsid w:val="00B80AA0"/>
    <w:rsid w:val="00B84B7E"/>
    <w:rsid w:val="00B90899"/>
    <w:rsid w:val="00B97922"/>
    <w:rsid w:val="00BA51F1"/>
    <w:rsid w:val="00BB48B2"/>
    <w:rsid w:val="00BC056A"/>
    <w:rsid w:val="00BD3339"/>
    <w:rsid w:val="00BD7A55"/>
    <w:rsid w:val="00BE3821"/>
    <w:rsid w:val="00BF2833"/>
    <w:rsid w:val="00C109A0"/>
    <w:rsid w:val="00C10B65"/>
    <w:rsid w:val="00C114FD"/>
    <w:rsid w:val="00C11B7B"/>
    <w:rsid w:val="00C223B6"/>
    <w:rsid w:val="00C305E7"/>
    <w:rsid w:val="00C36F3E"/>
    <w:rsid w:val="00C375D1"/>
    <w:rsid w:val="00C445AA"/>
    <w:rsid w:val="00C537FE"/>
    <w:rsid w:val="00C62130"/>
    <w:rsid w:val="00C62BF1"/>
    <w:rsid w:val="00C64A49"/>
    <w:rsid w:val="00C71274"/>
    <w:rsid w:val="00C73FD4"/>
    <w:rsid w:val="00C74493"/>
    <w:rsid w:val="00C81650"/>
    <w:rsid w:val="00C85E1D"/>
    <w:rsid w:val="00CA14A4"/>
    <w:rsid w:val="00CB4D7B"/>
    <w:rsid w:val="00CC213A"/>
    <w:rsid w:val="00CC3CB4"/>
    <w:rsid w:val="00CD4572"/>
    <w:rsid w:val="00CE07F0"/>
    <w:rsid w:val="00CE191A"/>
    <w:rsid w:val="00CF6EF0"/>
    <w:rsid w:val="00D239E1"/>
    <w:rsid w:val="00D262B8"/>
    <w:rsid w:val="00D548C9"/>
    <w:rsid w:val="00D759B7"/>
    <w:rsid w:val="00D75A1A"/>
    <w:rsid w:val="00D81649"/>
    <w:rsid w:val="00D95A6E"/>
    <w:rsid w:val="00DB07ED"/>
    <w:rsid w:val="00DB25E3"/>
    <w:rsid w:val="00DB3525"/>
    <w:rsid w:val="00DE3146"/>
    <w:rsid w:val="00DF06AF"/>
    <w:rsid w:val="00DF0CA5"/>
    <w:rsid w:val="00E02BEC"/>
    <w:rsid w:val="00E0306C"/>
    <w:rsid w:val="00E10423"/>
    <w:rsid w:val="00E161EB"/>
    <w:rsid w:val="00E22318"/>
    <w:rsid w:val="00E22D74"/>
    <w:rsid w:val="00E23692"/>
    <w:rsid w:val="00E25924"/>
    <w:rsid w:val="00E27BE6"/>
    <w:rsid w:val="00E442B8"/>
    <w:rsid w:val="00E448B0"/>
    <w:rsid w:val="00E6152E"/>
    <w:rsid w:val="00E744EE"/>
    <w:rsid w:val="00E84AE6"/>
    <w:rsid w:val="00E8762C"/>
    <w:rsid w:val="00EA25A9"/>
    <w:rsid w:val="00EA5134"/>
    <w:rsid w:val="00EB6092"/>
    <w:rsid w:val="00EE484C"/>
    <w:rsid w:val="00F01641"/>
    <w:rsid w:val="00F17D7F"/>
    <w:rsid w:val="00F334A9"/>
    <w:rsid w:val="00F3493B"/>
    <w:rsid w:val="00F47BBC"/>
    <w:rsid w:val="00F47ED6"/>
    <w:rsid w:val="00F615CE"/>
    <w:rsid w:val="00F62334"/>
    <w:rsid w:val="00F63036"/>
    <w:rsid w:val="00F71F7D"/>
    <w:rsid w:val="00F837C1"/>
    <w:rsid w:val="00F93623"/>
    <w:rsid w:val="00F9484B"/>
    <w:rsid w:val="00F95E98"/>
    <w:rsid w:val="00F96BD8"/>
    <w:rsid w:val="00FA5D49"/>
    <w:rsid w:val="00FA6B21"/>
    <w:rsid w:val="00FB0370"/>
    <w:rsid w:val="00FB1C6E"/>
    <w:rsid w:val="00FB6778"/>
    <w:rsid w:val="00FB69ED"/>
    <w:rsid w:val="00FC388B"/>
    <w:rsid w:val="00FD3AEF"/>
    <w:rsid w:val="00FD5F9B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DF20"/>
  <w15:chartTrackingRefBased/>
  <w15:docId w15:val="{A952CB7D-C222-4B08-B424-D9CDF695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89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0577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5770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23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3A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23A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A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3AAD"/>
    <w:rPr>
      <w:b/>
      <w:bCs/>
      <w:sz w:val="20"/>
      <w:szCs w:val="20"/>
    </w:rPr>
  </w:style>
  <w:style w:type="paragraph" w:customStyle="1" w:styleId="naiskr">
    <w:name w:val="naiskr"/>
    <w:basedOn w:val="Normal"/>
    <w:rsid w:val="00801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rsid w:val="00801C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PlainTextChar">
    <w:name w:val="Plain Text Char"/>
    <w:link w:val="PlainText"/>
    <w:rsid w:val="00801CCE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01C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CCE"/>
  </w:style>
  <w:style w:type="paragraph" w:styleId="Footer">
    <w:name w:val="footer"/>
    <w:basedOn w:val="Normal"/>
    <w:link w:val="FooterChar"/>
    <w:uiPriority w:val="99"/>
    <w:unhideWhenUsed/>
    <w:rsid w:val="00801C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CCE"/>
  </w:style>
  <w:style w:type="paragraph" w:styleId="Revision">
    <w:name w:val="Revision"/>
    <w:hidden/>
    <w:uiPriority w:val="99"/>
    <w:semiHidden/>
    <w:rsid w:val="00820C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1EC7D-DCED-431B-91A5-29858911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2215</Words>
  <Characters>1263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Dzelzceļa likumā</vt:lpstr>
      <vt:lpstr>Grozījumi Dzelzceļa likumā</vt:lpstr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Dzelzceļa likumā</dc:title>
  <dc:subject/>
  <dc:creator>Kārlis Enģelis</dc:creator>
  <cp:keywords>Likumprojekts</cp:keywords>
  <dc:description>K.Eņģelis, 67028229, karlis.engelis@sam.gov.lv</dc:description>
  <cp:lastModifiedBy>Baiba Jirgena</cp:lastModifiedBy>
  <cp:revision>3</cp:revision>
  <cp:lastPrinted>2020-06-17T06:28:00Z</cp:lastPrinted>
  <dcterms:created xsi:type="dcterms:W3CDTF">2020-07-13T08:25:00Z</dcterms:created>
  <dcterms:modified xsi:type="dcterms:W3CDTF">2020-07-13T11:11:00Z</dcterms:modified>
</cp:coreProperties>
</file>