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438DE" w:rsidR="00B471E5" w:rsidP="00B471E5" w:rsidRDefault="00B471E5" w14:paraId="652A3A66" w14:textId="77777777">
      <w:pPr>
        <w:jc w:val="right"/>
        <w:rPr>
          <w:i/>
        </w:rPr>
      </w:pPr>
      <w:r w:rsidRPr="001438DE">
        <w:rPr>
          <w:i/>
        </w:rPr>
        <w:t>Projekts</w:t>
      </w:r>
    </w:p>
    <w:p w:rsidRPr="001438DE" w:rsidR="00B471E5" w:rsidP="00B471E5" w:rsidRDefault="00B471E5" w14:paraId="200F5A23" w14:textId="77777777">
      <w:pPr>
        <w:jc w:val="center"/>
        <w:rPr>
          <w:b/>
        </w:rPr>
      </w:pPr>
    </w:p>
    <w:p w:rsidRPr="001438DE" w:rsidR="00B471E5" w:rsidP="00B471E5" w:rsidRDefault="00B471E5" w14:paraId="0801A698" w14:textId="77777777">
      <w:pPr>
        <w:jc w:val="center"/>
        <w:rPr>
          <w:b/>
        </w:rPr>
      </w:pPr>
      <w:r w:rsidRPr="001438DE">
        <w:rPr>
          <w:b/>
        </w:rPr>
        <w:t xml:space="preserve">LATVIJAS REPUBLIKAS MINISTRU KABINETA </w:t>
      </w:r>
    </w:p>
    <w:p w:rsidRPr="001438DE" w:rsidR="00B471E5" w:rsidP="00B471E5" w:rsidRDefault="00B471E5" w14:paraId="4260B956" w14:textId="77777777">
      <w:pPr>
        <w:jc w:val="center"/>
        <w:rPr>
          <w:b/>
        </w:rPr>
      </w:pPr>
      <w:r w:rsidRPr="001438DE">
        <w:rPr>
          <w:b/>
        </w:rPr>
        <w:t>SĒDES PROTOKOLLĒMUMS</w:t>
      </w:r>
    </w:p>
    <w:p w:rsidRPr="001438DE" w:rsidR="00B471E5" w:rsidP="00B471E5" w:rsidRDefault="00B471E5" w14:paraId="13B2E0DA" w14:textId="77777777">
      <w:pPr>
        <w:jc w:val="center"/>
        <w:rPr>
          <w:b/>
        </w:rPr>
      </w:pPr>
      <w:r w:rsidRPr="001438DE">
        <w:rPr>
          <w:b/>
        </w:rPr>
        <w:t>_________________________________________________________</w:t>
      </w:r>
    </w:p>
    <w:p w:rsidRPr="001438DE" w:rsidR="00B471E5" w:rsidP="00B471E5" w:rsidRDefault="00B471E5" w14:paraId="5068BF0C" w14:textId="77777777">
      <w:pPr>
        <w:jc w:val="center"/>
        <w:rPr>
          <w:b/>
        </w:rPr>
      </w:pPr>
    </w:p>
    <w:p w:rsidRPr="001438DE" w:rsidR="00B471E5" w:rsidP="00B471E5" w:rsidRDefault="00B471E5" w14:paraId="5D75FD82" w14:textId="77777777">
      <w:pPr>
        <w:tabs>
          <w:tab w:val="center" w:pos="4500"/>
          <w:tab w:val="right" w:pos="9000"/>
        </w:tabs>
        <w:jc w:val="both"/>
      </w:pPr>
      <w:r w:rsidRPr="001438DE">
        <w:t>Rīgā</w:t>
      </w:r>
      <w:r w:rsidRPr="001438DE">
        <w:tab/>
        <w:t>Nr.</w:t>
      </w:r>
      <w:r w:rsidRPr="001438DE">
        <w:tab/>
        <w:t>20__. gada __. _____</w:t>
      </w:r>
    </w:p>
    <w:p w:rsidRPr="001438DE" w:rsidR="00B471E5" w:rsidP="00B471E5" w:rsidRDefault="00B471E5" w14:paraId="128B4F61" w14:textId="77777777">
      <w:pPr>
        <w:jc w:val="both"/>
      </w:pPr>
    </w:p>
    <w:p w:rsidRPr="001438DE" w:rsidR="00B471E5" w:rsidP="00B471E5" w:rsidRDefault="00B471E5" w14:paraId="0570E5FA" w14:textId="77777777">
      <w:pPr>
        <w:jc w:val="center"/>
        <w:rPr>
          <w:b/>
          <w:lang w:eastAsia="en-US"/>
        </w:rPr>
      </w:pPr>
      <w:r w:rsidRPr="001438DE">
        <w:rPr>
          <w:b/>
          <w:lang w:eastAsia="en-US"/>
        </w:rPr>
        <w:t>.§</w:t>
      </w:r>
    </w:p>
    <w:p w:rsidRPr="001438DE" w:rsidR="00B471E5" w:rsidP="00B471E5" w:rsidRDefault="00B471E5" w14:paraId="573361F7" w14:textId="77777777">
      <w:pPr>
        <w:jc w:val="center"/>
      </w:pPr>
    </w:p>
    <w:p w:rsidRPr="00BA16D6" w:rsidR="00BA16D6" w:rsidP="00BA16D6" w:rsidRDefault="003354EC" w14:paraId="694218C5" w14:textId="2137D340">
      <w:pPr>
        <w:jc w:val="center"/>
        <w:rPr>
          <w:b/>
        </w:rPr>
      </w:pPr>
      <w:r>
        <w:rPr>
          <w:b/>
        </w:rPr>
        <w:t xml:space="preserve">Informatīvais ziņojums </w:t>
      </w:r>
      <w:r w:rsidRPr="00BA16D6" w:rsidR="00BA16D6">
        <w:rPr>
          <w:b/>
        </w:rPr>
        <w:t>"</w:t>
      </w:r>
      <w:r w:rsidRPr="00053936" w:rsidR="00053936">
        <w:rPr>
          <w:b/>
          <w:bCs/>
        </w:rPr>
        <w:t>Publiskā sektora iesniegtās pārsūdzības administratīvā pārkāpuma procesā</w:t>
      </w:r>
      <w:r w:rsidRPr="00BA16D6" w:rsidR="00BA16D6">
        <w:rPr>
          <w:b/>
        </w:rPr>
        <w:t>"</w:t>
      </w:r>
    </w:p>
    <w:p w:rsidR="00BA16D6" w:rsidP="00BA16D6" w:rsidRDefault="00BA16D6" w14:paraId="27BD27D1" w14:textId="37E42AAA">
      <w:pPr>
        <w:jc w:val="center"/>
      </w:pPr>
    </w:p>
    <w:p w:rsidRPr="00BA16D6" w:rsidR="00BC3AB9" w:rsidP="00BA16D6" w:rsidRDefault="00BC3AB9" w14:paraId="4745A016" w14:textId="77777777">
      <w:pPr>
        <w:jc w:val="center"/>
      </w:pPr>
    </w:p>
    <w:p w:rsidR="00BA16D6" w:rsidP="00BA16D6" w:rsidRDefault="00EE7DD6" w14:paraId="54288D09" w14:textId="2763C216">
      <w:pPr>
        <w:ind w:firstLine="720"/>
        <w:jc w:val="both"/>
      </w:pPr>
      <w:r>
        <w:t>1. </w:t>
      </w:r>
      <w:r w:rsidRPr="00BA16D6" w:rsidR="00BA16D6">
        <w:t xml:space="preserve">Pieņemt </w:t>
      </w:r>
      <w:r w:rsidRPr="004B6F4F" w:rsidR="004B6F4F">
        <w:t>zināšanai iesniegto informatīvo ziņojumu</w:t>
      </w:r>
      <w:r w:rsidRPr="00BA16D6" w:rsidR="00BA16D6">
        <w:t>.</w:t>
      </w:r>
    </w:p>
    <w:p w:rsidRPr="00BA16D6" w:rsidR="00E32150" w:rsidP="00BA16D6" w:rsidRDefault="00E32150" w14:paraId="3919992A" w14:textId="77777777">
      <w:pPr>
        <w:ind w:firstLine="720"/>
        <w:jc w:val="both"/>
      </w:pPr>
    </w:p>
    <w:p w:rsidR="00BA16D6" w:rsidP="00BA16D6" w:rsidRDefault="00EE7DD6" w14:paraId="32B7807D" w14:textId="2645F76E">
      <w:pPr>
        <w:ind w:firstLine="720"/>
        <w:jc w:val="both"/>
      </w:pPr>
      <w:r>
        <w:t>2.</w:t>
      </w:r>
      <w:r w:rsidR="002A6AFE">
        <w:t> </w:t>
      </w:r>
      <w:r w:rsidRPr="002C6D74" w:rsidR="008D15C6">
        <w:t>Visām</w:t>
      </w:r>
      <w:r w:rsidR="00E85F0A">
        <w:t xml:space="preserve"> iestādēm </w:t>
      </w:r>
      <w:r w:rsidR="00403D3C">
        <w:t>pirms apelācijas sūdzības iesniegšanas</w:t>
      </w:r>
      <w:r w:rsidR="00804858">
        <w:t xml:space="preserve"> </w:t>
      </w:r>
      <w:r w:rsidR="00403D3C">
        <w:t xml:space="preserve">administratīvā pārkāpuma procesā </w:t>
      </w:r>
      <w:r w:rsidR="00F52CAE">
        <w:t xml:space="preserve">ieteicams </w:t>
      </w:r>
      <w:r w:rsidR="001A5742">
        <w:t>izvērtēt</w:t>
      </w:r>
      <w:r w:rsidR="00804858">
        <w:t>:</w:t>
      </w:r>
    </w:p>
    <w:p w:rsidR="007741E3" w:rsidP="00354550" w:rsidRDefault="00804858" w14:paraId="33605AA9" w14:textId="66845094">
      <w:pPr>
        <w:ind w:firstLine="720"/>
        <w:jc w:val="both"/>
      </w:pPr>
      <w:r>
        <w:t>2.1.</w:t>
      </w:r>
      <w:r w:rsidR="00354550">
        <w:t> apelācijas sūdzības iesniegšanas lietderību k</w:t>
      </w:r>
      <w:r w:rsidR="59225DFE">
        <w:t xml:space="preserve">onkrētajā </w:t>
      </w:r>
      <w:r w:rsidR="00354550">
        <w:t>gadījumā un līdzšinējo tiesu praksi (judikatūru) attiecīgajā jautājumā</w:t>
      </w:r>
      <w:r w:rsidR="00780162">
        <w:t>. Jautājumos, kas skar piemērotos sodus vai pierādījumu vērtēšanu, apelācijas sūdzība</w:t>
      </w:r>
      <w:r w:rsidR="007B04EC">
        <w:t xml:space="preserve"> būtu </w:t>
      </w:r>
      <w:r w:rsidR="00780162">
        <w:t>iesniedzama tikai izņēmuma gadījumā (piemēram, ja tiesas nolēmums acīmredzami neatbilst</w:t>
      </w:r>
      <w:r w:rsidR="2E150BFD">
        <w:t xml:space="preserve"> </w:t>
      </w:r>
      <w:r w:rsidR="00780162">
        <w:t>judikatūrai un nolēmumā šis aspekts nav vērtēts);</w:t>
      </w:r>
    </w:p>
    <w:p w:rsidR="007741E3" w:rsidP="00354550" w:rsidRDefault="007741E3" w14:paraId="698EDA4A" w14:textId="33532904">
      <w:pPr>
        <w:ind w:firstLine="720"/>
        <w:jc w:val="both"/>
      </w:pPr>
      <w:r>
        <w:t>2.2. </w:t>
      </w:r>
      <w:r w:rsidRPr="00354550" w:rsidR="00354550">
        <w:t>vai lietas rezultāts kopumā būs atšķirīgs, ja apelācijas sūdzīb</w:t>
      </w:r>
      <w:r w:rsidR="004C3B49">
        <w:t xml:space="preserve">u </w:t>
      </w:r>
      <w:r w:rsidRPr="00354550" w:rsidR="00354550">
        <w:t>tiesa atzīs par pamatotu,</w:t>
      </w:r>
    </w:p>
    <w:p w:rsidR="00354550" w:rsidP="00354550" w:rsidRDefault="007741E3" w14:paraId="15CAA4FB" w14:textId="17781896">
      <w:pPr>
        <w:ind w:firstLine="720"/>
        <w:jc w:val="both"/>
      </w:pPr>
      <w:r>
        <w:t>2.3. </w:t>
      </w:r>
      <w:r w:rsidRPr="00354550" w:rsidR="00354550">
        <w:t xml:space="preserve">vai jautājumam ir būtiska nozīme vienotas tiesu prakses veidošanā vai tiesību </w:t>
      </w:r>
      <w:proofErr w:type="spellStart"/>
      <w:r w:rsidRPr="00354550" w:rsidR="00354550">
        <w:t>tālākveidošanā</w:t>
      </w:r>
      <w:proofErr w:type="spellEnd"/>
      <w:r w:rsidRPr="00354550" w:rsidR="00354550">
        <w:t>.</w:t>
      </w:r>
    </w:p>
    <w:p w:rsidRPr="00354550" w:rsidR="00E32150" w:rsidP="00354550" w:rsidRDefault="00E32150" w14:paraId="7553EB6F" w14:textId="77777777">
      <w:pPr>
        <w:ind w:firstLine="720"/>
        <w:jc w:val="both"/>
      </w:pPr>
    </w:p>
    <w:p w:rsidRPr="00354550" w:rsidR="00354550" w:rsidP="00354550" w:rsidRDefault="00B82CEB" w14:paraId="08E06909" w14:textId="0D9EE03C">
      <w:pPr>
        <w:ind w:firstLine="720"/>
        <w:jc w:val="both"/>
      </w:pPr>
      <w:r>
        <w:t>3</w:t>
      </w:r>
      <w:r w:rsidRPr="00354550" w:rsidR="00354550">
        <w:t>.</w:t>
      </w:r>
      <w:r>
        <w:t> </w:t>
      </w:r>
      <w:r w:rsidRPr="00354550" w:rsidR="00354550">
        <w:t xml:space="preserve">Ja ir vairāki administratīvā pārkāpuma procesi par identisku vai līdzīgu gadījumu un iestādes ir iesniegušas vairākas apelācijas sūdzības, tad pēc pirmā apelācijas instances tiesas nolēmuma </w:t>
      </w:r>
      <w:r w:rsidR="008406B3">
        <w:t xml:space="preserve">iestādēm </w:t>
      </w:r>
      <w:r w:rsidR="00183B69">
        <w:t xml:space="preserve">ieteicams </w:t>
      </w:r>
      <w:r w:rsidRPr="00354550" w:rsidR="00354550">
        <w:t>izvērtē</w:t>
      </w:r>
      <w:r w:rsidR="00183B69">
        <w:t xml:space="preserve">t </w:t>
      </w:r>
      <w:r w:rsidRPr="00354550" w:rsidR="00354550">
        <w:t>nepieciešamīb</w:t>
      </w:r>
      <w:r w:rsidR="00183B69">
        <w:t>u</w:t>
      </w:r>
      <w:r w:rsidRPr="00354550" w:rsidR="00354550">
        <w:t xml:space="preserve"> atsaukt pārējās apelācijas sūdzības.</w:t>
      </w:r>
    </w:p>
    <w:p w:rsidR="00BA16D6" w:rsidP="00B84825" w:rsidRDefault="00BA16D6" w14:paraId="44C91CAB" w14:textId="77777777">
      <w:pPr>
        <w:ind w:firstLine="720"/>
        <w:jc w:val="both"/>
      </w:pPr>
    </w:p>
    <w:p w:rsidR="007C7BE6" w:rsidP="002F0CB9" w:rsidRDefault="007C7BE6" w14:paraId="4E6BE496" w14:textId="551B4E26"/>
    <w:p w:rsidR="00BC3AB9" w:rsidP="002F0CB9" w:rsidRDefault="00BC3AB9" w14:paraId="1391DFB3" w14:textId="77777777"/>
    <w:p w:rsidRPr="001438DE" w:rsidR="009728A1" w:rsidP="009728A1" w:rsidRDefault="009728A1" w14:paraId="7929ED6F" w14:textId="77777777">
      <w:pPr>
        <w:tabs>
          <w:tab w:val="right" w:pos="9074"/>
        </w:tabs>
      </w:pPr>
      <w:r w:rsidRPr="001438DE">
        <w:rPr>
          <w:szCs w:val="24"/>
        </w:rPr>
        <w:t xml:space="preserve">Ministru </w:t>
      </w:r>
      <w:r w:rsidRPr="001438DE">
        <w:t>prezidents</w:t>
      </w:r>
      <w:r w:rsidRPr="001438DE">
        <w:tab/>
        <w:t>Arturs Krišjānis Kariņš</w:t>
      </w:r>
    </w:p>
    <w:p w:rsidRPr="001438DE" w:rsidR="009728A1" w:rsidP="009728A1" w:rsidRDefault="009728A1" w14:paraId="5886ABCA" w14:textId="77777777"/>
    <w:p w:rsidRPr="001438DE" w:rsidR="009728A1" w:rsidP="009728A1" w:rsidRDefault="009728A1" w14:paraId="417956F3" w14:textId="77777777">
      <w:pPr>
        <w:tabs>
          <w:tab w:val="right" w:pos="9074"/>
        </w:tabs>
      </w:pPr>
      <w:r w:rsidRPr="001438DE">
        <w:t>Valsts kancelejas direktors</w:t>
      </w:r>
      <w:r w:rsidRPr="001438DE">
        <w:tab/>
        <w:t xml:space="preserve">Jānis </w:t>
      </w:r>
      <w:proofErr w:type="spellStart"/>
      <w:r w:rsidRPr="001438DE">
        <w:t>Citskovskis</w:t>
      </w:r>
      <w:proofErr w:type="spellEnd"/>
    </w:p>
    <w:p w:rsidRPr="001438DE" w:rsidR="009728A1" w:rsidP="00292522" w:rsidRDefault="009728A1" w14:paraId="670977B3" w14:textId="77777777">
      <w:pPr>
        <w:jc w:val="center"/>
        <w:rPr>
          <w:lang w:eastAsia="en-US"/>
        </w:rPr>
      </w:pPr>
    </w:p>
    <w:p w:rsidR="009728A1" w:rsidP="009728A1" w:rsidRDefault="009728A1" w14:paraId="7141FC8B" w14:textId="77777777">
      <w:pPr>
        <w:jc w:val="both"/>
        <w:rPr>
          <w:lang w:eastAsia="en-US"/>
        </w:rPr>
      </w:pPr>
      <w:r w:rsidRPr="001438DE">
        <w:rPr>
          <w:lang w:eastAsia="en-US"/>
        </w:rPr>
        <w:t>Iesniedzējs:</w:t>
      </w:r>
    </w:p>
    <w:p w:rsidRPr="001438DE" w:rsidR="00DE08BD" w:rsidP="009728A1" w:rsidRDefault="00DE08BD" w14:paraId="0B825DA1" w14:textId="77777777">
      <w:pPr>
        <w:jc w:val="both"/>
        <w:rPr>
          <w:lang w:eastAsia="en-US"/>
        </w:rPr>
      </w:pPr>
      <w:r>
        <w:rPr>
          <w:lang w:eastAsia="en-US"/>
        </w:rPr>
        <w:t>Ministru prezidenta biedrs,</w:t>
      </w:r>
    </w:p>
    <w:p w:rsidRPr="008461ED" w:rsidR="00DC420F" w:rsidP="009728A1" w:rsidRDefault="009728A1" w14:paraId="234EAA27" w14:textId="77777777">
      <w:pPr>
        <w:tabs>
          <w:tab w:val="right" w:pos="9074"/>
        </w:tabs>
        <w:jc w:val="both"/>
      </w:pPr>
      <w:r w:rsidRPr="001438DE">
        <w:t>tieslietu ministrs</w:t>
      </w:r>
      <w:r w:rsidRPr="001438DE">
        <w:tab/>
      </w:r>
      <w:r w:rsidRPr="001438DE">
        <w:rPr>
          <w:szCs w:val="24"/>
        </w:rPr>
        <w:t xml:space="preserve">Jānis </w:t>
      </w:r>
      <w:proofErr w:type="spellStart"/>
      <w:r w:rsidRPr="001438DE">
        <w:rPr>
          <w:szCs w:val="24"/>
        </w:rPr>
        <w:t>Bordāns</w:t>
      </w:r>
      <w:bookmarkStart w:name="piel2" w:id="0"/>
      <w:bookmarkStart w:name="570865" w:id="1"/>
      <w:bookmarkStart w:name="n-570865" w:id="2"/>
      <w:bookmarkStart w:name="piel-570864" w:id="3"/>
      <w:bookmarkEnd w:id="0"/>
      <w:bookmarkEnd w:id="1"/>
      <w:bookmarkEnd w:id="2"/>
      <w:bookmarkEnd w:id="3"/>
      <w:proofErr w:type="spellEnd"/>
    </w:p>
    <w:sectPr w:rsidRPr="008461ED" w:rsidR="00DC420F" w:rsidSect="008A06D4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167F3" w14:textId="77777777" w:rsidR="00E45C74" w:rsidRDefault="00E45C74">
      <w:r>
        <w:separator/>
      </w:r>
    </w:p>
  </w:endnote>
  <w:endnote w:type="continuationSeparator" w:id="0">
    <w:p w14:paraId="2712029C" w14:textId="77777777" w:rsidR="00E45C74" w:rsidRDefault="00E45C74">
      <w:r>
        <w:continuationSeparator/>
      </w:r>
    </w:p>
  </w:endnote>
  <w:endnote w:type="continuationNotice" w:id="1">
    <w:p w14:paraId="4D35A643" w14:textId="77777777" w:rsidR="00E45C74" w:rsidRDefault="00E45C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F059C" w14:textId="77777777" w:rsidR="00AA47D7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TMprot_ddmmgg_nosaukums</w:t>
    </w:r>
    <w:r w:rsidRPr="00B471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FFD1F" w14:textId="4974411D" w:rsidR="008B2210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 w:rsidR="0008551B">
      <w:rPr>
        <w:noProof/>
        <w:sz w:val="20"/>
        <w:szCs w:val="20"/>
      </w:rPr>
      <w:t>TMprot_290520_APKparsudz</w:t>
    </w:r>
    <w:r w:rsidRPr="00B471E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D36CA" w14:textId="77777777" w:rsidR="00E45C74" w:rsidRDefault="00E45C74">
      <w:r>
        <w:separator/>
      </w:r>
    </w:p>
  </w:footnote>
  <w:footnote w:type="continuationSeparator" w:id="0">
    <w:p w14:paraId="47E4977C" w14:textId="77777777" w:rsidR="00E45C74" w:rsidRDefault="00E45C74">
      <w:r>
        <w:continuationSeparator/>
      </w:r>
    </w:p>
  </w:footnote>
  <w:footnote w:type="continuationNotice" w:id="1">
    <w:p w14:paraId="7F0B9953" w14:textId="77777777" w:rsidR="00E45C74" w:rsidRDefault="00E45C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47D7" w:rsidP="000C0BA9" w:rsidRDefault="006B5729" w14:paraId="79BDFECE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 w:rsidR="00AA47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47D7" w:rsidRDefault="00AA47D7" w14:paraId="08E52C7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B65848" w:rsidR="00AA47D7" w:rsidP="000C0BA9" w:rsidRDefault="006B5729" w14:paraId="77CDB6A4" w14:textId="52D04091">
    <w:pPr>
      <w:pStyle w:val="Header"/>
      <w:framePr w:wrap="around" w:hAnchor="margin" w:vAnchor="text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 w:rsidR="00AA47D7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BF130A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AA47D7" w:rsidRDefault="00AA47D7" w14:paraId="29E49CA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01"/>
    <w:rsid w:val="00001BC3"/>
    <w:rsid w:val="000062EB"/>
    <w:rsid w:val="00006E9D"/>
    <w:rsid w:val="00017CFF"/>
    <w:rsid w:val="00020CF1"/>
    <w:rsid w:val="000319A2"/>
    <w:rsid w:val="00037129"/>
    <w:rsid w:val="00053936"/>
    <w:rsid w:val="0005665A"/>
    <w:rsid w:val="00061D0C"/>
    <w:rsid w:val="00063313"/>
    <w:rsid w:val="000649BF"/>
    <w:rsid w:val="000662A1"/>
    <w:rsid w:val="00080A01"/>
    <w:rsid w:val="0008551B"/>
    <w:rsid w:val="00085DF7"/>
    <w:rsid w:val="000873B3"/>
    <w:rsid w:val="00096FE1"/>
    <w:rsid w:val="000C0BA9"/>
    <w:rsid w:val="000C0CFC"/>
    <w:rsid w:val="000C33C5"/>
    <w:rsid w:val="000C511D"/>
    <w:rsid w:val="000D0130"/>
    <w:rsid w:val="000D7390"/>
    <w:rsid w:val="000E623C"/>
    <w:rsid w:val="000E71F1"/>
    <w:rsid w:val="000F72EB"/>
    <w:rsid w:val="00122EBB"/>
    <w:rsid w:val="001275A8"/>
    <w:rsid w:val="001438DE"/>
    <w:rsid w:val="0015077F"/>
    <w:rsid w:val="001547D3"/>
    <w:rsid w:val="00157128"/>
    <w:rsid w:val="00161567"/>
    <w:rsid w:val="00162C2E"/>
    <w:rsid w:val="00165740"/>
    <w:rsid w:val="001818BF"/>
    <w:rsid w:val="00183B69"/>
    <w:rsid w:val="00187E02"/>
    <w:rsid w:val="00187F3C"/>
    <w:rsid w:val="00191CA1"/>
    <w:rsid w:val="001941D0"/>
    <w:rsid w:val="001A5742"/>
    <w:rsid w:val="001B3E9E"/>
    <w:rsid w:val="001B580E"/>
    <w:rsid w:val="001B71C4"/>
    <w:rsid w:val="001C4D97"/>
    <w:rsid w:val="002037A5"/>
    <w:rsid w:val="00206B58"/>
    <w:rsid w:val="00207546"/>
    <w:rsid w:val="00207D53"/>
    <w:rsid w:val="0022125E"/>
    <w:rsid w:val="002273EE"/>
    <w:rsid w:val="00236631"/>
    <w:rsid w:val="00250068"/>
    <w:rsid w:val="00282FA1"/>
    <w:rsid w:val="002840BE"/>
    <w:rsid w:val="00292522"/>
    <w:rsid w:val="002A2959"/>
    <w:rsid w:val="002A6AFE"/>
    <w:rsid w:val="002B12C6"/>
    <w:rsid w:val="002C0379"/>
    <w:rsid w:val="002C6D74"/>
    <w:rsid w:val="002D7DAC"/>
    <w:rsid w:val="002E56AC"/>
    <w:rsid w:val="002F0CB9"/>
    <w:rsid w:val="00303493"/>
    <w:rsid w:val="00304D17"/>
    <w:rsid w:val="003157D7"/>
    <w:rsid w:val="0033055E"/>
    <w:rsid w:val="003354EC"/>
    <w:rsid w:val="00354550"/>
    <w:rsid w:val="00372473"/>
    <w:rsid w:val="003750DD"/>
    <w:rsid w:val="003960DC"/>
    <w:rsid w:val="003A3E88"/>
    <w:rsid w:val="003B6CB3"/>
    <w:rsid w:val="003D6D83"/>
    <w:rsid w:val="003F7382"/>
    <w:rsid w:val="003F7663"/>
    <w:rsid w:val="004028D2"/>
    <w:rsid w:val="00403D3C"/>
    <w:rsid w:val="004150E0"/>
    <w:rsid w:val="00415163"/>
    <w:rsid w:val="0043233E"/>
    <w:rsid w:val="004325AF"/>
    <w:rsid w:val="004333CD"/>
    <w:rsid w:val="00442521"/>
    <w:rsid w:val="0046175B"/>
    <w:rsid w:val="00463C54"/>
    <w:rsid w:val="00471EC6"/>
    <w:rsid w:val="00475D6C"/>
    <w:rsid w:val="00476F1D"/>
    <w:rsid w:val="00490494"/>
    <w:rsid w:val="0049320A"/>
    <w:rsid w:val="004B27D5"/>
    <w:rsid w:val="004B6F4F"/>
    <w:rsid w:val="004B75E5"/>
    <w:rsid w:val="004C3B49"/>
    <w:rsid w:val="004D2D1E"/>
    <w:rsid w:val="004F5670"/>
    <w:rsid w:val="00517EFC"/>
    <w:rsid w:val="00554207"/>
    <w:rsid w:val="00556A95"/>
    <w:rsid w:val="00575010"/>
    <w:rsid w:val="00587AEE"/>
    <w:rsid w:val="005A470C"/>
    <w:rsid w:val="005B0B84"/>
    <w:rsid w:val="005B3066"/>
    <w:rsid w:val="005B4B80"/>
    <w:rsid w:val="005C726D"/>
    <w:rsid w:val="005E0441"/>
    <w:rsid w:val="006015E7"/>
    <w:rsid w:val="006049E9"/>
    <w:rsid w:val="0061250F"/>
    <w:rsid w:val="00616502"/>
    <w:rsid w:val="00623FF8"/>
    <w:rsid w:val="00635176"/>
    <w:rsid w:val="00644CDC"/>
    <w:rsid w:val="00645F99"/>
    <w:rsid w:val="00651194"/>
    <w:rsid w:val="00651E4C"/>
    <w:rsid w:val="00663C1C"/>
    <w:rsid w:val="0067008C"/>
    <w:rsid w:val="00683CED"/>
    <w:rsid w:val="006936EB"/>
    <w:rsid w:val="006B5729"/>
    <w:rsid w:val="006D719A"/>
    <w:rsid w:val="00706DF0"/>
    <w:rsid w:val="00710A63"/>
    <w:rsid w:val="00714CDB"/>
    <w:rsid w:val="007157F5"/>
    <w:rsid w:val="0073050F"/>
    <w:rsid w:val="00732208"/>
    <w:rsid w:val="0073426F"/>
    <w:rsid w:val="007453FD"/>
    <w:rsid w:val="00760DAC"/>
    <w:rsid w:val="00761BF2"/>
    <w:rsid w:val="00765661"/>
    <w:rsid w:val="007741E3"/>
    <w:rsid w:val="00780162"/>
    <w:rsid w:val="0078084C"/>
    <w:rsid w:val="00783C80"/>
    <w:rsid w:val="00790119"/>
    <w:rsid w:val="00794060"/>
    <w:rsid w:val="007A524F"/>
    <w:rsid w:val="007A6107"/>
    <w:rsid w:val="007B04EC"/>
    <w:rsid w:val="007B7EBF"/>
    <w:rsid w:val="007C06AD"/>
    <w:rsid w:val="007C4DD0"/>
    <w:rsid w:val="007C76C0"/>
    <w:rsid w:val="007C7BE6"/>
    <w:rsid w:val="007D1280"/>
    <w:rsid w:val="007D7C75"/>
    <w:rsid w:val="007E470A"/>
    <w:rsid w:val="007F42F3"/>
    <w:rsid w:val="00804858"/>
    <w:rsid w:val="00810A39"/>
    <w:rsid w:val="00811A1D"/>
    <w:rsid w:val="008406B3"/>
    <w:rsid w:val="00842DA7"/>
    <w:rsid w:val="008461ED"/>
    <w:rsid w:val="00857EDB"/>
    <w:rsid w:val="008765E8"/>
    <w:rsid w:val="00877138"/>
    <w:rsid w:val="008A06D4"/>
    <w:rsid w:val="008B2210"/>
    <w:rsid w:val="008B6F66"/>
    <w:rsid w:val="008C0BB2"/>
    <w:rsid w:val="008C6921"/>
    <w:rsid w:val="008D15C6"/>
    <w:rsid w:val="008D6011"/>
    <w:rsid w:val="0090293A"/>
    <w:rsid w:val="009037D4"/>
    <w:rsid w:val="00907AFB"/>
    <w:rsid w:val="009148E7"/>
    <w:rsid w:val="00924492"/>
    <w:rsid w:val="009312C8"/>
    <w:rsid w:val="00970452"/>
    <w:rsid w:val="009728A1"/>
    <w:rsid w:val="009812DB"/>
    <w:rsid w:val="00995F2B"/>
    <w:rsid w:val="009B5288"/>
    <w:rsid w:val="009C3BD9"/>
    <w:rsid w:val="009E31D0"/>
    <w:rsid w:val="009E678D"/>
    <w:rsid w:val="009E799D"/>
    <w:rsid w:val="009F1BDA"/>
    <w:rsid w:val="00A048E3"/>
    <w:rsid w:val="00A31FE4"/>
    <w:rsid w:val="00A34757"/>
    <w:rsid w:val="00A4210E"/>
    <w:rsid w:val="00A463D4"/>
    <w:rsid w:val="00A47609"/>
    <w:rsid w:val="00A564B6"/>
    <w:rsid w:val="00A834E7"/>
    <w:rsid w:val="00A83CA1"/>
    <w:rsid w:val="00A92BDA"/>
    <w:rsid w:val="00A92C56"/>
    <w:rsid w:val="00AA47D7"/>
    <w:rsid w:val="00AA6218"/>
    <w:rsid w:val="00AB0D72"/>
    <w:rsid w:val="00AC10A7"/>
    <w:rsid w:val="00AE596C"/>
    <w:rsid w:val="00AF7B63"/>
    <w:rsid w:val="00B112D1"/>
    <w:rsid w:val="00B11CE6"/>
    <w:rsid w:val="00B36124"/>
    <w:rsid w:val="00B471E5"/>
    <w:rsid w:val="00B82CEB"/>
    <w:rsid w:val="00B84825"/>
    <w:rsid w:val="00B85A36"/>
    <w:rsid w:val="00B90D68"/>
    <w:rsid w:val="00B91E59"/>
    <w:rsid w:val="00BA16D6"/>
    <w:rsid w:val="00BA5C4E"/>
    <w:rsid w:val="00BA7AE4"/>
    <w:rsid w:val="00BB10E1"/>
    <w:rsid w:val="00BB113A"/>
    <w:rsid w:val="00BB4470"/>
    <w:rsid w:val="00BB44D1"/>
    <w:rsid w:val="00BC097E"/>
    <w:rsid w:val="00BC1D4A"/>
    <w:rsid w:val="00BC3AB9"/>
    <w:rsid w:val="00BC74C7"/>
    <w:rsid w:val="00BD095F"/>
    <w:rsid w:val="00BD5BCF"/>
    <w:rsid w:val="00BF0B5B"/>
    <w:rsid w:val="00BF130A"/>
    <w:rsid w:val="00BF65B2"/>
    <w:rsid w:val="00C01210"/>
    <w:rsid w:val="00C022DB"/>
    <w:rsid w:val="00C411BC"/>
    <w:rsid w:val="00C47404"/>
    <w:rsid w:val="00CA23C0"/>
    <w:rsid w:val="00CA6522"/>
    <w:rsid w:val="00CB6C65"/>
    <w:rsid w:val="00CC5462"/>
    <w:rsid w:val="00CD133C"/>
    <w:rsid w:val="00CD51B6"/>
    <w:rsid w:val="00CE012A"/>
    <w:rsid w:val="00CE5F70"/>
    <w:rsid w:val="00CE74B3"/>
    <w:rsid w:val="00CF4375"/>
    <w:rsid w:val="00CF46F4"/>
    <w:rsid w:val="00D17EF1"/>
    <w:rsid w:val="00D33D85"/>
    <w:rsid w:val="00D34D14"/>
    <w:rsid w:val="00D5474B"/>
    <w:rsid w:val="00D73C1E"/>
    <w:rsid w:val="00D758CC"/>
    <w:rsid w:val="00D7606A"/>
    <w:rsid w:val="00DA5A80"/>
    <w:rsid w:val="00DA6453"/>
    <w:rsid w:val="00DC0CFD"/>
    <w:rsid w:val="00DC420F"/>
    <w:rsid w:val="00DD7041"/>
    <w:rsid w:val="00DE08BD"/>
    <w:rsid w:val="00DE32BB"/>
    <w:rsid w:val="00E00D0D"/>
    <w:rsid w:val="00E2458C"/>
    <w:rsid w:val="00E26C27"/>
    <w:rsid w:val="00E32150"/>
    <w:rsid w:val="00E33F1A"/>
    <w:rsid w:val="00E45C74"/>
    <w:rsid w:val="00E562BA"/>
    <w:rsid w:val="00E579D0"/>
    <w:rsid w:val="00E724C6"/>
    <w:rsid w:val="00E72B80"/>
    <w:rsid w:val="00E84BBD"/>
    <w:rsid w:val="00E85F0A"/>
    <w:rsid w:val="00E875DD"/>
    <w:rsid w:val="00E960D9"/>
    <w:rsid w:val="00EA7A7A"/>
    <w:rsid w:val="00EC73FF"/>
    <w:rsid w:val="00EE1BB6"/>
    <w:rsid w:val="00EE7DD6"/>
    <w:rsid w:val="00EF0887"/>
    <w:rsid w:val="00EF1825"/>
    <w:rsid w:val="00F03735"/>
    <w:rsid w:val="00F13FFA"/>
    <w:rsid w:val="00F47389"/>
    <w:rsid w:val="00F52CAE"/>
    <w:rsid w:val="00F74800"/>
    <w:rsid w:val="00F7622F"/>
    <w:rsid w:val="00F80B74"/>
    <w:rsid w:val="00F87FCF"/>
    <w:rsid w:val="00F940F6"/>
    <w:rsid w:val="00FA3947"/>
    <w:rsid w:val="00FA4F83"/>
    <w:rsid w:val="00FB5093"/>
    <w:rsid w:val="00FB752F"/>
    <w:rsid w:val="00FE6124"/>
    <w:rsid w:val="1555A369"/>
    <w:rsid w:val="2E150BFD"/>
    <w:rsid w:val="416DA8B7"/>
    <w:rsid w:val="59225DFE"/>
    <w:rsid w:val="6388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821DD24"/>
  <w15:docId w15:val="{CFE4BCEB-FF03-4D6D-9EE5-9194A077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0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0A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0A01"/>
  </w:style>
  <w:style w:type="paragraph" w:styleId="BodyText">
    <w:name w:val="Body Text"/>
    <w:basedOn w:val="Normal"/>
    <w:rsid w:val="00080A01"/>
    <w:rPr>
      <w:szCs w:val="24"/>
      <w:lang w:eastAsia="en-US"/>
    </w:rPr>
  </w:style>
  <w:style w:type="table" w:styleId="TableGrid">
    <w:name w:val="Table Grid"/>
    <w:basedOn w:val="TableNormal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80A01"/>
    <w:rPr>
      <w:color w:val="0000FF"/>
      <w:u w:val="single"/>
    </w:rPr>
  </w:style>
  <w:style w:type="paragraph" w:customStyle="1" w:styleId="StyleRight">
    <w:name w:val="Style Right"/>
    <w:basedOn w:val="Normal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62EB"/>
    <w:rPr>
      <w:sz w:val="16"/>
      <w:szCs w:val="16"/>
    </w:rPr>
  </w:style>
  <w:style w:type="character" w:customStyle="1" w:styleId="spelle">
    <w:name w:val="spelle"/>
    <w:basedOn w:val="DefaultParagraphFont"/>
    <w:rsid w:val="00AA47D7"/>
  </w:style>
  <w:style w:type="character" w:styleId="CommentReference">
    <w:name w:val="annotation reference"/>
    <w:basedOn w:val="DefaultParagraphFont"/>
    <w:rsid w:val="00DC42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4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420F"/>
  </w:style>
  <w:style w:type="paragraph" w:styleId="CommentSubject">
    <w:name w:val="annotation subject"/>
    <w:basedOn w:val="CommentText"/>
    <w:next w:val="CommentText"/>
    <w:link w:val="CommentSubjectChar"/>
    <w:rsid w:val="00DC4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420F"/>
    <w:rPr>
      <w:b/>
      <w:bCs/>
    </w:rPr>
  </w:style>
  <w:style w:type="paragraph" w:styleId="BalloonText">
    <w:name w:val="Balloon Text"/>
    <w:basedOn w:val="Normal"/>
    <w:link w:val="BalloonTextChar"/>
    <w:rsid w:val="00DC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420F"/>
    <w:rPr>
      <w:rFonts w:ascii="Tahoma" w:hAnsi="Tahoma" w:cs="Tahoma"/>
      <w:sz w:val="16"/>
      <w:szCs w:val="16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C74C7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651194"/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463C54"/>
    <w:rPr>
      <w:color w:val="605E5C"/>
      <w:shd w:val="clear" w:color="auto" w:fill="E1DFDD"/>
    </w:rPr>
  </w:style>
  <w:style w:type="character" w:customStyle="1" w:styleId="Neatrisintapieminana3">
    <w:name w:val="Neatrisināta pieminēšana3"/>
    <w:basedOn w:val="DefaultParagraphFont"/>
    <w:uiPriority w:val="99"/>
    <w:semiHidden/>
    <w:unhideWhenUsed/>
    <w:rsid w:val="00187E0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31FE4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E32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C7B239130204BACC23AAE89E16D6B" ma:contentTypeVersion="12" ma:contentTypeDescription="Create a new document." ma:contentTypeScope="" ma:versionID="09b75612c77bd1695c27a9901028afd1">
  <xsd:schema xmlns:xsd="http://www.w3.org/2001/XMLSchema" xmlns:xs="http://www.w3.org/2001/XMLSchema" xmlns:p="http://schemas.microsoft.com/office/2006/metadata/properties" xmlns:ns3="9a943975-fc5f-4377-8fb1-a7f89b4d6adb" xmlns:ns4="f005a88b-18e0-4d33-a6be-fb09f3f8a15f" targetNamespace="http://schemas.microsoft.com/office/2006/metadata/properties" ma:root="true" ma:fieldsID="7e722ab65db7fe530a1dda4c259f43fa" ns3:_="" ns4:_="">
    <xsd:import namespace="9a943975-fc5f-4377-8fb1-a7f89b4d6adb"/>
    <xsd:import namespace="f005a88b-18e0-4d33-a6be-fb09f3f8a1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3975-fc5f-4377-8fb1-a7f89b4d6a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5a88b-18e0-4d33-a6be-fb09f3f8a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5466-8D65-4F45-B35F-519F9E17D0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04D4B-EFF0-4CE5-8063-F3CB4FFEB2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0811EE-7C74-4585-BD47-2D09C3247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43975-fc5f-4377-8fb1-a7f89b4d6adb"/>
    <ds:schemaRef ds:uri="f005a88b-18e0-4d33-a6be-fb09f3f8a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44D136-8E4F-4708-8947-F364151C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168</Words>
  <Characters>1257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"Publiskā sektora iesniegtās pārsūdzības administratīvā pārkāpuma procesā"</vt:lpstr>
    </vt:vector>
  </TitlesOfParts>
  <Company>Tieslietu ministrija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"Publiskā sektora iesniegtās pārsūdzības administratīvā pārkāpuma procesā"</dc:title>
  <dc:subject>Ministru kabineta sēdes protokollēmuma projekts</dc:subject>
  <dc:creator>Sandis Vilcāns</dc:creator>
  <dc:description>67036901, sandis.vilcans@tm.gov.lv</dc:description>
  <cp:lastModifiedBy>Sandis Vilcāns</cp:lastModifiedBy>
  <cp:revision>54</cp:revision>
  <cp:lastPrinted>2011-11-30T11:37:00Z</cp:lastPrinted>
  <dcterms:created xsi:type="dcterms:W3CDTF">2020-03-02T06:12:00Z</dcterms:created>
  <dcterms:modified xsi:type="dcterms:W3CDTF">2020-05-29T07:01:00Z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0x010100FC4C7B239130204BACC23AAE89E16D6B</vt:lpwstr>
  </property>
</Properties>
</file>