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863D1" w14:textId="229889D7" w:rsidR="00856079" w:rsidRPr="00897AE8" w:rsidRDefault="00856079" w:rsidP="00A00254">
      <w:pPr>
        <w:keepNext/>
        <w:jc w:val="center"/>
        <w:outlineLvl w:val="1"/>
        <w:rPr>
          <w:b/>
          <w:bCs/>
          <w:iCs/>
        </w:rPr>
      </w:pPr>
      <w:bookmarkStart w:id="0" w:name="OLE_LINK6"/>
      <w:bookmarkStart w:id="1" w:name="OLE_LINK7"/>
      <w:r w:rsidRPr="00897AE8">
        <w:rPr>
          <w:b/>
          <w:bCs/>
          <w:iCs/>
        </w:rPr>
        <w:t xml:space="preserve">Ministru kabineta noteikumu </w:t>
      </w:r>
    </w:p>
    <w:p w14:paraId="36E7E720" w14:textId="598C3DAB" w:rsidR="00856079" w:rsidRPr="00897AE8" w:rsidRDefault="00B81995" w:rsidP="00A00254">
      <w:pPr>
        <w:jc w:val="center"/>
        <w:rPr>
          <w:b/>
          <w:lang w:eastAsia="en-US"/>
        </w:rPr>
      </w:pPr>
      <w:r w:rsidRPr="00897AE8">
        <w:rPr>
          <w:b/>
          <w:bCs/>
        </w:rPr>
        <w:t>“</w:t>
      </w:r>
      <w:r w:rsidR="0079053F" w:rsidRPr="00897AE8">
        <w:rPr>
          <w:b/>
          <w:bCs/>
        </w:rPr>
        <w:t xml:space="preserve">Grozījumi </w:t>
      </w:r>
      <w:r w:rsidR="0079053F" w:rsidRPr="00897AE8">
        <w:rPr>
          <w:b/>
        </w:rPr>
        <w:t>Ministru kabineta 2018. gada 12. jūnija noteikumos Nr. 333 „Emisijas kvotu izsolīšanas instrumenta finansēto projektu atklāta konkursa "Siltumnīcefekta gāzu emisiju samazināšana ar viedajām pilsētvides tehnoloģijām" nolikums”</w:t>
      </w:r>
      <w:r w:rsidR="00F5342E" w:rsidRPr="00897AE8">
        <w:rPr>
          <w:b/>
          <w:bCs/>
        </w:rPr>
        <w:t xml:space="preserve"> </w:t>
      </w:r>
      <w:r w:rsidR="00F76E70" w:rsidRPr="00897AE8">
        <w:rPr>
          <w:b/>
          <w:bCs/>
          <w:iCs/>
        </w:rPr>
        <w:t>projekta</w:t>
      </w:r>
      <w:r w:rsidR="00F76E70" w:rsidRPr="00897AE8">
        <w:rPr>
          <w:b/>
          <w:lang w:eastAsia="en-US"/>
        </w:rPr>
        <w:t xml:space="preserve"> </w:t>
      </w:r>
      <w:r w:rsidR="00856079" w:rsidRPr="00897AE8">
        <w:rPr>
          <w:b/>
          <w:lang w:eastAsia="en-US"/>
        </w:rPr>
        <w:t>sākotnējās ietekmes novērtējuma ziņojums (anotācija</w:t>
      </w:r>
      <w:bookmarkEnd w:id="0"/>
      <w:bookmarkEnd w:id="1"/>
      <w:r w:rsidR="00856079" w:rsidRPr="00897AE8">
        <w:rPr>
          <w:b/>
          <w:lang w:eastAsia="en-US"/>
        </w:rPr>
        <w:t>)</w:t>
      </w:r>
    </w:p>
    <w:p w14:paraId="799A8B97" w14:textId="77777777" w:rsidR="00882958" w:rsidRPr="00250B3C" w:rsidRDefault="00882958" w:rsidP="00953E8D">
      <w:pPr>
        <w:jc w:val="center"/>
        <w:rPr>
          <w:b/>
          <w:lang w:eastAsia="en-U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882958" w:rsidRPr="00250B3C" w14:paraId="08BFF27E" w14:textId="77777777" w:rsidTr="0088295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8EA1F4F" w14:textId="77777777" w:rsidR="00882958" w:rsidRPr="00250B3C" w:rsidRDefault="00882958">
            <w:pPr>
              <w:jc w:val="center"/>
              <w:rPr>
                <w:b/>
                <w:bCs/>
                <w:color w:val="000000"/>
              </w:rPr>
            </w:pPr>
            <w:r w:rsidRPr="00250B3C">
              <w:rPr>
                <w:b/>
                <w:bCs/>
                <w:color w:val="000000"/>
              </w:rPr>
              <w:t>Tiesību akta projekta anotācijas kopsavilkums</w:t>
            </w:r>
          </w:p>
        </w:tc>
      </w:tr>
      <w:tr w:rsidR="00882958" w:rsidRPr="00250B3C" w14:paraId="7CC26A74" w14:textId="77777777" w:rsidTr="00882958">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6C6889D" w14:textId="77777777" w:rsidR="00882958" w:rsidRPr="00250B3C" w:rsidRDefault="00882958">
            <w:pPr>
              <w:rPr>
                <w:iCs/>
                <w:color w:val="414142"/>
              </w:rPr>
            </w:pPr>
            <w:r w:rsidRPr="00250B3C">
              <w:rPr>
                <w:iCs/>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05301F1" w14:textId="75AEC5C0" w:rsidR="00661F7C" w:rsidRDefault="00661F7C" w:rsidP="00661F7C">
            <w:pPr>
              <w:ind w:right="142"/>
              <w:jc w:val="both"/>
            </w:pPr>
            <w:r w:rsidRPr="0044709F">
              <w:rPr>
                <w:iCs/>
              </w:rPr>
              <w:t>M</w:t>
            </w:r>
            <w:r w:rsidR="00BA3226">
              <w:rPr>
                <w:iCs/>
              </w:rPr>
              <w:t xml:space="preserve">inistru kabineta </w:t>
            </w:r>
            <w:r w:rsidRPr="0044709F">
              <w:rPr>
                <w:iCs/>
              </w:rPr>
              <w:t xml:space="preserve">noteikumu </w:t>
            </w:r>
            <w:r>
              <w:rPr>
                <w:bCs/>
              </w:rPr>
              <w:t>“</w:t>
            </w:r>
            <w:r w:rsidRPr="00325B6F">
              <w:rPr>
                <w:bCs/>
              </w:rPr>
              <w:t xml:space="preserve">Grozījumi </w:t>
            </w:r>
            <w:r w:rsidRPr="00325B6F">
              <w:t>Ministru kabineta 2018. gada 12. jūnija noteikumos Nr. 333 „Emisijas kvotu izsolīšanas instrumenta finansēto projektu atklāta konkursa "Siltumnīcefekta gāzu emisiju samazināšana ar viedajām pilsētvides tehnoloģijām" nolikums”</w:t>
            </w:r>
            <w:r>
              <w:t xml:space="preserve">” </w:t>
            </w:r>
            <w:r w:rsidR="00F76E70" w:rsidRPr="0044709F">
              <w:rPr>
                <w:iCs/>
              </w:rPr>
              <w:t>projekts</w:t>
            </w:r>
            <w:r w:rsidR="00F76E70">
              <w:t xml:space="preserve"> </w:t>
            </w:r>
            <w:r>
              <w:t>(turpmāk</w:t>
            </w:r>
            <w:r w:rsidR="00BA3226">
              <w:t> </w:t>
            </w:r>
            <w:r>
              <w:t>–</w:t>
            </w:r>
            <w:r w:rsidR="00BA3226">
              <w:t> </w:t>
            </w:r>
            <w:r w:rsidR="00F76E70">
              <w:t>n</w:t>
            </w:r>
            <w:r>
              <w:t>oteikumu projekts)</w:t>
            </w:r>
            <w:r w:rsidRPr="009B5620">
              <w:t xml:space="preserve"> </w:t>
            </w:r>
            <w:r w:rsidRPr="0044709F">
              <w:rPr>
                <w:iCs/>
              </w:rPr>
              <w:t xml:space="preserve">paredz </w:t>
            </w:r>
            <w:r w:rsidR="00B96F9C">
              <w:rPr>
                <w:iCs/>
              </w:rPr>
              <w:t>deleģēt</w:t>
            </w:r>
            <w:r w:rsidRPr="0044709F">
              <w:rPr>
                <w:iCs/>
              </w:rPr>
              <w:t xml:space="preserve"> projekta </w:t>
            </w:r>
            <w:r w:rsidR="0032797A">
              <w:rPr>
                <w:iCs/>
              </w:rPr>
              <w:t xml:space="preserve">līguma </w:t>
            </w:r>
            <w:r w:rsidRPr="0044709F">
              <w:rPr>
                <w:iCs/>
              </w:rPr>
              <w:t xml:space="preserve">grozījumu </w:t>
            </w:r>
            <w:r w:rsidR="00F90D18">
              <w:rPr>
                <w:iCs/>
              </w:rPr>
              <w:t xml:space="preserve">veikšanas </w:t>
            </w:r>
            <w:r w:rsidRPr="0044709F">
              <w:rPr>
                <w:iCs/>
              </w:rPr>
              <w:t xml:space="preserve">un īstenošanas uzraudzības, kā arī monitoringa </w:t>
            </w:r>
            <w:r w:rsidR="004974D8">
              <w:rPr>
                <w:iCs/>
              </w:rPr>
              <w:t xml:space="preserve">un </w:t>
            </w:r>
            <w:r w:rsidR="004974D8">
              <w:t xml:space="preserve">finansējuma atgūšanas </w:t>
            </w:r>
            <w:bookmarkStart w:id="2" w:name="_GoBack"/>
            <w:bookmarkEnd w:id="2"/>
            <w:r w:rsidRPr="0044709F">
              <w:rPr>
                <w:iCs/>
              </w:rPr>
              <w:t xml:space="preserve">funkcijas </w:t>
            </w:r>
            <w:r w:rsidRPr="009B5620">
              <w:t>SIA „Vides investīcijas fonds”</w:t>
            </w:r>
            <w:r>
              <w:t xml:space="preserve"> (turpmāk</w:t>
            </w:r>
            <w:r w:rsidR="00BA3226">
              <w:t> – </w:t>
            </w:r>
            <w:r>
              <w:t xml:space="preserve">VIF), </w:t>
            </w:r>
            <w:r w:rsidR="00B96F9C">
              <w:t>tādējādi mazinot kopējo Vides aizsardzības un reģionālās attīstības ministrijas (turpmāk – VARAM) administratīvo slogu</w:t>
            </w:r>
            <w:r>
              <w:t>.</w:t>
            </w:r>
          </w:p>
          <w:p w14:paraId="4973DBC1" w14:textId="728AFA0D" w:rsidR="00882958" w:rsidRPr="00250B3C" w:rsidRDefault="00661F7C" w:rsidP="001551B1">
            <w:pPr>
              <w:ind w:right="142"/>
              <w:jc w:val="both"/>
              <w:rPr>
                <w:iCs/>
                <w:color w:val="A6A6A6" w:themeColor="background1" w:themeShade="A6"/>
              </w:rPr>
            </w:pPr>
            <w:r>
              <w:t xml:space="preserve">Paredzēts, ka </w:t>
            </w:r>
            <w:r w:rsidR="00F76E70">
              <w:t>n</w:t>
            </w:r>
            <w:r>
              <w:t>oteikumu projekts stā</w:t>
            </w:r>
            <w:r w:rsidR="00B96F9C">
              <w:t>sie</w:t>
            </w:r>
            <w:r>
              <w:t>s spēkā 2020.</w:t>
            </w:r>
            <w:r w:rsidR="00B96F9C">
              <w:t> </w:t>
            </w:r>
            <w:r>
              <w:t>gada 1.</w:t>
            </w:r>
            <w:r w:rsidR="00B96F9C">
              <w:t> </w:t>
            </w:r>
            <w:r w:rsidR="0032797A">
              <w:t>jū</w:t>
            </w:r>
            <w:r w:rsidR="001551B1">
              <w:t>l</w:t>
            </w:r>
            <w:r w:rsidR="0032797A">
              <w:t>ijā</w:t>
            </w:r>
            <w:r>
              <w:t>.</w:t>
            </w:r>
          </w:p>
        </w:tc>
      </w:tr>
    </w:tbl>
    <w:p w14:paraId="497AE132" w14:textId="77777777" w:rsidR="00A627CD" w:rsidRPr="00250B3C" w:rsidRDefault="00A627CD" w:rsidP="00953E8D">
      <w:pPr>
        <w:jc w:val="center"/>
        <w:rPr>
          <w:sz w:val="28"/>
          <w:szCs w:val="28"/>
          <w:lang w:eastAsia="en-US"/>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18"/>
        <w:gridCol w:w="1842"/>
        <w:gridCol w:w="6795"/>
      </w:tblGrid>
      <w:tr w:rsidR="0030341E" w:rsidRPr="00250B3C" w14:paraId="40044E6E" w14:textId="77777777">
        <w:tc>
          <w:tcPr>
            <w:tcW w:w="0" w:type="auto"/>
            <w:gridSpan w:val="3"/>
            <w:tcBorders>
              <w:top w:val="single" w:sz="6" w:space="0" w:color="auto"/>
              <w:left w:val="single" w:sz="6" w:space="0" w:color="auto"/>
              <w:bottom w:val="outset" w:sz="6" w:space="0" w:color="000000"/>
              <w:right w:val="single" w:sz="6" w:space="0" w:color="auto"/>
            </w:tcBorders>
            <w:vAlign w:val="center"/>
          </w:tcPr>
          <w:p w14:paraId="0A1E1B27" w14:textId="77777777" w:rsidR="0030341E" w:rsidRPr="00250B3C" w:rsidRDefault="0030341E" w:rsidP="0030341E">
            <w:pPr>
              <w:jc w:val="center"/>
              <w:rPr>
                <w:b/>
                <w:bCs/>
                <w:color w:val="000000"/>
              </w:rPr>
            </w:pPr>
            <w:r w:rsidRPr="00250B3C">
              <w:rPr>
                <w:b/>
                <w:bCs/>
                <w:color w:val="000000"/>
              </w:rPr>
              <w:t>I. Tiesību akta projekta izstrādes nepieciešamība</w:t>
            </w:r>
          </w:p>
        </w:tc>
      </w:tr>
      <w:tr w:rsidR="004B0FC9" w:rsidRPr="00250B3C" w14:paraId="0B119FB9" w14:textId="77777777" w:rsidTr="003760E0">
        <w:tc>
          <w:tcPr>
            <w:tcW w:w="231" w:type="pct"/>
            <w:tcBorders>
              <w:top w:val="outset" w:sz="6" w:space="0" w:color="000000"/>
              <w:left w:val="outset" w:sz="6" w:space="0" w:color="000000"/>
              <w:bottom w:val="outset" w:sz="6" w:space="0" w:color="000000"/>
              <w:right w:val="outset" w:sz="6" w:space="0" w:color="000000"/>
            </w:tcBorders>
          </w:tcPr>
          <w:p w14:paraId="0041B2B3" w14:textId="77777777" w:rsidR="004B0FC9" w:rsidRPr="00250B3C" w:rsidRDefault="004B0FC9" w:rsidP="004B0FC9">
            <w:pPr>
              <w:rPr>
                <w:color w:val="000000"/>
              </w:rPr>
            </w:pPr>
            <w:r w:rsidRPr="00250B3C">
              <w:rPr>
                <w:color w:val="000000"/>
              </w:rPr>
              <w:t>1.</w:t>
            </w:r>
          </w:p>
        </w:tc>
        <w:tc>
          <w:tcPr>
            <w:tcW w:w="1017" w:type="pct"/>
            <w:tcBorders>
              <w:top w:val="outset" w:sz="6" w:space="0" w:color="000000"/>
              <w:left w:val="outset" w:sz="6" w:space="0" w:color="000000"/>
              <w:bottom w:val="outset" w:sz="6" w:space="0" w:color="000000"/>
              <w:right w:val="outset" w:sz="6" w:space="0" w:color="000000"/>
            </w:tcBorders>
          </w:tcPr>
          <w:p w14:paraId="73711D3E" w14:textId="77777777" w:rsidR="004B0FC9" w:rsidRPr="00250B3C" w:rsidRDefault="004B0FC9" w:rsidP="004B0FC9">
            <w:pPr>
              <w:rPr>
                <w:color w:val="000000"/>
              </w:rPr>
            </w:pPr>
            <w:r w:rsidRPr="00250B3C">
              <w:rPr>
                <w:color w:val="000000"/>
              </w:rPr>
              <w:t>Pamatojums</w:t>
            </w:r>
          </w:p>
        </w:tc>
        <w:tc>
          <w:tcPr>
            <w:tcW w:w="3752" w:type="pct"/>
            <w:tcBorders>
              <w:top w:val="outset" w:sz="6" w:space="0" w:color="000000"/>
              <w:left w:val="outset" w:sz="6" w:space="0" w:color="000000"/>
              <w:bottom w:val="outset" w:sz="6" w:space="0" w:color="000000"/>
              <w:right w:val="outset" w:sz="6" w:space="0" w:color="000000"/>
            </w:tcBorders>
          </w:tcPr>
          <w:p w14:paraId="557BD7C6" w14:textId="65D55C24" w:rsidR="004B0FC9" w:rsidRPr="00250B3C" w:rsidRDefault="00661F7C" w:rsidP="00F76E70">
            <w:pPr>
              <w:ind w:left="112"/>
              <w:jc w:val="both"/>
              <w:rPr>
                <w:color w:val="000000"/>
              </w:rPr>
            </w:pPr>
            <w:r>
              <w:rPr>
                <w:bCs/>
              </w:rPr>
              <w:t>N</w:t>
            </w:r>
            <w:r w:rsidR="00822B92" w:rsidRPr="009B5620">
              <w:rPr>
                <w:bCs/>
              </w:rPr>
              <w:t xml:space="preserve">oteikumu projekts </w:t>
            </w:r>
            <w:r w:rsidR="004B0FC9" w:rsidRPr="00D17229">
              <w:t>sagatavots pamatojoties uz likuma „Par piesārņojumu”</w:t>
            </w:r>
            <w:r w:rsidR="00EE6340">
              <w:t xml:space="preserve"> </w:t>
            </w:r>
            <w:r w:rsidR="004B0FC9" w:rsidRPr="000A727E">
              <w:rPr>
                <w:bCs/>
              </w:rPr>
              <w:t>32.</w:t>
            </w:r>
            <w:r w:rsidR="00304547">
              <w:rPr>
                <w:bCs/>
                <w:vertAlign w:val="superscript"/>
              </w:rPr>
              <w:t>2</w:t>
            </w:r>
            <w:r w:rsidR="00304547" w:rsidRPr="000A727E">
              <w:t xml:space="preserve"> </w:t>
            </w:r>
            <w:r w:rsidR="004B0FC9" w:rsidRPr="000A727E">
              <w:t xml:space="preserve">panta </w:t>
            </w:r>
            <w:r w:rsidR="00304547">
              <w:t>4</w:t>
            </w:r>
            <w:r w:rsidR="00304547" w:rsidRPr="00383F16">
              <w:rPr>
                <w:vertAlign w:val="superscript"/>
              </w:rPr>
              <w:t>6</w:t>
            </w:r>
            <w:r w:rsidR="00304547">
              <w:t xml:space="preserve"> daļu</w:t>
            </w:r>
            <w:r w:rsidR="00B51310">
              <w:t>.</w:t>
            </w:r>
          </w:p>
        </w:tc>
      </w:tr>
      <w:tr w:rsidR="004B0FC9" w:rsidRPr="00250B3C" w14:paraId="77BAA403" w14:textId="77777777" w:rsidTr="006E7D16">
        <w:trPr>
          <w:trHeight w:val="806"/>
        </w:trPr>
        <w:tc>
          <w:tcPr>
            <w:tcW w:w="231" w:type="pct"/>
            <w:tcBorders>
              <w:top w:val="outset" w:sz="6" w:space="0" w:color="000000"/>
              <w:left w:val="outset" w:sz="6" w:space="0" w:color="000000"/>
              <w:bottom w:val="outset" w:sz="6" w:space="0" w:color="000000"/>
              <w:right w:val="outset" w:sz="6" w:space="0" w:color="000000"/>
            </w:tcBorders>
          </w:tcPr>
          <w:p w14:paraId="3E29390D" w14:textId="77777777" w:rsidR="004B0FC9" w:rsidRPr="00250B3C" w:rsidRDefault="004B0FC9" w:rsidP="004B0FC9">
            <w:pPr>
              <w:rPr>
                <w:color w:val="000000"/>
              </w:rPr>
            </w:pPr>
            <w:r w:rsidRPr="00250B3C">
              <w:rPr>
                <w:color w:val="000000"/>
              </w:rPr>
              <w:t>2.</w:t>
            </w:r>
          </w:p>
        </w:tc>
        <w:tc>
          <w:tcPr>
            <w:tcW w:w="1017" w:type="pct"/>
            <w:tcBorders>
              <w:top w:val="outset" w:sz="6" w:space="0" w:color="000000"/>
              <w:left w:val="outset" w:sz="6" w:space="0" w:color="000000"/>
              <w:bottom w:val="outset" w:sz="6" w:space="0" w:color="000000"/>
              <w:right w:val="outset" w:sz="6" w:space="0" w:color="000000"/>
            </w:tcBorders>
          </w:tcPr>
          <w:p w14:paraId="6A4B84D2" w14:textId="2BBAFF11" w:rsidR="004B0FC9" w:rsidRPr="00773C70" w:rsidRDefault="004B0FC9" w:rsidP="00E0225B">
            <w:r w:rsidRPr="00250B3C">
              <w:rPr>
                <w:color w:val="000000"/>
              </w:rPr>
              <w:t>Pašreizējā situācija un problēmas, kuru risināšanai tiesību akta projekts izstrādāts, tiesiskā regulējuma mērķis un būtība</w:t>
            </w:r>
          </w:p>
        </w:tc>
        <w:tc>
          <w:tcPr>
            <w:tcW w:w="3752" w:type="pct"/>
            <w:tcBorders>
              <w:top w:val="outset" w:sz="6" w:space="0" w:color="000000"/>
              <w:left w:val="outset" w:sz="6" w:space="0" w:color="000000"/>
              <w:bottom w:val="outset" w:sz="6" w:space="0" w:color="000000"/>
              <w:right w:val="outset" w:sz="6" w:space="0" w:color="000000"/>
            </w:tcBorders>
          </w:tcPr>
          <w:p w14:paraId="60CA3E68" w14:textId="21ABE215" w:rsidR="006424F9" w:rsidRPr="00383F16" w:rsidRDefault="00687D59" w:rsidP="00AF3F0C">
            <w:pPr>
              <w:tabs>
                <w:tab w:val="left" w:pos="6491"/>
              </w:tabs>
              <w:spacing w:before="120" w:after="120"/>
              <w:ind w:left="112" w:right="236"/>
              <w:jc w:val="both"/>
              <w:rPr>
                <w:iCs/>
              </w:rPr>
            </w:pPr>
            <w:r w:rsidRPr="00383F16">
              <w:rPr>
                <w:iCs/>
              </w:rPr>
              <w:t>Emisijas kvotu izsolīšanas finanšu instrumenta</w:t>
            </w:r>
            <w:r w:rsidR="00C125FE" w:rsidRPr="00383F16">
              <w:rPr>
                <w:iCs/>
              </w:rPr>
              <w:t xml:space="preserve"> (turpmāk</w:t>
            </w:r>
            <w:r w:rsidR="00822B92">
              <w:rPr>
                <w:iCs/>
              </w:rPr>
              <w:t> – </w:t>
            </w:r>
            <w:r w:rsidR="00C125FE" w:rsidRPr="00383F16">
              <w:rPr>
                <w:iCs/>
              </w:rPr>
              <w:t>EKII)</w:t>
            </w:r>
            <w:r w:rsidRPr="00383F16">
              <w:rPr>
                <w:iCs/>
              </w:rPr>
              <w:t xml:space="preserve"> finansēto projektu atklātā konkursa "</w:t>
            </w:r>
            <w:r w:rsidR="0079053F" w:rsidRPr="00515CEC">
              <w:t>Siltumnīcefekta gāzu emisiju samazināšana ar viedajām pilsētvides tehnoloģijām</w:t>
            </w:r>
            <w:r w:rsidR="00303567">
              <w:rPr>
                <w:bCs/>
                <w:shd w:val="clear" w:color="auto" w:fill="FFFFFF"/>
              </w:rPr>
              <w:t>”</w:t>
            </w:r>
            <w:r w:rsidR="00303567" w:rsidRPr="00383F16" w:rsidDel="00303567">
              <w:rPr>
                <w:iCs/>
              </w:rPr>
              <w:t xml:space="preserve"> </w:t>
            </w:r>
            <w:r w:rsidRPr="00383F16">
              <w:rPr>
                <w:iCs/>
              </w:rPr>
              <w:t xml:space="preserve">(turpmāk - konkurss) ietvaros potenciālie projektu pieteicēji projektu iesniegumus varēja iesniegt no </w:t>
            </w:r>
            <w:r w:rsidR="0079053F" w:rsidRPr="00383F16">
              <w:rPr>
                <w:iCs/>
              </w:rPr>
              <w:t>201</w:t>
            </w:r>
            <w:r w:rsidR="0079053F">
              <w:rPr>
                <w:iCs/>
              </w:rPr>
              <w:t>8</w:t>
            </w:r>
            <w:r w:rsidR="00822B92">
              <w:rPr>
                <w:iCs/>
              </w:rPr>
              <w:t>. </w:t>
            </w:r>
            <w:r w:rsidRPr="00383F16">
              <w:rPr>
                <w:iCs/>
              </w:rPr>
              <w:t xml:space="preserve">gada </w:t>
            </w:r>
            <w:r w:rsidR="00303567">
              <w:rPr>
                <w:iCs/>
              </w:rPr>
              <w:t>6</w:t>
            </w:r>
            <w:r w:rsidRPr="00383F16">
              <w:rPr>
                <w:iCs/>
              </w:rPr>
              <w:t>.</w:t>
            </w:r>
            <w:r w:rsidR="00822B92">
              <w:rPr>
                <w:iCs/>
              </w:rPr>
              <w:t> </w:t>
            </w:r>
            <w:r w:rsidR="0079053F">
              <w:rPr>
                <w:iCs/>
              </w:rPr>
              <w:t>jūlija</w:t>
            </w:r>
            <w:r w:rsidRPr="00383F16">
              <w:rPr>
                <w:iCs/>
              </w:rPr>
              <w:t xml:space="preserve"> līdz </w:t>
            </w:r>
            <w:r w:rsidR="0079053F" w:rsidRPr="00383F16">
              <w:rPr>
                <w:iCs/>
              </w:rPr>
              <w:t>201</w:t>
            </w:r>
            <w:r w:rsidR="0079053F">
              <w:rPr>
                <w:iCs/>
              </w:rPr>
              <w:t>8</w:t>
            </w:r>
            <w:r w:rsidRPr="00383F16">
              <w:rPr>
                <w:iCs/>
              </w:rPr>
              <w:t>.</w:t>
            </w:r>
            <w:r w:rsidR="00822B92">
              <w:rPr>
                <w:iCs/>
              </w:rPr>
              <w:t> </w:t>
            </w:r>
            <w:r w:rsidRPr="00383F16">
              <w:rPr>
                <w:iCs/>
              </w:rPr>
              <w:t xml:space="preserve">gada </w:t>
            </w:r>
            <w:r w:rsidR="0079053F">
              <w:rPr>
                <w:iCs/>
              </w:rPr>
              <w:t>6</w:t>
            </w:r>
            <w:r w:rsidRPr="00383F16">
              <w:rPr>
                <w:iCs/>
              </w:rPr>
              <w:t>.</w:t>
            </w:r>
            <w:r w:rsidR="00822B92">
              <w:rPr>
                <w:iCs/>
              </w:rPr>
              <w:t> </w:t>
            </w:r>
            <w:r w:rsidR="0079053F">
              <w:rPr>
                <w:iCs/>
              </w:rPr>
              <w:t>septembrim</w:t>
            </w:r>
            <w:r w:rsidRPr="00383F16">
              <w:rPr>
                <w:iCs/>
              </w:rPr>
              <w:t>.</w:t>
            </w:r>
            <w:r w:rsidR="006424F9" w:rsidRPr="00383F16">
              <w:rPr>
                <w:iCs/>
              </w:rPr>
              <w:t xml:space="preserve"> </w:t>
            </w:r>
            <w:r w:rsidR="00303567" w:rsidRPr="00303567">
              <w:rPr>
                <w:iCs/>
              </w:rPr>
              <w:t xml:space="preserve">Konkursa mērķis ir </w:t>
            </w:r>
            <w:r w:rsidR="0079053F" w:rsidRPr="0079053F">
              <w:rPr>
                <w:iCs/>
              </w:rPr>
              <w:t>ieviest un demonstrēt viedās pilsētvides tehnoloģijas, kas samazina siltumnīcefekta gāzu emisijas</w:t>
            </w:r>
            <w:r w:rsidR="006424F9" w:rsidRPr="00383F16">
              <w:rPr>
                <w:iCs/>
              </w:rPr>
              <w:t>.</w:t>
            </w:r>
          </w:p>
          <w:p w14:paraId="62E57A1A" w14:textId="5CB04CBC" w:rsidR="006424F9" w:rsidRPr="00383F16" w:rsidRDefault="00106273" w:rsidP="00AF3F0C">
            <w:pPr>
              <w:tabs>
                <w:tab w:val="left" w:pos="6491"/>
              </w:tabs>
              <w:spacing w:before="120" w:after="120"/>
              <w:ind w:left="112" w:right="236"/>
              <w:jc w:val="both"/>
              <w:rPr>
                <w:iCs/>
              </w:rPr>
            </w:pPr>
            <w:r>
              <w:rPr>
                <w:iCs/>
              </w:rPr>
              <w:t>Sākotnēji p</w:t>
            </w:r>
            <w:r w:rsidR="00822B92" w:rsidRPr="009B5620">
              <w:rPr>
                <w:iCs/>
              </w:rPr>
              <w:t>ēc p</w:t>
            </w:r>
            <w:r w:rsidR="00822B92" w:rsidRPr="009B5620">
              <w:rPr>
                <w:bCs/>
                <w:shd w:val="clear" w:color="auto" w:fill="FFFFFF"/>
              </w:rPr>
              <w:t>rojektu iesniegumu vērtēšanas un lēmumu pieņemšanas par finanšu instrumenta finansējuma piešķiršanu</w:t>
            </w:r>
            <w:r w:rsidR="00822B92" w:rsidRPr="009B5620" w:rsidDel="00E91CD0">
              <w:rPr>
                <w:iCs/>
              </w:rPr>
              <w:t xml:space="preserve"> </w:t>
            </w:r>
            <w:r w:rsidR="00822B92" w:rsidRPr="009B5620">
              <w:rPr>
                <w:iCs/>
              </w:rPr>
              <w:t xml:space="preserve">tika noslēgti </w:t>
            </w:r>
            <w:r w:rsidR="00822B92">
              <w:rPr>
                <w:iCs/>
              </w:rPr>
              <w:t>1</w:t>
            </w:r>
            <w:r>
              <w:rPr>
                <w:iCs/>
              </w:rPr>
              <w:t>8</w:t>
            </w:r>
            <w:r w:rsidR="00822B92" w:rsidRPr="009B5620">
              <w:rPr>
                <w:iCs/>
              </w:rPr>
              <w:t xml:space="preserve"> </w:t>
            </w:r>
            <w:r w:rsidR="00661F7C">
              <w:rPr>
                <w:iCs/>
              </w:rPr>
              <w:t xml:space="preserve">līgumi par </w:t>
            </w:r>
            <w:r w:rsidR="00822B92" w:rsidRPr="009B5620">
              <w:rPr>
                <w:iCs/>
              </w:rPr>
              <w:t>projektu īstenošan</w:t>
            </w:r>
            <w:r w:rsidR="00661F7C">
              <w:rPr>
                <w:iCs/>
              </w:rPr>
              <w:t>u</w:t>
            </w:r>
            <w:r w:rsidR="00822B92" w:rsidRPr="009B5620">
              <w:rPr>
                <w:iCs/>
              </w:rPr>
              <w:t xml:space="preserve"> ar kopējo EKII finansējumu </w:t>
            </w:r>
            <w:r w:rsidR="00822B92" w:rsidRPr="00790AEB">
              <w:rPr>
                <w:iCs/>
              </w:rPr>
              <w:t>7</w:t>
            </w:r>
            <w:r w:rsidR="00822B92">
              <w:rPr>
                <w:iCs/>
              </w:rPr>
              <w:t> </w:t>
            </w:r>
            <w:r w:rsidR="00822B92" w:rsidRPr="00790AEB">
              <w:rPr>
                <w:iCs/>
              </w:rPr>
              <w:t>891</w:t>
            </w:r>
            <w:r w:rsidR="00822B92">
              <w:rPr>
                <w:iCs/>
              </w:rPr>
              <w:t> </w:t>
            </w:r>
            <w:r w:rsidR="00822B92" w:rsidRPr="00790AEB">
              <w:rPr>
                <w:iCs/>
              </w:rPr>
              <w:t>094,77</w:t>
            </w:r>
            <w:r w:rsidR="00822B92">
              <w:rPr>
                <w:iCs/>
              </w:rPr>
              <w:t xml:space="preserve"> </w:t>
            </w:r>
            <w:r w:rsidR="00822B92" w:rsidRPr="009B5620">
              <w:rPr>
                <w:i/>
                <w:iCs/>
              </w:rPr>
              <w:t>euro</w:t>
            </w:r>
            <w:r w:rsidR="00822B92" w:rsidRPr="009B5620">
              <w:rPr>
                <w:iCs/>
              </w:rPr>
              <w:t>.</w:t>
            </w:r>
            <w:r>
              <w:rPr>
                <w:iCs/>
              </w:rPr>
              <w:t xml:space="preserve"> Ņemot vērā, ka daži projektu līgumi tomēr tika izbeigti un finansējums palika pāri, tika noslēgti vēl divi projektu līgumi. </w:t>
            </w:r>
          </w:p>
          <w:p w14:paraId="052D3C63" w14:textId="58418033" w:rsidR="00687D59" w:rsidRPr="00697F61" w:rsidRDefault="00822B92" w:rsidP="00AF3F0C">
            <w:pPr>
              <w:tabs>
                <w:tab w:val="left" w:pos="6491"/>
              </w:tabs>
              <w:spacing w:before="120" w:after="120"/>
              <w:ind w:left="112" w:right="236"/>
              <w:jc w:val="both"/>
              <w:rPr>
                <w:i/>
                <w:iCs/>
              </w:rPr>
            </w:pPr>
            <w:r w:rsidRPr="009B5620">
              <w:rPr>
                <w:iCs/>
              </w:rPr>
              <w:t xml:space="preserve">Uz </w:t>
            </w:r>
            <w:r w:rsidR="00AC194D" w:rsidRPr="009B5620">
              <w:rPr>
                <w:iCs/>
              </w:rPr>
              <w:t>20</w:t>
            </w:r>
            <w:r w:rsidR="00AC194D">
              <w:rPr>
                <w:iCs/>
              </w:rPr>
              <w:t>20</w:t>
            </w:r>
            <w:r w:rsidRPr="009B5620">
              <w:rPr>
                <w:iCs/>
              </w:rPr>
              <w:t xml:space="preserve">. gada </w:t>
            </w:r>
            <w:r w:rsidR="00D674A5">
              <w:rPr>
                <w:iCs/>
              </w:rPr>
              <w:t>2</w:t>
            </w:r>
            <w:r w:rsidR="00521805">
              <w:rPr>
                <w:iCs/>
              </w:rPr>
              <w:t>1</w:t>
            </w:r>
            <w:r w:rsidRPr="009B5620">
              <w:rPr>
                <w:iCs/>
              </w:rPr>
              <w:t>. </w:t>
            </w:r>
            <w:r w:rsidR="00AC194D">
              <w:rPr>
                <w:iCs/>
              </w:rPr>
              <w:t>ma</w:t>
            </w:r>
            <w:r w:rsidR="00D674A5">
              <w:rPr>
                <w:iCs/>
              </w:rPr>
              <w:t>iju</w:t>
            </w:r>
            <w:r w:rsidR="00AC194D">
              <w:rPr>
                <w:iCs/>
              </w:rPr>
              <w:t xml:space="preserve"> </w:t>
            </w:r>
            <w:r w:rsidR="00790AEB">
              <w:rPr>
                <w:iCs/>
              </w:rPr>
              <w:t>1</w:t>
            </w:r>
            <w:r w:rsidR="00AF3F0C">
              <w:rPr>
                <w:iCs/>
              </w:rPr>
              <w:t>6</w:t>
            </w:r>
            <w:r w:rsidR="00790AEB">
              <w:rPr>
                <w:iCs/>
              </w:rPr>
              <w:t xml:space="preserve"> projekti ir </w:t>
            </w:r>
            <w:r w:rsidR="00661F7C">
              <w:rPr>
                <w:iCs/>
              </w:rPr>
              <w:t xml:space="preserve">īstenošanas </w:t>
            </w:r>
            <w:r w:rsidR="00790AEB">
              <w:rPr>
                <w:iCs/>
              </w:rPr>
              <w:t xml:space="preserve">fāzē un </w:t>
            </w:r>
            <w:r w:rsidR="00AC194D">
              <w:rPr>
                <w:iCs/>
              </w:rPr>
              <w:t xml:space="preserve">3 </w:t>
            </w:r>
            <w:r w:rsidR="00661F7C">
              <w:rPr>
                <w:iCs/>
              </w:rPr>
              <w:t xml:space="preserve">līgumi par </w:t>
            </w:r>
            <w:r>
              <w:rPr>
                <w:iCs/>
              </w:rPr>
              <w:t>projekta īstenošan</w:t>
            </w:r>
            <w:r w:rsidR="00661F7C">
              <w:rPr>
                <w:iCs/>
              </w:rPr>
              <w:t xml:space="preserve">u </w:t>
            </w:r>
            <w:r w:rsidR="00790AEB">
              <w:rPr>
                <w:iCs/>
              </w:rPr>
              <w:t xml:space="preserve">ir </w:t>
            </w:r>
            <w:r w:rsidR="00F90D18">
              <w:rPr>
                <w:iCs/>
              </w:rPr>
              <w:t>izbeigti</w:t>
            </w:r>
            <w:r w:rsidR="00AC194D">
              <w:rPr>
                <w:iCs/>
              </w:rPr>
              <w:t xml:space="preserve"> un viens līgums ir pabeigts</w:t>
            </w:r>
            <w:r w:rsidR="00790AEB">
              <w:rPr>
                <w:iCs/>
              </w:rPr>
              <w:t>.</w:t>
            </w:r>
            <w:r w:rsidR="00AF3F0C">
              <w:rPr>
                <w:iCs/>
              </w:rPr>
              <w:t xml:space="preserve"> </w:t>
            </w:r>
            <w:r w:rsidR="00AF3F0C" w:rsidRPr="00BF251C">
              <w:rPr>
                <w:iCs/>
              </w:rPr>
              <w:t xml:space="preserve">Apstiprinātos projektus īsteno </w:t>
            </w:r>
            <w:r w:rsidR="00AF3F0C">
              <w:rPr>
                <w:iCs/>
              </w:rPr>
              <w:t xml:space="preserve">12 </w:t>
            </w:r>
            <w:r w:rsidR="00AF3F0C" w:rsidRPr="00BF251C">
              <w:rPr>
                <w:iCs/>
              </w:rPr>
              <w:t>pašvaldības</w:t>
            </w:r>
            <w:r w:rsidR="00AF3F0C">
              <w:rPr>
                <w:iCs/>
              </w:rPr>
              <w:t>,</w:t>
            </w:r>
            <w:r w:rsidR="00AF3F0C" w:rsidRPr="00BF251C">
              <w:rPr>
                <w:iCs/>
              </w:rPr>
              <w:t xml:space="preserve"> </w:t>
            </w:r>
            <w:r w:rsidR="00AF3F0C">
              <w:rPr>
                <w:iCs/>
              </w:rPr>
              <w:t>trīs pašvaldības iestādes un viena pašvaldības kapitālsabiedrība.</w:t>
            </w:r>
            <w:r w:rsidR="00E40890">
              <w:rPr>
                <w:iCs/>
              </w:rPr>
              <w:t xml:space="preserve"> </w:t>
            </w:r>
            <w:r w:rsidR="001D55C2" w:rsidRPr="00F23413">
              <w:rPr>
                <w:iCs/>
                <w:color w:val="000000" w:themeColor="text1"/>
              </w:rPr>
              <w:t xml:space="preserve">Faktiskas kopējais EKII finansējums spēkā esošajiem </w:t>
            </w:r>
            <w:r w:rsidR="001D55C2">
              <w:rPr>
                <w:iCs/>
                <w:color w:val="000000" w:themeColor="text1"/>
              </w:rPr>
              <w:t xml:space="preserve">projektu līgumiem </w:t>
            </w:r>
            <w:r w:rsidR="001D55C2" w:rsidRPr="00F23413">
              <w:rPr>
                <w:iCs/>
                <w:color w:val="000000" w:themeColor="text1"/>
              </w:rPr>
              <w:t xml:space="preserve">sastāda </w:t>
            </w:r>
            <w:r w:rsidR="00E40890">
              <w:rPr>
                <w:iCs/>
              </w:rPr>
              <w:t>6 </w:t>
            </w:r>
            <w:r w:rsidR="001D55C2">
              <w:rPr>
                <w:iCs/>
              </w:rPr>
              <w:t>66</w:t>
            </w:r>
            <w:r w:rsidR="00E40890">
              <w:rPr>
                <w:iCs/>
              </w:rPr>
              <w:t>9</w:t>
            </w:r>
            <w:r w:rsidR="001D55C2">
              <w:rPr>
                <w:iCs/>
              </w:rPr>
              <w:t xml:space="preserve"> 216,77</w:t>
            </w:r>
            <w:r w:rsidR="00E40890">
              <w:rPr>
                <w:iCs/>
              </w:rPr>
              <w:t xml:space="preserve"> </w:t>
            </w:r>
            <w:r w:rsidR="00E40890">
              <w:rPr>
                <w:i/>
                <w:iCs/>
              </w:rPr>
              <w:t>euro.</w:t>
            </w:r>
          </w:p>
          <w:p w14:paraId="796E22E0" w14:textId="7F6AE55B" w:rsidR="00AF3F0C" w:rsidRPr="009B5620" w:rsidRDefault="00FB344C" w:rsidP="00AF3F0C">
            <w:pPr>
              <w:tabs>
                <w:tab w:val="left" w:pos="6491"/>
              </w:tabs>
              <w:spacing w:before="120" w:after="120"/>
              <w:ind w:left="113" w:right="238"/>
              <w:jc w:val="both"/>
              <w:rPr>
                <w:iCs/>
              </w:rPr>
            </w:pPr>
            <w:r>
              <w:lastRenderedPageBreak/>
              <w:t>A</w:t>
            </w:r>
            <w:r w:rsidR="00AF3F0C" w:rsidRPr="009B5620">
              <w:t xml:space="preserve">tbilstoši noslēgtajam </w:t>
            </w:r>
            <w:r>
              <w:rPr>
                <w:color w:val="000000" w:themeColor="text1"/>
              </w:rPr>
              <w:t>2019. gada 13.maija Atsevišķu pārvaldes uzdevumu deleģēšanas līgumam V/9/2019 starp VARAM un VIF, VIF tiek deleģēti vairāki uzdevumi, gan attiecībā uz projektu konkursu organizēšanu, gan projektu iesniegumu vērtēšanu un lēmumu pieņemšanu, gan projektu ieviešanas uzraudzību, gan monitoringa uzraudzības veikšanu</w:t>
            </w:r>
            <w:r w:rsidR="00AF3F0C" w:rsidRPr="009B5620">
              <w:t>.</w:t>
            </w:r>
          </w:p>
          <w:p w14:paraId="3C0552CA" w14:textId="7782D521" w:rsidR="00FB344C" w:rsidRDefault="00FB344C" w:rsidP="00661F7C">
            <w:pPr>
              <w:tabs>
                <w:tab w:val="left" w:pos="6491"/>
              </w:tabs>
              <w:spacing w:before="120" w:after="120"/>
              <w:ind w:left="113" w:right="238"/>
              <w:jc w:val="both"/>
              <w:rPr>
                <w:iCs/>
              </w:rPr>
            </w:pPr>
            <w:r>
              <w:rPr>
                <w:iCs/>
              </w:rPr>
              <w:t xml:space="preserve">Attiecībā uz </w:t>
            </w:r>
            <w:r w:rsidR="0017512F">
              <w:rPr>
                <w:iCs/>
              </w:rPr>
              <w:t xml:space="preserve">projektu </w:t>
            </w:r>
            <w:r>
              <w:rPr>
                <w:iCs/>
              </w:rPr>
              <w:t xml:space="preserve">ieviešanas uzraudzību </w:t>
            </w:r>
            <w:r w:rsidR="00661F7C">
              <w:rPr>
                <w:iCs/>
              </w:rPr>
              <w:t>VIF</w:t>
            </w:r>
            <w:r w:rsidR="00661F7C" w:rsidRPr="0044709F">
              <w:rPr>
                <w:iCs/>
              </w:rPr>
              <w:t xml:space="preserve"> </w:t>
            </w:r>
            <w:r>
              <w:rPr>
                <w:iCs/>
              </w:rPr>
              <w:t xml:space="preserve">jau </w:t>
            </w:r>
            <w:r w:rsidR="00661F7C" w:rsidRPr="0044709F">
              <w:rPr>
                <w:iCs/>
              </w:rPr>
              <w:t xml:space="preserve">šobrīd </w:t>
            </w:r>
            <w:r>
              <w:rPr>
                <w:iCs/>
              </w:rPr>
              <w:t xml:space="preserve">izskata </w:t>
            </w:r>
            <w:r w:rsidRPr="00904429">
              <w:rPr>
                <w:iCs/>
              </w:rPr>
              <w:t xml:space="preserve">finansējuma saņēmēja ierosinātos </w:t>
            </w:r>
            <w:r w:rsidR="0017512F">
              <w:rPr>
                <w:iCs/>
              </w:rPr>
              <w:t xml:space="preserve">projekta </w:t>
            </w:r>
            <w:r w:rsidRPr="00904429">
              <w:rPr>
                <w:iCs/>
              </w:rPr>
              <w:t>līguma grozījumu</w:t>
            </w:r>
            <w:r>
              <w:rPr>
                <w:iCs/>
              </w:rPr>
              <w:t xml:space="preserve">s un veic </w:t>
            </w:r>
            <w:r w:rsidRPr="00904429">
              <w:rPr>
                <w:iCs/>
              </w:rPr>
              <w:t xml:space="preserve">sākotnējo grozījumu izvērtējumu no finansiālā, juridiskā un tehniskā viedokļa, </w:t>
            </w:r>
            <w:r>
              <w:rPr>
                <w:iCs/>
              </w:rPr>
              <w:t>pēc tam</w:t>
            </w:r>
            <w:r w:rsidRPr="00904429">
              <w:rPr>
                <w:iCs/>
              </w:rPr>
              <w:t xml:space="preserve"> nosūt</w:t>
            </w:r>
            <w:r>
              <w:rPr>
                <w:iCs/>
              </w:rPr>
              <w:t>ot</w:t>
            </w:r>
            <w:r w:rsidRPr="00904429">
              <w:rPr>
                <w:iCs/>
              </w:rPr>
              <w:t xml:space="preserve"> VARAM </w:t>
            </w:r>
            <w:r w:rsidR="0017512F">
              <w:rPr>
                <w:iCs/>
              </w:rPr>
              <w:t xml:space="preserve">izveidotajai </w:t>
            </w:r>
            <w:r>
              <w:rPr>
                <w:iCs/>
              </w:rPr>
              <w:t xml:space="preserve">darba grupai </w:t>
            </w:r>
            <w:r w:rsidRPr="00904429">
              <w:rPr>
                <w:iCs/>
              </w:rPr>
              <w:t xml:space="preserve">atzinumu par </w:t>
            </w:r>
            <w:r w:rsidR="0017512F">
              <w:rPr>
                <w:iCs/>
              </w:rPr>
              <w:t xml:space="preserve">projekta līguma </w:t>
            </w:r>
            <w:r w:rsidRPr="00904429">
              <w:rPr>
                <w:iCs/>
              </w:rPr>
              <w:t>grozījumu būtību un ierosinājumu atbalstīt vai n</w:t>
            </w:r>
            <w:r>
              <w:rPr>
                <w:iCs/>
              </w:rPr>
              <w:t>oraidīt ierosinātos grozījumus uz kā pamata VARAM pieņem lēmumu par grozījumu atbalstīšanu/neatbalstīšanu pirms to noslēgšanas.</w:t>
            </w:r>
          </w:p>
          <w:p w14:paraId="6DE560E9" w14:textId="49F46A13" w:rsidR="00661F7C" w:rsidRPr="0044709F" w:rsidRDefault="00FB344C" w:rsidP="00661F7C">
            <w:pPr>
              <w:tabs>
                <w:tab w:val="left" w:pos="6491"/>
              </w:tabs>
              <w:spacing w:before="120" w:after="120"/>
              <w:ind w:left="113" w:right="238"/>
              <w:jc w:val="both"/>
              <w:rPr>
                <w:iCs/>
              </w:rPr>
            </w:pPr>
            <w:r>
              <w:rPr>
                <w:iCs/>
              </w:rPr>
              <w:t xml:space="preserve">Attiecībā uz maksājumu pieprasījumiem un arī finanšu līdzekļu atgūšanu VIF ir arī noteiktas funkcijas jau šobrīd </w:t>
            </w:r>
            <w:r w:rsidR="0017512F">
              <w:rPr>
                <w:iCs/>
              </w:rPr>
              <w:t xml:space="preserve">noslēgtajā  </w:t>
            </w:r>
            <w:r>
              <w:rPr>
                <w:iCs/>
              </w:rPr>
              <w:t>deleģējuma līgumā, t.sk</w:t>
            </w:r>
            <w:r w:rsidR="0017512F">
              <w:rPr>
                <w:iCs/>
              </w:rPr>
              <w:t xml:space="preserve"> uzdevumi</w:t>
            </w:r>
            <w:r>
              <w:rPr>
                <w:iCs/>
              </w:rPr>
              <w:t>:</w:t>
            </w:r>
            <w:r w:rsidRPr="0044709F">
              <w:rPr>
                <w:iCs/>
              </w:rPr>
              <w:t xml:space="preserve"> </w:t>
            </w:r>
            <w:r w:rsidR="00661F7C" w:rsidRPr="0044709F">
              <w:rPr>
                <w:iCs/>
              </w:rPr>
              <w:t>izskatīt finansējuma saņēmēja maksājumu pieprasījumus un pārbaudīt attiecināmo izmaksu atbilstību projekta līguma un konkursa īstenošanu regulējošo Ministru kabineta noteikumu prasībām, kā arī tiesības rosināt EKII finansējuma maksājumu apturēšanu, apturēt atbalsta summas maksājumu veikšanu un/vai samazināt tā apjomu. Savukārt</w:t>
            </w:r>
            <w:r w:rsidR="00661F7C">
              <w:rPr>
                <w:iCs/>
              </w:rPr>
              <w:t>,</w:t>
            </w:r>
            <w:r w:rsidR="00661F7C" w:rsidRPr="0044709F">
              <w:rPr>
                <w:iCs/>
              </w:rPr>
              <w:t xml:space="preserve"> VARAM, balstoties uz VIF sagatavoto atzinumu par finansējuma saņēmēja maksājumu pieprasījumu,</w:t>
            </w:r>
            <w:r>
              <w:rPr>
                <w:iCs/>
              </w:rPr>
              <w:t xml:space="preserve"> pēc dokumentācijas izvērtēšanas veic</w:t>
            </w:r>
            <w:r w:rsidR="00661F7C" w:rsidRPr="0044709F">
              <w:rPr>
                <w:iCs/>
              </w:rPr>
              <w:t xml:space="preserve"> izmaks</w:t>
            </w:r>
            <w:r>
              <w:rPr>
                <w:iCs/>
              </w:rPr>
              <w:t>u</w:t>
            </w:r>
            <w:r w:rsidR="00661F7C" w:rsidRPr="0044709F">
              <w:rPr>
                <w:iCs/>
              </w:rPr>
              <w:t xml:space="preserve"> finansējuma saņēmējam</w:t>
            </w:r>
            <w:r>
              <w:rPr>
                <w:iCs/>
              </w:rPr>
              <w:t>.</w:t>
            </w:r>
            <w:r w:rsidR="00661F7C" w:rsidRPr="0044709F">
              <w:rPr>
                <w:iCs/>
              </w:rPr>
              <w:t xml:space="preserve"> </w:t>
            </w:r>
          </w:p>
          <w:p w14:paraId="43D8BE8D" w14:textId="77777777" w:rsidR="00F921E3" w:rsidRPr="00CD48FA" w:rsidRDefault="00F921E3" w:rsidP="00F921E3">
            <w:pPr>
              <w:tabs>
                <w:tab w:val="left" w:pos="6491"/>
              </w:tabs>
              <w:spacing w:before="120" w:after="120"/>
              <w:ind w:left="113" w:right="238"/>
              <w:jc w:val="both"/>
              <w:rPr>
                <w:iCs/>
              </w:rPr>
            </w:pPr>
            <w:r>
              <w:rPr>
                <w:iCs/>
              </w:rPr>
              <w:t xml:space="preserve">Tāpat VIF </w:t>
            </w:r>
            <w:r w:rsidRPr="00CD48FA">
              <w:rPr>
                <w:iCs/>
              </w:rPr>
              <w:t>veic projekta progresa uzraudzību projekta ieviešanas termiņā un snieguma uzraudzību monitoringa periodā.</w:t>
            </w:r>
          </w:p>
          <w:p w14:paraId="56897856" w14:textId="076977E7" w:rsidR="00661F7C" w:rsidRPr="0044709F" w:rsidRDefault="00661F7C" w:rsidP="00661F7C">
            <w:pPr>
              <w:tabs>
                <w:tab w:val="left" w:pos="6491"/>
              </w:tabs>
              <w:spacing w:before="120" w:after="120"/>
              <w:ind w:left="113" w:right="238"/>
              <w:jc w:val="both"/>
              <w:rPr>
                <w:iCs/>
              </w:rPr>
            </w:pPr>
            <w:r w:rsidRPr="0044709F">
              <w:rPr>
                <w:iCs/>
              </w:rPr>
              <w:t>Izvērtējot</w:t>
            </w:r>
            <w:r>
              <w:rPr>
                <w:iCs/>
              </w:rPr>
              <w:t xml:space="preserve"> </w:t>
            </w:r>
            <w:r w:rsidRPr="0044709F">
              <w:rPr>
                <w:iCs/>
              </w:rPr>
              <w:t xml:space="preserve">augstāk minēto </w:t>
            </w:r>
            <w:r w:rsidR="00F921E3">
              <w:rPr>
                <w:iCs/>
              </w:rPr>
              <w:t xml:space="preserve">un </w:t>
            </w:r>
            <w:r w:rsidRPr="0044709F">
              <w:rPr>
                <w:iCs/>
              </w:rPr>
              <w:t>šī brīža cilvēkresursu un laika resursu</w:t>
            </w:r>
            <w:r w:rsidR="00F921E3">
              <w:rPr>
                <w:iCs/>
              </w:rPr>
              <w:t xml:space="preserve"> (piemēram, </w:t>
            </w:r>
            <w:r w:rsidR="00F921E3" w:rsidRPr="0044709F">
              <w:rPr>
                <w:iCs/>
              </w:rPr>
              <w:t>projekta grozījumu izskatīšanas laiku</w:t>
            </w:r>
            <w:r w:rsidR="0017512F">
              <w:rPr>
                <w:iCs/>
              </w:rPr>
              <w:t>, kas aizņem</w:t>
            </w:r>
            <w:r w:rsidR="00F921E3" w:rsidRPr="0044709F">
              <w:rPr>
                <w:iCs/>
              </w:rPr>
              <w:t xml:space="preserve"> līdz </w:t>
            </w:r>
            <w:r w:rsidR="0064155A">
              <w:rPr>
                <w:iCs/>
              </w:rPr>
              <w:t>vienam</w:t>
            </w:r>
            <w:r w:rsidR="00F921E3" w:rsidRPr="0044709F">
              <w:rPr>
                <w:iCs/>
              </w:rPr>
              <w:t xml:space="preserve"> mēnesim</w:t>
            </w:r>
            <w:r w:rsidR="00F921E3">
              <w:rPr>
                <w:iCs/>
              </w:rPr>
              <w:t>)</w:t>
            </w:r>
            <w:r w:rsidRPr="0044709F">
              <w:rPr>
                <w:iCs/>
              </w:rPr>
              <w:t xml:space="preserve"> patēriņu,</w:t>
            </w:r>
            <w:r>
              <w:rPr>
                <w:iCs/>
              </w:rPr>
              <w:t xml:space="preserve"> </w:t>
            </w:r>
            <w:r w:rsidRPr="0044709F">
              <w:rPr>
                <w:iCs/>
              </w:rPr>
              <w:t>kā arī ievērojot valsts pārvaldes reformu plānā noteikto principu par funkciju centralizāciju vai nodošanu ārpakalpojumā, lai nodrošinātu racionālāku resursu patēriņu, noteikumu projekts paredz centralizēt maksājumu veikšanas un projekta grozījumu un īstenošanas uzraudzības</w:t>
            </w:r>
            <w:r w:rsidR="00F921E3">
              <w:rPr>
                <w:iCs/>
              </w:rPr>
              <w:t xml:space="preserve">, t.sk. maksājumu pieprasījumu izskatīšanas un </w:t>
            </w:r>
            <w:r w:rsidR="00F921E3" w:rsidRPr="0044709F">
              <w:rPr>
                <w:iCs/>
              </w:rPr>
              <w:t xml:space="preserve"> </w:t>
            </w:r>
            <w:r w:rsidR="0064155A">
              <w:rPr>
                <w:iCs/>
              </w:rPr>
              <w:t xml:space="preserve">finansējuma </w:t>
            </w:r>
            <w:r w:rsidR="00F921E3">
              <w:rPr>
                <w:iCs/>
              </w:rPr>
              <w:t>atgūšanas funkcijas</w:t>
            </w:r>
            <w:r w:rsidRPr="0044709F">
              <w:rPr>
                <w:iCs/>
              </w:rPr>
              <w:t xml:space="preserve">, kā arī monitoringa funkcijas VIF, kas jau šobrīd ir šo funkciju </w:t>
            </w:r>
            <w:r w:rsidR="00821BBE">
              <w:rPr>
                <w:iCs/>
              </w:rPr>
              <w:t>veikšanā iesaistīts</w:t>
            </w:r>
            <w:r w:rsidRPr="0044709F">
              <w:rPr>
                <w:iCs/>
              </w:rPr>
              <w:t xml:space="preserve">. </w:t>
            </w:r>
          </w:p>
          <w:p w14:paraId="72DA6EC7" w14:textId="7C7AACD0" w:rsidR="00661F7C" w:rsidRPr="0044709F" w:rsidRDefault="00821BBE" w:rsidP="00661F7C">
            <w:pPr>
              <w:tabs>
                <w:tab w:val="left" w:pos="6491"/>
              </w:tabs>
              <w:spacing w:before="120" w:after="120"/>
              <w:ind w:left="113" w:right="238"/>
              <w:jc w:val="both"/>
              <w:rPr>
                <w:iCs/>
              </w:rPr>
            </w:pPr>
            <w:r>
              <w:rPr>
                <w:iCs/>
              </w:rPr>
              <w:t xml:space="preserve">Potenciāli apstiprinot noteikuma projektu, EKII finansēto </w:t>
            </w:r>
            <w:r w:rsidR="00661F7C" w:rsidRPr="0044709F">
              <w:rPr>
                <w:iCs/>
              </w:rPr>
              <w:t>projekt</w:t>
            </w:r>
            <w:r>
              <w:rPr>
                <w:iCs/>
              </w:rPr>
              <w:t>u</w:t>
            </w:r>
            <w:r w:rsidR="00661F7C" w:rsidRPr="0044709F">
              <w:rPr>
                <w:iCs/>
              </w:rPr>
              <w:t xml:space="preserve"> grozījumu izskatīšana varētu samazināties par vismaz 14-20 dienām.</w:t>
            </w:r>
          </w:p>
          <w:p w14:paraId="40D8CBF1" w14:textId="74298F50" w:rsidR="00661F7C" w:rsidRPr="0044709F" w:rsidRDefault="00661F7C" w:rsidP="00661F7C">
            <w:pPr>
              <w:tabs>
                <w:tab w:val="left" w:pos="6491"/>
              </w:tabs>
              <w:spacing w:before="120" w:after="120"/>
              <w:ind w:left="113" w:right="238"/>
              <w:jc w:val="both"/>
              <w:rPr>
                <w:iCs/>
              </w:rPr>
            </w:pPr>
            <w:r w:rsidRPr="0044709F">
              <w:rPr>
                <w:iCs/>
              </w:rPr>
              <w:t>Funkciju pārskatīšanas nepieciešamību VARAM ir arī konstatējusi, analizējot trešo pušu secinājumus par finanšu instrumentu īstenošanu un veicot iekšēju projektu uzraudzīb</w:t>
            </w:r>
            <w:r w:rsidR="0017512F">
              <w:rPr>
                <w:iCs/>
              </w:rPr>
              <w:t>as</w:t>
            </w:r>
            <w:r w:rsidRPr="0044709F">
              <w:rPr>
                <w:iCs/>
              </w:rPr>
              <w:t xml:space="preserve"> izvērtēšanu. VARAM ir secinājusi, ka labākai finanšu instrumentu ieviešanai būtu nepieciešama turpmāka projektu uzraudzības centralizācija visā projekta ciklā. Ievērojot to, ka EKII projektu konkursu ieviešanas uzraudzība pēc būtības ir līdzīga </w:t>
            </w:r>
            <w:r w:rsidR="00B96F9C">
              <w:rPr>
                <w:iCs/>
              </w:rPr>
              <w:t xml:space="preserve">Klimata </w:t>
            </w:r>
            <w:r w:rsidR="00B96F9C">
              <w:rPr>
                <w:iCs/>
              </w:rPr>
              <w:lastRenderedPageBreak/>
              <w:t xml:space="preserve">pārmaiņu finanšu instrumenta </w:t>
            </w:r>
            <w:r w:rsidRPr="0044709F">
              <w:rPr>
                <w:iCs/>
              </w:rPr>
              <w:t>projektu konkursiem, šie secinājumi ir attiecināmi arī uz EKII.</w:t>
            </w:r>
          </w:p>
          <w:p w14:paraId="5814BBEF" w14:textId="796BEB51" w:rsidR="00661F7C" w:rsidRPr="0044709F" w:rsidRDefault="00F76E70" w:rsidP="00661F7C">
            <w:pPr>
              <w:tabs>
                <w:tab w:val="left" w:pos="6491"/>
              </w:tabs>
              <w:spacing w:before="120" w:after="120"/>
              <w:ind w:left="113" w:right="238"/>
              <w:jc w:val="both"/>
              <w:rPr>
                <w:iCs/>
              </w:rPr>
            </w:pPr>
            <w:r>
              <w:rPr>
                <w:iCs/>
              </w:rPr>
              <w:t>N</w:t>
            </w:r>
            <w:r w:rsidR="00661F7C" w:rsidRPr="0044709F">
              <w:rPr>
                <w:iCs/>
              </w:rPr>
              <w:t xml:space="preserve">oteikumu </w:t>
            </w:r>
            <w:r>
              <w:rPr>
                <w:iCs/>
              </w:rPr>
              <w:t xml:space="preserve">projekts </w:t>
            </w:r>
            <w:r w:rsidR="00661F7C" w:rsidRPr="0044709F">
              <w:rPr>
                <w:iCs/>
              </w:rPr>
              <w:t xml:space="preserve"> mazina administratīvo slogu un rada pozitīvu ietekmi </w:t>
            </w:r>
            <w:r w:rsidR="00AC194D">
              <w:rPr>
                <w:iCs/>
              </w:rPr>
              <w:t>uz projektu īstenošanu</w:t>
            </w:r>
            <w:r w:rsidR="00661F7C" w:rsidRPr="0044709F">
              <w:rPr>
                <w:iCs/>
              </w:rPr>
              <w:t>, jo:</w:t>
            </w:r>
          </w:p>
          <w:p w14:paraId="2E7AA26E" w14:textId="2A4F3717" w:rsidR="00661F7C" w:rsidRPr="0044709F" w:rsidRDefault="00661F7C" w:rsidP="00661F7C">
            <w:pPr>
              <w:tabs>
                <w:tab w:val="left" w:pos="6491"/>
              </w:tabs>
              <w:spacing w:before="120" w:after="120"/>
              <w:ind w:left="113" w:right="238"/>
              <w:jc w:val="both"/>
              <w:rPr>
                <w:iCs/>
              </w:rPr>
            </w:pPr>
            <w:r>
              <w:rPr>
                <w:iCs/>
              </w:rPr>
              <w:t xml:space="preserve">• </w:t>
            </w:r>
            <w:r w:rsidRPr="0044709F">
              <w:rPr>
                <w:iCs/>
              </w:rPr>
              <w:t>tiek nodrošināta projektu īstenošanas uzraudzības un monitoringa (pēcieviešanas) uzraudzības funkciju centralizācija un vienkāršošana, veicot radniecisko funkciju apvienošanu vienā institūcijā, samazinot institūciju skaitu, kas piedalās projektu maksājumu</w:t>
            </w:r>
            <w:r w:rsidR="00821BBE">
              <w:rPr>
                <w:iCs/>
              </w:rPr>
              <w:t xml:space="preserve"> pieprasījumu</w:t>
            </w:r>
            <w:r w:rsidRPr="0044709F">
              <w:rPr>
                <w:iCs/>
              </w:rPr>
              <w:t xml:space="preserve"> un grozījumu izvērtēšanā; </w:t>
            </w:r>
          </w:p>
          <w:p w14:paraId="31B6314D" w14:textId="77777777" w:rsidR="00661F7C" w:rsidRPr="0044709F" w:rsidRDefault="00661F7C" w:rsidP="00661F7C">
            <w:pPr>
              <w:tabs>
                <w:tab w:val="left" w:pos="6491"/>
              </w:tabs>
              <w:spacing w:before="120" w:after="120"/>
              <w:ind w:left="113" w:right="238"/>
              <w:jc w:val="both"/>
              <w:rPr>
                <w:iCs/>
              </w:rPr>
            </w:pPr>
            <w:r w:rsidRPr="0044709F">
              <w:rPr>
                <w:iCs/>
              </w:rPr>
              <w:t>•</w:t>
            </w:r>
            <w:r>
              <w:rPr>
                <w:iCs/>
              </w:rPr>
              <w:t xml:space="preserve"> </w:t>
            </w:r>
            <w:r w:rsidRPr="0044709F">
              <w:rPr>
                <w:iCs/>
              </w:rPr>
              <w:t>tiek samazināts maksājumu pieprasījumu un projekta grozījumu izskatīšanas laiks un finansējuma saņēmējiem (komersantiem, valsts pārvaldes iestādēm), tiek nodrošināta ātrāka EKII finansējuma atmaksa un projekta izmaiņu saskaņošana, kas ir būtiski projekta un finansējuma saņēmēja pozitīvas finanšu plūsmas nodrošināšanai un projektu realizācijai plānotajā termiņā;</w:t>
            </w:r>
          </w:p>
          <w:p w14:paraId="358E1A8F" w14:textId="3C2F7AFC" w:rsidR="00661F7C" w:rsidRDefault="00661F7C" w:rsidP="00661F7C">
            <w:pPr>
              <w:tabs>
                <w:tab w:val="left" w:pos="6491"/>
              </w:tabs>
              <w:spacing w:before="120" w:after="120"/>
              <w:ind w:left="113" w:right="238"/>
              <w:jc w:val="both"/>
              <w:rPr>
                <w:iCs/>
              </w:rPr>
            </w:pPr>
            <w:r w:rsidRPr="0044709F">
              <w:rPr>
                <w:iCs/>
              </w:rPr>
              <w:t>•</w:t>
            </w:r>
            <w:r>
              <w:rPr>
                <w:iCs/>
              </w:rPr>
              <w:t xml:space="preserve"> </w:t>
            </w:r>
            <w:r w:rsidRPr="0044709F">
              <w:rPr>
                <w:iCs/>
              </w:rPr>
              <w:t>tiek samazināt</w:t>
            </w:r>
            <w:r w:rsidR="0017512F">
              <w:rPr>
                <w:iCs/>
              </w:rPr>
              <w:t xml:space="preserve">a funkciju dublēšana un </w:t>
            </w:r>
            <w:r w:rsidRPr="0044709F">
              <w:rPr>
                <w:iCs/>
              </w:rPr>
              <w:t xml:space="preserve"> tiešās valsts pārvaldes iestādes (VARAM) darbinieku laika patēriņš ar projektu īstenošanu saistīto funkciju veikšanai, kas tiks novirzīts citu iestādei nozīmīgu funkciju veikšanai.</w:t>
            </w:r>
          </w:p>
          <w:p w14:paraId="279DB3A5" w14:textId="4546A740" w:rsidR="00661F7C" w:rsidRDefault="00661F7C" w:rsidP="00661F7C">
            <w:pPr>
              <w:tabs>
                <w:tab w:val="left" w:pos="6491"/>
              </w:tabs>
              <w:spacing w:before="120" w:after="120"/>
              <w:ind w:left="113" w:right="238"/>
              <w:jc w:val="both"/>
              <w:rPr>
                <w:iCs/>
              </w:rPr>
            </w:pPr>
            <w:r>
              <w:rPr>
                <w:iCs/>
              </w:rPr>
              <w:t xml:space="preserve">Arī </w:t>
            </w:r>
            <w:r w:rsidR="00AC194D">
              <w:rPr>
                <w:iCs/>
              </w:rPr>
              <w:t xml:space="preserve">turpmāk </w:t>
            </w:r>
            <w:r>
              <w:rPr>
                <w:iCs/>
              </w:rPr>
              <w:t xml:space="preserve">pēc </w:t>
            </w:r>
            <w:r w:rsidR="00F76E70">
              <w:rPr>
                <w:iCs/>
              </w:rPr>
              <w:t>n</w:t>
            </w:r>
            <w:r>
              <w:rPr>
                <w:iCs/>
              </w:rPr>
              <w:t xml:space="preserve">oteikumu projekta </w:t>
            </w:r>
            <w:r w:rsidR="00571FC8">
              <w:rPr>
                <w:iCs/>
              </w:rPr>
              <w:t>pieņemšanas</w:t>
            </w:r>
            <w:r>
              <w:rPr>
                <w:iCs/>
              </w:rPr>
              <w:t xml:space="preserve"> VARAM turpinās nodrošinā</w:t>
            </w:r>
            <w:r w:rsidR="00F76E70">
              <w:rPr>
                <w:iCs/>
              </w:rPr>
              <w:t>t</w:t>
            </w:r>
            <w:r>
              <w:rPr>
                <w:iCs/>
              </w:rPr>
              <w:t xml:space="preserve"> </w:t>
            </w:r>
            <w:r w:rsidR="00AC194D">
              <w:rPr>
                <w:iCs/>
              </w:rPr>
              <w:t xml:space="preserve">EKII </w:t>
            </w:r>
            <w:r w:rsidR="00B96F9C">
              <w:rPr>
                <w:iCs/>
              </w:rPr>
              <w:t xml:space="preserve">projektu atklāto konkursu nolikumu izstrādi, un arī budžeta plānošanu un uzraudzību EKII apakšprogrammās, kā arī nodrošinās </w:t>
            </w:r>
            <w:r w:rsidR="00821BBE" w:rsidRPr="00C821DF">
              <w:rPr>
                <w:iCs/>
              </w:rPr>
              <w:t xml:space="preserve">maksājumu veikšanu </w:t>
            </w:r>
            <w:r w:rsidR="00821BBE">
              <w:rPr>
                <w:iCs/>
              </w:rPr>
              <w:t xml:space="preserve">finansējuma saņēmējiem </w:t>
            </w:r>
            <w:r w:rsidR="00821BBE" w:rsidRPr="00C821DF">
              <w:rPr>
                <w:iCs/>
              </w:rPr>
              <w:t>un</w:t>
            </w:r>
            <w:r w:rsidR="00821BBE">
              <w:rPr>
                <w:iCs/>
              </w:rPr>
              <w:t xml:space="preserve"> </w:t>
            </w:r>
            <w:r w:rsidR="00B96F9C">
              <w:rPr>
                <w:iCs/>
              </w:rPr>
              <w:t xml:space="preserve">kontroles funkcijas, kā, piemēram, iekšējās kontroles sistēmas izstrāde un uzturēšana, </w:t>
            </w:r>
            <w:r w:rsidR="00B96F9C" w:rsidRPr="005F28EE">
              <w:rPr>
                <w:iCs/>
              </w:rPr>
              <w:t>VIF deleģējuma līgumos noteikto uzdevumu uzraudzības kontrole</w:t>
            </w:r>
            <w:r w:rsidR="00B96F9C">
              <w:rPr>
                <w:iCs/>
              </w:rPr>
              <w:t xml:space="preserve"> (</w:t>
            </w:r>
            <w:r w:rsidR="00B96F9C" w:rsidRPr="005F28EE">
              <w:rPr>
                <w:iCs/>
              </w:rPr>
              <w:t xml:space="preserve">ikgadēja </w:t>
            </w:r>
            <w:r w:rsidR="00B96F9C">
              <w:rPr>
                <w:iCs/>
              </w:rPr>
              <w:t xml:space="preserve">EKII darbības </w:t>
            </w:r>
            <w:r w:rsidR="00B96F9C" w:rsidRPr="005F28EE">
              <w:rPr>
                <w:iCs/>
              </w:rPr>
              <w:t>audita nodrošināšana</w:t>
            </w:r>
            <w:r w:rsidR="00B96F9C">
              <w:rPr>
                <w:iCs/>
              </w:rPr>
              <w:t xml:space="preserve">, izmantojot ārpakalpojumu), </w:t>
            </w:r>
            <w:r w:rsidR="00B96F9C" w:rsidRPr="005F28EE">
              <w:rPr>
                <w:iCs/>
              </w:rPr>
              <w:t>VIF iekšējās kontroles sistēmu vai tā grozījumu apstiprināšanu</w:t>
            </w:r>
            <w:r w:rsidR="00B96F9C">
              <w:rPr>
                <w:iCs/>
              </w:rPr>
              <w:t>, apstiprinās</w:t>
            </w:r>
            <w:r w:rsidR="00B96F9C" w:rsidRPr="005F28EE">
              <w:rPr>
                <w:iCs/>
              </w:rPr>
              <w:t xml:space="preserve"> projektu pārbaužu pl</w:t>
            </w:r>
            <w:r w:rsidR="00B96F9C">
              <w:rPr>
                <w:iCs/>
              </w:rPr>
              <w:t>ānu un</w:t>
            </w:r>
            <w:r w:rsidR="00B96F9C" w:rsidRPr="005F28EE">
              <w:rPr>
                <w:iCs/>
              </w:rPr>
              <w:t xml:space="preserve"> nodrošināt tā izpildes uzraudzību</w:t>
            </w:r>
            <w:r w:rsidR="00B96F9C">
              <w:rPr>
                <w:iCs/>
              </w:rPr>
              <w:t xml:space="preserve">. Savukārt VIF būs jauni uzdevumi, t.sk. </w:t>
            </w:r>
            <w:r w:rsidR="00821BBE" w:rsidRPr="00260C39">
              <w:rPr>
                <w:iCs/>
              </w:rPr>
              <w:t>pilna projektu</w:t>
            </w:r>
            <w:r w:rsidR="0017512F">
              <w:rPr>
                <w:iCs/>
              </w:rPr>
              <w:t xml:space="preserve"> līgumu</w:t>
            </w:r>
            <w:r w:rsidR="00821BBE" w:rsidRPr="00260C39">
              <w:rPr>
                <w:iCs/>
              </w:rPr>
              <w:t xml:space="preserve"> grozījumu veikšanas procesa nodrošināšana;</w:t>
            </w:r>
            <w:r w:rsidR="00B96F9C" w:rsidRPr="00281446">
              <w:rPr>
                <w:iCs/>
              </w:rPr>
              <w:t xml:space="preserve"> uzskait</w:t>
            </w:r>
            <w:r w:rsidR="00B96F9C">
              <w:rPr>
                <w:iCs/>
              </w:rPr>
              <w:t>es</w:t>
            </w:r>
            <w:r w:rsidR="00B96F9C" w:rsidRPr="00281446">
              <w:rPr>
                <w:iCs/>
              </w:rPr>
              <w:t xml:space="preserve"> par projektiem izmaksātā finanšu instrumenta finansējumu, kas atzīts par neattiecināmu</w:t>
            </w:r>
            <w:r w:rsidR="00B96F9C">
              <w:rPr>
                <w:iCs/>
              </w:rPr>
              <w:t xml:space="preserve"> nodrošināšana</w:t>
            </w:r>
            <w:r w:rsidR="00B96F9C" w:rsidRPr="00281446">
              <w:rPr>
                <w:iCs/>
              </w:rPr>
              <w:t xml:space="preserve"> un tā atgūšan</w:t>
            </w:r>
            <w:r w:rsidR="0017512F">
              <w:rPr>
                <w:iCs/>
              </w:rPr>
              <w:t>a</w:t>
            </w:r>
            <w:r w:rsidR="00B96F9C" w:rsidRPr="00281446">
              <w:rPr>
                <w:iCs/>
              </w:rPr>
              <w:t>.</w:t>
            </w:r>
          </w:p>
          <w:p w14:paraId="55214E3C" w14:textId="454562A7" w:rsidR="00571FC8" w:rsidRPr="00174319" w:rsidRDefault="00571FC8" w:rsidP="00571FC8">
            <w:pPr>
              <w:tabs>
                <w:tab w:val="left" w:pos="6491"/>
              </w:tabs>
              <w:spacing w:before="120" w:after="120"/>
              <w:ind w:left="113" w:right="238"/>
              <w:jc w:val="both"/>
              <w:rPr>
                <w:iCs/>
              </w:rPr>
            </w:pPr>
            <w:r w:rsidRPr="0028792D">
              <w:rPr>
                <w:iCs/>
              </w:rPr>
              <w:t xml:space="preserve">Tā kā pēc noteikumu projekta </w:t>
            </w:r>
            <w:r>
              <w:rPr>
                <w:iCs/>
              </w:rPr>
              <w:t xml:space="preserve">pieņemšanas </w:t>
            </w:r>
            <w:r w:rsidRPr="0028792D">
              <w:rPr>
                <w:iCs/>
              </w:rPr>
              <w:t xml:space="preserve">VARAM konkrētu līgumu izpildes ietvaros nodrošinās tikai maksājumu funkciju un šobrīd </w:t>
            </w:r>
            <w:r w:rsidRPr="00063111">
              <w:t xml:space="preserve">Ministru kabineta </w:t>
            </w:r>
            <w:r w:rsidRPr="00325B6F">
              <w:t>2018. gada 12. jūnija noteikumos Nr. 333 „Emisijas kvotu izsolīšanas instrumenta finansēto projektu atklāta konkursa "Siltumnīcefekta gāzu emisiju samazināšana ar viedajām pilsētvides tehnoloģijām" nolikums”</w:t>
            </w:r>
            <w:r w:rsidRPr="00250B3C">
              <w:rPr>
                <w:b/>
                <w:bCs/>
                <w:sz w:val="28"/>
              </w:rPr>
              <w:t xml:space="preserve"> </w:t>
            </w:r>
            <w:r w:rsidRPr="00063111">
              <w:rPr>
                <w:bCs/>
              </w:rPr>
              <w:t>(turpmāk – MK noteikumi Nr.</w:t>
            </w:r>
            <w:r>
              <w:rPr>
                <w:bCs/>
              </w:rPr>
              <w:t>333</w:t>
            </w:r>
            <w:r w:rsidRPr="00063111">
              <w:rPr>
                <w:bCs/>
              </w:rPr>
              <w:t>)</w:t>
            </w:r>
            <w:r>
              <w:rPr>
                <w:b/>
                <w:bCs/>
                <w:sz w:val="28"/>
              </w:rPr>
              <w:t xml:space="preserve"> </w:t>
            </w:r>
            <w:r w:rsidRPr="0028792D">
              <w:rPr>
                <w:iCs/>
              </w:rPr>
              <w:t xml:space="preserve">jau ir paredzēts, ka </w:t>
            </w:r>
            <w:r w:rsidRPr="00063111">
              <w:rPr>
                <w:color w:val="414142"/>
              </w:rPr>
              <w:t>maksājumus veic VARAM</w:t>
            </w:r>
            <w:r>
              <w:rPr>
                <w:color w:val="414142"/>
              </w:rPr>
              <w:t xml:space="preserve"> (pamatojoties uz VIF atzinumu),</w:t>
            </w:r>
            <w:r w:rsidRPr="00063111">
              <w:rPr>
                <w:color w:val="414142"/>
              </w:rPr>
              <w:t xml:space="preserve"> noteikumu projektā iekļautas normas, kas paredz piecu dienu termiņu, kurā VARAM</w:t>
            </w:r>
            <w:r>
              <w:rPr>
                <w:color w:val="414142"/>
              </w:rPr>
              <w:t>, pamatojoties uz VIF pozitīvu atzinumu,</w:t>
            </w:r>
            <w:r w:rsidRPr="00063111">
              <w:rPr>
                <w:color w:val="414142"/>
              </w:rPr>
              <w:t xml:space="preserve"> </w:t>
            </w:r>
            <w:r>
              <w:rPr>
                <w:color w:val="414142"/>
              </w:rPr>
              <w:t xml:space="preserve">finansējuma saņēmējam </w:t>
            </w:r>
            <w:r w:rsidRPr="00063111">
              <w:rPr>
                <w:color w:val="414142"/>
              </w:rPr>
              <w:t>jāveic maksājums (ar iespēju pagarināt minēto termiņu par papildu informācijas izskatīšanai nepieciešamo laiku, bet ne ilgāk kā par piecām darba dienām</w:t>
            </w:r>
            <w:r>
              <w:rPr>
                <w:color w:val="414142"/>
              </w:rPr>
              <w:t>)</w:t>
            </w:r>
            <w:r w:rsidRPr="00063111">
              <w:rPr>
                <w:color w:val="414142"/>
              </w:rPr>
              <w:t xml:space="preserve">. </w:t>
            </w:r>
            <w:r>
              <w:rPr>
                <w:color w:val="414142"/>
              </w:rPr>
              <w:t xml:space="preserve">Vienlaikus, noteikumu projekts paredz VARAM tiesības apturēt maksājumus un nosūtīt informāciju VIF lēmuma pieņemšanai, ja, veicot izlases veida pārbaudi, VARAM </w:t>
            </w:r>
            <w:r>
              <w:rPr>
                <w:color w:val="414142"/>
              </w:rPr>
              <w:lastRenderedPageBreak/>
              <w:t>konstatē, ka attiecībā uz proje</w:t>
            </w:r>
            <w:r w:rsidRPr="00174319">
              <w:rPr>
                <w:color w:val="414142"/>
              </w:rPr>
              <w:t>ktu pastāv līguma vai attiecīgo Ministru kabineta noteikumu neizpildes risks</w:t>
            </w:r>
            <w:r w:rsidR="009B2D1E" w:rsidRPr="00174319">
              <w:rPr>
                <w:color w:val="414142"/>
              </w:rPr>
              <w:t xml:space="preserve">, </w:t>
            </w:r>
            <w:r w:rsidR="009B2D1E" w:rsidRPr="00174319">
              <w:rPr>
                <w:rFonts w:eastAsia="Calibri"/>
              </w:rPr>
              <w:t>vai tiek konstatētas kļūdas vai nepilnības VIF apstiprinātajā maksājumu pieprasījumā.</w:t>
            </w:r>
            <w:r w:rsidR="009B2D1E" w:rsidRPr="00174319">
              <w:rPr>
                <w:rFonts w:eastAsia="Calibri"/>
                <w:sz w:val="28"/>
                <w:szCs w:val="28"/>
              </w:rPr>
              <w:t xml:space="preserve"> </w:t>
            </w:r>
            <w:r w:rsidR="009B2D1E" w:rsidRPr="00174319">
              <w:t xml:space="preserve">Šādā gadījumā VIF, vērtējot iespējamās sekas un to novēršanas iespējas attiecīgi varēs pieņemt konkrētajai situācijai atbilstošāko lēmumu atbilstoši projekta līgumam vai </w:t>
            </w:r>
            <w:r w:rsidR="009B2D1E" w:rsidRPr="00174319">
              <w:rPr>
                <w:szCs w:val="20"/>
              </w:rPr>
              <w:t>MK noteikumiem Nr.333</w:t>
            </w:r>
            <w:r w:rsidR="009B2D1E" w:rsidRPr="00174319">
              <w:t>, piemēram, uzdot finansējuma saņēmējam novērst neizpildi noteiktā termiņā vai lēmumu par EKII finansējuma maksājumu apturēšanu, samazināšanu vai atmaksāšanu u.c</w:t>
            </w:r>
            <w:r w:rsidRPr="00174319">
              <w:rPr>
                <w:color w:val="414142"/>
              </w:rPr>
              <w:t>.</w:t>
            </w:r>
          </w:p>
          <w:p w14:paraId="29280D68" w14:textId="3E48C83B" w:rsidR="00821BBE" w:rsidRPr="009B5620" w:rsidRDefault="00821BBE" w:rsidP="00661F7C">
            <w:pPr>
              <w:tabs>
                <w:tab w:val="left" w:pos="6491"/>
              </w:tabs>
              <w:spacing w:before="120" w:after="120"/>
              <w:ind w:left="113" w:right="238"/>
              <w:jc w:val="both"/>
              <w:rPr>
                <w:iCs/>
              </w:rPr>
            </w:pPr>
            <w:r w:rsidRPr="00174319">
              <w:rPr>
                <w:color w:val="000000" w:themeColor="text1"/>
              </w:rPr>
              <w:t xml:space="preserve">VIF </w:t>
            </w:r>
            <w:r w:rsidRPr="00174319">
              <w:rPr>
                <w:bCs/>
                <w:iCs/>
                <w:color w:val="000000" w:themeColor="text1"/>
              </w:rPr>
              <w:t>attiecībā uz ta</w:t>
            </w:r>
            <w:r w:rsidR="0017512F" w:rsidRPr="00174319">
              <w:rPr>
                <w:bCs/>
                <w:iCs/>
                <w:color w:val="000000" w:themeColor="text1"/>
              </w:rPr>
              <w:t>m</w:t>
            </w:r>
            <w:r w:rsidRPr="00174319">
              <w:rPr>
                <w:bCs/>
                <w:iCs/>
                <w:color w:val="000000" w:themeColor="text1"/>
              </w:rPr>
              <w:t xml:space="preserve"> deleģēto valsts pārvaldes uzdevumu izpildi būs VARAM </w:t>
            </w:r>
            <w:r w:rsidRPr="00174319">
              <w:rPr>
                <w:bCs/>
                <w:iCs/>
                <w:color w:val="000000" w:themeColor="text1"/>
                <w:u w:val="single"/>
              </w:rPr>
              <w:t>pārraudzībā.</w:t>
            </w:r>
            <w:r w:rsidRPr="00174319">
              <w:rPr>
                <w:bCs/>
                <w:iCs/>
                <w:color w:val="000000" w:themeColor="text1"/>
              </w:rPr>
              <w:t xml:space="preserve"> Pārraudzība konkrētā gadījumā  ir uzskatāma par  efektīvāko </w:t>
            </w:r>
            <w:r w:rsidR="0017512F" w:rsidRPr="00174319">
              <w:rPr>
                <w:bCs/>
                <w:iCs/>
                <w:color w:val="000000" w:themeColor="text1"/>
              </w:rPr>
              <w:t>padotības</w:t>
            </w:r>
            <w:r w:rsidRPr="00174319">
              <w:rPr>
                <w:bCs/>
                <w:iCs/>
                <w:color w:val="000000" w:themeColor="text1"/>
              </w:rPr>
              <w:t xml:space="preserve"> formu, jo  ļauj VARAM vērtēt VIF lēmumu tiesiskos nevis tehniskos aspektus, kas prasītu no VARAM tehniskās ekspertīzes kapacitāti.</w:t>
            </w:r>
            <w:r w:rsidR="00174319" w:rsidRPr="00174319">
              <w:rPr>
                <w:bCs/>
                <w:iCs/>
              </w:rPr>
              <w:t xml:space="preserve"> Galvenie nosacījumi pārraudzības nodrošināšanai (tajā skaitā attiecībā uz konceptuāliem grozījumiem projektu līgumu veidnēs) tiks ietverti deleģēšanas līgumā.</w:t>
            </w:r>
          </w:p>
          <w:p w14:paraId="5293D9D6" w14:textId="77777777" w:rsidR="00A87126" w:rsidRDefault="00A87126" w:rsidP="00821BBE">
            <w:pPr>
              <w:tabs>
                <w:tab w:val="left" w:pos="6491"/>
              </w:tabs>
              <w:spacing w:before="120" w:after="120"/>
              <w:ind w:left="113" w:right="238"/>
              <w:jc w:val="both"/>
            </w:pPr>
            <w:r w:rsidRPr="00A87126">
              <w:t>Finansējums EKII ietvaros īstenotajiem projektiem tiek plānots 33.02.00 apakšprogrammā “Emisijas kvotu izsolīšanas instrumenta projekti”.  Arī turpmāk budžeta līdzekļu plānošanā EKII ietvaros īstenotajiem projektiem tiks veikta atbilstoši Ministru kabineta 2016. gada 31. maija sēdes protokolā Nr. 26, 39.§ 6.19. apakšpunktā noteiktajam.</w:t>
            </w:r>
          </w:p>
          <w:p w14:paraId="4F193BFE" w14:textId="080F6B4B" w:rsidR="00821BBE" w:rsidRDefault="00821BBE" w:rsidP="00821BBE">
            <w:pPr>
              <w:tabs>
                <w:tab w:val="left" w:pos="6491"/>
              </w:tabs>
              <w:spacing w:before="120" w:after="120"/>
              <w:ind w:left="113" w:right="238"/>
              <w:jc w:val="both"/>
              <w:rPr>
                <w:color w:val="000000" w:themeColor="text1"/>
              </w:rPr>
            </w:pPr>
            <w:r w:rsidRPr="003D7C1C">
              <w:rPr>
                <w:bCs/>
                <w:color w:val="000000" w:themeColor="text1"/>
              </w:rPr>
              <w:t>Lai nodrošinātu</w:t>
            </w:r>
            <w:r w:rsidRPr="00E47145">
              <w:rPr>
                <w:color w:val="000000" w:themeColor="text1"/>
              </w:rPr>
              <w:t xml:space="preserve"> atgūtā finansējuma izlietojuma kontrol</w:t>
            </w:r>
            <w:r>
              <w:rPr>
                <w:color w:val="000000" w:themeColor="text1"/>
              </w:rPr>
              <w:t>i attiecībā uz to</w:t>
            </w:r>
            <w:r w:rsidRPr="00E47145">
              <w:rPr>
                <w:color w:val="000000" w:themeColor="text1"/>
              </w:rPr>
              <w:t>, lai šis finansējums tiktu atkārtoti izmantots projektu īstenošanā,</w:t>
            </w:r>
            <w:r>
              <w:rPr>
                <w:color w:val="000000" w:themeColor="text1"/>
              </w:rPr>
              <w:t xml:space="preserve"> d</w:t>
            </w:r>
            <w:r w:rsidRPr="00DF3FCD">
              <w:rPr>
                <w:color w:val="000000" w:themeColor="text1"/>
              </w:rPr>
              <w:t>eleģējuma līgumā ar VIF tiks ietvert</w:t>
            </w:r>
            <w:r>
              <w:rPr>
                <w:color w:val="000000" w:themeColor="text1"/>
              </w:rPr>
              <w:t>i</w:t>
            </w:r>
            <w:r w:rsidRPr="00DF3FCD">
              <w:rPr>
                <w:color w:val="000000" w:themeColor="text1"/>
              </w:rPr>
              <w:t xml:space="preserve"> atsevišķ</w:t>
            </w:r>
            <w:r>
              <w:rPr>
                <w:color w:val="000000" w:themeColor="text1"/>
              </w:rPr>
              <w:t>i</w:t>
            </w:r>
            <w:r w:rsidRPr="00DF3FCD">
              <w:rPr>
                <w:color w:val="000000" w:themeColor="text1"/>
              </w:rPr>
              <w:t xml:space="preserve"> punkt</w:t>
            </w:r>
            <w:r>
              <w:rPr>
                <w:color w:val="000000" w:themeColor="text1"/>
              </w:rPr>
              <w:t>i</w:t>
            </w:r>
            <w:r w:rsidRPr="00DF3FCD">
              <w:rPr>
                <w:color w:val="000000" w:themeColor="text1"/>
              </w:rPr>
              <w:t>, kas noteiks, ka VIF ceturkšņa atskaitēs par finansējuma izlietojumu atbildīgajai iestādei ir jāsniedz informāciju par atgūtā finansējumu apmēru</w:t>
            </w:r>
            <w:r>
              <w:rPr>
                <w:color w:val="000000" w:themeColor="text1"/>
              </w:rPr>
              <w:t xml:space="preserve"> pārskata periodā, kā arī definēs kārtību atgūtā finansējuma atmaksai VARAM.</w:t>
            </w:r>
          </w:p>
          <w:p w14:paraId="4B864DDF" w14:textId="610A1D0C" w:rsidR="00FD52A7" w:rsidRPr="00FD52A7" w:rsidRDefault="00FD52A7" w:rsidP="00FD52A7">
            <w:pPr>
              <w:tabs>
                <w:tab w:val="left" w:pos="6491"/>
              </w:tabs>
              <w:spacing w:before="120" w:after="120"/>
              <w:ind w:left="113" w:right="238"/>
              <w:jc w:val="both"/>
            </w:pPr>
            <w:r w:rsidRPr="00FD52A7">
              <w:t xml:space="preserve">Turklāt </w:t>
            </w:r>
            <w:r>
              <w:t xml:space="preserve">ar noteikumu projektu tiek svītrota lieka norma attiecībā uz </w:t>
            </w:r>
            <w:r w:rsidRPr="00DF3FCD">
              <w:rPr>
                <w:color w:val="000000" w:themeColor="text1"/>
              </w:rPr>
              <w:t>Vides investīciju fonda valdes priekšsēdētāja lēmum</w:t>
            </w:r>
            <w:r w:rsidR="00D44BD6">
              <w:rPr>
                <w:color w:val="000000" w:themeColor="text1"/>
              </w:rPr>
              <w:t>a</w:t>
            </w:r>
            <w:r w:rsidRPr="00DF3FCD">
              <w:rPr>
                <w:color w:val="000000" w:themeColor="text1"/>
              </w:rPr>
              <w:t xml:space="preserve"> par projekta iesnieguma apstiprināšanu vai noraidīšanu </w:t>
            </w:r>
            <w:r w:rsidR="00D44BD6">
              <w:rPr>
                <w:color w:val="000000" w:themeColor="text1"/>
              </w:rPr>
              <w:t>ap</w:t>
            </w:r>
            <w:r w:rsidR="00D44BD6" w:rsidRPr="00DF3FCD">
              <w:rPr>
                <w:color w:val="000000" w:themeColor="text1"/>
              </w:rPr>
              <w:t>strīdē</w:t>
            </w:r>
            <w:r w:rsidR="00D44BD6">
              <w:rPr>
                <w:color w:val="000000" w:themeColor="text1"/>
              </w:rPr>
              <w:t>šanu</w:t>
            </w:r>
            <w:r w:rsidRPr="00DF3FCD">
              <w:rPr>
                <w:color w:val="000000" w:themeColor="text1"/>
              </w:rPr>
              <w:t xml:space="preserve">, </w:t>
            </w:r>
            <w:r w:rsidR="00D44BD6">
              <w:rPr>
                <w:color w:val="000000" w:themeColor="text1"/>
              </w:rPr>
              <w:t xml:space="preserve">kas tiek veikta </w:t>
            </w:r>
            <w:r w:rsidRPr="00DF3FCD">
              <w:rPr>
                <w:color w:val="000000" w:themeColor="text1"/>
              </w:rPr>
              <w:t>iesniedzot attiecīgu iesniegumu ministrijas valsts sekretāram</w:t>
            </w:r>
            <w:r>
              <w:rPr>
                <w:color w:val="000000" w:themeColor="text1"/>
              </w:rPr>
              <w:t>. Esošā norma ir lieka, jo a</w:t>
            </w:r>
            <w:r w:rsidRPr="00DF3FCD">
              <w:rPr>
                <w:color w:val="000000" w:themeColor="text1"/>
              </w:rPr>
              <w:t>tbilstoši Valsts pārvaldes iekārtas likuma 7. panta piektajai daļai</w:t>
            </w:r>
            <w:r>
              <w:rPr>
                <w:color w:val="000000" w:themeColor="text1"/>
              </w:rPr>
              <w:t>:</w:t>
            </w:r>
            <w:r w:rsidRPr="00DF3FCD">
              <w:rPr>
                <w:color w:val="000000" w:themeColor="text1"/>
              </w:rPr>
              <w:t xml:space="preserve"> pārraudzība nozīmē augstākas iestādes vai amatpersonas tiesības pārbaudīt zemākas iestādes vai amatpersonas lēmuma tiesiskumu un atcelt prettiesisku lēmumu, kā arī prettiesiskas bezdarbības gadījumā dot rīkojumu pieņemt lēmumu. Tādējādi persona</w:t>
            </w:r>
            <w:r>
              <w:rPr>
                <w:color w:val="000000" w:themeColor="text1"/>
              </w:rPr>
              <w:t>s</w:t>
            </w:r>
            <w:r w:rsidRPr="00DF3FCD">
              <w:rPr>
                <w:color w:val="000000" w:themeColor="text1"/>
              </w:rPr>
              <w:t xml:space="preserve"> lēmumu par projekta iesnieguma apstiprināšanu vai noraidīšanu jebkurā gadījumā varēs apstrīdēt ministrijā.</w:t>
            </w:r>
          </w:p>
          <w:p w14:paraId="69912C9F" w14:textId="7D411D98" w:rsidR="003C4DCA" w:rsidRDefault="00F90D18" w:rsidP="00195C67">
            <w:pPr>
              <w:tabs>
                <w:tab w:val="left" w:pos="6491"/>
              </w:tabs>
              <w:spacing w:before="120" w:after="120"/>
              <w:ind w:left="113" w:right="238"/>
              <w:jc w:val="both"/>
            </w:pPr>
            <w:r>
              <w:t>N</w:t>
            </w:r>
            <w:r w:rsidR="00AF3F0C">
              <w:t xml:space="preserve">oteikumu projekts sagatavots, lai </w:t>
            </w:r>
            <w:r w:rsidR="00B96F9C">
              <w:t>EKII</w:t>
            </w:r>
            <w:r w:rsidR="00AF3F0C">
              <w:t xml:space="preserve"> ietvaros sākot ar 2020. gada 1. </w:t>
            </w:r>
            <w:r w:rsidR="001551B1">
              <w:t>jūl</w:t>
            </w:r>
            <w:r w:rsidR="00195C67">
              <w:t xml:space="preserve">iju </w:t>
            </w:r>
            <w:r w:rsidR="00AF3F0C">
              <w:t>visus uzdevumus, kas saistīti ar projektu uzraudzību līdz monitoringa termiņa beigām, kā arī finansējuma atgūšanu, varētu deleģēt VIF.</w:t>
            </w:r>
          </w:p>
          <w:p w14:paraId="6BE628DD" w14:textId="79030AA8" w:rsidR="00571FC8" w:rsidRPr="00574811" w:rsidRDefault="00571FC8" w:rsidP="001551B1">
            <w:pPr>
              <w:tabs>
                <w:tab w:val="left" w:pos="6491"/>
              </w:tabs>
              <w:spacing w:before="120" w:after="120"/>
              <w:ind w:left="113" w:right="238"/>
              <w:jc w:val="both"/>
              <w:rPr>
                <w:iCs/>
              </w:rPr>
            </w:pPr>
            <w:r>
              <w:rPr>
                <w:iCs/>
              </w:rPr>
              <w:t xml:space="preserve">Tā kā starp VARAM, VIF un finansējuma saņēmējiem jau noslēgtie projektu līgumi ietver gan VIF, gan VARAM </w:t>
            </w:r>
            <w:r>
              <w:rPr>
                <w:iCs/>
              </w:rPr>
              <w:lastRenderedPageBreak/>
              <w:t>pienākumus, kas atbilst MK noteikumu Nr.333 normām pirms noteikumu projekta pieņemšanas, noteikumu projektā iekļauts noslēguma jautājums, kas paredz pienākumu VIF līdz 2020.gada 1.</w:t>
            </w:r>
            <w:r w:rsidR="001551B1">
              <w:rPr>
                <w:iCs/>
              </w:rPr>
              <w:t xml:space="preserve"> septembrim</w:t>
            </w:r>
            <w:r>
              <w:rPr>
                <w:iCs/>
              </w:rPr>
              <w:t xml:space="preserve"> sagatavot noslēgto projekta līgumu grozījumus, nodrošinot, ka tajos noteiktās VARAM tiesības un pienākumus atbilstoši šo noteikumu 3.punktā VIF deleģētajiem uzdevumiem, pārņem VIF, t.i., nodrošinot, ka VARAM pēc šo grozījumu veikšanas vairs nebūs līgumslēdzēja puse .</w:t>
            </w:r>
          </w:p>
        </w:tc>
      </w:tr>
      <w:tr w:rsidR="0030341E" w:rsidRPr="00250B3C" w14:paraId="58F5CCDE" w14:textId="77777777" w:rsidTr="003760E0">
        <w:tc>
          <w:tcPr>
            <w:tcW w:w="231" w:type="pct"/>
            <w:tcBorders>
              <w:top w:val="outset" w:sz="6" w:space="0" w:color="000000"/>
              <w:left w:val="outset" w:sz="6" w:space="0" w:color="000000"/>
              <w:bottom w:val="outset" w:sz="6" w:space="0" w:color="000000"/>
              <w:right w:val="outset" w:sz="6" w:space="0" w:color="000000"/>
            </w:tcBorders>
          </w:tcPr>
          <w:p w14:paraId="4E32FF80" w14:textId="39EC92D5" w:rsidR="0030341E" w:rsidRPr="00250B3C" w:rsidRDefault="001A7349" w:rsidP="0030341E">
            <w:pPr>
              <w:rPr>
                <w:color w:val="000000"/>
              </w:rPr>
            </w:pPr>
            <w:r w:rsidRPr="00250B3C">
              <w:rPr>
                <w:color w:val="000000"/>
              </w:rPr>
              <w:lastRenderedPageBreak/>
              <w:t>3</w:t>
            </w:r>
            <w:r w:rsidR="0030341E" w:rsidRPr="00250B3C">
              <w:rPr>
                <w:color w:val="000000"/>
              </w:rPr>
              <w:t>.</w:t>
            </w:r>
          </w:p>
        </w:tc>
        <w:tc>
          <w:tcPr>
            <w:tcW w:w="1017" w:type="pct"/>
            <w:tcBorders>
              <w:top w:val="outset" w:sz="6" w:space="0" w:color="000000"/>
              <w:left w:val="outset" w:sz="6" w:space="0" w:color="000000"/>
              <w:bottom w:val="outset" w:sz="6" w:space="0" w:color="000000"/>
              <w:right w:val="outset" w:sz="6" w:space="0" w:color="000000"/>
            </w:tcBorders>
          </w:tcPr>
          <w:p w14:paraId="1580A772" w14:textId="77777777" w:rsidR="0030341E" w:rsidRPr="00250B3C" w:rsidRDefault="0030341E" w:rsidP="0030341E">
            <w:pPr>
              <w:rPr>
                <w:color w:val="000000"/>
              </w:rPr>
            </w:pPr>
            <w:r w:rsidRPr="00250B3C">
              <w:rPr>
                <w:color w:val="000000"/>
              </w:rPr>
              <w:t>Projekta izstrādē iesaistītās institūcijas</w:t>
            </w:r>
            <w:r w:rsidR="00F47D5E" w:rsidRPr="00250B3C">
              <w:rPr>
                <w:color w:val="000000"/>
              </w:rPr>
              <w:t xml:space="preserve"> un publiskās personas kapitālsabiedrības</w:t>
            </w:r>
          </w:p>
        </w:tc>
        <w:tc>
          <w:tcPr>
            <w:tcW w:w="3752" w:type="pct"/>
            <w:tcBorders>
              <w:top w:val="outset" w:sz="6" w:space="0" w:color="000000"/>
              <w:left w:val="outset" w:sz="6" w:space="0" w:color="000000"/>
              <w:bottom w:val="outset" w:sz="6" w:space="0" w:color="000000"/>
              <w:right w:val="outset" w:sz="6" w:space="0" w:color="000000"/>
            </w:tcBorders>
          </w:tcPr>
          <w:p w14:paraId="03A48102" w14:textId="7235C3DC" w:rsidR="0030341E" w:rsidRPr="00250B3C" w:rsidRDefault="00F76E70" w:rsidP="00F76E70">
            <w:pPr>
              <w:jc w:val="both"/>
              <w:rPr>
                <w:color w:val="000000"/>
              </w:rPr>
            </w:pPr>
            <w:r>
              <w:rPr>
                <w:color w:val="000000"/>
              </w:rPr>
              <w:t>N</w:t>
            </w:r>
            <w:r w:rsidR="004B0FC9">
              <w:rPr>
                <w:color w:val="000000"/>
              </w:rPr>
              <w:t>oteikumu projektu sagatavoja VARAM</w:t>
            </w:r>
            <w:r w:rsidR="009F334B">
              <w:rPr>
                <w:color w:val="000000"/>
              </w:rPr>
              <w:t xml:space="preserve"> piesaistot VIF</w:t>
            </w:r>
            <w:r w:rsidR="004B0FC9">
              <w:rPr>
                <w:color w:val="000000"/>
              </w:rPr>
              <w:t>.</w:t>
            </w:r>
          </w:p>
        </w:tc>
      </w:tr>
      <w:tr w:rsidR="00114052" w:rsidRPr="00250B3C" w14:paraId="28966BB6" w14:textId="77777777" w:rsidTr="003760E0">
        <w:tc>
          <w:tcPr>
            <w:tcW w:w="231" w:type="pct"/>
            <w:tcBorders>
              <w:top w:val="outset" w:sz="6" w:space="0" w:color="000000"/>
              <w:left w:val="outset" w:sz="6" w:space="0" w:color="000000"/>
              <w:bottom w:val="outset" w:sz="6" w:space="0" w:color="000000"/>
              <w:right w:val="outset" w:sz="6" w:space="0" w:color="000000"/>
            </w:tcBorders>
          </w:tcPr>
          <w:p w14:paraId="68C141C1" w14:textId="77777777" w:rsidR="00114052" w:rsidRPr="00250B3C" w:rsidRDefault="001A7349" w:rsidP="0030341E">
            <w:pPr>
              <w:rPr>
                <w:color w:val="000000"/>
              </w:rPr>
            </w:pPr>
            <w:r w:rsidRPr="00250B3C">
              <w:rPr>
                <w:color w:val="000000"/>
              </w:rPr>
              <w:t>4</w:t>
            </w:r>
            <w:r w:rsidR="00114052" w:rsidRPr="00250B3C">
              <w:rPr>
                <w:color w:val="000000"/>
              </w:rPr>
              <w:t>.</w:t>
            </w:r>
          </w:p>
        </w:tc>
        <w:tc>
          <w:tcPr>
            <w:tcW w:w="1017" w:type="pct"/>
            <w:tcBorders>
              <w:top w:val="outset" w:sz="6" w:space="0" w:color="000000"/>
              <w:left w:val="outset" w:sz="6" w:space="0" w:color="000000"/>
              <w:bottom w:val="outset" w:sz="6" w:space="0" w:color="000000"/>
              <w:right w:val="outset" w:sz="6" w:space="0" w:color="000000"/>
            </w:tcBorders>
          </w:tcPr>
          <w:p w14:paraId="59047289" w14:textId="77777777" w:rsidR="00114052" w:rsidRPr="00250B3C" w:rsidRDefault="00114052" w:rsidP="0030341E">
            <w:pPr>
              <w:rPr>
                <w:color w:val="000000"/>
              </w:rPr>
            </w:pPr>
            <w:r w:rsidRPr="00250B3C">
              <w:rPr>
                <w:color w:val="000000"/>
              </w:rPr>
              <w:t>Cita informācija</w:t>
            </w:r>
          </w:p>
        </w:tc>
        <w:tc>
          <w:tcPr>
            <w:tcW w:w="3752" w:type="pct"/>
            <w:tcBorders>
              <w:top w:val="outset" w:sz="6" w:space="0" w:color="000000"/>
              <w:left w:val="outset" w:sz="6" w:space="0" w:color="000000"/>
              <w:bottom w:val="outset" w:sz="6" w:space="0" w:color="000000"/>
              <w:right w:val="outset" w:sz="6" w:space="0" w:color="000000"/>
            </w:tcBorders>
          </w:tcPr>
          <w:p w14:paraId="1AAAE16A" w14:textId="77777777" w:rsidR="0052358E" w:rsidRPr="00250B3C" w:rsidRDefault="00826C2E" w:rsidP="001F66D1">
            <w:pPr>
              <w:jc w:val="both"/>
              <w:rPr>
                <w:color w:val="000000"/>
              </w:rPr>
            </w:pPr>
            <w:r w:rsidRPr="00250B3C">
              <w:rPr>
                <w:color w:val="000000"/>
              </w:rPr>
              <w:t>Nav.</w:t>
            </w:r>
          </w:p>
        </w:tc>
      </w:tr>
    </w:tbl>
    <w:p w14:paraId="2DAEF48B" w14:textId="77777777" w:rsidR="00C318BB" w:rsidRPr="00250B3C" w:rsidRDefault="00C318BB" w:rsidP="0030341E">
      <w:pPr>
        <w:rPr>
          <w:color w:val="000000"/>
        </w:rPr>
      </w:pPr>
    </w:p>
    <w:tbl>
      <w:tblPr>
        <w:tblW w:w="4984"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313"/>
        <w:gridCol w:w="2019"/>
        <w:gridCol w:w="6694"/>
      </w:tblGrid>
      <w:tr w:rsidR="00115550" w:rsidRPr="00250B3C" w14:paraId="47471233" w14:textId="77777777" w:rsidTr="00AE6DB6">
        <w:tc>
          <w:tcPr>
            <w:tcW w:w="9102" w:type="dxa"/>
            <w:gridSpan w:val="3"/>
            <w:tcBorders>
              <w:top w:val="single" w:sz="6" w:space="0" w:color="auto"/>
              <w:left w:val="single" w:sz="6" w:space="0" w:color="auto"/>
              <w:bottom w:val="outset" w:sz="6" w:space="0" w:color="000000"/>
              <w:right w:val="single" w:sz="6" w:space="0" w:color="auto"/>
            </w:tcBorders>
            <w:vAlign w:val="center"/>
          </w:tcPr>
          <w:p w14:paraId="2BE840A7" w14:textId="77777777" w:rsidR="001A7349" w:rsidRPr="00250B3C" w:rsidRDefault="00115550" w:rsidP="001A7349">
            <w:pPr>
              <w:jc w:val="center"/>
              <w:rPr>
                <w:b/>
                <w:bCs/>
                <w:color w:val="000000"/>
              </w:rPr>
            </w:pPr>
            <w:r w:rsidRPr="00250B3C">
              <w:rPr>
                <w:b/>
                <w:bCs/>
                <w:color w:val="000000"/>
              </w:rPr>
              <w:t xml:space="preserve">II. </w:t>
            </w:r>
            <w:r w:rsidR="001A7349" w:rsidRPr="00250B3C">
              <w:rPr>
                <w:b/>
                <w:bCs/>
                <w:color w:val="000000"/>
              </w:rPr>
              <w:t>Tiesību akta projekta ietekme uz sabiedrību, tautsaimniecības attīstību</w:t>
            </w:r>
          </w:p>
          <w:p w14:paraId="08051D70" w14:textId="77777777" w:rsidR="00115550" w:rsidRPr="00250B3C" w:rsidRDefault="001A7349" w:rsidP="001A7349">
            <w:pPr>
              <w:jc w:val="center"/>
              <w:rPr>
                <w:b/>
                <w:bCs/>
                <w:color w:val="000000"/>
              </w:rPr>
            </w:pPr>
            <w:r w:rsidRPr="00250B3C">
              <w:rPr>
                <w:b/>
                <w:bCs/>
                <w:color w:val="000000"/>
              </w:rPr>
              <w:t>un administratīvo slogu</w:t>
            </w:r>
          </w:p>
        </w:tc>
      </w:tr>
      <w:tr w:rsidR="00AE6DB6" w:rsidRPr="00250B3C" w14:paraId="0FF5CE32" w14:textId="77777777" w:rsidTr="00AE6DB6">
        <w:tc>
          <w:tcPr>
            <w:tcW w:w="315" w:type="dxa"/>
            <w:tcBorders>
              <w:top w:val="outset" w:sz="6" w:space="0" w:color="000000"/>
              <w:left w:val="outset" w:sz="6" w:space="0" w:color="000000"/>
              <w:bottom w:val="outset" w:sz="6" w:space="0" w:color="000000"/>
              <w:right w:val="outset" w:sz="6" w:space="0" w:color="000000"/>
            </w:tcBorders>
          </w:tcPr>
          <w:p w14:paraId="0C92176E" w14:textId="77777777" w:rsidR="00AE6DB6" w:rsidRPr="00250B3C" w:rsidRDefault="00AE6DB6" w:rsidP="00AE6DB6">
            <w:pPr>
              <w:rPr>
                <w:color w:val="000000"/>
              </w:rPr>
            </w:pPr>
            <w:r w:rsidRPr="00250B3C">
              <w:rPr>
                <w:color w:val="000000"/>
              </w:rPr>
              <w:t>1.</w:t>
            </w:r>
          </w:p>
        </w:tc>
        <w:tc>
          <w:tcPr>
            <w:tcW w:w="2036" w:type="dxa"/>
            <w:tcBorders>
              <w:top w:val="outset" w:sz="6" w:space="0" w:color="000000"/>
              <w:left w:val="outset" w:sz="6" w:space="0" w:color="000000"/>
              <w:bottom w:val="outset" w:sz="6" w:space="0" w:color="000000"/>
              <w:right w:val="outset" w:sz="6" w:space="0" w:color="000000"/>
            </w:tcBorders>
          </w:tcPr>
          <w:p w14:paraId="5B9995D3" w14:textId="7BB9C68D" w:rsidR="00AE6DB6" w:rsidRPr="00250B3C" w:rsidRDefault="00AE6DB6" w:rsidP="00AE6DB6">
            <w:pPr>
              <w:rPr>
                <w:color w:val="000000"/>
              </w:rPr>
            </w:pPr>
            <w:r w:rsidRPr="00250B3C">
              <w:rPr>
                <w:color w:val="000000"/>
              </w:rPr>
              <w:t>Sabiedrības mērķgrupas, kuras tiesiskais regulējums ietekmē vai varētu ietekmēt</w:t>
            </w:r>
          </w:p>
        </w:tc>
        <w:tc>
          <w:tcPr>
            <w:tcW w:w="6751" w:type="dxa"/>
            <w:tcBorders>
              <w:top w:val="outset" w:sz="6" w:space="0" w:color="000000"/>
              <w:left w:val="outset" w:sz="6" w:space="0" w:color="000000"/>
              <w:bottom w:val="outset" w:sz="6" w:space="0" w:color="000000"/>
              <w:right w:val="outset" w:sz="6" w:space="0" w:color="000000"/>
            </w:tcBorders>
          </w:tcPr>
          <w:p w14:paraId="2E15A8B4" w14:textId="6BCF4F67" w:rsidR="00AE6DB6" w:rsidRPr="00250B3C" w:rsidRDefault="00AE6DB6" w:rsidP="00AE6DB6">
            <w:pPr>
              <w:ind w:left="59" w:right="142"/>
              <w:jc w:val="both"/>
              <w:rPr>
                <w:bCs/>
              </w:rPr>
            </w:pPr>
            <w:r w:rsidRPr="009B5620">
              <w:t>Noteikumu projektā ietvertais tiesiskais regulējums attiecas uz finansējuma saņēmējiem</w:t>
            </w:r>
            <w:r w:rsidR="007623D2">
              <w:t xml:space="preserve"> konkursa ietvaros</w:t>
            </w:r>
            <w:r w:rsidRPr="009B5620">
              <w:t>, VIF un VARAM.</w:t>
            </w:r>
          </w:p>
        </w:tc>
      </w:tr>
      <w:tr w:rsidR="00AE6DB6" w:rsidRPr="00250B3C" w14:paraId="1ECEA4AA" w14:textId="77777777" w:rsidTr="00AE6DB6">
        <w:tc>
          <w:tcPr>
            <w:tcW w:w="315" w:type="dxa"/>
            <w:tcBorders>
              <w:top w:val="outset" w:sz="6" w:space="0" w:color="000000"/>
              <w:left w:val="outset" w:sz="6" w:space="0" w:color="000000"/>
              <w:bottom w:val="outset" w:sz="6" w:space="0" w:color="000000"/>
              <w:right w:val="outset" w:sz="6" w:space="0" w:color="000000"/>
            </w:tcBorders>
          </w:tcPr>
          <w:p w14:paraId="63F40E9B" w14:textId="77777777" w:rsidR="00AE6DB6" w:rsidRPr="00250B3C" w:rsidRDefault="00AE6DB6" w:rsidP="00AE6DB6">
            <w:pPr>
              <w:rPr>
                <w:color w:val="000000"/>
              </w:rPr>
            </w:pPr>
            <w:r w:rsidRPr="00250B3C">
              <w:rPr>
                <w:color w:val="000000"/>
              </w:rPr>
              <w:t>2.</w:t>
            </w:r>
          </w:p>
        </w:tc>
        <w:tc>
          <w:tcPr>
            <w:tcW w:w="2036" w:type="dxa"/>
            <w:tcBorders>
              <w:top w:val="outset" w:sz="6" w:space="0" w:color="000000"/>
              <w:left w:val="outset" w:sz="6" w:space="0" w:color="000000"/>
              <w:bottom w:val="outset" w:sz="6" w:space="0" w:color="000000"/>
              <w:right w:val="outset" w:sz="6" w:space="0" w:color="000000"/>
            </w:tcBorders>
          </w:tcPr>
          <w:p w14:paraId="24E1443A" w14:textId="77777777" w:rsidR="00AE6DB6" w:rsidRPr="00250B3C" w:rsidRDefault="00AE6DB6" w:rsidP="00AE6DB6">
            <w:pPr>
              <w:rPr>
                <w:color w:val="000000"/>
              </w:rPr>
            </w:pPr>
            <w:r w:rsidRPr="00250B3C">
              <w:rPr>
                <w:color w:val="000000"/>
              </w:rPr>
              <w:t>Tiesiskā regulējuma ietekme uz tautsaimniecību un administratīvo slogu</w:t>
            </w:r>
          </w:p>
        </w:tc>
        <w:tc>
          <w:tcPr>
            <w:tcW w:w="6751" w:type="dxa"/>
            <w:tcBorders>
              <w:top w:val="outset" w:sz="6" w:space="0" w:color="000000"/>
              <w:left w:val="outset" w:sz="6" w:space="0" w:color="000000"/>
              <w:bottom w:val="outset" w:sz="6" w:space="0" w:color="000000"/>
              <w:right w:val="outset" w:sz="6" w:space="0" w:color="000000"/>
            </w:tcBorders>
          </w:tcPr>
          <w:p w14:paraId="6ADD5AF2" w14:textId="4F5EC9C8" w:rsidR="00AE6DB6" w:rsidRPr="009B5620" w:rsidRDefault="00AE6DB6" w:rsidP="00AE6DB6">
            <w:pPr>
              <w:spacing w:before="120" w:after="120"/>
              <w:ind w:left="59" w:right="142"/>
              <w:jc w:val="both"/>
            </w:pPr>
            <w:r w:rsidRPr="009B5620">
              <w:rPr>
                <w:iCs/>
              </w:rPr>
              <w:t xml:space="preserve">Noteikumu projekts neparedz </w:t>
            </w:r>
            <w:r w:rsidR="007623D2">
              <w:rPr>
                <w:iCs/>
              </w:rPr>
              <w:t xml:space="preserve">negatīvu </w:t>
            </w:r>
            <w:r w:rsidRPr="009B5620">
              <w:rPr>
                <w:iCs/>
              </w:rPr>
              <w:t>ietekmi uz tautsaimniecību.</w:t>
            </w:r>
          </w:p>
          <w:p w14:paraId="71031878" w14:textId="3667359A" w:rsidR="00AE6DB6" w:rsidRPr="00250B3C" w:rsidRDefault="00AE6DB6" w:rsidP="002404B4">
            <w:pPr>
              <w:pStyle w:val="naiskr"/>
              <w:spacing w:before="0" w:after="0"/>
              <w:ind w:left="59" w:right="142"/>
              <w:jc w:val="both"/>
            </w:pPr>
            <w:r w:rsidRPr="009B5620">
              <w:t xml:space="preserve">Nav identificēts administratīvā sloga palielinājums finansējuma saņēmējiem. Administratīvais slogs palielināsies VIF, lai nodrošinātu Atsevišķu pārvaldes uzdevumu deleģēšanas līgumā ietverto </w:t>
            </w:r>
            <w:r w:rsidR="002404B4">
              <w:t>uzdevumu</w:t>
            </w:r>
            <w:r w:rsidR="002404B4" w:rsidRPr="009B5620">
              <w:t xml:space="preserve"> </w:t>
            </w:r>
            <w:r w:rsidRPr="009B5620">
              <w:t>īstenošanu.</w:t>
            </w:r>
          </w:p>
        </w:tc>
      </w:tr>
      <w:tr w:rsidR="00AE6DB6" w:rsidRPr="00250B3C" w14:paraId="394E8BE9" w14:textId="77777777" w:rsidTr="00AE6DB6">
        <w:tc>
          <w:tcPr>
            <w:tcW w:w="315" w:type="dxa"/>
            <w:tcBorders>
              <w:top w:val="outset" w:sz="6" w:space="0" w:color="000000"/>
              <w:left w:val="outset" w:sz="6" w:space="0" w:color="000000"/>
              <w:bottom w:val="outset" w:sz="6" w:space="0" w:color="000000"/>
              <w:right w:val="outset" w:sz="6" w:space="0" w:color="000000"/>
            </w:tcBorders>
          </w:tcPr>
          <w:p w14:paraId="788FC4FA" w14:textId="77777777" w:rsidR="00AE6DB6" w:rsidRPr="00250B3C" w:rsidRDefault="00AE6DB6" w:rsidP="00AE6DB6">
            <w:pPr>
              <w:rPr>
                <w:color w:val="000000"/>
              </w:rPr>
            </w:pPr>
            <w:r w:rsidRPr="00250B3C">
              <w:rPr>
                <w:color w:val="000000"/>
              </w:rPr>
              <w:t>3.</w:t>
            </w:r>
          </w:p>
        </w:tc>
        <w:tc>
          <w:tcPr>
            <w:tcW w:w="2036" w:type="dxa"/>
            <w:tcBorders>
              <w:top w:val="outset" w:sz="6" w:space="0" w:color="000000"/>
              <w:left w:val="outset" w:sz="6" w:space="0" w:color="000000"/>
              <w:bottom w:val="outset" w:sz="6" w:space="0" w:color="000000"/>
              <w:right w:val="outset" w:sz="6" w:space="0" w:color="000000"/>
            </w:tcBorders>
          </w:tcPr>
          <w:p w14:paraId="3E84A601" w14:textId="77777777" w:rsidR="00AE6DB6" w:rsidRPr="00250B3C" w:rsidRDefault="00AE6DB6" w:rsidP="00AE6DB6">
            <w:pPr>
              <w:rPr>
                <w:color w:val="000000"/>
              </w:rPr>
            </w:pPr>
            <w:r w:rsidRPr="00250B3C">
              <w:rPr>
                <w:color w:val="000000"/>
              </w:rPr>
              <w:t>Administratīvo izmaksu monetārs novērtējums</w:t>
            </w:r>
          </w:p>
        </w:tc>
        <w:tc>
          <w:tcPr>
            <w:tcW w:w="6751" w:type="dxa"/>
            <w:tcBorders>
              <w:top w:val="outset" w:sz="6" w:space="0" w:color="000000"/>
              <w:left w:val="outset" w:sz="6" w:space="0" w:color="000000"/>
              <w:bottom w:val="outset" w:sz="6" w:space="0" w:color="000000"/>
              <w:right w:val="outset" w:sz="6" w:space="0" w:color="000000"/>
            </w:tcBorders>
          </w:tcPr>
          <w:p w14:paraId="01E13F85" w14:textId="3080226C" w:rsidR="00AE6DB6" w:rsidRPr="00250B3C" w:rsidRDefault="00AE6DB6" w:rsidP="002404B4">
            <w:pPr>
              <w:pStyle w:val="naiskr"/>
              <w:spacing w:before="0" w:after="0"/>
              <w:ind w:left="59" w:right="142"/>
              <w:jc w:val="both"/>
              <w:rPr>
                <w:color w:val="FF0000"/>
              </w:rPr>
            </w:pPr>
            <w:r w:rsidRPr="009B5620">
              <w:t xml:space="preserve">Izmaksas deleģēto </w:t>
            </w:r>
            <w:r w:rsidR="002404B4">
              <w:t>uzdevumu</w:t>
            </w:r>
            <w:r w:rsidR="002404B4" w:rsidRPr="009B5620">
              <w:t xml:space="preserve"> </w:t>
            </w:r>
            <w:r w:rsidRPr="009B5620">
              <w:t>veikšanai VIF plānots segt no valsts budžeta programmas 33.01.00 “Emisijas kvotu izsolīšanas instrumenta administrācija”.</w:t>
            </w:r>
          </w:p>
        </w:tc>
      </w:tr>
      <w:tr w:rsidR="00AE6DB6" w:rsidRPr="00250B3C" w14:paraId="3BDD4DEB" w14:textId="77777777" w:rsidTr="00AE6DB6">
        <w:trPr>
          <w:trHeight w:val="397"/>
        </w:trPr>
        <w:tc>
          <w:tcPr>
            <w:tcW w:w="315" w:type="dxa"/>
            <w:tcBorders>
              <w:top w:val="outset" w:sz="6" w:space="0" w:color="000000"/>
              <w:left w:val="outset" w:sz="6" w:space="0" w:color="000000"/>
              <w:bottom w:val="outset" w:sz="6" w:space="0" w:color="000000"/>
              <w:right w:val="outset" w:sz="6" w:space="0" w:color="000000"/>
            </w:tcBorders>
          </w:tcPr>
          <w:p w14:paraId="155A4523" w14:textId="77777777" w:rsidR="00AE6DB6" w:rsidRPr="00250B3C" w:rsidRDefault="00AE6DB6" w:rsidP="00AE6DB6">
            <w:pPr>
              <w:rPr>
                <w:color w:val="000000"/>
              </w:rPr>
            </w:pPr>
            <w:r w:rsidRPr="00250B3C">
              <w:rPr>
                <w:color w:val="000000"/>
              </w:rPr>
              <w:t>4.</w:t>
            </w:r>
          </w:p>
        </w:tc>
        <w:tc>
          <w:tcPr>
            <w:tcW w:w="2036" w:type="dxa"/>
            <w:tcBorders>
              <w:top w:val="outset" w:sz="6" w:space="0" w:color="000000"/>
              <w:left w:val="outset" w:sz="6" w:space="0" w:color="000000"/>
              <w:bottom w:val="outset" w:sz="6" w:space="0" w:color="000000"/>
              <w:right w:val="outset" w:sz="6" w:space="0" w:color="000000"/>
            </w:tcBorders>
          </w:tcPr>
          <w:p w14:paraId="431B11E0" w14:textId="77777777" w:rsidR="00AE6DB6" w:rsidRPr="00250B3C" w:rsidRDefault="00AE6DB6" w:rsidP="00AE6DB6">
            <w:pPr>
              <w:rPr>
                <w:color w:val="000000"/>
              </w:rPr>
            </w:pPr>
            <w:r w:rsidRPr="00250B3C">
              <w:rPr>
                <w:color w:val="000000"/>
              </w:rPr>
              <w:t>Atbilstības izmaksu monetārs novērtējums</w:t>
            </w:r>
          </w:p>
        </w:tc>
        <w:tc>
          <w:tcPr>
            <w:tcW w:w="6751" w:type="dxa"/>
            <w:tcBorders>
              <w:top w:val="outset" w:sz="6" w:space="0" w:color="000000"/>
              <w:left w:val="outset" w:sz="6" w:space="0" w:color="000000"/>
              <w:bottom w:val="outset" w:sz="6" w:space="0" w:color="000000"/>
              <w:right w:val="outset" w:sz="6" w:space="0" w:color="000000"/>
            </w:tcBorders>
          </w:tcPr>
          <w:p w14:paraId="0089A721" w14:textId="6B12A8EA" w:rsidR="00AE6DB6" w:rsidRPr="00250B3C" w:rsidRDefault="00AE6DB6" w:rsidP="00AE6DB6">
            <w:pPr>
              <w:ind w:left="59" w:right="142"/>
              <w:jc w:val="both"/>
              <w:rPr>
                <w:color w:val="000000"/>
              </w:rPr>
            </w:pPr>
            <w:r w:rsidRPr="009B5620">
              <w:t>Projekts šo jomu neskar.</w:t>
            </w:r>
          </w:p>
        </w:tc>
      </w:tr>
      <w:tr w:rsidR="00AE6DB6" w:rsidRPr="00250B3C" w14:paraId="047B8FA8" w14:textId="77777777" w:rsidTr="00AE6DB6">
        <w:trPr>
          <w:trHeight w:val="397"/>
        </w:trPr>
        <w:tc>
          <w:tcPr>
            <w:tcW w:w="315" w:type="dxa"/>
            <w:tcBorders>
              <w:top w:val="outset" w:sz="6" w:space="0" w:color="000000"/>
              <w:left w:val="outset" w:sz="6" w:space="0" w:color="000000"/>
              <w:bottom w:val="outset" w:sz="6" w:space="0" w:color="000000"/>
              <w:right w:val="outset" w:sz="6" w:space="0" w:color="000000"/>
            </w:tcBorders>
          </w:tcPr>
          <w:p w14:paraId="3402FB4D" w14:textId="77777777" w:rsidR="00AE6DB6" w:rsidRPr="00250B3C" w:rsidRDefault="00AE6DB6" w:rsidP="00AE6DB6">
            <w:pPr>
              <w:rPr>
                <w:color w:val="000000"/>
              </w:rPr>
            </w:pPr>
            <w:r w:rsidRPr="00250B3C">
              <w:rPr>
                <w:color w:val="000000"/>
              </w:rPr>
              <w:t>5.</w:t>
            </w:r>
          </w:p>
        </w:tc>
        <w:tc>
          <w:tcPr>
            <w:tcW w:w="2036" w:type="dxa"/>
            <w:tcBorders>
              <w:top w:val="outset" w:sz="6" w:space="0" w:color="000000"/>
              <w:left w:val="outset" w:sz="6" w:space="0" w:color="000000"/>
              <w:bottom w:val="outset" w:sz="6" w:space="0" w:color="000000"/>
              <w:right w:val="outset" w:sz="6" w:space="0" w:color="000000"/>
            </w:tcBorders>
          </w:tcPr>
          <w:p w14:paraId="716F907C" w14:textId="77777777" w:rsidR="00AE6DB6" w:rsidRPr="00250B3C" w:rsidRDefault="00AE6DB6" w:rsidP="00AE6DB6">
            <w:pPr>
              <w:rPr>
                <w:color w:val="000000"/>
              </w:rPr>
            </w:pPr>
            <w:r w:rsidRPr="00250B3C">
              <w:rPr>
                <w:color w:val="000000"/>
              </w:rPr>
              <w:t>Cita informācija</w:t>
            </w:r>
          </w:p>
        </w:tc>
        <w:tc>
          <w:tcPr>
            <w:tcW w:w="6751" w:type="dxa"/>
            <w:tcBorders>
              <w:top w:val="outset" w:sz="6" w:space="0" w:color="000000"/>
              <w:left w:val="outset" w:sz="6" w:space="0" w:color="000000"/>
              <w:bottom w:val="outset" w:sz="6" w:space="0" w:color="000000"/>
              <w:right w:val="outset" w:sz="6" w:space="0" w:color="000000"/>
            </w:tcBorders>
          </w:tcPr>
          <w:p w14:paraId="6006EB3E" w14:textId="4CA54B0A" w:rsidR="00AE6DB6" w:rsidRPr="00250B3C" w:rsidRDefault="00AE6DB6" w:rsidP="00AE6DB6">
            <w:pPr>
              <w:ind w:left="59" w:right="142"/>
              <w:rPr>
                <w:color w:val="000000"/>
              </w:rPr>
            </w:pPr>
            <w:r w:rsidRPr="009B5620">
              <w:t>Nav</w:t>
            </w:r>
          </w:p>
        </w:tc>
      </w:tr>
    </w:tbl>
    <w:p w14:paraId="1342C340" w14:textId="77777777" w:rsidR="00993F89" w:rsidRDefault="00993F89" w:rsidP="009E31BC">
      <w:pPr>
        <w:rPr>
          <w:color w:val="000000"/>
        </w:rPr>
      </w:pPr>
    </w:p>
    <w:tbl>
      <w:tblPr>
        <w:tblW w:w="500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50"/>
        <w:gridCol w:w="960"/>
        <w:gridCol w:w="1054"/>
        <w:gridCol w:w="867"/>
        <w:gridCol w:w="1054"/>
        <w:gridCol w:w="867"/>
        <w:gridCol w:w="1054"/>
        <w:gridCol w:w="1560"/>
      </w:tblGrid>
      <w:tr w:rsidR="002C32C3" w:rsidRPr="009B5620" w14:paraId="18905ADA" w14:textId="77777777" w:rsidTr="00FD34B4">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14:paraId="00820F44" w14:textId="77777777" w:rsidR="002C32C3" w:rsidRPr="009B5620" w:rsidRDefault="002C32C3" w:rsidP="00FD34B4">
            <w:pPr>
              <w:jc w:val="center"/>
              <w:rPr>
                <w:b/>
                <w:bCs/>
                <w:iCs/>
              </w:rPr>
            </w:pPr>
            <w:r w:rsidRPr="009B5620">
              <w:rPr>
                <w:b/>
                <w:bCs/>
                <w:iCs/>
              </w:rPr>
              <w:t>III. Tiesību akta projekta ietekme uz valsts budžetu un pašvaldību budžetiem</w:t>
            </w:r>
          </w:p>
        </w:tc>
      </w:tr>
      <w:tr w:rsidR="002C32C3" w:rsidRPr="009B5620" w14:paraId="7202247C" w14:textId="77777777" w:rsidTr="00FD34B4">
        <w:trPr>
          <w:tblCellSpacing w:w="15" w:type="dxa"/>
        </w:trPr>
        <w:tc>
          <w:tcPr>
            <w:tcW w:w="922" w:type="pct"/>
            <w:vMerge w:val="restart"/>
            <w:tcBorders>
              <w:top w:val="outset" w:sz="6" w:space="0" w:color="auto"/>
              <w:left w:val="outset" w:sz="6" w:space="0" w:color="auto"/>
              <w:bottom w:val="outset" w:sz="6" w:space="0" w:color="auto"/>
              <w:right w:val="outset" w:sz="6" w:space="0" w:color="auto"/>
            </w:tcBorders>
            <w:vAlign w:val="center"/>
            <w:hideMark/>
          </w:tcPr>
          <w:p w14:paraId="74FA2B0B" w14:textId="77777777" w:rsidR="002C32C3" w:rsidRPr="009B5620" w:rsidRDefault="002C32C3" w:rsidP="00FD34B4">
            <w:pPr>
              <w:jc w:val="center"/>
              <w:rPr>
                <w:iCs/>
              </w:rPr>
            </w:pPr>
            <w:r w:rsidRPr="009B5620">
              <w:rPr>
                <w:iCs/>
              </w:rPr>
              <w:t>Rādītāji</w:t>
            </w:r>
          </w:p>
        </w:tc>
        <w:tc>
          <w:tcPr>
            <w:tcW w:w="1082"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C524623" w14:textId="5DD223A1" w:rsidR="002C32C3" w:rsidRPr="009B5620" w:rsidRDefault="002C32C3" w:rsidP="00521805">
            <w:pPr>
              <w:rPr>
                <w:iCs/>
              </w:rPr>
            </w:pPr>
            <w:r w:rsidRPr="009B5620">
              <w:rPr>
                <w:iCs/>
              </w:rPr>
              <w:t>20</w:t>
            </w:r>
            <w:r w:rsidR="00521805">
              <w:rPr>
                <w:iCs/>
              </w:rPr>
              <w:t>20</w:t>
            </w:r>
            <w:r w:rsidRPr="009B5620">
              <w:rPr>
                <w:iCs/>
              </w:rPr>
              <w:t>. gads</w:t>
            </w:r>
          </w:p>
        </w:tc>
        <w:tc>
          <w:tcPr>
            <w:tcW w:w="2932" w:type="pct"/>
            <w:gridSpan w:val="5"/>
            <w:tcBorders>
              <w:top w:val="outset" w:sz="6" w:space="0" w:color="auto"/>
              <w:left w:val="outset" w:sz="6" w:space="0" w:color="auto"/>
              <w:bottom w:val="outset" w:sz="6" w:space="0" w:color="auto"/>
              <w:right w:val="outset" w:sz="6" w:space="0" w:color="auto"/>
            </w:tcBorders>
            <w:vAlign w:val="center"/>
            <w:hideMark/>
          </w:tcPr>
          <w:p w14:paraId="3B59759F" w14:textId="77777777" w:rsidR="002C32C3" w:rsidRPr="009B5620" w:rsidRDefault="002C32C3" w:rsidP="00FD34B4">
            <w:pPr>
              <w:rPr>
                <w:iCs/>
              </w:rPr>
            </w:pPr>
            <w:r w:rsidRPr="009B5620">
              <w:rPr>
                <w:iCs/>
              </w:rPr>
              <w:t>Turpmākie trīs gadi (</w:t>
            </w:r>
            <w:r w:rsidRPr="009B5620">
              <w:rPr>
                <w:i/>
                <w:iCs/>
              </w:rPr>
              <w:t>euro</w:t>
            </w:r>
            <w:r w:rsidRPr="009B5620">
              <w:rPr>
                <w:iCs/>
              </w:rPr>
              <w:t>)</w:t>
            </w:r>
          </w:p>
        </w:tc>
      </w:tr>
      <w:tr w:rsidR="002C32C3" w:rsidRPr="009B5620" w14:paraId="209837CE" w14:textId="77777777" w:rsidTr="00FD34B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73E8D13" w14:textId="77777777" w:rsidR="002C32C3" w:rsidRPr="009B5620" w:rsidRDefault="002C32C3" w:rsidP="00FD34B4">
            <w:pPr>
              <w:rPr>
                <w:iC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5B6FEA0" w14:textId="77777777" w:rsidR="002C32C3" w:rsidRPr="009B5620" w:rsidRDefault="002C32C3" w:rsidP="00FD34B4">
            <w:pPr>
              <w:rPr>
                <w:iCs/>
              </w:rPr>
            </w:pPr>
          </w:p>
        </w:tc>
        <w:tc>
          <w:tcPr>
            <w:tcW w:w="1035" w:type="pct"/>
            <w:gridSpan w:val="2"/>
            <w:tcBorders>
              <w:top w:val="outset" w:sz="6" w:space="0" w:color="auto"/>
              <w:left w:val="outset" w:sz="6" w:space="0" w:color="auto"/>
              <w:bottom w:val="outset" w:sz="6" w:space="0" w:color="auto"/>
              <w:right w:val="outset" w:sz="6" w:space="0" w:color="auto"/>
            </w:tcBorders>
            <w:vAlign w:val="center"/>
            <w:hideMark/>
          </w:tcPr>
          <w:p w14:paraId="2853091B" w14:textId="633038C4" w:rsidR="002C32C3" w:rsidRPr="009B5620" w:rsidRDefault="002C32C3" w:rsidP="00521805">
            <w:pPr>
              <w:rPr>
                <w:iCs/>
              </w:rPr>
            </w:pPr>
            <w:r w:rsidRPr="009B5620">
              <w:rPr>
                <w:iCs/>
              </w:rPr>
              <w:t>202</w:t>
            </w:r>
            <w:r w:rsidR="00521805">
              <w:rPr>
                <w:iCs/>
              </w:rPr>
              <w:t>1</w:t>
            </w:r>
            <w:r w:rsidRPr="009B5620">
              <w:rPr>
                <w:iCs/>
              </w:rPr>
              <w:t>.</w:t>
            </w:r>
          </w:p>
        </w:tc>
        <w:tc>
          <w:tcPr>
            <w:tcW w:w="1036" w:type="pct"/>
            <w:gridSpan w:val="2"/>
            <w:tcBorders>
              <w:top w:val="outset" w:sz="6" w:space="0" w:color="auto"/>
              <w:left w:val="outset" w:sz="6" w:space="0" w:color="auto"/>
              <w:bottom w:val="outset" w:sz="6" w:space="0" w:color="auto"/>
              <w:right w:val="outset" w:sz="6" w:space="0" w:color="auto"/>
            </w:tcBorders>
            <w:vAlign w:val="center"/>
            <w:hideMark/>
          </w:tcPr>
          <w:p w14:paraId="14912781" w14:textId="01D2705E" w:rsidR="002C32C3" w:rsidRPr="009B5620" w:rsidRDefault="002C32C3" w:rsidP="00521805">
            <w:pPr>
              <w:rPr>
                <w:iCs/>
              </w:rPr>
            </w:pPr>
            <w:r w:rsidRPr="009B5620">
              <w:rPr>
                <w:iCs/>
              </w:rPr>
              <w:t>202</w:t>
            </w:r>
            <w:r w:rsidR="00521805">
              <w:rPr>
                <w:iCs/>
              </w:rPr>
              <w:t>2</w:t>
            </w:r>
            <w:r w:rsidRPr="009B5620">
              <w:rPr>
                <w:iCs/>
              </w:rPr>
              <w:t>.</w:t>
            </w:r>
          </w:p>
        </w:tc>
        <w:tc>
          <w:tcPr>
            <w:tcW w:w="828" w:type="pct"/>
            <w:tcBorders>
              <w:top w:val="outset" w:sz="6" w:space="0" w:color="auto"/>
              <w:left w:val="outset" w:sz="6" w:space="0" w:color="auto"/>
              <w:bottom w:val="outset" w:sz="6" w:space="0" w:color="auto"/>
              <w:right w:val="outset" w:sz="6" w:space="0" w:color="auto"/>
            </w:tcBorders>
            <w:vAlign w:val="center"/>
            <w:hideMark/>
          </w:tcPr>
          <w:p w14:paraId="1FA53969" w14:textId="4954D8A7" w:rsidR="002C32C3" w:rsidRPr="009B5620" w:rsidRDefault="002C32C3" w:rsidP="00521805">
            <w:pPr>
              <w:rPr>
                <w:iCs/>
              </w:rPr>
            </w:pPr>
            <w:r w:rsidRPr="009B5620">
              <w:rPr>
                <w:iCs/>
              </w:rPr>
              <w:t>202</w:t>
            </w:r>
            <w:r w:rsidR="00521805">
              <w:rPr>
                <w:iCs/>
              </w:rPr>
              <w:t>3</w:t>
            </w:r>
            <w:r w:rsidRPr="009B5620">
              <w:rPr>
                <w:iCs/>
              </w:rPr>
              <w:t>.</w:t>
            </w:r>
          </w:p>
        </w:tc>
      </w:tr>
      <w:tr w:rsidR="002C32C3" w:rsidRPr="009B5620" w14:paraId="294E81E9" w14:textId="77777777" w:rsidTr="00FD34B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AA19854" w14:textId="77777777" w:rsidR="002C32C3" w:rsidRPr="009B5620" w:rsidRDefault="002C32C3" w:rsidP="00FD34B4">
            <w:pPr>
              <w:rPr>
                <w:iCs/>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745D94B8" w14:textId="77777777" w:rsidR="002C32C3" w:rsidRPr="009B5620" w:rsidRDefault="002C32C3" w:rsidP="00FD34B4">
            <w:pPr>
              <w:rPr>
                <w:iCs/>
              </w:rPr>
            </w:pPr>
            <w:r w:rsidRPr="009B5620">
              <w:rPr>
                <w:iCs/>
              </w:rPr>
              <w:t>saskaņā ar valsts budžetu kārtējam gadam</w:t>
            </w:r>
          </w:p>
        </w:tc>
        <w:tc>
          <w:tcPr>
            <w:tcW w:w="562" w:type="pct"/>
            <w:tcBorders>
              <w:top w:val="outset" w:sz="6" w:space="0" w:color="auto"/>
              <w:left w:val="outset" w:sz="6" w:space="0" w:color="auto"/>
              <w:bottom w:val="outset" w:sz="6" w:space="0" w:color="auto"/>
              <w:right w:val="outset" w:sz="6" w:space="0" w:color="auto"/>
            </w:tcBorders>
            <w:vAlign w:val="center"/>
            <w:hideMark/>
          </w:tcPr>
          <w:p w14:paraId="451F5E9D" w14:textId="77777777" w:rsidR="002C32C3" w:rsidRPr="009B5620" w:rsidRDefault="002C32C3" w:rsidP="00FD34B4">
            <w:pPr>
              <w:rPr>
                <w:iCs/>
              </w:rPr>
            </w:pPr>
            <w:r w:rsidRPr="009B5620">
              <w:rPr>
                <w:iCs/>
              </w:rPr>
              <w:t xml:space="preserve">izmaiņas kārtējā gadā, salīdzinot ar valsts budžetu </w:t>
            </w:r>
            <w:r w:rsidRPr="009B5620">
              <w:rPr>
                <w:iCs/>
              </w:rPr>
              <w:lastRenderedPageBreak/>
              <w:t>kārtējam gadam</w:t>
            </w:r>
          </w:p>
        </w:tc>
        <w:tc>
          <w:tcPr>
            <w:tcW w:w="453" w:type="pct"/>
            <w:tcBorders>
              <w:top w:val="outset" w:sz="6" w:space="0" w:color="auto"/>
              <w:left w:val="outset" w:sz="6" w:space="0" w:color="auto"/>
              <w:bottom w:val="outset" w:sz="6" w:space="0" w:color="auto"/>
              <w:right w:val="outset" w:sz="6" w:space="0" w:color="auto"/>
            </w:tcBorders>
            <w:vAlign w:val="center"/>
            <w:hideMark/>
          </w:tcPr>
          <w:p w14:paraId="5F7D8BF8" w14:textId="77777777" w:rsidR="002C32C3" w:rsidRPr="009B5620" w:rsidRDefault="002C32C3" w:rsidP="00FD34B4">
            <w:pPr>
              <w:rPr>
                <w:iCs/>
              </w:rPr>
            </w:pPr>
            <w:r w:rsidRPr="009B5620">
              <w:rPr>
                <w:iCs/>
              </w:rPr>
              <w:lastRenderedPageBreak/>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6E6F8840" w14:textId="7336EDC5" w:rsidR="002C32C3" w:rsidRPr="009B5620" w:rsidRDefault="002C32C3" w:rsidP="00C41929">
            <w:pPr>
              <w:rPr>
                <w:iCs/>
              </w:rPr>
            </w:pPr>
            <w:r w:rsidRPr="009B5620">
              <w:rPr>
                <w:iCs/>
              </w:rPr>
              <w:t xml:space="preserve">izmaiņas, salīdzinot ar vidēja termiņa budžeta ietvaru </w:t>
            </w:r>
            <w:r w:rsidRPr="009B5620">
              <w:rPr>
                <w:iCs/>
              </w:rPr>
              <w:lastRenderedPageBreak/>
              <w:t>202</w:t>
            </w:r>
            <w:r w:rsidR="00C41929">
              <w:rPr>
                <w:iCs/>
              </w:rPr>
              <w:t>1</w:t>
            </w:r>
            <w:r w:rsidRPr="009B5620">
              <w:rPr>
                <w:iCs/>
              </w:rPr>
              <w:t>. gadam</w:t>
            </w:r>
          </w:p>
        </w:tc>
        <w:tc>
          <w:tcPr>
            <w:tcW w:w="453" w:type="pct"/>
            <w:tcBorders>
              <w:top w:val="outset" w:sz="6" w:space="0" w:color="auto"/>
              <w:left w:val="outset" w:sz="6" w:space="0" w:color="auto"/>
              <w:bottom w:val="outset" w:sz="6" w:space="0" w:color="auto"/>
              <w:right w:val="outset" w:sz="6" w:space="0" w:color="auto"/>
            </w:tcBorders>
            <w:vAlign w:val="center"/>
            <w:hideMark/>
          </w:tcPr>
          <w:p w14:paraId="47CAF350" w14:textId="77777777" w:rsidR="002C32C3" w:rsidRPr="009B5620" w:rsidRDefault="002C32C3" w:rsidP="00FD34B4">
            <w:pPr>
              <w:rPr>
                <w:iCs/>
              </w:rPr>
            </w:pPr>
            <w:r w:rsidRPr="009B5620">
              <w:rPr>
                <w:iCs/>
              </w:rPr>
              <w:lastRenderedPageBreak/>
              <w:t>saskaņā ar vidēja termiņa budžeta ietvaru</w:t>
            </w:r>
          </w:p>
        </w:tc>
        <w:tc>
          <w:tcPr>
            <w:tcW w:w="567" w:type="pct"/>
            <w:tcBorders>
              <w:top w:val="outset" w:sz="6" w:space="0" w:color="auto"/>
              <w:left w:val="outset" w:sz="6" w:space="0" w:color="auto"/>
              <w:bottom w:val="outset" w:sz="6" w:space="0" w:color="auto"/>
              <w:right w:val="outset" w:sz="6" w:space="0" w:color="auto"/>
            </w:tcBorders>
            <w:vAlign w:val="center"/>
            <w:hideMark/>
          </w:tcPr>
          <w:p w14:paraId="4FE52BD6" w14:textId="7F619FC6" w:rsidR="002C32C3" w:rsidRPr="009B5620" w:rsidRDefault="002C32C3" w:rsidP="00C41929">
            <w:pPr>
              <w:rPr>
                <w:iCs/>
              </w:rPr>
            </w:pPr>
            <w:r w:rsidRPr="009B5620">
              <w:rPr>
                <w:iCs/>
              </w:rPr>
              <w:t xml:space="preserve">izmaiņas, salīdzinot ar vidēja termiņa budžeta ietvaru </w:t>
            </w:r>
            <w:r w:rsidRPr="009B5620">
              <w:rPr>
                <w:iCs/>
              </w:rPr>
              <w:lastRenderedPageBreak/>
              <w:t>202</w:t>
            </w:r>
            <w:r w:rsidR="00C41929">
              <w:rPr>
                <w:iCs/>
              </w:rPr>
              <w:t>2</w:t>
            </w:r>
            <w:r w:rsidRPr="009B5620">
              <w:rPr>
                <w:iCs/>
              </w:rPr>
              <w:t>. gadam</w:t>
            </w:r>
          </w:p>
        </w:tc>
        <w:tc>
          <w:tcPr>
            <w:tcW w:w="828" w:type="pct"/>
            <w:tcBorders>
              <w:top w:val="outset" w:sz="6" w:space="0" w:color="auto"/>
              <w:left w:val="outset" w:sz="6" w:space="0" w:color="auto"/>
              <w:bottom w:val="outset" w:sz="6" w:space="0" w:color="auto"/>
              <w:right w:val="outset" w:sz="6" w:space="0" w:color="auto"/>
            </w:tcBorders>
            <w:vAlign w:val="center"/>
            <w:hideMark/>
          </w:tcPr>
          <w:p w14:paraId="25CFA08A" w14:textId="0DFA5838" w:rsidR="002C32C3" w:rsidRPr="009B5620" w:rsidRDefault="002C32C3" w:rsidP="00C41929">
            <w:pPr>
              <w:rPr>
                <w:iCs/>
              </w:rPr>
            </w:pPr>
            <w:r w:rsidRPr="009B5620">
              <w:rPr>
                <w:iCs/>
              </w:rPr>
              <w:lastRenderedPageBreak/>
              <w:t xml:space="preserve">izmaiņas, salīdzinot ar vidēja termiņa budžeta ietvaru </w:t>
            </w:r>
            <w:r w:rsidR="000B2EE1" w:rsidRPr="009B5620">
              <w:rPr>
                <w:iCs/>
              </w:rPr>
              <w:t>202</w:t>
            </w:r>
            <w:r w:rsidR="00C41929">
              <w:rPr>
                <w:iCs/>
              </w:rPr>
              <w:t>2</w:t>
            </w:r>
            <w:r w:rsidRPr="009B5620">
              <w:rPr>
                <w:iCs/>
              </w:rPr>
              <w:t>. gadam</w:t>
            </w:r>
          </w:p>
        </w:tc>
      </w:tr>
      <w:tr w:rsidR="002C32C3" w:rsidRPr="009B5620" w14:paraId="088B6FD4"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vAlign w:val="center"/>
            <w:hideMark/>
          </w:tcPr>
          <w:p w14:paraId="43DA8ED4" w14:textId="77777777" w:rsidR="002C32C3" w:rsidRPr="009B5620" w:rsidRDefault="002C32C3" w:rsidP="00FD34B4">
            <w:pPr>
              <w:rPr>
                <w:iCs/>
              </w:rPr>
            </w:pPr>
            <w:r w:rsidRPr="009B5620">
              <w:rPr>
                <w:iCs/>
              </w:rPr>
              <w:lastRenderedPageBreak/>
              <w:t>1</w:t>
            </w:r>
          </w:p>
        </w:tc>
        <w:tc>
          <w:tcPr>
            <w:tcW w:w="504" w:type="pct"/>
            <w:tcBorders>
              <w:top w:val="outset" w:sz="6" w:space="0" w:color="auto"/>
              <w:left w:val="outset" w:sz="6" w:space="0" w:color="auto"/>
              <w:bottom w:val="outset" w:sz="6" w:space="0" w:color="auto"/>
              <w:right w:val="outset" w:sz="6" w:space="0" w:color="auto"/>
            </w:tcBorders>
            <w:vAlign w:val="center"/>
            <w:hideMark/>
          </w:tcPr>
          <w:p w14:paraId="32A623EC" w14:textId="77777777" w:rsidR="002C32C3" w:rsidRPr="009B5620" w:rsidRDefault="002C32C3" w:rsidP="00FD34B4">
            <w:pPr>
              <w:rPr>
                <w:iCs/>
              </w:rPr>
            </w:pPr>
            <w:r w:rsidRPr="009B5620">
              <w:rPr>
                <w:iCs/>
              </w:rPr>
              <w:t>2</w:t>
            </w:r>
          </w:p>
        </w:tc>
        <w:tc>
          <w:tcPr>
            <w:tcW w:w="562" w:type="pct"/>
            <w:tcBorders>
              <w:top w:val="outset" w:sz="6" w:space="0" w:color="auto"/>
              <w:left w:val="outset" w:sz="6" w:space="0" w:color="auto"/>
              <w:bottom w:val="outset" w:sz="6" w:space="0" w:color="auto"/>
              <w:right w:val="outset" w:sz="6" w:space="0" w:color="auto"/>
            </w:tcBorders>
            <w:vAlign w:val="center"/>
            <w:hideMark/>
          </w:tcPr>
          <w:p w14:paraId="2ABCE476" w14:textId="77777777" w:rsidR="002C32C3" w:rsidRPr="009B5620" w:rsidRDefault="002C32C3" w:rsidP="00FD34B4">
            <w:pPr>
              <w:rPr>
                <w:iCs/>
              </w:rPr>
            </w:pPr>
            <w:r w:rsidRPr="009B5620">
              <w:rPr>
                <w:iCs/>
              </w:rPr>
              <w:t>3</w:t>
            </w:r>
          </w:p>
        </w:tc>
        <w:tc>
          <w:tcPr>
            <w:tcW w:w="453" w:type="pct"/>
            <w:tcBorders>
              <w:top w:val="outset" w:sz="6" w:space="0" w:color="auto"/>
              <w:left w:val="outset" w:sz="6" w:space="0" w:color="auto"/>
              <w:bottom w:val="outset" w:sz="6" w:space="0" w:color="auto"/>
              <w:right w:val="outset" w:sz="6" w:space="0" w:color="auto"/>
            </w:tcBorders>
            <w:vAlign w:val="center"/>
            <w:hideMark/>
          </w:tcPr>
          <w:p w14:paraId="2B954089" w14:textId="77777777" w:rsidR="002C32C3" w:rsidRPr="009B5620" w:rsidRDefault="002C32C3" w:rsidP="00FD34B4">
            <w:pPr>
              <w:rPr>
                <w:iCs/>
              </w:rPr>
            </w:pPr>
            <w:r w:rsidRPr="009B5620">
              <w:rPr>
                <w:iCs/>
              </w:rPr>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17D98E0E" w14:textId="77777777" w:rsidR="002C32C3" w:rsidRPr="009B5620" w:rsidRDefault="002C32C3" w:rsidP="00FD34B4">
            <w:pPr>
              <w:rPr>
                <w:iCs/>
              </w:rPr>
            </w:pPr>
            <w:r w:rsidRPr="009B5620">
              <w:rPr>
                <w:iCs/>
              </w:rPr>
              <w:t>5</w:t>
            </w:r>
          </w:p>
        </w:tc>
        <w:tc>
          <w:tcPr>
            <w:tcW w:w="453" w:type="pct"/>
            <w:tcBorders>
              <w:top w:val="outset" w:sz="6" w:space="0" w:color="auto"/>
              <w:left w:val="outset" w:sz="6" w:space="0" w:color="auto"/>
              <w:bottom w:val="outset" w:sz="6" w:space="0" w:color="auto"/>
              <w:right w:val="outset" w:sz="6" w:space="0" w:color="auto"/>
            </w:tcBorders>
            <w:vAlign w:val="center"/>
            <w:hideMark/>
          </w:tcPr>
          <w:p w14:paraId="102B711A" w14:textId="77777777" w:rsidR="002C32C3" w:rsidRPr="009B5620" w:rsidRDefault="002C32C3" w:rsidP="00FD34B4">
            <w:pPr>
              <w:rPr>
                <w:iCs/>
              </w:rPr>
            </w:pPr>
            <w:r w:rsidRPr="009B5620">
              <w:rPr>
                <w:iCs/>
              </w:rPr>
              <w:t>6</w:t>
            </w:r>
          </w:p>
        </w:tc>
        <w:tc>
          <w:tcPr>
            <w:tcW w:w="567" w:type="pct"/>
            <w:tcBorders>
              <w:top w:val="outset" w:sz="6" w:space="0" w:color="auto"/>
              <w:left w:val="outset" w:sz="6" w:space="0" w:color="auto"/>
              <w:bottom w:val="outset" w:sz="6" w:space="0" w:color="auto"/>
              <w:right w:val="outset" w:sz="6" w:space="0" w:color="auto"/>
            </w:tcBorders>
            <w:vAlign w:val="center"/>
            <w:hideMark/>
          </w:tcPr>
          <w:p w14:paraId="6D9EA6E5" w14:textId="77777777" w:rsidR="002C32C3" w:rsidRPr="009B5620" w:rsidRDefault="002C32C3" w:rsidP="00FD34B4">
            <w:pPr>
              <w:rPr>
                <w:iCs/>
              </w:rPr>
            </w:pPr>
            <w:r w:rsidRPr="009B5620">
              <w:rPr>
                <w:iCs/>
              </w:rPr>
              <w:t>7</w:t>
            </w:r>
          </w:p>
        </w:tc>
        <w:tc>
          <w:tcPr>
            <w:tcW w:w="828" w:type="pct"/>
            <w:tcBorders>
              <w:top w:val="outset" w:sz="6" w:space="0" w:color="auto"/>
              <w:left w:val="outset" w:sz="6" w:space="0" w:color="auto"/>
              <w:bottom w:val="outset" w:sz="6" w:space="0" w:color="auto"/>
              <w:right w:val="outset" w:sz="6" w:space="0" w:color="auto"/>
            </w:tcBorders>
            <w:vAlign w:val="center"/>
            <w:hideMark/>
          </w:tcPr>
          <w:p w14:paraId="7A757EB9" w14:textId="77777777" w:rsidR="002C32C3" w:rsidRPr="009B5620" w:rsidRDefault="002C32C3" w:rsidP="00FD34B4">
            <w:pPr>
              <w:rPr>
                <w:iCs/>
              </w:rPr>
            </w:pPr>
            <w:r w:rsidRPr="009B5620">
              <w:rPr>
                <w:iCs/>
              </w:rPr>
              <w:t>8</w:t>
            </w:r>
          </w:p>
        </w:tc>
      </w:tr>
      <w:tr w:rsidR="002C32C3" w:rsidRPr="009B5620" w14:paraId="0CEE85BB"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684DCBCA" w14:textId="77777777" w:rsidR="002C32C3" w:rsidRPr="009B5620" w:rsidRDefault="002C32C3" w:rsidP="00FD34B4">
            <w:pPr>
              <w:rPr>
                <w:iCs/>
              </w:rPr>
            </w:pPr>
            <w:r w:rsidRPr="009B5620">
              <w:rPr>
                <w:iCs/>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0B8FF1EE" w14:textId="77777777" w:rsidR="002C32C3" w:rsidRPr="009B5620" w:rsidRDefault="002C32C3" w:rsidP="00FD34B4">
            <w:pPr>
              <w:jc w:val="center"/>
              <w:rPr>
                <w:iCs/>
              </w:rPr>
            </w:pPr>
            <w:r w:rsidRPr="009B5620">
              <w:rPr>
                <w:iCs/>
              </w:rPr>
              <w:t>0</w:t>
            </w:r>
          </w:p>
        </w:tc>
        <w:tc>
          <w:tcPr>
            <w:tcW w:w="562" w:type="pct"/>
            <w:tcBorders>
              <w:top w:val="outset" w:sz="6" w:space="0" w:color="auto"/>
              <w:left w:val="outset" w:sz="6" w:space="0" w:color="auto"/>
              <w:bottom w:val="outset" w:sz="6" w:space="0" w:color="auto"/>
              <w:right w:val="outset" w:sz="6" w:space="0" w:color="auto"/>
            </w:tcBorders>
            <w:vAlign w:val="center"/>
            <w:hideMark/>
          </w:tcPr>
          <w:p w14:paraId="2C41005E" w14:textId="77777777" w:rsidR="002C32C3" w:rsidRPr="009B5620" w:rsidRDefault="002C32C3"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54B7E5DF" w14:textId="77777777" w:rsidR="002C32C3" w:rsidRPr="009B5620" w:rsidRDefault="002C32C3" w:rsidP="00FD34B4">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DFA800B" w14:textId="77777777" w:rsidR="002C32C3" w:rsidRPr="009B5620" w:rsidRDefault="002C32C3"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7E0EEC46" w14:textId="77777777" w:rsidR="002C32C3" w:rsidRPr="009B5620" w:rsidRDefault="002C32C3" w:rsidP="00FD34B4">
            <w:pPr>
              <w:jc w:val="center"/>
              <w:rPr>
                <w:iCs/>
              </w:rPr>
            </w:pPr>
            <w:r w:rsidRPr="009B5620">
              <w:rPr>
                <w:iCs/>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1D8B482C" w14:textId="77777777" w:rsidR="002C32C3" w:rsidRPr="009B5620" w:rsidRDefault="002C32C3" w:rsidP="00FD34B4">
            <w:pPr>
              <w:jc w:val="center"/>
              <w:rPr>
                <w:iCs/>
              </w:rPr>
            </w:pPr>
            <w:r w:rsidRPr="009B5620">
              <w:rPr>
                <w:iCs/>
              </w:rPr>
              <w:t>0</w:t>
            </w:r>
          </w:p>
        </w:tc>
        <w:tc>
          <w:tcPr>
            <w:tcW w:w="828" w:type="pct"/>
            <w:tcBorders>
              <w:top w:val="outset" w:sz="6" w:space="0" w:color="auto"/>
              <w:left w:val="outset" w:sz="6" w:space="0" w:color="auto"/>
              <w:bottom w:val="outset" w:sz="6" w:space="0" w:color="auto"/>
              <w:right w:val="outset" w:sz="6" w:space="0" w:color="auto"/>
            </w:tcBorders>
            <w:vAlign w:val="center"/>
            <w:hideMark/>
          </w:tcPr>
          <w:p w14:paraId="035C7483" w14:textId="77777777" w:rsidR="002C32C3" w:rsidRPr="009B5620" w:rsidRDefault="002C32C3" w:rsidP="00FD34B4">
            <w:pPr>
              <w:jc w:val="center"/>
              <w:rPr>
                <w:iCs/>
              </w:rPr>
            </w:pPr>
            <w:r w:rsidRPr="009B5620">
              <w:rPr>
                <w:iCs/>
              </w:rPr>
              <w:t>0</w:t>
            </w:r>
          </w:p>
        </w:tc>
      </w:tr>
      <w:tr w:rsidR="002C32C3" w:rsidRPr="009B5620" w14:paraId="471DD190"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358D1CFE" w14:textId="77777777" w:rsidR="002C32C3" w:rsidRPr="009B5620" w:rsidRDefault="002C32C3" w:rsidP="00FD34B4">
            <w:pPr>
              <w:rPr>
                <w:iCs/>
              </w:rPr>
            </w:pPr>
            <w:r w:rsidRPr="009B5620">
              <w:rPr>
                <w:iCs/>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019E0FBF" w14:textId="77777777" w:rsidR="002C32C3" w:rsidRPr="009B5620" w:rsidRDefault="002C32C3" w:rsidP="00FD34B4">
            <w:pPr>
              <w:jc w:val="center"/>
              <w:rPr>
                <w:iCs/>
              </w:rPr>
            </w:pPr>
            <w:r w:rsidRPr="009B5620">
              <w:rPr>
                <w:iCs/>
              </w:rPr>
              <w:t>0</w:t>
            </w:r>
          </w:p>
        </w:tc>
        <w:tc>
          <w:tcPr>
            <w:tcW w:w="562" w:type="pct"/>
            <w:tcBorders>
              <w:top w:val="outset" w:sz="6" w:space="0" w:color="auto"/>
              <w:left w:val="outset" w:sz="6" w:space="0" w:color="auto"/>
              <w:bottom w:val="outset" w:sz="6" w:space="0" w:color="auto"/>
              <w:right w:val="outset" w:sz="6" w:space="0" w:color="auto"/>
            </w:tcBorders>
            <w:vAlign w:val="center"/>
            <w:hideMark/>
          </w:tcPr>
          <w:p w14:paraId="27CED334" w14:textId="77777777" w:rsidR="002C32C3" w:rsidRPr="009B5620" w:rsidRDefault="002C32C3"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448929F0" w14:textId="77777777" w:rsidR="002C32C3" w:rsidRPr="009B5620" w:rsidRDefault="002C32C3" w:rsidP="00FD34B4">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D1ABC6E" w14:textId="77777777" w:rsidR="002C32C3" w:rsidRPr="009B5620" w:rsidRDefault="002C32C3"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65BBC131" w14:textId="77777777" w:rsidR="002C32C3" w:rsidRPr="009B5620" w:rsidRDefault="002C32C3" w:rsidP="00FD34B4">
            <w:pPr>
              <w:jc w:val="center"/>
              <w:rPr>
                <w:iCs/>
              </w:rPr>
            </w:pPr>
            <w:r w:rsidRPr="009B5620">
              <w:rPr>
                <w:iCs/>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6EEF70F4" w14:textId="77777777" w:rsidR="002C32C3" w:rsidRPr="009B5620" w:rsidRDefault="002C32C3" w:rsidP="00FD34B4">
            <w:pPr>
              <w:jc w:val="center"/>
              <w:rPr>
                <w:iCs/>
              </w:rPr>
            </w:pPr>
            <w:r w:rsidRPr="009B5620">
              <w:rPr>
                <w:iCs/>
              </w:rPr>
              <w:t>0</w:t>
            </w:r>
          </w:p>
        </w:tc>
        <w:tc>
          <w:tcPr>
            <w:tcW w:w="828" w:type="pct"/>
            <w:tcBorders>
              <w:top w:val="outset" w:sz="6" w:space="0" w:color="auto"/>
              <w:left w:val="outset" w:sz="6" w:space="0" w:color="auto"/>
              <w:bottom w:val="outset" w:sz="6" w:space="0" w:color="auto"/>
              <w:right w:val="outset" w:sz="6" w:space="0" w:color="auto"/>
            </w:tcBorders>
            <w:vAlign w:val="center"/>
            <w:hideMark/>
          </w:tcPr>
          <w:p w14:paraId="72CD4004" w14:textId="77777777" w:rsidR="002C32C3" w:rsidRPr="009B5620" w:rsidRDefault="002C32C3" w:rsidP="00FD34B4">
            <w:pPr>
              <w:jc w:val="center"/>
              <w:rPr>
                <w:iCs/>
              </w:rPr>
            </w:pPr>
            <w:r w:rsidRPr="009B5620">
              <w:rPr>
                <w:iCs/>
              </w:rPr>
              <w:t>0</w:t>
            </w:r>
          </w:p>
        </w:tc>
      </w:tr>
      <w:tr w:rsidR="002C32C3" w:rsidRPr="009B5620" w14:paraId="18C7FE2A"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5DFD61BE" w14:textId="77777777" w:rsidR="002C32C3" w:rsidRPr="009B5620" w:rsidRDefault="002C32C3" w:rsidP="00FD34B4">
            <w:pPr>
              <w:rPr>
                <w:iCs/>
              </w:rPr>
            </w:pPr>
            <w:r w:rsidRPr="009B5620">
              <w:rPr>
                <w:iCs/>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5C9BAD75" w14:textId="77777777" w:rsidR="002C32C3" w:rsidRPr="009B5620" w:rsidRDefault="002C32C3" w:rsidP="00FD34B4">
            <w:pPr>
              <w:jc w:val="center"/>
              <w:rPr>
                <w:iCs/>
              </w:rPr>
            </w:pPr>
            <w:r w:rsidRPr="009B5620">
              <w:rPr>
                <w:iCs/>
              </w:rPr>
              <w:t>0</w:t>
            </w:r>
          </w:p>
        </w:tc>
        <w:tc>
          <w:tcPr>
            <w:tcW w:w="562" w:type="pct"/>
            <w:tcBorders>
              <w:top w:val="outset" w:sz="6" w:space="0" w:color="auto"/>
              <w:left w:val="outset" w:sz="6" w:space="0" w:color="auto"/>
              <w:bottom w:val="outset" w:sz="6" w:space="0" w:color="auto"/>
              <w:right w:val="outset" w:sz="6" w:space="0" w:color="auto"/>
            </w:tcBorders>
            <w:vAlign w:val="center"/>
            <w:hideMark/>
          </w:tcPr>
          <w:p w14:paraId="5B5A4FDF" w14:textId="77777777" w:rsidR="002C32C3" w:rsidRPr="009B5620" w:rsidRDefault="002C32C3"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32B70D35" w14:textId="77777777" w:rsidR="002C32C3" w:rsidRPr="009B5620" w:rsidRDefault="002C32C3" w:rsidP="00FD34B4">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3827303" w14:textId="77777777" w:rsidR="002C32C3" w:rsidRPr="009B5620" w:rsidRDefault="002C32C3"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2E82FBE1" w14:textId="77777777" w:rsidR="002C32C3" w:rsidRPr="009B5620" w:rsidRDefault="002C32C3" w:rsidP="00FD34B4">
            <w:pPr>
              <w:jc w:val="center"/>
              <w:rPr>
                <w:iCs/>
              </w:rPr>
            </w:pPr>
            <w:r w:rsidRPr="009B5620">
              <w:rPr>
                <w:iCs/>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7205ACA5" w14:textId="77777777" w:rsidR="002C32C3" w:rsidRPr="009B5620" w:rsidRDefault="002C32C3" w:rsidP="00FD34B4">
            <w:pPr>
              <w:jc w:val="center"/>
              <w:rPr>
                <w:iCs/>
              </w:rPr>
            </w:pPr>
            <w:r w:rsidRPr="009B5620">
              <w:rPr>
                <w:iCs/>
              </w:rPr>
              <w:t>0</w:t>
            </w:r>
          </w:p>
        </w:tc>
        <w:tc>
          <w:tcPr>
            <w:tcW w:w="828" w:type="pct"/>
            <w:tcBorders>
              <w:top w:val="outset" w:sz="6" w:space="0" w:color="auto"/>
              <w:left w:val="outset" w:sz="6" w:space="0" w:color="auto"/>
              <w:bottom w:val="outset" w:sz="6" w:space="0" w:color="auto"/>
              <w:right w:val="outset" w:sz="6" w:space="0" w:color="auto"/>
            </w:tcBorders>
            <w:vAlign w:val="center"/>
            <w:hideMark/>
          </w:tcPr>
          <w:p w14:paraId="5EBD21D6" w14:textId="77777777" w:rsidR="002C32C3" w:rsidRPr="009B5620" w:rsidRDefault="002C32C3" w:rsidP="00FD34B4">
            <w:pPr>
              <w:jc w:val="center"/>
              <w:rPr>
                <w:iCs/>
              </w:rPr>
            </w:pPr>
            <w:r w:rsidRPr="009B5620">
              <w:rPr>
                <w:iCs/>
              </w:rPr>
              <w:t>0</w:t>
            </w:r>
          </w:p>
        </w:tc>
      </w:tr>
      <w:tr w:rsidR="002C32C3" w:rsidRPr="009B5620" w14:paraId="5A86D03D"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4B6E488E" w14:textId="77777777" w:rsidR="002C32C3" w:rsidRPr="009B5620" w:rsidRDefault="002C32C3" w:rsidP="00FD34B4">
            <w:pPr>
              <w:rPr>
                <w:iCs/>
              </w:rPr>
            </w:pPr>
            <w:r w:rsidRPr="009B5620">
              <w:rPr>
                <w:iCs/>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60E24B5F" w14:textId="77777777" w:rsidR="002C32C3" w:rsidRPr="009B5620" w:rsidRDefault="002C32C3" w:rsidP="00FD34B4">
            <w:pPr>
              <w:jc w:val="center"/>
              <w:rPr>
                <w:iCs/>
              </w:rPr>
            </w:pPr>
            <w:r w:rsidRPr="009B5620">
              <w:rPr>
                <w:iCs/>
              </w:rPr>
              <w:t>0</w:t>
            </w:r>
          </w:p>
        </w:tc>
        <w:tc>
          <w:tcPr>
            <w:tcW w:w="562" w:type="pct"/>
            <w:tcBorders>
              <w:top w:val="outset" w:sz="6" w:space="0" w:color="auto"/>
              <w:left w:val="outset" w:sz="6" w:space="0" w:color="auto"/>
              <w:bottom w:val="outset" w:sz="6" w:space="0" w:color="auto"/>
              <w:right w:val="outset" w:sz="6" w:space="0" w:color="auto"/>
            </w:tcBorders>
            <w:vAlign w:val="center"/>
            <w:hideMark/>
          </w:tcPr>
          <w:p w14:paraId="647268E8" w14:textId="77777777" w:rsidR="002C32C3" w:rsidRPr="009B5620" w:rsidRDefault="002C32C3"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142F6D9E" w14:textId="77777777" w:rsidR="002C32C3" w:rsidRPr="009B5620" w:rsidRDefault="002C32C3" w:rsidP="00FD34B4">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A8CF7FF" w14:textId="77777777" w:rsidR="002C32C3" w:rsidRPr="009B5620" w:rsidRDefault="002C32C3"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0D12FB49" w14:textId="77777777" w:rsidR="002C32C3" w:rsidRPr="009B5620" w:rsidRDefault="002C32C3" w:rsidP="00FD34B4">
            <w:pPr>
              <w:jc w:val="center"/>
              <w:rPr>
                <w:iCs/>
              </w:rPr>
            </w:pPr>
            <w:r w:rsidRPr="009B5620">
              <w:rPr>
                <w:iCs/>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2C3EC68F" w14:textId="77777777" w:rsidR="002C32C3" w:rsidRPr="009B5620" w:rsidRDefault="002C32C3" w:rsidP="00FD34B4">
            <w:pPr>
              <w:jc w:val="center"/>
              <w:rPr>
                <w:iCs/>
              </w:rPr>
            </w:pPr>
            <w:r w:rsidRPr="009B5620">
              <w:rPr>
                <w:iCs/>
              </w:rPr>
              <w:t>0</w:t>
            </w:r>
          </w:p>
        </w:tc>
        <w:tc>
          <w:tcPr>
            <w:tcW w:w="828" w:type="pct"/>
            <w:tcBorders>
              <w:top w:val="outset" w:sz="6" w:space="0" w:color="auto"/>
              <w:left w:val="outset" w:sz="6" w:space="0" w:color="auto"/>
              <w:bottom w:val="outset" w:sz="6" w:space="0" w:color="auto"/>
              <w:right w:val="outset" w:sz="6" w:space="0" w:color="auto"/>
            </w:tcBorders>
            <w:vAlign w:val="center"/>
            <w:hideMark/>
          </w:tcPr>
          <w:p w14:paraId="7F5427C6" w14:textId="77777777" w:rsidR="002C32C3" w:rsidRPr="009B5620" w:rsidRDefault="002C32C3" w:rsidP="00FD34B4">
            <w:pPr>
              <w:jc w:val="center"/>
              <w:rPr>
                <w:iCs/>
              </w:rPr>
            </w:pPr>
            <w:r w:rsidRPr="009B5620">
              <w:rPr>
                <w:iCs/>
              </w:rPr>
              <w:t>0</w:t>
            </w:r>
          </w:p>
        </w:tc>
      </w:tr>
      <w:tr w:rsidR="002C32C3" w:rsidRPr="009B5620" w14:paraId="4775D23B"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00EF9100" w14:textId="77777777" w:rsidR="002C32C3" w:rsidRPr="009B5620" w:rsidRDefault="002C32C3" w:rsidP="00FD34B4">
            <w:pPr>
              <w:rPr>
                <w:iCs/>
              </w:rPr>
            </w:pPr>
            <w:r w:rsidRPr="009B5620">
              <w:rPr>
                <w:iCs/>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019A6281" w14:textId="77777777" w:rsidR="002C32C3" w:rsidRPr="009B5620" w:rsidRDefault="002C32C3" w:rsidP="00FD34B4">
            <w:pPr>
              <w:jc w:val="center"/>
              <w:rPr>
                <w:iCs/>
              </w:rPr>
            </w:pPr>
            <w:r w:rsidRPr="009B5620">
              <w:rPr>
                <w:iCs/>
              </w:rPr>
              <w:t>0</w:t>
            </w:r>
          </w:p>
        </w:tc>
        <w:tc>
          <w:tcPr>
            <w:tcW w:w="562" w:type="pct"/>
            <w:tcBorders>
              <w:top w:val="outset" w:sz="6" w:space="0" w:color="auto"/>
              <w:left w:val="outset" w:sz="6" w:space="0" w:color="auto"/>
              <w:bottom w:val="outset" w:sz="6" w:space="0" w:color="auto"/>
              <w:right w:val="outset" w:sz="6" w:space="0" w:color="auto"/>
            </w:tcBorders>
            <w:vAlign w:val="center"/>
            <w:hideMark/>
          </w:tcPr>
          <w:p w14:paraId="1AC19681" w14:textId="77777777" w:rsidR="002C32C3" w:rsidRPr="009B5620" w:rsidRDefault="002C32C3"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0FB79537" w14:textId="77777777" w:rsidR="002C32C3" w:rsidRPr="009B5620" w:rsidRDefault="002C32C3" w:rsidP="00FD34B4">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hideMark/>
          </w:tcPr>
          <w:p w14:paraId="10E4089B" w14:textId="77777777" w:rsidR="002C32C3" w:rsidRPr="009B5620" w:rsidRDefault="002C32C3"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172AE52F" w14:textId="77777777" w:rsidR="002C32C3" w:rsidRPr="009B5620" w:rsidRDefault="002C32C3" w:rsidP="00FD34B4">
            <w:pPr>
              <w:jc w:val="center"/>
              <w:rPr>
                <w:iCs/>
              </w:rPr>
            </w:pPr>
            <w:r w:rsidRPr="009B5620">
              <w:rPr>
                <w:iCs/>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63A7071D" w14:textId="77777777" w:rsidR="002C32C3" w:rsidRPr="009B5620" w:rsidRDefault="002C32C3" w:rsidP="00FD34B4">
            <w:pPr>
              <w:jc w:val="center"/>
              <w:rPr>
                <w:iCs/>
              </w:rPr>
            </w:pPr>
            <w:r w:rsidRPr="009B5620">
              <w:rPr>
                <w:iCs/>
              </w:rPr>
              <w:t>0</w:t>
            </w:r>
          </w:p>
        </w:tc>
        <w:tc>
          <w:tcPr>
            <w:tcW w:w="828" w:type="pct"/>
            <w:tcBorders>
              <w:top w:val="outset" w:sz="6" w:space="0" w:color="auto"/>
              <w:left w:val="outset" w:sz="6" w:space="0" w:color="auto"/>
              <w:bottom w:val="outset" w:sz="6" w:space="0" w:color="auto"/>
              <w:right w:val="outset" w:sz="6" w:space="0" w:color="auto"/>
            </w:tcBorders>
            <w:vAlign w:val="center"/>
            <w:hideMark/>
          </w:tcPr>
          <w:p w14:paraId="19C8CD39" w14:textId="77777777" w:rsidR="002C32C3" w:rsidRPr="009B5620" w:rsidRDefault="002C32C3" w:rsidP="00FD34B4">
            <w:pPr>
              <w:jc w:val="center"/>
              <w:rPr>
                <w:iCs/>
              </w:rPr>
            </w:pPr>
            <w:r w:rsidRPr="009B5620">
              <w:rPr>
                <w:iCs/>
              </w:rPr>
              <w:t>0</w:t>
            </w:r>
          </w:p>
        </w:tc>
      </w:tr>
      <w:tr w:rsidR="002C32C3" w:rsidRPr="009B5620" w14:paraId="0BB3155F"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0E0F0910" w14:textId="77777777" w:rsidR="002C32C3" w:rsidRPr="009B5620" w:rsidRDefault="002C32C3" w:rsidP="00FD34B4">
            <w:pPr>
              <w:rPr>
                <w:iCs/>
              </w:rPr>
            </w:pPr>
            <w:r w:rsidRPr="009B5620">
              <w:rPr>
                <w:iCs/>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1DB664E" w14:textId="77777777" w:rsidR="002C32C3" w:rsidRPr="009B5620" w:rsidRDefault="002C32C3" w:rsidP="00FD34B4">
            <w:pPr>
              <w:jc w:val="center"/>
              <w:rPr>
                <w:iCs/>
              </w:rPr>
            </w:pPr>
            <w:r w:rsidRPr="009B5620">
              <w:rPr>
                <w:iCs/>
              </w:rPr>
              <w:t>0</w:t>
            </w:r>
          </w:p>
        </w:tc>
        <w:tc>
          <w:tcPr>
            <w:tcW w:w="562" w:type="pct"/>
            <w:tcBorders>
              <w:top w:val="outset" w:sz="6" w:space="0" w:color="auto"/>
              <w:left w:val="outset" w:sz="6" w:space="0" w:color="auto"/>
              <w:bottom w:val="outset" w:sz="6" w:space="0" w:color="auto"/>
              <w:right w:val="outset" w:sz="6" w:space="0" w:color="auto"/>
            </w:tcBorders>
            <w:vAlign w:val="center"/>
            <w:hideMark/>
          </w:tcPr>
          <w:p w14:paraId="08F0A0B8" w14:textId="77777777" w:rsidR="002C32C3" w:rsidRPr="009B5620" w:rsidRDefault="002C32C3"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1252795B" w14:textId="77777777" w:rsidR="002C32C3" w:rsidRPr="009B5620" w:rsidRDefault="002C32C3" w:rsidP="00FD34B4">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hideMark/>
          </w:tcPr>
          <w:p w14:paraId="0106489E" w14:textId="77777777" w:rsidR="002C32C3" w:rsidRPr="009B5620" w:rsidRDefault="002C32C3"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691C7D7C" w14:textId="77777777" w:rsidR="002C32C3" w:rsidRPr="009B5620" w:rsidRDefault="002C32C3" w:rsidP="00FD34B4">
            <w:pPr>
              <w:jc w:val="center"/>
              <w:rPr>
                <w:iCs/>
              </w:rPr>
            </w:pPr>
            <w:r w:rsidRPr="009B5620">
              <w:rPr>
                <w:iCs/>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0506DEB6" w14:textId="77777777" w:rsidR="002C32C3" w:rsidRPr="009B5620" w:rsidRDefault="002C32C3" w:rsidP="00FD34B4">
            <w:pPr>
              <w:jc w:val="center"/>
              <w:rPr>
                <w:iCs/>
              </w:rPr>
            </w:pPr>
            <w:r w:rsidRPr="009B5620">
              <w:rPr>
                <w:iCs/>
              </w:rPr>
              <w:t>0</w:t>
            </w:r>
          </w:p>
        </w:tc>
        <w:tc>
          <w:tcPr>
            <w:tcW w:w="828" w:type="pct"/>
            <w:tcBorders>
              <w:top w:val="outset" w:sz="6" w:space="0" w:color="auto"/>
              <w:left w:val="outset" w:sz="6" w:space="0" w:color="auto"/>
              <w:bottom w:val="outset" w:sz="6" w:space="0" w:color="auto"/>
              <w:right w:val="outset" w:sz="6" w:space="0" w:color="auto"/>
            </w:tcBorders>
            <w:vAlign w:val="center"/>
            <w:hideMark/>
          </w:tcPr>
          <w:p w14:paraId="739A90D4" w14:textId="77777777" w:rsidR="002C32C3" w:rsidRPr="009B5620" w:rsidRDefault="002C32C3" w:rsidP="00FD34B4">
            <w:pPr>
              <w:jc w:val="center"/>
              <w:rPr>
                <w:iCs/>
              </w:rPr>
            </w:pPr>
            <w:r w:rsidRPr="009B5620">
              <w:rPr>
                <w:iCs/>
              </w:rPr>
              <w:t>0</w:t>
            </w:r>
          </w:p>
        </w:tc>
      </w:tr>
      <w:tr w:rsidR="002C32C3" w:rsidRPr="009B5620" w14:paraId="64A56FC4"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704796D4" w14:textId="77777777" w:rsidR="002C32C3" w:rsidRPr="009B5620" w:rsidRDefault="002C32C3" w:rsidP="00FD34B4">
            <w:pPr>
              <w:rPr>
                <w:iCs/>
              </w:rPr>
            </w:pPr>
            <w:r w:rsidRPr="009B5620">
              <w:rPr>
                <w:iCs/>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05724180" w14:textId="77777777" w:rsidR="002C32C3" w:rsidRPr="009B5620" w:rsidRDefault="002C32C3" w:rsidP="00FD34B4">
            <w:pPr>
              <w:jc w:val="center"/>
              <w:rPr>
                <w:iCs/>
              </w:rPr>
            </w:pPr>
            <w:r w:rsidRPr="009B5620">
              <w:rPr>
                <w:iCs/>
              </w:rPr>
              <w:t>0</w:t>
            </w:r>
          </w:p>
        </w:tc>
        <w:tc>
          <w:tcPr>
            <w:tcW w:w="562" w:type="pct"/>
            <w:tcBorders>
              <w:top w:val="outset" w:sz="6" w:space="0" w:color="auto"/>
              <w:left w:val="outset" w:sz="6" w:space="0" w:color="auto"/>
              <w:bottom w:val="outset" w:sz="6" w:space="0" w:color="auto"/>
              <w:right w:val="outset" w:sz="6" w:space="0" w:color="auto"/>
            </w:tcBorders>
            <w:vAlign w:val="center"/>
            <w:hideMark/>
          </w:tcPr>
          <w:p w14:paraId="0B476FFE" w14:textId="77777777" w:rsidR="002C32C3" w:rsidRPr="009B5620" w:rsidRDefault="002C32C3"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4EA0285B" w14:textId="77777777" w:rsidR="002C32C3" w:rsidRPr="009B5620" w:rsidRDefault="002C32C3" w:rsidP="00FD34B4">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1391707" w14:textId="77777777" w:rsidR="002C32C3" w:rsidRPr="009B5620" w:rsidRDefault="002C32C3"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36355DEE" w14:textId="77777777" w:rsidR="002C32C3" w:rsidRPr="009B5620" w:rsidRDefault="002C32C3" w:rsidP="00FD34B4">
            <w:pPr>
              <w:jc w:val="center"/>
              <w:rPr>
                <w:iCs/>
              </w:rPr>
            </w:pPr>
            <w:r w:rsidRPr="009B5620">
              <w:rPr>
                <w:iCs/>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38614D00" w14:textId="77777777" w:rsidR="002C32C3" w:rsidRPr="009B5620" w:rsidRDefault="002C32C3" w:rsidP="00FD34B4">
            <w:pPr>
              <w:jc w:val="center"/>
              <w:rPr>
                <w:iCs/>
              </w:rPr>
            </w:pPr>
            <w:r w:rsidRPr="009B5620">
              <w:rPr>
                <w:iCs/>
              </w:rPr>
              <w:t>0</w:t>
            </w:r>
          </w:p>
        </w:tc>
        <w:tc>
          <w:tcPr>
            <w:tcW w:w="828" w:type="pct"/>
            <w:tcBorders>
              <w:top w:val="outset" w:sz="6" w:space="0" w:color="auto"/>
              <w:left w:val="outset" w:sz="6" w:space="0" w:color="auto"/>
              <w:bottom w:val="outset" w:sz="6" w:space="0" w:color="auto"/>
              <w:right w:val="outset" w:sz="6" w:space="0" w:color="auto"/>
            </w:tcBorders>
            <w:vAlign w:val="center"/>
            <w:hideMark/>
          </w:tcPr>
          <w:p w14:paraId="07D3D52A" w14:textId="77777777" w:rsidR="002C32C3" w:rsidRPr="009B5620" w:rsidRDefault="002C32C3" w:rsidP="00FD34B4">
            <w:pPr>
              <w:jc w:val="center"/>
              <w:rPr>
                <w:iCs/>
              </w:rPr>
            </w:pPr>
            <w:r w:rsidRPr="009B5620">
              <w:rPr>
                <w:iCs/>
              </w:rPr>
              <w:t>0</w:t>
            </w:r>
          </w:p>
        </w:tc>
      </w:tr>
      <w:tr w:rsidR="002C32C3" w:rsidRPr="009B5620" w14:paraId="4A277894"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39BDA54B" w14:textId="77777777" w:rsidR="002C32C3" w:rsidRPr="009B5620" w:rsidRDefault="002C32C3" w:rsidP="00FD34B4">
            <w:pPr>
              <w:rPr>
                <w:iCs/>
              </w:rPr>
            </w:pPr>
            <w:r w:rsidRPr="009B5620">
              <w:rPr>
                <w:iCs/>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3B7B0816" w14:textId="77777777" w:rsidR="002C32C3" w:rsidRPr="009B5620" w:rsidRDefault="002C32C3" w:rsidP="00FD34B4">
            <w:pPr>
              <w:jc w:val="center"/>
              <w:rPr>
                <w:iCs/>
              </w:rPr>
            </w:pPr>
            <w:r w:rsidRPr="009B5620">
              <w:rPr>
                <w:iCs/>
              </w:rPr>
              <w:t>0</w:t>
            </w:r>
          </w:p>
        </w:tc>
        <w:tc>
          <w:tcPr>
            <w:tcW w:w="562" w:type="pct"/>
            <w:tcBorders>
              <w:top w:val="outset" w:sz="6" w:space="0" w:color="auto"/>
              <w:left w:val="outset" w:sz="6" w:space="0" w:color="auto"/>
              <w:bottom w:val="outset" w:sz="6" w:space="0" w:color="auto"/>
              <w:right w:val="outset" w:sz="6" w:space="0" w:color="auto"/>
            </w:tcBorders>
            <w:vAlign w:val="center"/>
            <w:hideMark/>
          </w:tcPr>
          <w:p w14:paraId="79F205A9" w14:textId="77777777" w:rsidR="002C32C3" w:rsidRPr="009B5620" w:rsidRDefault="002C32C3"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54D02425" w14:textId="77777777" w:rsidR="002C32C3" w:rsidRPr="009B5620" w:rsidRDefault="002C32C3" w:rsidP="00FD34B4">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007941B" w14:textId="77777777" w:rsidR="002C32C3" w:rsidRPr="009B5620" w:rsidRDefault="002C32C3"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4DC9A287" w14:textId="77777777" w:rsidR="002C32C3" w:rsidRPr="009B5620" w:rsidRDefault="002C32C3" w:rsidP="00FD34B4">
            <w:pPr>
              <w:jc w:val="center"/>
              <w:rPr>
                <w:iCs/>
              </w:rPr>
            </w:pPr>
            <w:r w:rsidRPr="009B5620">
              <w:rPr>
                <w:iCs/>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4B6D0343" w14:textId="77777777" w:rsidR="002C32C3" w:rsidRPr="009B5620" w:rsidRDefault="002C32C3" w:rsidP="00FD34B4">
            <w:pPr>
              <w:jc w:val="center"/>
              <w:rPr>
                <w:iCs/>
              </w:rPr>
            </w:pPr>
            <w:r w:rsidRPr="009B5620">
              <w:rPr>
                <w:iCs/>
              </w:rPr>
              <w:t>0</w:t>
            </w:r>
          </w:p>
        </w:tc>
        <w:tc>
          <w:tcPr>
            <w:tcW w:w="828" w:type="pct"/>
            <w:tcBorders>
              <w:top w:val="outset" w:sz="6" w:space="0" w:color="auto"/>
              <w:left w:val="outset" w:sz="6" w:space="0" w:color="auto"/>
              <w:bottom w:val="outset" w:sz="6" w:space="0" w:color="auto"/>
              <w:right w:val="outset" w:sz="6" w:space="0" w:color="auto"/>
            </w:tcBorders>
            <w:vAlign w:val="center"/>
            <w:hideMark/>
          </w:tcPr>
          <w:p w14:paraId="30230299" w14:textId="77777777" w:rsidR="002C32C3" w:rsidRPr="009B5620" w:rsidRDefault="002C32C3" w:rsidP="00FD34B4">
            <w:pPr>
              <w:jc w:val="center"/>
              <w:rPr>
                <w:iCs/>
              </w:rPr>
            </w:pPr>
            <w:r w:rsidRPr="009B5620">
              <w:rPr>
                <w:iCs/>
              </w:rPr>
              <w:t>0</w:t>
            </w:r>
          </w:p>
        </w:tc>
      </w:tr>
      <w:tr w:rsidR="002C32C3" w:rsidRPr="009B5620" w14:paraId="7D94664F"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6749AD2A" w14:textId="77777777" w:rsidR="002C32C3" w:rsidRPr="009B5620" w:rsidRDefault="002C32C3" w:rsidP="00FD34B4">
            <w:pPr>
              <w:rPr>
                <w:iCs/>
              </w:rPr>
            </w:pPr>
            <w:r w:rsidRPr="009B5620">
              <w:rPr>
                <w:iCs/>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14:paraId="10851793" w14:textId="77777777" w:rsidR="002C32C3" w:rsidRPr="009B5620" w:rsidRDefault="002C32C3" w:rsidP="00FD34B4">
            <w:pPr>
              <w:jc w:val="center"/>
              <w:rPr>
                <w:iCs/>
              </w:rPr>
            </w:pPr>
            <w:r w:rsidRPr="009B5620">
              <w:rPr>
                <w:iCs/>
              </w:rPr>
              <w:t>0</w:t>
            </w:r>
          </w:p>
        </w:tc>
        <w:tc>
          <w:tcPr>
            <w:tcW w:w="562" w:type="pct"/>
            <w:tcBorders>
              <w:top w:val="outset" w:sz="6" w:space="0" w:color="auto"/>
              <w:left w:val="outset" w:sz="6" w:space="0" w:color="auto"/>
              <w:bottom w:val="outset" w:sz="6" w:space="0" w:color="auto"/>
              <w:right w:val="outset" w:sz="6" w:space="0" w:color="auto"/>
            </w:tcBorders>
            <w:vAlign w:val="center"/>
            <w:hideMark/>
          </w:tcPr>
          <w:p w14:paraId="5CE62AC8" w14:textId="77777777" w:rsidR="002C32C3" w:rsidRPr="009B5620" w:rsidRDefault="002C32C3"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05042655" w14:textId="77777777" w:rsidR="002C32C3" w:rsidRPr="009B5620" w:rsidRDefault="002C32C3" w:rsidP="00FD34B4">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hideMark/>
          </w:tcPr>
          <w:p w14:paraId="0B3F3F08" w14:textId="77777777" w:rsidR="002C32C3" w:rsidRPr="009B5620" w:rsidRDefault="002C32C3"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1461D992" w14:textId="77777777" w:rsidR="002C32C3" w:rsidRPr="009B5620" w:rsidRDefault="002C32C3" w:rsidP="00FD34B4">
            <w:pPr>
              <w:jc w:val="center"/>
              <w:rPr>
                <w:iCs/>
              </w:rPr>
            </w:pPr>
            <w:r w:rsidRPr="009B5620">
              <w:rPr>
                <w:iCs/>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08E46A58" w14:textId="77777777" w:rsidR="002C32C3" w:rsidRPr="009B5620" w:rsidRDefault="002C32C3" w:rsidP="00FD34B4">
            <w:pPr>
              <w:jc w:val="center"/>
              <w:rPr>
                <w:iCs/>
              </w:rPr>
            </w:pPr>
            <w:r w:rsidRPr="009B5620">
              <w:rPr>
                <w:iCs/>
              </w:rPr>
              <w:t>0</w:t>
            </w:r>
          </w:p>
        </w:tc>
        <w:tc>
          <w:tcPr>
            <w:tcW w:w="828" w:type="pct"/>
            <w:tcBorders>
              <w:top w:val="outset" w:sz="6" w:space="0" w:color="auto"/>
              <w:left w:val="outset" w:sz="6" w:space="0" w:color="auto"/>
              <w:bottom w:val="outset" w:sz="6" w:space="0" w:color="auto"/>
              <w:right w:val="outset" w:sz="6" w:space="0" w:color="auto"/>
            </w:tcBorders>
            <w:vAlign w:val="center"/>
            <w:hideMark/>
          </w:tcPr>
          <w:p w14:paraId="3DD05D34" w14:textId="77777777" w:rsidR="002C32C3" w:rsidRPr="009B5620" w:rsidRDefault="002C32C3" w:rsidP="00FD34B4">
            <w:pPr>
              <w:jc w:val="center"/>
              <w:rPr>
                <w:iCs/>
              </w:rPr>
            </w:pPr>
            <w:r w:rsidRPr="009B5620">
              <w:rPr>
                <w:iCs/>
              </w:rPr>
              <w:t>0</w:t>
            </w:r>
          </w:p>
        </w:tc>
      </w:tr>
      <w:tr w:rsidR="002C32C3" w:rsidRPr="009B5620" w14:paraId="341D4A96"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4125DD69" w14:textId="77777777" w:rsidR="002C32C3" w:rsidRPr="009B5620" w:rsidRDefault="002C32C3" w:rsidP="00FD34B4">
            <w:pPr>
              <w:rPr>
                <w:iCs/>
              </w:rPr>
            </w:pPr>
            <w:r w:rsidRPr="009B5620">
              <w:rPr>
                <w:iCs/>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64ABD098" w14:textId="77777777" w:rsidR="002C32C3" w:rsidRPr="009B5620" w:rsidRDefault="002C32C3" w:rsidP="00FD34B4">
            <w:pPr>
              <w:jc w:val="center"/>
              <w:rPr>
                <w:iCs/>
              </w:rPr>
            </w:pPr>
            <w:r w:rsidRPr="009B5620">
              <w:rPr>
                <w:iCs/>
              </w:rPr>
              <w:t>0</w:t>
            </w:r>
          </w:p>
        </w:tc>
        <w:tc>
          <w:tcPr>
            <w:tcW w:w="562" w:type="pct"/>
            <w:tcBorders>
              <w:top w:val="outset" w:sz="6" w:space="0" w:color="auto"/>
              <w:left w:val="outset" w:sz="6" w:space="0" w:color="auto"/>
              <w:bottom w:val="outset" w:sz="6" w:space="0" w:color="auto"/>
              <w:right w:val="outset" w:sz="6" w:space="0" w:color="auto"/>
            </w:tcBorders>
            <w:vAlign w:val="center"/>
            <w:hideMark/>
          </w:tcPr>
          <w:p w14:paraId="2E6E540D" w14:textId="77777777" w:rsidR="002C32C3" w:rsidRPr="009B5620" w:rsidRDefault="002C32C3"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599B41BA" w14:textId="77777777" w:rsidR="002C32C3" w:rsidRPr="009B5620" w:rsidRDefault="002C32C3" w:rsidP="00FD34B4">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hideMark/>
          </w:tcPr>
          <w:p w14:paraId="34354F98" w14:textId="77777777" w:rsidR="002C32C3" w:rsidRPr="009B5620" w:rsidRDefault="002C32C3"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7C3B3795" w14:textId="77777777" w:rsidR="002C32C3" w:rsidRPr="009B5620" w:rsidRDefault="002C32C3" w:rsidP="00FD34B4">
            <w:pPr>
              <w:jc w:val="center"/>
              <w:rPr>
                <w:iCs/>
              </w:rPr>
            </w:pPr>
            <w:r w:rsidRPr="009B5620">
              <w:rPr>
                <w:iCs/>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06D04645" w14:textId="77777777" w:rsidR="002C32C3" w:rsidRPr="009B5620" w:rsidRDefault="002C32C3" w:rsidP="00FD34B4">
            <w:pPr>
              <w:jc w:val="center"/>
              <w:rPr>
                <w:iCs/>
              </w:rPr>
            </w:pPr>
            <w:r w:rsidRPr="009B5620">
              <w:rPr>
                <w:iCs/>
              </w:rPr>
              <w:t>0</w:t>
            </w:r>
          </w:p>
        </w:tc>
        <w:tc>
          <w:tcPr>
            <w:tcW w:w="828" w:type="pct"/>
            <w:tcBorders>
              <w:top w:val="outset" w:sz="6" w:space="0" w:color="auto"/>
              <w:left w:val="outset" w:sz="6" w:space="0" w:color="auto"/>
              <w:bottom w:val="outset" w:sz="6" w:space="0" w:color="auto"/>
              <w:right w:val="outset" w:sz="6" w:space="0" w:color="auto"/>
            </w:tcBorders>
            <w:vAlign w:val="center"/>
            <w:hideMark/>
          </w:tcPr>
          <w:p w14:paraId="7F247158" w14:textId="77777777" w:rsidR="002C32C3" w:rsidRPr="009B5620" w:rsidRDefault="002C32C3" w:rsidP="00FD34B4">
            <w:pPr>
              <w:jc w:val="center"/>
              <w:rPr>
                <w:iCs/>
              </w:rPr>
            </w:pPr>
            <w:r w:rsidRPr="009B5620">
              <w:rPr>
                <w:iCs/>
              </w:rPr>
              <w:t>0</w:t>
            </w:r>
          </w:p>
        </w:tc>
      </w:tr>
      <w:tr w:rsidR="002C32C3" w:rsidRPr="009B5620" w14:paraId="59E0B2ED"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62C31BA8" w14:textId="77777777" w:rsidR="002C32C3" w:rsidRPr="009B5620" w:rsidRDefault="002C32C3" w:rsidP="00FD34B4">
            <w:pPr>
              <w:rPr>
                <w:iCs/>
              </w:rPr>
            </w:pPr>
            <w:r w:rsidRPr="009B5620">
              <w:rPr>
                <w:iCs/>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208DA97" w14:textId="77777777" w:rsidR="002C32C3" w:rsidRPr="009B5620" w:rsidRDefault="002C32C3" w:rsidP="00FD34B4">
            <w:pPr>
              <w:jc w:val="center"/>
              <w:rPr>
                <w:iCs/>
              </w:rPr>
            </w:pPr>
            <w:r w:rsidRPr="009B5620">
              <w:rPr>
                <w:iCs/>
              </w:rPr>
              <w:t>0</w:t>
            </w:r>
          </w:p>
        </w:tc>
        <w:tc>
          <w:tcPr>
            <w:tcW w:w="562" w:type="pct"/>
            <w:tcBorders>
              <w:top w:val="outset" w:sz="6" w:space="0" w:color="auto"/>
              <w:left w:val="outset" w:sz="6" w:space="0" w:color="auto"/>
              <w:bottom w:val="outset" w:sz="6" w:space="0" w:color="auto"/>
              <w:right w:val="outset" w:sz="6" w:space="0" w:color="auto"/>
            </w:tcBorders>
            <w:vAlign w:val="center"/>
            <w:hideMark/>
          </w:tcPr>
          <w:p w14:paraId="58B6B589" w14:textId="77777777" w:rsidR="002C32C3" w:rsidRPr="009B5620" w:rsidRDefault="002C32C3"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745F2B26" w14:textId="77777777" w:rsidR="002C32C3" w:rsidRPr="009B5620" w:rsidRDefault="002C32C3" w:rsidP="00FD34B4">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2073D9B" w14:textId="77777777" w:rsidR="002C32C3" w:rsidRPr="009B5620" w:rsidRDefault="002C32C3"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6AD30CE4" w14:textId="77777777" w:rsidR="002C32C3" w:rsidRPr="009B5620" w:rsidRDefault="002C32C3" w:rsidP="00FD34B4">
            <w:pPr>
              <w:jc w:val="center"/>
              <w:rPr>
                <w:iCs/>
              </w:rPr>
            </w:pPr>
            <w:r w:rsidRPr="009B5620">
              <w:rPr>
                <w:iCs/>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3DA27FC4" w14:textId="77777777" w:rsidR="002C32C3" w:rsidRPr="009B5620" w:rsidRDefault="002C32C3" w:rsidP="00FD34B4">
            <w:pPr>
              <w:jc w:val="center"/>
              <w:rPr>
                <w:iCs/>
              </w:rPr>
            </w:pPr>
            <w:r w:rsidRPr="009B5620">
              <w:rPr>
                <w:iCs/>
              </w:rPr>
              <w:t>0</w:t>
            </w:r>
          </w:p>
        </w:tc>
        <w:tc>
          <w:tcPr>
            <w:tcW w:w="828" w:type="pct"/>
            <w:tcBorders>
              <w:top w:val="outset" w:sz="6" w:space="0" w:color="auto"/>
              <w:left w:val="outset" w:sz="6" w:space="0" w:color="auto"/>
              <w:bottom w:val="outset" w:sz="6" w:space="0" w:color="auto"/>
              <w:right w:val="outset" w:sz="6" w:space="0" w:color="auto"/>
            </w:tcBorders>
            <w:vAlign w:val="center"/>
            <w:hideMark/>
          </w:tcPr>
          <w:p w14:paraId="1E0C5334" w14:textId="77777777" w:rsidR="002C32C3" w:rsidRPr="009B5620" w:rsidRDefault="002C32C3" w:rsidP="00FD34B4">
            <w:pPr>
              <w:jc w:val="center"/>
              <w:rPr>
                <w:iCs/>
              </w:rPr>
            </w:pPr>
            <w:r w:rsidRPr="009B5620">
              <w:rPr>
                <w:iCs/>
              </w:rPr>
              <w:t>0</w:t>
            </w:r>
          </w:p>
        </w:tc>
      </w:tr>
      <w:tr w:rsidR="002C32C3" w:rsidRPr="009B5620" w14:paraId="139D226C"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1C3D216A" w14:textId="77777777" w:rsidR="002C32C3" w:rsidRPr="009B5620" w:rsidRDefault="002C32C3" w:rsidP="00FD34B4">
            <w:pPr>
              <w:rPr>
                <w:iCs/>
              </w:rPr>
            </w:pPr>
            <w:r w:rsidRPr="009B5620">
              <w:rPr>
                <w:iCs/>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037A7E3" w14:textId="77777777" w:rsidR="002C32C3" w:rsidRPr="009B5620" w:rsidRDefault="002C32C3" w:rsidP="00FD34B4">
            <w:pPr>
              <w:jc w:val="center"/>
              <w:rPr>
                <w:iCs/>
              </w:rPr>
            </w:pPr>
            <w:r w:rsidRPr="009B5620">
              <w:rPr>
                <w:iCs/>
              </w:rPr>
              <w:t>0</w:t>
            </w:r>
          </w:p>
        </w:tc>
        <w:tc>
          <w:tcPr>
            <w:tcW w:w="562" w:type="pct"/>
            <w:tcBorders>
              <w:top w:val="outset" w:sz="6" w:space="0" w:color="auto"/>
              <w:left w:val="outset" w:sz="6" w:space="0" w:color="auto"/>
              <w:bottom w:val="outset" w:sz="6" w:space="0" w:color="auto"/>
              <w:right w:val="outset" w:sz="6" w:space="0" w:color="auto"/>
            </w:tcBorders>
            <w:vAlign w:val="center"/>
            <w:hideMark/>
          </w:tcPr>
          <w:p w14:paraId="22309B24" w14:textId="77777777" w:rsidR="002C32C3" w:rsidRPr="009B5620" w:rsidRDefault="002C32C3"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3DBC684E" w14:textId="77777777" w:rsidR="002C32C3" w:rsidRPr="009B5620" w:rsidRDefault="002C32C3" w:rsidP="00FD34B4">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FFA42F6" w14:textId="77777777" w:rsidR="002C32C3" w:rsidRPr="009B5620" w:rsidRDefault="002C32C3"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3EE7D446" w14:textId="77777777" w:rsidR="002C32C3" w:rsidRPr="009B5620" w:rsidRDefault="002C32C3" w:rsidP="00FD34B4">
            <w:pPr>
              <w:jc w:val="center"/>
              <w:rPr>
                <w:iCs/>
              </w:rPr>
            </w:pPr>
            <w:r w:rsidRPr="009B5620">
              <w:rPr>
                <w:iCs/>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5EC7537A" w14:textId="77777777" w:rsidR="002C32C3" w:rsidRPr="009B5620" w:rsidRDefault="002C32C3" w:rsidP="00FD34B4">
            <w:pPr>
              <w:jc w:val="center"/>
              <w:rPr>
                <w:iCs/>
              </w:rPr>
            </w:pPr>
            <w:r w:rsidRPr="009B5620">
              <w:rPr>
                <w:iCs/>
              </w:rPr>
              <w:t>0</w:t>
            </w:r>
          </w:p>
        </w:tc>
        <w:tc>
          <w:tcPr>
            <w:tcW w:w="828" w:type="pct"/>
            <w:tcBorders>
              <w:top w:val="outset" w:sz="6" w:space="0" w:color="auto"/>
              <w:left w:val="outset" w:sz="6" w:space="0" w:color="auto"/>
              <w:bottom w:val="outset" w:sz="6" w:space="0" w:color="auto"/>
              <w:right w:val="outset" w:sz="6" w:space="0" w:color="auto"/>
            </w:tcBorders>
            <w:vAlign w:val="center"/>
            <w:hideMark/>
          </w:tcPr>
          <w:p w14:paraId="1FDA4531" w14:textId="77777777" w:rsidR="002C32C3" w:rsidRPr="009B5620" w:rsidRDefault="002C32C3" w:rsidP="00FD34B4">
            <w:pPr>
              <w:jc w:val="center"/>
              <w:rPr>
                <w:iCs/>
              </w:rPr>
            </w:pPr>
            <w:r w:rsidRPr="009B5620">
              <w:rPr>
                <w:iCs/>
              </w:rPr>
              <w:t>0</w:t>
            </w:r>
          </w:p>
        </w:tc>
      </w:tr>
      <w:tr w:rsidR="002C32C3" w:rsidRPr="009B5620" w14:paraId="42598A25"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0E3E56DD" w14:textId="77777777" w:rsidR="002C32C3" w:rsidRPr="009B5620" w:rsidRDefault="002C32C3" w:rsidP="00FD34B4">
            <w:pPr>
              <w:rPr>
                <w:iCs/>
              </w:rPr>
            </w:pPr>
            <w:r w:rsidRPr="009B5620">
              <w:rPr>
                <w:iCs/>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089716A8" w14:textId="77777777" w:rsidR="002C32C3" w:rsidRPr="009B5620" w:rsidRDefault="002C32C3" w:rsidP="00FD34B4">
            <w:pPr>
              <w:jc w:val="center"/>
              <w:rPr>
                <w:iCs/>
              </w:rPr>
            </w:pPr>
            <w:r w:rsidRPr="009B5620">
              <w:rPr>
                <w:iCs/>
              </w:rPr>
              <w:t>X</w:t>
            </w:r>
          </w:p>
        </w:tc>
        <w:tc>
          <w:tcPr>
            <w:tcW w:w="562" w:type="pct"/>
            <w:tcBorders>
              <w:top w:val="outset" w:sz="6" w:space="0" w:color="auto"/>
              <w:left w:val="outset" w:sz="6" w:space="0" w:color="auto"/>
              <w:bottom w:val="outset" w:sz="6" w:space="0" w:color="auto"/>
              <w:right w:val="outset" w:sz="6" w:space="0" w:color="auto"/>
            </w:tcBorders>
            <w:vAlign w:val="center"/>
            <w:hideMark/>
          </w:tcPr>
          <w:p w14:paraId="274CF19E" w14:textId="77777777" w:rsidR="002C32C3" w:rsidRPr="009B5620" w:rsidRDefault="002C32C3"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4DDDF1EB" w14:textId="77777777" w:rsidR="002C32C3" w:rsidRPr="009B5620" w:rsidRDefault="002C32C3" w:rsidP="00FD34B4">
            <w:pPr>
              <w:jc w:val="center"/>
              <w:rPr>
                <w:iCs/>
              </w:rPr>
            </w:pPr>
            <w:r w:rsidRPr="009B5620">
              <w:rPr>
                <w:iCs/>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5696B510" w14:textId="77777777" w:rsidR="002C32C3" w:rsidRPr="009B5620" w:rsidRDefault="002C32C3"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6EAD07D8" w14:textId="77777777" w:rsidR="002C32C3" w:rsidRPr="009B5620" w:rsidRDefault="002C32C3" w:rsidP="00FD34B4">
            <w:pPr>
              <w:jc w:val="center"/>
              <w:rPr>
                <w:iCs/>
              </w:rPr>
            </w:pPr>
            <w:r w:rsidRPr="009B5620">
              <w:rPr>
                <w:iCs/>
              </w:rPr>
              <w:t>X</w:t>
            </w:r>
          </w:p>
        </w:tc>
        <w:tc>
          <w:tcPr>
            <w:tcW w:w="567" w:type="pct"/>
            <w:tcBorders>
              <w:top w:val="outset" w:sz="6" w:space="0" w:color="auto"/>
              <w:left w:val="outset" w:sz="6" w:space="0" w:color="auto"/>
              <w:bottom w:val="outset" w:sz="6" w:space="0" w:color="auto"/>
              <w:right w:val="outset" w:sz="6" w:space="0" w:color="auto"/>
            </w:tcBorders>
            <w:vAlign w:val="center"/>
            <w:hideMark/>
          </w:tcPr>
          <w:p w14:paraId="7F12CBEC" w14:textId="77777777" w:rsidR="002C32C3" w:rsidRPr="009B5620" w:rsidRDefault="002C32C3" w:rsidP="00FD34B4">
            <w:pPr>
              <w:jc w:val="center"/>
              <w:rPr>
                <w:iCs/>
              </w:rPr>
            </w:pPr>
            <w:r w:rsidRPr="009B5620">
              <w:rPr>
                <w:iCs/>
              </w:rPr>
              <w:t>0</w:t>
            </w:r>
          </w:p>
        </w:tc>
        <w:tc>
          <w:tcPr>
            <w:tcW w:w="828" w:type="pct"/>
            <w:tcBorders>
              <w:top w:val="outset" w:sz="6" w:space="0" w:color="auto"/>
              <w:left w:val="outset" w:sz="6" w:space="0" w:color="auto"/>
              <w:bottom w:val="outset" w:sz="6" w:space="0" w:color="auto"/>
              <w:right w:val="outset" w:sz="6" w:space="0" w:color="auto"/>
            </w:tcBorders>
            <w:vAlign w:val="center"/>
            <w:hideMark/>
          </w:tcPr>
          <w:p w14:paraId="0F2610A7" w14:textId="77777777" w:rsidR="002C32C3" w:rsidRPr="009B5620" w:rsidRDefault="002C32C3" w:rsidP="00FD34B4">
            <w:pPr>
              <w:jc w:val="center"/>
              <w:rPr>
                <w:iCs/>
              </w:rPr>
            </w:pPr>
            <w:r w:rsidRPr="009B5620">
              <w:rPr>
                <w:iCs/>
              </w:rPr>
              <w:t>0</w:t>
            </w:r>
          </w:p>
        </w:tc>
      </w:tr>
      <w:tr w:rsidR="002C32C3" w:rsidRPr="009B5620" w14:paraId="785F9CFB"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00157F1E" w14:textId="77777777" w:rsidR="002C32C3" w:rsidRPr="009B5620" w:rsidRDefault="002C32C3" w:rsidP="00FD34B4">
            <w:pPr>
              <w:rPr>
                <w:iCs/>
              </w:rPr>
            </w:pPr>
            <w:r w:rsidRPr="009B5620">
              <w:rPr>
                <w:iCs/>
              </w:rPr>
              <w:lastRenderedPageBreak/>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tcPr>
          <w:p w14:paraId="53BA54EC" w14:textId="77777777" w:rsidR="002C32C3" w:rsidRPr="009B5620" w:rsidRDefault="002C32C3" w:rsidP="00FD34B4">
            <w:pPr>
              <w:jc w:val="center"/>
              <w:rPr>
                <w:iCs/>
              </w:rPr>
            </w:pPr>
          </w:p>
          <w:p w14:paraId="2E58D653" w14:textId="77777777" w:rsidR="002C32C3" w:rsidRPr="009B5620" w:rsidRDefault="002C32C3" w:rsidP="00FD34B4">
            <w:pPr>
              <w:jc w:val="center"/>
              <w:rPr>
                <w:iCs/>
              </w:rPr>
            </w:pPr>
          </w:p>
          <w:p w14:paraId="2123078B" w14:textId="77777777" w:rsidR="002C32C3" w:rsidRPr="009B5620" w:rsidRDefault="002C32C3" w:rsidP="00FD34B4">
            <w:pPr>
              <w:jc w:val="center"/>
              <w:rPr>
                <w:iCs/>
              </w:rPr>
            </w:pPr>
          </w:p>
          <w:p w14:paraId="57E52DB8" w14:textId="77777777" w:rsidR="002C32C3" w:rsidRPr="009B5620" w:rsidRDefault="002C32C3" w:rsidP="00FD34B4">
            <w:pPr>
              <w:jc w:val="center"/>
              <w:rPr>
                <w:iCs/>
              </w:rPr>
            </w:pPr>
          </w:p>
          <w:p w14:paraId="0E17DDF7" w14:textId="77777777" w:rsidR="002C32C3" w:rsidRPr="009B5620" w:rsidRDefault="002C32C3" w:rsidP="00FD34B4">
            <w:pPr>
              <w:jc w:val="center"/>
              <w:rPr>
                <w:iCs/>
              </w:rPr>
            </w:pPr>
          </w:p>
          <w:p w14:paraId="44AAF258" w14:textId="77777777" w:rsidR="002C32C3" w:rsidRPr="009B5620" w:rsidRDefault="002C32C3" w:rsidP="00FD34B4">
            <w:pPr>
              <w:jc w:val="center"/>
              <w:rPr>
                <w:iCs/>
              </w:rPr>
            </w:pPr>
            <w:r w:rsidRPr="009B5620">
              <w:rPr>
                <w:iCs/>
              </w:rPr>
              <w:t>X</w:t>
            </w:r>
          </w:p>
        </w:tc>
        <w:tc>
          <w:tcPr>
            <w:tcW w:w="562" w:type="pct"/>
            <w:tcBorders>
              <w:top w:val="outset" w:sz="6" w:space="0" w:color="auto"/>
              <w:left w:val="outset" w:sz="6" w:space="0" w:color="auto"/>
              <w:bottom w:val="outset" w:sz="6" w:space="0" w:color="auto"/>
              <w:right w:val="outset" w:sz="6" w:space="0" w:color="auto"/>
            </w:tcBorders>
            <w:vAlign w:val="center"/>
            <w:hideMark/>
          </w:tcPr>
          <w:p w14:paraId="6D1FFAD9" w14:textId="77777777" w:rsidR="002C32C3" w:rsidRPr="009B5620" w:rsidRDefault="002C32C3" w:rsidP="00FD34B4">
            <w:pPr>
              <w:jc w:val="center"/>
              <w:rPr>
                <w:iCs/>
              </w:rPr>
            </w:pPr>
            <w:r w:rsidRPr="009B5620">
              <w:rPr>
                <w:iCs/>
              </w:rPr>
              <w:t>0</w:t>
            </w:r>
          </w:p>
        </w:tc>
        <w:tc>
          <w:tcPr>
            <w:tcW w:w="453" w:type="pct"/>
            <w:vMerge w:val="restart"/>
            <w:tcBorders>
              <w:top w:val="outset" w:sz="6" w:space="0" w:color="auto"/>
              <w:left w:val="outset" w:sz="6" w:space="0" w:color="auto"/>
              <w:bottom w:val="outset" w:sz="6" w:space="0" w:color="auto"/>
              <w:right w:val="outset" w:sz="6" w:space="0" w:color="auto"/>
            </w:tcBorders>
            <w:vAlign w:val="center"/>
          </w:tcPr>
          <w:p w14:paraId="7EE751B6" w14:textId="77777777" w:rsidR="002C32C3" w:rsidRPr="009B5620" w:rsidRDefault="002C32C3" w:rsidP="00FD34B4">
            <w:pPr>
              <w:jc w:val="center"/>
              <w:rPr>
                <w:iCs/>
              </w:rPr>
            </w:pPr>
          </w:p>
          <w:p w14:paraId="0B36AF21" w14:textId="77777777" w:rsidR="002C32C3" w:rsidRPr="009B5620" w:rsidRDefault="002C32C3" w:rsidP="00FD34B4">
            <w:pPr>
              <w:jc w:val="center"/>
              <w:rPr>
                <w:iCs/>
              </w:rPr>
            </w:pPr>
          </w:p>
          <w:p w14:paraId="4BE929C7" w14:textId="77777777" w:rsidR="002C32C3" w:rsidRPr="009B5620" w:rsidRDefault="002C32C3" w:rsidP="00FD34B4">
            <w:pPr>
              <w:jc w:val="center"/>
              <w:rPr>
                <w:iCs/>
              </w:rPr>
            </w:pPr>
          </w:p>
          <w:p w14:paraId="4AF49840" w14:textId="77777777" w:rsidR="002C32C3" w:rsidRPr="009B5620" w:rsidRDefault="002C32C3" w:rsidP="00FD34B4">
            <w:pPr>
              <w:jc w:val="center"/>
              <w:rPr>
                <w:iCs/>
              </w:rPr>
            </w:pPr>
          </w:p>
          <w:p w14:paraId="2481AABD" w14:textId="77777777" w:rsidR="002C32C3" w:rsidRPr="009B5620" w:rsidRDefault="002C32C3" w:rsidP="00FD34B4">
            <w:pPr>
              <w:jc w:val="center"/>
              <w:rPr>
                <w:iCs/>
              </w:rPr>
            </w:pPr>
          </w:p>
          <w:p w14:paraId="1D7FE62F" w14:textId="77777777" w:rsidR="002C32C3" w:rsidRPr="009B5620" w:rsidRDefault="002C32C3" w:rsidP="00FD34B4">
            <w:pPr>
              <w:jc w:val="center"/>
              <w:rPr>
                <w:iCs/>
              </w:rPr>
            </w:pPr>
            <w:r w:rsidRPr="009B5620">
              <w:rPr>
                <w:iCs/>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4EAE6487" w14:textId="77777777" w:rsidR="002C32C3" w:rsidRPr="009B5620" w:rsidRDefault="002C32C3" w:rsidP="00FD34B4">
            <w:pPr>
              <w:jc w:val="center"/>
              <w:rPr>
                <w:iCs/>
              </w:rPr>
            </w:pPr>
            <w:r w:rsidRPr="009B5620">
              <w:rPr>
                <w:iCs/>
              </w:rPr>
              <w:t>0</w:t>
            </w:r>
          </w:p>
        </w:tc>
        <w:tc>
          <w:tcPr>
            <w:tcW w:w="453" w:type="pct"/>
            <w:vMerge w:val="restart"/>
            <w:tcBorders>
              <w:top w:val="outset" w:sz="6" w:space="0" w:color="auto"/>
              <w:left w:val="outset" w:sz="6" w:space="0" w:color="auto"/>
              <w:bottom w:val="outset" w:sz="6" w:space="0" w:color="auto"/>
              <w:right w:val="outset" w:sz="6" w:space="0" w:color="auto"/>
            </w:tcBorders>
            <w:vAlign w:val="center"/>
          </w:tcPr>
          <w:p w14:paraId="13536583" w14:textId="77777777" w:rsidR="002C32C3" w:rsidRPr="009B5620" w:rsidRDefault="002C32C3" w:rsidP="00FD34B4">
            <w:pPr>
              <w:jc w:val="center"/>
              <w:rPr>
                <w:iCs/>
              </w:rPr>
            </w:pPr>
          </w:p>
          <w:p w14:paraId="016A1D99" w14:textId="77777777" w:rsidR="002C32C3" w:rsidRPr="009B5620" w:rsidRDefault="002C32C3" w:rsidP="00FD34B4">
            <w:pPr>
              <w:jc w:val="center"/>
              <w:rPr>
                <w:iCs/>
              </w:rPr>
            </w:pPr>
          </w:p>
          <w:p w14:paraId="5EFE233D" w14:textId="77777777" w:rsidR="002C32C3" w:rsidRPr="009B5620" w:rsidRDefault="002C32C3" w:rsidP="00FD34B4">
            <w:pPr>
              <w:jc w:val="center"/>
              <w:rPr>
                <w:iCs/>
              </w:rPr>
            </w:pPr>
          </w:p>
          <w:p w14:paraId="569ABEE4" w14:textId="77777777" w:rsidR="002C32C3" w:rsidRPr="009B5620" w:rsidRDefault="002C32C3" w:rsidP="00FD34B4">
            <w:pPr>
              <w:jc w:val="center"/>
              <w:rPr>
                <w:iCs/>
              </w:rPr>
            </w:pPr>
          </w:p>
          <w:p w14:paraId="099A0D12" w14:textId="77777777" w:rsidR="002C32C3" w:rsidRPr="009B5620" w:rsidRDefault="002C32C3" w:rsidP="00FD34B4">
            <w:pPr>
              <w:jc w:val="center"/>
              <w:rPr>
                <w:iCs/>
              </w:rPr>
            </w:pPr>
          </w:p>
          <w:p w14:paraId="75F40FA7" w14:textId="77777777" w:rsidR="002C32C3" w:rsidRPr="009B5620" w:rsidRDefault="002C32C3" w:rsidP="00FD34B4">
            <w:pPr>
              <w:jc w:val="center"/>
              <w:rPr>
                <w:iCs/>
              </w:rPr>
            </w:pPr>
            <w:r w:rsidRPr="009B5620">
              <w:rPr>
                <w:iCs/>
              </w:rPr>
              <w:t>X</w:t>
            </w:r>
          </w:p>
        </w:tc>
        <w:tc>
          <w:tcPr>
            <w:tcW w:w="567" w:type="pct"/>
            <w:tcBorders>
              <w:top w:val="outset" w:sz="6" w:space="0" w:color="auto"/>
              <w:left w:val="outset" w:sz="6" w:space="0" w:color="auto"/>
              <w:bottom w:val="outset" w:sz="6" w:space="0" w:color="auto"/>
              <w:right w:val="outset" w:sz="6" w:space="0" w:color="auto"/>
            </w:tcBorders>
            <w:vAlign w:val="center"/>
            <w:hideMark/>
          </w:tcPr>
          <w:p w14:paraId="2F0968A3" w14:textId="77777777" w:rsidR="002C32C3" w:rsidRPr="009B5620" w:rsidRDefault="002C32C3" w:rsidP="00FD34B4">
            <w:pPr>
              <w:jc w:val="center"/>
              <w:rPr>
                <w:iCs/>
              </w:rPr>
            </w:pPr>
            <w:r w:rsidRPr="009B5620">
              <w:rPr>
                <w:iCs/>
              </w:rPr>
              <w:t>0</w:t>
            </w:r>
          </w:p>
        </w:tc>
        <w:tc>
          <w:tcPr>
            <w:tcW w:w="828" w:type="pct"/>
            <w:tcBorders>
              <w:top w:val="outset" w:sz="6" w:space="0" w:color="auto"/>
              <w:left w:val="outset" w:sz="6" w:space="0" w:color="auto"/>
              <w:bottom w:val="outset" w:sz="6" w:space="0" w:color="auto"/>
              <w:right w:val="outset" w:sz="6" w:space="0" w:color="auto"/>
            </w:tcBorders>
            <w:vAlign w:val="center"/>
            <w:hideMark/>
          </w:tcPr>
          <w:p w14:paraId="17000F82" w14:textId="77777777" w:rsidR="002C32C3" w:rsidRPr="009B5620" w:rsidRDefault="002C32C3" w:rsidP="00FD34B4">
            <w:pPr>
              <w:jc w:val="center"/>
              <w:rPr>
                <w:iCs/>
              </w:rPr>
            </w:pPr>
            <w:r w:rsidRPr="009B5620">
              <w:rPr>
                <w:iCs/>
              </w:rPr>
              <w:t>0</w:t>
            </w:r>
          </w:p>
        </w:tc>
      </w:tr>
      <w:tr w:rsidR="002C32C3" w:rsidRPr="009B5620" w14:paraId="13540A5B"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07163037" w14:textId="77777777" w:rsidR="002C32C3" w:rsidRPr="009B5620" w:rsidRDefault="002C32C3" w:rsidP="00FD34B4">
            <w:pPr>
              <w:rPr>
                <w:iCs/>
              </w:rPr>
            </w:pPr>
            <w:r w:rsidRPr="009B5620">
              <w:rPr>
                <w:iCs/>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9445829" w14:textId="77777777" w:rsidR="002C32C3" w:rsidRPr="009B5620" w:rsidRDefault="002C32C3" w:rsidP="00FD34B4">
            <w:pPr>
              <w:rPr>
                <w:iCs/>
              </w:rPr>
            </w:pPr>
          </w:p>
        </w:tc>
        <w:tc>
          <w:tcPr>
            <w:tcW w:w="562" w:type="pct"/>
            <w:tcBorders>
              <w:top w:val="outset" w:sz="6" w:space="0" w:color="auto"/>
              <w:left w:val="outset" w:sz="6" w:space="0" w:color="auto"/>
              <w:bottom w:val="outset" w:sz="6" w:space="0" w:color="auto"/>
              <w:right w:val="outset" w:sz="6" w:space="0" w:color="auto"/>
            </w:tcBorders>
            <w:vAlign w:val="center"/>
            <w:hideMark/>
          </w:tcPr>
          <w:p w14:paraId="4DF72736" w14:textId="77777777" w:rsidR="002C32C3" w:rsidRPr="009B5620" w:rsidRDefault="002C32C3" w:rsidP="00FD34B4">
            <w:pPr>
              <w:jc w:val="center"/>
              <w:rPr>
                <w:iCs/>
              </w:rPr>
            </w:pPr>
            <w:r w:rsidRPr="009B5620">
              <w:rPr>
                <w:iCs/>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A82872" w14:textId="77777777" w:rsidR="002C32C3" w:rsidRPr="009B5620" w:rsidRDefault="002C32C3" w:rsidP="00FD34B4">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5724717C" w14:textId="77777777" w:rsidR="002C32C3" w:rsidRPr="009B5620" w:rsidRDefault="002C32C3" w:rsidP="00FD34B4">
            <w:pPr>
              <w:jc w:val="center"/>
              <w:rPr>
                <w:iCs/>
              </w:rPr>
            </w:pPr>
            <w:r w:rsidRPr="009B5620">
              <w:rPr>
                <w:iCs/>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C22743F" w14:textId="77777777" w:rsidR="002C32C3" w:rsidRPr="009B5620" w:rsidRDefault="002C32C3" w:rsidP="00FD34B4">
            <w:pPr>
              <w:rPr>
                <w:iCs/>
              </w:rPr>
            </w:pPr>
          </w:p>
        </w:tc>
        <w:tc>
          <w:tcPr>
            <w:tcW w:w="567" w:type="pct"/>
            <w:tcBorders>
              <w:top w:val="outset" w:sz="6" w:space="0" w:color="auto"/>
              <w:left w:val="outset" w:sz="6" w:space="0" w:color="auto"/>
              <w:bottom w:val="outset" w:sz="6" w:space="0" w:color="auto"/>
              <w:right w:val="outset" w:sz="6" w:space="0" w:color="auto"/>
            </w:tcBorders>
            <w:vAlign w:val="center"/>
            <w:hideMark/>
          </w:tcPr>
          <w:p w14:paraId="40D25254" w14:textId="77777777" w:rsidR="002C32C3" w:rsidRPr="009B5620" w:rsidRDefault="002C32C3" w:rsidP="00FD34B4">
            <w:pPr>
              <w:jc w:val="center"/>
              <w:rPr>
                <w:iCs/>
              </w:rPr>
            </w:pPr>
            <w:r w:rsidRPr="009B5620">
              <w:rPr>
                <w:iCs/>
              </w:rPr>
              <w:t>0</w:t>
            </w:r>
          </w:p>
        </w:tc>
        <w:tc>
          <w:tcPr>
            <w:tcW w:w="828" w:type="pct"/>
            <w:tcBorders>
              <w:top w:val="outset" w:sz="6" w:space="0" w:color="auto"/>
              <w:left w:val="outset" w:sz="6" w:space="0" w:color="auto"/>
              <w:bottom w:val="outset" w:sz="6" w:space="0" w:color="auto"/>
              <w:right w:val="outset" w:sz="6" w:space="0" w:color="auto"/>
            </w:tcBorders>
            <w:vAlign w:val="center"/>
            <w:hideMark/>
          </w:tcPr>
          <w:p w14:paraId="5FAD3841" w14:textId="77777777" w:rsidR="002C32C3" w:rsidRPr="009B5620" w:rsidRDefault="002C32C3" w:rsidP="00FD34B4">
            <w:pPr>
              <w:jc w:val="center"/>
              <w:rPr>
                <w:iCs/>
              </w:rPr>
            </w:pPr>
            <w:r w:rsidRPr="009B5620">
              <w:rPr>
                <w:iCs/>
              </w:rPr>
              <w:t>0</w:t>
            </w:r>
          </w:p>
        </w:tc>
      </w:tr>
      <w:tr w:rsidR="002C32C3" w:rsidRPr="009B5620" w14:paraId="11B75D2C"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1A1DF863" w14:textId="77777777" w:rsidR="002C32C3" w:rsidRPr="009B5620" w:rsidRDefault="002C32C3" w:rsidP="00FD34B4">
            <w:pPr>
              <w:rPr>
                <w:iCs/>
              </w:rPr>
            </w:pPr>
            <w:r w:rsidRPr="009B5620">
              <w:rPr>
                <w:iCs/>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ACEB1B4" w14:textId="77777777" w:rsidR="002C32C3" w:rsidRPr="009B5620" w:rsidRDefault="002C32C3" w:rsidP="00FD34B4">
            <w:pPr>
              <w:rPr>
                <w:iCs/>
              </w:rPr>
            </w:pPr>
          </w:p>
        </w:tc>
        <w:tc>
          <w:tcPr>
            <w:tcW w:w="562" w:type="pct"/>
            <w:tcBorders>
              <w:top w:val="outset" w:sz="6" w:space="0" w:color="auto"/>
              <w:left w:val="outset" w:sz="6" w:space="0" w:color="auto"/>
              <w:bottom w:val="outset" w:sz="6" w:space="0" w:color="auto"/>
              <w:right w:val="outset" w:sz="6" w:space="0" w:color="auto"/>
            </w:tcBorders>
            <w:vAlign w:val="center"/>
            <w:hideMark/>
          </w:tcPr>
          <w:p w14:paraId="368401A9" w14:textId="77777777" w:rsidR="002C32C3" w:rsidRPr="009B5620" w:rsidRDefault="002C32C3" w:rsidP="00FD34B4">
            <w:pPr>
              <w:jc w:val="center"/>
              <w:rPr>
                <w:iCs/>
              </w:rPr>
            </w:pPr>
            <w:r w:rsidRPr="009B5620">
              <w:rPr>
                <w:iCs/>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1407DE0" w14:textId="77777777" w:rsidR="002C32C3" w:rsidRPr="009B5620" w:rsidRDefault="002C32C3" w:rsidP="00FD34B4">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229A6CF" w14:textId="77777777" w:rsidR="002C32C3" w:rsidRPr="009B5620" w:rsidRDefault="002C32C3" w:rsidP="00FD34B4">
            <w:pPr>
              <w:jc w:val="center"/>
              <w:rPr>
                <w:iCs/>
              </w:rPr>
            </w:pPr>
            <w:r w:rsidRPr="009B5620">
              <w:rPr>
                <w:iCs/>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F12207" w14:textId="77777777" w:rsidR="002C32C3" w:rsidRPr="009B5620" w:rsidRDefault="002C32C3" w:rsidP="00FD34B4">
            <w:pPr>
              <w:rPr>
                <w:iCs/>
              </w:rPr>
            </w:pPr>
          </w:p>
        </w:tc>
        <w:tc>
          <w:tcPr>
            <w:tcW w:w="567" w:type="pct"/>
            <w:tcBorders>
              <w:top w:val="outset" w:sz="6" w:space="0" w:color="auto"/>
              <w:left w:val="outset" w:sz="6" w:space="0" w:color="auto"/>
              <w:bottom w:val="outset" w:sz="6" w:space="0" w:color="auto"/>
              <w:right w:val="outset" w:sz="6" w:space="0" w:color="auto"/>
            </w:tcBorders>
            <w:vAlign w:val="center"/>
            <w:hideMark/>
          </w:tcPr>
          <w:p w14:paraId="67B328D1" w14:textId="77777777" w:rsidR="002C32C3" w:rsidRPr="009B5620" w:rsidRDefault="002C32C3" w:rsidP="00FD34B4">
            <w:pPr>
              <w:jc w:val="center"/>
              <w:rPr>
                <w:iCs/>
              </w:rPr>
            </w:pPr>
            <w:r w:rsidRPr="009B5620">
              <w:rPr>
                <w:iCs/>
              </w:rPr>
              <w:t>0</w:t>
            </w:r>
          </w:p>
        </w:tc>
        <w:tc>
          <w:tcPr>
            <w:tcW w:w="828" w:type="pct"/>
            <w:tcBorders>
              <w:top w:val="outset" w:sz="6" w:space="0" w:color="auto"/>
              <w:left w:val="outset" w:sz="6" w:space="0" w:color="auto"/>
              <w:bottom w:val="outset" w:sz="6" w:space="0" w:color="auto"/>
              <w:right w:val="outset" w:sz="6" w:space="0" w:color="auto"/>
            </w:tcBorders>
            <w:vAlign w:val="center"/>
            <w:hideMark/>
          </w:tcPr>
          <w:p w14:paraId="5F31B9F2" w14:textId="77777777" w:rsidR="002C32C3" w:rsidRPr="009B5620" w:rsidRDefault="002C32C3" w:rsidP="00FD34B4">
            <w:pPr>
              <w:jc w:val="center"/>
              <w:rPr>
                <w:iCs/>
              </w:rPr>
            </w:pPr>
            <w:r w:rsidRPr="009B5620">
              <w:rPr>
                <w:iCs/>
              </w:rPr>
              <w:t>0</w:t>
            </w:r>
          </w:p>
        </w:tc>
      </w:tr>
      <w:tr w:rsidR="002C32C3" w:rsidRPr="009B5620" w14:paraId="69BB490D"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427E15CF" w14:textId="77777777" w:rsidR="002C32C3" w:rsidRPr="009B5620" w:rsidRDefault="002C32C3" w:rsidP="00FD34B4">
            <w:pPr>
              <w:rPr>
                <w:iCs/>
              </w:rPr>
            </w:pPr>
            <w:r w:rsidRPr="009B5620">
              <w:rPr>
                <w:iCs/>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A178235" w14:textId="77777777" w:rsidR="002C32C3" w:rsidRPr="009B5620" w:rsidRDefault="002C32C3" w:rsidP="00FD34B4">
            <w:pPr>
              <w:rPr>
                <w:iCs/>
              </w:rPr>
            </w:pPr>
          </w:p>
        </w:tc>
        <w:tc>
          <w:tcPr>
            <w:tcW w:w="562" w:type="pct"/>
            <w:tcBorders>
              <w:top w:val="outset" w:sz="6" w:space="0" w:color="auto"/>
              <w:left w:val="outset" w:sz="6" w:space="0" w:color="auto"/>
              <w:bottom w:val="outset" w:sz="6" w:space="0" w:color="auto"/>
              <w:right w:val="outset" w:sz="6" w:space="0" w:color="auto"/>
            </w:tcBorders>
            <w:vAlign w:val="center"/>
            <w:hideMark/>
          </w:tcPr>
          <w:p w14:paraId="72EB2D8D" w14:textId="77777777" w:rsidR="002C32C3" w:rsidRPr="009B5620" w:rsidRDefault="002C32C3" w:rsidP="00FD34B4">
            <w:pPr>
              <w:jc w:val="center"/>
              <w:rPr>
                <w:iCs/>
              </w:rPr>
            </w:pPr>
            <w:r w:rsidRPr="009B5620">
              <w:rPr>
                <w:iCs/>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33F75A1" w14:textId="77777777" w:rsidR="002C32C3" w:rsidRPr="009B5620" w:rsidRDefault="002C32C3" w:rsidP="00FD34B4">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7490819E" w14:textId="77777777" w:rsidR="002C32C3" w:rsidRPr="009B5620" w:rsidRDefault="002C32C3" w:rsidP="00FD34B4">
            <w:pPr>
              <w:jc w:val="center"/>
              <w:rPr>
                <w:iCs/>
              </w:rPr>
            </w:pPr>
            <w:r w:rsidRPr="009B5620">
              <w:rPr>
                <w:iCs/>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C98C52" w14:textId="77777777" w:rsidR="002C32C3" w:rsidRPr="009B5620" w:rsidRDefault="002C32C3" w:rsidP="00FD34B4">
            <w:pPr>
              <w:rPr>
                <w:iCs/>
              </w:rPr>
            </w:pPr>
          </w:p>
        </w:tc>
        <w:tc>
          <w:tcPr>
            <w:tcW w:w="567" w:type="pct"/>
            <w:tcBorders>
              <w:top w:val="outset" w:sz="6" w:space="0" w:color="auto"/>
              <w:left w:val="outset" w:sz="6" w:space="0" w:color="auto"/>
              <w:bottom w:val="outset" w:sz="6" w:space="0" w:color="auto"/>
              <w:right w:val="outset" w:sz="6" w:space="0" w:color="auto"/>
            </w:tcBorders>
            <w:vAlign w:val="center"/>
            <w:hideMark/>
          </w:tcPr>
          <w:p w14:paraId="5D1924CB" w14:textId="77777777" w:rsidR="002C32C3" w:rsidRPr="009B5620" w:rsidRDefault="002C32C3" w:rsidP="00FD34B4">
            <w:pPr>
              <w:jc w:val="center"/>
              <w:rPr>
                <w:iCs/>
              </w:rPr>
            </w:pPr>
            <w:r w:rsidRPr="009B5620">
              <w:rPr>
                <w:iCs/>
              </w:rPr>
              <w:t>0</w:t>
            </w:r>
          </w:p>
        </w:tc>
        <w:tc>
          <w:tcPr>
            <w:tcW w:w="828" w:type="pct"/>
            <w:tcBorders>
              <w:top w:val="outset" w:sz="6" w:space="0" w:color="auto"/>
              <w:left w:val="outset" w:sz="6" w:space="0" w:color="auto"/>
              <w:bottom w:val="outset" w:sz="6" w:space="0" w:color="auto"/>
              <w:right w:val="outset" w:sz="6" w:space="0" w:color="auto"/>
            </w:tcBorders>
            <w:vAlign w:val="center"/>
            <w:hideMark/>
          </w:tcPr>
          <w:p w14:paraId="28A55504" w14:textId="77777777" w:rsidR="002C32C3" w:rsidRPr="009B5620" w:rsidRDefault="002C32C3" w:rsidP="00FD34B4">
            <w:pPr>
              <w:jc w:val="center"/>
              <w:rPr>
                <w:iCs/>
              </w:rPr>
            </w:pPr>
            <w:r w:rsidRPr="009B5620">
              <w:rPr>
                <w:iCs/>
              </w:rPr>
              <w:t>0</w:t>
            </w:r>
          </w:p>
        </w:tc>
      </w:tr>
      <w:tr w:rsidR="002C32C3" w:rsidRPr="009B5620" w14:paraId="25D01B95"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50EE6651" w14:textId="77777777" w:rsidR="002C32C3" w:rsidRPr="009B5620" w:rsidRDefault="002C32C3" w:rsidP="00FD34B4">
            <w:pPr>
              <w:rPr>
                <w:iCs/>
              </w:rPr>
            </w:pPr>
            <w:r w:rsidRPr="009B5620">
              <w:rPr>
                <w:iCs/>
              </w:rPr>
              <w:t>6. Detalizēts ieņēmumu un izdevumu aprēķins (ja nepieciešams, detalizētu ieņēmumu un izdevumu aprēķinu var pievienot anotācijas pielikumā)</w:t>
            </w:r>
          </w:p>
        </w:tc>
        <w:tc>
          <w:tcPr>
            <w:tcW w:w="4029"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4FCA7AA6" w14:textId="6787D59C" w:rsidR="002C32C3" w:rsidRPr="009B5620" w:rsidRDefault="002C32C3" w:rsidP="00FD34B4">
            <w:pPr>
              <w:jc w:val="both"/>
              <w:rPr>
                <w:iCs/>
              </w:rPr>
            </w:pPr>
          </w:p>
        </w:tc>
      </w:tr>
      <w:tr w:rsidR="002C32C3" w:rsidRPr="009B5620" w14:paraId="02A1EA19"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3BBEDE79" w14:textId="77777777" w:rsidR="002C32C3" w:rsidRPr="009B5620" w:rsidRDefault="002C32C3" w:rsidP="00FD34B4">
            <w:pPr>
              <w:rPr>
                <w:iCs/>
              </w:rPr>
            </w:pPr>
            <w:r w:rsidRPr="009B5620">
              <w:rPr>
                <w:iCs/>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24699C67" w14:textId="77777777" w:rsidR="002C32C3" w:rsidRPr="009B5620" w:rsidRDefault="002C32C3" w:rsidP="00FD34B4">
            <w:pPr>
              <w:rPr>
                <w:iCs/>
              </w:rPr>
            </w:pPr>
          </w:p>
        </w:tc>
      </w:tr>
      <w:tr w:rsidR="002C32C3" w:rsidRPr="009B5620" w14:paraId="3CEDFEAE"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189E69EC" w14:textId="77777777" w:rsidR="002C32C3" w:rsidRPr="009B5620" w:rsidRDefault="002C32C3" w:rsidP="00FD34B4">
            <w:pPr>
              <w:rPr>
                <w:iCs/>
              </w:rPr>
            </w:pPr>
            <w:r w:rsidRPr="009B5620">
              <w:rPr>
                <w:iCs/>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05235FE" w14:textId="77777777" w:rsidR="002C32C3" w:rsidRPr="009B5620" w:rsidRDefault="002C32C3" w:rsidP="00FD34B4">
            <w:pPr>
              <w:rPr>
                <w:iCs/>
              </w:rPr>
            </w:pPr>
          </w:p>
        </w:tc>
      </w:tr>
      <w:tr w:rsidR="002C32C3" w:rsidRPr="009B5620" w14:paraId="59A3F2ED"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115035E7" w14:textId="77777777" w:rsidR="002C32C3" w:rsidRPr="009B5620" w:rsidRDefault="002C32C3" w:rsidP="00FD34B4">
            <w:pPr>
              <w:rPr>
                <w:iCs/>
              </w:rPr>
            </w:pPr>
            <w:r w:rsidRPr="009B5620">
              <w:rPr>
                <w:iCs/>
              </w:rPr>
              <w:t>7. Amata vietu skaita izmaiņas</w:t>
            </w:r>
          </w:p>
        </w:tc>
        <w:tc>
          <w:tcPr>
            <w:tcW w:w="4029" w:type="pct"/>
            <w:gridSpan w:val="7"/>
            <w:tcBorders>
              <w:top w:val="outset" w:sz="6" w:space="0" w:color="auto"/>
              <w:left w:val="outset" w:sz="6" w:space="0" w:color="auto"/>
              <w:bottom w:val="outset" w:sz="6" w:space="0" w:color="auto"/>
              <w:right w:val="outset" w:sz="6" w:space="0" w:color="auto"/>
            </w:tcBorders>
            <w:hideMark/>
          </w:tcPr>
          <w:p w14:paraId="4D30867B" w14:textId="77777777" w:rsidR="002C32C3" w:rsidRPr="009B5620" w:rsidRDefault="002C32C3" w:rsidP="00FD34B4">
            <w:pPr>
              <w:rPr>
                <w:iCs/>
              </w:rPr>
            </w:pPr>
            <w:r w:rsidRPr="009B5620">
              <w:rPr>
                <w:iCs/>
              </w:rPr>
              <w:t>Nav</w:t>
            </w:r>
          </w:p>
        </w:tc>
      </w:tr>
      <w:tr w:rsidR="002C32C3" w:rsidRPr="009B5620" w14:paraId="091CB27E"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01AB4A90" w14:textId="77777777" w:rsidR="002C32C3" w:rsidRPr="009B5620" w:rsidRDefault="002C32C3" w:rsidP="00FD34B4">
            <w:pPr>
              <w:rPr>
                <w:iCs/>
              </w:rPr>
            </w:pPr>
            <w:r w:rsidRPr="009B5620">
              <w:rPr>
                <w:iCs/>
              </w:rPr>
              <w:t>8. Cita informācija</w:t>
            </w:r>
          </w:p>
        </w:tc>
        <w:tc>
          <w:tcPr>
            <w:tcW w:w="4029" w:type="pct"/>
            <w:gridSpan w:val="7"/>
            <w:tcBorders>
              <w:top w:val="outset" w:sz="6" w:space="0" w:color="auto"/>
              <w:left w:val="outset" w:sz="6" w:space="0" w:color="auto"/>
              <w:bottom w:val="outset" w:sz="6" w:space="0" w:color="auto"/>
              <w:right w:val="outset" w:sz="6" w:space="0" w:color="auto"/>
            </w:tcBorders>
            <w:hideMark/>
          </w:tcPr>
          <w:p w14:paraId="1206F752" w14:textId="23FDB78B" w:rsidR="00E46476" w:rsidRDefault="00697F61" w:rsidP="00BA3226">
            <w:pPr>
              <w:keepNext/>
              <w:ind w:left="125"/>
              <w:jc w:val="both"/>
              <w:outlineLvl w:val="1"/>
              <w:rPr>
                <w:iCs/>
              </w:rPr>
            </w:pPr>
            <w:r>
              <w:rPr>
                <w:iCs/>
              </w:rPr>
              <w:t xml:space="preserve">  </w:t>
            </w:r>
            <w:r w:rsidR="00E46476" w:rsidRPr="009B5620">
              <w:rPr>
                <w:iCs/>
              </w:rPr>
              <w:t>Nepieciešamie līdzekļi</w:t>
            </w:r>
            <w:r w:rsidR="00E46476">
              <w:rPr>
                <w:iCs/>
              </w:rPr>
              <w:t xml:space="preserve"> </w:t>
            </w:r>
            <w:r w:rsidR="00B96F9C">
              <w:rPr>
                <w:iCs/>
              </w:rPr>
              <w:t>VIF</w:t>
            </w:r>
            <w:r w:rsidR="00E46476" w:rsidRPr="009B5620">
              <w:rPr>
                <w:iCs/>
              </w:rPr>
              <w:t xml:space="preserve"> deleģēto </w:t>
            </w:r>
            <w:r w:rsidR="002404B4">
              <w:rPr>
                <w:iCs/>
              </w:rPr>
              <w:t>uzdevumu</w:t>
            </w:r>
            <w:r w:rsidR="002404B4" w:rsidRPr="009B5620">
              <w:rPr>
                <w:iCs/>
              </w:rPr>
              <w:t xml:space="preserve"> </w:t>
            </w:r>
            <w:r w:rsidR="00E46476" w:rsidRPr="009B5620">
              <w:rPr>
                <w:iCs/>
              </w:rPr>
              <w:t xml:space="preserve">izpildei </w:t>
            </w:r>
            <w:r w:rsidR="00E54826">
              <w:rPr>
                <w:iCs/>
              </w:rPr>
              <w:t>n</w:t>
            </w:r>
            <w:r w:rsidR="00E46476">
              <w:rPr>
                <w:iCs/>
              </w:rPr>
              <w:t>oteikumu projekt</w:t>
            </w:r>
            <w:r w:rsidR="00E54826">
              <w:rPr>
                <w:iCs/>
              </w:rPr>
              <w:t>a</w:t>
            </w:r>
            <w:r w:rsidR="00E46476">
              <w:rPr>
                <w:iCs/>
              </w:rPr>
              <w:t xml:space="preserve"> un </w:t>
            </w:r>
            <w:r w:rsidR="00E46476" w:rsidRPr="00EC5EEB">
              <w:rPr>
                <w:iCs/>
              </w:rPr>
              <w:t>Ministru kabineta noteikumu projekta “Grozījumi Ministru kabineta 2016. gada 26. janvāra noteikumos Nr. 69 „Emisijas kvotu izsolīšanas instrumenta finansēto projektu atklāta konkursa "Siltumnīcefekta gāzu emisiju samazināšana – zema enerģijas patēriņa ēkas" nolikums”</w:t>
            </w:r>
            <w:r w:rsidR="00E46476">
              <w:rPr>
                <w:iCs/>
              </w:rPr>
              <w:t xml:space="preserve">, </w:t>
            </w:r>
            <w:r w:rsidR="00500202" w:rsidRPr="00500202">
              <w:rPr>
                <w:iCs/>
              </w:rPr>
              <w:t xml:space="preserve">Ministru kabineta noteikumu projekta </w:t>
            </w:r>
            <w:r w:rsidR="00E46476" w:rsidRPr="00BA3226">
              <w:rPr>
                <w:iCs/>
              </w:rPr>
              <w:t>“Grozījumi Ministru kabineta 2016. gada 12. janvāra noteikumos Nr. 35 „Emisijas kvotu izsolīšanas instrumenta finansēto projektu atklāta konkursa "Siltumnīcefekta gāzu emisiju samazināšana valsts nozīmes aizsargājamos arhitektūras pieminekļos" nolikums”</w:t>
            </w:r>
            <w:r w:rsidR="00E46476">
              <w:rPr>
                <w:iCs/>
              </w:rPr>
              <w:t xml:space="preserve">, </w:t>
            </w:r>
            <w:r w:rsidR="00E46476" w:rsidRPr="00EC5EEB">
              <w:rPr>
                <w:iCs/>
              </w:rPr>
              <w:t>Ministru kabineta noteikumu projekta “Grozījumi Ministru kabineta 2018. gada 17. jūlija noteikumos Nr. 418 „Emisijas kvotu izsolīšanas instrumenta finansēto projektu atklāta konkursa "Siltumnīcefekta gāzu emisiju samazināšana, attīstot enerģētiski pašpietiekamu ēku būvniecību" nolikums</w:t>
            </w:r>
            <w:r w:rsidR="00E46476" w:rsidRPr="00E54826">
              <w:rPr>
                <w:iCs/>
              </w:rPr>
              <w:t xml:space="preserve">”” </w:t>
            </w:r>
            <w:r w:rsidR="00E54826" w:rsidRPr="00252E44">
              <w:rPr>
                <w:iCs/>
              </w:rPr>
              <w:t>ietvaros paredzēti no</w:t>
            </w:r>
            <w:r w:rsidR="00E54826" w:rsidRPr="00E54826">
              <w:rPr>
                <w:iCs/>
              </w:rPr>
              <w:t xml:space="preserve"> </w:t>
            </w:r>
            <w:r w:rsidR="00E54826" w:rsidRPr="00252E44">
              <w:t>valsts budžeta programmas</w:t>
            </w:r>
            <w:r w:rsidR="00E54826" w:rsidRPr="00E54826" w:rsidDel="00E54826">
              <w:rPr>
                <w:iCs/>
              </w:rPr>
              <w:t xml:space="preserve"> </w:t>
            </w:r>
            <w:r w:rsidR="00E46476" w:rsidRPr="009B5620">
              <w:rPr>
                <w:iCs/>
              </w:rPr>
              <w:t>33.01.00 “Emisijas kvotu izsolīšanas instrumenta administrācija”</w:t>
            </w:r>
            <w:r w:rsidR="00E46476" w:rsidRPr="00EC5EEB">
              <w:rPr>
                <w:iCs/>
              </w:rPr>
              <w:t>.</w:t>
            </w:r>
            <w:r w:rsidR="00E46476">
              <w:rPr>
                <w:iCs/>
              </w:rPr>
              <w:t xml:space="preserve"> </w:t>
            </w:r>
          </w:p>
          <w:p w14:paraId="2B0B6381" w14:textId="1D76CC99" w:rsidR="00FE6A24" w:rsidRDefault="00FE6A24" w:rsidP="00FE6A24">
            <w:pPr>
              <w:ind w:left="125"/>
              <w:jc w:val="both"/>
              <w:rPr>
                <w:iCs/>
              </w:rPr>
            </w:pPr>
            <w:r>
              <w:rPr>
                <w:iCs/>
              </w:rPr>
              <w:t xml:space="preserve">  Valsts budžeta kopējais finansējums</w:t>
            </w:r>
            <w:r w:rsidRPr="00CC1FC9">
              <w:t xml:space="preserve"> programmas</w:t>
            </w:r>
            <w:r w:rsidRPr="001628FF">
              <w:rPr>
                <w:iCs/>
              </w:rPr>
              <w:t xml:space="preserve"> </w:t>
            </w:r>
            <w:r w:rsidRPr="00CC1FC9">
              <w:rPr>
                <w:iCs/>
              </w:rPr>
              <w:t>3</w:t>
            </w:r>
            <w:r w:rsidRPr="009B5620">
              <w:rPr>
                <w:iCs/>
              </w:rPr>
              <w:t>3.01.00 “Emisijas kvotu izsolīšanas instrumenta administrācija”</w:t>
            </w:r>
            <w:r w:rsidR="00CC053E">
              <w:rPr>
                <w:iCs/>
              </w:rPr>
              <w:t xml:space="preserve"> ietvaros 2020. </w:t>
            </w:r>
            <w:r>
              <w:rPr>
                <w:iCs/>
              </w:rPr>
              <w:t xml:space="preserve">gadam </w:t>
            </w:r>
            <w:r>
              <w:rPr>
                <w:iCs/>
              </w:rPr>
              <w:lastRenderedPageBreak/>
              <w:t>noteikts 988</w:t>
            </w:r>
            <w:r w:rsidR="00CC053E">
              <w:rPr>
                <w:iCs/>
              </w:rPr>
              <w:t> </w:t>
            </w:r>
            <w:r>
              <w:rPr>
                <w:iCs/>
              </w:rPr>
              <w:t>53</w:t>
            </w:r>
            <w:r w:rsidR="00C41929">
              <w:rPr>
                <w:iCs/>
              </w:rPr>
              <w:t>4</w:t>
            </w:r>
            <w:r>
              <w:rPr>
                <w:iCs/>
              </w:rPr>
              <w:t xml:space="preserve"> </w:t>
            </w:r>
            <w:r w:rsidRPr="005507DD">
              <w:rPr>
                <w:i/>
                <w:iCs/>
              </w:rPr>
              <w:t>euro</w:t>
            </w:r>
            <w:r w:rsidRPr="00EC5EEB">
              <w:rPr>
                <w:iCs/>
              </w:rPr>
              <w:t xml:space="preserve"> apmērā, 2021. gadā </w:t>
            </w:r>
            <w:r w:rsidR="00CC053E">
              <w:rPr>
                <w:iCs/>
              </w:rPr>
              <w:t>980</w:t>
            </w:r>
            <w:r w:rsidR="007623D2">
              <w:rPr>
                <w:iCs/>
              </w:rPr>
              <w:t> </w:t>
            </w:r>
            <w:r>
              <w:rPr>
                <w:iCs/>
              </w:rPr>
              <w:t>627</w:t>
            </w:r>
            <w:r w:rsidR="007623D2" w:rsidRPr="005507DD">
              <w:rPr>
                <w:i/>
                <w:iCs/>
              </w:rPr>
              <w:t>euro</w:t>
            </w:r>
            <w:r w:rsidRPr="00EC5EEB">
              <w:rPr>
                <w:iCs/>
              </w:rPr>
              <w:t xml:space="preserve"> apmērā un 2022. gadā</w:t>
            </w:r>
            <w:r>
              <w:rPr>
                <w:iCs/>
              </w:rPr>
              <w:t xml:space="preserve"> 980 627 </w:t>
            </w:r>
            <w:r w:rsidRPr="005507DD">
              <w:rPr>
                <w:i/>
                <w:iCs/>
              </w:rPr>
              <w:t>euro</w:t>
            </w:r>
            <w:r>
              <w:rPr>
                <w:iCs/>
              </w:rPr>
              <w:t xml:space="preserve"> apmērā.</w:t>
            </w:r>
          </w:p>
          <w:tbl>
            <w:tblPr>
              <w:tblW w:w="0" w:type="auto"/>
              <w:tblBorders>
                <w:top w:val="nil"/>
                <w:left w:val="nil"/>
                <w:bottom w:val="nil"/>
                <w:right w:val="nil"/>
              </w:tblBorders>
              <w:tblLook w:val="0000" w:firstRow="0" w:lastRow="0" w:firstColumn="0" w:lastColumn="0" w:noHBand="0" w:noVBand="0"/>
            </w:tblPr>
            <w:tblGrid>
              <w:gridCol w:w="7281"/>
            </w:tblGrid>
            <w:tr w:rsidR="00E46476" w:rsidRPr="00EC5EEB" w14:paraId="29070BA4" w14:textId="77777777" w:rsidTr="00EC5EEB">
              <w:trPr>
                <w:trHeight w:val="463"/>
              </w:trPr>
              <w:tc>
                <w:tcPr>
                  <w:tcW w:w="0" w:type="auto"/>
                </w:tcPr>
                <w:p w14:paraId="7813C204" w14:textId="1210F354" w:rsidR="00E46476" w:rsidRPr="00EC5EEB" w:rsidRDefault="00697F61" w:rsidP="00CC053E">
                  <w:pPr>
                    <w:autoSpaceDE w:val="0"/>
                    <w:autoSpaceDN w:val="0"/>
                    <w:adjustRightInd w:val="0"/>
                    <w:jc w:val="both"/>
                    <w:rPr>
                      <w:iCs/>
                    </w:rPr>
                  </w:pPr>
                  <w:r>
                    <w:rPr>
                      <w:iCs/>
                    </w:rPr>
                    <w:t xml:space="preserve">  </w:t>
                  </w:r>
                  <w:r w:rsidR="00E46476" w:rsidRPr="00EC5EEB">
                    <w:rPr>
                      <w:iCs/>
                    </w:rPr>
                    <w:t>Attiecīgais finansējums ir atbalstīts Ministru kabineta 2019</w:t>
                  </w:r>
                  <w:r w:rsidR="002D01C7">
                    <w:rPr>
                      <w:iCs/>
                    </w:rPr>
                    <w:t>.</w:t>
                  </w:r>
                  <w:r w:rsidR="00CC053E">
                    <w:rPr>
                      <w:iCs/>
                    </w:rPr>
                    <w:t> </w:t>
                  </w:r>
                  <w:r w:rsidR="002D01C7">
                    <w:rPr>
                      <w:iCs/>
                    </w:rPr>
                    <w:t>gada 17.</w:t>
                  </w:r>
                  <w:r w:rsidR="00CC053E">
                    <w:rPr>
                      <w:iCs/>
                    </w:rPr>
                    <w:t> </w:t>
                  </w:r>
                  <w:r w:rsidR="002D01C7">
                    <w:rPr>
                      <w:iCs/>
                    </w:rPr>
                    <w:t xml:space="preserve">sepembra </w:t>
                  </w:r>
                  <w:r w:rsidR="00E46476" w:rsidRPr="00EC5EEB">
                    <w:rPr>
                      <w:iCs/>
                    </w:rPr>
                    <w:t xml:space="preserve"> sēdē (prot.</w:t>
                  </w:r>
                  <w:r w:rsidR="00E46476">
                    <w:rPr>
                      <w:iCs/>
                    </w:rPr>
                    <w:t xml:space="preserve"> </w:t>
                  </w:r>
                  <w:r w:rsidR="00E46476" w:rsidRPr="00EC5EEB">
                    <w:rPr>
                      <w:iCs/>
                    </w:rPr>
                    <w:t>Nr. 42 34.</w:t>
                  </w:r>
                  <w:bookmarkStart w:id="3" w:name="2"/>
                  <w:r w:rsidR="00E46476" w:rsidRPr="008D5EBC">
                    <w:rPr>
                      <w:iCs/>
                    </w:rPr>
                    <w:t>§</w:t>
                  </w:r>
                  <w:bookmarkEnd w:id="3"/>
                  <w:r w:rsidR="00E46476" w:rsidRPr="00EC5EEB">
                    <w:rPr>
                      <w:iCs/>
                    </w:rPr>
                    <w:t xml:space="preserve">) un iekļauts likumprojektā </w:t>
                  </w:r>
                  <w:r w:rsidR="00CC053E">
                    <w:rPr>
                      <w:iCs/>
                    </w:rPr>
                    <w:t>“Par valsts budžetu 2020. </w:t>
                  </w:r>
                  <w:r w:rsidR="00E46476" w:rsidRPr="00EC5EEB">
                    <w:rPr>
                      <w:iCs/>
                    </w:rPr>
                    <w:t>gadam</w:t>
                  </w:r>
                  <w:r w:rsidR="00CC053E">
                    <w:rPr>
                      <w:iCs/>
                    </w:rPr>
                    <w:t>”</w:t>
                  </w:r>
                  <w:r w:rsidR="00E46476" w:rsidRPr="00EC5EEB">
                    <w:rPr>
                      <w:iCs/>
                    </w:rPr>
                    <w:t xml:space="preserve"> un likumprojektā </w:t>
                  </w:r>
                  <w:r w:rsidR="00CC053E">
                    <w:rPr>
                      <w:iCs/>
                    </w:rPr>
                    <w:t>“</w:t>
                  </w:r>
                  <w:r w:rsidR="00E46476" w:rsidRPr="00EC5EEB">
                    <w:rPr>
                      <w:iCs/>
                    </w:rPr>
                    <w:t>Par vidēja termiņa budžeta ietvaru 2020., 2021. un 2022. gadam</w:t>
                  </w:r>
                  <w:r w:rsidR="00CC053E">
                    <w:rPr>
                      <w:iCs/>
                    </w:rPr>
                    <w:t>”</w:t>
                  </w:r>
                  <w:r w:rsidR="00E46476" w:rsidRPr="00EC5EEB">
                    <w:rPr>
                      <w:iCs/>
                    </w:rPr>
                    <w:t xml:space="preserve">. </w:t>
                  </w:r>
                </w:p>
              </w:tc>
            </w:tr>
          </w:tbl>
          <w:p w14:paraId="23582F56" w14:textId="4271D259" w:rsidR="002C32C3" w:rsidRPr="009B5620" w:rsidRDefault="002C32C3" w:rsidP="00FD34B4">
            <w:pPr>
              <w:jc w:val="both"/>
              <w:rPr>
                <w:iCs/>
              </w:rPr>
            </w:pPr>
          </w:p>
        </w:tc>
      </w:tr>
    </w:tbl>
    <w:p w14:paraId="48CD2144" w14:textId="77777777" w:rsidR="002C32C3" w:rsidRDefault="002C32C3" w:rsidP="009E31BC">
      <w:pPr>
        <w:rPr>
          <w:color w:val="00000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B74F4C" w:rsidRPr="00250B3C" w14:paraId="5DBE8A2E" w14:textId="77777777" w:rsidTr="00B74F4C">
        <w:trPr>
          <w:jc w:val="center"/>
        </w:trPr>
        <w:tc>
          <w:tcPr>
            <w:tcW w:w="9209" w:type="dxa"/>
          </w:tcPr>
          <w:p w14:paraId="4F8934E1" w14:textId="77777777" w:rsidR="00B74F4C" w:rsidRPr="00250B3C" w:rsidRDefault="00B74F4C" w:rsidP="008614B5">
            <w:pPr>
              <w:pStyle w:val="naisnod"/>
              <w:spacing w:before="0" w:after="0"/>
            </w:pPr>
            <w:r w:rsidRPr="00250B3C">
              <w:t>IV. Tiesību akta projekta ietekme uz spēkā esošo tiesību normu sistēmu</w:t>
            </w:r>
          </w:p>
        </w:tc>
      </w:tr>
      <w:tr w:rsidR="00082DF3" w:rsidRPr="00250B3C" w14:paraId="34A11C91" w14:textId="77777777" w:rsidTr="00B74F4C">
        <w:trPr>
          <w:jc w:val="center"/>
        </w:trPr>
        <w:tc>
          <w:tcPr>
            <w:tcW w:w="9209" w:type="dxa"/>
          </w:tcPr>
          <w:p w14:paraId="0461BD20" w14:textId="246A6486" w:rsidR="00082DF3" w:rsidRPr="00082DF3" w:rsidRDefault="00082DF3" w:rsidP="008614B5">
            <w:pPr>
              <w:pStyle w:val="naisnod"/>
              <w:spacing w:before="0" w:after="0"/>
              <w:rPr>
                <w:b w:val="0"/>
              </w:rPr>
            </w:pPr>
            <w:r w:rsidRPr="00082DF3">
              <w:rPr>
                <w:b w:val="0"/>
              </w:rPr>
              <w:t>Projekts šo jomu neskar</w:t>
            </w:r>
          </w:p>
        </w:tc>
      </w:tr>
    </w:tbl>
    <w:p w14:paraId="11C03D41" w14:textId="77777777" w:rsidR="00B74F4C" w:rsidRPr="00250B3C" w:rsidRDefault="00B74F4C" w:rsidP="005B5AC4">
      <w:pPr>
        <w:pStyle w:val="tvhtml"/>
        <w:shd w:val="clear" w:color="auto" w:fill="FFFFFF"/>
        <w:spacing w:before="0" w:beforeAutospacing="0" w:after="0" w:afterAutospacing="0"/>
        <w:rPr>
          <w:i/>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94"/>
        <w:gridCol w:w="2727"/>
        <w:gridCol w:w="6034"/>
      </w:tblGrid>
      <w:tr w:rsidR="001A28EB" w:rsidRPr="00250B3C" w14:paraId="2857C61F" w14:textId="77777777" w:rsidTr="00306098">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FAA34F" w14:textId="77777777" w:rsidR="001A28EB" w:rsidRPr="00250B3C" w:rsidRDefault="001A28EB" w:rsidP="00306098">
            <w:pPr>
              <w:pStyle w:val="tvhtml"/>
              <w:spacing w:line="293" w:lineRule="atLeast"/>
              <w:jc w:val="center"/>
              <w:rPr>
                <w:b/>
                <w:bCs/>
              </w:rPr>
            </w:pPr>
            <w:r w:rsidRPr="00250B3C">
              <w:rPr>
                <w:b/>
                <w:bCs/>
              </w:rPr>
              <w:t>V. Tiesību akta projekta atbilstība Latvijas Republikas starptautiskajām saistībām</w:t>
            </w:r>
          </w:p>
        </w:tc>
      </w:tr>
      <w:tr w:rsidR="001A28EB" w:rsidRPr="00250B3C" w14:paraId="0849A5CB" w14:textId="77777777" w:rsidTr="005C208D">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4A58647C" w14:textId="77777777" w:rsidR="001A28EB" w:rsidRPr="00250B3C" w:rsidRDefault="001A28EB" w:rsidP="00306098">
            <w:r w:rsidRPr="00250B3C">
              <w:t>1.</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3C13BEFD" w14:textId="77777777" w:rsidR="001A28EB" w:rsidRPr="00250B3C" w:rsidRDefault="001A28EB" w:rsidP="00306098">
            <w:r w:rsidRPr="00250B3C">
              <w:t>Saistības pret Eiropas Savienību</w:t>
            </w:r>
          </w:p>
        </w:tc>
        <w:tc>
          <w:tcPr>
            <w:tcW w:w="3332" w:type="pct"/>
            <w:tcBorders>
              <w:top w:val="outset" w:sz="6" w:space="0" w:color="414142"/>
              <w:left w:val="outset" w:sz="6" w:space="0" w:color="414142"/>
              <w:bottom w:val="outset" w:sz="6" w:space="0" w:color="414142"/>
              <w:right w:val="outset" w:sz="6" w:space="0" w:color="414142"/>
            </w:tcBorders>
            <w:shd w:val="clear" w:color="auto" w:fill="FFFFFF"/>
          </w:tcPr>
          <w:p w14:paraId="5C92D6DC" w14:textId="3A2F990E" w:rsidR="003905DC" w:rsidRPr="00250B3C" w:rsidRDefault="00A00254" w:rsidP="009061A0">
            <w:pPr>
              <w:jc w:val="both"/>
            </w:pPr>
            <w:r w:rsidRPr="00250B3C">
              <w:t>Projekts šo jomu neskar.</w:t>
            </w:r>
          </w:p>
        </w:tc>
      </w:tr>
      <w:tr w:rsidR="001A28EB" w:rsidRPr="00250B3C" w14:paraId="3BD17862" w14:textId="77777777"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0C6A177E" w14:textId="77777777" w:rsidR="001A28EB" w:rsidRPr="00250B3C" w:rsidRDefault="001A28EB" w:rsidP="00306098">
            <w:r w:rsidRPr="00250B3C">
              <w:t>2.</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5D13FFD5" w14:textId="77777777" w:rsidR="001A28EB" w:rsidRPr="00250B3C" w:rsidRDefault="001A28EB" w:rsidP="00306098">
            <w:r w:rsidRPr="00250B3C">
              <w:t>Citas starptautiskās saistības</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14:paraId="634A7E05" w14:textId="77777777" w:rsidR="001A28EB" w:rsidRPr="00250B3C" w:rsidRDefault="00C21AFF" w:rsidP="001176C1">
            <w:pPr>
              <w:jc w:val="both"/>
            </w:pPr>
            <w:r w:rsidRPr="00250B3C">
              <w:t>Projekts šo jomu neskar.</w:t>
            </w:r>
          </w:p>
        </w:tc>
      </w:tr>
      <w:tr w:rsidR="001A28EB" w:rsidRPr="00250B3C" w14:paraId="48187E7E" w14:textId="77777777"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6E041706" w14:textId="77777777" w:rsidR="001A28EB" w:rsidRPr="00250B3C" w:rsidRDefault="001A28EB" w:rsidP="00306098">
            <w:r w:rsidRPr="00250B3C">
              <w:t>3.</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2DF42FB3" w14:textId="77777777" w:rsidR="001A28EB" w:rsidRPr="00250B3C" w:rsidRDefault="001A28EB" w:rsidP="00306098">
            <w:r w:rsidRPr="00250B3C">
              <w:t>Cita informācija</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14:paraId="0BD6BCDF" w14:textId="77777777" w:rsidR="001A28EB" w:rsidRPr="00250B3C" w:rsidRDefault="001A28EB" w:rsidP="00306098">
            <w:pPr>
              <w:pStyle w:val="tvhtml"/>
              <w:spacing w:line="293" w:lineRule="atLeast"/>
            </w:pPr>
            <w:r w:rsidRPr="00250B3C">
              <w:t>Nav.</w:t>
            </w:r>
          </w:p>
        </w:tc>
      </w:tr>
    </w:tbl>
    <w:p w14:paraId="6EB98C8D" w14:textId="77777777" w:rsidR="00C318BB" w:rsidRPr="00250B3C" w:rsidRDefault="00C318BB" w:rsidP="001B366C">
      <w:pPr>
        <w:jc w:val="both"/>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253"/>
        <w:gridCol w:w="183"/>
        <w:gridCol w:w="1787"/>
        <w:gridCol w:w="1235"/>
        <w:gridCol w:w="1237"/>
        <w:gridCol w:w="2360"/>
      </w:tblGrid>
      <w:tr w:rsidR="001A28EB" w:rsidRPr="00250B3C" w14:paraId="63779E2E" w14:textId="77777777" w:rsidTr="00306098">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5F51E2D3" w14:textId="77777777" w:rsidR="001A28EB" w:rsidRPr="00250B3C" w:rsidRDefault="001A28EB" w:rsidP="00306098">
            <w:pPr>
              <w:pStyle w:val="tvhtml"/>
              <w:spacing w:line="293" w:lineRule="atLeast"/>
              <w:jc w:val="center"/>
              <w:rPr>
                <w:b/>
                <w:bCs/>
              </w:rPr>
            </w:pPr>
            <w:r w:rsidRPr="00250B3C">
              <w:rPr>
                <w:b/>
                <w:bCs/>
              </w:rPr>
              <w:t>1.tabula</w:t>
            </w:r>
            <w:r w:rsidRPr="00250B3C">
              <w:rPr>
                <w:b/>
                <w:bCs/>
              </w:rPr>
              <w:br/>
              <w:t>Tiesību akta projekta atbilstība ES tiesību aktiem</w:t>
            </w:r>
          </w:p>
        </w:tc>
      </w:tr>
      <w:tr w:rsidR="00C15F1C" w:rsidRPr="00250B3C" w14:paraId="5EDE4AF2"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7EFC2944" w14:textId="77777777" w:rsidR="00C15F1C" w:rsidRPr="00250B3C" w:rsidRDefault="00C15F1C" w:rsidP="00C15F1C">
            <w:r w:rsidRPr="00250B3C">
              <w:t>Attiecīgā ES tiesību akta datums, numurs un nosaukums</w:t>
            </w:r>
          </w:p>
        </w:tc>
        <w:tc>
          <w:tcPr>
            <w:tcW w:w="3655" w:type="pct"/>
            <w:gridSpan w:val="4"/>
            <w:tcBorders>
              <w:top w:val="outset" w:sz="6" w:space="0" w:color="414142"/>
              <w:left w:val="outset" w:sz="6" w:space="0" w:color="414142"/>
              <w:bottom w:val="outset" w:sz="6" w:space="0" w:color="414142"/>
              <w:right w:val="outset" w:sz="6" w:space="0" w:color="414142"/>
            </w:tcBorders>
            <w:hideMark/>
          </w:tcPr>
          <w:p w14:paraId="59A9B6FF" w14:textId="471E2BA5" w:rsidR="00C15F1C" w:rsidRPr="00250B3C" w:rsidRDefault="00C15F1C" w:rsidP="00811B7F">
            <w:pPr>
              <w:jc w:val="both"/>
              <w:rPr>
                <w:i/>
              </w:rPr>
            </w:pPr>
          </w:p>
        </w:tc>
      </w:tr>
      <w:tr w:rsidR="00C15F1C" w:rsidRPr="00250B3C" w14:paraId="63E5E465"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vAlign w:val="center"/>
            <w:hideMark/>
          </w:tcPr>
          <w:p w14:paraId="10EE1EDA" w14:textId="77777777" w:rsidR="00C15F1C" w:rsidRPr="00250B3C" w:rsidRDefault="00C15F1C" w:rsidP="00C15F1C">
            <w:pPr>
              <w:pStyle w:val="tvhtml"/>
              <w:spacing w:line="293" w:lineRule="atLeast"/>
              <w:jc w:val="center"/>
            </w:pPr>
            <w:r w:rsidRPr="00250B3C">
              <w:t>A</w:t>
            </w:r>
          </w:p>
        </w:tc>
        <w:tc>
          <w:tcPr>
            <w:tcW w:w="987" w:type="pct"/>
            <w:tcBorders>
              <w:top w:val="outset" w:sz="6" w:space="0" w:color="414142"/>
              <w:left w:val="outset" w:sz="6" w:space="0" w:color="414142"/>
              <w:bottom w:val="outset" w:sz="6" w:space="0" w:color="414142"/>
              <w:right w:val="outset" w:sz="6" w:space="0" w:color="414142"/>
            </w:tcBorders>
            <w:vAlign w:val="center"/>
            <w:hideMark/>
          </w:tcPr>
          <w:p w14:paraId="1A224B1E" w14:textId="77777777" w:rsidR="00C15F1C" w:rsidRPr="00250B3C" w:rsidRDefault="00C15F1C" w:rsidP="00C15F1C">
            <w:pPr>
              <w:pStyle w:val="tvhtml"/>
              <w:spacing w:line="293" w:lineRule="atLeast"/>
              <w:jc w:val="center"/>
            </w:pPr>
            <w:r w:rsidRPr="00250B3C">
              <w:t>B</w:t>
            </w:r>
          </w:p>
        </w:tc>
        <w:tc>
          <w:tcPr>
            <w:tcW w:w="1365" w:type="pct"/>
            <w:gridSpan w:val="2"/>
            <w:tcBorders>
              <w:top w:val="outset" w:sz="6" w:space="0" w:color="414142"/>
              <w:left w:val="outset" w:sz="6" w:space="0" w:color="414142"/>
              <w:bottom w:val="outset" w:sz="6" w:space="0" w:color="414142"/>
              <w:right w:val="outset" w:sz="6" w:space="0" w:color="414142"/>
            </w:tcBorders>
            <w:vAlign w:val="center"/>
            <w:hideMark/>
          </w:tcPr>
          <w:p w14:paraId="30A88109" w14:textId="77777777" w:rsidR="00C15F1C" w:rsidRPr="00250B3C" w:rsidRDefault="00C15F1C" w:rsidP="00C15F1C">
            <w:pPr>
              <w:pStyle w:val="tvhtml"/>
              <w:spacing w:line="293" w:lineRule="atLeast"/>
              <w:jc w:val="center"/>
            </w:pPr>
            <w:r w:rsidRPr="00250B3C">
              <w:t>C</w:t>
            </w:r>
          </w:p>
        </w:tc>
        <w:tc>
          <w:tcPr>
            <w:tcW w:w="1303" w:type="pct"/>
            <w:tcBorders>
              <w:top w:val="outset" w:sz="6" w:space="0" w:color="414142"/>
              <w:left w:val="outset" w:sz="6" w:space="0" w:color="414142"/>
              <w:bottom w:val="outset" w:sz="6" w:space="0" w:color="414142"/>
              <w:right w:val="outset" w:sz="6" w:space="0" w:color="414142"/>
            </w:tcBorders>
            <w:vAlign w:val="center"/>
            <w:hideMark/>
          </w:tcPr>
          <w:p w14:paraId="4B6B0684" w14:textId="77777777" w:rsidR="00C15F1C" w:rsidRPr="00250B3C" w:rsidRDefault="00C15F1C" w:rsidP="00C15F1C">
            <w:pPr>
              <w:pStyle w:val="tvhtml"/>
              <w:spacing w:line="293" w:lineRule="atLeast"/>
              <w:jc w:val="center"/>
            </w:pPr>
            <w:r w:rsidRPr="00250B3C">
              <w:t>D</w:t>
            </w:r>
          </w:p>
        </w:tc>
      </w:tr>
      <w:tr w:rsidR="00C15F1C" w:rsidRPr="00250B3C" w14:paraId="66CAF989"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0577ECDB" w14:textId="77777777" w:rsidR="00C15F1C" w:rsidRPr="00250B3C" w:rsidRDefault="00C15F1C" w:rsidP="00C15F1C">
            <w:r w:rsidRPr="00250B3C">
              <w:t>Attiecīgā ES tiesību akta panta numurs (uzskaitot katru tiesību akta vienību – pantu, daļu, punktu, apakšpunktu)</w:t>
            </w:r>
          </w:p>
        </w:tc>
        <w:tc>
          <w:tcPr>
            <w:tcW w:w="987" w:type="pct"/>
            <w:tcBorders>
              <w:top w:val="outset" w:sz="6" w:space="0" w:color="414142"/>
              <w:left w:val="outset" w:sz="6" w:space="0" w:color="414142"/>
              <w:bottom w:val="outset" w:sz="6" w:space="0" w:color="414142"/>
              <w:right w:val="outset" w:sz="6" w:space="0" w:color="414142"/>
            </w:tcBorders>
            <w:hideMark/>
          </w:tcPr>
          <w:p w14:paraId="64C65231" w14:textId="77777777" w:rsidR="00C15F1C" w:rsidRPr="00250B3C" w:rsidRDefault="00C15F1C" w:rsidP="00C15F1C">
            <w:r w:rsidRPr="00250B3C">
              <w:t>Projekta vienība, kas pārņem vai ievieš katru šīs tabulas A ailē minēto ES tiesību akta vienību, vai tiesību akts, kur attiecīgā ES tiesību akta vienība pārņemta vai ieviesta</w:t>
            </w:r>
          </w:p>
        </w:tc>
        <w:tc>
          <w:tcPr>
            <w:tcW w:w="1365" w:type="pct"/>
            <w:gridSpan w:val="2"/>
            <w:tcBorders>
              <w:top w:val="outset" w:sz="6" w:space="0" w:color="414142"/>
              <w:left w:val="outset" w:sz="6" w:space="0" w:color="414142"/>
              <w:bottom w:val="outset" w:sz="6" w:space="0" w:color="414142"/>
              <w:right w:val="outset" w:sz="6" w:space="0" w:color="414142"/>
            </w:tcBorders>
            <w:hideMark/>
          </w:tcPr>
          <w:p w14:paraId="274C0A54" w14:textId="77777777" w:rsidR="00C15F1C" w:rsidRPr="00250B3C" w:rsidRDefault="00C15F1C" w:rsidP="00C15F1C">
            <w:r w:rsidRPr="00250B3C">
              <w:t>Informācija par to, vai šīs tabulas A ailē minētās ES tiesību akta vienības tiek pārņemtas vai ieviestas pilnībā vai daļēji.</w:t>
            </w:r>
          </w:p>
          <w:p w14:paraId="2B34FAE7" w14:textId="77777777" w:rsidR="00C15F1C" w:rsidRPr="00250B3C" w:rsidRDefault="00C15F1C" w:rsidP="00C15F1C">
            <w:pPr>
              <w:pStyle w:val="tvhtml"/>
              <w:spacing w:line="293" w:lineRule="atLeast"/>
            </w:pPr>
            <w:r w:rsidRPr="00250B3C">
              <w:t>Ja attiecīgā ES tiesību akta vienība tiek pārņemta vai ieviesta daļēji, sniedz attiecīgu skaidrojumu, kā arī precīzi norāda, kad un kādā veidā ES tiesību akta vienība tiks pārņemta vai ieviesta pilnībā.</w:t>
            </w:r>
          </w:p>
          <w:p w14:paraId="2A8A4736" w14:textId="77777777" w:rsidR="00C15F1C" w:rsidRPr="00250B3C" w:rsidRDefault="00C15F1C" w:rsidP="00C15F1C">
            <w:pPr>
              <w:pStyle w:val="tvhtml"/>
              <w:spacing w:line="293" w:lineRule="atLeast"/>
            </w:pPr>
            <w:r w:rsidRPr="00250B3C">
              <w:t>Norāda institūciju, kas ir atbildīga par šo saistību izpildi pilnībā</w:t>
            </w:r>
          </w:p>
        </w:tc>
        <w:tc>
          <w:tcPr>
            <w:tcW w:w="1303" w:type="pct"/>
            <w:tcBorders>
              <w:top w:val="outset" w:sz="6" w:space="0" w:color="414142"/>
              <w:left w:val="outset" w:sz="6" w:space="0" w:color="414142"/>
              <w:bottom w:val="outset" w:sz="6" w:space="0" w:color="414142"/>
              <w:right w:val="outset" w:sz="6" w:space="0" w:color="414142"/>
            </w:tcBorders>
            <w:hideMark/>
          </w:tcPr>
          <w:p w14:paraId="15DAAD8C" w14:textId="77777777" w:rsidR="00C15F1C" w:rsidRPr="00250B3C" w:rsidRDefault="00C15F1C" w:rsidP="00C15F1C">
            <w:r w:rsidRPr="00250B3C">
              <w:t>Informācija par to, vai šīs tabulas B ailē minētās projekta vienības paredz stingrākas prasības nekā šīs tabulas A ailē minētās ES tiesību akta vienības.</w:t>
            </w:r>
          </w:p>
          <w:p w14:paraId="01409FEA" w14:textId="77777777" w:rsidR="00C15F1C" w:rsidRPr="00250B3C" w:rsidRDefault="00C15F1C" w:rsidP="00C15F1C">
            <w:pPr>
              <w:pStyle w:val="tvhtml"/>
              <w:spacing w:line="293" w:lineRule="atLeast"/>
            </w:pPr>
            <w:r w:rsidRPr="00250B3C">
              <w:t>Ja projekts satur stingrākas prasības nekā attiecīgais ES tiesību akts, norāda pamatojumu un samērīgumu.</w:t>
            </w:r>
          </w:p>
          <w:p w14:paraId="2743957F" w14:textId="77777777" w:rsidR="00C15F1C" w:rsidRPr="00250B3C" w:rsidRDefault="00C15F1C" w:rsidP="00C15F1C">
            <w:pPr>
              <w:pStyle w:val="tvhtml"/>
              <w:spacing w:line="293" w:lineRule="atLeast"/>
            </w:pPr>
            <w:r w:rsidRPr="00250B3C">
              <w:t xml:space="preserve">Norāda iespējamās alternatīvas (t.sk. alternatīvas, kas neparedz tiesiskā regulējuma izstrādi) – kādos gadījumos būtu iespējams izvairīties no stingrāku prasību </w:t>
            </w:r>
            <w:r w:rsidRPr="00250B3C">
              <w:lastRenderedPageBreak/>
              <w:t>noteikšanas, nekā paredzēts attiecīgajos ES tiesību aktos</w:t>
            </w:r>
          </w:p>
        </w:tc>
      </w:tr>
      <w:tr w:rsidR="00C95B8E" w:rsidRPr="00250B3C" w14:paraId="63C0AFB7"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536C78DC" w14:textId="77777777" w:rsidR="00C95B8E" w:rsidRPr="00250B3C" w:rsidRDefault="00C95B8E" w:rsidP="00C95B8E">
            <w:r w:rsidRPr="00250B3C">
              <w:lastRenderedPageBreak/>
              <w:t>Kā ir izmantota ES tiesību aktā paredzētā rīcības brīvība dalībvalstij pārņemt vai ieviest noteiktas ES tiesību akta normas?</w:t>
            </w:r>
            <w:r w:rsidRPr="00250B3C">
              <w:br/>
              <w:t>Kādēļ?</w:t>
            </w:r>
          </w:p>
        </w:tc>
        <w:tc>
          <w:tcPr>
            <w:tcW w:w="3655" w:type="pct"/>
            <w:gridSpan w:val="4"/>
            <w:tcBorders>
              <w:top w:val="outset" w:sz="6" w:space="0" w:color="414142"/>
              <w:left w:val="outset" w:sz="6" w:space="0" w:color="414142"/>
              <w:bottom w:val="outset" w:sz="6" w:space="0" w:color="414142"/>
              <w:right w:val="outset" w:sz="6" w:space="0" w:color="414142"/>
            </w:tcBorders>
          </w:tcPr>
          <w:p w14:paraId="65074A77" w14:textId="3340D558" w:rsidR="00C95B8E" w:rsidRPr="00250B3C" w:rsidRDefault="009355AA" w:rsidP="00C95B8E">
            <w:pPr>
              <w:jc w:val="both"/>
            </w:pPr>
            <w:r w:rsidRPr="00250B3C">
              <w:t>Projekts šo jomu neskar.</w:t>
            </w:r>
          </w:p>
        </w:tc>
      </w:tr>
      <w:tr w:rsidR="00C95B8E" w:rsidRPr="00250B3C" w14:paraId="5555332F"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7221DC50" w14:textId="77777777" w:rsidR="00C95B8E" w:rsidRPr="00250B3C" w:rsidRDefault="00C95B8E" w:rsidP="00C95B8E">
            <w:r w:rsidRPr="00250B3C">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55" w:type="pct"/>
            <w:gridSpan w:val="4"/>
            <w:tcBorders>
              <w:top w:val="outset" w:sz="6" w:space="0" w:color="414142"/>
              <w:left w:val="outset" w:sz="6" w:space="0" w:color="414142"/>
              <w:bottom w:val="outset" w:sz="6" w:space="0" w:color="414142"/>
              <w:right w:val="outset" w:sz="6" w:space="0" w:color="414142"/>
            </w:tcBorders>
          </w:tcPr>
          <w:p w14:paraId="7D26D20D" w14:textId="594562CA" w:rsidR="00C95B8E" w:rsidRPr="00250B3C" w:rsidRDefault="009355AA" w:rsidP="00C95B8E">
            <w:pPr>
              <w:jc w:val="both"/>
            </w:pPr>
            <w:r w:rsidRPr="00250B3C">
              <w:t>Projekts šo jomu neskar.</w:t>
            </w:r>
          </w:p>
        </w:tc>
      </w:tr>
      <w:tr w:rsidR="00C95B8E" w:rsidRPr="00250B3C" w14:paraId="2D4D43C3"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409972A8" w14:textId="77777777" w:rsidR="00C95B8E" w:rsidRPr="00250B3C" w:rsidRDefault="00C95B8E" w:rsidP="00C95B8E">
            <w:r w:rsidRPr="00250B3C">
              <w:t>Cita informācija</w:t>
            </w:r>
          </w:p>
        </w:tc>
        <w:tc>
          <w:tcPr>
            <w:tcW w:w="3655" w:type="pct"/>
            <w:gridSpan w:val="4"/>
            <w:tcBorders>
              <w:top w:val="outset" w:sz="6" w:space="0" w:color="414142"/>
              <w:left w:val="outset" w:sz="6" w:space="0" w:color="414142"/>
              <w:bottom w:val="outset" w:sz="6" w:space="0" w:color="414142"/>
              <w:right w:val="outset" w:sz="6" w:space="0" w:color="414142"/>
            </w:tcBorders>
            <w:hideMark/>
          </w:tcPr>
          <w:p w14:paraId="59D0760A" w14:textId="6C879756" w:rsidR="00C95B8E" w:rsidRPr="00250B3C" w:rsidRDefault="00C95B8E" w:rsidP="00C95B8E">
            <w:pPr>
              <w:pStyle w:val="tvhtml"/>
              <w:spacing w:line="293" w:lineRule="atLeast"/>
            </w:pPr>
            <w:r w:rsidRPr="00250B3C">
              <w:rPr>
                <w:color w:val="000000" w:themeColor="text1"/>
              </w:rPr>
              <w:t>Nav.</w:t>
            </w:r>
          </w:p>
        </w:tc>
      </w:tr>
      <w:tr w:rsidR="00C95B8E" w:rsidRPr="00250B3C" w14:paraId="4ECC45F2" w14:textId="77777777" w:rsidTr="00306098">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082D596C" w14:textId="77777777" w:rsidR="00C95B8E" w:rsidRPr="00250B3C" w:rsidRDefault="00C95B8E" w:rsidP="00C95B8E">
            <w:pPr>
              <w:pStyle w:val="tvhtml"/>
              <w:spacing w:line="293" w:lineRule="atLeast"/>
              <w:jc w:val="center"/>
              <w:rPr>
                <w:b/>
                <w:bCs/>
              </w:rPr>
            </w:pPr>
            <w:r w:rsidRPr="00250B3C">
              <w:rPr>
                <w:b/>
                <w:bCs/>
              </w:rPr>
              <w:t>2.tabula</w:t>
            </w:r>
            <w:r w:rsidRPr="00250B3C">
              <w:rPr>
                <w:b/>
                <w:bCs/>
              </w:rPr>
              <w:br/>
              <w:t>Ar tiesību akta projektu izpildītās vai uzņemtās saistības, kas izriet no starptautiskajiem tiesību aktiem vai starptautiskas institūcijas vai organizācijas dokumentiem.</w:t>
            </w:r>
            <w:r w:rsidRPr="00250B3C">
              <w:rPr>
                <w:b/>
                <w:bCs/>
              </w:rPr>
              <w:br/>
              <w:t>Pasākumi šo saistību izpildei</w:t>
            </w:r>
          </w:p>
        </w:tc>
      </w:tr>
      <w:tr w:rsidR="00166CF6" w:rsidRPr="00250B3C" w14:paraId="515608AE"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vAlign w:val="center"/>
            <w:hideMark/>
          </w:tcPr>
          <w:p w14:paraId="0DA43A38" w14:textId="77777777" w:rsidR="00166CF6" w:rsidRPr="00250B3C" w:rsidRDefault="00166CF6" w:rsidP="00166CF6">
            <w:r w:rsidRPr="00250B3C">
              <w:t>Attiecīgā starptautiskā tiesību akta vai starptautiskas institūcijas vai organizācijas dokumenta (turpmāk – starptautiskais dokuments) datums, numurs un nosaukums</w:t>
            </w:r>
          </w:p>
        </w:tc>
        <w:tc>
          <w:tcPr>
            <w:tcW w:w="3756" w:type="pct"/>
            <w:gridSpan w:val="5"/>
            <w:tcBorders>
              <w:top w:val="outset" w:sz="6" w:space="0" w:color="414142"/>
              <w:left w:val="outset" w:sz="6" w:space="0" w:color="414142"/>
              <w:bottom w:val="outset" w:sz="6" w:space="0" w:color="414142"/>
              <w:right w:val="outset" w:sz="6" w:space="0" w:color="414142"/>
            </w:tcBorders>
            <w:hideMark/>
          </w:tcPr>
          <w:p w14:paraId="705A3FFF" w14:textId="77777777" w:rsidR="00166CF6" w:rsidRPr="00250B3C" w:rsidRDefault="00166CF6" w:rsidP="00166CF6">
            <w:r w:rsidRPr="00250B3C">
              <w:t>Projekts šo jomu neskar.</w:t>
            </w:r>
          </w:p>
        </w:tc>
      </w:tr>
      <w:tr w:rsidR="00166CF6" w:rsidRPr="00250B3C" w14:paraId="1322A0E0"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vAlign w:val="center"/>
            <w:hideMark/>
          </w:tcPr>
          <w:p w14:paraId="6C97DC8A" w14:textId="77777777" w:rsidR="00166CF6" w:rsidRPr="00250B3C" w:rsidRDefault="00166CF6" w:rsidP="00166CF6">
            <w:pPr>
              <w:pStyle w:val="tvhtml"/>
              <w:spacing w:line="293" w:lineRule="atLeast"/>
              <w:jc w:val="center"/>
            </w:pPr>
            <w:r w:rsidRPr="00250B3C">
              <w:t>A</w:t>
            </w:r>
          </w:p>
        </w:tc>
        <w:tc>
          <w:tcPr>
            <w:tcW w:w="1770" w:type="pct"/>
            <w:gridSpan w:val="3"/>
            <w:tcBorders>
              <w:top w:val="outset" w:sz="6" w:space="0" w:color="414142"/>
              <w:left w:val="outset" w:sz="6" w:space="0" w:color="414142"/>
              <w:bottom w:val="outset" w:sz="6" w:space="0" w:color="414142"/>
              <w:right w:val="outset" w:sz="6" w:space="0" w:color="414142"/>
            </w:tcBorders>
            <w:vAlign w:val="center"/>
            <w:hideMark/>
          </w:tcPr>
          <w:p w14:paraId="18F49877" w14:textId="77777777" w:rsidR="00166CF6" w:rsidRPr="00250B3C" w:rsidRDefault="00166CF6" w:rsidP="00166CF6">
            <w:pPr>
              <w:pStyle w:val="tvhtml"/>
              <w:spacing w:line="293" w:lineRule="atLeast"/>
              <w:jc w:val="center"/>
            </w:pPr>
            <w:r w:rsidRPr="00250B3C">
              <w:t>B</w:t>
            </w:r>
          </w:p>
        </w:tc>
        <w:tc>
          <w:tcPr>
            <w:tcW w:w="1986" w:type="pct"/>
            <w:gridSpan w:val="2"/>
            <w:tcBorders>
              <w:top w:val="outset" w:sz="6" w:space="0" w:color="414142"/>
              <w:left w:val="outset" w:sz="6" w:space="0" w:color="414142"/>
              <w:bottom w:val="outset" w:sz="6" w:space="0" w:color="414142"/>
              <w:right w:val="outset" w:sz="6" w:space="0" w:color="414142"/>
            </w:tcBorders>
            <w:vAlign w:val="center"/>
            <w:hideMark/>
          </w:tcPr>
          <w:p w14:paraId="7A89CA4B" w14:textId="77777777" w:rsidR="00166CF6" w:rsidRPr="00250B3C" w:rsidRDefault="00166CF6" w:rsidP="00166CF6">
            <w:pPr>
              <w:pStyle w:val="tvhtml"/>
              <w:spacing w:line="293" w:lineRule="atLeast"/>
              <w:jc w:val="center"/>
            </w:pPr>
            <w:r w:rsidRPr="00250B3C">
              <w:t>C</w:t>
            </w:r>
          </w:p>
        </w:tc>
      </w:tr>
      <w:tr w:rsidR="00166CF6" w:rsidRPr="00250B3C" w14:paraId="47CF14B0"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hideMark/>
          </w:tcPr>
          <w:p w14:paraId="32826E25" w14:textId="77777777" w:rsidR="00166CF6" w:rsidRPr="00250B3C" w:rsidRDefault="00166CF6" w:rsidP="00166CF6">
            <w:r w:rsidRPr="00250B3C">
              <w:t>Starptautiskās saistības (pēc būtības), kas izriet no norādītā starptautiskā dokumenta.</w:t>
            </w:r>
          </w:p>
          <w:p w14:paraId="50C840D4" w14:textId="77777777" w:rsidR="00166CF6" w:rsidRPr="00250B3C" w:rsidRDefault="00166CF6" w:rsidP="00166CF6">
            <w:pPr>
              <w:pStyle w:val="tvhtml"/>
              <w:spacing w:line="293" w:lineRule="atLeast"/>
            </w:pPr>
            <w:r w:rsidRPr="00250B3C">
              <w:t xml:space="preserve">Konkrēti veicamie pasākumi vai uzdevumi, kas nepieciešami šo </w:t>
            </w:r>
            <w:r w:rsidRPr="00250B3C">
              <w:lastRenderedPageBreak/>
              <w:t>starptautisko saistību izpildei</w:t>
            </w:r>
          </w:p>
        </w:tc>
        <w:tc>
          <w:tcPr>
            <w:tcW w:w="1770" w:type="pct"/>
            <w:gridSpan w:val="3"/>
            <w:tcBorders>
              <w:top w:val="outset" w:sz="6" w:space="0" w:color="414142"/>
              <w:left w:val="outset" w:sz="6" w:space="0" w:color="414142"/>
              <w:bottom w:val="outset" w:sz="6" w:space="0" w:color="414142"/>
              <w:right w:val="outset" w:sz="6" w:space="0" w:color="414142"/>
            </w:tcBorders>
            <w:hideMark/>
          </w:tcPr>
          <w:p w14:paraId="2D6BF87B" w14:textId="77777777" w:rsidR="00166CF6" w:rsidRPr="00250B3C" w:rsidRDefault="00166CF6" w:rsidP="00166CF6">
            <w:r w:rsidRPr="00250B3C">
              <w:lastRenderedPageBreak/>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86" w:type="pct"/>
            <w:gridSpan w:val="2"/>
            <w:tcBorders>
              <w:top w:val="outset" w:sz="6" w:space="0" w:color="414142"/>
              <w:left w:val="outset" w:sz="6" w:space="0" w:color="414142"/>
              <w:bottom w:val="outset" w:sz="6" w:space="0" w:color="414142"/>
              <w:right w:val="outset" w:sz="6" w:space="0" w:color="414142"/>
            </w:tcBorders>
            <w:hideMark/>
          </w:tcPr>
          <w:p w14:paraId="22285D01" w14:textId="77777777" w:rsidR="00166CF6" w:rsidRPr="00250B3C" w:rsidRDefault="00166CF6" w:rsidP="00166CF6">
            <w:r w:rsidRPr="00250B3C">
              <w:t>Informācija par to vai starptautiskās saistības, kas minētas šīs tabulas A ailē, tiek izpildītas pilnībā vai daļēji.</w:t>
            </w:r>
          </w:p>
          <w:p w14:paraId="0184AC6F" w14:textId="77777777" w:rsidR="00166CF6" w:rsidRPr="00250B3C" w:rsidRDefault="00166CF6" w:rsidP="00166CF6">
            <w:pPr>
              <w:pStyle w:val="tvhtml"/>
              <w:spacing w:line="293" w:lineRule="atLeast"/>
            </w:pPr>
            <w:r w:rsidRPr="00250B3C">
              <w:t>Ja attiecīgās starptautiskās saistības tiek izpildītas daļēji, sniedz skaidrojumu, kā arī precīzi norāda, kad un kādā veidā starptautiskās saistības tiks izpildītas pilnībā.</w:t>
            </w:r>
          </w:p>
          <w:p w14:paraId="59D7D339" w14:textId="77777777" w:rsidR="00166CF6" w:rsidRPr="00250B3C" w:rsidRDefault="00166CF6" w:rsidP="00166CF6">
            <w:pPr>
              <w:pStyle w:val="tvhtml"/>
              <w:spacing w:line="293" w:lineRule="atLeast"/>
            </w:pPr>
            <w:r w:rsidRPr="00250B3C">
              <w:lastRenderedPageBreak/>
              <w:t>Norāda institūciju, kas ir atbildīga par šo saistību izpildi pilnībā</w:t>
            </w:r>
          </w:p>
        </w:tc>
      </w:tr>
      <w:tr w:rsidR="00166CF6" w:rsidRPr="00250B3C" w14:paraId="06C4A21D"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hideMark/>
          </w:tcPr>
          <w:p w14:paraId="6E598737" w14:textId="77777777" w:rsidR="00166CF6" w:rsidRPr="00250B3C" w:rsidRDefault="00166CF6" w:rsidP="00166CF6">
            <w:r w:rsidRPr="00250B3C">
              <w:lastRenderedPageBreak/>
              <w:t>Projekts šo jomu neskar.</w:t>
            </w:r>
          </w:p>
        </w:tc>
        <w:tc>
          <w:tcPr>
            <w:tcW w:w="1770" w:type="pct"/>
            <w:gridSpan w:val="3"/>
            <w:tcBorders>
              <w:top w:val="outset" w:sz="6" w:space="0" w:color="414142"/>
              <w:left w:val="outset" w:sz="6" w:space="0" w:color="414142"/>
              <w:bottom w:val="outset" w:sz="6" w:space="0" w:color="414142"/>
              <w:right w:val="outset" w:sz="6" w:space="0" w:color="414142"/>
            </w:tcBorders>
            <w:hideMark/>
          </w:tcPr>
          <w:p w14:paraId="7BA53CAB" w14:textId="77777777" w:rsidR="00166CF6" w:rsidRPr="00250B3C" w:rsidRDefault="00166CF6" w:rsidP="00166CF6">
            <w:r w:rsidRPr="00250B3C">
              <w:t>Projekts šo jomu neskar.</w:t>
            </w:r>
          </w:p>
        </w:tc>
        <w:tc>
          <w:tcPr>
            <w:tcW w:w="1986" w:type="pct"/>
            <w:gridSpan w:val="2"/>
            <w:tcBorders>
              <w:top w:val="outset" w:sz="6" w:space="0" w:color="414142"/>
              <w:left w:val="outset" w:sz="6" w:space="0" w:color="414142"/>
              <w:bottom w:val="outset" w:sz="6" w:space="0" w:color="414142"/>
              <w:right w:val="outset" w:sz="6" w:space="0" w:color="414142"/>
            </w:tcBorders>
            <w:hideMark/>
          </w:tcPr>
          <w:p w14:paraId="0D155759" w14:textId="77777777" w:rsidR="00166CF6" w:rsidRPr="00250B3C" w:rsidRDefault="00166CF6" w:rsidP="00166CF6">
            <w:r w:rsidRPr="00250B3C">
              <w:t>Projekts šo jomu neskar.</w:t>
            </w:r>
          </w:p>
        </w:tc>
      </w:tr>
      <w:tr w:rsidR="00166CF6" w:rsidRPr="00250B3C" w14:paraId="2CA7E458"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hideMark/>
          </w:tcPr>
          <w:p w14:paraId="408BEF87" w14:textId="77777777" w:rsidR="00166CF6" w:rsidRPr="00250B3C" w:rsidRDefault="00166CF6" w:rsidP="00166CF6">
            <w:r w:rsidRPr="00250B3C">
              <w:t>Vai starptautiskajā dokumentā paredzētās saistības nav pretrunā ar jau esošajām Latvijas Republikas starptautiskajām saistībām</w:t>
            </w:r>
          </w:p>
        </w:tc>
        <w:tc>
          <w:tcPr>
            <w:tcW w:w="3756" w:type="pct"/>
            <w:gridSpan w:val="5"/>
            <w:tcBorders>
              <w:top w:val="outset" w:sz="6" w:space="0" w:color="414142"/>
              <w:left w:val="outset" w:sz="6" w:space="0" w:color="414142"/>
              <w:bottom w:val="outset" w:sz="6" w:space="0" w:color="414142"/>
              <w:right w:val="outset" w:sz="6" w:space="0" w:color="414142"/>
            </w:tcBorders>
            <w:hideMark/>
          </w:tcPr>
          <w:p w14:paraId="5370E256" w14:textId="77777777" w:rsidR="00166CF6" w:rsidRPr="00250B3C" w:rsidRDefault="00166CF6" w:rsidP="00166CF6">
            <w:r w:rsidRPr="00250B3C">
              <w:t>Projekts šo jomu neskar.</w:t>
            </w:r>
          </w:p>
        </w:tc>
      </w:tr>
      <w:tr w:rsidR="00166CF6" w:rsidRPr="00250B3C" w14:paraId="5F8F4AE6"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hideMark/>
          </w:tcPr>
          <w:p w14:paraId="3FEFDB69" w14:textId="77777777" w:rsidR="00166CF6" w:rsidRPr="00250B3C" w:rsidRDefault="00166CF6" w:rsidP="00166CF6">
            <w:r w:rsidRPr="00250B3C">
              <w:t>Cita informācija</w:t>
            </w:r>
          </w:p>
        </w:tc>
        <w:tc>
          <w:tcPr>
            <w:tcW w:w="3756" w:type="pct"/>
            <w:gridSpan w:val="5"/>
            <w:tcBorders>
              <w:top w:val="outset" w:sz="6" w:space="0" w:color="414142"/>
              <w:left w:val="outset" w:sz="6" w:space="0" w:color="414142"/>
              <w:bottom w:val="outset" w:sz="6" w:space="0" w:color="414142"/>
              <w:right w:val="outset" w:sz="6" w:space="0" w:color="414142"/>
            </w:tcBorders>
            <w:hideMark/>
          </w:tcPr>
          <w:p w14:paraId="6FC12402" w14:textId="77777777" w:rsidR="00166CF6" w:rsidRPr="00250B3C" w:rsidRDefault="00166CF6" w:rsidP="00166CF6">
            <w:pPr>
              <w:pStyle w:val="tvhtml"/>
              <w:spacing w:line="293" w:lineRule="atLeast"/>
            </w:pPr>
            <w:r w:rsidRPr="00250B3C">
              <w:t>Nav.</w:t>
            </w:r>
          </w:p>
        </w:tc>
      </w:tr>
    </w:tbl>
    <w:p w14:paraId="1739423B" w14:textId="77777777" w:rsidR="00C318BB" w:rsidRPr="00250B3C" w:rsidRDefault="00C318BB" w:rsidP="006B3C54">
      <w:pPr>
        <w:jc w:val="both"/>
      </w:pP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7"/>
        <w:gridCol w:w="3991"/>
        <w:gridCol w:w="4921"/>
      </w:tblGrid>
      <w:tr w:rsidR="00263FFC" w:rsidRPr="00250B3C" w14:paraId="68805E86" w14:textId="77777777" w:rsidTr="00BB0D8D">
        <w:trPr>
          <w:jc w:val="center"/>
        </w:trPr>
        <w:tc>
          <w:tcPr>
            <w:tcW w:w="9319" w:type="dxa"/>
            <w:gridSpan w:val="3"/>
          </w:tcPr>
          <w:p w14:paraId="0AAEA1C3" w14:textId="77777777" w:rsidR="00263FFC" w:rsidRPr="00250B3C" w:rsidRDefault="00263FFC" w:rsidP="00647D6D">
            <w:pPr>
              <w:pStyle w:val="naisnod"/>
              <w:spacing w:before="0" w:after="0"/>
              <w:ind w:left="57" w:right="57"/>
            </w:pPr>
            <w:r w:rsidRPr="00250B3C">
              <w:t xml:space="preserve">VI. Sabiedrības līdzdalība un </w:t>
            </w:r>
            <w:r w:rsidR="00647D6D" w:rsidRPr="00250B3C">
              <w:t>komunikācijas aktivitātes</w:t>
            </w:r>
          </w:p>
        </w:tc>
      </w:tr>
      <w:tr w:rsidR="002C32C3" w:rsidRPr="00250B3C" w14:paraId="4BB0BBB1" w14:textId="77777777" w:rsidTr="00BB0D8D">
        <w:trPr>
          <w:trHeight w:val="553"/>
          <w:jc w:val="center"/>
        </w:trPr>
        <w:tc>
          <w:tcPr>
            <w:tcW w:w="407" w:type="dxa"/>
          </w:tcPr>
          <w:p w14:paraId="1FB72CB9" w14:textId="77777777" w:rsidR="002C32C3" w:rsidRPr="00250B3C" w:rsidRDefault="002C32C3" w:rsidP="002C32C3">
            <w:pPr>
              <w:pStyle w:val="naiskr"/>
              <w:spacing w:before="0" w:after="0"/>
              <w:ind w:left="57" w:right="57"/>
              <w:rPr>
                <w:bCs/>
                <w:sz w:val="28"/>
                <w:szCs w:val="28"/>
              </w:rPr>
            </w:pPr>
            <w:r w:rsidRPr="00250B3C">
              <w:rPr>
                <w:bCs/>
                <w:sz w:val="28"/>
                <w:szCs w:val="28"/>
              </w:rPr>
              <w:t>1.</w:t>
            </w:r>
          </w:p>
        </w:tc>
        <w:tc>
          <w:tcPr>
            <w:tcW w:w="3991" w:type="dxa"/>
          </w:tcPr>
          <w:p w14:paraId="513B7A37" w14:textId="77777777" w:rsidR="002C32C3" w:rsidRPr="00250B3C" w:rsidRDefault="002C32C3" w:rsidP="002C32C3">
            <w:pPr>
              <w:pStyle w:val="naiskr"/>
              <w:tabs>
                <w:tab w:val="left" w:pos="170"/>
              </w:tabs>
              <w:spacing w:before="0" w:after="0"/>
              <w:ind w:left="57" w:right="57"/>
            </w:pPr>
            <w:r w:rsidRPr="00250B3C">
              <w:t>Plānotās sabiedrības līdzdalības un komunikācijas aktivitātes saistībā ar projektu</w:t>
            </w:r>
          </w:p>
        </w:tc>
        <w:tc>
          <w:tcPr>
            <w:tcW w:w="4921" w:type="dxa"/>
          </w:tcPr>
          <w:p w14:paraId="307AAA03" w14:textId="77777777" w:rsidR="002C32C3" w:rsidRDefault="00244DF6" w:rsidP="006C5868">
            <w:pPr>
              <w:pStyle w:val="naiskr"/>
              <w:spacing w:before="0" w:after="0"/>
              <w:ind w:left="121" w:right="123"/>
              <w:jc w:val="both"/>
            </w:pPr>
            <w:r>
              <w:t>N</w:t>
            </w:r>
            <w:r w:rsidRPr="009B5620">
              <w:t>oteikumu projekts tika publicēts VARAM</w:t>
            </w:r>
            <w:r>
              <w:t xml:space="preserve"> </w:t>
            </w:r>
            <w:r w:rsidRPr="009B5620">
              <w:t xml:space="preserve">tīmekļvietnē 2019. gada </w:t>
            </w:r>
            <w:r>
              <w:t>4. oktobrī</w:t>
            </w:r>
            <w:r w:rsidRPr="009B5620">
              <w:t xml:space="preserve"> </w:t>
            </w:r>
            <w:r>
              <w:t>un Vals</w:t>
            </w:r>
            <w:r w:rsidR="00CC053E">
              <w:t xml:space="preserve">ts kancelejas tīmekļa vietnē </w:t>
            </w:r>
            <w:r w:rsidR="007623D2" w:rsidRPr="009B5620">
              <w:t xml:space="preserve">2019. gada </w:t>
            </w:r>
            <w:r w:rsidR="00CC053E">
              <w:t>7. </w:t>
            </w:r>
            <w:r>
              <w:t xml:space="preserve">oktobrī </w:t>
            </w:r>
            <w:r w:rsidRPr="009B5620">
              <w:t>publiskai apspriešanai un komentāru sniegšanai līdz</w:t>
            </w:r>
            <w:r w:rsidR="007623D2">
              <w:t xml:space="preserve"> </w:t>
            </w:r>
            <w:r w:rsidR="007623D2" w:rsidRPr="009B5620">
              <w:t>2019. gada</w:t>
            </w:r>
            <w:r w:rsidRPr="009B5620">
              <w:t xml:space="preserve"> </w:t>
            </w:r>
            <w:r>
              <w:t>21. oktobrim.</w:t>
            </w:r>
          </w:p>
          <w:p w14:paraId="71CC74FB" w14:textId="176CAF99" w:rsidR="006F1883" w:rsidRPr="00250B3C" w:rsidRDefault="006F1883" w:rsidP="00987DAB">
            <w:pPr>
              <w:pStyle w:val="naiskr"/>
              <w:spacing w:before="0" w:after="0"/>
              <w:ind w:left="121" w:right="123"/>
              <w:jc w:val="both"/>
            </w:pPr>
            <w:r>
              <w:t>Noteikumu projekts izsludināts 2019. gada 31. oktobra Valsts sekretāru sanāksmē (VSS-108</w:t>
            </w:r>
            <w:r w:rsidR="00987DAB">
              <w:t>5</w:t>
            </w:r>
            <w:r>
              <w:t>).</w:t>
            </w:r>
          </w:p>
        </w:tc>
      </w:tr>
      <w:tr w:rsidR="002C32C3" w:rsidRPr="00250B3C" w14:paraId="3ADD65AF" w14:textId="77777777" w:rsidTr="00BB0D8D">
        <w:trPr>
          <w:trHeight w:val="487"/>
          <w:jc w:val="center"/>
        </w:trPr>
        <w:tc>
          <w:tcPr>
            <w:tcW w:w="407" w:type="dxa"/>
          </w:tcPr>
          <w:p w14:paraId="561D4E8A" w14:textId="77777777" w:rsidR="002C32C3" w:rsidRPr="00250B3C" w:rsidRDefault="002C32C3" w:rsidP="002C32C3">
            <w:pPr>
              <w:pStyle w:val="naiskr"/>
              <w:spacing w:before="0" w:after="0"/>
              <w:ind w:left="57" w:right="57"/>
              <w:rPr>
                <w:bCs/>
              </w:rPr>
            </w:pPr>
            <w:r w:rsidRPr="00250B3C">
              <w:rPr>
                <w:bCs/>
              </w:rPr>
              <w:t>2.</w:t>
            </w:r>
          </w:p>
        </w:tc>
        <w:tc>
          <w:tcPr>
            <w:tcW w:w="3991" w:type="dxa"/>
          </w:tcPr>
          <w:p w14:paraId="3D5AEAC9" w14:textId="77777777" w:rsidR="002C32C3" w:rsidRPr="00250B3C" w:rsidRDefault="002C32C3" w:rsidP="002C32C3">
            <w:pPr>
              <w:pStyle w:val="naiskr"/>
              <w:spacing w:before="0" w:after="0"/>
              <w:ind w:left="57" w:right="57"/>
            </w:pPr>
            <w:r w:rsidRPr="00250B3C">
              <w:t xml:space="preserve">Sabiedrības līdzdalība projekta izstrādē </w:t>
            </w:r>
          </w:p>
        </w:tc>
        <w:tc>
          <w:tcPr>
            <w:tcW w:w="4921" w:type="dxa"/>
          </w:tcPr>
          <w:p w14:paraId="63EDF503" w14:textId="6B89C8D4" w:rsidR="002C32C3" w:rsidRPr="00250B3C" w:rsidRDefault="00244DF6" w:rsidP="00244DF6">
            <w:pPr>
              <w:pStyle w:val="naiskr"/>
              <w:spacing w:before="0" w:after="0"/>
              <w:ind w:left="121" w:right="123"/>
              <w:jc w:val="both"/>
            </w:pPr>
            <w:r>
              <w:t xml:space="preserve">Sabiedrībai bija iespējas sniegt savu viedokli pēc Noteikumu projekta publicēšanas VARAM un Valsts kancelejas tīmekļvietnēs, kā arī pastāv iespēja to darīt arī pēc tā izsludināšanas Valsts sekretāru sanāksmē. </w:t>
            </w:r>
          </w:p>
        </w:tc>
      </w:tr>
      <w:tr w:rsidR="002C32C3" w:rsidRPr="00250B3C" w14:paraId="73465FF9" w14:textId="77777777" w:rsidTr="00BB0D8D">
        <w:trPr>
          <w:trHeight w:val="375"/>
          <w:jc w:val="center"/>
        </w:trPr>
        <w:tc>
          <w:tcPr>
            <w:tcW w:w="407" w:type="dxa"/>
          </w:tcPr>
          <w:p w14:paraId="5A92AC23" w14:textId="77777777" w:rsidR="002C32C3" w:rsidRPr="00250B3C" w:rsidRDefault="002C32C3" w:rsidP="002C32C3">
            <w:pPr>
              <w:pStyle w:val="naiskr"/>
              <w:spacing w:before="0" w:after="0"/>
              <w:ind w:left="57" w:right="57"/>
              <w:rPr>
                <w:bCs/>
              </w:rPr>
            </w:pPr>
            <w:r w:rsidRPr="00250B3C">
              <w:rPr>
                <w:bCs/>
              </w:rPr>
              <w:t>3.</w:t>
            </w:r>
          </w:p>
        </w:tc>
        <w:tc>
          <w:tcPr>
            <w:tcW w:w="3991" w:type="dxa"/>
          </w:tcPr>
          <w:p w14:paraId="47E29215" w14:textId="77777777" w:rsidR="002C32C3" w:rsidRPr="00250B3C" w:rsidRDefault="002C32C3" w:rsidP="002C32C3">
            <w:pPr>
              <w:pStyle w:val="naiskr"/>
              <w:spacing w:before="0" w:after="0"/>
              <w:ind w:left="57" w:right="57"/>
            </w:pPr>
            <w:r w:rsidRPr="00250B3C">
              <w:t xml:space="preserve">Sabiedrības līdzdalības rezultāti </w:t>
            </w:r>
          </w:p>
        </w:tc>
        <w:tc>
          <w:tcPr>
            <w:tcW w:w="4921" w:type="dxa"/>
          </w:tcPr>
          <w:p w14:paraId="5A0B0186" w14:textId="02E3D239" w:rsidR="002C32C3" w:rsidRPr="00250B3C" w:rsidRDefault="002C32C3" w:rsidP="002C32C3">
            <w:pPr>
              <w:pStyle w:val="naiskr"/>
              <w:spacing w:before="0" w:after="0"/>
              <w:ind w:left="121" w:right="123"/>
              <w:jc w:val="both"/>
            </w:pPr>
            <w:r w:rsidRPr="009B5620">
              <w:t>Priekšlikumi no sabiedrības nav saņemti</w:t>
            </w:r>
          </w:p>
        </w:tc>
      </w:tr>
      <w:tr w:rsidR="002C32C3" w:rsidRPr="00250B3C" w14:paraId="74EB9EAF" w14:textId="77777777" w:rsidTr="00BB0D8D">
        <w:trPr>
          <w:trHeight w:val="476"/>
          <w:jc w:val="center"/>
        </w:trPr>
        <w:tc>
          <w:tcPr>
            <w:tcW w:w="407" w:type="dxa"/>
          </w:tcPr>
          <w:p w14:paraId="6DDCBBAE" w14:textId="77777777" w:rsidR="002C32C3" w:rsidRPr="00250B3C" w:rsidRDefault="002C32C3" w:rsidP="002C32C3">
            <w:pPr>
              <w:pStyle w:val="naiskr"/>
              <w:spacing w:before="0" w:after="0"/>
              <w:ind w:left="57" w:right="57"/>
              <w:rPr>
                <w:bCs/>
              </w:rPr>
            </w:pPr>
            <w:r w:rsidRPr="00250B3C">
              <w:rPr>
                <w:bCs/>
              </w:rPr>
              <w:t>4.</w:t>
            </w:r>
          </w:p>
        </w:tc>
        <w:tc>
          <w:tcPr>
            <w:tcW w:w="3991" w:type="dxa"/>
          </w:tcPr>
          <w:p w14:paraId="4818F587" w14:textId="77777777" w:rsidR="002C32C3" w:rsidRPr="00250B3C" w:rsidRDefault="002C32C3" w:rsidP="002C32C3">
            <w:pPr>
              <w:pStyle w:val="naiskr"/>
              <w:spacing w:before="0" w:after="0"/>
              <w:ind w:left="57" w:right="57"/>
            </w:pPr>
            <w:r w:rsidRPr="00250B3C">
              <w:t>Cita informācija</w:t>
            </w:r>
          </w:p>
          <w:p w14:paraId="00900481" w14:textId="77777777" w:rsidR="002C32C3" w:rsidRPr="00250B3C" w:rsidRDefault="002C32C3" w:rsidP="002C32C3">
            <w:pPr>
              <w:pStyle w:val="naiskr"/>
              <w:spacing w:before="0" w:after="0"/>
              <w:ind w:left="57" w:right="57"/>
            </w:pPr>
          </w:p>
        </w:tc>
        <w:tc>
          <w:tcPr>
            <w:tcW w:w="4921" w:type="dxa"/>
          </w:tcPr>
          <w:p w14:paraId="30096EC7" w14:textId="3F17172B" w:rsidR="002C32C3" w:rsidRPr="00250B3C" w:rsidRDefault="002C32C3" w:rsidP="002C32C3">
            <w:pPr>
              <w:pStyle w:val="naiskr"/>
              <w:spacing w:before="0" w:after="0"/>
              <w:ind w:left="57" w:right="57"/>
              <w:jc w:val="both"/>
            </w:pPr>
            <w:r w:rsidRPr="009B5620">
              <w:t>Nav.</w:t>
            </w:r>
          </w:p>
        </w:tc>
      </w:tr>
    </w:tbl>
    <w:p w14:paraId="0E33957A" w14:textId="77777777" w:rsidR="00A10BF2" w:rsidRPr="00250B3C" w:rsidRDefault="00A10BF2" w:rsidP="006B3C54">
      <w:pPr>
        <w:jc w:val="both"/>
      </w:pPr>
    </w:p>
    <w:tbl>
      <w:tblPr>
        <w:tblW w:w="93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01"/>
        <w:gridCol w:w="4961"/>
        <w:gridCol w:w="3827"/>
      </w:tblGrid>
      <w:tr w:rsidR="00263FFC" w:rsidRPr="00250B3C" w14:paraId="76FB7B16" w14:textId="77777777" w:rsidTr="00BB0D8D">
        <w:tc>
          <w:tcPr>
            <w:tcW w:w="9389" w:type="dxa"/>
            <w:gridSpan w:val="3"/>
            <w:tcBorders>
              <w:top w:val="single" w:sz="4" w:space="0" w:color="auto"/>
            </w:tcBorders>
          </w:tcPr>
          <w:p w14:paraId="6BFA28C8" w14:textId="77777777" w:rsidR="00263FFC" w:rsidRPr="00250B3C" w:rsidRDefault="00263FFC" w:rsidP="00306098">
            <w:pPr>
              <w:pStyle w:val="naisnod"/>
              <w:spacing w:before="0" w:after="0"/>
              <w:ind w:left="57" w:right="57"/>
              <w:rPr>
                <w:sz w:val="28"/>
                <w:szCs w:val="28"/>
              </w:rPr>
            </w:pPr>
            <w:r w:rsidRPr="00250B3C">
              <w:rPr>
                <w:szCs w:val="28"/>
              </w:rPr>
              <w:t>VII. Tiesību akta projekta izpildes nodrošināšana un tās ietekme uz institūcijām</w:t>
            </w:r>
          </w:p>
        </w:tc>
      </w:tr>
      <w:tr w:rsidR="002C32C3" w:rsidRPr="00250B3C" w14:paraId="147F4932" w14:textId="77777777" w:rsidTr="00BB0D8D">
        <w:trPr>
          <w:trHeight w:val="427"/>
        </w:trPr>
        <w:tc>
          <w:tcPr>
            <w:tcW w:w="601" w:type="dxa"/>
          </w:tcPr>
          <w:p w14:paraId="28ADF3B4" w14:textId="77777777" w:rsidR="002C32C3" w:rsidRPr="00250B3C" w:rsidRDefault="002C32C3" w:rsidP="002C32C3">
            <w:pPr>
              <w:pStyle w:val="naisnod"/>
              <w:spacing w:before="0" w:after="0"/>
              <w:ind w:left="57" w:right="57"/>
              <w:jc w:val="left"/>
              <w:rPr>
                <w:b w:val="0"/>
              </w:rPr>
            </w:pPr>
            <w:r w:rsidRPr="00250B3C">
              <w:rPr>
                <w:b w:val="0"/>
              </w:rPr>
              <w:t>1.</w:t>
            </w:r>
          </w:p>
        </w:tc>
        <w:tc>
          <w:tcPr>
            <w:tcW w:w="4961" w:type="dxa"/>
          </w:tcPr>
          <w:p w14:paraId="346B0BD8" w14:textId="77777777" w:rsidR="002C32C3" w:rsidRPr="00250B3C" w:rsidRDefault="002C32C3" w:rsidP="002C32C3">
            <w:pPr>
              <w:pStyle w:val="naisf"/>
              <w:spacing w:before="0" w:after="0"/>
              <w:ind w:left="57" w:right="57" w:firstLine="0"/>
              <w:jc w:val="left"/>
            </w:pPr>
            <w:r w:rsidRPr="00250B3C">
              <w:t xml:space="preserve">Projekta izpildē iesaistītās institūcijas </w:t>
            </w:r>
          </w:p>
        </w:tc>
        <w:tc>
          <w:tcPr>
            <w:tcW w:w="3827" w:type="dxa"/>
          </w:tcPr>
          <w:p w14:paraId="09B233F1" w14:textId="4D6963CD" w:rsidR="002C32C3" w:rsidRPr="00A00254" w:rsidRDefault="002C32C3" w:rsidP="002C32C3">
            <w:pPr>
              <w:pStyle w:val="tv213"/>
              <w:spacing w:before="0" w:beforeAutospacing="0" w:after="0" w:afterAutospacing="0"/>
              <w:ind w:left="81" w:right="147"/>
              <w:jc w:val="both"/>
              <w:rPr>
                <w:b/>
                <w:color w:val="000000" w:themeColor="text1"/>
              </w:rPr>
            </w:pPr>
            <w:r w:rsidRPr="009B5620">
              <w:t>VARAM un VIF</w:t>
            </w:r>
          </w:p>
        </w:tc>
      </w:tr>
      <w:tr w:rsidR="002C32C3" w:rsidRPr="00250B3C" w14:paraId="24B24A4D" w14:textId="77777777" w:rsidTr="00BB0D8D">
        <w:trPr>
          <w:trHeight w:val="463"/>
        </w:trPr>
        <w:tc>
          <w:tcPr>
            <w:tcW w:w="601" w:type="dxa"/>
          </w:tcPr>
          <w:p w14:paraId="7227AFD2" w14:textId="2C0A5C96" w:rsidR="002C32C3" w:rsidRPr="00250B3C" w:rsidRDefault="002C32C3" w:rsidP="002C32C3">
            <w:pPr>
              <w:pStyle w:val="naisnod"/>
              <w:spacing w:before="0" w:after="0"/>
              <w:ind w:left="57" w:right="57"/>
              <w:jc w:val="left"/>
              <w:rPr>
                <w:b w:val="0"/>
              </w:rPr>
            </w:pPr>
            <w:r w:rsidRPr="00250B3C">
              <w:rPr>
                <w:b w:val="0"/>
              </w:rPr>
              <w:t>2.</w:t>
            </w:r>
          </w:p>
        </w:tc>
        <w:tc>
          <w:tcPr>
            <w:tcW w:w="4961" w:type="dxa"/>
          </w:tcPr>
          <w:p w14:paraId="7790EF04" w14:textId="545A9379" w:rsidR="002C32C3" w:rsidRPr="00250B3C" w:rsidRDefault="002C32C3" w:rsidP="00BA3226">
            <w:pPr>
              <w:pStyle w:val="naisf"/>
              <w:spacing w:before="0" w:after="0"/>
              <w:ind w:left="57" w:right="57" w:firstLine="0"/>
              <w:jc w:val="left"/>
            </w:pPr>
            <w:r w:rsidRPr="00250B3C">
              <w:t>Projekta izpildes ietekme uz pārvaldes funkcijām un institucionālo struktūru. Jaunu institūciju izveide, esošo institūciju likvidācija vai reorganizācija, to ietekme uz institūcijas cilvēkresursiem.</w:t>
            </w:r>
          </w:p>
        </w:tc>
        <w:tc>
          <w:tcPr>
            <w:tcW w:w="3827" w:type="dxa"/>
          </w:tcPr>
          <w:p w14:paraId="0E2E63AB" w14:textId="646E93BC" w:rsidR="002C32C3" w:rsidRPr="00250B3C" w:rsidRDefault="002C32C3" w:rsidP="002C32C3">
            <w:pPr>
              <w:pStyle w:val="naisnod"/>
              <w:spacing w:before="0" w:after="0"/>
              <w:ind w:left="57" w:right="57"/>
              <w:jc w:val="both"/>
              <w:rPr>
                <w:b w:val="0"/>
              </w:rPr>
            </w:pPr>
            <w:r w:rsidRPr="009B5620">
              <w:rPr>
                <w:b w:val="0"/>
              </w:rPr>
              <w:t>Jaunas institūcijas netiks veidotas.</w:t>
            </w:r>
          </w:p>
        </w:tc>
      </w:tr>
      <w:tr w:rsidR="002C32C3" w:rsidRPr="00250B3C" w14:paraId="2F036722" w14:textId="77777777" w:rsidTr="00BB0D8D">
        <w:trPr>
          <w:trHeight w:val="476"/>
        </w:trPr>
        <w:tc>
          <w:tcPr>
            <w:tcW w:w="601" w:type="dxa"/>
          </w:tcPr>
          <w:p w14:paraId="66D921C5" w14:textId="77777777" w:rsidR="002C32C3" w:rsidRPr="00250B3C" w:rsidRDefault="002C32C3" w:rsidP="002C32C3">
            <w:pPr>
              <w:pStyle w:val="naiskr"/>
              <w:spacing w:before="0" w:after="0"/>
              <w:ind w:left="57" w:right="57"/>
            </w:pPr>
            <w:r w:rsidRPr="00250B3C">
              <w:t>3.</w:t>
            </w:r>
          </w:p>
        </w:tc>
        <w:tc>
          <w:tcPr>
            <w:tcW w:w="4961" w:type="dxa"/>
          </w:tcPr>
          <w:p w14:paraId="32F16C71" w14:textId="77777777" w:rsidR="002C32C3" w:rsidRPr="00250B3C" w:rsidRDefault="002C32C3" w:rsidP="002C32C3">
            <w:pPr>
              <w:pStyle w:val="naiskr"/>
              <w:spacing w:before="0" w:after="0"/>
              <w:ind w:left="57" w:right="57"/>
            </w:pPr>
            <w:r w:rsidRPr="00250B3C">
              <w:t>Cita informācija</w:t>
            </w:r>
          </w:p>
        </w:tc>
        <w:tc>
          <w:tcPr>
            <w:tcW w:w="3827" w:type="dxa"/>
          </w:tcPr>
          <w:p w14:paraId="72D9F7C6" w14:textId="3A246A2A" w:rsidR="002C32C3" w:rsidRPr="00250B3C" w:rsidRDefault="002C32C3" w:rsidP="002C32C3">
            <w:pPr>
              <w:pStyle w:val="naiskr"/>
              <w:spacing w:before="0" w:after="0"/>
              <w:ind w:left="57" w:right="57"/>
            </w:pPr>
            <w:r w:rsidRPr="009B5620">
              <w:t>Nav</w:t>
            </w:r>
          </w:p>
        </w:tc>
      </w:tr>
    </w:tbl>
    <w:p w14:paraId="5F058070" w14:textId="77777777" w:rsidR="00D30C05" w:rsidRPr="00250B3C" w:rsidRDefault="00D30C05" w:rsidP="00B346D7">
      <w:pPr>
        <w:pStyle w:val="naisf"/>
        <w:tabs>
          <w:tab w:val="left" w:pos="6840"/>
        </w:tabs>
        <w:spacing w:before="0" w:after="0"/>
        <w:ind w:firstLine="0"/>
        <w:rPr>
          <w:sz w:val="28"/>
          <w:szCs w:val="28"/>
        </w:rPr>
      </w:pPr>
    </w:p>
    <w:p w14:paraId="51D5BDB8" w14:textId="77777777" w:rsidR="00211EE4" w:rsidRDefault="00211EE4" w:rsidP="00D957C5">
      <w:pPr>
        <w:pStyle w:val="naisf"/>
        <w:tabs>
          <w:tab w:val="left" w:pos="6840"/>
        </w:tabs>
        <w:spacing w:before="0" w:after="0"/>
        <w:ind w:firstLine="0"/>
      </w:pPr>
    </w:p>
    <w:p w14:paraId="0FC68A9C" w14:textId="705040E0" w:rsidR="00D957C5" w:rsidRPr="00211EE4" w:rsidRDefault="00D957C5" w:rsidP="00D957C5">
      <w:pPr>
        <w:pStyle w:val="naisf"/>
        <w:tabs>
          <w:tab w:val="left" w:pos="6840"/>
        </w:tabs>
        <w:spacing w:before="0" w:after="0"/>
        <w:ind w:firstLine="0"/>
      </w:pPr>
      <w:r w:rsidRPr="00211EE4">
        <w:t>Vides aizsardzības un</w:t>
      </w:r>
    </w:p>
    <w:p w14:paraId="711D3927" w14:textId="0562BF69" w:rsidR="00263FFC" w:rsidRPr="00211EE4" w:rsidRDefault="00D957C5" w:rsidP="00D957C5">
      <w:pPr>
        <w:pStyle w:val="naisf"/>
        <w:tabs>
          <w:tab w:val="left" w:pos="6840"/>
        </w:tabs>
        <w:spacing w:before="0" w:after="0"/>
        <w:ind w:firstLine="0"/>
      </w:pPr>
      <w:r w:rsidRPr="00211EE4">
        <w:t>reģionālās attīstības</w:t>
      </w:r>
      <w:r w:rsidR="005C208D" w:rsidRPr="00211EE4">
        <w:t xml:space="preserve"> ministrs</w:t>
      </w:r>
      <w:r w:rsidR="00F06809" w:rsidRPr="00211EE4">
        <w:t xml:space="preserve"> </w:t>
      </w:r>
      <w:r w:rsidRPr="00211EE4">
        <w:t xml:space="preserve"> </w:t>
      </w:r>
      <w:r w:rsidRPr="00211EE4">
        <w:tab/>
      </w:r>
      <w:r w:rsidRPr="00211EE4">
        <w:tab/>
      </w:r>
      <w:r w:rsidR="00304547" w:rsidRPr="00211EE4">
        <w:t>J</w:t>
      </w:r>
      <w:r w:rsidRPr="00211EE4">
        <w:t>. </w:t>
      </w:r>
      <w:r w:rsidR="00304547" w:rsidRPr="00211EE4">
        <w:t>Pūce</w:t>
      </w:r>
    </w:p>
    <w:p w14:paraId="6B0022BC" w14:textId="77777777" w:rsidR="006860B3" w:rsidRPr="00211EE4" w:rsidRDefault="006860B3" w:rsidP="009355AA">
      <w:pPr>
        <w:rPr>
          <w:sz w:val="20"/>
          <w:szCs w:val="20"/>
        </w:rPr>
      </w:pPr>
    </w:p>
    <w:p w14:paraId="357C192C" w14:textId="661B0812" w:rsidR="009355AA" w:rsidRPr="00211EE4" w:rsidRDefault="009355AA" w:rsidP="009355AA">
      <w:pPr>
        <w:rPr>
          <w:sz w:val="20"/>
          <w:szCs w:val="20"/>
        </w:rPr>
      </w:pPr>
      <w:r w:rsidRPr="00211EE4">
        <w:rPr>
          <w:sz w:val="20"/>
          <w:szCs w:val="20"/>
        </w:rPr>
        <w:t>G. Zustenieks 67026489,</w:t>
      </w:r>
    </w:p>
    <w:p w14:paraId="219BFFCE" w14:textId="62285A2D" w:rsidR="00F607C9" w:rsidRPr="00211EE4" w:rsidRDefault="009355AA" w:rsidP="009355AA">
      <w:pPr>
        <w:rPr>
          <w:sz w:val="20"/>
          <w:szCs w:val="20"/>
        </w:rPr>
      </w:pPr>
      <w:r w:rsidRPr="00211EE4">
        <w:rPr>
          <w:sz w:val="20"/>
          <w:szCs w:val="20"/>
        </w:rPr>
        <w:t>Gusts.zustenieks@varam.gov.lv</w:t>
      </w:r>
    </w:p>
    <w:p w14:paraId="78BFEB0A" w14:textId="77777777" w:rsidR="00F607C9" w:rsidRPr="00F607C9" w:rsidRDefault="00F607C9" w:rsidP="00F607C9">
      <w:pPr>
        <w:rPr>
          <w:sz w:val="22"/>
          <w:szCs w:val="22"/>
        </w:rPr>
      </w:pPr>
    </w:p>
    <w:p w14:paraId="683EC9D5" w14:textId="34AF2509" w:rsidR="00303567" w:rsidRPr="00F607C9" w:rsidRDefault="00303567" w:rsidP="00F607C9">
      <w:pPr>
        <w:tabs>
          <w:tab w:val="left" w:pos="1741"/>
        </w:tabs>
        <w:rPr>
          <w:sz w:val="22"/>
          <w:szCs w:val="22"/>
        </w:rPr>
      </w:pPr>
    </w:p>
    <w:sectPr w:rsidR="00303567" w:rsidRPr="00F607C9" w:rsidSect="009232AB">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CC235" w14:textId="77777777" w:rsidR="0042202F" w:rsidRDefault="0042202F">
      <w:r>
        <w:separator/>
      </w:r>
    </w:p>
  </w:endnote>
  <w:endnote w:type="continuationSeparator" w:id="0">
    <w:p w14:paraId="27ADBA72" w14:textId="77777777" w:rsidR="0042202F" w:rsidRDefault="0042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Albertina">
    <w:panose1 w:val="00000000000000000000"/>
    <w:charset w:val="00"/>
    <w:family w:val="roman"/>
    <w:notTrueType/>
    <w:pitch w:val="default"/>
    <w:sig w:usb0="00000001"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890D5" w14:textId="6BF9D4F0" w:rsidR="00F22105" w:rsidRPr="003A09C1" w:rsidRDefault="00304547" w:rsidP="003A09C1">
    <w:pPr>
      <w:pStyle w:val="Footer"/>
    </w:pPr>
    <w:r>
      <w:rPr>
        <w:sz w:val="20"/>
        <w:szCs w:val="20"/>
      </w:rPr>
      <w:fldChar w:fldCharType="begin"/>
    </w:r>
    <w:r>
      <w:rPr>
        <w:sz w:val="20"/>
        <w:szCs w:val="20"/>
      </w:rPr>
      <w:instrText xml:space="preserve"> FILENAME   \* MERGEFORMAT </w:instrText>
    </w:r>
    <w:r>
      <w:rPr>
        <w:sz w:val="20"/>
        <w:szCs w:val="20"/>
      </w:rPr>
      <w:fldChar w:fldCharType="separate"/>
    </w:r>
    <w:r w:rsidR="00330D4A">
      <w:rPr>
        <w:noProof/>
        <w:sz w:val="20"/>
        <w:szCs w:val="20"/>
      </w:rPr>
      <w:t>VARAMAnot_220520_EKII-MKN333</w:t>
    </w:r>
    <w:r>
      <w:rPr>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47CB4" w14:textId="6F6ADC35" w:rsidR="00F22105" w:rsidRPr="009232AB" w:rsidRDefault="00304547" w:rsidP="009232AB">
    <w:pPr>
      <w:pStyle w:val="Footer"/>
    </w:pPr>
    <w:r>
      <w:rPr>
        <w:sz w:val="20"/>
        <w:szCs w:val="20"/>
      </w:rPr>
      <w:fldChar w:fldCharType="begin"/>
    </w:r>
    <w:r>
      <w:rPr>
        <w:sz w:val="20"/>
        <w:szCs w:val="20"/>
      </w:rPr>
      <w:instrText xml:space="preserve"> FILENAME   \* MERGEFORMAT </w:instrText>
    </w:r>
    <w:r>
      <w:rPr>
        <w:sz w:val="20"/>
        <w:szCs w:val="20"/>
      </w:rPr>
      <w:fldChar w:fldCharType="separate"/>
    </w:r>
    <w:r w:rsidR="00330D4A">
      <w:rPr>
        <w:noProof/>
        <w:sz w:val="20"/>
        <w:szCs w:val="20"/>
      </w:rPr>
      <w:t>VARAMAnot_220520_EKII-MKN333</w:t>
    </w:r>
    <w:r>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9ADAA" w14:textId="77777777" w:rsidR="0042202F" w:rsidRDefault="0042202F">
      <w:r>
        <w:separator/>
      </w:r>
    </w:p>
  </w:footnote>
  <w:footnote w:type="continuationSeparator" w:id="0">
    <w:p w14:paraId="53C1114B" w14:textId="77777777" w:rsidR="0042202F" w:rsidRDefault="004220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1602B" w14:textId="77777777" w:rsidR="00F22105" w:rsidRDefault="00F22105" w:rsidP="00303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F632132" w14:textId="77777777" w:rsidR="00F22105" w:rsidRDefault="00F2210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31F81" w14:textId="3218F54C" w:rsidR="00F22105" w:rsidRDefault="00F22105" w:rsidP="00303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74D8">
      <w:rPr>
        <w:rStyle w:val="PageNumber"/>
        <w:noProof/>
      </w:rPr>
      <w:t>10</w:t>
    </w:r>
    <w:r>
      <w:rPr>
        <w:rStyle w:val="PageNumber"/>
      </w:rPr>
      <w:fldChar w:fldCharType="end"/>
    </w:r>
  </w:p>
  <w:p w14:paraId="237C5921" w14:textId="77777777" w:rsidR="00F22105" w:rsidRDefault="00F22105" w:rsidP="00701FF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00B4"/>
    <w:multiLevelType w:val="hybridMultilevel"/>
    <w:tmpl w:val="52026A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442F21"/>
    <w:multiLevelType w:val="hybridMultilevel"/>
    <w:tmpl w:val="A2A05BD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7516727"/>
    <w:multiLevelType w:val="hybridMultilevel"/>
    <w:tmpl w:val="397EF6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9C75920"/>
    <w:multiLevelType w:val="hybridMultilevel"/>
    <w:tmpl w:val="5762B4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EA335B"/>
    <w:multiLevelType w:val="hybridMultilevel"/>
    <w:tmpl w:val="BF9A05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CE308FC"/>
    <w:multiLevelType w:val="hybridMultilevel"/>
    <w:tmpl w:val="A01CE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162A3E"/>
    <w:multiLevelType w:val="hybridMultilevel"/>
    <w:tmpl w:val="3EC2E4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7A1216"/>
    <w:multiLevelType w:val="hybridMultilevel"/>
    <w:tmpl w:val="05C84D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3C1E93"/>
    <w:multiLevelType w:val="hybridMultilevel"/>
    <w:tmpl w:val="3C0876E2"/>
    <w:lvl w:ilvl="0" w:tplc="0426000D">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0115438"/>
    <w:multiLevelType w:val="hybridMultilevel"/>
    <w:tmpl w:val="522CB55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CA90D87"/>
    <w:multiLevelType w:val="hybridMultilevel"/>
    <w:tmpl w:val="D8A84494"/>
    <w:lvl w:ilvl="0" w:tplc="0C22B770">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1" w15:restartNumberingAfterBreak="0">
    <w:nsid w:val="313B5147"/>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33A177B5"/>
    <w:multiLevelType w:val="hybridMultilevel"/>
    <w:tmpl w:val="7B223F9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342B1CDA"/>
    <w:multiLevelType w:val="hybridMultilevel"/>
    <w:tmpl w:val="176AA08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3D5348FC"/>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3E3A7678"/>
    <w:multiLevelType w:val="hybridMultilevel"/>
    <w:tmpl w:val="40AC80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10657CE"/>
    <w:multiLevelType w:val="hybridMultilevel"/>
    <w:tmpl w:val="5F9AF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21603A5"/>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42D64A97"/>
    <w:multiLevelType w:val="hybridMultilevel"/>
    <w:tmpl w:val="83FE43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98943AF"/>
    <w:multiLevelType w:val="hybridMultilevel"/>
    <w:tmpl w:val="D07CC460"/>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FE6702F"/>
    <w:multiLevelType w:val="hybridMultilevel"/>
    <w:tmpl w:val="221E5128"/>
    <w:lvl w:ilvl="0" w:tplc="04260001">
      <w:start w:val="1"/>
      <w:numFmt w:val="bullet"/>
      <w:lvlText w:val=""/>
      <w:lvlJc w:val="left"/>
      <w:pPr>
        <w:ind w:left="1003" w:hanging="360"/>
      </w:pPr>
      <w:rPr>
        <w:rFonts w:ascii="Symbol" w:hAnsi="Symbol" w:hint="default"/>
      </w:rPr>
    </w:lvl>
    <w:lvl w:ilvl="1" w:tplc="04260003">
      <w:start w:val="1"/>
      <w:numFmt w:val="bullet"/>
      <w:lvlText w:val="o"/>
      <w:lvlJc w:val="left"/>
      <w:pPr>
        <w:ind w:left="1723" w:hanging="360"/>
      </w:pPr>
      <w:rPr>
        <w:rFonts w:ascii="Courier New" w:hAnsi="Courier New" w:cs="Courier New" w:hint="default"/>
      </w:rPr>
    </w:lvl>
    <w:lvl w:ilvl="2" w:tplc="04260005">
      <w:start w:val="1"/>
      <w:numFmt w:val="bullet"/>
      <w:lvlText w:val=""/>
      <w:lvlJc w:val="left"/>
      <w:pPr>
        <w:ind w:left="2443" w:hanging="360"/>
      </w:pPr>
      <w:rPr>
        <w:rFonts w:ascii="Wingdings" w:hAnsi="Wingdings" w:hint="default"/>
      </w:rPr>
    </w:lvl>
    <w:lvl w:ilvl="3" w:tplc="04260001">
      <w:start w:val="1"/>
      <w:numFmt w:val="bullet"/>
      <w:lvlText w:val=""/>
      <w:lvlJc w:val="left"/>
      <w:pPr>
        <w:ind w:left="3163" w:hanging="360"/>
      </w:pPr>
      <w:rPr>
        <w:rFonts w:ascii="Symbol" w:hAnsi="Symbol" w:hint="default"/>
      </w:rPr>
    </w:lvl>
    <w:lvl w:ilvl="4" w:tplc="04260003">
      <w:start w:val="1"/>
      <w:numFmt w:val="bullet"/>
      <w:lvlText w:val="o"/>
      <w:lvlJc w:val="left"/>
      <w:pPr>
        <w:ind w:left="3883" w:hanging="360"/>
      </w:pPr>
      <w:rPr>
        <w:rFonts w:ascii="Courier New" w:hAnsi="Courier New" w:cs="Courier New" w:hint="default"/>
      </w:rPr>
    </w:lvl>
    <w:lvl w:ilvl="5" w:tplc="04260005">
      <w:start w:val="1"/>
      <w:numFmt w:val="bullet"/>
      <w:lvlText w:val=""/>
      <w:lvlJc w:val="left"/>
      <w:pPr>
        <w:ind w:left="4603" w:hanging="360"/>
      </w:pPr>
      <w:rPr>
        <w:rFonts w:ascii="Wingdings" w:hAnsi="Wingdings" w:hint="default"/>
      </w:rPr>
    </w:lvl>
    <w:lvl w:ilvl="6" w:tplc="04260001">
      <w:start w:val="1"/>
      <w:numFmt w:val="bullet"/>
      <w:lvlText w:val=""/>
      <w:lvlJc w:val="left"/>
      <w:pPr>
        <w:ind w:left="5323" w:hanging="360"/>
      </w:pPr>
      <w:rPr>
        <w:rFonts w:ascii="Symbol" w:hAnsi="Symbol" w:hint="default"/>
      </w:rPr>
    </w:lvl>
    <w:lvl w:ilvl="7" w:tplc="04260003">
      <w:start w:val="1"/>
      <w:numFmt w:val="bullet"/>
      <w:lvlText w:val="o"/>
      <w:lvlJc w:val="left"/>
      <w:pPr>
        <w:ind w:left="6043" w:hanging="360"/>
      </w:pPr>
      <w:rPr>
        <w:rFonts w:ascii="Courier New" w:hAnsi="Courier New" w:cs="Courier New" w:hint="default"/>
      </w:rPr>
    </w:lvl>
    <w:lvl w:ilvl="8" w:tplc="04260005">
      <w:start w:val="1"/>
      <w:numFmt w:val="bullet"/>
      <w:lvlText w:val=""/>
      <w:lvlJc w:val="left"/>
      <w:pPr>
        <w:ind w:left="6763" w:hanging="360"/>
      </w:pPr>
      <w:rPr>
        <w:rFonts w:ascii="Wingdings" w:hAnsi="Wingdings" w:hint="default"/>
      </w:rPr>
    </w:lvl>
  </w:abstractNum>
  <w:abstractNum w:abstractNumId="21" w15:restartNumberingAfterBreak="0">
    <w:nsid w:val="503541A1"/>
    <w:multiLevelType w:val="multilevel"/>
    <w:tmpl w:val="FB4422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11652EA"/>
    <w:multiLevelType w:val="hybridMultilevel"/>
    <w:tmpl w:val="4408636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61332A6B"/>
    <w:multiLevelType w:val="hybridMultilevel"/>
    <w:tmpl w:val="9F1EE94E"/>
    <w:lvl w:ilvl="0" w:tplc="BE5690A6">
      <w:start w:val="3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397993"/>
    <w:multiLevelType w:val="hybridMultilevel"/>
    <w:tmpl w:val="D73A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5E7BED"/>
    <w:multiLevelType w:val="hybridMultilevel"/>
    <w:tmpl w:val="C35A0DE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71A2119A"/>
    <w:multiLevelType w:val="hybridMultilevel"/>
    <w:tmpl w:val="41E8DECC"/>
    <w:lvl w:ilvl="0" w:tplc="5F34A79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45D7238"/>
    <w:multiLevelType w:val="hybridMultilevel"/>
    <w:tmpl w:val="2C4CA74E"/>
    <w:lvl w:ilvl="0" w:tplc="3D6CC828">
      <w:start w:val="1"/>
      <w:numFmt w:val="decimal"/>
      <w:lvlText w:val="%1)"/>
      <w:lvlJc w:val="left"/>
      <w:pPr>
        <w:ind w:left="462" w:hanging="405"/>
      </w:pPr>
    </w:lvl>
    <w:lvl w:ilvl="1" w:tplc="04260019">
      <w:start w:val="1"/>
      <w:numFmt w:val="lowerLetter"/>
      <w:lvlText w:val="%2."/>
      <w:lvlJc w:val="left"/>
      <w:pPr>
        <w:ind w:left="1137" w:hanging="360"/>
      </w:pPr>
    </w:lvl>
    <w:lvl w:ilvl="2" w:tplc="0426001B">
      <w:start w:val="1"/>
      <w:numFmt w:val="lowerRoman"/>
      <w:lvlText w:val="%3."/>
      <w:lvlJc w:val="right"/>
      <w:pPr>
        <w:ind w:left="1857" w:hanging="180"/>
      </w:pPr>
    </w:lvl>
    <w:lvl w:ilvl="3" w:tplc="0426000F">
      <w:start w:val="1"/>
      <w:numFmt w:val="decimal"/>
      <w:lvlText w:val="%4."/>
      <w:lvlJc w:val="left"/>
      <w:pPr>
        <w:ind w:left="2577" w:hanging="360"/>
      </w:pPr>
    </w:lvl>
    <w:lvl w:ilvl="4" w:tplc="04260019">
      <w:start w:val="1"/>
      <w:numFmt w:val="lowerLetter"/>
      <w:lvlText w:val="%5."/>
      <w:lvlJc w:val="left"/>
      <w:pPr>
        <w:ind w:left="3297" w:hanging="360"/>
      </w:pPr>
    </w:lvl>
    <w:lvl w:ilvl="5" w:tplc="0426001B">
      <w:start w:val="1"/>
      <w:numFmt w:val="lowerRoman"/>
      <w:lvlText w:val="%6."/>
      <w:lvlJc w:val="right"/>
      <w:pPr>
        <w:ind w:left="4017" w:hanging="180"/>
      </w:pPr>
    </w:lvl>
    <w:lvl w:ilvl="6" w:tplc="0426000F">
      <w:start w:val="1"/>
      <w:numFmt w:val="decimal"/>
      <w:lvlText w:val="%7."/>
      <w:lvlJc w:val="left"/>
      <w:pPr>
        <w:ind w:left="4737" w:hanging="360"/>
      </w:pPr>
    </w:lvl>
    <w:lvl w:ilvl="7" w:tplc="04260019">
      <w:start w:val="1"/>
      <w:numFmt w:val="lowerLetter"/>
      <w:lvlText w:val="%8."/>
      <w:lvlJc w:val="left"/>
      <w:pPr>
        <w:ind w:left="5457" w:hanging="360"/>
      </w:pPr>
    </w:lvl>
    <w:lvl w:ilvl="8" w:tplc="0426001B">
      <w:start w:val="1"/>
      <w:numFmt w:val="lowerRoman"/>
      <w:lvlText w:val="%9."/>
      <w:lvlJc w:val="right"/>
      <w:pPr>
        <w:ind w:left="6177" w:hanging="180"/>
      </w:pPr>
    </w:lvl>
  </w:abstractNum>
  <w:abstractNum w:abstractNumId="28" w15:restartNumberingAfterBreak="0">
    <w:nsid w:val="747578C7"/>
    <w:multiLevelType w:val="hybridMultilevel"/>
    <w:tmpl w:val="AC08593E"/>
    <w:lvl w:ilvl="0" w:tplc="67A48A56">
      <w:start w:val="200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4A47F7F"/>
    <w:multiLevelType w:val="hybridMultilevel"/>
    <w:tmpl w:val="1492A92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79767DAE"/>
    <w:multiLevelType w:val="hybridMultilevel"/>
    <w:tmpl w:val="8A18656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3"/>
  </w:num>
  <w:num w:numId="2">
    <w:abstractNumId w:val="28"/>
  </w:num>
  <w:num w:numId="3">
    <w:abstractNumId w:val="6"/>
  </w:num>
  <w:num w:numId="4">
    <w:abstractNumId w:val="10"/>
  </w:num>
  <w:num w:numId="5">
    <w:abstractNumId w:val="18"/>
  </w:num>
  <w:num w:numId="6">
    <w:abstractNumId w:val="5"/>
  </w:num>
  <w:num w:numId="7">
    <w:abstractNumId w:val="0"/>
  </w:num>
  <w:num w:numId="8">
    <w:abstractNumId w:val="1"/>
  </w:num>
  <w:num w:numId="9">
    <w:abstractNumId w:val="25"/>
  </w:num>
  <w:num w:numId="10">
    <w:abstractNumId w:val="9"/>
  </w:num>
  <w:num w:numId="11">
    <w:abstractNumId w:val="22"/>
  </w:num>
  <w:num w:numId="12">
    <w:abstractNumId w:val="19"/>
  </w:num>
  <w:num w:numId="13">
    <w:abstractNumId w:val="3"/>
  </w:num>
  <w:num w:numId="14">
    <w:abstractNumId w:val="26"/>
  </w:num>
  <w:num w:numId="15">
    <w:abstractNumId w:val="15"/>
  </w:num>
  <w:num w:numId="16">
    <w:abstractNumId w:val="4"/>
  </w:num>
  <w:num w:numId="17">
    <w:abstractNumId w:val="2"/>
  </w:num>
  <w:num w:numId="18">
    <w:abstractNumId w:val="13"/>
  </w:num>
  <w:num w:numId="19">
    <w:abstractNumId w:val="11"/>
  </w:num>
  <w:num w:numId="20">
    <w:abstractNumId w:val="17"/>
  </w:num>
  <w:num w:numId="21">
    <w:abstractNumId w:val="14"/>
  </w:num>
  <w:num w:numId="22">
    <w:abstractNumId w:val="12"/>
  </w:num>
  <w:num w:numId="23">
    <w:abstractNumId w:val="29"/>
  </w:num>
  <w:num w:numId="24">
    <w:abstractNumId w:val="7"/>
  </w:num>
  <w:num w:numId="25">
    <w:abstractNumId w:val="30"/>
  </w:num>
  <w:num w:numId="26">
    <w:abstractNumId w:val="16"/>
  </w:num>
  <w:num w:numId="27">
    <w:abstractNumId w:val="24"/>
  </w:num>
  <w:num w:numId="28">
    <w:abstractNumId w:val="20"/>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1E"/>
    <w:rsid w:val="0000061E"/>
    <w:rsid w:val="00005826"/>
    <w:rsid w:val="000071F5"/>
    <w:rsid w:val="00010FE3"/>
    <w:rsid w:val="000112B1"/>
    <w:rsid w:val="000143DB"/>
    <w:rsid w:val="00014527"/>
    <w:rsid w:val="00015501"/>
    <w:rsid w:val="00015666"/>
    <w:rsid w:val="00016AA7"/>
    <w:rsid w:val="00017A2C"/>
    <w:rsid w:val="00024ECF"/>
    <w:rsid w:val="00025FA9"/>
    <w:rsid w:val="000260DC"/>
    <w:rsid w:val="00026532"/>
    <w:rsid w:val="00027756"/>
    <w:rsid w:val="0002797B"/>
    <w:rsid w:val="00027A5A"/>
    <w:rsid w:val="00027F1C"/>
    <w:rsid w:val="00031099"/>
    <w:rsid w:val="00031399"/>
    <w:rsid w:val="00032D84"/>
    <w:rsid w:val="00037C68"/>
    <w:rsid w:val="00037CD7"/>
    <w:rsid w:val="00040172"/>
    <w:rsid w:val="000404D3"/>
    <w:rsid w:val="00040E6B"/>
    <w:rsid w:val="00042031"/>
    <w:rsid w:val="000422EE"/>
    <w:rsid w:val="00043CB1"/>
    <w:rsid w:val="00047183"/>
    <w:rsid w:val="000473F7"/>
    <w:rsid w:val="00050F54"/>
    <w:rsid w:val="00051106"/>
    <w:rsid w:val="0005143C"/>
    <w:rsid w:val="00056D70"/>
    <w:rsid w:val="00060888"/>
    <w:rsid w:val="00060A47"/>
    <w:rsid w:val="00062822"/>
    <w:rsid w:val="0006534F"/>
    <w:rsid w:val="00066E0A"/>
    <w:rsid w:val="00070FB4"/>
    <w:rsid w:val="00071884"/>
    <w:rsid w:val="00071CD0"/>
    <w:rsid w:val="00072B20"/>
    <w:rsid w:val="00073270"/>
    <w:rsid w:val="00073464"/>
    <w:rsid w:val="0007788D"/>
    <w:rsid w:val="00077938"/>
    <w:rsid w:val="00082DF3"/>
    <w:rsid w:val="0008387C"/>
    <w:rsid w:val="00084359"/>
    <w:rsid w:val="0008488A"/>
    <w:rsid w:val="00085B89"/>
    <w:rsid w:val="00090302"/>
    <w:rsid w:val="00092C64"/>
    <w:rsid w:val="00092DF0"/>
    <w:rsid w:val="00093D7B"/>
    <w:rsid w:val="000A13FA"/>
    <w:rsid w:val="000A2211"/>
    <w:rsid w:val="000A359D"/>
    <w:rsid w:val="000A3B97"/>
    <w:rsid w:val="000A46CA"/>
    <w:rsid w:val="000A6067"/>
    <w:rsid w:val="000B1AB1"/>
    <w:rsid w:val="000B2EE1"/>
    <w:rsid w:val="000B3F6E"/>
    <w:rsid w:val="000B4538"/>
    <w:rsid w:val="000B4607"/>
    <w:rsid w:val="000B59CB"/>
    <w:rsid w:val="000B66C8"/>
    <w:rsid w:val="000B6DF1"/>
    <w:rsid w:val="000C0EDB"/>
    <w:rsid w:val="000C230C"/>
    <w:rsid w:val="000C32EA"/>
    <w:rsid w:val="000C37C7"/>
    <w:rsid w:val="000C37D8"/>
    <w:rsid w:val="000C5FBC"/>
    <w:rsid w:val="000D0DB8"/>
    <w:rsid w:val="000D163F"/>
    <w:rsid w:val="000D2C4F"/>
    <w:rsid w:val="000D320A"/>
    <w:rsid w:val="000D35F4"/>
    <w:rsid w:val="000D41F8"/>
    <w:rsid w:val="000D5549"/>
    <w:rsid w:val="000D650D"/>
    <w:rsid w:val="000D7C74"/>
    <w:rsid w:val="000E2092"/>
    <w:rsid w:val="000E31DC"/>
    <w:rsid w:val="000E4457"/>
    <w:rsid w:val="000E6F4B"/>
    <w:rsid w:val="000E7BB7"/>
    <w:rsid w:val="000F0876"/>
    <w:rsid w:val="000F35FE"/>
    <w:rsid w:val="000F3C86"/>
    <w:rsid w:val="000F3DBD"/>
    <w:rsid w:val="000F5E59"/>
    <w:rsid w:val="000F6A6D"/>
    <w:rsid w:val="001029C5"/>
    <w:rsid w:val="001032E7"/>
    <w:rsid w:val="00103B63"/>
    <w:rsid w:val="00105AB6"/>
    <w:rsid w:val="00106273"/>
    <w:rsid w:val="00110173"/>
    <w:rsid w:val="001114E0"/>
    <w:rsid w:val="00113CD0"/>
    <w:rsid w:val="00114052"/>
    <w:rsid w:val="00115550"/>
    <w:rsid w:val="00115D8F"/>
    <w:rsid w:val="001176C1"/>
    <w:rsid w:val="0012082E"/>
    <w:rsid w:val="001209A4"/>
    <w:rsid w:val="001214F2"/>
    <w:rsid w:val="00123E30"/>
    <w:rsid w:val="001242F0"/>
    <w:rsid w:val="00125941"/>
    <w:rsid w:val="00127C6E"/>
    <w:rsid w:val="00130C2D"/>
    <w:rsid w:val="00133CF3"/>
    <w:rsid w:val="001347ED"/>
    <w:rsid w:val="001359E3"/>
    <w:rsid w:val="00136946"/>
    <w:rsid w:val="00137BF2"/>
    <w:rsid w:val="00140957"/>
    <w:rsid w:val="00141294"/>
    <w:rsid w:val="001425FF"/>
    <w:rsid w:val="00143528"/>
    <w:rsid w:val="001464EA"/>
    <w:rsid w:val="00146E61"/>
    <w:rsid w:val="00146F0F"/>
    <w:rsid w:val="00153486"/>
    <w:rsid w:val="00153BD9"/>
    <w:rsid w:val="00154636"/>
    <w:rsid w:val="001551B1"/>
    <w:rsid w:val="0015719D"/>
    <w:rsid w:val="00160235"/>
    <w:rsid w:val="00161AD7"/>
    <w:rsid w:val="00163D88"/>
    <w:rsid w:val="00166B1A"/>
    <w:rsid w:val="00166CF6"/>
    <w:rsid w:val="00166F6F"/>
    <w:rsid w:val="00167B8E"/>
    <w:rsid w:val="00167BB9"/>
    <w:rsid w:val="00167FA0"/>
    <w:rsid w:val="00170E4E"/>
    <w:rsid w:val="00171922"/>
    <w:rsid w:val="00172BCD"/>
    <w:rsid w:val="00174319"/>
    <w:rsid w:val="0017512F"/>
    <w:rsid w:val="00175296"/>
    <w:rsid w:val="00176C64"/>
    <w:rsid w:val="00176D51"/>
    <w:rsid w:val="00180130"/>
    <w:rsid w:val="00180848"/>
    <w:rsid w:val="001811FB"/>
    <w:rsid w:val="0018184B"/>
    <w:rsid w:val="001837CD"/>
    <w:rsid w:val="00184E5C"/>
    <w:rsid w:val="00184F35"/>
    <w:rsid w:val="00185117"/>
    <w:rsid w:val="001913AA"/>
    <w:rsid w:val="00191859"/>
    <w:rsid w:val="00192FA8"/>
    <w:rsid w:val="001954CD"/>
    <w:rsid w:val="00195BD8"/>
    <w:rsid w:val="00195C67"/>
    <w:rsid w:val="00196B61"/>
    <w:rsid w:val="001A28EB"/>
    <w:rsid w:val="001A60FD"/>
    <w:rsid w:val="001A620C"/>
    <w:rsid w:val="001A7349"/>
    <w:rsid w:val="001A7910"/>
    <w:rsid w:val="001B005C"/>
    <w:rsid w:val="001B0D10"/>
    <w:rsid w:val="001B256B"/>
    <w:rsid w:val="001B310C"/>
    <w:rsid w:val="001B366C"/>
    <w:rsid w:val="001B3ECB"/>
    <w:rsid w:val="001B47FF"/>
    <w:rsid w:val="001C002C"/>
    <w:rsid w:val="001C0442"/>
    <w:rsid w:val="001C07BF"/>
    <w:rsid w:val="001C0848"/>
    <w:rsid w:val="001C2F5E"/>
    <w:rsid w:val="001C5276"/>
    <w:rsid w:val="001C5BD5"/>
    <w:rsid w:val="001C7CCC"/>
    <w:rsid w:val="001D0B65"/>
    <w:rsid w:val="001D0C1C"/>
    <w:rsid w:val="001D12FD"/>
    <w:rsid w:val="001D2285"/>
    <w:rsid w:val="001D315D"/>
    <w:rsid w:val="001D55C2"/>
    <w:rsid w:val="001D6C4F"/>
    <w:rsid w:val="001D6E4F"/>
    <w:rsid w:val="001E11D4"/>
    <w:rsid w:val="001E19E2"/>
    <w:rsid w:val="001E2891"/>
    <w:rsid w:val="001E6D7D"/>
    <w:rsid w:val="001E7E58"/>
    <w:rsid w:val="001F06CA"/>
    <w:rsid w:val="001F101B"/>
    <w:rsid w:val="001F2765"/>
    <w:rsid w:val="001F59D8"/>
    <w:rsid w:val="001F5C90"/>
    <w:rsid w:val="001F66D1"/>
    <w:rsid w:val="001F7525"/>
    <w:rsid w:val="001F7E7E"/>
    <w:rsid w:val="00200346"/>
    <w:rsid w:val="00203965"/>
    <w:rsid w:val="0020406F"/>
    <w:rsid w:val="002042D0"/>
    <w:rsid w:val="002042E8"/>
    <w:rsid w:val="00204494"/>
    <w:rsid w:val="002047D6"/>
    <w:rsid w:val="00205B93"/>
    <w:rsid w:val="00206050"/>
    <w:rsid w:val="00206332"/>
    <w:rsid w:val="00207018"/>
    <w:rsid w:val="002071CB"/>
    <w:rsid w:val="00211EE4"/>
    <w:rsid w:val="002123C8"/>
    <w:rsid w:val="0021395B"/>
    <w:rsid w:val="0021417A"/>
    <w:rsid w:val="00214E56"/>
    <w:rsid w:val="00216AE2"/>
    <w:rsid w:val="00217F73"/>
    <w:rsid w:val="00220B0C"/>
    <w:rsid w:val="00221638"/>
    <w:rsid w:val="00223974"/>
    <w:rsid w:val="002249BA"/>
    <w:rsid w:val="00225172"/>
    <w:rsid w:val="0022722B"/>
    <w:rsid w:val="00231B9D"/>
    <w:rsid w:val="00232A10"/>
    <w:rsid w:val="00233607"/>
    <w:rsid w:val="00233815"/>
    <w:rsid w:val="00234C65"/>
    <w:rsid w:val="00235098"/>
    <w:rsid w:val="002404B4"/>
    <w:rsid w:val="0024097C"/>
    <w:rsid w:val="00241978"/>
    <w:rsid w:val="00243419"/>
    <w:rsid w:val="002436CE"/>
    <w:rsid w:val="00244669"/>
    <w:rsid w:val="00244732"/>
    <w:rsid w:val="00244DF6"/>
    <w:rsid w:val="00245A40"/>
    <w:rsid w:val="002460AD"/>
    <w:rsid w:val="00247B79"/>
    <w:rsid w:val="00250B3C"/>
    <w:rsid w:val="00250DA9"/>
    <w:rsid w:val="00252E44"/>
    <w:rsid w:val="00254327"/>
    <w:rsid w:val="0025436E"/>
    <w:rsid w:val="00254DF0"/>
    <w:rsid w:val="00255889"/>
    <w:rsid w:val="002564A2"/>
    <w:rsid w:val="00260591"/>
    <w:rsid w:val="00260EA7"/>
    <w:rsid w:val="002610BC"/>
    <w:rsid w:val="00262614"/>
    <w:rsid w:val="00263889"/>
    <w:rsid w:val="00263FBD"/>
    <w:rsid w:val="00263FFC"/>
    <w:rsid w:val="0026475B"/>
    <w:rsid w:val="0026537B"/>
    <w:rsid w:val="00266BB4"/>
    <w:rsid w:val="00273CFE"/>
    <w:rsid w:val="00275B5C"/>
    <w:rsid w:val="0027719D"/>
    <w:rsid w:val="00277727"/>
    <w:rsid w:val="00280003"/>
    <w:rsid w:val="002811CE"/>
    <w:rsid w:val="00282AA6"/>
    <w:rsid w:val="00283314"/>
    <w:rsid w:val="002835E0"/>
    <w:rsid w:val="00283D16"/>
    <w:rsid w:val="0028468F"/>
    <w:rsid w:val="00284894"/>
    <w:rsid w:val="0028533B"/>
    <w:rsid w:val="00285752"/>
    <w:rsid w:val="002868A2"/>
    <w:rsid w:val="00290479"/>
    <w:rsid w:val="002907A3"/>
    <w:rsid w:val="002907C0"/>
    <w:rsid w:val="00290E2C"/>
    <w:rsid w:val="0029223E"/>
    <w:rsid w:val="0029259B"/>
    <w:rsid w:val="00292C47"/>
    <w:rsid w:val="00292DC9"/>
    <w:rsid w:val="002931C2"/>
    <w:rsid w:val="00293A71"/>
    <w:rsid w:val="00294D7F"/>
    <w:rsid w:val="00295BFE"/>
    <w:rsid w:val="002A0105"/>
    <w:rsid w:val="002A0761"/>
    <w:rsid w:val="002A2CC4"/>
    <w:rsid w:val="002A2E9A"/>
    <w:rsid w:val="002A33C1"/>
    <w:rsid w:val="002A3505"/>
    <w:rsid w:val="002A4549"/>
    <w:rsid w:val="002B09F4"/>
    <w:rsid w:val="002B1ED8"/>
    <w:rsid w:val="002B3ACF"/>
    <w:rsid w:val="002B40DD"/>
    <w:rsid w:val="002B438C"/>
    <w:rsid w:val="002B6401"/>
    <w:rsid w:val="002B7C07"/>
    <w:rsid w:val="002B7D81"/>
    <w:rsid w:val="002B7EAD"/>
    <w:rsid w:val="002C1999"/>
    <w:rsid w:val="002C2060"/>
    <w:rsid w:val="002C2B64"/>
    <w:rsid w:val="002C32C3"/>
    <w:rsid w:val="002C3E2D"/>
    <w:rsid w:val="002C4423"/>
    <w:rsid w:val="002C4761"/>
    <w:rsid w:val="002C5994"/>
    <w:rsid w:val="002C5D2F"/>
    <w:rsid w:val="002D01C7"/>
    <w:rsid w:val="002D0400"/>
    <w:rsid w:val="002D202F"/>
    <w:rsid w:val="002D293F"/>
    <w:rsid w:val="002D3BD3"/>
    <w:rsid w:val="002D3F9B"/>
    <w:rsid w:val="002D433C"/>
    <w:rsid w:val="002D775F"/>
    <w:rsid w:val="002D7B6C"/>
    <w:rsid w:val="002E0611"/>
    <w:rsid w:val="002E134E"/>
    <w:rsid w:val="002E23C4"/>
    <w:rsid w:val="002E45DE"/>
    <w:rsid w:val="002F0CDC"/>
    <w:rsid w:val="002F2ABF"/>
    <w:rsid w:val="002F5CD1"/>
    <w:rsid w:val="002F714B"/>
    <w:rsid w:val="002F722A"/>
    <w:rsid w:val="002F73C4"/>
    <w:rsid w:val="00301319"/>
    <w:rsid w:val="0030209C"/>
    <w:rsid w:val="00302E5B"/>
    <w:rsid w:val="00302E7C"/>
    <w:rsid w:val="003033D1"/>
    <w:rsid w:val="0030341E"/>
    <w:rsid w:val="00303567"/>
    <w:rsid w:val="0030384F"/>
    <w:rsid w:val="003042DA"/>
    <w:rsid w:val="00304547"/>
    <w:rsid w:val="00305B71"/>
    <w:rsid w:val="00306098"/>
    <w:rsid w:val="003110F6"/>
    <w:rsid w:val="0031134A"/>
    <w:rsid w:val="00312A0E"/>
    <w:rsid w:val="003154EB"/>
    <w:rsid w:val="00322E58"/>
    <w:rsid w:val="00324943"/>
    <w:rsid w:val="00325B6F"/>
    <w:rsid w:val="00326D0B"/>
    <w:rsid w:val="0032797A"/>
    <w:rsid w:val="003279F0"/>
    <w:rsid w:val="0033075B"/>
    <w:rsid w:val="00330A1A"/>
    <w:rsid w:val="00330D4A"/>
    <w:rsid w:val="00333B38"/>
    <w:rsid w:val="00334184"/>
    <w:rsid w:val="003354DE"/>
    <w:rsid w:val="00337A88"/>
    <w:rsid w:val="00346A8A"/>
    <w:rsid w:val="003526F4"/>
    <w:rsid w:val="003547BA"/>
    <w:rsid w:val="003547DD"/>
    <w:rsid w:val="003558B0"/>
    <w:rsid w:val="00357B69"/>
    <w:rsid w:val="00360508"/>
    <w:rsid w:val="003614B3"/>
    <w:rsid w:val="00364C53"/>
    <w:rsid w:val="00370243"/>
    <w:rsid w:val="0037123F"/>
    <w:rsid w:val="003733C7"/>
    <w:rsid w:val="00373605"/>
    <w:rsid w:val="00374E68"/>
    <w:rsid w:val="0037525D"/>
    <w:rsid w:val="003760E0"/>
    <w:rsid w:val="003800A3"/>
    <w:rsid w:val="0038157D"/>
    <w:rsid w:val="003826CD"/>
    <w:rsid w:val="00382D86"/>
    <w:rsid w:val="0038393A"/>
    <w:rsid w:val="00383F16"/>
    <w:rsid w:val="003848A9"/>
    <w:rsid w:val="0038507B"/>
    <w:rsid w:val="00385916"/>
    <w:rsid w:val="003868F7"/>
    <w:rsid w:val="003905DC"/>
    <w:rsid w:val="0039137F"/>
    <w:rsid w:val="00391C37"/>
    <w:rsid w:val="00391F7C"/>
    <w:rsid w:val="0039479B"/>
    <w:rsid w:val="003957C3"/>
    <w:rsid w:val="0039664A"/>
    <w:rsid w:val="003A09C1"/>
    <w:rsid w:val="003A0CE8"/>
    <w:rsid w:val="003A3D6B"/>
    <w:rsid w:val="003A66D4"/>
    <w:rsid w:val="003B011E"/>
    <w:rsid w:val="003B10FA"/>
    <w:rsid w:val="003B2102"/>
    <w:rsid w:val="003B2598"/>
    <w:rsid w:val="003B28CD"/>
    <w:rsid w:val="003B5875"/>
    <w:rsid w:val="003B5CDA"/>
    <w:rsid w:val="003B5E8D"/>
    <w:rsid w:val="003B678D"/>
    <w:rsid w:val="003C0532"/>
    <w:rsid w:val="003C2229"/>
    <w:rsid w:val="003C3340"/>
    <w:rsid w:val="003C4B70"/>
    <w:rsid w:val="003C4DCA"/>
    <w:rsid w:val="003C5A60"/>
    <w:rsid w:val="003D1AA2"/>
    <w:rsid w:val="003D1E06"/>
    <w:rsid w:val="003D761D"/>
    <w:rsid w:val="003D7A75"/>
    <w:rsid w:val="003E34FE"/>
    <w:rsid w:val="003E3849"/>
    <w:rsid w:val="003E42A1"/>
    <w:rsid w:val="003E7DAA"/>
    <w:rsid w:val="003F04E9"/>
    <w:rsid w:val="003F1515"/>
    <w:rsid w:val="003F2FD3"/>
    <w:rsid w:val="003F3E5B"/>
    <w:rsid w:val="003F427C"/>
    <w:rsid w:val="003F42CA"/>
    <w:rsid w:val="003F5986"/>
    <w:rsid w:val="003F610D"/>
    <w:rsid w:val="004054BD"/>
    <w:rsid w:val="00405DE9"/>
    <w:rsid w:val="00406090"/>
    <w:rsid w:val="00406FBA"/>
    <w:rsid w:val="00413028"/>
    <w:rsid w:val="004144C6"/>
    <w:rsid w:val="00415AEE"/>
    <w:rsid w:val="00417019"/>
    <w:rsid w:val="00417111"/>
    <w:rsid w:val="0042133A"/>
    <w:rsid w:val="0042202F"/>
    <w:rsid w:val="00423183"/>
    <w:rsid w:val="00423761"/>
    <w:rsid w:val="00423791"/>
    <w:rsid w:val="00424D38"/>
    <w:rsid w:val="004279CC"/>
    <w:rsid w:val="00433137"/>
    <w:rsid w:val="0043436B"/>
    <w:rsid w:val="00434F09"/>
    <w:rsid w:val="00434F57"/>
    <w:rsid w:val="00435386"/>
    <w:rsid w:val="00435C79"/>
    <w:rsid w:val="00436122"/>
    <w:rsid w:val="00437470"/>
    <w:rsid w:val="00441985"/>
    <w:rsid w:val="00441CE8"/>
    <w:rsid w:val="00444688"/>
    <w:rsid w:val="00445211"/>
    <w:rsid w:val="004455E3"/>
    <w:rsid w:val="00446E89"/>
    <w:rsid w:val="00446F7F"/>
    <w:rsid w:val="004474D0"/>
    <w:rsid w:val="00454CB9"/>
    <w:rsid w:val="00456037"/>
    <w:rsid w:val="004600E8"/>
    <w:rsid w:val="00466245"/>
    <w:rsid w:val="00466E38"/>
    <w:rsid w:val="004675EA"/>
    <w:rsid w:val="00467F56"/>
    <w:rsid w:val="00470C11"/>
    <w:rsid w:val="00470CC8"/>
    <w:rsid w:val="004712E6"/>
    <w:rsid w:val="00475720"/>
    <w:rsid w:val="00475853"/>
    <w:rsid w:val="004764F1"/>
    <w:rsid w:val="004775C4"/>
    <w:rsid w:val="004806C6"/>
    <w:rsid w:val="00482B5C"/>
    <w:rsid w:val="00482DAF"/>
    <w:rsid w:val="0048488E"/>
    <w:rsid w:val="00491AC1"/>
    <w:rsid w:val="00492468"/>
    <w:rsid w:val="0049260D"/>
    <w:rsid w:val="0049285F"/>
    <w:rsid w:val="00493362"/>
    <w:rsid w:val="004947BF"/>
    <w:rsid w:val="00495FD5"/>
    <w:rsid w:val="004962CF"/>
    <w:rsid w:val="004974D8"/>
    <w:rsid w:val="004A0B46"/>
    <w:rsid w:val="004A1CAC"/>
    <w:rsid w:val="004A2CC2"/>
    <w:rsid w:val="004A377D"/>
    <w:rsid w:val="004A39EB"/>
    <w:rsid w:val="004A46AE"/>
    <w:rsid w:val="004A6317"/>
    <w:rsid w:val="004A6460"/>
    <w:rsid w:val="004B0157"/>
    <w:rsid w:val="004B0D14"/>
    <w:rsid w:val="004B0FC9"/>
    <w:rsid w:val="004B1167"/>
    <w:rsid w:val="004B2129"/>
    <w:rsid w:val="004B352C"/>
    <w:rsid w:val="004B5BD2"/>
    <w:rsid w:val="004C094F"/>
    <w:rsid w:val="004C115B"/>
    <w:rsid w:val="004C59A6"/>
    <w:rsid w:val="004C5ECD"/>
    <w:rsid w:val="004C6E9E"/>
    <w:rsid w:val="004D0CA0"/>
    <w:rsid w:val="004D132D"/>
    <w:rsid w:val="004D1BC6"/>
    <w:rsid w:val="004D3A7E"/>
    <w:rsid w:val="004D3CCF"/>
    <w:rsid w:val="004D7E9B"/>
    <w:rsid w:val="004E0FC8"/>
    <w:rsid w:val="004E17E3"/>
    <w:rsid w:val="004E17F1"/>
    <w:rsid w:val="004E1CA7"/>
    <w:rsid w:val="004E426C"/>
    <w:rsid w:val="004E4342"/>
    <w:rsid w:val="004E6664"/>
    <w:rsid w:val="004F077E"/>
    <w:rsid w:val="004F3D66"/>
    <w:rsid w:val="004F41EB"/>
    <w:rsid w:val="004F50A7"/>
    <w:rsid w:val="00500202"/>
    <w:rsid w:val="00500F6A"/>
    <w:rsid w:val="00500FFC"/>
    <w:rsid w:val="00501475"/>
    <w:rsid w:val="0050280C"/>
    <w:rsid w:val="00504080"/>
    <w:rsid w:val="00505353"/>
    <w:rsid w:val="005055FE"/>
    <w:rsid w:val="00507AD7"/>
    <w:rsid w:val="00507DB7"/>
    <w:rsid w:val="00511518"/>
    <w:rsid w:val="00512ABB"/>
    <w:rsid w:val="00513124"/>
    <w:rsid w:val="005140B7"/>
    <w:rsid w:val="00514A95"/>
    <w:rsid w:val="00515496"/>
    <w:rsid w:val="005161D0"/>
    <w:rsid w:val="005175E3"/>
    <w:rsid w:val="00517BBF"/>
    <w:rsid w:val="00521805"/>
    <w:rsid w:val="00522B73"/>
    <w:rsid w:val="0052358E"/>
    <w:rsid w:val="00525563"/>
    <w:rsid w:val="00526827"/>
    <w:rsid w:val="005276EE"/>
    <w:rsid w:val="00531D54"/>
    <w:rsid w:val="00532EA1"/>
    <w:rsid w:val="00533E07"/>
    <w:rsid w:val="0053486A"/>
    <w:rsid w:val="00534B38"/>
    <w:rsid w:val="00534E4D"/>
    <w:rsid w:val="0053525B"/>
    <w:rsid w:val="00537132"/>
    <w:rsid w:val="005404FB"/>
    <w:rsid w:val="005418E2"/>
    <w:rsid w:val="005449CC"/>
    <w:rsid w:val="00546703"/>
    <w:rsid w:val="005467FD"/>
    <w:rsid w:val="005507DD"/>
    <w:rsid w:val="00550B8B"/>
    <w:rsid w:val="00552038"/>
    <w:rsid w:val="00553E28"/>
    <w:rsid w:val="0055446B"/>
    <w:rsid w:val="00557A53"/>
    <w:rsid w:val="00560B3F"/>
    <w:rsid w:val="0056398B"/>
    <w:rsid w:val="00563C16"/>
    <w:rsid w:val="005641E8"/>
    <w:rsid w:val="00564B0C"/>
    <w:rsid w:val="00564D72"/>
    <w:rsid w:val="00566CF2"/>
    <w:rsid w:val="0056729A"/>
    <w:rsid w:val="00567F45"/>
    <w:rsid w:val="00567FF8"/>
    <w:rsid w:val="00571FC8"/>
    <w:rsid w:val="00572162"/>
    <w:rsid w:val="00572AE9"/>
    <w:rsid w:val="00574811"/>
    <w:rsid w:val="0057574A"/>
    <w:rsid w:val="00575C88"/>
    <w:rsid w:val="00580D2E"/>
    <w:rsid w:val="005812C1"/>
    <w:rsid w:val="005828B1"/>
    <w:rsid w:val="00582B56"/>
    <w:rsid w:val="005865A0"/>
    <w:rsid w:val="00587159"/>
    <w:rsid w:val="00591871"/>
    <w:rsid w:val="005918C9"/>
    <w:rsid w:val="00591903"/>
    <w:rsid w:val="005922A2"/>
    <w:rsid w:val="00592D57"/>
    <w:rsid w:val="00593537"/>
    <w:rsid w:val="0059453A"/>
    <w:rsid w:val="00596F1A"/>
    <w:rsid w:val="00597DDB"/>
    <w:rsid w:val="005A1EE8"/>
    <w:rsid w:val="005A270A"/>
    <w:rsid w:val="005A300D"/>
    <w:rsid w:val="005A3405"/>
    <w:rsid w:val="005A355A"/>
    <w:rsid w:val="005A5D73"/>
    <w:rsid w:val="005A5E56"/>
    <w:rsid w:val="005A613F"/>
    <w:rsid w:val="005A6F9D"/>
    <w:rsid w:val="005A7D59"/>
    <w:rsid w:val="005A7F8F"/>
    <w:rsid w:val="005B17F2"/>
    <w:rsid w:val="005B396B"/>
    <w:rsid w:val="005B54AA"/>
    <w:rsid w:val="005B5AC4"/>
    <w:rsid w:val="005B5CBA"/>
    <w:rsid w:val="005B7B48"/>
    <w:rsid w:val="005C0E2A"/>
    <w:rsid w:val="005C13DD"/>
    <w:rsid w:val="005C180F"/>
    <w:rsid w:val="005C18CA"/>
    <w:rsid w:val="005C208D"/>
    <w:rsid w:val="005C24F8"/>
    <w:rsid w:val="005C2CE0"/>
    <w:rsid w:val="005C41BF"/>
    <w:rsid w:val="005C42A1"/>
    <w:rsid w:val="005D06C3"/>
    <w:rsid w:val="005D294C"/>
    <w:rsid w:val="005D3048"/>
    <w:rsid w:val="005D48A9"/>
    <w:rsid w:val="005E39AC"/>
    <w:rsid w:val="005E3C39"/>
    <w:rsid w:val="005E42CD"/>
    <w:rsid w:val="005E5D4A"/>
    <w:rsid w:val="005E638D"/>
    <w:rsid w:val="005E6774"/>
    <w:rsid w:val="005F2AAF"/>
    <w:rsid w:val="005F2BF0"/>
    <w:rsid w:val="005F2CFA"/>
    <w:rsid w:val="005F35AE"/>
    <w:rsid w:val="005F68E1"/>
    <w:rsid w:val="005F6D0A"/>
    <w:rsid w:val="00600290"/>
    <w:rsid w:val="00602D03"/>
    <w:rsid w:val="00604193"/>
    <w:rsid w:val="00605CB7"/>
    <w:rsid w:val="00605CE6"/>
    <w:rsid w:val="00610E61"/>
    <w:rsid w:val="00613413"/>
    <w:rsid w:val="006149CC"/>
    <w:rsid w:val="00615FBE"/>
    <w:rsid w:val="00616E1B"/>
    <w:rsid w:val="00617747"/>
    <w:rsid w:val="00620457"/>
    <w:rsid w:val="00620F17"/>
    <w:rsid w:val="006210E8"/>
    <w:rsid w:val="00621706"/>
    <w:rsid w:val="00623C95"/>
    <w:rsid w:val="00623D2A"/>
    <w:rsid w:val="00624C39"/>
    <w:rsid w:val="00625D72"/>
    <w:rsid w:val="00631837"/>
    <w:rsid w:val="0063196F"/>
    <w:rsid w:val="00632FD0"/>
    <w:rsid w:val="00633725"/>
    <w:rsid w:val="0063554C"/>
    <w:rsid w:val="00635963"/>
    <w:rsid w:val="0063775E"/>
    <w:rsid w:val="00637FBF"/>
    <w:rsid w:val="006407A9"/>
    <w:rsid w:val="00641112"/>
    <w:rsid w:val="0064155A"/>
    <w:rsid w:val="006424F9"/>
    <w:rsid w:val="0064253C"/>
    <w:rsid w:val="00643603"/>
    <w:rsid w:val="0064635B"/>
    <w:rsid w:val="00647366"/>
    <w:rsid w:val="00647D6D"/>
    <w:rsid w:val="006504F9"/>
    <w:rsid w:val="006511EE"/>
    <w:rsid w:val="00651E66"/>
    <w:rsid w:val="00652BE5"/>
    <w:rsid w:val="00653A6A"/>
    <w:rsid w:val="00653CBF"/>
    <w:rsid w:val="00655EB2"/>
    <w:rsid w:val="00660A46"/>
    <w:rsid w:val="00661BC9"/>
    <w:rsid w:val="00661F7C"/>
    <w:rsid w:val="00662EFB"/>
    <w:rsid w:val="006633C1"/>
    <w:rsid w:val="00663ECC"/>
    <w:rsid w:val="00664BBD"/>
    <w:rsid w:val="006652A4"/>
    <w:rsid w:val="00666367"/>
    <w:rsid w:val="0066639B"/>
    <w:rsid w:val="006672EB"/>
    <w:rsid w:val="0066766E"/>
    <w:rsid w:val="0067019C"/>
    <w:rsid w:val="00670A62"/>
    <w:rsid w:val="006711FE"/>
    <w:rsid w:val="00671375"/>
    <w:rsid w:val="00671AA6"/>
    <w:rsid w:val="006724FB"/>
    <w:rsid w:val="006749F8"/>
    <w:rsid w:val="006755B6"/>
    <w:rsid w:val="00676A30"/>
    <w:rsid w:val="006772AB"/>
    <w:rsid w:val="00677B70"/>
    <w:rsid w:val="006805FB"/>
    <w:rsid w:val="006828A9"/>
    <w:rsid w:val="0068440D"/>
    <w:rsid w:val="00685B67"/>
    <w:rsid w:val="006860B3"/>
    <w:rsid w:val="00686E08"/>
    <w:rsid w:val="00687D59"/>
    <w:rsid w:val="00687F7F"/>
    <w:rsid w:val="00691F57"/>
    <w:rsid w:val="0069761D"/>
    <w:rsid w:val="00697F61"/>
    <w:rsid w:val="006A0D3E"/>
    <w:rsid w:val="006A1158"/>
    <w:rsid w:val="006A1A1F"/>
    <w:rsid w:val="006A2D89"/>
    <w:rsid w:val="006A353C"/>
    <w:rsid w:val="006A3A31"/>
    <w:rsid w:val="006A3CE6"/>
    <w:rsid w:val="006A6B6F"/>
    <w:rsid w:val="006A6C84"/>
    <w:rsid w:val="006A6D9F"/>
    <w:rsid w:val="006B0BF4"/>
    <w:rsid w:val="006B1114"/>
    <w:rsid w:val="006B1453"/>
    <w:rsid w:val="006B197E"/>
    <w:rsid w:val="006B3C54"/>
    <w:rsid w:val="006B50F2"/>
    <w:rsid w:val="006B59A5"/>
    <w:rsid w:val="006C18D4"/>
    <w:rsid w:val="006C26AE"/>
    <w:rsid w:val="006C3712"/>
    <w:rsid w:val="006C38AC"/>
    <w:rsid w:val="006C5868"/>
    <w:rsid w:val="006C7105"/>
    <w:rsid w:val="006D033F"/>
    <w:rsid w:val="006D1404"/>
    <w:rsid w:val="006D4AEF"/>
    <w:rsid w:val="006D4FAF"/>
    <w:rsid w:val="006D5F2F"/>
    <w:rsid w:val="006D5FD0"/>
    <w:rsid w:val="006D6EDF"/>
    <w:rsid w:val="006E066E"/>
    <w:rsid w:val="006E1731"/>
    <w:rsid w:val="006E3313"/>
    <w:rsid w:val="006E536C"/>
    <w:rsid w:val="006E594D"/>
    <w:rsid w:val="006E65F2"/>
    <w:rsid w:val="006E7D16"/>
    <w:rsid w:val="006E7F6E"/>
    <w:rsid w:val="006F1883"/>
    <w:rsid w:val="006F1BAA"/>
    <w:rsid w:val="006F20BD"/>
    <w:rsid w:val="006F4C57"/>
    <w:rsid w:val="006F5E1E"/>
    <w:rsid w:val="006F7CE9"/>
    <w:rsid w:val="00700398"/>
    <w:rsid w:val="00700953"/>
    <w:rsid w:val="00701FF8"/>
    <w:rsid w:val="007038C9"/>
    <w:rsid w:val="007041F4"/>
    <w:rsid w:val="00704566"/>
    <w:rsid w:val="00706385"/>
    <w:rsid w:val="00711996"/>
    <w:rsid w:val="007133F3"/>
    <w:rsid w:val="0071341B"/>
    <w:rsid w:val="00713930"/>
    <w:rsid w:val="00713A94"/>
    <w:rsid w:val="00715E7F"/>
    <w:rsid w:val="007211CE"/>
    <w:rsid w:val="00722700"/>
    <w:rsid w:val="0072328A"/>
    <w:rsid w:val="0072378B"/>
    <w:rsid w:val="00724D8A"/>
    <w:rsid w:val="007255BE"/>
    <w:rsid w:val="00730138"/>
    <w:rsid w:val="007309EE"/>
    <w:rsid w:val="00730FB1"/>
    <w:rsid w:val="00731C6D"/>
    <w:rsid w:val="00732C63"/>
    <w:rsid w:val="00733A3F"/>
    <w:rsid w:val="00736EF5"/>
    <w:rsid w:val="00740964"/>
    <w:rsid w:val="00741112"/>
    <w:rsid w:val="00743601"/>
    <w:rsid w:val="00747D34"/>
    <w:rsid w:val="00750413"/>
    <w:rsid w:val="007513D2"/>
    <w:rsid w:val="00751770"/>
    <w:rsid w:val="00751D95"/>
    <w:rsid w:val="007545D0"/>
    <w:rsid w:val="0075465B"/>
    <w:rsid w:val="007554AD"/>
    <w:rsid w:val="007555B5"/>
    <w:rsid w:val="007560FE"/>
    <w:rsid w:val="007606B4"/>
    <w:rsid w:val="00760E38"/>
    <w:rsid w:val="007623D2"/>
    <w:rsid w:val="007628F0"/>
    <w:rsid w:val="007633F7"/>
    <w:rsid w:val="00763CA3"/>
    <w:rsid w:val="0077155C"/>
    <w:rsid w:val="00771AF9"/>
    <w:rsid w:val="00772B86"/>
    <w:rsid w:val="00773C70"/>
    <w:rsid w:val="00773DB4"/>
    <w:rsid w:val="00774982"/>
    <w:rsid w:val="00774E25"/>
    <w:rsid w:val="00775DD1"/>
    <w:rsid w:val="007762A8"/>
    <w:rsid w:val="00780CD6"/>
    <w:rsid w:val="00782C4C"/>
    <w:rsid w:val="007834ED"/>
    <w:rsid w:val="007856FE"/>
    <w:rsid w:val="007873AE"/>
    <w:rsid w:val="00787433"/>
    <w:rsid w:val="00790358"/>
    <w:rsid w:val="0079053F"/>
    <w:rsid w:val="00790AEB"/>
    <w:rsid w:val="00792962"/>
    <w:rsid w:val="007944B3"/>
    <w:rsid w:val="007A39C9"/>
    <w:rsid w:val="007A3DEC"/>
    <w:rsid w:val="007A5C89"/>
    <w:rsid w:val="007B4D2D"/>
    <w:rsid w:val="007B71DB"/>
    <w:rsid w:val="007C20ED"/>
    <w:rsid w:val="007C30E4"/>
    <w:rsid w:val="007C3957"/>
    <w:rsid w:val="007C3A37"/>
    <w:rsid w:val="007C3B09"/>
    <w:rsid w:val="007C4873"/>
    <w:rsid w:val="007C6342"/>
    <w:rsid w:val="007C679E"/>
    <w:rsid w:val="007C7DB3"/>
    <w:rsid w:val="007D1658"/>
    <w:rsid w:val="007D1E37"/>
    <w:rsid w:val="007D2450"/>
    <w:rsid w:val="007D2460"/>
    <w:rsid w:val="007D2846"/>
    <w:rsid w:val="007D2E1D"/>
    <w:rsid w:val="007D3D58"/>
    <w:rsid w:val="007D3FB0"/>
    <w:rsid w:val="007D5D83"/>
    <w:rsid w:val="007E1930"/>
    <w:rsid w:val="007E790F"/>
    <w:rsid w:val="007F03FB"/>
    <w:rsid w:val="007F15C9"/>
    <w:rsid w:val="007F1783"/>
    <w:rsid w:val="007F1795"/>
    <w:rsid w:val="007F19BF"/>
    <w:rsid w:val="007F351E"/>
    <w:rsid w:val="007F3D4E"/>
    <w:rsid w:val="007F426D"/>
    <w:rsid w:val="007F476F"/>
    <w:rsid w:val="007F5438"/>
    <w:rsid w:val="007F572A"/>
    <w:rsid w:val="007F6147"/>
    <w:rsid w:val="007F729F"/>
    <w:rsid w:val="007F7D72"/>
    <w:rsid w:val="00801AB9"/>
    <w:rsid w:val="00804634"/>
    <w:rsid w:val="008052D7"/>
    <w:rsid w:val="00806AE0"/>
    <w:rsid w:val="00810C2D"/>
    <w:rsid w:val="00811B7F"/>
    <w:rsid w:val="00814268"/>
    <w:rsid w:val="00814F2C"/>
    <w:rsid w:val="00815C08"/>
    <w:rsid w:val="00817451"/>
    <w:rsid w:val="00820313"/>
    <w:rsid w:val="0082068E"/>
    <w:rsid w:val="008215AE"/>
    <w:rsid w:val="00821BBE"/>
    <w:rsid w:val="00822B92"/>
    <w:rsid w:val="00824C5C"/>
    <w:rsid w:val="00825CA4"/>
    <w:rsid w:val="0082666E"/>
    <w:rsid w:val="00826C2E"/>
    <w:rsid w:val="00827EEC"/>
    <w:rsid w:val="0083380E"/>
    <w:rsid w:val="0083387D"/>
    <w:rsid w:val="00836D67"/>
    <w:rsid w:val="008379FB"/>
    <w:rsid w:val="008419A6"/>
    <w:rsid w:val="00842603"/>
    <w:rsid w:val="00844B3A"/>
    <w:rsid w:val="00844D95"/>
    <w:rsid w:val="00845248"/>
    <w:rsid w:val="00845860"/>
    <w:rsid w:val="0084649D"/>
    <w:rsid w:val="00846AB2"/>
    <w:rsid w:val="00846B74"/>
    <w:rsid w:val="0085213A"/>
    <w:rsid w:val="00856079"/>
    <w:rsid w:val="008614B5"/>
    <w:rsid w:val="00861588"/>
    <w:rsid w:val="008617B4"/>
    <w:rsid w:val="00862E38"/>
    <w:rsid w:val="00862F5A"/>
    <w:rsid w:val="008648E8"/>
    <w:rsid w:val="008651E0"/>
    <w:rsid w:val="00866E74"/>
    <w:rsid w:val="00866F57"/>
    <w:rsid w:val="0087079E"/>
    <w:rsid w:val="008712AE"/>
    <w:rsid w:val="00871CE9"/>
    <w:rsid w:val="00872701"/>
    <w:rsid w:val="00872E9D"/>
    <w:rsid w:val="00873EA2"/>
    <w:rsid w:val="00874625"/>
    <w:rsid w:val="00875308"/>
    <w:rsid w:val="00876BD9"/>
    <w:rsid w:val="00876EC3"/>
    <w:rsid w:val="00880B99"/>
    <w:rsid w:val="00880F24"/>
    <w:rsid w:val="00882958"/>
    <w:rsid w:val="00883D0F"/>
    <w:rsid w:val="00885371"/>
    <w:rsid w:val="00885B5F"/>
    <w:rsid w:val="00887520"/>
    <w:rsid w:val="00887621"/>
    <w:rsid w:val="0089203E"/>
    <w:rsid w:val="008929C5"/>
    <w:rsid w:val="00893136"/>
    <w:rsid w:val="00894637"/>
    <w:rsid w:val="008956E6"/>
    <w:rsid w:val="00897AE8"/>
    <w:rsid w:val="00897D57"/>
    <w:rsid w:val="00897ECC"/>
    <w:rsid w:val="008A0B5F"/>
    <w:rsid w:val="008A0E9F"/>
    <w:rsid w:val="008A1C7C"/>
    <w:rsid w:val="008A1EAA"/>
    <w:rsid w:val="008A210C"/>
    <w:rsid w:val="008A3D95"/>
    <w:rsid w:val="008A5706"/>
    <w:rsid w:val="008A570F"/>
    <w:rsid w:val="008A57F2"/>
    <w:rsid w:val="008A57F8"/>
    <w:rsid w:val="008A619D"/>
    <w:rsid w:val="008A6726"/>
    <w:rsid w:val="008A678C"/>
    <w:rsid w:val="008A67D0"/>
    <w:rsid w:val="008A7FEC"/>
    <w:rsid w:val="008B1560"/>
    <w:rsid w:val="008B4D9E"/>
    <w:rsid w:val="008B5603"/>
    <w:rsid w:val="008B5DCB"/>
    <w:rsid w:val="008B6871"/>
    <w:rsid w:val="008B6F5B"/>
    <w:rsid w:val="008C1F38"/>
    <w:rsid w:val="008C5336"/>
    <w:rsid w:val="008C5690"/>
    <w:rsid w:val="008D0185"/>
    <w:rsid w:val="008D0A0D"/>
    <w:rsid w:val="008D1B71"/>
    <w:rsid w:val="008D2B21"/>
    <w:rsid w:val="008D56A6"/>
    <w:rsid w:val="008D6FF8"/>
    <w:rsid w:val="008E198D"/>
    <w:rsid w:val="008E20C6"/>
    <w:rsid w:val="008E24BC"/>
    <w:rsid w:val="008E32A1"/>
    <w:rsid w:val="008E4062"/>
    <w:rsid w:val="008F13E3"/>
    <w:rsid w:val="008F2297"/>
    <w:rsid w:val="008F5E49"/>
    <w:rsid w:val="008F7088"/>
    <w:rsid w:val="008F775F"/>
    <w:rsid w:val="00901073"/>
    <w:rsid w:val="00901458"/>
    <w:rsid w:val="009061A0"/>
    <w:rsid w:val="00906967"/>
    <w:rsid w:val="009079E0"/>
    <w:rsid w:val="009106F7"/>
    <w:rsid w:val="00913B5A"/>
    <w:rsid w:val="00913C12"/>
    <w:rsid w:val="00921F6F"/>
    <w:rsid w:val="009232AB"/>
    <w:rsid w:val="00924A11"/>
    <w:rsid w:val="00926517"/>
    <w:rsid w:val="009274C3"/>
    <w:rsid w:val="00930C7F"/>
    <w:rsid w:val="00931354"/>
    <w:rsid w:val="00932E56"/>
    <w:rsid w:val="00933A70"/>
    <w:rsid w:val="009343F9"/>
    <w:rsid w:val="00934D05"/>
    <w:rsid w:val="009355AA"/>
    <w:rsid w:val="00941CA8"/>
    <w:rsid w:val="00944AA2"/>
    <w:rsid w:val="00945ADB"/>
    <w:rsid w:val="00947D60"/>
    <w:rsid w:val="00947ED0"/>
    <w:rsid w:val="00952ACE"/>
    <w:rsid w:val="00952D6E"/>
    <w:rsid w:val="00953E8D"/>
    <w:rsid w:val="00954F15"/>
    <w:rsid w:val="00954F24"/>
    <w:rsid w:val="0095542F"/>
    <w:rsid w:val="009557FF"/>
    <w:rsid w:val="00956DDA"/>
    <w:rsid w:val="00956F0D"/>
    <w:rsid w:val="009574B0"/>
    <w:rsid w:val="009577F5"/>
    <w:rsid w:val="009578A4"/>
    <w:rsid w:val="00963973"/>
    <w:rsid w:val="00964171"/>
    <w:rsid w:val="00964B31"/>
    <w:rsid w:val="00966DA2"/>
    <w:rsid w:val="00970995"/>
    <w:rsid w:val="00970F58"/>
    <w:rsid w:val="00972584"/>
    <w:rsid w:val="00972C84"/>
    <w:rsid w:val="00973681"/>
    <w:rsid w:val="00974FEF"/>
    <w:rsid w:val="00980258"/>
    <w:rsid w:val="0098182C"/>
    <w:rsid w:val="00987DAB"/>
    <w:rsid w:val="009928D4"/>
    <w:rsid w:val="00993DC8"/>
    <w:rsid w:val="00993F65"/>
    <w:rsid w:val="00993F89"/>
    <w:rsid w:val="00993FE4"/>
    <w:rsid w:val="00994230"/>
    <w:rsid w:val="009957F2"/>
    <w:rsid w:val="0099705B"/>
    <w:rsid w:val="009A07BA"/>
    <w:rsid w:val="009A1CA4"/>
    <w:rsid w:val="009A2AAA"/>
    <w:rsid w:val="009A4F8A"/>
    <w:rsid w:val="009B0ED7"/>
    <w:rsid w:val="009B1362"/>
    <w:rsid w:val="009B2997"/>
    <w:rsid w:val="009B2D1E"/>
    <w:rsid w:val="009B6BA5"/>
    <w:rsid w:val="009C3AD2"/>
    <w:rsid w:val="009D1AB5"/>
    <w:rsid w:val="009D23C6"/>
    <w:rsid w:val="009D3309"/>
    <w:rsid w:val="009D4770"/>
    <w:rsid w:val="009D5F92"/>
    <w:rsid w:val="009D7632"/>
    <w:rsid w:val="009E12EA"/>
    <w:rsid w:val="009E31BC"/>
    <w:rsid w:val="009E358C"/>
    <w:rsid w:val="009E40E2"/>
    <w:rsid w:val="009E4785"/>
    <w:rsid w:val="009E4845"/>
    <w:rsid w:val="009E5179"/>
    <w:rsid w:val="009E67B3"/>
    <w:rsid w:val="009F334B"/>
    <w:rsid w:val="009F3724"/>
    <w:rsid w:val="009F4772"/>
    <w:rsid w:val="009F6C07"/>
    <w:rsid w:val="009F7D8C"/>
    <w:rsid w:val="009F7FDD"/>
    <w:rsid w:val="00A00254"/>
    <w:rsid w:val="00A006B5"/>
    <w:rsid w:val="00A03106"/>
    <w:rsid w:val="00A03411"/>
    <w:rsid w:val="00A0435F"/>
    <w:rsid w:val="00A05A84"/>
    <w:rsid w:val="00A068A8"/>
    <w:rsid w:val="00A10BF2"/>
    <w:rsid w:val="00A11196"/>
    <w:rsid w:val="00A11D7D"/>
    <w:rsid w:val="00A16288"/>
    <w:rsid w:val="00A1677D"/>
    <w:rsid w:val="00A16DAD"/>
    <w:rsid w:val="00A17DCD"/>
    <w:rsid w:val="00A20225"/>
    <w:rsid w:val="00A21738"/>
    <w:rsid w:val="00A23E92"/>
    <w:rsid w:val="00A25440"/>
    <w:rsid w:val="00A25A4F"/>
    <w:rsid w:val="00A272A1"/>
    <w:rsid w:val="00A273E9"/>
    <w:rsid w:val="00A30186"/>
    <w:rsid w:val="00A305D7"/>
    <w:rsid w:val="00A30C05"/>
    <w:rsid w:val="00A3108B"/>
    <w:rsid w:val="00A31E9D"/>
    <w:rsid w:val="00A34620"/>
    <w:rsid w:val="00A34A26"/>
    <w:rsid w:val="00A353FB"/>
    <w:rsid w:val="00A35789"/>
    <w:rsid w:val="00A35C80"/>
    <w:rsid w:val="00A41B4D"/>
    <w:rsid w:val="00A41CAD"/>
    <w:rsid w:val="00A42CEE"/>
    <w:rsid w:val="00A45A0C"/>
    <w:rsid w:val="00A45B54"/>
    <w:rsid w:val="00A50202"/>
    <w:rsid w:val="00A5168C"/>
    <w:rsid w:val="00A520E5"/>
    <w:rsid w:val="00A52F59"/>
    <w:rsid w:val="00A56621"/>
    <w:rsid w:val="00A57760"/>
    <w:rsid w:val="00A6159A"/>
    <w:rsid w:val="00A627CD"/>
    <w:rsid w:val="00A63C8E"/>
    <w:rsid w:val="00A6424F"/>
    <w:rsid w:val="00A6579D"/>
    <w:rsid w:val="00A67EE1"/>
    <w:rsid w:val="00A738C7"/>
    <w:rsid w:val="00A73D57"/>
    <w:rsid w:val="00A73F65"/>
    <w:rsid w:val="00A74A6B"/>
    <w:rsid w:val="00A802EA"/>
    <w:rsid w:val="00A816B4"/>
    <w:rsid w:val="00A81B09"/>
    <w:rsid w:val="00A8508F"/>
    <w:rsid w:val="00A87126"/>
    <w:rsid w:val="00A93E4D"/>
    <w:rsid w:val="00A9551B"/>
    <w:rsid w:val="00A95EB9"/>
    <w:rsid w:val="00A966B0"/>
    <w:rsid w:val="00A96FC5"/>
    <w:rsid w:val="00A9776F"/>
    <w:rsid w:val="00A97927"/>
    <w:rsid w:val="00AA0182"/>
    <w:rsid w:val="00AA25CF"/>
    <w:rsid w:val="00AA3074"/>
    <w:rsid w:val="00AA6C4E"/>
    <w:rsid w:val="00AB065B"/>
    <w:rsid w:val="00AB09D7"/>
    <w:rsid w:val="00AB0F94"/>
    <w:rsid w:val="00AB1E0A"/>
    <w:rsid w:val="00AB26C1"/>
    <w:rsid w:val="00AB296B"/>
    <w:rsid w:val="00AB2ABA"/>
    <w:rsid w:val="00AB40C2"/>
    <w:rsid w:val="00AB734C"/>
    <w:rsid w:val="00AB7E9F"/>
    <w:rsid w:val="00AC035A"/>
    <w:rsid w:val="00AC0AEE"/>
    <w:rsid w:val="00AC194D"/>
    <w:rsid w:val="00AC288C"/>
    <w:rsid w:val="00AC29FB"/>
    <w:rsid w:val="00AC38EF"/>
    <w:rsid w:val="00AD0E27"/>
    <w:rsid w:val="00AD1E35"/>
    <w:rsid w:val="00AD519F"/>
    <w:rsid w:val="00AD5222"/>
    <w:rsid w:val="00AE07F6"/>
    <w:rsid w:val="00AE088A"/>
    <w:rsid w:val="00AE1506"/>
    <w:rsid w:val="00AE15C2"/>
    <w:rsid w:val="00AE3BA6"/>
    <w:rsid w:val="00AE4EAB"/>
    <w:rsid w:val="00AE5A9F"/>
    <w:rsid w:val="00AE6DB6"/>
    <w:rsid w:val="00AF000B"/>
    <w:rsid w:val="00AF02A0"/>
    <w:rsid w:val="00AF162C"/>
    <w:rsid w:val="00AF2FE8"/>
    <w:rsid w:val="00AF3F0C"/>
    <w:rsid w:val="00AF3FA7"/>
    <w:rsid w:val="00AF4884"/>
    <w:rsid w:val="00AF5217"/>
    <w:rsid w:val="00AF5A7B"/>
    <w:rsid w:val="00AF5AF8"/>
    <w:rsid w:val="00AF6656"/>
    <w:rsid w:val="00AF67BB"/>
    <w:rsid w:val="00B01FF6"/>
    <w:rsid w:val="00B0346D"/>
    <w:rsid w:val="00B04199"/>
    <w:rsid w:val="00B0459D"/>
    <w:rsid w:val="00B0609D"/>
    <w:rsid w:val="00B06266"/>
    <w:rsid w:val="00B06856"/>
    <w:rsid w:val="00B106DA"/>
    <w:rsid w:val="00B1226B"/>
    <w:rsid w:val="00B1459F"/>
    <w:rsid w:val="00B153BB"/>
    <w:rsid w:val="00B15487"/>
    <w:rsid w:val="00B202F4"/>
    <w:rsid w:val="00B21F3D"/>
    <w:rsid w:val="00B224DC"/>
    <w:rsid w:val="00B22884"/>
    <w:rsid w:val="00B267A6"/>
    <w:rsid w:val="00B3029E"/>
    <w:rsid w:val="00B30645"/>
    <w:rsid w:val="00B306A3"/>
    <w:rsid w:val="00B30FD0"/>
    <w:rsid w:val="00B32E97"/>
    <w:rsid w:val="00B33114"/>
    <w:rsid w:val="00B331BD"/>
    <w:rsid w:val="00B33AFD"/>
    <w:rsid w:val="00B346D7"/>
    <w:rsid w:val="00B3542E"/>
    <w:rsid w:val="00B35FE9"/>
    <w:rsid w:val="00B369D3"/>
    <w:rsid w:val="00B416A2"/>
    <w:rsid w:val="00B417E8"/>
    <w:rsid w:val="00B42F08"/>
    <w:rsid w:val="00B43701"/>
    <w:rsid w:val="00B43A60"/>
    <w:rsid w:val="00B43A84"/>
    <w:rsid w:val="00B46D49"/>
    <w:rsid w:val="00B470B0"/>
    <w:rsid w:val="00B51310"/>
    <w:rsid w:val="00B5372D"/>
    <w:rsid w:val="00B547D0"/>
    <w:rsid w:val="00B576F3"/>
    <w:rsid w:val="00B57844"/>
    <w:rsid w:val="00B57C14"/>
    <w:rsid w:val="00B608D1"/>
    <w:rsid w:val="00B60E0A"/>
    <w:rsid w:val="00B62024"/>
    <w:rsid w:val="00B622A5"/>
    <w:rsid w:val="00B64C9C"/>
    <w:rsid w:val="00B66785"/>
    <w:rsid w:val="00B71B86"/>
    <w:rsid w:val="00B7335D"/>
    <w:rsid w:val="00B739DC"/>
    <w:rsid w:val="00B7445A"/>
    <w:rsid w:val="00B74F4C"/>
    <w:rsid w:val="00B77FE9"/>
    <w:rsid w:val="00B81995"/>
    <w:rsid w:val="00B8241B"/>
    <w:rsid w:val="00B82681"/>
    <w:rsid w:val="00B826C7"/>
    <w:rsid w:val="00B82802"/>
    <w:rsid w:val="00B832F5"/>
    <w:rsid w:val="00B87814"/>
    <w:rsid w:val="00B920AF"/>
    <w:rsid w:val="00B924B0"/>
    <w:rsid w:val="00B95DB1"/>
    <w:rsid w:val="00B96F9C"/>
    <w:rsid w:val="00B9737A"/>
    <w:rsid w:val="00BA2904"/>
    <w:rsid w:val="00BA3226"/>
    <w:rsid w:val="00BA3F97"/>
    <w:rsid w:val="00BA460C"/>
    <w:rsid w:val="00BA52DC"/>
    <w:rsid w:val="00BA52F1"/>
    <w:rsid w:val="00BA6B2D"/>
    <w:rsid w:val="00BB021A"/>
    <w:rsid w:val="00BB0905"/>
    <w:rsid w:val="00BB0961"/>
    <w:rsid w:val="00BB0D8D"/>
    <w:rsid w:val="00BB1CBE"/>
    <w:rsid w:val="00BB3AF9"/>
    <w:rsid w:val="00BB68AD"/>
    <w:rsid w:val="00BB6B02"/>
    <w:rsid w:val="00BC1398"/>
    <w:rsid w:val="00BC1569"/>
    <w:rsid w:val="00BC15F3"/>
    <w:rsid w:val="00BC2ADD"/>
    <w:rsid w:val="00BC2BFC"/>
    <w:rsid w:val="00BC3573"/>
    <w:rsid w:val="00BC4704"/>
    <w:rsid w:val="00BC4B42"/>
    <w:rsid w:val="00BC6AE0"/>
    <w:rsid w:val="00BD0805"/>
    <w:rsid w:val="00BD5983"/>
    <w:rsid w:val="00BD7C7A"/>
    <w:rsid w:val="00BD7F2B"/>
    <w:rsid w:val="00BE23DE"/>
    <w:rsid w:val="00BE5BC4"/>
    <w:rsid w:val="00BE5E21"/>
    <w:rsid w:val="00BE5E7A"/>
    <w:rsid w:val="00BE60DA"/>
    <w:rsid w:val="00BF0011"/>
    <w:rsid w:val="00BF03F0"/>
    <w:rsid w:val="00BF0872"/>
    <w:rsid w:val="00BF214B"/>
    <w:rsid w:val="00BF3388"/>
    <w:rsid w:val="00BF39AC"/>
    <w:rsid w:val="00BF5D58"/>
    <w:rsid w:val="00BF6416"/>
    <w:rsid w:val="00BF651D"/>
    <w:rsid w:val="00BF6E5B"/>
    <w:rsid w:val="00BF7912"/>
    <w:rsid w:val="00C006C6"/>
    <w:rsid w:val="00C00836"/>
    <w:rsid w:val="00C013EE"/>
    <w:rsid w:val="00C01C76"/>
    <w:rsid w:val="00C01D88"/>
    <w:rsid w:val="00C0287F"/>
    <w:rsid w:val="00C049A7"/>
    <w:rsid w:val="00C04C37"/>
    <w:rsid w:val="00C06E7E"/>
    <w:rsid w:val="00C11441"/>
    <w:rsid w:val="00C125FE"/>
    <w:rsid w:val="00C12A70"/>
    <w:rsid w:val="00C13A48"/>
    <w:rsid w:val="00C15F1C"/>
    <w:rsid w:val="00C179A8"/>
    <w:rsid w:val="00C20970"/>
    <w:rsid w:val="00C21090"/>
    <w:rsid w:val="00C21AFF"/>
    <w:rsid w:val="00C239A0"/>
    <w:rsid w:val="00C23C00"/>
    <w:rsid w:val="00C2430B"/>
    <w:rsid w:val="00C2666F"/>
    <w:rsid w:val="00C267D5"/>
    <w:rsid w:val="00C26CD0"/>
    <w:rsid w:val="00C318BB"/>
    <w:rsid w:val="00C34764"/>
    <w:rsid w:val="00C3771B"/>
    <w:rsid w:val="00C41929"/>
    <w:rsid w:val="00C42E9E"/>
    <w:rsid w:val="00C460E4"/>
    <w:rsid w:val="00C47130"/>
    <w:rsid w:val="00C4759B"/>
    <w:rsid w:val="00C50488"/>
    <w:rsid w:val="00C526B9"/>
    <w:rsid w:val="00C56375"/>
    <w:rsid w:val="00C57374"/>
    <w:rsid w:val="00C576A7"/>
    <w:rsid w:val="00C61F58"/>
    <w:rsid w:val="00C61FCD"/>
    <w:rsid w:val="00C63412"/>
    <w:rsid w:val="00C63C9B"/>
    <w:rsid w:val="00C67394"/>
    <w:rsid w:val="00C67735"/>
    <w:rsid w:val="00C70897"/>
    <w:rsid w:val="00C7512A"/>
    <w:rsid w:val="00C75B4D"/>
    <w:rsid w:val="00C75F1A"/>
    <w:rsid w:val="00C75F7D"/>
    <w:rsid w:val="00C76F10"/>
    <w:rsid w:val="00C77CF6"/>
    <w:rsid w:val="00C8176F"/>
    <w:rsid w:val="00C81CDB"/>
    <w:rsid w:val="00C81D5F"/>
    <w:rsid w:val="00C82191"/>
    <w:rsid w:val="00C859D3"/>
    <w:rsid w:val="00C92F0C"/>
    <w:rsid w:val="00C93266"/>
    <w:rsid w:val="00C935F7"/>
    <w:rsid w:val="00C95B8E"/>
    <w:rsid w:val="00C95E62"/>
    <w:rsid w:val="00CA28AF"/>
    <w:rsid w:val="00CA717A"/>
    <w:rsid w:val="00CA7D54"/>
    <w:rsid w:val="00CB0753"/>
    <w:rsid w:val="00CB1692"/>
    <w:rsid w:val="00CB2ED4"/>
    <w:rsid w:val="00CB3168"/>
    <w:rsid w:val="00CB3EE5"/>
    <w:rsid w:val="00CB44B3"/>
    <w:rsid w:val="00CB5719"/>
    <w:rsid w:val="00CB6209"/>
    <w:rsid w:val="00CB62DF"/>
    <w:rsid w:val="00CC028F"/>
    <w:rsid w:val="00CC053E"/>
    <w:rsid w:val="00CC090A"/>
    <w:rsid w:val="00CC53F0"/>
    <w:rsid w:val="00CD045A"/>
    <w:rsid w:val="00CD088E"/>
    <w:rsid w:val="00CD159D"/>
    <w:rsid w:val="00CD1961"/>
    <w:rsid w:val="00CD2812"/>
    <w:rsid w:val="00CD41DE"/>
    <w:rsid w:val="00CE1D98"/>
    <w:rsid w:val="00CE21C9"/>
    <w:rsid w:val="00CE3567"/>
    <w:rsid w:val="00CE59B5"/>
    <w:rsid w:val="00CF1828"/>
    <w:rsid w:val="00CF1E84"/>
    <w:rsid w:val="00CF543E"/>
    <w:rsid w:val="00CF5648"/>
    <w:rsid w:val="00D00A1C"/>
    <w:rsid w:val="00D02319"/>
    <w:rsid w:val="00D033C6"/>
    <w:rsid w:val="00D036E9"/>
    <w:rsid w:val="00D06B16"/>
    <w:rsid w:val="00D0756A"/>
    <w:rsid w:val="00D123A4"/>
    <w:rsid w:val="00D126D4"/>
    <w:rsid w:val="00D129A5"/>
    <w:rsid w:val="00D12B4A"/>
    <w:rsid w:val="00D12C42"/>
    <w:rsid w:val="00D13F9C"/>
    <w:rsid w:val="00D145FB"/>
    <w:rsid w:val="00D148E1"/>
    <w:rsid w:val="00D15161"/>
    <w:rsid w:val="00D15628"/>
    <w:rsid w:val="00D20567"/>
    <w:rsid w:val="00D24B79"/>
    <w:rsid w:val="00D26062"/>
    <w:rsid w:val="00D30C05"/>
    <w:rsid w:val="00D30FDF"/>
    <w:rsid w:val="00D3173D"/>
    <w:rsid w:val="00D31A2D"/>
    <w:rsid w:val="00D32369"/>
    <w:rsid w:val="00D361DB"/>
    <w:rsid w:val="00D37ABD"/>
    <w:rsid w:val="00D40BBE"/>
    <w:rsid w:val="00D418C3"/>
    <w:rsid w:val="00D422B5"/>
    <w:rsid w:val="00D42B34"/>
    <w:rsid w:val="00D4365C"/>
    <w:rsid w:val="00D44BD6"/>
    <w:rsid w:val="00D44C75"/>
    <w:rsid w:val="00D451E3"/>
    <w:rsid w:val="00D45736"/>
    <w:rsid w:val="00D47DA8"/>
    <w:rsid w:val="00D47F43"/>
    <w:rsid w:val="00D53193"/>
    <w:rsid w:val="00D54F1E"/>
    <w:rsid w:val="00D55704"/>
    <w:rsid w:val="00D56A51"/>
    <w:rsid w:val="00D56BA8"/>
    <w:rsid w:val="00D57E05"/>
    <w:rsid w:val="00D61529"/>
    <w:rsid w:val="00D61BA0"/>
    <w:rsid w:val="00D61CCF"/>
    <w:rsid w:val="00D63653"/>
    <w:rsid w:val="00D6499E"/>
    <w:rsid w:val="00D654E2"/>
    <w:rsid w:val="00D655BC"/>
    <w:rsid w:val="00D6678D"/>
    <w:rsid w:val="00D66DD2"/>
    <w:rsid w:val="00D66E17"/>
    <w:rsid w:val="00D67288"/>
    <w:rsid w:val="00D674A5"/>
    <w:rsid w:val="00D7056E"/>
    <w:rsid w:val="00D70A85"/>
    <w:rsid w:val="00D72035"/>
    <w:rsid w:val="00D730F2"/>
    <w:rsid w:val="00D73602"/>
    <w:rsid w:val="00D73C2A"/>
    <w:rsid w:val="00D74204"/>
    <w:rsid w:val="00D76565"/>
    <w:rsid w:val="00D81196"/>
    <w:rsid w:val="00D828E0"/>
    <w:rsid w:val="00D82C50"/>
    <w:rsid w:val="00D83937"/>
    <w:rsid w:val="00D84054"/>
    <w:rsid w:val="00D84EB7"/>
    <w:rsid w:val="00D8570D"/>
    <w:rsid w:val="00D85FA3"/>
    <w:rsid w:val="00D86A84"/>
    <w:rsid w:val="00D904FA"/>
    <w:rsid w:val="00D906DA"/>
    <w:rsid w:val="00D928ED"/>
    <w:rsid w:val="00D93FC0"/>
    <w:rsid w:val="00D94C2F"/>
    <w:rsid w:val="00D957C5"/>
    <w:rsid w:val="00D964CA"/>
    <w:rsid w:val="00DA02DC"/>
    <w:rsid w:val="00DA0E02"/>
    <w:rsid w:val="00DA1508"/>
    <w:rsid w:val="00DA2692"/>
    <w:rsid w:val="00DA3D85"/>
    <w:rsid w:val="00DA51AD"/>
    <w:rsid w:val="00DA78A0"/>
    <w:rsid w:val="00DB0AE3"/>
    <w:rsid w:val="00DB25B9"/>
    <w:rsid w:val="00DB3796"/>
    <w:rsid w:val="00DB45C6"/>
    <w:rsid w:val="00DB6DEA"/>
    <w:rsid w:val="00DB797E"/>
    <w:rsid w:val="00DC14B6"/>
    <w:rsid w:val="00DC1E19"/>
    <w:rsid w:val="00DC375F"/>
    <w:rsid w:val="00DC3C76"/>
    <w:rsid w:val="00DC7A0F"/>
    <w:rsid w:val="00DC7C08"/>
    <w:rsid w:val="00DD0A03"/>
    <w:rsid w:val="00DD3D84"/>
    <w:rsid w:val="00DD5B2E"/>
    <w:rsid w:val="00DD6234"/>
    <w:rsid w:val="00DD76D8"/>
    <w:rsid w:val="00DE1398"/>
    <w:rsid w:val="00DE201D"/>
    <w:rsid w:val="00DE210A"/>
    <w:rsid w:val="00DE21BA"/>
    <w:rsid w:val="00DE2440"/>
    <w:rsid w:val="00DE2C41"/>
    <w:rsid w:val="00DE3800"/>
    <w:rsid w:val="00DE4072"/>
    <w:rsid w:val="00DE4307"/>
    <w:rsid w:val="00DE6608"/>
    <w:rsid w:val="00DE66AE"/>
    <w:rsid w:val="00DE75F0"/>
    <w:rsid w:val="00DF09FD"/>
    <w:rsid w:val="00DF0AEA"/>
    <w:rsid w:val="00DF3206"/>
    <w:rsid w:val="00DF4D6A"/>
    <w:rsid w:val="00DF4E67"/>
    <w:rsid w:val="00DF4F96"/>
    <w:rsid w:val="00DF65F5"/>
    <w:rsid w:val="00DF755C"/>
    <w:rsid w:val="00DF7999"/>
    <w:rsid w:val="00E00227"/>
    <w:rsid w:val="00E0225B"/>
    <w:rsid w:val="00E0228A"/>
    <w:rsid w:val="00E10769"/>
    <w:rsid w:val="00E10FA0"/>
    <w:rsid w:val="00E13F51"/>
    <w:rsid w:val="00E2149C"/>
    <w:rsid w:val="00E218A8"/>
    <w:rsid w:val="00E23E28"/>
    <w:rsid w:val="00E25070"/>
    <w:rsid w:val="00E25452"/>
    <w:rsid w:val="00E26064"/>
    <w:rsid w:val="00E26248"/>
    <w:rsid w:val="00E26601"/>
    <w:rsid w:val="00E270AF"/>
    <w:rsid w:val="00E272CE"/>
    <w:rsid w:val="00E27510"/>
    <w:rsid w:val="00E30B16"/>
    <w:rsid w:val="00E31F05"/>
    <w:rsid w:val="00E33019"/>
    <w:rsid w:val="00E33D7D"/>
    <w:rsid w:val="00E349FC"/>
    <w:rsid w:val="00E35EAD"/>
    <w:rsid w:val="00E366CB"/>
    <w:rsid w:val="00E37832"/>
    <w:rsid w:val="00E40890"/>
    <w:rsid w:val="00E439B1"/>
    <w:rsid w:val="00E43DD7"/>
    <w:rsid w:val="00E43EAB"/>
    <w:rsid w:val="00E46476"/>
    <w:rsid w:val="00E46CA9"/>
    <w:rsid w:val="00E471ED"/>
    <w:rsid w:val="00E516C3"/>
    <w:rsid w:val="00E51AED"/>
    <w:rsid w:val="00E53299"/>
    <w:rsid w:val="00E54826"/>
    <w:rsid w:val="00E57513"/>
    <w:rsid w:val="00E62D2B"/>
    <w:rsid w:val="00E63F02"/>
    <w:rsid w:val="00E65B7F"/>
    <w:rsid w:val="00E65D09"/>
    <w:rsid w:val="00E6646C"/>
    <w:rsid w:val="00E67026"/>
    <w:rsid w:val="00E67E80"/>
    <w:rsid w:val="00E70762"/>
    <w:rsid w:val="00E72488"/>
    <w:rsid w:val="00E72B51"/>
    <w:rsid w:val="00E745D5"/>
    <w:rsid w:val="00E7532F"/>
    <w:rsid w:val="00E755CA"/>
    <w:rsid w:val="00E77030"/>
    <w:rsid w:val="00E8101D"/>
    <w:rsid w:val="00E8150A"/>
    <w:rsid w:val="00E83068"/>
    <w:rsid w:val="00E834DC"/>
    <w:rsid w:val="00E85A0C"/>
    <w:rsid w:val="00E86811"/>
    <w:rsid w:val="00E91166"/>
    <w:rsid w:val="00E9307B"/>
    <w:rsid w:val="00E93326"/>
    <w:rsid w:val="00E93F88"/>
    <w:rsid w:val="00E948D2"/>
    <w:rsid w:val="00E96D81"/>
    <w:rsid w:val="00EA040B"/>
    <w:rsid w:val="00EA05F0"/>
    <w:rsid w:val="00EA1151"/>
    <w:rsid w:val="00EA4429"/>
    <w:rsid w:val="00EA578C"/>
    <w:rsid w:val="00EA600D"/>
    <w:rsid w:val="00EA6231"/>
    <w:rsid w:val="00EA70CE"/>
    <w:rsid w:val="00EA70D7"/>
    <w:rsid w:val="00EB1FE9"/>
    <w:rsid w:val="00EB2900"/>
    <w:rsid w:val="00EB3256"/>
    <w:rsid w:val="00EB33C0"/>
    <w:rsid w:val="00EB35E7"/>
    <w:rsid w:val="00EB5367"/>
    <w:rsid w:val="00EB5C01"/>
    <w:rsid w:val="00EB60AD"/>
    <w:rsid w:val="00EB7226"/>
    <w:rsid w:val="00EB798E"/>
    <w:rsid w:val="00EC09BA"/>
    <w:rsid w:val="00EC1600"/>
    <w:rsid w:val="00EC2F57"/>
    <w:rsid w:val="00EC3757"/>
    <w:rsid w:val="00EC396F"/>
    <w:rsid w:val="00EC4548"/>
    <w:rsid w:val="00EC4F36"/>
    <w:rsid w:val="00EC516E"/>
    <w:rsid w:val="00EC6148"/>
    <w:rsid w:val="00EC72BA"/>
    <w:rsid w:val="00EC72BD"/>
    <w:rsid w:val="00ED287B"/>
    <w:rsid w:val="00ED3952"/>
    <w:rsid w:val="00ED4F32"/>
    <w:rsid w:val="00ED5085"/>
    <w:rsid w:val="00ED5575"/>
    <w:rsid w:val="00ED62D1"/>
    <w:rsid w:val="00ED655C"/>
    <w:rsid w:val="00ED6BF9"/>
    <w:rsid w:val="00ED7725"/>
    <w:rsid w:val="00ED787A"/>
    <w:rsid w:val="00EE0382"/>
    <w:rsid w:val="00EE14F6"/>
    <w:rsid w:val="00EE29C4"/>
    <w:rsid w:val="00EE3242"/>
    <w:rsid w:val="00EE43E2"/>
    <w:rsid w:val="00EE550C"/>
    <w:rsid w:val="00EE6340"/>
    <w:rsid w:val="00EE71FD"/>
    <w:rsid w:val="00EE7C78"/>
    <w:rsid w:val="00EF014A"/>
    <w:rsid w:val="00EF22CC"/>
    <w:rsid w:val="00EF6762"/>
    <w:rsid w:val="00EF6B64"/>
    <w:rsid w:val="00EF7B1F"/>
    <w:rsid w:val="00F017C0"/>
    <w:rsid w:val="00F01FE6"/>
    <w:rsid w:val="00F03021"/>
    <w:rsid w:val="00F04B1A"/>
    <w:rsid w:val="00F06809"/>
    <w:rsid w:val="00F100A7"/>
    <w:rsid w:val="00F11356"/>
    <w:rsid w:val="00F11970"/>
    <w:rsid w:val="00F13C08"/>
    <w:rsid w:val="00F15778"/>
    <w:rsid w:val="00F16606"/>
    <w:rsid w:val="00F22105"/>
    <w:rsid w:val="00F265B2"/>
    <w:rsid w:val="00F27E54"/>
    <w:rsid w:val="00F3015A"/>
    <w:rsid w:val="00F30EFA"/>
    <w:rsid w:val="00F33460"/>
    <w:rsid w:val="00F35487"/>
    <w:rsid w:val="00F40B0E"/>
    <w:rsid w:val="00F410B4"/>
    <w:rsid w:val="00F41146"/>
    <w:rsid w:val="00F44BDA"/>
    <w:rsid w:val="00F463C1"/>
    <w:rsid w:val="00F465C3"/>
    <w:rsid w:val="00F47D5E"/>
    <w:rsid w:val="00F50A2E"/>
    <w:rsid w:val="00F50C41"/>
    <w:rsid w:val="00F5342E"/>
    <w:rsid w:val="00F542E0"/>
    <w:rsid w:val="00F607C9"/>
    <w:rsid w:val="00F616D3"/>
    <w:rsid w:val="00F621A9"/>
    <w:rsid w:val="00F62C38"/>
    <w:rsid w:val="00F65B2E"/>
    <w:rsid w:val="00F72296"/>
    <w:rsid w:val="00F724A2"/>
    <w:rsid w:val="00F7597D"/>
    <w:rsid w:val="00F76E70"/>
    <w:rsid w:val="00F7796B"/>
    <w:rsid w:val="00F848F2"/>
    <w:rsid w:val="00F84B9B"/>
    <w:rsid w:val="00F87759"/>
    <w:rsid w:val="00F90D18"/>
    <w:rsid w:val="00F921E3"/>
    <w:rsid w:val="00F94318"/>
    <w:rsid w:val="00F97D2D"/>
    <w:rsid w:val="00FA0963"/>
    <w:rsid w:val="00FA24AB"/>
    <w:rsid w:val="00FA4CB5"/>
    <w:rsid w:val="00FA4DAE"/>
    <w:rsid w:val="00FA51D2"/>
    <w:rsid w:val="00FA5AFB"/>
    <w:rsid w:val="00FA632A"/>
    <w:rsid w:val="00FB085B"/>
    <w:rsid w:val="00FB0D4A"/>
    <w:rsid w:val="00FB344C"/>
    <w:rsid w:val="00FB3554"/>
    <w:rsid w:val="00FB3B93"/>
    <w:rsid w:val="00FB60A3"/>
    <w:rsid w:val="00FC3525"/>
    <w:rsid w:val="00FC4522"/>
    <w:rsid w:val="00FC51EB"/>
    <w:rsid w:val="00FC541F"/>
    <w:rsid w:val="00FC65F1"/>
    <w:rsid w:val="00FD179A"/>
    <w:rsid w:val="00FD1883"/>
    <w:rsid w:val="00FD52A7"/>
    <w:rsid w:val="00FD535E"/>
    <w:rsid w:val="00FD748B"/>
    <w:rsid w:val="00FE2616"/>
    <w:rsid w:val="00FE26FE"/>
    <w:rsid w:val="00FE2901"/>
    <w:rsid w:val="00FE48AE"/>
    <w:rsid w:val="00FE6A24"/>
    <w:rsid w:val="00FE755A"/>
    <w:rsid w:val="00FF0089"/>
    <w:rsid w:val="00FF2114"/>
    <w:rsid w:val="00FF25E0"/>
    <w:rsid w:val="00FF3A20"/>
    <w:rsid w:val="00FF4F0C"/>
    <w:rsid w:val="00FF6555"/>
    <w:rsid w:val="00FF70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31FBD9"/>
  <w15:docId w15:val="{C2C06D8D-7F18-46A9-9638-E9B81074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09D"/>
    <w:rPr>
      <w:sz w:val="24"/>
      <w:szCs w:val="24"/>
    </w:rPr>
  </w:style>
  <w:style w:type="paragraph" w:styleId="Heading1">
    <w:name w:val="heading 1"/>
    <w:basedOn w:val="Normal"/>
    <w:next w:val="Normal"/>
    <w:link w:val="Heading1Char"/>
    <w:uiPriority w:val="9"/>
    <w:qFormat/>
    <w:rsid w:val="00DF09FD"/>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3B2598"/>
    <w:pPr>
      <w:keepNext/>
      <w:spacing w:before="240" w:after="60"/>
      <w:outlineLvl w:val="2"/>
    </w:pPr>
    <w:rPr>
      <w:rFonts w:ascii="Cambria" w:hAnsi="Cambria"/>
      <w:b/>
      <w:bCs/>
      <w:sz w:val="26"/>
      <w:szCs w:val="26"/>
    </w:rPr>
  </w:style>
  <w:style w:type="paragraph" w:styleId="Heading4">
    <w:name w:val="heading 4"/>
    <w:basedOn w:val="Normal"/>
    <w:qFormat/>
    <w:rsid w:val="0030341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0341E"/>
    <w:pPr>
      <w:spacing w:before="100" w:beforeAutospacing="1" w:after="100" w:afterAutospacing="1"/>
    </w:pPr>
    <w:rPr>
      <w:rFonts w:ascii="Verdana" w:hAnsi="Verdana"/>
      <w:sz w:val="18"/>
      <w:szCs w:val="18"/>
    </w:rPr>
  </w:style>
  <w:style w:type="paragraph" w:styleId="Header">
    <w:name w:val="header"/>
    <w:basedOn w:val="Normal"/>
    <w:link w:val="HeaderChar"/>
    <w:rsid w:val="0030341E"/>
    <w:pPr>
      <w:tabs>
        <w:tab w:val="center" w:pos="4153"/>
        <w:tab w:val="right" w:pos="8306"/>
      </w:tabs>
    </w:pPr>
  </w:style>
  <w:style w:type="character" w:styleId="PageNumber">
    <w:name w:val="page number"/>
    <w:basedOn w:val="DefaultParagraphFont"/>
    <w:rsid w:val="0030341E"/>
  </w:style>
  <w:style w:type="paragraph" w:styleId="Footer">
    <w:name w:val="footer"/>
    <w:basedOn w:val="Normal"/>
    <w:link w:val="FooterChar"/>
    <w:rsid w:val="0030341E"/>
    <w:pPr>
      <w:tabs>
        <w:tab w:val="center" w:pos="4153"/>
        <w:tab w:val="right" w:pos="8306"/>
      </w:tabs>
    </w:pPr>
  </w:style>
  <w:style w:type="paragraph" w:customStyle="1" w:styleId="naisf">
    <w:name w:val="naisf"/>
    <w:basedOn w:val="Normal"/>
    <w:rsid w:val="00026532"/>
    <w:pPr>
      <w:spacing w:before="75" w:after="75"/>
      <w:ind w:firstLine="375"/>
      <w:jc w:val="both"/>
    </w:pPr>
  </w:style>
  <w:style w:type="character" w:styleId="Hyperlink">
    <w:name w:val="Hyperlink"/>
    <w:rsid w:val="00200346"/>
    <w:rPr>
      <w:color w:val="0000FF"/>
      <w:u w:val="single"/>
    </w:rPr>
  </w:style>
  <w:style w:type="paragraph" w:styleId="BalloonText">
    <w:name w:val="Balloon Text"/>
    <w:basedOn w:val="Normal"/>
    <w:link w:val="BalloonTextChar"/>
    <w:uiPriority w:val="99"/>
    <w:semiHidden/>
    <w:rsid w:val="00D37ABD"/>
    <w:rPr>
      <w:rFonts w:ascii="Tahoma" w:hAnsi="Tahoma" w:cs="Tahoma"/>
      <w:sz w:val="16"/>
      <w:szCs w:val="16"/>
    </w:rPr>
  </w:style>
  <w:style w:type="character" w:styleId="CommentReference">
    <w:name w:val="annotation reference"/>
    <w:semiHidden/>
    <w:rsid w:val="00D37ABD"/>
    <w:rPr>
      <w:sz w:val="16"/>
      <w:szCs w:val="16"/>
    </w:rPr>
  </w:style>
  <w:style w:type="paragraph" w:styleId="CommentText">
    <w:name w:val="annotation text"/>
    <w:basedOn w:val="Normal"/>
    <w:semiHidden/>
    <w:rsid w:val="00D37ABD"/>
    <w:rPr>
      <w:sz w:val="20"/>
      <w:szCs w:val="20"/>
    </w:rPr>
  </w:style>
  <w:style w:type="paragraph" w:styleId="CommentSubject">
    <w:name w:val="annotation subject"/>
    <w:basedOn w:val="CommentText"/>
    <w:next w:val="CommentText"/>
    <w:semiHidden/>
    <w:rsid w:val="00D37ABD"/>
    <w:rPr>
      <w:b/>
      <w:bCs/>
    </w:rPr>
  </w:style>
  <w:style w:type="character" w:customStyle="1" w:styleId="FooterChar">
    <w:name w:val="Footer Char"/>
    <w:link w:val="Footer"/>
    <w:rsid w:val="00A50202"/>
    <w:rPr>
      <w:sz w:val="24"/>
      <w:szCs w:val="24"/>
    </w:rPr>
  </w:style>
  <w:style w:type="paragraph" w:styleId="BodyText2">
    <w:name w:val="Body Text 2"/>
    <w:basedOn w:val="Normal"/>
    <w:link w:val="BodyText2Char"/>
    <w:rsid w:val="00115550"/>
    <w:pPr>
      <w:jc w:val="both"/>
    </w:pPr>
    <w:rPr>
      <w:color w:val="000000"/>
      <w:sz w:val="28"/>
      <w:szCs w:val="28"/>
    </w:rPr>
  </w:style>
  <w:style w:type="character" w:customStyle="1" w:styleId="BodyText2Char">
    <w:name w:val="Body Text 2 Char"/>
    <w:link w:val="BodyText2"/>
    <w:rsid w:val="00115550"/>
    <w:rPr>
      <w:color w:val="000000"/>
      <w:sz w:val="28"/>
      <w:szCs w:val="28"/>
    </w:rPr>
  </w:style>
  <w:style w:type="character" w:styleId="Strong">
    <w:name w:val="Strong"/>
    <w:uiPriority w:val="22"/>
    <w:qFormat/>
    <w:rsid w:val="007D2E1D"/>
    <w:rPr>
      <w:b/>
      <w:bCs/>
    </w:rPr>
  </w:style>
  <w:style w:type="paragraph" w:customStyle="1" w:styleId="naisnod">
    <w:name w:val="naisnod"/>
    <w:basedOn w:val="Normal"/>
    <w:rsid w:val="007D5D83"/>
    <w:pPr>
      <w:spacing w:before="150" w:after="150"/>
      <w:jc w:val="center"/>
    </w:pPr>
    <w:rPr>
      <w:b/>
      <w:bCs/>
    </w:rPr>
  </w:style>
  <w:style w:type="paragraph" w:customStyle="1" w:styleId="naiskr">
    <w:name w:val="naiskr"/>
    <w:basedOn w:val="Normal"/>
    <w:rsid w:val="007D5D83"/>
    <w:pPr>
      <w:spacing w:before="75" w:after="75"/>
    </w:pPr>
  </w:style>
  <w:style w:type="table" w:styleId="TableGrid">
    <w:name w:val="Table Grid"/>
    <w:basedOn w:val="TableNormal"/>
    <w:uiPriority w:val="39"/>
    <w:rsid w:val="009A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D1883"/>
    <w:pPr>
      <w:autoSpaceDE w:val="0"/>
      <w:autoSpaceDN w:val="0"/>
      <w:adjustRightInd w:val="0"/>
    </w:pPr>
    <w:rPr>
      <w:rFonts w:ascii="EUAlbertina" w:hAnsi="EUAlbertina" w:cs="EUAlbertina"/>
      <w:color w:val="000000"/>
      <w:sz w:val="24"/>
      <w:szCs w:val="24"/>
    </w:rPr>
  </w:style>
  <w:style w:type="paragraph" w:customStyle="1" w:styleId="tvhtml">
    <w:name w:val="tv_html"/>
    <w:basedOn w:val="Normal"/>
    <w:rsid w:val="00FC65F1"/>
    <w:pPr>
      <w:spacing w:before="100" w:beforeAutospacing="1" w:after="100" w:afterAutospacing="1"/>
    </w:pPr>
  </w:style>
  <w:style w:type="character" w:styleId="Emphasis">
    <w:name w:val="Emphasis"/>
    <w:qFormat/>
    <w:rsid w:val="007F1795"/>
    <w:rPr>
      <w:i/>
      <w:iCs/>
    </w:rPr>
  </w:style>
  <w:style w:type="character" w:customStyle="1" w:styleId="Heading1Char">
    <w:name w:val="Heading 1 Char"/>
    <w:link w:val="Heading1"/>
    <w:uiPriority w:val="9"/>
    <w:rsid w:val="00DF09FD"/>
    <w:rPr>
      <w:rFonts w:ascii="Cambria" w:eastAsia="Times New Roman" w:hAnsi="Cambria" w:cs="Times New Roman"/>
      <w:b/>
      <w:bCs/>
      <w:kern w:val="32"/>
      <w:sz w:val="32"/>
      <w:szCs w:val="32"/>
    </w:rPr>
  </w:style>
  <w:style w:type="paragraph" w:styleId="BodyText">
    <w:name w:val="Body Text"/>
    <w:basedOn w:val="Normal"/>
    <w:link w:val="BodyTextChar"/>
    <w:rsid w:val="00DF09FD"/>
    <w:pPr>
      <w:spacing w:after="120"/>
    </w:pPr>
  </w:style>
  <w:style w:type="character" w:customStyle="1" w:styleId="BodyTextChar">
    <w:name w:val="Body Text Char"/>
    <w:link w:val="BodyText"/>
    <w:rsid w:val="00DF09FD"/>
    <w:rPr>
      <w:sz w:val="24"/>
      <w:szCs w:val="24"/>
    </w:rPr>
  </w:style>
  <w:style w:type="character" w:customStyle="1" w:styleId="Heading3Char">
    <w:name w:val="Heading 3 Char"/>
    <w:link w:val="Heading3"/>
    <w:semiHidden/>
    <w:rsid w:val="003B2598"/>
    <w:rPr>
      <w:rFonts w:ascii="Cambria" w:eastAsia="Times New Roman" w:hAnsi="Cambria" w:cs="Times New Roman"/>
      <w:b/>
      <w:bCs/>
      <w:sz w:val="26"/>
      <w:szCs w:val="26"/>
    </w:rPr>
  </w:style>
  <w:style w:type="paragraph" w:styleId="BodyTextIndent2">
    <w:name w:val="Body Text Indent 2"/>
    <w:basedOn w:val="Normal"/>
    <w:link w:val="BodyTextIndent2Char"/>
    <w:rsid w:val="003A3D6B"/>
    <w:pPr>
      <w:spacing w:after="120" w:line="480" w:lineRule="auto"/>
      <w:ind w:left="283"/>
    </w:pPr>
    <w:rPr>
      <w:lang w:val="en-GB" w:eastAsia="x-none"/>
    </w:rPr>
  </w:style>
  <w:style w:type="character" w:customStyle="1" w:styleId="BodyTextIndent2Char">
    <w:name w:val="Body Text Indent 2 Char"/>
    <w:basedOn w:val="DefaultParagraphFont"/>
    <w:link w:val="BodyTextIndent2"/>
    <w:rsid w:val="003A3D6B"/>
    <w:rPr>
      <w:sz w:val="24"/>
      <w:szCs w:val="24"/>
      <w:lang w:val="en-GB" w:eastAsia="x-none"/>
    </w:rPr>
  </w:style>
  <w:style w:type="character" w:customStyle="1" w:styleId="HeaderChar">
    <w:name w:val="Header Char"/>
    <w:basedOn w:val="DefaultParagraphFont"/>
    <w:link w:val="Header"/>
    <w:rsid w:val="00730138"/>
    <w:rPr>
      <w:sz w:val="24"/>
      <w:szCs w:val="24"/>
    </w:rPr>
  </w:style>
  <w:style w:type="character" w:customStyle="1" w:styleId="BalloonTextChar">
    <w:name w:val="Balloon Text Char"/>
    <w:basedOn w:val="DefaultParagraphFont"/>
    <w:link w:val="BalloonText"/>
    <w:uiPriority w:val="99"/>
    <w:semiHidden/>
    <w:rsid w:val="00730138"/>
    <w:rPr>
      <w:rFonts w:ascii="Tahoma" w:hAnsi="Tahoma" w:cs="Tahoma"/>
      <w:sz w:val="16"/>
      <w:szCs w:val="16"/>
    </w:rPr>
  </w:style>
  <w:style w:type="paragraph" w:styleId="ListParagraph">
    <w:name w:val="List Paragraph"/>
    <w:aliases w:val="2,Saraksta rindkopa1,Numbered Para 1,Dot pt,No Spacing1,List Paragraph Char Char Char,Indicator Text,Bullet 1,Bullet Points,MAIN CONTENT,IFCL - List Paragraph,List Paragraph12,OBC Bullet,F5 List Paragraph,Colorful List - Accent 11,Stri"/>
    <w:basedOn w:val="Normal"/>
    <w:link w:val="ListParagraphChar"/>
    <w:uiPriority w:val="34"/>
    <w:qFormat/>
    <w:rsid w:val="00563C16"/>
    <w:pPr>
      <w:ind w:left="720"/>
      <w:contextualSpacing/>
    </w:pPr>
    <w:rPr>
      <w:rFonts w:eastAsiaTheme="minorHAnsi"/>
    </w:rPr>
  </w:style>
  <w:style w:type="character" w:customStyle="1" w:styleId="ListParagraphChar">
    <w:name w:val="List Paragraph Char"/>
    <w:aliases w:val="2 Char,Saraksta rindkopa1 Char,Numbered Para 1 Char,Dot pt Char,No Spacing1 Char,List Paragraph Char Char Char Char,Indicator Text Char,Bullet 1 Char,Bullet Points Char,MAIN CONTENT Char,IFCL - List Paragraph Char,OBC Bullet Char"/>
    <w:basedOn w:val="DefaultParagraphFont"/>
    <w:link w:val="ListParagraph"/>
    <w:uiPriority w:val="34"/>
    <w:qFormat/>
    <w:locked/>
    <w:rsid w:val="00563C16"/>
    <w:rPr>
      <w:rFonts w:eastAsiaTheme="minorHAnsi"/>
      <w:sz w:val="24"/>
      <w:szCs w:val="24"/>
    </w:rPr>
  </w:style>
  <w:style w:type="paragraph" w:styleId="FootnoteText">
    <w:name w:val="footnote text"/>
    <w:aliases w:val="Footnote,Fußnote,-E Fußnotentext,footnote text,Fußnotentext Ursprung,Fußnote Char Char Char,Char,(Diplomarbeit),(Diplomarbeit)1,(Diplomarbeit)2,(Diplomarbeit)3,(Diplomarbeit)4,(Diplomarbeit)5,(Diplomarbeit)6,(Diplomarbeit)7,Cha,Ch,1"/>
    <w:basedOn w:val="Normal"/>
    <w:link w:val="FootnoteTextChar"/>
    <w:uiPriority w:val="99"/>
    <w:semiHidden/>
    <w:unhideWhenUsed/>
    <w:qFormat/>
    <w:rsid w:val="00E51AED"/>
    <w:rPr>
      <w:sz w:val="20"/>
      <w:szCs w:val="20"/>
    </w:rPr>
  </w:style>
  <w:style w:type="character" w:customStyle="1" w:styleId="FootnoteTextChar">
    <w:name w:val="Footnote Text Char"/>
    <w:aliases w:val="Footnote Char,Fußnote Char,-E Fußnotentext Char,footnote text Char,Fußnotentext Ursprung Char,Fußnote Char Char Char Char,Char Char,(Diplomarbeit) Char,(Diplomarbeit)1 Char,(Diplomarbeit)2 Char,(Diplomarbeit)3 Char,Cha Char,Ch Char"/>
    <w:basedOn w:val="DefaultParagraphFont"/>
    <w:link w:val="FootnoteText"/>
    <w:uiPriority w:val="99"/>
    <w:semiHidden/>
    <w:rsid w:val="00E51AED"/>
  </w:style>
  <w:style w:type="character" w:styleId="FootnoteReference">
    <w:name w:val="footnote reference"/>
    <w:aliases w:val="Footnote Reference Number,Footnote Reference Superscript,BVI fnr,Footnote symbol,Footnote call,SUPERS,(Footnote Reference),Voetnootverwijzing,Times 10 Point,Exposant 3 Point,Footnote reference number,note TESI,EN Footnote Reference"/>
    <w:basedOn w:val="DefaultParagraphFont"/>
    <w:link w:val="FootnoteRefernece"/>
    <w:uiPriority w:val="99"/>
    <w:unhideWhenUsed/>
    <w:qFormat/>
    <w:rsid w:val="00E51AED"/>
    <w:rPr>
      <w:vertAlign w:val="superscript"/>
    </w:rPr>
  </w:style>
  <w:style w:type="paragraph" w:customStyle="1" w:styleId="FootnoteRefernece">
    <w:name w:val="Footnote Refernece"/>
    <w:aliases w:val="ftref,Odwołanie przypisu,Footnotes refss,Ref,de nota al pie,E,E FNZ"/>
    <w:basedOn w:val="Normal"/>
    <w:next w:val="Normal"/>
    <w:link w:val="FootnoteReference"/>
    <w:uiPriority w:val="99"/>
    <w:rsid w:val="003A09C1"/>
    <w:pPr>
      <w:spacing w:after="160" w:line="240" w:lineRule="exact"/>
      <w:jc w:val="both"/>
    </w:pPr>
    <w:rPr>
      <w:sz w:val="20"/>
      <w:szCs w:val="20"/>
      <w:vertAlign w:val="superscript"/>
    </w:rPr>
  </w:style>
  <w:style w:type="paragraph" w:customStyle="1" w:styleId="tv213">
    <w:name w:val="tv213"/>
    <w:basedOn w:val="Normal"/>
    <w:rsid w:val="00A00254"/>
    <w:pPr>
      <w:spacing w:before="100" w:beforeAutospacing="1" w:after="100" w:afterAutospacing="1"/>
    </w:pPr>
  </w:style>
  <w:style w:type="paragraph" w:styleId="Revision">
    <w:name w:val="Revision"/>
    <w:hidden/>
    <w:uiPriority w:val="99"/>
    <w:semiHidden/>
    <w:rsid w:val="00EE63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3328">
      <w:bodyDiv w:val="1"/>
      <w:marLeft w:val="0"/>
      <w:marRight w:val="0"/>
      <w:marTop w:val="0"/>
      <w:marBottom w:val="0"/>
      <w:divBdr>
        <w:top w:val="none" w:sz="0" w:space="0" w:color="auto"/>
        <w:left w:val="none" w:sz="0" w:space="0" w:color="auto"/>
        <w:bottom w:val="none" w:sz="0" w:space="0" w:color="auto"/>
        <w:right w:val="none" w:sz="0" w:space="0" w:color="auto"/>
      </w:divBdr>
    </w:div>
    <w:div w:id="59326059">
      <w:bodyDiv w:val="1"/>
      <w:marLeft w:val="0"/>
      <w:marRight w:val="0"/>
      <w:marTop w:val="0"/>
      <w:marBottom w:val="0"/>
      <w:divBdr>
        <w:top w:val="none" w:sz="0" w:space="0" w:color="auto"/>
        <w:left w:val="none" w:sz="0" w:space="0" w:color="auto"/>
        <w:bottom w:val="none" w:sz="0" w:space="0" w:color="auto"/>
        <w:right w:val="none" w:sz="0" w:space="0" w:color="auto"/>
      </w:divBdr>
      <w:divsChild>
        <w:div w:id="320430304">
          <w:marLeft w:val="0"/>
          <w:marRight w:val="0"/>
          <w:marTop w:val="0"/>
          <w:marBottom w:val="0"/>
          <w:divBdr>
            <w:top w:val="none" w:sz="0" w:space="0" w:color="auto"/>
            <w:left w:val="none" w:sz="0" w:space="0" w:color="auto"/>
            <w:bottom w:val="none" w:sz="0" w:space="0" w:color="auto"/>
            <w:right w:val="none" w:sz="0" w:space="0" w:color="auto"/>
          </w:divBdr>
          <w:divsChild>
            <w:div w:id="969474305">
              <w:marLeft w:val="0"/>
              <w:marRight w:val="0"/>
              <w:marTop w:val="0"/>
              <w:marBottom w:val="0"/>
              <w:divBdr>
                <w:top w:val="none" w:sz="0" w:space="0" w:color="auto"/>
                <w:left w:val="none" w:sz="0" w:space="0" w:color="auto"/>
                <w:bottom w:val="none" w:sz="0" w:space="0" w:color="auto"/>
                <w:right w:val="none" w:sz="0" w:space="0" w:color="auto"/>
              </w:divBdr>
              <w:divsChild>
                <w:div w:id="1589925879">
                  <w:marLeft w:val="0"/>
                  <w:marRight w:val="0"/>
                  <w:marTop w:val="0"/>
                  <w:marBottom w:val="0"/>
                  <w:divBdr>
                    <w:top w:val="none" w:sz="0" w:space="0" w:color="auto"/>
                    <w:left w:val="none" w:sz="0" w:space="0" w:color="auto"/>
                    <w:bottom w:val="none" w:sz="0" w:space="0" w:color="auto"/>
                    <w:right w:val="none" w:sz="0" w:space="0" w:color="auto"/>
                  </w:divBdr>
                  <w:divsChild>
                    <w:div w:id="46340714">
                      <w:marLeft w:val="0"/>
                      <w:marRight w:val="0"/>
                      <w:marTop w:val="0"/>
                      <w:marBottom w:val="0"/>
                      <w:divBdr>
                        <w:top w:val="none" w:sz="0" w:space="0" w:color="auto"/>
                        <w:left w:val="none" w:sz="0" w:space="0" w:color="auto"/>
                        <w:bottom w:val="none" w:sz="0" w:space="0" w:color="auto"/>
                        <w:right w:val="none" w:sz="0" w:space="0" w:color="auto"/>
                      </w:divBdr>
                      <w:divsChild>
                        <w:div w:id="228271537">
                          <w:marLeft w:val="0"/>
                          <w:marRight w:val="0"/>
                          <w:marTop w:val="0"/>
                          <w:marBottom w:val="0"/>
                          <w:divBdr>
                            <w:top w:val="none" w:sz="0" w:space="0" w:color="auto"/>
                            <w:left w:val="none" w:sz="0" w:space="0" w:color="auto"/>
                            <w:bottom w:val="none" w:sz="0" w:space="0" w:color="auto"/>
                            <w:right w:val="none" w:sz="0" w:space="0" w:color="auto"/>
                          </w:divBdr>
                          <w:divsChild>
                            <w:div w:id="54102320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28092">
      <w:bodyDiv w:val="1"/>
      <w:marLeft w:val="0"/>
      <w:marRight w:val="0"/>
      <w:marTop w:val="0"/>
      <w:marBottom w:val="0"/>
      <w:divBdr>
        <w:top w:val="none" w:sz="0" w:space="0" w:color="auto"/>
        <w:left w:val="none" w:sz="0" w:space="0" w:color="auto"/>
        <w:bottom w:val="none" w:sz="0" w:space="0" w:color="auto"/>
        <w:right w:val="none" w:sz="0" w:space="0" w:color="auto"/>
      </w:divBdr>
    </w:div>
    <w:div w:id="235866180">
      <w:bodyDiv w:val="1"/>
      <w:marLeft w:val="0"/>
      <w:marRight w:val="0"/>
      <w:marTop w:val="0"/>
      <w:marBottom w:val="0"/>
      <w:divBdr>
        <w:top w:val="none" w:sz="0" w:space="0" w:color="auto"/>
        <w:left w:val="none" w:sz="0" w:space="0" w:color="auto"/>
        <w:bottom w:val="none" w:sz="0" w:space="0" w:color="auto"/>
        <w:right w:val="none" w:sz="0" w:space="0" w:color="auto"/>
      </w:divBdr>
    </w:div>
    <w:div w:id="430518337">
      <w:bodyDiv w:val="1"/>
      <w:marLeft w:val="0"/>
      <w:marRight w:val="0"/>
      <w:marTop w:val="0"/>
      <w:marBottom w:val="0"/>
      <w:divBdr>
        <w:top w:val="none" w:sz="0" w:space="0" w:color="auto"/>
        <w:left w:val="none" w:sz="0" w:space="0" w:color="auto"/>
        <w:bottom w:val="none" w:sz="0" w:space="0" w:color="auto"/>
        <w:right w:val="none" w:sz="0" w:space="0" w:color="auto"/>
      </w:divBdr>
    </w:div>
    <w:div w:id="574434182">
      <w:bodyDiv w:val="1"/>
      <w:marLeft w:val="0"/>
      <w:marRight w:val="0"/>
      <w:marTop w:val="0"/>
      <w:marBottom w:val="0"/>
      <w:divBdr>
        <w:top w:val="none" w:sz="0" w:space="0" w:color="auto"/>
        <w:left w:val="none" w:sz="0" w:space="0" w:color="auto"/>
        <w:bottom w:val="none" w:sz="0" w:space="0" w:color="auto"/>
        <w:right w:val="none" w:sz="0" w:space="0" w:color="auto"/>
      </w:divBdr>
    </w:div>
    <w:div w:id="665476550">
      <w:bodyDiv w:val="1"/>
      <w:marLeft w:val="0"/>
      <w:marRight w:val="0"/>
      <w:marTop w:val="0"/>
      <w:marBottom w:val="0"/>
      <w:divBdr>
        <w:top w:val="none" w:sz="0" w:space="0" w:color="auto"/>
        <w:left w:val="none" w:sz="0" w:space="0" w:color="auto"/>
        <w:bottom w:val="none" w:sz="0" w:space="0" w:color="auto"/>
        <w:right w:val="none" w:sz="0" w:space="0" w:color="auto"/>
      </w:divBdr>
    </w:div>
    <w:div w:id="792215494">
      <w:bodyDiv w:val="1"/>
      <w:marLeft w:val="0"/>
      <w:marRight w:val="0"/>
      <w:marTop w:val="0"/>
      <w:marBottom w:val="0"/>
      <w:divBdr>
        <w:top w:val="none" w:sz="0" w:space="0" w:color="auto"/>
        <w:left w:val="none" w:sz="0" w:space="0" w:color="auto"/>
        <w:bottom w:val="none" w:sz="0" w:space="0" w:color="auto"/>
        <w:right w:val="none" w:sz="0" w:space="0" w:color="auto"/>
      </w:divBdr>
    </w:div>
    <w:div w:id="841043376">
      <w:bodyDiv w:val="1"/>
      <w:marLeft w:val="0"/>
      <w:marRight w:val="0"/>
      <w:marTop w:val="0"/>
      <w:marBottom w:val="0"/>
      <w:divBdr>
        <w:top w:val="none" w:sz="0" w:space="0" w:color="auto"/>
        <w:left w:val="none" w:sz="0" w:space="0" w:color="auto"/>
        <w:bottom w:val="none" w:sz="0" w:space="0" w:color="auto"/>
        <w:right w:val="none" w:sz="0" w:space="0" w:color="auto"/>
      </w:divBdr>
    </w:div>
    <w:div w:id="884828984">
      <w:bodyDiv w:val="1"/>
      <w:marLeft w:val="0"/>
      <w:marRight w:val="0"/>
      <w:marTop w:val="0"/>
      <w:marBottom w:val="0"/>
      <w:divBdr>
        <w:top w:val="none" w:sz="0" w:space="0" w:color="auto"/>
        <w:left w:val="none" w:sz="0" w:space="0" w:color="auto"/>
        <w:bottom w:val="none" w:sz="0" w:space="0" w:color="auto"/>
        <w:right w:val="none" w:sz="0" w:space="0" w:color="auto"/>
      </w:divBdr>
    </w:div>
    <w:div w:id="896554858">
      <w:bodyDiv w:val="1"/>
      <w:marLeft w:val="0"/>
      <w:marRight w:val="0"/>
      <w:marTop w:val="0"/>
      <w:marBottom w:val="0"/>
      <w:divBdr>
        <w:top w:val="none" w:sz="0" w:space="0" w:color="auto"/>
        <w:left w:val="none" w:sz="0" w:space="0" w:color="auto"/>
        <w:bottom w:val="none" w:sz="0" w:space="0" w:color="auto"/>
        <w:right w:val="none" w:sz="0" w:space="0" w:color="auto"/>
      </w:divBdr>
    </w:div>
    <w:div w:id="926110984">
      <w:bodyDiv w:val="1"/>
      <w:marLeft w:val="0"/>
      <w:marRight w:val="0"/>
      <w:marTop w:val="0"/>
      <w:marBottom w:val="0"/>
      <w:divBdr>
        <w:top w:val="none" w:sz="0" w:space="0" w:color="auto"/>
        <w:left w:val="none" w:sz="0" w:space="0" w:color="auto"/>
        <w:bottom w:val="none" w:sz="0" w:space="0" w:color="auto"/>
        <w:right w:val="none" w:sz="0" w:space="0" w:color="auto"/>
      </w:divBdr>
    </w:div>
    <w:div w:id="963315235">
      <w:bodyDiv w:val="1"/>
      <w:marLeft w:val="0"/>
      <w:marRight w:val="0"/>
      <w:marTop w:val="0"/>
      <w:marBottom w:val="0"/>
      <w:divBdr>
        <w:top w:val="none" w:sz="0" w:space="0" w:color="auto"/>
        <w:left w:val="none" w:sz="0" w:space="0" w:color="auto"/>
        <w:bottom w:val="none" w:sz="0" w:space="0" w:color="auto"/>
        <w:right w:val="none" w:sz="0" w:space="0" w:color="auto"/>
      </w:divBdr>
    </w:div>
    <w:div w:id="1203176388">
      <w:bodyDiv w:val="1"/>
      <w:marLeft w:val="0"/>
      <w:marRight w:val="0"/>
      <w:marTop w:val="0"/>
      <w:marBottom w:val="0"/>
      <w:divBdr>
        <w:top w:val="none" w:sz="0" w:space="0" w:color="auto"/>
        <w:left w:val="none" w:sz="0" w:space="0" w:color="auto"/>
        <w:bottom w:val="none" w:sz="0" w:space="0" w:color="auto"/>
        <w:right w:val="none" w:sz="0" w:space="0" w:color="auto"/>
      </w:divBdr>
    </w:div>
    <w:div w:id="1240866843">
      <w:bodyDiv w:val="1"/>
      <w:marLeft w:val="0"/>
      <w:marRight w:val="0"/>
      <w:marTop w:val="0"/>
      <w:marBottom w:val="0"/>
      <w:divBdr>
        <w:top w:val="none" w:sz="0" w:space="0" w:color="auto"/>
        <w:left w:val="none" w:sz="0" w:space="0" w:color="auto"/>
        <w:bottom w:val="none" w:sz="0" w:space="0" w:color="auto"/>
        <w:right w:val="none" w:sz="0" w:space="0" w:color="auto"/>
      </w:divBdr>
    </w:div>
    <w:div w:id="1270701802">
      <w:bodyDiv w:val="1"/>
      <w:marLeft w:val="0"/>
      <w:marRight w:val="0"/>
      <w:marTop w:val="0"/>
      <w:marBottom w:val="0"/>
      <w:divBdr>
        <w:top w:val="none" w:sz="0" w:space="0" w:color="auto"/>
        <w:left w:val="none" w:sz="0" w:space="0" w:color="auto"/>
        <w:bottom w:val="none" w:sz="0" w:space="0" w:color="auto"/>
        <w:right w:val="none" w:sz="0" w:space="0" w:color="auto"/>
      </w:divBdr>
    </w:div>
    <w:div w:id="1314485855">
      <w:bodyDiv w:val="1"/>
      <w:marLeft w:val="0"/>
      <w:marRight w:val="0"/>
      <w:marTop w:val="0"/>
      <w:marBottom w:val="0"/>
      <w:divBdr>
        <w:top w:val="none" w:sz="0" w:space="0" w:color="auto"/>
        <w:left w:val="none" w:sz="0" w:space="0" w:color="auto"/>
        <w:bottom w:val="none" w:sz="0" w:space="0" w:color="auto"/>
        <w:right w:val="none" w:sz="0" w:space="0" w:color="auto"/>
      </w:divBdr>
    </w:div>
    <w:div w:id="1341860011">
      <w:bodyDiv w:val="1"/>
      <w:marLeft w:val="0"/>
      <w:marRight w:val="0"/>
      <w:marTop w:val="0"/>
      <w:marBottom w:val="0"/>
      <w:divBdr>
        <w:top w:val="none" w:sz="0" w:space="0" w:color="auto"/>
        <w:left w:val="none" w:sz="0" w:space="0" w:color="auto"/>
        <w:bottom w:val="none" w:sz="0" w:space="0" w:color="auto"/>
        <w:right w:val="none" w:sz="0" w:space="0" w:color="auto"/>
      </w:divBdr>
    </w:div>
    <w:div w:id="1348173417">
      <w:bodyDiv w:val="1"/>
      <w:marLeft w:val="0"/>
      <w:marRight w:val="0"/>
      <w:marTop w:val="0"/>
      <w:marBottom w:val="0"/>
      <w:divBdr>
        <w:top w:val="none" w:sz="0" w:space="0" w:color="auto"/>
        <w:left w:val="none" w:sz="0" w:space="0" w:color="auto"/>
        <w:bottom w:val="none" w:sz="0" w:space="0" w:color="auto"/>
        <w:right w:val="none" w:sz="0" w:space="0" w:color="auto"/>
      </w:divBdr>
    </w:div>
    <w:div w:id="1363359499">
      <w:bodyDiv w:val="1"/>
      <w:marLeft w:val="0"/>
      <w:marRight w:val="0"/>
      <w:marTop w:val="0"/>
      <w:marBottom w:val="0"/>
      <w:divBdr>
        <w:top w:val="none" w:sz="0" w:space="0" w:color="auto"/>
        <w:left w:val="none" w:sz="0" w:space="0" w:color="auto"/>
        <w:bottom w:val="none" w:sz="0" w:space="0" w:color="auto"/>
        <w:right w:val="none" w:sz="0" w:space="0" w:color="auto"/>
      </w:divBdr>
    </w:div>
    <w:div w:id="1706100244">
      <w:bodyDiv w:val="1"/>
      <w:marLeft w:val="0"/>
      <w:marRight w:val="0"/>
      <w:marTop w:val="0"/>
      <w:marBottom w:val="0"/>
      <w:divBdr>
        <w:top w:val="none" w:sz="0" w:space="0" w:color="auto"/>
        <w:left w:val="none" w:sz="0" w:space="0" w:color="auto"/>
        <w:bottom w:val="none" w:sz="0" w:space="0" w:color="auto"/>
        <w:right w:val="none" w:sz="0" w:space="0" w:color="auto"/>
      </w:divBdr>
    </w:div>
    <w:div w:id="1836604993">
      <w:bodyDiv w:val="1"/>
      <w:marLeft w:val="0"/>
      <w:marRight w:val="0"/>
      <w:marTop w:val="0"/>
      <w:marBottom w:val="0"/>
      <w:divBdr>
        <w:top w:val="none" w:sz="0" w:space="0" w:color="auto"/>
        <w:left w:val="none" w:sz="0" w:space="0" w:color="auto"/>
        <w:bottom w:val="none" w:sz="0" w:space="0" w:color="auto"/>
        <w:right w:val="none" w:sz="0" w:space="0" w:color="auto"/>
      </w:divBdr>
    </w:div>
    <w:div w:id="1997610894">
      <w:bodyDiv w:val="1"/>
      <w:marLeft w:val="0"/>
      <w:marRight w:val="0"/>
      <w:marTop w:val="0"/>
      <w:marBottom w:val="0"/>
      <w:divBdr>
        <w:top w:val="none" w:sz="0" w:space="0" w:color="auto"/>
        <w:left w:val="none" w:sz="0" w:space="0" w:color="auto"/>
        <w:bottom w:val="none" w:sz="0" w:space="0" w:color="auto"/>
        <w:right w:val="none" w:sz="0" w:space="0" w:color="auto"/>
      </w:divBdr>
    </w:div>
    <w:div w:id="2013679256">
      <w:bodyDiv w:val="1"/>
      <w:marLeft w:val="0"/>
      <w:marRight w:val="0"/>
      <w:marTop w:val="0"/>
      <w:marBottom w:val="0"/>
      <w:divBdr>
        <w:top w:val="none" w:sz="0" w:space="0" w:color="auto"/>
        <w:left w:val="none" w:sz="0" w:space="0" w:color="auto"/>
        <w:bottom w:val="none" w:sz="0" w:space="0" w:color="auto"/>
        <w:right w:val="none" w:sz="0" w:space="0" w:color="auto"/>
      </w:divBdr>
      <w:divsChild>
        <w:div w:id="224724622">
          <w:marLeft w:val="0"/>
          <w:marRight w:val="0"/>
          <w:marTop w:val="0"/>
          <w:marBottom w:val="0"/>
          <w:divBdr>
            <w:top w:val="none" w:sz="0" w:space="0" w:color="auto"/>
            <w:left w:val="none" w:sz="0" w:space="0" w:color="auto"/>
            <w:bottom w:val="none" w:sz="0" w:space="0" w:color="auto"/>
            <w:right w:val="none" w:sz="0" w:space="0" w:color="auto"/>
          </w:divBdr>
          <w:divsChild>
            <w:div w:id="1410887828">
              <w:marLeft w:val="0"/>
              <w:marRight w:val="0"/>
              <w:marTop w:val="0"/>
              <w:marBottom w:val="0"/>
              <w:divBdr>
                <w:top w:val="none" w:sz="0" w:space="0" w:color="auto"/>
                <w:left w:val="none" w:sz="0" w:space="0" w:color="auto"/>
                <w:bottom w:val="none" w:sz="0" w:space="0" w:color="auto"/>
                <w:right w:val="none" w:sz="0" w:space="0" w:color="auto"/>
              </w:divBdr>
              <w:divsChild>
                <w:div w:id="717095985">
                  <w:marLeft w:val="0"/>
                  <w:marRight w:val="0"/>
                  <w:marTop w:val="0"/>
                  <w:marBottom w:val="0"/>
                  <w:divBdr>
                    <w:top w:val="none" w:sz="0" w:space="0" w:color="auto"/>
                    <w:left w:val="none" w:sz="0" w:space="0" w:color="auto"/>
                    <w:bottom w:val="none" w:sz="0" w:space="0" w:color="auto"/>
                    <w:right w:val="none" w:sz="0" w:space="0" w:color="auto"/>
                  </w:divBdr>
                  <w:divsChild>
                    <w:div w:id="2129159673">
                      <w:marLeft w:val="0"/>
                      <w:marRight w:val="0"/>
                      <w:marTop w:val="0"/>
                      <w:marBottom w:val="0"/>
                      <w:divBdr>
                        <w:top w:val="none" w:sz="0" w:space="0" w:color="auto"/>
                        <w:left w:val="none" w:sz="0" w:space="0" w:color="auto"/>
                        <w:bottom w:val="none" w:sz="0" w:space="0" w:color="auto"/>
                        <w:right w:val="none" w:sz="0" w:space="0" w:color="auto"/>
                      </w:divBdr>
                      <w:divsChild>
                        <w:div w:id="414278451">
                          <w:marLeft w:val="0"/>
                          <w:marRight w:val="0"/>
                          <w:marTop w:val="0"/>
                          <w:marBottom w:val="0"/>
                          <w:divBdr>
                            <w:top w:val="none" w:sz="0" w:space="0" w:color="auto"/>
                            <w:left w:val="none" w:sz="0" w:space="0" w:color="auto"/>
                            <w:bottom w:val="none" w:sz="0" w:space="0" w:color="auto"/>
                            <w:right w:val="none" w:sz="0" w:space="0" w:color="auto"/>
                          </w:divBdr>
                          <w:divsChild>
                            <w:div w:id="200011447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76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84E6A-5AB2-4B63-8F9E-5688B7961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10</Pages>
  <Words>13073</Words>
  <Characters>7453</Characters>
  <Application>Microsoft Office Word</Application>
  <DocSecurity>0</DocSecurity>
  <Lines>62</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vt:lpstr>
      <vt:lpstr>“Eiropas Savienības ārkārtas atbalsta piešķiršanas kārtība lauksaimniekiem sakarā ar plūdiem un spēcīgām lietusgāzēm”</vt:lpstr>
    </vt:vector>
  </TitlesOfParts>
  <Company>ZM</Company>
  <LinksUpToDate>false</LinksUpToDate>
  <CharactersWithSpaces>20486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Sintija Inne</dc:creator>
  <dc:description>gusts.zustenieks@varam.gov.lv; 67026489</dc:description>
  <cp:lastModifiedBy>Gusts Zustenieks</cp:lastModifiedBy>
  <cp:revision>26</cp:revision>
  <cp:lastPrinted>2017-03-09T07:20:00Z</cp:lastPrinted>
  <dcterms:created xsi:type="dcterms:W3CDTF">2020-02-13T11:36:00Z</dcterms:created>
  <dcterms:modified xsi:type="dcterms:W3CDTF">2020-05-22T11:22:00Z</dcterms:modified>
</cp:coreProperties>
</file>