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53F" w14:textId="0FA72EF7" w:rsidR="00894C55" w:rsidRPr="004352A0" w:rsidRDefault="00AE4464" w:rsidP="00CC013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4"/>
          <w:lang w:eastAsia="lv-LV"/>
        </w:rPr>
      </w:pPr>
      <w:bookmarkStart w:id="0" w:name="OLE_LINK1"/>
      <w:r w:rsidRPr="004352A0">
        <w:rPr>
          <w:rFonts w:ascii="Times New Roman" w:eastAsia="Times New Roman" w:hAnsi="Times New Roman" w:cs="Times New Roman"/>
          <w:b/>
          <w:bCs/>
          <w:color w:val="000000" w:themeColor="text1"/>
          <w:sz w:val="28"/>
          <w:szCs w:val="24"/>
          <w:lang w:eastAsia="lv-LV"/>
        </w:rPr>
        <w:t xml:space="preserve">Ministru kabineta noteikumu </w:t>
      </w:r>
      <w:r w:rsidR="002608DF" w:rsidRPr="004352A0">
        <w:rPr>
          <w:rFonts w:ascii="Times New Roman" w:eastAsia="Times New Roman" w:hAnsi="Times New Roman" w:cs="Times New Roman"/>
          <w:b/>
          <w:bCs/>
          <w:color w:val="000000" w:themeColor="text1"/>
          <w:sz w:val="28"/>
          <w:szCs w:val="24"/>
          <w:lang w:eastAsia="lv-LV"/>
        </w:rPr>
        <w:t>“</w:t>
      </w:r>
      <w:r w:rsidRPr="004352A0">
        <w:rPr>
          <w:rFonts w:ascii="Times New Roman" w:eastAsia="Times New Roman" w:hAnsi="Times New Roman" w:cs="Times New Roman"/>
          <w:b/>
          <w:bCs/>
          <w:color w:val="000000" w:themeColor="text1"/>
          <w:sz w:val="28"/>
          <w:szCs w:val="24"/>
          <w:lang w:eastAsia="lv-LV"/>
        </w:rPr>
        <w:t>Grozījumi Ministru kabineta 2016. gada 20. decembra noteikumos Nr. 812 “Oficiālās statistikas veidlapu paraugu apstiprināšanas un veidlapu aizpildīšanas un iesniegšanas noteikumi”</w:t>
      </w:r>
      <w:bookmarkEnd w:id="0"/>
      <w:r w:rsidRPr="004352A0">
        <w:rPr>
          <w:rFonts w:ascii="Times New Roman" w:eastAsia="Times New Roman" w:hAnsi="Times New Roman" w:cs="Times New Roman"/>
          <w:b/>
          <w:bCs/>
          <w:color w:val="000000" w:themeColor="text1"/>
          <w:sz w:val="28"/>
          <w:szCs w:val="24"/>
          <w:lang w:eastAsia="lv-LV"/>
        </w:rPr>
        <w:t>”</w:t>
      </w:r>
      <w:r w:rsidR="00894C55" w:rsidRPr="004352A0">
        <w:rPr>
          <w:rFonts w:ascii="Times New Roman" w:eastAsia="Times New Roman" w:hAnsi="Times New Roman" w:cs="Times New Roman"/>
          <w:b/>
          <w:bCs/>
          <w:color w:val="000000" w:themeColor="text1"/>
          <w:sz w:val="28"/>
          <w:szCs w:val="24"/>
          <w:lang w:eastAsia="lv-LV"/>
        </w:rPr>
        <w:t xml:space="preserve"> projekta</w:t>
      </w:r>
      <w:r w:rsidRPr="004352A0">
        <w:rPr>
          <w:rFonts w:ascii="Times New Roman" w:eastAsia="Times New Roman" w:hAnsi="Times New Roman" w:cs="Times New Roman"/>
          <w:b/>
          <w:bCs/>
          <w:color w:val="000000" w:themeColor="text1"/>
          <w:sz w:val="28"/>
          <w:szCs w:val="24"/>
          <w:lang w:eastAsia="lv-LV"/>
        </w:rPr>
        <w:t xml:space="preserve"> </w:t>
      </w:r>
      <w:r w:rsidR="00894C55" w:rsidRPr="004352A0">
        <w:rPr>
          <w:rFonts w:ascii="Times New Roman" w:eastAsia="Times New Roman" w:hAnsi="Times New Roman" w:cs="Times New Roman"/>
          <w:b/>
          <w:bCs/>
          <w:color w:val="000000" w:themeColor="text1"/>
          <w:sz w:val="28"/>
          <w:szCs w:val="24"/>
          <w:lang w:eastAsia="lv-LV"/>
        </w:rPr>
        <w:t>sākotnējās ietekmes novērtējuma ziņojums (anotācija)</w:t>
      </w:r>
    </w:p>
    <w:p w14:paraId="628D81DD" w14:textId="2D1EB141" w:rsidR="00566C9A" w:rsidRPr="004352A0"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p>
    <w:p w14:paraId="06029BC6" w14:textId="77777777" w:rsidR="004369E9" w:rsidRPr="004352A0" w:rsidRDefault="004369E9"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C9A" w:rsidRPr="004352A0" w14:paraId="6B330183" w14:textId="77777777" w:rsidTr="006D26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BBF857" w14:textId="77777777" w:rsidR="00566C9A" w:rsidRPr="004352A0" w:rsidRDefault="00566C9A" w:rsidP="00CC0139">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4352A0">
              <w:rPr>
                <w:rFonts w:ascii="Times New Roman" w:eastAsia="Times New Roman" w:hAnsi="Times New Roman" w:cs="Times New Roman"/>
                <w:b/>
                <w:bCs/>
                <w:iCs/>
                <w:color w:val="000000" w:themeColor="text1"/>
                <w:sz w:val="24"/>
                <w:szCs w:val="24"/>
                <w:lang w:eastAsia="lv-LV"/>
              </w:rPr>
              <w:t>Tiesību akta projekta anotācijas kopsavilkums</w:t>
            </w:r>
          </w:p>
        </w:tc>
      </w:tr>
      <w:tr w:rsidR="00566C9A" w:rsidRPr="004352A0" w14:paraId="64BB751F" w14:textId="77777777" w:rsidTr="006D26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DEB9D" w14:textId="77777777" w:rsidR="00566C9A" w:rsidRPr="004352A0"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bookmarkStart w:id="1" w:name="_Hlk17809576"/>
            <w:r w:rsidRPr="004352A0">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90E4B09" w14:textId="6EECDD64" w:rsidR="000F65CF" w:rsidRPr="004352A0" w:rsidRDefault="00005D56"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Calibri" w:hAnsi="Times New Roman" w:cs="Times New Roman"/>
                <w:color w:val="000000" w:themeColor="text1"/>
                <w:sz w:val="24"/>
                <w:szCs w:val="24"/>
              </w:rPr>
              <w:t>Ministru kabineta noteikumu projekt</w:t>
            </w:r>
            <w:r>
              <w:rPr>
                <w:rFonts w:ascii="Times New Roman" w:eastAsia="Calibri" w:hAnsi="Times New Roman" w:cs="Times New Roman"/>
                <w:color w:val="000000" w:themeColor="text1"/>
                <w:sz w:val="24"/>
                <w:szCs w:val="24"/>
              </w:rPr>
              <w:t>a</w:t>
            </w:r>
            <w:r w:rsidRPr="004352A0">
              <w:rPr>
                <w:rFonts w:ascii="Times New Roman" w:eastAsia="Calibri" w:hAnsi="Times New Roman" w:cs="Times New Roman"/>
                <w:color w:val="000000" w:themeColor="text1"/>
                <w:sz w:val="24"/>
                <w:szCs w:val="24"/>
              </w:rPr>
              <w:t xml:space="preserve"> „Grozījumi Ministru kabineta 2016. gada 20. decembra noteikumos Nr. 812 “Oficiālās statistikas veidlapu paraugu apstiprināšanas un veidlapu aizpildīšanas un iesniegšanas noteikumi”” (turpmāk – MK noteikumu projekts) </w:t>
            </w:r>
            <w:r w:rsidR="0058292B" w:rsidRPr="004352A0">
              <w:rPr>
                <w:rFonts w:ascii="Times New Roman" w:eastAsia="Times New Roman" w:hAnsi="Times New Roman" w:cs="Times New Roman"/>
                <w:iCs/>
                <w:color w:val="000000" w:themeColor="text1"/>
                <w:sz w:val="24"/>
                <w:szCs w:val="24"/>
                <w:lang w:eastAsia="lv-LV"/>
              </w:rPr>
              <w:t xml:space="preserve">mērķis ir uzlabot atsevišķu statistisko rādītāju apkopošanu un kopsavilkuma informācijas publicēšanas termiņus, izpildīt Eiropas Savienības normatīvo aktu (regulu) prasības un samazināt respondentu noslodzi. </w:t>
            </w:r>
          </w:p>
          <w:p w14:paraId="5CD4A499" w14:textId="185C646B" w:rsidR="00566C9A" w:rsidRPr="004352A0" w:rsidRDefault="0058292B"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Lai īstenotu mērķi, </w:t>
            </w:r>
            <w:r w:rsidRPr="004352A0">
              <w:rPr>
                <w:rFonts w:ascii="Times New Roman" w:eastAsia="Calibri" w:hAnsi="Times New Roman" w:cs="Times New Roman"/>
                <w:color w:val="000000" w:themeColor="text1"/>
                <w:sz w:val="24"/>
                <w:szCs w:val="24"/>
              </w:rPr>
              <w:t>tiek grozītas 2</w:t>
            </w:r>
            <w:r w:rsidR="00CD2A91" w:rsidRPr="004352A0">
              <w:rPr>
                <w:rFonts w:ascii="Times New Roman" w:eastAsia="Calibri" w:hAnsi="Times New Roman" w:cs="Times New Roman"/>
                <w:color w:val="000000" w:themeColor="text1"/>
                <w:sz w:val="24"/>
                <w:szCs w:val="24"/>
              </w:rPr>
              <w:t>9</w:t>
            </w:r>
            <w:r w:rsidRPr="004352A0">
              <w:rPr>
                <w:rFonts w:ascii="Times New Roman" w:eastAsia="Calibri" w:hAnsi="Times New Roman" w:cs="Times New Roman"/>
                <w:color w:val="000000" w:themeColor="text1"/>
                <w:sz w:val="24"/>
                <w:szCs w:val="24"/>
              </w:rPr>
              <w:t xml:space="preserve"> spēkā esošās veidlapas</w:t>
            </w:r>
            <w:r w:rsidR="00FA2D14" w:rsidRPr="004352A0">
              <w:rPr>
                <w:rFonts w:ascii="Times New Roman" w:eastAsia="Calibri" w:hAnsi="Times New Roman" w:cs="Times New Roman"/>
                <w:color w:val="000000" w:themeColor="text1"/>
                <w:sz w:val="24"/>
                <w:szCs w:val="24"/>
              </w:rPr>
              <w:t xml:space="preserve"> un</w:t>
            </w:r>
            <w:r w:rsidRPr="004352A0">
              <w:rPr>
                <w:rFonts w:ascii="Times New Roman" w:eastAsia="Calibri" w:hAnsi="Times New Roman" w:cs="Times New Roman"/>
                <w:color w:val="000000" w:themeColor="text1"/>
                <w:sz w:val="24"/>
                <w:szCs w:val="24"/>
              </w:rPr>
              <w:t xml:space="preserve"> esošie noteikumi tiek papildināti ar </w:t>
            </w:r>
            <w:r w:rsidR="004A2B84">
              <w:rPr>
                <w:rFonts w:ascii="Times New Roman" w:eastAsia="Calibri" w:hAnsi="Times New Roman" w:cs="Times New Roman"/>
                <w:color w:val="000000" w:themeColor="text1"/>
                <w:sz w:val="24"/>
                <w:szCs w:val="24"/>
              </w:rPr>
              <w:t>4</w:t>
            </w:r>
            <w:r w:rsidRPr="004352A0">
              <w:rPr>
                <w:rFonts w:ascii="Times New Roman" w:eastAsia="Calibri" w:hAnsi="Times New Roman" w:cs="Times New Roman"/>
                <w:color w:val="000000" w:themeColor="text1"/>
                <w:sz w:val="24"/>
                <w:szCs w:val="24"/>
              </w:rPr>
              <w:t xml:space="preserve"> jaunām veidlapām</w:t>
            </w:r>
            <w:r w:rsidR="009D4452" w:rsidRPr="004352A0">
              <w:rPr>
                <w:rFonts w:ascii="Times New Roman" w:eastAsia="Calibri" w:hAnsi="Times New Roman" w:cs="Times New Roman"/>
                <w:color w:val="000000" w:themeColor="text1"/>
                <w:sz w:val="24"/>
                <w:szCs w:val="24"/>
              </w:rPr>
              <w:t xml:space="preserve">, kā arī tiek svītrotas </w:t>
            </w:r>
            <w:r w:rsidR="003C477E" w:rsidRPr="004352A0">
              <w:rPr>
                <w:rFonts w:ascii="Times New Roman" w:eastAsia="Calibri" w:hAnsi="Times New Roman" w:cs="Times New Roman"/>
                <w:color w:val="000000" w:themeColor="text1"/>
                <w:sz w:val="24"/>
                <w:szCs w:val="24"/>
              </w:rPr>
              <w:t>10</w:t>
            </w:r>
            <w:r w:rsidR="009D4452" w:rsidRPr="004352A0">
              <w:rPr>
                <w:rFonts w:ascii="Times New Roman" w:eastAsia="Calibri" w:hAnsi="Times New Roman" w:cs="Times New Roman"/>
                <w:color w:val="000000" w:themeColor="text1"/>
                <w:sz w:val="24"/>
                <w:szCs w:val="24"/>
              </w:rPr>
              <w:t xml:space="preserve"> veidlapas, kuras turpmāk netiks apkopotas.</w:t>
            </w:r>
          </w:p>
        </w:tc>
      </w:tr>
      <w:bookmarkEnd w:id="1"/>
    </w:tbl>
    <w:p w14:paraId="5159F12B" w14:textId="77777777" w:rsidR="009C0956" w:rsidRPr="004352A0" w:rsidRDefault="009C0956"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AE4464" w:rsidRPr="004352A0" w14:paraId="6412F5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5DA43" w14:textId="77777777" w:rsidR="00655F2C" w:rsidRPr="004352A0"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4352A0">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E4464" w:rsidRPr="004352A0" w14:paraId="1C774470"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5E8CE7"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45041C6"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5F82A31" w14:textId="77777777" w:rsidR="00E5323B" w:rsidRPr="004352A0" w:rsidRDefault="00AE446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hAnsi="Times New Roman" w:cs="Times New Roman"/>
                <w:color w:val="000000" w:themeColor="text1"/>
                <w:sz w:val="24"/>
                <w:szCs w:val="24"/>
              </w:rPr>
              <w:t>Statistikas likuma 11. pants</w:t>
            </w:r>
          </w:p>
        </w:tc>
      </w:tr>
      <w:tr w:rsidR="00AE4464" w:rsidRPr="004352A0" w14:paraId="72FD878D"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93DBA" w14:textId="2B5BB7A2" w:rsidR="00971EB2"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733E475B" w14:textId="77777777" w:rsidR="00971EB2"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2D4854D" w14:textId="77777777" w:rsidR="006D3DC2" w:rsidRPr="004352A0" w:rsidRDefault="006D3DC2" w:rsidP="006D3DC2">
            <w:pPr>
              <w:rPr>
                <w:rFonts w:ascii="Times New Roman" w:eastAsia="Times New Roman" w:hAnsi="Times New Roman" w:cs="Times New Roman"/>
                <w:sz w:val="24"/>
                <w:szCs w:val="24"/>
                <w:lang w:eastAsia="lv-LV"/>
              </w:rPr>
            </w:pPr>
          </w:p>
          <w:p w14:paraId="3A1B1481" w14:textId="77777777" w:rsidR="006D3DC2" w:rsidRPr="004352A0" w:rsidRDefault="006D3DC2" w:rsidP="006D3DC2">
            <w:pPr>
              <w:rPr>
                <w:rFonts w:ascii="Times New Roman" w:eastAsia="Times New Roman" w:hAnsi="Times New Roman" w:cs="Times New Roman"/>
                <w:sz w:val="24"/>
                <w:szCs w:val="24"/>
                <w:lang w:eastAsia="lv-LV"/>
              </w:rPr>
            </w:pPr>
          </w:p>
          <w:p w14:paraId="45AA9573" w14:textId="77777777" w:rsidR="006D3DC2" w:rsidRPr="004352A0" w:rsidRDefault="006D3DC2" w:rsidP="006D3DC2">
            <w:pPr>
              <w:rPr>
                <w:rFonts w:ascii="Times New Roman" w:eastAsia="Times New Roman" w:hAnsi="Times New Roman" w:cs="Times New Roman"/>
                <w:sz w:val="24"/>
                <w:szCs w:val="24"/>
                <w:lang w:eastAsia="lv-LV"/>
              </w:rPr>
            </w:pPr>
          </w:p>
          <w:p w14:paraId="3BE92882" w14:textId="77777777" w:rsidR="006D3DC2" w:rsidRPr="004352A0" w:rsidRDefault="006D3DC2" w:rsidP="006D3DC2">
            <w:pPr>
              <w:rPr>
                <w:rFonts w:ascii="Times New Roman" w:eastAsia="Times New Roman" w:hAnsi="Times New Roman" w:cs="Times New Roman"/>
                <w:sz w:val="24"/>
                <w:szCs w:val="24"/>
                <w:lang w:eastAsia="lv-LV"/>
              </w:rPr>
            </w:pPr>
          </w:p>
          <w:p w14:paraId="467D8CED" w14:textId="77777777" w:rsidR="006D3DC2" w:rsidRPr="004352A0" w:rsidRDefault="006D3DC2" w:rsidP="006D3DC2">
            <w:pPr>
              <w:rPr>
                <w:rFonts w:ascii="Times New Roman" w:eastAsia="Times New Roman" w:hAnsi="Times New Roman" w:cs="Times New Roman"/>
                <w:sz w:val="24"/>
                <w:szCs w:val="24"/>
                <w:lang w:eastAsia="lv-LV"/>
              </w:rPr>
            </w:pPr>
          </w:p>
          <w:p w14:paraId="26B8FB46" w14:textId="77777777" w:rsidR="006D3DC2" w:rsidRPr="004352A0" w:rsidRDefault="006D3DC2" w:rsidP="006D3DC2">
            <w:pPr>
              <w:rPr>
                <w:rFonts w:ascii="Times New Roman" w:eastAsia="Times New Roman" w:hAnsi="Times New Roman" w:cs="Times New Roman"/>
                <w:sz w:val="24"/>
                <w:szCs w:val="24"/>
                <w:lang w:eastAsia="lv-LV"/>
              </w:rPr>
            </w:pPr>
          </w:p>
          <w:p w14:paraId="261C2158" w14:textId="77777777" w:rsidR="006D3DC2" w:rsidRPr="004352A0" w:rsidRDefault="006D3DC2" w:rsidP="006D3DC2">
            <w:pPr>
              <w:rPr>
                <w:rFonts w:ascii="Times New Roman" w:eastAsia="Times New Roman" w:hAnsi="Times New Roman" w:cs="Times New Roman"/>
                <w:sz w:val="24"/>
                <w:szCs w:val="24"/>
                <w:lang w:eastAsia="lv-LV"/>
              </w:rPr>
            </w:pPr>
          </w:p>
          <w:p w14:paraId="1F3F1253" w14:textId="77777777" w:rsidR="006D3DC2" w:rsidRPr="004352A0" w:rsidRDefault="006D3DC2" w:rsidP="006D3DC2">
            <w:pPr>
              <w:rPr>
                <w:rFonts w:ascii="Times New Roman" w:eastAsia="Times New Roman" w:hAnsi="Times New Roman" w:cs="Times New Roman"/>
                <w:sz w:val="24"/>
                <w:szCs w:val="24"/>
                <w:lang w:eastAsia="lv-LV"/>
              </w:rPr>
            </w:pPr>
          </w:p>
          <w:p w14:paraId="3633808E" w14:textId="77777777" w:rsidR="006D3DC2" w:rsidRPr="004352A0" w:rsidRDefault="006D3DC2" w:rsidP="006D3DC2">
            <w:pPr>
              <w:rPr>
                <w:rFonts w:ascii="Times New Roman" w:eastAsia="Times New Roman" w:hAnsi="Times New Roman" w:cs="Times New Roman"/>
                <w:sz w:val="24"/>
                <w:szCs w:val="24"/>
                <w:lang w:eastAsia="lv-LV"/>
              </w:rPr>
            </w:pPr>
          </w:p>
          <w:p w14:paraId="1C611860" w14:textId="77777777" w:rsidR="006D3DC2" w:rsidRPr="004352A0" w:rsidRDefault="006D3DC2" w:rsidP="006D3DC2">
            <w:pPr>
              <w:rPr>
                <w:rFonts w:ascii="Times New Roman" w:eastAsia="Times New Roman" w:hAnsi="Times New Roman" w:cs="Times New Roman"/>
                <w:sz w:val="24"/>
                <w:szCs w:val="24"/>
                <w:lang w:eastAsia="lv-LV"/>
              </w:rPr>
            </w:pPr>
          </w:p>
          <w:p w14:paraId="58CA1D20" w14:textId="77777777" w:rsidR="006D3DC2" w:rsidRPr="004352A0" w:rsidRDefault="006D3DC2" w:rsidP="006D3DC2">
            <w:pPr>
              <w:rPr>
                <w:rFonts w:ascii="Times New Roman" w:eastAsia="Times New Roman" w:hAnsi="Times New Roman" w:cs="Times New Roman"/>
                <w:sz w:val="24"/>
                <w:szCs w:val="24"/>
                <w:lang w:eastAsia="lv-LV"/>
              </w:rPr>
            </w:pPr>
          </w:p>
          <w:p w14:paraId="1FF71EB7" w14:textId="77777777" w:rsidR="006D3DC2" w:rsidRPr="004352A0" w:rsidRDefault="006D3DC2" w:rsidP="006D3DC2">
            <w:pPr>
              <w:rPr>
                <w:rFonts w:ascii="Times New Roman" w:eastAsia="Times New Roman" w:hAnsi="Times New Roman" w:cs="Times New Roman"/>
                <w:sz w:val="24"/>
                <w:szCs w:val="24"/>
                <w:lang w:eastAsia="lv-LV"/>
              </w:rPr>
            </w:pPr>
          </w:p>
          <w:p w14:paraId="5C5FB916" w14:textId="77777777" w:rsidR="006D3DC2" w:rsidRPr="004352A0" w:rsidRDefault="006D3DC2" w:rsidP="006D3DC2">
            <w:pPr>
              <w:rPr>
                <w:rFonts w:ascii="Times New Roman" w:eastAsia="Times New Roman" w:hAnsi="Times New Roman" w:cs="Times New Roman"/>
                <w:iCs/>
                <w:color w:val="000000" w:themeColor="text1"/>
                <w:sz w:val="24"/>
                <w:szCs w:val="24"/>
                <w:lang w:eastAsia="lv-LV"/>
              </w:rPr>
            </w:pPr>
          </w:p>
          <w:p w14:paraId="7A11D585" w14:textId="666218D6" w:rsidR="006D3DC2" w:rsidRPr="004352A0" w:rsidRDefault="006D3DC2" w:rsidP="006D3DC2">
            <w:pPr>
              <w:ind w:firstLine="720"/>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19393E10" w14:textId="1890B14E" w:rsidR="00AE4464" w:rsidRPr="004352A0" w:rsidRDefault="00AE4464" w:rsidP="0071503F">
            <w:pPr>
              <w:spacing w:after="0" w:line="240" w:lineRule="auto"/>
              <w:ind w:firstLine="345"/>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lastRenderedPageBreak/>
              <w:t xml:space="preserve">Centrālā statistikas pārvalde (turpmāk </w:t>
            </w:r>
            <w:r w:rsidR="00E908C0"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Pārvalde)</w:t>
            </w:r>
            <w:r w:rsidRPr="004352A0">
              <w:rPr>
                <w:rFonts w:ascii="Times New Roman" w:eastAsia="Calibri" w:hAnsi="Times New Roman" w:cs="Times New Roman"/>
                <w:b/>
                <w:color w:val="000000" w:themeColor="text1"/>
                <w:sz w:val="24"/>
                <w:szCs w:val="24"/>
              </w:rPr>
              <w:t xml:space="preserve"> </w:t>
            </w:r>
            <w:r w:rsidRPr="004352A0">
              <w:rPr>
                <w:rFonts w:ascii="Times New Roman" w:eastAsia="Calibri" w:hAnsi="Times New Roman" w:cs="Times New Roman"/>
                <w:color w:val="000000" w:themeColor="text1"/>
                <w:sz w:val="24"/>
                <w:szCs w:val="24"/>
              </w:rPr>
              <w:t>Ministru kabineta noteikumu projektu izstrādāja, lai risinātu šādas galvenās problēmas:</w:t>
            </w:r>
          </w:p>
          <w:p w14:paraId="440EB145" w14:textId="77777777" w:rsidR="00AE4464" w:rsidRPr="004352A0"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lai uzlabotu atsevišķu statistisko rādītāju apkopošanas un kopsavilkuma informācijas publicēšanas termiņus;</w:t>
            </w:r>
          </w:p>
          <w:p w14:paraId="02B38C85" w14:textId="77777777" w:rsidR="00AE4464" w:rsidRPr="004352A0"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lai izpildītu Eiropas Savienības normatīvo aktu (regulu) prasības;</w:t>
            </w:r>
          </w:p>
          <w:p w14:paraId="3D2285BC" w14:textId="77777777" w:rsidR="00AE4464" w:rsidRPr="004352A0" w:rsidRDefault="00AE4464" w:rsidP="00CC0139">
            <w:pPr>
              <w:numPr>
                <w:ilvl w:val="0"/>
                <w:numId w:val="1"/>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lai samazinātu respondentu noslodzi.</w:t>
            </w:r>
          </w:p>
          <w:p w14:paraId="707158B6" w14:textId="77777777" w:rsidR="00AE4464" w:rsidRPr="004352A0" w:rsidRDefault="00AE4464" w:rsidP="00CC0139">
            <w:pPr>
              <w:spacing w:after="0" w:line="240" w:lineRule="auto"/>
              <w:contextualSpacing/>
              <w:jc w:val="both"/>
              <w:rPr>
                <w:rFonts w:ascii="Times New Roman" w:eastAsia="Calibri" w:hAnsi="Times New Roman" w:cs="Times New Roman"/>
                <w:color w:val="000000" w:themeColor="text1"/>
                <w:sz w:val="24"/>
                <w:szCs w:val="24"/>
              </w:rPr>
            </w:pPr>
          </w:p>
          <w:p w14:paraId="47651FAC" w14:textId="6EBD6376" w:rsidR="00AE4464" w:rsidRPr="004352A0" w:rsidRDefault="00AE4464" w:rsidP="00D53B3B">
            <w:pPr>
              <w:spacing w:after="0" w:line="240" w:lineRule="auto"/>
              <w:ind w:firstLine="344"/>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Ar MK noteikumu projektu groza 2</w:t>
            </w:r>
            <w:r w:rsidR="00CD2A91" w:rsidRPr="004352A0">
              <w:rPr>
                <w:rFonts w:ascii="Times New Roman" w:eastAsia="Calibri" w:hAnsi="Times New Roman" w:cs="Times New Roman"/>
                <w:color w:val="000000" w:themeColor="text1"/>
                <w:sz w:val="24"/>
                <w:szCs w:val="24"/>
              </w:rPr>
              <w:t>9</w:t>
            </w:r>
            <w:r w:rsidRPr="004352A0">
              <w:rPr>
                <w:rFonts w:ascii="Times New Roman" w:eastAsia="Calibri" w:hAnsi="Times New Roman" w:cs="Times New Roman"/>
                <w:color w:val="000000" w:themeColor="text1"/>
                <w:sz w:val="24"/>
                <w:szCs w:val="24"/>
              </w:rPr>
              <w:t xml:space="preserve"> spēkā esošas Ministru kabineta 2016. gada 20. decembra noteikumu Nr. 812 “Oficiālās statistikas veidlapu paraugu apstiprināšanas un veidlapu aizpildīšanas un iesniegšanas noteikumi” (turpmāk </w:t>
            </w:r>
            <w:r w:rsidR="006F1F84"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MK</w:t>
            </w:r>
            <w:r w:rsidR="006F1F84" w:rsidRPr="004352A0">
              <w:rPr>
                <w:rFonts w:ascii="Times New Roman" w:eastAsia="Calibri" w:hAnsi="Times New Roman" w:cs="Times New Roman"/>
                <w:color w:val="000000" w:themeColor="text1"/>
                <w:sz w:val="24"/>
                <w:szCs w:val="24"/>
              </w:rPr>
              <w:t xml:space="preserve"> noteikumi </w:t>
            </w:r>
            <w:r w:rsidRPr="004352A0">
              <w:rPr>
                <w:rFonts w:ascii="Times New Roman" w:eastAsia="Calibri" w:hAnsi="Times New Roman" w:cs="Times New Roman"/>
                <w:color w:val="000000" w:themeColor="text1"/>
                <w:sz w:val="24"/>
                <w:szCs w:val="24"/>
              </w:rPr>
              <w:t xml:space="preserve">Nr. 812) veidlapas, papildina ar </w:t>
            </w:r>
            <w:r w:rsidR="00CD2A91" w:rsidRPr="004352A0">
              <w:rPr>
                <w:rFonts w:ascii="Times New Roman" w:eastAsia="Calibri" w:hAnsi="Times New Roman" w:cs="Times New Roman"/>
                <w:color w:val="000000" w:themeColor="text1"/>
                <w:sz w:val="24"/>
                <w:szCs w:val="24"/>
              </w:rPr>
              <w:t>3</w:t>
            </w:r>
            <w:r w:rsidRPr="004352A0">
              <w:rPr>
                <w:rFonts w:ascii="Times New Roman" w:eastAsia="Calibri" w:hAnsi="Times New Roman" w:cs="Times New Roman"/>
                <w:color w:val="000000" w:themeColor="text1"/>
                <w:sz w:val="24"/>
                <w:szCs w:val="24"/>
              </w:rPr>
              <w:t xml:space="preserve"> jaunām veidlapām</w:t>
            </w:r>
            <w:r w:rsidR="009D4452" w:rsidRPr="004352A0">
              <w:rPr>
                <w:rFonts w:ascii="Times New Roman" w:eastAsia="Calibri" w:hAnsi="Times New Roman" w:cs="Times New Roman"/>
                <w:color w:val="000000" w:themeColor="text1"/>
                <w:sz w:val="24"/>
                <w:szCs w:val="24"/>
              </w:rPr>
              <w:t xml:space="preserve"> un svītro </w:t>
            </w:r>
            <w:r w:rsidR="003C477E" w:rsidRPr="004352A0">
              <w:rPr>
                <w:rFonts w:ascii="Times New Roman" w:eastAsia="Calibri" w:hAnsi="Times New Roman" w:cs="Times New Roman"/>
                <w:color w:val="000000" w:themeColor="text1"/>
                <w:sz w:val="24"/>
                <w:szCs w:val="24"/>
              </w:rPr>
              <w:t>10</w:t>
            </w:r>
            <w:r w:rsidR="009D4452" w:rsidRPr="004352A0">
              <w:rPr>
                <w:rFonts w:ascii="Times New Roman" w:eastAsia="Calibri" w:hAnsi="Times New Roman" w:cs="Times New Roman"/>
                <w:color w:val="000000" w:themeColor="text1"/>
                <w:sz w:val="24"/>
                <w:szCs w:val="24"/>
              </w:rPr>
              <w:t xml:space="preserve"> veidlapas.</w:t>
            </w:r>
            <w:r w:rsidRPr="004352A0">
              <w:rPr>
                <w:rFonts w:ascii="Times New Roman" w:eastAsia="Calibri" w:hAnsi="Times New Roman" w:cs="Times New Roman"/>
                <w:color w:val="000000" w:themeColor="text1"/>
                <w:sz w:val="24"/>
                <w:szCs w:val="24"/>
              </w:rPr>
              <w:t xml:space="preserve"> MK noteikumu projekts ir sagatavots šādu iemeslu dēļ:</w:t>
            </w:r>
          </w:p>
          <w:p w14:paraId="561148D7" w14:textId="08B2711D" w:rsidR="002F720E" w:rsidRPr="004352A0" w:rsidRDefault="002F720E" w:rsidP="00E15F60">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1. punkts – </w:t>
            </w:r>
            <w:r w:rsidR="00D034B4" w:rsidRPr="004352A0">
              <w:rPr>
                <w:rFonts w:ascii="Times New Roman" w:eastAsia="Calibri" w:hAnsi="Times New Roman" w:cs="Times New Roman"/>
                <w:color w:val="000000" w:themeColor="text1"/>
                <w:sz w:val="24"/>
                <w:szCs w:val="24"/>
              </w:rPr>
              <w:t>MK noteikumu Nr.812 2.7. apakš</w:t>
            </w:r>
            <w:r w:rsidRPr="004352A0">
              <w:rPr>
                <w:rFonts w:ascii="Times New Roman" w:eastAsia="Calibri" w:hAnsi="Times New Roman" w:cs="Times New Roman"/>
                <w:color w:val="000000" w:themeColor="text1"/>
                <w:sz w:val="24"/>
                <w:szCs w:val="24"/>
              </w:rPr>
              <w:t xml:space="preserve">punkts papildināts ar jaunu regulu, bet pašā veidlapā izmaiņas veikt nav nepieciešams, jo veidlapa jau aptver visus tos datus, kuru iegūšanas nepieciešamību nosaka jaunā regula. </w:t>
            </w:r>
          </w:p>
          <w:p w14:paraId="0D7CF682" w14:textId="0122426B" w:rsidR="00AE4464" w:rsidRPr="004352A0" w:rsidRDefault="00AE4464" w:rsidP="00E15F60">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D034B4" w:rsidRPr="004352A0">
              <w:rPr>
                <w:rFonts w:ascii="Times New Roman" w:eastAsia="Calibri" w:hAnsi="Times New Roman" w:cs="Times New Roman"/>
                <w:color w:val="000000" w:themeColor="text1"/>
                <w:sz w:val="24"/>
                <w:szCs w:val="24"/>
              </w:rPr>
              <w:t>20</w:t>
            </w:r>
            <w:r w:rsidR="00702E7C" w:rsidRPr="004352A0">
              <w:rPr>
                <w:rFonts w:ascii="Times New Roman" w:eastAsia="Calibri" w:hAnsi="Times New Roman" w:cs="Times New Roman"/>
                <w:color w:val="000000" w:themeColor="text1"/>
                <w:sz w:val="24"/>
                <w:szCs w:val="24"/>
              </w:rPr>
              <w:t xml:space="preserve">. </w:t>
            </w:r>
            <w:r w:rsidRPr="004352A0">
              <w:rPr>
                <w:rFonts w:ascii="Times New Roman" w:eastAsia="Calibri" w:hAnsi="Times New Roman" w:cs="Times New Roman"/>
                <w:color w:val="000000" w:themeColor="text1"/>
                <w:sz w:val="24"/>
                <w:szCs w:val="24"/>
              </w:rPr>
              <w:t>punkts (</w:t>
            </w:r>
            <w:r w:rsidR="000075C6" w:rsidRPr="004352A0">
              <w:rPr>
                <w:rFonts w:ascii="Times New Roman" w:eastAsia="Calibri" w:hAnsi="Times New Roman" w:cs="Times New Roman"/>
                <w:color w:val="000000" w:themeColor="text1"/>
                <w:sz w:val="24"/>
                <w:szCs w:val="24"/>
              </w:rPr>
              <w:t>MK noteikumu projekta 1.pielikums</w:t>
            </w:r>
            <w:r w:rsidRPr="004352A0">
              <w:rPr>
                <w:rFonts w:ascii="Times New Roman" w:eastAsia="Calibri" w:hAnsi="Times New Roman" w:cs="Times New Roman"/>
                <w:color w:val="000000" w:themeColor="text1"/>
                <w:sz w:val="24"/>
                <w:szCs w:val="24"/>
              </w:rPr>
              <w:t xml:space="preserve">) </w:t>
            </w:r>
            <w:r w:rsidR="005178E8" w:rsidRPr="004352A0">
              <w:rPr>
                <w:rFonts w:ascii="Times New Roman" w:eastAsia="Calibri" w:hAnsi="Times New Roman" w:cs="Times New Roman"/>
                <w:color w:val="000000" w:themeColor="text1"/>
                <w:sz w:val="24"/>
                <w:szCs w:val="24"/>
              </w:rPr>
              <w:t>–</w:t>
            </w:r>
            <w:r w:rsidR="009C638C" w:rsidRPr="004352A0">
              <w:rPr>
                <w:rFonts w:ascii="Times New Roman" w:eastAsia="Calibri" w:hAnsi="Times New Roman" w:cs="Times New Roman"/>
                <w:color w:val="000000" w:themeColor="text1"/>
                <w:sz w:val="24"/>
                <w:szCs w:val="24"/>
              </w:rPr>
              <w:t xml:space="preserve"> </w:t>
            </w:r>
            <w:r w:rsidR="00E15F60" w:rsidRPr="004352A0">
              <w:rPr>
                <w:rFonts w:ascii="Times New Roman" w:eastAsia="Calibri" w:hAnsi="Times New Roman" w:cs="Times New Roman"/>
                <w:color w:val="000000" w:themeColor="text1"/>
                <w:sz w:val="24"/>
                <w:szCs w:val="24"/>
              </w:rPr>
              <w:t xml:space="preserve">veidlapā tiek mainīta terminoloģija sakarā ar dabasgāzes tirgus atvēršanu un AS ''Latvijas Gāze'' sadalīšanu. Veidlapā ieviesta viena jauna rindiņa ""Gāzes piegāde patērētājiem Latvijas vajadzībām (aizpilda </w:t>
            </w:r>
            <w:r w:rsidR="00E15F60" w:rsidRPr="004352A0">
              <w:rPr>
                <w:rFonts w:ascii="Times New Roman" w:eastAsia="Calibri" w:hAnsi="Times New Roman" w:cs="Times New Roman"/>
                <w:color w:val="000000" w:themeColor="text1"/>
                <w:sz w:val="24"/>
                <w:szCs w:val="24"/>
              </w:rPr>
              <w:lastRenderedPageBreak/>
              <w:t>dabasgāzes tirgotāji)", lai dabasgāzes tirgotāji zinātu, no kuras vietas viņiem jāsāk aizpildīt veidlap</w:t>
            </w:r>
            <w:r w:rsidR="002F720E" w:rsidRPr="004352A0">
              <w:rPr>
                <w:rFonts w:ascii="Times New Roman" w:eastAsia="Calibri" w:hAnsi="Times New Roman" w:cs="Times New Roman"/>
                <w:color w:val="000000" w:themeColor="text1"/>
                <w:sz w:val="24"/>
                <w:szCs w:val="24"/>
              </w:rPr>
              <w:t>u</w:t>
            </w:r>
            <w:r w:rsidR="00E15F60" w:rsidRPr="004352A0">
              <w:rPr>
                <w:rFonts w:ascii="Times New Roman" w:eastAsia="Calibri" w:hAnsi="Times New Roman" w:cs="Times New Roman"/>
                <w:color w:val="000000" w:themeColor="text1"/>
                <w:sz w:val="24"/>
                <w:szCs w:val="24"/>
              </w:rPr>
              <w:t>.</w:t>
            </w:r>
          </w:p>
          <w:p w14:paraId="33F47982" w14:textId="3D2EAC72" w:rsidR="00201093" w:rsidRPr="004352A0" w:rsidRDefault="00201093"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D034B4" w:rsidRPr="004352A0">
              <w:rPr>
                <w:rFonts w:ascii="Times New Roman" w:eastAsia="Calibri" w:hAnsi="Times New Roman" w:cs="Times New Roman"/>
                <w:color w:val="000000" w:themeColor="text1"/>
                <w:sz w:val="24"/>
                <w:szCs w:val="24"/>
              </w:rPr>
              <w:t>2. un 21</w:t>
            </w:r>
            <w:r w:rsidR="009C638C" w:rsidRPr="004352A0">
              <w:rPr>
                <w:rFonts w:ascii="Times New Roman" w:eastAsia="Calibri" w:hAnsi="Times New Roman" w:cs="Times New Roman"/>
                <w:color w:val="000000" w:themeColor="text1"/>
                <w:sz w:val="24"/>
                <w:szCs w:val="24"/>
              </w:rPr>
              <w:t xml:space="preserve">. </w:t>
            </w:r>
            <w:r w:rsidRPr="004352A0">
              <w:rPr>
                <w:rFonts w:ascii="Times New Roman" w:eastAsia="Calibri" w:hAnsi="Times New Roman" w:cs="Times New Roman"/>
                <w:color w:val="000000" w:themeColor="text1"/>
                <w:sz w:val="24"/>
                <w:szCs w:val="24"/>
              </w:rPr>
              <w:t>punkts (MK noteikumu projekta 2.</w:t>
            </w:r>
            <w:r w:rsidR="009C638C" w:rsidRPr="004352A0">
              <w:rPr>
                <w:rFonts w:ascii="Times New Roman" w:eastAsia="Calibri" w:hAnsi="Times New Roman" w:cs="Times New Roman"/>
                <w:color w:val="000000" w:themeColor="text1"/>
                <w:sz w:val="24"/>
                <w:szCs w:val="24"/>
              </w:rPr>
              <w:t xml:space="preserve"> </w:t>
            </w:r>
            <w:r w:rsidRPr="004352A0">
              <w:rPr>
                <w:rFonts w:ascii="Times New Roman" w:eastAsia="Calibri" w:hAnsi="Times New Roman" w:cs="Times New Roman"/>
                <w:color w:val="000000" w:themeColor="text1"/>
                <w:sz w:val="24"/>
                <w:szCs w:val="24"/>
              </w:rPr>
              <w:t xml:space="preserve">pielikums) </w:t>
            </w:r>
            <w:r w:rsidR="00A009B5" w:rsidRPr="004352A0">
              <w:rPr>
                <w:rFonts w:ascii="Times New Roman" w:eastAsia="Calibri" w:hAnsi="Times New Roman" w:cs="Times New Roman"/>
                <w:color w:val="000000" w:themeColor="text1"/>
                <w:sz w:val="24"/>
                <w:szCs w:val="24"/>
              </w:rPr>
              <w:t>–</w:t>
            </w:r>
            <w:r w:rsidR="00E15F60" w:rsidRPr="004352A0">
              <w:rPr>
                <w:rFonts w:ascii="Times New Roman" w:eastAsia="Calibri" w:hAnsi="Times New Roman" w:cs="Times New Roman"/>
                <w:color w:val="000000" w:themeColor="text1"/>
                <w:sz w:val="24"/>
                <w:szCs w:val="24"/>
              </w:rPr>
              <w:t xml:space="preserve"> </w:t>
            </w:r>
            <w:r w:rsidR="007D7EBA" w:rsidRPr="004352A0">
              <w:rPr>
                <w:rFonts w:ascii="Times New Roman" w:hAnsi="Times New Roman" w:cs="Times New Roman"/>
                <w:sz w:val="24"/>
                <w:szCs w:val="24"/>
              </w:rPr>
              <w:t>Eiropas Parlamenta un Padomes Regulas Nr. 2019/2152 25. pants nosaka vairāku regulu atcelšanu, tai skaitā regulas 808/2004 atcelšanu, kas regulēja Kopienas statistikas par informācijas sabiedrīb</w:t>
            </w:r>
            <w:r w:rsidR="00D53399" w:rsidRPr="004352A0">
              <w:rPr>
                <w:rFonts w:ascii="Times New Roman" w:hAnsi="Times New Roman" w:cs="Times New Roman"/>
                <w:sz w:val="24"/>
                <w:szCs w:val="24"/>
              </w:rPr>
              <w:t>u</w:t>
            </w:r>
            <w:r w:rsidR="007D7EBA" w:rsidRPr="004352A0">
              <w:rPr>
                <w:rFonts w:ascii="Times New Roman" w:hAnsi="Times New Roman" w:cs="Times New Roman"/>
                <w:sz w:val="24"/>
                <w:szCs w:val="24"/>
              </w:rPr>
              <w:t xml:space="preserve"> nodrošināšanu. Ir izstrādāts īstenošanas regulas projekts “ar ko saskaņā ar Eiropas Parlamenta un Padomes Regulu (ES) 2019/2152 tematam “IKT izmantojums un e-komercija” nosaka datu prasību tehniskās specifikācijas 2021. pārskata gadam”, kuras prasības ir iekļautas šo noteikumu projekta 2.pielikumā. Īstenošanas regulas projektu plānots pieņemt 2020. gada beigās. </w:t>
            </w:r>
            <w:r w:rsidR="007D7EBA" w:rsidRPr="004352A0">
              <w:rPr>
                <w:rFonts w:ascii="Times New Roman" w:eastAsia="Calibri" w:hAnsi="Times New Roman" w:cs="Times New Roman"/>
                <w:color w:val="000000" w:themeColor="text1"/>
                <w:sz w:val="24"/>
                <w:szCs w:val="24"/>
              </w:rPr>
              <w:t>V</w:t>
            </w:r>
            <w:r w:rsidR="00E15F60" w:rsidRPr="004352A0">
              <w:rPr>
                <w:rFonts w:ascii="Times New Roman" w:eastAsia="Calibri" w:hAnsi="Times New Roman" w:cs="Times New Roman"/>
                <w:color w:val="000000" w:themeColor="text1"/>
                <w:sz w:val="24"/>
                <w:szCs w:val="24"/>
              </w:rPr>
              <w:t>eidlapa precizēta pēc jaunākajām Eurostat prasībām par datiem, kurus nepieciešams iegūt 2021. gada apsekojumā. Pievienoti papildu jautājumi e-komercijas modulī, kā arī jautājums par sociālajiem medijiem. Pievienoti jauni moduļi par Informācijas elektronisko apriti uzņēmumā un mākslīgo intelektu. Atsevišķās vietās precizēta veidlapas iepriekšējā redakcija.</w:t>
            </w:r>
            <w:r w:rsidR="00D034B4" w:rsidRPr="004352A0">
              <w:rPr>
                <w:rFonts w:ascii="Times New Roman" w:eastAsia="Calibri" w:hAnsi="Times New Roman" w:cs="Times New Roman"/>
                <w:color w:val="000000" w:themeColor="text1"/>
                <w:sz w:val="24"/>
                <w:szCs w:val="24"/>
              </w:rPr>
              <w:t xml:space="preserve"> MK noteikumu Nr.812 2.16. un 2.17. apakšpunkts papildināts ar jaun</w:t>
            </w:r>
            <w:r w:rsidR="007D7EBA" w:rsidRPr="004352A0">
              <w:rPr>
                <w:rFonts w:ascii="Times New Roman" w:eastAsia="Calibri" w:hAnsi="Times New Roman" w:cs="Times New Roman"/>
                <w:color w:val="000000" w:themeColor="text1"/>
                <w:sz w:val="24"/>
                <w:szCs w:val="24"/>
              </w:rPr>
              <w:t>u regulu nr.2019/2152</w:t>
            </w:r>
            <w:r w:rsidR="00D034B4" w:rsidRPr="004352A0">
              <w:rPr>
                <w:rFonts w:ascii="Times New Roman" w:eastAsia="Calibri" w:hAnsi="Times New Roman" w:cs="Times New Roman"/>
                <w:color w:val="000000" w:themeColor="text1"/>
                <w:sz w:val="24"/>
                <w:szCs w:val="24"/>
              </w:rPr>
              <w:t>, bet 2.17. apakšpunktā minētajā veidlapā izmaiņas veikt nav nepieciešams, jo veidlapa jau aptver visus tos datus, kuru iegūšanas nepieciešamību nosaka jaunā regula.</w:t>
            </w:r>
          </w:p>
          <w:p w14:paraId="0E0997B8" w14:textId="363E7EC6"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0E7B" w:rsidRPr="004352A0">
              <w:rPr>
                <w:rFonts w:ascii="Times New Roman" w:eastAsia="Calibri" w:hAnsi="Times New Roman" w:cs="Times New Roman"/>
                <w:color w:val="000000" w:themeColor="text1"/>
                <w:sz w:val="24"/>
                <w:szCs w:val="24"/>
              </w:rPr>
              <w:t>22</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201093" w:rsidRPr="004352A0">
              <w:rPr>
                <w:rFonts w:ascii="Times New Roman" w:eastAsia="Calibri" w:hAnsi="Times New Roman" w:cs="Times New Roman"/>
                <w:color w:val="000000" w:themeColor="text1"/>
                <w:sz w:val="24"/>
                <w:szCs w:val="24"/>
              </w:rPr>
              <w:t>3</w:t>
            </w:r>
            <w:r w:rsidR="00E12038" w:rsidRPr="004352A0">
              <w:rPr>
                <w:rFonts w:ascii="Times New Roman" w:eastAsia="Calibri" w:hAnsi="Times New Roman" w:cs="Times New Roman"/>
                <w:color w:val="000000" w:themeColor="text1"/>
                <w:sz w:val="24"/>
                <w:szCs w:val="24"/>
              </w:rPr>
              <w:t>.pielikums)</w:t>
            </w:r>
            <w:r w:rsidR="00AF7592" w:rsidRPr="004352A0">
              <w:rPr>
                <w:rFonts w:ascii="Times New Roman" w:eastAsia="Calibri" w:hAnsi="Times New Roman" w:cs="Times New Roman"/>
                <w:color w:val="000000" w:themeColor="text1"/>
                <w:sz w:val="24"/>
                <w:szCs w:val="24"/>
              </w:rPr>
              <w:t xml:space="preserve"> –</w:t>
            </w:r>
            <w:r w:rsidRPr="004352A0">
              <w:rPr>
                <w:rFonts w:ascii="Times New Roman" w:eastAsia="Calibri" w:hAnsi="Times New Roman" w:cs="Times New Roman"/>
                <w:color w:val="000000" w:themeColor="text1"/>
                <w:sz w:val="24"/>
                <w:szCs w:val="24"/>
              </w:rPr>
              <w:t xml:space="preserve"> </w:t>
            </w:r>
            <w:r w:rsidR="00E15F60" w:rsidRPr="004352A0">
              <w:rPr>
                <w:rFonts w:ascii="Times New Roman" w:eastAsia="Calibri" w:hAnsi="Times New Roman" w:cs="Times New Roman"/>
                <w:color w:val="000000" w:themeColor="text1"/>
                <w:sz w:val="24"/>
                <w:szCs w:val="24"/>
              </w:rPr>
              <w:t>veidlapa precizēta, pievienojot papildu nepieciešamo nozari sadaļā “1A.OPERATĪVĀS NOMAS IZMAKSAS”.</w:t>
            </w:r>
          </w:p>
          <w:p w14:paraId="210E340E" w14:textId="04F31BEF"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0E7B" w:rsidRPr="004352A0">
              <w:rPr>
                <w:rFonts w:ascii="Times New Roman" w:eastAsia="Calibri" w:hAnsi="Times New Roman" w:cs="Times New Roman"/>
                <w:color w:val="000000" w:themeColor="text1"/>
                <w:sz w:val="24"/>
                <w:szCs w:val="24"/>
              </w:rPr>
              <w:t>23</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201093" w:rsidRPr="004352A0">
              <w:rPr>
                <w:rFonts w:ascii="Times New Roman" w:eastAsia="Calibri" w:hAnsi="Times New Roman" w:cs="Times New Roman"/>
                <w:color w:val="000000" w:themeColor="text1"/>
                <w:sz w:val="24"/>
                <w:szCs w:val="24"/>
              </w:rPr>
              <w:t>4</w:t>
            </w:r>
            <w:r w:rsidR="00E12038" w:rsidRPr="004352A0">
              <w:rPr>
                <w:rFonts w:ascii="Times New Roman" w:eastAsia="Calibri" w:hAnsi="Times New Roman" w:cs="Times New Roman"/>
                <w:color w:val="000000" w:themeColor="text1"/>
                <w:sz w:val="24"/>
                <w:szCs w:val="24"/>
              </w:rPr>
              <w:t>.pielikums)</w:t>
            </w:r>
            <w:r w:rsidR="00800AB5" w:rsidRPr="004352A0">
              <w:rPr>
                <w:rFonts w:ascii="Times New Roman" w:eastAsia="Calibri" w:hAnsi="Times New Roman" w:cs="Times New Roman"/>
                <w:color w:val="000000" w:themeColor="text1"/>
                <w:sz w:val="24"/>
                <w:szCs w:val="24"/>
              </w:rPr>
              <w:t xml:space="preserve"> –</w:t>
            </w:r>
            <w:r w:rsidRPr="004352A0">
              <w:rPr>
                <w:rFonts w:ascii="Times New Roman" w:eastAsia="Calibri" w:hAnsi="Times New Roman" w:cs="Times New Roman"/>
                <w:color w:val="000000" w:themeColor="text1"/>
                <w:sz w:val="24"/>
                <w:szCs w:val="24"/>
              </w:rPr>
              <w:t xml:space="preserve"> </w:t>
            </w:r>
            <w:r w:rsidR="001D49E9" w:rsidRPr="004352A0">
              <w:rPr>
                <w:rFonts w:ascii="Times New Roman" w:eastAsia="Calibri" w:hAnsi="Times New Roman" w:cs="Times New Roman"/>
                <w:color w:val="000000" w:themeColor="text1"/>
                <w:sz w:val="24"/>
                <w:szCs w:val="24"/>
              </w:rPr>
              <w:t>veidlapā izņemti rādītāji un precizētas rādītāju definīcijas.</w:t>
            </w:r>
          </w:p>
          <w:p w14:paraId="38EFB821" w14:textId="19BB694C"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MK noteikumu projekta</w:t>
            </w:r>
            <w:r w:rsidR="00AA0E7B" w:rsidRPr="004352A0">
              <w:rPr>
                <w:rFonts w:ascii="Times New Roman" w:eastAsia="Calibri" w:hAnsi="Times New Roman" w:cs="Times New Roman"/>
                <w:color w:val="000000" w:themeColor="text1"/>
                <w:sz w:val="24"/>
                <w:szCs w:val="24"/>
              </w:rPr>
              <w:t xml:space="preserve"> 24</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201093" w:rsidRPr="004352A0">
              <w:rPr>
                <w:rFonts w:ascii="Times New Roman" w:eastAsia="Calibri" w:hAnsi="Times New Roman" w:cs="Times New Roman"/>
                <w:color w:val="000000" w:themeColor="text1"/>
                <w:sz w:val="24"/>
                <w:szCs w:val="24"/>
              </w:rPr>
              <w:t>5</w:t>
            </w:r>
            <w:r w:rsidR="00E12038"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1D49E9" w:rsidRPr="004352A0">
              <w:rPr>
                <w:rFonts w:ascii="Times New Roman" w:hAnsi="Times New Roman" w:cs="Times New Roman"/>
                <w:sz w:val="24"/>
                <w:szCs w:val="24"/>
              </w:rPr>
              <w:t xml:space="preserve"> p</w:t>
            </w:r>
            <w:r w:rsidR="001D49E9" w:rsidRPr="004352A0">
              <w:rPr>
                <w:rFonts w:ascii="Times New Roman" w:eastAsia="Calibri" w:hAnsi="Times New Roman" w:cs="Times New Roman"/>
                <w:color w:val="000000" w:themeColor="text1"/>
                <w:sz w:val="24"/>
                <w:szCs w:val="24"/>
              </w:rPr>
              <w:t>ievienots jauns energoresurss saistībā ar tā pieaugošo patēriņu un nepieciešamību apzināt tā īpatsvaru kopējā patēriņā. Dots sīkāks paskaidrojums vienam energoresursam, kā arī izmainīti paskaidrojumi ailītēs. Pievienoti papildjautājumi pēc Eurostat ikgadējām atskaišu prasībām un paskaidrojumi.</w:t>
            </w:r>
          </w:p>
          <w:p w14:paraId="5F77A8EC" w14:textId="622076F3"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0E7B" w:rsidRPr="004352A0">
              <w:rPr>
                <w:rFonts w:ascii="Times New Roman" w:eastAsia="Calibri" w:hAnsi="Times New Roman" w:cs="Times New Roman"/>
                <w:color w:val="000000" w:themeColor="text1"/>
                <w:sz w:val="24"/>
                <w:szCs w:val="24"/>
              </w:rPr>
              <w:t>25.</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201093" w:rsidRPr="004352A0">
              <w:rPr>
                <w:rFonts w:ascii="Times New Roman" w:eastAsia="Calibri" w:hAnsi="Times New Roman" w:cs="Times New Roman"/>
                <w:color w:val="000000" w:themeColor="text1"/>
                <w:sz w:val="24"/>
                <w:szCs w:val="24"/>
              </w:rPr>
              <w:t>6</w:t>
            </w:r>
            <w:r w:rsidR="00E12038"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800AB5" w:rsidRPr="004352A0">
              <w:rPr>
                <w:rFonts w:ascii="Times New Roman" w:eastAsia="Calibri" w:hAnsi="Times New Roman" w:cs="Times New Roman"/>
                <w:color w:val="000000" w:themeColor="text1"/>
                <w:sz w:val="24"/>
                <w:szCs w:val="24"/>
              </w:rPr>
              <w:t>–</w:t>
            </w:r>
            <w:r w:rsidR="006E46D1" w:rsidRPr="004352A0">
              <w:rPr>
                <w:rFonts w:ascii="Times New Roman" w:hAnsi="Times New Roman" w:cs="Times New Roman"/>
                <w:sz w:val="24"/>
                <w:szCs w:val="24"/>
              </w:rPr>
              <w:t xml:space="preserve"> p</w:t>
            </w:r>
            <w:r w:rsidR="006E46D1" w:rsidRPr="004352A0">
              <w:rPr>
                <w:rFonts w:ascii="Times New Roman" w:eastAsia="Calibri" w:hAnsi="Times New Roman" w:cs="Times New Roman"/>
                <w:color w:val="000000" w:themeColor="text1"/>
                <w:sz w:val="24"/>
                <w:szCs w:val="24"/>
              </w:rPr>
              <w:t>ēc īstenotā apsekojuma izvērtēšanas, precizēts apraksts: "vidējā cena" aizstāta ar "cena", "preču pārstāvis" aizstāts ar "prece", izņemts vārds "reprezentatīvs", jo seko šī jēdziena izklāsts.</w:t>
            </w:r>
          </w:p>
          <w:p w14:paraId="0C9844E6" w14:textId="58FA26F3"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0E7B" w:rsidRPr="004352A0">
              <w:rPr>
                <w:rFonts w:ascii="Times New Roman" w:eastAsia="Calibri" w:hAnsi="Times New Roman" w:cs="Times New Roman"/>
                <w:color w:val="000000" w:themeColor="text1"/>
                <w:sz w:val="24"/>
                <w:szCs w:val="24"/>
              </w:rPr>
              <w:t>25</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201093" w:rsidRPr="004352A0">
              <w:rPr>
                <w:rFonts w:ascii="Times New Roman" w:eastAsia="Calibri" w:hAnsi="Times New Roman" w:cs="Times New Roman"/>
                <w:color w:val="000000" w:themeColor="text1"/>
                <w:sz w:val="24"/>
                <w:szCs w:val="24"/>
              </w:rPr>
              <w:t>7</w:t>
            </w:r>
            <w:r w:rsidR="00E12038" w:rsidRPr="004352A0">
              <w:rPr>
                <w:rFonts w:ascii="Times New Roman" w:eastAsia="Calibri" w:hAnsi="Times New Roman" w:cs="Times New Roman"/>
                <w:color w:val="000000" w:themeColor="text1"/>
                <w:sz w:val="24"/>
                <w:szCs w:val="24"/>
              </w:rPr>
              <w:t>.pielikums)</w:t>
            </w:r>
            <w:r w:rsidR="00800AB5" w:rsidRPr="004352A0">
              <w:rPr>
                <w:rFonts w:ascii="Times New Roman" w:eastAsia="Calibri" w:hAnsi="Times New Roman" w:cs="Times New Roman"/>
                <w:color w:val="000000" w:themeColor="text1"/>
                <w:sz w:val="24"/>
                <w:szCs w:val="24"/>
              </w:rPr>
              <w:t xml:space="preserve"> –</w:t>
            </w:r>
            <w:r w:rsidRPr="004352A0">
              <w:rPr>
                <w:rFonts w:ascii="Times New Roman" w:eastAsia="Calibri" w:hAnsi="Times New Roman" w:cs="Times New Roman"/>
                <w:color w:val="000000" w:themeColor="text1"/>
                <w:sz w:val="24"/>
                <w:szCs w:val="24"/>
              </w:rPr>
              <w:t xml:space="preserve"> </w:t>
            </w:r>
            <w:r w:rsidR="00C008EE" w:rsidRPr="004352A0">
              <w:rPr>
                <w:rFonts w:ascii="Times New Roman" w:eastAsia="Calibri" w:hAnsi="Times New Roman" w:cs="Times New Roman"/>
                <w:color w:val="000000" w:themeColor="text1"/>
                <w:sz w:val="24"/>
                <w:szCs w:val="24"/>
              </w:rPr>
              <w:t>veidlapa papildināta, saskaņojot to ar 2018. gada 19. jūnija Ministru kabineta noteikumiem Nr. 344 "Gada pārskata sagatavošanas kārtība".</w:t>
            </w:r>
          </w:p>
          <w:p w14:paraId="4897D2E4" w14:textId="30681BDD"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0E7B" w:rsidRPr="004352A0">
              <w:rPr>
                <w:rFonts w:ascii="Times New Roman" w:eastAsia="Calibri" w:hAnsi="Times New Roman" w:cs="Times New Roman"/>
                <w:color w:val="000000" w:themeColor="text1"/>
                <w:sz w:val="24"/>
                <w:szCs w:val="24"/>
              </w:rPr>
              <w:t>26</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201093" w:rsidRPr="004352A0">
              <w:rPr>
                <w:rFonts w:ascii="Times New Roman" w:eastAsia="Calibri" w:hAnsi="Times New Roman" w:cs="Times New Roman"/>
                <w:color w:val="000000" w:themeColor="text1"/>
                <w:sz w:val="24"/>
                <w:szCs w:val="24"/>
              </w:rPr>
              <w:t>8</w:t>
            </w:r>
            <w:r w:rsidR="00E12038" w:rsidRPr="004352A0">
              <w:rPr>
                <w:rFonts w:ascii="Times New Roman" w:eastAsia="Calibri" w:hAnsi="Times New Roman" w:cs="Times New Roman"/>
                <w:color w:val="000000" w:themeColor="text1"/>
                <w:sz w:val="24"/>
                <w:szCs w:val="24"/>
              </w:rPr>
              <w:t>.pielikums)</w:t>
            </w:r>
            <w:r w:rsidR="00800AB5" w:rsidRPr="004352A0">
              <w:rPr>
                <w:rFonts w:ascii="Times New Roman" w:eastAsia="Calibri" w:hAnsi="Times New Roman" w:cs="Times New Roman"/>
                <w:color w:val="000000" w:themeColor="text1"/>
                <w:sz w:val="24"/>
                <w:szCs w:val="24"/>
              </w:rPr>
              <w:t xml:space="preserve"> </w:t>
            </w:r>
            <w:r w:rsidRPr="004352A0">
              <w:rPr>
                <w:rFonts w:ascii="Times New Roman" w:eastAsia="Calibri" w:hAnsi="Times New Roman" w:cs="Times New Roman"/>
                <w:color w:val="000000" w:themeColor="text1"/>
                <w:sz w:val="24"/>
                <w:szCs w:val="24"/>
              </w:rPr>
              <w:t xml:space="preserve">– </w:t>
            </w:r>
            <w:r w:rsidR="00353F28" w:rsidRPr="004352A0">
              <w:rPr>
                <w:rFonts w:ascii="Times New Roman" w:eastAsia="Calibri" w:hAnsi="Times New Roman" w:cs="Times New Roman"/>
                <w:color w:val="000000" w:themeColor="text1"/>
                <w:sz w:val="24"/>
                <w:szCs w:val="24"/>
              </w:rPr>
              <w:t>veiktas korekcijas un precizējumi norādījumos veidlapas aizpildīšanai, kā arī izņemta 1.tabula.</w:t>
            </w:r>
          </w:p>
          <w:p w14:paraId="03825C88" w14:textId="509CE428"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lastRenderedPageBreak/>
              <w:t xml:space="preserve">MK noteikumu projekta </w:t>
            </w:r>
            <w:r w:rsidR="00AA0E7B" w:rsidRPr="004352A0">
              <w:rPr>
                <w:rFonts w:ascii="Times New Roman" w:eastAsia="Calibri" w:hAnsi="Times New Roman" w:cs="Times New Roman"/>
                <w:color w:val="000000" w:themeColor="text1"/>
                <w:sz w:val="24"/>
                <w:szCs w:val="24"/>
              </w:rPr>
              <w:t>2</w:t>
            </w:r>
            <w:r w:rsidR="008E362F" w:rsidRPr="004352A0">
              <w:rPr>
                <w:rFonts w:ascii="Times New Roman" w:eastAsia="Calibri" w:hAnsi="Times New Roman" w:cs="Times New Roman"/>
                <w:color w:val="000000" w:themeColor="text1"/>
                <w:sz w:val="24"/>
                <w:szCs w:val="24"/>
              </w:rPr>
              <w:t>8</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201093" w:rsidRPr="004352A0">
              <w:rPr>
                <w:rFonts w:ascii="Times New Roman" w:eastAsia="Calibri" w:hAnsi="Times New Roman" w:cs="Times New Roman"/>
                <w:color w:val="000000" w:themeColor="text1"/>
                <w:sz w:val="24"/>
                <w:szCs w:val="24"/>
              </w:rPr>
              <w:t>9</w:t>
            </w:r>
            <w:r w:rsidR="00E12038"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082069" w:rsidRPr="004352A0">
              <w:rPr>
                <w:rFonts w:ascii="Times New Roman" w:eastAsia="Calibri" w:hAnsi="Times New Roman" w:cs="Times New Roman"/>
                <w:color w:val="000000" w:themeColor="text1"/>
                <w:sz w:val="24"/>
                <w:szCs w:val="24"/>
              </w:rPr>
              <w:t>–</w:t>
            </w:r>
            <w:r w:rsidR="00224C9E" w:rsidRPr="004352A0">
              <w:rPr>
                <w:rFonts w:ascii="Times New Roman" w:hAnsi="Times New Roman" w:cs="Times New Roman"/>
                <w:sz w:val="24"/>
                <w:szCs w:val="24"/>
              </w:rPr>
              <w:t xml:space="preserve"> </w:t>
            </w:r>
            <w:r w:rsidR="00815595" w:rsidRPr="004352A0">
              <w:rPr>
                <w:rFonts w:ascii="Times New Roman" w:hAnsi="Times New Roman" w:cs="Times New Roman"/>
                <w:sz w:val="24"/>
                <w:szCs w:val="24"/>
              </w:rPr>
              <w:t>veidlapa vienkāršota pēc Ekonomikas un finanšu lietu ģenerāldirektorāta noteiktajām prasībām. Vienā jautājumā samazināts aizpildāmo aiļu skaits par 10.</w:t>
            </w:r>
          </w:p>
          <w:p w14:paraId="3B248FDE" w14:textId="7BB125B6"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8E362F" w:rsidRPr="004352A0">
              <w:rPr>
                <w:rFonts w:ascii="Times New Roman" w:eastAsia="Calibri" w:hAnsi="Times New Roman" w:cs="Times New Roman"/>
                <w:color w:val="000000" w:themeColor="text1"/>
                <w:sz w:val="24"/>
                <w:szCs w:val="24"/>
              </w:rPr>
              <w:t>30</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201093" w:rsidRPr="004352A0">
              <w:rPr>
                <w:rFonts w:ascii="Times New Roman" w:eastAsia="Calibri" w:hAnsi="Times New Roman" w:cs="Times New Roman"/>
                <w:color w:val="000000" w:themeColor="text1"/>
                <w:sz w:val="24"/>
                <w:szCs w:val="24"/>
              </w:rPr>
              <w:t>10</w:t>
            </w:r>
            <w:r w:rsidR="00E12038"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6637A4"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815595" w:rsidRPr="004352A0">
              <w:rPr>
                <w:rFonts w:ascii="Times New Roman" w:eastAsia="Calibri" w:hAnsi="Times New Roman" w:cs="Times New Roman"/>
                <w:color w:val="000000" w:themeColor="text1"/>
                <w:sz w:val="24"/>
                <w:szCs w:val="24"/>
              </w:rPr>
              <w:t>izņemti rādītāji un precizētas rādītāju definīcijas.</w:t>
            </w:r>
          </w:p>
          <w:p w14:paraId="1000462A" w14:textId="72C52AB5" w:rsidR="002B507E"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8E362F" w:rsidRPr="004352A0">
              <w:rPr>
                <w:rFonts w:ascii="Times New Roman" w:eastAsia="Calibri" w:hAnsi="Times New Roman" w:cs="Times New Roman"/>
                <w:color w:val="000000" w:themeColor="text1"/>
                <w:sz w:val="24"/>
                <w:szCs w:val="24"/>
              </w:rPr>
              <w:t>30</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1</w:t>
            </w:r>
            <w:r w:rsidR="00201093" w:rsidRPr="004352A0">
              <w:rPr>
                <w:rFonts w:ascii="Times New Roman" w:eastAsia="Calibri" w:hAnsi="Times New Roman" w:cs="Times New Roman"/>
                <w:color w:val="000000" w:themeColor="text1"/>
                <w:sz w:val="24"/>
                <w:szCs w:val="24"/>
              </w:rPr>
              <w:t>1</w:t>
            </w:r>
            <w:r w:rsidR="00E12038" w:rsidRPr="004352A0">
              <w:rPr>
                <w:rFonts w:ascii="Times New Roman" w:eastAsia="Calibri" w:hAnsi="Times New Roman" w:cs="Times New Roman"/>
                <w:color w:val="000000" w:themeColor="text1"/>
                <w:sz w:val="24"/>
                <w:szCs w:val="24"/>
              </w:rPr>
              <w:t xml:space="preserve">.pielikums) </w:t>
            </w:r>
            <w:r w:rsidR="002B507E" w:rsidRPr="004352A0">
              <w:rPr>
                <w:rFonts w:ascii="Times New Roman" w:eastAsia="Calibri" w:hAnsi="Times New Roman" w:cs="Times New Roman"/>
                <w:color w:val="000000" w:themeColor="text1"/>
                <w:sz w:val="24"/>
                <w:szCs w:val="24"/>
              </w:rPr>
              <w:t>–</w:t>
            </w:r>
            <w:r w:rsidR="00E12038" w:rsidRPr="004352A0">
              <w:rPr>
                <w:rFonts w:ascii="Times New Roman" w:eastAsia="Calibri" w:hAnsi="Times New Roman" w:cs="Times New Roman"/>
                <w:color w:val="000000" w:themeColor="text1"/>
                <w:sz w:val="24"/>
                <w:szCs w:val="24"/>
              </w:rPr>
              <w:t xml:space="preserve"> </w:t>
            </w:r>
            <w:r w:rsidR="00815595" w:rsidRPr="004352A0">
              <w:rPr>
                <w:rFonts w:ascii="Times New Roman" w:eastAsia="Calibri" w:hAnsi="Times New Roman" w:cs="Times New Roman"/>
                <w:color w:val="000000" w:themeColor="text1"/>
                <w:sz w:val="24"/>
                <w:szCs w:val="24"/>
              </w:rPr>
              <w:t>izņemti rādītāji un precizētas rādītāju definīcijas.</w:t>
            </w:r>
          </w:p>
          <w:p w14:paraId="72455273" w14:textId="6FC46A9C"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8E362F" w:rsidRPr="004352A0">
              <w:rPr>
                <w:rFonts w:ascii="Times New Roman" w:eastAsia="Calibri" w:hAnsi="Times New Roman" w:cs="Times New Roman"/>
                <w:color w:val="000000" w:themeColor="text1"/>
                <w:sz w:val="24"/>
                <w:szCs w:val="24"/>
              </w:rPr>
              <w:t>30</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1</w:t>
            </w:r>
            <w:r w:rsidR="00201093" w:rsidRPr="004352A0">
              <w:rPr>
                <w:rFonts w:ascii="Times New Roman" w:eastAsia="Calibri" w:hAnsi="Times New Roman" w:cs="Times New Roman"/>
                <w:color w:val="000000" w:themeColor="text1"/>
                <w:sz w:val="24"/>
                <w:szCs w:val="24"/>
              </w:rPr>
              <w:t>2</w:t>
            </w:r>
            <w:r w:rsidR="00E12038" w:rsidRPr="004352A0">
              <w:rPr>
                <w:rFonts w:ascii="Times New Roman" w:eastAsia="Calibri" w:hAnsi="Times New Roman" w:cs="Times New Roman"/>
                <w:color w:val="000000" w:themeColor="text1"/>
                <w:sz w:val="24"/>
                <w:szCs w:val="24"/>
              </w:rPr>
              <w:t xml:space="preserve">.pielikums) </w:t>
            </w:r>
            <w:r w:rsidR="006637A4"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815595" w:rsidRPr="004352A0">
              <w:rPr>
                <w:rFonts w:ascii="Times New Roman" w:eastAsia="Calibri" w:hAnsi="Times New Roman" w:cs="Times New Roman"/>
                <w:color w:val="000000" w:themeColor="text1"/>
                <w:sz w:val="24"/>
                <w:szCs w:val="24"/>
              </w:rPr>
              <w:t>izņemti rādītāji un precizētas rādītāju definīcijas.</w:t>
            </w:r>
          </w:p>
          <w:p w14:paraId="403EEADE" w14:textId="333EC9D1" w:rsidR="00FD3E1D" w:rsidRPr="004352A0" w:rsidRDefault="00AE4464" w:rsidP="00FD3E1D">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8E362F" w:rsidRPr="004352A0">
              <w:rPr>
                <w:rFonts w:ascii="Times New Roman" w:eastAsia="Calibri" w:hAnsi="Times New Roman" w:cs="Times New Roman"/>
                <w:color w:val="000000" w:themeColor="text1"/>
                <w:sz w:val="24"/>
                <w:szCs w:val="24"/>
              </w:rPr>
              <w:t>30</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1</w:t>
            </w:r>
            <w:r w:rsidR="00201093" w:rsidRPr="004352A0">
              <w:rPr>
                <w:rFonts w:ascii="Times New Roman" w:eastAsia="Calibri" w:hAnsi="Times New Roman" w:cs="Times New Roman"/>
                <w:color w:val="000000" w:themeColor="text1"/>
                <w:sz w:val="24"/>
                <w:szCs w:val="24"/>
              </w:rPr>
              <w:t>3</w:t>
            </w:r>
            <w:r w:rsidR="00E12038"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8F213F" w:rsidRPr="004352A0">
              <w:rPr>
                <w:rFonts w:ascii="Times New Roman" w:hAnsi="Times New Roman" w:cs="Times New Roman"/>
                <w:sz w:val="24"/>
                <w:szCs w:val="24"/>
              </w:rPr>
              <w:t xml:space="preserve"> </w:t>
            </w:r>
            <w:r w:rsidR="00815595" w:rsidRPr="004352A0">
              <w:rPr>
                <w:rFonts w:ascii="Times New Roman" w:hAnsi="Times New Roman" w:cs="Times New Roman"/>
                <w:sz w:val="24"/>
                <w:szCs w:val="24"/>
              </w:rPr>
              <w:t>izņemt</w:t>
            </w:r>
            <w:r w:rsidR="001B6476" w:rsidRPr="004352A0">
              <w:rPr>
                <w:rFonts w:ascii="Times New Roman" w:hAnsi="Times New Roman" w:cs="Times New Roman"/>
                <w:sz w:val="24"/>
                <w:szCs w:val="24"/>
              </w:rPr>
              <w:t>i</w:t>
            </w:r>
            <w:r w:rsidR="00815595" w:rsidRPr="004352A0">
              <w:rPr>
                <w:rFonts w:ascii="Times New Roman" w:hAnsi="Times New Roman" w:cs="Times New Roman"/>
                <w:sz w:val="24"/>
                <w:szCs w:val="24"/>
              </w:rPr>
              <w:t xml:space="preserve"> </w:t>
            </w:r>
            <w:r w:rsidR="001B6476" w:rsidRPr="004352A0">
              <w:rPr>
                <w:rFonts w:ascii="Times New Roman" w:hAnsi="Times New Roman" w:cs="Times New Roman"/>
                <w:sz w:val="24"/>
                <w:szCs w:val="24"/>
              </w:rPr>
              <w:t>divi</w:t>
            </w:r>
            <w:r w:rsidR="00815595" w:rsidRPr="004352A0">
              <w:rPr>
                <w:rFonts w:ascii="Times New Roman" w:hAnsi="Times New Roman" w:cs="Times New Roman"/>
                <w:sz w:val="24"/>
                <w:szCs w:val="24"/>
              </w:rPr>
              <w:t xml:space="preserve"> rādītāj</w:t>
            </w:r>
            <w:r w:rsidR="001B6476" w:rsidRPr="004352A0">
              <w:rPr>
                <w:rFonts w:ascii="Times New Roman" w:hAnsi="Times New Roman" w:cs="Times New Roman"/>
                <w:sz w:val="24"/>
                <w:szCs w:val="24"/>
              </w:rPr>
              <w:t>i</w:t>
            </w:r>
            <w:r w:rsidR="00815595" w:rsidRPr="004352A0">
              <w:rPr>
                <w:rFonts w:ascii="Times New Roman" w:hAnsi="Times New Roman" w:cs="Times New Roman"/>
                <w:sz w:val="24"/>
                <w:szCs w:val="24"/>
              </w:rPr>
              <w:t>.</w:t>
            </w:r>
          </w:p>
          <w:p w14:paraId="03E4B702" w14:textId="528609AD" w:rsidR="00AE4464" w:rsidRPr="004352A0" w:rsidRDefault="00AE4464" w:rsidP="00A2470B">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0E7B" w:rsidRPr="004352A0">
              <w:rPr>
                <w:rFonts w:ascii="Times New Roman" w:eastAsia="Calibri" w:hAnsi="Times New Roman" w:cs="Times New Roman"/>
                <w:color w:val="000000" w:themeColor="text1"/>
                <w:sz w:val="24"/>
                <w:szCs w:val="24"/>
              </w:rPr>
              <w:t>5</w:t>
            </w:r>
            <w:r w:rsidRPr="004352A0">
              <w:rPr>
                <w:rFonts w:ascii="Times New Roman" w:eastAsia="Calibri" w:hAnsi="Times New Roman" w:cs="Times New Roman"/>
                <w:color w:val="000000" w:themeColor="text1"/>
                <w:sz w:val="24"/>
                <w:szCs w:val="24"/>
              </w:rPr>
              <w:t>.</w:t>
            </w:r>
            <w:r w:rsidR="00910ECD" w:rsidRPr="004352A0">
              <w:rPr>
                <w:rFonts w:ascii="Times New Roman" w:eastAsia="Calibri" w:hAnsi="Times New Roman" w:cs="Times New Roman"/>
                <w:color w:val="000000" w:themeColor="text1"/>
                <w:sz w:val="24"/>
                <w:szCs w:val="24"/>
              </w:rPr>
              <w:t xml:space="preserve"> un </w:t>
            </w:r>
            <w:r w:rsidR="008E362F" w:rsidRPr="004352A0">
              <w:rPr>
                <w:rFonts w:ascii="Times New Roman" w:eastAsia="Calibri" w:hAnsi="Times New Roman" w:cs="Times New Roman"/>
                <w:color w:val="000000" w:themeColor="text1"/>
                <w:sz w:val="24"/>
                <w:szCs w:val="24"/>
              </w:rPr>
              <w:t>31</w:t>
            </w:r>
            <w:r w:rsidR="00910ECD"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201093" w:rsidRPr="004352A0">
              <w:rPr>
                <w:rFonts w:ascii="Times New Roman" w:eastAsia="Calibri" w:hAnsi="Times New Roman" w:cs="Times New Roman"/>
                <w:color w:val="000000" w:themeColor="text1"/>
                <w:sz w:val="24"/>
                <w:szCs w:val="24"/>
              </w:rPr>
              <w:t>14</w:t>
            </w:r>
            <w:r w:rsidR="00E12038"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2358CA" w:rsidRPr="004352A0">
              <w:rPr>
                <w:rFonts w:ascii="Times New Roman" w:eastAsia="Calibri" w:hAnsi="Times New Roman" w:cs="Times New Roman"/>
                <w:color w:val="000000" w:themeColor="text1"/>
                <w:sz w:val="24"/>
                <w:szCs w:val="24"/>
              </w:rPr>
              <w:t>–</w:t>
            </w:r>
            <w:r w:rsidR="000D3438" w:rsidRPr="004352A0">
              <w:rPr>
                <w:rFonts w:ascii="Times New Roman" w:eastAsia="Calibri" w:hAnsi="Times New Roman" w:cs="Times New Roman"/>
                <w:color w:val="000000" w:themeColor="text1"/>
                <w:sz w:val="24"/>
                <w:szCs w:val="24"/>
              </w:rPr>
              <w:t xml:space="preserve"> </w:t>
            </w:r>
            <w:r w:rsidR="00FD3E1D" w:rsidRPr="004352A0">
              <w:rPr>
                <w:rFonts w:ascii="Times New Roman" w:eastAsia="Calibri" w:hAnsi="Times New Roman" w:cs="Times New Roman"/>
                <w:color w:val="000000" w:themeColor="text1"/>
                <w:sz w:val="24"/>
                <w:szCs w:val="24"/>
              </w:rPr>
              <w:t xml:space="preserve">grozījumu nepieciešamību nosaka </w:t>
            </w:r>
            <w:r w:rsidR="00A2470B" w:rsidRPr="004352A0">
              <w:rPr>
                <w:rFonts w:ascii="Times New Roman" w:eastAsia="Calibri" w:hAnsi="Times New Roman" w:cs="Times New Roman"/>
                <w:color w:val="000000" w:themeColor="text1"/>
                <w:sz w:val="24"/>
                <w:szCs w:val="24"/>
              </w:rPr>
              <w:t>Eiropas Parlamenta un Padomes 2019. gada 27. novembra Regula (ES) Nr. 2019/2152</w:t>
            </w:r>
            <w:r w:rsidR="00A2470B" w:rsidRPr="004352A0">
              <w:rPr>
                <w:rFonts w:ascii="Times New Roman" w:eastAsia="Calibri" w:hAnsi="Times New Roman" w:cs="Times New Roman"/>
                <w:b/>
                <w:bCs/>
                <w:color w:val="000000" w:themeColor="text1"/>
                <w:sz w:val="24"/>
                <w:szCs w:val="24"/>
              </w:rPr>
              <w:t xml:space="preserve"> </w:t>
            </w:r>
            <w:r w:rsidR="00A2470B" w:rsidRPr="004352A0">
              <w:rPr>
                <w:rFonts w:ascii="Times New Roman" w:eastAsia="Calibri" w:hAnsi="Times New Roman" w:cs="Times New Roman"/>
                <w:color w:val="000000" w:themeColor="text1"/>
                <w:sz w:val="24"/>
                <w:szCs w:val="24"/>
              </w:rPr>
              <w:t>par Eiropas uzņēmējdarbības</w:t>
            </w:r>
            <w:r w:rsidR="00A2470B" w:rsidRPr="004352A0">
              <w:rPr>
                <w:rFonts w:ascii="Times New Roman" w:eastAsia="Calibri" w:hAnsi="Times New Roman" w:cs="Times New Roman"/>
                <w:b/>
                <w:bCs/>
                <w:color w:val="000000" w:themeColor="text1"/>
                <w:sz w:val="24"/>
                <w:szCs w:val="24"/>
              </w:rPr>
              <w:t xml:space="preserve"> </w:t>
            </w:r>
            <w:r w:rsidR="00A2470B" w:rsidRPr="004352A0">
              <w:rPr>
                <w:rFonts w:ascii="Times New Roman" w:eastAsia="Calibri" w:hAnsi="Times New Roman" w:cs="Times New Roman"/>
                <w:color w:val="000000" w:themeColor="text1"/>
                <w:sz w:val="24"/>
                <w:szCs w:val="24"/>
              </w:rPr>
              <w:t>statistiku,</w:t>
            </w:r>
            <w:r w:rsidR="00A2470B" w:rsidRPr="004352A0">
              <w:rPr>
                <w:rFonts w:ascii="Times New Roman" w:eastAsia="Calibri" w:hAnsi="Times New Roman" w:cs="Times New Roman"/>
                <w:b/>
                <w:bCs/>
                <w:color w:val="000000" w:themeColor="text1"/>
                <w:sz w:val="24"/>
                <w:szCs w:val="24"/>
              </w:rPr>
              <w:t xml:space="preserve"> </w:t>
            </w:r>
            <w:r w:rsidR="00A2470B" w:rsidRPr="004352A0">
              <w:rPr>
                <w:rFonts w:ascii="Times New Roman" w:eastAsia="Calibri" w:hAnsi="Times New Roman" w:cs="Times New Roman"/>
                <w:color w:val="000000" w:themeColor="text1"/>
                <w:sz w:val="24"/>
                <w:szCs w:val="24"/>
              </w:rPr>
              <w:t>ar ko atceļ 10 tiesību aktus uzņēmējdarbības statistikas jomā</w:t>
            </w:r>
            <w:r w:rsidR="006256F4" w:rsidRPr="004352A0">
              <w:rPr>
                <w:rFonts w:ascii="Times New Roman" w:eastAsia="Calibri" w:hAnsi="Times New Roman" w:cs="Times New Roman"/>
                <w:color w:val="000000" w:themeColor="text1"/>
                <w:sz w:val="24"/>
                <w:szCs w:val="24"/>
              </w:rPr>
              <w:t xml:space="preserve"> (turpmāk – Regula Nr. 2019/2152)</w:t>
            </w:r>
            <w:r w:rsidR="00A2470B" w:rsidRPr="004352A0">
              <w:rPr>
                <w:rFonts w:ascii="Times New Roman" w:eastAsia="Calibri" w:hAnsi="Times New Roman" w:cs="Times New Roman"/>
                <w:color w:val="000000" w:themeColor="text1"/>
                <w:sz w:val="24"/>
                <w:szCs w:val="24"/>
              </w:rPr>
              <w:t>, kas paredz, ka, sākot ar 2022. gadu Eiropas Savienības dalībvalstīm ir jāapmainās ar mikrodatiem par preču eksportu Eiropas Savienības iekšienē. Šīs regulas 13. pantā ir uzskaitīti mikrodatu aptvertie statistikas datu elementi, starp kuriem ir divi jauni papildu elementi - partnera individuālais identifikācijas numurs, kas piešķirts partnerim, ekonomikas dalībniekam, importa dalībvalstī saskaņā ar Eiropas Padomes 2006. gada 28. novembra Direktīvas Nr.  2006/112/EK par kopējo pievienotās vērtības nodokļa sistēmu</w:t>
            </w:r>
            <w:r w:rsidR="006256F4" w:rsidRPr="004352A0">
              <w:rPr>
                <w:rFonts w:ascii="Times New Roman" w:eastAsia="Calibri" w:hAnsi="Times New Roman" w:cs="Times New Roman"/>
                <w:color w:val="000000" w:themeColor="text1"/>
                <w:sz w:val="24"/>
                <w:szCs w:val="24"/>
              </w:rPr>
              <w:t xml:space="preserve"> (turpmāk – Direkt</w:t>
            </w:r>
            <w:r w:rsidR="008F4839" w:rsidRPr="004352A0">
              <w:rPr>
                <w:rFonts w:ascii="Times New Roman" w:eastAsia="Calibri" w:hAnsi="Times New Roman" w:cs="Times New Roman"/>
                <w:color w:val="000000" w:themeColor="text1"/>
                <w:sz w:val="24"/>
                <w:szCs w:val="24"/>
              </w:rPr>
              <w:t>ī</w:t>
            </w:r>
            <w:r w:rsidR="006256F4" w:rsidRPr="004352A0">
              <w:rPr>
                <w:rFonts w:ascii="Times New Roman" w:eastAsia="Calibri" w:hAnsi="Times New Roman" w:cs="Times New Roman"/>
                <w:color w:val="000000" w:themeColor="text1"/>
                <w:sz w:val="24"/>
                <w:szCs w:val="24"/>
              </w:rPr>
              <w:t>va Nr. 2006/112/EK)</w:t>
            </w:r>
            <w:r w:rsidR="00A2470B" w:rsidRPr="004352A0">
              <w:rPr>
                <w:rFonts w:ascii="Times New Roman" w:eastAsia="Calibri" w:hAnsi="Times New Roman" w:cs="Times New Roman"/>
                <w:color w:val="000000" w:themeColor="text1"/>
                <w:sz w:val="24"/>
                <w:szCs w:val="24"/>
              </w:rPr>
              <w:t xml:space="preserve"> 214. pantu un preces izcelsmes valsts eksportā. S</w:t>
            </w:r>
            <w:r w:rsidR="00FD3E1D" w:rsidRPr="004352A0">
              <w:rPr>
                <w:rFonts w:ascii="Times New Roman" w:eastAsia="Calibri" w:hAnsi="Times New Roman" w:cs="Times New Roman"/>
                <w:color w:val="000000" w:themeColor="text1"/>
                <w:sz w:val="24"/>
                <w:szCs w:val="24"/>
              </w:rPr>
              <w:t xml:space="preserve">ākot ar 2021. gadu, Intrastat pārskatos “Izvedums-Intrastat-2A” un “Izvedums-Intrastat-2B” tiks papildus vākta informācija par partnera individuālo identifikācijas numuru un preces izcelsmes valsti. </w:t>
            </w:r>
          </w:p>
          <w:p w14:paraId="784D8384" w14:textId="49D15FC5"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0E7B" w:rsidRPr="004352A0">
              <w:rPr>
                <w:rFonts w:ascii="Times New Roman" w:eastAsia="Calibri" w:hAnsi="Times New Roman" w:cs="Times New Roman"/>
                <w:color w:val="000000" w:themeColor="text1"/>
                <w:sz w:val="24"/>
                <w:szCs w:val="24"/>
              </w:rPr>
              <w:t>5</w:t>
            </w:r>
            <w:r w:rsidRPr="004352A0">
              <w:rPr>
                <w:rFonts w:ascii="Times New Roman" w:eastAsia="Calibri" w:hAnsi="Times New Roman" w:cs="Times New Roman"/>
                <w:color w:val="000000" w:themeColor="text1"/>
                <w:sz w:val="24"/>
                <w:szCs w:val="24"/>
              </w:rPr>
              <w:t>.</w:t>
            </w:r>
            <w:r w:rsidR="00910ECD" w:rsidRPr="004352A0">
              <w:rPr>
                <w:rFonts w:ascii="Times New Roman" w:eastAsia="Calibri" w:hAnsi="Times New Roman" w:cs="Times New Roman"/>
                <w:color w:val="000000" w:themeColor="text1"/>
                <w:sz w:val="24"/>
                <w:szCs w:val="24"/>
              </w:rPr>
              <w:t xml:space="preserve"> un </w:t>
            </w:r>
            <w:r w:rsidR="008E362F" w:rsidRPr="004352A0">
              <w:rPr>
                <w:rFonts w:ascii="Times New Roman" w:eastAsia="Calibri" w:hAnsi="Times New Roman" w:cs="Times New Roman"/>
                <w:color w:val="000000" w:themeColor="text1"/>
                <w:sz w:val="24"/>
                <w:szCs w:val="24"/>
              </w:rPr>
              <w:t>31</w:t>
            </w:r>
            <w:r w:rsidR="00910ECD"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1</w:t>
            </w:r>
            <w:r w:rsidR="00201093" w:rsidRPr="004352A0">
              <w:rPr>
                <w:rFonts w:ascii="Times New Roman" w:eastAsia="Calibri" w:hAnsi="Times New Roman" w:cs="Times New Roman"/>
                <w:color w:val="000000" w:themeColor="text1"/>
                <w:sz w:val="24"/>
                <w:szCs w:val="24"/>
              </w:rPr>
              <w:t>5</w:t>
            </w:r>
            <w:r w:rsidR="00E12038"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2358CA"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6256F4" w:rsidRPr="004352A0">
              <w:rPr>
                <w:rFonts w:ascii="Times New Roman" w:eastAsia="Calibri" w:hAnsi="Times New Roman" w:cs="Times New Roman"/>
                <w:color w:val="000000" w:themeColor="text1"/>
                <w:sz w:val="24"/>
                <w:szCs w:val="24"/>
              </w:rPr>
              <w:t>grozījumu nepieciešamību nosaka Regula Nr. 2019/2152, kas paredz, ka, sākot ar 2022. gadu</w:t>
            </w:r>
            <w:r w:rsidR="00677E71" w:rsidRPr="004352A0">
              <w:rPr>
                <w:rFonts w:ascii="Times New Roman" w:eastAsia="Calibri" w:hAnsi="Times New Roman" w:cs="Times New Roman"/>
                <w:color w:val="000000" w:themeColor="text1"/>
                <w:sz w:val="24"/>
                <w:szCs w:val="24"/>
              </w:rPr>
              <w:t>,</w:t>
            </w:r>
            <w:r w:rsidR="006256F4" w:rsidRPr="004352A0">
              <w:rPr>
                <w:rFonts w:ascii="Times New Roman" w:eastAsia="Calibri" w:hAnsi="Times New Roman" w:cs="Times New Roman"/>
                <w:color w:val="000000" w:themeColor="text1"/>
                <w:sz w:val="24"/>
                <w:szCs w:val="24"/>
              </w:rPr>
              <w:t xml:space="preserve"> Eiropas Savienības dalībvalstīm ir jāapmainās ar mikrodatiem par preču eksportu Eiropas Savienības iekšienē. Šīs regulas 13. pantā ir uzskaitīti mikrodatu aptvertie statistikas datu elementi, starp kuriem ir divi jauni papildu elementi - partnera individuālais identifikācijas numurs, kas piešķirts partnerim, ekonomikas dalībniekam, importa dalībvalstī saskaņā ar Direktīvas Nr.  2006/112/EK 214. pantu un preces izcelsmes valsts eksportā. Sākot ar 2021. gadu, Intrastat pārskatos “Izvedums-Intrastat-2A” un “Izvedums-Intrastat-2B” tiks papildus vākta informācija par partnera individuālo identifikācijas numuru un preces izcelsmes valsti.</w:t>
            </w:r>
          </w:p>
          <w:p w14:paraId="50BB5D35" w14:textId="0053DCA4"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lastRenderedPageBreak/>
              <w:t xml:space="preserve">MK noteikumu projekta </w:t>
            </w:r>
            <w:r w:rsidR="008E362F" w:rsidRPr="004352A0">
              <w:rPr>
                <w:rFonts w:ascii="Times New Roman" w:eastAsia="Calibri" w:hAnsi="Times New Roman" w:cs="Times New Roman"/>
                <w:color w:val="000000" w:themeColor="text1"/>
                <w:sz w:val="24"/>
                <w:szCs w:val="24"/>
              </w:rPr>
              <w:t>31</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1</w:t>
            </w:r>
            <w:r w:rsidR="00201093" w:rsidRPr="004352A0">
              <w:rPr>
                <w:rFonts w:ascii="Times New Roman" w:eastAsia="Calibri" w:hAnsi="Times New Roman" w:cs="Times New Roman"/>
                <w:color w:val="000000" w:themeColor="text1"/>
                <w:sz w:val="24"/>
                <w:szCs w:val="24"/>
              </w:rPr>
              <w:t>6</w:t>
            </w:r>
            <w:r w:rsidR="00E12038" w:rsidRPr="004352A0">
              <w:rPr>
                <w:rFonts w:ascii="Times New Roman" w:eastAsia="Calibri" w:hAnsi="Times New Roman" w:cs="Times New Roman"/>
                <w:color w:val="000000" w:themeColor="text1"/>
                <w:sz w:val="24"/>
                <w:szCs w:val="24"/>
              </w:rPr>
              <w:t xml:space="preserve">.pielikums) </w:t>
            </w:r>
            <w:r w:rsidR="003D27CE"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711D9A" w:rsidRPr="004352A0">
              <w:rPr>
                <w:rFonts w:ascii="Times New Roman" w:eastAsia="Calibri" w:hAnsi="Times New Roman" w:cs="Times New Roman"/>
                <w:color w:val="000000" w:themeColor="text1"/>
                <w:sz w:val="24"/>
                <w:szCs w:val="24"/>
              </w:rPr>
              <w:t>veiktas korekcijas mērvienībai un pievienoti trīs jaunie resursi.</w:t>
            </w:r>
          </w:p>
          <w:p w14:paraId="21E6E9FF" w14:textId="4E423EF3" w:rsidR="00494556"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2</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1</w:t>
            </w:r>
            <w:r w:rsidR="004661E7" w:rsidRPr="004352A0">
              <w:rPr>
                <w:rFonts w:ascii="Times New Roman" w:eastAsia="Calibri" w:hAnsi="Times New Roman" w:cs="Times New Roman"/>
                <w:color w:val="000000" w:themeColor="text1"/>
                <w:sz w:val="24"/>
                <w:szCs w:val="24"/>
              </w:rPr>
              <w:t>7</w:t>
            </w:r>
            <w:r w:rsidR="00E12038" w:rsidRPr="004352A0">
              <w:rPr>
                <w:rFonts w:ascii="Times New Roman" w:eastAsia="Calibri" w:hAnsi="Times New Roman" w:cs="Times New Roman"/>
                <w:color w:val="000000" w:themeColor="text1"/>
                <w:sz w:val="24"/>
                <w:szCs w:val="24"/>
              </w:rPr>
              <w:t xml:space="preserve">.pielikums) </w:t>
            </w:r>
            <w:r w:rsidR="003D27CE"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711D9A" w:rsidRPr="004352A0">
              <w:rPr>
                <w:rFonts w:ascii="Times New Roman" w:eastAsia="Calibri" w:hAnsi="Times New Roman" w:cs="Times New Roman"/>
                <w:color w:val="000000" w:themeColor="text1"/>
                <w:sz w:val="24"/>
                <w:szCs w:val="24"/>
              </w:rPr>
              <w:t>veidlapa papildināta ar Ekonomikas un finanšu lietu ģenerāldirektorāta noteikto papildu jautājumu.</w:t>
            </w:r>
          </w:p>
          <w:p w14:paraId="04E85516" w14:textId="69AF1D5C" w:rsidR="00C83B01"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2</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1</w:t>
            </w:r>
            <w:r w:rsidR="00C254D3" w:rsidRPr="004352A0">
              <w:rPr>
                <w:rFonts w:ascii="Times New Roman" w:eastAsia="Calibri" w:hAnsi="Times New Roman" w:cs="Times New Roman"/>
                <w:color w:val="000000" w:themeColor="text1"/>
                <w:sz w:val="24"/>
                <w:szCs w:val="24"/>
              </w:rPr>
              <w:t>8</w:t>
            </w:r>
            <w:r w:rsidR="00E12038"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C83B01"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711D9A" w:rsidRPr="004352A0">
              <w:rPr>
                <w:rFonts w:ascii="Times New Roman" w:eastAsia="Calibri" w:hAnsi="Times New Roman" w:cs="Times New Roman"/>
                <w:color w:val="000000" w:themeColor="text1"/>
                <w:sz w:val="24"/>
                <w:szCs w:val="24"/>
              </w:rPr>
              <w:t>veidlapa papildināta ar Ekonomikas un finanšu lietu ģenerāldirektorāta noteikto papildu jautājumu.</w:t>
            </w:r>
          </w:p>
          <w:p w14:paraId="7C8C86F6" w14:textId="4FFEFF70"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2</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 xml:space="preserve">(MK noteikumu projekta </w:t>
            </w:r>
            <w:r w:rsidR="00C254D3" w:rsidRPr="004352A0">
              <w:rPr>
                <w:rFonts w:ascii="Times New Roman" w:eastAsia="Calibri" w:hAnsi="Times New Roman" w:cs="Times New Roman"/>
                <w:color w:val="000000" w:themeColor="text1"/>
                <w:sz w:val="24"/>
                <w:szCs w:val="24"/>
              </w:rPr>
              <w:t>19</w:t>
            </w:r>
            <w:r w:rsidR="00E12038" w:rsidRPr="004352A0">
              <w:rPr>
                <w:rFonts w:ascii="Times New Roman" w:eastAsia="Calibri" w:hAnsi="Times New Roman" w:cs="Times New Roman"/>
                <w:color w:val="000000" w:themeColor="text1"/>
                <w:sz w:val="24"/>
                <w:szCs w:val="24"/>
              </w:rPr>
              <w:t xml:space="preserve">.pielikums) </w:t>
            </w:r>
            <w:r w:rsidR="003D27CE"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54475D" w:rsidRPr="004352A0">
              <w:rPr>
                <w:rFonts w:ascii="Times New Roman" w:eastAsia="Calibri" w:hAnsi="Times New Roman" w:cs="Times New Roman"/>
                <w:color w:val="000000" w:themeColor="text1"/>
                <w:sz w:val="24"/>
                <w:szCs w:val="24"/>
              </w:rPr>
              <w:t>veidlapa papildināta ar Ekonomikas un finanšu lietu ģenerāldirektorāta noteikto papildu jautājumu.</w:t>
            </w:r>
          </w:p>
          <w:p w14:paraId="362278D7" w14:textId="30BCF770" w:rsidR="00AE4464"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2</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2</w:t>
            </w:r>
            <w:r w:rsidR="00D91777" w:rsidRPr="004352A0">
              <w:rPr>
                <w:rFonts w:ascii="Times New Roman" w:eastAsia="Calibri" w:hAnsi="Times New Roman" w:cs="Times New Roman"/>
                <w:color w:val="000000" w:themeColor="text1"/>
                <w:sz w:val="24"/>
                <w:szCs w:val="24"/>
              </w:rPr>
              <w:t>0</w:t>
            </w:r>
            <w:r w:rsidR="00E12038" w:rsidRPr="004352A0">
              <w:rPr>
                <w:rFonts w:ascii="Times New Roman" w:eastAsia="Calibri" w:hAnsi="Times New Roman" w:cs="Times New Roman"/>
                <w:color w:val="000000" w:themeColor="text1"/>
                <w:sz w:val="24"/>
                <w:szCs w:val="24"/>
              </w:rPr>
              <w:t xml:space="preserve">.pielikums) </w:t>
            </w:r>
            <w:r w:rsidR="003D27CE" w:rsidRPr="004352A0">
              <w:rPr>
                <w:rFonts w:ascii="Times New Roman" w:eastAsia="Calibri" w:hAnsi="Times New Roman" w:cs="Times New Roman"/>
                <w:color w:val="000000" w:themeColor="text1"/>
                <w:sz w:val="24"/>
                <w:szCs w:val="24"/>
              </w:rPr>
              <w:t>–</w:t>
            </w:r>
            <w:r w:rsidR="002F37B6" w:rsidRPr="004352A0">
              <w:rPr>
                <w:rFonts w:ascii="Times New Roman" w:eastAsia="Calibri" w:hAnsi="Times New Roman" w:cs="Times New Roman"/>
                <w:color w:val="000000" w:themeColor="text1"/>
                <w:sz w:val="24"/>
                <w:szCs w:val="24"/>
              </w:rPr>
              <w:t xml:space="preserve"> </w:t>
            </w:r>
            <w:r w:rsidR="0054475D" w:rsidRPr="004352A0">
              <w:rPr>
                <w:rFonts w:ascii="Times New Roman" w:eastAsia="Calibri" w:hAnsi="Times New Roman" w:cs="Times New Roman"/>
                <w:color w:val="000000" w:themeColor="text1"/>
                <w:sz w:val="24"/>
                <w:szCs w:val="24"/>
              </w:rPr>
              <w:t>veidlapa papildināta ar Ekonomikas un finanšu lietu ģenerāldirektorāta noteikto papildu jautājumu.</w:t>
            </w:r>
          </w:p>
          <w:p w14:paraId="2C3CFBD9" w14:textId="3A996823" w:rsidR="00B10AF9" w:rsidRPr="004352A0" w:rsidRDefault="00AE4464"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3</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2</w:t>
            </w:r>
            <w:r w:rsidR="00D978D7" w:rsidRPr="004352A0">
              <w:rPr>
                <w:rFonts w:ascii="Times New Roman" w:eastAsia="Calibri" w:hAnsi="Times New Roman" w:cs="Times New Roman"/>
                <w:color w:val="000000" w:themeColor="text1"/>
                <w:sz w:val="24"/>
                <w:szCs w:val="24"/>
              </w:rPr>
              <w:t>1</w:t>
            </w:r>
            <w:r w:rsidR="00E12038" w:rsidRPr="004352A0">
              <w:rPr>
                <w:rFonts w:ascii="Times New Roman" w:eastAsia="Calibri" w:hAnsi="Times New Roman" w:cs="Times New Roman"/>
                <w:color w:val="000000" w:themeColor="text1"/>
                <w:sz w:val="24"/>
                <w:szCs w:val="24"/>
              </w:rPr>
              <w:t xml:space="preserve">.pielikums) </w:t>
            </w:r>
            <w:r w:rsidR="0054475D" w:rsidRPr="004352A0">
              <w:rPr>
                <w:rFonts w:ascii="Times New Roman" w:eastAsia="Calibri" w:hAnsi="Times New Roman" w:cs="Times New Roman"/>
                <w:color w:val="000000" w:themeColor="text1"/>
                <w:sz w:val="24"/>
                <w:szCs w:val="24"/>
              </w:rPr>
              <w:t>- lai nodrošināt</w:t>
            </w:r>
            <w:r w:rsidR="002932EA" w:rsidRPr="004352A0">
              <w:rPr>
                <w:rFonts w:ascii="Times New Roman" w:eastAsia="Calibri" w:hAnsi="Times New Roman" w:cs="Times New Roman"/>
                <w:color w:val="000000" w:themeColor="text1"/>
                <w:sz w:val="24"/>
                <w:szCs w:val="24"/>
              </w:rPr>
              <w:t>u</w:t>
            </w:r>
            <w:r w:rsidR="0054475D" w:rsidRPr="004352A0">
              <w:rPr>
                <w:rFonts w:ascii="Times New Roman" w:eastAsia="Calibri" w:hAnsi="Times New Roman" w:cs="Times New Roman"/>
                <w:color w:val="000000" w:themeColor="text1"/>
                <w:sz w:val="24"/>
                <w:szCs w:val="24"/>
              </w:rPr>
              <w:t xml:space="preserve"> Eiropas Parlamenta un Padomes 2003. gada 27. februāra Regulas</w:t>
            </w:r>
            <w:r w:rsidR="002932EA" w:rsidRPr="004352A0">
              <w:rPr>
                <w:rFonts w:ascii="Times New Roman" w:eastAsia="Calibri" w:hAnsi="Times New Roman" w:cs="Times New Roman"/>
                <w:color w:val="000000" w:themeColor="text1"/>
                <w:sz w:val="24"/>
                <w:szCs w:val="24"/>
              </w:rPr>
              <w:t xml:space="preserve"> (EK) Nr.</w:t>
            </w:r>
            <w:r w:rsidR="00084ECD" w:rsidRPr="004352A0">
              <w:rPr>
                <w:rFonts w:ascii="Times New Roman" w:eastAsia="Calibri" w:hAnsi="Times New Roman" w:cs="Times New Roman"/>
                <w:color w:val="000000" w:themeColor="text1"/>
                <w:sz w:val="24"/>
                <w:szCs w:val="24"/>
              </w:rPr>
              <w:t xml:space="preserve"> </w:t>
            </w:r>
            <w:r w:rsidR="0054475D" w:rsidRPr="004352A0">
              <w:rPr>
                <w:rFonts w:ascii="Times New Roman" w:eastAsia="Calibri" w:hAnsi="Times New Roman" w:cs="Times New Roman"/>
                <w:color w:val="000000" w:themeColor="text1"/>
                <w:sz w:val="24"/>
                <w:szCs w:val="24"/>
              </w:rPr>
              <w:t>437/2003</w:t>
            </w:r>
            <w:r w:rsidR="002932EA" w:rsidRPr="004352A0">
              <w:rPr>
                <w:rFonts w:ascii="Times New Roman" w:eastAsia="Calibri" w:hAnsi="Times New Roman" w:cs="Times New Roman"/>
                <w:color w:val="000000" w:themeColor="text1"/>
                <w:sz w:val="24"/>
                <w:szCs w:val="24"/>
              </w:rPr>
              <w:t xml:space="preserve"> par statistikas pārskatiem attiecībā uz pasažieru, kravu un pasta gaisa pārvadājumiem</w:t>
            </w:r>
            <w:r w:rsidR="0054475D" w:rsidRPr="004352A0">
              <w:rPr>
                <w:rFonts w:ascii="Times New Roman" w:eastAsia="Calibri" w:hAnsi="Times New Roman" w:cs="Times New Roman"/>
                <w:color w:val="000000" w:themeColor="text1"/>
                <w:sz w:val="24"/>
                <w:szCs w:val="24"/>
              </w:rPr>
              <w:t xml:space="preserve"> prasības</w:t>
            </w:r>
            <w:r w:rsidR="002932EA" w:rsidRPr="004352A0">
              <w:rPr>
                <w:rFonts w:ascii="Times New Roman" w:eastAsia="Calibri" w:hAnsi="Times New Roman" w:cs="Times New Roman"/>
                <w:color w:val="000000" w:themeColor="text1"/>
                <w:sz w:val="24"/>
                <w:szCs w:val="24"/>
              </w:rPr>
              <w:t>,</w:t>
            </w:r>
            <w:r w:rsidR="0054475D" w:rsidRPr="004352A0">
              <w:rPr>
                <w:rFonts w:ascii="Times New Roman" w:eastAsia="Calibri" w:hAnsi="Times New Roman" w:cs="Times New Roman"/>
                <w:color w:val="000000" w:themeColor="text1"/>
                <w:sz w:val="24"/>
                <w:szCs w:val="24"/>
              </w:rPr>
              <w:t xml:space="preserve"> attiecībā uz </w:t>
            </w:r>
            <w:r w:rsidR="002932EA" w:rsidRPr="004352A0">
              <w:rPr>
                <w:rFonts w:ascii="Times New Roman" w:eastAsia="Calibri" w:hAnsi="Times New Roman" w:cs="Times New Roman"/>
                <w:color w:val="000000" w:themeColor="text1"/>
                <w:sz w:val="24"/>
                <w:szCs w:val="24"/>
              </w:rPr>
              <w:t xml:space="preserve">veidlapas </w:t>
            </w:r>
            <w:r w:rsidR="0054475D" w:rsidRPr="004352A0">
              <w:rPr>
                <w:rFonts w:ascii="Times New Roman" w:eastAsia="Calibri" w:hAnsi="Times New Roman" w:cs="Times New Roman"/>
                <w:color w:val="000000" w:themeColor="text1"/>
                <w:sz w:val="24"/>
                <w:szCs w:val="24"/>
              </w:rPr>
              <w:t xml:space="preserve">tabulas A1 un C1 sagatavošanu, nepieciešams ieviest </w:t>
            </w:r>
            <w:r w:rsidR="002932EA" w:rsidRPr="004352A0">
              <w:rPr>
                <w:rFonts w:ascii="Times New Roman" w:eastAsia="Calibri" w:hAnsi="Times New Roman" w:cs="Times New Roman"/>
                <w:color w:val="000000" w:themeColor="text1"/>
                <w:sz w:val="24"/>
                <w:szCs w:val="24"/>
              </w:rPr>
              <w:t>četrus</w:t>
            </w:r>
            <w:r w:rsidR="0054475D" w:rsidRPr="004352A0">
              <w:rPr>
                <w:rFonts w:ascii="Times New Roman" w:eastAsia="Calibri" w:hAnsi="Times New Roman" w:cs="Times New Roman"/>
                <w:color w:val="000000" w:themeColor="text1"/>
                <w:sz w:val="24"/>
                <w:szCs w:val="24"/>
              </w:rPr>
              <w:t xml:space="preserve"> jaunus  rādītājus: tiešā tranzīta kravas, tiešā tranzīta pasts, ielidojošie transfēra pasažieri un izlidojošie transfēra pasažieri.</w:t>
            </w:r>
            <w:r w:rsidR="002E79A9" w:rsidRPr="004352A0">
              <w:rPr>
                <w:rFonts w:ascii="Times New Roman" w:eastAsia="Calibri" w:hAnsi="Times New Roman" w:cs="Times New Roman"/>
                <w:color w:val="000000" w:themeColor="text1"/>
                <w:sz w:val="24"/>
                <w:szCs w:val="24"/>
              </w:rPr>
              <w:t xml:space="preserve"> </w:t>
            </w:r>
          </w:p>
          <w:p w14:paraId="1677A162" w14:textId="13AF080E" w:rsidR="008423E1" w:rsidRPr="004352A0" w:rsidRDefault="008423E1" w:rsidP="008423E1">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6. punkts – </w:t>
            </w:r>
            <w:r w:rsidR="003A4A5B" w:rsidRPr="004352A0">
              <w:rPr>
                <w:rFonts w:ascii="Times New Roman" w:eastAsia="Calibri" w:hAnsi="Times New Roman" w:cs="Times New Roman"/>
                <w:color w:val="000000" w:themeColor="text1"/>
                <w:sz w:val="24"/>
                <w:szCs w:val="24"/>
              </w:rPr>
              <w:t>MK noteikumu Nr.812 2.98 un 2.99. apakš</w:t>
            </w:r>
            <w:r w:rsidRPr="004352A0">
              <w:rPr>
                <w:rFonts w:ascii="Times New Roman" w:eastAsia="Calibri" w:hAnsi="Times New Roman" w:cs="Times New Roman"/>
                <w:color w:val="000000" w:themeColor="text1"/>
                <w:sz w:val="24"/>
                <w:szCs w:val="24"/>
              </w:rPr>
              <w:t>punkts papildināts ar jaunu regulu, bet pašā</w:t>
            </w:r>
            <w:r w:rsidR="003A4A5B" w:rsidRPr="004352A0">
              <w:rPr>
                <w:rFonts w:ascii="Times New Roman" w:eastAsia="Calibri" w:hAnsi="Times New Roman" w:cs="Times New Roman"/>
                <w:color w:val="000000" w:themeColor="text1"/>
                <w:sz w:val="24"/>
                <w:szCs w:val="24"/>
              </w:rPr>
              <w:t>s</w:t>
            </w:r>
            <w:r w:rsidRPr="004352A0">
              <w:rPr>
                <w:rFonts w:ascii="Times New Roman" w:eastAsia="Calibri" w:hAnsi="Times New Roman" w:cs="Times New Roman"/>
                <w:color w:val="000000" w:themeColor="text1"/>
                <w:sz w:val="24"/>
                <w:szCs w:val="24"/>
              </w:rPr>
              <w:t xml:space="preserve"> veidlapā</w:t>
            </w:r>
            <w:r w:rsidR="003A4A5B" w:rsidRPr="004352A0">
              <w:rPr>
                <w:rFonts w:ascii="Times New Roman" w:eastAsia="Calibri" w:hAnsi="Times New Roman" w:cs="Times New Roman"/>
                <w:color w:val="000000" w:themeColor="text1"/>
                <w:sz w:val="24"/>
                <w:szCs w:val="24"/>
              </w:rPr>
              <w:t>s</w:t>
            </w:r>
            <w:r w:rsidRPr="004352A0">
              <w:rPr>
                <w:rFonts w:ascii="Times New Roman" w:eastAsia="Calibri" w:hAnsi="Times New Roman" w:cs="Times New Roman"/>
                <w:color w:val="000000" w:themeColor="text1"/>
                <w:sz w:val="24"/>
                <w:szCs w:val="24"/>
              </w:rPr>
              <w:t xml:space="preserve"> izmaiņas veikt nav nepieciešams, jo veidlapa jau aptver visus tos datus, kuru iegūšanas nepieciešamību nosaka jaunā regula.</w:t>
            </w:r>
          </w:p>
          <w:p w14:paraId="525B6929" w14:textId="7A82B025" w:rsidR="002C439D" w:rsidRPr="004352A0" w:rsidRDefault="00AE4464" w:rsidP="00F82A92">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MK noteikumu projekta</w:t>
            </w:r>
            <w:r w:rsidR="00C73777" w:rsidRPr="004352A0">
              <w:rPr>
                <w:rFonts w:ascii="Times New Roman" w:eastAsia="Calibri" w:hAnsi="Times New Roman" w:cs="Times New Roman"/>
                <w:color w:val="000000" w:themeColor="text1"/>
                <w:sz w:val="24"/>
                <w:szCs w:val="24"/>
              </w:rPr>
              <w:t xml:space="preserve">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4</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2</w:t>
            </w:r>
            <w:r w:rsidR="00D978D7" w:rsidRPr="004352A0">
              <w:rPr>
                <w:rFonts w:ascii="Times New Roman" w:eastAsia="Calibri" w:hAnsi="Times New Roman" w:cs="Times New Roman"/>
                <w:color w:val="000000" w:themeColor="text1"/>
                <w:sz w:val="24"/>
                <w:szCs w:val="24"/>
              </w:rPr>
              <w:t>2</w:t>
            </w:r>
            <w:r w:rsidR="00E12038" w:rsidRPr="004352A0">
              <w:rPr>
                <w:rFonts w:ascii="Times New Roman" w:eastAsia="Calibri" w:hAnsi="Times New Roman" w:cs="Times New Roman"/>
                <w:color w:val="000000" w:themeColor="text1"/>
                <w:sz w:val="24"/>
                <w:szCs w:val="24"/>
              </w:rPr>
              <w:t xml:space="preserve">.pielikums) </w:t>
            </w:r>
            <w:r w:rsidR="006637A4" w:rsidRPr="004352A0">
              <w:rPr>
                <w:rFonts w:ascii="Times New Roman" w:eastAsia="Calibri" w:hAnsi="Times New Roman" w:cs="Times New Roman"/>
                <w:color w:val="000000" w:themeColor="text1"/>
                <w:sz w:val="24"/>
                <w:szCs w:val="24"/>
              </w:rPr>
              <w:t>–</w:t>
            </w:r>
            <w:r w:rsidR="00F82A92" w:rsidRPr="004352A0">
              <w:rPr>
                <w:rFonts w:ascii="Times New Roman" w:hAnsi="Times New Roman" w:cs="Times New Roman"/>
                <w:sz w:val="24"/>
                <w:szCs w:val="24"/>
              </w:rPr>
              <w:t xml:space="preserve"> v</w:t>
            </w:r>
            <w:r w:rsidR="00F82A92" w:rsidRPr="004352A0">
              <w:rPr>
                <w:rFonts w:ascii="Times New Roman" w:eastAsia="Calibri" w:hAnsi="Times New Roman" w:cs="Times New Roman"/>
                <w:color w:val="000000" w:themeColor="text1"/>
                <w:sz w:val="24"/>
                <w:szCs w:val="24"/>
              </w:rPr>
              <w:t>eidlapā elektroenerģijas ražošanas tabula papildināta ar rindiņu ''Saules stacijas''. No veidlapas izņemta tabula ''Kurināmā patēriņš", jo dublējas ar veidlapu "Pārskats par koģenerācijas stacijas darbību" (2-koģenerācija).</w:t>
            </w:r>
          </w:p>
          <w:p w14:paraId="78FA1CA6" w14:textId="2DEBDC52" w:rsidR="00AE4464" w:rsidRPr="004352A0" w:rsidRDefault="00AE4464" w:rsidP="002D0746">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97129A" w:rsidRPr="004352A0">
              <w:rPr>
                <w:rFonts w:ascii="Times New Roman" w:eastAsia="Calibri" w:hAnsi="Times New Roman" w:cs="Times New Roman"/>
                <w:color w:val="000000" w:themeColor="text1"/>
                <w:sz w:val="24"/>
                <w:szCs w:val="24"/>
              </w:rPr>
              <w:t>7</w:t>
            </w:r>
            <w:r w:rsidR="00910ECD" w:rsidRPr="004352A0">
              <w:rPr>
                <w:rFonts w:ascii="Times New Roman" w:eastAsia="Calibri" w:hAnsi="Times New Roman" w:cs="Times New Roman"/>
                <w:color w:val="000000" w:themeColor="text1"/>
                <w:sz w:val="24"/>
                <w:szCs w:val="24"/>
              </w:rPr>
              <w:t xml:space="preserve">. un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5</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2</w:t>
            </w:r>
            <w:r w:rsidR="00A3256F" w:rsidRPr="004352A0">
              <w:rPr>
                <w:rFonts w:ascii="Times New Roman" w:eastAsia="Calibri" w:hAnsi="Times New Roman" w:cs="Times New Roman"/>
                <w:color w:val="000000" w:themeColor="text1"/>
                <w:sz w:val="24"/>
                <w:szCs w:val="24"/>
              </w:rPr>
              <w:t>3</w:t>
            </w:r>
            <w:r w:rsidR="00E12038" w:rsidRPr="004352A0">
              <w:rPr>
                <w:rFonts w:ascii="Times New Roman" w:eastAsia="Calibri" w:hAnsi="Times New Roman" w:cs="Times New Roman"/>
                <w:color w:val="000000" w:themeColor="text1"/>
                <w:sz w:val="24"/>
                <w:szCs w:val="24"/>
              </w:rPr>
              <w:t xml:space="preserve">.pielikums) </w:t>
            </w:r>
            <w:r w:rsidR="00786517"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2D0746" w:rsidRPr="004352A0">
              <w:rPr>
                <w:rFonts w:ascii="Times New Roman" w:eastAsia="Calibri" w:hAnsi="Times New Roman" w:cs="Times New Roman"/>
                <w:color w:val="000000" w:themeColor="text1"/>
                <w:sz w:val="24"/>
                <w:szCs w:val="24"/>
              </w:rPr>
              <w:t xml:space="preserve">grozījumu nepieciešamību nosaka Eiropas Parlamenta un Padomes 2019. gada 10. oktobra Regula (ES) Nr.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 Parlamenta un Padomes Regulu (EK) Nr. 1177/2003 un Padomes Regulu (EK) Nr. 577/98 (turpmāk – Regula Nr. 2019/1700) un Komisijas 2019. gada 16. decembra Īstenošanas Regula (ES) Nr. 2019/2242 ar ko saskaņā ar Eiropas Parlamenta un Padomes Regulu (ES) 2019/1700 precizē datu kopu tehniskos aspektus, nosaka tehniskos formātus un precizē kvalitātes ziņojumu detalizētu sagatavošanas kārtību un saturu par izlases apsekojuma </w:t>
            </w:r>
            <w:r w:rsidR="002D0746" w:rsidRPr="004352A0">
              <w:rPr>
                <w:rFonts w:ascii="Times New Roman" w:eastAsia="Calibri" w:hAnsi="Times New Roman" w:cs="Times New Roman"/>
                <w:color w:val="000000" w:themeColor="text1"/>
                <w:sz w:val="24"/>
                <w:szCs w:val="24"/>
              </w:rPr>
              <w:lastRenderedPageBreak/>
              <w:t>organizēšanu ienākumu un dzīves apstākļu jomā</w:t>
            </w:r>
            <w:r w:rsidR="00187F47" w:rsidRPr="004352A0">
              <w:rPr>
                <w:rFonts w:ascii="Times New Roman" w:eastAsia="Calibri" w:hAnsi="Times New Roman" w:cs="Times New Roman"/>
                <w:color w:val="000000" w:themeColor="text1"/>
                <w:sz w:val="24"/>
                <w:szCs w:val="24"/>
              </w:rPr>
              <w:t xml:space="preserve"> (turpmāk – Regula Nr. 2019/2242). </w:t>
            </w:r>
          </w:p>
          <w:p w14:paraId="2E29FCD9" w14:textId="3B7319EA" w:rsidR="000128D6" w:rsidRPr="004352A0"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97129A" w:rsidRPr="004352A0">
              <w:rPr>
                <w:rFonts w:ascii="Times New Roman" w:eastAsia="Calibri" w:hAnsi="Times New Roman" w:cs="Times New Roman"/>
                <w:color w:val="000000" w:themeColor="text1"/>
                <w:sz w:val="24"/>
                <w:szCs w:val="24"/>
              </w:rPr>
              <w:t>7</w:t>
            </w:r>
            <w:r w:rsidRPr="004352A0">
              <w:rPr>
                <w:rFonts w:ascii="Times New Roman" w:eastAsia="Calibri" w:hAnsi="Times New Roman" w:cs="Times New Roman"/>
                <w:color w:val="000000" w:themeColor="text1"/>
                <w:sz w:val="24"/>
                <w:szCs w:val="24"/>
              </w:rPr>
              <w:t>.</w:t>
            </w:r>
            <w:r w:rsidR="00910ECD" w:rsidRPr="004352A0">
              <w:rPr>
                <w:rFonts w:ascii="Times New Roman" w:eastAsia="Calibri" w:hAnsi="Times New Roman" w:cs="Times New Roman"/>
                <w:color w:val="000000" w:themeColor="text1"/>
                <w:sz w:val="24"/>
                <w:szCs w:val="24"/>
              </w:rPr>
              <w:t xml:space="preserve"> un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5</w:t>
            </w:r>
            <w:r w:rsidR="0097129A"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2</w:t>
            </w:r>
            <w:r w:rsidR="00A3256F" w:rsidRPr="004352A0">
              <w:rPr>
                <w:rFonts w:ascii="Times New Roman" w:eastAsia="Calibri" w:hAnsi="Times New Roman" w:cs="Times New Roman"/>
                <w:color w:val="000000" w:themeColor="text1"/>
                <w:sz w:val="24"/>
                <w:szCs w:val="24"/>
              </w:rPr>
              <w:t>4</w:t>
            </w:r>
            <w:r w:rsidR="00E12038" w:rsidRPr="004352A0">
              <w:rPr>
                <w:rFonts w:ascii="Times New Roman" w:eastAsia="Calibri" w:hAnsi="Times New Roman" w:cs="Times New Roman"/>
                <w:color w:val="000000" w:themeColor="text1"/>
                <w:sz w:val="24"/>
                <w:szCs w:val="24"/>
              </w:rPr>
              <w:t xml:space="preserve">.pielikums) </w:t>
            </w:r>
            <w:r w:rsidR="00786517"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0E5227" w:rsidRPr="004352A0">
              <w:rPr>
                <w:rFonts w:ascii="Times New Roman" w:eastAsia="Calibri" w:hAnsi="Times New Roman" w:cs="Times New Roman"/>
                <w:color w:val="000000" w:themeColor="text1"/>
                <w:sz w:val="24"/>
                <w:szCs w:val="24"/>
              </w:rPr>
              <w:t>grozījumu nepieciešamību nosaka Regula Nr. 2019/1700 un Regula Nr. 2019/2242.</w:t>
            </w:r>
          </w:p>
          <w:p w14:paraId="1BD5E414" w14:textId="6134F26E" w:rsidR="000128D6" w:rsidRPr="004352A0"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MK noteikumu projekta</w:t>
            </w:r>
            <w:r w:rsidR="00AC2758" w:rsidRPr="004352A0">
              <w:rPr>
                <w:rFonts w:ascii="Times New Roman" w:eastAsia="Calibri" w:hAnsi="Times New Roman" w:cs="Times New Roman"/>
                <w:color w:val="000000" w:themeColor="text1"/>
                <w:sz w:val="24"/>
                <w:szCs w:val="24"/>
              </w:rPr>
              <w:t xml:space="preserve"> </w:t>
            </w:r>
            <w:r w:rsidR="0097129A" w:rsidRPr="004352A0">
              <w:rPr>
                <w:rFonts w:ascii="Times New Roman" w:eastAsia="Calibri" w:hAnsi="Times New Roman" w:cs="Times New Roman"/>
                <w:color w:val="000000" w:themeColor="text1"/>
                <w:sz w:val="24"/>
                <w:szCs w:val="24"/>
              </w:rPr>
              <w:t>7</w:t>
            </w:r>
            <w:r w:rsidR="00910ECD" w:rsidRPr="004352A0">
              <w:rPr>
                <w:rFonts w:ascii="Times New Roman" w:eastAsia="Calibri" w:hAnsi="Times New Roman" w:cs="Times New Roman"/>
                <w:color w:val="000000" w:themeColor="text1"/>
                <w:sz w:val="24"/>
                <w:szCs w:val="24"/>
              </w:rPr>
              <w:t xml:space="preserve">. un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5</w:t>
            </w:r>
            <w:r w:rsidRPr="004352A0">
              <w:rPr>
                <w:rFonts w:ascii="Times New Roman" w:eastAsia="Calibri" w:hAnsi="Times New Roman" w:cs="Times New Roman"/>
                <w:color w:val="000000" w:themeColor="text1"/>
                <w:sz w:val="24"/>
                <w:szCs w:val="24"/>
              </w:rPr>
              <w:t xml:space="preserve">. punkts </w:t>
            </w:r>
            <w:r w:rsidR="00E12038" w:rsidRPr="004352A0">
              <w:rPr>
                <w:rFonts w:ascii="Times New Roman" w:eastAsia="Calibri" w:hAnsi="Times New Roman" w:cs="Times New Roman"/>
                <w:color w:val="000000" w:themeColor="text1"/>
                <w:sz w:val="24"/>
                <w:szCs w:val="24"/>
              </w:rPr>
              <w:t>(MK noteikumu projekta 2</w:t>
            </w:r>
            <w:r w:rsidR="00CA0461" w:rsidRPr="004352A0">
              <w:rPr>
                <w:rFonts w:ascii="Times New Roman" w:eastAsia="Calibri" w:hAnsi="Times New Roman" w:cs="Times New Roman"/>
                <w:color w:val="000000" w:themeColor="text1"/>
                <w:sz w:val="24"/>
                <w:szCs w:val="24"/>
              </w:rPr>
              <w:t>5</w:t>
            </w:r>
            <w:r w:rsidR="00E12038"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786517"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0E5227" w:rsidRPr="004352A0">
              <w:rPr>
                <w:rFonts w:ascii="Times New Roman" w:eastAsia="Calibri" w:hAnsi="Times New Roman" w:cs="Times New Roman"/>
                <w:color w:val="000000" w:themeColor="text1"/>
                <w:sz w:val="24"/>
                <w:szCs w:val="24"/>
              </w:rPr>
              <w:t>grozījumu nepieciešamību nosaka Regula Nr. 2019/1700 un Regula Nr. 2019/2242.</w:t>
            </w:r>
          </w:p>
          <w:p w14:paraId="779BA589" w14:textId="3BF2C4D9" w:rsidR="000128D6" w:rsidRPr="004352A0"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3A4A5B" w:rsidRPr="004352A0">
              <w:rPr>
                <w:rFonts w:ascii="Times New Roman" w:eastAsia="Calibri" w:hAnsi="Times New Roman" w:cs="Times New Roman"/>
                <w:color w:val="000000" w:themeColor="text1"/>
                <w:sz w:val="24"/>
                <w:szCs w:val="24"/>
              </w:rPr>
              <w:t>9</w:t>
            </w:r>
            <w:r w:rsidR="00483638" w:rsidRPr="004352A0">
              <w:rPr>
                <w:rFonts w:ascii="Times New Roman" w:eastAsia="Calibri" w:hAnsi="Times New Roman" w:cs="Times New Roman"/>
                <w:color w:val="000000" w:themeColor="text1"/>
                <w:sz w:val="24"/>
                <w:szCs w:val="24"/>
              </w:rPr>
              <w:t>. un</w:t>
            </w:r>
            <w:r w:rsidR="002F37B6" w:rsidRPr="004352A0">
              <w:rPr>
                <w:rFonts w:ascii="Times New Roman" w:eastAsia="Calibri" w:hAnsi="Times New Roman" w:cs="Times New Roman"/>
                <w:color w:val="000000" w:themeColor="text1"/>
                <w:sz w:val="24"/>
                <w:szCs w:val="24"/>
              </w:rPr>
              <w:t xml:space="preserve">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5</w:t>
            </w:r>
            <w:r w:rsidRPr="004352A0">
              <w:rPr>
                <w:rFonts w:ascii="Times New Roman" w:eastAsia="Calibri" w:hAnsi="Times New Roman" w:cs="Times New Roman"/>
                <w:color w:val="000000" w:themeColor="text1"/>
                <w:sz w:val="24"/>
                <w:szCs w:val="24"/>
              </w:rPr>
              <w:t xml:space="preserve">. punkts (MK </w:t>
            </w:r>
            <w:r w:rsidR="00E1607B" w:rsidRPr="004352A0">
              <w:rPr>
                <w:rFonts w:ascii="Times New Roman" w:eastAsia="Calibri" w:hAnsi="Times New Roman" w:cs="Times New Roman"/>
                <w:color w:val="000000" w:themeColor="text1"/>
                <w:sz w:val="24"/>
                <w:szCs w:val="24"/>
              </w:rPr>
              <w:t>noteikumu projekta 2</w:t>
            </w:r>
            <w:r w:rsidR="005D77B0" w:rsidRPr="004352A0">
              <w:rPr>
                <w:rFonts w:ascii="Times New Roman" w:eastAsia="Calibri" w:hAnsi="Times New Roman" w:cs="Times New Roman"/>
                <w:color w:val="000000" w:themeColor="text1"/>
                <w:sz w:val="24"/>
                <w:szCs w:val="24"/>
              </w:rPr>
              <w:t>6</w:t>
            </w:r>
            <w:r w:rsidR="00E1607B"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pielikums) –</w:t>
            </w:r>
            <w:r w:rsidR="00FC111F" w:rsidRPr="004352A0">
              <w:rPr>
                <w:rFonts w:ascii="Times New Roman" w:eastAsia="Calibri" w:hAnsi="Times New Roman" w:cs="Times New Roman"/>
                <w:color w:val="000000" w:themeColor="text1"/>
                <w:sz w:val="24"/>
                <w:szCs w:val="24"/>
              </w:rPr>
              <w:t xml:space="preserve"> Sakarā ar to, ka Eiropas Parlamenta un Padomes Regulas Nr.2019/1700 23. pants nosaka, ka regulu Nr.808/2004 </w:t>
            </w:r>
            <w:r w:rsidR="00FC111F" w:rsidRPr="004352A0">
              <w:rPr>
                <w:rFonts w:ascii="Times New Roman" w:hAnsi="Times New Roman" w:cs="Times New Roman"/>
                <w:sz w:val="24"/>
                <w:szCs w:val="24"/>
              </w:rPr>
              <w:t>turpina piemērot, līdz ir beigusies to darbība vai tās ir aizstātas vai atceltas, ir izstrādāti divi regulu projekti</w:t>
            </w:r>
            <w:r w:rsidR="00D53399" w:rsidRPr="004352A0">
              <w:rPr>
                <w:rFonts w:ascii="Times New Roman" w:hAnsi="Times New Roman" w:cs="Times New Roman"/>
                <w:sz w:val="24"/>
                <w:szCs w:val="24"/>
              </w:rPr>
              <w:t xml:space="preserve"> – (1) Komisijas deleģētā regula “ar ko Eiropas Parlamenta un Padomes Regulu (ES) 2019/1700 papildina, precizējot informācijas un komunikācijas tehnoloģiju izmantošanas jomas mainīgo lielumu skaitu un nosaukumus 2021. pārskata gadam” un (2) Komisijas īstenošanas regula “ar ko saskaņā ar Eiropas Parlamenta un Padomes Regulu (ES) 2019/1700 precizē datu kopas tehniskos aspektus, nosaka tehniskos formātus informācijas nosūtīšanai un precizē kvalitātes ziņojumu detalizētu sagatavošanas kārtību un saturu par izlases apsekojuma organizēšanu informācijas un komunikācijas tehnoloģiju izmantošanas jomā 2021. pārskata gadam”. Regulas</w:t>
            </w:r>
            <w:r w:rsidR="00FC111F" w:rsidRPr="004352A0">
              <w:rPr>
                <w:rFonts w:ascii="Times New Roman" w:hAnsi="Times New Roman" w:cs="Times New Roman"/>
                <w:sz w:val="24"/>
                <w:szCs w:val="24"/>
              </w:rPr>
              <w:t xml:space="preserve"> tiks apstiprināt</w:t>
            </w:r>
            <w:r w:rsidR="00D53399" w:rsidRPr="004352A0">
              <w:rPr>
                <w:rFonts w:ascii="Times New Roman" w:hAnsi="Times New Roman" w:cs="Times New Roman"/>
                <w:sz w:val="24"/>
                <w:szCs w:val="24"/>
              </w:rPr>
              <w:t>as</w:t>
            </w:r>
            <w:r w:rsidR="00FC111F" w:rsidRPr="004352A0">
              <w:rPr>
                <w:rFonts w:ascii="Times New Roman" w:hAnsi="Times New Roman" w:cs="Times New Roman"/>
                <w:sz w:val="24"/>
                <w:szCs w:val="24"/>
              </w:rPr>
              <w:t xml:space="preserve"> 2020. gad</w:t>
            </w:r>
            <w:r w:rsidR="00D53399" w:rsidRPr="004352A0">
              <w:rPr>
                <w:rFonts w:ascii="Times New Roman" w:hAnsi="Times New Roman" w:cs="Times New Roman"/>
                <w:sz w:val="24"/>
                <w:szCs w:val="24"/>
              </w:rPr>
              <w:t>a beigās</w:t>
            </w:r>
            <w:r w:rsidR="00FC111F" w:rsidRPr="004352A0">
              <w:rPr>
                <w:rFonts w:ascii="Times New Roman" w:hAnsi="Times New Roman" w:cs="Times New Roman"/>
                <w:sz w:val="24"/>
                <w:szCs w:val="24"/>
              </w:rPr>
              <w:t xml:space="preserve"> un noteiks, kādi dati būs jāiegūst par 202</w:t>
            </w:r>
            <w:r w:rsidR="00D53399" w:rsidRPr="004352A0">
              <w:rPr>
                <w:rFonts w:ascii="Times New Roman" w:hAnsi="Times New Roman" w:cs="Times New Roman"/>
                <w:sz w:val="24"/>
                <w:szCs w:val="24"/>
              </w:rPr>
              <w:t>1</w:t>
            </w:r>
            <w:r w:rsidR="00FC111F" w:rsidRPr="004352A0">
              <w:rPr>
                <w:rFonts w:ascii="Times New Roman" w:hAnsi="Times New Roman" w:cs="Times New Roman"/>
                <w:sz w:val="24"/>
                <w:szCs w:val="24"/>
              </w:rPr>
              <w:t>. gadu.</w:t>
            </w:r>
            <w:r w:rsidR="00CF231A" w:rsidRPr="004352A0">
              <w:rPr>
                <w:rFonts w:ascii="Times New Roman" w:eastAsia="Calibri" w:hAnsi="Times New Roman" w:cs="Times New Roman"/>
                <w:color w:val="000000" w:themeColor="text1"/>
                <w:sz w:val="24"/>
                <w:szCs w:val="24"/>
              </w:rPr>
              <w:t xml:space="preserve"> Ņemot vērā regulas projekt</w:t>
            </w:r>
            <w:r w:rsidR="007D7EBA" w:rsidRPr="004352A0">
              <w:rPr>
                <w:rFonts w:ascii="Times New Roman" w:eastAsia="Calibri" w:hAnsi="Times New Roman" w:cs="Times New Roman"/>
                <w:color w:val="000000" w:themeColor="text1"/>
                <w:sz w:val="24"/>
                <w:szCs w:val="24"/>
              </w:rPr>
              <w:t>os</w:t>
            </w:r>
            <w:r w:rsidR="00CF231A" w:rsidRPr="004352A0">
              <w:rPr>
                <w:rFonts w:ascii="Times New Roman" w:eastAsia="Calibri" w:hAnsi="Times New Roman" w:cs="Times New Roman"/>
                <w:color w:val="000000" w:themeColor="text1"/>
                <w:sz w:val="24"/>
                <w:szCs w:val="24"/>
              </w:rPr>
              <w:t xml:space="preserve"> iekļauto, veikti labojumi saistībā ar izmaiņām Eurostat veidlapā.</w:t>
            </w:r>
            <w:r w:rsidR="00FC111F" w:rsidRPr="004352A0">
              <w:rPr>
                <w:rFonts w:ascii="Times New Roman" w:eastAsia="Calibri" w:hAnsi="Times New Roman" w:cs="Times New Roman"/>
                <w:color w:val="000000" w:themeColor="text1"/>
                <w:sz w:val="24"/>
                <w:szCs w:val="24"/>
              </w:rPr>
              <w:t xml:space="preserve"> </w:t>
            </w:r>
            <w:r w:rsidR="002A0B9A" w:rsidRPr="004352A0">
              <w:rPr>
                <w:rFonts w:ascii="Times New Roman" w:eastAsia="Calibri" w:hAnsi="Times New Roman" w:cs="Times New Roman"/>
                <w:color w:val="000000" w:themeColor="text1"/>
                <w:sz w:val="24"/>
                <w:szCs w:val="24"/>
              </w:rPr>
              <w:t>Pievienoti papildu jautājumi par ierīcēm interneta izmantošanai, problēmām pērkot preces internetā un iemesliem, kāpēc preces internetā netiek pirktas. Atsevišķās vietās precizēta veidlapas iepriekšējā redakcija.</w:t>
            </w:r>
          </w:p>
          <w:p w14:paraId="292A638B" w14:textId="4BFA9861" w:rsidR="000128D6" w:rsidRPr="004352A0" w:rsidRDefault="000128D6" w:rsidP="002A0B9A">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MK noteikumu projekta</w:t>
            </w:r>
            <w:r w:rsidR="00010CCD" w:rsidRPr="004352A0">
              <w:rPr>
                <w:rFonts w:ascii="Times New Roman" w:eastAsia="Calibri" w:hAnsi="Times New Roman" w:cs="Times New Roman"/>
                <w:color w:val="000000" w:themeColor="text1"/>
                <w:sz w:val="24"/>
                <w:szCs w:val="24"/>
              </w:rPr>
              <w:t xml:space="preserve"> </w:t>
            </w:r>
            <w:r w:rsidR="0097129A" w:rsidRPr="004352A0">
              <w:rPr>
                <w:rFonts w:ascii="Times New Roman" w:eastAsia="Calibri" w:hAnsi="Times New Roman" w:cs="Times New Roman"/>
                <w:color w:val="000000" w:themeColor="text1"/>
                <w:sz w:val="24"/>
                <w:szCs w:val="24"/>
              </w:rPr>
              <w:t>9</w:t>
            </w:r>
            <w:r w:rsidR="00010CCD" w:rsidRPr="004352A0">
              <w:rPr>
                <w:rFonts w:ascii="Times New Roman" w:eastAsia="Calibri" w:hAnsi="Times New Roman" w:cs="Times New Roman"/>
                <w:color w:val="000000" w:themeColor="text1"/>
                <w:sz w:val="24"/>
                <w:szCs w:val="24"/>
              </w:rPr>
              <w:t>. un</w:t>
            </w:r>
            <w:r w:rsidRPr="004352A0">
              <w:rPr>
                <w:rFonts w:ascii="Times New Roman" w:eastAsia="Calibri" w:hAnsi="Times New Roman" w:cs="Times New Roman"/>
                <w:color w:val="000000" w:themeColor="text1"/>
                <w:sz w:val="24"/>
                <w:szCs w:val="24"/>
              </w:rPr>
              <w:t xml:space="preserve"> </w:t>
            </w:r>
            <w:r w:rsidR="0097129A"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7</w:t>
            </w:r>
            <w:r w:rsidRPr="004352A0">
              <w:rPr>
                <w:rFonts w:ascii="Times New Roman" w:eastAsia="Calibri" w:hAnsi="Times New Roman" w:cs="Times New Roman"/>
                <w:color w:val="000000" w:themeColor="text1"/>
                <w:sz w:val="24"/>
                <w:szCs w:val="24"/>
              </w:rPr>
              <w:t>. punkts (</w:t>
            </w:r>
            <w:r w:rsidR="00E1607B" w:rsidRPr="004352A0">
              <w:rPr>
                <w:rFonts w:ascii="Times New Roman" w:eastAsia="Calibri" w:hAnsi="Times New Roman" w:cs="Times New Roman"/>
                <w:color w:val="000000" w:themeColor="text1"/>
                <w:sz w:val="24"/>
                <w:szCs w:val="24"/>
              </w:rPr>
              <w:t>MK noteikumu projekta 2</w:t>
            </w:r>
            <w:r w:rsidR="005D77B0" w:rsidRPr="004352A0">
              <w:rPr>
                <w:rFonts w:ascii="Times New Roman" w:eastAsia="Calibri" w:hAnsi="Times New Roman" w:cs="Times New Roman"/>
                <w:color w:val="000000" w:themeColor="text1"/>
                <w:sz w:val="24"/>
                <w:szCs w:val="24"/>
              </w:rPr>
              <w:t>7</w:t>
            </w:r>
            <w:r w:rsidR="00E1607B"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E134BE"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572165" w:rsidRPr="004352A0">
              <w:rPr>
                <w:rFonts w:ascii="Times New Roman" w:eastAsia="Calibri" w:hAnsi="Times New Roman" w:cs="Times New Roman"/>
                <w:color w:val="000000" w:themeColor="text1"/>
                <w:sz w:val="24"/>
                <w:szCs w:val="24"/>
              </w:rPr>
              <w:t xml:space="preserve">grozījumu nepieciešamību nosaka Komisijas 2019. gada 16. decembra </w:t>
            </w:r>
            <w:r w:rsidR="003A5207" w:rsidRPr="004352A0">
              <w:rPr>
                <w:rFonts w:ascii="Times New Roman" w:eastAsia="Calibri" w:hAnsi="Times New Roman" w:cs="Times New Roman"/>
                <w:color w:val="000000" w:themeColor="text1"/>
                <w:sz w:val="24"/>
                <w:szCs w:val="24"/>
              </w:rPr>
              <w:t>ī</w:t>
            </w:r>
            <w:r w:rsidR="00572165" w:rsidRPr="004352A0">
              <w:rPr>
                <w:rFonts w:ascii="Times New Roman" w:eastAsia="Calibri" w:hAnsi="Times New Roman" w:cs="Times New Roman"/>
                <w:color w:val="000000" w:themeColor="text1"/>
                <w:sz w:val="24"/>
                <w:szCs w:val="24"/>
              </w:rPr>
              <w:t xml:space="preserve">stenošanas Regula </w:t>
            </w:r>
            <w:r w:rsidR="002A0B9A" w:rsidRPr="004352A0">
              <w:rPr>
                <w:rFonts w:ascii="Times New Roman" w:eastAsia="Calibri" w:hAnsi="Times New Roman" w:cs="Times New Roman"/>
                <w:color w:val="000000" w:themeColor="text1"/>
                <w:sz w:val="24"/>
                <w:szCs w:val="24"/>
              </w:rPr>
              <w:t xml:space="preserve">(ES) </w:t>
            </w:r>
            <w:r w:rsidR="00572165" w:rsidRPr="004352A0">
              <w:rPr>
                <w:rFonts w:ascii="Times New Roman" w:eastAsia="Calibri" w:hAnsi="Times New Roman" w:cs="Times New Roman"/>
                <w:color w:val="000000" w:themeColor="text1"/>
                <w:sz w:val="24"/>
                <w:szCs w:val="24"/>
              </w:rPr>
              <w:t xml:space="preserve">Nr. </w:t>
            </w:r>
            <w:r w:rsidR="002A0B9A" w:rsidRPr="004352A0">
              <w:rPr>
                <w:rFonts w:ascii="Times New Roman" w:eastAsia="Calibri" w:hAnsi="Times New Roman" w:cs="Times New Roman"/>
                <w:color w:val="000000" w:themeColor="text1"/>
                <w:sz w:val="24"/>
                <w:szCs w:val="24"/>
              </w:rPr>
              <w:t>2019/2240</w:t>
            </w:r>
            <w:r w:rsidR="00677E71" w:rsidRPr="004352A0">
              <w:rPr>
                <w:rFonts w:ascii="Times New Roman" w:eastAsia="Calibri" w:hAnsi="Times New Roman" w:cs="Times New Roman"/>
                <w:color w:val="000000" w:themeColor="text1"/>
                <w:sz w:val="24"/>
                <w:szCs w:val="24"/>
              </w:rPr>
              <w:t>,</w:t>
            </w:r>
            <w:r w:rsidR="002A0B9A" w:rsidRPr="004352A0">
              <w:rPr>
                <w:rFonts w:ascii="Times New Roman" w:eastAsia="Calibri" w:hAnsi="Times New Roman" w:cs="Times New Roman"/>
                <w:color w:val="000000" w:themeColor="text1"/>
                <w:sz w:val="24"/>
                <w:szCs w:val="24"/>
              </w:rPr>
              <w:t xml:space="preserve"> ar ko saskaņā ar Eiropas Parlamenta un Padomes Regulu (ES) 2019/1700 precizē datu kopas tehniskos aspektus, nosaka informācijas nosūtīšanas tehniskos formātus un precizē kvalitātes ziņojumu detalizētu sagatavošanas kārtību un saturu par izlases apsekojuma organizēšanu darbaspēka jomā, kas stājas spēkā no 2021.</w:t>
            </w:r>
            <w:r w:rsidR="00572165" w:rsidRPr="004352A0">
              <w:rPr>
                <w:rFonts w:ascii="Times New Roman" w:eastAsia="Calibri" w:hAnsi="Times New Roman" w:cs="Times New Roman"/>
                <w:color w:val="000000" w:themeColor="text1"/>
                <w:sz w:val="24"/>
                <w:szCs w:val="24"/>
              </w:rPr>
              <w:t xml:space="preserve"> gada. </w:t>
            </w:r>
          </w:p>
          <w:p w14:paraId="733C8E6A" w14:textId="66988AC6" w:rsidR="008079A3" w:rsidRPr="004352A0" w:rsidRDefault="008079A3" w:rsidP="002A0B9A">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MK noteikumu projekta 1</w:t>
            </w:r>
            <w:r w:rsidR="003B3298" w:rsidRPr="004352A0">
              <w:rPr>
                <w:rFonts w:ascii="Times New Roman" w:eastAsia="Calibri" w:hAnsi="Times New Roman" w:cs="Times New Roman"/>
                <w:color w:val="000000" w:themeColor="text1"/>
                <w:sz w:val="24"/>
                <w:szCs w:val="24"/>
              </w:rPr>
              <w:t>1</w:t>
            </w:r>
            <w:r w:rsidRPr="004352A0">
              <w:rPr>
                <w:rFonts w:ascii="Times New Roman" w:eastAsia="Calibri" w:hAnsi="Times New Roman" w:cs="Times New Roman"/>
                <w:color w:val="000000" w:themeColor="text1"/>
                <w:sz w:val="24"/>
                <w:szCs w:val="24"/>
              </w:rPr>
              <w:t xml:space="preserve">. punkts – </w:t>
            </w:r>
            <w:r w:rsidR="003A4A5B" w:rsidRPr="004352A0">
              <w:rPr>
                <w:rFonts w:ascii="Times New Roman" w:eastAsia="Calibri" w:hAnsi="Times New Roman" w:cs="Times New Roman"/>
                <w:color w:val="000000" w:themeColor="text1"/>
                <w:sz w:val="24"/>
                <w:szCs w:val="24"/>
              </w:rPr>
              <w:t>MK noteikumu Nr.812 2.120. apakš</w:t>
            </w:r>
            <w:r w:rsidRPr="004352A0">
              <w:rPr>
                <w:rFonts w:ascii="Times New Roman" w:eastAsia="Calibri" w:hAnsi="Times New Roman" w:cs="Times New Roman"/>
                <w:color w:val="000000" w:themeColor="text1"/>
                <w:sz w:val="24"/>
                <w:szCs w:val="24"/>
              </w:rPr>
              <w:t>punkts papildināts ar jaunu regulu, bet pašā veidlapā izmaiņas veikt nav nepieciešams, jo veidlapa jau aptver visus tos datus, kuru iegūšanas nepieciešamību nosaka jaunā regula.</w:t>
            </w:r>
          </w:p>
          <w:p w14:paraId="152D45B4" w14:textId="1899A9D3" w:rsidR="00E134BE" w:rsidRPr="004352A0" w:rsidRDefault="000128D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5A4616" w:rsidRPr="004352A0">
              <w:rPr>
                <w:rFonts w:ascii="Times New Roman" w:eastAsia="Calibri" w:hAnsi="Times New Roman" w:cs="Times New Roman"/>
                <w:color w:val="000000" w:themeColor="text1"/>
                <w:sz w:val="24"/>
                <w:szCs w:val="24"/>
              </w:rPr>
              <w:t>3</w:t>
            </w:r>
            <w:r w:rsidR="008E362F" w:rsidRPr="004352A0">
              <w:rPr>
                <w:rFonts w:ascii="Times New Roman" w:eastAsia="Calibri" w:hAnsi="Times New Roman" w:cs="Times New Roman"/>
                <w:color w:val="000000" w:themeColor="text1"/>
                <w:sz w:val="24"/>
                <w:szCs w:val="24"/>
              </w:rPr>
              <w:t>9</w:t>
            </w:r>
            <w:r w:rsidRPr="004352A0">
              <w:rPr>
                <w:rFonts w:ascii="Times New Roman" w:eastAsia="Calibri" w:hAnsi="Times New Roman" w:cs="Times New Roman"/>
                <w:color w:val="000000" w:themeColor="text1"/>
                <w:sz w:val="24"/>
                <w:szCs w:val="24"/>
              </w:rPr>
              <w:t>. punkts (</w:t>
            </w:r>
            <w:r w:rsidR="00E1607B" w:rsidRPr="004352A0">
              <w:rPr>
                <w:rFonts w:ascii="Times New Roman" w:eastAsia="Calibri" w:hAnsi="Times New Roman" w:cs="Times New Roman"/>
                <w:color w:val="000000" w:themeColor="text1"/>
                <w:sz w:val="24"/>
                <w:szCs w:val="24"/>
              </w:rPr>
              <w:t>MK noteikumu projekta 2</w:t>
            </w:r>
            <w:r w:rsidR="005D77B0" w:rsidRPr="004352A0">
              <w:rPr>
                <w:rFonts w:ascii="Times New Roman" w:eastAsia="Calibri" w:hAnsi="Times New Roman" w:cs="Times New Roman"/>
                <w:color w:val="000000" w:themeColor="text1"/>
                <w:sz w:val="24"/>
                <w:szCs w:val="24"/>
              </w:rPr>
              <w:t>8</w:t>
            </w:r>
            <w:r w:rsidR="00E1607B"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396FA8"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3A5207" w:rsidRPr="004352A0">
              <w:rPr>
                <w:rFonts w:ascii="Times New Roman" w:eastAsia="Calibri" w:hAnsi="Times New Roman" w:cs="Times New Roman"/>
                <w:color w:val="000000" w:themeColor="text1"/>
                <w:sz w:val="24"/>
                <w:szCs w:val="24"/>
              </w:rPr>
              <w:t>grozījumu nepieciešamību nosaka Komisijas 2012. gada 26. oktobra īstenošanas Regula (ES) Nr. 995/2012</w:t>
            </w:r>
            <w:r w:rsidR="00677E71" w:rsidRPr="004352A0">
              <w:rPr>
                <w:rFonts w:ascii="Times New Roman" w:eastAsia="Calibri" w:hAnsi="Times New Roman" w:cs="Times New Roman"/>
                <w:color w:val="000000" w:themeColor="text1"/>
                <w:sz w:val="24"/>
                <w:szCs w:val="24"/>
              </w:rPr>
              <w:t>,</w:t>
            </w:r>
            <w:r w:rsidR="003A5207" w:rsidRPr="004352A0">
              <w:rPr>
                <w:rFonts w:ascii="Times New Roman" w:eastAsia="Calibri" w:hAnsi="Times New Roman" w:cs="Times New Roman"/>
                <w:color w:val="000000" w:themeColor="text1"/>
                <w:sz w:val="24"/>
                <w:szCs w:val="24"/>
              </w:rPr>
              <w:t xml:space="preserve"> ar ko pieņem sīki izstrādātus noteikumus par to, kā īstenojams Eiropas Parlamenta un Padomes lēmums </w:t>
            </w:r>
            <w:r w:rsidR="003A5207" w:rsidRPr="004352A0">
              <w:rPr>
                <w:rFonts w:ascii="Times New Roman" w:eastAsia="Calibri" w:hAnsi="Times New Roman" w:cs="Times New Roman"/>
                <w:color w:val="000000" w:themeColor="text1"/>
                <w:sz w:val="24"/>
                <w:szCs w:val="24"/>
              </w:rPr>
              <w:lastRenderedPageBreak/>
              <w:t>Nr.1608/2003/EK par Kopienas zinātnes un tehnoloģijas statistikas izstrādāšanu un pilnveidošanu.</w:t>
            </w:r>
          </w:p>
          <w:p w14:paraId="16220767" w14:textId="23B0DD06" w:rsidR="008079A3" w:rsidRPr="004352A0" w:rsidRDefault="008079A3"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MK noteikumu projekta 1</w:t>
            </w:r>
            <w:r w:rsidR="003B3298" w:rsidRPr="004352A0">
              <w:rPr>
                <w:rFonts w:ascii="Times New Roman" w:eastAsia="Calibri" w:hAnsi="Times New Roman" w:cs="Times New Roman"/>
                <w:color w:val="000000" w:themeColor="text1"/>
                <w:sz w:val="24"/>
                <w:szCs w:val="24"/>
              </w:rPr>
              <w:t>2</w:t>
            </w:r>
            <w:r w:rsidRPr="004352A0">
              <w:rPr>
                <w:rFonts w:ascii="Times New Roman" w:eastAsia="Calibri" w:hAnsi="Times New Roman" w:cs="Times New Roman"/>
                <w:color w:val="000000" w:themeColor="text1"/>
                <w:sz w:val="24"/>
                <w:szCs w:val="24"/>
              </w:rPr>
              <w:t xml:space="preserve">. punkts – </w:t>
            </w:r>
            <w:r w:rsidR="003A4A5B" w:rsidRPr="004352A0">
              <w:rPr>
                <w:rFonts w:ascii="Times New Roman" w:eastAsia="Calibri" w:hAnsi="Times New Roman" w:cs="Times New Roman"/>
                <w:color w:val="000000" w:themeColor="text1"/>
                <w:sz w:val="24"/>
                <w:szCs w:val="24"/>
              </w:rPr>
              <w:t>MK noteikumu Nr.812 2.127. apakš</w:t>
            </w:r>
            <w:r w:rsidRPr="004352A0">
              <w:rPr>
                <w:rFonts w:ascii="Times New Roman" w:eastAsia="Calibri" w:hAnsi="Times New Roman" w:cs="Times New Roman"/>
                <w:color w:val="000000" w:themeColor="text1"/>
                <w:sz w:val="24"/>
                <w:szCs w:val="24"/>
              </w:rPr>
              <w:t>punkts papildināts ar jaunu regulu, bet pašā veidlapā izmaiņas veikt nav nepieciešams, jo veidlapa jau aptver visus tos datus, kuru iegūšanas nepieciešamību nosaka jaunā regula.</w:t>
            </w:r>
          </w:p>
          <w:p w14:paraId="4C9BB961" w14:textId="2F1BD220" w:rsidR="00E5323B" w:rsidRPr="004352A0" w:rsidRDefault="00BB1936" w:rsidP="00CC0139">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5A4616" w:rsidRPr="004352A0">
              <w:rPr>
                <w:rFonts w:ascii="Times New Roman" w:eastAsia="Calibri" w:hAnsi="Times New Roman" w:cs="Times New Roman"/>
                <w:color w:val="000000" w:themeColor="text1"/>
                <w:sz w:val="24"/>
                <w:szCs w:val="24"/>
              </w:rPr>
              <w:t>14</w:t>
            </w:r>
            <w:r w:rsidR="00E134BE" w:rsidRPr="004352A0">
              <w:rPr>
                <w:rFonts w:ascii="Times New Roman" w:eastAsia="Calibri" w:hAnsi="Times New Roman" w:cs="Times New Roman"/>
                <w:color w:val="000000" w:themeColor="text1"/>
                <w:sz w:val="24"/>
                <w:szCs w:val="24"/>
              </w:rPr>
              <w:t xml:space="preserve">. un </w:t>
            </w:r>
            <w:r w:rsidR="008E362F" w:rsidRPr="004352A0">
              <w:rPr>
                <w:rFonts w:ascii="Times New Roman" w:eastAsia="Calibri" w:hAnsi="Times New Roman" w:cs="Times New Roman"/>
                <w:color w:val="000000" w:themeColor="text1"/>
                <w:sz w:val="24"/>
                <w:szCs w:val="24"/>
              </w:rPr>
              <w:t>41</w:t>
            </w:r>
            <w:r w:rsidRPr="004352A0">
              <w:rPr>
                <w:rFonts w:ascii="Times New Roman" w:eastAsia="Calibri" w:hAnsi="Times New Roman" w:cs="Times New Roman"/>
                <w:color w:val="000000" w:themeColor="text1"/>
                <w:sz w:val="24"/>
                <w:szCs w:val="24"/>
              </w:rPr>
              <w:t>. punkts (</w:t>
            </w:r>
            <w:r w:rsidR="000F41AE" w:rsidRPr="004352A0">
              <w:rPr>
                <w:rFonts w:ascii="Times New Roman" w:eastAsia="Calibri" w:hAnsi="Times New Roman" w:cs="Times New Roman"/>
                <w:color w:val="000000" w:themeColor="text1"/>
                <w:sz w:val="24"/>
                <w:szCs w:val="24"/>
              </w:rPr>
              <w:t xml:space="preserve">MK noteikumu projekta </w:t>
            </w:r>
            <w:r w:rsidR="003A5207" w:rsidRPr="004352A0">
              <w:rPr>
                <w:rFonts w:ascii="Times New Roman" w:eastAsia="Calibri" w:hAnsi="Times New Roman" w:cs="Times New Roman"/>
                <w:color w:val="000000" w:themeColor="text1"/>
                <w:sz w:val="24"/>
                <w:szCs w:val="24"/>
              </w:rPr>
              <w:t>29</w:t>
            </w:r>
            <w:r w:rsidR="000F41AE" w:rsidRPr="004352A0">
              <w:rPr>
                <w:rFonts w:ascii="Times New Roman" w:eastAsia="Calibri" w:hAnsi="Times New Roman" w:cs="Times New Roman"/>
                <w:color w:val="000000" w:themeColor="text1"/>
                <w:sz w:val="24"/>
                <w:szCs w:val="24"/>
              </w:rPr>
              <w:t>.pielikums</w:t>
            </w:r>
            <w:r w:rsidRPr="004352A0">
              <w:rPr>
                <w:rFonts w:ascii="Times New Roman" w:eastAsia="Calibri" w:hAnsi="Times New Roman" w:cs="Times New Roman"/>
                <w:color w:val="000000" w:themeColor="text1"/>
                <w:sz w:val="24"/>
                <w:szCs w:val="24"/>
              </w:rPr>
              <w:t xml:space="preserve">) </w:t>
            </w:r>
            <w:r w:rsidR="00C846C2" w:rsidRPr="004352A0">
              <w:rPr>
                <w:rFonts w:ascii="Times New Roman" w:eastAsia="Calibri" w:hAnsi="Times New Roman" w:cs="Times New Roman"/>
                <w:color w:val="000000" w:themeColor="text1"/>
                <w:sz w:val="24"/>
                <w:szCs w:val="24"/>
              </w:rPr>
              <w:t>–</w:t>
            </w:r>
            <w:r w:rsidRPr="004352A0">
              <w:rPr>
                <w:rFonts w:ascii="Times New Roman" w:eastAsia="Calibri" w:hAnsi="Times New Roman" w:cs="Times New Roman"/>
                <w:color w:val="000000" w:themeColor="text1"/>
                <w:sz w:val="24"/>
                <w:szCs w:val="24"/>
              </w:rPr>
              <w:t xml:space="preserve"> </w:t>
            </w:r>
            <w:r w:rsidR="0056681D" w:rsidRPr="004352A0">
              <w:rPr>
                <w:rFonts w:ascii="Times New Roman" w:eastAsia="Calibri" w:hAnsi="Times New Roman" w:cs="Times New Roman"/>
                <w:color w:val="000000" w:themeColor="text1"/>
                <w:sz w:val="24"/>
                <w:szCs w:val="24"/>
              </w:rPr>
              <w:t>grozījumu nepieciešamību nosaka Regula Nr. 2019/2152.</w:t>
            </w:r>
          </w:p>
          <w:p w14:paraId="551DBF9A" w14:textId="55A167AD" w:rsidR="003A5207" w:rsidRPr="004352A0" w:rsidRDefault="003A5207" w:rsidP="003A5207">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379D" w:rsidRPr="004352A0">
              <w:rPr>
                <w:rFonts w:ascii="Times New Roman" w:eastAsia="Calibri" w:hAnsi="Times New Roman" w:cs="Times New Roman"/>
                <w:color w:val="000000" w:themeColor="text1"/>
                <w:sz w:val="24"/>
                <w:szCs w:val="24"/>
              </w:rPr>
              <w:t>1</w:t>
            </w:r>
            <w:r w:rsidR="005A4616" w:rsidRPr="004352A0">
              <w:rPr>
                <w:rFonts w:ascii="Times New Roman" w:eastAsia="Calibri" w:hAnsi="Times New Roman" w:cs="Times New Roman"/>
                <w:color w:val="000000" w:themeColor="text1"/>
                <w:sz w:val="24"/>
                <w:szCs w:val="24"/>
              </w:rPr>
              <w:t>8</w:t>
            </w:r>
            <w:r w:rsidRPr="004352A0">
              <w:rPr>
                <w:rFonts w:ascii="Times New Roman" w:eastAsia="Calibri" w:hAnsi="Times New Roman" w:cs="Times New Roman"/>
                <w:color w:val="000000" w:themeColor="text1"/>
                <w:sz w:val="24"/>
                <w:szCs w:val="24"/>
              </w:rPr>
              <w:t xml:space="preserve">. un </w:t>
            </w:r>
            <w:r w:rsidR="008E362F" w:rsidRPr="004352A0">
              <w:rPr>
                <w:rFonts w:ascii="Times New Roman" w:eastAsia="Calibri" w:hAnsi="Times New Roman" w:cs="Times New Roman"/>
                <w:color w:val="000000" w:themeColor="text1"/>
                <w:sz w:val="24"/>
                <w:szCs w:val="24"/>
              </w:rPr>
              <w:t>45</w:t>
            </w:r>
            <w:r w:rsidRPr="004352A0">
              <w:rPr>
                <w:rFonts w:ascii="Times New Roman" w:eastAsia="Calibri" w:hAnsi="Times New Roman" w:cs="Times New Roman"/>
                <w:color w:val="000000" w:themeColor="text1"/>
                <w:sz w:val="24"/>
                <w:szCs w:val="24"/>
              </w:rPr>
              <w:t>. punkts (MK noteikumu projekta 30.pielikums) – datu vākšanas nepieciešamību nosaka Eiropas Parlamenta un Padomes 2008. gada 22. oktobra Regula (EK) Nr. 1099/2008 par enerģētikas statistiku</w:t>
            </w:r>
            <w:r w:rsidR="00A66C3A" w:rsidRPr="004352A0">
              <w:rPr>
                <w:rFonts w:ascii="Times New Roman" w:eastAsia="Calibri" w:hAnsi="Times New Roman" w:cs="Times New Roman"/>
                <w:color w:val="000000" w:themeColor="text1"/>
                <w:sz w:val="24"/>
                <w:szCs w:val="24"/>
              </w:rPr>
              <w:t xml:space="preserve"> (turpmāk - Regula Nr. 1099/2008)</w:t>
            </w:r>
            <w:r w:rsidRPr="004352A0">
              <w:rPr>
                <w:rFonts w:ascii="Times New Roman" w:eastAsia="Calibri" w:hAnsi="Times New Roman" w:cs="Times New Roman"/>
                <w:color w:val="000000" w:themeColor="text1"/>
                <w:sz w:val="24"/>
                <w:szCs w:val="24"/>
              </w:rPr>
              <w:t>, kā arī Komisijas 2014. gada 24. aprīļa Regula (ES) Nr. 431/2014 ar ko attiecībā uz ikgadējās statistikas īstenošanu par enerģijas patēriņu mājsaimniecībās groza Eiropas Parlamenta un Padomes Regulu (EK) Nr. 1099/2008 par enerģētikas statistiku</w:t>
            </w:r>
            <w:r w:rsidR="00A66C3A" w:rsidRPr="004352A0">
              <w:rPr>
                <w:rFonts w:ascii="Times New Roman" w:eastAsia="Calibri" w:hAnsi="Times New Roman" w:cs="Times New Roman"/>
                <w:color w:val="000000" w:themeColor="text1"/>
                <w:sz w:val="24"/>
                <w:szCs w:val="24"/>
              </w:rPr>
              <w:t xml:space="preserve"> (turpmāk – Regula Nr. 431/2014).</w:t>
            </w:r>
          </w:p>
          <w:p w14:paraId="17C120D3" w14:textId="74E3DBE6" w:rsidR="003A5207" w:rsidRPr="004352A0" w:rsidRDefault="003A5207" w:rsidP="003A5207">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379D" w:rsidRPr="004352A0">
              <w:rPr>
                <w:rFonts w:ascii="Times New Roman" w:eastAsia="Calibri" w:hAnsi="Times New Roman" w:cs="Times New Roman"/>
                <w:color w:val="000000" w:themeColor="text1"/>
                <w:sz w:val="24"/>
                <w:szCs w:val="24"/>
              </w:rPr>
              <w:t>1</w:t>
            </w:r>
            <w:r w:rsidR="005A4616" w:rsidRPr="004352A0">
              <w:rPr>
                <w:rFonts w:ascii="Times New Roman" w:eastAsia="Calibri" w:hAnsi="Times New Roman" w:cs="Times New Roman"/>
                <w:color w:val="000000" w:themeColor="text1"/>
                <w:sz w:val="24"/>
                <w:szCs w:val="24"/>
              </w:rPr>
              <w:t>8</w:t>
            </w:r>
            <w:r w:rsidRPr="004352A0">
              <w:rPr>
                <w:rFonts w:ascii="Times New Roman" w:eastAsia="Calibri" w:hAnsi="Times New Roman" w:cs="Times New Roman"/>
                <w:color w:val="000000" w:themeColor="text1"/>
                <w:sz w:val="24"/>
                <w:szCs w:val="24"/>
              </w:rPr>
              <w:t xml:space="preserve">. un </w:t>
            </w:r>
            <w:r w:rsidR="008E362F" w:rsidRPr="004352A0">
              <w:rPr>
                <w:rFonts w:ascii="Times New Roman" w:eastAsia="Calibri" w:hAnsi="Times New Roman" w:cs="Times New Roman"/>
                <w:color w:val="000000" w:themeColor="text1"/>
                <w:sz w:val="24"/>
                <w:szCs w:val="24"/>
              </w:rPr>
              <w:t>45</w:t>
            </w:r>
            <w:r w:rsidRPr="004352A0">
              <w:rPr>
                <w:rFonts w:ascii="Times New Roman" w:eastAsia="Calibri" w:hAnsi="Times New Roman" w:cs="Times New Roman"/>
                <w:color w:val="000000" w:themeColor="text1"/>
                <w:sz w:val="24"/>
                <w:szCs w:val="24"/>
              </w:rPr>
              <w:t>. punkts (MK noteikumu projekta 3</w:t>
            </w:r>
            <w:r w:rsidR="0011015E" w:rsidRPr="004352A0">
              <w:rPr>
                <w:rFonts w:ascii="Times New Roman" w:eastAsia="Calibri" w:hAnsi="Times New Roman" w:cs="Times New Roman"/>
                <w:color w:val="000000" w:themeColor="text1"/>
                <w:sz w:val="24"/>
                <w:szCs w:val="24"/>
              </w:rPr>
              <w:t>1</w:t>
            </w:r>
            <w:r w:rsidRPr="004352A0">
              <w:rPr>
                <w:rFonts w:ascii="Times New Roman" w:eastAsia="Calibri" w:hAnsi="Times New Roman" w:cs="Times New Roman"/>
                <w:color w:val="000000" w:themeColor="text1"/>
                <w:sz w:val="24"/>
                <w:szCs w:val="24"/>
              </w:rPr>
              <w:t xml:space="preserve">.pielikums) – </w:t>
            </w:r>
            <w:r w:rsidR="008F4839" w:rsidRPr="004352A0">
              <w:rPr>
                <w:rFonts w:ascii="Times New Roman" w:eastAsia="Calibri" w:hAnsi="Times New Roman" w:cs="Times New Roman"/>
                <w:color w:val="000000" w:themeColor="text1"/>
                <w:sz w:val="24"/>
                <w:szCs w:val="24"/>
              </w:rPr>
              <w:t>datu vākšanas</w:t>
            </w:r>
            <w:r w:rsidR="00166F14" w:rsidRPr="004352A0">
              <w:rPr>
                <w:rFonts w:ascii="Times New Roman" w:eastAsia="Calibri" w:hAnsi="Times New Roman" w:cs="Times New Roman"/>
                <w:color w:val="000000" w:themeColor="text1"/>
                <w:sz w:val="24"/>
                <w:szCs w:val="24"/>
              </w:rPr>
              <w:t xml:space="preserve"> nepieciešamību nosaka Regula Nr. 2019/1700 un Regula Nr. 2019/2242.</w:t>
            </w:r>
          </w:p>
          <w:p w14:paraId="3CB0D9FD" w14:textId="49371EF1" w:rsidR="003A5207" w:rsidRPr="004352A0" w:rsidRDefault="003A5207" w:rsidP="00F868D4">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4352A0">
              <w:rPr>
                <w:rFonts w:ascii="Times New Roman" w:eastAsia="Calibri" w:hAnsi="Times New Roman" w:cs="Times New Roman"/>
                <w:color w:val="000000" w:themeColor="text1"/>
                <w:sz w:val="24"/>
                <w:szCs w:val="24"/>
              </w:rPr>
              <w:t xml:space="preserve">MK noteikumu projekta </w:t>
            </w:r>
            <w:r w:rsidR="00AA379D" w:rsidRPr="004352A0">
              <w:rPr>
                <w:rFonts w:ascii="Times New Roman" w:eastAsia="Calibri" w:hAnsi="Times New Roman" w:cs="Times New Roman"/>
                <w:color w:val="000000" w:themeColor="text1"/>
                <w:sz w:val="24"/>
                <w:szCs w:val="24"/>
              </w:rPr>
              <w:t>1</w:t>
            </w:r>
            <w:r w:rsidR="005A4616" w:rsidRPr="004352A0">
              <w:rPr>
                <w:rFonts w:ascii="Times New Roman" w:eastAsia="Calibri" w:hAnsi="Times New Roman" w:cs="Times New Roman"/>
                <w:color w:val="000000" w:themeColor="text1"/>
                <w:sz w:val="24"/>
                <w:szCs w:val="24"/>
              </w:rPr>
              <w:t>8</w:t>
            </w:r>
            <w:r w:rsidRPr="004352A0">
              <w:rPr>
                <w:rFonts w:ascii="Times New Roman" w:eastAsia="Calibri" w:hAnsi="Times New Roman" w:cs="Times New Roman"/>
                <w:color w:val="000000" w:themeColor="text1"/>
                <w:sz w:val="24"/>
                <w:szCs w:val="24"/>
              </w:rPr>
              <w:t xml:space="preserve">. un </w:t>
            </w:r>
            <w:r w:rsidR="008E362F" w:rsidRPr="004352A0">
              <w:rPr>
                <w:rFonts w:ascii="Times New Roman" w:eastAsia="Calibri" w:hAnsi="Times New Roman" w:cs="Times New Roman"/>
                <w:color w:val="000000" w:themeColor="text1"/>
                <w:sz w:val="24"/>
                <w:szCs w:val="24"/>
              </w:rPr>
              <w:t>45</w:t>
            </w:r>
            <w:r w:rsidRPr="004352A0">
              <w:rPr>
                <w:rFonts w:ascii="Times New Roman" w:eastAsia="Calibri" w:hAnsi="Times New Roman" w:cs="Times New Roman"/>
                <w:color w:val="000000" w:themeColor="text1"/>
                <w:sz w:val="24"/>
                <w:szCs w:val="24"/>
              </w:rPr>
              <w:t>. punkts (MK noteikumu projekta 3</w:t>
            </w:r>
            <w:r w:rsidR="0011015E" w:rsidRPr="004352A0">
              <w:rPr>
                <w:rFonts w:ascii="Times New Roman" w:eastAsia="Calibri" w:hAnsi="Times New Roman" w:cs="Times New Roman"/>
                <w:color w:val="000000" w:themeColor="text1"/>
                <w:sz w:val="24"/>
                <w:szCs w:val="24"/>
              </w:rPr>
              <w:t>2</w:t>
            </w:r>
            <w:r w:rsidRPr="004352A0">
              <w:rPr>
                <w:rFonts w:ascii="Times New Roman" w:eastAsia="Calibri" w:hAnsi="Times New Roman" w:cs="Times New Roman"/>
                <w:color w:val="000000" w:themeColor="text1"/>
                <w:sz w:val="24"/>
                <w:szCs w:val="24"/>
              </w:rPr>
              <w:t xml:space="preserve">.pielikums) – </w:t>
            </w:r>
            <w:r w:rsidR="00F868D4" w:rsidRPr="004352A0">
              <w:rPr>
                <w:rFonts w:ascii="Times New Roman" w:eastAsia="Calibri" w:hAnsi="Times New Roman" w:cs="Times New Roman"/>
                <w:color w:val="000000" w:themeColor="text1"/>
                <w:sz w:val="24"/>
                <w:szCs w:val="24"/>
              </w:rPr>
              <w:t xml:space="preserve">datu vākšanas nepieciešamību nosaka </w:t>
            </w:r>
            <w:bookmarkStart w:id="2" w:name="_Hlk45609062"/>
            <w:r w:rsidR="00F868D4" w:rsidRPr="004352A0">
              <w:rPr>
                <w:rFonts w:ascii="Times New Roman" w:eastAsia="Calibri" w:hAnsi="Times New Roman" w:cs="Times New Roman"/>
                <w:color w:val="000000" w:themeColor="text1"/>
                <w:sz w:val="24"/>
                <w:szCs w:val="24"/>
              </w:rPr>
              <w:t>Komisijas 2019. gada 16. decembra īstenošanas Regula (ES) Nr. 2019/2240</w:t>
            </w:r>
            <w:r w:rsidR="00F76C97" w:rsidRPr="004352A0">
              <w:rPr>
                <w:rFonts w:ascii="Times New Roman" w:eastAsia="Calibri" w:hAnsi="Times New Roman" w:cs="Times New Roman"/>
                <w:color w:val="000000" w:themeColor="text1"/>
                <w:sz w:val="24"/>
                <w:szCs w:val="24"/>
              </w:rPr>
              <w:t>,</w:t>
            </w:r>
            <w:r w:rsidR="00F868D4" w:rsidRPr="004352A0">
              <w:rPr>
                <w:rFonts w:ascii="Times New Roman" w:eastAsia="Calibri" w:hAnsi="Times New Roman" w:cs="Times New Roman"/>
                <w:color w:val="000000" w:themeColor="text1"/>
                <w:sz w:val="24"/>
                <w:szCs w:val="24"/>
              </w:rPr>
              <w:t xml:space="preserve"> ar ko saskaņā ar Eiropas Parlamenta un Padomes Regulu (ES) 2019/1700 precizē datu kopas tehniskos aspektus, nosaka informācijas nosūtīšanas tehniskos formātus un precizē kvalitātes ziņojumu detalizētu sagatavošanas kārtību un saturu par izlases apsekojuma organizēšanu darbaspēka jomā</w:t>
            </w:r>
            <w:bookmarkEnd w:id="2"/>
            <w:r w:rsidR="00F868D4" w:rsidRPr="004352A0">
              <w:rPr>
                <w:rFonts w:ascii="Times New Roman" w:eastAsia="Calibri" w:hAnsi="Times New Roman" w:cs="Times New Roman"/>
                <w:color w:val="000000" w:themeColor="text1"/>
                <w:sz w:val="24"/>
                <w:szCs w:val="24"/>
              </w:rPr>
              <w:t>, kas stājas spēkā no 2021. gada.</w:t>
            </w:r>
          </w:p>
          <w:p w14:paraId="02F2E297" w14:textId="77777777" w:rsidR="004A2B84" w:rsidRPr="00DC2425" w:rsidRDefault="004A2B84" w:rsidP="004A2B84">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18. un 45. punkts (MK noteikumu projekta 33.pielikums) – Saskaņā ar Eiropas Parlamenta un Padomes Regulas Nr.1552/2005 10. panta trešo daļu dalībvalstis vāc datus ik pēc pieciem gadiem. Iepriekš šī veidlapa bija apstiprināta ar Ministru kabineta 2006. gada 6. novembra noteikumiem Nr.922. </w:t>
            </w:r>
          </w:p>
          <w:p w14:paraId="7EB4A3D1" w14:textId="3AEB72C1" w:rsidR="001529FD" w:rsidRPr="004352A0" w:rsidRDefault="004A2B84" w:rsidP="004A2B84">
            <w:pPr>
              <w:numPr>
                <w:ilvl w:val="0"/>
                <w:numId w:val="2"/>
              </w:numPr>
              <w:spacing w:after="0" w:line="240" w:lineRule="auto"/>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MK noteikumu projekta 19. punkts – precizēts MK noteikumu nr.812 4.punkts, nosakot precizēto veidlapu sarakstu, kuras </w:t>
            </w:r>
            <w:r w:rsidRPr="004A2B84">
              <w:rPr>
                <w:rFonts w:ascii="Times New Roman" w:eastAsia="Calibri" w:hAnsi="Times New Roman" w:cs="Times New Roman"/>
                <w:color w:val="000000" w:themeColor="text1"/>
                <w:sz w:val="24"/>
                <w:szCs w:val="24"/>
              </w:rPr>
              <w:t>var aizpildīt pārvaldes intervētājs, pamatojoties uz respondenta mutiski sniegto informāciju.</w:t>
            </w:r>
          </w:p>
        </w:tc>
      </w:tr>
      <w:tr w:rsidR="00AE4464" w:rsidRPr="004352A0" w14:paraId="39CB0031"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62B88"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3600A4E6"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51C2D0A4" w14:textId="60E31EA8" w:rsidR="00E5323B" w:rsidRPr="004352A0" w:rsidRDefault="00D47ED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Pārvalde</w:t>
            </w:r>
          </w:p>
        </w:tc>
      </w:tr>
      <w:tr w:rsidR="00AE4464" w:rsidRPr="004352A0" w14:paraId="5B2260B4"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31EC2"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2D4FD2D7"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A585E31"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Nav</w:t>
            </w:r>
          </w:p>
        </w:tc>
      </w:tr>
    </w:tbl>
    <w:p w14:paraId="50E4D09A" w14:textId="53D44C48" w:rsidR="00E5323B" w:rsidRPr="004352A0"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4352A0" w14:paraId="6D8EFA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37D68" w14:textId="77777777" w:rsidR="00655F2C" w:rsidRPr="004352A0"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4352A0">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AE4464" w:rsidRPr="004352A0" w14:paraId="2E550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6A350"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540775" w14:textId="30BB43B1"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Sabiedrības mērķgrupas, kuras tiesiskais regulējums ietekmē</w:t>
            </w:r>
            <w:r w:rsidR="00084ECD" w:rsidRPr="004352A0">
              <w:rPr>
                <w:rFonts w:ascii="Times New Roman" w:eastAsia="Times New Roman" w:hAnsi="Times New Roman" w:cs="Times New Roman"/>
                <w:iCs/>
                <w:color w:val="000000" w:themeColor="text1"/>
                <w:sz w:val="24"/>
                <w:szCs w:val="24"/>
                <w:lang w:eastAsia="lv-LV"/>
              </w:rPr>
              <w:t>,</w:t>
            </w:r>
            <w:r w:rsidRPr="004352A0">
              <w:rPr>
                <w:rFonts w:ascii="Times New Roman" w:eastAsia="Times New Roman" w:hAnsi="Times New Roman" w:cs="Times New Roman"/>
                <w:iCs/>
                <w:color w:val="000000" w:themeColor="text1"/>
                <w:sz w:val="24"/>
                <w:szCs w:val="24"/>
                <w:lang w:eastAsia="lv-LV"/>
              </w:rPr>
              <w:t xml:space="preserve">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7C05A48" w14:textId="0A08D0C7" w:rsidR="00205B21" w:rsidRPr="004352A0" w:rsidRDefault="00205B21"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1. punkts - tieši neietekmēs respondentus, jo respondentiem saskaņā ar spēkā esošajiem MK noteikumiem Nr. 812 arī pašlaik ir noteikts pienākums sniegt oficiālās statistikas veidlapas tieši šādā formātā. </w:t>
            </w:r>
          </w:p>
          <w:p w14:paraId="4CAEF3B6" w14:textId="7EAED525" w:rsidR="00DC29A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20</w:t>
            </w:r>
            <w:r w:rsidR="00BF7C19" w:rsidRPr="004352A0">
              <w:rPr>
                <w:rFonts w:ascii="Times New Roman" w:eastAsia="Calibri" w:hAnsi="Times New Roman" w:cs="Times New Roman"/>
                <w:sz w:val="24"/>
                <w:szCs w:val="24"/>
              </w:rPr>
              <w:t>.</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(MK noteikumu projekta 1.pielikums)</w:t>
            </w:r>
            <w:r w:rsidRPr="004352A0">
              <w:rPr>
                <w:rFonts w:ascii="Times New Roman" w:eastAsia="Calibri" w:hAnsi="Times New Roman" w:cs="Times New Roman"/>
                <w:sz w:val="24"/>
                <w:szCs w:val="24"/>
              </w:rPr>
              <w:t xml:space="preserve"> – </w:t>
            </w:r>
            <w:r w:rsidR="00BE2641" w:rsidRPr="004352A0">
              <w:rPr>
                <w:rFonts w:ascii="Times New Roman" w:eastAsia="Calibri" w:hAnsi="Times New Roman" w:cs="Times New Roman"/>
                <w:sz w:val="24"/>
                <w:szCs w:val="24"/>
              </w:rPr>
              <w:t>12 uzņēmumi, kuru pamatdarbība ir NACE grupa 35.2.</w:t>
            </w:r>
          </w:p>
          <w:p w14:paraId="0C2F4E11" w14:textId="25669A92" w:rsidR="00D00840" w:rsidRPr="004352A0" w:rsidRDefault="00D00840"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2. un 21</w:t>
            </w:r>
            <w:r w:rsidRPr="004352A0">
              <w:rPr>
                <w:rFonts w:ascii="Times New Roman" w:eastAsia="Calibri" w:hAnsi="Times New Roman" w:cs="Times New Roman"/>
                <w:sz w:val="24"/>
                <w:szCs w:val="24"/>
              </w:rPr>
              <w:t>.</w:t>
            </w:r>
            <w:r w:rsidR="000F06A8" w:rsidRPr="004352A0">
              <w:rPr>
                <w:rFonts w:ascii="Times New Roman" w:eastAsia="Calibri" w:hAnsi="Times New Roman" w:cs="Times New Roman"/>
                <w:sz w:val="24"/>
                <w:szCs w:val="24"/>
              </w:rPr>
              <w:t xml:space="preserve"> </w:t>
            </w:r>
            <w:r w:rsidRPr="004352A0">
              <w:rPr>
                <w:rFonts w:ascii="Times New Roman" w:eastAsia="Calibri" w:hAnsi="Times New Roman" w:cs="Times New Roman"/>
                <w:sz w:val="24"/>
                <w:szCs w:val="24"/>
              </w:rPr>
              <w:t xml:space="preserve">punkts (MK noteikumu projekta 2.pielikums) – </w:t>
            </w:r>
            <w:r w:rsidR="00BE2641" w:rsidRPr="004352A0">
              <w:rPr>
                <w:rFonts w:ascii="Times New Roman" w:eastAsia="Calibri" w:hAnsi="Times New Roman" w:cs="Times New Roman"/>
                <w:sz w:val="24"/>
                <w:szCs w:val="24"/>
              </w:rPr>
              <w:t>3000 uzņēmumi, kuriem gada vidējais darbinieku skaits ir 10 un vairāk šādās NACE nodaļās: 10-33, 35-39, 41-43, 45-47, 49-53, 55-56, 58-63, 68, 69-74, 77-82, 95.1.</w:t>
            </w:r>
          </w:p>
          <w:p w14:paraId="6EC86FA5" w14:textId="20D16F1D" w:rsidR="00DC29A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22</w:t>
            </w:r>
            <w:r w:rsidRPr="004352A0">
              <w:rPr>
                <w:rFonts w:ascii="Times New Roman" w:eastAsia="Calibri" w:hAnsi="Times New Roman" w:cs="Times New Roman"/>
                <w:sz w:val="24"/>
                <w:szCs w:val="24"/>
              </w:rPr>
              <w:t>. punkts (</w:t>
            </w:r>
            <w:r w:rsidR="00467733" w:rsidRPr="004352A0">
              <w:rPr>
                <w:rFonts w:ascii="Times New Roman" w:eastAsia="Calibri" w:hAnsi="Times New Roman" w:cs="Times New Roman"/>
                <w:sz w:val="24"/>
                <w:szCs w:val="24"/>
              </w:rPr>
              <w:t xml:space="preserve">MK noteikumu projekta </w:t>
            </w:r>
            <w:r w:rsidR="00D00840" w:rsidRPr="004352A0">
              <w:rPr>
                <w:rFonts w:ascii="Times New Roman" w:eastAsia="Calibri" w:hAnsi="Times New Roman" w:cs="Times New Roman"/>
                <w:sz w:val="24"/>
                <w:szCs w:val="24"/>
              </w:rPr>
              <w:t>3</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BE2641" w:rsidRPr="004352A0">
              <w:rPr>
                <w:rFonts w:ascii="Times New Roman" w:eastAsia="Calibri" w:hAnsi="Times New Roman" w:cs="Times New Roman"/>
                <w:sz w:val="24"/>
                <w:szCs w:val="24"/>
              </w:rPr>
              <w:t>6000 uzņēmumi, kuru pamatdarbība ir NACE sadaļas A-U.</w:t>
            </w:r>
          </w:p>
          <w:p w14:paraId="1A7007AD" w14:textId="2CAEC4A9" w:rsidR="00DC29A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23</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 xml:space="preserve">(MK noteikumu projekta </w:t>
            </w:r>
            <w:r w:rsidR="00D00840" w:rsidRPr="004352A0">
              <w:rPr>
                <w:rFonts w:ascii="Times New Roman" w:eastAsia="Calibri" w:hAnsi="Times New Roman" w:cs="Times New Roman"/>
                <w:sz w:val="24"/>
                <w:szCs w:val="24"/>
              </w:rPr>
              <w:t>4</w:t>
            </w:r>
            <w:r w:rsidR="00467733" w:rsidRPr="004352A0">
              <w:rPr>
                <w:rFonts w:ascii="Times New Roman" w:eastAsia="Calibri" w:hAnsi="Times New Roman" w:cs="Times New Roman"/>
                <w:sz w:val="24"/>
                <w:szCs w:val="24"/>
              </w:rPr>
              <w:t>.pielikums)</w:t>
            </w:r>
            <w:r w:rsidRPr="004352A0">
              <w:rPr>
                <w:rFonts w:ascii="Times New Roman" w:eastAsia="Times New Roman" w:hAnsi="Times New Roman" w:cs="Times New Roman"/>
                <w:sz w:val="24"/>
                <w:szCs w:val="24"/>
                <w:lang w:eastAsia="lv-LV"/>
              </w:rPr>
              <w:t xml:space="preserve"> – </w:t>
            </w:r>
            <w:r w:rsidR="00BE2641" w:rsidRPr="004352A0">
              <w:rPr>
                <w:rFonts w:ascii="Times New Roman" w:eastAsia="Times New Roman" w:hAnsi="Times New Roman" w:cs="Times New Roman"/>
                <w:sz w:val="24"/>
                <w:szCs w:val="24"/>
                <w:lang w:eastAsia="lv-LV"/>
              </w:rPr>
              <w:t>23 uzņēmumi, kuru pamatdarbība vai sekundārā darbība ir NACE klase 10.51.</w:t>
            </w:r>
          </w:p>
          <w:p w14:paraId="56E33FB4" w14:textId="7729F386" w:rsidR="00DC29A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24</w:t>
            </w:r>
            <w:r w:rsidR="00BF7C19" w:rsidRPr="004352A0">
              <w:rPr>
                <w:rFonts w:ascii="Times New Roman" w:eastAsia="Calibri" w:hAnsi="Times New Roman" w:cs="Times New Roman"/>
                <w:sz w:val="24"/>
                <w:szCs w:val="24"/>
              </w:rPr>
              <w:t>.</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 xml:space="preserve">(MK noteikumu projekta </w:t>
            </w:r>
            <w:r w:rsidR="00D00840" w:rsidRPr="004352A0">
              <w:rPr>
                <w:rFonts w:ascii="Times New Roman" w:eastAsia="Calibri" w:hAnsi="Times New Roman" w:cs="Times New Roman"/>
                <w:sz w:val="24"/>
                <w:szCs w:val="24"/>
              </w:rPr>
              <w:t>5</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29485E" w:rsidRPr="004352A0">
              <w:rPr>
                <w:rFonts w:ascii="Times New Roman" w:eastAsia="Calibri" w:hAnsi="Times New Roman" w:cs="Times New Roman"/>
                <w:sz w:val="24"/>
                <w:szCs w:val="24"/>
              </w:rPr>
              <w:t>6000 uzņēmumi, kuru pamatdarbība ir NACE sadaļas A – S.</w:t>
            </w:r>
          </w:p>
          <w:p w14:paraId="670FBDA5" w14:textId="313A649D" w:rsidR="00DC29A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25</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 xml:space="preserve">(MK noteikumu projekta </w:t>
            </w:r>
            <w:r w:rsidR="00D00840" w:rsidRPr="004352A0">
              <w:rPr>
                <w:rFonts w:ascii="Times New Roman" w:eastAsia="Calibri" w:hAnsi="Times New Roman" w:cs="Times New Roman"/>
                <w:sz w:val="24"/>
                <w:szCs w:val="24"/>
              </w:rPr>
              <w:t>6</w:t>
            </w:r>
            <w:r w:rsidR="00467733" w:rsidRPr="004352A0">
              <w:rPr>
                <w:rFonts w:ascii="Times New Roman" w:eastAsia="Calibri" w:hAnsi="Times New Roman" w:cs="Times New Roman"/>
                <w:sz w:val="24"/>
                <w:szCs w:val="24"/>
              </w:rPr>
              <w:t>.pielikums)</w:t>
            </w:r>
            <w:r w:rsidR="00963BE2" w:rsidRPr="004352A0">
              <w:rPr>
                <w:rFonts w:ascii="Times New Roman" w:eastAsia="Calibri" w:hAnsi="Times New Roman" w:cs="Times New Roman"/>
                <w:sz w:val="24"/>
                <w:szCs w:val="24"/>
              </w:rPr>
              <w:t xml:space="preserve"> </w:t>
            </w:r>
            <w:r w:rsidRPr="004352A0">
              <w:rPr>
                <w:rFonts w:ascii="Times New Roman" w:eastAsia="Calibri" w:hAnsi="Times New Roman" w:cs="Times New Roman"/>
                <w:sz w:val="24"/>
                <w:szCs w:val="24"/>
              </w:rPr>
              <w:t xml:space="preserve">– </w:t>
            </w:r>
            <w:r w:rsidR="0029485E" w:rsidRPr="004352A0">
              <w:rPr>
                <w:rFonts w:ascii="Times New Roman" w:eastAsia="Calibri" w:hAnsi="Times New Roman" w:cs="Times New Roman"/>
                <w:sz w:val="24"/>
                <w:szCs w:val="24"/>
              </w:rPr>
              <w:t>50 uzņēmumi ar lielāko importēto preču īpatsvaru CPA A-E iedaļās.</w:t>
            </w:r>
          </w:p>
          <w:p w14:paraId="61EB5A4D" w14:textId="39A885B3" w:rsidR="00DB1619"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25</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 xml:space="preserve">(MK noteikumu projekta </w:t>
            </w:r>
            <w:r w:rsidR="00D00840" w:rsidRPr="004352A0">
              <w:rPr>
                <w:rFonts w:ascii="Times New Roman" w:eastAsia="Calibri" w:hAnsi="Times New Roman" w:cs="Times New Roman"/>
                <w:sz w:val="24"/>
                <w:szCs w:val="24"/>
              </w:rPr>
              <w:t>7</w:t>
            </w:r>
            <w:r w:rsidR="00467733" w:rsidRPr="004352A0">
              <w:rPr>
                <w:rFonts w:ascii="Times New Roman" w:eastAsia="Calibri" w:hAnsi="Times New Roman" w:cs="Times New Roman"/>
                <w:sz w:val="24"/>
                <w:szCs w:val="24"/>
              </w:rPr>
              <w:t>.pielikums)</w:t>
            </w:r>
            <w:r w:rsidR="00963BE2" w:rsidRPr="004352A0">
              <w:rPr>
                <w:rFonts w:ascii="Times New Roman" w:eastAsia="Calibri" w:hAnsi="Times New Roman" w:cs="Times New Roman"/>
                <w:sz w:val="24"/>
                <w:szCs w:val="24"/>
              </w:rPr>
              <w:t xml:space="preserve"> </w:t>
            </w:r>
            <w:r w:rsidRPr="004352A0">
              <w:rPr>
                <w:rFonts w:ascii="Times New Roman" w:eastAsia="Calibri" w:hAnsi="Times New Roman" w:cs="Times New Roman"/>
                <w:sz w:val="24"/>
                <w:szCs w:val="24"/>
              </w:rPr>
              <w:t xml:space="preserve">– </w:t>
            </w:r>
            <w:r w:rsidR="008B7A19" w:rsidRPr="004352A0">
              <w:rPr>
                <w:rFonts w:ascii="Times New Roman" w:eastAsia="Calibri" w:hAnsi="Times New Roman" w:cs="Times New Roman"/>
                <w:sz w:val="24"/>
                <w:szCs w:val="24"/>
              </w:rPr>
              <w:t>800 uzņēmumi (budžeta iestādes).</w:t>
            </w:r>
          </w:p>
          <w:p w14:paraId="1CF42360" w14:textId="437383EB" w:rsidR="00DC29A2"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26</w:t>
            </w:r>
            <w:r w:rsidRPr="004352A0">
              <w:rPr>
                <w:rFonts w:ascii="Times New Roman" w:eastAsia="Calibri" w:hAnsi="Times New Roman" w:cs="Times New Roman"/>
                <w:sz w:val="24"/>
                <w:szCs w:val="24"/>
              </w:rPr>
              <w:t xml:space="preserve">. </w:t>
            </w:r>
            <w:r w:rsidR="000405DE" w:rsidRPr="004352A0">
              <w:rPr>
                <w:rFonts w:ascii="Times New Roman" w:eastAsia="Calibri" w:hAnsi="Times New Roman" w:cs="Times New Roman"/>
                <w:sz w:val="24"/>
                <w:szCs w:val="24"/>
              </w:rPr>
              <w:t xml:space="preserve">punkts </w:t>
            </w:r>
            <w:r w:rsidR="00467733" w:rsidRPr="004352A0">
              <w:rPr>
                <w:rFonts w:ascii="Times New Roman" w:eastAsia="Calibri" w:hAnsi="Times New Roman" w:cs="Times New Roman"/>
                <w:sz w:val="24"/>
                <w:szCs w:val="24"/>
              </w:rPr>
              <w:t xml:space="preserve">(MK noteikumu projekta </w:t>
            </w:r>
            <w:r w:rsidR="00D00840" w:rsidRPr="004352A0">
              <w:rPr>
                <w:rFonts w:ascii="Times New Roman" w:eastAsia="Calibri" w:hAnsi="Times New Roman" w:cs="Times New Roman"/>
                <w:sz w:val="24"/>
                <w:szCs w:val="24"/>
              </w:rPr>
              <w:t>8</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0B3D86" w:rsidRPr="004352A0">
              <w:rPr>
                <w:rFonts w:ascii="Times New Roman" w:eastAsia="Calibri" w:hAnsi="Times New Roman" w:cs="Times New Roman"/>
                <w:sz w:val="24"/>
                <w:szCs w:val="24"/>
              </w:rPr>
              <w:t>50 uzņēmumi, kuru pamatdarbība vai sekundārā darbība ir NACE sadaļas B, C, D, E.</w:t>
            </w:r>
          </w:p>
          <w:p w14:paraId="5CFDE6D3" w14:textId="1AB5F78E" w:rsidR="00DC29A2"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2</w:t>
            </w:r>
            <w:r w:rsidR="007E0B05" w:rsidRPr="004352A0">
              <w:rPr>
                <w:rFonts w:ascii="Times New Roman" w:eastAsia="Calibri" w:hAnsi="Times New Roman" w:cs="Times New Roman"/>
                <w:sz w:val="24"/>
                <w:szCs w:val="24"/>
              </w:rPr>
              <w:t>8</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 xml:space="preserve">(MK noteikumu projekta </w:t>
            </w:r>
            <w:r w:rsidR="00D00840" w:rsidRPr="004352A0">
              <w:rPr>
                <w:rFonts w:ascii="Times New Roman" w:eastAsia="Calibri" w:hAnsi="Times New Roman" w:cs="Times New Roman"/>
                <w:sz w:val="24"/>
                <w:szCs w:val="24"/>
              </w:rPr>
              <w:t>9</w:t>
            </w:r>
            <w:r w:rsidR="00467733" w:rsidRPr="004352A0">
              <w:rPr>
                <w:rFonts w:ascii="Times New Roman" w:eastAsia="Calibri" w:hAnsi="Times New Roman" w:cs="Times New Roman"/>
                <w:sz w:val="24"/>
                <w:szCs w:val="24"/>
              </w:rPr>
              <w:t xml:space="preserve">.pielikums) </w:t>
            </w:r>
            <w:r w:rsidR="00AF5367" w:rsidRPr="004352A0">
              <w:rPr>
                <w:rFonts w:ascii="Times New Roman" w:eastAsia="Calibri" w:hAnsi="Times New Roman" w:cs="Times New Roman"/>
                <w:sz w:val="24"/>
                <w:szCs w:val="24"/>
              </w:rPr>
              <w:t>–</w:t>
            </w:r>
            <w:r w:rsidR="00C250D1" w:rsidRPr="004352A0">
              <w:rPr>
                <w:rFonts w:ascii="Times New Roman" w:eastAsia="Calibri" w:hAnsi="Times New Roman" w:cs="Times New Roman"/>
                <w:sz w:val="24"/>
                <w:szCs w:val="24"/>
              </w:rPr>
              <w:t xml:space="preserve"> </w:t>
            </w:r>
            <w:r w:rsidR="000B3D86" w:rsidRPr="004352A0">
              <w:rPr>
                <w:rFonts w:ascii="Times New Roman" w:eastAsia="Calibri" w:hAnsi="Times New Roman" w:cs="Times New Roman"/>
                <w:sz w:val="24"/>
                <w:szCs w:val="24"/>
              </w:rPr>
              <w:t>800 uzņēmumi, kuru pamatdarbības veids atbilstoši Saimniecisko darbību statistiskajai klasifikācijai NACE 2. red.(10-33) ir apstrādes rūpniecība.</w:t>
            </w:r>
          </w:p>
          <w:p w14:paraId="138D1B66" w14:textId="1E670D02" w:rsidR="00AF5367"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Calibri" w:hAnsi="Times New Roman" w:cs="Times New Roman"/>
                <w:sz w:val="24"/>
                <w:szCs w:val="24"/>
              </w:rPr>
              <w:t xml:space="preserve">MK noteikumu projekta </w:t>
            </w:r>
            <w:r w:rsidR="007E0B05" w:rsidRPr="004352A0">
              <w:rPr>
                <w:rFonts w:ascii="Times New Roman" w:eastAsia="Calibri" w:hAnsi="Times New Roman" w:cs="Times New Roman"/>
                <w:sz w:val="24"/>
                <w:szCs w:val="24"/>
              </w:rPr>
              <w:t>30</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 xml:space="preserve">(MK noteikumu projekta </w:t>
            </w:r>
            <w:r w:rsidR="00D00840" w:rsidRPr="004352A0">
              <w:rPr>
                <w:rFonts w:ascii="Times New Roman" w:eastAsia="Calibri" w:hAnsi="Times New Roman" w:cs="Times New Roman"/>
                <w:sz w:val="24"/>
                <w:szCs w:val="24"/>
              </w:rPr>
              <w:t>10</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w:t>
            </w:r>
            <w:r w:rsidR="00AF5367" w:rsidRPr="004352A0">
              <w:rPr>
                <w:rFonts w:ascii="Times New Roman" w:eastAsia="Calibri" w:hAnsi="Times New Roman" w:cs="Times New Roman"/>
                <w:sz w:val="24"/>
                <w:szCs w:val="24"/>
              </w:rPr>
              <w:t xml:space="preserve"> </w:t>
            </w:r>
            <w:r w:rsidR="000B3D86" w:rsidRPr="004352A0">
              <w:rPr>
                <w:rFonts w:ascii="Times New Roman" w:eastAsia="Calibri" w:hAnsi="Times New Roman" w:cs="Times New Roman"/>
                <w:sz w:val="24"/>
                <w:szCs w:val="24"/>
              </w:rPr>
              <w:t>2480 uzņēmumi, kuru pamatdarbība ir NACE sadaļas A-S.</w:t>
            </w:r>
          </w:p>
          <w:p w14:paraId="2760DD5D" w14:textId="05695962" w:rsidR="00DC29A2"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Calibri" w:hAnsi="Times New Roman" w:cs="Times New Roman"/>
                <w:sz w:val="24"/>
                <w:szCs w:val="24"/>
              </w:rPr>
              <w:lastRenderedPageBreak/>
              <w:t xml:space="preserve">MK noteikumu projekta </w:t>
            </w:r>
            <w:r w:rsidR="007E0B05" w:rsidRPr="004352A0">
              <w:rPr>
                <w:rFonts w:ascii="Times New Roman" w:eastAsia="Calibri" w:hAnsi="Times New Roman" w:cs="Times New Roman"/>
                <w:sz w:val="24"/>
                <w:szCs w:val="24"/>
              </w:rPr>
              <w:t>30</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(MK noteikumu projekta 1</w:t>
            </w:r>
            <w:r w:rsidR="00D00840" w:rsidRPr="004352A0">
              <w:rPr>
                <w:rFonts w:ascii="Times New Roman" w:eastAsia="Calibri" w:hAnsi="Times New Roman" w:cs="Times New Roman"/>
                <w:sz w:val="24"/>
                <w:szCs w:val="24"/>
              </w:rPr>
              <w:t>1</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F358B5" w:rsidRPr="004352A0">
              <w:rPr>
                <w:rFonts w:ascii="Times New Roman" w:eastAsia="Calibri" w:hAnsi="Times New Roman" w:cs="Times New Roman"/>
                <w:sz w:val="24"/>
                <w:szCs w:val="24"/>
              </w:rPr>
              <w:t>3</w:t>
            </w:r>
            <w:r w:rsidR="001B6476" w:rsidRPr="004352A0">
              <w:rPr>
                <w:rFonts w:ascii="Times New Roman" w:eastAsia="Calibri" w:hAnsi="Times New Roman" w:cs="Times New Roman"/>
                <w:sz w:val="24"/>
                <w:szCs w:val="24"/>
              </w:rPr>
              <w:t>230</w:t>
            </w:r>
            <w:r w:rsidR="00F358B5" w:rsidRPr="004352A0">
              <w:rPr>
                <w:rFonts w:ascii="Times New Roman" w:eastAsia="Calibri" w:hAnsi="Times New Roman" w:cs="Times New Roman"/>
                <w:sz w:val="24"/>
                <w:szCs w:val="24"/>
              </w:rPr>
              <w:t xml:space="preserve"> uzņēmumi, kuru pamatdarbība ir NACE sadaļas A-S</w:t>
            </w:r>
            <w:r w:rsidR="00F76C97" w:rsidRPr="004352A0">
              <w:rPr>
                <w:rFonts w:ascii="Times New Roman" w:eastAsia="Calibri" w:hAnsi="Times New Roman" w:cs="Times New Roman"/>
                <w:sz w:val="24"/>
                <w:szCs w:val="24"/>
              </w:rPr>
              <w:t>,</w:t>
            </w:r>
            <w:r w:rsidR="00F358B5" w:rsidRPr="004352A0">
              <w:rPr>
                <w:rFonts w:ascii="Times New Roman" w:eastAsia="Calibri" w:hAnsi="Times New Roman" w:cs="Times New Roman"/>
                <w:sz w:val="24"/>
                <w:szCs w:val="24"/>
              </w:rPr>
              <w:t xml:space="preserve"> un nodarbināto skaits ir 10-49.</w:t>
            </w:r>
          </w:p>
          <w:p w14:paraId="4A19134C" w14:textId="7190EF67" w:rsidR="00DC29A2"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Calibri" w:hAnsi="Times New Roman" w:cs="Times New Roman"/>
                <w:sz w:val="24"/>
                <w:szCs w:val="24"/>
              </w:rPr>
              <w:t xml:space="preserve">MK noteikumu projekta </w:t>
            </w:r>
            <w:r w:rsidR="007E0B05" w:rsidRPr="004352A0">
              <w:rPr>
                <w:rFonts w:ascii="Times New Roman" w:eastAsia="Calibri" w:hAnsi="Times New Roman" w:cs="Times New Roman"/>
                <w:sz w:val="24"/>
                <w:szCs w:val="24"/>
              </w:rPr>
              <w:t>30</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(MK noteikumu projekta 1</w:t>
            </w:r>
            <w:r w:rsidR="00D00840" w:rsidRPr="004352A0">
              <w:rPr>
                <w:rFonts w:ascii="Times New Roman" w:eastAsia="Calibri" w:hAnsi="Times New Roman" w:cs="Times New Roman"/>
                <w:sz w:val="24"/>
                <w:szCs w:val="24"/>
              </w:rPr>
              <w:t>2</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w:t>
            </w:r>
            <w:r w:rsidRPr="004352A0">
              <w:rPr>
                <w:rFonts w:ascii="Times New Roman" w:eastAsia="Times New Roman" w:hAnsi="Times New Roman" w:cs="Times New Roman"/>
                <w:sz w:val="24"/>
                <w:szCs w:val="24"/>
                <w:lang w:eastAsia="lv-LV"/>
              </w:rPr>
              <w:t xml:space="preserve">– </w:t>
            </w:r>
            <w:r w:rsidR="00603562" w:rsidRPr="004352A0">
              <w:rPr>
                <w:rFonts w:ascii="Times New Roman" w:eastAsia="Times New Roman" w:hAnsi="Times New Roman" w:cs="Times New Roman"/>
                <w:sz w:val="24"/>
                <w:szCs w:val="24"/>
                <w:lang w:eastAsia="lv-LV"/>
              </w:rPr>
              <w:t>480 pašvaldības un to struktūru iestādes</w:t>
            </w:r>
          </w:p>
          <w:p w14:paraId="3F0634A2" w14:textId="2582C9EE" w:rsidR="00DC29A2"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Times New Roman" w:hAnsi="Times New Roman" w:cs="Times New Roman"/>
                <w:sz w:val="24"/>
                <w:szCs w:val="24"/>
                <w:lang w:eastAsia="lv-LV"/>
              </w:rPr>
              <w:t xml:space="preserve"> </w:t>
            </w:r>
            <w:r w:rsidRPr="004352A0">
              <w:rPr>
                <w:rFonts w:ascii="Times New Roman" w:eastAsia="Calibri" w:hAnsi="Times New Roman" w:cs="Times New Roman"/>
                <w:sz w:val="24"/>
                <w:szCs w:val="24"/>
              </w:rPr>
              <w:t xml:space="preserve">MK noteikumu projekta </w:t>
            </w:r>
            <w:r w:rsidR="007E0B05" w:rsidRPr="004352A0">
              <w:rPr>
                <w:rFonts w:ascii="Times New Roman" w:eastAsia="Calibri" w:hAnsi="Times New Roman" w:cs="Times New Roman"/>
                <w:sz w:val="24"/>
                <w:szCs w:val="24"/>
              </w:rPr>
              <w:t>30</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(MK noteikumu projekta 1</w:t>
            </w:r>
            <w:r w:rsidR="00D00840" w:rsidRPr="004352A0">
              <w:rPr>
                <w:rFonts w:ascii="Times New Roman" w:eastAsia="Calibri" w:hAnsi="Times New Roman" w:cs="Times New Roman"/>
                <w:sz w:val="24"/>
                <w:szCs w:val="24"/>
              </w:rPr>
              <w:t>3</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w:t>
            </w:r>
            <w:r w:rsidRPr="004352A0">
              <w:rPr>
                <w:rFonts w:ascii="Times New Roman" w:eastAsia="Times New Roman" w:hAnsi="Times New Roman" w:cs="Times New Roman"/>
                <w:sz w:val="24"/>
                <w:szCs w:val="24"/>
                <w:lang w:eastAsia="lv-LV"/>
              </w:rPr>
              <w:t xml:space="preserve">– </w:t>
            </w:r>
            <w:r w:rsidR="00603562" w:rsidRPr="004352A0">
              <w:rPr>
                <w:rFonts w:ascii="Times New Roman" w:eastAsia="Times New Roman" w:hAnsi="Times New Roman" w:cs="Times New Roman"/>
                <w:sz w:val="24"/>
                <w:szCs w:val="24"/>
                <w:lang w:eastAsia="lv-LV"/>
              </w:rPr>
              <w:t>350 uzņēmumi, kuriem ir vairākas pamatdarbības nozares (Nace 2.red.) un vismaz viena no tām ir no 05 līdz 43.</w:t>
            </w:r>
          </w:p>
          <w:p w14:paraId="6C1E0583" w14:textId="24F86817" w:rsidR="00DC29A2"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5</w:t>
            </w:r>
            <w:r w:rsidRPr="004352A0">
              <w:rPr>
                <w:rFonts w:ascii="Times New Roman" w:eastAsia="Calibri" w:hAnsi="Times New Roman" w:cs="Times New Roman"/>
                <w:sz w:val="24"/>
                <w:szCs w:val="24"/>
              </w:rPr>
              <w:t>.</w:t>
            </w:r>
            <w:r w:rsidR="00BF1856" w:rsidRPr="004352A0">
              <w:rPr>
                <w:rFonts w:ascii="Times New Roman" w:eastAsia="Calibri" w:hAnsi="Times New Roman" w:cs="Times New Roman"/>
                <w:sz w:val="24"/>
                <w:szCs w:val="24"/>
              </w:rPr>
              <w:t xml:space="preserve"> un </w:t>
            </w:r>
            <w:r w:rsidR="007E0B05" w:rsidRPr="004352A0">
              <w:rPr>
                <w:rFonts w:ascii="Times New Roman" w:eastAsia="Calibri" w:hAnsi="Times New Roman" w:cs="Times New Roman"/>
                <w:sz w:val="24"/>
                <w:szCs w:val="24"/>
              </w:rPr>
              <w:t>31</w:t>
            </w:r>
            <w:r w:rsidR="00BF1856" w:rsidRPr="004352A0">
              <w:rPr>
                <w:rFonts w:ascii="Times New Roman" w:eastAsia="Calibri" w:hAnsi="Times New Roman" w:cs="Times New Roman"/>
                <w:sz w:val="24"/>
                <w:szCs w:val="24"/>
              </w:rPr>
              <w:t>.</w:t>
            </w:r>
            <w:r w:rsidRPr="004352A0">
              <w:rPr>
                <w:rFonts w:ascii="Times New Roman" w:eastAsia="Calibri" w:hAnsi="Times New Roman" w:cs="Times New Roman"/>
                <w:sz w:val="24"/>
                <w:szCs w:val="24"/>
              </w:rPr>
              <w:t xml:space="preserve"> </w:t>
            </w:r>
            <w:r w:rsidR="00D00840" w:rsidRPr="004352A0">
              <w:rPr>
                <w:rFonts w:ascii="Times New Roman" w:eastAsia="Calibri" w:hAnsi="Times New Roman" w:cs="Times New Roman"/>
                <w:sz w:val="24"/>
                <w:szCs w:val="24"/>
              </w:rPr>
              <w:t xml:space="preserve">punkts </w:t>
            </w:r>
            <w:r w:rsidR="00467733" w:rsidRPr="004352A0">
              <w:rPr>
                <w:rFonts w:ascii="Times New Roman" w:eastAsia="Calibri" w:hAnsi="Times New Roman" w:cs="Times New Roman"/>
                <w:sz w:val="24"/>
                <w:szCs w:val="24"/>
              </w:rPr>
              <w:t>(MK noteikumu projekta 1</w:t>
            </w:r>
            <w:r w:rsidR="00D00840" w:rsidRPr="004352A0">
              <w:rPr>
                <w:rFonts w:ascii="Times New Roman" w:eastAsia="Calibri" w:hAnsi="Times New Roman" w:cs="Times New Roman"/>
                <w:sz w:val="24"/>
                <w:szCs w:val="24"/>
              </w:rPr>
              <w:t>4</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w:t>
            </w:r>
            <w:r w:rsidRPr="004352A0">
              <w:rPr>
                <w:rFonts w:ascii="Times New Roman" w:eastAsia="Times New Roman" w:hAnsi="Times New Roman" w:cs="Times New Roman"/>
                <w:sz w:val="24"/>
                <w:szCs w:val="24"/>
                <w:lang w:eastAsia="lv-LV"/>
              </w:rPr>
              <w:t>–</w:t>
            </w:r>
            <w:r w:rsidR="00C250D1" w:rsidRPr="004352A0">
              <w:rPr>
                <w:rFonts w:ascii="Times New Roman" w:eastAsia="Times New Roman" w:hAnsi="Times New Roman" w:cs="Times New Roman"/>
                <w:sz w:val="24"/>
                <w:szCs w:val="24"/>
                <w:lang w:eastAsia="lv-LV"/>
              </w:rPr>
              <w:t xml:space="preserve"> </w:t>
            </w:r>
            <w:r w:rsidR="00F232A3" w:rsidRPr="004352A0">
              <w:rPr>
                <w:rFonts w:ascii="Times New Roman" w:eastAsia="Times New Roman" w:hAnsi="Times New Roman" w:cs="Times New Roman"/>
                <w:sz w:val="24"/>
                <w:szCs w:val="24"/>
                <w:lang w:eastAsia="lv-LV"/>
              </w:rPr>
              <w:t>3000 uzņēmumi - PVN maksātāji vai to pārstāvji nodokļu jautājumos, kuri nosūta preces uz Eiropas Savienības valstīm un ir pārsnieguši Pārvaldes noteikto Izveduma tirdzniecības apjoma robežvērtību.</w:t>
            </w:r>
          </w:p>
          <w:p w14:paraId="56C66A8D" w14:textId="231811A8" w:rsidR="00DC29A2"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5.</w:t>
            </w:r>
            <w:r w:rsidR="00BF1856" w:rsidRPr="004352A0">
              <w:rPr>
                <w:rFonts w:ascii="Times New Roman" w:eastAsia="Calibri" w:hAnsi="Times New Roman" w:cs="Times New Roman"/>
                <w:sz w:val="24"/>
                <w:szCs w:val="24"/>
              </w:rPr>
              <w:t xml:space="preserve"> un </w:t>
            </w:r>
            <w:r w:rsidR="007E0B05" w:rsidRPr="004352A0">
              <w:rPr>
                <w:rFonts w:ascii="Times New Roman" w:eastAsia="Calibri" w:hAnsi="Times New Roman" w:cs="Times New Roman"/>
                <w:sz w:val="24"/>
                <w:szCs w:val="24"/>
              </w:rPr>
              <w:t>31</w:t>
            </w:r>
            <w:r w:rsidR="002502CB" w:rsidRPr="004352A0">
              <w:rPr>
                <w:rFonts w:ascii="Times New Roman" w:eastAsia="Calibri" w:hAnsi="Times New Roman" w:cs="Times New Roman"/>
                <w:sz w:val="24"/>
                <w:szCs w:val="24"/>
              </w:rPr>
              <w:t xml:space="preserve">. </w:t>
            </w:r>
            <w:r w:rsidRPr="004352A0">
              <w:rPr>
                <w:rFonts w:ascii="Times New Roman" w:eastAsia="Calibri" w:hAnsi="Times New Roman" w:cs="Times New Roman"/>
                <w:sz w:val="24"/>
                <w:szCs w:val="24"/>
              </w:rPr>
              <w:t xml:space="preserve">punkts </w:t>
            </w:r>
            <w:r w:rsidR="00467733" w:rsidRPr="004352A0">
              <w:rPr>
                <w:rFonts w:ascii="Times New Roman" w:eastAsia="Calibri" w:hAnsi="Times New Roman" w:cs="Times New Roman"/>
                <w:sz w:val="24"/>
                <w:szCs w:val="24"/>
              </w:rPr>
              <w:t>(MK noteikumu projekta 1</w:t>
            </w:r>
            <w:r w:rsidR="00D00840" w:rsidRPr="004352A0">
              <w:rPr>
                <w:rFonts w:ascii="Times New Roman" w:eastAsia="Calibri" w:hAnsi="Times New Roman" w:cs="Times New Roman"/>
                <w:sz w:val="24"/>
                <w:szCs w:val="24"/>
              </w:rPr>
              <w:t>5</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w:t>
            </w:r>
            <w:r w:rsidRPr="004352A0">
              <w:rPr>
                <w:rFonts w:ascii="Times New Roman" w:eastAsia="Times New Roman" w:hAnsi="Times New Roman" w:cs="Times New Roman"/>
                <w:sz w:val="24"/>
                <w:szCs w:val="24"/>
                <w:lang w:eastAsia="lv-LV"/>
              </w:rPr>
              <w:t xml:space="preserve">– </w:t>
            </w:r>
            <w:r w:rsidR="00F232A3" w:rsidRPr="004352A0">
              <w:rPr>
                <w:rFonts w:ascii="Times New Roman" w:eastAsia="Times New Roman" w:hAnsi="Times New Roman" w:cs="Times New Roman"/>
                <w:sz w:val="24"/>
                <w:szCs w:val="24"/>
                <w:lang w:eastAsia="lv-LV"/>
              </w:rPr>
              <w:t>300 uzņēmumi - PVN maksātāji vai to pārstāvji nodokļu jautājumos, kuri nosūta preces uz Eiropas Savienības valstīm un ir pārsnieguši Pārvaldes noteikto Izveduma tirdzniecības apjoma īpašo robežvērtību.</w:t>
            </w:r>
          </w:p>
          <w:p w14:paraId="14F275B9" w14:textId="1D7A4D84" w:rsidR="00DC29A2" w:rsidRPr="004352A0" w:rsidRDefault="00DC29A2" w:rsidP="00CC0139">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4352A0">
              <w:rPr>
                <w:rFonts w:ascii="Times New Roman" w:eastAsia="Calibri" w:hAnsi="Times New Roman" w:cs="Times New Roman"/>
                <w:sz w:val="24"/>
                <w:szCs w:val="24"/>
              </w:rPr>
              <w:t xml:space="preserve">MK noteikumu projekta </w:t>
            </w:r>
            <w:r w:rsidR="007E0B05" w:rsidRPr="004352A0">
              <w:rPr>
                <w:rFonts w:ascii="Times New Roman" w:eastAsia="Calibri" w:hAnsi="Times New Roman" w:cs="Times New Roman"/>
                <w:sz w:val="24"/>
                <w:szCs w:val="24"/>
              </w:rPr>
              <w:t>31</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(MK noteikumu projekta 1</w:t>
            </w:r>
            <w:r w:rsidR="00D00840" w:rsidRPr="004352A0">
              <w:rPr>
                <w:rFonts w:ascii="Times New Roman" w:eastAsia="Calibri" w:hAnsi="Times New Roman" w:cs="Times New Roman"/>
                <w:sz w:val="24"/>
                <w:szCs w:val="24"/>
              </w:rPr>
              <w:t>6</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F232A3" w:rsidRPr="004352A0">
              <w:rPr>
                <w:rFonts w:ascii="Times New Roman" w:eastAsia="Calibri" w:hAnsi="Times New Roman" w:cs="Times New Roman"/>
                <w:sz w:val="24"/>
                <w:szCs w:val="24"/>
              </w:rPr>
              <w:t>240 uzņēmumi, kuru pamatdarbība ir NACE F sadaļa, G sadaļas klases 46.73, 46.74 un 47.52.</w:t>
            </w:r>
          </w:p>
          <w:p w14:paraId="36890527" w14:textId="2BF1674A" w:rsidR="00DC29A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2</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(MK noteikumu projekta 1</w:t>
            </w:r>
            <w:r w:rsidR="00EB3181" w:rsidRPr="004352A0">
              <w:rPr>
                <w:rFonts w:ascii="Times New Roman" w:eastAsia="Calibri" w:hAnsi="Times New Roman" w:cs="Times New Roman"/>
                <w:sz w:val="24"/>
                <w:szCs w:val="24"/>
              </w:rPr>
              <w:t>7</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w:t>
            </w:r>
            <w:r w:rsidR="00DB2766" w:rsidRPr="004352A0">
              <w:rPr>
                <w:rFonts w:ascii="Times New Roman" w:eastAsia="Calibri" w:hAnsi="Times New Roman" w:cs="Times New Roman"/>
                <w:sz w:val="24"/>
                <w:szCs w:val="24"/>
              </w:rPr>
              <w:t xml:space="preserve"> </w:t>
            </w:r>
            <w:r w:rsidR="00F232A3" w:rsidRPr="004352A0">
              <w:rPr>
                <w:rFonts w:ascii="Times New Roman" w:eastAsia="Calibri" w:hAnsi="Times New Roman" w:cs="Times New Roman"/>
                <w:sz w:val="24"/>
                <w:szCs w:val="24"/>
              </w:rPr>
              <w:t>800 uzņēmumi, kuru pamatdarbības veids atbilstoši Saimniecisko darbību statistiskajai klasifikācijai NACE 2. red.(10-33) ir apstrādes rūpniecība.</w:t>
            </w:r>
          </w:p>
          <w:p w14:paraId="4197790B" w14:textId="0F9A41B7" w:rsidR="00980B8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2</w:t>
            </w:r>
            <w:r w:rsidRPr="004352A0">
              <w:rPr>
                <w:rFonts w:ascii="Times New Roman" w:eastAsia="Calibri" w:hAnsi="Times New Roman" w:cs="Times New Roman"/>
                <w:sz w:val="24"/>
                <w:szCs w:val="24"/>
              </w:rPr>
              <w:t>.</w:t>
            </w:r>
            <w:r w:rsidR="00F52704" w:rsidRPr="004352A0">
              <w:rPr>
                <w:rFonts w:ascii="Times New Roman" w:eastAsia="Calibri" w:hAnsi="Times New Roman" w:cs="Times New Roman"/>
                <w:sz w:val="24"/>
                <w:szCs w:val="24"/>
              </w:rPr>
              <w:t xml:space="preserve"> </w:t>
            </w:r>
            <w:r w:rsidR="00467733" w:rsidRPr="004352A0">
              <w:rPr>
                <w:rFonts w:ascii="Times New Roman" w:eastAsia="Calibri" w:hAnsi="Times New Roman" w:cs="Times New Roman"/>
                <w:sz w:val="24"/>
                <w:szCs w:val="24"/>
              </w:rPr>
              <w:t>punkts</w:t>
            </w:r>
            <w:r w:rsidRPr="004352A0">
              <w:rPr>
                <w:rFonts w:ascii="Times New Roman" w:eastAsia="Calibri" w:hAnsi="Times New Roman" w:cs="Times New Roman"/>
                <w:sz w:val="24"/>
                <w:szCs w:val="24"/>
              </w:rPr>
              <w:t xml:space="preserve"> </w:t>
            </w:r>
            <w:r w:rsidR="00467733" w:rsidRPr="004352A0">
              <w:rPr>
                <w:rFonts w:ascii="Times New Roman" w:eastAsia="Calibri" w:hAnsi="Times New Roman" w:cs="Times New Roman"/>
                <w:sz w:val="24"/>
                <w:szCs w:val="24"/>
              </w:rPr>
              <w:t>(MK noteikumu projekta 1</w:t>
            </w:r>
            <w:r w:rsidR="00EB3181" w:rsidRPr="004352A0">
              <w:rPr>
                <w:rFonts w:ascii="Times New Roman" w:eastAsia="Calibri" w:hAnsi="Times New Roman" w:cs="Times New Roman"/>
                <w:sz w:val="24"/>
                <w:szCs w:val="24"/>
              </w:rPr>
              <w:t>8</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w:t>
            </w:r>
            <w:r w:rsidR="00980B82" w:rsidRPr="004352A0">
              <w:rPr>
                <w:rFonts w:ascii="Times New Roman" w:eastAsia="Calibri" w:hAnsi="Times New Roman" w:cs="Times New Roman"/>
                <w:sz w:val="24"/>
                <w:szCs w:val="24"/>
              </w:rPr>
              <w:t>–</w:t>
            </w:r>
            <w:r w:rsidRPr="004352A0">
              <w:rPr>
                <w:rFonts w:ascii="Times New Roman" w:eastAsia="Calibri" w:hAnsi="Times New Roman" w:cs="Times New Roman"/>
                <w:sz w:val="24"/>
                <w:szCs w:val="24"/>
              </w:rPr>
              <w:t xml:space="preserve"> </w:t>
            </w:r>
            <w:r w:rsidR="00566CA9" w:rsidRPr="004352A0">
              <w:rPr>
                <w:rFonts w:ascii="Times New Roman" w:eastAsia="Calibri" w:hAnsi="Times New Roman" w:cs="Times New Roman"/>
                <w:sz w:val="24"/>
                <w:szCs w:val="24"/>
              </w:rPr>
              <w:t>300 uzņēmumi, kuru galvenais nodarbošanās veids atbilstoši Saimniecisko darbību statistiskajai klasifikācijai NACE 2.red. ir "Ēku būvniecība" (NACE = 41), "Inženierbūvniecība" (NACE = 42) un "Specializētie būvdarbi" (NACE = 43).</w:t>
            </w:r>
          </w:p>
          <w:p w14:paraId="6B0B6699" w14:textId="0EE60FC4" w:rsidR="00DC29A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2</w:t>
            </w:r>
            <w:r w:rsidRPr="004352A0">
              <w:rPr>
                <w:rFonts w:ascii="Times New Roman" w:eastAsia="Calibri" w:hAnsi="Times New Roman" w:cs="Times New Roman"/>
                <w:sz w:val="24"/>
                <w:szCs w:val="24"/>
              </w:rPr>
              <w:t xml:space="preserve">. punkts </w:t>
            </w:r>
            <w:r w:rsidR="00467733" w:rsidRPr="004352A0">
              <w:rPr>
                <w:rFonts w:ascii="Times New Roman" w:eastAsia="Calibri" w:hAnsi="Times New Roman" w:cs="Times New Roman"/>
                <w:sz w:val="24"/>
                <w:szCs w:val="24"/>
              </w:rPr>
              <w:t xml:space="preserve">(MK noteikumu projekta </w:t>
            </w:r>
            <w:r w:rsidR="00EB3181" w:rsidRPr="004352A0">
              <w:rPr>
                <w:rFonts w:ascii="Times New Roman" w:eastAsia="Calibri" w:hAnsi="Times New Roman" w:cs="Times New Roman"/>
                <w:sz w:val="24"/>
                <w:szCs w:val="24"/>
              </w:rPr>
              <w:t>19</w:t>
            </w:r>
            <w:r w:rsidR="00467733"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952808" w:rsidRPr="004352A0">
              <w:rPr>
                <w:rFonts w:ascii="Times New Roman" w:eastAsia="Calibri" w:hAnsi="Times New Roman" w:cs="Times New Roman"/>
                <w:sz w:val="24"/>
                <w:szCs w:val="24"/>
              </w:rPr>
              <w:t>1080 uzņēmumi, kuru galvenais nodarbošanās veids atbilstoši Saimniecisko darbību statistiskajai klasifikācijai NACE 2.red.</w:t>
            </w:r>
            <w:r w:rsidR="00F707E5" w:rsidRPr="004352A0">
              <w:rPr>
                <w:rFonts w:ascii="Times New Roman" w:eastAsia="Calibri" w:hAnsi="Times New Roman" w:cs="Times New Roman"/>
                <w:sz w:val="24"/>
                <w:szCs w:val="24"/>
              </w:rPr>
              <w:t xml:space="preserve"> ir</w:t>
            </w:r>
            <w:r w:rsidR="00952808" w:rsidRPr="004352A0">
              <w:rPr>
                <w:rFonts w:ascii="Times New Roman" w:eastAsia="Calibri" w:hAnsi="Times New Roman" w:cs="Times New Roman"/>
                <w:sz w:val="24"/>
                <w:szCs w:val="24"/>
              </w:rPr>
              <w:t xml:space="preserve"> H-N.</w:t>
            </w:r>
          </w:p>
          <w:p w14:paraId="2F6BDFFD" w14:textId="74463C16" w:rsidR="00DC29A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502CB"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2</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(MK noteikumu projekta 20.pielikums)</w:t>
            </w:r>
            <w:r w:rsidRPr="004352A0">
              <w:rPr>
                <w:rFonts w:ascii="Times New Roman" w:eastAsia="Calibri" w:hAnsi="Times New Roman" w:cs="Times New Roman"/>
                <w:sz w:val="24"/>
                <w:szCs w:val="24"/>
              </w:rPr>
              <w:t xml:space="preserve"> – </w:t>
            </w:r>
            <w:r w:rsidR="00952808" w:rsidRPr="004352A0">
              <w:rPr>
                <w:rFonts w:ascii="Times New Roman" w:eastAsia="Calibri" w:hAnsi="Times New Roman" w:cs="Times New Roman"/>
                <w:sz w:val="24"/>
                <w:szCs w:val="24"/>
              </w:rPr>
              <w:t xml:space="preserve">425 uzņēmumi, kuru galvenais nodarbošanās veids atbilstoši Saimniecisko darbību statistiskajai </w:t>
            </w:r>
            <w:r w:rsidR="00952808" w:rsidRPr="004352A0">
              <w:rPr>
                <w:rFonts w:ascii="Times New Roman" w:eastAsia="Calibri" w:hAnsi="Times New Roman" w:cs="Times New Roman"/>
                <w:sz w:val="24"/>
                <w:szCs w:val="24"/>
              </w:rPr>
              <w:lastRenderedPageBreak/>
              <w:t>klasifikācijai NACE 2.red. ir "Mazumtirdzniecība" (NACE = 47) un "Automobiļu un motociklu vairumtirdzniecība, mazumtirdzniecība un remonts" (NACE = 42).</w:t>
            </w:r>
          </w:p>
          <w:p w14:paraId="587CAFAC" w14:textId="458DBE57" w:rsidR="00DC29A2" w:rsidRPr="004352A0" w:rsidRDefault="00DC29A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B682D"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3</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(MK noteikumu projekta 2</w:t>
            </w:r>
            <w:r w:rsidR="00EB3181" w:rsidRPr="004352A0">
              <w:rPr>
                <w:rFonts w:ascii="Times New Roman" w:eastAsia="Calibri" w:hAnsi="Times New Roman" w:cs="Times New Roman"/>
                <w:sz w:val="24"/>
                <w:szCs w:val="24"/>
              </w:rPr>
              <w:t>1</w:t>
            </w:r>
            <w:r w:rsidR="00525CF5" w:rsidRPr="004352A0">
              <w:rPr>
                <w:rFonts w:ascii="Times New Roman" w:eastAsia="Calibri" w:hAnsi="Times New Roman" w:cs="Times New Roman"/>
                <w:sz w:val="24"/>
                <w:szCs w:val="24"/>
              </w:rPr>
              <w:t xml:space="preserve">.pielikums) </w:t>
            </w:r>
            <w:r w:rsidRPr="004352A0">
              <w:rPr>
                <w:rFonts w:ascii="Times New Roman" w:eastAsia="Calibri" w:hAnsi="Times New Roman" w:cs="Times New Roman"/>
                <w:sz w:val="24"/>
                <w:szCs w:val="24"/>
              </w:rPr>
              <w:t xml:space="preserve">– </w:t>
            </w:r>
            <w:r w:rsidR="005333A8" w:rsidRPr="004352A0">
              <w:rPr>
                <w:rFonts w:ascii="Times New Roman" w:eastAsia="Calibri" w:hAnsi="Times New Roman" w:cs="Times New Roman"/>
                <w:sz w:val="24"/>
                <w:szCs w:val="24"/>
              </w:rPr>
              <w:t>1 lidosta.</w:t>
            </w:r>
          </w:p>
          <w:p w14:paraId="2C702ACC" w14:textId="7E1426F8" w:rsidR="000A454D" w:rsidRPr="004352A0" w:rsidRDefault="000A454D"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MK noteikumu projekta 6. punkts - tieši neietekmēs respondentus, jo respondentiem saskaņā ar spēkā esošajiem MK noteikumiem Nr. 812 arī pašlaik ir noteikts pienākums sniegt oficiālās statistikas veidlapas tieši šādā formātā</w:t>
            </w:r>
            <w:r w:rsidR="00937F8E" w:rsidRPr="004352A0">
              <w:rPr>
                <w:rFonts w:ascii="Times New Roman" w:eastAsia="Calibri" w:hAnsi="Times New Roman" w:cs="Times New Roman"/>
                <w:sz w:val="24"/>
                <w:szCs w:val="24"/>
              </w:rPr>
              <w:t>.</w:t>
            </w:r>
          </w:p>
          <w:p w14:paraId="426C2D41" w14:textId="500C5D79" w:rsidR="00980B82" w:rsidRPr="004352A0"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MK noteikumu projekta</w:t>
            </w:r>
            <w:r w:rsidR="00047290" w:rsidRPr="004352A0">
              <w:rPr>
                <w:rFonts w:ascii="Times New Roman" w:eastAsia="Calibri" w:hAnsi="Times New Roman" w:cs="Times New Roman"/>
                <w:sz w:val="24"/>
                <w:szCs w:val="24"/>
              </w:rPr>
              <w:t xml:space="preserve"> </w:t>
            </w:r>
            <w:r w:rsidR="002B682D"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4</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(MK noteikumu projekta 2</w:t>
            </w:r>
            <w:r w:rsidR="00EB3181" w:rsidRPr="004352A0">
              <w:rPr>
                <w:rFonts w:ascii="Times New Roman" w:eastAsia="Calibri" w:hAnsi="Times New Roman" w:cs="Times New Roman"/>
                <w:sz w:val="24"/>
                <w:szCs w:val="24"/>
              </w:rPr>
              <w:t>2</w:t>
            </w:r>
            <w:r w:rsidR="00525CF5" w:rsidRPr="004352A0">
              <w:rPr>
                <w:rFonts w:ascii="Times New Roman" w:eastAsia="Calibri" w:hAnsi="Times New Roman" w:cs="Times New Roman"/>
                <w:sz w:val="24"/>
                <w:szCs w:val="24"/>
              </w:rPr>
              <w:t>.pielikums)</w:t>
            </w:r>
            <w:r w:rsidR="00F03E04" w:rsidRPr="004352A0">
              <w:rPr>
                <w:rFonts w:ascii="Times New Roman" w:eastAsia="Calibri" w:hAnsi="Times New Roman" w:cs="Times New Roman"/>
                <w:sz w:val="24"/>
                <w:szCs w:val="24"/>
              </w:rPr>
              <w:t xml:space="preserve"> </w:t>
            </w:r>
            <w:r w:rsidRPr="004352A0">
              <w:rPr>
                <w:rFonts w:ascii="Times New Roman" w:eastAsia="Calibri" w:hAnsi="Times New Roman" w:cs="Times New Roman"/>
                <w:sz w:val="24"/>
                <w:szCs w:val="24"/>
              </w:rPr>
              <w:t xml:space="preserve">– </w:t>
            </w:r>
            <w:r w:rsidR="005333A8" w:rsidRPr="004352A0">
              <w:rPr>
                <w:rFonts w:ascii="Times New Roman" w:eastAsia="Calibri" w:hAnsi="Times New Roman" w:cs="Times New Roman"/>
                <w:sz w:val="24"/>
                <w:szCs w:val="24"/>
              </w:rPr>
              <w:t>3 uzņēmumi, kuru pamatdarbība  ir NACE grupa 35.1.</w:t>
            </w:r>
          </w:p>
          <w:p w14:paraId="4B10F34D" w14:textId="0EF9D378" w:rsidR="00980B82" w:rsidRPr="004352A0"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FE587C" w:rsidRPr="004352A0">
              <w:rPr>
                <w:rFonts w:ascii="Times New Roman" w:eastAsia="Calibri" w:hAnsi="Times New Roman" w:cs="Times New Roman"/>
                <w:sz w:val="24"/>
                <w:szCs w:val="24"/>
              </w:rPr>
              <w:t>7.</w:t>
            </w:r>
            <w:r w:rsidR="00937174" w:rsidRPr="004352A0">
              <w:rPr>
                <w:rFonts w:ascii="Times New Roman" w:eastAsia="Calibri" w:hAnsi="Times New Roman" w:cs="Times New Roman"/>
                <w:sz w:val="24"/>
                <w:szCs w:val="24"/>
              </w:rPr>
              <w:t xml:space="preserve"> un </w:t>
            </w:r>
            <w:r w:rsidR="00FE587C"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5</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(MK noteikumu projekta 2</w:t>
            </w:r>
            <w:r w:rsidR="00386495" w:rsidRPr="004352A0">
              <w:rPr>
                <w:rFonts w:ascii="Times New Roman" w:eastAsia="Calibri" w:hAnsi="Times New Roman" w:cs="Times New Roman"/>
                <w:sz w:val="24"/>
                <w:szCs w:val="24"/>
              </w:rPr>
              <w:t>3</w:t>
            </w:r>
            <w:r w:rsidR="00525CF5"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5333A8" w:rsidRPr="004352A0">
              <w:rPr>
                <w:rFonts w:ascii="Times New Roman" w:eastAsia="Calibri" w:hAnsi="Times New Roman" w:cs="Times New Roman"/>
                <w:sz w:val="24"/>
                <w:szCs w:val="24"/>
              </w:rPr>
              <w:t>8000 privātās mājsaimniecības.</w:t>
            </w:r>
          </w:p>
          <w:p w14:paraId="64529EE5" w14:textId="119FD612" w:rsidR="00980B82" w:rsidRPr="004352A0"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B682D" w:rsidRPr="004352A0">
              <w:rPr>
                <w:rFonts w:ascii="Times New Roman" w:eastAsia="Calibri" w:hAnsi="Times New Roman" w:cs="Times New Roman"/>
                <w:sz w:val="24"/>
                <w:szCs w:val="24"/>
              </w:rPr>
              <w:t>7</w:t>
            </w:r>
            <w:r w:rsidRPr="004352A0">
              <w:rPr>
                <w:rFonts w:ascii="Times New Roman" w:eastAsia="Calibri" w:hAnsi="Times New Roman" w:cs="Times New Roman"/>
                <w:sz w:val="24"/>
                <w:szCs w:val="24"/>
              </w:rPr>
              <w:t>.</w:t>
            </w:r>
            <w:r w:rsidR="000D7F6A" w:rsidRPr="004352A0">
              <w:rPr>
                <w:rFonts w:ascii="Times New Roman" w:eastAsia="Calibri" w:hAnsi="Times New Roman" w:cs="Times New Roman"/>
                <w:sz w:val="24"/>
                <w:szCs w:val="24"/>
              </w:rPr>
              <w:t xml:space="preserve"> un </w:t>
            </w:r>
            <w:r w:rsidR="002B682D"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5</w:t>
            </w:r>
            <w:r w:rsidR="000D7F6A" w:rsidRPr="004352A0">
              <w:rPr>
                <w:rFonts w:ascii="Times New Roman" w:eastAsia="Calibri" w:hAnsi="Times New Roman" w:cs="Times New Roman"/>
                <w:sz w:val="24"/>
                <w:szCs w:val="24"/>
              </w:rPr>
              <w:t>.</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(MK noteikumu projekta 2</w:t>
            </w:r>
            <w:r w:rsidR="00386495" w:rsidRPr="004352A0">
              <w:rPr>
                <w:rFonts w:ascii="Times New Roman" w:eastAsia="Calibri" w:hAnsi="Times New Roman" w:cs="Times New Roman"/>
                <w:sz w:val="24"/>
                <w:szCs w:val="24"/>
              </w:rPr>
              <w:t>4</w:t>
            </w:r>
            <w:r w:rsidR="00525CF5"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DD43F3" w:rsidRPr="004352A0">
              <w:rPr>
                <w:rFonts w:ascii="Times New Roman" w:eastAsia="Calibri" w:hAnsi="Times New Roman" w:cs="Times New Roman"/>
                <w:sz w:val="24"/>
                <w:szCs w:val="24"/>
              </w:rPr>
              <w:t>8000 privātās mājsaimniecības.</w:t>
            </w:r>
          </w:p>
          <w:p w14:paraId="50A6B3CC" w14:textId="37378A4A" w:rsidR="00980B82" w:rsidRPr="004352A0" w:rsidRDefault="00980B82"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B682D" w:rsidRPr="004352A0">
              <w:rPr>
                <w:rFonts w:ascii="Times New Roman" w:eastAsia="Calibri" w:hAnsi="Times New Roman" w:cs="Times New Roman"/>
                <w:sz w:val="24"/>
                <w:szCs w:val="24"/>
              </w:rPr>
              <w:t>7</w:t>
            </w:r>
            <w:r w:rsidRPr="004352A0">
              <w:rPr>
                <w:rFonts w:ascii="Times New Roman" w:eastAsia="Calibri" w:hAnsi="Times New Roman" w:cs="Times New Roman"/>
                <w:sz w:val="24"/>
                <w:szCs w:val="24"/>
              </w:rPr>
              <w:t>.</w:t>
            </w:r>
            <w:r w:rsidR="000D7F6A" w:rsidRPr="004352A0">
              <w:rPr>
                <w:rFonts w:ascii="Times New Roman" w:eastAsia="Calibri" w:hAnsi="Times New Roman" w:cs="Times New Roman"/>
                <w:sz w:val="24"/>
                <w:szCs w:val="24"/>
              </w:rPr>
              <w:t xml:space="preserve"> un </w:t>
            </w:r>
            <w:r w:rsidR="002B682D"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5</w:t>
            </w:r>
            <w:r w:rsidR="000D7F6A" w:rsidRPr="004352A0">
              <w:rPr>
                <w:rFonts w:ascii="Times New Roman" w:eastAsia="Calibri" w:hAnsi="Times New Roman" w:cs="Times New Roman"/>
                <w:sz w:val="24"/>
                <w:szCs w:val="24"/>
              </w:rPr>
              <w:t>.</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(MK noteikumu projekta 2</w:t>
            </w:r>
            <w:r w:rsidR="00386495" w:rsidRPr="004352A0">
              <w:rPr>
                <w:rFonts w:ascii="Times New Roman" w:eastAsia="Calibri" w:hAnsi="Times New Roman" w:cs="Times New Roman"/>
                <w:sz w:val="24"/>
                <w:szCs w:val="24"/>
              </w:rPr>
              <w:t>5</w:t>
            </w:r>
            <w:r w:rsidR="00525CF5"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DD43F3" w:rsidRPr="004352A0">
              <w:rPr>
                <w:rFonts w:ascii="Times New Roman" w:eastAsia="Calibri" w:hAnsi="Times New Roman" w:cs="Times New Roman"/>
                <w:sz w:val="24"/>
                <w:szCs w:val="24"/>
              </w:rPr>
              <w:t>8000 privātās mājsaimniecības.</w:t>
            </w:r>
          </w:p>
          <w:p w14:paraId="264C7593" w14:textId="376AF368" w:rsidR="00274528" w:rsidRPr="004352A0"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FE587C" w:rsidRPr="004352A0">
              <w:rPr>
                <w:rFonts w:ascii="Times New Roman" w:eastAsia="Calibri" w:hAnsi="Times New Roman" w:cs="Times New Roman"/>
                <w:sz w:val="24"/>
                <w:szCs w:val="24"/>
              </w:rPr>
              <w:t>9</w:t>
            </w:r>
            <w:r w:rsidR="004C4CA9" w:rsidRPr="004352A0">
              <w:rPr>
                <w:rFonts w:ascii="Times New Roman" w:eastAsia="Calibri" w:hAnsi="Times New Roman" w:cs="Times New Roman"/>
                <w:sz w:val="24"/>
                <w:szCs w:val="24"/>
              </w:rPr>
              <w:t xml:space="preserve">. un </w:t>
            </w:r>
            <w:r w:rsidR="002B682D"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7</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(MK noteikumu projekta 2</w:t>
            </w:r>
            <w:r w:rsidR="00386495" w:rsidRPr="004352A0">
              <w:rPr>
                <w:rFonts w:ascii="Times New Roman" w:eastAsia="Calibri" w:hAnsi="Times New Roman" w:cs="Times New Roman"/>
                <w:sz w:val="24"/>
                <w:szCs w:val="24"/>
              </w:rPr>
              <w:t>6</w:t>
            </w:r>
            <w:r w:rsidR="00525CF5" w:rsidRPr="004352A0">
              <w:rPr>
                <w:rFonts w:ascii="Times New Roman" w:eastAsia="Calibri" w:hAnsi="Times New Roman" w:cs="Times New Roman"/>
                <w:sz w:val="24"/>
                <w:szCs w:val="24"/>
              </w:rPr>
              <w:t>.pielikums)</w:t>
            </w:r>
            <w:r w:rsidR="00AE4A58" w:rsidRPr="004352A0">
              <w:rPr>
                <w:rFonts w:ascii="Times New Roman" w:eastAsia="Calibri" w:hAnsi="Times New Roman" w:cs="Times New Roman"/>
                <w:sz w:val="24"/>
                <w:szCs w:val="24"/>
              </w:rPr>
              <w:t xml:space="preserve"> </w:t>
            </w:r>
            <w:r w:rsidRPr="004352A0">
              <w:rPr>
                <w:rFonts w:ascii="Times New Roman" w:eastAsia="Calibri" w:hAnsi="Times New Roman" w:cs="Times New Roman"/>
                <w:sz w:val="24"/>
                <w:szCs w:val="24"/>
              </w:rPr>
              <w:t xml:space="preserve">– </w:t>
            </w:r>
            <w:r w:rsidR="00DD43F3" w:rsidRPr="004352A0">
              <w:rPr>
                <w:rFonts w:ascii="Times New Roman" w:eastAsia="Calibri" w:hAnsi="Times New Roman" w:cs="Times New Roman"/>
                <w:sz w:val="24"/>
                <w:szCs w:val="24"/>
              </w:rPr>
              <w:t>8500 fiziskas personas (Latvijas pastāvīgie iedzīvotāji).</w:t>
            </w:r>
          </w:p>
          <w:p w14:paraId="5E47416C" w14:textId="3F0B9512" w:rsidR="00274528" w:rsidRPr="004352A0"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B682D" w:rsidRPr="004352A0">
              <w:rPr>
                <w:rFonts w:ascii="Times New Roman" w:eastAsia="Calibri" w:hAnsi="Times New Roman" w:cs="Times New Roman"/>
                <w:sz w:val="24"/>
                <w:szCs w:val="24"/>
              </w:rPr>
              <w:t>9</w:t>
            </w:r>
            <w:r w:rsidR="00945A21" w:rsidRPr="004352A0">
              <w:rPr>
                <w:rFonts w:ascii="Times New Roman" w:eastAsia="Calibri" w:hAnsi="Times New Roman" w:cs="Times New Roman"/>
                <w:sz w:val="24"/>
                <w:szCs w:val="24"/>
              </w:rPr>
              <w:t xml:space="preserve">. un </w:t>
            </w:r>
            <w:r w:rsidR="002B682D"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7</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(MK noteikumu projekta 2</w:t>
            </w:r>
            <w:r w:rsidR="005B691A" w:rsidRPr="004352A0">
              <w:rPr>
                <w:rFonts w:ascii="Times New Roman" w:eastAsia="Calibri" w:hAnsi="Times New Roman" w:cs="Times New Roman"/>
                <w:sz w:val="24"/>
                <w:szCs w:val="24"/>
              </w:rPr>
              <w:t>7</w:t>
            </w:r>
            <w:r w:rsidR="00525CF5" w:rsidRPr="004352A0">
              <w:rPr>
                <w:rFonts w:ascii="Times New Roman" w:eastAsia="Calibri" w:hAnsi="Times New Roman" w:cs="Times New Roman"/>
                <w:sz w:val="24"/>
                <w:szCs w:val="24"/>
              </w:rPr>
              <w:t>.pielikums)</w:t>
            </w:r>
            <w:r w:rsidRPr="004352A0">
              <w:rPr>
                <w:rFonts w:ascii="Times New Roman" w:eastAsia="Calibri" w:hAnsi="Times New Roman" w:cs="Times New Roman"/>
                <w:sz w:val="24"/>
                <w:szCs w:val="24"/>
              </w:rPr>
              <w:t xml:space="preserve"> – </w:t>
            </w:r>
            <w:r w:rsidR="00DD43F3" w:rsidRPr="004352A0">
              <w:rPr>
                <w:rFonts w:ascii="Times New Roman" w:eastAsia="Calibri" w:hAnsi="Times New Roman" w:cs="Times New Roman"/>
                <w:sz w:val="24"/>
                <w:szCs w:val="24"/>
              </w:rPr>
              <w:t>29952 privātās mājsaimniecības.</w:t>
            </w:r>
          </w:p>
          <w:p w14:paraId="5349716D" w14:textId="686D2B19" w:rsidR="00FE587C" w:rsidRPr="004352A0" w:rsidRDefault="00FE587C" w:rsidP="00FE587C">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MK noteikumu projekta 11. punkts - tieši neietekmēs respondentus, jo respondentiem saskaņā ar spēkā esošajiem MK noteikumiem Nr. 812 arī pašlaik ir noteikts pienākums sniegt oficiālās statistikas veidlapas tieši šādā formātā.</w:t>
            </w:r>
          </w:p>
          <w:p w14:paraId="7817A3CA" w14:textId="7688EDB5" w:rsidR="00711417" w:rsidRPr="004352A0" w:rsidRDefault="00711417"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MK noteikumu projekta 12. punkts - tieši neietekmēs respondentus, jo respondentiem saskaņā ar spēkā esošajiem MK noteikumiem Nr. 812 arī pašlaik ir noteikts pienākums sniegt oficiālās statistikas veidlapas tieši šādā formātā</w:t>
            </w:r>
            <w:r w:rsidR="00937F8E" w:rsidRPr="004352A0">
              <w:rPr>
                <w:rFonts w:ascii="Times New Roman" w:eastAsia="Calibri" w:hAnsi="Times New Roman" w:cs="Times New Roman"/>
                <w:sz w:val="24"/>
                <w:szCs w:val="24"/>
              </w:rPr>
              <w:t>.</w:t>
            </w:r>
          </w:p>
          <w:p w14:paraId="6EA5AED6" w14:textId="744C4ECF" w:rsidR="00274528" w:rsidRPr="004352A0"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MK noteikumu projekta</w:t>
            </w:r>
            <w:r w:rsidR="00047290" w:rsidRPr="004352A0">
              <w:rPr>
                <w:rFonts w:ascii="Times New Roman" w:eastAsia="Calibri" w:hAnsi="Times New Roman" w:cs="Times New Roman"/>
                <w:sz w:val="24"/>
                <w:szCs w:val="24"/>
              </w:rPr>
              <w:t xml:space="preserve"> </w:t>
            </w:r>
            <w:r w:rsidR="002B682D" w:rsidRPr="004352A0">
              <w:rPr>
                <w:rFonts w:ascii="Times New Roman" w:eastAsia="Calibri" w:hAnsi="Times New Roman" w:cs="Times New Roman"/>
                <w:sz w:val="24"/>
                <w:szCs w:val="24"/>
              </w:rPr>
              <w:t>3</w:t>
            </w:r>
            <w:r w:rsidR="007E0B05" w:rsidRPr="004352A0">
              <w:rPr>
                <w:rFonts w:ascii="Times New Roman" w:eastAsia="Calibri" w:hAnsi="Times New Roman" w:cs="Times New Roman"/>
                <w:sz w:val="24"/>
                <w:szCs w:val="24"/>
              </w:rPr>
              <w:t>9</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(MK noteikumu projekta 2</w:t>
            </w:r>
            <w:r w:rsidR="007F00C8" w:rsidRPr="004352A0">
              <w:rPr>
                <w:rFonts w:ascii="Times New Roman" w:eastAsia="Calibri" w:hAnsi="Times New Roman" w:cs="Times New Roman"/>
                <w:sz w:val="24"/>
                <w:szCs w:val="24"/>
              </w:rPr>
              <w:t>8</w:t>
            </w:r>
            <w:r w:rsidR="00525CF5" w:rsidRPr="004352A0">
              <w:rPr>
                <w:rFonts w:ascii="Times New Roman" w:eastAsia="Calibri" w:hAnsi="Times New Roman" w:cs="Times New Roman"/>
                <w:sz w:val="24"/>
                <w:szCs w:val="24"/>
              </w:rPr>
              <w:t xml:space="preserve">.pielikums) </w:t>
            </w:r>
            <w:r w:rsidRPr="004352A0">
              <w:rPr>
                <w:rFonts w:ascii="Times New Roman" w:eastAsia="Calibri" w:hAnsi="Times New Roman" w:cs="Times New Roman"/>
                <w:sz w:val="24"/>
                <w:szCs w:val="24"/>
              </w:rPr>
              <w:t xml:space="preserve">– </w:t>
            </w:r>
            <w:r w:rsidR="00DD43F3" w:rsidRPr="004352A0">
              <w:rPr>
                <w:rFonts w:ascii="Times New Roman" w:eastAsia="Calibri" w:hAnsi="Times New Roman" w:cs="Times New Roman"/>
                <w:sz w:val="24"/>
                <w:szCs w:val="24"/>
              </w:rPr>
              <w:t>3100 uzņēmumi, kuru pamatdarbības nozare ir NACE sadaļas B,C,D,E,H,J,K un NACE nodaļas 46, 71, 72, un 73 ar strādājošo skaitu 10 un vairāk.</w:t>
            </w:r>
          </w:p>
          <w:p w14:paraId="41F5B871" w14:textId="6B0DF333" w:rsidR="00E5323B" w:rsidRPr="004352A0" w:rsidRDefault="00274528"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2B682D" w:rsidRPr="004352A0">
              <w:rPr>
                <w:rFonts w:ascii="Times New Roman" w:eastAsia="Calibri" w:hAnsi="Times New Roman" w:cs="Times New Roman"/>
                <w:sz w:val="24"/>
                <w:szCs w:val="24"/>
              </w:rPr>
              <w:t>14</w:t>
            </w:r>
            <w:r w:rsidR="009A17BD" w:rsidRPr="004352A0">
              <w:rPr>
                <w:rFonts w:ascii="Times New Roman" w:eastAsia="Calibri" w:hAnsi="Times New Roman" w:cs="Times New Roman"/>
                <w:sz w:val="24"/>
                <w:szCs w:val="24"/>
              </w:rPr>
              <w:t xml:space="preserve">. un </w:t>
            </w:r>
            <w:r w:rsidR="007E0B05" w:rsidRPr="004352A0">
              <w:rPr>
                <w:rFonts w:ascii="Times New Roman" w:eastAsia="Calibri" w:hAnsi="Times New Roman" w:cs="Times New Roman"/>
                <w:sz w:val="24"/>
                <w:szCs w:val="24"/>
              </w:rPr>
              <w:t>41</w:t>
            </w:r>
            <w:r w:rsidRPr="004352A0">
              <w:rPr>
                <w:rFonts w:ascii="Times New Roman" w:eastAsia="Calibri" w:hAnsi="Times New Roman" w:cs="Times New Roman"/>
                <w:sz w:val="24"/>
                <w:szCs w:val="24"/>
              </w:rPr>
              <w:t xml:space="preserve">. punkts </w:t>
            </w:r>
            <w:r w:rsidR="00525CF5" w:rsidRPr="004352A0">
              <w:rPr>
                <w:rFonts w:ascii="Times New Roman" w:eastAsia="Calibri" w:hAnsi="Times New Roman" w:cs="Times New Roman"/>
                <w:sz w:val="24"/>
                <w:szCs w:val="24"/>
              </w:rPr>
              <w:t xml:space="preserve">(MK noteikumu projekta </w:t>
            </w:r>
            <w:r w:rsidR="007F00C8" w:rsidRPr="004352A0">
              <w:rPr>
                <w:rFonts w:ascii="Times New Roman" w:eastAsia="Calibri" w:hAnsi="Times New Roman" w:cs="Times New Roman"/>
                <w:sz w:val="24"/>
                <w:szCs w:val="24"/>
              </w:rPr>
              <w:t>29</w:t>
            </w:r>
            <w:r w:rsidR="00525CF5" w:rsidRPr="004352A0">
              <w:rPr>
                <w:rFonts w:ascii="Times New Roman" w:eastAsia="Calibri" w:hAnsi="Times New Roman" w:cs="Times New Roman"/>
                <w:sz w:val="24"/>
                <w:szCs w:val="24"/>
              </w:rPr>
              <w:t xml:space="preserve">.pielikums) </w:t>
            </w:r>
            <w:r w:rsidRPr="004352A0">
              <w:rPr>
                <w:rFonts w:ascii="Times New Roman" w:eastAsia="Calibri" w:hAnsi="Times New Roman" w:cs="Times New Roman"/>
                <w:sz w:val="24"/>
                <w:szCs w:val="24"/>
              </w:rPr>
              <w:t>–</w:t>
            </w:r>
            <w:r w:rsidR="006035AF" w:rsidRPr="004352A0">
              <w:rPr>
                <w:rFonts w:ascii="Times New Roman" w:eastAsia="Calibri" w:hAnsi="Times New Roman" w:cs="Times New Roman"/>
                <w:sz w:val="24"/>
                <w:szCs w:val="24"/>
              </w:rPr>
              <w:t xml:space="preserve"> </w:t>
            </w:r>
            <w:r w:rsidR="005A521F" w:rsidRPr="004352A0">
              <w:rPr>
                <w:rFonts w:ascii="Times New Roman" w:eastAsia="Calibri" w:hAnsi="Times New Roman" w:cs="Times New Roman"/>
                <w:sz w:val="24"/>
                <w:szCs w:val="24"/>
              </w:rPr>
              <w:t>1600 ekonomiski aktīvie komersanti NACE B_N un S95, kuros nodarbināto skaits &gt;=50.</w:t>
            </w:r>
          </w:p>
          <w:p w14:paraId="05846A3B" w14:textId="4A28A26C" w:rsidR="00DD43F3" w:rsidRPr="004352A0" w:rsidRDefault="00DD43F3" w:rsidP="00CC0139">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lastRenderedPageBreak/>
              <w:t xml:space="preserve">MK noteikumu projekta </w:t>
            </w:r>
            <w:r w:rsidR="00A65E8B" w:rsidRPr="004352A0">
              <w:rPr>
                <w:rFonts w:ascii="Times New Roman" w:eastAsia="Calibri" w:hAnsi="Times New Roman" w:cs="Times New Roman"/>
                <w:sz w:val="24"/>
                <w:szCs w:val="24"/>
              </w:rPr>
              <w:t>1</w:t>
            </w:r>
            <w:r w:rsidR="002B682D" w:rsidRPr="004352A0">
              <w:rPr>
                <w:rFonts w:ascii="Times New Roman" w:eastAsia="Calibri" w:hAnsi="Times New Roman" w:cs="Times New Roman"/>
                <w:sz w:val="24"/>
                <w:szCs w:val="24"/>
              </w:rPr>
              <w:t>8.</w:t>
            </w:r>
            <w:r w:rsidRPr="004352A0">
              <w:rPr>
                <w:rFonts w:ascii="Times New Roman" w:eastAsia="Calibri" w:hAnsi="Times New Roman" w:cs="Times New Roman"/>
                <w:sz w:val="24"/>
                <w:szCs w:val="24"/>
              </w:rPr>
              <w:t xml:space="preserve"> un </w:t>
            </w:r>
            <w:r w:rsidR="007E0B05" w:rsidRPr="004352A0">
              <w:rPr>
                <w:rFonts w:ascii="Times New Roman" w:eastAsia="Calibri" w:hAnsi="Times New Roman" w:cs="Times New Roman"/>
                <w:sz w:val="24"/>
                <w:szCs w:val="24"/>
              </w:rPr>
              <w:t>45</w:t>
            </w:r>
            <w:r w:rsidRPr="004352A0">
              <w:rPr>
                <w:rFonts w:ascii="Times New Roman" w:eastAsia="Calibri" w:hAnsi="Times New Roman" w:cs="Times New Roman"/>
                <w:sz w:val="24"/>
                <w:szCs w:val="24"/>
              </w:rPr>
              <w:t xml:space="preserve">. punkts (MK noteikumu projekta 30.pielikums) – </w:t>
            </w:r>
            <w:r w:rsidR="002F5884" w:rsidRPr="004352A0">
              <w:rPr>
                <w:rFonts w:ascii="Times New Roman" w:eastAsia="Calibri" w:hAnsi="Times New Roman" w:cs="Times New Roman"/>
                <w:sz w:val="24"/>
                <w:szCs w:val="24"/>
              </w:rPr>
              <w:t>11000 privātās Latvijas mājsaimniecības (dzīvokļi, dzīvojamās mājas vai mājas daļas), neiekļaujot studentu kopmītnes, veco ļaužu pansionātus u.tml.</w:t>
            </w:r>
          </w:p>
          <w:p w14:paraId="5E510698" w14:textId="6D0720FB" w:rsidR="00DD43F3" w:rsidRPr="004352A0" w:rsidRDefault="00DD43F3" w:rsidP="00DD43F3">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A65E8B" w:rsidRPr="004352A0">
              <w:rPr>
                <w:rFonts w:ascii="Times New Roman" w:eastAsia="Calibri" w:hAnsi="Times New Roman" w:cs="Times New Roman"/>
                <w:sz w:val="24"/>
                <w:szCs w:val="24"/>
              </w:rPr>
              <w:t>1</w:t>
            </w:r>
            <w:r w:rsidR="002B682D" w:rsidRPr="004352A0">
              <w:rPr>
                <w:rFonts w:ascii="Times New Roman" w:eastAsia="Calibri" w:hAnsi="Times New Roman" w:cs="Times New Roman"/>
                <w:sz w:val="24"/>
                <w:szCs w:val="24"/>
              </w:rPr>
              <w:t>8.</w:t>
            </w:r>
            <w:r w:rsidRPr="004352A0">
              <w:rPr>
                <w:rFonts w:ascii="Times New Roman" w:eastAsia="Calibri" w:hAnsi="Times New Roman" w:cs="Times New Roman"/>
                <w:sz w:val="24"/>
                <w:szCs w:val="24"/>
              </w:rPr>
              <w:t xml:space="preserve"> un </w:t>
            </w:r>
            <w:r w:rsidR="007E0B05" w:rsidRPr="004352A0">
              <w:rPr>
                <w:rFonts w:ascii="Times New Roman" w:eastAsia="Calibri" w:hAnsi="Times New Roman" w:cs="Times New Roman"/>
                <w:sz w:val="24"/>
                <w:szCs w:val="24"/>
              </w:rPr>
              <w:t>45</w:t>
            </w:r>
            <w:r w:rsidRPr="004352A0">
              <w:rPr>
                <w:rFonts w:ascii="Times New Roman" w:eastAsia="Calibri" w:hAnsi="Times New Roman" w:cs="Times New Roman"/>
                <w:sz w:val="24"/>
                <w:szCs w:val="24"/>
              </w:rPr>
              <w:t>. punkts (MK noteikumu projekta 3</w:t>
            </w:r>
            <w:r w:rsidR="0011015E" w:rsidRPr="004352A0">
              <w:rPr>
                <w:rFonts w:ascii="Times New Roman" w:eastAsia="Calibri" w:hAnsi="Times New Roman" w:cs="Times New Roman"/>
                <w:sz w:val="24"/>
                <w:szCs w:val="24"/>
              </w:rPr>
              <w:t>1</w:t>
            </w:r>
            <w:r w:rsidRPr="004352A0">
              <w:rPr>
                <w:rFonts w:ascii="Times New Roman" w:eastAsia="Calibri" w:hAnsi="Times New Roman" w:cs="Times New Roman"/>
                <w:sz w:val="24"/>
                <w:szCs w:val="24"/>
              </w:rPr>
              <w:t xml:space="preserve">.pielikums) – </w:t>
            </w:r>
            <w:r w:rsidR="00015779" w:rsidRPr="004352A0">
              <w:rPr>
                <w:rFonts w:ascii="Times New Roman" w:eastAsia="Calibri" w:hAnsi="Times New Roman" w:cs="Times New Roman"/>
                <w:sz w:val="24"/>
                <w:szCs w:val="24"/>
              </w:rPr>
              <w:t>8000 privātās mājsaimniecības.</w:t>
            </w:r>
          </w:p>
          <w:p w14:paraId="72BC2475" w14:textId="3AEB48D2" w:rsidR="00DD43F3" w:rsidRPr="004352A0" w:rsidRDefault="00DD43F3" w:rsidP="00DD43F3">
            <w:pPr>
              <w:numPr>
                <w:ilvl w:val="0"/>
                <w:numId w:val="3"/>
              </w:numPr>
              <w:spacing w:after="0" w:line="240" w:lineRule="auto"/>
              <w:contextualSpacing/>
              <w:jc w:val="both"/>
              <w:rPr>
                <w:rFonts w:ascii="Times New Roman" w:eastAsia="Calibri" w:hAnsi="Times New Roman" w:cs="Times New Roman"/>
                <w:sz w:val="24"/>
                <w:szCs w:val="24"/>
              </w:rPr>
            </w:pPr>
            <w:r w:rsidRPr="004352A0">
              <w:rPr>
                <w:rFonts w:ascii="Times New Roman" w:eastAsia="Calibri" w:hAnsi="Times New Roman" w:cs="Times New Roman"/>
                <w:sz w:val="24"/>
                <w:szCs w:val="24"/>
              </w:rPr>
              <w:t xml:space="preserve">MK noteikumu projekta </w:t>
            </w:r>
            <w:r w:rsidR="00A65E8B" w:rsidRPr="004352A0">
              <w:rPr>
                <w:rFonts w:ascii="Times New Roman" w:eastAsia="Calibri" w:hAnsi="Times New Roman" w:cs="Times New Roman"/>
                <w:sz w:val="24"/>
                <w:szCs w:val="24"/>
              </w:rPr>
              <w:t>10</w:t>
            </w:r>
            <w:r w:rsidRPr="004352A0">
              <w:rPr>
                <w:rFonts w:ascii="Times New Roman" w:eastAsia="Calibri" w:hAnsi="Times New Roman" w:cs="Times New Roman"/>
                <w:sz w:val="24"/>
                <w:szCs w:val="24"/>
              </w:rPr>
              <w:t xml:space="preserve">. un </w:t>
            </w:r>
            <w:r w:rsidR="007E0B05" w:rsidRPr="004352A0">
              <w:rPr>
                <w:rFonts w:ascii="Times New Roman" w:eastAsia="Calibri" w:hAnsi="Times New Roman" w:cs="Times New Roman"/>
                <w:sz w:val="24"/>
                <w:szCs w:val="24"/>
              </w:rPr>
              <w:t>45</w:t>
            </w:r>
            <w:r w:rsidRPr="004352A0">
              <w:rPr>
                <w:rFonts w:ascii="Times New Roman" w:eastAsia="Calibri" w:hAnsi="Times New Roman" w:cs="Times New Roman"/>
                <w:sz w:val="24"/>
                <w:szCs w:val="24"/>
              </w:rPr>
              <w:t>. punkts (MK noteikumu projekta 3</w:t>
            </w:r>
            <w:r w:rsidR="0011015E" w:rsidRPr="004352A0">
              <w:rPr>
                <w:rFonts w:ascii="Times New Roman" w:eastAsia="Calibri" w:hAnsi="Times New Roman" w:cs="Times New Roman"/>
                <w:sz w:val="24"/>
                <w:szCs w:val="24"/>
              </w:rPr>
              <w:t>2</w:t>
            </w:r>
            <w:r w:rsidRPr="004352A0">
              <w:rPr>
                <w:rFonts w:ascii="Times New Roman" w:eastAsia="Calibri" w:hAnsi="Times New Roman" w:cs="Times New Roman"/>
                <w:sz w:val="24"/>
                <w:szCs w:val="24"/>
              </w:rPr>
              <w:t xml:space="preserve">.pielikums) – </w:t>
            </w:r>
            <w:r w:rsidR="002F5884" w:rsidRPr="004352A0">
              <w:rPr>
                <w:rFonts w:ascii="Times New Roman" w:eastAsia="Calibri" w:hAnsi="Times New Roman" w:cs="Times New Roman"/>
                <w:sz w:val="24"/>
                <w:szCs w:val="24"/>
              </w:rPr>
              <w:t>6600 15-74 gadus veci iedzīvotāji.</w:t>
            </w:r>
          </w:p>
          <w:p w14:paraId="43AC637D" w14:textId="77777777" w:rsidR="004A2B84" w:rsidRPr="00DC2425" w:rsidRDefault="004A2B84" w:rsidP="004A2B84">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color w:val="000000" w:themeColor="text1"/>
                <w:sz w:val="24"/>
                <w:szCs w:val="24"/>
              </w:rPr>
              <w:t>MK noteikumu projekta 18. un 45. punkts (MK noteikumu projekta 33.pielikums) – 4000, Uzņēmumi ar nodarbināto skaitu vairāk kā 10, NACE 2.red. B,C,D,E, F, G45, G46, G47, H, I, J,K64, K65, K66, L, M, N, R, S.</w:t>
            </w:r>
          </w:p>
          <w:p w14:paraId="2A30D480" w14:textId="47718847" w:rsidR="00937F8E" w:rsidRPr="004352A0" w:rsidRDefault="004A2B84" w:rsidP="004A2B84">
            <w:pPr>
              <w:numPr>
                <w:ilvl w:val="0"/>
                <w:numId w:val="3"/>
              </w:num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MK noteikumu projekta 19. punkts - tieši neietekmēs respondentus, jo respondentiem saskaņā ar spēkā esošajiem MK noteikumiem Nr. 812 arī pašlaik ir noteikts pienākums sniegt oficiālās statistikas veidlapas tieši šādā formātā.</w:t>
            </w:r>
          </w:p>
        </w:tc>
      </w:tr>
      <w:tr w:rsidR="00AE4464" w:rsidRPr="004352A0" w14:paraId="75B91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43B2"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38C2AF"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865ED4" w14:textId="36FD1D2C"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Administratīvā sloga aprēķinam tiek izmantota vienas stundas darbaspēka izmaksas, kas ir </w:t>
            </w:r>
            <w:r w:rsidR="00582786" w:rsidRPr="004352A0">
              <w:rPr>
                <w:rFonts w:ascii="Times New Roman" w:eastAsia="Times New Roman" w:hAnsi="Times New Roman" w:cs="Times New Roman"/>
                <w:iCs/>
                <w:color w:val="000000" w:themeColor="text1"/>
                <w:sz w:val="24"/>
                <w:szCs w:val="24"/>
                <w:lang w:eastAsia="lv-LV"/>
              </w:rPr>
              <w:t>9,22</w:t>
            </w:r>
            <w:r w:rsidR="00141190"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EUR apmērā (tie ir sezonāli neizlīdzināti dati. Šajā likmē ir iekļautas arī visas pārējās izmaksas, ne tikai alga (lielāko daļu no pārējām izmaksām veido darba devēja valsts obligātās sociālās apdrošināšanas iemaksas)), par 20</w:t>
            </w:r>
            <w:r w:rsidR="00DD4C18" w:rsidRPr="004352A0">
              <w:rPr>
                <w:rFonts w:ascii="Times New Roman" w:eastAsia="Times New Roman" w:hAnsi="Times New Roman" w:cs="Times New Roman"/>
                <w:iCs/>
                <w:color w:val="000000" w:themeColor="text1"/>
                <w:sz w:val="24"/>
                <w:szCs w:val="24"/>
                <w:lang w:eastAsia="lv-LV"/>
              </w:rPr>
              <w:t>20</w:t>
            </w:r>
            <w:r w:rsidRPr="004352A0">
              <w:rPr>
                <w:rFonts w:ascii="Times New Roman" w:eastAsia="Times New Roman" w:hAnsi="Times New Roman" w:cs="Times New Roman"/>
                <w:iCs/>
                <w:color w:val="000000" w:themeColor="text1"/>
                <w:sz w:val="24"/>
                <w:szCs w:val="24"/>
                <w:lang w:eastAsia="lv-LV"/>
              </w:rPr>
              <w:t>. gada 1.</w:t>
            </w:r>
            <w:r w:rsidR="00C35879" w:rsidRPr="004352A0">
              <w:rPr>
                <w:rFonts w:ascii="Times New Roman" w:eastAsia="Times New Roman" w:hAnsi="Times New Roman" w:cs="Times New Roman"/>
                <w:iCs/>
                <w:color w:val="000000" w:themeColor="text1"/>
                <w:sz w:val="24"/>
                <w:szCs w:val="24"/>
                <w:lang w:eastAsia="lv-LV"/>
              </w:rPr>
              <w:t> </w:t>
            </w:r>
            <w:r w:rsidRPr="004352A0">
              <w:rPr>
                <w:rFonts w:ascii="Times New Roman" w:eastAsia="Times New Roman" w:hAnsi="Times New Roman" w:cs="Times New Roman"/>
                <w:iCs/>
                <w:color w:val="000000" w:themeColor="text1"/>
                <w:sz w:val="24"/>
                <w:szCs w:val="24"/>
                <w:lang w:eastAsia="lv-LV"/>
              </w:rPr>
              <w:t>ceturksni, un kas ir aprēķināta kā vidējais rādītājs par šādiem NACE 2red. A-S darbības veidiem, ņemot vērā to, ka Pārvaldes respondenti pārstāv visas šīs nozares:</w:t>
            </w:r>
          </w:p>
          <w:p w14:paraId="02FC96EB"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A Lauksaimniecība, mežsaimniecība un zivsaimniecība</w:t>
            </w:r>
          </w:p>
          <w:p w14:paraId="57246A33"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B Ieguves rūpniecība un karjeru izstrāde</w:t>
            </w:r>
          </w:p>
          <w:p w14:paraId="644177F8"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C Apstrādes rūpniecība</w:t>
            </w:r>
          </w:p>
          <w:p w14:paraId="3F739876"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D Elektroenerģija, gāzes apgāde, siltumapgāde un gaisa kondicionēšana</w:t>
            </w:r>
          </w:p>
          <w:p w14:paraId="0C81076A"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E Ūdens apgāde; notekūdeņu, atkritumu apsaimniekošana un sanācija</w:t>
            </w:r>
          </w:p>
          <w:p w14:paraId="009C24AB"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F Būvniecība</w:t>
            </w:r>
          </w:p>
          <w:p w14:paraId="46ECDA7A"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G Vairumtirdzniecība un mazumtirdzniecība; automobiļu un motociklu remonts</w:t>
            </w:r>
          </w:p>
          <w:p w14:paraId="48642782"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H Transports un uzglabāšana</w:t>
            </w:r>
          </w:p>
          <w:p w14:paraId="24696BE0"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I Izmitināšana un ēdināšanas pakalpojumi</w:t>
            </w:r>
          </w:p>
          <w:p w14:paraId="192B901F"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J Informācijas un komunikācijas pakalpojumi</w:t>
            </w:r>
          </w:p>
          <w:p w14:paraId="5F52349B"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K Finanšu un apdrošināšanas darbības</w:t>
            </w:r>
          </w:p>
          <w:p w14:paraId="2B0B2251"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L Operācijas ar nekustamo īpašumu</w:t>
            </w:r>
          </w:p>
          <w:p w14:paraId="07BC3DF8"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 Profesionālie, zinātniskie un tehniskie pakalpojumi</w:t>
            </w:r>
          </w:p>
          <w:p w14:paraId="72391CD4"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 Administratīvo un apkalpojošo dienestu darbība</w:t>
            </w:r>
          </w:p>
          <w:p w14:paraId="5AC0D29C"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O Valsts pārvalde un aizsardzība; obligātā sociālā apdrošināšana</w:t>
            </w:r>
          </w:p>
          <w:p w14:paraId="22AD8341"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P Izglītība</w:t>
            </w:r>
          </w:p>
          <w:p w14:paraId="5BB8E071"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Q Veselība un sociālā aprūpe</w:t>
            </w:r>
          </w:p>
          <w:p w14:paraId="06C1D042"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R Māksla, izklaide un atpūta</w:t>
            </w:r>
          </w:p>
          <w:p w14:paraId="5F1DB9F8" w14:textId="77777777" w:rsidR="000F65CF" w:rsidRPr="004352A0"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S Citi pakalpojumi</w:t>
            </w:r>
          </w:p>
          <w:p w14:paraId="12744DEA" w14:textId="77777777" w:rsidR="000F65CF" w:rsidRPr="004352A0"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7C918570" w14:textId="7C6B3546" w:rsidR="00DF5F7E" w:rsidRPr="004352A0" w:rsidRDefault="00DF5F7E"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Pašas Pārvaldes administratīvais slogs, kas rodas, apkopojot MK noteikumu projektā noteiktās veidlapas, tiks aprēķināts</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Ministru kabineta noteikumu</w:t>
            </w:r>
            <w:r w:rsidR="00047290"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w:t>
            </w:r>
            <w:r w:rsidR="006F6608" w:rsidRPr="004352A0">
              <w:rPr>
                <w:rFonts w:ascii="Times New Roman" w:eastAsia="Times New Roman" w:hAnsi="Times New Roman" w:cs="Times New Roman"/>
                <w:iCs/>
                <w:color w:val="000000" w:themeColor="text1"/>
                <w:sz w:val="24"/>
                <w:szCs w:val="24"/>
                <w:lang w:eastAsia="lv-LV"/>
              </w:rPr>
              <w:t xml:space="preserve">Noteikumi par </w:t>
            </w:r>
            <w:r w:rsidRPr="004352A0">
              <w:rPr>
                <w:rFonts w:ascii="Times New Roman" w:eastAsia="Times New Roman" w:hAnsi="Times New Roman" w:cs="Times New Roman"/>
                <w:iCs/>
                <w:color w:val="000000" w:themeColor="text1"/>
                <w:sz w:val="24"/>
                <w:szCs w:val="24"/>
                <w:lang w:eastAsia="lv-LV"/>
              </w:rPr>
              <w:t>Oficiālās statistikas programm</w:t>
            </w:r>
            <w:r w:rsidR="006F6608" w:rsidRPr="004352A0">
              <w:rPr>
                <w:rFonts w:ascii="Times New Roman" w:eastAsia="Times New Roman" w:hAnsi="Times New Roman" w:cs="Times New Roman"/>
                <w:iCs/>
                <w:color w:val="000000" w:themeColor="text1"/>
                <w:sz w:val="24"/>
                <w:szCs w:val="24"/>
                <w:lang w:eastAsia="lv-LV"/>
              </w:rPr>
              <w:t>u</w:t>
            </w:r>
            <w:r w:rsidRPr="004352A0">
              <w:rPr>
                <w:rFonts w:ascii="Times New Roman" w:eastAsia="Times New Roman" w:hAnsi="Times New Roman" w:cs="Times New Roman"/>
                <w:iCs/>
                <w:color w:val="000000" w:themeColor="text1"/>
                <w:sz w:val="24"/>
                <w:szCs w:val="24"/>
                <w:lang w:eastAsia="lv-LV"/>
              </w:rPr>
              <w:t xml:space="preserve"> 20</w:t>
            </w:r>
            <w:r w:rsidR="006F6608" w:rsidRPr="004352A0">
              <w:rPr>
                <w:rFonts w:ascii="Times New Roman" w:eastAsia="Times New Roman" w:hAnsi="Times New Roman" w:cs="Times New Roman"/>
                <w:iCs/>
                <w:color w:val="000000" w:themeColor="text1"/>
                <w:sz w:val="24"/>
                <w:szCs w:val="24"/>
                <w:lang w:eastAsia="lv-LV"/>
              </w:rPr>
              <w:t>20</w:t>
            </w:r>
            <w:r w:rsidRPr="004352A0">
              <w:rPr>
                <w:rFonts w:ascii="Times New Roman" w:eastAsia="Times New Roman" w:hAnsi="Times New Roman" w:cs="Times New Roman"/>
                <w:iCs/>
                <w:color w:val="000000" w:themeColor="text1"/>
                <w:sz w:val="24"/>
                <w:szCs w:val="24"/>
                <w:lang w:eastAsia="lv-LV"/>
              </w:rPr>
              <w:t>.-20</w:t>
            </w:r>
            <w:r w:rsidR="00047290" w:rsidRPr="004352A0">
              <w:rPr>
                <w:rFonts w:ascii="Times New Roman" w:eastAsia="Times New Roman" w:hAnsi="Times New Roman" w:cs="Times New Roman"/>
                <w:iCs/>
                <w:color w:val="000000" w:themeColor="text1"/>
                <w:sz w:val="24"/>
                <w:szCs w:val="24"/>
                <w:lang w:eastAsia="lv-LV"/>
              </w:rPr>
              <w:t>2</w:t>
            </w:r>
            <w:r w:rsidR="006F6608"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gadam”</w:t>
            </w:r>
            <w:r w:rsidR="00047290" w:rsidRPr="004352A0">
              <w:rPr>
                <w:rFonts w:ascii="Times New Roman" w:eastAsia="Times New Roman" w:hAnsi="Times New Roman" w:cs="Times New Roman"/>
                <w:iCs/>
                <w:color w:val="000000" w:themeColor="text1"/>
                <w:sz w:val="24"/>
                <w:szCs w:val="24"/>
                <w:lang w:eastAsia="lv-LV"/>
              </w:rPr>
              <w:t xml:space="preserve"> ietvaros</w:t>
            </w:r>
            <w:r w:rsidRPr="004352A0">
              <w:rPr>
                <w:rFonts w:ascii="Times New Roman" w:eastAsia="Times New Roman" w:hAnsi="Times New Roman" w:cs="Times New Roman"/>
                <w:iCs/>
                <w:color w:val="000000" w:themeColor="text1"/>
                <w:sz w:val="24"/>
                <w:szCs w:val="24"/>
                <w:lang w:eastAsia="lv-LV"/>
              </w:rPr>
              <w:t xml:space="preserve">. </w:t>
            </w:r>
          </w:p>
        </w:tc>
      </w:tr>
      <w:tr w:rsidR="00AE4464" w:rsidRPr="004352A0" w14:paraId="5E7F3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683A0E"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8811D0"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EF9D61" w14:textId="01FD8767" w:rsidR="00937F8E" w:rsidRPr="004352A0" w:rsidRDefault="00937F8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projekta 1. punkts – nav</w:t>
            </w:r>
            <w:r w:rsidR="00E71392" w:rsidRPr="004352A0">
              <w:rPr>
                <w:rFonts w:ascii="Times New Roman" w:eastAsia="Times New Roman" w:hAnsi="Times New Roman" w:cs="Times New Roman"/>
                <w:iCs/>
                <w:color w:val="000000" w:themeColor="text1"/>
                <w:sz w:val="24"/>
                <w:szCs w:val="24"/>
                <w:lang w:eastAsia="lv-LV"/>
              </w:rPr>
              <w:t>;</w:t>
            </w:r>
          </w:p>
          <w:p w14:paraId="4C203386" w14:textId="6B74EF98"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projekta</w:t>
            </w:r>
            <w:r w:rsidR="00047290" w:rsidRPr="004352A0">
              <w:rPr>
                <w:rFonts w:ascii="Times New Roman" w:eastAsia="Times New Roman" w:hAnsi="Times New Roman" w:cs="Times New Roman"/>
                <w:iCs/>
                <w:color w:val="000000" w:themeColor="text1"/>
                <w:sz w:val="24"/>
                <w:szCs w:val="24"/>
                <w:lang w:eastAsia="lv-LV"/>
              </w:rPr>
              <w:t xml:space="preserve"> </w:t>
            </w:r>
            <w:r w:rsidR="007C683E" w:rsidRPr="004352A0">
              <w:rPr>
                <w:rFonts w:ascii="Times New Roman" w:eastAsia="Times New Roman" w:hAnsi="Times New Roman" w:cs="Times New Roman"/>
                <w:iCs/>
                <w:color w:val="000000" w:themeColor="text1"/>
                <w:sz w:val="24"/>
                <w:szCs w:val="24"/>
                <w:lang w:eastAsia="lv-LV"/>
              </w:rPr>
              <w:t>20</w:t>
            </w:r>
            <w:r w:rsidRPr="004352A0">
              <w:rPr>
                <w:rFonts w:ascii="Times New Roman" w:eastAsia="Times New Roman" w:hAnsi="Times New Roman" w:cs="Times New Roman"/>
                <w:iCs/>
                <w:color w:val="000000" w:themeColor="text1"/>
                <w:sz w:val="24"/>
                <w:szCs w:val="24"/>
                <w:lang w:eastAsia="lv-LV"/>
              </w:rPr>
              <w:t xml:space="preserve">. punkts (MK </w:t>
            </w:r>
            <w:r w:rsidR="00B108BE" w:rsidRPr="004352A0">
              <w:rPr>
                <w:rFonts w:ascii="Times New Roman" w:eastAsia="Times New Roman" w:hAnsi="Times New Roman" w:cs="Times New Roman"/>
                <w:iCs/>
                <w:color w:val="000000" w:themeColor="text1"/>
                <w:sz w:val="24"/>
                <w:szCs w:val="24"/>
                <w:lang w:eastAsia="lv-LV"/>
              </w:rPr>
              <w:t>noteikumu projekta 1.pielikums</w:t>
            </w:r>
            <w:r w:rsidRPr="004352A0">
              <w:rPr>
                <w:rFonts w:ascii="Times New Roman" w:eastAsia="Times New Roman" w:hAnsi="Times New Roman" w:cs="Times New Roman"/>
                <w:iCs/>
                <w:color w:val="000000" w:themeColor="text1"/>
                <w:sz w:val="24"/>
                <w:szCs w:val="24"/>
                <w:lang w:eastAsia="lv-LV"/>
              </w:rPr>
              <w:t>) –</w:t>
            </w:r>
            <w:r w:rsidR="00141190" w:rsidRPr="004352A0">
              <w:rPr>
                <w:rFonts w:ascii="Times New Roman" w:hAnsi="Times New Roman" w:cs="Times New Roman"/>
                <w:color w:val="000000"/>
                <w:sz w:val="20"/>
                <w:szCs w:val="20"/>
              </w:rPr>
              <w:t xml:space="preserve"> </w:t>
            </w:r>
            <w:r w:rsidR="007A4BB3"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7A4BB3" w:rsidRPr="004352A0">
              <w:rPr>
                <w:rFonts w:ascii="Times New Roman" w:eastAsia="Times New Roman" w:hAnsi="Times New Roman" w:cs="Times New Roman"/>
                <w:iCs/>
                <w:color w:val="000000" w:themeColor="text1"/>
                <w:sz w:val="24"/>
                <w:szCs w:val="24"/>
                <w:lang w:eastAsia="lv-LV"/>
              </w:rPr>
              <w:t>1,5</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A4BB3"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 (respondentu skaits) = </w:t>
            </w:r>
            <w:r w:rsidR="007A4BB3" w:rsidRPr="004352A0">
              <w:rPr>
                <w:rFonts w:ascii="Times New Roman" w:eastAsia="Times New Roman" w:hAnsi="Times New Roman" w:cs="Times New Roman"/>
                <w:b/>
                <w:iCs/>
                <w:color w:val="000000" w:themeColor="text1"/>
                <w:sz w:val="24"/>
                <w:szCs w:val="24"/>
                <w:lang w:eastAsia="lv-LV"/>
              </w:rPr>
              <w:t>165,96</w:t>
            </w:r>
            <w:r w:rsidRPr="004352A0">
              <w:rPr>
                <w:rFonts w:ascii="Times New Roman" w:eastAsia="Times New Roman" w:hAnsi="Times New Roman" w:cs="Times New Roman"/>
                <w:b/>
                <w:iCs/>
                <w:color w:val="000000" w:themeColor="text1"/>
                <w:sz w:val="24"/>
                <w:szCs w:val="24"/>
                <w:lang w:eastAsia="lv-LV"/>
              </w:rPr>
              <w:t xml:space="preserve"> EUR;</w:t>
            </w:r>
          </w:p>
          <w:p w14:paraId="3471D8FC" w14:textId="46A783EC" w:rsidR="00B108BE" w:rsidRPr="004352A0" w:rsidRDefault="00B108B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21</w:t>
            </w:r>
            <w:r w:rsidRPr="004352A0">
              <w:rPr>
                <w:rFonts w:ascii="Times New Roman" w:eastAsia="Times New Roman" w:hAnsi="Times New Roman" w:cs="Times New Roman"/>
                <w:iCs/>
                <w:color w:val="000000" w:themeColor="text1"/>
                <w:sz w:val="24"/>
                <w:szCs w:val="24"/>
                <w:lang w:eastAsia="lv-LV"/>
              </w:rPr>
              <w:t xml:space="preserve">. punkts (MK noteikumu projekta 2.pielikums) – </w:t>
            </w:r>
            <w:r w:rsidR="007A4BB3" w:rsidRPr="004352A0">
              <w:rPr>
                <w:rFonts w:ascii="Times New Roman" w:eastAsia="Times New Roman" w:hAnsi="Times New Roman" w:cs="Times New Roman"/>
                <w:iCs/>
                <w:color w:val="000000" w:themeColor="text1"/>
                <w:sz w:val="24"/>
                <w:szCs w:val="24"/>
                <w:lang w:eastAsia="lv-LV"/>
              </w:rPr>
              <w:t>9.22</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7A4BB3" w:rsidRPr="004352A0">
              <w:rPr>
                <w:rFonts w:ascii="Times New Roman" w:eastAsia="Times New Roman" w:hAnsi="Times New Roman" w:cs="Times New Roman"/>
                <w:iCs/>
                <w:color w:val="000000" w:themeColor="text1"/>
                <w:sz w:val="24"/>
                <w:szCs w:val="24"/>
                <w:lang w:eastAsia="lv-LV"/>
              </w:rPr>
              <w:t>0,5</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A4BB3" w:rsidRPr="004352A0">
              <w:rPr>
                <w:rFonts w:ascii="Times New Roman" w:eastAsia="Times New Roman" w:hAnsi="Times New Roman" w:cs="Times New Roman"/>
                <w:iCs/>
                <w:color w:val="000000" w:themeColor="text1"/>
                <w:sz w:val="24"/>
                <w:szCs w:val="24"/>
                <w:lang w:eastAsia="lv-LV"/>
              </w:rPr>
              <w:t>30</w:t>
            </w:r>
            <w:r w:rsidRPr="004352A0">
              <w:rPr>
                <w:rFonts w:ascii="Times New Roman" w:eastAsia="Times New Roman" w:hAnsi="Times New Roman" w:cs="Times New Roman"/>
                <w:iCs/>
                <w:color w:val="000000" w:themeColor="text1"/>
                <w:sz w:val="24"/>
                <w:szCs w:val="24"/>
                <w:lang w:eastAsia="lv-LV"/>
              </w:rPr>
              <w:t xml:space="preserve">00 (respondentu skaits) = </w:t>
            </w:r>
            <w:r w:rsidR="007A4BB3" w:rsidRPr="004352A0">
              <w:rPr>
                <w:rFonts w:ascii="Times New Roman" w:eastAsia="Times New Roman" w:hAnsi="Times New Roman" w:cs="Times New Roman"/>
                <w:b/>
                <w:iCs/>
                <w:color w:val="000000" w:themeColor="text1"/>
                <w:sz w:val="24"/>
                <w:szCs w:val="24"/>
                <w:lang w:eastAsia="lv-LV"/>
              </w:rPr>
              <w:t>13830</w:t>
            </w:r>
            <w:r w:rsidR="0068241F" w:rsidRPr="004352A0">
              <w:rPr>
                <w:rFonts w:ascii="Times New Roman" w:eastAsia="Times New Roman" w:hAnsi="Times New Roman" w:cs="Times New Roman"/>
                <w:b/>
                <w:iCs/>
                <w:color w:val="000000" w:themeColor="text1"/>
                <w:sz w:val="24"/>
                <w:szCs w:val="24"/>
                <w:lang w:eastAsia="lv-LV"/>
              </w:rPr>
              <w:t>,00</w:t>
            </w:r>
            <w:r w:rsidRPr="004352A0">
              <w:rPr>
                <w:rFonts w:ascii="Times New Roman" w:eastAsia="Times New Roman" w:hAnsi="Times New Roman" w:cs="Times New Roman"/>
                <w:b/>
                <w:iCs/>
                <w:color w:val="000000" w:themeColor="text1"/>
                <w:sz w:val="24"/>
                <w:szCs w:val="24"/>
                <w:lang w:eastAsia="lv-LV"/>
              </w:rPr>
              <w:t xml:space="preserve"> EUR;</w:t>
            </w:r>
          </w:p>
          <w:p w14:paraId="0A658927" w14:textId="0455F081"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22</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3.pielikums)</w:t>
            </w:r>
            <w:r w:rsidRPr="004352A0">
              <w:rPr>
                <w:rFonts w:ascii="Times New Roman" w:eastAsia="Times New Roman" w:hAnsi="Times New Roman" w:cs="Times New Roman"/>
                <w:iCs/>
                <w:color w:val="000000" w:themeColor="text1"/>
                <w:sz w:val="24"/>
                <w:szCs w:val="24"/>
                <w:lang w:eastAsia="lv-LV"/>
              </w:rPr>
              <w:t xml:space="preserve"> – </w:t>
            </w:r>
            <w:r w:rsidR="007A4BB3"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BF7E1E" w:rsidRPr="004352A0">
              <w:rPr>
                <w:rFonts w:ascii="Times New Roman" w:eastAsia="Times New Roman" w:hAnsi="Times New Roman" w:cs="Times New Roman"/>
                <w:iCs/>
                <w:color w:val="000000" w:themeColor="text1"/>
                <w:sz w:val="24"/>
                <w:szCs w:val="24"/>
                <w:lang w:eastAsia="lv-LV"/>
              </w:rPr>
              <w:t>0.66</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57274B" w:rsidRPr="004352A0">
              <w:rPr>
                <w:rFonts w:ascii="Times New Roman" w:eastAsia="Times New Roman" w:hAnsi="Times New Roman" w:cs="Times New Roman"/>
                <w:iCs/>
                <w:color w:val="000000" w:themeColor="text1"/>
                <w:sz w:val="24"/>
                <w:szCs w:val="24"/>
                <w:lang w:eastAsia="lv-LV"/>
              </w:rPr>
              <w:t>60</w:t>
            </w:r>
            <w:r w:rsidR="000B14D3" w:rsidRPr="004352A0">
              <w:rPr>
                <w:rFonts w:ascii="Times New Roman" w:eastAsia="Times New Roman" w:hAnsi="Times New Roman" w:cs="Times New Roman"/>
                <w:iCs/>
                <w:color w:val="000000" w:themeColor="text1"/>
                <w:sz w:val="24"/>
                <w:szCs w:val="24"/>
                <w:lang w:eastAsia="lv-LV"/>
              </w:rPr>
              <w:t>00</w:t>
            </w:r>
            <w:r w:rsidRPr="004352A0">
              <w:rPr>
                <w:rFonts w:ascii="Times New Roman" w:eastAsia="Times New Roman" w:hAnsi="Times New Roman" w:cs="Times New Roman"/>
                <w:iCs/>
                <w:color w:val="000000" w:themeColor="text1"/>
                <w:sz w:val="24"/>
                <w:szCs w:val="24"/>
                <w:lang w:eastAsia="lv-LV"/>
              </w:rPr>
              <w:t xml:space="preserve"> (respondentu skaits) = </w:t>
            </w:r>
            <w:r w:rsidR="002B2123" w:rsidRPr="004352A0">
              <w:rPr>
                <w:rFonts w:ascii="Times New Roman" w:eastAsia="Times New Roman" w:hAnsi="Times New Roman" w:cs="Times New Roman"/>
                <w:b/>
                <w:iCs/>
                <w:color w:val="000000" w:themeColor="text1"/>
                <w:sz w:val="24"/>
                <w:szCs w:val="24"/>
                <w:lang w:eastAsia="lv-LV"/>
              </w:rPr>
              <w:t>36511.20</w:t>
            </w:r>
            <w:r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b/>
                <w:iCs/>
                <w:color w:val="000000" w:themeColor="text1"/>
                <w:sz w:val="24"/>
                <w:szCs w:val="24"/>
                <w:lang w:eastAsia="lv-LV"/>
              </w:rPr>
              <w:t>EUR;</w:t>
            </w:r>
          </w:p>
          <w:p w14:paraId="744B5F1A" w14:textId="1D9C758D"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23</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4.pielikums)</w:t>
            </w:r>
            <w:r w:rsidRPr="004352A0">
              <w:rPr>
                <w:rFonts w:ascii="Times New Roman" w:eastAsia="Times New Roman" w:hAnsi="Times New Roman" w:cs="Times New Roman"/>
                <w:iCs/>
                <w:color w:val="000000" w:themeColor="text1"/>
                <w:sz w:val="24"/>
                <w:szCs w:val="24"/>
                <w:lang w:eastAsia="lv-LV"/>
              </w:rPr>
              <w:t xml:space="preserve"> – </w:t>
            </w:r>
            <w:r w:rsidR="007A4BB3"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7A4BB3" w:rsidRPr="004352A0">
              <w:rPr>
                <w:rFonts w:ascii="Times New Roman" w:eastAsia="Times New Roman" w:hAnsi="Times New Roman" w:cs="Times New Roman"/>
                <w:iCs/>
                <w:color w:val="000000" w:themeColor="text1"/>
                <w:sz w:val="24"/>
                <w:szCs w:val="24"/>
                <w:lang w:eastAsia="lv-LV"/>
              </w:rPr>
              <w:t>1</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A4BB3" w:rsidRPr="004352A0">
              <w:rPr>
                <w:rFonts w:ascii="Times New Roman" w:eastAsia="Times New Roman" w:hAnsi="Times New Roman" w:cs="Times New Roman"/>
                <w:iCs/>
                <w:color w:val="000000" w:themeColor="text1"/>
                <w:sz w:val="24"/>
                <w:szCs w:val="24"/>
                <w:lang w:eastAsia="lv-LV"/>
              </w:rPr>
              <w:t>23</w:t>
            </w:r>
            <w:r w:rsidRPr="004352A0">
              <w:rPr>
                <w:rFonts w:ascii="Times New Roman" w:eastAsia="Times New Roman" w:hAnsi="Times New Roman" w:cs="Times New Roman"/>
                <w:iCs/>
                <w:color w:val="000000" w:themeColor="text1"/>
                <w:sz w:val="24"/>
                <w:szCs w:val="24"/>
                <w:lang w:eastAsia="lv-LV"/>
              </w:rPr>
              <w:t xml:space="preserve"> (respondentu skaits) = </w:t>
            </w:r>
            <w:r w:rsidR="00C105F9" w:rsidRPr="004352A0">
              <w:rPr>
                <w:rFonts w:ascii="Times New Roman" w:eastAsia="Times New Roman" w:hAnsi="Times New Roman" w:cs="Times New Roman"/>
                <w:b/>
                <w:iCs/>
                <w:color w:val="000000" w:themeColor="text1"/>
                <w:sz w:val="24"/>
                <w:szCs w:val="24"/>
                <w:lang w:eastAsia="lv-LV"/>
              </w:rPr>
              <w:t>212.06</w:t>
            </w:r>
            <w:r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b/>
                <w:iCs/>
                <w:color w:val="000000" w:themeColor="text1"/>
                <w:sz w:val="24"/>
                <w:szCs w:val="24"/>
                <w:lang w:eastAsia="lv-LV"/>
              </w:rPr>
              <w:t>EUR;</w:t>
            </w:r>
          </w:p>
          <w:p w14:paraId="0A8C62A8" w14:textId="0BC32771"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projekta</w:t>
            </w:r>
            <w:r w:rsidR="006D2678" w:rsidRPr="004352A0">
              <w:rPr>
                <w:rFonts w:ascii="Times New Roman" w:eastAsia="Times New Roman" w:hAnsi="Times New Roman" w:cs="Times New Roman"/>
                <w:iCs/>
                <w:color w:val="000000" w:themeColor="text1"/>
                <w:sz w:val="24"/>
                <w:szCs w:val="24"/>
                <w:lang w:eastAsia="lv-LV"/>
              </w:rPr>
              <w:t xml:space="preserve"> </w:t>
            </w:r>
            <w:r w:rsidR="007C683E" w:rsidRPr="004352A0">
              <w:rPr>
                <w:rFonts w:ascii="Times New Roman" w:eastAsia="Times New Roman" w:hAnsi="Times New Roman" w:cs="Times New Roman"/>
                <w:iCs/>
                <w:color w:val="000000" w:themeColor="text1"/>
                <w:sz w:val="24"/>
                <w:szCs w:val="24"/>
                <w:lang w:eastAsia="lv-LV"/>
              </w:rPr>
              <w:t>24</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5.pielikums)</w:t>
            </w:r>
            <w:r w:rsidRPr="004352A0">
              <w:rPr>
                <w:rFonts w:ascii="Times New Roman" w:eastAsia="Times New Roman" w:hAnsi="Times New Roman" w:cs="Times New Roman"/>
                <w:iCs/>
                <w:color w:val="000000" w:themeColor="text1"/>
                <w:sz w:val="24"/>
                <w:szCs w:val="24"/>
                <w:lang w:eastAsia="lv-LV"/>
              </w:rPr>
              <w:t xml:space="preserve"> – </w:t>
            </w:r>
            <w:r w:rsidR="006D52A7"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6D52A7" w:rsidRPr="004352A0">
              <w:rPr>
                <w:rFonts w:ascii="Times New Roman" w:eastAsia="Times New Roman" w:hAnsi="Times New Roman" w:cs="Times New Roman"/>
                <w:iCs/>
                <w:color w:val="000000" w:themeColor="text1"/>
                <w:sz w:val="24"/>
                <w:szCs w:val="24"/>
                <w:lang w:eastAsia="lv-LV"/>
              </w:rPr>
              <w:t>1.33</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52A7" w:rsidRPr="004352A0">
              <w:rPr>
                <w:rFonts w:ascii="Times New Roman" w:eastAsia="Times New Roman" w:hAnsi="Times New Roman" w:cs="Times New Roman"/>
                <w:iCs/>
                <w:color w:val="000000" w:themeColor="text1"/>
                <w:sz w:val="24"/>
                <w:szCs w:val="24"/>
                <w:lang w:eastAsia="lv-LV"/>
              </w:rPr>
              <w:t>6000</w:t>
            </w:r>
            <w:r w:rsidRPr="004352A0">
              <w:rPr>
                <w:rFonts w:ascii="Times New Roman" w:eastAsia="Times New Roman" w:hAnsi="Times New Roman" w:cs="Times New Roman"/>
                <w:iCs/>
                <w:color w:val="000000" w:themeColor="text1"/>
                <w:sz w:val="24"/>
                <w:szCs w:val="24"/>
                <w:lang w:eastAsia="lv-LV"/>
              </w:rPr>
              <w:t xml:space="preserve"> (respondentu skaits) =</w:t>
            </w:r>
            <w:r w:rsidR="002F37B6" w:rsidRPr="004352A0">
              <w:rPr>
                <w:rFonts w:ascii="Times New Roman" w:eastAsia="Times New Roman" w:hAnsi="Times New Roman" w:cs="Times New Roman"/>
                <w:iCs/>
                <w:color w:val="000000" w:themeColor="text1"/>
                <w:sz w:val="24"/>
                <w:szCs w:val="24"/>
                <w:lang w:eastAsia="lv-LV"/>
              </w:rPr>
              <w:t xml:space="preserve"> </w:t>
            </w:r>
            <w:r w:rsidR="006D52A7" w:rsidRPr="004352A0">
              <w:rPr>
                <w:rFonts w:ascii="Times New Roman" w:eastAsia="Times New Roman" w:hAnsi="Times New Roman" w:cs="Times New Roman"/>
                <w:b/>
                <w:iCs/>
                <w:color w:val="000000" w:themeColor="text1"/>
                <w:sz w:val="24"/>
                <w:szCs w:val="24"/>
                <w:lang w:eastAsia="lv-LV"/>
              </w:rPr>
              <w:t>73575.60</w:t>
            </w:r>
            <w:r w:rsidRPr="004352A0">
              <w:rPr>
                <w:rFonts w:ascii="Times New Roman" w:eastAsia="Times New Roman" w:hAnsi="Times New Roman" w:cs="Times New Roman"/>
                <w:b/>
                <w:iCs/>
                <w:color w:val="000000" w:themeColor="text1"/>
                <w:sz w:val="24"/>
                <w:szCs w:val="24"/>
                <w:lang w:eastAsia="lv-LV"/>
              </w:rPr>
              <w:t xml:space="preserve"> EUR;</w:t>
            </w:r>
            <w:r w:rsidRPr="004352A0">
              <w:rPr>
                <w:rFonts w:ascii="Times New Roman" w:eastAsia="Times New Roman" w:hAnsi="Times New Roman" w:cs="Times New Roman"/>
                <w:iCs/>
                <w:color w:val="000000" w:themeColor="text1"/>
                <w:sz w:val="24"/>
                <w:szCs w:val="24"/>
                <w:lang w:eastAsia="lv-LV"/>
              </w:rPr>
              <w:t xml:space="preserve"> </w:t>
            </w:r>
          </w:p>
          <w:p w14:paraId="46B18466" w14:textId="431B0F8B"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25</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 xml:space="preserve">(MK noteikumu projekta </w:t>
            </w:r>
            <w:r w:rsidR="0044448A" w:rsidRPr="004352A0">
              <w:rPr>
                <w:rFonts w:ascii="Times New Roman" w:eastAsia="Times New Roman" w:hAnsi="Times New Roman" w:cs="Times New Roman"/>
                <w:iCs/>
                <w:color w:val="000000" w:themeColor="text1"/>
                <w:sz w:val="24"/>
                <w:szCs w:val="24"/>
                <w:lang w:eastAsia="lv-LV"/>
              </w:rPr>
              <w:t>6</w:t>
            </w:r>
            <w:r w:rsidR="000A12C4" w:rsidRPr="004352A0">
              <w:rPr>
                <w:rFonts w:ascii="Times New Roman" w:eastAsia="Times New Roman" w:hAnsi="Times New Roman" w:cs="Times New Roman"/>
                <w:iCs/>
                <w:color w:val="000000" w:themeColor="text1"/>
                <w:sz w:val="24"/>
                <w:szCs w:val="24"/>
                <w:lang w:eastAsia="lv-LV"/>
              </w:rPr>
              <w:t xml:space="preserve">.pielikums) </w:t>
            </w:r>
            <w:r w:rsidRPr="004352A0">
              <w:rPr>
                <w:rFonts w:ascii="Times New Roman" w:eastAsia="Times New Roman" w:hAnsi="Times New Roman" w:cs="Times New Roman"/>
                <w:iCs/>
                <w:color w:val="000000" w:themeColor="text1"/>
                <w:sz w:val="24"/>
                <w:szCs w:val="24"/>
                <w:lang w:eastAsia="lv-LV"/>
              </w:rPr>
              <w:t xml:space="preserve">– </w:t>
            </w:r>
            <w:r w:rsidR="006D52A7"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6D52A7" w:rsidRPr="004352A0">
              <w:rPr>
                <w:rFonts w:ascii="Times New Roman" w:eastAsia="Times New Roman" w:hAnsi="Times New Roman" w:cs="Times New Roman"/>
                <w:iCs/>
                <w:color w:val="000000" w:themeColor="text1"/>
                <w:sz w:val="24"/>
                <w:szCs w:val="24"/>
                <w:lang w:eastAsia="lv-LV"/>
              </w:rPr>
              <w:t>1.33</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52A7" w:rsidRPr="004352A0">
              <w:rPr>
                <w:rFonts w:ascii="Times New Roman" w:eastAsia="Times New Roman" w:hAnsi="Times New Roman" w:cs="Times New Roman"/>
                <w:iCs/>
                <w:color w:val="000000" w:themeColor="text1"/>
                <w:sz w:val="24"/>
                <w:szCs w:val="24"/>
                <w:lang w:eastAsia="lv-LV"/>
              </w:rPr>
              <w:t>50</w:t>
            </w:r>
            <w:r w:rsidRPr="004352A0">
              <w:rPr>
                <w:rFonts w:ascii="Times New Roman" w:eastAsia="Times New Roman" w:hAnsi="Times New Roman" w:cs="Times New Roman"/>
                <w:iCs/>
                <w:color w:val="000000" w:themeColor="text1"/>
                <w:sz w:val="24"/>
                <w:szCs w:val="24"/>
                <w:lang w:eastAsia="lv-LV"/>
              </w:rPr>
              <w:t xml:space="preserve"> (respondentu skaits) = </w:t>
            </w:r>
            <w:r w:rsidR="006D52A7" w:rsidRPr="004352A0">
              <w:rPr>
                <w:rFonts w:ascii="Times New Roman" w:eastAsia="Times New Roman" w:hAnsi="Times New Roman" w:cs="Times New Roman"/>
                <w:b/>
                <w:iCs/>
                <w:color w:val="000000" w:themeColor="text1"/>
                <w:sz w:val="24"/>
                <w:szCs w:val="24"/>
                <w:lang w:eastAsia="lv-LV"/>
              </w:rPr>
              <w:t>613.13</w:t>
            </w:r>
            <w:r w:rsidRPr="004352A0">
              <w:rPr>
                <w:rFonts w:ascii="Times New Roman" w:eastAsia="Times New Roman" w:hAnsi="Times New Roman" w:cs="Times New Roman"/>
                <w:b/>
                <w:iCs/>
                <w:color w:val="000000" w:themeColor="text1"/>
                <w:sz w:val="24"/>
                <w:szCs w:val="24"/>
                <w:lang w:eastAsia="lv-LV"/>
              </w:rPr>
              <w:t xml:space="preserve"> EUR;</w:t>
            </w:r>
            <w:r w:rsidRPr="004352A0">
              <w:rPr>
                <w:rFonts w:ascii="Times New Roman" w:eastAsia="Times New Roman" w:hAnsi="Times New Roman" w:cs="Times New Roman"/>
                <w:iCs/>
                <w:color w:val="000000" w:themeColor="text1"/>
                <w:sz w:val="24"/>
                <w:szCs w:val="24"/>
                <w:lang w:eastAsia="lv-LV"/>
              </w:rPr>
              <w:t xml:space="preserve"> </w:t>
            </w:r>
          </w:p>
          <w:p w14:paraId="23310DD4" w14:textId="525BE7D3"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25</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7.pielikums)</w:t>
            </w:r>
            <w:r w:rsidRPr="004352A0">
              <w:rPr>
                <w:rFonts w:ascii="Times New Roman" w:eastAsia="Times New Roman" w:hAnsi="Times New Roman" w:cs="Times New Roman"/>
                <w:iCs/>
                <w:color w:val="000000" w:themeColor="text1"/>
                <w:sz w:val="24"/>
                <w:szCs w:val="24"/>
                <w:lang w:eastAsia="lv-LV"/>
              </w:rPr>
              <w:t xml:space="preserve"> – </w:t>
            </w:r>
            <w:r w:rsidR="006D52A7"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781F82" w:rsidRPr="004352A0">
              <w:rPr>
                <w:rFonts w:ascii="Times New Roman" w:eastAsia="Times New Roman" w:hAnsi="Times New Roman" w:cs="Times New Roman"/>
                <w:iCs/>
                <w:color w:val="000000" w:themeColor="text1"/>
                <w:sz w:val="24"/>
                <w:szCs w:val="24"/>
                <w:lang w:eastAsia="lv-LV"/>
              </w:rPr>
              <w:t>0</w:t>
            </w:r>
            <w:r w:rsidR="00677615" w:rsidRPr="004352A0">
              <w:rPr>
                <w:rFonts w:ascii="Times New Roman" w:eastAsia="Times New Roman" w:hAnsi="Times New Roman" w:cs="Times New Roman"/>
                <w:iCs/>
                <w:color w:val="000000" w:themeColor="text1"/>
                <w:sz w:val="24"/>
                <w:szCs w:val="24"/>
                <w:lang w:eastAsia="lv-LV"/>
              </w:rPr>
              <w:t>,</w:t>
            </w:r>
            <w:r w:rsidR="006D52A7" w:rsidRPr="004352A0">
              <w:rPr>
                <w:rFonts w:ascii="Times New Roman" w:eastAsia="Times New Roman" w:hAnsi="Times New Roman" w:cs="Times New Roman"/>
                <w:iCs/>
                <w:color w:val="000000" w:themeColor="text1"/>
                <w:sz w:val="24"/>
                <w:szCs w:val="24"/>
                <w:lang w:eastAsia="lv-LV"/>
              </w:rPr>
              <w:t>5</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D52A7" w:rsidRPr="004352A0">
              <w:rPr>
                <w:rFonts w:ascii="Times New Roman" w:eastAsia="Times New Roman" w:hAnsi="Times New Roman" w:cs="Times New Roman"/>
                <w:iCs/>
                <w:color w:val="000000" w:themeColor="text1"/>
                <w:sz w:val="24"/>
                <w:szCs w:val="24"/>
                <w:lang w:eastAsia="lv-LV"/>
              </w:rPr>
              <w:t>800</w:t>
            </w:r>
            <w:r w:rsidRPr="004352A0">
              <w:rPr>
                <w:rFonts w:ascii="Times New Roman" w:eastAsia="Times New Roman" w:hAnsi="Times New Roman" w:cs="Times New Roman"/>
                <w:iCs/>
                <w:color w:val="000000" w:themeColor="text1"/>
                <w:sz w:val="24"/>
                <w:szCs w:val="24"/>
                <w:lang w:eastAsia="lv-LV"/>
              </w:rPr>
              <w:t xml:space="preserve"> (respondentu skaits) = </w:t>
            </w:r>
            <w:r w:rsidR="006D52A7" w:rsidRPr="004352A0">
              <w:rPr>
                <w:rFonts w:ascii="Times New Roman" w:eastAsia="Times New Roman" w:hAnsi="Times New Roman" w:cs="Times New Roman"/>
                <w:b/>
                <w:iCs/>
                <w:color w:val="000000" w:themeColor="text1"/>
                <w:sz w:val="24"/>
                <w:szCs w:val="24"/>
                <w:lang w:eastAsia="lv-LV"/>
              </w:rPr>
              <w:t>3688</w:t>
            </w:r>
            <w:r w:rsidR="000D17D3" w:rsidRPr="004352A0">
              <w:rPr>
                <w:rFonts w:ascii="Times New Roman" w:eastAsia="Times New Roman" w:hAnsi="Times New Roman" w:cs="Times New Roman"/>
                <w:b/>
                <w:iCs/>
                <w:color w:val="000000" w:themeColor="text1"/>
                <w:sz w:val="24"/>
                <w:szCs w:val="24"/>
                <w:lang w:eastAsia="lv-LV"/>
              </w:rPr>
              <w:t>,00</w:t>
            </w:r>
            <w:r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b/>
                <w:iCs/>
                <w:color w:val="000000" w:themeColor="text1"/>
                <w:sz w:val="24"/>
                <w:szCs w:val="24"/>
                <w:lang w:eastAsia="lv-LV"/>
              </w:rPr>
              <w:t>EUR;</w:t>
            </w:r>
            <w:r w:rsidRPr="004352A0">
              <w:rPr>
                <w:rFonts w:ascii="Times New Roman" w:eastAsia="Times New Roman" w:hAnsi="Times New Roman" w:cs="Times New Roman"/>
                <w:iCs/>
                <w:color w:val="000000" w:themeColor="text1"/>
                <w:sz w:val="24"/>
                <w:szCs w:val="24"/>
                <w:lang w:eastAsia="lv-LV"/>
              </w:rPr>
              <w:t xml:space="preserve"> </w:t>
            </w:r>
          </w:p>
          <w:p w14:paraId="2BEC5083" w14:textId="11F2A5DD"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26.</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8.pielikums)</w:t>
            </w:r>
            <w:r w:rsidRPr="004352A0">
              <w:rPr>
                <w:rFonts w:ascii="Times New Roman" w:eastAsia="Times New Roman" w:hAnsi="Times New Roman" w:cs="Times New Roman"/>
                <w:iCs/>
                <w:color w:val="000000" w:themeColor="text1"/>
                <w:sz w:val="24"/>
                <w:szCs w:val="24"/>
                <w:lang w:eastAsia="lv-LV"/>
              </w:rPr>
              <w:t xml:space="preserve"> – </w:t>
            </w:r>
            <w:r w:rsidR="00301B89"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7714EF" w:rsidRPr="004352A0">
              <w:rPr>
                <w:rFonts w:ascii="Times New Roman" w:eastAsia="Times New Roman" w:hAnsi="Times New Roman" w:cs="Times New Roman"/>
                <w:iCs/>
                <w:color w:val="000000" w:themeColor="text1"/>
                <w:sz w:val="24"/>
                <w:szCs w:val="24"/>
                <w:lang w:eastAsia="lv-LV"/>
              </w:rPr>
              <w:t>1</w:t>
            </w:r>
            <w:r w:rsidR="00677615" w:rsidRPr="004352A0">
              <w:rPr>
                <w:rFonts w:ascii="Times New Roman" w:eastAsia="Times New Roman" w:hAnsi="Times New Roman" w:cs="Times New Roman"/>
                <w:iCs/>
                <w:color w:val="000000" w:themeColor="text1"/>
                <w:sz w:val="24"/>
                <w:szCs w:val="24"/>
                <w:lang w:eastAsia="lv-LV"/>
              </w:rPr>
              <w:t>,</w:t>
            </w:r>
            <w:r w:rsidR="00781F82" w:rsidRPr="004352A0">
              <w:rPr>
                <w:rFonts w:ascii="Times New Roman" w:eastAsia="Times New Roman" w:hAnsi="Times New Roman" w:cs="Times New Roman"/>
                <w:iCs/>
                <w:color w:val="000000" w:themeColor="text1"/>
                <w:sz w:val="24"/>
                <w:szCs w:val="24"/>
                <w:lang w:eastAsia="lv-LV"/>
              </w:rPr>
              <w:t>5</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AD0ADE" w:rsidRPr="004352A0">
              <w:rPr>
                <w:rFonts w:ascii="Times New Roman" w:eastAsia="Times New Roman" w:hAnsi="Times New Roman" w:cs="Times New Roman"/>
                <w:iCs/>
                <w:color w:val="000000" w:themeColor="text1"/>
                <w:sz w:val="24"/>
                <w:szCs w:val="24"/>
                <w:lang w:eastAsia="lv-LV"/>
              </w:rPr>
              <w:t>50</w:t>
            </w:r>
            <w:r w:rsidRPr="004352A0">
              <w:rPr>
                <w:rFonts w:ascii="Times New Roman" w:eastAsia="Times New Roman" w:hAnsi="Times New Roman" w:cs="Times New Roman"/>
                <w:iCs/>
                <w:color w:val="000000" w:themeColor="text1"/>
                <w:sz w:val="24"/>
                <w:szCs w:val="24"/>
                <w:lang w:eastAsia="lv-LV"/>
              </w:rPr>
              <w:t xml:space="preserve"> (respondentu skaits) = </w:t>
            </w:r>
            <w:r w:rsidR="000D17D3" w:rsidRPr="004352A0">
              <w:rPr>
                <w:rFonts w:ascii="Times New Roman" w:eastAsia="Times New Roman" w:hAnsi="Times New Roman" w:cs="Times New Roman"/>
                <w:b/>
                <w:iCs/>
                <w:color w:val="000000" w:themeColor="text1"/>
                <w:sz w:val="24"/>
                <w:szCs w:val="24"/>
                <w:lang w:eastAsia="lv-LV"/>
              </w:rPr>
              <w:t>6</w:t>
            </w:r>
            <w:r w:rsidR="00301B89" w:rsidRPr="004352A0">
              <w:rPr>
                <w:rFonts w:ascii="Times New Roman" w:eastAsia="Times New Roman" w:hAnsi="Times New Roman" w:cs="Times New Roman"/>
                <w:b/>
                <w:iCs/>
                <w:color w:val="000000" w:themeColor="text1"/>
                <w:sz w:val="24"/>
                <w:szCs w:val="24"/>
                <w:lang w:eastAsia="lv-LV"/>
              </w:rPr>
              <w:t>91</w:t>
            </w:r>
            <w:r w:rsidR="000D17D3" w:rsidRPr="004352A0">
              <w:rPr>
                <w:rFonts w:ascii="Times New Roman" w:eastAsia="Times New Roman" w:hAnsi="Times New Roman" w:cs="Times New Roman"/>
                <w:b/>
                <w:iCs/>
                <w:color w:val="000000" w:themeColor="text1"/>
                <w:sz w:val="24"/>
                <w:szCs w:val="24"/>
                <w:lang w:eastAsia="lv-LV"/>
              </w:rPr>
              <w:t>,50</w:t>
            </w:r>
            <w:r w:rsidRPr="004352A0">
              <w:rPr>
                <w:rFonts w:ascii="Times New Roman" w:eastAsia="Times New Roman" w:hAnsi="Times New Roman" w:cs="Times New Roman"/>
                <w:b/>
                <w:iCs/>
                <w:color w:val="000000" w:themeColor="text1"/>
                <w:sz w:val="24"/>
                <w:szCs w:val="24"/>
                <w:lang w:eastAsia="lv-LV"/>
              </w:rPr>
              <w:t xml:space="preserve"> EUR;</w:t>
            </w:r>
            <w:r w:rsidRPr="004352A0">
              <w:rPr>
                <w:rFonts w:ascii="Times New Roman" w:eastAsia="Times New Roman" w:hAnsi="Times New Roman" w:cs="Times New Roman"/>
                <w:iCs/>
                <w:color w:val="000000" w:themeColor="text1"/>
                <w:sz w:val="24"/>
                <w:szCs w:val="24"/>
                <w:lang w:eastAsia="lv-LV"/>
              </w:rPr>
              <w:t xml:space="preserve"> </w:t>
            </w:r>
          </w:p>
          <w:p w14:paraId="23D98AE8" w14:textId="1EDBBC7F"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 xml:space="preserve">MK noteikumu projekta </w:t>
            </w:r>
            <w:r w:rsidR="007C683E" w:rsidRPr="004352A0">
              <w:rPr>
                <w:rFonts w:ascii="Times New Roman" w:eastAsia="Times New Roman" w:hAnsi="Times New Roman" w:cs="Times New Roman"/>
                <w:iCs/>
                <w:color w:val="000000" w:themeColor="text1"/>
                <w:sz w:val="24"/>
                <w:szCs w:val="24"/>
                <w:lang w:eastAsia="lv-LV"/>
              </w:rPr>
              <w:t>2</w:t>
            </w:r>
            <w:r w:rsidR="007E0B05" w:rsidRPr="004352A0">
              <w:rPr>
                <w:rFonts w:ascii="Times New Roman" w:eastAsia="Times New Roman" w:hAnsi="Times New Roman" w:cs="Times New Roman"/>
                <w:iCs/>
                <w:color w:val="000000" w:themeColor="text1"/>
                <w:sz w:val="24"/>
                <w:szCs w:val="24"/>
                <w:lang w:eastAsia="lv-LV"/>
              </w:rPr>
              <w:t>8</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9.pielikums)</w:t>
            </w:r>
            <w:r w:rsidRPr="004352A0">
              <w:rPr>
                <w:rFonts w:ascii="Times New Roman" w:eastAsia="Times New Roman" w:hAnsi="Times New Roman" w:cs="Times New Roman"/>
                <w:iCs/>
                <w:color w:val="000000" w:themeColor="text1"/>
                <w:sz w:val="24"/>
                <w:szCs w:val="24"/>
                <w:lang w:eastAsia="lv-LV"/>
              </w:rPr>
              <w:t xml:space="preserve">– </w:t>
            </w:r>
            <w:r w:rsidR="00301B89"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5D5B87" w:rsidRPr="004352A0">
              <w:rPr>
                <w:rFonts w:ascii="Times New Roman" w:eastAsia="Times New Roman" w:hAnsi="Times New Roman" w:cs="Times New Roman"/>
                <w:iCs/>
                <w:color w:val="000000" w:themeColor="text1"/>
                <w:sz w:val="24"/>
                <w:szCs w:val="24"/>
                <w:lang w:eastAsia="lv-LV"/>
              </w:rPr>
              <w:t>0,</w:t>
            </w:r>
            <w:r w:rsidR="00301B89" w:rsidRPr="004352A0">
              <w:rPr>
                <w:rFonts w:ascii="Times New Roman" w:eastAsia="Times New Roman" w:hAnsi="Times New Roman" w:cs="Times New Roman"/>
                <w:iCs/>
                <w:color w:val="000000" w:themeColor="text1"/>
                <w:sz w:val="24"/>
                <w:szCs w:val="24"/>
                <w:lang w:eastAsia="lv-LV"/>
              </w:rPr>
              <w:t>26</w:t>
            </w:r>
            <w:r w:rsidRPr="004352A0">
              <w:rPr>
                <w:rFonts w:ascii="Times New Roman" w:eastAsia="Times New Roman" w:hAnsi="Times New Roman" w:cs="Times New Roman"/>
                <w:iCs/>
                <w:color w:val="000000" w:themeColor="text1"/>
                <w:sz w:val="24"/>
                <w:szCs w:val="24"/>
                <w:lang w:eastAsia="lv-LV"/>
              </w:rPr>
              <w:t xml:space="preserve"> (patērētais h skaits) x </w:t>
            </w:r>
            <w:r w:rsidR="00542BCC"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542BCC"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x gadā) x </w:t>
            </w:r>
            <w:r w:rsidR="00AD0ADE" w:rsidRPr="004352A0">
              <w:rPr>
                <w:rFonts w:ascii="Times New Roman" w:eastAsia="Times New Roman" w:hAnsi="Times New Roman" w:cs="Times New Roman"/>
                <w:iCs/>
                <w:color w:val="000000" w:themeColor="text1"/>
                <w:sz w:val="24"/>
                <w:szCs w:val="24"/>
                <w:lang w:eastAsia="lv-LV"/>
              </w:rPr>
              <w:t>800</w:t>
            </w:r>
            <w:r w:rsidRPr="004352A0">
              <w:rPr>
                <w:rFonts w:ascii="Times New Roman" w:eastAsia="Times New Roman" w:hAnsi="Times New Roman" w:cs="Times New Roman"/>
                <w:iCs/>
                <w:color w:val="000000" w:themeColor="text1"/>
                <w:sz w:val="24"/>
                <w:szCs w:val="24"/>
                <w:lang w:eastAsia="lv-LV"/>
              </w:rPr>
              <w:t xml:space="preserve"> (respondentu skaits) = </w:t>
            </w:r>
            <w:r w:rsidR="00542BCC" w:rsidRPr="004352A0">
              <w:rPr>
                <w:rFonts w:ascii="Times New Roman" w:eastAsia="Times New Roman" w:hAnsi="Times New Roman" w:cs="Times New Roman"/>
                <w:b/>
                <w:iCs/>
                <w:color w:val="000000" w:themeColor="text1"/>
                <w:sz w:val="24"/>
                <w:szCs w:val="24"/>
                <w:lang w:eastAsia="lv-LV"/>
              </w:rPr>
              <w:t>3835.52</w:t>
            </w:r>
            <w:r w:rsidRPr="004352A0">
              <w:rPr>
                <w:rFonts w:ascii="Times New Roman" w:eastAsia="Times New Roman" w:hAnsi="Times New Roman" w:cs="Times New Roman"/>
                <w:b/>
                <w:iCs/>
                <w:color w:val="000000" w:themeColor="text1"/>
                <w:sz w:val="24"/>
                <w:szCs w:val="24"/>
                <w:lang w:eastAsia="lv-LV"/>
              </w:rPr>
              <w:t xml:space="preserve"> EUR;</w:t>
            </w:r>
            <w:r w:rsidRPr="004352A0">
              <w:rPr>
                <w:rFonts w:ascii="Times New Roman" w:eastAsia="Times New Roman" w:hAnsi="Times New Roman" w:cs="Times New Roman"/>
                <w:iCs/>
                <w:color w:val="000000" w:themeColor="text1"/>
                <w:sz w:val="24"/>
                <w:szCs w:val="24"/>
                <w:lang w:eastAsia="lv-LV"/>
              </w:rPr>
              <w:t xml:space="preserve"> </w:t>
            </w:r>
          </w:p>
          <w:p w14:paraId="6BB2AD89" w14:textId="65A2CDFA"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E0B05" w:rsidRPr="004352A0">
              <w:rPr>
                <w:rFonts w:ascii="Times New Roman" w:eastAsia="Times New Roman" w:hAnsi="Times New Roman" w:cs="Times New Roman"/>
                <w:iCs/>
                <w:color w:val="000000" w:themeColor="text1"/>
                <w:sz w:val="24"/>
                <w:szCs w:val="24"/>
                <w:lang w:eastAsia="lv-LV"/>
              </w:rPr>
              <w:t>30</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10.pielikums)</w:t>
            </w:r>
            <w:r w:rsidRPr="004352A0">
              <w:rPr>
                <w:rFonts w:ascii="Times New Roman" w:eastAsia="Times New Roman" w:hAnsi="Times New Roman" w:cs="Times New Roman"/>
                <w:iCs/>
                <w:color w:val="000000" w:themeColor="text1"/>
                <w:sz w:val="24"/>
                <w:szCs w:val="24"/>
                <w:lang w:eastAsia="lv-LV"/>
              </w:rPr>
              <w:t xml:space="preserve">– </w:t>
            </w:r>
            <w:r w:rsidR="00542BCC"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1B6476" w:rsidRPr="004352A0">
              <w:rPr>
                <w:rFonts w:ascii="Times New Roman" w:eastAsia="Times New Roman" w:hAnsi="Times New Roman" w:cs="Times New Roman"/>
                <w:iCs/>
                <w:color w:val="000000" w:themeColor="text1"/>
                <w:sz w:val="24"/>
                <w:szCs w:val="24"/>
                <w:lang w:eastAsia="lv-LV"/>
              </w:rPr>
              <w:t>1.5</w:t>
            </w:r>
            <w:r w:rsidRPr="004352A0">
              <w:rPr>
                <w:rFonts w:ascii="Times New Roman" w:eastAsia="Times New Roman" w:hAnsi="Times New Roman" w:cs="Times New Roman"/>
                <w:iCs/>
                <w:color w:val="000000" w:themeColor="text1"/>
                <w:sz w:val="24"/>
                <w:szCs w:val="24"/>
                <w:lang w:eastAsia="lv-LV"/>
              </w:rPr>
              <w:t xml:space="preserve"> (patērētais h skaits) x </w:t>
            </w:r>
            <w:r w:rsidR="003620B6" w:rsidRPr="004352A0">
              <w:rPr>
                <w:rFonts w:ascii="Times New Roman" w:eastAsia="Times New Roman" w:hAnsi="Times New Roman" w:cs="Times New Roman"/>
                <w:iCs/>
                <w:color w:val="000000" w:themeColor="text1"/>
                <w:sz w:val="24"/>
                <w:szCs w:val="24"/>
                <w:lang w:eastAsia="lv-LV"/>
              </w:rPr>
              <w:t>4</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A83A7E" w:rsidRPr="004352A0">
              <w:rPr>
                <w:rFonts w:ascii="Times New Roman" w:eastAsia="Times New Roman" w:hAnsi="Times New Roman" w:cs="Times New Roman"/>
                <w:iCs/>
                <w:color w:val="000000" w:themeColor="text1"/>
                <w:sz w:val="24"/>
                <w:szCs w:val="24"/>
                <w:lang w:eastAsia="lv-LV"/>
              </w:rPr>
              <w:t>4</w:t>
            </w:r>
            <w:r w:rsidRPr="004352A0">
              <w:rPr>
                <w:rFonts w:ascii="Times New Roman" w:eastAsia="Times New Roman" w:hAnsi="Times New Roman" w:cs="Times New Roman"/>
                <w:iCs/>
                <w:color w:val="000000" w:themeColor="text1"/>
                <w:sz w:val="24"/>
                <w:szCs w:val="24"/>
                <w:lang w:eastAsia="lv-LV"/>
              </w:rPr>
              <w:t xml:space="preserve">x gadā) x </w:t>
            </w:r>
            <w:r w:rsidR="003620B6" w:rsidRPr="004352A0">
              <w:rPr>
                <w:rFonts w:ascii="Times New Roman" w:eastAsia="Times New Roman" w:hAnsi="Times New Roman" w:cs="Times New Roman"/>
                <w:iCs/>
                <w:color w:val="000000" w:themeColor="text1"/>
                <w:sz w:val="24"/>
                <w:szCs w:val="24"/>
                <w:lang w:eastAsia="lv-LV"/>
              </w:rPr>
              <w:t>2480</w:t>
            </w:r>
            <w:r w:rsidRPr="004352A0">
              <w:rPr>
                <w:rFonts w:ascii="Times New Roman" w:eastAsia="Times New Roman" w:hAnsi="Times New Roman" w:cs="Times New Roman"/>
                <w:iCs/>
                <w:color w:val="000000" w:themeColor="text1"/>
                <w:sz w:val="24"/>
                <w:szCs w:val="24"/>
                <w:lang w:eastAsia="lv-LV"/>
              </w:rPr>
              <w:t xml:space="preserve"> (respondentu skaits) = </w:t>
            </w:r>
            <w:r w:rsidR="001B6476" w:rsidRPr="004352A0">
              <w:rPr>
                <w:rFonts w:ascii="Times New Roman" w:eastAsia="Times New Roman" w:hAnsi="Times New Roman" w:cs="Times New Roman"/>
                <w:b/>
                <w:iCs/>
                <w:color w:val="000000" w:themeColor="text1"/>
                <w:sz w:val="24"/>
                <w:szCs w:val="24"/>
                <w:lang w:eastAsia="lv-LV"/>
              </w:rPr>
              <w:t>137193.60</w:t>
            </w:r>
            <w:r w:rsidRPr="004352A0">
              <w:rPr>
                <w:rFonts w:ascii="Times New Roman" w:eastAsia="Times New Roman" w:hAnsi="Times New Roman" w:cs="Times New Roman"/>
                <w:b/>
                <w:iCs/>
                <w:color w:val="000000" w:themeColor="text1"/>
                <w:sz w:val="24"/>
                <w:szCs w:val="24"/>
                <w:lang w:eastAsia="lv-LV"/>
              </w:rPr>
              <w:t xml:space="preserve"> EUR;</w:t>
            </w:r>
          </w:p>
          <w:p w14:paraId="40B85702" w14:textId="6AE86B78"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E0B05" w:rsidRPr="004352A0">
              <w:rPr>
                <w:rFonts w:ascii="Times New Roman" w:eastAsia="Times New Roman" w:hAnsi="Times New Roman" w:cs="Times New Roman"/>
                <w:iCs/>
                <w:color w:val="000000" w:themeColor="text1"/>
                <w:sz w:val="24"/>
                <w:szCs w:val="24"/>
                <w:lang w:eastAsia="lv-LV"/>
              </w:rPr>
              <w:t>30</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 xml:space="preserve">(MK noteikumu projekta 11.pielikums) </w:t>
            </w:r>
            <w:r w:rsidRPr="004352A0">
              <w:rPr>
                <w:rFonts w:ascii="Times New Roman" w:eastAsia="Times New Roman" w:hAnsi="Times New Roman" w:cs="Times New Roman"/>
                <w:iCs/>
                <w:color w:val="000000" w:themeColor="text1"/>
                <w:sz w:val="24"/>
                <w:szCs w:val="24"/>
                <w:lang w:eastAsia="lv-LV"/>
              </w:rPr>
              <w:t xml:space="preserve">– </w:t>
            </w:r>
            <w:r w:rsidR="003620B6"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C73AA1" w:rsidRPr="004352A0">
              <w:rPr>
                <w:rFonts w:ascii="Times New Roman" w:eastAsia="Times New Roman" w:hAnsi="Times New Roman" w:cs="Times New Roman"/>
                <w:iCs/>
                <w:color w:val="000000" w:themeColor="text1"/>
                <w:sz w:val="24"/>
                <w:szCs w:val="24"/>
                <w:lang w:eastAsia="lv-LV"/>
              </w:rPr>
              <w:t>0.83</w:t>
            </w:r>
            <w:r w:rsidRPr="004352A0">
              <w:rPr>
                <w:rFonts w:ascii="Times New Roman" w:eastAsia="Times New Roman" w:hAnsi="Times New Roman" w:cs="Times New Roman"/>
                <w:iCs/>
                <w:color w:val="000000" w:themeColor="text1"/>
                <w:sz w:val="24"/>
                <w:szCs w:val="24"/>
                <w:lang w:eastAsia="lv-LV"/>
              </w:rPr>
              <w:t xml:space="preserve"> (patērētais h skaits) x </w:t>
            </w:r>
            <w:r w:rsidR="00E22D86" w:rsidRPr="004352A0">
              <w:rPr>
                <w:rFonts w:ascii="Times New Roman" w:eastAsia="Times New Roman" w:hAnsi="Times New Roman" w:cs="Times New Roman"/>
                <w:iCs/>
                <w:color w:val="000000" w:themeColor="text1"/>
                <w:sz w:val="24"/>
                <w:szCs w:val="24"/>
                <w:lang w:eastAsia="lv-LV"/>
              </w:rPr>
              <w:t>4</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E22D86" w:rsidRPr="004352A0">
              <w:rPr>
                <w:rFonts w:ascii="Times New Roman" w:eastAsia="Times New Roman" w:hAnsi="Times New Roman" w:cs="Times New Roman"/>
                <w:iCs/>
                <w:color w:val="000000" w:themeColor="text1"/>
                <w:sz w:val="24"/>
                <w:szCs w:val="24"/>
                <w:lang w:eastAsia="lv-LV"/>
              </w:rPr>
              <w:t>4</w:t>
            </w:r>
            <w:r w:rsidRPr="004352A0">
              <w:rPr>
                <w:rFonts w:ascii="Times New Roman" w:eastAsia="Times New Roman" w:hAnsi="Times New Roman" w:cs="Times New Roman"/>
                <w:iCs/>
                <w:color w:val="000000" w:themeColor="text1"/>
                <w:sz w:val="24"/>
                <w:szCs w:val="24"/>
                <w:lang w:eastAsia="lv-LV"/>
              </w:rPr>
              <w:t xml:space="preserve">x gadā) x </w:t>
            </w:r>
            <w:r w:rsidR="003620B6" w:rsidRPr="004352A0">
              <w:rPr>
                <w:rFonts w:ascii="Times New Roman" w:eastAsia="Times New Roman" w:hAnsi="Times New Roman" w:cs="Times New Roman"/>
                <w:iCs/>
                <w:color w:val="000000" w:themeColor="text1"/>
                <w:sz w:val="24"/>
                <w:szCs w:val="24"/>
                <w:lang w:eastAsia="lv-LV"/>
              </w:rPr>
              <w:t>3</w:t>
            </w:r>
            <w:r w:rsidR="00C73AA1" w:rsidRPr="004352A0">
              <w:rPr>
                <w:rFonts w:ascii="Times New Roman" w:eastAsia="Times New Roman" w:hAnsi="Times New Roman" w:cs="Times New Roman"/>
                <w:iCs/>
                <w:color w:val="000000" w:themeColor="text1"/>
                <w:sz w:val="24"/>
                <w:szCs w:val="24"/>
                <w:lang w:eastAsia="lv-LV"/>
              </w:rPr>
              <w:t>230</w:t>
            </w:r>
            <w:r w:rsidRPr="004352A0">
              <w:rPr>
                <w:rFonts w:ascii="Times New Roman" w:eastAsia="Times New Roman" w:hAnsi="Times New Roman" w:cs="Times New Roman"/>
                <w:iCs/>
                <w:color w:val="000000" w:themeColor="text1"/>
                <w:sz w:val="24"/>
                <w:szCs w:val="24"/>
                <w:lang w:eastAsia="lv-LV"/>
              </w:rPr>
              <w:t xml:space="preserve"> (respondentu skaits) = </w:t>
            </w:r>
            <w:r w:rsidR="00C73AA1" w:rsidRPr="004352A0">
              <w:rPr>
                <w:rFonts w:ascii="Times New Roman" w:eastAsia="Times New Roman" w:hAnsi="Times New Roman" w:cs="Times New Roman"/>
                <w:b/>
                <w:iCs/>
                <w:color w:val="000000" w:themeColor="text1"/>
                <w:sz w:val="24"/>
                <w:szCs w:val="24"/>
                <w:lang w:eastAsia="lv-LV"/>
              </w:rPr>
              <w:t>98871.59</w:t>
            </w:r>
            <w:r w:rsidRPr="004352A0">
              <w:rPr>
                <w:rFonts w:ascii="Times New Roman" w:eastAsia="Times New Roman" w:hAnsi="Times New Roman" w:cs="Times New Roman"/>
                <w:b/>
                <w:iCs/>
                <w:color w:val="000000" w:themeColor="text1"/>
                <w:sz w:val="24"/>
                <w:szCs w:val="24"/>
                <w:lang w:eastAsia="lv-LV"/>
              </w:rPr>
              <w:t xml:space="preserve"> EUR;</w:t>
            </w:r>
          </w:p>
          <w:p w14:paraId="7AEEB37A" w14:textId="6B23D61D"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E0B05" w:rsidRPr="004352A0">
              <w:rPr>
                <w:rFonts w:ascii="Times New Roman" w:eastAsia="Times New Roman" w:hAnsi="Times New Roman" w:cs="Times New Roman"/>
                <w:iCs/>
                <w:color w:val="000000" w:themeColor="text1"/>
                <w:sz w:val="24"/>
                <w:szCs w:val="24"/>
                <w:lang w:eastAsia="lv-LV"/>
              </w:rPr>
              <w:t>30</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12.pielikums)</w:t>
            </w:r>
            <w:r w:rsidRPr="004352A0">
              <w:rPr>
                <w:rFonts w:ascii="Times New Roman" w:eastAsia="Times New Roman" w:hAnsi="Times New Roman" w:cs="Times New Roman"/>
                <w:iCs/>
                <w:color w:val="000000" w:themeColor="text1"/>
                <w:sz w:val="24"/>
                <w:szCs w:val="24"/>
                <w:lang w:eastAsia="lv-LV"/>
              </w:rPr>
              <w:t xml:space="preserve"> – </w:t>
            </w:r>
            <w:r w:rsidR="00436D22"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436D22" w:rsidRPr="004352A0">
              <w:rPr>
                <w:rFonts w:ascii="Times New Roman" w:eastAsia="Times New Roman" w:hAnsi="Times New Roman" w:cs="Times New Roman"/>
                <w:iCs/>
                <w:color w:val="000000" w:themeColor="text1"/>
                <w:sz w:val="24"/>
                <w:szCs w:val="24"/>
                <w:lang w:eastAsia="lv-LV"/>
              </w:rPr>
              <w:t>1.66</w:t>
            </w:r>
            <w:r w:rsidRPr="004352A0">
              <w:rPr>
                <w:rFonts w:ascii="Times New Roman" w:eastAsia="Times New Roman" w:hAnsi="Times New Roman" w:cs="Times New Roman"/>
                <w:iCs/>
                <w:color w:val="000000" w:themeColor="text1"/>
                <w:sz w:val="24"/>
                <w:szCs w:val="24"/>
                <w:lang w:eastAsia="lv-LV"/>
              </w:rPr>
              <w:t xml:space="preserve"> (patērētais h skaits) x </w:t>
            </w:r>
            <w:r w:rsidR="00FC1DC1" w:rsidRPr="004352A0">
              <w:rPr>
                <w:rFonts w:ascii="Times New Roman" w:eastAsia="Times New Roman" w:hAnsi="Times New Roman" w:cs="Times New Roman"/>
                <w:iCs/>
                <w:color w:val="000000" w:themeColor="text1"/>
                <w:sz w:val="24"/>
                <w:szCs w:val="24"/>
                <w:lang w:eastAsia="lv-LV"/>
              </w:rPr>
              <w:t>4</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FC1DC1" w:rsidRPr="004352A0">
              <w:rPr>
                <w:rFonts w:ascii="Times New Roman" w:eastAsia="Times New Roman" w:hAnsi="Times New Roman" w:cs="Times New Roman"/>
                <w:iCs/>
                <w:color w:val="000000" w:themeColor="text1"/>
                <w:sz w:val="24"/>
                <w:szCs w:val="24"/>
                <w:lang w:eastAsia="lv-LV"/>
              </w:rPr>
              <w:t>4</w:t>
            </w:r>
            <w:r w:rsidRPr="004352A0">
              <w:rPr>
                <w:rFonts w:ascii="Times New Roman" w:eastAsia="Times New Roman" w:hAnsi="Times New Roman" w:cs="Times New Roman"/>
                <w:iCs/>
                <w:color w:val="000000" w:themeColor="text1"/>
                <w:sz w:val="24"/>
                <w:szCs w:val="24"/>
                <w:lang w:eastAsia="lv-LV"/>
              </w:rPr>
              <w:t xml:space="preserve">x gadā) x </w:t>
            </w:r>
            <w:r w:rsidR="00436D22" w:rsidRPr="004352A0">
              <w:rPr>
                <w:rFonts w:ascii="Times New Roman" w:eastAsia="Times New Roman" w:hAnsi="Times New Roman" w:cs="Times New Roman"/>
                <w:iCs/>
                <w:color w:val="000000" w:themeColor="text1"/>
                <w:sz w:val="24"/>
                <w:szCs w:val="24"/>
                <w:lang w:eastAsia="lv-LV"/>
              </w:rPr>
              <w:t>480</w:t>
            </w:r>
            <w:r w:rsidRPr="004352A0">
              <w:rPr>
                <w:rFonts w:ascii="Times New Roman" w:eastAsia="Times New Roman" w:hAnsi="Times New Roman" w:cs="Times New Roman"/>
                <w:iCs/>
                <w:color w:val="000000" w:themeColor="text1"/>
                <w:sz w:val="24"/>
                <w:szCs w:val="24"/>
                <w:lang w:eastAsia="lv-LV"/>
              </w:rPr>
              <w:t xml:space="preserve"> (respondentu skaits) = </w:t>
            </w:r>
            <w:r w:rsidR="00436D22" w:rsidRPr="004352A0">
              <w:rPr>
                <w:rFonts w:ascii="Times New Roman" w:eastAsia="Times New Roman" w:hAnsi="Times New Roman" w:cs="Times New Roman"/>
                <w:b/>
                <w:iCs/>
                <w:color w:val="000000" w:themeColor="text1"/>
                <w:sz w:val="24"/>
                <w:szCs w:val="24"/>
                <w:lang w:eastAsia="lv-LV"/>
              </w:rPr>
              <w:t>29385.98</w:t>
            </w:r>
            <w:r w:rsidRPr="004352A0">
              <w:rPr>
                <w:rFonts w:ascii="Times New Roman" w:eastAsia="Times New Roman" w:hAnsi="Times New Roman" w:cs="Times New Roman"/>
                <w:b/>
                <w:iCs/>
                <w:color w:val="000000" w:themeColor="text1"/>
                <w:sz w:val="24"/>
                <w:szCs w:val="24"/>
                <w:lang w:eastAsia="lv-LV"/>
              </w:rPr>
              <w:t xml:space="preserve"> EUR;</w:t>
            </w:r>
          </w:p>
          <w:p w14:paraId="326841A9" w14:textId="3E208B04"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E0B05" w:rsidRPr="004352A0">
              <w:rPr>
                <w:rFonts w:ascii="Times New Roman" w:eastAsia="Times New Roman" w:hAnsi="Times New Roman" w:cs="Times New Roman"/>
                <w:iCs/>
                <w:color w:val="000000" w:themeColor="text1"/>
                <w:sz w:val="24"/>
                <w:szCs w:val="24"/>
                <w:lang w:eastAsia="lv-LV"/>
              </w:rPr>
              <w:t>30</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13.pielikums</w:t>
            </w:r>
            <w:r w:rsidRPr="004352A0">
              <w:rPr>
                <w:rFonts w:ascii="Times New Roman" w:eastAsia="Times New Roman" w:hAnsi="Times New Roman" w:cs="Times New Roman"/>
                <w:iCs/>
                <w:color w:val="000000" w:themeColor="text1"/>
                <w:sz w:val="24"/>
                <w:szCs w:val="24"/>
                <w:lang w:eastAsia="lv-LV"/>
              </w:rPr>
              <w:t xml:space="preserve">) – </w:t>
            </w:r>
            <w:r w:rsidR="00436D22"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436D22" w:rsidRPr="004352A0">
              <w:rPr>
                <w:rFonts w:ascii="Times New Roman" w:eastAsia="Times New Roman" w:hAnsi="Times New Roman" w:cs="Times New Roman"/>
                <w:iCs/>
                <w:color w:val="000000" w:themeColor="text1"/>
                <w:sz w:val="24"/>
                <w:szCs w:val="24"/>
                <w:lang w:eastAsia="lv-LV"/>
              </w:rPr>
              <w:t>0</w:t>
            </w:r>
            <w:r w:rsidR="0003674A" w:rsidRPr="004352A0">
              <w:rPr>
                <w:rFonts w:ascii="Times New Roman" w:eastAsia="Times New Roman" w:hAnsi="Times New Roman" w:cs="Times New Roman"/>
                <w:iCs/>
                <w:color w:val="000000" w:themeColor="text1"/>
                <w:sz w:val="24"/>
                <w:szCs w:val="24"/>
                <w:lang w:eastAsia="lv-LV"/>
              </w:rPr>
              <w:t>,5</w:t>
            </w:r>
            <w:r w:rsidRPr="004352A0">
              <w:rPr>
                <w:rFonts w:ascii="Times New Roman" w:eastAsia="Times New Roman" w:hAnsi="Times New Roman" w:cs="Times New Roman"/>
                <w:iCs/>
                <w:color w:val="000000" w:themeColor="text1"/>
                <w:sz w:val="24"/>
                <w:szCs w:val="24"/>
                <w:lang w:eastAsia="lv-LV"/>
              </w:rPr>
              <w:t xml:space="preserve"> (patērētais h skaits) x </w:t>
            </w:r>
            <w:r w:rsidR="00920436" w:rsidRPr="004352A0">
              <w:rPr>
                <w:rFonts w:ascii="Times New Roman" w:eastAsia="Times New Roman" w:hAnsi="Times New Roman" w:cs="Times New Roman"/>
                <w:iCs/>
                <w:color w:val="000000" w:themeColor="text1"/>
                <w:sz w:val="24"/>
                <w:szCs w:val="24"/>
                <w:lang w:eastAsia="lv-LV"/>
              </w:rPr>
              <w:t>4</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920436" w:rsidRPr="004352A0">
              <w:rPr>
                <w:rFonts w:ascii="Times New Roman" w:eastAsia="Times New Roman" w:hAnsi="Times New Roman" w:cs="Times New Roman"/>
                <w:iCs/>
                <w:color w:val="000000" w:themeColor="text1"/>
                <w:sz w:val="24"/>
                <w:szCs w:val="24"/>
                <w:lang w:eastAsia="lv-LV"/>
              </w:rPr>
              <w:t>4</w:t>
            </w:r>
            <w:r w:rsidRPr="004352A0">
              <w:rPr>
                <w:rFonts w:ascii="Times New Roman" w:eastAsia="Times New Roman" w:hAnsi="Times New Roman" w:cs="Times New Roman"/>
                <w:iCs/>
                <w:color w:val="000000" w:themeColor="text1"/>
                <w:sz w:val="24"/>
                <w:szCs w:val="24"/>
                <w:lang w:eastAsia="lv-LV"/>
              </w:rPr>
              <w:t xml:space="preserve">x gadā) x </w:t>
            </w:r>
            <w:r w:rsidR="00436D22" w:rsidRPr="004352A0">
              <w:rPr>
                <w:rFonts w:ascii="Times New Roman" w:eastAsia="Times New Roman" w:hAnsi="Times New Roman" w:cs="Times New Roman"/>
                <w:iCs/>
                <w:color w:val="000000" w:themeColor="text1"/>
                <w:sz w:val="24"/>
                <w:szCs w:val="24"/>
                <w:lang w:eastAsia="lv-LV"/>
              </w:rPr>
              <w:t>350</w:t>
            </w:r>
            <w:r w:rsidRPr="004352A0">
              <w:rPr>
                <w:rFonts w:ascii="Times New Roman" w:eastAsia="Times New Roman" w:hAnsi="Times New Roman" w:cs="Times New Roman"/>
                <w:iCs/>
                <w:color w:val="000000" w:themeColor="text1"/>
                <w:sz w:val="24"/>
                <w:szCs w:val="24"/>
                <w:lang w:eastAsia="lv-LV"/>
              </w:rPr>
              <w:t xml:space="preserve"> (respondentu skaits) = </w:t>
            </w:r>
            <w:r w:rsidR="00436D22" w:rsidRPr="004352A0">
              <w:rPr>
                <w:rFonts w:ascii="Times New Roman" w:eastAsia="Times New Roman" w:hAnsi="Times New Roman" w:cs="Times New Roman"/>
                <w:b/>
                <w:iCs/>
                <w:color w:val="000000" w:themeColor="text1"/>
                <w:sz w:val="24"/>
                <w:szCs w:val="24"/>
                <w:lang w:eastAsia="lv-LV"/>
              </w:rPr>
              <w:t>6454</w:t>
            </w:r>
            <w:r w:rsidR="00BC2BD9" w:rsidRPr="004352A0">
              <w:rPr>
                <w:rFonts w:ascii="Times New Roman" w:eastAsia="Times New Roman" w:hAnsi="Times New Roman" w:cs="Times New Roman"/>
                <w:b/>
                <w:iCs/>
                <w:color w:val="000000" w:themeColor="text1"/>
                <w:sz w:val="24"/>
                <w:szCs w:val="24"/>
                <w:lang w:eastAsia="lv-LV"/>
              </w:rPr>
              <w:t>,00</w:t>
            </w:r>
            <w:r w:rsidRPr="004352A0">
              <w:rPr>
                <w:rFonts w:ascii="Times New Roman" w:eastAsia="Times New Roman" w:hAnsi="Times New Roman" w:cs="Times New Roman"/>
                <w:b/>
                <w:iCs/>
                <w:color w:val="000000" w:themeColor="text1"/>
                <w:sz w:val="24"/>
                <w:szCs w:val="24"/>
                <w:lang w:eastAsia="lv-LV"/>
              </w:rPr>
              <w:t xml:space="preserve"> EUR;</w:t>
            </w:r>
          </w:p>
          <w:p w14:paraId="64ABD16D" w14:textId="70A65F83"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5</w:t>
            </w:r>
            <w:r w:rsidRPr="004352A0">
              <w:rPr>
                <w:rFonts w:ascii="Times New Roman" w:eastAsia="Times New Roman" w:hAnsi="Times New Roman" w:cs="Times New Roman"/>
                <w:iCs/>
                <w:color w:val="000000" w:themeColor="text1"/>
                <w:sz w:val="24"/>
                <w:szCs w:val="24"/>
                <w:lang w:eastAsia="lv-LV"/>
              </w:rPr>
              <w:t>.</w:t>
            </w:r>
            <w:r w:rsidR="00070A8E"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31</w:t>
            </w:r>
            <w:r w:rsidR="00070A8E" w:rsidRPr="004352A0">
              <w:rPr>
                <w:rFonts w:ascii="Times New Roman" w:eastAsia="Times New Roman" w:hAnsi="Times New Roman" w:cs="Times New Roman"/>
                <w:iCs/>
                <w:color w:val="000000" w:themeColor="text1"/>
                <w:sz w:val="24"/>
                <w:szCs w:val="24"/>
                <w:lang w:eastAsia="lv-LV"/>
              </w:rPr>
              <w:t>.</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14.pielikums)</w:t>
            </w:r>
            <w:r w:rsidRPr="004352A0">
              <w:rPr>
                <w:rFonts w:ascii="Times New Roman" w:eastAsia="Times New Roman" w:hAnsi="Times New Roman" w:cs="Times New Roman"/>
                <w:iCs/>
                <w:color w:val="000000" w:themeColor="text1"/>
                <w:sz w:val="24"/>
                <w:szCs w:val="24"/>
                <w:lang w:eastAsia="lv-LV"/>
              </w:rPr>
              <w:t xml:space="preserve"> – </w:t>
            </w:r>
            <w:r w:rsidR="00274083"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274083" w:rsidRPr="004352A0">
              <w:rPr>
                <w:rFonts w:ascii="Times New Roman" w:eastAsia="Times New Roman" w:hAnsi="Times New Roman" w:cs="Times New Roman"/>
                <w:iCs/>
                <w:color w:val="000000" w:themeColor="text1"/>
                <w:sz w:val="24"/>
                <w:szCs w:val="24"/>
                <w:lang w:eastAsia="lv-LV"/>
              </w:rPr>
              <w:t>2.08</w:t>
            </w:r>
            <w:r w:rsidRPr="004352A0">
              <w:rPr>
                <w:rFonts w:ascii="Times New Roman" w:eastAsia="Times New Roman" w:hAnsi="Times New Roman" w:cs="Times New Roman"/>
                <w:iCs/>
                <w:color w:val="000000" w:themeColor="text1"/>
                <w:sz w:val="24"/>
                <w:szCs w:val="24"/>
                <w:lang w:eastAsia="lv-LV"/>
              </w:rPr>
              <w:t xml:space="preserve"> (patērētais h skaits) x </w:t>
            </w:r>
            <w:r w:rsidR="00274083"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x gadā) x </w:t>
            </w:r>
            <w:r w:rsidR="00274083" w:rsidRPr="004352A0">
              <w:rPr>
                <w:rFonts w:ascii="Times New Roman" w:eastAsia="Times New Roman" w:hAnsi="Times New Roman" w:cs="Times New Roman"/>
                <w:iCs/>
                <w:color w:val="000000" w:themeColor="text1"/>
                <w:sz w:val="24"/>
                <w:szCs w:val="24"/>
                <w:lang w:eastAsia="lv-LV"/>
              </w:rPr>
              <w:t>30</w:t>
            </w:r>
            <w:r w:rsidR="00A83A7E" w:rsidRPr="004352A0">
              <w:rPr>
                <w:rFonts w:ascii="Times New Roman" w:eastAsia="Times New Roman" w:hAnsi="Times New Roman" w:cs="Times New Roman"/>
                <w:iCs/>
                <w:color w:val="000000" w:themeColor="text1"/>
                <w:sz w:val="24"/>
                <w:szCs w:val="24"/>
                <w:lang w:eastAsia="lv-LV"/>
              </w:rPr>
              <w:t>00</w:t>
            </w:r>
            <w:r w:rsidRPr="004352A0">
              <w:rPr>
                <w:rFonts w:ascii="Times New Roman" w:eastAsia="Times New Roman" w:hAnsi="Times New Roman" w:cs="Times New Roman"/>
                <w:iCs/>
                <w:color w:val="000000" w:themeColor="text1"/>
                <w:sz w:val="24"/>
                <w:szCs w:val="24"/>
                <w:lang w:eastAsia="lv-LV"/>
              </w:rPr>
              <w:t xml:space="preserve"> (respondentu skaits) = </w:t>
            </w:r>
            <w:r w:rsidR="00774248" w:rsidRPr="004352A0">
              <w:rPr>
                <w:rFonts w:ascii="Times New Roman" w:eastAsia="Times New Roman" w:hAnsi="Times New Roman" w:cs="Times New Roman"/>
                <w:b/>
                <w:iCs/>
                <w:color w:val="000000" w:themeColor="text1"/>
                <w:sz w:val="24"/>
                <w:szCs w:val="24"/>
                <w:lang w:eastAsia="lv-LV"/>
              </w:rPr>
              <w:t>69</w:t>
            </w:r>
            <w:r w:rsidR="00274083" w:rsidRPr="004352A0">
              <w:rPr>
                <w:rFonts w:ascii="Times New Roman" w:eastAsia="Times New Roman" w:hAnsi="Times New Roman" w:cs="Times New Roman"/>
                <w:b/>
                <w:iCs/>
                <w:color w:val="000000" w:themeColor="text1"/>
                <w:sz w:val="24"/>
                <w:szCs w:val="24"/>
                <w:lang w:eastAsia="lv-LV"/>
              </w:rPr>
              <w:t>0393.60</w:t>
            </w:r>
            <w:r w:rsidRPr="004352A0">
              <w:rPr>
                <w:rFonts w:ascii="Times New Roman" w:eastAsia="Times New Roman" w:hAnsi="Times New Roman" w:cs="Times New Roman"/>
                <w:b/>
                <w:iCs/>
                <w:color w:val="000000" w:themeColor="text1"/>
                <w:sz w:val="24"/>
                <w:szCs w:val="24"/>
                <w:lang w:eastAsia="lv-LV"/>
              </w:rPr>
              <w:t xml:space="preserve"> EUR;</w:t>
            </w:r>
          </w:p>
          <w:p w14:paraId="2E8E250E" w14:textId="4A770F31"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5</w:t>
            </w:r>
            <w:r w:rsidRPr="004352A0">
              <w:rPr>
                <w:rFonts w:ascii="Times New Roman" w:eastAsia="Times New Roman" w:hAnsi="Times New Roman" w:cs="Times New Roman"/>
                <w:iCs/>
                <w:color w:val="000000" w:themeColor="text1"/>
                <w:sz w:val="24"/>
                <w:szCs w:val="24"/>
                <w:lang w:eastAsia="lv-LV"/>
              </w:rPr>
              <w:t>.</w:t>
            </w:r>
            <w:r w:rsidR="00070A8E"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31</w:t>
            </w:r>
            <w:r w:rsidR="00070A8E" w:rsidRPr="004352A0">
              <w:rPr>
                <w:rFonts w:ascii="Times New Roman" w:eastAsia="Times New Roman" w:hAnsi="Times New Roman" w:cs="Times New Roman"/>
                <w:iCs/>
                <w:color w:val="000000" w:themeColor="text1"/>
                <w:sz w:val="24"/>
                <w:szCs w:val="24"/>
                <w:lang w:eastAsia="lv-LV"/>
              </w:rPr>
              <w:t>.</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15.pielikums)</w:t>
            </w:r>
            <w:r w:rsidRPr="004352A0">
              <w:rPr>
                <w:rFonts w:ascii="Times New Roman" w:eastAsia="Times New Roman" w:hAnsi="Times New Roman" w:cs="Times New Roman"/>
                <w:iCs/>
                <w:color w:val="000000" w:themeColor="text1"/>
                <w:sz w:val="24"/>
                <w:szCs w:val="24"/>
                <w:lang w:eastAsia="lv-LV"/>
              </w:rPr>
              <w:t xml:space="preserve"> – </w:t>
            </w:r>
            <w:r w:rsidR="00274083"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274083" w:rsidRPr="004352A0">
              <w:rPr>
                <w:rFonts w:ascii="Times New Roman" w:eastAsia="Times New Roman" w:hAnsi="Times New Roman" w:cs="Times New Roman"/>
                <w:iCs/>
                <w:color w:val="000000" w:themeColor="text1"/>
                <w:sz w:val="24"/>
                <w:szCs w:val="24"/>
                <w:lang w:eastAsia="lv-LV"/>
              </w:rPr>
              <w:t>11.13</w:t>
            </w:r>
            <w:r w:rsidRPr="004352A0">
              <w:rPr>
                <w:rFonts w:ascii="Times New Roman" w:eastAsia="Times New Roman" w:hAnsi="Times New Roman" w:cs="Times New Roman"/>
                <w:iCs/>
                <w:color w:val="000000" w:themeColor="text1"/>
                <w:sz w:val="24"/>
                <w:szCs w:val="24"/>
                <w:lang w:eastAsia="lv-LV"/>
              </w:rPr>
              <w:t xml:space="preserve"> (patērētais h skaits) x </w:t>
            </w:r>
            <w:r w:rsidR="00274083"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x gadā) x </w:t>
            </w:r>
            <w:r w:rsidR="00274083" w:rsidRPr="004352A0">
              <w:rPr>
                <w:rFonts w:ascii="Times New Roman" w:eastAsia="Times New Roman" w:hAnsi="Times New Roman" w:cs="Times New Roman"/>
                <w:iCs/>
                <w:color w:val="000000" w:themeColor="text1"/>
                <w:sz w:val="24"/>
                <w:szCs w:val="24"/>
                <w:lang w:eastAsia="lv-LV"/>
              </w:rPr>
              <w:t>30</w:t>
            </w:r>
            <w:r w:rsidR="00A83A7E" w:rsidRPr="004352A0">
              <w:rPr>
                <w:rFonts w:ascii="Times New Roman" w:eastAsia="Times New Roman" w:hAnsi="Times New Roman" w:cs="Times New Roman"/>
                <w:iCs/>
                <w:color w:val="000000" w:themeColor="text1"/>
                <w:sz w:val="24"/>
                <w:szCs w:val="24"/>
                <w:lang w:eastAsia="lv-LV"/>
              </w:rPr>
              <w:t>0</w:t>
            </w:r>
            <w:r w:rsidRPr="004352A0">
              <w:rPr>
                <w:rFonts w:ascii="Times New Roman" w:eastAsia="Times New Roman" w:hAnsi="Times New Roman" w:cs="Times New Roman"/>
                <w:iCs/>
                <w:color w:val="000000" w:themeColor="text1"/>
                <w:sz w:val="24"/>
                <w:szCs w:val="24"/>
                <w:lang w:eastAsia="lv-LV"/>
              </w:rPr>
              <w:t xml:space="preserve"> (respondentu skaits) = </w:t>
            </w:r>
            <w:r w:rsidR="00274083" w:rsidRPr="004352A0">
              <w:rPr>
                <w:rFonts w:ascii="Times New Roman" w:eastAsia="Times New Roman" w:hAnsi="Times New Roman" w:cs="Times New Roman"/>
                <w:b/>
                <w:iCs/>
                <w:color w:val="000000" w:themeColor="text1"/>
                <w:sz w:val="24"/>
                <w:szCs w:val="24"/>
                <w:lang w:eastAsia="lv-LV"/>
              </w:rPr>
              <w:t>369426.96</w:t>
            </w:r>
            <w:r w:rsidRPr="004352A0">
              <w:rPr>
                <w:rFonts w:ascii="Times New Roman" w:eastAsia="Times New Roman" w:hAnsi="Times New Roman" w:cs="Times New Roman"/>
                <w:b/>
                <w:iCs/>
                <w:color w:val="000000" w:themeColor="text1"/>
                <w:sz w:val="24"/>
                <w:szCs w:val="24"/>
                <w:lang w:eastAsia="lv-LV"/>
              </w:rPr>
              <w:t xml:space="preserve"> EUR;</w:t>
            </w:r>
          </w:p>
          <w:p w14:paraId="1E30577D" w14:textId="548EB785"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E0B05" w:rsidRPr="004352A0">
              <w:rPr>
                <w:rFonts w:ascii="Times New Roman" w:eastAsia="Times New Roman" w:hAnsi="Times New Roman" w:cs="Times New Roman"/>
                <w:iCs/>
                <w:color w:val="000000" w:themeColor="text1"/>
                <w:sz w:val="24"/>
                <w:szCs w:val="24"/>
                <w:lang w:eastAsia="lv-LV"/>
              </w:rPr>
              <w:t>31</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16.pielikums)</w:t>
            </w:r>
            <w:r w:rsidRPr="004352A0">
              <w:rPr>
                <w:rFonts w:ascii="Times New Roman" w:eastAsia="Times New Roman" w:hAnsi="Times New Roman" w:cs="Times New Roman"/>
                <w:iCs/>
                <w:color w:val="000000" w:themeColor="text1"/>
                <w:sz w:val="24"/>
                <w:szCs w:val="24"/>
                <w:lang w:eastAsia="lv-LV"/>
              </w:rPr>
              <w:t xml:space="preserve"> – </w:t>
            </w:r>
            <w:r w:rsidR="00274083"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274083" w:rsidRPr="004352A0">
              <w:rPr>
                <w:rFonts w:ascii="Times New Roman" w:eastAsia="Times New Roman" w:hAnsi="Times New Roman" w:cs="Times New Roman"/>
                <w:iCs/>
                <w:color w:val="000000" w:themeColor="text1"/>
                <w:sz w:val="24"/>
                <w:szCs w:val="24"/>
                <w:lang w:eastAsia="lv-LV"/>
              </w:rPr>
              <w:t>1</w:t>
            </w:r>
            <w:r w:rsidRPr="004352A0">
              <w:rPr>
                <w:rFonts w:ascii="Times New Roman" w:eastAsia="Times New Roman" w:hAnsi="Times New Roman" w:cs="Times New Roman"/>
                <w:iCs/>
                <w:color w:val="000000" w:themeColor="text1"/>
                <w:sz w:val="24"/>
                <w:szCs w:val="24"/>
                <w:lang w:eastAsia="lv-LV"/>
              </w:rPr>
              <w:t xml:space="preserve"> (patērētais h skaits) x </w:t>
            </w:r>
            <w:r w:rsidR="00274083"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x gadā) x </w:t>
            </w:r>
            <w:r w:rsidR="00274083" w:rsidRPr="004352A0">
              <w:rPr>
                <w:rFonts w:ascii="Times New Roman" w:eastAsia="Times New Roman" w:hAnsi="Times New Roman" w:cs="Times New Roman"/>
                <w:iCs/>
                <w:color w:val="000000" w:themeColor="text1"/>
                <w:sz w:val="24"/>
                <w:szCs w:val="24"/>
                <w:lang w:eastAsia="lv-LV"/>
              </w:rPr>
              <w:t>240</w:t>
            </w:r>
            <w:r w:rsidRPr="004352A0">
              <w:rPr>
                <w:rFonts w:ascii="Times New Roman" w:eastAsia="Times New Roman" w:hAnsi="Times New Roman" w:cs="Times New Roman"/>
                <w:iCs/>
                <w:color w:val="000000" w:themeColor="text1"/>
                <w:sz w:val="24"/>
                <w:szCs w:val="24"/>
                <w:lang w:eastAsia="lv-LV"/>
              </w:rPr>
              <w:t xml:space="preserve"> (respondentu skaits) = </w:t>
            </w:r>
            <w:r w:rsidR="00274083" w:rsidRPr="004352A0">
              <w:rPr>
                <w:rFonts w:ascii="Times New Roman" w:eastAsia="Times New Roman" w:hAnsi="Times New Roman" w:cs="Times New Roman"/>
                <w:b/>
                <w:iCs/>
                <w:color w:val="000000" w:themeColor="text1"/>
                <w:sz w:val="24"/>
                <w:szCs w:val="24"/>
                <w:lang w:eastAsia="lv-LV"/>
              </w:rPr>
              <w:t>26553.60</w:t>
            </w:r>
            <w:r w:rsidRPr="004352A0">
              <w:rPr>
                <w:rFonts w:ascii="Times New Roman" w:eastAsia="Times New Roman" w:hAnsi="Times New Roman" w:cs="Times New Roman"/>
                <w:b/>
                <w:iCs/>
                <w:color w:val="000000" w:themeColor="text1"/>
                <w:sz w:val="24"/>
                <w:szCs w:val="24"/>
                <w:lang w:eastAsia="lv-LV"/>
              </w:rPr>
              <w:t xml:space="preserve"> EUR;</w:t>
            </w:r>
          </w:p>
          <w:p w14:paraId="70C3511A" w14:textId="210D2217"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1</w:t>
            </w:r>
            <w:r w:rsidR="004373EF" w:rsidRPr="004352A0">
              <w:rPr>
                <w:rFonts w:ascii="Times New Roman" w:eastAsia="Times New Roman" w:hAnsi="Times New Roman" w:cs="Times New Roman"/>
                <w:iCs/>
                <w:color w:val="000000" w:themeColor="text1"/>
                <w:sz w:val="24"/>
                <w:szCs w:val="24"/>
                <w:lang w:eastAsia="lv-LV"/>
              </w:rPr>
              <w:t>7</w:t>
            </w:r>
            <w:r w:rsidR="000A12C4" w:rsidRPr="004352A0">
              <w:rPr>
                <w:rFonts w:ascii="Times New Roman" w:eastAsia="Times New Roman" w:hAnsi="Times New Roman" w:cs="Times New Roman"/>
                <w:iCs/>
                <w:color w:val="000000" w:themeColor="text1"/>
                <w:sz w:val="24"/>
                <w:szCs w:val="24"/>
                <w:lang w:eastAsia="lv-LV"/>
              </w:rPr>
              <w:t>.pielikums)</w:t>
            </w:r>
            <w:r w:rsidRPr="004352A0">
              <w:rPr>
                <w:rFonts w:ascii="Times New Roman" w:eastAsia="Times New Roman" w:hAnsi="Times New Roman" w:cs="Times New Roman"/>
                <w:iCs/>
                <w:color w:val="000000" w:themeColor="text1"/>
                <w:sz w:val="24"/>
                <w:szCs w:val="24"/>
                <w:lang w:eastAsia="lv-LV"/>
              </w:rPr>
              <w:t xml:space="preserve">– </w:t>
            </w:r>
            <w:r w:rsidR="00274083"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6F4F1A" w:rsidRPr="004352A0">
              <w:rPr>
                <w:rFonts w:ascii="Times New Roman" w:eastAsia="Times New Roman" w:hAnsi="Times New Roman" w:cs="Times New Roman"/>
                <w:iCs/>
                <w:color w:val="000000" w:themeColor="text1"/>
                <w:sz w:val="24"/>
                <w:szCs w:val="24"/>
                <w:lang w:eastAsia="lv-LV"/>
              </w:rPr>
              <w:t>0.33</w:t>
            </w:r>
            <w:r w:rsidRPr="004352A0">
              <w:rPr>
                <w:rFonts w:ascii="Times New Roman" w:eastAsia="Times New Roman" w:hAnsi="Times New Roman" w:cs="Times New Roman"/>
                <w:iCs/>
                <w:color w:val="000000" w:themeColor="text1"/>
                <w:sz w:val="24"/>
                <w:szCs w:val="24"/>
                <w:lang w:eastAsia="lv-LV"/>
              </w:rPr>
              <w:t xml:space="preserve"> (patērētais h skaits) x </w:t>
            </w:r>
            <w:r w:rsidR="007A245A"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 (veidlapas iesniegšanas reižu skaits – 1</w:t>
            </w:r>
            <w:r w:rsidR="007A245A"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x gadā) x </w:t>
            </w:r>
            <w:r w:rsidR="00274083" w:rsidRPr="004352A0">
              <w:rPr>
                <w:rFonts w:ascii="Times New Roman" w:eastAsia="Times New Roman" w:hAnsi="Times New Roman" w:cs="Times New Roman"/>
                <w:iCs/>
                <w:color w:val="000000" w:themeColor="text1"/>
                <w:sz w:val="24"/>
                <w:szCs w:val="24"/>
                <w:lang w:eastAsia="lv-LV"/>
              </w:rPr>
              <w:t>800</w:t>
            </w:r>
            <w:r w:rsidRPr="004352A0">
              <w:rPr>
                <w:rFonts w:ascii="Times New Roman" w:eastAsia="Times New Roman" w:hAnsi="Times New Roman" w:cs="Times New Roman"/>
                <w:iCs/>
                <w:color w:val="000000" w:themeColor="text1"/>
                <w:sz w:val="24"/>
                <w:szCs w:val="24"/>
                <w:lang w:eastAsia="lv-LV"/>
              </w:rPr>
              <w:t xml:space="preserve"> (respondentu skaits) = </w:t>
            </w:r>
            <w:r w:rsidR="00274083" w:rsidRPr="004352A0">
              <w:rPr>
                <w:rFonts w:ascii="Times New Roman" w:eastAsia="Times New Roman" w:hAnsi="Times New Roman" w:cs="Times New Roman"/>
                <w:b/>
                <w:iCs/>
                <w:color w:val="000000" w:themeColor="text1"/>
                <w:sz w:val="24"/>
                <w:szCs w:val="24"/>
                <w:lang w:eastAsia="lv-LV"/>
              </w:rPr>
              <w:t>29208.96</w:t>
            </w:r>
            <w:r w:rsidRPr="004352A0">
              <w:rPr>
                <w:rFonts w:ascii="Times New Roman" w:eastAsia="Times New Roman" w:hAnsi="Times New Roman" w:cs="Times New Roman"/>
                <w:b/>
                <w:iCs/>
                <w:color w:val="000000" w:themeColor="text1"/>
                <w:sz w:val="24"/>
                <w:szCs w:val="24"/>
                <w:lang w:eastAsia="lv-LV"/>
              </w:rPr>
              <w:t xml:space="preserve"> EUR</w:t>
            </w:r>
            <w:r w:rsidR="006247C8" w:rsidRPr="004352A0">
              <w:rPr>
                <w:rFonts w:ascii="Times New Roman" w:eastAsia="Times New Roman" w:hAnsi="Times New Roman" w:cs="Times New Roman"/>
                <w:b/>
                <w:iCs/>
                <w:color w:val="000000" w:themeColor="text1"/>
                <w:sz w:val="24"/>
                <w:szCs w:val="24"/>
                <w:lang w:eastAsia="lv-LV"/>
              </w:rPr>
              <w:t>;</w:t>
            </w:r>
          </w:p>
          <w:p w14:paraId="552F586A" w14:textId="59DACC94" w:rsidR="00A83A7E" w:rsidRPr="004352A0" w:rsidRDefault="00DF5F7E" w:rsidP="00274083">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30</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1</w:t>
            </w:r>
            <w:r w:rsidR="00087B38" w:rsidRPr="004352A0">
              <w:rPr>
                <w:rFonts w:ascii="Times New Roman" w:eastAsia="Times New Roman" w:hAnsi="Times New Roman" w:cs="Times New Roman"/>
                <w:iCs/>
                <w:color w:val="000000" w:themeColor="text1"/>
                <w:sz w:val="24"/>
                <w:szCs w:val="24"/>
                <w:lang w:eastAsia="lv-LV"/>
              </w:rPr>
              <w:t>8</w:t>
            </w:r>
            <w:r w:rsidR="000A12C4" w:rsidRPr="004352A0">
              <w:rPr>
                <w:rFonts w:ascii="Times New Roman" w:eastAsia="Times New Roman" w:hAnsi="Times New Roman" w:cs="Times New Roman"/>
                <w:iCs/>
                <w:color w:val="000000" w:themeColor="text1"/>
                <w:sz w:val="24"/>
                <w:szCs w:val="24"/>
                <w:lang w:eastAsia="lv-LV"/>
              </w:rPr>
              <w:t>.pielikums)</w:t>
            </w:r>
            <w:r w:rsidRPr="004352A0">
              <w:rPr>
                <w:rFonts w:ascii="Times New Roman" w:eastAsia="Times New Roman" w:hAnsi="Times New Roman" w:cs="Times New Roman"/>
                <w:iCs/>
                <w:color w:val="000000" w:themeColor="text1"/>
                <w:sz w:val="24"/>
                <w:szCs w:val="24"/>
                <w:lang w:eastAsia="lv-LV"/>
              </w:rPr>
              <w:t xml:space="preserve"> – </w:t>
            </w:r>
            <w:r w:rsidR="00274083"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6F4F1A" w:rsidRPr="004352A0">
              <w:rPr>
                <w:rFonts w:ascii="Times New Roman" w:eastAsia="Times New Roman" w:hAnsi="Times New Roman" w:cs="Times New Roman"/>
                <w:iCs/>
                <w:color w:val="000000" w:themeColor="text1"/>
                <w:sz w:val="24"/>
                <w:szCs w:val="24"/>
                <w:lang w:eastAsia="lv-LV"/>
              </w:rPr>
              <w:t>0,</w:t>
            </w:r>
            <w:r w:rsidR="00274083" w:rsidRPr="004352A0">
              <w:rPr>
                <w:rFonts w:ascii="Times New Roman" w:eastAsia="Times New Roman" w:hAnsi="Times New Roman" w:cs="Times New Roman"/>
                <w:iCs/>
                <w:color w:val="000000" w:themeColor="text1"/>
                <w:sz w:val="24"/>
                <w:szCs w:val="24"/>
                <w:lang w:eastAsia="lv-LV"/>
              </w:rPr>
              <w:t>23</w:t>
            </w:r>
            <w:r w:rsidRPr="004352A0">
              <w:rPr>
                <w:rFonts w:ascii="Times New Roman" w:eastAsia="Times New Roman" w:hAnsi="Times New Roman" w:cs="Times New Roman"/>
                <w:iCs/>
                <w:color w:val="000000" w:themeColor="text1"/>
                <w:sz w:val="24"/>
                <w:szCs w:val="24"/>
                <w:lang w:eastAsia="lv-LV"/>
              </w:rPr>
              <w:t xml:space="preserve"> (patērētais h skaits) x </w:t>
            </w:r>
            <w:r w:rsidR="00274083"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274083"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x gadā) x </w:t>
            </w:r>
            <w:r w:rsidR="00274083" w:rsidRPr="004352A0">
              <w:rPr>
                <w:rFonts w:ascii="Times New Roman" w:eastAsia="Times New Roman" w:hAnsi="Times New Roman" w:cs="Times New Roman"/>
                <w:iCs/>
                <w:color w:val="000000" w:themeColor="text1"/>
                <w:sz w:val="24"/>
                <w:szCs w:val="24"/>
                <w:lang w:eastAsia="lv-LV"/>
              </w:rPr>
              <w:t>3</w:t>
            </w:r>
            <w:r w:rsidR="00A83A7E" w:rsidRPr="004352A0">
              <w:rPr>
                <w:rFonts w:ascii="Times New Roman" w:eastAsia="Times New Roman" w:hAnsi="Times New Roman" w:cs="Times New Roman"/>
                <w:iCs/>
                <w:color w:val="000000" w:themeColor="text1"/>
                <w:sz w:val="24"/>
                <w:szCs w:val="24"/>
                <w:lang w:eastAsia="lv-LV"/>
              </w:rPr>
              <w:t>00</w:t>
            </w:r>
            <w:r w:rsidRPr="004352A0">
              <w:rPr>
                <w:rFonts w:ascii="Times New Roman" w:eastAsia="Times New Roman" w:hAnsi="Times New Roman" w:cs="Times New Roman"/>
                <w:iCs/>
                <w:color w:val="000000" w:themeColor="text1"/>
                <w:sz w:val="24"/>
                <w:szCs w:val="24"/>
                <w:lang w:eastAsia="lv-LV"/>
              </w:rPr>
              <w:t xml:space="preserve"> (respondentu skaits) = </w:t>
            </w:r>
            <w:r w:rsidR="00274083" w:rsidRPr="004352A0">
              <w:rPr>
                <w:rFonts w:ascii="Times New Roman" w:eastAsia="Times New Roman" w:hAnsi="Times New Roman" w:cs="Times New Roman"/>
                <w:b/>
                <w:iCs/>
                <w:color w:val="000000" w:themeColor="text1"/>
                <w:sz w:val="24"/>
                <w:szCs w:val="24"/>
                <w:lang w:eastAsia="lv-LV"/>
              </w:rPr>
              <w:t>7634.16</w:t>
            </w:r>
            <w:r w:rsidRPr="004352A0">
              <w:rPr>
                <w:rFonts w:ascii="Times New Roman" w:eastAsia="Times New Roman" w:hAnsi="Times New Roman" w:cs="Times New Roman"/>
                <w:b/>
                <w:iCs/>
                <w:color w:val="000000" w:themeColor="text1"/>
                <w:sz w:val="24"/>
                <w:szCs w:val="24"/>
                <w:lang w:eastAsia="lv-LV"/>
              </w:rPr>
              <w:t xml:space="preserve"> EUR</w:t>
            </w:r>
            <w:r w:rsidR="006247C8" w:rsidRPr="004352A0">
              <w:rPr>
                <w:rFonts w:ascii="Times New Roman" w:eastAsia="Times New Roman" w:hAnsi="Times New Roman" w:cs="Times New Roman"/>
                <w:b/>
                <w:iCs/>
                <w:color w:val="000000" w:themeColor="text1"/>
                <w:sz w:val="24"/>
                <w:szCs w:val="24"/>
                <w:lang w:eastAsia="lv-LV"/>
              </w:rPr>
              <w:t>;</w:t>
            </w:r>
          </w:p>
          <w:p w14:paraId="1DDE9716" w14:textId="73987F9D"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punkts (</w:t>
            </w:r>
            <w:r w:rsidR="000A12C4" w:rsidRPr="004352A0">
              <w:rPr>
                <w:rFonts w:ascii="Times New Roman" w:eastAsia="Times New Roman" w:hAnsi="Times New Roman" w:cs="Times New Roman"/>
                <w:iCs/>
                <w:color w:val="000000" w:themeColor="text1"/>
                <w:sz w:val="24"/>
                <w:szCs w:val="24"/>
                <w:lang w:eastAsia="lv-LV"/>
              </w:rPr>
              <w:t xml:space="preserve">MK noteikumu projekta </w:t>
            </w:r>
            <w:r w:rsidR="00087B38" w:rsidRPr="004352A0">
              <w:rPr>
                <w:rFonts w:ascii="Times New Roman" w:eastAsia="Times New Roman" w:hAnsi="Times New Roman" w:cs="Times New Roman"/>
                <w:iCs/>
                <w:color w:val="000000" w:themeColor="text1"/>
                <w:sz w:val="24"/>
                <w:szCs w:val="24"/>
                <w:lang w:eastAsia="lv-LV"/>
              </w:rPr>
              <w:t>19</w:t>
            </w:r>
            <w:r w:rsidR="000A12C4" w:rsidRPr="004352A0">
              <w:rPr>
                <w:rFonts w:ascii="Times New Roman" w:eastAsia="Times New Roman" w:hAnsi="Times New Roman" w:cs="Times New Roman"/>
                <w:iCs/>
                <w:color w:val="000000" w:themeColor="text1"/>
                <w:sz w:val="24"/>
                <w:szCs w:val="24"/>
                <w:lang w:eastAsia="lv-LV"/>
              </w:rPr>
              <w:t xml:space="preserve">.pielikums) </w:t>
            </w:r>
            <w:r w:rsidRPr="004352A0">
              <w:rPr>
                <w:rFonts w:ascii="Times New Roman" w:eastAsia="Times New Roman" w:hAnsi="Times New Roman" w:cs="Times New Roman"/>
                <w:iCs/>
                <w:color w:val="000000" w:themeColor="text1"/>
                <w:sz w:val="24"/>
                <w:szCs w:val="24"/>
                <w:lang w:eastAsia="lv-LV"/>
              </w:rPr>
              <w:t xml:space="preserve">– </w:t>
            </w:r>
            <w:r w:rsidR="0027715D"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w:t>
            </w:r>
            <w:r w:rsidRPr="004352A0">
              <w:rPr>
                <w:rFonts w:ascii="Times New Roman" w:eastAsia="Times New Roman" w:hAnsi="Times New Roman" w:cs="Times New Roman"/>
                <w:iCs/>
                <w:color w:val="000000" w:themeColor="text1"/>
                <w:sz w:val="24"/>
                <w:szCs w:val="24"/>
                <w:lang w:eastAsia="lv-LV"/>
              </w:rPr>
              <w:lastRenderedPageBreak/>
              <w:t xml:space="preserve">x </w:t>
            </w:r>
            <w:r w:rsidR="00313804" w:rsidRPr="004352A0">
              <w:rPr>
                <w:rFonts w:ascii="Times New Roman" w:eastAsia="Times New Roman" w:hAnsi="Times New Roman" w:cs="Times New Roman"/>
                <w:iCs/>
                <w:color w:val="000000" w:themeColor="text1"/>
                <w:sz w:val="24"/>
                <w:szCs w:val="24"/>
                <w:lang w:eastAsia="lv-LV"/>
              </w:rPr>
              <w:t>0,</w:t>
            </w:r>
            <w:r w:rsidR="0027715D" w:rsidRPr="004352A0">
              <w:rPr>
                <w:rFonts w:ascii="Times New Roman" w:eastAsia="Times New Roman" w:hAnsi="Times New Roman" w:cs="Times New Roman"/>
                <w:iCs/>
                <w:color w:val="000000" w:themeColor="text1"/>
                <w:sz w:val="24"/>
                <w:szCs w:val="24"/>
                <w:lang w:eastAsia="lv-LV"/>
              </w:rPr>
              <w:t>33</w:t>
            </w:r>
            <w:r w:rsidRPr="004352A0">
              <w:rPr>
                <w:rFonts w:ascii="Times New Roman" w:eastAsia="Times New Roman" w:hAnsi="Times New Roman" w:cs="Times New Roman"/>
                <w:iCs/>
                <w:color w:val="000000" w:themeColor="text1"/>
                <w:sz w:val="24"/>
                <w:szCs w:val="24"/>
                <w:lang w:eastAsia="lv-LV"/>
              </w:rPr>
              <w:t xml:space="preserve"> (patērētais h skaits) x </w:t>
            </w:r>
            <w:r w:rsidR="00A83A7E" w:rsidRPr="004352A0">
              <w:rPr>
                <w:rFonts w:ascii="Times New Roman" w:eastAsia="Times New Roman" w:hAnsi="Times New Roman" w:cs="Times New Roman"/>
                <w:iCs/>
                <w:color w:val="000000" w:themeColor="text1"/>
                <w:sz w:val="24"/>
                <w:szCs w:val="24"/>
                <w:lang w:eastAsia="lv-LV"/>
              </w:rPr>
              <w:t>1</w:t>
            </w:r>
            <w:r w:rsidR="0027715D"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 (veidlapas iesniegšanas reižu skaits – 1</w:t>
            </w:r>
            <w:r w:rsidR="0027715D"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x </w:t>
            </w:r>
            <w:r w:rsidR="00313804" w:rsidRPr="004352A0">
              <w:rPr>
                <w:rFonts w:ascii="Times New Roman" w:eastAsia="Times New Roman" w:hAnsi="Times New Roman" w:cs="Times New Roman"/>
                <w:iCs/>
                <w:color w:val="000000" w:themeColor="text1"/>
                <w:sz w:val="24"/>
                <w:szCs w:val="24"/>
                <w:lang w:eastAsia="lv-LV"/>
              </w:rPr>
              <w:t>gadā</w:t>
            </w:r>
            <w:r w:rsidRPr="004352A0">
              <w:rPr>
                <w:rFonts w:ascii="Times New Roman" w:eastAsia="Times New Roman" w:hAnsi="Times New Roman" w:cs="Times New Roman"/>
                <w:iCs/>
                <w:color w:val="000000" w:themeColor="text1"/>
                <w:sz w:val="24"/>
                <w:szCs w:val="24"/>
                <w:lang w:eastAsia="lv-LV"/>
              </w:rPr>
              <w:t xml:space="preserve">) x </w:t>
            </w:r>
            <w:r w:rsidR="0027715D" w:rsidRPr="004352A0">
              <w:rPr>
                <w:rFonts w:ascii="Times New Roman" w:eastAsia="Times New Roman" w:hAnsi="Times New Roman" w:cs="Times New Roman"/>
                <w:iCs/>
                <w:color w:val="000000" w:themeColor="text1"/>
                <w:sz w:val="24"/>
                <w:szCs w:val="24"/>
                <w:lang w:eastAsia="lv-LV"/>
              </w:rPr>
              <w:t>1080</w:t>
            </w:r>
            <w:r w:rsidRPr="004352A0">
              <w:rPr>
                <w:rFonts w:ascii="Times New Roman" w:eastAsia="Times New Roman" w:hAnsi="Times New Roman" w:cs="Times New Roman"/>
                <w:iCs/>
                <w:color w:val="000000" w:themeColor="text1"/>
                <w:sz w:val="24"/>
                <w:szCs w:val="24"/>
                <w:lang w:eastAsia="lv-LV"/>
              </w:rPr>
              <w:t xml:space="preserve"> (respondentu skaits) = </w:t>
            </w:r>
            <w:r w:rsidR="0027715D" w:rsidRPr="004352A0">
              <w:rPr>
                <w:rFonts w:ascii="Times New Roman" w:eastAsia="Times New Roman" w:hAnsi="Times New Roman" w:cs="Times New Roman"/>
                <w:b/>
                <w:iCs/>
                <w:color w:val="000000" w:themeColor="text1"/>
                <w:sz w:val="24"/>
                <w:szCs w:val="24"/>
                <w:lang w:eastAsia="lv-LV"/>
              </w:rPr>
              <w:t>39432.09</w:t>
            </w:r>
            <w:r w:rsidRPr="004352A0">
              <w:rPr>
                <w:rFonts w:ascii="Times New Roman" w:eastAsia="Times New Roman" w:hAnsi="Times New Roman" w:cs="Times New Roman"/>
                <w:b/>
                <w:iCs/>
                <w:color w:val="000000" w:themeColor="text1"/>
                <w:sz w:val="24"/>
                <w:szCs w:val="24"/>
                <w:lang w:eastAsia="lv-LV"/>
              </w:rPr>
              <w:t xml:space="preserve"> EUR</w:t>
            </w:r>
            <w:r w:rsidR="006247C8" w:rsidRPr="004352A0">
              <w:rPr>
                <w:rFonts w:ascii="Times New Roman" w:eastAsia="Times New Roman" w:hAnsi="Times New Roman" w:cs="Times New Roman"/>
                <w:b/>
                <w:iCs/>
                <w:color w:val="000000" w:themeColor="text1"/>
                <w:sz w:val="24"/>
                <w:szCs w:val="24"/>
                <w:lang w:eastAsia="lv-LV"/>
              </w:rPr>
              <w:t>;</w:t>
            </w:r>
          </w:p>
          <w:p w14:paraId="2B83D99C" w14:textId="7E032AF9" w:rsidR="00A83A7E" w:rsidRPr="004352A0" w:rsidRDefault="00DF5F7E" w:rsidP="0027715D">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2</w:t>
            </w:r>
            <w:r w:rsidR="00087B38" w:rsidRPr="004352A0">
              <w:rPr>
                <w:rFonts w:ascii="Times New Roman" w:eastAsia="Times New Roman" w:hAnsi="Times New Roman" w:cs="Times New Roman"/>
                <w:iCs/>
                <w:color w:val="000000" w:themeColor="text1"/>
                <w:sz w:val="24"/>
                <w:szCs w:val="24"/>
                <w:lang w:eastAsia="lv-LV"/>
              </w:rPr>
              <w:t>0</w:t>
            </w:r>
            <w:r w:rsidR="000A12C4" w:rsidRPr="004352A0">
              <w:rPr>
                <w:rFonts w:ascii="Times New Roman" w:eastAsia="Times New Roman" w:hAnsi="Times New Roman" w:cs="Times New Roman"/>
                <w:iCs/>
                <w:color w:val="000000" w:themeColor="text1"/>
                <w:sz w:val="24"/>
                <w:szCs w:val="24"/>
                <w:lang w:eastAsia="lv-LV"/>
              </w:rPr>
              <w:t xml:space="preserve">.pielikums) </w:t>
            </w:r>
            <w:r w:rsidRPr="004352A0">
              <w:rPr>
                <w:rFonts w:ascii="Times New Roman" w:eastAsia="Times New Roman" w:hAnsi="Times New Roman" w:cs="Times New Roman"/>
                <w:iCs/>
                <w:color w:val="000000" w:themeColor="text1"/>
                <w:sz w:val="24"/>
                <w:szCs w:val="24"/>
                <w:lang w:eastAsia="lv-LV"/>
              </w:rPr>
              <w:t xml:space="preserve">– </w:t>
            </w:r>
            <w:r w:rsidR="0027715D"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2E79F7" w:rsidRPr="004352A0">
              <w:rPr>
                <w:rFonts w:ascii="Times New Roman" w:eastAsia="Times New Roman" w:hAnsi="Times New Roman" w:cs="Times New Roman"/>
                <w:iCs/>
                <w:color w:val="000000" w:themeColor="text1"/>
                <w:sz w:val="24"/>
                <w:szCs w:val="24"/>
                <w:lang w:eastAsia="lv-LV"/>
              </w:rPr>
              <w:t>0,</w:t>
            </w:r>
            <w:r w:rsidR="0027715D"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 (patērētais h skaits) x </w:t>
            </w:r>
            <w:r w:rsidR="00A83A7E" w:rsidRPr="004352A0">
              <w:rPr>
                <w:rFonts w:ascii="Times New Roman" w:eastAsia="Times New Roman" w:hAnsi="Times New Roman" w:cs="Times New Roman"/>
                <w:iCs/>
                <w:color w:val="000000" w:themeColor="text1"/>
                <w:sz w:val="24"/>
                <w:szCs w:val="24"/>
                <w:lang w:eastAsia="lv-LV"/>
              </w:rPr>
              <w:t>1</w:t>
            </w:r>
            <w:r w:rsidR="0027715D"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 (veidlapas iesniegšanas reižu skaits –</w:t>
            </w:r>
            <w:r w:rsidR="002E79F7" w:rsidRPr="004352A0">
              <w:rPr>
                <w:rFonts w:ascii="Times New Roman" w:eastAsia="Times New Roman" w:hAnsi="Times New Roman" w:cs="Times New Roman"/>
                <w:iCs/>
                <w:color w:val="000000" w:themeColor="text1"/>
                <w:sz w:val="24"/>
                <w:szCs w:val="24"/>
                <w:lang w:eastAsia="lv-LV"/>
              </w:rPr>
              <w:t>1</w:t>
            </w:r>
            <w:r w:rsidR="0027715D"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x gadā) x </w:t>
            </w:r>
            <w:r w:rsidR="0027715D" w:rsidRPr="004352A0">
              <w:rPr>
                <w:rFonts w:ascii="Times New Roman" w:eastAsia="Times New Roman" w:hAnsi="Times New Roman" w:cs="Times New Roman"/>
                <w:iCs/>
                <w:color w:val="000000" w:themeColor="text1"/>
                <w:sz w:val="24"/>
                <w:szCs w:val="24"/>
                <w:lang w:eastAsia="lv-LV"/>
              </w:rPr>
              <w:t>425</w:t>
            </w:r>
            <w:r w:rsidRPr="004352A0">
              <w:rPr>
                <w:rFonts w:ascii="Times New Roman" w:eastAsia="Times New Roman" w:hAnsi="Times New Roman" w:cs="Times New Roman"/>
                <w:iCs/>
                <w:color w:val="000000" w:themeColor="text1"/>
                <w:sz w:val="24"/>
                <w:szCs w:val="24"/>
                <w:lang w:eastAsia="lv-LV"/>
              </w:rPr>
              <w:t xml:space="preserve"> (respondentu skaits) = </w:t>
            </w:r>
            <w:r w:rsidR="0027715D" w:rsidRPr="004352A0">
              <w:rPr>
                <w:rFonts w:ascii="Times New Roman" w:eastAsia="Times New Roman" w:hAnsi="Times New Roman" w:cs="Times New Roman"/>
                <w:b/>
                <w:iCs/>
                <w:color w:val="000000" w:themeColor="text1"/>
                <w:sz w:val="24"/>
                <w:szCs w:val="24"/>
                <w:lang w:eastAsia="lv-LV"/>
              </w:rPr>
              <w:t>9404.40</w:t>
            </w:r>
            <w:r w:rsidRPr="004352A0">
              <w:rPr>
                <w:rFonts w:ascii="Times New Roman" w:eastAsia="Times New Roman" w:hAnsi="Times New Roman" w:cs="Times New Roman"/>
                <w:b/>
                <w:iCs/>
                <w:color w:val="000000" w:themeColor="text1"/>
                <w:sz w:val="24"/>
                <w:szCs w:val="24"/>
                <w:lang w:eastAsia="lv-LV"/>
              </w:rPr>
              <w:t xml:space="preserve"> EUR</w:t>
            </w:r>
            <w:r w:rsidR="006247C8" w:rsidRPr="004352A0">
              <w:rPr>
                <w:rFonts w:ascii="Times New Roman" w:eastAsia="Times New Roman" w:hAnsi="Times New Roman" w:cs="Times New Roman"/>
                <w:b/>
                <w:iCs/>
                <w:color w:val="000000" w:themeColor="text1"/>
                <w:sz w:val="24"/>
                <w:szCs w:val="24"/>
                <w:lang w:eastAsia="lv-LV"/>
              </w:rPr>
              <w:t>;</w:t>
            </w:r>
          </w:p>
          <w:p w14:paraId="1A498597" w14:textId="0D80F51D" w:rsidR="00A83A7E" w:rsidRPr="004352A0" w:rsidRDefault="00DF5F7E" w:rsidP="006247C8">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3</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2</w:t>
            </w:r>
            <w:r w:rsidR="00087B38" w:rsidRPr="004352A0">
              <w:rPr>
                <w:rFonts w:ascii="Times New Roman" w:eastAsia="Times New Roman" w:hAnsi="Times New Roman" w:cs="Times New Roman"/>
                <w:iCs/>
                <w:color w:val="000000" w:themeColor="text1"/>
                <w:sz w:val="24"/>
                <w:szCs w:val="24"/>
                <w:lang w:eastAsia="lv-LV"/>
              </w:rPr>
              <w:t>1</w:t>
            </w:r>
            <w:r w:rsidR="000A12C4" w:rsidRPr="004352A0">
              <w:rPr>
                <w:rFonts w:ascii="Times New Roman" w:eastAsia="Times New Roman" w:hAnsi="Times New Roman" w:cs="Times New Roman"/>
                <w:iCs/>
                <w:color w:val="000000" w:themeColor="text1"/>
                <w:sz w:val="24"/>
                <w:szCs w:val="24"/>
                <w:lang w:eastAsia="lv-LV"/>
              </w:rPr>
              <w:t>.pielikums)</w:t>
            </w:r>
            <w:r w:rsidRPr="004352A0">
              <w:rPr>
                <w:rFonts w:ascii="Times New Roman" w:eastAsia="Times New Roman" w:hAnsi="Times New Roman" w:cs="Times New Roman"/>
                <w:iCs/>
                <w:color w:val="000000" w:themeColor="text1"/>
                <w:sz w:val="24"/>
                <w:szCs w:val="24"/>
                <w:lang w:eastAsia="lv-LV"/>
              </w:rPr>
              <w:t xml:space="preserve"> – </w:t>
            </w:r>
            <w:r w:rsidR="00AA7BB3"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6F4F1A" w:rsidRPr="004352A0">
              <w:rPr>
                <w:rFonts w:ascii="Times New Roman" w:eastAsia="Times New Roman" w:hAnsi="Times New Roman" w:cs="Times New Roman"/>
                <w:iCs/>
                <w:color w:val="000000" w:themeColor="text1"/>
                <w:sz w:val="24"/>
                <w:szCs w:val="24"/>
                <w:lang w:eastAsia="lv-LV"/>
              </w:rPr>
              <w:t>0,</w:t>
            </w:r>
            <w:r w:rsidR="00AA7BB3" w:rsidRPr="004352A0">
              <w:rPr>
                <w:rFonts w:ascii="Times New Roman" w:eastAsia="Times New Roman" w:hAnsi="Times New Roman" w:cs="Times New Roman"/>
                <w:iCs/>
                <w:color w:val="000000" w:themeColor="text1"/>
                <w:sz w:val="24"/>
                <w:szCs w:val="24"/>
                <w:lang w:eastAsia="lv-LV"/>
              </w:rPr>
              <w:t>08</w:t>
            </w:r>
            <w:r w:rsidRPr="004352A0">
              <w:rPr>
                <w:rFonts w:ascii="Times New Roman" w:eastAsia="Times New Roman" w:hAnsi="Times New Roman" w:cs="Times New Roman"/>
                <w:iCs/>
                <w:color w:val="000000" w:themeColor="text1"/>
                <w:sz w:val="24"/>
                <w:szCs w:val="24"/>
                <w:lang w:eastAsia="lv-LV"/>
              </w:rPr>
              <w:t xml:space="preserve"> (patērētais h skaits) x 1</w:t>
            </w:r>
            <w:r w:rsidR="00AA7BB3"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 (veidlapas iesniegšanas reižu skaits – 1</w:t>
            </w:r>
            <w:r w:rsidR="00AA7BB3"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x gadā) x </w:t>
            </w:r>
            <w:r w:rsidR="00AA7BB3" w:rsidRPr="004352A0">
              <w:rPr>
                <w:rFonts w:ascii="Times New Roman" w:eastAsia="Times New Roman" w:hAnsi="Times New Roman" w:cs="Times New Roman"/>
                <w:iCs/>
                <w:color w:val="000000" w:themeColor="text1"/>
                <w:sz w:val="24"/>
                <w:szCs w:val="24"/>
                <w:lang w:eastAsia="lv-LV"/>
              </w:rPr>
              <w:t>1</w:t>
            </w:r>
            <w:r w:rsidRPr="004352A0">
              <w:rPr>
                <w:rFonts w:ascii="Times New Roman" w:eastAsia="Times New Roman" w:hAnsi="Times New Roman" w:cs="Times New Roman"/>
                <w:iCs/>
                <w:color w:val="000000" w:themeColor="text1"/>
                <w:sz w:val="24"/>
                <w:szCs w:val="24"/>
                <w:lang w:eastAsia="lv-LV"/>
              </w:rPr>
              <w:t xml:space="preserve"> (respondentu skaits) = </w:t>
            </w:r>
            <w:r w:rsidR="006247C8" w:rsidRPr="004352A0">
              <w:rPr>
                <w:rFonts w:ascii="Times New Roman" w:eastAsia="Times New Roman" w:hAnsi="Times New Roman" w:cs="Times New Roman"/>
                <w:b/>
                <w:iCs/>
                <w:color w:val="000000" w:themeColor="text1"/>
                <w:sz w:val="24"/>
                <w:szCs w:val="24"/>
                <w:lang w:eastAsia="lv-LV"/>
              </w:rPr>
              <w:t>8.85</w:t>
            </w:r>
            <w:r w:rsidRPr="004352A0">
              <w:rPr>
                <w:rFonts w:ascii="Times New Roman" w:eastAsia="Times New Roman" w:hAnsi="Times New Roman" w:cs="Times New Roman"/>
                <w:b/>
                <w:iCs/>
                <w:color w:val="000000" w:themeColor="text1"/>
                <w:sz w:val="24"/>
                <w:szCs w:val="24"/>
                <w:lang w:eastAsia="lv-LV"/>
              </w:rPr>
              <w:t xml:space="preserve"> EUR</w:t>
            </w:r>
            <w:r w:rsidR="006247C8" w:rsidRPr="004352A0">
              <w:rPr>
                <w:rFonts w:ascii="Times New Roman" w:eastAsia="Times New Roman" w:hAnsi="Times New Roman" w:cs="Times New Roman"/>
                <w:b/>
                <w:iCs/>
                <w:color w:val="000000" w:themeColor="text1"/>
                <w:sz w:val="24"/>
                <w:szCs w:val="24"/>
                <w:lang w:eastAsia="lv-LV"/>
              </w:rPr>
              <w:t>;</w:t>
            </w:r>
          </w:p>
          <w:p w14:paraId="441A20FA" w14:textId="494C1FE7" w:rsidR="00F13035" w:rsidRPr="004352A0" w:rsidRDefault="00F13035" w:rsidP="006247C8">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projekta 6. punkts – nav;</w:t>
            </w:r>
          </w:p>
          <w:p w14:paraId="08AD0219" w14:textId="11282946"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4</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2</w:t>
            </w:r>
            <w:r w:rsidR="004B56CE" w:rsidRPr="004352A0">
              <w:rPr>
                <w:rFonts w:ascii="Times New Roman" w:eastAsia="Times New Roman" w:hAnsi="Times New Roman" w:cs="Times New Roman"/>
                <w:iCs/>
                <w:color w:val="000000" w:themeColor="text1"/>
                <w:sz w:val="24"/>
                <w:szCs w:val="24"/>
                <w:lang w:eastAsia="lv-LV"/>
              </w:rPr>
              <w:t>2</w:t>
            </w:r>
            <w:r w:rsidR="000A12C4" w:rsidRPr="004352A0">
              <w:rPr>
                <w:rFonts w:ascii="Times New Roman" w:eastAsia="Times New Roman" w:hAnsi="Times New Roman" w:cs="Times New Roman"/>
                <w:iCs/>
                <w:color w:val="000000" w:themeColor="text1"/>
                <w:sz w:val="24"/>
                <w:szCs w:val="24"/>
                <w:lang w:eastAsia="lv-LV"/>
              </w:rPr>
              <w:t>.pielikums)</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 </w:t>
            </w:r>
            <w:r w:rsidR="007B0148"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6F4F1A" w:rsidRPr="004352A0">
              <w:rPr>
                <w:rFonts w:ascii="Times New Roman" w:eastAsia="Times New Roman" w:hAnsi="Times New Roman" w:cs="Times New Roman"/>
                <w:iCs/>
                <w:color w:val="000000" w:themeColor="text1"/>
                <w:sz w:val="24"/>
                <w:szCs w:val="24"/>
                <w:lang w:eastAsia="lv-LV"/>
              </w:rPr>
              <w:t>0,25</w:t>
            </w:r>
            <w:r w:rsidRPr="004352A0">
              <w:rPr>
                <w:rFonts w:ascii="Times New Roman" w:eastAsia="Times New Roman" w:hAnsi="Times New Roman" w:cs="Times New Roman"/>
                <w:iCs/>
                <w:color w:val="000000" w:themeColor="text1"/>
                <w:sz w:val="24"/>
                <w:szCs w:val="24"/>
                <w:lang w:eastAsia="lv-LV"/>
              </w:rPr>
              <w:t xml:space="preserve"> (patērētais h skaits) x </w:t>
            </w:r>
            <w:r w:rsidR="007B0148" w:rsidRPr="004352A0">
              <w:rPr>
                <w:rFonts w:ascii="Times New Roman" w:eastAsia="Times New Roman" w:hAnsi="Times New Roman" w:cs="Times New Roman"/>
                <w:iCs/>
                <w:color w:val="000000" w:themeColor="text1"/>
                <w:sz w:val="24"/>
                <w:szCs w:val="24"/>
                <w:lang w:eastAsia="lv-LV"/>
              </w:rPr>
              <w:t>12</w:t>
            </w:r>
            <w:r w:rsidRPr="004352A0">
              <w:rPr>
                <w:rFonts w:ascii="Times New Roman" w:eastAsia="Times New Roman" w:hAnsi="Times New Roman" w:cs="Times New Roman"/>
                <w:iCs/>
                <w:color w:val="000000" w:themeColor="text1"/>
                <w:sz w:val="24"/>
                <w:szCs w:val="24"/>
                <w:lang w:eastAsia="lv-LV"/>
              </w:rPr>
              <w:t xml:space="preserve"> (veidlapas iesniegšanas reižu skaits – 1</w:t>
            </w:r>
            <w:r w:rsidR="007B0148"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x gadā) x </w:t>
            </w:r>
            <w:r w:rsidR="007B0148" w:rsidRPr="004352A0">
              <w:rPr>
                <w:rFonts w:ascii="Times New Roman" w:eastAsia="Times New Roman" w:hAnsi="Times New Roman" w:cs="Times New Roman"/>
                <w:iCs/>
                <w:color w:val="000000" w:themeColor="text1"/>
                <w:sz w:val="24"/>
                <w:szCs w:val="24"/>
                <w:lang w:eastAsia="lv-LV"/>
              </w:rPr>
              <w:t>3</w:t>
            </w:r>
            <w:r w:rsidRPr="004352A0">
              <w:rPr>
                <w:rFonts w:ascii="Times New Roman" w:eastAsia="Times New Roman" w:hAnsi="Times New Roman" w:cs="Times New Roman"/>
                <w:iCs/>
                <w:color w:val="000000" w:themeColor="text1"/>
                <w:sz w:val="24"/>
                <w:szCs w:val="24"/>
                <w:lang w:eastAsia="lv-LV"/>
              </w:rPr>
              <w:t xml:space="preserve"> (respondentu skaits) = </w:t>
            </w:r>
            <w:r w:rsidR="007B0148" w:rsidRPr="004352A0">
              <w:rPr>
                <w:rFonts w:ascii="Times New Roman" w:eastAsia="Times New Roman" w:hAnsi="Times New Roman" w:cs="Times New Roman"/>
                <w:b/>
                <w:iCs/>
                <w:color w:val="000000" w:themeColor="text1"/>
                <w:sz w:val="24"/>
                <w:szCs w:val="24"/>
                <w:lang w:eastAsia="lv-LV"/>
              </w:rPr>
              <w:t>82.98</w:t>
            </w:r>
            <w:r w:rsidRPr="004352A0">
              <w:rPr>
                <w:rFonts w:ascii="Times New Roman" w:eastAsia="Times New Roman" w:hAnsi="Times New Roman" w:cs="Times New Roman"/>
                <w:b/>
                <w:iCs/>
                <w:color w:val="000000" w:themeColor="text1"/>
                <w:sz w:val="24"/>
                <w:szCs w:val="24"/>
                <w:lang w:eastAsia="lv-LV"/>
              </w:rPr>
              <w:t xml:space="preserve"> EUR</w:t>
            </w:r>
            <w:r w:rsidR="007B0148" w:rsidRPr="004352A0">
              <w:rPr>
                <w:rFonts w:ascii="Times New Roman" w:eastAsia="Times New Roman" w:hAnsi="Times New Roman" w:cs="Times New Roman"/>
                <w:b/>
                <w:iCs/>
                <w:color w:val="000000" w:themeColor="text1"/>
                <w:sz w:val="24"/>
                <w:szCs w:val="24"/>
                <w:lang w:eastAsia="lv-LV"/>
              </w:rPr>
              <w:t>;</w:t>
            </w:r>
          </w:p>
          <w:p w14:paraId="703620A4" w14:textId="4B58434E" w:rsidR="00E5323B"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7</w:t>
            </w:r>
            <w:r w:rsidR="00AB0288" w:rsidRPr="004352A0">
              <w:rPr>
                <w:rFonts w:ascii="Times New Roman" w:eastAsia="Times New Roman" w:hAnsi="Times New Roman" w:cs="Times New Roman"/>
                <w:iCs/>
                <w:color w:val="000000" w:themeColor="text1"/>
                <w:sz w:val="24"/>
                <w:szCs w:val="24"/>
                <w:lang w:eastAsia="lv-LV"/>
              </w:rPr>
              <w:t xml:space="preserve">. un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5</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2</w:t>
            </w:r>
            <w:r w:rsidR="004B56CE" w:rsidRPr="004352A0">
              <w:rPr>
                <w:rFonts w:ascii="Times New Roman" w:eastAsia="Times New Roman" w:hAnsi="Times New Roman" w:cs="Times New Roman"/>
                <w:iCs/>
                <w:color w:val="000000" w:themeColor="text1"/>
                <w:sz w:val="24"/>
                <w:szCs w:val="24"/>
                <w:lang w:eastAsia="lv-LV"/>
              </w:rPr>
              <w:t>3</w:t>
            </w:r>
            <w:r w:rsidR="000A12C4" w:rsidRPr="004352A0">
              <w:rPr>
                <w:rFonts w:ascii="Times New Roman" w:eastAsia="Times New Roman" w:hAnsi="Times New Roman" w:cs="Times New Roman"/>
                <w:iCs/>
                <w:color w:val="000000" w:themeColor="text1"/>
                <w:sz w:val="24"/>
                <w:szCs w:val="24"/>
                <w:lang w:eastAsia="lv-LV"/>
              </w:rPr>
              <w:t>.pielikums)</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 </w:t>
            </w:r>
            <w:r w:rsidR="009A60FB"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493007" w:rsidRPr="004352A0">
              <w:rPr>
                <w:rFonts w:ascii="Times New Roman" w:eastAsia="Times New Roman" w:hAnsi="Times New Roman" w:cs="Times New Roman"/>
                <w:iCs/>
                <w:color w:val="000000" w:themeColor="text1"/>
                <w:sz w:val="24"/>
                <w:szCs w:val="24"/>
                <w:lang w:eastAsia="lv-LV"/>
              </w:rPr>
              <w:t>0,</w:t>
            </w:r>
            <w:r w:rsidR="009A60FB" w:rsidRPr="004352A0">
              <w:rPr>
                <w:rFonts w:ascii="Times New Roman" w:eastAsia="Times New Roman" w:hAnsi="Times New Roman" w:cs="Times New Roman"/>
                <w:iCs/>
                <w:color w:val="000000" w:themeColor="text1"/>
                <w:sz w:val="24"/>
                <w:szCs w:val="24"/>
                <w:lang w:eastAsia="lv-LV"/>
              </w:rPr>
              <w:t>13</w:t>
            </w:r>
            <w:r w:rsidRPr="004352A0">
              <w:rPr>
                <w:rFonts w:ascii="Times New Roman" w:eastAsia="Times New Roman" w:hAnsi="Times New Roman" w:cs="Times New Roman"/>
                <w:iCs/>
                <w:color w:val="000000" w:themeColor="text1"/>
                <w:sz w:val="24"/>
                <w:szCs w:val="24"/>
                <w:lang w:eastAsia="lv-LV"/>
              </w:rPr>
              <w:t xml:space="preserve"> (patērētais h skaits) x </w:t>
            </w:r>
            <w:r w:rsidR="009E65AE" w:rsidRPr="004352A0">
              <w:rPr>
                <w:rFonts w:ascii="Times New Roman" w:eastAsia="Times New Roman" w:hAnsi="Times New Roman" w:cs="Times New Roman"/>
                <w:iCs/>
                <w:color w:val="000000" w:themeColor="text1"/>
                <w:sz w:val="24"/>
                <w:szCs w:val="24"/>
                <w:lang w:eastAsia="lv-LV"/>
              </w:rPr>
              <w:t>1</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9E65AE" w:rsidRPr="004352A0">
              <w:rPr>
                <w:rFonts w:ascii="Times New Roman" w:eastAsia="Times New Roman" w:hAnsi="Times New Roman" w:cs="Times New Roman"/>
                <w:iCs/>
                <w:color w:val="000000" w:themeColor="text1"/>
                <w:sz w:val="24"/>
                <w:szCs w:val="24"/>
                <w:lang w:eastAsia="lv-LV"/>
              </w:rPr>
              <w:t>1</w:t>
            </w:r>
            <w:r w:rsidRPr="004352A0">
              <w:rPr>
                <w:rFonts w:ascii="Times New Roman" w:eastAsia="Times New Roman" w:hAnsi="Times New Roman" w:cs="Times New Roman"/>
                <w:iCs/>
                <w:color w:val="000000" w:themeColor="text1"/>
                <w:sz w:val="24"/>
                <w:szCs w:val="24"/>
                <w:lang w:eastAsia="lv-LV"/>
              </w:rPr>
              <w:t xml:space="preserve">x gadā) x </w:t>
            </w:r>
            <w:r w:rsidR="009A60FB" w:rsidRPr="004352A0">
              <w:rPr>
                <w:rFonts w:ascii="Times New Roman" w:eastAsia="Times New Roman" w:hAnsi="Times New Roman" w:cs="Times New Roman"/>
                <w:iCs/>
                <w:color w:val="000000" w:themeColor="text1"/>
                <w:sz w:val="24"/>
                <w:szCs w:val="24"/>
                <w:lang w:eastAsia="lv-LV"/>
              </w:rPr>
              <w:t>8</w:t>
            </w:r>
            <w:r w:rsidR="00243CD0" w:rsidRPr="004352A0">
              <w:rPr>
                <w:rFonts w:ascii="Times New Roman" w:eastAsia="Times New Roman" w:hAnsi="Times New Roman" w:cs="Times New Roman"/>
                <w:iCs/>
                <w:color w:val="000000" w:themeColor="text1"/>
                <w:sz w:val="24"/>
                <w:szCs w:val="24"/>
                <w:lang w:eastAsia="lv-LV"/>
              </w:rPr>
              <w:t>000</w:t>
            </w:r>
            <w:r w:rsidRPr="004352A0">
              <w:rPr>
                <w:rFonts w:ascii="Times New Roman" w:eastAsia="Times New Roman" w:hAnsi="Times New Roman" w:cs="Times New Roman"/>
                <w:iCs/>
                <w:color w:val="000000" w:themeColor="text1"/>
                <w:sz w:val="24"/>
                <w:szCs w:val="24"/>
                <w:lang w:eastAsia="lv-LV"/>
              </w:rPr>
              <w:t xml:space="preserve"> (respondentu skaits) = </w:t>
            </w:r>
            <w:r w:rsidR="009A60FB" w:rsidRPr="004352A0">
              <w:rPr>
                <w:rFonts w:ascii="Times New Roman" w:eastAsia="Times New Roman" w:hAnsi="Times New Roman" w:cs="Times New Roman"/>
                <w:b/>
                <w:iCs/>
                <w:color w:val="000000" w:themeColor="text1"/>
                <w:sz w:val="24"/>
                <w:szCs w:val="24"/>
                <w:lang w:eastAsia="lv-LV"/>
              </w:rPr>
              <w:t>9588</w:t>
            </w:r>
            <w:r w:rsidR="00FD29F2" w:rsidRPr="004352A0">
              <w:rPr>
                <w:rFonts w:ascii="Times New Roman" w:eastAsia="Times New Roman" w:hAnsi="Times New Roman" w:cs="Times New Roman"/>
                <w:b/>
                <w:iCs/>
                <w:color w:val="000000" w:themeColor="text1"/>
                <w:sz w:val="24"/>
                <w:szCs w:val="24"/>
                <w:lang w:eastAsia="lv-LV"/>
              </w:rPr>
              <w:t>,80</w:t>
            </w:r>
            <w:r w:rsidRPr="004352A0">
              <w:rPr>
                <w:rFonts w:ascii="Times New Roman" w:eastAsia="Times New Roman" w:hAnsi="Times New Roman" w:cs="Times New Roman"/>
                <w:b/>
                <w:iCs/>
                <w:color w:val="000000" w:themeColor="text1"/>
                <w:sz w:val="24"/>
                <w:szCs w:val="24"/>
                <w:lang w:eastAsia="lv-LV"/>
              </w:rPr>
              <w:t xml:space="preserve"> EUR</w:t>
            </w:r>
            <w:r w:rsidR="00BC0D5E" w:rsidRPr="004352A0">
              <w:rPr>
                <w:rFonts w:ascii="Times New Roman" w:eastAsia="Times New Roman" w:hAnsi="Times New Roman" w:cs="Times New Roman"/>
                <w:b/>
                <w:iCs/>
                <w:color w:val="000000" w:themeColor="text1"/>
                <w:sz w:val="24"/>
                <w:szCs w:val="24"/>
                <w:lang w:eastAsia="lv-LV"/>
              </w:rPr>
              <w:t>.</w:t>
            </w:r>
          </w:p>
          <w:p w14:paraId="0C70860F" w14:textId="53D3A053" w:rsidR="00BC0D5E" w:rsidRPr="004352A0" w:rsidRDefault="00BC0D5E" w:rsidP="00BC0D5E">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4352A0">
              <w:rPr>
                <w:rFonts w:ascii="Times New Roman" w:eastAsia="Times New Roman" w:hAnsi="Times New Roman" w:cs="Times New Roman"/>
                <w:b/>
                <w:iCs/>
                <w:color w:val="000000" w:themeColor="text1"/>
                <w:sz w:val="24"/>
                <w:szCs w:val="24"/>
                <w:lang w:eastAsia="lv-LV"/>
              </w:rPr>
              <w:t>;</w:t>
            </w:r>
          </w:p>
          <w:p w14:paraId="678F302F" w14:textId="32EA0D7F" w:rsidR="00DF5F7E" w:rsidRPr="004352A0" w:rsidRDefault="00DF5F7E"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hAnsi="Times New Roman" w:cs="Times New Roman"/>
                <w:sz w:val="24"/>
                <w:szCs w:val="24"/>
              </w:rPr>
              <w:t xml:space="preserve">MK noteikumu projekta </w:t>
            </w:r>
            <w:r w:rsidR="007C683E" w:rsidRPr="004352A0">
              <w:rPr>
                <w:rFonts w:ascii="Times New Roman" w:hAnsi="Times New Roman" w:cs="Times New Roman"/>
                <w:sz w:val="24"/>
                <w:szCs w:val="24"/>
              </w:rPr>
              <w:t>7</w:t>
            </w:r>
            <w:r w:rsidR="00AB0288" w:rsidRPr="004352A0">
              <w:rPr>
                <w:rFonts w:ascii="Times New Roman" w:hAnsi="Times New Roman" w:cs="Times New Roman"/>
                <w:sz w:val="24"/>
                <w:szCs w:val="24"/>
              </w:rPr>
              <w:t xml:space="preserve">. un </w:t>
            </w:r>
            <w:r w:rsidR="007C683E" w:rsidRPr="004352A0">
              <w:rPr>
                <w:rFonts w:ascii="Times New Roman" w:hAnsi="Times New Roman" w:cs="Times New Roman"/>
                <w:sz w:val="24"/>
                <w:szCs w:val="24"/>
              </w:rPr>
              <w:t>3</w:t>
            </w:r>
            <w:r w:rsidR="007E0B05" w:rsidRPr="004352A0">
              <w:rPr>
                <w:rFonts w:ascii="Times New Roman" w:hAnsi="Times New Roman" w:cs="Times New Roman"/>
                <w:sz w:val="24"/>
                <w:szCs w:val="24"/>
              </w:rPr>
              <w:t>5</w:t>
            </w:r>
            <w:r w:rsidRPr="004352A0">
              <w:rPr>
                <w:rFonts w:ascii="Times New Roman" w:hAnsi="Times New Roman" w:cs="Times New Roman"/>
                <w:sz w:val="24"/>
                <w:szCs w:val="24"/>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2</w:t>
            </w:r>
            <w:r w:rsidR="00B46D43" w:rsidRPr="004352A0">
              <w:rPr>
                <w:rFonts w:ascii="Times New Roman" w:eastAsia="Times New Roman" w:hAnsi="Times New Roman" w:cs="Times New Roman"/>
                <w:iCs/>
                <w:color w:val="000000" w:themeColor="text1"/>
                <w:sz w:val="24"/>
                <w:szCs w:val="24"/>
                <w:lang w:eastAsia="lv-LV"/>
              </w:rPr>
              <w:t>4</w:t>
            </w:r>
            <w:r w:rsidR="000A12C4" w:rsidRPr="004352A0">
              <w:rPr>
                <w:rFonts w:ascii="Times New Roman" w:eastAsia="Times New Roman" w:hAnsi="Times New Roman" w:cs="Times New Roman"/>
                <w:iCs/>
                <w:color w:val="000000" w:themeColor="text1"/>
                <w:sz w:val="24"/>
                <w:szCs w:val="24"/>
                <w:lang w:eastAsia="lv-LV"/>
              </w:rPr>
              <w:t>.pielikums)</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hAnsi="Times New Roman" w:cs="Times New Roman"/>
                <w:sz w:val="24"/>
                <w:szCs w:val="24"/>
              </w:rPr>
              <w:t xml:space="preserve">– </w:t>
            </w:r>
            <w:r w:rsidR="006728CE"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hAnsi="Times New Roman" w:cs="Times New Roman"/>
                <w:sz w:val="24"/>
                <w:szCs w:val="24"/>
              </w:rPr>
              <w:t xml:space="preserve">EUR x </w:t>
            </w:r>
            <w:r w:rsidR="00493007" w:rsidRPr="004352A0">
              <w:rPr>
                <w:rFonts w:ascii="Times New Roman" w:hAnsi="Times New Roman" w:cs="Times New Roman"/>
                <w:sz w:val="24"/>
                <w:szCs w:val="24"/>
              </w:rPr>
              <w:t>0,</w:t>
            </w:r>
            <w:r w:rsidR="006728CE" w:rsidRPr="004352A0">
              <w:rPr>
                <w:rFonts w:ascii="Times New Roman" w:hAnsi="Times New Roman" w:cs="Times New Roman"/>
                <w:sz w:val="24"/>
                <w:szCs w:val="24"/>
              </w:rPr>
              <w:t>13</w:t>
            </w:r>
            <w:r w:rsidRPr="004352A0">
              <w:rPr>
                <w:rFonts w:ascii="Times New Roman" w:hAnsi="Times New Roman" w:cs="Times New Roman"/>
                <w:sz w:val="24"/>
                <w:szCs w:val="24"/>
              </w:rPr>
              <w:t xml:space="preserve"> (patērētais h skaits) x 1 (veidlapas iesniegšanas reižu skaits – 1x gadā) x </w:t>
            </w:r>
            <w:r w:rsidR="006728CE" w:rsidRPr="004352A0">
              <w:rPr>
                <w:rFonts w:ascii="Times New Roman" w:hAnsi="Times New Roman" w:cs="Times New Roman"/>
                <w:sz w:val="24"/>
                <w:szCs w:val="24"/>
              </w:rPr>
              <w:t>8</w:t>
            </w:r>
            <w:r w:rsidR="00243CD0" w:rsidRPr="004352A0">
              <w:rPr>
                <w:rFonts w:ascii="Times New Roman" w:hAnsi="Times New Roman" w:cs="Times New Roman"/>
                <w:sz w:val="24"/>
                <w:szCs w:val="24"/>
              </w:rPr>
              <w:t>000</w:t>
            </w:r>
            <w:r w:rsidRPr="004352A0">
              <w:rPr>
                <w:rFonts w:ascii="Times New Roman" w:hAnsi="Times New Roman" w:cs="Times New Roman"/>
                <w:sz w:val="24"/>
                <w:szCs w:val="24"/>
              </w:rPr>
              <w:t xml:space="preserve"> (respondentu skaits) = </w:t>
            </w:r>
            <w:r w:rsidR="006728CE" w:rsidRPr="004352A0">
              <w:rPr>
                <w:rFonts w:ascii="Times New Roman" w:hAnsi="Times New Roman" w:cs="Times New Roman"/>
                <w:b/>
                <w:sz w:val="24"/>
                <w:szCs w:val="24"/>
              </w:rPr>
              <w:t>9588.80</w:t>
            </w:r>
            <w:r w:rsidRPr="004352A0">
              <w:rPr>
                <w:rFonts w:ascii="Times New Roman" w:hAnsi="Times New Roman" w:cs="Times New Roman"/>
                <w:b/>
                <w:sz w:val="24"/>
                <w:szCs w:val="24"/>
              </w:rPr>
              <w:t xml:space="preserve"> EUR</w:t>
            </w:r>
            <w:r w:rsidR="00BC0D5E" w:rsidRPr="004352A0">
              <w:rPr>
                <w:rFonts w:ascii="Times New Roman" w:hAnsi="Times New Roman" w:cs="Times New Roman"/>
                <w:b/>
                <w:sz w:val="24"/>
                <w:szCs w:val="24"/>
              </w:rPr>
              <w:t>.</w:t>
            </w:r>
          </w:p>
          <w:p w14:paraId="0C071C3A" w14:textId="07D2974B" w:rsidR="00BC0D5E" w:rsidRPr="004352A0" w:rsidRDefault="00BC0D5E" w:rsidP="00BC0D5E">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hAnsi="Times New Roman" w:cs="Times New Roman"/>
                <w:iCs/>
                <w:sz w:val="24"/>
                <w:szCs w:val="24"/>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4352A0">
              <w:rPr>
                <w:rFonts w:ascii="Times New Roman" w:hAnsi="Times New Roman" w:cs="Times New Roman"/>
                <w:b/>
                <w:iCs/>
                <w:sz w:val="24"/>
                <w:szCs w:val="24"/>
              </w:rPr>
              <w:t>;</w:t>
            </w:r>
          </w:p>
          <w:p w14:paraId="7B38579B" w14:textId="1B788886" w:rsidR="00507DFA" w:rsidRPr="004352A0" w:rsidRDefault="00507DF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7</w:t>
            </w:r>
            <w:r w:rsidR="00AB0288" w:rsidRPr="004352A0">
              <w:rPr>
                <w:rFonts w:ascii="Times New Roman" w:eastAsia="Times New Roman" w:hAnsi="Times New Roman" w:cs="Times New Roman"/>
                <w:iCs/>
                <w:color w:val="000000" w:themeColor="text1"/>
                <w:sz w:val="24"/>
                <w:szCs w:val="24"/>
                <w:lang w:eastAsia="lv-LV"/>
              </w:rPr>
              <w:t xml:space="preserve">. un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5</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2</w:t>
            </w:r>
            <w:r w:rsidR="00B46D43" w:rsidRPr="004352A0">
              <w:rPr>
                <w:rFonts w:ascii="Times New Roman" w:eastAsia="Times New Roman" w:hAnsi="Times New Roman" w:cs="Times New Roman"/>
                <w:iCs/>
                <w:color w:val="000000" w:themeColor="text1"/>
                <w:sz w:val="24"/>
                <w:szCs w:val="24"/>
                <w:lang w:eastAsia="lv-LV"/>
              </w:rPr>
              <w:t>5</w:t>
            </w:r>
            <w:r w:rsidR="000A12C4" w:rsidRPr="004352A0">
              <w:rPr>
                <w:rFonts w:ascii="Times New Roman" w:eastAsia="Times New Roman" w:hAnsi="Times New Roman" w:cs="Times New Roman"/>
                <w:iCs/>
                <w:color w:val="000000" w:themeColor="text1"/>
                <w:sz w:val="24"/>
                <w:szCs w:val="24"/>
                <w:lang w:eastAsia="lv-LV"/>
              </w:rPr>
              <w:t>.pielikums)</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 </w:t>
            </w:r>
            <w:r w:rsidR="006728CE"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6728CE" w:rsidRPr="004352A0">
              <w:rPr>
                <w:rFonts w:ascii="Times New Roman" w:eastAsia="Times New Roman" w:hAnsi="Times New Roman" w:cs="Times New Roman"/>
                <w:iCs/>
                <w:color w:val="000000" w:themeColor="text1"/>
                <w:sz w:val="24"/>
                <w:szCs w:val="24"/>
                <w:lang w:eastAsia="lv-LV"/>
              </w:rPr>
              <w:t>0.13</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6728CE" w:rsidRPr="004352A0">
              <w:rPr>
                <w:rFonts w:ascii="Times New Roman" w:eastAsia="Times New Roman" w:hAnsi="Times New Roman" w:cs="Times New Roman"/>
                <w:iCs/>
                <w:color w:val="000000" w:themeColor="text1"/>
                <w:sz w:val="24"/>
                <w:szCs w:val="24"/>
                <w:lang w:eastAsia="lv-LV"/>
              </w:rPr>
              <w:t>8000</w:t>
            </w:r>
            <w:r w:rsidRPr="004352A0">
              <w:rPr>
                <w:rFonts w:ascii="Times New Roman" w:eastAsia="Times New Roman" w:hAnsi="Times New Roman" w:cs="Times New Roman"/>
                <w:iCs/>
                <w:color w:val="000000" w:themeColor="text1"/>
                <w:sz w:val="24"/>
                <w:szCs w:val="24"/>
                <w:lang w:eastAsia="lv-LV"/>
              </w:rPr>
              <w:t xml:space="preserve"> (respondentu skaits) = </w:t>
            </w:r>
            <w:r w:rsidR="006728CE" w:rsidRPr="004352A0">
              <w:rPr>
                <w:rFonts w:ascii="Times New Roman" w:eastAsia="Times New Roman" w:hAnsi="Times New Roman" w:cs="Times New Roman"/>
                <w:b/>
                <w:iCs/>
                <w:color w:val="000000" w:themeColor="text1"/>
                <w:sz w:val="24"/>
                <w:szCs w:val="24"/>
                <w:lang w:eastAsia="lv-LV"/>
              </w:rPr>
              <w:t>9588.80</w:t>
            </w:r>
            <w:r w:rsidRPr="004352A0">
              <w:rPr>
                <w:rFonts w:ascii="Times New Roman" w:eastAsia="Times New Roman" w:hAnsi="Times New Roman" w:cs="Times New Roman"/>
                <w:b/>
                <w:iCs/>
                <w:color w:val="000000" w:themeColor="text1"/>
                <w:sz w:val="24"/>
                <w:szCs w:val="24"/>
                <w:lang w:eastAsia="lv-LV"/>
              </w:rPr>
              <w:t xml:space="preserve"> EUR</w:t>
            </w:r>
            <w:r w:rsidR="00BC0D5E" w:rsidRPr="004352A0">
              <w:rPr>
                <w:rFonts w:ascii="Times New Roman" w:eastAsia="Times New Roman" w:hAnsi="Times New Roman" w:cs="Times New Roman"/>
                <w:b/>
                <w:iCs/>
                <w:color w:val="000000" w:themeColor="text1"/>
                <w:sz w:val="24"/>
                <w:szCs w:val="24"/>
                <w:lang w:eastAsia="lv-LV"/>
              </w:rPr>
              <w:t>.</w:t>
            </w:r>
          </w:p>
          <w:p w14:paraId="0E54080C" w14:textId="48C57639" w:rsidR="00BC0D5E" w:rsidRPr="004352A0" w:rsidRDefault="00BC0D5E" w:rsidP="00BC0D5E">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Veidlapu intervijas laikā aizpilda Pārvaldes intervētājs, līdz ar to šo aprēķinu var nosacīti </w:t>
            </w:r>
            <w:r w:rsidRPr="004352A0">
              <w:rPr>
                <w:rFonts w:ascii="Times New Roman" w:eastAsia="Times New Roman" w:hAnsi="Times New Roman" w:cs="Times New Roman"/>
                <w:iCs/>
                <w:color w:val="000000" w:themeColor="text1"/>
                <w:sz w:val="24"/>
                <w:szCs w:val="24"/>
                <w:lang w:eastAsia="lv-LV"/>
              </w:rPr>
              <w:lastRenderedPageBreak/>
              <w:t>attiecināt uz mājsaimniecību, jo pašreiz nav iespējams prognozēt, kas no mājsaimniecības sniegs atbildes, līdz ar to nav iespējams pateikt uz šo personu attiecināmo stundas izmaksas likmi (piemēram, pensionārs, bezdarbnieks vai nodarbināta persona)</w:t>
            </w:r>
            <w:r w:rsidRPr="004352A0">
              <w:rPr>
                <w:rFonts w:ascii="Times New Roman" w:eastAsia="Times New Roman" w:hAnsi="Times New Roman" w:cs="Times New Roman"/>
                <w:b/>
                <w:iCs/>
                <w:color w:val="000000" w:themeColor="text1"/>
                <w:sz w:val="24"/>
                <w:szCs w:val="24"/>
                <w:lang w:eastAsia="lv-LV"/>
              </w:rPr>
              <w:t>;</w:t>
            </w:r>
          </w:p>
          <w:p w14:paraId="3B85E206" w14:textId="7E98382E" w:rsidR="003D671B" w:rsidRPr="004352A0" w:rsidRDefault="009A55A8"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9</w:t>
            </w:r>
            <w:r w:rsidR="00AB0288" w:rsidRPr="004352A0">
              <w:rPr>
                <w:rFonts w:ascii="Times New Roman" w:eastAsia="Times New Roman" w:hAnsi="Times New Roman" w:cs="Times New Roman"/>
                <w:iCs/>
                <w:color w:val="000000" w:themeColor="text1"/>
                <w:sz w:val="24"/>
                <w:szCs w:val="24"/>
                <w:lang w:eastAsia="lv-LV"/>
              </w:rPr>
              <w:t xml:space="preserve">. un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7</w:t>
            </w:r>
            <w:r w:rsidRPr="004352A0">
              <w:rPr>
                <w:rFonts w:ascii="Times New Roman" w:eastAsia="Times New Roman" w:hAnsi="Times New Roman" w:cs="Times New Roman"/>
                <w:iCs/>
                <w:color w:val="000000" w:themeColor="text1"/>
                <w:sz w:val="24"/>
                <w:szCs w:val="24"/>
                <w:lang w:eastAsia="lv-LV"/>
              </w:rPr>
              <w:t>. punkts (</w:t>
            </w:r>
            <w:r w:rsidR="000A12C4" w:rsidRPr="004352A0">
              <w:rPr>
                <w:rFonts w:ascii="Times New Roman" w:eastAsia="Times New Roman" w:hAnsi="Times New Roman" w:cs="Times New Roman"/>
                <w:iCs/>
                <w:color w:val="000000" w:themeColor="text1"/>
                <w:sz w:val="24"/>
                <w:szCs w:val="24"/>
                <w:lang w:eastAsia="lv-LV"/>
              </w:rPr>
              <w:t>MK noteikumu projekta 2</w:t>
            </w:r>
            <w:r w:rsidR="005F686C" w:rsidRPr="004352A0">
              <w:rPr>
                <w:rFonts w:ascii="Times New Roman" w:eastAsia="Times New Roman" w:hAnsi="Times New Roman" w:cs="Times New Roman"/>
                <w:iCs/>
                <w:color w:val="000000" w:themeColor="text1"/>
                <w:sz w:val="24"/>
                <w:szCs w:val="24"/>
                <w:lang w:eastAsia="lv-LV"/>
              </w:rPr>
              <w:t>6</w:t>
            </w:r>
            <w:r w:rsidR="000A12C4" w:rsidRPr="004352A0">
              <w:rPr>
                <w:rFonts w:ascii="Times New Roman" w:eastAsia="Times New Roman" w:hAnsi="Times New Roman" w:cs="Times New Roman"/>
                <w:iCs/>
                <w:color w:val="000000" w:themeColor="text1"/>
                <w:sz w:val="24"/>
                <w:szCs w:val="24"/>
                <w:lang w:eastAsia="lv-LV"/>
              </w:rPr>
              <w:t xml:space="preserve">.pielikums) </w:t>
            </w:r>
            <w:r w:rsidRPr="004352A0">
              <w:rPr>
                <w:rFonts w:ascii="Times New Roman" w:eastAsia="Times New Roman" w:hAnsi="Times New Roman" w:cs="Times New Roman"/>
                <w:iCs/>
                <w:color w:val="000000" w:themeColor="text1"/>
                <w:sz w:val="24"/>
                <w:szCs w:val="24"/>
                <w:lang w:eastAsia="lv-LV"/>
              </w:rPr>
              <w:t xml:space="preserve">– </w:t>
            </w:r>
            <w:r w:rsidR="00787832"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9A6543" w:rsidRPr="004352A0">
              <w:rPr>
                <w:rFonts w:ascii="Times New Roman" w:eastAsia="Times New Roman" w:hAnsi="Times New Roman" w:cs="Times New Roman"/>
                <w:iCs/>
                <w:color w:val="000000" w:themeColor="text1"/>
                <w:sz w:val="24"/>
                <w:szCs w:val="24"/>
                <w:lang w:eastAsia="lv-LV"/>
              </w:rPr>
              <w:t>0,</w:t>
            </w:r>
            <w:r w:rsidR="00787832" w:rsidRPr="004352A0">
              <w:rPr>
                <w:rFonts w:ascii="Times New Roman" w:eastAsia="Times New Roman" w:hAnsi="Times New Roman" w:cs="Times New Roman"/>
                <w:iCs/>
                <w:color w:val="000000" w:themeColor="text1"/>
                <w:sz w:val="24"/>
                <w:szCs w:val="24"/>
                <w:lang w:eastAsia="lv-LV"/>
              </w:rPr>
              <w:t>25</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787832" w:rsidRPr="004352A0">
              <w:rPr>
                <w:rFonts w:ascii="Times New Roman" w:eastAsia="Times New Roman" w:hAnsi="Times New Roman" w:cs="Times New Roman"/>
                <w:iCs/>
                <w:color w:val="000000" w:themeColor="text1"/>
                <w:sz w:val="24"/>
                <w:szCs w:val="24"/>
                <w:lang w:eastAsia="lv-LV"/>
              </w:rPr>
              <w:t>8500</w:t>
            </w:r>
            <w:r w:rsidRPr="004352A0">
              <w:rPr>
                <w:rFonts w:ascii="Times New Roman" w:eastAsia="Times New Roman" w:hAnsi="Times New Roman" w:cs="Times New Roman"/>
                <w:iCs/>
                <w:color w:val="000000" w:themeColor="text1"/>
                <w:sz w:val="24"/>
                <w:szCs w:val="24"/>
                <w:lang w:eastAsia="lv-LV"/>
              </w:rPr>
              <w:t xml:space="preserve"> (respondentu skaits) = </w:t>
            </w:r>
            <w:r w:rsidR="00787832" w:rsidRPr="004352A0">
              <w:rPr>
                <w:rFonts w:ascii="Times New Roman" w:eastAsia="Times New Roman" w:hAnsi="Times New Roman" w:cs="Times New Roman"/>
                <w:b/>
                <w:iCs/>
                <w:color w:val="000000" w:themeColor="text1"/>
                <w:sz w:val="24"/>
                <w:szCs w:val="24"/>
                <w:lang w:eastAsia="lv-LV"/>
              </w:rPr>
              <w:t>19592.50</w:t>
            </w:r>
            <w:r w:rsidRPr="004352A0">
              <w:rPr>
                <w:rFonts w:ascii="Times New Roman" w:eastAsia="Times New Roman" w:hAnsi="Times New Roman" w:cs="Times New Roman"/>
                <w:b/>
                <w:iCs/>
                <w:color w:val="000000" w:themeColor="text1"/>
                <w:sz w:val="24"/>
                <w:szCs w:val="24"/>
                <w:lang w:eastAsia="lv-LV"/>
              </w:rPr>
              <w:t xml:space="preserve"> EUR</w:t>
            </w:r>
            <w:r w:rsidR="00243CD0" w:rsidRPr="004352A0">
              <w:rPr>
                <w:rFonts w:ascii="Times New Roman" w:eastAsia="Times New Roman" w:hAnsi="Times New Roman" w:cs="Times New Roman"/>
                <w:b/>
                <w:iCs/>
                <w:color w:val="000000" w:themeColor="text1"/>
                <w:sz w:val="24"/>
                <w:szCs w:val="24"/>
                <w:lang w:eastAsia="lv-LV"/>
              </w:rPr>
              <w:t>;</w:t>
            </w:r>
          </w:p>
          <w:p w14:paraId="5B015C97" w14:textId="39838FB4" w:rsidR="00243CD0" w:rsidRPr="004352A0" w:rsidRDefault="00A94CCA" w:rsidP="00FC58A6">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projekta</w:t>
            </w:r>
            <w:r w:rsidR="003E5A9E" w:rsidRPr="004352A0">
              <w:rPr>
                <w:rFonts w:ascii="Times New Roman" w:eastAsia="Times New Roman" w:hAnsi="Times New Roman" w:cs="Times New Roman"/>
                <w:iCs/>
                <w:color w:val="000000" w:themeColor="text1"/>
                <w:sz w:val="24"/>
                <w:szCs w:val="24"/>
                <w:lang w:eastAsia="lv-LV"/>
              </w:rPr>
              <w:t xml:space="preserve"> </w:t>
            </w:r>
            <w:r w:rsidR="007C683E" w:rsidRPr="004352A0">
              <w:rPr>
                <w:rFonts w:ascii="Times New Roman" w:eastAsia="Times New Roman" w:hAnsi="Times New Roman" w:cs="Times New Roman"/>
                <w:iCs/>
                <w:color w:val="000000" w:themeColor="text1"/>
                <w:sz w:val="24"/>
                <w:szCs w:val="24"/>
                <w:lang w:eastAsia="lv-LV"/>
              </w:rPr>
              <w:t>9</w:t>
            </w:r>
            <w:r w:rsidR="003E5A9E" w:rsidRPr="004352A0">
              <w:rPr>
                <w:rFonts w:ascii="Times New Roman" w:eastAsia="Times New Roman" w:hAnsi="Times New Roman" w:cs="Times New Roman"/>
                <w:iCs/>
                <w:color w:val="000000" w:themeColor="text1"/>
                <w:sz w:val="24"/>
                <w:szCs w:val="24"/>
                <w:lang w:eastAsia="lv-LV"/>
              </w:rPr>
              <w:t>. un</w:t>
            </w:r>
            <w:r w:rsidRPr="004352A0">
              <w:rPr>
                <w:rFonts w:ascii="Times New Roman" w:eastAsia="Times New Roman" w:hAnsi="Times New Roman" w:cs="Times New Roman"/>
                <w:iCs/>
                <w:color w:val="000000" w:themeColor="text1"/>
                <w:sz w:val="24"/>
                <w:szCs w:val="24"/>
                <w:lang w:eastAsia="lv-LV"/>
              </w:rPr>
              <w:t xml:space="preserve">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7</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(MK noteikumu projekta 2</w:t>
            </w:r>
            <w:r w:rsidR="005F686C" w:rsidRPr="004352A0">
              <w:rPr>
                <w:rFonts w:ascii="Times New Roman" w:eastAsia="Times New Roman" w:hAnsi="Times New Roman" w:cs="Times New Roman"/>
                <w:iCs/>
                <w:color w:val="000000" w:themeColor="text1"/>
                <w:sz w:val="24"/>
                <w:szCs w:val="24"/>
                <w:lang w:eastAsia="lv-LV"/>
              </w:rPr>
              <w:t>7</w:t>
            </w:r>
            <w:r w:rsidR="000A12C4" w:rsidRPr="004352A0">
              <w:rPr>
                <w:rFonts w:ascii="Times New Roman" w:eastAsia="Times New Roman" w:hAnsi="Times New Roman" w:cs="Times New Roman"/>
                <w:iCs/>
                <w:color w:val="000000" w:themeColor="text1"/>
                <w:sz w:val="24"/>
                <w:szCs w:val="24"/>
                <w:lang w:eastAsia="lv-LV"/>
              </w:rPr>
              <w:t>.pielikums)</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 </w:t>
            </w:r>
            <w:r w:rsidR="00A71EE8"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9A6543" w:rsidRPr="004352A0">
              <w:rPr>
                <w:rFonts w:ascii="Times New Roman" w:eastAsia="Times New Roman" w:hAnsi="Times New Roman" w:cs="Times New Roman"/>
                <w:iCs/>
                <w:color w:val="000000" w:themeColor="text1"/>
                <w:sz w:val="24"/>
                <w:szCs w:val="24"/>
                <w:lang w:eastAsia="lv-LV"/>
              </w:rPr>
              <w:t>0,1</w:t>
            </w:r>
            <w:r w:rsidR="00A71EE8" w:rsidRPr="004352A0">
              <w:rPr>
                <w:rFonts w:ascii="Times New Roman" w:eastAsia="Times New Roman" w:hAnsi="Times New Roman" w:cs="Times New Roman"/>
                <w:iCs/>
                <w:color w:val="000000" w:themeColor="text1"/>
                <w:sz w:val="24"/>
                <w:szCs w:val="24"/>
                <w:lang w:eastAsia="lv-LV"/>
              </w:rPr>
              <w:t>8</w:t>
            </w:r>
            <w:r w:rsidRPr="004352A0">
              <w:rPr>
                <w:rFonts w:ascii="Times New Roman" w:eastAsia="Times New Roman" w:hAnsi="Times New Roman" w:cs="Times New Roman"/>
                <w:iCs/>
                <w:color w:val="000000" w:themeColor="text1"/>
                <w:sz w:val="24"/>
                <w:szCs w:val="24"/>
                <w:lang w:eastAsia="lv-LV"/>
              </w:rPr>
              <w:t xml:space="preserve"> (patērētais h skaits) x </w:t>
            </w:r>
            <w:r w:rsidR="00A71EE8" w:rsidRPr="004352A0">
              <w:rPr>
                <w:rFonts w:ascii="Times New Roman" w:eastAsia="Times New Roman" w:hAnsi="Times New Roman" w:cs="Times New Roman"/>
                <w:iCs/>
                <w:color w:val="000000" w:themeColor="text1"/>
                <w:sz w:val="24"/>
                <w:szCs w:val="24"/>
                <w:lang w:eastAsia="lv-LV"/>
              </w:rPr>
              <w:t>52</w:t>
            </w:r>
            <w:r w:rsidRPr="004352A0">
              <w:rPr>
                <w:rFonts w:ascii="Times New Roman" w:eastAsia="Times New Roman" w:hAnsi="Times New Roman" w:cs="Times New Roman"/>
                <w:iCs/>
                <w:color w:val="000000" w:themeColor="text1"/>
                <w:sz w:val="24"/>
                <w:szCs w:val="24"/>
                <w:lang w:eastAsia="lv-LV"/>
              </w:rPr>
              <w:t xml:space="preserve"> (veidlapas iesniegšanas reižu skaits – </w:t>
            </w:r>
            <w:r w:rsidR="00A71EE8" w:rsidRPr="004352A0">
              <w:rPr>
                <w:rFonts w:ascii="Times New Roman" w:eastAsia="Times New Roman" w:hAnsi="Times New Roman" w:cs="Times New Roman"/>
                <w:iCs/>
                <w:color w:val="000000" w:themeColor="text1"/>
                <w:sz w:val="24"/>
                <w:szCs w:val="24"/>
                <w:lang w:eastAsia="lv-LV"/>
              </w:rPr>
              <w:t>52</w:t>
            </w:r>
            <w:r w:rsidRPr="004352A0">
              <w:rPr>
                <w:rFonts w:ascii="Times New Roman" w:eastAsia="Times New Roman" w:hAnsi="Times New Roman" w:cs="Times New Roman"/>
                <w:iCs/>
                <w:color w:val="000000" w:themeColor="text1"/>
                <w:sz w:val="24"/>
                <w:szCs w:val="24"/>
                <w:lang w:eastAsia="lv-LV"/>
              </w:rPr>
              <w:t xml:space="preserve">x gadā) x </w:t>
            </w:r>
            <w:r w:rsidR="00A71EE8" w:rsidRPr="004352A0">
              <w:rPr>
                <w:rFonts w:ascii="Times New Roman" w:eastAsia="Times New Roman" w:hAnsi="Times New Roman" w:cs="Times New Roman"/>
                <w:iCs/>
                <w:color w:val="000000" w:themeColor="text1"/>
                <w:sz w:val="24"/>
                <w:szCs w:val="24"/>
                <w:lang w:eastAsia="lv-LV"/>
              </w:rPr>
              <w:t>29952</w:t>
            </w:r>
            <w:r w:rsidRPr="004352A0">
              <w:rPr>
                <w:rFonts w:ascii="Times New Roman" w:eastAsia="Times New Roman" w:hAnsi="Times New Roman" w:cs="Times New Roman"/>
                <w:iCs/>
                <w:color w:val="000000" w:themeColor="text1"/>
                <w:sz w:val="24"/>
                <w:szCs w:val="24"/>
                <w:lang w:eastAsia="lv-LV"/>
              </w:rPr>
              <w:t xml:space="preserve"> (respondentu skaits) = </w:t>
            </w:r>
            <w:r w:rsidR="00A71EE8" w:rsidRPr="004352A0">
              <w:rPr>
                <w:rFonts w:ascii="Times New Roman" w:eastAsia="Times New Roman" w:hAnsi="Times New Roman" w:cs="Times New Roman"/>
                <w:b/>
                <w:iCs/>
                <w:color w:val="000000" w:themeColor="text1"/>
                <w:sz w:val="24"/>
                <w:szCs w:val="24"/>
                <w:lang w:eastAsia="lv-LV"/>
              </w:rPr>
              <w:t>2584833.63</w:t>
            </w:r>
            <w:r w:rsidRPr="004352A0">
              <w:rPr>
                <w:rFonts w:ascii="Times New Roman" w:eastAsia="Times New Roman" w:hAnsi="Times New Roman" w:cs="Times New Roman"/>
                <w:b/>
                <w:iCs/>
                <w:color w:val="000000" w:themeColor="text1"/>
                <w:sz w:val="24"/>
                <w:szCs w:val="24"/>
                <w:lang w:eastAsia="lv-LV"/>
              </w:rPr>
              <w:t xml:space="preserve"> EUR</w:t>
            </w:r>
            <w:r w:rsidR="00BC0D5E" w:rsidRPr="004352A0">
              <w:rPr>
                <w:rFonts w:ascii="Times New Roman" w:eastAsia="Times New Roman" w:hAnsi="Times New Roman" w:cs="Times New Roman"/>
                <w:b/>
                <w:iCs/>
                <w:color w:val="000000" w:themeColor="text1"/>
                <w:sz w:val="24"/>
                <w:szCs w:val="24"/>
                <w:lang w:eastAsia="lv-LV"/>
              </w:rPr>
              <w:t>.</w:t>
            </w:r>
          </w:p>
          <w:p w14:paraId="0ADFFB32" w14:textId="34DE9707" w:rsidR="00BC0D5E" w:rsidRPr="004352A0" w:rsidRDefault="00BC0D5E" w:rsidP="00BC0D5E">
            <w:pPr>
              <w:spacing w:after="0" w:line="240" w:lineRule="auto"/>
              <w:ind w:left="720"/>
              <w:contextualSpacing/>
              <w:jc w:val="both"/>
              <w:rPr>
                <w:rFonts w:ascii="Times New Roman" w:eastAsia="Times New Roman" w:hAnsi="Times New Roman" w:cs="Times New Roman"/>
                <w:b/>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4352A0">
              <w:rPr>
                <w:rFonts w:ascii="Times New Roman" w:eastAsia="Times New Roman" w:hAnsi="Times New Roman" w:cs="Times New Roman"/>
                <w:b/>
                <w:iCs/>
                <w:color w:val="000000" w:themeColor="text1"/>
                <w:sz w:val="24"/>
                <w:szCs w:val="24"/>
                <w:lang w:eastAsia="lv-LV"/>
              </w:rPr>
              <w:t>;</w:t>
            </w:r>
          </w:p>
          <w:p w14:paraId="7E58379E" w14:textId="73729940" w:rsidR="00661A6D" w:rsidRPr="004352A0" w:rsidRDefault="00661A6D" w:rsidP="00661A6D">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projekta 11. punkts – nav;</w:t>
            </w:r>
          </w:p>
          <w:p w14:paraId="66B9A1A8" w14:textId="600A2686" w:rsidR="00F13035" w:rsidRPr="004352A0" w:rsidRDefault="00F13035" w:rsidP="00F13035">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projekta 12. punkts – nav;</w:t>
            </w:r>
          </w:p>
          <w:p w14:paraId="2C3CBB37" w14:textId="5D390608" w:rsidR="00A94CCA" w:rsidRPr="004352A0"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7C683E"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9</w:t>
            </w:r>
            <w:r w:rsidRPr="004352A0">
              <w:rPr>
                <w:rFonts w:ascii="Times New Roman" w:eastAsia="Times New Roman" w:hAnsi="Times New Roman" w:cs="Times New Roman"/>
                <w:iCs/>
                <w:color w:val="000000" w:themeColor="text1"/>
                <w:sz w:val="24"/>
                <w:szCs w:val="24"/>
                <w:lang w:eastAsia="lv-LV"/>
              </w:rPr>
              <w:t>. punkts (</w:t>
            </w:r>
            <w:r w:rsidR="000A12C4" w:rsidRPr="004352A0">
              <w:rPr>
                <w:rFonts w:ascii="Times New Roman" w:eastAsia="Times New Roman" w:hAnsi="Times New Roman" w:cs="Times New Roman"/>
                <w:iCs/>
                <w:color w:val="000000" w:themeColor="text1"/>
                <w:sz w:val="24"/>
                <w:szCs w:val="24"/>
                <w:lang w:eastAsia="lv-LV"/>
              </w:rPr>
              <w:t>MK noteikumu projekta 2</w:t>
            </w:r>
            <w:r w:rsidR="00C57DA7" w:rsidRPr="004352A0">
              <w:rPr>
                <w:rFonts w:ascii="Times New Roman" w:eastAsia="Times New Roman" w:hAnsi="Times New Roman" w:cs="Times New Roman"/>
                <w:iCs/>
                <w:color w:val="000000" w:themeColor="text1"/>
                <w:sz w:val="24"/>
                <w:szCs w:val="24"/>
                <w:lang w:eastAsia="lv-LV"/>
              </w:rPr>
              <w:t>8</w:t>
            </w:r>
            <w:r w:rsidR="000A12C4" w:rsidRPr="004352A0">
              <w:rPr>
                <w:rFonts w:ascii="Times New Roman" w:eastAsia="Times New Roman" w:hAnsi="Times New Roman" w:cs="Times New Roman"/>
                <w:iCs/>
                <w:color w:val="000000" w:themeColor="text1"/>
                <w:sz w:val="24"/>
                <w:szCs w:val="24"/>
                <w:lang w:eastAsia="lv-LV"/>
              </w:rPr>
              <w:t>.pielikums)</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 </w:t>
            </w:r>
            <w:r w:rsidR="0028024C" w:rsidRPr="004352A0">
              <w:rPr>
                <w:rFonts w:ascii="Times New Roman" w:eastAsia="Times New Roman" w:hAnsi="Times New Roman" w:cs="Times New Roman"/>
                <w:iCs/>
                <w:color w:val="000000" w:themeColor="text1"/>
                <w:sz w:val="24"/>
                <w:szCs w:val="24"/>
                <w:lang w:eastAsia="lv-LV"/>
              </w:rPr>
              <w:t>9.22</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28024C" w:rsidRPr="004352A0">
              <w:rPr>
                <w:rFonts w:ascii="Times New Roman" w:eastAsia="Times New Roman" w:hAnsi="Times New Roman" w:cs="Times New Roman"/>
                <w:iCs/>
                <w:color w:val="000000" w:themeColor="text1"/>
                <w:sz w:val="24"/>
                <w:szCs w:val="24"/>
                <w:lang w:eastAsia="lv-LV"/>
              </w:rPr>
              <w:t>1</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28024C" w:rsidRPr="004352A0">
              <w:rPr>
                <w:rFonts w:ascii="Times New Roman" w:eastAsia="Times New Roman" w:hAnsi="Times New Roman" w:cs="Times New Roman"/>
                <w:iCs/>
                <w:color w:val="000000" w:themeColor="text1"/>
                <w:sz w:val="24"/>
                <w:szCs w:val="24"/>
                <w:lang w:eastAsia="lv-LV"/>
              </w:rPr>
              <w:t>3100</w:t>
            </w:r>
            <w:r w:rsidRPr="004352A0">
              <w:rPr>
                <w:rFonts w:ascii="Times New Roman" w:eastAsia="Times New Roman" w:hAnsi="Times New Roman" w:cs="Times New Roman"/>
                <w:iCs/>
                <w:color w:val="000000" w:themeColor="text1"/>
                <w:sz w:val="24"/>
                <w:szCs w:val="24"/>
                <w:lang w:eastAsia="lv-LV"/>
              </w:rPr>
              <w:t xml:space="preserve"> (respondentu skaits) = </w:t>
            </w:r>
            <w:r w:rsidR="0028024C" w:rsidRPr="004352A0">
              <w:rPr>
                <w:rFonts w:ascii="Times New Roman" w:eastAsia="Times New Roman" w:hAnsi="Times New Roman" w:cs="Times New Roman"/>
                <w:b/>
                <w:iCs/>
                <w:color w:val="000000" w:themeColor="text1"/>
                <w:sz w:val="24"/>
                <w:szCs w:val="24"/>
                <w:lang w:eastAsia="lv-LV"/>
              </w:rPr>
              <w:t>28582.00</w:t>
            </w:r>
            <w:r w:rsidRPr="004352A0">
              <w:rPr>
                <w:rFonts w:ascii="Times New Roman" w:eastAsia="Times New Roman" w:hAnsi="Times New Roman" w:cs="Times New Roman"/>
                <w:b/>
                <w:iCs/>
                <w:color w:val="000000" w:themeColor="text1"/>
                <w:sz w:val="24"/>
                <w:szCs w:val="24"/>
                <w:lang w:eastAsia="lv-LV"/>
              </w:rPr>
              <w:t xml:space="preserve"> EUR</w:t>
            </w:r>
            <w:r w:rsidR="0028024C" w:rsidRPr="004352A0">
              <w:rPr>
                <w:rFonts w:ascii="Times New Roman" w:eastAsia="Times New Roman" w:hAnsi="Times New Roman" w:cs="Times New Roman"/>
                <w:b/>
                <w:iCs/>
                <w:color w:val="000000" w:themeColor="text1"/>
                <w:sz w:val="24"/>
                <w:szCs w:val="24"/>
                <w:lang w:eastAsia="lv-LV"/>
              </w:rPr>
              <w:t>;</w:t>
            </w:r>
          </w:p>
          <w:p w14:paraId="41F58820" w14:textId="6F374D46" w:rsidR="003A28F5" w:rsidRPr="004352A0" w:rsidRDefault="00A94CCA" w:rsidP="00DE425F">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55486F" w:rsidRPr="004352A0">
              <w:rPr>
                <w:rFonts w:ascii="Times New Roman" w:eastAsia="Times New Roman" w:hAnsi="Times New Roman" w:cs="Times New Roman"/>
                <w:iCs/>
                <w:color w:val="000000" w:themeColor="text1"/>
                <w:sz w:val="24"/>
                <w:szCs w:val="24"/>
                <w:lang w:eastAsia="lv-LV"/>
              </w:rPr>
              <w:t>14</w:t>
            </w:r>
            <w:r w:rsidR="00027454"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41</w:t>
            </w:r>
            <w:r w:rsidRPr="004352A0">
              <w:rPr>
                <w:rFonts w:ascii="Times New Roman" w:eastAsia="Times New Roman" w:hAnsi="Times New Roman" w:cs="Times New Roman"/>
                <w:iCs/>
                <w:color w:val="000000" w:themeColor="text1"/>
                <w:sz w:val="24"/>
                <w:szCs w:val="24"/>
                <w:lang w:eastAsia="lv-LV"/>
              </w:rPr>
              <w:t xml:space="preserve">. punkts </w:t>
            </w:r>
            <w:r w:rsidR="000A12C4" w:rsidRPr="004352A0">
              <w:rPr>
                <w:rFonts w:ascii="Times New Roman" w:eastAsia="Times New Roman" w:hAnsi="Times New Roman" w:cs="Times New Roman"/>
                <w:iCs/>
                <w:color w:val="000000" w:themeColor="text1"/>
                <w:sz w:val="24"/>
                <w:szCs w:val="24"/>
                <w:lang w:eastAsia="lv-LV"/>
              </w:rPr>
              <w:t xml:space="preserve">(MK noteikumu projekta </w:t>
            </w:r>
            <w:r w:rsidR="00C57DA7" w:rsidRPr="004352A0">
              <w:rPr>
                <w:rFonts w:ascii="Times New Roman" w:eastAsia="Times New Roman" w:hAnsi="Times New Roman" w:cs="Times New Roman"/>
                <w:iCs/>
                <w:color w:val="000000" w:themeColor="text1"/>
                <w:sz w:val="24"/>
                <w:szCs w:val="24"/>
                <w:lang w:eastAsia="lv-LV"/>
              </w:rPr>
              <w:t>29</w:t>
            </w:r>
            <w:r w:rsidR="000A12C4" w:rsidRPr="004352A0">
              <w:rPr>
                <w:rFonts w:ascii="Times New Roman" w:eastAsia="Times New Roman" w:hAnsi="Times New Roman" w:cs="Times New Roman"/>
                <w:iCs/>
                <w:color w:val="000000" w:themeColor="text1"/>
                <w:sz w:val="24"/>
                <w:szCs w:val="24"/>
                <w:lang w:eastAsia="lv-LV"/>
              </w:rPr>
              <w:t>.pielikums)</w:t>
            </w:r>
            <w:r w:rsidR="002F37B6"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 </w:t>
            </w:r>
            <w:r w:rsidR="0028024C" w:rsidRPr="004352A0">
              <w:rPr>
                <w:rFonts w:ascii="Times New Roman" w:eastAsia="Times New Roman" w:hAnsi="Times New Roman" w:cs="Times New Roman"/>
                <w:iCs/>
                <w:color w:val="000000" w:themeColor="text1"/>
                <w:sz w:val="24"/>
                <w:szCs w:val="24"/>
                <w:lang w:eastAsia="lv-LV"/>
              </w:rPr>
              <w:t>9.22</w:t>
            </w:r>
            <w:r w:rsidR="00CB2514"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EUR x </w:t>
            </w:r>
            <w:r w:rsidR="00C065C4" w:rsidRPr="004352A0">
              <w:rPr>
                <w:rFonts w:ascii="Times New Roman" w:eastAsia="Times New Roman" w:hAnsi="Times New Roman" w:cs="Times New Roman"/>
                <w:iCs/>
                <w:color w:val="000000" w:themeColor="text1"/>
                <w:sz w:val="24"/>
                <w:szCs w:val="24"/>
                <w:lang w:eastAsia="lv-LV"/>
              </w:rPr>
              <w:t>0,</w:t>
            </w:r>
            <w:r w:rsidR="00C05D5C" w:rsidRPr="004352A0">
              <w:rPr>
                <w:rFonts w:ascii="Times New Roman" w:eastAsia="Times New Roman" w:hAnsi="Times New Roman" w:cs="Times New Roman"/>
                <w:iCs/>
                <w:color w:val="000000" w:themeColor="text1"/>
                <w:sz w:val="24"/>
                <w:szCs w:val="24"/>
                <w:lang w:eastAsia="lv-LV"/>
              </w:rPr>
              <w:t>83</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C05D5C" w:rsidRPr="004352A0">
              <w:rPr>
                <w:rFonts w:ascii="Times New Roman" w:eastAsia="Times New Roman" w:hAnsi="Times New Roman" w:cs="Times New Roman"/>
                <w:iCs/>
                <w:color w:val="000000" w:themeColor="text1"/>
                <w:sz w:val="24"/>
                <w:szCs w:val="24"/>
                <w:lang w:eastAsia="lv-LV"/>
              </w:rPr>
              <w:t>1600</w:t>
            </w:r>
            <w:r w:rsidRPr="004352A0">
              <w:rPr>
                <w:rFonts w:ascii="Times New Roman" w:eastAsia="Times New Roman" w:hAnsi="Times New Roman" w:cs="Times New Roman"/>
                <w:iCs/>
                <w:color w:val="000000" w:themeColor="text1"/>
                <w:sz w:val="24"/>
                <w:szCs w:val="24"/>
                <w:lang w:eastAsia="lv-LV"/>
              </w:rPr>
              <w:t xml:space="preserve"> (respondentu skaits) = </w:t>
            </w:r>
            <w:r w:rsidR="00C05D5C" w:rsidRPr="004352A0">
              <w:rPr>
                <w:rFonts w:ascii="Times New Roman" w:eastAsia="Times New Roman" w:hAnsi="Times New Roman" w:cs="Times New Roman"/>
                <w:b/>
                <w:iCs/>
                <w:color w:val="000000" w:themeColor="text1"/>
                <w:sz w:val="24"/>
                <w:szCs w:val="24"/>
                <w:lang w:eastAsia="lv-LV"/>
              </w:rPr>
              <w:t>12244.16</w:t>
            </w:r>
            <w:r w:rsidRPr="004352A0">
              <w:rPr>
                <w:rFonts w:ascii="Times New Roman" w:eastAsia="Times New Roman" w:hAnsi="Times New Roman" w:cs="Times New Roman"/>
                <w:b/>
                <w:iCs/>
                <w:color w:val="000000" w:themeColor="text1"/>
                <w:sz w:val="24"/>
                <w:szCs w:val="24"/>
                <w:lang w:eastAsia="lv-LV"/>
              </w:rPr>
              <w:t xml:space="preserve"> EUR</w:t>
            </w:r>
            <w:r w:rsidR="00027454" w:rsidRPr="004352A0">
              <w:rPr>
                <w:rFonts w:ascii="Times New Roman" w:eastAsia="Times New Roman" w:hAnsi="Times New Roman" w:cs="Times New Roman"/>
                <w:b/>
                <w:iCs/>
                <w:color w:val="000000" w:themeColor="text1"/>
                <w:sz w:val="24"/>
                <w:szCs w:val="24"/>
                <w:lang w:eastAsia="lv-LV"/>
              </w:rPr>
              <w:t>;</w:t>
            </w:r>
          </w:p>
          <w:p w14:paraId="0312641E" w14:textId="57E194B6" w:rsidR="0028024C" w:rsidRPr="004352A0" w:rsidRDefault="0028024C" w:rsidP="0028024C">
            <w:pPr>
              <w:numPr>
                <w:ilvl w:val="0"/>
                <w:numId w:val="4"/>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55486F" w:rsidRPr="004352A0">
              <w:rPr>
                <w:rFonts w:ascii="Times New Roman" w:eastAsia="Times New Roman" w:hAnsi="Times New Roman" w:cs="Times New Roman"/>
                <w:iCs/>
                <w:color w:val="000000" w:themeColor="text1"/>
                <w:sz w:val="24"/>
                <w:szCs w:val="24"/>
                <w:lang w:eastAsia="lv-LV"/>
              </w:rPr>
              <w:t>18</w:t>
            </w:r>
            <w:r w:rsidR="00027454"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45</w:t>
            </w:r>
            <w:r w:rsidRPr="004352A0">
              <w:rPr>
                <w:rFonts w:ascii="Times New Roman" w:eastAsia="Times New Roman" w:hAnsi="Times New Roman" w:cs="Times New Roman"/>
                <w:iCs/>
                <w:color w:val="000000" w:themeColor="text1"/>
                <w:sz w:val="24"/>
                <w:szCs w:val="24"/>
                <w:lang w:eastAsia="lv-LV"/>
              </w:rPr>
              <w:t xml:space="preserve">. punkts (MK noteikumu projekta 30.pielikums) – 9.22 EUR x 0.75 (patērētais h skaits) x 1 (veidlapas iesniegšanas reižu skaits – 1x gadā) x 11 000 (respondentu skaits) = </w:t>
            </w:r>
            <w:r w:rsidRPr="004352A0">
              <w:rPr>
                <w:rFonts w:ascii="Times New Roman" w:eastAsia="Times New Roman" w:hAnsi="Times New Roman" w:cs="Times New Roman"/>
                <w:b/>
                <w:iCs/>
                <w:color w:val="000000" w:themeColor="text1"/>
                <w:sz w:val="24"/>
                <w:szCs w:val="24"/>
                <w:lang w:eastAsia="lv-LV"/>
              </w:rPr>
              <w:t>76065.00 EUR</w:t>
            </w:r>
            <w:r w:rsidR="00BC0D5E" w:rsidRPr="004352A0">
              <w:rPr>
                <w:rFonts w:ascii="Times New Roman" w:eastAsia="Times New Roman" w:hAnsi="Times New Roman" w:cs="Times New Roman"/>
                <w:b/>
                <w:iCs/>
                <w:color w:val="000000" w:themeColor="text1"/>
                <w:sz w:val="24"/>
                <w:szCs w:val="24"/>
                <w:lang w:eastAsia="lv-LV"/>
              </w:rPr>
              <w:t>.</w:t>
            </w:r>
          </w:p>
          <w:p w14:paraId="5CC01230" w14:textId="4F86A2FD" w:rsidR="00BC0D5E" w:rsidRPr="004352A0" w:rsidRDefault="00BC0D5E" w:rsidP="00BC0D5E">
            <w:pPr>
              <w:spacing w:after="0" w:line="240" w:lineRule="auto"/>
              <w:ind w:left="720"/>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4352A0">
              <w:rPr>
                <w:rFonts w:ascii="Times New Roman" w:eastAsia="Times New Roman" w:hAnsi="Times New Roman" w:cs="Times New Roman"/>
                <w:b/>
                <w:iCs/>
                <w:color w:val="000000" w:themeColor="text1"/>
                <w:sz w:val="24"/>
                <w:szCs w:val="24"/>
                <w:lang w:eastAsia="lv-LV"/>
              </w:rPr>
              <w:t>;</w:t>
            </w:r>
          </w:p>
          <w:p w14:paraId="46EDC12F" w14:textId="4F2BF020" w:rsidR="0028024C" w:rsidRPr="004352A0" w:rsidRDefault="0028024C" w:rsidP="0028024C">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3E5A9E" w:rsidRPr="004352A0">
              <w:rPr>
                <w:rFonts w:ascii="Times New Roman" w:eastAsia="Times New Roman" w:hAnsi="Times New Roman" w:cs="Times New Roman"/>
                <w:iCs/>
                <w:color w:val="000000" w:themeColor="text1"/>
                <w:sz w:val="24"/>
                <w:szCs w:val="24"/>
                <w:lang w:eastAsia="lv-LV"/>
              </w:rPr>
              <w:t>1</w:t>
            </w:r>
            <w:r w:rsidR="0055486F" w:rsidRPr="004352A0">
              <w:rPr>
                <w:rFonts w:ascii="Times New Roman" w:eastAsia="Times New Roman" w:hAnsi="Times New Roman" w:cs="Times New Roman"/>
                <w:iCs/>
                <w:color w:val="000000" w:themeColor="text1"/>
                <w:sz w:val="24"/>
                <w:szCs w:val="24"/>
                <w:lang w:eastAsia="lv-LV"/>
              </w:rPr>
              <w:t>8</w:t>
            </w:r>
            <w:r w:rsidR="00027454"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45</w:t>
            </w:r>
            <w:r w:rsidRPr="004352A0">
              <w:rPr>
                <w:rFonts w:ascii="Times New Roman" w:eastAsia="Times New Roman" w:hAnsi="Times New Roman" w:cs="Times New Roman"/>
                <w:iCs/>
                <w:color w:val="000000" w:themeColor="text1"/>
                <w:sz w:val="24"/>
                <w:szCs w:val="24"/>
                <w:lang w:eastAsia="lv-LV"/>
              </w:rPr>
              <w:t>. punkts (MK noteikumu projekta 3</w:t>
            </w:r>
            <w:r w:rsidR="000F55C0" w:rsidRPr="004352A0">
              <w:rPr>
                <w:rFonts w:ascii="Times New Roman" w:eastAsia="Times New Roman" w:hAnsi="Times New Roman" w:cs="Times New Roman"/>
                <w:iCs/>
                <w:color w:val="000000" w:themeColor="text1"/>
                <w:sz w:val="24"/>
                <w:szCs w:val="24"/>
                <w:lang w:eastAsia="lv-LV"/>
              </w:rPr>
              <w:t>1</w:t>
            </w:r>
            <w:r w:rsidRPr="004352A0">
              <w:rPr>
                <w:rFonts w:ascii="Times New Roman" w:eastAsia="Times New Roman" w:hAnsi="Times New Roman" w:cs="Times New Roman"/>
                <w:iCs/>
                <w:color w:val="000000" w:themeColor="text1"/>
                <w:sz w:val="24"/>
                <w:szCs w:val="24"/>
                <w:lang w:eastAsia="lv-LV"/>
              </w:rPr>
              <w:t>.pielikums) – 9.22 EUR x 0,</w:t>
            </w:r>
            <w:r w:rsidR="009B7035" w:rsidRPr="004352A0">
              <w:rPr>
                <w:rFonts w:ascii="Times New Roman" w:eastAsia="Times New Roman" w:hAnsi="Times New Roman" w:cs="Times New Roman"/>
                <w:iCs/>
                <w:color w:val="000000" w:themeColor="text1"/>
                <w:sz w:val="24"/>
                <w:szCs w:val="24"/>
                <w:lang w:eastAsia="lv-LV"/>
              </w:rPr>
              <w:t>13</w:t>
            </w:r>
            <w:r w:rsidRPr="004352A0">
              <w:rPr>
                <w:rFonts w:ascii="Times New Roman" w:eastAsia="Times New Roman" w:hAnsi="Times New Roman" w:cs="Times New Roman"/>
                <w:iCs/>
                <w:color w:val="000000" w:themeColor="text1"/>
                <w:sz w:val="24"/>
                <w:szCs w:val="24"/>
                <w:lang w:eastAsia="lv-LV"/>
              </w:rPr>
              <w:t xml:space="preserve"> (patērētais h skaits) x 1 (veidlapas </w:t>
            </w:r>
            <w:r w:rsidRPr="004352A0">
              <w:rPr>
                <w:rFonts w:ascii="Times New Roman" w:eastAsia="Times New Roman" w:hAnsi="Times New Roman" w:cs="Times New Roman"/>
                <w:iCs/>
                <w:color w:val="000000" w:themeColor="text1"/>
                <w:sz w:val="24"/>
                <w:szCs w:val="24"/>
                <w:lang w:eastAsia="lv-LV"/>
              </w:rPr>
              <w:lastRenderedPageBreak/>
              <w:t xml:space="preserve">iesniegšanas reižu skaits – 1x gadā) x </w:t>
            </w:r>
            <w:r w:rsidR="009B7035" w:rsidRPr="004352A0">
              <w:rPr>
                <w:rFonts w:ascii="Times New Roman" w:eastAsia="Times New Roman" w:hAnsi="Times New Roman" w:cs="Times New Roman"/>
                <w:iCs/>
                <w:color w:val="000000" w:themeColor="text1"/>
                <w:sz w:val="24"/>
                <w:szCs w:val="24"/>
                <w:lang w:eastAsia="lv-LV"/>
              </w:rPr>
              <w:t>8</w:t>
            </w:r>
            <w:r w:rsidRPr="004352A0">
              <w:rPr>
                <w:rFonts w:ascii="Times New Roman" w:eastAsia="Times New Roman" w:hAnsi="Times New Roman" w:cs="Times New Roman"/>
                <w:iCs/>
                <w:color w:val="000000" w:themeColor="text1"/>
                <w:sz w:val="24"/>
                <w:szCs w:val="24"/>
                <w:lang w:eastAsia="lv-LV"/>
              </w:rPr>
              <w:t xml:space="preserve">000 (respondentu skaits) = </w:t>
            </w:r>
            <w:r w:rsidR="009B7035" w:rsidRPr="004352A0">
              <w:rPr>
                <w:rFonts w:ascii="Times New Roman" w:eastAsia="Times New Roman" w:hAnsi="Times New Roman" w:cs="Times New Roman"/>
                <w:b/>
                <w:iCs/>
                <w:color w:val="000000" w:themeColor="text1"/>
                <w:sz w:val="24"/>
                <w:szCs w:val="24"/>
                <w:lang w:eastAsia="lv-LV"/>
              </w:rPr>
              <w:t>9588.80</w:t>
            </w:r>
            <w:r w:rsidRPr="004352A0">
              <w:rPr>
                <w:rFonts w:ascii="Times New Roman" w:eastAsia="Times New Roman" w:hAnsi="Times New Roman" w:cs="Times New Roman"/>
                <w:b/>
                <w:iCs/>
                <w:color w:val="000000" w:themeColor="text1"/>
                <w:sz w:val="24"/>
                <w:szCs w:val="24"/>
                <w:lang w:eastAsia="lv-LV"/>
              </w:rPr>
              <w:t xml:space="preserve"> EUR</w:t>
            </w:r>
            <w:r w:rsidR="00BC0D5E" w:rsidRPr="004352A0">
              <w:rPr>
                <w:rFonts w:ascii="Times New Roman" w:eastAsia="Times New Roman" w:hAnsi="Times New Roman" w:cs="Times New Roman"/>
                <w:b/>
                <w:iCs/>
                <w:color w:val="000000" w:themeColor="text1"/>
                <w:sz w:val="24"/>
                <w:szCs w:val="24"/>
                <w:lang w:eastAsia="lv-LV"/>
              </w:rPr>
              <w:t>.</w:t>
            </w:r>
          </w:p>
          <w:p w14:paraId="68B9D314" w14:textId="3BE38B58" w:rsidR="00BC0D5E" w:rsidRPr="004352A0" w:rsidRDefault="00BC0D5E" w:rsidP="00BC0D5E">
            <w:pPr>
              <w:pStyle w:val="ListParagraph"/>
              <w:spacing w:after="0" w:line="240" w:lineRule="auto"/>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izmaksas likmi (piemēram, pensionārs, bezdarbnieks vai nodarbināta persona)</w:t>
            </w:r>
            <w:r w:rsidRPr="004352A0">
              <w:rPr>
                <w:rFonts w:ascii="Times New Roman" w:eastAsia="Times New Roman" w:hAnsi="Times New Roman" w:cs="Times New Roman"/>
                <w:b/>
                <w:iCs/>
                <w:color w:val="000000" w:themeColor="text1"/>
                <w:sz w:val="24"/>
                <w:szCs w:val="24"/>
                <w:lang w:eastAsia="lv-LV"/>
              </w:rPr>
              <w:t>;</w:t>
            </w:r>
          </w:p>
          <w:p w14:paraId="6D6A717C" w14:textId="7DF92FA4" w:rsidR="0028024C" w:rsidRPr="004352A0" w:rsidRDefault="0028024C" w:rsidP="0028024C">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w:t>
            </w:r>
            <w:r w:rsidR="003E5A9E" w:rsidRPr="004352A0">
              <w:rPr>
                <w:rFonts w:ascii="Times New Roman" w:eastAsia="Times New Roman" w:hAnsi="Times New Roman" w:cs="Times New Roman"/>
                <w:iCs/>
                <w:color w:val="000000" w:themeColor="text1"/>
                <w:sz w:val="24"/>
                <w:szCs w:val="24"/>
                <w:lang w:eastAsia="lv-LV"/>
              </w:rPr>
              <w:t>1</w:t>
            </w:r>
            <w:r w:rsidR="0055486F" w:rsidRPr="004352A0">
              <w:rPr>
                <w:rFonts w:ascii="Times New Roman" w:eastAsia="Times New Roman" w:hAnsi="Times New Roman" w:cs="Times New Roman"/>
                <w:iCs/>
                <w:color w:val="000000" w:themeColor="text1"/>
                <w:sz w:val="24"/>
                <w:szCs w:val="24"/>
                <w:lang w:eastAsia="lv-LV"/>
              </w:rPr>
              <w:t>8</w:t>
            </w:r>
            <w:r w:rsidR="00027454"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45</w:t>
            </w:r>
            <w:r w:rsidRPr="004352A0">
              <w:rPr>
                <w:rFonts w:ascii="Times New Roman" w:eastAsia="Times New Roman" w:hAnsi="Times New Roman" w:cs="Times New Roman"/>
                <w:iCs/>
                <w:color w:val="000000" w:themeColor="text1"/>
                <w:sz w:val="24"/>
                <w:szCs w:val="24"/>
                <w:lang w:eastAsia="lv-LV"/>
              </w:rPr>
              <w:t>. punkts (MK noteikumu projekta 3</w:t>
            </w:r>
            <w:r w:rsidR="000F55C0"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.pielikums) – 9.22 EUR x 0,</w:t>
            </w:r>
            <w:r w:rsidR="00F75210" w:rsidRPr="004352A0">
              <w:rPr>
                <w:rFonts w:ascii="Times New Roman" w:eastAsia="Times New Roman" w:hAnsi="Times New Roman" w:cs="Times New Roman"/>
                <w:iCs/>
                <w:color w:val="000000" w:themeColor="text1"/>
                <w:sz w:val="24"/>
                <w:szCs w:val="24"/>
                <w:lang w:eastAsia="lv-LV"/>
              </w:rPr>
              <w:t>03</w:t>
            </w:r>
            <w:r w:rsidRPr="004352A0">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F75210" w:rsidRPr="004352A0">
              <w:rPr>
                <w:rFonts w:ascii="Times New Roman" w:eastAsia="Times New Roman" w:hAnsi="Times New Roman" w:cs="Times New Roman"/>
                <w:iCs/>
                <w:color w:val="000000" w:themeColor="text1"/>
                <w:sz w:val="24"/>
                <w:szCs w:val="24"/>
                <w:lang w:eastAsia="lv-LV"/>
              </w:rPr>
              <w:t>66</w:t>
            </w:r>
            <w:r w:rsidRPr="004352A0">
              <w:rPr>
                <w:rFonts w:ascii="Times New Roman" w:eastAsia="Times New Roman" w:hAnsi="Times New Roman" w:cs="Times New Roman"/>
                <w:iCs/>
                <w:color w:val="000000" w:themeColor="text1"/>
                <w:sz w:val="24"/>
                <w:szCs w:val="24"/>
                <w:lang w:eastAsia="lv-LV"/>
              </w:rPr>
              <w:t xml:space="preserve">00 (respondentu skaits) = </w:t>
            </w:r>
            <w:r w:rsidR="00F75210" w:rsidRPr="004352A0">
              <w:rPr>
                <w:rFonts w:ascii="Times New Roman" w:eastAsia="Times New Roman" w:hAnsi="Times New Roman" w:cs="Times New Roman"/>
                <w:b/>
                <w:iCs/>
                <w:color w:val="000000" w:themeColor="text1"/>
                <w:sz w:val="24"/>
                <w:szCs w:val="24"/>
                <w:lang w:eastAsia="lv-LV"/>
              </w:rPr>
              <w:t>1825.56</w:t>
            </w:r>
            <w:r w:rsidRPr="004352A0">
              <w:rPr>
                <w:rFonts w:ascii="Times New Roman" w:eastAsia="Times New Roman" w:hAnsi="Times New Roman" w:cs="Times New Roman"/>
                <w:b/>
                <w:iCs/>
                <w:color w:val="000000" w:themeColor="text1"/>
                <w:sz w:val="24"/>
                <w:szCs w:val="24"/>
                <w:lang w:eastAsia="lv-LV"/>
              </w:rPr>
              <w:t xml:space="preserve"> EUR</w:t>
            </w:r>
            <w:r w:rsidR="00E71392" w:rsidRPr="004352A0">
              <w:rPr>
                <w:rFonts w:ascii="Times New Roman" w:eastAsia="Times New Roman" w:hAnsi="Times New Roman" w:cs="Times New Roman"/>
                <w:b/>
                <w:iCs/>
                <w:color w:val="000000" w:themeColor="text1"/>
                <w:sz w:val="24"/>
                <w:szCs w:val="24"/>
                <w:lang w:eastAsia="lv-LV"/>
              </w:rPr>
              <w:t>;</w:t>
            </w:r>
          </w:p>
          <w:p w14:paraId="64A24B55" w14:textId="77777777" w:rsidR="004A2B84" w:rsidRPr="00DC2425" w:rsidRDefault="004A2B84" w:rsidP="004A2B84">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DC2425">
              <w:rPr>
                <w:rFonts w:ascii="Times New Roman" w:eastAsia="Calibri" w:hAnsi="Times New Roman" w:cs="Times New Roman"/>
                <w:color w:val="000000" w:themeColor="text1"/>
                <w:sz w:val="24"/>
                <w:szCs w:val="24"/>
              </w:rPr>
              <w:t xml:space="preserve">MK noteikumu projekta 18. un 45. punkts (MK noteikumu projekta 33.pielikums) – 9.22 EUR x 0.5 (patērētais H skaits) x 1 (veidlapas iesniegšanas reižu skaits – 1x gadā) x 4000 (respondentu skaits) = </w:t>
            </w:r>
            <w:r w:rsidRPr="00DC2425">
              <w:rPr>
                <w:rFonts w:ascii="Times New Roman" w:eastAsia="Calibri" w:hAnsi="Times New Roman" w:cs="Times New Roman"/>
                <w:b/>
                <w:bCs/>
                <w:color w:val="000000" w:themeColor="text1"/>
                <w:sz w:val="24"/>
                <w:szCs w:val="24"/>
              </w:rPr>
              <w:t>18440.00 EUR.</w:t>
            </w:r>
          </w:p>
          <w:p w14:paraId="429B6505" w14:textId="4130DD36" w:rsidR="00E71392" w:rsidRPr="004352A0" w:rsidRDefault="004A2B84" w:rsidP="004A2B84">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 19. punkts – nav.</w:t>
            </w:r>
          </w:p>
        </w:tc>
      </w:tr>
      <w:tr w:rsidR="00AE4464" w:rsidRPr="004352A0" w14:paraId="70292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8147D"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526E983"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D901DD" w14:textId="77777777" w:rsidR="00E5323B" w:rsidRPr="004352A0" w:rsidRDefault="0012765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Projekts šo jomu neskar</w:t>
            </w:r>
          </w:p>
        </w:tc>
      </w:tr>
      <w:tr w:rsidR="00AE4464" w:rsidRPr="004352A0" w14:paraId="6E42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975D9"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CAFB18"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FABE6" w14:textId="77777777" w:rsidR="00E5323B" w:rsidRPr="004352A0" w:rsidRDefault="004E14E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Nav</w:t>
            </w:r>
          </w:p>
        </w:tc>
      </w:tr>
    </w:tbl>
    <w:p w14:paraId="68F9C143" w14:textId="789D9ACC" w:rsidR="0030129E" w:rsidRPr="004352A0" w:rsidRDefault="0030129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30129E" w:rsidRPr="004352A0" w14:paraId="2C6C72DA" w14:textId="77777777" w:rsidTr="0071503F">
        <w:trPr>
          <w:trHeight w:val="16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782691" w14:textId="77777777" w:rsidR="0030129E" w:rsidRPr="004352A0" w:rsidRDefault="0030129E" w:rsidP="00CC0139">
            <w:pPr>
              <w:spacing w:after="0" w:line="240" w:lineRule="auto"/>
              <w:contextualSpacing/>
              <w:jc w:val="center"/>
              <w:rPr>
                <w:rFonts w:ascii="Times New Roman" w:eastAsia="Times New Roman" w:hAnsi="Times New Roman" w:cs="Times New Roman"/>
                <w:b/>
                <w:bCs/>
                <w:sz w:val="24"/>
                <w:szCs w:val="24"/>
                <w:lang w:eastAsia="lv-LV"/>
              </w:rPr>
            </w:pPr>
            <w:r w:rsidRPr="004352A0">
              <w:rPr>
                <w:rFonts w:ascii="Times New Roman" w:eastAsia="Times New Roman" w:hAnsi="Times New Roman" w:cs="Times New Roman"/>
                <w:b/>
                <w:bCs/>
                <w:sz w:val="24"/>
                <w:szCs w:val="24"/>
                <w:lang w:eastAsia="lv-LV"/>
              </w:rPr>
              <w:t>III. Tiesību akta projekta ietekme uz valsts budžetu un pašvaldību budžetiem</w:t>
            </w:r>
          </w:p>
        </w:tc>
      </w:tr>
      <w:tr w:rsidR="0030129E" w:rsidRPr="004352A0" w14:paraId="381B86AE" w14:textId="77777777" w:rsidTr="0071503F">
        <w:trPr>
          <w:trHeight w:val="182"/>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7ED76E" w14:textId="113B093A" w:rsidR="0030129E" w:rsidRPr="004352A0" w:rsidRDefault="0030129E" w:rsidP="00CC0139">
            <w:pPr>
              <w:spacing w:after="0" w:line="240" w:lineRule="auto"/>
              <w:contextualSpacing/>
              <w:jc w:val="center"/>
              <w:rPr>
                <w:rFonts w:ascii="Times New Roman" w:eastAsia="Times New Roman" w:hAnsi="Times New Roman" w:cs="Times New Roman"/>
                <w:bCs/>
                <w:sz w:val="24"/>
                <w:szCs w:val="24"/>
                <w:lang w:eastAsia="lv-LV"/>
              </w:rPr>
            </w:pPr>
            <w:r w:rsidRPr="004352A0">
              <w:rPr>
                <w:rFonts w:ascii="Times New Roman" w:eastAsia="Times New Roman" w:hAnsi="Times New Roman" w:cs="Times New Roman"/>
                <w:bCs/>
                <w:sz w:val="24"/>
                <w:szCs w:val="24"/>
                <w:lang w:eastAsia="lv-LV"/>
              </w:rPr>
              <w:t>Projekts šo jomu neskar</w:t>
            </w:r>
          </w:p>
        </w:tc>
      </w:tr>
    </w:tbl>
    <w:p w14:paraId="6F8AF987" w14:textId="77777777" w:rsidR="000F65CF" w:rsidRPr="004352A0"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45F8A" w:rsidRPr="004352A0" w14:paraId="40B388CF" w14:textId="77777777" w:rsidTr="0071503F">
        <w:trPr>
          <w:trHeight w:val="16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D912D0" w14:textId="77777777" w:rsidR="00D45F8A" w:rsidRPr="004352A0" w:rsidRDefault="00D45F8A" w:rsidP="00CC0139">
            <w:pPr>
              <w:spacing w:after="0" w:line="240" w:lineRule="auto"/>
              <w:contextualSpacing/>
              <w:jc w:val="center"/>
              <w:rPr>
                <w:rFonts w:ascii="Times New Roman" w:eastAsia="Times New Roman" w:hAnsi="Times New Roman" w:cs="Times New Roman"/>
                <w:b/>
                <w:bCs/>
                <w:sz w:val="24"/>
                <w:szCs w:val="24"/>
                <w:lang w:eastAsia="lv-LV"/>
              </w:rPr>
            </w:pPr>
            <w:bookmarkStart w:id="3" w:name="_Hlk519668010"/>
            <w:r w:rsidRPr="004352A0">
              <w:rPr>
                <w:rFonts w:ascii="Times New Roman" w:eastAsia="Times New Roman" w:hAnsi="Times New Roman" w:cs="Times New Roman"/>
                <w:b/>
                <w:bCs/>
                <w:sz w:val="24"/>
                <w:szCs w:val="24"/>
                <w:lang w:eastAsia="lv-LV"/>
              </w:rPr>
              <w:t>IV. Tiesību akta projekta ietekme uz spēkā esošo tiesību normu sistēmu</w:t>
            </w:r>
          </w:p>
        </w:tc>
      </w:tr>
      <w:tr w:rsidR="00D45F8A" w:rsidRPr="004352A0" w14:paraId="4C53C95E" w14:textId="77777777" w:rsidTr="0071503F">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2943F78" w14:textId="20DDA0DB" w:rsidR="00D45F8A" w:rsidRPr="004352A0" w:rsidRDefault="00D45F8A" w:rsidP="00CC0139">
            <w:pPr>
              <w:spacing w:after="0" w:line="240" w:lineRule="auto"/>
              <w:contextualSpacing/>
              <w:jc w:val="center"/>
              <w:rPr>
                <w:rFonts w:ascii="Times New Roman" w:eastAsia="Times New Roman" w:hAnsi="Times New Roman" w:cs="Times New Roman"/>
                <w:bCs/>
                <w:sz w:val="24"/>
                <w:szCs w:val="24"/>
                <w:lang w:eastAsia="lv-LV"/>
              </w:rPr>
            </w:pPr>
            <w:r w:rsidRPr="004352A0">
              <w:rPr>
                <w:rFonts w:ascii="Times New Roman" w:eastAsia="Times New Roman" w:hAnsi="Times New Roman" w:cs="Times New Roman"/>
                <w:bCs/>
                <w:sz w:val="24"/>
                <w:szCs w:val="24"/>
                <w:lang w:eastAsia="lv-LV"/>
              </w:rPr>
              <w:t>Projekts šo jomu neskar</w:t>
            </w:r>
          </w:p>
        </w:tc>
      </w:tr>
      <w:bookmarkEnd w:id="3"/>
    </w:tbl>
    <w:p w14:paraId="32B4CA51" w14:textId="11D209CA"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E4464" w:rsidRPr="004352A0" w14:paraId="2740A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C25B98" w14:textId="77777777" w:rsidR="00655F2C" w:rsidRPr="004352A0"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4352A0">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E4464" w:rsidRPr="004352A0" w14:paraId="3D0C1F91"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08489E"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13D6DDFF"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273683E9" w14:textId="3D916930" w:rsidR="008F4839" w:rsidRPr="004352A0" w:rsidRDefault="008F4839" w:rsidP="008F48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Eiropas Parlamenta un Padomes 2019. gada 27. novembra Regula (ES) Nr. 2019/2152</w:t>
            </w:r>
            <w:r w:rsidRPr="004352A0">
              <w:rPr>
                <w:rFonts w:ascii="Times New Roman" w:eastAsia="Times New Roman" w:hAnsi="Times New Roman" w:cs="Times New Roman"/>
                <w:b/>
                <w:bCs/>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par Eiropas uzņēmējdarbības</w:t>
            </w:r>
            <w:r w:rsidRPr="004352A0">
              <w:rPr>
                <w:rFonts w:ascii="Times New Roman" w:eastAsia="Times New Roman" w:hAnsi="Times New Roman" w:cs="Times New Roman"/>
                <w:b/>
                <w:bCs/>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statistiku,</w:t>
            </w:r>
            <w:r w:rsidRPr="004352A0">
              <w:rPr>
                <w:rFonts w:ascii="Times New Roman" w:eastAsia="Times New Roman" w:hAnsi="Times New Roman" w:cs="Times New Roman"/>
                <w:b/>
                <w:bCs/>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ar ko atceļ 10 tiesību aktus uzņēmējdarbības statistikas jomā</w:t>
            </w:r>
            <w:r w:rsidR="00A65B23" w:rsidRPr="004352A0">
              <w:rPr>
                <w:rFonts w:ascii="Times New Roman" w:eastAsia="Times New Roman" w:hAnsi="Times New Roman" w:cs="Times New Roman"/>
                <w:iCs/>
                <w:color w:val="000000" w:themeColor="text1"/>
                <w:sz w:val="24"/>
                <w:szCs w:val="24"/>
                <w:lang w:eastAsia="lv-LV"/>
              </w:rPr>
              <w:t>.</w:t>
            </w:r>
          </w:p>
          <w:p w14:paraId="6154B975" w14:textId="787E97D8" w:rsidR="009D04A7" w:rsidRPr="004352A0" w:rsidRDefault="008F483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Eiropas Parlamenta un Padomes 2019. gada 10. oktobra Regula (ES) Nr.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 Parlamenta un Padomes Regulu (EK) Nr. 1177/2003 un Padomes Regulu (EK) Nr. 577/98.</w:t>
            </w:r>
          </w:p>
          <w:p w14:paraId="2B942225" w14:textId="035B59A2" w:rsidR="00ED5A91" w:rsidRPr="004352A0" w:rsidRDefault="00ED5A91"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Komisijas 2019. gada 16. decembra īstenošanas Regula (ES) Nr. 2019/2242 </w:t>
            </w:r>
            <w:r w:rsidR="003D7821" w:rsidRPr="004352A0">
              <w:rPr>
                <w:rFonts w:ascii="Times New Roman" w:eastAsia="Times New Roman" w:hAnsi="Times New Roman" w:cs="Times New Roman"/>
                <w:iCs/>
                <w:color w:val="000000" w:themeColor="text1"/>
                <w:sz w:val="24"/>
                <w:szCs w:val="24"/>
                <w:lang w:eastAsia="lv-LV"/>
              </w:rPr>
              <w:t xml:space="preserve">ar ko saskaņā ar Eiropas Parlamenta un Padomes Regulu (ES) 2019/1700 </w:t>
            </w:r>
            <w:r w:rsidR="003D7821" w:rsidRPr="004352A0">
              <w:rPr>
                <w:rFonts w:ascii="Times New Roman" w:eastAsia="Times New Roman" w:hAnsi="Times New Roman" w:cs="Times New Roman"/>
                <w:iCs/>
                <w:color w:val="000000" w:themeColor="text1"/>
                <w:sz w:val="24"/>
                <w:szCs w:val="24"/>
                <w:lang w:eastAsia="lv-LV"/>
              </w:rPr>
              <w:lastRenderedPageBreak/>
              <w:t>precizē datu kopu tehniskos aspektus, nosaka tehniskos formātus un precizē kvalitātes ziņojumu detalizētu sagatavošanas kārtību un saturu par</w:t>
            </w:r>
            <w:r w:rsidR="003D7821" w:rsidRPr="004352A0">
              <w:rPr>
                <w:rFonts w:ascii="Times New Roman" w:eastAsia="Times New Roman" w:hAnsi="Times New Roman" w:cs="Times New Roman"/>
                <w:b/>
                <w:bCs/>
                <w:iCs/>
                <w:color w:val="000000" w:themeColor="text1"/>
                <w:sz w:val="24"/>
                <w:szCs w:val="24"/>
                <w:lang w:eastAsia="lv-LV"/>
              </w:rPr>
              <w:t xml:space="preserve"> </w:t>
            </w:r>
            <w:r w:rsidR="003D7821" w:rsidRPr="004352A0">
              <w:rPr>
                <w:rFonts w:ascii="Times New Roman" w:eastAsia="Times New Roman" w:hAnsi="Times New Roman" w:cs="Times New Roman"/>
                <w:iCs/>
                <w:color w:val="000000" w:themeColor="text1"/>
                <w:sz w:val="24"/>
                <w:szCs w:val="24"/>
                <w:lang w:eastAsia="lv-LV"/>
              </w:rPr>
              <w:t>izlases</w:t>
            </w:r>
            <w:r w:rsidR="003D7821" w:rsidRPr="004352A0">
              <w:rPr>
                <w:rFonts w:ascii="Times New Roman" w:eastAsia="Times New Roman" w:hAnsi="Times New Roman" w:cs="Times New Roman"/>
                <w:b/>
                <w:bCs/>
                <w:iCs/>
                <w:color w:val="000000" w:themeColor="text1"/>
                <w:sz w:val="24"/>
                <w:szCs w:val="24"/>
                <w:lang w:eastAsia="lv-LV"/>
              </w:rPr>
              <w:t xml:space="preserve"> </w:t>
            </w:r>
            <w:r w:rsidR="003D7821" w:rsidRPr="004352A0">
              <w:rPr>
                <w:rFonts w:ascii="Times New Roman" w:eastAsia="Times New Roman" w:hAnsi="Times New Roman" w:cs="Times New Roman"/>
                <w:iCs/>
                <w:color w:val="000000" w:themeColor="text1"/>
                <w:sz w:val="24"/>
                <w:szCs w:val="24"/>
                <w:lang w:eastAsia="lv-LV"/>
              </w:rPr>
              <w:t>apsekojuma organizēšanu ienākumu un dzīves apstākļu jomā.</w:t>
            </w:r>
          </w:p>
          <w:p w14:paraId="3CF0A9A1" w14:textId="74FF3E22" w:rsidR="00E73F46" w:rsidRPr="004352A0" w:rsidRDefault="008F4839" w:rsidP="00CC0139">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Komisijas 2019. gada 16. decembra </w:t>
            </w:r>
            <w:r w:rsidR="00061B76" w:rsidRPr="004352A0">
              <w:rPr>
                <w:rFonts w:ascii="Times New Roman" w:eastAsia="Times New Roman" w:hAnsi="Times New Roman" w:cs="Times New Roman"/>
                <w:iCs/>
                <w:color w:val="000000" w:themeColor="text1"/>
                <w:sz w:val="24"/>
                <w:szCs w:val="24"/>
                <w:lang w:eastAsia="lv-LV"/>
              </w:rPr>
              <w:t>Ī</w:t>
            </w:r>
            <w:r w:rsidRPr="004352A0">
              <w:rPr>
                <w:rFonts w:ascii="Times New Roman" w:eastAsia="Times New Roman" w:hAnsi="Times New Roman" w:cs="Times New Roman"/>
                <w:iCs/>
                <w:color w:val="000000" w:themeColor="text1"/>
                <w:sz w:val="24"/>
                <w:szCs w:val="24"/>
                <w:lang w:eastAsia="lv-LV"/>
              </w:rPr>
              <w:t xml:space="preserve">stenošanas Regula (ES) Nr. 2019/2240 </w:t>
            </w:r>
            <w:r w:rsidR="002537B3" w:rsidRPr="004352A0">
              <w:rPr>
                <w:rFonts w:ascii="Times New Roman" w:eastAsia="Times New Roman" w:hAnsi="Times New Roman" w:cs="Times New Roman"/>
                <w:iCs/>
                <w:color w:val="000000" w:themeColor="text1"/>
                <w:sz w:val="24"/>
                <w:szCs w:val="24"/>
                <w:lang w:eastAsia="lv-LV"/>
              </w:rPr>
              <w:t>ar ko saskaņā ar Eiropas Parlamenta un Padomes Regulu (ES) 2019/1700 precizē datu kopas tehniskos aspektus, nosaka informācijas nosūtīšanas tehniskos formātus un precizē kvalitātes ziņojumu detalizētu sagatavošanas kārtību un saturu par izlases apsekojuma organizēšanu darbaspēka jomā.</w:t>
            </w:r>
          </w:p>
          <w:p w14:paraId="39853F94" w14:textId="77777777" w:rsidR="00061B76" w:rsidRPr="004352A0" w:rsidRDefault="008F4839" w:rsidP="00ED5A91">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Komisijas 2014. gada 24. aprīļa Regula (ES) Nr. 431/2014 ar ko attiecībā uz ikgadējās statistikas īstenošanu par enerģijas patēriņu mājsaimniecībās groza Eiropas Parlamenta un Padomes Regulu (EK) Nr. 1099/2008 par enerģētikas statistiku.</w:t>
            </w:r>
          </w:p>
          <w:p w14:paraId="319E9EFB" w14:textId="77777777" w:rsidR="003B5D4D" w:rsidRPr="00B51398" w:rsidRDefault="003B5D4D" w:rsidP="00ED5A91">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hAnsi="Times New Roman" w:cs="Times New Roman"/>
                <w:color w:val="000000" w:themeColor="text1"/>
                <w:sz w:val="24"/>
                <w:szCs w:val="24"/>
              </w:rPr>
              <w:t>Komisijas 2019. gada 16. decembra deleģētā Regula Nr.2020/256, ar ko Eiropas Parlamenta un Padomes Regulu (ES) 2019/1700 papildina, izveidojot daudzgadu mainīgo plānu.</w:t>
            </w:r>
          </w:p>
          <w:p w14:paraId="2D45C113" w14:textId="77777777" w:rsidR="00B51398" w:rsidRPr="00DC2425" w:rsidRDefault="00B51398" w:rsidP="00B51398">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Eiropas Parlamenta un Padomes 2005. gada 7. septembra Regula (EK) Nr. 1552/2005 par statistiku, kas attiecas uz arodmācībām uzņēmumos.</w:t>
            </w:r>
          </w:p>
          <w:p w14:paraId="08A50060" w14:textId="680CD117" w:rsidR="00B51398" w:rsidRPr="004352A0" w:rsidRDefault="00B51398" w:rsidP="00B51398">
            <w:pPr>
              <w:numPr>
                <w:ilvl w:val="0"/>
                <w:numId w:val="5"/>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 xml:space="preserve"> Komisijas 2014. gada 29. oktobra Regula (ES) Nr. 1153/2014, ar ko attiecībā uz vācamajiem datiem, izlases metodi, precizitātes un kvalitātes prasībām groza Regulu (EK) Nr.198/2006.</w:t>
            </w:r>
          </w:p>
        </w:tc>
      </w:tr>
      <w:tr w:rsidR="00AE4464" w:rsidRPr="004352A0" w14:paraId="6BB83E8F"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3DC77"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1BCD6C18"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32B8844D" w14:textId="77777777" w:rsidR="00E5323B" w:rsidRPr="004352A0"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Projekts šo jomu neskar</w:t>
            </w:r>
          </w:p>
        </w:tc>
      </w:tr>
      <w:tr w:rsidR="00AE4464" w:rsidRPr="004352A0" w14:paraId="53B3960C" w14:textId="77777777" w:rsidTr="00EE52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4E3D2"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6BE4AA1B"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E5EBE34" w14:textId="77777777" w:rsidR="00E5323B" w:rsidRPr="004352A0"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Nav</w:t>
            </w:r>
          </w:p>
        </w:tc>
      </w:tr>
    </w:tbl>
    <w:p w14:paraId="2B903D4D" w14:textId="321446C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2014"/>
        <w:gridCol w:w="2116"/>
        <w:gridCol w:w="3399"/>
      </w:tblGrid>
      <w:tr w:rsidR="00AE4464" w:rsidRPr="004352A0" w14:paraId="43EC314A" w14:textId="77777777" w:rsidTr="003235A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78C7EE0" w14:textId="77777777" w:rsidR="00655F2C" w:rsidRPr="004352A0"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4352A0">
              <w:rPr>
                <w:rFonts w:ascii="Times New Roman" w:eastAsia="Times New Roman" w:hAnsi="Times New Roman" w:cs="Times New Roman"/>
                <w:b/>
                <w:bCs/>
                <w:iCs/>
                <w:color w:val="000000" w:themeColor="text1"/>
                <w:sz w:val="24"/>
                <w:szCs w:val="24"/>
                <w:lang w:eastAsia="lv-LV"/>
              </w:rPr>
              <w:t>1. tabula</w:t>
            </w:r>
            <w:r w:rsidRPr="004352A0">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3235AA" w:rsidRPr="004352A0" w14:paraId="1C160867"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72BBC86"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hideMark/>
          </w:tcPr>
          <w:p w14:paraId="43EC35F3" w14:textId="0F9F0871" w:rsidR="00B56EB3" w:rsidRPr="004352A0" w:rsidRDefault="00E54F81"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bookmarkStart w:id="4" w:name="_Hlk46236347"/>
            <w:r w:rsidRPr="004352A0">
              <w:rPr>
                <w:rFonts w:ascii="Times New Roman" w:eastAsia="Times New Roman" w:hAnsi="Times New Roman" w:cs="Times New Roman"/>
                <w:iCs/>
                <w:color w:val="000000" w:themeColor="text1"/>
                <w:sz w:val="24"/>
                <w:szCs w:val="24"/>
                <w:lang w:eastAsia="lv-LV"/>
              </w:rPr>
              <w:t>Eiropas Parlamenta un Padomes 2019. gada 27. novembra Regula (ES) Nr. 2019/2152</w:t>
            </w:r>
            <w:r w:rsidRPr="004352A0">
              <w:rPr>
                <w:rFonts w:ascii="Times New Roman" w:eastAsia="Times New Roman" w:hAnsi="Times New Roman" w:cs="Times New Roman"/>
                <w:b/>
                <w:bCs/>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par Eiropas uzņēmējdarbības</w:t>
            </w:r>
            <w:r w:rsidRPr="004352A0">
              <w:rPr>
                <w:rFonts w:ascii="Times New Roman" w:eastAsia="Times New Roman" w:hAnsi="Times New Roman" w:cs="Times New Roman"/>
                <w:b/>
                <w:bCs/>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statistiku,</w:t>
            </w:r>
            <w:r w:rsidRPr="004352A0">
              <w:rPr>
                <w:rFonts w:ascii="Times New Roman" w:eastAsia="Times New Roman" w:hAnsi="Times New Roman" w:cs="Times New Roman"/>
                <w:b/>
                <w:bCs/>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ar ko atceļ 10 tiesību aktus uzņēmējdarbības statistikas jomā</w:t>
            </w:r>
            <w:r w:rsidR="00C32DA3" w:rsidRPr="004352A0">
              <w:rPr>
                <w:rFonts w:ascii="Times New Roman" w:eastAsia="Times New Roman" w:hAnsi="Times New Roman" w:cs="Times New Roman"/>
                <w:iCs/>
                <w:color w:val="000000" w:themeColor="text1"/>
                <w:sz w:val="24"/>
                <w:szCs w:val="24"/>
                <w:lang w:eastAsia="lv-LV"/>
              </w:rPr>
              <w:t xml:space="preserve"> </w:t>
            </w:r>
            <w:r w:rsidR="00B56EB3" w:rsidRPr="004352A0">
              <w:rPr>
                <w:rFonts w:ascii="Times New Roman" w:eastAsia="Times New Roman" w:hAnsi="Times New Roman" w:cs="Times New Roman"/>
                <w:iCs/>
                <w:color w:val="000000" w:themeColor="text1"/>
                <w:sz w:val="24"/>
                <w:szCs w:val="24"/>
                <w:lang w:eastAsia="lv-LV"/>
              </w:rPr>
              <w:t xml:space="preserve">(turpmāk – Regula Nr. </w:t>
            </w:r>
            <w:r w:rsidRPr="004352A0">
              <w:rPr>
                <w:rFonts w:ascii="Times New Roman" w:eastAsia="Times New Roman" w:hAnsi="Times New Roman" w:cs="Times New Roman"/>
                <w:iCs/>
                <w:color w:val="000000" w:themeColor="text1"/>
                <w:sz w:val="24"/>
                <w:szCs w:val="24"/>
                <w:lang w:eastAsia="lv-LV"/>
              </w:rPr>
              <w:t>2019/2152</w:t>
            </w:r>
            <w:r w:rsidR="00B56EB3" w:rsidRPr="004352A0">
              <w:rPr>
                <w:rFonts w:ascii="Times New Roman" w:eastAsia="Times New Roman" w:hAnsi="Times New Roman" w:cs="Times New Roman"/>
                <w:iCs/>
                <w:color w:val="000000" w:themeColor="text1"/>
                <w:sz w:val="24"/>
                <w:szCs w:val="24"/>
                <w:lang w:eastAsia="lv-LV"/>
              </w:rPr>
              <w:t>)</w:t>
            </w:r>
            <w:r w:rsidR="007459B7" w:rsidRPr="004352A0">
              <w:rPr>
                <w:rFonts w:ascii="Times New Roman" w:eastAsia="Times New Roman" w:hAnsi="Times New Roman" w:cs="Times New Roman"/>
                <w:iCs/>
                <w:color w:val="000000" w:themeColor="text1"/>
                <w:sz w:val="24"/>
                <w:szCs w:val="24"/>
                <w:lang w:eastAsia="lv-LV"/>
              </w:rPr>
              <w:t xml:space="preserve"> (MK noteikumu projekta </w:t>
            </w:r>
            <w:r w:rsidR="0055486F" w:rsidRPr="004352A0">
              <w:rPr>
                <w:rFonts w:ascii="Times New Roman" w:eastAsia="Times New Roman" w:hAnsi="Times New Roman" w:cs="Times New Roman"/>
                <w:iCs/>
                <w:color w:val="000000" w:themeColor="text1"/>
                <w:sz w:val="24"/>
                <w:szCs w:val="24"/>
                <w:lang w:eastAsia="lv-LV"/>
              </w:rPr>
              <w:t xml:space="preserve">2., </w:t>
            </w:r>
            <w:r w:rsidR="00D73010" w:rsidRPr="004352A0">
              <w:rPr>
                <w:rFonts w:ascii="Times New Roman" w:eastAsia="Times New Roman" w:hAnsi="Times New Roman" w:cs="Times New Roman"/>
                <w:iCs/>
                <w:color w:val="000000" w:themeColor="text1"/>
                <w:sz w:val="24"/>
                <w:szCs w:val="24"/>
                <w:lang w:eastAsia="lv-LV"/>
              </w:rPr>
              <w:t xml:space="preserve">7., </w:t>
            </w:r>
            <w:r w:rsidRPr="004352A0">
              <w:rPr>
                <w:rFonts w:ascii="Times New Roman" w:eastAsia="Times New Roman" w:hAnsi="Times New Roman" w:cs="Times New Roman"/>
                <w:iCs/>
                <w:color w:val="000000" w:themeColor="text1"/>
                <w:sz w:val="24"/>
                <w:szCs w:val="24"/>
                <w:lang w:eastAsia="lv-LV"/>
              </w:rPr>
              <w:t>14., 15. un 29</w:t>
            </w:r>
            <w:r w:rsidR="007459B7" w:rsidRPr="004352A0">
              <w:rPr>
                <w:rFonts w:ascii="Times New Roman" w:eastAsia="Times New Roman" w:hAnsi="Times New Roman" w:cs="Times New Roman"/>
                <w:iCs/>
                <w:color w:val="000000" w:themeColor="text1"/>
                <w:sz w:val="24"/>
                <w:szCs w:val="24"/>
                <w:lang w:eastAsia="lv-LV"/>
              </w:rPr>
              <w:t>.</w:t>
            </w:r>
            <w:r w:rsidRPr="004352A0">
              <w:rPr>
                <w:rFonts w:ascii="Times New Roman" w:eastAsia="Times New Roman" w:hAnsi="Times New Roman" w:cs="Times New Roman"/>
                <w:iCs/>
                <w:color w:val="000000" w:themeColor="text1"/>
                <w:sz w:val="24"/>
                <w:szCs w:val="24"/>
                <w:lang w:eastAsia="lv-LV"/>
              </w:rPr>
              <w:t xml:space="preserve"> </w:t>
            </w:r>
            <w:r w:rsidR="007459B7" w:rsidRPr="004352A0">
              <w:rPr>
                <w:rFonts w:ascii="Times New Roman" w:eastAsia="Times New Roman" w:hAnsi="Times New Roman" w:cs="Times New Roman"/>
                <w:iCs/>
                <w:color w:val="000000" w:themeColor="text1"/>
                <w:sz w:val="24"/>
                <w:szCs w:val="24"/>
                <w:lang w:eastAsia="lv-LV"/>
              </w:rPr>
              <w:t xml:space="preserve">pielikums, </w:t>
            </w:r>
            <w:r w:rsidR="0055486F" w:rsidRPr="004352A0">
              <w:rPr>
                <w:rFonts w:ascii="Times New Roman" w:eastAsia="Times New Roman" w:hAnsi="Times New Roman" w:cs="Times New Roman"/>
                <w:iCs/>
                <w:color w:val="000000" w:themeColor="text1"/>
                <w:sz w:val="24"/>
                <w:szCs w:val="24"/>
                <w:lang w:eastAsia="lv-LV"/>
              </w:rPr>
              <w:t>1.,2</w:t>
            </w:r>
            <w:r w:rsidR="007459B7" w:rsidRPr="004352A0">
              <w:rPr>
                <w:rFonts w:ascii="Times New Roman" w:eastAsia="Times New Roman" w:hAnsi="Times New Roman" w:cs="Times New Roman"/>
                <w:iCs/>
                <w:color w:val="000000" w:themeColor="text1"/>
                <w:sz w:val="24"/>
                <w:szCs w:val="24"/>
                <w:lang w:eastAsia="lv-LV"/>
              </w:rPr>
              <w:t>.</w:t>
            </w:r>
            <w:r w:rsidR="0055486F" w:rsidRPr="004352A0">
              <w:rPr>
                <w:rFonts w:ascii="Times New Roman" w:eastAsia="Times New Roman" w:hAnsi="Times New Roman" w:cs="Times New Roman"/>
                <w:iCs/>
                <w:color w:val="000000" w:themeColor="text1"/>
                <w:sz w:val="24"/>
                <w:szCs w:val="24"/>
                <w:lang w:eastAsia="lv-LV"/>
              </w:rPr>
              <w:t>,5.,6.</w:t>
            </w:r>
            <w:r w:rsidR="00D73010" w:rsidRPr="004352A0">
              <w:rPr>
                <w:rFonts w:ascii="Times New Roman" w:eastAsia="Times New Roman" w:hAnsi="Times New Roman" w:cs="Times New Roman"/>
                <w:iCs/>
                <w:color w:val="000000" w:themeColor="text1"/>
                <w:sz w:val="24"/>
                <w:szCs w:val="24"/>
                <w:lang w:eastAsia="lv-LV"/>
              </w:rPr>
              <w:t xml:space="preserve">, </w:t>
            </w:r>
            <w:r w:rsidR="0055486F" w:rsidRPr="004352A0">
              <w:rPr>
                <w:rFonts w:ascii="Times New Roman" w:eastAsia="Times New Roman" w:hAnsi="Times New Roman" w:cs="Times New Roman"/>
                <w:iCs/>
                <w:color w:val="000000" w:themeColor="text1"/>
                <w:sz w:val="24"/>
                <w:szCs w:val="24"/>
                <w:lang w:eastAsia="lv-LV"/>
              </w:rPr>
              <w:t xml:space="preserve">11., </w:t>
            </w:r>
            <w:r w:rsidR="006A4FFF" w:rsidRPr="004352A0">
              <w:rPr>
                <w:rFonts w:ascii="Times New Roman" w:eastAsia="Times New Roman" w:hAnsi="Times New Roman" w:cs="Times New Roman"/>
                <w:iCs/>
                <w:color w:val="000000" w:themeColor="text1"/>
                <w:sz w:val="24"/>
                <w:szCs w:val="24"/>
                <w:lang w:eastAsia="lv-LV"/>
              </w:rPr>
              <w:t xml:space="preserve">12., </w:t>
            </w:r>
            <w:r w:rsidR="0055486F" w:rsidRPr="004352A0">
              <w:rPr>
                <w:rFonts w:ascii="Times New Roman" w:eastAsia="Times New Roman" w:hAnsi="Times New Roman" w:cs="Times New Roman"/>
                <w:iCs/>
                <w:color w:val="000000" w:themeColor="text1"/>
                <w:sz w:val="24"/>
                <w:szCs w:val="24"/>
                <w:lang w:eastAsia="lv-LV"/>
              </w:rPr>
              <w:t>14.</w:t>
            </w:r>
            <w:r w:rsidR="005F65CD" w:rsidRPr="004352A0">
              <w:rPr>
                <w:rFonts w:ascii="Times New Roman" w:eastAsia="Times New Roman" w:hAnsi="Times New Roman" w:cs="Times New Roman"/>
                <w:iCs/>
                <w:color w:val="000000" w:themeColor="text1"/>
                <w:sz w:val="24"/>
                <w:szCs w:val="24"/>
                <w:lang w:eastAsia="lv-LV"/>
              </w:rPr>
              <w:t>, 2</w:t>
            </w:r>
            <w:r w:rsidR="00D73010" w:rsidRPr="004352A0">
              <w:rPr>
                <w:rFonts w:ascii="Times New Roman" w:eastAsia="Times New Roman" w:hAnsi="Times New Roman" w:cs="Times New Roman"/>
                <w:iCs/>
                <w:color w:val="000000" w:themeColor="text1"/>
                <w:sz w:val="24"/>
                <w:szCs w:val="24"/>
                <w:lang w:eastAsia="lv-LV"/>
              </w:rPr>
              <w:t>5</w:t>
            </w:r>
            <w:r w:rsidR="005F65CD" w:rsidRPr="004352A0">
              <w:rPr>
                <w:rFonts w:ascii="Times New Roman" w:eastAsia="Times New Roman" w:hAnsi="Times New Roman" w:cs="Times New Roman"/>
                <w:iCs/>
                <w:color w:val="000000" w:themeColor="text1"/>
                <w:sz w:val="24"/>
                <w:szCs w:val="24"/>
                <w:lang w:eastAsia="lv-LV"/>
              </w:rPr>
              <w:t xml:space="preserve">., </w:t>
            </w:r>
            <w:r w:rsidR="007E0B05" w:rsidRPr="004352A0">
              <w:rPr>
                <w:rFonts w:ascii="Times New Roman" w:eastAsia="Times New Roman" w:hAnsi="Times New Roman" w:cs="Times New Roman"/>
                <w:iCs/>
                <w:color w:val="000000" w:themeColor="text1"/>
                <w:sz w:val="24"/>
                <w:szCs w:val="24"/>
                <w:lang w:eastAsia="lv-LV"/>
              </w:rPr>
              <w:t>31</w:t>
            </w:r>
            <w:r w:rsidR="005F65CD"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41</w:t>
            </w:r>
            <w:r w:rsidR="005F65CD" w:rsidRPr="004352A0">
              <w:rPr>
                <w:rFonts w:ascii="Times New Roman" w:eastAsia="Times New Roman" w:hAnsi="Times New Roman" w:cs="Times New Roman"/>
                <w:iCs/>
                <w:color w:val="000000" w:themeColor="text1"/>
                <w:sz w:val="24"/>
                <w:szCs w:val="24"/>
                <w:lang w:eastAsia="lv-LV"/>
              </w:rPr>
              <w:t>.</w:t>
            </w:r>
            <w:r w:rsidR="00490824" w:rsidRPr="004352A0">
              <w:rPr>
                <w:rFonts w:ascii="Times New Roman" w:eastAsia="Times New Roman" w:hAnsi="Times New Roman" w:cs="Times New Roman"/>
                <w:iCs/>
                <w:color w:val="000000" w:themeColor="text1"/>
                <w:sz w:val="24"/>
                <w:szCs w:val="24"/>
                <w:lang w:eastAsia="lv-LV"/>
              </w:rPr>
              <w:t xml:space="preserve"> </w:t>
            </w:r>
            <w:r w:rsidR="007459B7" w:rsidRPr="004352A0">
              <w:rPr>
                <w:rFonts w:ascii="Times New Roman" w:eastAsia="Times New Roman" w:hAnsi="Times New Roman" w:cs="Times New Roman"/>
                <w:iCs/>
                <w:color w:val="000000" w:themeColor="text1"/>
                <w:sz w:val="24"/>
                <w:szCs w:val="24"/>
                <w:lang w:eastAsia="lv-LV"/>
              </w:rPr>
              <w:t>punkts).</w:t>
            </w:r>
          </w:p>
          <w:p w14:paraId="52919545" w14:textId="032F04A4" w:rsidR="009D04A7" w:rsidRPr="004352A0" w:rsidRDefault="00E54F81"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Eiropas Parlamenta un Padomes 2019. gada 10. oktobra Regula (ES) Nr. 2019/1700, ar ko izveido vienotu ietvaru Eiropas statistikai par personām un mājsaimniecībām, kuras pamatā ir no izlasēm savākti dati individuālā līmenī, ar ko groza Eiropas Parlamenta un Padomes Regulas (EK) Nr. 808/2004, (EK) Nr. 452/2008 un (EK) Nr. 1338/2008 un ar ko atceļ Eiropas</w:t>
            </w:r>
            <w:r w:rsidR="009D04A7"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Parlamenta un Padomes Regulu (EK) Nr. 1177/2003 un Padomes Regulu (EK) Nr. 577/98 </w:t>
            </w:r>
            <w:r w:rsidR="009D04A7" w:rsidRPr="004352A0">
              <w:rPr>
                <w:rFonts w:ascii="Times New Roman" w:eastAsia="Times New Roman" w:hAnsi="Times New Roman" w:cs="Times New Roman"/>
                <w:iCs/>
                <w:color w:val="000000" w:themeColor="text1"/>
                <w:sz w:val="24"/>
                <w:szCs w:val="24"/>
                <w:lang w:eastAsia="lv-LV"/>
              </w:rPr>
              <w:t xml:space="preserve">(turpmāk – Regula Nr. </w:t>
            </w:r>
            <w:r w:rsidRPr="004352A0">
              <w:rPr>
                <w:rFonts w:ascii="Times New Roman" w:eastAsia="Times New Roman" w:hAnsi="Times New Roman" w:cs="Times New Roman"/>
                <w:iCs/>
                <w:color w:val="000000" w:themeColor="text1"/>
                <w:sz w:val="24"/>
                <w:szCs w:val="24"/>
                <w:lang w:eastAsia="lv-LV"/>
              </w:rPr>
              <w:t>2019/1700</w:t>
            </w:r>
            <w:r w:rsidR="009D04A7" w:rsidRPr="004352A0">
              <w:rPr>
                <w:rFonts w:ascii="Times New Roman" w:eastAsia="Times New Roman" w:hAnsi="Times New Roman" w:cs="Times New Roman"/>
                <w:iCs/>
                <w:color w:val="000000" w:themeColor="text1"/>
                <w:sz w:val="24"/>
                <w:szCs w:val="24"/>
                <w:lang w:eastAsia="lv-LV"/>
              </w:rPr>
              <w:t xml:space="preserve">) (MK noteikumu projekta </w:t>
            </w:r>
            <w:r w:rsidR="00D75164"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3</w:t>
            </w:r>
            <w:r w:rsidR="009D04A7" w:rsidRPr="004352A0">
              <w:rPr>
                <w:rFonts w:ascii="Times New Roman" w:eastAsia="Times New Roman" w:hAnsi="Times New Roman" w:cs="Times New Roman"/>
                <w:iCs/>
                <w:color w:val="000000" w:themeColor="text1"/>
                <w:sz w:val="24"/>
                <w:szCs w:val="24"/>
                <w:lang w:eastAsia="lv-LV"/>
              </w:rPr>
              <w:t>.</w:t>
            </w:r>
            <w:r w:rsidRPr="004352A0">
              <w:rPr>
                <w:rFonts w:ascii="Times New Roman" w:eastAsia="Times New Roman" w:hAnsi="Times New Roman" w:cs="Times New Roman"/>
                <w:iCs/>
                <w:color w:val="000000" w:themeColor="text1"/>
                <w:sz w:val="24"/>
                <w:szCs w:val="24"/>
                <w:lang w:eastAsia="lv-LV"/>
              </w:rPr>
              <w:t>, 24., 25.</w:t>
            </w:r>
            <w:r w:rsidR="0055486F" w:rsidRPr="004352A0">
              <w:rPr>
                <w:rFonts w:ascii="Times New Roman" w:eastAsia="Times New Roman" w:hAnsi="Times New Roman" w:cs="Times New Roman"/>
                <w:iCs/>
                <w:color w:val="000000" w:themeColor="text1"/>
                <w:sz w:val="24"/>
                <w:szCs w:val="24"/>
                <w:lang w:eastAsia="lv-LV"/>
              </w:rPr>
              <w:t xml:space="preserve">, 26., </w:t>
            </w:r>
            <w:r w:rsidR="00D83A1E" w:rsidRPr="004352A0">
              <w:rPr>
                <w:rFonts w:ascii="Times New Roman" w:eastAsia="Times New Roman" w:hAnsi="Times New Roman" w:cs="Times New Roman"/>
                <w:iCs/>
                <w:color w:val="000000" w:themeColor="text1"/>
                <w:sz w:val="24"/>
                <w:szCs w:val="24"/>
                <w:lang w:eastAsia="lv-LV"/>
              </w:rPr>
              <w:t xml:space="preserve">27. </w:t>
            </w:r>
            <w:r w:rsidRPr="004352A0">
              <w:rPr>
                <w:rFonts w:ascii="Times New Roman" w:eastAsia="Times New Roman" w:hAnsi="Times New Roman" w:cs="Times New Roman"/>
                <w:iCs/>
                <w:color w:val="000000" w:themeColor="text1"/>
                <w:sz w:val="24"/>
                <w:szCs w:val="24"/>
                <w:lang w:eastAsia="lv-LV"/>
              </w:rPr>
              <w:t>un 31.</w:t>
            </w:r>
            <w:r w:rsidR="009D04A7" w:rsidRPr="004352A0">
              <w:rPr>
                <w:rFonts w:ascii="Times New Roman" w:eastAsia="Times New Roman" w:hAnsi="Times New Roman" w:cs="Times New Roman"/>
                <w:iCs/>
                <w:color w:val="000000" w:themeColor="text1"/>
                <w:sz w:val="24"/>
                <w:szCs w:val="24"/>
                <w:lang w:eastAsia="lv-LV"/>
              </w:rPr>
              <w:t xml:space="preserve"> pielikums, </w:t>
            </w:r>
            <w:r w:rsidR="0055486F" w:rsidRPr="004352A0">
              <w:rPr>
                <w:rFonts w:ascii="Times New Roman" w:eastAsia="Times New Roman" w:hAnsi="Times New Roman" w:cs="Times New Roman"/>
                <w:iCs/>
                <w:color w:val="000000" w:themeColor="text1"/>
                <w:sz w:val="24"/>
                <w:szCs w:val="24"/>
                <w:lang w:eastAsia="lv-LV"/>
              </w:rPr>
              <w:t>7</w:t>
            </w:r>
            <w:r w:rsidRPr="004352A0">
              <w:rPr>
                <w:rFonts w:ascii="Times New Roman" w:eastAsia="Times New Roman" w:hAnsi="Times New Roman" w:cs="Times New Roman"/>
                <w:iCs/>
                <w:color w:val="000000" w:themeColor="text1"/>
                <w:sz w:val="24"/>
                <w:szCs w:val="24"/>
                <w:lang w:eastAsia="lv-LV"/>
              </w:rPr>
              <w:t xml:space="preserve">., </w:t>
            </w:r>
            <w:r w:rsidR="0055486F" w:rsidRPr="004352A0">
              <w:rPr>
                <w:rFonts w:ascii="Times New Roman" w:eastAsia="Times New Roman" w:hAnsi="Times New Roman" w:cs="Times New Roman"/>
                <w:iCs/>
                <w:color w:val="000000" w:themeColor="text1"/>
                <w:sz w:val="24"/>
                <w:szCs w:val="24"/>
                <w:lang w:eastAsia="lv-LV"/>
              </w:rPr>
              <w:t>9</w:t>
            </w:r>
            <w:r w:rsidRPr="004352A0">
              <w:rPr>
                <w:rFonts w:ascii="Times New Roman" w:eastAsia="Times New Roman" w:hAnsi="Times New Roman" w:cs="Times New Roman"/>
                <w:iCs/>
                <w:color w:val="000000" w:themeColor="text1"/>
                <w:sz w:val="24"/>
                <w:szCs w:val="24"/>
                <w:lang w:eastAsia="lv-LV"/>
              </w:rPr>
              <w:t>.</w:t>
            </w:r>
            <w:r w:rsidR="005F65CD" w:rsidRPr="004352A0">
              <w:rPr>
                <w:rFonts w:ascii="Times New Roman" w:eastAsia="Times New Roman" w:hAnsi="Times New Roman" w:cs="Times New Roman"/>
                <w:iCs/>
                <w:color w:val="000000" w:themeColor="text1"/>
                <w:sz w:val="24"/>
                <w:szCs w:val="24"/>
                <w:lang w:eastAsia="lv-LV"/>
              </w:rPr>
              <w:t xml:space="preserve">, </w:t>
            </w:r>
            <w:r w:rsidR="0055486F" w:rsidRPr="004352A0">
              <w:rPr>
                <w:rFonts w:ascii="Times New Roman" w:eastAsia="Times New Roman" w:hAnsi="Times New Roman" w:cs="Times New Roman"/>
                <w:iCs/>
                <w:color w:val="000000" w:themeColor="text1"/>
                <w:sz w:val="24"/>
                <w:szCs w:val="24"/>
                <w:lang w:eastAsia="lv-LV"/>
              </w:rPr>
              <w:t>1</w:t>
            </w:r>
            <w:r w:rsidR="00ED5A91" w:rsidRPr="004352A0">
              <w:rPr>
                <w:rFonts w:ascii="Times New Roman" w:eastAsia="Times New Roman" w:hAnsi="Times New Roman" w:cs="Times New Roman"/>
                <w:iCs/>
                <w:color w:val="000000" w:themeColor="text1"/>
                <w:sz w:val="24"/>
                <w:szCs w:val="24"/>
                <w:lang w:eastAsia="lv-LV"/>
              </w:rPr>
              <w:t>8</w:t>
            </w:r>
            <w:r w:rsidR="009D04A7" w:rsidRPr="004352A0">
              <w:rPr>
                <w:rFonts w:ascii="Times New Roman" w:eastAsia="Times New Roman" w:hAnsi="Times New Roman" w:cs="Times New Roman"/>
                <w:iCs/>
                <w:color w:val="000000" w:themeColor="text1"/>
                <w:sz w:val="24"/>
                <w:szCs w:val="24"/>
                <w:lang w:eastAsia="lv-LV"/>
              </w:rPr>
              <w:t>.</w:t>
            </w:r>
            <w:r w:rsidR="005F65CD" w:rsidRPr="004352A0">
              <w:rPr>
                <w:rFonts w:ascii="Times New Roman" w:eastAsia="Times New Roman" w:hAnsi="Times New Roman" w:cs="Times New Roman"/>
                <w:iCs/>
                <w:color w:val="000000" w:themeColor="text1"/>
                <w:sz w:val="24"/>
                <w:szCs w:val="24"/>
                <w:lang w:eastAsia="lv-LV"/>
              </w:rPr>
              <w:t>, 3</w:t>
            </w:r>
            <w:r w:rsidR="007E0B05" w:rsidRPr="004352A0">
              <w:rPr>
                <w:rFonts w:ascii="Times New Roman" w:eastAsia="Times New Roman" w:hAnsi="Times New Roman" w:cs="Times New Roman"/>
                <w:iCs/>
                <w:color w:val="000000" w:themeColor="text1"/>
                <w:sz w:val="24"/>
                <w:szCs w:val="24"/>
                <w:lang w:eastAsia="lv-LV"/>
              </w:rPr>
              <w:t>5</w:t>
            </w:r>
            <w:r w:rsidR="005F65CD" w:rsidRPr="004352A0">
              <w:rPr>
                <w:rFonts w:ascii="Times New Roman" w:eastAsia="Times New Roman" w:hAnsi="Times New Roman" w:cs="Times New Roman"/>
                <w:iCs/>
                <w:color w:val="000000" w:themeColor="text1"/>
                <w:sz w:val="24"/>
                <w:szCs w:val="24"/>
                <w:lang w:eastAsia="lv-LV"/>
              </w:rPr>
              <w:t>., 3</w:t>
            </w:r>
            <w:r w:rsidR="007E0B05" w:rsidRPr="004352A0">
              <w:rPr>
                <w:rFonts w:ascii="Times New Roman" w:eastAsia="Times New Roman" w:hAnsi="Times New Roman" w:cs="Times New Roman"/>
                <w:iCs/>
                <w:color w:val="000000" w:themeColor="text1"/>
                <w:sz w:val="24"/>
                <w:szCs w:val="24"/>
                <w:lang w:eastAsia="lv-LV"/>
              </w:rPr>
              <w:t>7</w:t>
            </w:r>
            <w:r w:rsidR="005F65CD"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45</w:t>
            </w:r>
            <w:r w:rsidR="005F65CD" w:rsidRPr="004352A0">
              <w:rPr>
                <w:rFonts w:ascii="Times New Roman" w:eastAsia="Times New Roman" w:hAnsi="Times New Roman" w:cs="Times New Roman"/>
                <w:iCs/>
                <w:color w:val="000000" w:themeColor="text1"/>
                <w:sz w:val="24"/>
                <w:szCs w:val="24"/>
                <w:lang w:eastAsia="lv-LV"/>
              </w:rPr>
              <w:t>.</w:t>
            </w:r>
            <w:r w:rsidR="009D04A7" w:rsidRPr="004352A0">
              <w:rPr>
                <w:rFonts w:ascii="Times New Roman" w:eastAsia="Times New Roman" w:hAnsi="Times New Roman" w:cs="Times New Roman"/>
                <w:iCs/>
                <w:color w:val="000000" w:themeColor="text1"/>
                <w:sz w:val="24"/>
                <w:szCs w:val="24"/>
                <w:lang w:eastAsia="lv-LV"/>
              </w:rPr>
              <w:t xml:space="preserve"> punkts).</w:t>
            </w:r>
          </w:p>
          <w:p w14:paraId="0CF674F9" w14:textId="232E35B8" w:rsidR="00E5323B" w:rsidRPr="004352A0" w:rsidRDefault="007A6BAE"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Komisijas 2019. gada 16. decembra īstenošanas Regula (ES) Nr. 2019/224</w:t>
            </w:r>
            <w:r w:rsidR="00B52391"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xml:space="preserve"> </w:t>
            </w:r>
            <w:r w:rsidR="003D7821" w:rsidRPr="004352A0">
              <w:rPr>
                <w:rFonts w:ascii="Times New Roman" w:eastAsia="Times New Roman" w:hAnsi="Times New Roman" w:cs="Times New Roman"/>
                <w:iCs/>
                <w:color w:val="000000" w:themeColor="text1"/>
                <w:sz w:val="24"/>
                <w:szCs w:val="24"/>
                <w:lang w:eastAsia="lv-LV"/>
              </w:rPr>
              <w:t xml:space="preserve">ar ko saskaņā ar Eiropas Parlamenta un Padomes Regulu (ES) </w:t>
            </w:r>
            <w:r w:rsidR="003D7821" w:rsidRPr="004352A0">
              <w:rPr>
                <w:rFonts w:ascii="Times New Roman" w:eastAsia="Times New Roman" w:hAnsi="Times New Roman" w:cs="Times New Roman"/>
                <w:iCs/>
                <w:color w:val="000000" w:themeColor="text1"/>
                <w:sz w:val="24"/>
                <w:szCs w:val="24"/>
                <w:lang w:eastAsia="lv-LV"/>
              </w:rPr>
              <w:lastRenderedPageBreak/>
              <w:t xml:space="preserve">2019/1700 precizē datu kopu tehniskos aspektus, nosaka tehniskos formātus un precizē kvalitātes ziņojumu detalizētu sagatavošanas kārtību un saturu par izlases apsekojuma organizēšanu ienākumu un dzīves apstākļu jomā </w:t>
            </w:r>
            <w:r w:rsidR="00B56EB3" w:rsidRPr="004352A0">
              <w:rPr>
                <w:rFonts w:ascii="Times New Roman" w:eastAsia="Times New Roman" w:hAnsi="Times New Roman" w:cs="Times New Roman"/>
                <w:iCs/>
                <w:color w:val="000000" w:themeColor="text1"/>
                <w:sz w:val="24"/>
                <w:szCs w:val="24"/>
                <w:lang w:eastAsia="lv-LV"/>
              </w:rPr>
              <w:t xml:space="preserve">(turpmāk – Regula Nr. </w:t>
            </w:r>
            <w:r w:rsidRPr="004352A0">
              <w:rPr>
                <w:rFonts w:ascii="Times New Roman" w:eastAsia="Times New Roman" w:hAnsi="Times New Roman" w:cs="Times New Roman"/>
                <w:iCs/>
                <w:color w:val="000000" w:themeColor="text1"/>
                <w:sz w:val="24"/>
                <w:szCs w:val="24"/>
                <w:lang w:eastAsia="lv-LV"/>
              </w:rPr>
              <w:t>2019/224</w:t>
            </w:r>
            <w:r w:rsidR="00B52391" w:rsidRPr="004352A0">
              <w:rPr>
                <w:rFonts w:ascii="Times New Roman" w:eastAsia="Times New Roman" w:hAnsi="Times New Roman" w:cs="Times New Roman"/>
                <w:iCs/>
                <w:color w:val="000000" w:themeColor="text1"/>
                <w:sz w:val="24"/>
                <w:szCs w:val="24"/>
                <w:lang w:eastAsia="lv-LV"/>
              </w:rPr>
              <w:t>2</w:t>
            </w:r>
            <w:r w:rsidR="00B56EB3" w:rsidRPr="004352A0">
              <w:rPr>
                <w:rFonts w:ascii="Times New Roman" w:eastAsia="Times New Roman" w:hAnsi="Times New Roman" w:cs="Times New Roman"/>
                <w:iCs/>
                <w:color w:val="000000" w:themeColor="text1"/>
                <w:sz w:val="24"/>
                <w:szCs w:val="24"/>
                <w:lang w:eastAsia="lv-LV"/>
              </w:rPr>
              <w:t>)</w:t>
            </w:r>
            <w:r w:rsidR="00E123DE" w:rsidRPr="004352A0">
              <w:rPr>
                <w:rFonts w:ascii="Times New Roman" w:eastAsia="Times New Roman" w:hAnsi="Times New Roman" w:cs="Times New Roman"/>
                <w:iCs/>
                <w:color w:val="000000" w:themeColor="text1"/>
                <w:sz w:val="24"/>
                <w:szCs w:val="24"/>
                <w:lang w:eastAsia="lv-LV"/>
              </w:rPr>
              <w:t xml:space="preserve"> (MK noteikumu projekta 2</w:t>
            </w:r>
            <w:r w:rsidRPr="004352A0">
              <w:rPr>
                <w:rFonts w:ascii="Times New Roman" w:eastAsia="Times New Roman" w:hAnsi="Times New Roman" w:cs="Times New Roman"/>
                <w:iCs/>
                <w:color w:val="000000" w:themeColor="text1"/>
                <w:sz w:val="24"/>
                <w:szCs w:val="24"/>
                <w:lang w:eastAsia="lv-LV"/>
              </w:rPr>
              <w:t>3</w:t>
            </w:r>
            <w:r w:rsidR="00E123DE" w:rsidRPr="004352A0">
              <w:rPr>
                <w:rFonts w:ascii="Times New Roman" w:eastAsia="Times New Roman" w:hAnsi="Times New Roman" w:cs="Times New Roman"/>
                <w:iCs/>
                <w:color w:val="000000" w:themeColor="text1"/>
                <w:sz w:val="24"/>
                <w:szCs w:val="24"/>
                <w:lang w:eastAsia="lv-LV"/>
              </w:rPr>
              <w:t>.</w:t>
            </w:r>
            <w:r w:rsidRPr="004352A0">
              <w:rPr>
                <w:rFonts w:ascii="Times New Roman" w:eastAsia="Times New Roman" w:hAnsi="Times New Roman" w:cs="Times New Roman"/>
                <w:iCs/>
                <w:color w:val="000000" w:themeColor="text1"/>
                <w:sz w:val="24"/>
                <w:szCs w:val="24"/>
                <w:lang w:eastAsia="lv-LV"/>
              </w:rPr>
              <w:t>, 24., 25. un 31.</w:t>
            </w:r>
            <w:r w:rsidR="00490824" w:rsidRPr="004352A0">
              <w:rPr>
                <w:rFonts w:ascii="Times New Roman" w:eastAsia="Times New Roman" w:hAnsi="Times New Roman" w:cs="Times New Roman"/>
                <w:iCs/>
                <w:color w:val="000000" w:themeColor="text1"/>
                <w:sz w:val="24"/>
                <w:szCs w:val="24"/>
                <w:lang w:eastAsia="lv-LV"/>
              </w:rPr>
              <w:t xml:space="preserve"> </w:t>
            </w:r>
            <w:r w:rsidR="00E123DE" w:rsidRPr="004352A0">
              <w:rPr>
                <w:rFonts w:ascii="Times New Roman" w:eastAsia="Times New Roman" w:hAnsi="Times New Roman" w:cs="Times New Roman"/>
                <w:iCs/>
                <w:color w:val="000000" w:themeColor="text1"/>
                <w:sz w:val="24"/>
                <w:szCs w:val="24"/>
                <w:lang w:eastAsia="lv-LV"/>
              </w:rPr>
              <w:t xml:space="preserve">pielikums, </w:t>
            </w:r>
            <w:r w:rsidR="0055486F" w:rsidRPr="004352A0">
              <w:rPr>
                <w:rFonts w:ascii="Times New Roman" w:eastAsia="Times New Roman" w:hAnsi="Times New Roman" w:cs="Times New Roman"/>
                <w:iCs/>
                <w:color w:val="000000" w:themeColor="text1"/>
                <w:sz w:val="24"/>
                <w:szCs w:val="24"/>
                <w:lang w:eastAsia="lv-LV"/>
              </w:rPr>
              <w:t>7</w:t>
            </w:r>
            <w:r w:rsidR="00E123DE" w:rsidRPr="004352A0">
              <w:rPr>
                <w:rFonts w:ascii="Times New Roman" w:eastAsia="Times New Roman" w:hAnsi="Times New Roman" w:cs="Times New Roman"/>
                <w:iCs/>
                <w:color w:val="000000" w:themeColor="text1"/>
                <w:sz w:val="24"/>
                <w:szCs w:val="24"/>
                <w:lang w:eastAsia="lv-LV"/>
              </w:rPr>
              <w:t>.</w:t>
            </w:r>
            <w:r w:rsidR="0055486F" w:rsidRPr="004352A0">
              <w:rPr>
                <w:rFonts w:ascii="Times New Roman" w:eastAsia="Times New Roman" w:hAnsi="Times New Roman" w:cs="Times New Roman"/>
                <w:iCs/>
                <w:color w:val="000000" w:themeColor="text1"/>
                <w:sz w:val="24"/>
                <w:szCs w:val="24"/>
                <w:lang w:eastAsia="lv-LV"/>
              </w:rPr>
              <w:t xml:space="preserve"> 18</w:t>
            </w:r>
            <w:r w:rsidR="00E123DE" w:rsidRPr="004352A0">
              <w:rPr>
                <w:rFonts w:ascii="Times New Roman" w:eastAsia="Times New Roman" w:hAnsi="Times New Roman" w:cs="Times New Roman"/>
                <w:iCs/>
                <w:color w:val="000000" w:themeColor="text1"/>
                <w:sz w:val="24"/>
                <w:szCs w:val="24"/>
                <w:lang w:eastAsia="lv-LV"/>
              </w:rPr>
              <w:t>.</w:t>
            </w:r>
            <w:r w:rsidR="005F65CD" w:rsidRPr="004352A0">
              <w:rPr>
                <w:rFonts w:ascii="Times New Roman" w:eastAsia="Times New Roman" w:hAnsi="Times New Roman" w:cs="Times New Roman"/>
                <w:iCs/>
                <w:color w:val="000000" w:themeColor="text1"/>
                <w:sz w:val="24"/>
                <w:szCs w:val="24"/>
                <w:lang w:eastAsia="lv-LV"/>
              </w:rPr>
              <w:t>, 3</w:t>
            </w:r>
            <w:r w:rsidR="007E0B05" w:rsidRPr="004352A0">
              <w:rPr>
                <w:rFonts w:ascii="Times New Roman" w:eastAsia="Times New Roman" w:hAnsi="Times New Roman" w:cs="Times New Roman"/>
                <w:iCs/>
                <w:color w:val="000000" w:themeColor="text1"/>
                <w:sz w:val="24"/>
                <w:szCs w:val="24"/>
                <w:lang w:eastAsia="lv-LV"/>
              </w:rPr>
              <w:t>5</w:t>
            </w:r>
            <w:r w:rsidR="005F65CD"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45</w:t>
            </w:r>
            <w:r w:rsidR="005F65CD" w:rsidRPr="004352A0">
              <w:rPr>
                <w:rFonts w:ascii="Times New Roman" w:eastAsia="Times New Roman" w:hAnsi="Times New Roman" w:cs="Times New Roman"/>
                <w:iCs/>
                <w:color w:val="000000" w:themeColor="text1"/>
                <w:sz w:val="24"/>
                <w:szCs w:val="24"/>
                <w:lang w:eastAsia="lv-LV"/>
              </w:rPr>
              <w:t>.</w:t>
            </w:r>
            <w:r w:rsidR="00E123DE" w:rsidRPr="004352A0">
              <w:rPr>
                <w:rFonts w:ascii="Times New Roman" w:eastAsia="Times New Roman" w:hAnsi="Times New Roman" w:cs="Times New Roman"/>
                <w:iCs/>
                <w:color w:val="000000" w:themeColor="text1"/>
                <w:sz w:val="24"/>
                <w:szCs w:val="24"/>
                <w:lang w:eastAsia="lv-LV"/>
              </w:rPr>
              <w:t>punkts).</w:t>
            </w:r>
          </w:p>
          <w:p w14:paraId="3F67F911" w14:textId="7C12F6B0" w:rsidR="00ED5A91" w:rsidRPr="004352A0" w:rsidRDefault="00ED5A91" w:rsidP="00CC0139">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Komisijas 2019. gada 16. decembra Īstenošanas Regula (ES) Nr. 2019/2240 </w:t>
            </w:r>
            <w:r w:rsidR="002537B3" w:rsidRPr="004352A0">
              <w:rPr>
                <w:rFonts w:ascii="Times New Roman" w:eastAsia="Times New Roman" w:hAnsi="Times New Roman" w:cs="Times New Roman"/>
                <w:iCs/>
                <w:color w:val="000000" w:themeColor="text1"/>
                <w:sz w:val="24"/>
                <w:szCs w:val="24"/>
                <w:lang w:eastAsia="lv-LV"/>
              </w:rPr>
              <w:t>ar ko saskaņā ar Eiropas Parlamenta un Padomes Regulu (ES) 2019/1700 precizē datu kopas tehniskos aspektus, nosaka informācijas nosūtīšanas tehniskos formātus un precizē kvalitātes ziņojumu detalizētu sagatavošanas kārtību un saturu par izlases apsekojuma organizēšanu darbaspēka jomā</w:t>
            </w:r>
            <w:r w:rsidRPr="004352A0">
              <w:rPr>
                <w:rFonts w:ascii="Times New Roman" w:eastAsia="Times New Roman" w:hAnsi="Times New Roman" w:cs="Times New Roman"/>
                <w:iCs/>
                <w:color w:val="000000" w:themeColor="text1"/>
                <w:sz w:val="24"/>
                <w:szCs w:val="24"/>
                <w:lang w:eastAsia="lv-LV"/>
              </w:rPr>
              <w:t xml:space="preserve"> (turpmāk – Regula Nr. 2019/2240) (MK noteikumu projekta 27. un 32. pielikums, </w:t>
            </w:r>
            <w:r w:rsidR="005F65CD" w:rsidRPr="004352A0">
              <w:rPr>
                <w:rFonts w:ascii="Times New Roman" w:eastAsia="Times New Roman" w:hAnsi="Times New Roman" w:cs="Times New Roman"/>
                <w:iCs/>
                <w:color w:val="000000" w:themeColor="text1"/>
                <w:sz w:val="24"/>
                <w:szCs w:val="24"/>
                <w:lang w:eastAsia="lv-LV"/>
              </w:rPr>
              <w:t>9</w:t>
            </w:r>
            <w:r w:rsidRPr="004352A0">
              <w:rPr>
                <w:rFonts w:ascii="Times New Roman" w:eastAsia="Times New Roman" w:hAnsi="Times New Roman" w:cs="Times New Roman"/>
                <w:iCs/>
                <w:color w:val="000000" w:themeColor="text1"/>
                <w:sz w:val="24"/>
                <w:szCs w:val="24"/>
                <w:lang w:eastAsia="lv-LV"/>
              </w:rPr>
              <w:t>., 1</w:t>
            </w:r>
            <w:r w:rsidR="005F65CD" w:rsidRPr="004352A0">
              <w:rPr>
                <w:rFonts w:ascii="Times New Roman" w:eastAsia="Times New Roman" w:hAnsi="Times New Roman" w:cs="Times New Roman"/>
                <w:iCs/>
                <w:color w:val="000000" w:themeColor="text1"/>
                <w:sz w:val="24"/>
                <w:szCs w:val="24"/>
                <w:lang w:eastAsia="lv-LV"/>
              </w:rPr>
              <w:t>8</w:t>
            </w:r>
            <w:r w:rsidRPr="004352A0">
              <w:rPr>
                <w:rFonts w:ascii="Times New Roman" w:eastAsia="Times New Roman" w:hAnsi="Times New Roman" w:cs="Times New Roman"/>
                <w:iCs/>
                <w:color w:val="000000" w:themeColor="text1"/>
                <w:sz w:val="24"/>
                <w:szCs w:val="24"/>
                <w:lang w:eastAsia="lv-LV"/>
              </w:rPr>
              <w:t xml:space="preserve">., </w:t>
            </w:r>
            <w:r w:rsidR="005F65CD" w:rsidRPr="004352A0">
              <w:rPr>
                <w:rFonts w:ascii="Times New Roman" w:eastAsia="Times New Roman" w:hAnsi="Times New Roman" w:cs="Times New Roman"/>
                <w:iCs/>
                <w:color w:val="000000" w:themeColor="text1"/>
                <w:sz w:val="24"/>
                <w:szCs w:val="24"/>
                <w:lang w:eastAsia="lv-LV"/>
              </w:rPr>
              <w:t>3</w:t>
            </w:r>
            <w:r w:rsidR="007E0B05" w:rsidRPr="004352A0">
              <w:rPr>
                <w:rFonts w:ascii="Times New Roman" w:eastAsia="Times New Roman" w:hAnsi="Times New Roman" w:cs="Times New Roman"/>
                <w:iCs/>
                <w:color w:val="000000" w:themeColor="text1"/>
                <w:sz w:val="24"/>
                <w:szCs w:val="24"/>
                <w:lang w:eastAsia="lv-LV"/>
              </w:rPr>
              <w:t>7</w:t>
            </w:r>
            <w:r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45</w:t>
            </w:r>
            <w:r w:rsidRPr="004352A0">
              <w:rPr>
                <w:rFonts w:ascii="Times New Roman" w:eastAsia="Times New Roman" w:hAnsi="Times New Roman" w:cs="Times New Roman"/>
                <w:iCs/>
                <w:color w:val="000000" w:themeColor="text1"/>
                <w:sz w:val="24"/>
                <w:szCs w:val="24"/>
                <w:lang w:eastAsia="lv-LV"/>
              </w:rPr>
              <w:t>. punkts).</w:t>
            </w:r>
          </w:p>
          <w:p w14:paraId="40478EA5" w14:textId="743EC424" w:rsidR="00FB15C8" w:rsidRPr="004352A0" w:rsidRDefault="00EA7A9C" w:rsidP="001D5E1E">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Komisijas 2014. gada 24. aprīļa Regula (ES) Nr. 431/2014 ar ko attiecībā uz ikgadējās statistikas īstenošanu par enerģijas patēriņu mājsaimniecībās groza Eiropas Parlamenta un Padomes Regulu (EK) Nr. 1099/2008 par enerģētikas statistiku</w:t>
            </w:r>
            <w:r w:rsidR="00E123DE" w:rsidRPr="004352A0">
              <w:rPr>
                <w:rFonts w:ascii="Times New Roman" w:eastAsia="Calibri" w:hAnsi="Times New Roman" w:cs="Times New Roman"/>
                <w:color w:val="000000" w:themeColor="text1"/>
                <w:sz w:val="24"/>
                <w:szCs w:val="24"/>
              </w:rPr>
              <w:t xml:space="preserve"> (turpmāk</w:t>
            </w:r>
            <w:r w:rsidR="00E73F46" w:rsidRPr="004352A0">
              <w:rPr>
                <w:rFonts w:ascii="Times New Roman" w:eastAsia="Calibri" w:hAnsi="Times New Roman" w:cs="Times New Roman"/>
                <w:color w:val="000000" w:themeColor="text1"/>
                <w:sz w:val="24"/>
                <w:szCs w:val="24"/>
              </w:rPr>
              <w:t xml:space="preserve"> </w:t>
            </w:r>
            <w:r w:rsidR="00E123DE" w:rsidRPr="004352A0">
              <w:rPr>
                <w:rFonts w:ascii="Times New Roman" w:eastAsia="Calibri" w:hAnsi="Times New Roman" w:cs="Times New Roman"/>
                <w:color w:val="000000" w:themeColor="text1"/>
                <w:sz w:val="24"/>
                <w:szCs w:val="24"/>
              </w:rPr>
              <w:t>–</w:t>
            </w:r>
            <w:r w:rsidR="00E73F46" w:rsidRPr="004352A0">
              <w:rPr>
                <w:rFonts w:ascii="Times New Roman" w:eastAsia="Calibri" w:hAnsi="Times New Roman" w:cs="Times New Roman"/>
                <w:color w:val="000000" w:themeColor="text1"/>
                <w:sz w:val="24"/>
                <w:szCs w:val="24"/>
              </w:rPr>
              <w:t xml:space="preserve"> </w:t>
            </w:r>
            <w:r w:rsidR="00E123DE" w:rsidRPr="004352A0">
              <w:rPr>
                <w:rFonts w:ascii="Times New Roman" w:eastAsia="Calibri" w:hAnsi="Times New Roman" w:cs="Times New Roman"/>
                <w:color w:val="000000" w:themeColor="text1"/>
                <w:sz w:val="24"/>
                <w:szCs w:val="24"/>
              </w:rPr>
              <w:t>Regula Nr.</w:t>
            </w:r>
            <w:r w:rsidR="00AB1BB2" w:rsidRPr="004352A0">
              <w:rPr>
                <w:rFonts w:ascii="Times New Roman" w:eastAsia="Calibri" w:hAnsi="Times New Roman" w:cs="Times New Roman"/>
                <w:color w:val="000000" w:themeColor="text1"/>
                <w:sz w:val="24"/>
                <w:szCs w:val="24"/>
              </w:rPr>
              <w:t xml:space="preserve"> </w:t>
            </w:r>
            <w:r w:rsidRPr="004352A0">
              <w:rPr>
                <w:rFonts w:ascii="Times New Roman" w:eastAsia="Calibri" w:hAnsi="Times New Roman" w:cs="Times New Roman"/>
                <w:color w:val="000000" w:themeColor="text1"/>
                <w:sz w:val="24"/>
                <w:szCs w:val="24"/>
              </w:rPr>
              <w:t>431/2014</w:t>
            </w:r>
            <w:r w:rsidR="00E123DE" w:rsidRPr="004352A0">
              <w:rPr>
                <w:rFonts w:ascii="Times New Roman" w:eastAsia="Calibri" w:hAnsi="Times New Roman" w:cs="Times New Roman"/>
                <w:color w:val="000000" w:themeColor="text1"/>
                <w:sz w:val="24"/>
                <w:szCs w:val="24"/>
              </w:rPr>
              <w:t>)</w:t>
            </w:r>
            <w:r w:rsidR="00E73F46" w:rsidRPr="004352A0">
              <w:rPr>
                <w:rFonts w:ascii="Times New Roman" w:eastAsia="Times New Roman" w:hAnsi="Times New Roman" w:cs="Times New Roman"/>
                <w:iCs/>
                <w:color w:val="000000" w:themeColor="text1"/>
                <w:sz w:val="24"/>
                <w:szCs w:val="24"/>
                <w:lang w:eastAsia="lv-LV"/>
              </w:rPr>
              <w:t xml:space="preserve"> (MK noteikumu projekta </w:t>
            </w:r>
            <w:r w:rsidRPr="004352A0">
              <w:rPr>
                <w:rFonts w:ascii="Times New Roman" w:eastAsia="Times New Roman" w:hAnsi="Times New Roman" w:cs="Times New Roman"/>
                <w:iCs/>
                <w:color w:val="000000" w:themeColor="text1"/>
                <w:sz w:val="24"/>
                <w:szCs w:val="24"/>
                <w:lang w:eastAsia="lv-LV"/>
              </w:rPr>
              <w:t>30</w:t>
            </w:r>
            <w:r w:rsidR="00E73F46" w:rsidRPr="004352A0">
              <w:rPr>
                <w:rFonts w:ascii="Times New Roman" w:eastAsia="Times New Roman" w:hAnsi="Times New Roman" w:cs="Times New Roman"/>
                <w:iCs/>
                <w:color w:val="000000" w:themeColor="text1"/>
                <w:sz w:val="24"/>
                <w:szCs w:val="24"/>
                <w:lang w:eastAsia="lv-LV"/>
              </w:rPr>
              <w:t xml:space="preserve">. pielikums, </w:t>
            </w:r>
            <w:r w:rsidR="00D0124C" w:rsidRPr="004352A0">
              <w:rPr>
                <w:rFonts w:ascii="Times New Roman" w:eastAsia="Times New Roman" w:hAnsi="Times New Roman" w:cs="Times New Roman"/>
                <w:iCs/>
                <w:color w:val="000000" w:themeColor="text1"/>
                <w:sz w:val="24"/>
                <w:szCs w:val="24"/>
                <w:lang w:eastAsia="lv-LV"/>
              </w:rPr>
              <w:t>1</w:t>
            </w:r>
            <w:r w:rsidR="00661A6D" w:rsidRPr="004352A0">
              <w:rPr>
                <w:rFonts w:ascii="Times New Roman" w:eastAsia="Times New Roman" w:hAnsi="Times New Roman" w:cs="Times New Roman"/>
                <w:iCs/>
                <w:color w:val="000000" w:themeColor="text1"/>
                <w:sz w:val="24"/>
                <w:szCs w:val="24"/>
                <w:lang w:eastAsia="lv-LV"/>
              </w:rPr>
              <w:t>8</w:t>
            </w:r>
            <w:r w:rsidR="00E73F46" w:rsidRPr="004352A0">
              <w:rPr>
                <w:rFonts w:ascii="Times New Roman" w:eastAsia="Times New Roman" w:hAnsi="Times New Roman" w:cs="Times New Roman"/>
                <w:iCs/>
                <w:color w:val="000000" w:themeColor="text1"/>
                <w:sz w:val="24"/>
                <w:szCs w:val="24"/>
                <w:lang w:eastAsia="lv-LV"/>
              </w:rPr>
              <w:t xml:space="preserve">. un </w:t>
            </w:r>
            <w:r w:rsidR="007E0B05" w:rsidRPr="004352A0">
              <w:rPr>
                <w:rFonts w:ascii="Times New Roman" w:eastAsia="Times New Roman" w:hAnsi="Times New Roman" w:cs="Times New Roman"/>
                <w:iCs/>
                <w:color w:val="000000" w:themeColor="text1"/>
                <w:sz w:val="24"/>
                <w:szCs w:val="24"/>
                <w:lang w:eastAsia="lv-LV"/>
              </w:rPr>
              <w:t>45</w:t>
            </w:r>
            <w:r w:rsidR="00E73F46" w:rsidRPr="004352A0">
              <w:rPr>
                <w:rFonts w:ascii="Times New Roman" w:eastAsia="Times New Roman" w:hAnsi="Times New Roman" w:cs="Times New Roman"/>
                <w:iCs/>
                <w:color w:val="000000" w:themeColor="text1"/>
                <w:sz w:val="24"/>
                <w:szCs w:val="24"/>
                <w:lang w:eastAsia="lv-LV"/>
              </w:rPr>
              <w:t>. punkts).</w:t>
            </w:r>
            <w:bookmarkEnd w:id="4"/>
          </w:p>
          <w:p w14:paraId="71CBA303" w14:textId="77777777" w:rsidR="003B5D4D" w:rsidRPr="00B51398" w:rsidRDefault="003B5D4D" w:rsidP="001D5E1E">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hAnsi="Times New Roman" w:cs="Times New Roman"/>
                <w:color w:val="000000" w:themeColor="text1"/>
                <w:sz w:val="24"/>
                <w:szCs w:val="24"/>
              </w:rPr>
              <w:t xml:space="preserve">Komisijas 2019. gada 16. decembra deleģētā Regula Nr.2020/256, ar ko Eiropas Parlamenta un Padomes Regulu (ES) 2019/1700 papildina, izveidojot daudzgadu mainīgo plānu (turpmāk – Regula nr.2020/256) (MK noteikumu 18. punkts un </w:t>
            </w:r>
            <w:r w:rsidR="007E0B05" w:rsidRPr="004352A0">
              <w:rPr>
                <w:rFonts w:ascii="Times New Roman" w:hAnsi="Times New Roman" w:cs="Times New Roman"/>
                <w:color w:val="000000" w:themeColor="text1"/>
                <w:sz w:val="24"/>
                <w:szCs w:val="24"/>
              </w:rPr>
              <w:t>45</w:t>
            </w:r>
            <w:r w:rsidRPr="004352A0">
              <w:rPr>
                <w:rFonts w:ascii="Times New Roman" w:hAnsi="Times New Roman" w:cs="Times New Roman"/>
                <w:color w:val="000000" w:themeColor="text1"/>
                <w:sz w:val="24"/>
                <w:szCs w:val="24"/>
              </w:rPr>
              <w:t>. punkts).</w:t>
            </w:r>
          </w:p>
          <w:p w14:paraId="2C399204" w14:textId="77777777" w:rsidR="00B51398" w:rsidRPr="00DC2425" w:rsidRDefault="00B51398" w:rsidP="00B5139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Eiropas Parlamenta un Padomes 2005. gada 7. septembra Regula (EK) Nr. 1552/2005 par statistiku, kas attiecas uz arodmācībām uzņēmumos (turpmāk-Regula nr.1552/2005) (MK noteikumu 18. un 45. punkts).</w:t>
            </w:r>
          </w:p>
          <w:p w14:paraId="7F23D101" w14:textId="37A37AE5" w:rsidR="00B51398" w:rsidRPr="004352A0" w:rsidRDefault="00B51398" w:rsidP="00B51398">
            <w:pPr>
              <w:numPr>
                <w:ilvl w:val="0"/>
                <w:numId w:val="7"/>
              </w:num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sz w:val="24"/>
                <w:szCs w:val="24"/>
              </w:rPr>
              <w:t xml:space="preserve"> Komisijas 2014. gada 29. oktobra Regula (ES) Nr. 1153/2014, ar ko attiecībā uz vācamajiem datiem, izlases metodi, precizitātes un kvalitātes prasībām groza Regulu (EK) Nr.198/2006 (turpmāk-Regula nr.1153/2014) (MK noteikumu 18. un 45. punkts).</w:t>
            </w:r>
          </w:p>
        </w:tc>
      </w:tr>
      <w:tr w:rsidR="003235AA" w:rsidRPr="004352A0" w14:paraId="1B782BDF"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144D26C5"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A</w:t>
            </w:r>
          </w:p>
        </w:tc>
        <w:tc>
          <w:tcPr>
            <w:tcW w:w="1094" w:type="pct"/>
            <w:tcBorders>
              <w:top w:val="outset" w:sz="6" w:space="0" w:color="auto"/>
              <w:left w:val="outset" w:sz="6" w:space="0" w:color="auto"/>
              <w:bottom w:val="outset" w:sz="6" w:space="0" w:color="auto"/>
              <w:right w:val="outset" w:sz="6" w:space="0" w:color="auto"/>
            </w:tcBorders>
            <w:vAlign w:val="center"/>
            <w:hideMark/>
          </w:tcPr>
          <w:p w14:paraId="6ED514C0"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B</w:t>
            </w:r>
          </w:p>
        </w:tc>
        <w:tc>
          <w:tcPr>
            <w:tcW w:w="1172" w:type="pct"/>
            <w:tcBorders>
              <w:top w:val="outset" w:sz="6" w:space="0" w:color="auto"/>
              <w:left w:val="outset" w:sz="6" w:space="0" w:color="auto"/>
              <w:bottom w:val="outset" w:sz="6" w:space="0" w:color="auto"/>
              <w:right w:val="outset" w:sz="6" w:space="0" w:color="auto"/>
            </w:tcBorders>
            <w:vAlign w:val="center"/>
            <w:hideMark/>
          </w:tcPr>
          <w:p w14:paraId="7F8A0AFF"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C</w:t>
            </w:r>
          </w:p>
        </w:tc>
        <w:tc>
          <w:tcPr>
            <w:tcW w:w="1829" w:type="pct"/>
            <w:tcBorders>
              <w:top w:val="outset" w:sz="6" w:space="0" w:color="auto"/>
              <w:left w:val="outset" w:sz="6" w:space="0" w:color="auto"/>
              <w:bottom w:val="outset" w:sz="6" w:space="0" w:color="auto"/>
              <w:right w:val="outset" w:sz="6" w:space="0" w:color="auto"/>
            </w:tcBorders>
            <w:vAlign w:val="center"/>
            <w:hideMark/>
          </w:tcPr>
          <w:p w14:paraId="6DD4E593"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D</w:t>
            </w:r>
          </w:p>
        </w:tc>
      </w:tr>
      <w:tr w:rsidR="003235AA" w:rsidRPr="004352A0" w14:paraId="5C4C99EC"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6C37BA0A"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094" w:type="pct"/>
            <w:tcBorders>
              <w:top w:val="outset" w:sz="6" w:space="0" w:color="auto"/>
              <w:left w:val="outset" w:sz="6" w:space="0" w:color="auto"/>
              <w:bottom w:val="outset" w:sz="6" w:space="0" w:color="auto"/>
              <w:right w:val="outset" w:sz="6" w:space="0" w:color="auto"/>
            </w:tcBorders>
            <w:hideMark/>
          </w:tcPr>
          <w:p w14:paraId="30E8FC08" w14:textId="656DD998"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172" w:type="pct"/>
            <w:tcBorders>
              <w:top w:val="outset" w:sz="6" w:space="0" w:color="auto"/>
              <w:left w:val="outset" w:sz="6" w:space="0" w:color="auto"/>
              <w:bottom w:val="outset" w:sz="6" w:space="0" w:color="auto"/>
              <w:right w:val="outset" w:sz="6" w:space="0" w:color="auto"/>
            </w:tcBorders>
            <w:hideMark/>
          </w:tcPr>
          <w:p w14:paraId="7519960C"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4352A0">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352A0">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829" w:type="pct"/>
            <w:tcBorders>
              <w:top w:val="outset" w:sz="6" w:space="0" w:color="auto"/>
              <w:left w:val="outset" w:sz="6" w:space="0" w:color="auto"/>
              <w:bottom w:val="outset" w:sz="6" w:space="0" w:color="auto"/>
              <w:right w:val="outset" w:sz="6" w:space="0" w:color="auto"/>
            </w:tcBorders>
            <w:hideMark/>
          </w:tcPr>
          <w:p w14:paraId="719E2DB6" w14:textId="77777777" w:rsidR="00E5323B" w:rsidRPr="004352A0" w:rsidRDefault="00E5323B" w:rsidP="00350A48">
            <w:pPr>
              <w:spacing w:after="0" w:line="240" w:lineRule="auto"/>
              <w:contextualSpacing/>
              <w:rPr>
                <w:rFonts w:ascii="Times New Roman" w:hAnsi="Times New Roman" w:cs="Times New Roman"/>
                <w:sz w:val="24"/>
                <w:szCs w:val="24"/>
                <w:lang w:eastAsia="lv-LV"/>
              </w:rPr>
            </w:pPr>
            <w:r w:rsidRPr="004352A0">
              <w:rPr>
                <w:rFonts w:ascii="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4352A0">
              <w:rPr>
                <w:rFonts w:ascii="Times New Roman" w:hAnsi="Times New Roman" w:cs="Times New Roman"/>
                <w:sz w:val="24"/>
                <w:szCs w:val="24"/>
                <w:lang w:eastAsia="lv-LV"/>
              </w:rPr>
              <w:br/>
              <w:t>Ja projekts satur stingrākas prasības nekā attiecīgais ES tiesību akts, norāda pamatojumu un samērīgumu.</w:t>
            </w:r>
            <w:r w:rsidRPr="004352A0">
              <w:rPr>
                <w:rFonts w:ascii="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235AA" w:rsidRPr="004352A0" w14:paraId="6148ACEB"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1D6B411" w14:textId="77777777" w:rsidR="00954DCA" w:rsidRPr="004352A0" w:rsidRDefault="002D199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 xml:space="preserve">Regulas Nr. </w:t>
            </w:r>
            <w:r w:rsidR="00124FE2" w:rsidRPr="004352A0">
              <w:rPr>
                <w:rFonts w:ascii="Times New Roman" w:eastAsia="Times New Roman" w:hAnsi="Times New Roman" w:cs="Times New Roman"/>
                <w:iCs/>
                <w:color w:val="000000" w:themeColor="text1"/>
                <w:sz w:val="24"/>
                <w:szCs w:val="24"/>
                <w:lang w:eastAsia="lv-LV"/>
              </w:rPr>
              <w:t>201</w:t>
            </w:r>
            <w:r w:rsidR="0031463E" w:rsidRPr="004352A0">
              <w:rPr>
                <w:rFonts w:ascii="Times New Roman" w:eastAsia="Times New Roman" w:hAnsi="Times New Roman" w:cs="Times New Roman"/>
                <w:iCs/>
                <w:color w:val="000000" w:themeColor="text1"/>
                <w:sz w:val="24"/>
                <w:szCs w:val="24"/>
                <w:lang w:eastAsia="lv-LV"/>
              </w:rPr>
              <w:t>9</w:t>
            </w:r>
            <w:r w:rsidR="00124FE2" w:rsidRPr="004352A0">
              <w:rPr>
                <w:rFonts w:ascii="Times New Roman" w:eastAsia="Times New Roman" w:hAnsi="Times New Roman" w:cs="Times New Roman"/>
                <w:iCs/>
                <w:color w:val="000000" w:themeColor="text1"/>
                <w:sz w:val="24"/>
                <w:szCs w:val="24"/>
                <w:lang w:eastAsia="lv-LV"/>
              </w:rPr>
              <w:t>/</w:t>
            </w:r>
            <w:r w:rsidR="0031463E" w:rsidRPr="004352A0">
              <w:rPr>
                <w:rFonts w:ascii="Times New Roman" w:eastAsia="Times New Roman" w:hAnsi="Times New Roman" w:cs="Times New Roman"/>
                <w:iCs/>
                <w:color w:val="000000" w:themeColor="text1"/>
                <w:sz w:val="24"/>
                <w:szCs w:val="24"/>
                <w:lang w:eastAsia="lv-LV"/>
              </w:rPr>
              <w:t>2152</w:t>
            </w:r>
            <w:r w:rsidR="00124FE2" w:rsidRPr="004352A0">
              <w:rPr>
                <w:rFonts w:ascii="Times New Roman" w:eastAsia="Times New Roman" w:hAnsi="Times New Roman" w:cs="Times New Roman"/>
                <w:iCs/>
                <w:color w:val="000000" w:themeColor="text1"/>
                <w:sz w:val="24"/>
                <w:szCs w:val="24"/>
                <w:lang w:eastAsia="lv-LV"/>
              </w:rPr>
              <w:t xml:space="preserve"> </w:t>
            </w:r>
          </w:p>
          <w:p w14:paraId="775C6B78" w14:textId="4419A033" w:rsidR="002D199D" w:rsidRPr="004352A0" w:rsidRDefault="0031463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6. pant</w:t>
            </w:r>
            <w:r w:rsidR="005A6CAF" w:rsidRPr="004352A0">
              <w:rPr>
                <w:rFonts w:ascii="Times New Roman" w:eastAsia="Times New Roman" w:hAnsi="Times New Roman" w:cs="Times New Roman"/>
                <w:iCs/>
                <w:color w:val="000000" w:themeColor="text1"/>
                <w:sz w:val="24"/>
                <w:szCs w:val="24"/>
                <w:lang w:eastAsia="lv-LV"/>
              </w:rPr>
              <w:t xml:space="preserve">a 2.punkta </w:t>
            </w:r>
            <w:r w:rsidR="00520C6C" w:rsidRPr="004352A0">
              <w:rPr>
                <w:rFonts w:ascii="Times New Roman" w:eastAsia="Times New Roman" w:hAnsi="Times New Roman" w:cs="Times New Roman"/>
                <w:iCs/>
                <w:color w:val="000000" w:themeColor="text1"/>
                <w:sz w:val="24"/>
                <w:szCs w:val="24"/>
                <w:lang w:eastAsia="lv-LV"/>
              </w:rPr>
              <w:t>a</w:t>
            </w:r>
            <w:r w:rsidR="005A6CAF" w:rsidRPr="004352A0">
              <w:rPr>
                <w:rFonts w:ascii="Times New Roman" w:eastAsia="Times New Roman" w:hAnsi="Times New Roman" w:cs="Times New Roman"/>
                <w:iCs/>
                <w:color w:val="000000" w:themeColor="text1"/>
                <w:sz w:val="24"/>
                <w:szCs w:val="24"/>
                <w:lang w:eastAsia="lv-LV"/>
              </w:rPr>
              <w:t>) apakšpunkts</w:t>
            </w:r>
            <w:r w:rsidRPr="004352A0">
              <w:rPr>
                <w:rFonts w:ascii="Times New Roman" w:eastAsia="Times New Roman" w:hAnsi="Times New Roman" w:cs="Times New Roman"/>
                <w:iCs/>
                <w:color w:val="000000" w:themeColor="text1"/>
                <w:sz w:val="24"/>
                <w:szCs w:val="24"/>
                <w:lang w:eastAsia="lv-LV"/>
              </w:rPr>
              <w:t xml:space="preserve">, </w:t>
            </w:r>
            <w:r w:rsidR="005A6CAF" w:rsidRPr="004352A0">
              <w:rPr>
                <w:rFonts w:ascii="Times New Roman" w:eastAsia="Times New Roman" w:hAnsi="Times New Roman" w:cs="Times New Roman"/>
                <w:iCs/>
                <w:color w:val="000000" w:themeColor="text1"/>
                <w:sz w:val="24"/>
                <w:szCs w:val="24"/>
                <w:lang w:eastAsia="lv-LV"/>
              </w:rPr>
              <w:t>III un IV pielikums</w:t>
            </w:r>
          </w:p>
        </w:tc>
        <w:tc>
          <w:tcPr>
            <w:tcW w:w="1094" w:type="pct"/>
            <w:tcBorders>
              <w:top w:val="outset" w:sz="6" w:space="0" w:color="auto"/>
              <w:left w:val="outset" w:sz="6" w:space="0" w:color="auto"/>
              <w:bottom w:val="outset" w:sz="6" w:space="0" w:color="auto"/>
              <w:right w:val="outset" w:sz="6" w:space="0" w:color="auto"/>
            </w:tcBorders>
          </w:tcPr>
          <w:p w14:paraId="2F93D913" w14:textId="430E98CD" w:rsidR="002D199D" w:rsidRPr="004352A0" w:rsidRDefault="00CD253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1</w:t>
            </w:r>
            <w:r w:rsidR="00E82CEF"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un 11. </w:t>
            </w:r>
            <w:r w:rsidR="00E82CEF" w:rsidRPr="004352A0">
              <w:rPr>
                <w:rFonts w:ascii="Times New Roman" w:eastAsia="Times New Roman" w:hAnsi="Times New Roman" w:cs="Times New Roman"/>
                <w:iCs/>
                <w:color w:val="000000" w:themeColor="text1"/>
                <w:sz w:val="24"/>
                <w:szCs w:val="24"/>
                <w:lang w:eastAsia="lv-LV"/>
              </w:rPr>
              <w:t xml:space="preserve">punkts un </w:t>
            </w:r>
            <w:r w:rsidR="003C5AB1" w:rsidRPr="004352A0">
              <w:rPr>
                <w:rFonts w:ascii="Times New Roman" w:eastAsia="Times New Roman" w:hAnsi="Times New Roman" w:cs="Times New Roman"/>
                <w:iCs/>
                <w:color w:val="000000" w:themeColor="text1"/>
                <w:sz w:val="24"/>
                <w:szCs w:val="24"/>
                <w:lang w:eastAsia="lv-LV"/>
              </w:rPr>
              <w:t>2</w:t>
            </w:r>
            <w:r w:rsidR="005A6CAF" w:rsidRPr="004352A0">
              <w:rPr>
                <w:rFonts w:ascii="Times New Roman" w:eastAsia="Times New Roman" w:hAnsi="Times New Roman" w:cs="Times New Roman"/>
                <w:iCs/>
                <w:color w:val="000000" w:themeColor="text1"/>
                <w:sz w:val="24"/>
                <w:szCs w:val="24"/>
                <w:lang w:eastAsia="lv-LV"/>
              </w:rPr>
              <w:t>5</w:t>
            </w:r>
            <w:r w:rsidR="00E82CEF" w:rsidRPr="004352A0">
              <w:rPr>
                <w:rFonts w:ascii="Times New Roman" w:eastAsia="Times New Roman" w:hAnsi="Times New Roman" w:cs="Times New Roman"/>
                <w:iCs/>
                <w:color w:val="000000" w:themeColor="text1"/>
                <w:sz w:val="24"/>
                <w:szCs w:val="24"/>
                <w:lang w:eastAsia="lv-LV"/>
              </w:rPr>
              <w:t>. punkts</w:t>
            </w:r>
            <w:r w:rsidR="00E1607B" w:rsidRPr="004352A0">
              <w:rPr>
                <w:rFonts w:ascii="Times New Roman" w:eastAsia="Times New Roman" w:hAnsi="Times New Roman" w:cs="Times New Roman"/>
                <w:iCs/>
                <w:color w:val="000000" w:themeColor="text1"/>
                <w:sz w:val="24"/>
                <w:szCs w:val="24"/>
                <w:lang w:eastAsia="lv-LV"/>
              </w:rPr>
              <w:t xml:space="preserve"> (MK noteikumu projekta </w:t>
            </w:r>
            <w:r w:rsidR="005A6CAF" w:rsidRPr="004352A0">
              <w:rPr>
                <w:rFonts w:ascii="Times New Roman" w:eastAsia="Times New Roman" w:hAnsi="Times New Roman" w:cs="Times New Roman"/>
                <w:iCs/>
                <w:color w:val="000000" w:themeColor="text1"/>
                <w:sz w:val="24"/>
                <w:szCs w:val="24"/>
                <w:lang w:eastAsia="lv-LV"/>
              </w:rPr>
              <w:t>35</w:t>
            </w:r>
            <w:r w:rsidR="0031463E" w:rsidRPr="004352A0">
              <w:rPr>
                <w:rFonts w:ascii="Times New Roman" w:eastAsia="Times New Roman" w:hAnsi="Times New Roman" w:cs="Times New Roman"/>
                <w:iCs/>
                <w:color w:val="000000" w:themeColor="text1"/>
                <w:sz w:val="24"/>
                <w:szCs w:val="24"/>
                <w:lang w:eastAsia="lv-LV"/>
              </w:rPr>
              <w:t xml:space="preserve">. </w:t>
            </w:r>
            <w:r w:rsidR="00E1607B" w:rsidRPr="004352A0">
              <w:rPr>
                <w:rFonts w:ascii="Times New Roman" w:eastAsia="Times New Roman" w:hAnsi="Times New Roman" w:cs="Times New Roman"/>
                <w:iCs/>
                <w:color w:val="000000" w:themeColor="text1"/>
                <w:sz w:val="24"/>
                <w:szCs w:val="24"/>
                <w:lang w:eastAsia="lv-LV"/>
              </w:rPr>
              <w:t>pielikums)</w:t>
            </w:r>
          </w:p>
        </w:tc>
        <w:tc>
          <w:tcPr>
            <w:tcW w:w="1172" w:type="pct"/>
            <w:tcBorders>
              <w:top w:val="outset" w:sz="6" w:space="0" w:color="auto"/>
              <w:left w:val="outset" w:sz="6" w:space="0" w:color="auto"/>
              <w:bottom w:val="outset" w:sz="6" w:space="0" w:color="auto"/>
              <w:right w:val="outset" w:sz="6" w:space="0" w:color="auto"/>
            </w:tcBorders>
          </w:tcPr>
          <w:p w14:paraId="55FB78C1" w14:textId="2208C538" w:rsidR="002D199D" w:rsidRPr="004352A0" w:rsidRDefault="005A6CAF"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Pilnībā nodrošina Regulas nr.2019/2152 6. panta</w:t>
            </w:r>
            <w:r w:rsidR="00520C6C" w:rsidRPr="004352A0">
              <w:rPr>
                <w:rFonts w:ascii="Times New Roman" w:eastAsia="Times New Roman" w:hAnsi="Times New Roman" w:cs="Times New Roman"/>
                <w:iCs/>
                <w:color w:val="000000" w:themeColor="text1"/>
                <w:sz w:val="24"/>
                <w:szCs w:val="24"/>
                <w:lang w:eastAsia="lv-LV"/>
              </w:rPr>
              <w:t xml:space="preserve"> 2.punkta a) apakšpunkta</w:t>
            </w:r>
            <w:r w:rsidRPr="004352A0">
              <w:rPr>
                <w:rFonts w:ascii="Times New Roman" w:eastAsia="Times New Roman" w:hAnsi="Times New Roman" w:cs="Times New Roman"/>
                <w:iCs/>
                <w:color w:val="000000" w:themeColor="text1"/>
                <w:sz w:val="24"/>
                <w:szCs w:val="24"/>
                <w:lang w:eastAsia="lv-LV"/>
              </w:rPr>
              <w:t xml:space="preserve"> , III un IV pielikuma prasību piemērošanu</w:t>
            </w:r>
          </w:p>
        </w:tc>
        <w:tc>
          <w:tcPr>
            <w:tcW w:w="1829" w:type="pct"/>
            <w:tcBorders>
              <w:top w:val="outset" w:sz="6" w:space="0" w:color="auto"/>
              <w:left w:val="outset" w:sz="6" w:space="0" w:color="auto"/>
              <w:bottom w:val="outset" w:sz="6" w:space="0" w:color="auto"/>
              <w:right w:val="outset" w:sz="6" w:space="0" w:color="auto"/>
            </w:tcBorders>
          </w:tcPr>
          <w:p w14:paraId="2B546F90" w14:textId="126F3014" w:rsidR="002D199D" w:rsidRPr="004352A0" w:rsidRDefault="00E22EF8"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tc>
      </w:tr>
      <w:tr w:rsidR="00EA66E3" w:rsidRPr="004352A0" w14:paraId="1FF23721"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CD5F397" w14:textId="77777777" w:rsidR="00EA66E3" w:rsidRPr="004352A0"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Regulas Nr. 2019/2152 </w:t>
            </w:r>
          </w:p>
          <w:p w14:paraId="27F2F17E" w14:textId="0E20B782" w:rsidR="00EA66E3" w:rsidRPr="004352A0"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6. panta 2.punkta </w:t>
            </w:r>
            <w:r w:rsidR="00B03D40" w:rsidRPr="004352A0">
              <w:rPr>
                <w:rFonts w:ascii="Times New Roman" w:eastAsia="Times New Roman" w:hAnsi="Times New Roman" w:cs="Times New Roman"/>
                <w:iCs/>
                <w:color w:val="000000" w:themeColor="text1"/>
                <w:sz w:val="24"/>
                <w:szCs w:val="24"/>
                <w:lang w:eastAsia="lv-LV"/>
              </w:rPr>
              <w:t>c</w:t>
            </w:r>
            <w:r w:rsidRPr="004352A0">
              <w:rPr>
                <w:rFonts w:ascii="Times New Roman" w:eastAsia="Times New Roman" w:hAnsi="Times New Roman" w:cs="Times New Roman"/>
                <w:iCs/>
                <w:color w:val="000000" w:themeColor="text1"/>
                <w:sz w:val="24"/>
                <w:szCs w:val="24"/>
                <w:lang w:eastAsia="lv-LV"/>
              </w:rPr>
              <w:t xml:space="preserve">) apakšpunkts, </w:t>
            </w:r>
            <w:r w:rsidR="00B03D40" w:rsidRPr="004352A0">
              <w:rPr>
                <w:rFonts w:ascii="Times New Roman" w:eastAsia="Times New Roman" w:hAnsi="Times New Roman" w:cs="Times New Roman"/>
                <w:iCs/>
                <w:color w:val="000000" w:themeColor="text1"/>
                <w:sz w:val="24"/>
                <w:szCs w:val="24"/>
                <w:lang w:eastAsia="lv-LV"/>
              </w:rPr>
              <w:t>I pielikuma</w:t>
            </w:r>
            <w:r w:rsidRPr="004352A0">
              <w:rPr>
                <w:rFonts w:ascii="Times New Roman" w:eastAsia="Times New Roman" w:hAnsi="Times New Roman" w:cs="Times New Roman"/>
                <w:iCs/>
                <w:color w:val="000000" w:themeColor="text1"/>
                <w:sz w:val="24"/>
                <w:szCs w:val="24"/>
                <w:lang w:eastAsia="lv-LV"/>
              </w:rPr>
              <w:t xml:space="preserve"> </w:t>
            </w:r>
            <w:r w:rsidR="00B03D40" w:rsidRPr="004352A0">
              <w:rPr>
                <w:rFonts w:ascii="Times New Roman" w:eastAsia="Times New Roman" w:hAnsi="Times New Roman" w:cs="Times New Roman"/>
                <w:iCs/>
                <w:color w:val="000000" w:themeColor="text1"/>
                <w:sz w:val="24"/>
                <w:szCs w:val="24"/>
                <w:lang w:eastAsia="lv-LV"/>
              </w:rPr>
              <w:t xml:space="preserve">2.joma (tēma - </w:t>
            </w:r>
            <w:r w:rsidR="00B03D40" w:rsidRPr="004352A0">
              <w:rPr>
                <w:rFonts w:ascii="Times New Roman" w:hAnsi="Times New Roman" w:cs="Times New Roman"/>
              </w:rPr>
              <w:t>IKT izmantojums un e-komercija)</w:t>
            </w:r>
            <w:r w:rsidR="00B03D40" w:rsidRPr="004352A0">
              <w:rPr>
                <w:rFonts w:ascii="Times New Roman" w:eastAsia="Times New Roman" w:hAnsi="Times New Roman" w:cs="Times New Roman"/>
                <w:iCs/>
                <w:color w:val="000000" w:themeColor="text1"/>
                <w:sz w:val="24"/>
                <w:szCs w:val="24"/>
                <w:lang w:eastAsia="lv-LV"/>
              </w:rPr>
              <w:t xml:space="preserve"> </w:t>
            </w:r>
            <w:r w:rsidRPr="004352A0">
              <w:rPr>
                <w:rFonts w:ascii="Times New Roman" w:eastAsia="Times New Roman" w:hAnsi="Times New Roman" w:cs="Times New Roman"/>
                <w:iCs/>
                <w:color w:val="000000" w:themeColor="text1"/>
                <w:sz w:val="24"/>
                <w:szCs w:val="24"/>
                <w:lang w:eastAsia="lv-LV"/>
              </w:rPr>
              <w:t xml:space="preserve">un </w:t>
            </w:r>
            <w:r w:rsidR="00B03D40" w:rsidRPr="004352A0">
              <w:rPr>
                <w:rFonts w:ascii="Times New Roman" w:eastAsia="Times New Roman" w:hAnsi="Times New Roman" w:cs="Times New Roman"/>
                <w:iCs/>
                <w:color w:val="000000" w:themeColor="text1"/>
                <w:sz w:val="24"/>
                <w:szCs w:val="24"/>
                <w:lang w:eastAsia="lv-LV"/>
              </w:rPr>
              <w:t xml:space="preserve">II </w:t>
            </w:r>
            <w:r w:rsidRPr="004352A0">
              <w:rPr>
                <w:rFonts w:ascii="Times New Roman" w:eastAsia="Times New Roman" w:hAnsi="Times New Roman" w:cs="Times New Roman"/>
                <w:iCs/>
                <w:color w:val="000000" w:themeColor="text1"/>
                <w:sz w:val="24"/>
                <w:szCs w:val="24"/>
                <w:lang w:eastAsia="lv-LV"/>
              </w:rPr>
              <w:t xml:space="preserve"> pielikum</w:t>
            </w:r>
            <w:r w:rsidR="00B03D40" w:rsidRPr="004352A0">
              <w:rPr>
                <w:rFonts w:ascii="Times New Roman" w:eastAsia="Times New Roman" w:hAnsi="Times New Roman" w:cs="Times New Roman"/>
                <w:iCs/>
                <w:color w:val="000000" w:themeColor="text1"/>
                <w:sz w:val="24"/>
                <w:szCs w:val="24"/>
                <w:lang w:eastAsia="lv-LV"/>
              </w:rPr>
              <w:t xml:space="preserve">a 2 joma (tēma - </w:t>
            </w:r>
            <w:r w:rsidR="00B03D40" w:rsidRPr="004352A0">
              <w:rPr>
                <w:rFonts w:ascii="Times New Roman" w:hAnsi="Times New Roman" w:cs="Times New Roman"/>
              </w:rPr>
              <w:t>IKT izmantojums un e-komercija)</w:t>
            </w:r>
          </w:p>
        </w:tc>
        <w:tc>
          <w:tcPr>
            <w:tcW w:w="1094" w:type="pct"/>
            <w:tcBorders>
              <w:top w:val="outset" w:sz="6" w:space="0" w:color="auto"/>
              <w:left w:val="outset" w:sz="6" w:space="0" w:color="auto"/>
              <w:bottom w:val="outset" w:sz="6" w:space="0" w:color="auto"/>
              <w:right w:val="outset" w:sz="6" w:space="0" w:color="auto"/>
            </w:tcBorders>
          </w:tcPr>
          <w:p w14:paraId="2E273A01" w14:textId="2E7ED094" w:rsidR="00EA66E3" w:rsidRPr="004352A0" w:rsidRDefault="00CE4CF0"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2. punkts un 21. punkts</w:t>
            </w:r>
          </w:p>
        </w:tc>
        <w:tc>
          <w:tcPr>
            <w:tcW w:w="1172" w:type="pct"/>
            <w:tcBorders>
              <w:top w:val="outset" w:sz="6" w:space="0" w:color="auto"/>
              <w:left w:val="outset" w:sz="6" w:space="0" w:color="auto"/>
              <w:bottom w:val="outset" w:sz="6" w:space="0" w:color="auto"/>
              <w:right w:val="outset" w:sz="6" w:space="0" w:color="auto"/>
            </w:tcBorders>
          </w:tcPr>
          <w:p w14:paraId="0534168E" w14:textId="34D9EFB1" w:rsidR="00CE4CF0" w:rsidRPr="004352A0" w:rsidRDefault="00CE4CF0" w:rsidP="00CE4CF0">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Pilnībā nodrošina Regulas Nr. 2019/2152 </w:t>
            </w:r>
          </w:p>
          <w:p w14:paraId="31E8F9ED" w14:textId="31AE567A" w:rsidR="00EA66E3" w:rsidRPr="004352A0" w:rsidDel="005A6CAF" w:rsidRDefault="00CE4CF0" w:rsidP="00CE4CF0">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6. panta 2.punkta c) apakšpunkta, I pielikuma 2.jomas (tēma - </w:t>
            </w:r>
            <w:r w:rsidRPr="004352A0">
              <w:rPr>
                <w:rFonts w:ascii="Times New Roman" w:hAnsi="Times New Roman" w:cs="Times New Roman"/>
              </w:rPr>
              <w:t>IKT izmantojums un e-komercija)</w:t>
            </w:r>
            <w:r w:rsidRPr="004352A0">
              <w:rPr>
                <w:rFonts w:ascii="Times New Roman" w:eastAsia="Times New Roman" w:hAnsi="Times New Roman" w:cs="Times New Roman"/>
                <w:iCs/>
                <w:color w:val="000000" w:themeColor="text1"/>
                <w:sz w:val="24"/>
                <w:szCs w:val="24"/>
                <w:lang w:eastAsia="lv-LV"/>
              </w:rPr>
              <w:t xml:space="preserve"> un II  pielikuma 2 jomas (tēma - </w:t>
            </w:r>
            <w:r w:rsidRPr="004352A0">
              <w:rPr>
                <w:rFonts w:ascii="Times New Roman" w:hAnsi="Times New Roman" w:cs="Times New Roman"/>
              </w:rPr>
              <w:t>IKT izmantojums un e-komercija) prasību piemērošanu</w:t>
            </w:r>
          </w:p>
        </w:tc>
        <w:tc>
          <w:tcPr>
            <w:tcW w:w="1829" w:type="pct"/>
            <w:tcBorders>
              <w:top w:val="outset" w:sz="6" w:space="0" w:color="auto"/>
              <w:left w:val="outset" w:sz="6" w:space="0" w:color="auto"/>
              <w:bottom w:val="outset" w:sz="6" w:space="0" w:color="auto"/>
              <w:right w:val="outset" w:sz="6" w:space="0" w:color="auto"/>
            </w:tcBorders>
          </w:tcPr>
          <w:p w14:paraId="51C8D077" w14:textId="3D3E5BD8" w:rsidR="00EA66E3" w:rsidRPr="004352A0" w:rsidRDefault="00CE4CF0"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tc>
      </w:tr>
      <w:tr w:rsidR="00D143DF" w:rsidRPr="004352A0" w14:paraId="070D8492"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16ADA4F9" w14:textId="77777777" w:rsidR="00DE25E3" w:rsidRPr="004352A0" w:rsidRDefault="00DE25E3" w:rsidP="00DE25E3">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Regulas Nr. 2019/2152 </w:t>
            </w:r>
          </w:p>
          <w:p w14:paraId="78D8006E" w14:textId="4D4FF23D" w:rsidR="00D143DF" w:rsidRPr="004352A0" w:rsidRDefault="00CD2534" w:rsidP="00DE25E3">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6. panta  1.punkta d) apakšpunkts un 2.punkta e) apakšpunkts, 13. panta 1. punkts</w:t>
            </w:r>
            <w:r w:rsidR="00DE25E3" w:rsidRPr="004352A0">
              <w:rPr>
                <w:rFonts w:ascii="Times New Roman" w:eastAsia="Times New Roman" w:hAnsi="Times New Roman" w:cs="Times New Roman"/>
                <w:iCs/>
                <w:color w:val="000000" w:themeColor="text1"/>
                <w:sz w:val="24"/>
                <w:szCs w:val="24"/>
                <w:lang w:eastAsia="lv-LV"/>
              </w:rPr>
              <w:t>, I pielikuma 4. joma un II pielikuma 4. joma</w:t>
            </w:r>
          </w:p>
        </w:tc>
        <w:tc>
          <w:tcPr>
            <w:tcW w:w="1094" w:type="pct"/>
            <w:tcBorders>
              <w:top w:val="outset" w:sz="6" w:space="0" w:color="auto"/>
              <w:left w:val="outset" w:sz="6" w:space="0" w:color="auto"/>
              <w:bottom w:val="outset" w:sz="6" w:space="0" w:color="auto"/>
              <w:right w:val="outset" w:sz="6" w:space="0" w:color="auto"/>
            </w:tcBorders>
          </w:tcPr>
          <w:p w14:paraId="11957ABE" w14:textId="1401AF60" w:rsidR="00D143DF" w:rsidRPr="004352A0" w:rsidRDefault="00DE25E3"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5. un 29. punkts (MK noteikumu projekta 14. un 15. pielikums)</w:t>
            </w:r>
          </w:p>
        </w:tc>
        <w:tc>
          <w:tcPr>
            <w:tcW w:w="1172" w:type="pct"/>
            <w:tcBorders>
              <w:top w:val="outset" w:sz="6" w:space="0" w:color="auto"/>
              <w:left w:val="outset" w:sz="6" w:space="0" w:color="auto"/>
              <w:bottom w:val="outset" w:sz="6" w:space="0" w:color="auto"/>
              <w:right w:val="outset" w:sz="6" w:space="0" w:color="auto"/>
            </w:tcBorders>
          </w:tcPr>
          <w:p w14:paraId="2E928B63" w14:textId="7FDA10BE" w:rsidR="00D143DF" w:rsidRPr="004352A0" w:rsidRDefault="00DE25E3"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Pilnībā nodrošina Regulas Nr.2019.2152</w:t>
            </w:r>
            <w:r w:rsidR="00CD2534" w:rsidRPr="004352A0">
              <w:rPr>
                <w:rFonts w:ascii="Times New Roman" w:eastAsia="Times New Roman" w:hAnsi="Times New Roman" w:cs="Times New Roman"/>
                <w:iCs/>
                <w:color w:val="000000" w:themeColor="text1"/>
                <w:sz w:val="24"/>
                <w:szCs w:val="24"/>
                <w:lang w:eastAsia="lv-LV"/>
              </w:rPr>
              <w:t xml:space="preserve"> 6. panta  1.punkta d) apakšpunkta un 2.punkta e) apakšpunkta, 13. panta 1. punkta un I pielikuma 4.jomas</w:t>
            </w:r>
            <w:r w:rsidR="005A6CAF" w:rsidRPr="004352A0">
              <w:rPr>
                <w:rFonts w:ascii="Times New Roman" w:eastAsia="Times New Roman" w:hAnsi="Times New Roman" w:cs="Times New Roman"/>
                <w:iCs/>
                <w:color w:val="000000" w:themeColor="text1"/>
                <w:sz w:val="24"/>
                <w:szCs w:val="24"/>
                <w:lang w:eastAsia="lv-LV"/>
              </w:rPr>
              <w:t xml:space="preserve"> (tēma - </w:t>
            </w:r>
            <w:r w:rsidR="00CD2534" w:rsidRPr="004352A0">
              <w:rPr>
                <w:rFonts w:ascii="Times New Roman" w:eastAsia="Times New Roman" w:hAnsi="Times New Roman" w:cs="Times New Roman"/>
                <w:iCs/>
                <w:color w:val="000000" w:themeColor="text1"/>
                <w:sz w:val="24"/>
                <w:szCs w:val="24"/>
                <w:lang w:eastAsia="lv-LV"/>
              </w:rPr>
              <w:t xml:space="preserve"> </w:t>
            </w:r>
            <w:r w:rsidR="005A6CAF" w:rsidRPr="004352A0">
              <w:rPr>
                <w:rFonts w:ascii="Arial" w:hAnsi="Arial" w:cs="Arial"/>
                <w:color w:val="000000"/>
                <w:sz w:val="20"/>
                <w:szCs w:val="20"/>
              </w:rPr>
              <w:t xml:space="preserve">Starptautiskā preču tirdzniecība) </w:t>
            </w:r>
            <w:r w:rsidR="00CD2534" w:rsidRPr="004352A0">
              <w:rPr>
                <w:rFonts w:ascii="Times New Roman" w:eastAsia="Times New Roman" w:hAnsi="Times New Roman" w:cs="Times New Roman"/>
                <w:iCs/>
                <w:color w:val="000000" w:themeColor="text1"/>
                <w:sz w:val="24"/>
                <w:szCs w:val="24"/>
                <w:lang w:eastAsia="lv-LV"/>
              </w:rPr>
              <w:t>un II pielikuma 4. jomas</w:t>
            </w:r>
            <w:r w:rsidR="005A6CAF" w:rsidRPr="004352A0">
              <w:rPr>
                <w:rFonts w:ascii="Times New Roman" w:eastAsia="Times New Roman" w:hAnsi="Times New Roman" w:cs="Times New Roman"/>
                <w:iCs/>
                <w:color w:val="000000" w:themeColor="text1"/>
                <w:sz w:val="24"/>
                <w:szCs w:val="24"/>
                <w:lang w:eastAsia="lv-LV"/>
              </w:rPr>
              <w:t xml:space="preserve"> (tēma - </w:t>
            </w:r>
            <w:r w:rsidR="005A6CAF" w:rsidRPr="004352A0">
              <w:rPr>
                <w:rFonts w:ascii="Arial" w:hAnsi="Arial" w:cs="Arial"/>
                <w:color w:val="000000"/>
                <w:sz w:val="20"/>
                <w:szCs w:val="20"/>
              </w:rPr>
              <w:t>Starptautiskā preču tirdzniecība)</w:t>
            </w:r>
            <w:r w:rsidR="00CD2534" w:rsidRPr="004352A0">
              <w:rPr>
                <w:rFonts w:ascii="Times New Roman" w:eastAsia="Times New Roman" w:hAnsi="Times New Roman" w:cs="Times New Roman"/>
                <w:iCs/>
                <w:color w:val="000000" w:themeColor="text1"/>
                <w:sz w:val="24"/>
                <w:szCs w:val="24"/>
                <w:lang w:eastAsia="lv-LV"/>
              </w:rPr>
              <w:t xml:space="preserve"> prasību piemērošanu</w:t>
            </w:r>
            <w:r w:rsidRPr="004352A0">
              <w:rPr>
                <w:rFonts w:ascii="Times New Roman" w:eastAsia="Times New Roman" w:hAnsi="Times New Roman" w:cs="Times New Roman"/>
                <w:iCs/>
                <w:color w:val="000000" w:themeColor="text1"/>
                <w:sz w:val="24"/>
                <w:szCs w:val="24"/>
                <w:lang w:eastAsia="lv-LV"/>
              </w:rPr>
              <w:t xml:space="preserve"> </w:t>
            </w:r>
          </w:p>
        </w:tc>
        <w:tc>
          <w:tcPr>
            <w:tcW w:w="1829" w:type="pct"/>
            <w:tcBorders>
              <w:top w:val="outset" w:sz="6" w:space="0" w:color="auto"/>
              <w:left w:val="outset" w:sz="6" w:space="0" w:color="auto"/>
              <w:bottom w:val="outset" w:sz="6" w:space="0" w:color="auto"/>
              <w:right w:val="outset" w:sz="6" w:space="0" w:color="auto"/>
            </w:tcBorders>
          </w:tcPr>
          <w:p w14:paraId="46FA2FED" w14:textId="6FE301B6" w:rsidR="00D143DF" w:rsidRPr="004352A0" w:rsidRDefault="00CD253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tc>
      </w:tr>
      <w:tr w:rsidR="005A6CAF" w:rsidRPr="004352A0" w14:paraId="4CCC07D5"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E3B063E" w14:textId="77777777" w:rsidR="005A6CAF" w:rsidRPr="004352A0" w:rsidRDefault="005A6CAF" w:rsidP="005A6CAF">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Regulas Nr. 2019/2152 </w:t>
            </w:r>
          </w:p>
          <w:p w14:paraId="699E27DC" w14:textId="14E2877D" w:rsidR="005A6CAF" w:rsidRPr="004352A0" w:rsidRDefault="005A6CAF" w:rsidP="005A6CAF">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6. panta  1.punkta </w:t>
            </w:r>
            <w:r w:rsidR="00EA66E3" w:rsidRPr="004352A0">
              <w:rPr>
                <w:rFonts w:ascii="Times New Roman" w:eastAsia="Times New Roman" w:hAnsi="Times New Roman" w:cs="Times New Roman"/>
                <w:iCs/>
                <w:color w:val="000000" w:themeColor="text1"/>
                <w:sz w:val="24"/>
                <w:szCs w:val="24"/>
                <w:lang w:eastAsia="lv-LV"/>
              </w:rPr>
              <w:t>b</w:t>
            </w:r>
            <w:r w:rsidRPr="004352A0">
              <w:rPr>
                <w:rFonts w:ascii="Times New Roman" w:eastAsia="Times New Roman" w:hAnsi="Times New Roman" w:cs="Times New Roman"/>
                <w:iCs/>
                <w:color w:val="000000" w:themeColor="text1"/>
                <w:sz w:val="24"/>
                <w:szCs w:val="24"/>
                <w:lang w:eastAsia="lv-LV"/>
              </w:rPr>
              <w:t>) apakšpunkts un 2.punkta b) apakšpunkts, I pielikuma 4. joma un II pielikuma 4. joma</w:t>
            </w:r>
          </w:p>
        </w:tc>
        <w:tc>
          <w:tcPr>
            <w:tcW w:w="1094" w:type="pct"/>
            <w:tcBorders>
              <w:top w:val="outset" w:sz="6" w:space="0" w:color="auto"/>
              <w:left w:val="outset" w:sz="6" w:space="0" w:color="auto"/>
              <w:bottom w:val="outset" w:sz="6" w:space="0" w:color="auto"/>
              <w:right w:val="outset" w:sz="6" w:space="0" w:color="auto"/>
            </w:tcBorders>
          </w:tcPr>
          <w:p w14:paraId="736C1C01" w14:textId="3B79142E" w:rsidR="005A6CAF" w:rsidRPr="004352A0" w:rsidRDefault="005A6CAF"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14. punkts un 36. punkts</w:t>
            </w:r>
          </w:p>
        </w:tc>
        <w:tc>
          <w:tcPr>
            <w:tcW w:w="1172" w:type="pct"/>
            <w:tcBorders>
              <w:top w:val="outset" w:sz="6" w:space="0" w:color="auto"/>
              <w:left w:val="outset" w:sz="6" w:space="0" w:color="auto"/>
              <w:bottom w:val="outset" w:sz="6" w:space="0" w:color="auto"/>
              <w:right w:val="outset" w:sz="6" w:space="0" w:color="auto"/>
            </w:tcBorders>
          </w:tcPr>
          <w:p w14:paraId="135941AA" w14:textId="4FE457E6" w:rsidR="005A6CAF" w:rsidRPr="004352A0" w:rsidRDefault="005A6CAF" w:rsidP="005A6CAF">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Pilnībā nodrošina Regulas Nr. 2019/2152 </w:t>
            </w:r>
          </w:p>
          <w:p w14:paraId="157B4096" w14:textId="7BDC71FD" w:rsidR="005A6CAF" w:rsidRPr="004352A0" w:rsidRDefault="005A6CAF" w:rsidP="005A6CAF">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6. panta  1.punkta </w:t>
            </w:r>
            <w:r w:rsidR="00EA66E3" w:rsidRPr="004352A0">
              <w:rPr>
                <w:rFonts w:ascii="Times New Roman" w:eastAsia="Times New Roman" w:hAnsi="Times New Roman" w:cs="Times New Roman"/>
                <w:iCs/>
                <w:color w:val="000000" w:themeColor="text1"/>
                <w:sz w:val="24"/>
                <w:szCs w:val="24"/>
                <w:lang w:eastAsia="lv-LV"/>
              </w:rPr>
              <w:t>b</w:t>
            </w:r>
            <w:r w:rsidRPr="004352A0">
              <w:rPr>
                <w:rFonts w:ascii="Times New Roman" w:eastAsia="Times New Roman" w:hAnsi="Times New Roman" w:cs="Times New Roman"/>
                <w:iCs/>
                <w:color w:val="000000" w:themeColor="text1"/>
                <w:sz w:val="24"/>
                <w:szCs w:val="24"/>
                <w:lang w:eastAsia="lv-LV"/>
              </w:rPr>
              <w:t xml:space="preserve">) apakšpunkta un 2.punkta b) apakšpunkta, I pielikuma 4. jomas (tēma – globālās vērtību ķēdes) un II pielikuma 4. jomas (tēma – globālās </w:t>
            </w:r>
            <w:r w:rsidRPr="004352A0">
              <w:rPr>
                <w:rFonts w:ascii="Times New Roman" w:eastAsia="Times New Roman" w:hAnsi="Times New Roman" w:cs="Times New Roman"/>
                <w:iCs/>
                <w:color w:val="000000" w:themeColor="text1"/>
                <w:sz w:val="24"/>
                <w:szCs w:val="24"/>
                <w:lang w:eastAsia="lv-LV"/>
              </w:rPr>
              <w:lastRenderedPageBreak/>
              <w:t>vērtību ķēdes) prasību piemērošanu</w:t>
            </w:r>
          </w:p>
        </w:tc>
        <w:tc>
          <w:tcPr>
            <w:tcW w:w="1829" w:type="pct"/>
            <w:tcBorders>
              <w:top w:val="outset" w:sz="6" w:space="0" w:color="auto"/>
              <w:left w:val="outset" w:sz="6" w:space="0" w:color="auto"/>
              <w:bottom w:val="outset" w:sz="6" w:space="0" w:color="auto"/>
              <w:right w:val="outset" w:sz="6" w:space="0" w:color="auto"/>
            </w:tcBorders>
          </w:tcPr>
          <w:p w14:paraId="34697576" w14:textId="61CD0899" w:rsidR="005A6CAF" w:rsidRPr="004352A0" w:rsidRDefault="00B65BE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Neparedz stingrākas prasības</w:t>
            </w:r>
          </w:p>
        </w:tc>
      </w:tr>
      <w:tr w:rsidR="00B65BE9" w:rsidRPr="004352A0" w14:paraId="3C27CFDB"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5AB5507E" w14:textId="77777777" w:rsidR="00B65BE9" w:rsidRPr="004352A0" w:rsidRDefault="00B65BE9" w:rsidP="00B65BE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Regulas Nr. 2019/2152 </w:t>
            </w:r>
          </w:p>
          <w:p w14:paraId="052F7189" w14:textId="5B029C44" w:rsidR="00B65BE9" w:rsidRPr="004352A0" w:rsidRDefault="00B65BE9" w:rsidP="00B65BE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6. panta  1.punkta </w:t>
            </w:r>
            <w:r w:rsidR="00EA66E3" w:rsidRPr="004352A0">
              <w:rPr>
                <w:rFonts w:ascii="Times New Roman" w:eastAsia="Times New Roman" w:hAnsi="Times New Roman" w:cs="Times New Roman"/>
                <w:iCs/>
                <w:color w:val="000000" w:themeColor="text1"/>
                <w:sz w:val="24"/>
                <w:szCs w:val="24"/>
                <w:lang w:eastAsia="lv-LV"/>
              </w:rPr>
              <w:t>a</w:t>
            </w:r>
            <w:r w:rsidRPr="004352A0">
              <w:rPr>
                <w:rFonts w:ascii="Times New Roman" w:eastAsia="Times New Roman" w:hAnsi="Times New Roman" w:cs="Times New Roman"/>
                <w:iCs/>
                <w:color w:val="000000" w:themeColor="text1"/>
                <w:sz w:val="24"/>
                <w:szCs w:val="24"/>
                <w:lang w:eastAsia="lv-LV"/>
              </w:rPr>
              <w:t xml:space="preserve">) apakšpunkts un 2.punkta </w:t>
            </w:r>
            <w:r w:rsidR="00EA66E3" w:rsidRPr="004352A0">
              <w:rPr>
                <w:rFonts w:ascii="Times New Roman" w:eastAsia="Times New Roman" w:hAnsi="Times New Roman" w:cs="Times New Roman"/>
                <w:iCs/>
                <w:color w:val="000000" w:themeColor="text1"/>
                <w:sz w:val="24"/>
                <w:szCs w:val="24"/>
                <w:lang w:eastAsia="lv-LV"/>
              </w:rPr>
              <w:t>i</w:t>
            </w:r>
            <w:r w:rsidRPr="004352A0">
              <w:rPr>
                <w:rFonts w:ascii="Times New Roman" w:eastAsia="Times New Roman" w:hAnsi="Times New Roman" w:cs="Times New Roman"/>
                <w:iCs/>
                <w:color w:val="000000" w:themeColor="text1"/>
                <w:sz w:val="24"/>
                <w:szCs w:val="24"/>
                <w:lang w:eastAsia="lv-LV"/>
              </w:rPr>
              <w:t xml:space="preserve">) apakšpunkts, I pielikuma </w:t>
            </w:r>
            <w:r w:rsidR="00EA66E3" w:rsidRPr="004352A0">
              <w:rPr>
                <w:rFonts w:ascii="Times New Roman" w:eastAsia="Times New Roman" w:hAnsi="Times New Roman" w:cs="Times New Roman"/>
                <w:iCs/>
                <w:color w:val="000000" w:themeColor="text1"/>
                <w:sz w:val="24"/>
                <w:szCs w:val="24"/>
                <w:lang w:eastAsia="lv-LV"/>
              </w:rPr>
              <w:t>1</w:t>
            </w:r>
            <w:r w:rsidRPr="004352A0">
              <w:rPr>
                <w:rFonts w:ascii="Times New Roman" w:eastAsia="Times New Roman" w:hAnsi="Times New Roman" w:cs="Times New Roman"/>
                <w:iCs/>
                <w:color w:val="000000" w:themeColor="text1"/>
                <w:sz w:val="24"/>
                <w:szCs w:val="24"/>
                <w:lang w:eastAsia="lv-LV"/>
              </w:rPr>
              <w:t xml:space="preserve">. joma un II pielikuma </w:t>
            </w:r>
            <w:r w:rsidR="00EA66E3" w:rsidRPr="004352A0">
              <w:rPr>
                <w:rFonts w:ascii="Times New Roman" w:eastAsia="Times New Roman" w:hAnsi="Times New Roman" w:cs="Times New Roman"/>
                <w:iCs/>
                <w:color w:val="000000" w:themeColor="text1"/>
                <w:sz w:val="24"/>
                <w:szCs w:val="24"/>
                <w:lang w:eastAsia="lv-LV"/>
              </w:rPr>
              <w:t>1</w:t>
            </w:r>
            <w:r w:rsidRPr="004352A0">
              <w:rPr>
                <w:rFonts w:ascii="Times New Roman" w:eastAsia="Times New Roman" w:hAnsi="Times New Roman" w:cs="Times New Roman"/>
                <w:iCs/>
                <w:color w:val="000000" w:themeColor="text1"/>
                <w:sz w:val="24"/>
                <w:szCs w:val="24"/>
                <w:lang w:eastAsia="lv-LV"/>
              </w:rPr>
              <w:t>. joma</w:t>
            </w:r>
          </w:p>
        </w:tc>
        <w:tc>
          <w:tcPr>
            <w:tcW w:w="1094" w:type="pct"/>
            <w:tcBorders>
              <w:top w:val="outset" w:sz="6" w:space="0" w:color="auto"/>
              <w:left w:val="outset" w:sz="6" w:space="0" w:color="auto"/>
              <w:bottom w:val="outset" w:sz="6" w:space="0" w:color="auto"/>
              <w:right w:val="outset" w:sz="6" w:space="0" w:color="auto"/>
            </w:tcBorders>
          </w:tcPr>
          <w:p w14:paraId="08234374" w14:textId="61985ED1" w:rsidR="00B65BE9" w:rsidRPr="004352A0" w:rsidRDefault="00B65BE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6. </w:t>
            </w:r>
            <w:r w:rsidR="00C80491" w:rsidRPr="004352A0">
              <w:rPr>
                <w:rFonts w:ascii="Times New Roman" w:eastAsia="Times New Roman" w:hAnsi="Times New Roman" w:cs="Times New Roman"/>
                <w:iCs/>
                <w:color w:val="000000" w:themeColor="text1"/>
                <w:sz w:val="24"/>
                <w:szCs w:val="24"/>
                <w:lang w:eastAsia="lv-LV"/>
              </w:rPr>
              <w:t xml:space="preserve"> un 12.</w:t>
            </w:r>
            <w:r w:rsidRPr="004352A0">
              <w:rPr>
                <w:rFonts w:ascii="Times New Roman" w:eastAsia="Times New Roman" w:hAnsi="Times New Roman" w:cs="Times New Roman"/>
                <w:iCs/>
                <w:color w:val="000000" w:themeColor="text1"/>
                <w:sz w:val="24"/>
                <w:szCs w:val="24"/>
                <w:lang w:eastAsia="lv-LV"/>
              </w:rPr>
              <w:t>punkts</w:t>
            </w:r>
          </w:p>
        </w:tc>
        <w:tc>
          <w:tcPr>
            <w:tcW w:w="1172" w:type="pct"/>
            <w:tcBorders>
              <w:top w:val="outset" w:sz="6" w:space="0" w:color="auto"/>
              <w:left w:val="outset" w:sz="6" w:space="0" w:color="auto"/>
              <w:bottom w:val="outset" w:sz="6" w:space="0" w:color="auto"/>
              <w:right w:val="outset" w:sz="6" w:space="0" w:color="auto"/>
            </w:tcBorders>
          </w:tcPr>
          <w:p w14:paraId="1709694E" w14:textId="5D2E78FC" w:rsidR="00EA66E3" w:rsidRPr="004352A0"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Pilnībā nodrošina Regulas Nr. 2019/2152 </w:t>
            </w:r>
          </w:p>
          <w:p w14:paraId="479D607D" w14:textId="77777777" w:rsidR="00B65BE9" w:rsidRPr="004352A0"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6. panta  1.punkta a) apakšpunkta un 2.punkta i) apakšpunkta, I pielikuma 1. jomas un II pielikuma 1. jomas prasību piemērošanu</w:t>
            </w:r>
          </w:p>
          <w:p w14:paraId="4BDF72D6" w14:textId="0202FC80" w:rsidR="00EA66E3" w:rsidRPr="004352A0" w:rsidRDefault="00EA66E3" w:rsidP="00EA66E3">
            <w:pPr>
              <w:spacing w:after="0" w:line="240" w:lineRule="auto"/>
              <w:contextualSpacing/>
              <w:rPr>
                <w:rFonts w:ascii="Times New Roman" w:eastAsia="Times New Roman" w:hAnsi="Times New Roman" w:cs="Times New Roman"/>
                <w:iCs/>
                <w:color w:val="000000" w:themeColor="text1"/>
                <w:sz w:val="24"/>
                <w:szCs w:val="24"/>
                <w:lang w:eastAsia="lv-LV"/>
              </w:rPr>
            </w:pPr>
          </w:p>
        </w:tc>
        <w:tc>
          <w:tcPr>
            <w:tcW w:w="1829" w:type="pct"/>
            <w:tcBorders>
              <w:top w:val="outset" w:sz="6" w:space="0" w:color="auto"/>
              <w:left w:val="outset" w:sz="6" w:space="0" w:color="auto"/>
              <w:bottom w:val="outset" w:sz="6" w:space="0" w:color="auto"/>
              <w:right w:val="outset" w:sz="6" w:space="0" w:color="auto"/>
            </w:tcBorders>
          </w:tcPr>
          <w:p w14:paraId="78C2F4DC" w14:textId="77777777" w:rsidR="00B65BE9" w:rsidRPr="004352A0" w:rsidRDefault="00EA66E3"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p w14:paraId="56455056" w14:textId="148977BB" w:rsidR="00EA66E3" w:rsidRPr="004352A0" w:rsidRDefault="00EA66E3" w:rsidP="00807B09">
            <w:pPr>
              <w:spacing w:after="0" w:line="240" w:lineRule="auto"/>
              <w:contextualSpacing/>
              <w:rPr>
                <w:rFonts w:ascii="Times New Roman" w:eastAsia="Times New Roman" w:hAnsi="Times New Roman" w:cs="Times New Roman"/>
                <w:iCs/>
                <w:color w:val="000000" w:themeColor="text1"/>
                <w:sz w:val="24"/>
                <w:szCs w:val="24"/>
                <w:lang w:eastAsia="lv-LV"/>
              </w:rPr>
            </w:pPr>
          </w:p>
        </w:tc>
      </w:tr>
      <w:tr w:rsidR="00807B09" w:rsidRPr="004352A0" w14:paraId="77134DC5"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6689ABF7" w14:textId="3A2DD2EB" w:rsidR="00B168D0" w:rsidRPr="004352A0"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Regulas Nr. 201</w:t>
            </w:r>
            <w:r w:rsidR="003F6211" w:rsidRPr="004352A0">
              <w:rPr>
                <w:rFonts w:ascii="Times New Roman" w:eastAsia="Times New Roman" w:hAnsi="Times New Roman" w:cs="Times New Roman"/>
                <w:iCs/>
                <w:color w:val="000000" w:themeColor="text1"/>
                <w:sz w:val="24"/>
                <w:szCs w:val="24"/>
                <w:lang w:eastAsia="lv-LV"/>
              </w:rPr>
              <w:t>9</w:t>
            </w:r>
            <w:r w:rsidRPr="004352A0">
              <w:rPr>
                <w:rFonts w:ascii="Times New Roman" w:eastAsia="Times New Roman" w:hAnsi="Times New Roman" w:cs="Times New Roman"/>
                <w:iCs/>
                <w:color w:val="000000" w:themeColor="text1"/>
                <w:sz w:val="24"/>
                <w:szCs w:val="24"/>
                <w:lang w:eastAsia="lv-LV"/>
              </w:rPr>
              <w:t>/</w:t>
            </w:r>
            <w:r w:rsidR="003F6211" w:rsidRPr="004352A0">
              <w:rPr>
                <w:rFonts w:ascii="Times New Roman" w:eastAsia="Times New Roman" w:hAnsi="Times New Roman" w:cs="Times New Roman"/>
                <w:iCs/>
                <w:color w:val="000000" w:themeColor="text1"/>
                <w:sz w:val="24"/>
                <w:szCs w:val="24"/>
                <w:lang w:eastAsia="lv-LV"/>
              </w:rPr>
              <w:t>1700</w:t>
            </w:r>
            <w:r w:rsidRPr="004352A0">
              <w:rPr>
                <w:rFonts w:ascii="Times New Roman" w:eastAsia="Times New Roman" w:hAnsi="Times New Roman" w:cs="Times New Roman"/>
                <w:iCs/>
                <w:color w:val="000000" w:themeColor="text1"/>
                <w:sz w:val="24"/>
                <w:szCs w:val="24"/>
                <w:lang w:eastAsia="lv-LV"/>
              </w:rPr>
              <w:t xml:space="preserve"> </w:t>
            </w:r>
            <w:r w:rsidR="003F6211" w:rsidRPr="004352A0">
              <w:rPr>
                <w:rFonts w:ascii="Times New Roman" w:eastAsia="Times New Roman" w:hAnsi="Times New Roman" w:cs="Times New Roman"/>
                <w:iCs/>
                <w:color w:val="000000" w:themeColor="text1"/>
                <w:sz w:val="24"/>
                <w:szCs w:val="24"/>
                <w:lang w:eastAsia="lv-LV"/>
              </w:rPr>
              <w:t>3. panta 1. punkta b) apakšpunkts</w:t>
            </w:r>
            <w:r w:rsidR="00B168D0" w:rsidRPr="004352A0">
              <w:rPr>
                <w:rFonts w:ascii="Times New Roman" w:eastAsia="Times New Roman" w:hAnsi="Times New Roman" w:cs="Times New Roman"/>
                <w:iCs/>
                <w:color w:val="000000" w:themeColor="text1"/>
                <w:sz w:val="24"/>
                <w:szCs w:val="24"/>
                <w:lang w:eastAsia="lv-LV"/>
              </w:rPr>
              <w:t xml:space="preserve">, </w:t>
            </w:r>
            <w:r w:rsidR="009B1671" w:rsidRPr="004352A0">
              <w:rPr>
                <w:rFonts w:ascii="Times New Roman" w:eastAsia="Times New Roman" w:hAnsi="Times New Roman" w:cs="Times New Roman"/>
                <w:iCs/>
                <w:color w:val="000000" w:themeColor="text1"/>
                <w:sz w:val="24"/>
                <w:szCs w:val="24"/>
                <w:lang w:eastAsia="lv-LV"/>
              </w:rPr>
              <w:t>3. un 4.punkts,</w:t>
            </w:r>
          </w:p>
          <w:p w14:paraId="3C1EA9C2" w14:textId="31566A13" w:rsidR="00807B09" w:rsidRPr="004352A0" w:rsidRDefault="00B168D0"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I pielikums</w:t>
            </w:r>
            <w:r w:rsidR="009B1671" w:rsidRPr="004352A0">
              <w:rPr>
                <w:rFonts w:ascii="Times New Roman" w:eastAsia="Times New Roman" w:hAnsi="Times New Roman" w:cs="Times New Roman"/>
                <w:iCs/>
                <w:color w:val="000000" w:themeColor="text1"/>
                <w:sz w:val="24"/>
                <w:szCs w:val="24"/>
                <w:lang w:eastAsia="lv-LV"/>
              </w:rPr>
              <w:t xml:space="preserve"> (prasības uz visām jomām un uz Ienākumiem un dzīves apstākļiem)</w:t>
            </w:r>
          </w:p>
        </w:tc>
        <w:tc>
          <w:tcPr>
            <w:tcW w:w="1094" w:type="pct"/>
            <w:tcBorders>
              <w:top w:val="outset" w:sz="6" w:space="0" w:color="auto"/>
              <w:left w:val="outset" w:sz="6" w:space="0" w:color="auto"/>
              <w:bottom w:val="outset" w:sz="6" w:space="0" w:color="auto"/>
              <w:right w:val="outset" w:sz="6" w:space="0" w:color="auto"/>
            </w:tcBorders>
          </w:tcPr>
          <w:p w14:paraId="7F635103" w14:textId="020E9192" w:rsidR="00807B09" w:rsidRPr="004352A0" w:rsidRDefault="00B65BE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7</w:t>
            </w:r>
            <w:r w:rsidR="00807B09" w:rsidRPr="004352A0">
              <w:rPr>
                <w:rFonts w:ascii="Times New Roman" w:eastAsia="Times New Roman" w:hAnsi="Times New Roman" w:cs="Times New Roman"/>
                <w:iCs/>
                <w:color w:val="000000" w:themeColor="text1"/>
                <w:sz w:val="24"/>
                <w:szCs w:val="24"/>
                <w:lang w:eastAsia="lv-LV"/>
              </w:rPr>
              <w:t>.</w:t>
            </w:r>
            <w:r w:rsidR="00D83A1E" w:rsidRPr="004352A0">
              <w:rPr>
                <w:rFonts w:ascii="Times New Roman" w:eastAsia="Times New Roman" w:hAnsi="Times New Roman" w:cs="Times New Roman"/>
                <w:iCs/>
                <w:color w:val="000000" w:themeColor="text1"/>
                <w:sz w:val="24"/>
                <w:szCs w:val="24"/>
                <w:lang w:eastAsia="lv-LV"/>
              </w:rPr>
              <w:t xml:space="preserve"> un</w:t>
            </w:r>
            <w:r w:rsidR="00807B09" w:rsidRPr="004352A0">
              <w:rPr>
                <w:rFonts w:ascii="Times New Roman" w:eastAsia="Times New Roman" w:hAnsi="Times New Roman" w:cs="Times New Roman"/>
                <w:iCs/>
                <w:color w:val="000000" w:themeColor="text1"/>
                <w:sz w:val="24"/>
                <w:szCs w:val="24"/>
                <w:lang w:eastAsia="lv-LV"/>
              </w:rPr>
              <w:t xml:space="preserve"> </w:t>
            </w:r>
            <w:r w:rsidR="00D83A1E" w:rsidRPr="004352A0">
              <w:rPr>
                <w:rFonts w:ascii="Times New Roman" w:eastAsia="Times New Roman" w:hAnsi="Times New Roman" w:cs="Times New Roman"/>
                <w:iCs/>
                <w:color w:val="000000" w:themeColor="text1"/>
                <w:sz w:val="24"/>
                <w:szCs w:val="24"/>
                <w:lang w:eastAsia="lv-LV"/>
              </w:rPr>
              <w:t xml:space="preserve">18. punkts (attiecībā uz 2.152. apakšpunktu) </w:t>
            </w:r>
            <w:r w:rsidR="00D50765" w:rsidRPr="004352A0">
              <w:rPr>
                <w:rFonts w:ascii="Times New Roman" w:eastAsia="Times New Roman" w:hAnsi="Times New Roman" w:cs="Times New Roman"/>
                <w:iCs/>
                <w:color w:val="000000" w:themeColor="text1"/>
                <w:sz w:val="24"/>
                <w:szCs w:val="24"/>
                <w:lang w:eastAsia="lv-LV"/>
              </w:rPr>
              <w:t xml:space="preserve">un 33. </w:t>
            </w:r>
            <w:r w:rsidR="00D83A1E" w:rsidRPr="004352A0">
              <w:rPr>
                <w:rFonts w:ascii="Times New Roman" w:eastAsia="Times New Roman" w:hAnsi="Times New Roman" w:cs="Times New Roman"/>
                <w:iCs/>
                <w:color w:val="000000" w:themeColor="text1"/>
                <w:sz w:val="24"/>
                <w:szCs w:val="24"/>
                <w:lang w:eastAsia="lv-LV"/>
              </w:rPr>
              <w:t xml:space="preserve"> un 37. </w:t>
            </w:r>
            <w:r w:rsidR="00807B09" w:rsidRPr="004352A0">
              <w:rPr>
                <w:rFonts w:ascii="Times New Roman" w:eastAsia="Times New Roman" w:hAnsi="Times New Roman" w:cs="Times New Roman"/>
                <w:iCs/>
                <w:color w:val="000000" w:themeColor="text1"/>
                <w:sz w:val="24"/>
                <w:szCs w:val="24"/>
                <w:lang w:eastAsia="lv-LV"/>
              </w:rPr>
              <w:t>pu</w:t>
            </w:r>
            <w:r w:rsidR="003F6211" w:rsidRPr="004352A0">
              <w:rPr>
                <w:rFonts w:ascii="Times New Roman" w:eastAsia="Times New Roman" w:hAnsi="Times New Roman" w:cs="Times New Roman"/>
                <w:iCs/>
                <w:color w:val="000000" w:themeColor="text1"/>
                <w:sz w:val="24"/>
                <w:szCs w:val="24"/>
                <w:lang w:eastAsia="lv-LV"/>
              </w:rPr>
              <w:t>nkts</w:t>
            </w:r>
            <w:r w:rsidR="00D83A1E" w:rsidRPr="004352A0">
              <w:rPr>
                <w:rFonts w:ascii="Times New Roman" w:eastAsia="Times New Roman" w:hAnsi="Times New Roman" w:cs="Times New Roman"/>
                <w:iCs/>
                <w:color w:val="000000" w:themeColor="text1"/>
                <w:sz w:val="24"/>
                <w:szCs w:val="24"/>
                <w:lang w:eastAsia="lv-LV"/>
              </w:rPr>
              <w:t xml:space="preserve"> (attiecībā uz MK noteikumu projekta 31.pielikumu)</w:t>
            </w:r>
            <w:r w:rsidR="003F6211" w:rsidRPr="004352A0">
              <w:rPr>
                <w:rFonts w:ascii="Times New Roman" w:eastAsia="Times New Roman" w:hAnsi="Times New Roman" w:cs="Times New Roman"/>
                <w:iCs/>
                <w:color w:val="000000" w:themeColor="text1"/>
                <w:sz w:val="24"/>
                <w:szCs w:val="24"/>
                <w:lang w:eastAsia="lv-LV"/>
              </w:rPr>
              <w:t xml:space="preserve"> </w:t>
            </w:r>
          </w:p>
        </w:tc>
        <w:tc>
          <w:tcPr>
            <w:tcW w:w="1172" w:type="pct"/>
            <w:tcBorders>
              <w:top w:val="outset" w:sz="6" w:space="0" w:color="auto"/>
              <w:left w:val="outset" w:sz="6" w:space="0" w:color="auto"/>
              <w:bottom w:val="outset" w:sz="6" w:space="0" w:color="auto"/>
              <w:right w:val="outset" w:sz="6" w:space="0" w:color="auto"/>
            </w:tcBorders>
          </w:tcPr>
          <w:p w14:paraId="5FA80FA4" w14:textId="4FE538DE" w:rsidR="009B1671" w:rsidRPr="004352A0" w:rsidRDefault="009B1671" w:rsidP="009B1671">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Pilnībā nodrošina Regulas Nr. 2019/1700 3. panta 1. punkta b) apakšpunkta, 3. un 4.punkta,</w:t>
            </w:r>
          </w:p>
          <w:p w14:paraId="2027E29E" w14:textId="03F333E2" w:rsidR="00807B09" w:rsidRPr="004352A0" w:rsidRDefault="009B1671" w:rsidP="009B1671">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I pielikuma (prasības uz visām jomām un uz Ienākumiem un dzīves apstākļiem) prasību piemērošanu</w:t>
            </w:r>
          </w:p>
        </w:tc>
        <w:tc>
          <w:tcPr>
            <w:tcW w:w="1829" w:type="pct"/>
            <w:tcBorders>
              <w:top w:val="outset" w:sz="6" w:space="0" w:color="auto"/>
              <w:left w:val="outset" w:sz="6" w:space="0" w:color="auto"/>
              <w:bottom w:val="outset" w:sz="6" w:space="0" w:color="auto"/>
              <w:right w:val="outset" w:sz="6" w:space="0" w:color="auto"/>
            </w:tcBorders>
          </w:tcPr>
          <w:p w14:paraId="42CABF22" w14:textId="252ED979" w:rsidR="00807B09" w:rsidRPr="004352A0" w:rsidRDefault="00807B09" w:rsidP="00807B0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tc>
      </w:tr>
      <w:tr w:rsidR="003F432D" w:rsidRPr="004352A0" w14:paraId="06497AC6"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52A8ABA" w14:textId="0F1B70C8"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Regulas Nr. 2019/1700 3. panta 1. punkta e) apakšpunkts</w:t>
            </w:r>
          </w:p>
        </w:tc>
        <w:tc>
          <w:tcPr>
            <w:tcW w:w="1094" w:type="pct"/>
            <w:tcBorders>
              <w:top w:val="outset" w:sz="6" w:space="0" w:color="auto"/>
              <w:left w:val="outset" w:sz="6" w:space="0" w:color="auto"/>
              <w:bottom w:val="outset" w:sz="6" w:space="0" w:color="auto"/>
              <w:right w:val="outset" w:sz="6" w:space="0" w:color="auto"/>
            </w:tcBorders>
          </w:tcPr>
          <w:p w14:paraId="3C18C8FA" w14:textId="3AC3531D"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9. un 34. punkts (attiecībā uz MK noteikumu projekta 26.pielikumu)</w:t>
            </w:r>
          </w:p>
        </w:tc>
        <w:tc>
          <w:tcPr>
            <w:tcW w:w="1172" w:type="pct"/>
            <w:tcBorders>
              <w:top w:val="outset" w:sz="6" w:space="0" w:color="auto"/>
              <w:left w:val="outset" w:sz="6" w:space="0" w:color="auto"/>
              <w:bottom w:val="outset" w:sz="6" w:space="0" w:color="auto"/>
              <w:right w:val="outset" w:sz="6" w:space="0" w:color="auto"/>
            </w:tcBorders>
          </w:tcPr>
          <w:p w14:paraId="1DE2FCA2" w14:textId="4AC90633"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Pilnībā nodrošina Regulas Nr. 2019/1700 3. panta 1. punkta e) apakšpunkta prasību piemērošanu</w:t>
            </w:r>
          </w:p>
        </w:tc>
        <w:tc>
          <w:tcPr>
            <w:tcW w:w="1829" w:type="pct"/>
            <w:tcBorders>
              <w:top w:val="outset" w:sz="6" w:space="0" w:color="auto"/>
              <w:left w:val="outset" w:sz="6" w:space="0" w:color="auto"/>
              <w:bottom w:val="outset" w:sz="6" w:space="0" w:color="auto"/>
              <w:right w:val="outset" w:sz="6" w:space="0" w:color="auto"/>
            </w:tcBorders>
          </w:tcPr>
          <w:p w14:paraId="28029637" w14:textId="1556BCEA"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tc>
      </w:tr>
      <w:tr w:rsidR="003F432D" w:rsidRPr="004352A0" w14:paraId="61E15BED"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BFC902C" w14:textId="592D0821"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Regulas Nr. 2019/1700 3.panta 1. punkta a) apakšpunkts, 3. un 4. punkts, I pielikums (prasības uz visām jomām un uz Darbaspēku)</w:t>
            </w:r>
          </w:p>
        </w:tc>
        <w:tc>
          <w:tcPr>
            <w:tcW w:w="1094" w:type="pct"/>
            <w:tcBorders>
              <w:top w:val="outset" w:sz="6" w:space="0" w:color="auto"/>
              <w:left w:val="outset" w:sz="6" w:space="0" w:color="auto"/>
              <w:bottom w:val="outset" w:sz="6" w:space="0" w:color="auto"/>
              <w:right w:val="outset" w:sz="6" w:space="0" w:color="auto"/>
            </w:tcBorders>
          </w:tcPr>
          <w:p w14:paraId="3333C772" w14:textId="2D842A21"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9. un 34. punkts (attiecībā uz MK noteikumu projekta 27. pielikumu)</w:t>
            </w:r>
          </w:p>
        </w:tc>
        <w:tc>
          <w:tcPr>
            <w:tcW w:w="1172" w:type="pct"/>
            <w:tcBorders>
              <w:top w:val="outset" w:sz="6" w:space="0" w:color="auto"/>
              <w:left w:val="outset" w:sz="6" w:space="0" w:color="auto"/>
              <w:bottom w:val="outset" w:sz="6" w:space="0" w:color="auto"/>
              <w:right w:val="outset" w:sz="6" w:space="0" w:color="auto"/>
            </w:tcBorders>
          </w:tcPr>
          <w:p w14:paraId="6477239F" w14:textId="7ACCA6CD"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Pilnībā nodrošina Regulas Nr. 2019/1700 3.panta 1. punkta a) apakšpunkta, 3. un 4. punkta, I pielikuma (prasības uz visām jomām un uz Darbaspēku) prasību piemērošanu</w:t>
            </w:r>
          </w:p>
        </w:tc>
        <w:tc>
          <w:tcPr>
            <w:tcW w:w="1829" w:type="pct"/>
            <w:tcBorders>
              <w:top w:val="outset" w:sz="6" w:space="0" w:color="auto"/>
              <w:left w:val="outset" w:sz="6" w:space="0" w:color="auto"/>
              <w:bottom w:val="outset" w:sz="6" w:space="0" w:color="auto"/>
              <w:right w:val="outset" w:sz="6" w:space="0" w:color="auto"/>
            </w:tcBorders>
          </w:tcPr>
          <w:p w14:paraId="499E8857" w14:textId="3B9A09E4"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tc>
      </w:tr>
      <w:tr w:rsidR="00402199" w:rsidRPr="004352A0" w14:paraId="7BB656A1"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4EBC5FF" w14:textId="0EDDDD90" w:rsidR="00402199" w:rsidRPr="004352A0" w:rsidRDefault="00402199"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Regulas Nr. 2019/1700 3.panta 1. punkta a) </w:t>
            </w:r>
            <w:r w:rsidRPr="004352A0">
              <w:rPr>
                <w:rFonts w:ascii="Times New Roman" w:eastAsia="Times New Roman" w:hAnsi="Times New Roman" w:cs="Times New Roman"/>
                <w:iCs/>
                <w:color w:val="000000" w:themeColor="text1"/>
                <w:sz w:val="24"/>
                <w:szCs w:val="24"/>
                <w:lang w:eastAsia="lv-LV"/>
              </w:rPr>
              <w:lastRenderedPageBreak/>
              <w:t>apakšpunkts, I pielikums (prasības Darbaspēkam)</w:t>
            </w:r>
          </w:p>
        </w:tc>
        <w:tc>
          <w:tcPr>
            <w:tcW w:w="1094" w:type="pct"/>
            <w:tcBorders>
              <w:top w:val="outset" w:sz="6" w:space="0" w:color="auto"/>
              <w:left w:val="outset" w:sz="6" w:space="0" w:color="auto"/>
              <w:bottom w:val="outset" w:sz="6" w:space="0" w:color="auto"/>
              <w:right w:val="outset" w:sz="6" w:space="0" w:color="auto"/>
            </w:tcBorders>
          </w:tcPr>
          <w:p w14:paraId="5417A2D3" w14:textId="2A1117A9" w:rsidR="00402199" w:rsidRPr="004352A0" w:rsidRDefault="00402199"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 xml:space="preserve">18. punkts (attiecībā uz MK noteikumu nr.812 2.153.apakšpunktu) </w:t>
            </w:r>
            <w:r w:rsidRPr="004352A0">
              <w:rPr>
                <w:rFonts w:ascii="Times New Roman" w:eastAsia="Times New Roman" w:hAnsi="Times New Roman" w:cs="Times New Roman"/>
                <w:iCs/>
                <w:color w:val="000000" w:themeColor="text1"/>
                <w:sz w:val="24"/>
                <w:szCs w:val="24"/>
                <w:lang w:eastAsia="lv-LV"/>
              </w:rPr>
              <w:lastRenderedPageBreak/>
              <w:t>un 37.punkts (attiecībā uz MK noteikumu 32.pielikumu)</w:t>
            </w:r>
          </w:p>
        </w:tc>
        <w:tc>
          <w:tcPr>
            <w:tcW w:w="1172" w:type="pct"/>
            <w:tcBorders>
              <w:top w:val="outset" w:sz="6" w:space="0" w:color="auto"/>
              <w:left w:val="outset" w:sz="6" w:space="0" w:color="auto"/>
              <w:bottom w:val="outset" w:sz="6" w:space="0" w:color="auto"/>
              <w:right w:val="outset" w:sz="6" w:space="0" w:color="auto"/>
            </w:tcBorders>
          </w:tcPr>
          <w:p w14:paraId="29CE54AA" w14:textId="3D4F6B79" w:rsidR="00402199" w:rsidRPr="004352A0" w:rsidRDefault="00402199"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 xml:space="preserve">Pilnībā nodrošina Regulas Nr. 2019/1700 3.panta 1. punkta a) </w:t>
            </w:r>
            <w:r w:rsidRPr="004352A0">
              <w:rPr>
                <w:rFonts w:ascii="Times New Roman" w:eastAsia="Times New Roman" w:hAnsi="Times New Roman" w:cs="Times New Roman"/>
                <w:iCs/>
                <w:color w:val="000000" w:themeColor="text1"/>
                <w:sz w:val="24"/>
                <w:szCs w:val="24"/>
                <w:lang w:eastAsia="lv-LV"/>
              </w:rPr>
              <w:lastRenderedPageBreak/>
              <w:t>apakšpunkta, I pielikuma (prasības Darbaspēkam) prasību piemērošanu</w:t>
            </w:r>
          </w:p>
        </w:tc>
        <w:tc>
          <w:tcPr>
            <w:tcW w:w="1829" w:type="pct"/>
            <w:tcBorders>
              <w:top w:val="outset" w:sz="6" w:space="0" w:color="auto"/>
              <w:left w:val="outset" w:sz="6" w:space="0" w:color="auto"/>
              <w:bottom w:val="outset" w:sz="6" w:space="0" w:color="auto"/>
              <w:right w:val="outset" w:sz="6" w:space="0" w:color="auto"/>
            </w:tcBorders>
          </w:tcPr>
          <w:p w14:paraId="6B92D9B1" w14:textId="684F0E12" w:rsidR="00402199" w:rsidRPr="004352A0" w:rsidRDefault="007E0B05"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Neparedz stingrākas prasības</w:t>
            </w:r>
          </w:p>
        </w:tc>
      </w:tr>
      <w:tr w:rsidR="003F432D" w:rsidRPr="004352A0" w14:paraId="50F71990"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3A9B7747" w14:textId="7E12D7BF"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Regulas Nr. 2019/2242 3. panta 2. un 3. punkts, I un II pielikums</w:t>
            </w:r>
          </w:p>
        </w:tc>
        <w:tc>
          <w:tcPr>
            <w:tcW w:w="1094" w:type="pct"/>
            <w:tcBorders>
              <w:top w:val="outset" w:sz="6" w:space="0" w:color="auto"/>
              <w:left w:val="outset" w:sz="6" w:space="0" w:color="auto"/>
              <w:bottom w:val="outset" w:sz="6" w:space="0" w:color="auto"/>
              <w:right w:val="outset" w:sz="6" w:space="0" w:color="auto"/>
            </w:tcBorders>
          </w:tcPr>
          <w:p w14:paraId="793BAA3E" w14:textId="4F1C3758" w:rsidR="003F432D" w:rsidRPr="004352A0" w:rsidRDefault="003F432D" w:rsidP="004352A0">
            <w:pPr>
              <w:spacing w:after="0" w:line="240" w:lineRule="auto"/>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7.un 33.punkts, 18. punkts (attiecībā uz MK noteikumu nr.812 2.152. apakšpunktu),  37. punkts (attiecībā uz MK noteikumu projekta 31. pielikumu)</w:t>
            </w:r>
          </w:p>
        </w:tc>
        <w:tc>
          <w:tcPr>
            <w:tcW w:w="1172" w:type="pct"/>
            <w:tcBorders>
              <w:top w:val="outset" w:sz="6" w:space="0" w:color="auto"/>
              <w:left w:val="outset" w:sz="6" w:space="0" w:color="auto"/>
              <w:bottom w:val="outset" w:sz="6" w:space="0" w:color="auto"/>
              <w:right w:val="outset" w:sz="6" w:space="0" w:color="auto"/>
            </w:tcBorders>
          </w:tcPr>
          <w:p w14:paraId="00FF095C" w14:textId="08841D17"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Pilnībā nodrošina Regulas nr.2019/2242 3. panta 2. un 3. punkts, I un II pielikuma prasību piemērošanu</w:t>
            </w:r>
          </w:p>
        </w:tc>
        <w:tc>
          <w:tcPr>
            <w:tcW w:w="1829" w:type="pct"/>
            <w:tcBorders>
              <w:top w:val="outset" w:sz="6" w:space="0" w:color="auto"/>
              <w:left w:val="outset" w:sz="6" w:space="0" w:color="auto"/>
              <w:bottom w:val="outset" w:sz="6" w:space="0" w:color="auto"/>
              <w:right w:val="outset" w:sz="6" w:space="0" w:color="auto"/>
            </w:tcBorders>
          </w:tcPr>
          <w:p w14:paraId="1A8A915B" w14:textId="5A5440F2"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tc>
      </w:tr>
      <w:tr w:rsidR="003F432D" w:rsidRPr="004352A0" w14:paraId="6AC4CE51"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09FB68EE" w14:textId="10E02035"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Regulas Nr.</w:t>
            </w:r>
            <w:r w:rsidRPr="004352A0">
              <w:rPr>
                <w:rFonts w:ascii="Times New Roman" w:eastAsia="Calibri" w:hAnsi="Times New Roman" w:cs="Times New Roman"/>
                <w:color w:val="000000" w:themeColor="text1"/>
                <w:sz w:val="24"/>
                <w:szCs w:val="24"/>
              </w:rPr>
              <w:t xml:space="preserve"> </w:t>
            </w:r>
            <w:r w:rsidRPr="004352A0">
              <w:rPr>
                <w:rFonts w:ascii="Times New Roman" w:eastAsia="Times New Roman" w:hAnsi="Times New Roman" w:cs="Times New Roman"/>
                <w:iCs/>
                <w:color w:val="000000" w:themeColor="text1"/>
                <w:sz w:val="24"/>
                <w:szCs w:val="24"/>
                <w:lang w:eastAsia="lv-LV"/>
              </w:rPr>
              <w:t>431/2014 B Pielikums</w:t>
            </w:r>
          </w:p>
        </w:tc>
        <w:tc>
          <w:tcPr>
            <w:tcW w:w="1094" w:type="pct"/>
            <w:tcBorders>
              <w:top w:val="outset" w:sz="6" w:space="0" w:color="auto"/>
              <w:left w:val="outset" w:sz="6" w:space="0" w:color="auto"/>
              <w:bottom w:val="outset" w:sz="6" w:space="0" w:color="auto"/>
              <w:right w:val="outset" w:sz="6" w:space="0" w:color="auto"/>
            </w:tcBorders>
          </w:tcPr>
          <w:p w14:paraId="0CF51BFA" w14:textId="7BB58D56"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18. punkts un 37. punkts (MK noteikumu projekta 30. pielikums)</w:t>
            </w:r>
          </w:p>
        </w:tc>
        <w:tc>
          <w:tcPr>
            <w:tcW w:w="1172" w:type="pct"/>
            <w:tcBorders>
              <w:top w:val="outset" w:sz="6" w:space="0" w:color="auto"/>
              <w:left w:val="outset" w:sz="6" w:space="0" w:color="auto"/>
              <w:bottom w:val="outset" w:sz="6" w:space="0" w:color="auto"/>
              <w:right w:val="outset" w:sz="6" w:space="0" w:color="auto"/>
            </w:tcBorders>
          </w:tcPr>
          <w:p w14:paraId="323EEB10" w14:textId="7EFC183F"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Pilnībā nodrošina Regulas Nr.</w:t>
            </w:r>
            <w:r w:rsidRPr="004352A0">
              <w:rPr>
                <w:rFonts w:ascii="Times New Roman" w:eastAsia="Calibri" w:hAnsi="Times New Roman" w:cs="Times New Roman"/>
                <w:color w:val="000000" w:themeColor="text1"/>
                <w:sz w:val="24"/>
                <w:szCs w:val="24"/>
              </w:rPr>
              <w:t xml:space="preserve"> </w:t>
            </w:r>
            <w:r w:rsidRPr="004352A0">
              <w:rPr>
                <w:rFonts w:ascii="Times New Roman" w:eastAsia="Times New Roman" w:hAnsi="Times New Roman" w:cs="Times New Roman"/>
                <w:iCs/>
                <w:color w:val="000000" w:themeColor="text1"/>
                <w:sz w:val="24"/>
                <w:szCs w:val="24"/>
                <w:lang w:eastAsia="lv-LV"/>
              </w:rPr>
              <w:t>431/2014 B Pielikuma prasību piemērošanu</w:t>
            </w:r>
          </w:p>
        </w:tc>
        <w:tc>
          <w:tcPr>
            <w:tcW w:w="1829" w:type="pct"/>
            <w:tcBorders>
              <w:top w:val="outset" w:sz="6" w:space="0" w:color="auto"/>
              <w:left w:val="outset" w:sz="6" w:space="0" w:color="auto"/>
              <w:bottom w:val="outset" w:sz="6" w:space="0" w:color="auto"/>
              <w:right w:val="outset" w:sz="6" w:space="0" w:color="auto"/>
            </w:tcBorders>
          </w:tcPr>
          <w:p w14:paraId="32CC82DB" w14:textId="3AA29EDE"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Veidlapa ir papildināta </w:t>
            </w:r>
            <w:r w:rsidR="00A501CB">
              <w:rPr>
                <w:rFonts w:ascii="Times New Roman" w:eastAsia="Times New Roman" w:hAnsi="Times New Roman" w:cs="Times New Roman"/>
                <w:iCs/>
                <w:color w:val="000000" w:themeColor="text1"/>
                <w:sz w:val="24"/>
                <w:szCs w:val="24"/>
                <w:lang w:eastAsia="lv-LV"/>
              </w:rPr>
              <w:t xml:space="preserve">ar </w:t>
            </w:r>
            <w:r w:rsidRPr="004352A0">
              <w:rPr>
                <w:rFonts w:ascii="Times New Roman" w:hAnsi="Times New Roman" w:cs="Times New Roman"/>
                <w:color w:val="000000"/>
                <w:sz w:val="24"/>
                <w:szCs w:val="24"/>
              </w:rPr>
              <w:t>1.4., 1.5., 1.6, 12.4 un 12.11 jautājumu. Minētā informācija ir nepieciešama Ekonomikas ministrijai energoefektivitātes politikas monitorēšanai. Informācija nav pieejama administratīvajos datos.</w:t>
            </w:r>
            <w:r w:rsidRPr="004352A0" w:rsidDel="003F432D">
              <w:rPr>
                <w:rFonts w:ascii="Times New Roman" w:eastAsia="Times New Roman" w:hAnsi="Times New Roman" w:cs="Times New Roman"/>
                <w:iCs/>
                <w:color w:val="000000" w:themeColor="text1"/>
                <w:sz w:val="24"/>
                <w:szCs w:val="24"/>
                <w:lang w:eastAsia="lv-LV"/>
              </w:rPr>
              <w:t xml:space="preserve"> </w:t>
            </w:r>
          </w:p>
        </w:tc>
      </w:tr>
      <w:tr w:rsidR="003F432D" w:rsidRPr="004352A0" w14:paraId="05274E26"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5A4F7A5" w14:textId="611BFFF8"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Regulas Nr. 2019/2240 3. panta 1.punkts, </w:t>
            </w:r>
          </w:p>
          <w:p w14:paraId="009679F3" w14:textId="5EAD0164"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I pielikums</w:t>
            </w:r>
          </w:p>
        </w:tc>
        <w:tc>
          <w:tcPr>
            <w:tcW w:w="1094" w:type="pct"/>
            <w:tcBorders>
              <w:top w:val="outset" w:sz="6" w:space="0" w:color="auto"/>
              <w:left w:val="outset" w:sz="6" w:space="0" w:color="auto"/>
              <w:bottom w:val="outset" w:sz="6" w:space="0" w:color="auto"/>
              <w:right w:val="outset" w:sz="6" w:space="0" w:color="auto"/>
            </w:tcBorders>
          </w:tcPr>
          <w:p w14:paraId="27D118E6" w14:textId="6CA64653" w:rsidR="003F432D" w:rsidRPr="004352A0" w:rsidRDefault="003F432D" w:rsidP="003F432D">
            <w:pPr>
              <w:spacing w:after="0" w:line="240" w:lineRule="auto"/>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9. un 34 punkts (attiecībā uz MK noteikumu nr.812 2.117. apakšpunktu un MK noteikumu projekta 27. pielikumu), 18. un 37.punkts (attiecībā uz MK noteikumu nr.812 2.153. apakšpunktu un MK noteikumu 32. pielikumu)</w:t>
            </w:r>
          </w:p>
        </w:tc>
        <w:tc>
          <w:tcPr>
            <w:tcW w:w="1172" w:type="pct"/>
            <w:tcBorders>
              <w:top w:val="outset" w:sz="6" w:space="0" w:color="auto"/>
              <w:left w:val="outset" w:sz="6" w:space="0" w:color="auto"/>
              <w:bottom w:val="outset" w:sz="6" w:space="0" w:color="auto"/>
              <w:right w:val="outset" w:sz="6" w:space="0" w:color="auto"/>
            </w:tcBorders>
          </w:tcPr>
          <w:p w14:paraId="3388883C" w14:textId="41E4C5B4"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Pilnībā nodrošina Regulas Nr. 2019/2240 3. panta 1.punkta, </w:t>
            </w:r>
          </w:p>
          <w:p w14:paraId="1BB4FD2F" w14:textId="682A03FC"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I pielikuma prasību piemērošanu</w:t>
            </w:r>
          </w:p>
        </w:tc>
        <w:tc>
          <w:tcPr>
            <w:tcW w:w="1829" w:type="pct"/>
            <w:tcBorders>
              <w:top w:val="outset" w:sz="6" w:space="0" w:color="auto"/>
              <w:left w:val="outset" w:sz="6" w:space="0" w:color="auto"/>
              <w:bottom w:val="outset" w:sz="6" w:space="0" w:color="auto"/>
              <w:right w:val="outset" w:sz="6" w:space="0" w:color="auto"/>
            </w:tcBorders>
          </w:tcPr>
          <w:p w14:paraId="0961B9F3" w14:textId="3A491C28" w:rsidR="003F432D" w:rsidRPr="004352A0" w:rsidRDefault="003F432D" w:rsidP="003F432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tc>
      </w:tr>
      <w:tr w:rsidR="00B51398" w:rsidRPr="00DC2425" w14:paraId="439CE103"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1BF9FA33" w14:textId="77777777" w:rsidR="00B51398" w:rsidRPr="00DC2425" w:rsidRDefault="00B51398" w:rsidP="00B95517">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 Nr. 2020/256 I pielikuma B daļa (joma – Darbaspēks)</w:t>
            </w:r>
          </w:p>
        </w:tc>
        <w:tc>
          <w:tcPr>
            <w:tcW w:w="1094" w:type="pct"/>
            <w:tcBorders>
              <w:top w:val="outset" w:sz="6" w:space="0" w:color="auto"/>
              <w:left w:val="outset" w:sz="6" w:space="0" w:color="auto"/>
              <w:bottom w:val="outset" w:sz="6" w:space="0" w:color="auto"/>
              <w:right w:val="outset" w:sz="6" w:space="0" w:color="auto"/>
            </w:tcBorders>
          </w:tcPr>
          <w:p w14:paraId="60003A09" w14:textId="77777777" w:rsidR="00B51398" w:rsidRPr="00DC2425" w:rsidDel="005A0DC4" w:rsidRDefault="00B51398" w:rsidP="00B95517">
            <w:pPr>
              <w:spacing w:after="0" w:line="240" w:lineRule="auto"/>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18. punkts (attiecībā uz MK noteikumu Nr. 812 2.153.apakšpunktu) un 37. punkts (attiecībā uz MK noteikumu projekta 32.pielikumu).</w:t>
            </w:r>
          </w:p>
        </w:tc>
        <w:tc>
          <w:tcPr>
            <w:tcW w:w="1172" w:type="pct"/>
            <w:tcBorders>
              <w:top w:val="outset" w:sz="6" w:space="0" w:color="auto"/>
              <w:left w:val="outset" w:sz="6" w:space="0" w:color="auto"/>
              <w:bottom w:val="outset" w:sz="6" w:space="0" w:color="auto"/>
              <w:right w:val="outset" w:sz="6" w:space="0" w:color="auto"/>
            </w:tcBorders>
          </w:tcPr>
          <w:p w14:paraId="03BF5E5D" w14:textId="77777777" w:rsidR="00B51398" w:rsidRPr="00DC2425" w:rsidDel="005A0DC4" w:rsidRDefault="00B51398" w:rsidP="00B95517">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2020/256 I pielikuma B daļas (joma – Darbaspēks) prasību piemērošanu</w:t>
            </w:r>
          </w:p>
        </w:tc>
        <w:tc>
          <w:tcPr>
            <w:tcW w:w="1829" w:type="pct"/>
            <w:tcBorders>
              <w:top w:val="outset" w:sz="6" w:space="0" w:color="auto"/>
              <w:left w:val="outset" w:sz="6" w:space="0" w:color="auto"/>
              <w:bottom w:val="outset" w:sz="6" w:space="0" w:color="auto"/>
              <w:right w:val="outset" w:sz="6" w:space="0" w:color="auto"/>
            </w:tcBorders>
          </w:tcPr>
          <w:p w14:paraId="5F93C942" w14:textId="77777777" w:rsidR="00B51398" w:rsidRPr="00DC2425" w:rsidRDefault="00B51398" w:rsidP="00B95517">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B51398" w:rsidRPr="00DC2425" w14:paraId="08971FCB"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7471097A" w14:textId="77777777" w:rsidR="00B51398" w:rsidRPr="00DC2425" w:rsidRDefault="00B51398" w:rsidP="00B95517">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Regula nr.1552/2005 3.pants</w:t>
            </w:r>
          </w:p>
        </w:tc>
        <w:tc>
          <w:tcPr>
            <w:tcW w:w="1094" w:type="pct"/>
            <w:tcBorders>
              <w:top w:val="outset" w:sz="6" w:space="0" w:color="auto"/>
              <w:left w:val="outset" w:sz="6" w:space="0" w:color="auto"/>
              <w:bottom w:val="outset" w:sz="6" w:space="0" w:color="auto"/>
              <w:right w:val="outset" w:sz="6" w:space="0" w:color="auto"/>
            </w:tcBorders>
          </w:tcPr>
          <w:p w14:paraId="2F8581E9" w14:textId="77777777" w:rsidR="00B51398" w:rsidRPr="00DC2425" w:rsidRDefault="00B51398" w:rsidP="00B95517">
            <w:pPr>
              <w:spacing w:after="0" w:line="240" w:lineRule="auto"/>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18. un 45. punkts (attiecībā uz MK noteikumu nr. 812 2.154. apakšpunktu un MK noteikumu 33.pielikumu)</w:t>
            </w:r>
          </w:p>
        </w:tc>
        <w:tc>
          <w:tcPr>
            <w:tcW w:w="1172" w:type="pct"/>
            <w:tcBorders>
              <w:top w:val="outset" w:sz="6" w:space="0" w:color="auto"/>
              <w:left w:val="outset" w:sz="6" w:space="0" w:color="auto"/>
              <w:bottom w:val="outset" w:sz="6" w:space="0" w:color="auto"/>
              <w:right w:val="outset" w:sz="6" w:space="0" w:color="auto"/>
            </w:tcBorders>
          </w:tcPr>
          <w:p w14:paraId="2FD59366" w14:textId="77777777" w:rsidR="00B51398" w:rsidRPr="00DC2425" w:rsidRDefault="00B51398" w:rsidP="00B95517">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1552/2006 3. panta prasību piemērošanu</w:t>
            </w:r>
          </w:p>
        </w:tc>
        <w:tc>
          <w:tcPr>
            <w:tcW w:w="1829" w:type="pct"/>
            <w:tcBorders>
              <w:top w:val="outset" w:sz="6" w:space="0" w:color="auto"/>
              <w:left w:val="outset" w:sz="6" w:space="0" w:color="auto"/>
              <w:bottom w:val="outset" w:sz="6" w:space="0" w:color="auto"/>
              <w:right w:val="outset" w:sz="6" w:space="0" w:color="auto"/>
            </w:tcBorders>
          </w:tcPr>
          <w:p w14:paraId="2F847C09" w14:textId="77777777" w:rsidR="00B51398" w:rsidRPr="00DC2425" w:rsidRDefault="00B51398" w:rsidP="00B95517">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B51398" w:rsidRPr="00DC2425" w14:paraId="2DC8B309"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28AB5CE7" w14:textId="77777777" w:rsidR="00B51398" w:rsidRPr="00DC2425" w:rsidRDefault="00B51398" w:rsidP="00B95517">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Regula nr.1153/2014 I pielikums</w:t>
            </w:r>
          </w:p>
        </w:tc>
        <w:tc>
          <w:tcPr>
            <w:tcW w:w="1094" w:type="pct"/>
            <w:tcBorders>
              <w:top w:val="outset" w:sz="6" w:space="0" w:color="auto"/>
              <w:left w:val="outset" w:sz="6" w:space="0" w:color="auto"/>
              <w:bottom w:val="outset" w:sz="6" w:space="0" w:color="auto"/>
              <w:right w:val="outset" w:sz="6" w:space="0" w:color="auto"/>
            </w:tcBorders>
          </w:tcPr>
          <w:p w14:paraId="5117DF8F" w14:textId="77777777" w:rsidR="00B51398" w:rsidRPr="00DC2425" w:rsidRDefault="00B51398" w:rsidP="00B95517">
            <w:pPr>
              <w:spacing w:after="0" w:line="240" w:lineRule="auto"/>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18. un 45. punkts (attiecībā uz MK noteikumu nr. 812 2.154. apakšpunktu un MK noteikumu 33.pielikumu)</w:t>
            </w:r>
          </w:p>
        </w:tc>
        <w:tc>
          <w:tcPr>
            <w:tcW w:w="1172" w:type="pct"/>
            <w:tcBorders>
              <w:top w:val="outset" w:sz="6" w:space="0" w:color="auto"/>
              <w:left w:val="outset" w:sz="6" w:space="0" w:color="auto"/>
              <w:bottom w:val="outset" w:sz="6" w:space="0" w:color="auto"/>
              <w:right w:val="outset" w:sz="6" w:space="0" w:color="auto"/>
            </w:tcBorders>
          </w:tcPr>
          <w:p w14:paraId="1BE86265" w14:textId="77777777" w:rsidR="00B51398" w:rsidRPr="00DC2425" w:rsidRDefault="00B51398" w:rsidP="00B95517">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Pilnībā nodrošina Regulas Nr. 1153/2014 I pielikuma prasību piemērošanu</w:t>
            </w:r>
          </w:p>
        </w:tc>
        <w:tc>
          <w:tcPr>
            <w:tcW w:w="1829" w:type="pct"/>
            <w:tcBorders>
              <w:top w:val="outset" w:sz="6" w:space="0" w:color="auto"/>
              <w:left w:val="outset" w:sz="6" w:space="0" w:color="auto"/>
              <w:bottom w:val="outset" w:sz="6" w:space="0" w:color="auto"/>
              <w:right w:val="outset" w:sz="6" w:space="0" w:color="auto"/>
            </w:tcBorders>
          </w:tcPr>
          <w:p w14:paraId="3D137051" w14:textId="77777777" w:rsidR="00B51398" w:rsidRPr="00DC2425" w:rsidRDefault="00B51398" w:rsidP="00B95517">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Neparedz stingrākas prasības</w:t>
            </w:r>
          </w:p>
        </w:tc>
      </w:tr>
      <w:tr w:rsidR="003B5D4D" w:rsidRPr="004352A0" w14:paraId="38723D3F" w14:textId="77777777" w:rsidTr="00B51398">
        <w:trPr>
          <w:tblCellSpacing w:w="15" w:type="dxa"/>
        </w:trPr>
        <w:tc>
          <w:tcPr>
            <w:tcW w:w="822" w:type="pct"/>
            <w:tcBorders>
              <w:top w:val="outset" w:sz="6" w:space="0" w:color="auto"/>
              <w:left w:val="outset" w:sz="6" w:space="0" w:color="auto"/>
              <w:bottom w:val="outset" w:sz="6" w:space="0" w:color="auto"/>
              <w:right w:val="outset" w:sz="6" w:space="0" w:color="auto"/>
            </w:tcBorders>
          </w:tcPr>
          <w:p w14:paraId="4672ED01" w14:textId="7E2C5F58" w:rsidR="003B5D4D" w:rsidRPr="004352A0"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Regula Nr. 2020/256 I pielikuma B daļa (joma – Darbaspēks)</w:t>
            </w:r>
          </w:p>
        </w:tc>
        <w:tc>
          <w:tcPr>
            <w:tcW w:w="1094" w:type="pct"/>
            <w:tcBorders>
              <w:top w:val="outset" w:sz="6" w:space="0" w:color="auto"/>
              <w:left w:val="outset" w:sz="6" w:space="0" w:color="auto"/>
              <w:bottom w:val="outset" w:sz="6" w:space="0" w:color="auto"/>
              <w:right w:val="outset" w:sz="6" w:space="0" w:color="auto"/>
            </w:tcBorders>
          </w:tcPr>
          <w:p w14:paraId="41FB14A2" w14:textId="42043EC1" w:rsidR="003B5D4D" w:rsidRPr="004352A0" w:rsidDel="005A0DC4" w:rsidRDefault="003B5D4D" w:rsidP="003B5D4D">
            <w:pPr>
              <w:spacing w:after="0" w:line="240" w:lineRule="auto"/>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18. punkts (attiecībā uz MK noteikumu Nr. 812 2.153.punktu) un 37. punkts (attiecībā uz MK noteikumu projekta 32.pielikumu).</w:t>
            </w:r>
          </w:p>
        </w:tc>
        <w:tc>
          <w:tcPr>
            <w:tcW w:w="1172" w:type="pct"/>
            <w:tcBorders>
              <w:top w:val="outset" w:sz="6" w:space="0" w:color="auto"/>
              <w:left w:val="outset" w:sz="6" w:space="0" w:color="auto"/>
              <w:bottom w:val="outset" w:sz="6" w:space="0" w:color="auto"/>
              <w:right w:val="outset" w:sz="6" w:space="0" w:color="auto"/>
            </w:tcBorders>
          </w:tcPr>
          <w:p w14:paraId="58535973" w14:textId="676FDD2A" w:rsidR="003B5D4D" w:rsidRPr="004352A0" w:rsidDel="005A0DC4"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Pilnībā nodrošina Regulas Nr. 2020/256 I pielikuma B daļas (joma – Darbaspēks) prasību piemērošanu</w:t>
            </w:r>
          </w:p>
        </w:tc>
        <w:tc>
          <w:tcPr>
            <w:tcW w:w="1829" w:type="pct"/>
            <w:tcBorders>
              <w:top w:val="outset" w:sz="6" w:space="0" w:color="auto"/>
              <w:left w:val="outset" w:sz="6" w:space="0" w:color="auto"/>
              <w:bottom w:val="outset" w:sz="6" w:space="0" w:color="auto"/>
              <w:right w:val="outset" w:sz="6" w:space="0" w:color="auto"/>
            </w:tcBorders>
          </w:tcPr>
          <w:p w14:paraId="109B7F60" w14:textId="552A1906" w:rsidR="003B5D4D" w:rsidRPr="004352A0"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Neparedz stingrākas prasības</w:t>
            </w:r>
          </w:p>
        </w:tc>
      </w:tr>
      <w:tr w:rsidR="003B5D4D" w:rsidRPr="004352A0" w14:paraId="19333D92"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BA366FC" w14:textId="77777777" w:rsidR="003B5D4D" w:rsidRPr="004352A0"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hideMark/>
          </w:tcPr>
          <w:p w14:paraId="4D9CF36B" w14:textId="4D369EA8" w:rsidR="003B5D4D" w:rsidRPr="004352A0" w:rsidRDefault="003B5D4D" w:rsidP="003B5D4D">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Nav</w:t>
            </w:r>
          </w:p>
        </w:tc>
      </w:tr>
      <w:tr w:rsidR="003B5D4D" w:rsidRPr="004352A0" w14:paraId="1FC441E4"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DCDBA84" w14:textId="77777777" w:rsidR="003B5D4D" w:rsidRPr="004352A0"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387947CC" w14:textId="77777777" w:rsidR="003B5D4D" w:rsidRPr="004352A0"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Nav</w:t>
            </w:r>
          </w:p>
        </w:tc>
      </w:tr>
      <w:tr w:rsidR="003B5D4D" w:rsidRPr="004352A0" w14:paraId="4FBEE3F3"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7208711" w14:textId="77777777" w:rsidR="003B5D4D" w:rsidRPr="004352A0"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lastRenderedPageBreak/>
              <w:t>Cita informācija</w:t>
            </w:r>
          </w:p>
        </w:tc>
        <w:tc>
          <w:tcPr>
            <w:tcW w:w="4128" w:type="pct"/>
            <w:gridSpan w:val="3"/>
            <w:tcBorders>
              <w:top w:val="outset" w:sz="6" w:space="0" w:color="auto"/>
              <w:left w:val="outset" w:sz="6" w:space="0" w:color="auto"/>
              <w:bottom w:val="outset" w:sz="6" w:space="0" w:color="auto"/>
              <w:right w:val="outset" w:sz="6" w:space="0" w:color="auto"/>
            </w:tcBorders>
            <w:hideMark/>
          </w:tcPr>
          <w:p w14:paraId="45EA7CB4" w14:textId="77777777" w:rsidR="003B5D4D" w:rsidRPr="004352A0"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Nav</w:t>
            </w:r>
          </w:p>
        </w:tc>
      </w:tr>
    </w:tbl>
    <w:p w14:paraId="600350B8" w14:textId="77777777" w:rsidR="000E36BC" w:rsidRPr="004352A0" w:rsidRDefault="000E36BC"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4352A0" w14:paraId="54D740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90EBD" w14:textId="77777777" w:rsidR="00655F2C" w:rsidRPr="004352A0"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4352A0">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E4464" w:rsidRPr="004352A0" w14:paraId="563B8A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E7DCB"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BCAE6F"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7D33547" w14:textId="713A88B3" w:rsidR="000F65CF" w:rsidRPr="004352A0"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MK noteikumu projekta 1. pielikums </w:t>
            </w:r>
            <w:r w:rsidR="004C0F82" w:rsidRPr="004352A0">
              <w:rPr>
                <w:rFonts w:ascii="Times New Roman" w:eastAsia="Times New Roman" w:hAnsi="Times New Roman" w:cs="Times New Roman"/>
                <w:iCs/>
                <w:color w:val="000000" w:themeColor="text1"/>
                <w:sz w:val="24"/>
                <w:szCs w:val="24"/>
                <w:lang w:eastAsia="lv-LV"/>
              </w:rPr>
              <w:t>–</w:t>
            </w:r>
            <w:r w:rsidR="00610C6A" w:rsidRPr="004352A0">
              <w:rPr>
                <w:rFonts w:ascii="Times New Roman" w:eastAsia="Times New Roman" w:hAnsi="Times New Roman" w:cs="Times New Roman"/>
                <w:iCs/>
                <w:color w:val="000000" w:themeColor="text1"/>
                <w:sz w:val="24"/>
                <w:szCs w:val="24"/>
                <w:lang w:eastAsia="lv-LV"/>
              </w:rPr>
              <w:t xml:space="preserve"> veidlapa tika testēta ar AS ''Conexus Baltic Grid''.</w:t>
            </w:r>
          </w:p>
          <w:p w14:paraId="171B249F" w14:textId="6D9B2533" w:rsidR="000F65CF" w:rsidRPr="004352A0"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w:t>
            </w:r>
            <w:r w:rsidR="00677C8B" w:rsidRPr="004352A0">
              <w:rPr>
                <w:rFonts w:ascii="Times New Roman" w:eastAsia="Times New Roman" w:hAnsi="Times New Roman" w:cs="Times New Roman"/>
                <w:iCs/>
                <w:color w:val="000000" w:themeColor="text1"/>
                <w:sz w:val="24"/>
                <w:szCs w:val="24"/>
                <w:lang w:eastAsia="lv-LV"/>
              </w:rPr>
              <w:t>jek</w:t>
            </w:r>
            <w:r w:rsidRPr="004352A0">
              <w:rPr>
                <w:rFonts w:ascii="Times New Roman" w:eastAsia="Times New Roman" w:hAnsi="Times New Roman" w:cs="Times New Roman"/>
                <w:iCs/>
                <w:color w:val="000000" w:themeColor="text1"/>
                <w:sz w:val="24"/>
                <w:szCs w:val="24"/>
                <w:lang w:eastAsia="lv-LV"/>
              </w:rPr>
              <w:t>ta 2</w:t>
            </w:r>
            <w:r w:rsidR="00610C6A" w:rsidRPr="004352A0">
              <w:rPr>
                <w:rFonts w:ascii="Times New Roman" w:eastAsia="Times New Roman" w:hAnsi="Times New Roman" w:cs="Times New Roman"/>
                <w:iCs/>
                <w:color w:val="000000" w:themeColor="text1"/>
                <w:sz w:val="24"/>
                <w:szCs w:val="24"/>
                <w:lang w:eastAsia="lv-LV"/>
              </w:rPr>
              <w:t>7</w:t>
            </w:r>
            <w:r w:rsidRPr="004352A0">
              <w:rPr>
                <w:rFonts w:ascii="Times New Roman" w:eastAsia="Times New Roman" w:hAnsi="Times New Roman" w:cs="Times New Roman"/>
                <w:iCs/>
                <w:color w:val="000000" w:themeColor="text1"/>
                <w:sz w:val="24"/>
                <w:szCs w:val="24"/>
                <w:lang w:eastAsia="lv-LV"/>
              </w:rPr>
              <w:t xml:space="preserve">. pielikums </w:t>
            </w:r>
            <w:r w:rsidR="004C0F82" w:rsidRPr="004352A0">
              <w:rPr>
                <w:rFonts w:ascii="Times New Roman" w:eastAsia="Times New Roman" w:hAnsi="Times New Roman" w:cs="Times New Roman"/>
                <w:iCs/>
                <w:color w:val="000000" w:themeColor="text1"/>
                <w:sz w:val="24"/>
                <w:szCs w:val="24"/>
                <w:lang w:eastAsia="lv-LV"/>
              </w:rPr>
              <w:t>–</w:t>
            </w:r>
            <w:r w:rsidRPr="004352A0">
              <w:rPr>
                <w:rFonts w:ascii="Times New Roman" w:eastAsia="Times New Roman" w:hAnsi="Times New Roman" w:cs="Times New Roman"/>
                <w:iCs/>
                <w:color w:val="000000" w:themeColor="text1"/>
                <w:sz w:val="24"/>
                <w:szCs w:val="24"/>
                <w:lang w:eastAsia="lv-LV"/>
              </w:rPr>
              <w:t xml:space="preserve"> </w:t>
            </w:r>
            <w:r w:rsidR="00610C6A" w:rsidRPr="004352A0">
              <w:rPr>
                <w:rFonts w:ascii="Times New Roman" w:eastAsia="Times New Roman" w:hAnsi="Times New Roman" w:cs="Times New Roman"/>
                <w:iCs/>
                <w:color w:val="000000" w:themeColor="text1"/>
                <w:sz w:val="24"/>
                <w:szCs w:val="24"/>
                <w:lang w:eastAsia="lv-LV"/>
              </w:rPr>
              <w:t>tika veikta testēšana, aptaujājot projektā iesaistītos darbiniekus. Atsevišķu sarežģītāko jautājumu testēšana tiks veikta kopā ar 2021. gada moduļa veidlapas testēšanu granta projekta ietvaros.</w:t>
            </w:r>
          </w:p>
          <w:p w14:paraId="03286FB9" w14:textId="77777777" w:rsidR="00E5323B" w:rsidRPr="004352A0" w:rsidRDefault="003C6082"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projekta 2</w:t>
            </w:r>
            <w:r w:rsidR="00610C6A" w:rsidRPr="004352A0">
              <w:rPr>
                <w:rFonts w:ascii="Times New Roman" w:eastAsia="Times New Roman" w:hAnsi="Times New Roman" w:cs="Times New Roman"/>
                <w:iCs/>
                <w:color w:val="000000" w:themeColor="text1"/>
                <w:sz w:val="24"/>
                <w:szCs w:val="24"/>
                <w:lang w:eastAsia="lv-LV"/>
              </w:rPr>
              <w:t>8</w:t>
            </w:r>
            <w:r w:rsidRPr="004352A0">
              <w:rPr>
                <w:rFonts w:ascii="Times New Roman" w:eastAsia="Times New Roman" w:hAnsi="Times New Roman" w:cs="Times New Roman"/>
                <w:iCs/>
                <w:color w:val="000000" w:themeColor="text1"/>
                <w:sz w:val="24"/>
                <w:szCs w:val="24"/>
                <w:lang w:eastAsia="lv-LV"/>
              </w:rPr>
              <w:t xml:space="preserve">. pielikums </w:t>
            </w:r>
            <w:r w:rsidR="004C0F82" w:rsidRPr="004352A0">
              <w:rPr>
                <w:rFonts w:ascii="Times New Roman" w:eastAsia="Times New Roman" w:hAnsi="Times New Roman" w:cs="Times New Roman"/>
                <w:iCs/>
                <w:color w:val="000000" w:themeColor="text1"/>
                <w:sz w:val="24"/>
                <w:szCs w:val="24"/>
                <w:lang w:eastAsia="lv-LV"/>
              </w:rPr>
              <w:t>–</w:t>
            </w:r>
            <w:r w:rsidRPr="004352A0">
              <w:rPr>
                <w:rFonts w:ascii="Times New Roman" w:eastAsia="Times New Roman" w:hAnsi="Times New Roman" w:cs="Times New Roman"/>
                <w:iCs/>
                <w:color w:val="000000" w:themeColor="text1"/>
                <w:sz w:val="24"/>
                <w:szCs w:val="24"/>
                <w:lang w:eastAsia="lv-LV"/>
              </w:rPr>
              <w:t xml:space="preserve"> </w:t>
            </w:r>
            <w:r w:rsidR="00610C6A" w:rsidRPr="004352A0">
              <w:rPr>
                <w:rFonts w:ascii="Times New Roman" w:eastAsia="Times New Roman" w:hAnsi="Times New Roman" w:cs="Times New Roman"/>
                <w:iCs/>
                <w:color w:val="000000" w:themeColor="text1"/>
                <w:sz w:val="24"/>
                <w:szCs w:val="24"/>
                <w:lang w:eastAsia="lv-LV"/>
              </w:rPr>
              <w:t>veidlapa tika testēta ar četrām valsts kapitālsabiedrībām.</w:t>
            </w:r>
          </w:p>
          <w:p w14:paraId="1D7CC26D" w14:textId="0081656F" w:rsidR="00CE40FB" w:rsidRPr="004352A0" w:rsidRDefault="00CE40FB" w:rsidP="003B76A6">
            <w:pPr>
              <w:pStyle w:val="ListParagraph"/>
              <w:numPr>
                <w:ilvl w:val="0"/>
                <w:numId w:val="11"/>
              </w:numPr>
              <w:spacing w:after="0" w:line="240" w:lineRule="auto"/>
              <w:ind w:left="392"/>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w:t>
            </w:r>
            <w:r w:rsidR="00E2285D" w:rsidRPr="004352A0">
              <w:rPr>
                <w:rFonts w:ascii="Times New Roman" w:eastAsia="Times New Roman" w:hAnsi="Times New Roman" w:cs="Times New Roman"/>
                <w:iCs/>
                <w:color w:val="000000" w:themeColor="text1"/>
                <w:sz w:val="24"/>
                <w:szCs w:val="24"/>
                <w:lang w:eastAsia="lv-LV"/>
              </w:rPr>
              <w:t>K</w:t>
            </w:r>
            <w:r w:rsidRPr="004352A0">
              <w:rPr>
                <w:rFonts w:ascii="Times New Roman" w:eastAsia="Times New Roman" w:hAnsi="Times New Roman" w:cs="Times New Roman"/>
                <w:iCs/>
                <w:color w:val="000000" w:themeColor="text1"/>
                <w:sz w:val="24"/>
                <w:szCs w:val="24"/>
                <w:lang w:eastAsia="lv-LV"/>
              </w:rPr>
              <w:t xml:space="preserve"> noteikumu projekta 3</w:t>
            </w:r>
            <w:r w:rsidR="000D5D05" w:rsidRPr="004352A0">
              <w:rPr>
                <w:rFonts w:ascii="Times New Roman" w:eastAsia="Times New Roman" w:hAnsi="Times New Roman" w:cs="Times New Roman"/>
                <w:iCs/>
                <w:color w:val="000000" w:themeColor="text1"/>
                <w:sz w:val="24"/>
                <w:szCs w:val="24"/>
                <w:lang w:eastAsia="lv-LV"/>
              </w:rPr>
              <w:t>2</w:t>
            </w:r>
            <w:r w:rsidRPr="004352A0">
              <w:rPr>
                <w:rFonts w:ascii="Times New Roman" w:eastAsia="Times New Roman" w:hAnsi="Times New Roman" w:cs="Times New Roman"/>
                <w:iCs/>
                <w:color w:val="000000" w:themeColor="text1"/>
                <w:sz w:val="24"/>
                <w:szCs w:val="24"/>
                <w:lang w:eastAsia="lv-LV"/>
              </w:rPr>
              <w:t>. pielikums – tika veikta kognitīvā testēšana fokusgrupas diskusijā ar 15-74 gadus veciem iedzīvotājiem.</w:t>
            </w:r>
          </w:p>
        </w:tc>
      </w:tr>
      <w:tr w:rsidR="00AE4464" w:rsidRPr="004352A0" w14:paraId="5DDE7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B3420"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1B826B"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67380F" w14:textId="766EE05E" w:rsidR="00E5323B" w:rsidRPr="004352A0" w:rsidRDefault="009F3383" w:rsidP="0009216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w:t>
            </w:r>
            <w:r w:rsidR="00320CE3" w:rsidRPr="004352A0">
              <w:rPr>
                <w:rFonts w:ascii="Times New Roman" w:eastAsia="Times New Roman" w:hAnsi="Times New Roman" w:cs="Times New Roman"/>
                <w:iCs/>
                <w:color w:val="000000" w:themeColor="text1"/>
                <w:sz w:val="24"/>
                <w:szCs w:val="24"/>
                <w:lang w:eastAsia="lv-LV"/>
              </w:rPr>
              <w:t xml:space="preserve">Ministru kabineta, </w:t>
            </w:r>
            <w:r w:rsidRPr="004352A0">
              <w:rPr>
                <w:rFonts w:ascii="Times New Roman" w:eastAsia="Times New Roman" w:hAnsi="Times New Roman" w:cs="Times New Roman"/>
                <w:iCs/>
                <w:color w:val="000000" w:themeColor="text1"/>
                <w:sz w:val="24"/>
                <w:szCs w:val="24"/>
                <w:lang w:eastAsia="lv-LV"/>
              </w:rPr>
              <w:t xml:space="preserve">Ekonomikas ministrijas un </w:t>
            </w:r>
            <w:r w:rsidR="004B5CCD" w:rsidRPr="004352A0">
              <w:rPr>
                <w:rFonts w:ascii="Times New Roman" w:eastAsia="Times New Roman" w:hAnsi="Times New Roman" w:cs="Times New Roman"/>
                <w:iCs/>
                <w:color w:val="000000" w:themeColor="text1"/>
                <w:sz w:val="24"/>
                <w:szCs w:val="24"/>
                <w:lang w:eastAsia="lv-LV"/>
              </w:rPr>
              <w:t>P</w:t>
            </w:r>
            <w:r w:rsidRPr="004352A0">
              <w:rPr>
                <w:rFonts w:ascii="Times New Roman" w:eastAsia="Times New Roman" w:hAnsi="Times New Roman" w:cs="Times New Roman"/>
                <w:iCs/>
                <w:color w:val="000000" w:themeColor="text1"/>
                <w:sz w:val="24"/>
                <w:szCs w:val="24"/>
                <w:lang w:eastAsia="lv-LV"/>
              </w:rPr>
              <w:t>ārvaldes tīmekļa vietnē 20</w:t>
            </w:r>
            <w:r w:rsidR="00610C6A" w:rsidRPr="004352A0">
              <w:rPr>
                <w:rFonts w:ascii="Times New Roman" w:eastAsia="Times New Roman" w:hAnsi="Times New Roman" w:cs="Times New Roman"/>
                <w:iCs/>
                <w:color w:val="000000" w:themeColor="text1"/>
                <w:sz w:val="24"/>
                <w:szCs w:val="24"/>
                <w:lang w:eastAsia="lv-LV"/>
              </w:rPr>
              <w:t>20</w:t>
            </w:r>
            <w:r w:rsidRPr="004352A0">
              <w:rPr>
                <w:rFonts w:ascii="Times New Roman" w:eastAsia="Times New Roman" w:hAnsi="Times New Roman" w:cs="Times New Roman"/>
                <w:iCs/>
                <w:color w:val="000000" w:themeColor="text1"/>
                <w:sz w:val="24"/>
                <w:szCs w:val="24"/>
                <w:lang w:eastAsia="lv-LV"/>
              </w:rPr>
              <w:t xml:space="preserve">. gada </w:t>
            </w:r>
            <w:r w:rsidR="00896EB4">
              <w:rPr>
                <w:rFonts w:ascii="Times New Roman" w:eastAsia="Times New Roman" w:hAnsi="Times New Roman" w:cs="Times New Roman"/>
                <w:iCs/>
                <w:color w:val="000000" w:themeColor="text1"/>
                <w:sz w:val="24"/>
                <w:szCs w:val="24"/>
                <w:lang w:eastAsia="lv-LV"/>
              </w:rPr>
              <w:t>6</w:t>
            </w:r>
            <w:r w:rsidR="00610C6A" w:rsidRPr="004352A0">
              <w:rPr>
                <w:rFonts w:ascii="Times New Roman" w:eastAsia="Times New Roman" w:hAnsi="Times New Roman" w:cs="Times New Roman"/>
                <w:iCs/>
                <w:color w:val="000000" w:themeColor="text1"/>
                <w:sz w:val="24"/>
                <w:szCs w:val="24"/>
                <w:lang w:eastAsia="lv-LV"/>
              </w:rPr>
              <w:t>.</w:t>
            </w:r>
            <w:r w:rsidR="00896EB4">
              <w:rPr>
                <w:rFonts w:ascii="Times New Roman" w:eastAsia="Times New Roman" w:hAnsi="Times New Roman" w:cs="Times New Roman"/>
                <w:iCs/>
                <w:color w:val="000000" w:themeColor="text1"/>
                <w:sz w:val="24"/>
                <w:szCs w:val="24"/>
                <w:lang w:eastAsia="lv-LV"/>
              </w:rPr>
              <w:t xml:space="preserve"> augustā</w:t>
            </w:r>
            <w:r w:rsidR="00BD2C02" w:rsidRPr="004352A0">
              <w:rPr>
                <w:rFonts w:ascii="Times New Roman" w:eastAsia="Times New Roman" w:hAnsi="Times New Roman" w:cs="Times New Roman"/>
                <w:iCs/>
                <w:color w:val="000000" w:themeColor="text1"/>
                <w:sz w:val="24"/>
                <w:szCs w:val="24"/>
                <w:lang w:eastAsia="lv-LV"/>
              </w:rPr>
              <w:t>,</w:t>
            </w:r>
            <w:r w:rsidRPr="004352A0">
              <w:rPr>
                <w:rFonts w:ascii="Times New Roman" w:eastAsia="Times New Roman" w:hAnsi="Times New Roman" w:cs="Times New Roman"/>
                <w:iCs/>
                <w:color w:val="000000" w:themeColor="text1"/>
                <w:sz w:val="24"/>
                <w:szCs w:val="24"/>
                <w:lang w:eastAsia="lv-LV"/>
              </w:rPr>
              <w:t xml:space="preserve"> aicinot sabiedrību izteikt atsauksmes un viedokļus.</w:t>
            </w:r>
          </w:p>
        </w:tc>
      </w:tr>
      <w:tr w:rsidR="00AE4464" w:rsidRPr="004352A0" w14:paraId="24689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2B6FDD"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6F552A"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230AF7" w14:textId="4C0B8696" w:rsidR="00E5323B" w:rsidRPr="004352A0" w:rsidRDefault="002D0758"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E62966">
              <w:rPr>
                <w:rFonts w:ascii="Times New Roman" w:eastAsia="Times New Roman" w:hAnsi="Times New Roman" w:cs="Times New Roman"/>
                <w:iCs/>
                <w:color w:val="000000" w:themeColor="text1"/>
                <w:sz w:val="24"/>
                <w:szCs w:val="24"/>
                <w:lang w:eastAsia="lv-LV"/>
              </w:rPr>
              <w:t>Atsauksmes vai viedokļi par noteikumu projektu netika saņemti.</w:t>
            </w:r>
            <w:bookmarkStart w:id="5" w:name="_GoBack"/>
            <w:bookmarkEnd w:id="5"/>
          </w:p>
        </w:tc>
      </w:tr>
      <w:tr w:rsidR="00AE4464" w:rsidRPr="004352A0" w14:paraId="2F37F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AE65"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9B3F46"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70718"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Nav</w:t>
            </w:r>
          </w:p>
        </w:tc>
      </w:tr>
    </w:tbl>
    <w:p w14:paraId="1074BABB" w14:textId="03FAA4D8" w:rsidR="00E5323B" w:rsidRPr="004352A0"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4352A0" w14:paraId="637E0B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4C75" w14:textId="77777777" w:rsidR="00655F2C" w:rsidRPr="004352A0"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4352A0">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E4464" w:rsidRPr="004352A0" w14:paraId="22BA4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911C8"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C1F7D"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40E5BD" w14:textId="79AE0627" w:rsidR="00E5323B" w:rsidRPr="004352A0" w:rsidRDefault="00D24CB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Pārvalde</w:t>
            </w:r>
          </w:p>
        </w:tc>
      </w:tr>
      <w:tr w:rsidR="00AE4464" w:rsidRPr="004352A0" w14:paraId="099A33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80B71"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CBD959"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4352A0">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5E095E" w14:textId="74B9097D" w:rsidR="006E5F06" w:rsidRPr="004352A0" w:rsidRDefault="009F3383" w:rsidP="00B7157C">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w:t>
            </w:r>
            <w:r w:rsidR="00B7157C" w:rsidRPr="004352A0">
              <w:rPr>
                <w:rFonts w:ascii="Times New Roman" w:eastAsia="Times New Roman" w:hAnsi="Times New Roman" w:cs="Times New Roman"/>
                <w:iCs/>
                <w:color w:val="000000" w:themeColor="text1"/>
                <w:sz w:val="24"/>
                <w:szCs w:val="24"/>
                <w:lang w:eastAsia="lv-LV"/>
              </w:rPr>
              <w:t>a izpilde</w:t>
            </w:r>
            <w:r w:rsidRPr="004352A0">
              <w:rPr>
                <w:rFonts w:ascii="Times New Roman" w:eastAsia="Times New Roman" w:hAnsi="Times New Roman" w:cs="Times New Roman"/>
                <w:iCs/>
                <w:color w:val="000000" w:themeColor="text1"/>
                <w:sz w:val="24"/>
                <w:szCs w:val="24"/>
                <w:lang w:eastAsia="lv-LV"/>
              </w:rPr>
              <w:t xml:space="preserve"> nemaina Pārvaldes kompetenci un funkcijas, kā arī neparedz </w:t>
            </w:r>
            <w:r w:rsidR="00AA2E07" w:rsidRPr="004352A0">
              <w:rPr>
                <w:rFonts w:ascii="Times New Roman" w:eastAsia="Times New Roman" w:hAnsi="Times New Roman" w:cs="Times New Roman"/>
                <w:iCs/>
                <w:color w:val="000000" w:themeColor="text1"/>
                <w:sz w:val="24"/>
                <w:szCs w:val="24"/>
                <w:lang w:eastAsia="lv-LV"/>
              </w:rPr>
              <w:t xml:space="preserve">ietekmi uz cilvēkresursiem, </w:t>
            </w:r>
            <w:r w:rsidRPr="004352A0">
              <w:rPr>
                <w:rFonts w:ascii="Times New Roman" w:eastAsia="Times New Roman" w:hAnsi="Times New Roman" w:cs="Times New Roman"/>
                <w:iCs/>
                <w:color w:val="000000" w:themeColor="text1"/>
                <w:sz w:val="24"/>
                <w:szCs w:val="24"/>
                <w:lang w:eastAsia="lv-LV"/>
              </w:rPr>
              <w:t>jaunu institūciju izveidi, esošo institūciju likvidāciju vai reorganizāciju</w:t>
            </w:r>
            <w:r w:rsidR="00AA2E07" w:rsidRPr="004352A0">
              <w:rPr>
                <w:rFonts w:ascii="Times New Roman" w:eastAsia="Times New Roman" w:hAnsi="Times New Roman" w:cs="Times New Roman"/>
                <w:iCs/>
                <w:color w:val="000000" w:themeColor="text1"/>
                <w:sz w:val="24"/>
                <w:szCs w:val="24"/>
                <w:lang w:eastAsia="lv-LV"/>
              </w:rPr>
              <w:t>.</w:t>
            </w:r>
          </w:p>
        </w:tc>
      </w:tr>
      <w:tr w:rsidR="00AE4464" w:rsidRPr="004352A0" w14:paraId="4D79B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424B" w14:textId="77777777" w:rsidR="00655F2C"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40D1" w14:textId="77777777" w:rsidR="00E5323B" w:rsidRPr="004352A0"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DA5849" w14:textId="3CD062A0" w:rsidR="00E5323B" w:rsidRPr="004352A0" w:rsidRDefault="00E40FE1" w:rsidP="00732D15">
            <w:pPr>
              <w:spacing w:after="0" w:line="240" w:lineRule="auto"/>
              <w:contextualSpacing/>
              <w:rPr>
                <w:rFonts w:ascii="Times New Roman" w:eastAsia="Times New Roman" w:hAnsi="Times New Roman" w:cs="Times New Roman"/>
                <w:iCs/>
                <w:color w:val="000000" w:themeColor="text1"/>
                <w:sz w:val="24"/>
                <w:szCs w:val="24"/>
                <w:lang w:eastAsia="lv-LV"/>
              </w:rPr>
            </w:pPr>
            <w:r w:rsidRPr="004352A0">
              <w:rPr>
                <w:rFonts w:ascii="Times New Roman" w:eastAsia="Times New Roman" w:hAnsi="Times New Roman" w:cs="Times New Roman"/>
                <w:iCs/>
                <w:color w:val="000000" w:themeColor="text1"/>
                <w:sz w:val="24"/>
                <w:szCs w:val="24"/>
                <w:lang w:eastAsia="lv-LV"/>
              </w:rPr>
              <w:t>MK noteikumu projekta izpilde tiks nodrošināta Ekonomikas ministrijas budžeta programmā 24.00.00 “Statistiskās informācijas nodrošināšana” piešķirto valsts budžeta līdzekļu ietvaros.</w:t>
            </w:r>
          </w:p>
        </w:tc>
      </w:tr>
    </w:tbl>
    <w:p w14:paraId="0758A355" w14:textId="25A87DA4" w:rsidR="000F65CF" w:rsidRPr="004352A0" w:rsidRDefault="000F65CF" w:rsidP="00CC0139">
      <w:pPr>
        <w:spacing w:after="0" w:line="240" w:lineRule="auto"/>
        <w:contextualSpacing/>
        <w:jc w:val="both"/>
        <w:rPr>
          <w:rFonts w:ascii="Times New Roman" w:hAnsi="Times New Roman" w:cs="Times New Roman"/>
          <w:color w:val="000000" w:themeColor="text1"/>
          <w:sz w:val="28"/>
          <w:szCs w:val="28"/>
        </w:rPr>
      </w:pPr>
    </w:p>
    <w:p w14:paraId="0E3A24F7" w14:textId="7763530D" w:rsidR="000F65CF" w:rsidRPr="004352A0" w:rsidRDefault="00490820"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4352A0">
        <w:rPr>
          <w:rFonts w:ascii="Times New Roman" w:hAnsi="Times New Roman" w:cs="Times New Roman"/>
          <w:bCs/>
          <w:color w:val="000000" w:themeColor="text1"/>
          <w:sz w:val="24"/>
          <w:szCs w:val="28"/>
        </w:rPr>
        <w:t>E</w:t>
      </w:r>
      <w:r w:rsidR="009F3383" w:rsidRPr="004352A0">
        <w:rPr>
          <w:rFonts w:ascii="Times New Roman" w:hAnsi="Times New Roman" w:cs="Times New Roman"/>
          <w:bCs/>
          <w:color w:val="000000" w:themeColor="text1"/>
          <w:sz w:val="24"/>
          <w:szCs w:val="28"/>
        </w:rPr>
        <w:t>konomikas ministrs</w:t>
      </w:r>
      <w:r w:rsidR="009F3383" w:rsidRPr="004352A0">
        <w:rPr>
          <w:rFonts w:ascii="Times New Roman" w:hAnsi="Times New Roman" w:cs="Times New Roman"/>
          <w:bCs/>
          <w:color w:val="000000" w:themeColor="text1"/>
          <w:sz w:val="24"/>
          <w:szCs w:val="28"/>
        </w:rPr>
        <w:tab/>
      </w:r>
      <w:r w:rsidR="00D0754D" w:rsidRPr="004352A0">
        <w:rPr>
          <w:rFonts w:ascii="Times New Roman" w:hAnsi="Times New Roman" w:cs="Times New Roman"/>
          <w:color w:val="000000" w:themeColor="text1"/>
          <w:sz w:val="24"/>
          <w:szCs w:val="28"/>
        </w:rPr>
        <w:t>J.Vitenbergs</w:t>
      </w:r>
    </w:p>
    <w:p w14:paraId="67A8C1C3" w14:textId="77777777" w:rsidR="000F65CF" w:rsidRPr="004352A0" w:rsidRDefault="000F65CF" w:rsidP="00546EE8">
      <w:pPr>
        <w:tabs>
          <w:tab w:val="left" w:pos="7230"/>
        </w:tabs>
        <w:spacing w:after="0" w:line="240" w:lineRule="auto"/>
        <w:contextualSpacing/>
        <w:jc w:val="both"/>
        <w:rPr>
          <w:rFonts w:ascii="Times New Roman" w:hAnsi="Times New Roman" w:cs="Times New Roman"/>
          <w:color w:val="000000" w:themeColor="text1"/>
          <w:sz w:val="24"/>
          <w:szCs w:val="28"/>
        </w:rPr>
      </w:pPr>
    </w:p>
    <w:p w14:paraId="13B3F8F6" w14:textId="77777777" w:rsidR="003235AA" w:rsidRPr="004352A0"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4352A0">
        <w:rPr>
          <w:rFonts w:ascii="Times New Roman" w:hAnsi="Times New Roman" w:cs="Times New Roman"/>
          <w:color w:val="000000" w:themeColor="text1"/>
          <w:sz w:val="24"/>
          <w:szCs w:val="28"/>
        </w:rPr>
        <w:t>Vīza:</w:t>
      </w:r>
    </w:p>
    <w:p w14:paraId="145A2217" w14:textId="401E5878" w:rsidR="000F65CF" w:rsidRPr="004352A0"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4352A0">
        <w:rPr>
          <w:rFonts w:ascii="Times New Roman" w:hAnsi="Times New Roman" w:cs="Times New Roman"/>
          <w:color w:val="000000" w:themeColor="text1"/>
          <w:sz w:val="24"/>
          <w:szCs w:val="28"/>
        </w:rPr>
        <w:t>Valsts sekretārs</w:t>
      </w:r>
      <w:r w:rsidRPr="004352A0">
        <w:rPr>
          <w:rFonts w:ascii="Times New Roman" w:hAnsi="Times New Roman" w:cs="Times New Roman"/>
          <w:color w:val="000000" w:themeColor="text1"/>
          <w:sz w:val="24"/>
          <w:szCs w:val="28"/>
        </w:rPr>
        <w:tab/>
      </w:r>
      <w:r w:rsidR="00D0754D" w:rsidRPr="004352A0">
        <w:rPr>
          <w:rFonts w:ascii="Times New Roman" w:hAnsi="Times New Roman" w:cs="Times New Roman"/>
          <w:color w:val="000000" w:themeColor="text1"/>
          <w:sz w:val="24"/>
          <w:szCs w:val="28"/>
        </w:rPr>
        <w:t>E.Valantis</w:t>
      </w:r>
    </w:p>
    <w:p w14:paraId="45932E4F" w14:textId="77777777" w:rsidR="003235AA" w:rsidRPr="004352A0"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11657906" w14:textId="77777777" w:rsidR="00732D15" w:rsidRDefault="009F3383"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4352A0">
        <w:rPr>
          <w:rFonts w:ascii="Times New Roman" w:hAnsi="Times New Roman" w:cs="Times New Roman"/>
          <w:color w:val="000000" w:themeColor="text1"/>
          <w:sz w:val="20"/>
          <w:szCs w:val="20"/>
        </w:rPr>
        <w:t>Piliņa, 67366773</w:t>
      </w:r>
      <w:r w:rsidR="004352A0">
        <w:rPr>
          <w:rFonts w:ascii="Times New Roman" w:hAnsi="Times New Roman" w:cs="Times New Roman"/>
          <w:color w:val="000000" w:themeColor="text1"/>
          <w:sz w:val="20"/>
          <w:szCs w:val="20"/>
        </w:rPr>
        <w:t xml:space="preserve"> </w:t>
      </w:r>
    </w:p>
    <w:p w14:paraId="4E0961A7" w14:textId="2365BF37" w:rsidR="000F65CF" w:rsidRPr="00543867" w:rsidRDefault="00295A90"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4352A0">
        <w:rPr>
          <w:rStyle w:val="Hyperlink"/>
          <w:rFonts w:ascii="Times New Roman" w:hAnsi="Times New Roman" w:cs="Times New Roman"/>
          <w:sz w:val="20"/>
          <w:szCs w:val="20"/>
        </w:rPr>
        <w:t>Guna.Pilina@csb.gov.lv</w:t>
      </w:r>
    </w:p>
    <w:sectPr w:rsidR="000F65CF" w:rsidRPr="00543867" w:rsidSect="000D5931">
      <w:headerReference w:type="default" r:id="rId8"/>
      <w:footerReference w:type="default" r:id="rId9"/>
      <w:footerReference w:type="first" r:id="rId10"/>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FE28" w14:textId="77777777" w:rsidR="00C93561" w:rsidRDefault="00C93561" w:rsidP="00894C55">
      <w:pPr>
        <w:spacing w:after="0" w:line="240" w:lineRule="auto"/>
      </w:pPr>
      <w:r>
        <w:separator/>
      </w:r>
    </w:p>
  </w:endnote>
  <w:endnote w:type="continuationSeparator" w:id="0">
    <w:p w14:paraId="07144923" w14:textId="77777777" w:rsidR="00C93561" w:rsidRDefault="00C9356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076" w14:textId="0468579D" w:rsidR="007E0B05" w:rsidRPr="000F65CF" w:rsidRDefault="007E0B05"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00091CA4">
      <w:rPr>
        <w:rFonts w:ascii="Times New Roman" w:hAnsi="Times New Roman" w:cs="Times New Roman"/>
        <w:noProof/>
      </w:rPr>
      <w:t>EMAnot_240720_veidlapas</w:t>
    </w:r>
    <w:r w:rsidRPr="00971EB2">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BAC8" w14:textId="210D53E9" w:rsidR="007E0B05" w:rsidRPr="00971EB2" w:rsidRDefault="007E0B05"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00091CA4">
      <w:rPr>
        <w:rFonts w:ascii="Times New Roman" w:hAnsi="Times New Roman" w:cs="Times New Roman"/>
        <w:noProof/>
      </w:rPr>
      <w:t>EMAnot_240720_veidlapas</w:t>
    </w:r>
    <w:r w:rsidRPr="00971EB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0DDB5" w14:textId="77777777" w:rsidR="00C93561" w:rsidRDefault="00C93561" w:rsidP="00894C55">
      <w:pPr>
        <w:spacing w:after="0" w:line="240" w:lineRule="auto"/>
      </w:pPr>
      <w:r>
        <w:separator/>
      </w:r>
    </w:p>
  </w:footnote>
  <w:footnote w:type="continuationSeparator" w:id="0">
    <w:p w14:paraId="62F71454" w14:textId="77777777" w:rsidR="00C93561" w:rsidRDefault="00C9356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60422"/>
      <w:docPartObj>
        <w:docPartGallery w:val="Page Numbers (Top of Page)"/>
        <w:docPartUnique/>
      </w:docPartObj>
    </w:sdtPr>
    <w:sdtEndPr>
      <w:rPr>
        <w:rFonts w:ascii="Times New Roman" w:hAnsi="Times New Roman" w:cs="Times New Roman"/>
        <w:noProof/>
        <w:sz w:val="20"/>
        <w:szCs w:val="20"/>
      </w:rPr>
    </w:sdtEndPr>
    <w:sdtContent>
      <w:p w14:paraId="64E2A6A5" w14:textId="76E1762D" w:rsidR="007E0B05" w:rsidRPr="00435230" w:rsidRDefault="007E0B05">
        <w:pPr>
          <w:pStyle w:val="Header"/>
          <w:jc w:val="center"/>
          <w:rPr>
            <w:rFonts w:ascii="Times New Roman" w:hAnsi="Times New Roman" w:cs="Times New Roman"/>
            <w:sz w:val="20"/>
            <w:szCs w:val="20"/>
          </w:rPr>
        </w:pPr>
        <w:r w:rsidRPr="00435230">
          <w:rPr>
            <w:rFonts w:ascii="Times New Roman" w:hAnsi="Times New Roman" w:cs="Times New Roman"/>
            <w:sz w:val="20"/>
            <w:szCs w:val="20"/>
          </w:rPr>
          <w:fldChar w:fldCharType="begin"/>
        </w:r>
        <w:r w:rsidRPr="00435230">
          <w:rPr>
            <w:rFonts w:ascii="Times New Roman" w:hAnsi="Times New Roman" w:cs="Times New Roman"/>
            <w:sz w:val="20"/>
            <w:szCs w:val="20"/>
          </w:rPr>
          <w:instrText xml:space="preserve"> PAGE   \* MERGEFORMAT </w:instrText>
        </w:r>
        <w:r w:rsidRPr="00435230">
          <w:rPr>
            <w:rFonts w:ascii="Times New Roman" w:hAnsi="Times New Roman" w:cs="Times New Roman"/>
            <w:sz w:val="20"/>
            <w:szCs w:val="20"/>
          </w:rPr>
          <w:fldChar w:fldCharType="separate"/>
        </w:r>
        <w:r>
          <w:rPr>
            <w:rFonts w:ascii="Times New Roman" w:hAnsi="Times New Roman" w:cs="Times New Roman"/>
            <w:noProof/>
            <w:sz w:val="20"/>
            <w:szCs w:val="20"/>
          </w:rPr>
          <w:t>17</w:t>
        </w:r>
        <w:r w:rsidRPr="0043523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49"/>
    <w:multiLevelType w:val="hybridMultilevel"/>
    <w:tmpl w:val="2E8C0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 w15:restartNumberingAfterBreak="0">
    <w:nsid w:val="129063DA"/>
    <w:multiLevelType w:val="hybridMultilevel"/>
    <w:tmpl w:val="21C2513A"/>
    <w:lvl w:ilvl="0" w:tplc="CA3E24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5955F6"/>
    <w:multiLevelType w:val="hybridMultilevel"/>
    <w:tmpl w:val="B7BE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7" w15:restartNumberingAfterBreak="0">
    <w:nsid w:val="5BB03E33"/>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73C3FEC"/>
    <w:multiLevelType w:val="hybridMultilevel"/>
    <w:tmpl w:val="A440A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3829AD"/>
    <w:multiLevelType w:val="hybridMultilevel"/>
    <w:tmpl w:val="935EF20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3"/>
  </w:num>
  <w:num w:numId="6">
    <w:abstractNumId w:val="7"/>
  </w:num>
  <w:num w:numId="7">
    <w:abstractNumId w:val="8"/>
  </w:num>
  <w:num w:numId="8">
    <w:abstractNumId w:val="9"/>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D56"/>
    <w:rsid w:val="000075C6"/>
    <w:rsid w:val="00010CCD"/>
    <w:rsid w:val="000110F0"/>
    <w:rsid w:val="0001123C"/>
    <w:rsid w:val="000116C9"/>
    <w:rsid w:val="000128D6"/>
    <w:rsid w:val="00015779"/>
    <w:rsid w:val="00017034"/>
    <w:rsid w:val="00024247"/>
    <w:rsid w:val="00027454"/>
    <w:rsid w:val="0003050C"/>
    <w:rsid w:val="00033EA3"/>
    <w:rsid w:val="0003674A"/>
    <w:rsid w:val="000405DE"/>
    <w:rsid w:val="000428A4"/>
    <w:rsid w:val="00047290"/>
    <w:rsid w:val="00055705"/>
    <w:rsid w:val="000565D6"/>
    <w:rsid w:val="00061B76"/>
    <w:rsid w:val="000635CB"/>
    <w:rsid w:val="000657BF"/>
    <w:rsid w:val="00066653"/>
    <w:rsid w:val="00070A8E"/>
    <w:rsid w:val="00072334"/>
    <w:rsid w:val="00075385"/>
    <w:rsid w:val="00082069"/>
    <w:rsid w:val="00084716"/>
    <w:rsid w:val="00084ECD"/>
    <w:rsid w:val="00087B38"/>
    <w:rsid w:val="00091CA4"/>
    <w:rsid w:val="00092169"/>
    <w:rsid w:val="000A12C4"/>
    <w:rsid w:val="000A4093"/>
    <w:rsid w:val="000A454D"/>
    <w:rsid w:val="000B14D3"/>
    <w:rsid w:val="000B2A86"/>
    <w:rsid w:val="000B3136"/>
    <w:rsid w:val="000B3B86"/>
    <w:rsid w:val="000B3D86"/>
    <w:rsid w:val="000B5D8B"/>
    <w:rsid w:val="000C56CC"/>
    <w:rsid w:val="000C58C4"/>
    <w:rsid w:val="000D17D3"/>
    <w:rsid w:val="000D3438"/>
    <w:rsid w:val="000D34C8"/>
    <w:rsid w:val="000D37B4"/>
    <w:rsid w:val="000D5931"/>
    <w:rsid w:val="000D5D05"/>
    <w:rsid w:val="000D797B"/>
    <w:rsid w:val="000D7F6A"/>
    <w:rsid w:val="000E1CCC"/>
    <w:rsid w:val="000E36BC"/>
    <w:rsid w:val="000E5227"/>
    <w:rsid w:val="000F06A8"/>
    <w:rsid w:val="000F41AE"/>
    <w:rsid w:val="000F55C0"/>
    <w:rsid w:val="000F64D0"/>
    <w:rsid w:val="000F65CF"/>
    <w:rsid w:val="001038FE"/>
    <w:rsid w:val="0011015E"/>
    <w:rsid w:val="00115180"/>
    <w:rsid w:val="00124842"/>
    <w:rsid w:val="00124FE2"/>
    <w:rsid w:val="00125B05"/>
    <w:rsid w:val="00126944"/>
    <w:rsid w:val="0012765C"/>
    <w:rsid w:val="001276F8"/>
    <w:rsid w:val="00131ADD"/>
    <w:rsid w:val="001372F4"/>
    <w:rsid w:val="00141190"/>
    <w:rsid w:val="0015224E"/>
    <w:rsid w:val="001529FD"/>
    <w:rsid w:val="001564B0"/>
    <w:rsid w:val="001629C4"/>
    <w:rsid w:val="0016330B"/>
    <w:rsid w:val="00165BA5"/>
    <w:rsid w:val="00166F14"/>
    <w:rsid w:val="00173878"/>
    <w:rsid w:val="00187F47"/>
    <w:rsid w:val="0019313E"/>
    <w:rsid w:val="00197A71"/>
    <w:rsid w:val="001A6E0C"/>
    <w:rsid w:val="001B6476"/>
    <w:rsid w:val="001B64BF"/>
    <w:rsid w:val="001C3BB3"/>
    <w:rsid w:val="001D49E9"/>
    <w:rsid w:val="001D5E1E"/>
    <w:rsid w:val="001D65C0"/>
    <w:rsid w:val="001D7425"/>
    <w:rsid w:val="001E7A4A"/>
    <w:rsid w:val="001F0833"/>
    <w:rsid w:val="001F12B6"/>
    <w:rsid w:val="001F382F"/>
    <w:rsid w:val="001F4609"/>
    <w:rsid w:val="00201093"/>
    <w:rsid w:val="00205B21"/>
    <w:rsid w:val="0021792F"/>
    <w:rsid w:val="00222C10"/>
    <w:rsid w:val="00224C9E"/>
    <w:rsid w:val="00226B23"/>
    <w:rsid w:val="0022731A"/>
    <w:rsid w:val="002358CA"/>
    <w:rsid w:val="00240231"/>
    <w:rsid w:val="002406C5"/>
    <w:rsid w:val="00243426"/>
    <w:rsid w:val="00243CD0"/>
    <w:rsid w:val="002467FC"/>
    <w:rsid w:val="002502CB"/>
    <w:rsid w:val="002537B3"/>
    <w:rsid w:val="002566D4"/>
    <w:rsid w:val="002608DF"/>
    <w:rsid w:val="00265218"/>
    <w:rsid w:val="00274083"/>
    <w:rsid w:val="00274528"/>
    <w:rsid w:val="0027715D"/>
    <w:rsid w:val="0028024C"/>
    <w:rsid w:val="00281681"/>
    <w:rsid w:val="00281E4D"/>
    <w:rsid w:val="00282956"/>
    <w:rsid w:val="00284264"/>
    <w:rsid w:val="00285E78"/>
    <w:rsid w:val="00287D4A"/>
    <w:rsid w:val="00290E75"/>
    <w:rsid w:val="0029102F"/>
    <w:rsid w:val="002932EA"/>
    <w:rsid w:val="0029485E"/>
    <w:rsid w:val="00295A90"/>
    <w:rsid w:val="002A0B9A"/>
    <w:rsid w:val="002A337E"/>
    <w:rsid w:val="002A3EDC"/>
    <w:rsid w:val="002B2123"/>
    <w:rsid w:val="002B2AB0"/>
    <w:rsid w:val="002B507E"/>
    <w:rsid w:val="002B5319"/>
    <w:rsid w:val="002B682D"/>
    <w:rsid w:val="002B7912"/>
    <w:rsid w:val="002C3812"/>
    <w:rsid w:val="002C439D"/>
    <w:rsid w:val="002D0746"/>
    <w:rsid w:val="002D0758"/>
    <w:rsid w:val="002D199D"/>
    <w:rsid w:val="002D3DE0"/>
    <w:rsid w:val="002D4E30"/>
    <w:rsid w:val="002D73BF"/>
    <w:rsid w:val="002E092E"/>
    <w:rsid w:val="002E1C05"/>
    <w:rsid w:val="002E79A9"/>
    <w:rsid w:val="002E79F7"/>
    <w:rsid w:val="002E7D42"/>
    <w:rsid w:val="002F3260"/>
    <w:rsid w:val="002F37B6"/>
    <w:rsid w:val="002F5884"/>
    <w:rsid w:val="002F720E"/>
    <w:rsid w:val="0030129E"/>
    <w:rsid w:val="003012FB"/>
    <w:rsid w:val="00301B89"/>
    <w:rsid w:val="00305AFA"/>
    <w:rsid w:val="00305BBB"/>
    <w:rsid w:val="00310CF2"/>
    <w:rsid w:val="00313804"/>
    <w:rsid w:val="0031463E"/>
    <w:rsid w:val="003163E5"/>
    <w:rsid w:val="00317F28"/>
    <w:rsid w:val="00320CE3"/>
    <w:rsid w:val="003235AA"/>
    <w:rsid w:val="003243A3"/>
    <w:rsid w:val="00327A04"/>
    <w:rsid w:val="00332946"/>
    <w:rsid w:val="00334504"/>
    <w:rsid w:val="00334808"/>
    <w:rsid w:val="00334A68"/>
    <w:rsid w:val="00334C7E"/>
    <w:rsid w:val="00336A69"/>
    <w:rsid w:val="003407CE"/>
    <w:rsid w:val="00345294"/>
    <w:rsid w:val="00350A48"/>
    <w:rsid w:val="00352456"/>
    <w:rsid w:val="003532C1"/>
    <w:rsid w:val="00353F28"/>
    <w:rsid w:val="003546AB"/>
    <w:rsid w:val="0036183E"/>
    <w:rsid w:val="003620B6"/>
    <w:rsid w:val="003663CE"/>
    <w:rsid w:val="003670B7"/>
    <w:rsid w:val="00373225"/>
    <w:rsid w:val="00373585"/>
    <w:rsid w:val="00373C82"/>
    <w:rsid w:val="0037520C"/>
    <w:rsid w:val="0038246D"/>
    <w:rsid w:val="0038373B"/>
    <w:rsid w:val="00386060"/>
    <w:rsid w:val="00386495"/>
    <w:rsid w:val="0038799E"/>
    <w:rsid w:val="003911A3"/>
    <w:rsid w:val="00394D7A"/>
    <w:rsid w:val="00396FA8"/>
    <w:rsid w:val="003A0A83"/>
    <w:rsid w:val="003A28F5"/>
    <w:rsid w:val="003A4A5B"/>
    <w:rsid w:val="003A5207"/>
    <w:rsid w:val="003A621A"/>
    <w:rsid w:val="003B0BF9"/>
    <w:rsid w:val="003B250D"/>
    <w:rsid w:val="003B3298"/>
    <w:rsid w:val="003B3D32"/>
    <w:rsid w:val="003B5420"/>
    <w:rsid w:val="003B5D4D"/>
    <w:rsid w:val="003B6FE1"/>
    <w:rsid w:val="003B76A6"/>
    <w:rsid w:val="003C2449"/>
    <w:rsid w:val="003C477E"/>
    <w:rsid w:val="003C545A"/>
    <w:rsid w:val="003C5AB1"/>
    <w:rsid w:val="003C6082"/>
    <w:rsid w:val="003C7DD8"/>
    <w:rsid w:val="003D27CE"/>
    <w:rsid w:val="003D305A"/>
    <w:rsid w:val="003D3589"/>
    <w:rsid w:val="003D4F56"/>
    <w:rsid w:val="003D5C69"/>
    <w:rsid w:val="003D671B"/>
    <w:rsid w:val="003D673A"/>
    <w:rsid w:val="003D7821"/>
    <w:rsid w:val="003E0791"/>
    <w:rsid w:val="003E5A9E"/>
    <w:rsid w:val="003E6E42"/>
    <w:rsid w:val="003E7862"/>
    <w:rsid w:val="003F0439"/>
    <w:rsid w:val="003F1DF0"/>
    <w:rsid w:val="003F28AC"/>
    <w:rsid w:val="003F3616"/>
    <w:rsid w:val="003F432D"/>
    <w:rsid w:val="003F6211"/>
    <w:rsid w:val="00402199"/>
    <w:rsid w:val="0040386D"/>
    <w:rsid w:val="00403992"/>
    <w:rsid w:val="00411648"/>
    <w:rsid w:val="00413FEF"/>
    <w:rsid w:val="00415E3D"/>
    <w:rsid w:val="00416663"/>
    <w:rsid w:val="0042273A"/>
    <w:rsid w:val="00435230"/>
    <w:rsid w:val="004352A0"/>
    <w:rsid w:val="004369E9"/>
    <w:rsid w:val="00436D22"/>
    <w:rsid w:val="004373EF"/>
    <w:rsid w:val="00442BCD"/>
    <w:rsid w:val="0044448A"/>
    <w:rsid w:val="004454FE"/>
    <w:rsid w:val="00456AA1"/>
    <w:rsid w:val="00456E40"/>
    <w:rsid w:val="004573C1"/>
    <w:rsid w:val="00463140"/>
    <w:rsid w:val="0046379F"/>
    <w:rsid w:val="00465070"/>
    <w:rsid w:val="004661E7"/>
    <w:rsid w:val="00467733"/>
    <w:rsid w:val="004709B8"/>
    <w:rsid w:val="00471F27"/>
    <w:rsid w:val="00472CC6"/>
    <w:rsid w:val="00477EBE"/>
    <w:rsid w:val="00481095"/>
    <w:rsid w:val="00483638"/>
    <w:rsid w:val="00484877"/>
    <w:rsid w:val="00490820"/>
    <w:rsid w:val="00490824"/>
    <w:rsid w:val="00491D2D"/>
    <w:rsid w:val="00493007"/>
    <w:rsid w:val="00494556"/>
    <w:rsid w:val="004A2B84"/>
    <w:rsid w:val="004B56CE"/>
    <w:rsid w:val="004B5CCD"/>
    <w:rsid w:val="004B71A9"/>
    <w:rsid w:val="004C0F82"/>
    <w:rsid w:val="004C0FBD"/>
    <w:rsid w:val="004C1829"/>
    <w:rsid w:val="004C1884"/>
    <w:rsid w:val="004C276D"/>
    <w:rsid w:val="004C47B0"/>
    <w:rsid w:val="004C4CA9"/>
    <w:rsid w:val="004D6847"/>
    <w:rsid w:val="004E087A"/>
    <w:rsid w:val="004E147A"/>
    <w:rsid w:val="004E14E4"/>
    <w:rsid w:val="004E20CD"/>
    <w:rsid w:val="004E2F4D"/>
    <w:rsid w:val="004F277D"/>
    <w:rsid w:val="0050178F"/>
    <w:rsid w:val="00505C52"/>
    <w:rsid w:val="00507DFA"/>
    <w:rsid w:val="005126E3"/>
    <w:rsid w:val="005164A5"/>
    <w:rsid w:val="005178E8"/>
    <w:rsid w:val="005207BD"/>
    <w:rsid w:val="00520C6C"/>
    <w:rsid w:val="005214B9"/>
    <w:rsid w:val="00525CF5"/>
    <w:rsid w:val="0052697D"/>
    <w:rsid w:val="0052745B"/>
    <w:rsid w:val="005333A8"/>
    <w:rsid w:val="005333DB"/>
    <w:rsid w:val="00533F89"/>
    <w:rsid w:val="005403FD"/>
    <w:rsid w:val="00542BCC"/>
    <w:rsid w:val="00543867"/>
    <w:rsid w:val="0054475D"/>
    <w:rsid w:val="0054560F"/>
    <w:rsid w:val="00546EE8"/>
    <w:rsid w:val="00552866"/>
    <w:rsid w:val="0055486F"/>
    <w:rsid w:val="00557E1B"/>
    <w:rsid w:val="00562CBF"/>
    <w:rsid w:val="0056681D"/>
    <w:rsid w:val="00566C9A"/>
    <w:rsid w:val="00566CA9"/>
    <w:rsid w:val="005716A3"/>
    <w:rsid w:val="00572165"/>
    <w:rsid w:val="0057274B"/>
    <w:rsid w:val="00574365"/>
    <w:rsid w:val="00582786"/>
    <w:rsid w:val="0058292B"/>
    <w:rsid w:val="005831AA"/>
    <w:rsid w:val="00595270"/>
    <w:rsid w:val="00596881"/>
    <w:rsid w:val="00596D1C"/>
    <w:rsid w:val="00597C0C"/>
    <w:rsid w:val="005A0DC4"/>
    <w:rsid w:val="005A2E5B"/>
    <w:rsid w:val="005A4616"/>
    <w:rsid w:val="005A521F"/>
    <w:rsid w:val="005A56A6"/>
    <w:rsid w:val="005A6CAF"/>
    <w:rsid w:val="005B1E7D"/>
    <w:rsid w:val="005B207A"/>
    <w:rsid w:val="005B4299"/>
    <w:rsid w:val="005B691A"/>
    <w:rsid w:val="005B69B2"/>
    <w:rsid w:val="005D5B87"/>
    <w:rsid w:val="005D6090"/>
    <w:rsid w:val="005D77B0"/>
    <w:rsid w:val="005E050C"/>
    <w:rsid w:val="005E3874"/>
    <w:rsid w:val="005E7B62"/>
    <w:rsid w:val="005F4623"/>
    <w:rsid w:val="005F65CD"/>
    <w:rsid w:val="005F686C"/>
    <w:rsid w:val="00600F04"/>
    <w:rsid w:val="00603562"/>
    <w:rsid w:val="006035AF"/>
    <w:rsid w:val="00604329"/>
    <w:rsid w:val="00604AD8"/>
    <w:rsid w:val="00607147"/>
    <w:rsid w:val="00610C6A"/>
    <w:rsid w:val="00612231"/>
    <w:rsid w:val="00615321"/>
    <w:rsid w:val="00621D8D"/>
    <w:rsid w:val="00622356"/>
    <w:rsid w:val="006239B8"/>
    <w:rsid w:val="006247C8"/>
    <w:rsid w:val="006256F4"/>
    <w:rsid w:val="0062665D"/>
    <w:rsid w:val="006278DA"/>
    <w:rsid w:val="00631066"/>
    <w:rsid w:val="00632A86"/>
    <w:rsid w:val="00634A20"/>
    <w:rsid w:val="0064505B"/>
    <w:rsid w:val="00646047"/>
    <w:rsid w:val="00655EF7"/>
    <w:rsid w:val="00655F2C"/>
    <w:rsid w:val="006577D8"/>
    <w:rsid w:val="00657D8B"/>
    <w:rsid w:val="00661A6D"/>
    <w:rsid w:val="006637A4"/>
    <w:rsid w:val="00665DEB"/>
    <w:rsid w:val="00670F42"/>
    <w:rsid w:val="0067171A"/>
    <w:rsid w:val="006728CE"/>
    <w:rsid w:val="00677615"/>
    <w:rsid w:val="00677C8B"/>
    <w:rsid w:val="00677E71"/>
    <w:rsid w:val="00680FB4"/>
    <w:rsid w:val="0068241F"/>
    <w:rsid w:val="0068557B"/>
    <w:rsid w:val="00692D2B"/>
    <w:rsid w:val="006932F1"/>
    <w:rsid w:val="006A0615"/>
    <w:rsid w:val="006A348D"/>
    <w:rsid w:val="006A4FFF"/>
    <w:rsid w:val="006B2B12"/>
    <w:rsid w:val="006B2E73"/>
    <w:rsid w:val="006B4802"/>
    <w:rsid w:val="006B48D0"/>
    <w:rsid w:val="006C3D54"/>
    <w:rsid w:val="006D2678"/>
    <w:rsid w:val="006D3DC2"/>
    <w:rsid w:val="006D52A7"/>
    <w:rsid w:val="006D5766"/>
    <w:rsid w:val="006D6B61"/>
    <w:rsid w:val="006E1081"/>
    <w:rsid w:val="006E2A4C"/>
    <w:rsid w:val="006E42F3"/>
    <w:rsid w:val="006E46D1"/>
    <w:rsid w:val="006E5D68"/>
    <w:rsid w:val="006E5F06"/>
    <w:rsid w:val="006F1F84"/>
    <w:rsid w:val="006F4F1A"/>
    <w:rsid w:val="006F6608"/>
    <w:rsid w:val="00701F3D"/>
    <w:rsid w:val="007025F4"/>
    <w:rsid w:val="00702E7C"/>
    <w:rsid w:val="00703385"/>
    <w:rsid w:val="00704A50"/>
    <w:rsid w:val="00704D19"/>
    <w:rsid w:val="00710504"/>
    <w:rsid w:val="00711417"/>
    <w:rsid w:val="00711D9A"/>
    <w:rsid w:val="0071503F"/>
    <w:rsid w:val="00717756"/>
    <w:rsid w:val="00720585"/>
    <w:rsid w:val="00723CB8"/>
    <w:rsid w:val="00724354"/>
    <w:rsid w:val="007258C8"/>
    <w:rsid w:val="00732523"/>
    <w:rsid w:val="00732D15"/>
    <w:rsid w:val="00735273"/>
    <w:rsid w:val="007366E7"/>
    <w:rsid w:val="0073757A"/>
    <w:rsid w:val="007459B7"/>
    <w:rsid w:val="007460C8"/>
    <w:rsid w:val="00752535"/>
    <w:rsid w:val="007554D7"/>
    <w:rsid w:val="00756490"/>
    <w:rsid w:val="007579F3"/>
    <w:rsid w:val="00760EF8"/>
    <w:rsid w:val="0076234E"/>
    <w:rsid w:val="007714EF"/>
    <w:rsid w:val="00773AF6"/>
    <w:rsid w:val="00774248"/>
    <w:rsid w:val="00781F82"/>
    <w:rsid w:val="00786446"/>
    <w:rsid w:val="00786517"/>
    <w:rsid w:val="00787832"/>
    <w:rsid w:val="0079563F"/>
    <w:rsid w:val="00795F71"/>
    <w:rsid w:val="00796BA3"/>
    <w:rsid w:val="007A225F"/>
    <w:rsid w:val="007A245A"/>
    <w:rsid w:val="007A4BB3"/>
    <w:rsid w:val="007A6BAE"/>
    <w:rsid w:val="007A731A"/>
    <w:rsid w:val="007B0148"/>
    <w:rsid w:val="007B02FA"/>
    <w:rsid w:val="007C683E"/>
    <w:rsid w:val="007C7833"/>
    <w:rsid w:val="007D1B98"/>
    <w:rsid w:val="007D42BE"/>
    <w:rsid w:val="007D53FE"/>
    <w:rsid w:val="007D5F47"/>
    <w:rsid w:val="007D7CE1"/>
    <w:rsid w:val="007D7EBA"/>
    <w:rsid w:val="007E0B05"/>
    <w:rsid w:val="007E45C5"/>
    <w:rsid w:val="007E5F7A"/>
    <w:rsid w:val="007E73AB"/>
    <w:rsid w:val="007E7946"/>
    <w:rsid w:val="007F00C8"/>
    <w:rsid w:val="007F0490"/>
    <w:rsid w:val="007F16D1"/>
    <w:rsid w:val="00800AB5"/>
    <w:rsid w:val="00804982"/>
    <w:rsid w:val="008059CE"/>
    <w:rsid w:val="008079A3"/>
    <w:rsid w:val="00807B09"/>
    <w:rsid w:val="008145CF"/>
    <w:rsid w:val="00815595"/>
    <w:rsid w:val="00816C11"/>
    <w:rsid w:val="0082375A"/>
    <w:rsid w:val="00827288"/>
    <w:rsid w:val="008301E4"/>
    <w:rsid w:val="00830436"/>
    <w:rsid w:val="00836909"/>
    <w:rsid w:val="00841E81"/>
    <w:rsid w:val="0084218E"/>
    <w:rsid w:val="008423E1"/>
    <w:rsid w:val="00843F36"/>
    <w:rsid w:val="00845D75"/>
    <w:rsid w:val="00854076"/>
    <w:rsid w:val="00856A48"/>
    <w:rsid w:val="008603B6"/>
    <w:rsid w:val="00864D79"/>
    <w:rsid w:val="00873E3E"/>
    <w:rsid w:val="00876398"/>
    <w:rsid w:val="00885220"/>
    <w:rsid w:val="00891921"/>
    <w:rsid w:val="00893FA0"/>
    <w:rsid w:val="00894C55"/>
    <w:rsid w:val="00896EB4"/>
    <w:rsid w:val="008A4BBE"/>
    <w:rsid w:val="008B30A9"/>
    <w:rsid w:val="008B390D"/>
    <w:rsid w:val="008B7A19"/>
    <w:rsid w:val="008D262F"/>
    <w:rsid w:val="008D4CBF"/>
    <w:rsid w:val="008D5339"/>
    <w:rsid w:val="008D5486"/>
    <w:rsid w:val="008D5A37"/>
    <w:rsid w:val="008E362F"/>
    <w:rsid w:val="008F121B"/>
    <w:rsid w:val="008F1BE7"/>
    <w:rsid w:val="008F213F"/>
    <w:rsid w:val="008F4293"/>
    <w:rsid w:val="008F4839"/>
    <w:rsid w:val="008F5D36"/>
    <w:rsid w:val="008F5DEF"/>
    <w:rsid w:val="008F634C"/>
    <w:rsid w:val="00900A14"/>
    <w:rsid w:val="00910ECD"/>
    <w:rsid w:val="00912C0A"/>
    <w:rsid w:val="00913683"/>
    <w:rsid w:val="0091549C"/>
    <w:rsid w:val="00916BB3"/>
    <w:rsid w:val="00920436"/>
    <w:rsid w:val="009208FB"/>
    <w:rsid w:val="00926F06"/>
    <w:rsid w:val="00930678"/>
    <w:rsid w:val="0093436F"/>
    <w:rsid w:val="00937174"/>
    <w:rsid w:val="009374CF"/>
    <w:rsid w:val="00937F8E"/>
    <w:rsid w:val="00943CCE"/>
    <w:rsid w:val="00945A21"/>
    <w:rsid w:val="00946053"/>
    <w:rsid w:val="00950729"/>
    <w:rsid w:val="0095079D"/>
    <w:rsid w:val="00952808"/>
    <w:rsid w:val="00954DCA"/>
    <w:rsid w:val="00954FC7"/>
    <w:rsid w:val="009557F3"/>
    <w:rsid w:val="00956B71"/>
    <w:rsid w:val="00963BE2"/>
    <w:rsid w:val="00964CFD"/>
    <w:rsid w:val="009703B9"/>
    <w:rsid w:val="00970D29"/>
    <w:rsid w:val="0097129A"/>
    <w:rsid w:val="00971EB2"/>
    <w:rsid w:val="009743BD"/>
    <w:rsid w:val="009755C8"/>
    <w:rsid w:val="009803D4"/>
    <w:rsid w:val="00980B82"/>
    <w:rsid w:val="009A17BD"/>
    <w:rsid w:val="009A187F"/>
    <w:rsid w:val="009A2654"/>
    <w:rsid w:val="009A55A8"/>
    <w:rsid w:val="009A60FB"/>
    <w:rsid w:val="009A6543"/>
    <w:rsid w:val="009B1309"/>
    <w:rsid w:val="009B1671"/>
    <w:rsid w:val="009B3C6B"/>
    <w:rsid w:val="009B7035"/>
    <w:rsid w:val="009C00B9"/>
    <w:rsid w:val="009C0956"/>
    <w:rsid w:val="009C1667"/>
    <w:rsid w:val="009C1940"/>
    <w:rsid w:val="009C4180"/>
    <w:rsid w:val="009C638C"/>
    <w:rsid w:val="009D04A7"/>
    <w:rsid w:val="009D4452"/>
    <w:rsid w:val="009D46FC"/>
    <w:rsid w:val="009D4FC1"/>
    <w:rsid w:val="009D5B17"/>
    <w:rsid w:val="009E6130"/>
    <w:rsid w:val="009E65AE"/>
    <w:rsid w:val="009E666B"/>
    <w:rsid w:val="009F3383"/>
    <w:rsid w:val="00A009B5"/>
    <w:rsid w:val="00A01F9E"/>
    <w:rsid w:val="00A02A71"/>
    <w:rsid w:val="00A10FC3"/>
    <w:rsid w:val="00A21044"/>
    <w:rsid w:val="00A2470B"/>
    <w:rsid w:val="00A24A6F"/>
    <w:rsid w:val="00A27448"/>
    <w:rsid w:val="00A316C5"/>
    <w:rsid w:val="00A3254D"/>
    <w:rsid w:val="00A3256F"/>
    <w:rsid w:val="00A36EAC"/>
    <w:rsid w:val="00A40EA7"/>
    <w:rsid w:val="00A43A51"/>
    <w:rsid w:val="00A448E4"/>
    <w:rsid w:val="00A501CB"/>
    <w:rsid w:val="00A573A9"/>
    <w:rsid w:val="00A60211"/>
    <w:rsid w:val="00A6073E"/>
    <w:rsid w:val="00A60CFF"/>
    <w:rsid w:val="00A616B2"/>
    <w:rsid w:val="00A65B23"/>
    <w:rsid w:val="00A65E8B"/>
    <w:rsid w:val="00A66C3A"/>
    <w:rsid w:val="00A71EE8"/>
    <w:rsid w:val="00A74A75"/>
    <w:rsid w:val="00A761E2"/>
    <w:rsid w:val="00A83A7E"/>
    <w:rsid w:val="00A854E3"/>
    <w:rsid w:val="00A855C5"/>
    <w:rsid w:val="00A908B7"/>
    <w:rsid w:val="00A94CCA"/>
    <w:rsid w:val="00AA0E7B"/>
    <w:rsid w:val="00AA2E07"/>
    <w:rsid w:val="00AA2FA8"/>
    <w:rsid w:val="00AA379D"/>
    <w:rsid w:val="00AA7BB3"/>
    <w:rsid w:val="00AB0288"/>
    <w:rsid w:val="00AB1BB2"/>
    <w:rsid w:val="00AB3626"/>
    <w:rsid w:val="00AC1D03"/>
    <w:rsid w:val="00AC202C"/>
    <w:rsid w:val="00AC2758"/>
    <w:rsid w:val="00AC64D1"/>
    <w:rsid w:val="00AC72DC"/>
    <w:rsid w:val="00AD0ADE"/>
    <w:rsid w:val="00AD30AA"/>
    <w:rsid w:val="00AD7C51"/>
    <w:rsid w:val="00AE18D5"/>
    <w:rsid w:val="00AE3661"/>
    <w:rsid w:val="00AE3B24"/>
    <w:rsid w:val="00AE4464"/>
    <w:rsid w:val="00AE4A58"/>
    <w:rsid w:val="00AE4F3D"/>
    <w:rsid w:val="00AE5567"/>
    <w:rsid w:val="00AE6414"/>
    <w:rsid w:val="00AE774F"/>
    <w:rsid w:val="00AF1239"/>
    <w:rsid w:val="00AF5367"/>
    <w:rsid w:val="00AF7592"/>
    <w:rsid w:val="00B00B69"/>
    <w:rsid w:val="00B013F2"/>
    <w:rsid w:val="00B03D40"/>
    <w:rsid w:val="00B05570"/>
    <w:rsid w:val="00B108BE"/>
    <w:rsid w:val="00B10AF9"/>
    <w:rsid w:val="00B14AA7"/>
    <w:rsid w:val="00B16480"/>
    <w:rsid w:val="00B168D0"/>
    <w:rsid w:val="00B17EBC"/>
    <w:rsid w:val="00B2165C"/>
    <w:rsid w:val="00B21F00"/>
    <w:rsid w:val="00B234B7"/>
    <w:rsid w:val="00B24532"/>
    <w:rsid w:val="00B24A7C"/>
    <w:rsid w:val="00B305DE"/>
    <w:rsid w:val="00B358EA"/>
    <w:rsid w:val="00B3606E"/>
    <w:rsid w:val="00B4112F"/>
    <w:rsid w:val="00B46745"/>
    <w:rsid w:val="00B46D43"/>
    <w:rsid w:val="00B51398"/>
    <w:rsid w:val="00B52391"/>
    <w:rsid w:val="00B56EB3"/>
    <w:rsid w:val="00B65BE9"/>
    <w:rsid w:val="00B65EB6"/>
    <w:rsid w:val="00B66CE6"/>
    <w:rsid w:val="00B7157C"/>
    <w:rsid w:val="00B76A71"/>
    <w:rsid w:val="00B7779A"/>
    <w:rsid w:val="00B87781"/>
    <w:rsid w:val="00B92FD1"/>
    <w:rsid w:val="00B939C7"/>
    <w:rsid w:val="00BA0FA2"/>
    <w:rsid w:val="00BA20AA"/>
    <w:rsid w:val="00BA2896"/>
    <w:rsid w:val="00BA6C8E"/>
    <w:rsid w:val="00BA7BFA"/>
    <w:rsid w:val="00BB082B"/>
    <w:rsid w:val="00BB0E71"/>
    <w:rsid w:val="00BB18CA"/>
    <w:rsid w:val="00BB1936"/>
    <w:rsid w:val="00BC0D5E"/>
    <w:rsid w:val="00BC2BD9"/>
    <w:rsid w:val="00BC4B40"/>
    <w:rsid w:val="00BD084F"/>
    <w:rsid w:val="00BD2C02"/>
    <w:rsid w:val="00BD4425"/>
    <w:rsid w:val="00BD5D60"/>
    <w:rsid w:val="00BE08D0"/>
    <w:rsid w:val="00BE2641"/>
    <w:rsid w:val="00BE657B"/>
    <w:rsid w:val="00BE713C"/>
    <w:rsid w:val="00BE7FAD"/>
    <w:rsid w:val="00BF1856"/>
    <w:rsid w:val="00BF3703"/>
    <w:rsid w:val="00BF7C19"/>
    <w:rsid w:val="00BF7E1E"/>
    <w:rsid w:val="00C008EE"/>
    <w:rsid w:val="00C00E2E"/>
    <w:rsid w:val="00C05D5C"/>
    <w:rsid w:val="00C065C4"/>
    <w:rsid w:val="00C072A1"/>
    <w:rsid w:val="00C105F9"/>
    <w:rsid w:val="00C10EF5"/>
    <w:rsid w:val="00C2125F"/>
    <w:rsid w:val="00C250D1"/>
    <w:rsid w:val="00C25470"/>
    <w:rsid w:val="00C254D3"/>
    <w:rsid w:val="00C25B49"/>
    <w:rsid w:val="00C30B3C"/>
    <w:rsid w:val="00C32DA3"/>
    <w:rsid w:val="00C331DE"/>
    <w:rsid w:val="00C35879"/>
    <w:rsid w:val="00C41E89"/>
    <w:rsid w:val="00C57DA7"/>
    <w:rsid w:val="00C73777"/>
    <w:rsid w:val="00C73AA1"/>
    <w:rsid w:val="00C74B20"/>
    <w:rsid w:val="00C80491"/>
    <w:rsid w:val="00C83B01"/>
    <w:rsid w:val="00C846C2"/>
    <w:rsid w:val="00C8587C"/>
    <w:rsid w:val="00C93561"/>
    <w:rsid w:val="00C96C3E"/>
    <w:rsid w:val="00CA0461"/>
    <w:rsid w:val="00CA076E"/>
    <w:rsid w:val="00CB0F1A"/>
    <w:rsid w:val="00CB2514"/>
    <w:rsid w:val="00CB3350"/>
    <w:rsid w:val="00CB67E2"/>
    <w:rsid w:val="00CC0139"/>
    <w:rsid w:val="00CC0306"/>
    <w:rsid w:val="00CC0D2D"/>
    <w:rsid w:val="00CC40D5"/>
    <w:rsid w:val="00CC645C"/>
    <w:rsid w:val="00CD2534"/>
    <w:rsid w:val="00CD2A91"/>
    <w:rsid w:val="00CD3FA1"/>
    <w:rsid w:val="00CE2AA7"/>
    <w:rsid w:val="00CE40FB"/>
    <w:rsid w:val="00CE4CF0"/>
    <w:rsid w:val="00CE541A"/>
    <w:rsid w:val="00CE5657"/>
    <w:rsid w:val="00CF231A"/>
    <w:rsid w:val="00D00840"/>
    <w:rsid w:val="00D00F7A"/>
    <w:rsid w:val="00D0124C"/>
    <w:rsid w:val="00D034B4"/>
    <w:rsid w:val="00D0754D"/>
    <w:rsid w:val="00D07CFF"/>
    <w:rsid w:val="00D110FA"/>
    <w:rsid w:val="00D133F8"/>
    <w:rsid w:val="00D143DF"/>
    <w:rsid w:val="00D149E0"/>
    <w:rsid w:val="00D14A3E"/>
    <w:rsid w:val="00D2110A"/>
    <w:rsid w:val="00D24CBB"/>
    <w:rsid w:val="00D32AFC"/>
    <w:rsid w:val="00D34AE3"/>
    <w:rsid w:val="00D370B7"/>
    <w:rsid w:val="00D441B2"/>
    <w:rsid w:val="00D45F8A"/>
    <w:rsid w:val="00D46E91"/>
    <w:rsid w:val="00D47EDD"/>
    <w:rsid w:val="00D50765"/>
    <w:rsid w:val="00D51FBC"/>
    <w:rsid w:val="00D53399"/>
    <w:rsid w:val="00D53B3B"/>
    <w:rsid w:val="00D57206"/>
    <w:rsid w:val="00D73010"/>
    <w:rsid w:val="00D75164"/>
    <w:rsid w:val="00D81080"/>
    <w:rsid w:val="00D83A1E"/>
    <w:rsid w:val="00D85C43"/>
    <w:rsid w:val="00D879BA"/>
    <w:rsid w:val="00D91777"/>
    <w:rsid w:val="00D9770B"/>
    <w:rsid w:val="00D978D7"/>
    <w:rsid w:val="00DB0E4E"/>
    <w:rsid w:val="00DB1619"/>
    <w:rsid w:val="00DB19D9"/>
    <w:rsid w:val="00DB2766"/>
    <w:rsid w:val="00DB4CB8"/>
    <w:rsid w:val="00DB5A9E"/>
    <w:rsid w:val="00DC29A2"/>
    <w:rsid w:val="00DC6250"/>
    <w:rsid w:val="00DD36FF"/>
    <w:rsid w:val="00DD43F3"/>
    <w:rsid w:val="00DD4C18"/>
    <w:rsid w:val="00DD583D"/>
    <w:rsid w:val="00DD6D85"/>
    <w:rsid w:val="00DD7223"/>
    <w:rsid w:val="00DE25E3"/>
    <w:rsid w:val="00DE425F"/>
    <w:rsid w:val="00DF5F7E"/>
    <w:rsid w:val="00DF6497"/>
    <w:rsid w:val="00E0153E"/>
    <w:rsid w:val="00E114C6"/>
    <w:rsid w:val="00E11883"/>
    <w:rsid w:val="00E12038"/>
    <w:rsid w:val="00E123DE"/>
    <w:rsid w:val="00E134BE"/>
    <w:rsid w:val="00E15F60"/>
    <w:rsid w:val="00E1607B"/>
    <w:rsid w:val="00E20B09"/>
    <w:rsid w:val="00E21E14"/>
    <w:rsid w:val="00E2285D"/>
    <w:rsid w:val="00E22D86"/>
    <w:rsid w:val="00E22EF8"/>
    <w:rsid w:val="00E3716B"/>
    <w:rsid w:val="00E40FE1"/>
    <w:rsid w:val="00E45712"/>
    <w:rsid w:val="00E47C1E"/>
    <w:rsid w:val="00E5323B"/>
    <w:rsid w:val="00E54F81"/>
    <w:rsid w:val="00E60E06"/>
    <w:rsid w:val="00E6437B"/>
    <w:rsid w:val="00E65741"/>
    <w:rsid w:val="00E70507"/>
    <w:rsid w:val="00E71392"/>
    <w:rsid w:val="00E72100"/>
    <w:rsid w:val="00E73F46"/>
    <w:rsid w:val="00E7608E"/>
    <w:rsid w:val="00E7741F"/>
    <w:rsid w:val="00E82CEF"/>
    <w:rsid w:val="00E8749E"/>
    <w:rsid w:val="00E908C0"/>
    <w:rsid w:val="00E90C01"/>
    <w:rsid w:val="00E91855"/>
    <w:rsid w:val="00E932A6"/>
    <w:rsid w:val="00E9407F"/>
    <w:rsid w:val="00E95DB5"/>
    <w:rsid w:val="00E97CBE"/>
    <w:rsid w:val="00EA486E"/>
    <w:rsid w:val="00EA66E3"/>
    <w:rsid w:val="00EA7A9C"/>
    <w:rsid w:val="00EB3181"/>
    <w:rsid w:val="00EB70C1"/>
    <w:rsid w:val="00EC1423"/>
    <w:rsid w:val="00EC6178"/>
    <w:rsid w:val="00EC72FA"/>
    <w:rsid w:val="00ED5149"/>
    <w:rsid w:val="00ED5513"/>
    <w:rsid w:val="00ED5859"/>
    <w:rsid w:val="00ED5A59"/>
    <w:rsid w:val="00ED5A91"/>
    <w:rsid w:val="00EE13C3"/>
    <w:rsid w:val="00EE281B"/>
    <w:rsid w:val="00EE52AE"/>
    <w:rsid w:val="00EE5445"/>
    <w:rsid w:val="00EF117D"/>
    <w:rsid w:val="00EF1BBF"/>
    <w:rsid w:val="00EF602B"/>
    <w:rsid w:val="00F00ED7"/>
    <w:rsid w:val="00F02CD5"/>
    <w:rsid w:val="00F03E04"/>
    <w:rsid w:val="00F104E5"/>
    <w:rsid w:val="00F12F57"/>
    <w:rsid w:val="00F13035"/>
    <w:rsid w:val="00F1511C"/>
    <w:rsid w:val="00F232A3"/>
    <w:rsid w:val="00F2610B"/>
    <w:rsid w:val="00F31B7E"/>
    <w:rsid w:val="00F358B5"/>
    <w:rsid w:val="00F51D52"/>
    <w:rsid w:val="00F52704"/>
    <w:rsid w:val="00F546D7"/>
    <w:rsid w:val="00F55A0A"/>
    <w:rsid w:val="00F56E5E"/>
    <w:rsid w:val="00F57B0C"/>
    <w:rsid w:val="00F6476F"/>
    <w:rsid w:val="00F6688D"/>
    <w:rsid w:val="00F707E5"/>
    <w:rsid w:val="00F72128"/>
    <w:rsid w:val="00F73D24"/>
    <w:rsid w:val="00F75196"/>
    <w:rsid w:val="00F75210"/>
    <w:rsid w:val="00F7679B"/>
    <w:rsid w:val="00F76C97"/>
    <w:rsid w:val="00F82A92"/>
    <w:rsid w:val="00F8323E"/>
    <w:rsid w:val="00F85058"/>
    <w:rsid w:val="00F864DA"/>
    <w:rsid w:val="00F8660C"/>
    <w:rsid w:val="00F868D4"/>
    <w:rsid w:val="00F9798F"/>
    <w:rsid w:val="00FA20AE"/>
    <w:rsid w:val="00FA2D14"/>
    <w:rsid w:val="00FA53D0"/>
    <w:rsid w:val="00FB03AB"/>
    <w:rsid w:val="00FB15C8"/>
    <w:rsid w:val="00FB193C"/>
    <w:rsid w:val="00FB7EB3"/>
    <w:rsid w:val="00FC111F"/>
    <w:rsid w:val="00FC1DC1"/>
    <w:rsid w:val="00FC3FB3"/>
    <w:rsid w:val="00FC4D2F"/>
    <w:rsid w:val="00FC58A6"/>
    <w:rsid w:val="00FD0C3B"/>
    <w:rsid w:val="00FD29F2"/>
    <w:rsid w:val="00FD3E1D"/>
    <w:rsid w:val="00FE0278"/>
    <w:rsid w:val="00FE070A"/>
    <w:rsid w:val="00FE2963"/>
    <w:rsid w:val="00FE4DE5"/>
    <w:rsid w:val="00FE587C"/>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8AB2"/>
  <w15:docId w15:val="{A35441E1-31FF-42EE-AA81-C0B1CAF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CC"/>
  </w:style>
  <w:style w:type="paragraph" w:styleId="Heading1">
    <w:name w:val="heading 1"/>
    <w:basedOn w:val="Normal"/>
    <w:next w:val="Normal"/>
    <w:link w:val="Heading1Char"/>
    <w:uiPriority w:val="9"/>
    <w:qFormat/>
    <w:rsid w:val="00FD3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2CEF"/>
    <w:pPr>
      <w:ind w:left="720"/>
      <w:contextualSpacing/>
    </w:pPr>
  </w:style>
  <w:style w:type="character" w:customStyle="1" w:styleId="UnresolvedMention1">
    <w:name w:val="Unresolved Mention1"/>
    <w:basedOn w:val="DefaultParagraphFont"/>
    <w:uiPriority w:val="99"/>
    <w:semiHidden/>
    <w:unhideWhenUsed/>
    <w:rsid w:val="009F3383"/>
    <w:rPr>
      <w:color w:val="605E5C"/>
      <w:shd w:val="clear" w:color="auto" w:fill="E1DFDD"/>
    </w:rPr>
  </w:style>
  <w:style w:type="character" w:styleId="CommentReference">
    <w:name w:val="annotation reference"/>
    <w:basedOn w:val="DefaultParagraphFont"/>
    <w:uiPriority w:val="99"/>
    <w:semiHidden/>
    <w:unhideWhenUsed/>
    <w:rsid w:val="0093436F"/>
    <w:rPr>
      <w:sz w:val="16"/>
      <w:szCs w:val="16"/>
    </w:rPr>
  </w:style>
  <w:style w:type="paragraph" w:styleId="CommentText">
    <w:name w:val="annotation text"/>
    <w:basedOn w:val="Normal"/>
    <w:link w:val="CommentTextChar"/>
    <w:uiPriority w:val="99"/>
    <w:semiHidden/>
    <w:unhideWhenUsed/>
    <w:rsid w:val="0093436F"/>
    <w:pPr>
      <w:spacing w:line="240" w:lineRule="auto"/>
    </w:pPr>
    <w:rPr>
      <w:sz w:val="20"/>
      <w:szCs w:val="20"/>
    </w:rPr>
  </w:style>
  <w:style w:type="character" w:customStyle="1" w:styleId="CommentTextChar">
    <w:name w:val="Comment Text Char"/>
    <w:basedOn w:val="DefaultParagraphFont"/>
    <w:link w:val="CommentText"/>
    <w:uiPriority w:val="99"/>
    <w:semiHidden/>
    <w:rsid w:val="0093436F"/>
    <w:rPr>
      <w:sz w:val="20"/>
      <w:szCs w:val="20"/>
    </w:rPr>
  </w:style>
  <w:style w:type="paragraph" w:styleId="CommentSubject">
    <w:name w:val="annotation subject"/>
    <w:basedOn w:val="CommentText"/>
    <w:next w:val="CommentText"/>
    <w:link w:val="CommentSubjectChar"/>
    <w:uiPriority w:val="99"/>
    <w:semiHidden/>
    <w:unhideWhenUsed/>
    <w:rsid w:val="0093436F"/>
    <w:rPr>
      <w:b/>
      <w:bCs/>
    </w:rPr>
  </w:style>
  <w:style w:type="character" w:customStyle="1" w:styleId="CommentSubjectChar">
    <w:name w:val="Comment Subject Char"/>
    <w:basedOn w:val="CommentTextChar"/>
    <w:link w:val="CommentSubject"/>
    <w:uiPriority w:val="99"/>
    <w:semiHidden/>
    <w:rsid w:val="0093436F"/>
    <w:rPr>
      <w:b/>
      <w:bCs/>
      <w:sz w:val="20"/>
      <w:szCs w:val="20"/>
    </w:rPr>
  </w:style>
  <w:style w:type="paragraph" w:styleId="Revision">
    <w:name w:val="Revision"/>
    <w:hidden/>
    <w:uiPriority w:val="99"/>
    <w:semiHidden/>
    <w:rsid w:val="007F0490"/>
    <w:pPr>
      <w:spacing w:after="0" w:line="240" w:lineRule="auto"/>
    </w:pPr>
  </w:style>
  <w:style w:type="character" w:customStyle="1" w:styleId="Heading1Char">
    <w:name w:val="Heading 1 Char"/>
    <w:basedOn w:val="DefaultParagraphFont"/>
    <w:link w:val="Heading1"/>
    <w:uiPriority w:val="9"/>
    <w:rsid w:val="00FD3E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1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36270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4F60-FD0B-4E4F-83C6-CF350BA8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30581</Words>
  <Characters>17432</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Grozījumi 2016. gada 20. decembra Ministru kabineta noteikumos Nr. 812 "Oficiālās statistikas veidlapu paraugu apstirpināšanas un veidlapu aizpildīšanas un iesniegšanas noteikumi"</vt:lpstr>
    </vt:vector>
  </TitlesOfParts>
  <Manager>EM</Manager>
  <Company>Centrālā statistikas pārvalde</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apstirpināšanas un veidlapu aizpildīšanas un iesniegšanas noteikumi"</dc:title>
  <dc:subject>Anotācija</dc:subject>
  <dc:creator>Guna Piliņa</dc:creator>
  <dc:description>67366773, Guna.Pilina@csb.gov.lv</dc:description>
  <cp:lastModifiedBy>Jānis Ušpelis</cp:lastModifiedBy>
  <cp:revision>4</cp:revision>
  <cp:lastPrinted>2019-08-26T07:16:00Z</cp:lastPrinted>
  <dcterms:created xsi:type="dcterms:W3CDTF">2020-08-06T08:21:00Z</dcterms:created>
  <dcterms:modified xsi:type="dcterms:W3CDTF">2020-08-24T10:17:00Z</dcterms:modified>
</cp:coreProperties>
</file>