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823E" w14:textId="77777777" w:rsidR="00274B71" w:rsidRPr="00274B71" w:rsidRDefault="00274B71" w:rsidP="00972C7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274B71">
        <w:rPr>
          <w:rFonts w:ascii="Times New Roman" w:eastAsia="Times New Roman" w:hAnsi="Times New Roman" w:cs="Times New Roman"/>
          <w:sz w:val="24"/>
          <w:szCs w:val="24"/>
          <w:lang w:eastAsia="lv-LV"/>
        </w:rPr>
        <w:t xml:space="preserve">Ministru kabineta rīkojuma projekta </w:t>
      </w:r>
    </w:p>
    <w:p w14:paraId="16604052" w14:textId="30D1D312" w:rsidR="00274B71" w:rsidRPr="004B3412" w:rsidRDefault="00274B71" w:rsidP="00972C73">
      <w:pPr>
        <w:spacing w:after="0" w:line="240" w:lineRule="auto"/>
        <w:jc w:val="center"/>
        <w:rPr>
          <w:rFonts w:ascii="Times New Roman" w:eastAsia="Times New Roman" w:hAnsi="Times New Roman" w:cs="Times New Roman"/>
          <w:b/>
          <w:sz w:val="24"/>
          <w:szCs w:val="24"/>
        </w:rPr>
      </w:pPr>
      <w:r w:rsidRPr="004B3412">
        <w:rPr>
          <w:rFonts w:ascii="Times New Roman" w:eastAsia="Times New Roman" w:hAnsi="Times New Roman" w:cs="Times New Roman"/>
          <w:b/>
          <w:sz w:val="24"/>
          <w:szCs w:val="24"/>
        </w:rPr>
        <w:t>„</w:t>
      </w:r>
      <w:r w:rsidR="00965FFE" w:rsidRPr="00965FFE">
        <w:rPr>
          <w:rFonts w:ascii="Times New Roman" w:eastAsia="Times New Roman" w:hAnsi="Times New Roman" w:cs="Times New Roman"/>
          <w:b/>
          <w:sz w:val="24"/>
          <w:szCs w:val="24"/>
        </w:rPr>
        <w:t>Par valsts nekustam</w:t>
      </w:r>
      <w:r w:rsidR="00106276">
        <w:rPr>
          <w:rFonts w:ascii="Times New Roman" w:eastAsia="Times New Roman" w:hAnsi="Times New Roman" w:cs="Times New Roman"/>
          <w:b/>
          <w:sz w:val="24"/>
          <w:szCs w:val="24"/>
        </w:rPr>
        <w:t>o</w:t>
      </w:r>
      <w:r w:rsidR="00965FFE" w:rsidRPr="00965FFE">
        <w:rPr>
          <w:rFonts w:ascii="Times New Roman" w:eastAsia="Times New Roman" w:hAnsi="Times New Roman" w:cs="Times New Roman"/>
          <w:b/>
          <w:sz w:val="24"/>
          <w:szCs w:val="24"/>
        </w:rPr>
        <w:t xml:space="preserve"> īpašum</w:t>
      </w:r>
      <w:r w:rsidR="00106276">
        <w:rPr>
          <w:rFonts w:ascii="Times New Roman" w:eastAsia="Times New Roman" w:hAnsi="Times New Roman" w:cs="Times New Roman"/>
          <w:b/>
          <w:sz w:val="24"/>
          <w:szCs w:val="24"/>
        </w:rPr>
        <w:t>u</w:t>
      </w:r>
      <w:r w:rsidR="00965FFE" w:rsidRPr="00965FFE">
        <w:rPr>
          <w:rFonts w:ascii="Times New Roman" w:eastAsia="Times New Roman" w:hAnsi="Times New Roman" w:cs="Times New Roman"/>
          <w:b/>
          <w:sz w:val="24"/>
          <w:szCs w:val="24"/>
        </w:rPr>
        <w:t xml:space="preserve"> pārdošanu</w:t>
      </w:r>
      <w:r w:rsidRPr="004B3412">
        <w:rPr>
          <w:rFonts w:ascii="Times New Roman" w:eastAsia="Times New Roman" w:hAnsi="Times New Roman" w:cs="Times New Roman"/>
          <w:b/>
          <w:sz w:val="24"/>
          <w:szCs w:val="24"/>
        </w:rPr>
        <w:t>”</w:t>
      </w:r>
      <w:r w:rsidRPr="004B3412">
        <w:rPr>
          <w:rFonts w:ascii="Times New Roman" w:eastAsia="Times New Roman" w:hAnsi="Times New Roman" w:cs="Times New Roman"/>
          <w:sz w:val="24"/>
          <w:szCs w:val="24"/>
        </w:rPr>
        <w:t xml:space="preserve"> </w:t>
      </w:r>
    </w:p>
    <w:p w14:paraId="5D5238EB" w14:textId="79FA7D72" w:rsidR="0007556D" w:rsidRPr="002202CD" w:rsidRDefault="00274B71" w:rsidP="00002222">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6E166" w14:textId="2035A98E" w:rsidR="00D01FAF" w:rsidRPr="007A1F36" w:rsidRDefault="00274B71" w:rsidP="00D01FAF">
            <w:pPr>
              <w:tabs>
                <w:tab w:val="left" w:pos="0"/>
                <w:tab w:val="left" w:pos="368"/>
                <w:tab w:val="left" w:pos="916"/>
              </w:tabs>
              <w:spacing w:after="0" w:line="240" w:lineRule="auto"/>
              <w:jc w:val="both"/>
              <w:rPr>
                <w:sz w:val="24"/>
                <w:szCs w:val="24"/>
              </w:rPr>
            </w:pPr>
            <w:r w:rsidRPr="00D01FAF">
              <w:rPr>
                <w:rFonts w:ascii="Times New Roman" w:hAnsi="Times New Roman" w:cs="Times New Roman"/>
                <w:sz w:val="24"/>
                <w:szCs w:val="24"/>
              </w:rPr>
              <w:t>Projekta mērķis ir</w:t>
            </w:r>
            <w:r w:rsidR="00CA6643" w:rsidRPr="00D01FAF">
              <w:rPr>
                <w:rFonts w:ascii="Times New Roman" w:hAnsi="Times New Roman" w:cs="Times New Roman"/>
                <w:sz w:val="24"/>
                <w:szCs w:val="24"/>
              </w:rPr>
              <w:t xml:space="preserve">, ievērojot Publiskas personas mantas </w:t>
            </w:r>
            <w:r w:rsidR="00CA6643" w:rsidRPr="007A1F36">
              <w:rPr>
                <w:rFonts w:ascii="Times New Roman" w:hAnsi="Times New Roman" w:cs="Times New Roman"/>
                <w:sz w:val="24"/>
                <w:szCs w:val="24"/>
              </w:rPr>
              <w:t xml:space="preserve">atsavināšanas likumā (turpmāk – Atsavināšanas likums) ietverto tiesisko regulējumu, </w:t>
            </w:r>
            <w:r w:rsidR="00D32668" w:rsidRPr="007A1F36">
              <w:rPr>
                <w:rFonts w:ascii="Times New Roman" w:hAnsi="Times New Roman" w:cs="Times New Roman"/>
                <w:sz w:val="24"/>
                <w:szCs w:val="24"/>
              </w:rPr>
              <w:t>atļaut valsts akciju sabiedrībai „Valsts nekustamie īpašumi”</w:t>
            </w:r>
            <w:r w:rsidR="003B1634" w:rsidRPr="007A1F36">
              <w:rPr>
                <w:rFonts w:ascii="Times New Roman" w:hAnsi="Times New Roman" w:cs="Times New Roman"/>
                <w:sz w:val="24"/>
                <w:szCs w:val="24"/>
              </w:rPr>
              <w:t xml:space="preserve"> (turpmāk – VNĪ)</w:t>
            </w:r>
            <w:r w:rsidR="00D32668" w:rsidRPr="007A1F36">
              <w:rPr>
                <w:rFonts w:ascii="Times New Roman" w:hAnsi="Times New Roman" w:cs="Times New Roman"/>
                <w:sz w:val="24"/>
                <w:szCs w:val="24"/>
              </w:rPr>
              <w:t xml:space="preserve"> pārdot izsolē </w:t>
            </w:r>
            <w:r w:rsidR="00972C73">
              <w:rPr>
                <w:rFonts w:ascii="Times New Roman" w:hAnsi="Times New Roman" w:cs="Times New Roman"/>
                <w:sz w:val="24"/>
                <w:szCs w:val="24"/>
              </w:rPr>
              <w:t xml:space="preserve">divus </w:t>
            </w:r>
            <w:r w:rsidR="00D32668" w:rsidRPr="007A1F36">
              <w:rPr>
                <w:rFonts w:ascii="Times New Roman" w:hAnsi="Times New Roman" w:cs="Times New Roman"/>
                <w:sz w:val="24"/>
                <w:szCs w:val="24"/>
              </w:rPr>
              <w:t>valsts nekustamo</w:t>
            </w:r>
            <w:r w:rsidR="00106276" w:rsidRPr="007A1F36">
              <w:rPr>
                <w:rFonts w:ascii="Times New Roman" w:hAnsi="Times New Roman" w:cs="Times New Roman"/>
                <w:sz w:val="24"/>
                <w:szCs w:val="24"/>
              </w:rPr>
              <w:t>s</w:t>
            </w:r>
            <w:r w:rsidR="00D32668" w:rsidRPr="007A1F36">
              <w:rPr>
                <w:rFonts w:ascii="Times New Roman" w:hAnsi="Times New Roman" w:cs="Times New Roman"/>
                <w:sz w:val="24"/>
                <w:szCs w:val="24"/>
              </w:rPr>
              <w:t xml:space="preserve"> īpašumu</w:t>
            </w:r>
            <w:r w:rsidR="00106276" w:rsidRPr="007A1F36">
              <w:rPr>
                <w:rFonts w:ascii="Times New Roman" w:hAnsi="Times New Roman" w:cs="Times New Roman"/>
                <w:sz w:val="24"/>
                <w:szCs w:val="24"/>
              </w:rPr>
              <w:t>s</w:t>
            </w:r>
            <w:r w:rsidR="007A1F36" w:rsidRPr="007A1F36">
              <w:rPr>
                <w:rFonts w:ascii="Times New Roman" w:hAnsi="Times New Roman" w:cs="Times New Roman"/>
                <w:sz w:val="24"/>
                <w:szCs w:val="24"/>
              </w:rPr>
              <w:t xml:space="preserve">, kas </w:t>
            </w:r>
            <w:r w:rsidR="00D32668" w:rsidRPr="007A1F36">
              <w:rPr>
                <w:rFonts w:ascii="Times New Roman" w:hAnsi="Times New Roman" w:cs="Times New Roman"/>
                <w:sz w:val="24"/>
                <w:szCs w:val="24"/>
              </w:rPr>
              <w:t>ierakstīt</w:t>
            </w:r>
            <w:r w:rsidR="00106276" w:rsidRPr="007A1F36">
              <w:rPr>
                <w:rFonts w:ascii="Times New Roman" w:hAnsi="Times New Roman" w:cs="Times New Roman"/>
                <w:sz w:val="24"/>
                <w:szCs w:val="24"/>
              </w:rPr>
              <w:t>i</w:t>
            </w:r>
            <w:r w:rsidR="00D32668" w:rsidRPr="007A1F36">
              <w:rPr>
                <w:rFonts w:ascii="Times New Roman" w:hAnsi="Times New Roman" w:cs="Times New Roman"/>
                <w:sz w:val="24"/>
                <w:szCs w:val="24"/>
              </w:rPr>
              <w:t xml:space="preserve"> zemesgrāmatā uz valsts vārda </w:t>
            </w:r>
            <w:r w:rsidR="00106276" w:rsidRPr="007A1F36">
              <w:rPr>
                <w:rFonts w:ascii="Times New Roman" w:hAnsi="Times New Roman" w:cs="Times New Roman"/>
                <w:sz w:val="24"/>
                <w:szCs w:val="24"/>
              </w:rPr>
              <w:t>Veselības</w:t>
            </w:r>
            <w:r w:rsidR="00D32668" w:rsidRPr="007A1F36">
              <w:rPr>
                <w:rFonts w:ascii="Times New Roman" w:hAnsi="Times New Roman" w:cs="Times New Roman"/>
                <w:sz w:val="24"/>
                <w:szCs w:val="24"/>
              </w:rPr>
              <w:t xml:space="preserve"> ministrijas personā</w:t>
            </w:r>
            <w:r w:rsidR="007A1F36" w:rsidRPr="007A1F36">
              <w:rPr>
                <w:rFonts w:ascii="Times New Roman" w:hAnsi="Times New Roman" w:cs="Times New Roman"/>
                <w:sz w:val="24"/>
                <w:szCs w:val="24"/>
              </w:rPr>
              <w:t xml:space="preserve"> un </w:t>
            </w:r>
            <w:r w:rsidRPr="007A1F36">
              <w:rPr>
                <w:rFonts w:ascii="Times New Roman" w:hAnsi="Times New Roman" w:cs="Times New Roman"/>
                <w:sz w:val="24"/>
                <w:szCs w:val="24"/>
              </w:rPr>
              <w:t>nav nepieciešam</w:t>
            </w:r>
            <w:r w:rsidR="007A1F36" w:rsidRPr="007A1F36">
              <w:rPr>
                <w:rFonts w:ascii="Times New Roman" w:hAnsi="Times New Roman" w:cs="Times New Roman"/>
                <w:sz w:val="24"/>
                <w:szCs w:val="24"/>
              </w:rPr>
              <w:t>i</w:t>
            </w:r>
            <w:r w:rsidR="00A7140D" w:rsidRPr="007A1F36">
              <w:rPr>
                <w:rFonts w:ascii="Times New Roman" w:hAnsi="Times New Roman" w:cs="Times New Roman"/>
                <w:sz w:val="24"/>
                <w:szCs w:val="24"/>
              </w:rPr>
              <w:t xml:space="preserve"> </w:t>
            </w:r>
            <w:r w:rsidRPr="007A1F36">
              <w:rPr>
                <w:rFonts w:ascii="Times New Roman" w:hAnsi="Times New Roman" w:cs="Times New Roman"/>
                <w:sz w:val="24"/>
                <w:szCs w:val="24"/>
              </w:rPr>
              <w:t>publisku personu funkciju nodrošināšanai saskaņā ar Valsts pārvaldes iekārtas likumu</w:t>
            </w:r>
            <w:r w:rsidR="00D01FAF" w:rsidRPr="007A1F36">
              <w:rPr>
                <w:rFonts w:ascii="Times New Roman" w:hAnsi="Times New Roman" w:cs="Times New Roman"/>
                <w:sz w:val="24"/>
                <w:szCs w:val="24"/>
              </w:rPr>
              <w:t>.</w:t>
            </w:r>
            <w:r w:rsidR="00D01FAF" w:rsidRPr="00D01FAF">
              <w:rPr>
                <w:rFonts w:ascii="Times New Roman" w:hAnsi="Times New Roman" w:cs="Times New Roman"/>
                <w:sz w:val="24"/>
                <w:szCs w:val="24"/>
              </w:rPr>
              <w:t xml:space="preserve"> </w:t>
            </w:r>
          </w:p>
          <w:p w14:paraId="0FD3E506" w14:textId="40CFFCED" w:rsidR="00274B71" w:rsidRPr="00687CEF" w:rsidRDefault="00274B71" w:rsidP="00D01FAF">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886" w:type="pct"/>
        <w:tblInd w:w="75" w:type="dxa"/>
        <w:tblCellMar>
          <w:left w:w="10" w:type="dxa"/>
          <w:right w:w="10" w:type="dxa"/>
        </w:tblCellMar>
        <w:tblLook w:val="04A0" w:firstRow="1" w:lastRow="0" w:firstColumn="1" w:lastColumn="0" w:noHBand="0" w:noVBand="1"/>
      </w:tblPr>
      <w:tblGrid>
        <w:gridCol w:w="325"/>
        <w:gridCol w:w="2479"/>
        <w:gridCol w:w="6045"/>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71C9CF3A" w:rsidR="000E18E5" w:rsidRPr="00AF1315" w:rsidRDefault="008762C6" w:rsidP="00792AD5">
            <w:pPr>
              <w:suppressAutoHyphens/>
              <w:autoSpaceDN w:val="0"/>
              <w:spacing w:after="0" w:line="240" w:lineRule="auto"/>
              <w:ind w:firstLine="420"/>
              <w:jc w:val="both"/>
              <w:textAlignment w:val="baseline"/>
              <w:rPr>
                <w:rFonts w:ascii="Times New Roman" w:eastAsia="Calibri" w:hAnsi="Times New Roman" w:cs="Times New Roman"/>
                <w:sz w:val="24"/>
                <w:szCs w:val="24"/>
              </w:rPr>
            </w:pPr>
            <w:r w:rsidRPr="008762C6">
              <w:rPr>
                <w:rFonts w:ascii="Times New Roman" w:eastAsia="Times New Roman" w:hAnsi="Times New Roman" w:cs="Times New Roman"/>
                <w:sz w:val="24"/>
                <w:szCs w:val="24"/>
              </w:rPr>
              <w:t>Atsavināšanas likum</w:t>
            </w:r>
            <w:r w:rsidR="00CA6643">
              <w:rPr>
                <w:rFonts w:ascii="Times New Roman" w:eastAsia="Times New Roman" w:hAnsi="Times New Roman" w:cs="Times New Roman"/>
                <w:sz w:val="24"/>
                <w:szCs w:val="24"/>
              </w:rPr>
              <w:t>a</w:t>
            </w:r>
            <w:r w:rsidRPr="008762C6">
              <w:rPr>
                <w:rFonts w:ascii="Times New Roman" w:eastAsia="Times New Roman" w:hAnsi="Times New Roman" w:cs="Times New Roman"/>
                <w:sz w:val="24"/>
                <w:szCs w:val="24"/>
              </w:rPr>
              <w:t xml:space="preserve"> 4.panta pirmā un otrā daļa, </w:t>
            </w:r>
            <w:r w:rsidR="001F131F" w:rsidRPr="0050182E">
              <w:rPr>
                <w:rFonts w:ascii="Times New Roman" w:eastAsia="Calibri" w:hAnsi="Times New Roman" w:cs="Times New Roman"/>
                <w:sz w:val="24"/>
                <w:szCs w:val="24"/>
              </w:rPr>
              <w:t>5.panta pirmā daļa.</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E34412"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4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E34412"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E34412"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E34412"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603515" w14:textId="6AF3BAD6" w:rsidR="003E7592" w:rsidRPr="008E42AB" w:rsidRDefault="00274B71" w:rsidP="00A77055">
            <w:pPr>
              <w:suppressAutoHyphens/>
              <w:autoSpaceDN w:val="0"/>
              <w:spacing w:after="0" w:line="240" w:lineRule="auto"/>
              <w:jc w:val="both"/>
              <w:textAlignment w:val="baseline"/>
              <w:rPr>
                <w:rFonts w:ascii="Times New Roman" w:eastAsia="Times New Roman" w:hAnsi="Times New Roman" w:cs="Times New Roman"/>
                <w:sz w:val="24"/>
                <w:szCs w:val="24"/>
              </w:rPr>
            </w:pPr>
            <w:r w:rsidRPr="00E34412">
              <w:rPr>
                <w:rFonts w:ascii="Times New Roman" w:eastAsia="Times New Roman" w:hAnsi="Times New Roman" w:cs="Times New Roman"/>
                <w:sz w:val="24"/>
                <w:szCs w:val="24"/>
              </w:rPr>
              <w:t>Izstrādātais rīkojuma projekts</w:t>
            </w:r>
            <w:r w:rsidR="001153B4" w:rsidRPr="00E34412">
              <w:rPr>
                <w:rFonts w:ascii="Times New Roman" w:eastAsia="Times New Roman" w:hAnsi="Times New Roman" w:cs="Times New Roman"/>
                <w:sz w:val="24"/>
                <w:szCs w:val="24"/>
              </w:rPr>
              <w:t xml:space="preserve"> “</w:t>
            </w:r>
            <w:r w:rsidR="002C42B6" w:rsidRPr="00E34412">
              <w:rPr>
                <w:rFonts w:ascii="Times New Roman" w:eastAsia="Times New Roman" w:hAnsi="Times New Roman" w:cs="Times New Roman"/>
                <w:sz w:val="24"/>
                <w:szCs w:val="24"/>
              </w:rPr>
              <w:t>Par valsts nekustamo īpašumu pārdošanu</w:t>
            </w:r>
            <w:r w:rsidR="001153B4" w:rsidRPr="00E34412">
              <w:rPr>
                <w:rFonts w:ascii="Times New Roman" w:eastAsia="Times New Roman" w:hAnsi="Times New Roman" w:cs="Times New Roman"/>
                <w:sz w:val="24"/>
                <w:szCs w:val="24"/>
              </w:rPr>
              <w:t>” (turpmāk – projekts)</w:t>
            </w:r>
            <w:r w:rsidRPr="00E34412">
              <w:rPr>
                <w:rFonts w:ascii="Times New Roman" w:eastAsia="Times New Roman" w:hAnsi="Times New Roman" w:cs="Times New Roman"/>
                <w:sz w:val="24"/>
                <w:szCs w:val="24"/>
              </w:rPr>
              <w:t xml:space="preserve"> paredz atļaut </w:t>
            </w:r>
            <w:r w:rsidR="00047466" w:rsidRPr="00E34412">
              <w:rPr>
                <w:rFonts w:ascii="Times New Roman" w:eastAsia="Calibri" w:hAnsi="Times New Roman" w:cs="Times New Roman"/>
                <w:sz w:val="24"/>
                <w:szCs w:val="24"/>
              </w:rPr>
              <w:t>VNĪ</w:t>
            </w:r>
            <w:r w:rsidRPr="00E34412">
              <w:rPr>
                <w:rFonts w:ascii="Times New Roman" w:eastAsia="Calibri" w:hAnsi="Times New Roman" w:cs="Times New Roman"/>
                <w:sz w:val="24"/>
                <w:szCs w:val="24"/>
              </w:rPr>
              <w:t xml:space="preserve"> </w:t>
            </w:r>
            <w:r w:rsidRPr="00E34412">
              <w:rPr>
                <w:rFonts w:ascii="Times New Roman" w:eastAsia="Times New Roman" w:hAnsi="Times New Roman" w:cs="Times New Roman"/>
                <w:sz w:val="24"/>
                <w:szCs w:val="24"/>
              </w:rPr>
              <w:t>pārdot izsolē</w:t>
            </w:r>
            <w:r w:rsidR="007D4682" w:rsidRPr="00E34412">
              <w:rPr>
                <w:rFonts w:ascii="Times New Roman" w:eastAsia="Times New Roman" w:hAnsi="Times New Roman" w:cs="Times New Roman"/>
                <w:sz w:val="24"/>
                <w:szCs w:val="24"/>
              </w:rPr>
              <w:t xml:space="preserve"> </w:t>
            </w:r>
            <w:r w:rsidR="003E7592" w:rsidRPr="00E34412">
              <w:rPr>
                <w:rFonts w:ascii="Times New Roman" w:eastAsia="Times New Roman" w:hAnsi="Times New Roman" w:cs="Times New Roman"/>
                <w:sz w:val="24"/>
                <w:szCs w:val="24"/>
              </w:rPr>
              <w:t xml:space="preserve">šādus </w:t>
            </w:r>
            <w:r w:rsidR="00A54FA0" w:rsidRPr="00E34412">
              <w:rPr>
                <w:rFonts w:ascii="Times New Roman" w:eastAsia="Times New Roman" w:hAnsi="Times New Roman" w:cs="Times New Roman"/>
                <w:sz w:val="24"/>
                <w:szCs w:val="24"/>
              </w:rPr>
              <w:t>valsts nekustamo</w:t>
            </w:r>
            <w:r w:rsidR="003E7592" w:rsidRPr="00E34412">
              <w:rPr>
                <w:rFonts w:ascii="Times New Roman" w:eastAsia="Times New Roman" w:hAnsi="Times New Roman" w:cs="Times New Roman"/>
                <w:sz w:val="24"/>
                <w:szCs w:val="24"/>
              </w:rPr>
              <w:t>s</w:t>
            </w:r>
            <w:r w:rsidR="00A54FA0" w:rsidRPr="00E34412">
              <w:rPr>
                <w:rFonts w:ascii="Times New Roman" w:eastAsia="Times New Roman" w:hAnsi="Times New Roman" w:cs="Times New Roman"/>
                <w:sz w:val="24"/>
                <w:szCs w:val="24"/>
              </w:rPr>
              <w:t xml:space="preserve"> īpašumu</w:t>
            </w:r>
            <w:r w:rsidR="003E7592" w:rsidRPr="00E34412">
              <w:rPr>
                <w:rFonts w:ascii="Times New Roman" w:eastAsia="Times New Roman" w:hAnsi="Times New Roman" w:cs="Times New Roman"/>
                <w:sz w:val="24"/>
                <w:szCs w:val="24"/>
              </w:rPr>
              <w:t>s</w:t>
            </w:r>
            <w:r w:rsidR="00B5061B" w:rsidRPr="00E34412">
              <w:rPr>
                <w:rFonts w:ascii="Times New Roman" w:eastAsia="Times New Roman" w:hAnsi="Times New Roman" w:cs="Times New Roman"/>
                <w:sz w:val="24"/>
                <w:szCs w:val="24"/>
              </w:rPr>
              <w:t xml:space="preserve">, kas ierakstīti zemesgrāmatā uz valsts vārda </w:t>
            </w:r>
            <w:r w:rsidR="00B5061B" w:rsidRPr="008E42AB">
              <w:rPr>
                <w:rFonts w:ascii="Times New Roman" w:eastAsia="Times New Roman" w:hAnsi="Times New Roman" w:cs="Times New Roman"/>
                <w:sz w:val="24"/>
                <w:szCs w:val="24"/>
              </w:rPr>
              <w:t>Veselības ministrijas personā</w:t>
            </w:r>
            <w:r w:rsidR="003E7592" w:rsidRPr="008E42AB">
              <w:rPr>
                <w:rFonts w:ascii="Times New Roman" w:eastAsia="Times New Roman" w:hAnsi="Times New Roman" w:cs="Times New Roman"/>
                <w:sz w:val="24"/>
                <w:szCs w:val="24"/>
              </w:rPr>
              <w:t>:</w:t>
            </w:r>
          </w:p>
          <w:p w14:paraId="41C754AF" w14:textId="309E194C" w:rsidR="00B5061B" w:rsidRPr="00E34412" w:rsidRDefault="003E7592" w:rsidP="00B5061B">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8E42AB">
              <w:rPr>
                <w:rFonts w:ascii="Times New Roman" w:eastAsia="Times New Roman" w:hAnsi="Times New Roman" w:cs="Times New Roman"/>
                <w:sz w:val="24"/>
                <w:szCs w:val="24"/>
              </w:rPr>
              <w:t>1.</w:t>
            </w:r>
            <w:r w:rsidR="00972C73">
              <w:rPr>
                <w:rFonts w:ascii="Times New Roman" w:eastAsia="Times New Roman" w:hAnsi="Times New Roman" w:cs="Times New Roman"/>
                <w:sz w:val="24"/>
                <w:szCs w:val="24"/>
              </w:rPr>
              <w:t> </w:t>
            </w:r>
            <w:r w:rsidR="00B5061B" w:rsidRPr="00972C73">
              <w:rPr>
                <w:rFonts w:ascii="Times New Roman" w:eastAsia="Times New Roman" w:hAnsi="Times New Roman" w:cs="Times New Roman"/>
                <w:b/>
                <w:bCs/>
                <w:sz w:val="24"/>
                <w:szCs w:val="24"/>
              </w:rPr>
              <w:t>N</w:t>
            </w:r>
            <w:r w:rsidRPr="00972C73">
              <w:rPr>
                <w:rFonts w:ascii="Times New Roman" w:eastAsia="Times New Roman" w:hAnsi="Times New Roman" w:cs="Times New Roman"/>
                <w:b/>
                <w:bCs/>
                <w:sz w:val="24"/>
                <w:szCs w:val="24"/>
              </w:rPr>
              <w:t>ekustamo īpašumu</w:t>
            </w:r>
            <w:r w:rsidRPr="008E42AB">
              <w:rPr>
                <w:rFonts w:ascii="Times New Roman" w:eastAsia="Times New Roman" w:hAnsi="Times New Roman" w:cs="Times New Roman"/>
                <w:sz w:val="24"/>
                <w:szCs w:val="24"/>
              </w:rPr>
              <w:t xml:space="preserve"> </w:t>
            </w:r>
            <w:r w:rsidR="00B5061B" w:rsidRPr="008E42AB">
              <w:rPr>
                <w:rFonts w:ascii="Times New Roman" w:eastAsia="Times New Roman" w:hAnsi="Times New Roman" w:cs="Times New Roman"/>
                <w:sz w:val="24"/>
                <w:szCs w:val="24"/>
              </w:rPr>
              <w:t>(nekustamā īpašuma kadastra Nr.0100 035 0098) – zemes vienību (zemes vienības kadastra apzīmējums 0100 035 0098) 0.2059 ha platībā</w:t>
            </w:r>
            <w:r w:rsidR="00972C73">
              <w:rPr>
                <w:rFonts w:ascii="Times New Roman" w:eastAsia="Times New Roman" w:hAnsi="Times New Roman" w:cs="Times New Roman"/>
                <w:sz w:val="24"/>
                <w:szCs w:val="24"/>
              </w:rPr>
              <w:t xml:space="preserve"> un</w:t>
            </w:r>
            <w:r w:rsidR="00B5061B" w:rsidRPr="008E42AB">
              <w:rPr>
                <w:rFonts w:ascii="Times New Roman" w:eastAsia="Times New Roman" w:hAnsi="Times New Roman" w:cs="Times New Roman"/>
                <w:sz w:val="24"/>
                <w:szCs w:val="24"/>
              </w:rPr>
              <w:t xml:space="preserve"> būves (būvju kadastra apzīmējumi 0100 035 0098</w:t>
            </w:r>
            <w:r w:rsidR="00B5061B" w:rsidRPr="00E34412">
              <w:rPr>
                <w:rFonts w:ascii="Times New Roman" w:eastAsia="Times New Roman" w:hAnsi="Times New Roman" w:cs="Times New Roman"/>
                <w:sz w:val="24"/>
                <w:szCs w:val="24"/>
              </w:rPr>
              <w:t xml:space="preserve"> 003, 0100 035 0098 004, 0100 035 0098 006, 0100 035 0098 007</w:t>
            </w:r>
            <w:r w:rsidR="00B5061B" w:rsidRPr="00E34412">
              <w:rPr>
                <w:rFonts w:ascii="Times New Roman" w:eastAsia="Times New Roman" w:hAnsi="Times New Roman" w:cs="Times New Roman"/>
                <w:sz w:val="24"/>
                <w:szCs w:val="24"/>
                <w:lang w:val="en-AU"/>
              </w:rPr>
              <w:t>)</w:t>
            </w:r>
            <w:r w:rsidR="00B5061B" w:rsidRPr="00E34412">
              <w:rPr>
                <w:rFonts w:ascii="Times New Roman" w:eastAsia="Times New Roman" w:hAnsi="Times New Roman" w:cs="Times New Roman"/>
                <w:sz w:val="24"/>
                <w:szCs w:val="24"/>
              </w:rPr>
              <w:t xml:space="preserve"> </w:t>
            </w:r>
            <w:r w:rsidR="00B5061B" w:rsidRPr="00972C73">
              <w:rPr>
                <w:rFonts w:ascii="Times New Roman" w:eastAsia="Times New Roman" w:hAnsi="Times New Roman" w:cs="Times New Roman"/>
                <w:b/>
                <w:bCs/>
                <w:sz w:val="24"/>
                <w:szCs w:val="24"/>
              </w:rPr>
              <w:t>– Aleksandra Čaka ielā 147, Rīgā</w:t>
            </w:r>
            <w:r w:rsidR="00972C73">
              <w:rPr>
                <w:rFonts w:ascii="Times New Roman" w:eastAsia="Times New Roman" w:hAnsi="Times New Roman" w:cs="Times New Roman"/>
                <w:b/>
                <w:bCs/>
                <w:sz w:val="24"/>
                <w:szCs w:val="24"/>
              </w:rPr>
              <w:t xml:space="preserve">, </w:t>
            </w:r>
            <w:r w:rsidR="00972C73" w:rsidRPr="00972C73">
              <w:rPr>
                <w:rFonts w:ascii="Times New Roman" w:eastAsia="Times New Roman" w:hAnsi="Times New Roman" w:cs="Times New Roman"/>
                <w:sz w:val="24"/>
                <w:szCs w:val="24"/>
              </w:rPr>
              <w:t>kas ierakstīts</w:t>
            </w:r>
            <w:r w:rsidR="00972C73">
              <w:rPr>
                <w:rFonts w:ascii="Times New Roman" w:eastAsia="Times New Roman" w:hAnsi="Times New Roman" w:cs="Times New Roman"/>
                <w:b/>
                <w:bCs/>
                <w:sz w:val="24"/>
                <w:szCs w:val="24"/>
              </w:rPr>
              <w:t xml:space="preserve"> </w:t>
            </w:r>
            <w:r w:rsidR="00972C73" w:rsidRPr="00972C73">
              <w:rPr>
                <w:rFonts w:ascii="Times New Roman" w:eastAsia="Times New Roman" w:hAnsi="Times New Roman" w:cs="Times New Roman"/>
                <w:sz w:val="24"/>
                <w:szCs w:val="24"/>
              </w:rPr>
              <w:t>zemesgrāmatā</w:t>
            </w:r>
            <w:r w:rsidR="00972C73">
              <w:rPr>
                <w:rFonts w:ascii="Times New Roman" w:eastAsia="Times New Roman" w:hAnsi="Times New Roman" w:cs="Times New Roman"/>
                <w:b/>
                <w:bCs/>
                <w:sz w:val="24"/>
                <w:szCs w:val="24"/>
              </w:rPr>
              <w:t xml:space="preserve"> </w:t>
            </w:r>
            <w:r w:rsidR="00972C73">
              <w:rPr>
                <w:rFonts w:ascii="Times New Roman" w:eastAsia="Times New Roman" w:hAnsi="Times New Roman" w:cs="Times New Roman"/>
                <w:sz w:val="24"/>
                <w:szCs w:val="24"/>
              </w:rPr>
              <w:t xml:space="preserve">uz valsts vārda </w:t>
            </w:r>
            <w:r w:rsidR="00972C73" w:rsidRPr="00E34412">
              <w:rPr>
                <w:rFonts w:ascii="Times New Roman" w:eastAsia="Times New Roman" w:hAnsi="Times New Roman" w:cs="Times New Roman"/>
                <w:sz w:val="24"/>
                <w:szCs w:val="24"/>
              </w:rPr>
              <w:t>Veselības ministrijas personā</w:t>
            </w:r>
            <w:r w:rsidR="00972C73">
              <w:rPr>
                <w:rFonts w:ascii="Times New Roman" w:eastAsia="Times New Roman" w:hAnsi="Times New Roman" w:cs="Times New Roman"/>
                <w:sz w:val="24"/>
                <w:szCs w:val="24"/>
              </w:rPr>
              <w:t xml:space="preserve"> </w:t>
            </w:r>
            <w:r w:rsidR="00972C73" w:rsidRPr="00E34412">
              <w:rPr>
                <w:rFonts w:ascii="Times New Roman" w:hAnsi="Times New Roman"/>
                <w:sz w:val="24"/>
                <w:szCs w:val="24"/>
              </w:rPr>
              <w:t xml:space="preserve">Rīgas pilsētas zemesgrāmatas </w:t>
            </w:r>
            <w:r w:rsidR="00972C73" w:rsidRPr="00E34412">
              <w:rPr>
                <w:rFonts w:ascii="Times New Roman" w:hAnsi="Times New Roman" w:cs="Times New Roman"/>
                <w:sz w:val="24"/>
                <w:szCs w:val="24"/>
              </w:rPr>
              <w:t>nodalījumā Nr.23779</w:t>
            </w:r>
            <w:r w:rsidR="00972C73">
              <w:rPr>
                <w:rFonts w:ascii="Times New Roman" w:hAnsi="Times New Roman" w:cs="Times New Roman"/>
                <w:sz w:val="24"/>
                <w:szCs w:val="24"/>
              </w:rPr>
              <w:t>.</w:t>
            </w:r>
          </w:p>
          <w:p w14:paraId="5A55F86A" w14:textId="77777777" w:rsidR="00AE7B30" w:rsidRPr="00E34412" w:rsidRDefault="00A75653" w:rsidP="00AE7B30">
            <w:pPr>
              <w:tabs>
                <w:tab w:val="left" w:pos="991"/>
              </w:tabs>
              <w:suppressAutoHyphens/>
              <w:autoSpaceDN w:val="0"/>
              <w:spacing w:after="0" w:line="240" w:lineRule="auto"/>
              <w:ind w:right="19" w:firstLine="403"/>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Saskaņā ar</w:t>
            </w:r>
            <w:r w:rsidR="00AE7B30" w:rsidRPr="00E34412">
              <w:rPr>
                <w:rFonts w:ascii="Times New Roman" w:eastAsia="Calibri" w:hAnsi="Times New Roman" w:cs="Times New Roman"/>
                <w:sz w:val="24"/>
                <w:szCs w:val="24"/>
              </w:rPr>
              <w:t xml:space="preserve"> zemesgrāmatas datiem un</w:t>
            </w:r>
            <w:r w:rsidRPr="00E34412">
              <w:rPr>
                <w:rFonts w:ascii="Times New Roman" w:eastAsia="Calibri" w:hAnsi="Times New Roman" w:cs="Times New Roman"/>
                <w:sz w:val="24"/>
                <w:szCs w:val="24"/>
              </w:rPr>
              <w:t xml:space="preserve"> Nekustamā īpašuma valsts kadastra informācijas sistēmas (turpmāk – NĪVKIS) datiem</w:t>
            </w:r>
            <w:r w:rsidR="00F0594C" w:rsidRPr="00E34412">
              <w:rPr>
                <w:rFonts w:ascii="Times New Roman" w:eastAsia="Calibri" w:hAnsi="Times New Roman" w:cs="Times New Roman"/>
                <w:sz w:val="24"/>
                <w:szCs w:val="24"/>
              </w:rPr>
              <w:t xml:space="preserve"> nekustamā īpašuma sastāvā ieti</w:t>
            </w:r>
            <w:r w:rsidR="00165D87" w:rsidRPr="00E34412">
              <w:rPr>
                <w:rFonts w:ascii="Times New Roman" w:eastAsia="Calibri" w:hAnsi="Times New Roman" w:cs="Times New Roman"/>
                <w:sz w:val="24"/>
                <w:szCs w:val="24"/>
              </w:rPr>
              <w:t>lpst:</w:t>
            </w:r>
          </w:p>
          <w:p w14:paraId="6AE827B4" w14:textId="175A2B71" w:rsidR="0049741F" w:rsidRPr="00E34412" w:rsidRDefault="00913DED"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 xml:space="preserve">zemes vienība </w:t>
            </w:r>
            <w:r w:rsidR="00AE7B30" w:rsidRPr="00E34412">
              <w:rPr>
                <w:rFonts w:ascii="Times New Roman" w:hAnsi="Times New Roman"/>
                <w:sz w:val="24"/>
                <w:szCs w:val="24"/>
              </w:rPr>
              <w:t xml:space="preserve">0.2059 ha platībā </w:t>
            </w:r>
            <w:r w:rsidRPr="00E34412">
              <w:rPr>
                <w:rFonts w:ascii="Times New Roman" w:hAnsi="Times New Roman"/>
                <w:sz w:val="24"/>
                <w:szCs w:val="24"/>
                <w:lang w:eastAsia="lv-LV"/>
              </w:rPr>
              <w:t xml:space="preserve">(zemes vienības kadastra apzīmējums </w:t>
            </w:r>
            <w:r w:rsidR="0051419D" w:rsidRPr="00E34412">
              <w:rPr>
                <w:rFonts w:ascii="Times New Roman" w:eastAsia="Times New Roman" w:hAnsi="Times New Roman"/>
                <w:sz w:val="24"/>
                <w:szCs w:val="24"/>
              </w:rPr>
              <w:t>0100 035 0098</w:t>
            </w:r>
            <w:r w:rsidRPr="00E34412">
              <w:rPr>
                <w:rFonts w:ascii="Times New Roman" w:hAnsi="Times New Roman"/>
                <w:sz w:val="24"/>
                <w:szCs w:val="24"/>
                <w:lang w:eastAsia="lv-LV"/>
              </w:rPr>
              <w:t>)</w:t>
            </w:r>
            <w:r w:rsidRPr="00E34412">
              <w:rPr>
                <w:rFonts w:ascii="Times New Roman" w:eastAsia="Times New Roman" w:hAnsi="Times New Roman"/>
                <w:sz w:val="24"/>
                <w:szCs w:val="24"/>
              </w:rPr>
              <w:t xml:space="preserve">, </w:t>
            </w:r>
            <w:r w:rsidRPr="00E34412">
              <w:rPr>
                <w:rFonts w:ascii="Times New Roman" w:hAnsi="Times New Roman"/>
                <w:sz w:val="24"/>
                <w:szCs w:val="24"/>
              </w:rPr>
              <w:t xml:space="preserve">lietošanas mērķi: </w:t>
            </w:r>
            <w:r w:rsidR="00776A58" w:rsidRPr="00E34412">
              <w:rPr>
                <w:rFonts w:ascii="Times New Roman" w:hAnsi="Times New Roman"/>
                <w:sz w:val="24"/>
                <w:szCs w:val="24"/>
              </w:rPr>
              <w:t>1104</w:t>
            </w:r>
            <w:r w:rsidRPr="00E34412">
              <w:rPr>
                <w:rFonts w:ascii="Times New Roman" w:hAnsi="Times New Roman"/>
                <w:sz w:val="24"/>
                <w:szCs w:val="24"/>
              </w:rPr>
              <w:t xml:space="preserve"> – </w:t>
            </w:r>
            <w:r w:rsidR="006F76DE" w:rsidRPr="00E34412">
              <w:rPr>
                <w:rFonts w:ascii="Times New Roman" w:hAnsi="Times New Roman"/>
                <w:sz w:val="24"/>
                <w:szCs w:val="24"/>
              </w:rPr>
              <w:t xml:space="preserve">transporta līdzekļu garāžu apbūve, </w:t>
            </w:r>
            <w:r w:rsidR="00776A58" w:rsidRPr="00E34412">
              <w:rPr>
                <w:rFonts w:ascii="Times New Roman" w:hAnsi="Times New Roman"/>
                <w:sz w:val="24"/>
                <w:szCs w:val="24"/>
              </w:rPr>
              <w:t xml:space="preserve">0903 - </w:t>
            </w:r>
            <w:r w:rsidR="006F76DE" w:rsidRPr="00E34412">
              <w:rPr>
                <w:rFonts w:ascii="Times New Roman" w:hAnsi="Times New Roman"/>
                <w:sz w:val="24"/>
                <w:szCs w:val="24"/>
              </w:rPr>
              <w:t xml:space="preserve">valsts un pašvaldību pārvaldes iestāžu apbūve, </w:t>
            </w:r>
            <w:r w:rsidR="00776A58" w:rsidRPr="00E34412">
              <w:rPr>
                <w:rFonts w:ascii="Times New Roman" w:hAnsi="Times New Roman"/>
                <w:sz w:val="24"/>
                <w:szCs w:val="24"/>
              </w:rPr>
              <w:t xml:space="preserve">0902 - </w:t>
            </w:r>
            <w:r w:rsidR="006F76DE" w:rsidRPr="00E34412">
              <w:rPr>
                <w:rFonts w:ascii="Times New Roman" w:hAnsi="Times New Roman"/>
                <w:sz w:val="24"/>
                <w:szCs w:val="24"/>
              </w:rPr>
              <w:t>ārstniecības, veselības un sociālās aprūpes iestāžu apbūve</w:t>
            </w:r>
            <w:r w:rsidR="00776A58" w:rsidRPr="00E34412">
              <w:rPr>
                <w:rFonts w:ascii="Times New Roman" w:hAnsi="Times New Roman"/>
                <w:sz w:val="24"/>
                <w:szCs w:val="24"/>
              </w:rPr>
              <w:t>,</w:t>
            </w:r>
            <w:r w:rsidR="006F76DE" w:rsidRPr="00E34412">
              <w:rPr>
                <w:rFonts w:ascii="Times New Roman" w:hAnsi="Times New Roman"/>
                <w:sz w:val="24"/>
                <w:szCs w:val="24"/>
              </w:rPr>
              <w:t xml:space="preserve"> </w:t>
            </w:r>
            <w:r w:rsidR="00897C11" w:rsidRPr="00E34412">
              <w:rPr>
                <w:rFonts w:ascii="Times New Roman" w:hAnsi="Times New Roman"/>
                <w:sz w:val="24"/>
                <w:szCs w:val="24"/>
              </w:rPr>
              <w:t>0801 - k</w:t>
            </w:r>
            <w:r w:rsidR="006F76DE" w:rsidRPr="00E34412">
              <w:rPr>
                <w:rFonts w:ascii="Times New Roman" w:hAnsi="Times New Roman"/>
                <w:sz w:val="24"/>
                <w:szCs w:val="24"/>
              </w:rPr>
              <w:t>omercdarbības objektu apbūve</w:t>
            </w:r>
            <w:r w:rsidR="00FA5A6A">
              <w:rPr>
                <w:rFonts w:ascii="Times New Roman" w:hAnsi="Times New Roman"/>
                <w:sz w:val="24"/>
                <w:szCs w:val="24"/>
              </w:rPr>
              <w:t>,</w:t>
            </w:r>
            <w:r w:rsidR="00DC27DC" w:rsidRPr="00E34412">
              <w:rPr>
                <w:rFonts w:ascii="Times New Roman" w:hAnsi="Times New Roman"/>
                <w:sz w:val="24"/>
                <w:szCs w:val="24"/>
              </w:rPr>
              <w:t xml:space="preserve"> un </w:t>
            </w:r>
            <w:r w:rsidRPr="00E34412">
              <w:rPr>
                <w:rFonts w:ascii="Times New Roman" w:hAnsi="Times New Roman"/>
                <w:sz w:val="24"/>
                <w:szCs w:val="24"/>
              </w:rPr>
              <w:t>tās kadastrālā vērtība uz 20</w:t>
            </w:r>
            <w:r w:rsidR="00AD5453" w:rsidRPr="00E34412">
              <w:rPr>
                <w:rFonts w:ascii="Times New Roman" w:hAnsi="Times New Roman"/>
                <w:sz w:val="24"/>
                <w:szCs w:val="24"/>
              </w:rPr>
              <w:t>20</w:t>
            </w:r>
            <w:r w:rsidRPr="00E34412">
              <w:rPr>
                <w:rFonts w:ascii="Times New Roman" w:hAnsi="Times New Roman"/>
                <w:sz w:val="24"/>
                <w:szCs w:val="24"/>
              </w:rPr>
              <w:t xml:space="preserve">.gada 1.janvāri noteikta </w:t>
            </w:r>
            <w:r w:rsidR="00DC27DC" w:rsidRPr="00E34412">
              <w:rPr>
                <w:rFonts w:ascii="Times New Roman" w:hAnsi="Times New Roman"/>
                <w:sz w:val="24"/>
                <w:szCs w:val="24"/>
              </w:rPr>
              <w:t>206 622</w:t>
            </w:r>
            <w:r w:rsidRPr="00E34412">
              <w:rPr>
                <w:rFonts w:ascii="Times New Roman" w:hAnsi="Times New Roman"/>
                <w:sz w:val="24"/>
                <w:szCs w:val="24"/>
              </w:rPr>
              <w:t xml:space="preserve"> </w:t>
            </w:r>
            <w:r w:rsidRPr="00E34412">
              <w:rPr>
                <w:rFonts w:ascii="Times New Roman" w:hAnsi="Times New Roman"/>
                <w:i/>
                <w:sz w:val="24"/>
                <w:szCs w:val="24"/>
              </w:rPr>
              <w:t>euro</w:t>
            </w:r>
            <w:r w:rsidR="00213BF8" w:rsidRPr="00E34412">
              <w:rPr>
                <w:rFonts w:ascii="Times New Roman" w:hAnsi="Times New Roman"/>
                <w:i/>
                <w:sz w:val="24"/>
                <w:szCs w:val="24"/>
              </w:rPr>
              <w:t>;</w:t>
            </w:r>
            <w:r w:rsidR="0049741F" w:rsidRPr="00E34412">
              <w:rPr>
                <w:rFonts w:ascii="Times New Roman" w:hAnsi="Times New Roman"/>
                <w:i/>
                <w:sz w:val="24"/>
                <w:szCs w:val="24"/>
              </w:rPr>
              <w:t xml:space="preserve"> </w:t>
            </w:r>
          </w:p>
          <w:p w14:paraId="06FA87AA" w14:textId="1E603534" w:rsidR="0049741F" w:rsidRPr="00E34412" w:rsidRDefault="00F24B58"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laboratorija</w:t>
            </w:r>
            <w:r w:rsidR="006F3F5E" w:rsidRPr="00E34412">
              <w:rPr>
                <w:rFonts w:ascii="Times New Roman" w:hAnsi="Times New Roman"/>
                <w:sz w:val="24"/>
                <w:szCs w:val="24"/>
                <w:lang w:eastAsia="lv-LV"/>
              </w:rPr>
              <w:t xml:space="preserve"> (</w:t>
            </w:r>
            <w:r w:rsidR="00213BF8" w:rsidRPr="00E34412">
              <w:rPr>
                <w:rFonts w:ascii="Times New Roman" w:hAnsi="Times New Roman"/>
                <w:sz w:val="24"/>
                <w:szCs w:val="24"/>
                <w:lang w:eastAsia="lv-LV"/>
              </w:rPr>
              <w:t xml:space="preserve">būves kadastra apzīmējums </w:t>
            </w:r>
            <w:r w:rsidRPr="00E34412">
              <w:rPr>
                <w:rFonts w:ascii="Times New Roman" w:hAnsi="Times New Roman"/>
                <w:sz w:val="24"/>
                <w:szCs w:val="24"/>
              </w:rPr>
              <w:t>0100 035 0098 003</w:t>
            </w:r>
            <w:r w:rsidR="000907BA" w:rsidRPr="00E34412">
              <w:rPr>
                <w:rFonts w:ascii="Times New Roman" w:hAnsi="Times New Roman"/>
                <w:sz w:val="24"/>
                <w:szCs w:val="24"/>
              </w:rPr>
              <w:t>)</w:t>
            </w:r>
            <w:r w:rsidR="000907BA" w:rsidRPr="00E34412">
              <w:rPr>
                <w:rFonts w:ascii="Times New Roman" w:eastAsia="Times New Roman" w:hAnsi="Times New Roman"/>
                <w:sz w:val="24"/>
                <w:szCs w:val="24"/>
              </w:rPr>
              <w:t xml:space="preserve"> </w:t>
            </w:r>
            <w:r w:rsidR="001C7595" w:rsidRPr="00E34412">
              <w:rPr>
                <w:rFonts w:ascii="Times New Roman" w:eastAsia="Times New Roman" w:hAnsi="Times New Roman"/>
                <w:sz w:val="24"/>
                <w:szCs w:val="24"/>
              </w:rPr>
              <w:t>ar kopējo platību 222</w:t>
            </w:r>
            <w:r w:rsidR="000907BA" w:rsidRPr="00E34412">
              <w:rPr>
                <w:rFonts w:ascii="Times New Roman" w:eastAsia="Times New Roman" w:hAnsi="Times New Roman"/>
                <w:sz w:val="24"/>
                <w:szCs w:val="24"/>
              </w:rPr>
              <w:t xml:space="preserve"> m</w:t>
            </w:r>
            <w:r w:rsidR="000907BA" w:rsidRPr="00E34412">
              <w:rPr>
                <w:rFonts w:ascii="Times New Roman" w:eastAsia="Times New Roman" w:hAnsi="Times New Roman"/>
                <w:sz w:val="24"/>
                <w:szCs w:val="24"/>
                <w:vertAlign w:val="superscript"/>
              </w:rPr>
              <w:t>2</w:t>
            </w:r>
            <w:r w:rsidR="000907BA" w:rsidRPr="00E34412">
              <w:rPr>
                <w:rFonts w:ascii="Times New Roman" w:eastAsia="Times New Roman" w:hAnsi="Times New Roman"/>
                <w:sz w:val="24"/>
                <w:szCs w:val="24"/>
              </w:rPr>
              <w:t xml:space="preserve">, </w:t>
            </w:r>
            <w:r w:rsidR="000907BA" w:rsidRPr="00E34412">
              <w:rPr>
                <w:rFonts w:ascii="Times New Roman" w:eastAsia="Times New Roman" w:hAnsi="Times New Roman"/>
                <w:sz w:val="24"/>
                <w:szCs w:val="24"/>
                <w:lang w:eastAsia="lv-LV"/>
              </w:rPr>
              <w:t xml:space="preserve">galvenais lietošanas veids: </w:t>
            </w:r>
            <w:r w:rsidR="00F24196" w:rsidRPr="00E34412">
              <w:rPr>
                <w:rFonts w:ascii="Times New Roman" w:hAnsi="Times New Roman"/>
                <w:sz w:val="24"/>
                <w:szCs w:val="24"/>
                <w:lang w:eastAsia="lv-LV"/>
              </w:rPr>
              <w:t>1264 - ārstniecības vai veselības aprūpes iestāžu ēkas</w:t>
            </w:r>
            <w:r w:rsidR="00C516C1" w:rsidRPr="00E34412">
              <w:rPr>
                <w:rFonts w:ascii="Times New Roman" w:hAnsi="Times New Roman"/>
                <w:sz w:val="24"/>
                <w:szCs w:val="24"/>
              </w:rPr>
              <w:t>,</w:t>
            </w:r>
            <w:r w:rsidR="000907BA" w:rsidRPr="00E34412">
              <w:rPr>
                <w:rFonts w:ascii="Times New Roman" w:hAnsi="Times New Roman"/>
                <w:sz w:val="24"/>
                <w:szCs w:val="24"/>
                <w:lang w:eastAsia="lv-LV"/>
              </w:rPr>
              <w:t xml:space="preserve"> un tās kadastrālā vērtība uz 20</w:t>
            </w:r>
            <w:r w:rsidR="00825F64" w:rsidRPr="00E34412">
              <w:rPr>
                <w:rFonts w:ascii="Times New Roman" w:hAnsi="Times New Roman"/>
                <w:sz w:val="24"/>
                <w:szCs w:val="24"/>
                <w:lang w:eastAsia="lv-LV"/>
              </w:rPr>
              <w:t>20</w:t>
            </w:r>
            <w:r w:rsidR="000907BA" w:rsidRPr="00E34412">
              <w:rPr>
                <w:rFonts w:ascii="Times New Roman" w:hAnsi="Times New Roman"/>
                <w:sz w:val="24"/>
                <w:szCs w:val="24"/>
                <w:lang w:eastAsia="lv-LV"/>
              </w:rPr>
              <w:t xml:space="preserve">.gada 1.janvāri noteikta </w:t>
            </w:r>
            <w:r w:rsidR="00F24196" w:rsidRPr="00E34412">
              <w:rPr>
                <w:rFonts w:ascii="Times New Roman" w:hAnsi="Times New Roman"/>
                <w:sz w:val="24"/>
                <w:szCs w:val="24"/>
                <w:lang w:eastAsia="lv-LV"/>
              </w:rPr>
              <w:t xml:space="preserve">25 665 </w:t>
            </w:r>
            <w:r w:rsidR="000907BA" w:rsidRPr="00E34412">
              <w:rPr>
                <w:rFonts w:ascii="Times New Roman" w:hAnsi="Times New Roman"/>
                <w:i/>
                <w:sz w:val="24"/>
                <w:szCs w:val="24"/>
                <w:lang w:eastAsia="lv-LV"/>
              </w:rPr>
              <w:t>euro;</w:t>
            </w:r>
            <w:r w:rsidR="0049741F" w:rsidRPr="00E34412">
              <w:rPr>
                <w:rFonts w:ascii="Times New Roman" w:hAnsi="Times New Roman"/>
                <w:i/>
                <w:sz w:val="24"/>
                <w:szCs w:val="24"/>
                <w:lang w:eastAsia="lv-LV"/>
              </w:rPr>
              <w:t xml:space="preserve"> </w:t>
            </w:r>
          </w:p>
          <w:p w14:paraId="210E471A" w14:textId="7BE6E459" w:rsidR="0049741F" w:rsidRPr="00E34412" w:rsidRDefault="006C21A5"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iCs/>
                <w:sz w:val="24"/>
                <w:szCs w:val="24"/>
                <w:lang w:eastAsia="lv-LV"/>
              </w:rPr>
              <w:t>administratīvā ēka</w:t>
            </w:r>
            <w:r w:rsidR="00C516C1" w:rsidRPr="00E34412">
              <w:rPr>
                <w:rFonts w:ascii="Times New Roman" w:hAnsi="Times New Roman"/>
                <w:sz w:val="24"/>
                <w:szCs w:val="24"/>
                <w:lang w:eastAsia="lv-LV"/>
              </w:rPr>
              <w:t xml:space="preserve"> (būves kadastra apzīmējums </w:t>
            </w:r>
            <w:r w:rsidRPr="00E34412">
              <w:rPr>
                <w:rFonts w:ascii="Times New Roman" w:hAnsi="Times New Roman"/>
                <w:sz w:val="24"/>
                <w:szCs w:val="24"/>
              </w:rPr>
              <w:t>0100 035 0098 004</w:t>
            </w:r>
            <w:r w:rsidR="00C516C1" w:rsidRPr="00E34412">
              <w:rPr>
                <w:rFonts w:ascii="Times New Roman" w:hAnsi="Times New Roman"/>
                <w:sz w:val="24"/>
                <w:szCs w:val="24"/>
              </w:rPr>
              <w:t>)</w:t>
            </w:r>
            <w:r w:rsidR="00C516C1" w:rsidRPr="00E34412">
              <w:rPr>
                <w:rFonts w:ascii="Times New Roman" w:eastAsia="Times New Roman" w:hAnsi="Times New Roman"/>
                <w:sz w:val="24"/>
                <w:szCs w:val="24"/>
              </w:rPr>
              <w:t xml:space="preserve"> ar kopējo platību </w:t>
            </w:r>
            <w:r w:rsidR="00714911" w:rsidRPr="00E34412">
              <w:rPr>
                <w:rFonts w:ascii="Times New Roman" w:eastAsia="Times New Roman" w:hAnsi="Times New Roman"/>
                <w:sz w:val="24"/>
                <w:szCs w:val="24"/>
              </w:rPr>
              <w:t>415,9</w:t>
            </w:r>
            <w:r w:rsidR="00C516C1" w:rsidRPr="00E34412">
              <w:rPr>
                <w:rFonts w:ascii="Times New Roman" w:eastAsia="Times New Roman" w:hAnsi="Times New Roman"/>
                <w:sz w:val="24"/>
                <w:szCs w:val="24"/>
              </w:rPr>
              <w:t xml:space="preserve"> m</w:t>
            </w:r>
            <w:r w:rsidR="00C516C1" w:rsidRPr="00E34412">
              <w:rPr>
                <w:rFonts w:ascii="Times New Roman" w:eastAsia="Times New Roman" w:hAnsi="Times New Roman"/>
                <w:sz w:val="24"/>
                <w:szCs w:val="24"/>
                <w:vertAlign w:val="superscript"/>
              </w:rPr>
              <w:t>2</w:t>
            </w:r>
            <w:r w:rsidR="00C516C1" w:rsidRPr="00E34412">
              <w:rPr>
                <w:rFonts w:ascii="Times New Roman" w:eastAsia="Times New Roman" w:hAnsi="Times New Roman"/>
                <w:sz w:val="24"/>
                <w:szCs w:val="24"/>
              </w:rPr>
              <w:t xml:space="preserve">, </w:t>
            </w:r>
            <w:r w:rsidR="00C516C1" w:rsidRPr="00E34412">
              <w:rPr>
                <w:rFonts w:ascii="Times New Roman" w:eastAsia="Times New Roman" w:hAnsi="Times New Roman"/>
                <w:sz w:val="24"/>
                <w:szCs w:val="24"/>
                <w:lang w:eastAsia="lv-LV"/>
              </w:rPr>
              <w:t xml:space="preserve">galvenais lietošanas veids: </w:t>
            </w:r>
            <w:r w:rsidRPr="00E34412">
              <w:rPr>
                <w:rFonts w:ascii="Times New Roman" w:hAnsi="Times New Roman"/>
                <w:sz w:val="24"/>
                <w:szCs w:val="24"/>
                <w:lang w:eastAsia="lv-LV"/>
              </w:rPr>
              <w:t>1220 - biroju ēkas</w:t>
            </w:r>
            <w:r w:rsidR="00C516C1" w:rsidRPr="00E34412">
              <w:rPr>
                <w:rFonts w:ascii="Times New Roman" w:hAnsi="Times New Roman"/>
                <w:sz w:val="24"/>
                <w:szCs w:val="24"/>
              </w:rPr>
              <w:t>,</w:t>
            </w:r>
            <w:r w:rsidR="00C516C1" w:rsidRPr="00E34412">
              <w:rPr>
                <w:rFonts w:ascii="Times New Roman" w:hAnsi="Times New Roman"/>
                <w:sz w:val="24"/>
                <w:szCs w:val="24"/>
                <w:lang w:eastAsia="lv-LV"/>
              </w:rPr>
              <w:t xml:space="preserve"> un tās kadastrālā vērtība uz 2020.gada 1.janvāri noteikta </w:t>
            </w:r>
            <w:r w:rsidR="00714911" w:rsidRPr="00E34412">
              <w:rPr>
                <w:rFonts w:ascii="Times New Roman" w:hAnsi="Times New Roman"/>
                <w:sz w:val="24"/>
                <w:szCs w:val="24"/>
                <w:lang w:eastAsia="lv-LV"/>
              </w:rPr>
              <w:t>160 962</w:t>
            </w:r>
            <w:r w:rsidR="00C516C1" w:rsidRPr="00E34412">
              <w:rPr>
                <w:rFonts w:ascii="Times New Roman" w:hAnsi="Times New Roman"/>
                <w:sz w:val="24"/>
                <w:szCs w:val="24"/>
                <w:lang w:eastAsia="lv-LV"/>
              </w:rPr>
              <w:t xml:space="preserve"> </w:t>
            </w:r>
            <w:r w:rsidR="00C516C1" w:rsidRPr="00E34412">
              <w:rPr>
                <w:rFonts w:ascii="Times New Roman" w:hAnsi="Times New Roman"/>
                <w:i/>
                <w:sz w:val="24"/>
                <w:szCs w:val="24"/>
                <w:lang w:eastAsia="lv-LV"/>
              </w:rPr>
              <w:t>euro</w:t>
            </w:r>
            <w:r w:rsidR="00A80795" w:rsidRPr="00E34412">
              <w:rPr>
                <w:rFonts w:ascii="Times New Roman" w:hAnsi="Times New Roman"/>
                <w:i/>
                <w:sz w:val="24"/>
                <w:szCs w:val="24"/>
                <w:lang w:eastAsia="lv-LV"/>
              </w:rPr>
              <w:t>;</w:t>
            </w:r>
            <w:r w:rsidR="0049741F" w:rsidRPr="00E34412">
              <w:rPr>
                <w:rFonts w:ascii="Times New Roman" w:hAnsi="Times New Roman"/>
                <w:i/>
                <w:sz w:val="24"/>
                <w:szCs w:val="24"/>
                <w:lang w:eastAsia="lv-LV"/>
              </w:rPr>
              <w:t xml:space="preserve"> </w:t>
            </w:r>
          </w:p>
          <w:p w14:paraId="44C042F8" w14:textId="226FA7C7" w:rsidR="0049741F" w:rsidRPr="00E34412" w:rsidRDefault="002E7038"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garāža</w:t>
            </w:r>
            <w:r w:rsidR="00A80795" w:rsidRPr="00E34412">
              <w:rPr>
                <w:rFonts w:ascii="Times New Roman" w:hAnsi="Times New Roman"/>
                <w:sz w:val="24"/>
                <w:szCs w:val="24"/>
                <w:lang w:eastAsia="lv-LV"/>
              </w:rPr>
              <w:t xml:space="preserve"> (būves kadastra apzīmējums </w:t>
            </w:r>
            <w:r w:rsidRPr="00E34412">
              <w:rPr>
                <w:rFonts w:ascii="Times New Roman" w:hAnsi="Times New Roman"/>
                <w:sz w:val="24"/>
                <w:szCs w:val="24"/>
                <w:lang w:eastAsia="lv-LV"/>
              </w:rPr>
              <w:t xml:space="preserve">0100 035 0098 </w:t>
            </w:r>
            <w:r w:rsidR="00A80795" w:rsidRPr="00E34412">
              <w:rPr>
                <w:rFonts w:ascii="Times New Roman" w:hAnsi="Times New Roman"/>
                <w:sz w:val="24"/>
                <w:szCs w:val="24"/>
                <w:lang w:eastAsia="lv-LV"/>
              </w:rPr>
              <w:t>00</w:t>
            </w:r>
            <w:r w:rsidRPr="00E34412">
              <w:rPr>
                <w:rFonts w:ascii="Times New Roman" w:hAnsi="Times New Roman"/>
                <w:sz w:val="24"/>
                <w:szCs w:val="24"/>
                <w:lang w:eastAsia="lv-LV"/>
              </w:rPr>
              <w:t>6</w:t>
            </w:r>
            <w:r w:rsidR="00A80795" w:rsidRPr="00E34412">
              <w:rPr>
                <w:rFonts w:ascii="Times New Roman" w:hAnsi="Times New Roman"/>
                <w:sz w:val="24"/>
                <w:szCs w:val="24"/>
                <w:lang w:eastAsia="lv-LV"/>
              </w:rPr>
              <w:t xml:space="preserve">) ar kopējo platību </w:t>
            </w:r>
            <w:r w:rsidR="00C96DB3" w:rsidRPr="00E34412">
              <w:rPr>
                <w:rFonts w:ascii="Times New Roman" w:hAnsi="Times New Roman"/>
                <w:sz w:val="24"/>
                <w:szCs w:val="24"/>
                <w:lang w:eastAsia="lv-LV"/>
              </w:rPr>
              <w:t xml:space="preserve">222,7 </w:t>
            </w:r>
            <w:r w:rsidR="00A80795" w:rsidRPr="00E34412">
              <w:rPr>
                <w:rFonts w:ascii="Times New Roman" w:hAnsi="Times New Roman"/>
                <w:sz w:val="24"/>
                <w:szCs w:val="24"/>
                <w:lang w:eastAsia="lv-LV"/>
              </w:rPr>
              <w:t xml:space="preserve"> m</w:t>
            </w:r>
            <w:r w:rsidR="00A80795" w:rsidRPr="00E34412">
              <w:rPr>
                <w:rFonts w:ascii="Times New Roman" w:hAnsi="Times New Roman"/>
                <w:sz w:val="24"/>
                <w:szCs w:val="24"/>
                <w:vertAlign w:val="superscript"/>
                <w:lang w:eastAsia="lv-LV"/>
              </w:rPr>
              <w:t>2</w:t>
            </w:r>
            <w:r w:rsidR="00A80795" w:rsidRPr="00E34412">
              <w:rPr>
                <w:rFonts w:ascii="Times New Roman" w:hAnsi="Times New Roman"/>
                <w:sz w:val="24"/>
                <w:szCs w:val="24"/>
                <w:lang w:eastAsia="lv-LV"/>
              </w:rPr>
              <w:t xml:space="preserve">, galvenais lietošanas veids: </w:t>
            </w:r>
            <w:r w:rsidRPr="00E34412">
              <w:rPr>
                <w:rFonts w:ascii="Times New Roman" w:hAnsi="Times New Roman"/>
                <w:sz w:val="24"/>
                <w:szCs w:val="24"/>
                <w:lang w:eastAsia="lv-LV"/>
              </w:rPr>
              <w:t xml:space="preserve">1242 - </w:t>
            </w:r>
            <w:r w:rsidR="00C96DB3" w:rsidRPr="00E34412">
              <w:rPr>
                <w:rFonts w:ascii="Times New Roman" w:hAnsi="Times New Roman"/>
                <w:sz w:val="24"/>
                <w:szCs w:val="24"/>
                <w:lang w:eastAsia="lv-LV"/>
              </w:rPr>
              <w:t>g</w:t>
            </w:r>
            <w:r w:rsidRPr="00E34412">
              <w:rPr>
                <w:rFonts w:ascii="Times New Roman" w:hAnsi="Times New Roman"/>
                <w:sz w:val="24"/>
                <w:szCs w:val="24"/>
                <w:lang w:eastAsia="lv-LV"/>
              </w:rPr>
              <w:t>arāžu ēkas</w:t>
            </w:r>
            <w:r w:rsidR="00A80795" w:rsidRPr="00E34412">
              <w:rPr>
                <w:rFonts w:ascii="Times New Roman" w:hAnsi="Times New Roman"/>
                <w:sz w:val="24"/>
                <w:szCs w:val="24"/>
                <w:lang w:eastAsia="lv-LV"/>
              </w:rPr>
              <w:t xml:space="preserve">, un tās kadastrālā vērtība uz 2020.gada 1.janvāri noteikta </w:t>
            </w:r>
            <w:r w:rsidR="00C96DB3" w:rsidRPr="00E34412">
              <w:rPr>
                <w:rFonts w:ascii="Times New Roman" w:hAnsi="Times New Roman"/>
                <w:sz w:val="24"/>
                <w:szCs w:val="24"/>
                <w:lang w:eastAsia="lv-LV"/>
              </w:rPr>
              <w:t xml:space="preserve">14 259 </w:t>
            </w:r>
            <w:r w:rsidR="00A80795" w:rsidRPr="00E34412">
              <w:rPr>
                <w:rFonts w:ascii="Times New Roman" w:hAnsi="Times New Roman"/>
                <w:i/>
                <w:sz w:val="24"/>
                <w:szCs w:val="24"/>
                <w:lang w:eastAsia="lv-LV"/>
              </w:rPr>
              <w:t>euro;</w:t>
            </w:r>
            <w:r w:rsidR="0049741F" w:rsidRPr="00E34412">
              <w:rPr>
                <w:rFonts w:ascii="Times New Roman" w:hAnsi="Times New Roman"/>
                <w:i/>
                <w:sz w:val="24"/>
                <w:szCs w:val="24"/>
                <w:lang w:eastAsia="lv-LV"/>
              </w:rPr>
              <w:t xml:space="preserve"> </w:t>
            </w:r>
          </w:p>
          <w:p w14:paraId="2E13228F" w14:textId="712E9560" w:rsidR="00592991" w:rsidRPr="00E34412" w:rsidRDefault="002E7038"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garāža</w:t>
            </w:r>
            <w:r w:rsidR="00592991" w:rsidRPr="00E34412">
              <w:rPr>
                <w:rFonts w:ascii="Times New Roman" w:hAnsi="Times New Roman"/>
                <w:sz w:val="24"/>
                <w:szCs w:val="24"/>
                <w:lang w:eastAsia="lv-LV"/>
              </w:rPr>
              <w:t xml:space="preserve"> (būves kadastra apzīmējums </w:t>
            </w:r>
            <w:r w:rsidRPr="00E34412">
              <w:rPr>
                <w:rFonts w:ascii="Times New Roman" w:hAnsi="Times New Roman"/>
                <w:sz w:val="24"/>
                <w:szCs w:val="24"/>
              </w:rPr>
              <w:t xml:space="preserve">0100 035 0098 </w:t>
            </w:r>
            <w:r w:rsidR="00592991" w:rsidRPr="00E34412">
              <w:rPr>
                <w:rFonts w:ascii="Times New Roman" w:hAnsi="Times New Roman"/>
                <w:sz w:val="24"/>
                <w:szCs w:val="24"/>
              </w:rPr>
              <w:t>00</w:t>
            </w:r>
            <w:r w:rsidRPr="00E34412">
              <w:rPr>
                <w:rFonts w:ascii="Times New Roman" w:hAnsi="Times New Roman"/>
                <w:sz w:val="24"/>
                <w:szCs w:val="24"/>
              </w:rPr>
              <w:t>7</w:t>
            </w:r>
            <w:r w:rsidR="00592991" w:rsidRPr="00E34412">
              <w:rPr>
                <w:rFonts w:ascii="Times New Roman" w:hAnsi="Times New Roman"/>
                <w:sz w:val="24"/>
                <w:szCs w:val="24"/>
              </w:rPr>
              <w:t>)</w:t>
            </w:r>
            <w:r w:rsidR="00592991" w:rsidRPr="00E34412">
              <w:rPr>
                <w:rFonts w:ascii="Times New Roman" w:eastAsia="Times New Roman" w:hAnsi="Times New Roman"/>
                <w:sz w:val="24"/>
                <w:szCs w:val="24"/>
              </w:rPr>
              <w:t xml:space="preserve"> ar kopējo platību </w:t>
            </w:r>
            <w:r w:rsidR="00771287" w:rsidRPr="00E34412">
              <w:rPr>
                <w:rFonts w:ascii="Times New Roman" w:eastAsia="Times New Roman" w:hAnsi="Times New Roman"/>
                <w:sz w:val="24"/>
                <w:szCs w:val="24"/>
              </w:rPr>
              <w:t>128</w:t>
            </w:r>
            <w:r w:rsidR="00592991" w:rsidRPr="00E34412">
              <w:rPr>
                <w:rFonts w:ascii="Times New Roman" w:eastAsia="Times New Roman" w:hAnsi="Times New Roman"/>
                <w:sz w:val="24"/>
                <w:szCs w:val="24"/>
              </w:rPr>
              <w:t xml:space="preserve"> m</w:t>
            </w:r>
            <w:r w:rsidR="00592991" w:rsidRPr="00E34412">
              <w:rPr>
                <w:rFonts w:ascii="Times New Roman" w:eastAsia="Times New Roman" w:hAnsi="Times New Roman"/>
                <w:sz w:val="24"/>
                <w:szCs w:val="24"/>
                <w:vertAlign w:val="superscript"/>
              </w:rPr>
              <w:t>2</w:t>
            </w:r>
            <w:r w:rsidR="00592991" w:rsidRPr="00E34412">
              <w:rPr>
                <w:rFonts w:ascii="Times New Roman" w:eastAsia="Times New Roman" w:hAnsi="Times New Roman"/>
                <w:sz w:val="24"/>
                <w:szCs w:val="24"/>
              </w:rPr>
              <w:t xml:space="preserve">, </w:t>
            </w:r>
            <w:r w:rsidR="00592991" w:rsidRPr="00E34412">
              <w:rPr>
                <w:rFonts w:ascii="Times New Roman" w:eastAsia="Times New Roman" w:hAnsi="Times New Roman"/>
                <w:sz w:val="24"/>
                <w:szCs w:val="24"/>
                <w:lang w:eastAsia="lv-LV"/>
              </w:rPr>
              <w:t xml:space="preserve">galvenais lietošanas veids: </w:t>
            </w:r>
            <w:r w:rsidRPr="00E34412">
              <w:rPr>
                <w:rFonts w:ascii="Times New Roman" w:hAnsi="Times New Roman"/>
                <w:sz w:val="24"/>
                <w:szCs w:val="24"/>
                <w:lang w:eastAsia="lv-LV"/>
              </w:rPr>
              <w:t xml:space="preserve">1242 - </w:t>
            </w:r>
            <w:r w:rsidR="00DC4070" w:rsidRPr="00E34412">
              <w:rPr>
                <w:rFonts w:ascii="Times New Roman" w:hAnsi="Times New Roman"/>
                <w:sz w:val="24"/>
                <w:szCs w:val="24"/>
                <w:lang w:eastAsia="lv-LV"/>
              </w:rPr>
              <w:t>g</w:t>
            </w:r>
            <w:r w:rsidRPr="00E34412">
              <w:rPr>
                <w:rFonts w:ascii="Times New Roman" w:hAnsi="Times New Roman"/>
                <w:sz w:val="24"/>
                <w:szCs w:val="24"/>
                <w:lang w:eastAsia="lv-LV"/>
              </w:rPr>
              <w:t>arāžu ēkas</w:t>
            </w:r>
            <w:r w:rsidR="00592991" w:rsidRPr="00E34412">
              <w:rPr>
                <w:rFonts w:ascii="Times New Roman" w:hAnsi="Times New Roman"/>
                <w:sz w:val="24"/>
                <w:szCs w:val="24"/>
              </w:rPr>
              <w:t>,</w:t>
            </w:r>
            <w:r w:rsidR="00592991" w:rsidRPr="00E34412">
              <w:rPr>
                <w:rFonts w:ascii="Times New Roman" w:hAnsi="Times New Roman"/>
                <w:sz w:val="24"/>
                <w:szCs w:val="24"/>
                <w:lang w:eastAsia="lv-LV"/>
              </w:rPr>
              <w:t xml:space="preserve"> un tās kadastrālā vērtība uz 2020.gada 1.janvāri noteikta </w:t>
            </w:r>
            <w:r w:rsidR="00771287" w:rsidRPr="00E34412">
              <w:rPr>
                <w:rFonts w:ascii="Times New Roman" w:hAnsi="Times New Roman"/>
                <w:sz w:val="24"/>
                <w:szCs w:val="24"/>
                <w:lang w:eastAsia="lv-LV"/>
              </w:rPr>
              <w:t xml:space="preserve">8879 </w:t>
            </w:r>
            <w:r w:rsidR="00592991" w:rsidRPr="00E34412">
              <w:rPr>
                <w:rFonts w:ascii="Times New Roman" w:hAnsi="Times New Roman"/>
                <w:i/>
                <w:sz w:val="24"/>
                <w:szCs w:val="24"/>
                <w:lang w:eastAsia="lv-LV"/>
              </w:rPr>
              <w:t>euro</w:t>
            </w:r>
            <w:r w:rsidR="0049741F" w:rsidRPr="00E34412">
              <w:rPr>
                <w:rFonts w:ascii="Times New Roman" w:hAnsi="Times New Roman"/>
                <w:i/>
                <w:sz w:val="24"/>
                <w:szCs w:val="24"/>
                <w:lang w:eastAsia="lv-LV"/>
              </w:rPr>
              <w:t>.</w:t>
            </w:r>
          </w:p>
          <w:p w14:paraId="0968CA87" w14:textId="3C40E989" w:rsidR="00FF6CC2" w:rsidRPr="00E34412" w:rsidRDefault="00FF6CC2" w:rsidP="00B1569B">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 xml:space="preserve">Saskaņā ar NĪVKIS datiem </w:t>
            </w:r>
            <w:r w:rsidR="001E011C" w:rsidRPr="00E34412">
              <w:rPr>
                <w:rFonts w:ascii="Times New Roman" w:eastAsia="Calibri" w:hAnsi="Times New Roman" w:cs="Times New Roman"/>
                <w:sz w:val="24"/>
                <w:szCs w:val="24"/>
              </w:rPr>
              <w:t>nekustamajam īpašumam ir noteikti</w:t>
            </w:r>
            <w:r w:rsidR="005E2D52" w:rsidRPr="00E34412">
              <w:rPr>
                <w:rFonts w:ascii="Times New Roman" w:eastAsia="Calibri" w:hAnsi="Times New Roman" w:cs="Times New Roman"/>
                <w:sz w:val="24"/>
                <w:szCs w:val="24"/>
              </w:rPr>
              <w:t xml:space="preserve"> apgrūtinājumi:</w:t>
            </w:r>
          </w:p>
          <w:p w14:paraId="32983778" w14:textId="77777777" w:rsidR="00024B4D" w:rsidRPr="00002222" w:rsidRDefault="00024B4D" w:rsidP="00024B4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ekspluatācijas aizsargjoslas teritorija gar elektronisko sakaru tīklu gaisvadu līniju; </w:t>
            </w:r>
          </w:p>
          <w:p w14:paraId="7B539E3C" w14:textId="77777777" w:rsidR="002461ED" w:rsidRPr="00002222" w:rsidRDefault="00024B4D" w:rsidP="002461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pazemes siltumvadu, siltumapgādes iekārtu un būvi -566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r w:rsidR="002461ED" w:rsidRPr="00002222">
              <w:rPr>
                <w:rFonts w:ascii="Times New Roman" w:eastAsia="Calibri" w:hAnsi="Times New Roman" w:cs="Times New Roman"/>
                <w:i/>
                <w:iCs/>
                <w:sz w:val="24"/>
                <w:szCs w:val="24"/>
              </w:rPr>
              <w:t xml:space="preserve"> </w:t>
            </w:r>
          </w:p>
          <w:p w14:paraId="0F3A541E" w14:textId="77777777" w:rsidR="002461ED" w:rsidRPr="00002222" w:rsidRDefault="002461ED" w:rsidP="002461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w:t>
            </w:r>
            <w:r w:rsidR="00024B4D" w:rsidRPr="00002222">
              <w:rPr>
                <w:rFonts w:ascii="Times New Roman" w:eastAsia="Calibri" w:hAnsi="Times New Roman" w:cs="Times New Roman"/>
                <w:i/>
                <w:iCs/>
                <w:sz w:val="24"/>
                <w:szCs w:val="24"/>
              </w:rPr>
              <w:t>ekspluatācijas aizsargjoslas teritorija gar elektrisko tīklu kabeļu līniju - 27 m</w:t>
            </w:r>
            <w:r w:rsidR="00024B4D" w:rsidRPr="00002222">
              <w:rPr>
                <w:rFonts w:ascii="Times New Roman" w:eastAsia="Calibri" w:hAnsi="Times New Roman" w:cs="Times New Roman"/>
                <w:i/>
                <w:iCs/>
                <w:sz w:val="24"/>
                <w:szCs w:val="24"/>
                <w:vertAlign w:val="superscript"/>
              </w:rPr>
              <w:t>2</w:t>
            </w:r>
            <w:r w:rsidR="00024B4D" w:rsidRPr="00002222">
              <w:rPr>
                <w:rFonts w:ascii="Times New Roman" w:eastAsia="Calibri" w:hAnsi="Times New Roman" w:cs="Times New Roman"/>
                <w:i/>
                <w:iCs/>
                <w:sz w:val="24"/>
                <w:szCs w:val="24"/>
              </w:rPr>
              <w:t>;</w:t>
            </w:r>
            <w:r w:rsidRPr="00002222">
              <w:rPr>
                <w:rFonts w:ascii="Times New Roman" w:eastAsia="Calibri" w:hAnsi="Times New Roman" w:cs="Times New Roman"/>
                <w:i/>
                <w:iCs/>
                <w:sz w:val="24"/>
                <w:szCs w:val="24"/>
              </w:rPr>
              <w:t xml:space="preserve"> </w:t>
            </w:r>
          </w:p>
          <w:p w14:paraId="31936F33" w14:textId="77777777" w:rsidR="002461ED" w:rsidRPr="00002222" w:rsidRDefault="002461ED" w:rsidP="002461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w:t>
            </w:r>
            <w:r w:rsidR="00024B4D" w:rsidRPr="00002222">
              <w:rPr>
                <w:rFonts w:ascii="Times New Roman" w:eastAsia="Calibri" w:hAnsi="Times New Roman" w:cs="Times New Roman"/>
                <w:i/>
                <w:iCs/>
                <w:sz w:val="24"/>
                <w:szCs w:val="24"/>
              </w:rPr>
              <w:t>Rīgas elektrotīkliem piederošs ievads;</w:t>
            </w:r>
            <w:r w:rsidRPr="00002222">
              <w:rPr>
                <w:rFonts w:ascii="Times New Roman" w:eastAsia="Calibri" w:hAnsi="Times New Roman" w:cs="Times New Roman"/>
                <w:i/>
                <w:iCs/>
                <w:sz w:val="24"/>
                <w:szCs w:val="24"/>
              </w:rPr>
              <w:t xml:space="preserve"> </w:t>
            </w:r>
          </w:p>
          <w:p w14:paraId="114F47D6" w14:textId="77777777" w:rsidR="002461ED" w:rsidRPr="00002222" w:rsidRDefault="00024B4D" w:rsidP="002461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aizsargjoslas teritorija gar ūdensvadu.</w:t>
            </w:r>
          </w:p>
          <w:p w14:paraId="51C19094" w14:textId="77777777" w:rsidR="00637AE6" w:rsidRPr="00E34412" w:rsidRDefault="00637AE6" w:rsidP="00002222">
            <w:pPr>
              <w:spacing w:after="0" w:line="240" w:lineRule="auto"/>
              <w:ind w:firstLine="720"/>
              <w:jc w:val="both"/>
              <w:rPr>
                <w:rFonts w:ascii="Times New Roman" w:hAnsi="Times New Roman" w:cs="Times New Roman"/>
                <w:sz w:val="24"/>
                <w:szCs w:val="24"/>
              </w:rPr>
            </w:pPr>
            <w:r w:rsidRPr="00E34412">
              <w:rPr>
                <w:rFonts w:ascii="Times New Roman" w:eastAsia="Calibri" w:hAnsi="Times New Roman" w:cs="Times New Roman"/>
                <w:sz w:val="24"/>
                <w:szCs w:val="24"/>
              </w:rPr>
              <w:t>N</w:t>
            </w:r>
            <w:r w:rsidRPr="00E34412">
              <w:rPr>
                <w:rFonts w:ascii="Times New Roman" w:hAnsi="Times New Roman" w:cs="Times New Roman"/>
                <w:sz w:val="24"/>
                <w:szCs w:val="24"/>
              </w:rPr>
              <w:t>ekustamā īpašuma ieguvējam, izmantojot nekustamo īpašumu, būs saistoša Aizsargjoslu likumā noteiktā kārtība atbilstoši aizsargjoslu veidam, kā arī citos normatīvajos aktos noteiktā kārtība rīcībai ar nekustamo īpašumu atbilstoši konkrētajam apgrūtinājumam.</w:t>
            </w:r>
          </w:p>
          <w:p w14:paraId="56846B1F" w14:textId="1D75D72F" w:rsidR="00972A16" w:rsidRPr="00E34412" w:rsidRDefault="00972A16" w:rsidP="001D0974">
            <w:pPr>
              <w:spacing w:after="0" w:line="240" w:lineRule="auto"/>
              <w:ind w:firstLine="720"/>
              <w:jc w:val="both"/>
              <w:rPr>
                <w:rFonts w:ascii="Times New Roman" w:eastAsia="Calibri" w:hAnsi="Times New Roman" w:cs="Times New Roman"/>
                <w:sz w:val="24"/>
                <w:szCs w:val="24"/>
              </w:rPr>
            </w:pPr>
            <w:r w:rsidRPr="00E34412">
              <w:rPr>
                <w:rFonts w:ascii="Times New Roman" w:hAnsi="Times New Roman" w:cs="Times New Roman"/>
                <w:sz w:val="24"/>
                <w:szCs w:val="24"/>
              </w:rPr>
              <w:t xml:space="preserve">Ar 31.03.2016. Īpašuma nodošanas un pieņemšanas aktu nekustamais īpašums pārņemts VNĪ apsaimniekošanā no </w:t>
            </w:r>
            <w:r w:rsidR="00EB6EF7" w:rsidRPr="00E34412">
              <w:rPr>
                <w:rFonts w:ascii="Times New Roman" w:hAnsi="Times New Roman" w:cs="Times New Roman"/>
                <w:sz w:val="24"/>
                <w:szCs w:val="24"/>
              </w:rPr>
              <w:t xml:space="preserve">sabiedrības ar ierobežotu atbildību (turpmāk – </w:t>
            </w:r>
            <w:r w:rsidRPr="00E34412">
              <w:rPr>
                <w:rFonts w:ascii="Times New Roman" w:hAnsi="Times New Roman" w:cs="Times New Roman"/>
                <w:sz w:val="24"/>
                <w:szCs w:val="24"/>
              </w:rPr>
              <w:t>SIA</w:t>
            </w:r>
            <w:r w:rsidR="00EB6EF7" w:rsidRPr="00E34412">
              <w:rPr>
                <w:rFonts w:ascii="Times New Roman" w:hAnsi="Times New Roman" w:cs="Times New Roman"/>
                <w:sz w:val="24"/>
                <w:szCs w:val="24"/>
              </w:rPr>
              <w:t>)</w:t>
            </w:r>
            <w:r w:rsidRPr="00E34412">
              <w:rPr>
                <w:rFonts w:ascii="Times New Roman" w:hAnsi="Times New Roman" w:cs="Times New Roman"/>
                <w:sz w:val="24"/>
                <w:szCs w:val="24"/>
              </w:rPr>
              <w:t xml:space="preserve"> "Veselības aprūpes nekustamie īpašumi". </w:t>
            </w:r>
          </w:p>
          <w:p w14:paraId="56DE017A" w14:textId="43087610" w:rsidR="00D31D4F" w:rsidRPr="00E34412" w:rsidRDefault="00DC21A2" w:rsidP="00DC21A2">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P</w:t>
            </w:r>
            <w:r w:rsidR="0075689A" w:rsidRPr="00E34412">
              <w:rPr>
                <w:rFonts w:ascii="Times New Roman" w:eastAsia="Calibri" w:hAnsi="Times New Roman" w:cs="Times New Roman"/>
                <w:sz w:val="24"/>
                <w:szCs w:val="24"/>
              </w:rPr>
              <w:t>ar nekustam</w:t>
            </w:r>
            <w:r w:rsidR="00D31D4F" w:rsidRPr="00E34412">
              <w:rPr>
                <w:rFonts w:ascii="Times New Roman" w:eastAsia="Calibri" w:hAnsi="Times New Roman" w:cs="Times New Roman"/>
                <w:sz w:val="24"/>
                <w:szCs w:val="24"/>
              </w:rPr>
              <w:t>o</w:t>
            </w:r>
            <w:r w:rsidR="0075689A" w:rsidRPr="00E34412">
              <w:rPr>
                <w:rFonts w:ascii="Times New Roman" w:eastAsia="Calibri" w:hAnsi="Times New Roman" w:cs="Times New Roman"/>
                <w:sz w:val="24"/>
                <w:szCs w:val="24"/>
              </w:rPr>
              <w:t xml:space="preserve"> </w:t>
            </w:r>
            <w:r w:rsidR="005A25D6">
              <w:rPr>
                <w:rFonts w:ascii="Times New Roman" w:eastAsia="Calibri" w:hAnsi="Times New Roman" w:cs="Times New Roman"/>
                <w:sz w:val="24"/>
                <w:szCs w:val="24"/>
              </w:rPr>
              <w:t xml:space="preserve">īpašumu </w:t>
            </w:r>
            <w:r w:rsidR="001B4068" w:rsidRPr="00E34412">
              <w:rPr>
                <w:rFonts w:ascii="Times New Roman" w:eastAsia="Calibri" w:hAnsi="Times New Roman" w:cs="Times New Roman"/>
                <w:sz w:val="24"/>
                <w:szCs w:val="24"/>
              </w:rPr>
              <w:t>noslēgt</w:t>
            </w:r>
            <w:r w:rsidR="00D31D4F" w:rsidRPr="00E34412">
              <w:rPr>
                <w:rFonts w:ascii="Times New Roman" w:eastAsia="Calibri" w:hAnsi="Times New Roman" w:cs="Times New Roman"/>
                <w:sz w:val="24"/>
                <w:szCs w:val="24"/>
              </w:rPr>
              <w:t>i</w:t>
            </w:r>
            <w:r w:rsidR="001B4068" w:rsidRPr="00E34412">
              <w:rPr>
                <w:rFonts w:ascii="Times New Roman" w:eastAsia="Calibri" w:hAnsi="Times New Roman" w:cs="Times New Roman"/>
                <w:sz w:val="24"/>
                <w:szCs w:val="24"/>
              </w:rPr>
              <w:t xml:space="preserve"> nomas līgum</w:t>
            </w:r>
            <w:r w:rsidR="00D31D4F" w:rsidRPr="00E34412">
              <w:rPr>
                <w:rFonts w:ascii="Times New Roman" w:eastAsia="Calibri" w:hAnsi="Times New Roman" w:cs="Times New Roman"/>
                <w:sz w:val="24"/>
                <w:szCs w:val="24"/>
              </w:rPr>
              <w:t>i:</w:t>
            </w:r>
          </w:p>
          <w:p w14:paraId="4F3F1AFC" w14:textId="1084D2F4" w:rsidR="00A332C4" w:rsidRPr="00E34412" w:rsidRDefault="001346E2"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E34412">
              <w:rPr>
                <w:rFonts w:ascii="Times New Roman" w:hAnsi="Times New Roman"/>
                <w:sz w:val="24"/>
                <w:szCs w:val="24"/>
              </w:rPr>
              <w:t xml:space="preserve">23.01.2019. nomas līgums ar </w:t>
            </w:r>
            <w:r w:rsidR="00B76380" w:rsidRPr="00E34412">
              <w:rPr>
                <w:rFonts w:ascii="Times New Roman" w:hAnsi="Times New Roman"/>
                <w:sz w:val="24"/>
                <w:szCs w:val="24"/>
              </w:rPr>
              <w:t>SIA</w:t>
            </w:r>
            <w:r w:rsidR="00E34412">
              <w:rPr>
                <w:rFonts w:ascii="Times New Roman" w:hAnsi="Times New Roman"/>
                <w:sz w:val="24"/>
                <w:szCs w:val="24"/>
              </w:rPr>
              <w:t xml:space="preserve"> </w:t>
            </w:r>
            <w:r w:rsidR="0072031D" w:rsidRPr="00E34412">
              <w:rPr>
                <w:rFonts w:ascii="Times New Roman" w:hAnsi="Times New Roman"/>
                <w:sz w:val="24"/>
                <w:szCs w:val="24"/>
              </w:rPr>
              <w:t>“Atasco”</w:t>
            </w:r>
            <w:r w:rsidR="00DD74AB">
              <w:rPr>
                <w:rFonts w:ascii="Times New Roman" w:hAnsi="Times New Roman"/>
                <w:sz w:val="24"/>
                <w:szCs w:val="24"/>
              </w:rPr>
              <w:t xml:space="preserve"> (spēkā līdz 31.12.2021.)</w:t>
            </w:r>
            <w:r w:rsidR="0072031D" w:rsidRPr="00E34412">
              <w:rPr>
                <w:rFonts w:ascii="Times New Roman" w:hAnsi="Times New Roman"/>
                <w:sz w:val="24"/>
                <w:szCs w:val="24"/>
              </w:rPr>
              <w:t>;</w:t>
            </w:r>
          </w:p>
          <w:p w14:paraId="3C291D2A" w14:textId="43665489" w:rsidR="0072031D" w:rsidRPr="00E34412" w:rsidRDefault="00B76380"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 xml:space="preserve">28.02.2018. nomas līgums ar SIA </w:t>
            </w:r>
            <w:r w:rsidR="00C63B54" w:rsidRPr="00E34412">
              <w:rPr>
                <w:rFonts w:ascii="Times New Roman" w:hAnsi="Times New Roman"/>
                <w:iCs/>
                <w:sz w:val="24"/>
                <w:szCs w:val="24"/>
              </w:rPr>
              <w:t>“EVIDENCE”</w:t>
            </w:r>
            <w:r w:rsidR="00DD74AB">
              <w:rPr>
                <w:rFonts w:ascii="Times New Roman" w:hAnsi="Times New Roman"/>
                <w:iCs/>
                <w:sz w:val="24"/>
                <w:szCs w:val="24"/>
              </w:rPr>
              <w:t xml:space="preserve"> (spēkā līdz </w:t>
            </w:r>
            <w:r w:rsidR="001143D2">
              <w:rPr>
                <w:rFonts w:ascii="Times New Roman" w:hAnsi="Times New Roman"/>
                <w:iCs/>
                <w:sz w:val="24"/>
                <w:szCs w:val="24"/>
              </w:rPr>
              <w:t>25.01.2024.)</w:t>
            </w:r>
            <w:r w:rsidR="00C63B54" w:rsidRPr="00E34412">
              <w:rPr>
                <w:rFonts w:ascii="Times New Roman" w:hAnsi="Times New Roman"/>
                <w:iCs/>
                <w:sz w:val="24"/>
                <w:szCs w:val="24"/>
              </w:rPr>
              <w:t>;</w:t>
            </w:r>
          </w:p>
          <w:p w14:paraId="24E44F15" w14:textId="1207610C" w:rsidR="00C63B54" w:rsidRPr="00E34412" w:rsidRDefault="00DD5395"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11.09.20</w:t>
            </w:r>
            <w:r w:rsidR="00830875" w:rsidRPr="00E34412">
              <w:rPr>
                <w:rFonts w:ascii="Times New Roman" w:hAnsi="Times New Roman"/>
                <w:iCs/>
                <w:sz w:val="24"/>
                <w:szCs w:val="24"/>
              </w:rPr>
              <w:t xml:space="preserve">17. nomas līgums ar </w:t>
            </w:r>
            <w:r w:rsidR="00C57553" w:rsidRPr="00E34412">
              <w:rPr>
                <w:rFonts w:ascii="Times New Roman" w:hAnsi="Times New Roman"/>
                <w:iCs/>
                <w:sz w:val="24"/>
                <w:szCs w:val="24"/>
              </w:rPr>
              <w:t xml:space="preserve">Mārtiņu Gēgeru (spēkā līdz </w:t>
            </w:r>
            <w:r w:rsidR="00B03363" w:rsidRPr="00E34412">
              <w:rPr>
                <w:rFonts w:ascii="Times New Roman" w:hAnsi="Times New Roman"/>
                <w:iCs/>
                <w:sz w:val="24"/>
                <w:szCs w:val="24"/>
              </w:rPr>
              <w:t>24.07.2020);</w:t>
            </w:r>
          </w:p>
          <w:p w14:paraId="2DFF1DE2" w14:textId="519054EB" w:rsidR="00B03363" w:rsidRPr="00E34412" w:rsidRDefault="005673ED"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 xml:space="preserve">09.10.2017. nomas līgums ar SIA </w:t>
            </w:r>
            <w:r w:rsidR="008224B7" w:rsidRPr="00E34412">
              <w:rPr>
                <w:rFonts w:ascii="Times New Roman" w:hAnsi="Times New Roman"/>
                <w:iCs/>
                <w:sz w:val="24"/>
                <w:szCs w:val="24"/>
              </w:rPr>
              <w:t>“Movers LV” (spēkā līdz 22.08.2020.);</w:t>
            </w:r>
          </w:p>
          <w:p w14:paraId="2916A7F2" w14:textId="3330C9CB" w:rsidR="008224B7" w:rsidRPr="00E34412" w:rsidRDefault="009235CF"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Pr>
                <w:rFonts w:ascii="Times New Roman" w:hAnsi="Times New Roman"/>
                <w:iCs/>
                <w:sz w:val="24"/>
                <w:szCs w:val="24"/>
              </w:rPr>
              <w:t>22.07</w:t>
            </w:r>
            <w:r w:rsidR="002407A2" w:rsidRPr="00E34412">
              <w:rPr>
                <w:rFonts w:ascii="Times New Roman" w:hAnsi="Times New Roman"/>
                <w:iCs/>
                <w:sz w:val="24"/>
                <w:szCs w:val="24"/>
              </w:rPr>
              <w:t xml:space="preserve">.2019. nomas līgums ar SIA “Ranga” (spēkā līdz </w:t>
            </w:r>
            <w:r w:rsidR="009E57ED" w:rsidRPr="00E34412">
              <w:rPr>
                <w:rFonts w:ascii="Times New Roman" w:hAnsi="Times New Roman"/>
                <w:iCs/>
                <w:sz w:val="24"/>
                <w:szCs w:val="24"/>
              </w:rPr>
              <w:t>04.07.</w:t>
            </w:r>
            <w:r w:rsidR="00C67FF3" w:rsidRPr="00E34412">
              <w:rPr>
                <w:rFonts w:ascii="Times New Roman" w:hAnsi="Times New Roman"/>
                <w:iCs/>
                <w:sz w:val="24"/>
                <w:szCs w:val="24"/>
              </w:rPr>
              <w:t>2020.)</w:t>
            </w:r>
            <w:r w:rsidR="0061640E" w:rsidRPr="00E34412">
              <w:rPr>
                <w:rFonts w:ascii="Times New Roman" w:hAnsi="Times New Roman"/>
                <w:iCs/>
                <w:sz w:val="24"/>
                <w:szCs w:val="24"/>
              </w:rPr>
              <w:t>;</w:t>
            </w:r>
          </w:p>
          <w:p w14:paraId="14D2CCBA" w14:textId="505AD68E" w:rsidR="00274AF9" w:rsidRPr="00E34412" w:rsidRDefault="00546C53" w:rsidP="00274AF9">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 xml:space="preserve">31.01.2018. </w:t>
            </w:r>
            <w:r w:rsidR="00074E64" w:rsidRPr="00E34412">
              <w:rPr>
                <w:rFonts w:ascii="Times New Roman" w:hAnsi="Times New Roman"/>
                <w:iCs/>
                <w:sz w:val="24"/>
                <w:szCs w:val="24"/>
              </w:rPr>
              <w:t>nomas līgum</w:t>
            </w:r>
            <w:r w:rsidR="00074E64">
              <w:rPr>
                <w:rFonts w:ascii="Times New Roman" w:hAnsi="Times New Roman"/>
                <w:iCs/>
                <w:sz w:val="24"/>
                <w:szCs w:val="24"/>
              </w:rPr>
              <w:t>s</w:t>
            </w:r>
            <w:r w:rsidR="00074E64" w:rsidRPr="00E34412">
              <w:rPr>
                <w:rFonts w:ascii="Times New Roman" w:hAnsi="Times New Roman"/>
                <w:iCs/>
                <w:sz w:val="24"/>
                <w:szCs w:val="24"/>
              </w:rPr>
              <w:t xml:space="preserve"> ar SIA “SIBES”</w:t>
            </w:r>
            <w:r w:rsidR="00074E64">
              <w:rPr>
                <w:rFonts w:ascii="Times New Roman" w:hAnsi="Times New Roman"/>
                <w:iCs/>
                <w:sz w:val="24"/>
                <w:szCs w:val="24"/>
              </w:rPr>
              <w:t xml:space="preserve"> (spēkā līdz 31.12.2023.) </w:t>
            </w:r>
            <w:r w:rsidR="007224A4" w:rsidRPr="00E34412">
              <w:rPr>
                <w:rFonts w:ascii="Times New Roman" w:hAnsi="Times New Roman"/>
                <w:iCs/>
                <w:sz w:val="24"/>
                <w:szCs w:val="24"/>
              </w:rPr>
              <w:t xml:space="preserve">un </w:t>
            </w:r>
            <w:r w:rsidR="00274AF9" w:rsidRPr="00E34412">
              <w:rPr>
                <w:rFonts w:ascii="Times New Roman" w:hAnsi="Times New Roman"/>
                <w:iCs/>
                <w:sz w:val="24"/>
                <w:szCs w:val="24"/>
              </w:rPr>
              <w:t>27.04.2020.</w:t>
            </w:r>
            <w:r w:rsidR="00074E64">
              <w:rPr>
                <w:rFonts w:ascii="Times New Roman" w:hAnsi="Times New Roman"/>
                <w:iCs/>
                <w:sz w:val="24"/>
                <w:szCs w:val="24"/>
              </w:rPr>
              <w:t xml:space="preserve"> nomas līgums ar SIA “SIBES”</w:t>
            </w:r>
            <w:r w:rsidR="00274AF9" w:rsidRPr="00E34412">
              <w:rPr>
                <w:rFonts w:ascii="Times New Roman" w:hAnsi="Times New Roman"/>
                <w:iCs/>
                <w:sz w:val="24"/>
                <w:szCs w:val="24"/>
              </w:rPr>
              <w:t xml:space="preserve"> </w:t>
            </w:r>
            <w:r w:rsidR="00B2434D">
              <w:rPr>
                <w:rFonts w:ascii="Times New Roman" w:hAnsi="Times New Roman"/>
                <w:iCs/>
                <w:sz w:val="24"/>
                <w:szCs w:val="24"/>
              </w:rPr>
              <w:t xml:space="preserve">(spēkā līdz </w:t>
            </w:r>
            <w:r w:rsidR="00074E64">
              <w:rPr>
                <w:rFonts w:ascii="Times New Roman" w:hAnsi="Times New Roman"/>
                <w:iCs/>
                <w:sz w:val="24"/>
                <w:szCs w:val="24"/>
              </w:rPr>
              <w:t>31.12.2022.)</w:t>
            </w:r>
            <w:r w:rsidR="00274AF9" w:rsidRPr="00E34412">
              <w:rPr>
                <w:rFonts w:ascii="Times New Roman" w:hAnsi="Times New Roman"/>
                <w:iCs/>
                <w:sz w:val="24"/>
                <w:szCs w:val="24"/>
              </w:rPr>
              <w:t>;</w:t>
            </w:r>
          </w:p>
          <w:p w14:paraId="5D1444FB" w14:textId="06A932D1" w:rsidR="00274AF9" w:rsidRPr="00CC36A6" w:rsidRDefault="00177B8C" w:rsidP="00CC36A6">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19.02.2019. nomas līgums ar SIA “</w:t>
            </w:r>
            <w:r w:rsidR="00804CFB" w:rsidRPr="00E34412">
              <w:rPr>
                <w:rFonts w:ascii="Times New Roman" w:hAnsi="Times New Roman"/>
                <w:iCs/>
                <w:sz w:val="24"/>
                <w:szCs w:val="24"/>
              </w:rPr>
              <w:t>Via Trade &amp; Logistics</w:t>
            </w:r>
            <w:r w:rsidRPr="00E34412">
              <w:rPr>
                <w:rFonts w:ascii="Times New Roman" w:hAnsi="Times New Roman"/>
                <w:iCs/>
                <w:sz w:val="24"/>
                <w:szCs w:val="24"/>
              </w:rPr>
              <w:t>”</w:t>
            </w:r>
            <w:r w:rsidR="00CC36A6">
              <w:rPr>
                <w:rFonts w:ascii="Times New Roman" w:hAnsi="Times New Roman"/>
                <w:iCs/>
                <w:sz w:val="24"/>
                <w:szCs w:val="24"/>
              </w:rPr>
              <w:t xml:space="preserve"> (spēkā līdz 11.12.2023.)</w:t>
            </w:r>
            <w:r w:rsidR="00804CFB" w:rsidRPr="00CC36A6">
              <w:rPr>
                <w:rFonts w:ascii="Times New Roman" w:hAnsi="Times New Roman"/>
                <w:iCs/>
                <w:sz w:val="24"/>
                <w:szCs w:val="24"/>
              </w:rPr>
              <w:t>;</w:t>
            </w:r>
          </w:p>
          <w:p w14:paraId="259CF692" w14:textId="3F7C45DA" w:rsidR="00804CFB" w:rsidRDefault="008216B1" w:rsidP="008053DC">
            <w:pPr>
              <w:pStyle w:val="ListParagraph"/>
              <w:numPr>
                <w:ilvl w:val="0"/>
                <w:numId w:val="16"/>
              </w:numPr>
              <w:tabs>
                <w:tab w:val="left" w:pos="720"/>
              </w:tabs>
              <w:suppressAutoHyphens/>
              <w:autoSpaceDN w:val="0"/>
              <w:spacing w:after="12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13.12.2017. nomas līgums ar SIA “Vidzemes būvnieks”</w:t>
            </w:r>
            <w:r w:rsidR="00C1553F">
              <w:rPr>
                <w:rFonts w:ascii="Times New Roman" w:hAnsi="Times New Roman"/>
                <w:iCs/>
                <w:sz w:val="24"/>
                <w:szCs w:val="24"/>
              </w:rPr>
              <w:t xml:space="preserve"> (spēkā līdz 30.09.2023.)</w:t>
            </w:r>
            <w:r w:rsidRPr="00E34412">
              <w:rPr>
                <w:rFonts w:ascii="Times New Roman" w:hAnsi="Times New Roman"/>
                <w:iCs/>
                <w:sz w:val="24"/>
                <w:szCs w:val="24"/>
              </w:rPr>
              <w:t>.</w:t>
            </w:r>
          </w:p>
          <w:p w14:paraId="1D9099B5" w14:textId="56A4B6C8" w:rsidR="001D00E9" w:rsidRPr="00E34412" w:rsidRDefault="001D00E9" w:rsidP="008053DC">
            <w:pPr>
              <w:pStyle w:val="ListParagraph"/>
              <w:numPr>
                <w:ilvl w:val="0"/>
                <w:numId w:val="16"/>
              </w:numPr>
              <w:tabs>
                <w:tab w:val="left" w:pos="720"/>
              </w:tabs>
              <w:suppressAutoHyphens/>
              <w:autoSpaceDN w:val="0"/>
              <w:spacing w:after="120" w:line="240" w:lineRule="auto"/>
              <w:ind w:right="23"/>
              <w:jc w:val="both"/>
              <w:textAlignment w:val="baseline"/>
              <w:rPr>
                <w:rFonts w:ascii="Times New Roman" w:hAnsi="Times New Roman"/>
                <w:iCs/>
                <w:sz w:val="24"/>
                <w:szCs w:val="24"/>
              </w:rPr>
            </w:pPr>
            <w:r>
              <w:rPr>
                <w:rFonts w:ascii="Times New Roman" w:hAnsi="Times New Roman"/>
                <w:iCs/>
                <w:sz w:val="24"/>
                <w:szCs w:val="24"/>
              </w:rPr>
              <w:t xml:space="preserve"> 23.10.</w:t>
            </w:r>
            <w:r w:rsidRPr="001D00E9">
              <w:rPr>
                <w:rFonts w:ascii="Times New Roman" w:hAnsi="Times New Roman"/>
                <w:iCs/>
                <w:sz w:val="24"/>
                <w:szCs w:val="24"/>
              </w:rPr>
              <w:t>2017.</w:t>
            </w:r>
            <w:r w:rsidR="006A6F27">
              <w:rPr>
                <w:rFonts w:ascii="Times New Roman" w:hAnsi="Times New Roman"/>
                <w:iCs/>
                <w:sz w:val="24"/>
                <w:szCs w:val="24"/>
              </w:rPr>
              <w:t>nomas līgums</w:t>
            </w:r>
            <w:r w:rsidRPr="001D00E9">
              <w:rPr>
                <w:rFonts w:ascii="Times New Roman" w:hAnsi="Times New Roman"/>
                <w:iCs/>
                <w:sz w:val="24"/>
                <w:szCs w:val="24"/>
              </w:rPr>
              <w:t xml:space="preserve"> ar </w:t>
            </w:r>
            <w:r w:rsidR="006A6F27">
              <w:rPr>
                <w:rFonts w:ascii="Times New Roman" w:hAnsi="Times New Roman"/>
                <w:iCs/>
                <w:sz w:val="24"/>
                <w:szCs w:val="24"/>
              </w:rPr>
              <w:t>SIA</w:t>
            </w:r>
            <w:r w:rsidRPr="001D00E9">
              <w:rPr>
                <w:rFonts w:ascii="Times New Roman" w:hAnsi="Times New Roman"/>
                <w:iCs/>
                <w:sz w:val="24"/>
                <w:szCs w:val="24"/>
              </w:rPr>
              <w:t xml:space="preserve"> “LT Finanšu un nodokļu konsultanti” </w:t>
            </w:r>
            <w:r w:rsidR="00F1157B">
              <w:rPr>
                <w:rFonts w:ascii="Times New Roman" w:hAnsi="Times New Roman"/>
                <w:iCs/>
                <w:sz w:val="24"/>
                <w:szCs w:val="24"/>
              </w:rPr>
              <w:t>(</w:t>
            </w:r>
            <w:r w:rsidRPr="001D00E9">
              <w:rPr>
                <w:rFonts w:ascii="Times New Roman" w:hAnsi="Times New Roman"/>
                <w:iCs/>
                <w:sz w:val="24"/>
                <w:szCs w:val="24"/>
              </w:rPr>
              <w:t>spēkā līdz 20.09.2023.</w:t>
            </w:r>
            <w:r w:rsidR="008A6F78">
              <w:rPr>
                <w:rFonts w:ascii="Times New Roman" w:hAnsi="Times New Roman"/>
                <w:iCs/>
                <w:sz w:val="24"/>
                <w:szCs w:val="24"/>
              </w:rPr>
              <w:t>).</w:t>
            </w:r>
          </w:p>
          <w:p w14:paraId="572C03B5" w14:textId="17467118" w:rsidR="00D00203" w:rsidRPr="00E34412" w:rsidRDefault="00D00203" w:rsidP="00D00203">
            <w:pPr>
              <w:suppressAutoHyphens/>
              <w:autoSpaceDN w:val="0"/>
              <w:spacing w:after="0" w:line="240" w:lineRule="auto"/>
              <w:ind w:right="22" w:firstLine="403"/>
              <w:jc w:val="both"/>
              <w:textAlignment w:val="baseline"/>
              <w:rPr>
                <w:rFonts w:ascii="Times New Roman" w:eastAsia="Calibri" w:hAnsi="Times New Roman" w:cs="Times New Roman"/>
                <w:bCs/>
                <w:iCs/>
                <w:sz w:val="24"/>
                <w:szCs w:val="24"/>
              </w:rPr>
            </w:pPr>
            <w:r w:rsidRPr="00E34412">
              <w:rPr>
                <w:rFonts w:ascii="Times New Roman" w:eastAsia="Calibri" w:hAnsi="Times New Roman" w:cs="Times New Roman"/>
                <w:bCs/>
                <w:iCs/>
                <w:sz w:val="24"/>
                <w:szCs w:val="24"/>
              </w:rPr>
              <w:t xml:space="preserve">Ņemot vērā, ka noslēgtie nomas līgumi nav ierakstīti zemesgrāmatā, ievērojot Civillikuma </w:t>
            </w:r>
            <w:r w:rsidRPr="00E34412">
              <w:rPr>
                <w:rFonts w:ascii="Times New Roman" w:eastAsia="Calibri" w:hAnsi="Times New Roman" w:cs="Times New Roman"/>
                <w:iCs/>
                <w:sz w:val="24"/>
                <w:szCs w:val="24"/>
              </w:rPr>
              <w:t>2126.pantā noteikto</w:t>
            </w:r>
            <w:r w:rsidR="005069D9">
              <w:rPr>
                <w:rFonts w:ascii="Times New Roman" w:eastAsia="Calibri" w:hAnsi="Times New Roman" w:cs="Times New Roman"/>
                <w:iCs/>
                <w:sz w:val="24"/>
                <w:szCs w:val="24"/>
              </w:rPr>
              <w:t xml:space="preserve"> </w:t>
            </w:r>
            <w:r w:rsidR="005069D9" w:rsidRPr="005069D9">
              <w:rPr>
                <w:rFonts w:ascii="Times New Roman" w:eastAsia="Calibri" w:hAnsi="Times New Roman" w:cs="Times New Roman"/>
                <w:i/>
                <w:iCs/>
                <w:sz w:val="24"/>
                <w:szCs w:val="24"/>
              </w:rPr>
              <w:t>(Ierakstot nomas vai īres līgumu zemes grāmatās, nomnieks vai īrnieks iegūst lietu tiesību, kas ir spēkā arī pret trešām personām)</w:t>
            </w:r>
            <w:r w:rsidR="005069D9" w:rsidRPr="005069D9">
              <w:rPr>
                <w:rFonts w:ascii="Times New Roman" w:eastAsia="Calibri" w:hAnsi="Times New Roman" w:cs="Times New Roman"/>
                <w:iCs/>
                <w:sz w:val="24"/>
                <w:szCs w:val="24"/>
              </w:rPr>
              <w:t xml:space="preserve"> un 2174.pant</w:t>
            </w:r>
            <w:r w:rsidR="005069D9">
              <w:rPr>
                <w:rFonts w:ascii="Times New Roman" w:eastAsia="Calibri" w:hAnsi="Times New Roman" w:cs="Times New Roman"/>
                <w:iCs/>
                <w:sz w:val="24"/>
                <w:szCs w:val="24"/>
              </w:rPr>
              <w:t>ā noteikto</w:t>
            </w:r>
            <w:r w:rsidR="005069D9" w:rsidRPr="005069D9">
              <w:rPr>
                <w:rFonts w:ascii="Times New Roman" w:eastAsia="Calibri" w:hAnsi="Times New Roman" w:cs="Times New Roman"/>
                <w:iCs/>
                <w:sz w:val="24"/>
                <w:szCs w:val="24"/>
              </w:rPr>
              <w:t xml:space="preserve"> </w:t>
            </w:r>
            <w:r w:rsidR="005069D9" w:rsidRPr="005069D9">
              <w:rPr>
                <w:rFonts w:ascii="Times New Roman" w:eastAsia="Calibri" w:hAnsi="Times New Roman" w:cs="Times New Roman"/>
                <w:i/>
                <w:iCs/>
                <w:sz w:val="24"/>
                <w:szCs w:val="24"/>
              </w:rPr>
              <w:t xml:space="preserve">(Kad iznomātājs vai izīrētājs nomas vai īres priekšmetu atsavina, ieguvējam jāievēro nomas vai īres līgums tikai tad, ja tas ierakstīts zemes </w:t>
            </w:r>
            <w:r w:rsidR="005069D9" w:rsidRPr="008E42AB">
              <w:rPr>
                <w:rFonts w:ascii="Times New Roman" w:eastAsia="Calibri" w:hAnsi="Times New Roman" w:cs="Times New Roman"/>
                <w:i/>
                <w:iCs/>
                <w:color w:val="000000" w:themeColor="text1"/>
                <w:sz w:val="24"/>
                <w:szCs w:val="24"/>
              </w:rPr>
              <w:t>grāmatās (</w:t>
            </w:r>
            <w:hyperlink r:id="rId11" w:anchor="p2126" w:history="1">
              <w:r w:rsidR="005069D9" w:rsidRPr="008E42AB">
                <w:rPr>
                  <w:rStyle w:val="Hyperlink"/>
                  <w:rFonts w:ascii="Times New Roman" w:eastAsia="Calibri" w:hAnsi="Times New Roman" w:cs="Times New Roman"/>
                  <w:i/>
                  <w:iCs/>
                  <w:color w:val="000000" w:themeColor="text1"/>
                  <w:sz w:val="24"/>
                  <w:szCs w:val="24"/>
                </w:rPr>
                <w:t>2126.p.</w:t>
              </w:r>
            </w:hyperlink>
            <w:r w:rsidR="005069D9" w:rsidRPr="008E42AB">
              <w:rPr>
                <w:rFonts w:ascii="Times New Roman" w:eastAsia="Calibri" w:hAnsi="Times New Roman" w:cs="Times New Roman"/>
                <w:i/>
                <w:iCs/>
                <w:color w:val="000000" w:themeColor="text1"/>
                <w:sz w:val="24"/>
                <w:szCs w:val="24"/>
              </w:rPr>
              <w:t xml:space="preserve">)), </w:t>
            </w:r>
            <w:r w:rsidRPr="008E42AB">
              <w:rPr>
                <w:rFonts w:ascii="Times New Roman" w:eastAsia="Calibri" w:hAnsi="Times New Roman" w:cs="Times New Roman"/>
                <w:iCs/>
                <w:color w:val="000000" w:themeColor="text1"/>
                <w:sz w:val="24"/>
                <w:szCs w:val="24"/>
              </w:rPr>
              <w:t>p</w:t>
            </w:r>
            <w:r w:rsidRPr="008E42AB">
              <w:rPr>
                <w:rFonts w:ascii="Times New Roman" w:eastAsia="Calibri" w:hAnsi="Times New Roman" w:cs="Times New Roman"/>
                <w:bCs/>
                <w:iCs/>
                <w:color w:val="000000" w:themeColor="text1"/>
                <w:sz w:val="24"/>
                <w:szCs w:val="24"/>
              </w:rPr>
              <w:t xml:space="preserve">ēc </w:t>
            </w:r>
            <w:r w:rsidRPr="00E34412">
              <w:rPr>
                <w:rFonts w:ascii="Times New Roman" w:eastAsia="Calibri" w:hAnsi="Times New Roman" w:cs="Times New Roman"/>
                <w:bCs/>
                <w:iCs/>
                <w:sz w:val="24"/>
                <w:szCs w:val="24"/>
              </w:rPr>
              <w:t>nekustamā īpašuma atsavināšanas, nomas līgumi jaunajam ieguvējam nebūs saistoši.</w:t>
            </w:r>
          </w:p>
          <w:p w14:paraId="4E971C22" w14:textId="608F57D6" w:rsidR="00D00203" w:rsidRDefault="00D00203" w:rsidP="00D00203">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sidRPr="00E34412">
              <w:rPr>
                <w:rFonts w:ascii="Times New Roman" w:eastAsia="Calibri" w:hAnsi="Times New Roman" w:cs="Times New Roman"/>
                <w:bCs/>
                <w:iCs/>
                <w:sz w:val="24"/>
                <w:szCs w:val="24"/>
              </w:rPr>
              <w:t xml:space="preserve">Arī Civillikuma 2168.pantā noteikts, ka nomas līgumi izbeidzas paši no sevis arī pirms termiņa notecējuma, </w:t>
            </w:r>
            <w:r w:rsidRPr="00E34412">
              <w:rPr>
                <w:rFonts w:ascii="Times New Roman" w:eastAsia="Calibri" w:hAnsi="Times New Roman" w:cs="Times New Roman"/>
                <w:iCs/>
                <w:sz w:val="24"/>
                <w:szCs w:val="24"/>
              </w:rPr>
              <w:t xml:space="preserve">kad izbeidzas tiesība, kas iznomātājam vai izīrētājam piederējusi uz līguma priekšmetu. </w:t>
            </w:r>
          </w:p>
          <w:p w14:paraId="5B730310" w14:textId="5C64BCE7" w:rsidR="00EC4A4D" w:rsidRPr="00EC4A4D" w:rsidRDefault="00FC4955" w:rsidP="00EC4A4D">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Pr>
                <w:rFonts w:ascii="Times New Roman" w:eastAsia="Calibri" w:hAnsi="Times New Roman" w:cs="Times New Roman"/>
                <w:bCs/>
                <w:iCs/>
                <w:sz w:val="24"/>
                <w:szCs w:val="24"/>
              </w:rPr>
              <w:t xml:space="preserve">Atbilstoši </w:t>
            </w:r>
            <w:r w:rsidR="00EC4A4D" w:rsidRPr="00EC4A4D">
              <w:rPr>
                <w:rFonts w:ascii="Times New Roman" w:eastAsia="Calibri" w:hAnsi="Times New Roman" w:cs="Times New Roman"/>
                <w:bCs/>
                <w:iCs/>
                <w:sz w:val="24"/>
                <w:szCs w:val="24"/>
              </w:rPr>
              <w:t>Civillikuma 2174.pant</w:t>
            </w:r>
            <w:r>
              <w:rPr>
                <w:rFonts w:ascii="Times New Roman" w:eastAsia="Calibri" w:hAnsi="Times New Roman" w:cs="Times New Roman"/>
                <w:bCs/>
                <w:iCs/>
                <w:sz w:val="24"/>
                <w:szCs w:val="24"/>
              </w:rPr>
              <w:t>am, j</w:t>
            </w:r>
            <w:r w:rsidR="00EC4A4D" w:rsidRPr="00EC4A4D">
              <w:rPr>
                <w:rFonts w:ascii="Times New Roman" w:eastAsia="Calibri" w:hAnsi="Times New Roman" w:cs="Times New Roman"/>
                <w:iCs/>
                <w:sz w:val="24"/>
                <w:szCs w:val="24"/>
              </w:rPr>
              <w:t>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2088C919" w14:textId="77777777" w:rsidR="00D15D28" w:rsidRPr="00EC4A4D" w:rsidRDefault="009E7F37" w:rsidP="00D15D28">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sidRPr="00E34412">
              <w:rPr>
                <w:rFonts w:ascii="Times New Roman" w:hAnsi="Times New Roman" w:cs="Times New Roman"/>
                <w:sz w:val="24"/>
                <w:szCs w:val="24"/>
              </w:rPr>
              <w:t>Nekustamā īpašuma izsoles noteikumos tiks norādīta informācija par noslēgt</w:t>
            </w:r>
            <w:r w:rsidR="00DE7E00" w:rsidRPr="00E34412">
              <w:rPr>
                <w:rFonts w:ascii="Times New Roman" w:hAnsi="Times New Roman" w:cs="Times New Roman"/>
                <w:sz w:val="24"/>
                <w:szCs w:val="24"/>
              </w:rPr>
              <w:t xml:space="preserve">ajiem nomas līgumiem. </w:t>
            </w:r>
            <w:r w:rsidR="00D15D28" w:rsidRPr="00EC4A4D">
              <w:rPr>
                <w:rFonts w:ascii="Times New Roman" w:eastAsia="Calibri" w:hAnsi="Times New Roman" w:cs="Times New Roman"/>
                <w:iCs/>
                <w:sz w:val="24"/>
                <w:szCs w:val="24"/>
              </w:rPr>
              <w:t>Jautājums par nepieciešamo un derīgo izdevumu, ja nomnieks tādus veicis, atlīdzināšanu risināms saskaņā ar nomas līguma un normatīvo aktu noteikumiem.</w:t>
            </w:r>
          </w:p>
          <w:p w14:paraId="4D81DCC7" w14:textId="77777777" w:rsidR="00D76113" w:rsidRPr="00E34412" w:rsidRDefault="00913DED" w:rsidP="00913DED">
            <w:pPr>
              <w:spacing w:after="0" w:line="240" w:lineRule="auto"/>
              <w:ind w:firstLine="403"/>
              <w:jc w:val="both"/>
              <w:rPr>
                <w:rFonts w:ascii="Times New Roman" w:hAnsi="Times New Roman" w:cs="Times New Roman"/>
                <w:sz w:val="24"/>
                <w:szCs w:val="24"/>
              </w:rPr>
            </w:pPr>
            <w:r w:rsidRPr="00E34412">
              <w:rPr>
                <w:rFonts w:ascii="Times New Roman" w:hAnsi="Times New Roman" w:cs="Times New Roman"/>
                <w:sz w:val="24"/>
                <w:szCs w:val="24"/>
              </w:rPr>
              <w:t>VNĪ Īpašumu izvērtēšanas komisija 20</w:t>
            </w:r>
            <w:r w:rsidR="00B55C5D" w:rsidRPr="00E34412">
              <w:rPr>
                <w:rFonts w:ascii="Times New Roman" w:hAnsi="Times New Roman" w:cs="Times New Roman"/>
                <w:sz w:val="24"/>
                <w:szCs w:val="24"/>
              </w:rPr>
              <w:t>20</w:t>
            </w:r>
            <w:r w:rsidRPr="00E34412">
              <w:rPr>
                <w:rFonts w:ascii="Times New Roman" w:hAnsi="Times New Roman" w:cs="Times New Roman"/>
                <w:sz w:val="24"/>
                <w:szCs w:val="24"/>
              </w:rPr>
              <w:t xml:space="preserve">.gada </w:t>
            </w:r>
            <w:r w:rsidR="005B129B" w:rsidRPr="00E34412">
              <w:rPr>
                <w:rFonts w:ascii="Times New Roman" w:hAnsi="Times New Roman" w:cs="Times New Roman"/>
                <w:sz w:val="24"/>
                <w:szCs w:val="24"/>
              </w:rPr>
              <w:t>8</w:t>
            </w:r>
            <w:r w:rsidR="00B55C5D" w:rsidRPr="00E34412">
              <w:rPr>
                <w:rFonts w:ascii="Times New Roman" w:hAnsi="Times New Roman" w:cs="Times New Roman"/>
                <w:sz w:val="24"/>
                <w:szCs w:val="24"/>
              </w:rPr>
              <w:t>.</w:t>
            </w:r>
            <w:r w:rsidR="005B129B" w:rsidRPr="00E34412">
              <w:rPr>
                <w:rFonts w:ascii="Times New Roman" w:hAnsi="Times New Roman" w:cs="Times New Roman"/>
                <w:sz w:val="24"/>
                <w:szCs w:val="24"/>
              </w:rPr>
              <w:t>aprīlī</w:t>
            </w:r>
            <w:r w:rsidR="00A40039" w:rsidRPr="00E34412">
              <w:rPr>
                <w:rFonts w:ascii="Times New Roman" w:hAnsi="Times New Roman" w:cs="Times New Roman"/>
                <w:sz w:val="24"/>
                <w:szCs w:val="24"/>
              </w:rPr>
              <w:t xml:space="preserve"> </w:t>
            </w:r>
            <w:r w:rsidRPr="00E34412">
              <w:rPr>
                <w:rFonts w:ascii="Times New Roman" w:hAnsi="Times New Roman" w:cs="Times New Roman"/>
                <w:sz w:val="24"/>
                <w:szCs w:val="24"/>
              </w:rPr>
              <w:t>(</w:t>
            </w:r>
            <w:r w:rsidRPr="00E34412">
              <w:rPr>
                <w:rFonts w:ascii="Times New Roman" w:eastAsia="Times New Roman" w:hAnsi="Times New Roman" w:cs="Times New Roman"/>
                <w:sz w:val="24"/>
                <w:szCs w:val="24"/>
              </w:rPr>
              <w:t>prot.Nr.</w:t>
            </w:r>
            <w:r w:rsidR="00E07C0D" w:rsidRPr="00E34412">
              <w:rPr>
                <w:rFonts w:ascii="Times New Roman" w:eastAsia="Times New Roman" w:hAnsi="Times New Roman" w:cs="Times New Roman"/>
                <w:sz w:val="24"/>
                <w:szCs w:val="24"/>
              </w:rPr>
              <w:t>IZKPL</w:t>
            </w:r>
            <w:r w:rsidR="00D900BE" w:rsidRPr="00E34412">
              <w:rPr>
                <w:rFonts w:ascii="Times New Roman" w:eastAsia="Times New Roman" w:hAnsi="Times New Roman" w:cs="Times New Roman"/>
                <w:sz w:val="24"/>
                <w:szCs w:val="24"/>
              </w:rPr>
              <w:t>-20/15</w:t>
            </w:r>
            <w:r w:rsidR="00336211" w:rsidRPr="00E34412">
              <w:rPr>
                <w:rFonts w:ascii="Times New Roman" w:eastAsia="Times New Roman" w:hAnsi="Times New Roman" w:cs="Times New Roman"/>
                <w:sz w:val="24"/>
                <w:szCs w:val="24"/>
              </w:rPr>
              <w:t>-8</w:t>
            </w:r>
            <w:r w:rsidRPr="00E34412">
              <w:rPr>
                <w:rFonts w:ascii="Times New Roman" w:eastAsia="Times New Roman" w:hAnsi="Times New Roman" w:cs="Times New Roman"/>
                <w:sz w:val="24"/>
                <w:szCs w:val="24"/>
              </w:rPr>
              <w:t xml:space="preserve">, </w:t>
            </w:r>
            <w:r w:rsidR="00A40039" w:rsidRPr="00E34412">
              <w:rPr>
                <w:rFonts w:ascii="Times New Roman" w:eastAsia="Times New Roman" w:hAnsi="Times New Roman" w:cs="Times New Roman"/>
                <w:sz w:val="24"/>
                <w:szCs w:val="24"/>
              </w:rPr>
              <w:t>8</w:t>
            </w:r>
            <w:r w:rsidRPr="00E34412">
              <w:rPr>
                <w:rFonts w:ascii="Times New Roman" w:eastAsia="Times New Roman" w:hAnsi="Times New Roman" w:cs="Times New Roman"/>
                <w:sz w:val="24"/>
                <w:szCs w:val="24"/>
              </w:rPr>
              <w:t>.punkts</w:t>
            </w:r>
            <w:r w:rsidRPr="00E34412">
              <w:rPr>
                <w:rFonts w:ascii="Times New Roman" w:hAnsi="Times New Roman" w:cs="Times New Roman"/>
                <w:sz w:val="24"/>
                <w:szCs w:val="24"/>
              </w:rPr>
              <w:t>) ir pieņēmusi lēmumu – </w:t>
            </w:r>
            <w:r w:rsidR="00D76113" w:rsidRPr="00E34412">
              <w:rPr>
                <w:rFonts w:ascii="Times New Roman" w:hAnsi="Times New Roman" w:cs="Times New Roman"/>
                <w:sz w:val="24"/>
                <w:szCs w:val="24"/>
              </w:rPr>
              <w:t>noteiktā kārtībā sagatavot un virzīt izskatīšanai Ministru kabineta rīkojuma projektu par Veselības ministrijas valdījumā esošā nekustamā īpašuma (kadastra Nr.0100 035 0098) Aleksandra Čaka iela 147, Rīgā, atsavināšanu, nemainot nekustamā īpašuma valdītāju.</w:t>
            </w:r>
          </w:p>
          <w:p w14:paraId="44442E29" w14:textId="12186907" w:rsidR="00913DED" w:rsidRPr="00E34412" w:rsidRDefault="00913DED" w:rsidP="00002222">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Pieņemot lēmumu par atsavināšanu, VNĪ Īpašumu izvērtēšanas komisija ņēma vērā:</w:t>
            </w:r>
          </w:p>
          <w:p w14:paraId="649DBD6B" w14:textId="77777777" w:rsidR="00600A94" w:rsidRPr="00E34412" w:rsidRDefault="00FE3EDC" w:rsidP="00002222">
            <w:pPr>
              <w:numPr>
                <w:ilvl w:val="0"/>
                <w:numId w:val="7"/>
              </w:numPr>
              <w:tabs>
                <w:tab w:val="left" w:pos="262"/>
              </w:tabs>
              <w:suppressAutoHyphens/>
              <w:autoSpaceDN w:val="0"/>
              <w:spacing w:after="0" w:line="240" w:lineRule="auto"/>
              <w:ind w:left="0"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i/>
                <w:iCs/>
                <w:sz w:val="24"/>
                <w:szCs w:val="24"/>
                <w:u w:val="single"/>
              </w:rPr>
              <w:t>nekustamā īpašuma rentabilitāti</w:t>
            </w:r>
            <w:r w:rsidRPr="00E34412">
              <w:rPr>
                <w:rFonts w:ascii="Times New Roman" w:eastAsia="Calibri" w:hAnsi="Times New Roman" w:cs="Times New Roman"/>
                <w:sz w:val="24"/>
                <w:szCs w:val="24"/>
              </w:rPr>
              <w:t>, kura 2018. (-6</w:t>
            </w:r>
            <w:r w:rsidR="002A29DF" w:rsidRPr="00E34412">
              <w:rPr>
                <w:rFonts w:ascii="Times New Roman" w:eastAsia="Calibri" w:hAnsi="Times New Roman" w:cs="Times New Roman"/>
                <w:sz w:val="24"/>
                <w:szCs w:val="24"/>
              </w:rPr>
              <w:t>85,20</w:t>
            </w:r>
            <w:r w:rsidRPr="00E34412">
              <w:rPr>
                <w:rFonts w:ascii="Times New Roman" w:eastAsia="Calibri" w:hAnsi="Times New Roman" w:cs="Times New Roman"/>
                <w:sz w:val="24"/>
                <w:szCs w:val="24"/>
              </w:rPr>
              <w:t xml:space="preserve"> </w:t>
            </w:r>
            <w:r w:rsidRPr="00E34412">
              <w:rPr>
                <w:rFonts w:ascii="Times New Roman" w:eastAsia="Calibri" w:hAnsi="Times New Roman" w:cs="Times New Roman"/>
                <w:i/>
                <w:iCs/>
                <w:sz w:val="24"/>
                <w:szCs w:val="24"/>
              </w:rPr>
              <w:t>euro</w:t>
            </w:r>
            <w:r w:rsidRPr="00E34412">
              <w:rPr>
                <w:rFonts w:ascii="Times New Roman" w:eastAsia="Calibri" w:hAnsi="Times New Roman" w:cs="Times New Roman"/>
                <w:sz w:val="24"/>
                <w:szCs w:val="24"/>
              </w:rPr>
              <w:t>) un 2019.gadā (-</w:t>
            </w:r>
            <w:r w:rsidR="00B12BA8" w:rsidRPr="00E34412">
              <w:rPr>
                <w:rFonts w:ascii="Times New Roman" w:eastAsia="Calibri" w:hAnsi="Times New Roman" w:cs="Times New Roman"/>
                <w:sz w:val="24"/>
                <w:szCs w:val="24"/>
              </w:rPr>
              <w:t>3869,</w:t>
            </w:r>
            <w:r w:rsidR="004E5E69" w:rsidRPr="00E34412">
              <w:rPr>
                <w:rFonts w:ascii="Times New Roman" w:eastAsia="Calibri" w:hAnsi="Times New Roman" w:cs="Times New Roman"/>
                <w:sz w:val="24"/>
                <w:szCs w:val="24"/>
              </w:rPr>
              <w:t>64</w:t>
            </w:r>
            <w:r w:rsidRPr="00E34412">
              <w:rPr>
                <w:rFonts w:ascii="Times New Roman" w:eastAsia="Calibri" w:hAnsi="Times New Roman" w:cs="Times New Roman"/>
                <w:sz w:val="24"/>
                <w:szCs w:val="24"/>
              </w:rPr>
              <w:t xml:space="preserve"> </w:t>
            </w:r>
            <w:r w:rsidRPr="00E34412">
              <w:rPr>
                <w:rFonts w:ascii="Times New Roman" w:eastAsia="Calibri" w:hAnsi="Times New Roman" w:cs="Times New Roman"/>
                <w:i/>
                <w:iCs/>
                <w:sz w:val="24"/>
                <w:szCs w:val="24"/>
              </w:rPr>
              <w:t>euro</w:t>
            </w:r>
            <w:r w:rsidRPr="00E34412">
              <w:rPr>
                <w:rFonts w:ascii="Times New Roman" w:eastAsia="Calibri" w:hAnsi="Times New Roman" w:cs="Times New Roman"/>
                <w:sz w:val="24"/>
                <w:szCs w:val="24"/>
              </w:rPr>
              <w:t>) bija negatīva;</w:t>
            </w:r>
            <w:r w:rsidR="009276E7" w:rsidRPr="00E34412">
              <w:rPr>
                <w:rFonts w:ascii="Times New Roman" w:eastAsia="Calibri" w:hAnsi="Times New Roman" w:cs="Times New Roman"/>
                <w:sz w:val="24"/>
                <w:szCs w:val="24"/>
              </w:rPr>
              <w:t xml:space="preserve"> </w:t>
            </w:r>
          </w:p>
          <w:p w14:paraId="497F7674" w14:textId="77777777" w:rsidR="00C55247" w:rsidRPr="00C55247" w:rsidRDefault="00EF115B" w:rsidP="00002222">
            <w:pPr>
              <w:numPr>
                <w:ilvl w:val="0"/>
                <w:numId w:val="7"/>
              </w:numPr>
              <w:tabs>
                <w:tab w:val="left" w:pos="262"/>
              </w:tabs>
              <w:suppressAutoHyphens/>
              <w:autoSpaceDN w:val="0"/>
              <w:spacing w:after="0" w:line="240" w:lineRule="auto"/>
              <w:ind w:left="0" w:firstLine="720"/>
              <w:jc w:val="both"/>
              <w:textAlignment w:val="baseline"/>
              <w:rPr>
                <w:rFonts w:ascii="Times New Roman" w:eastAsia="Calibri" w:hAnsi="Times New Roman" w:cs="Times New Roman"/>
                <w:sz w:val="24"/>
                <w:szCs w:val="24"/>
              </w:rPr>
            </w:pPr>
            <w:r w:rsidRPr="00E34412">
              <w:rPr>
                <w:rFonts w:ascii="Times New Roman" w:hAnsi="Times New Roman"/>
                <w:i/>
                <w:iCs/>
                <w:sz w:val="24"/>
                <w:szCs w:val="24"/>
                <w:u w:val="single"/>
              </w:rPr>
              <w:t>nekustamā īpašuma tirgus situāciju un izmantošanas iespējas</w:t>
            </w:r>
            <w:r w:rsidRPr="00E34412">
              <w:rPr>
                <w:sz w:val="24"/>
                <w:szCs w:val="24"/>
              </w:rPr>
              <w:t xml:space="preserve"> </w:t>
            </w:r>
          </w:p>
          <w:p w14:paraId="0DEEBBFC" w14:textId="1E556270" w:rsidR="002B6143" w:rsidRPr="00E34412" w:rsidRDefault="001268C2" w:rsidP="00002222">
            <w:pPr>
              <w:tabs>
                <w:tab w:val="left" w:pos="262"/>
              </w:tabs>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E34412">
              <w:rPr>
                <w:rFonts w:ascii="Times New Roman" w:hAnsi="Times New Roman" w:cs="Times New Roman"/>
                <w:sz w:val="24"/>
                <w:szCs w:val="24"/>
              </w:rPr>
              <w:t>Ņemot vērā, ka</w:t>
            </w:r>
            <w:r w:rsidR="007F0628">
              <w:rPr>
                <w:rFonts w:ascii="Times New Roman" w:hAnsi="Times New Roman" w:cs="Times New Roman"/>
                <w:sz w:val="24"/>
                <w:szCs w:val="24"/>
              </w:rPr>
              <w:t xml:space="preserve"> </w:t>
            </w:r>
            <w:r w:rsidRPr="00E34412">
              <w:rPr>
                <w:rFonts w:ascii="Times New Roman" w:hAnsi="Times New Roman" w:cs="Times New Roman"/>
                <w:sz w:val="24"/>
                <w:szCs w:val="24"/>
              </w:rPr>
              <w:t>valsts nekustamā īpašuma</w:t>
            </w:r>
            <w:r w:rsidR="007F0628">
              <w:rPr>
                <w:rFonts w:ascii="Times New Roman" w:hAnsi="Times New Roman" w:cs="Times New Roman"/>
                <w:sz w:val="24"/>
                <w:szCs w:val="24"/>
              </w:rPr>
              <w:t xml:space="preserve"> </w:t>
            </w:r>
            <w:r w:rsidRPr="00E34412">
              <w:rPr>
                <w:rFonts w:ascii="Times New Roman" w:hAnsi="Times New Roman" w:cs="Times New Roman"/>
                <w:sz w:val="24"/>
                <w:szCs w:val="24"/>
              </w:rPr>
              <w:t>valdītājam</w:t>
            </w:r>
            <w:r w:rsidR="00972C73">
              <w:rPr>
                <w:rFonts w:ascii="Times New Roman" w:hAnsi="Times New Roman" w:cs="Times New Roman"/>
                <w:sz w:val="24"/>
                <w:szCs w:val="24"/>
              </w:rPr>
              <w:t xml:space="preserve">- </w:t>
            </w:r>
            <w:r w:rsidRPr="00E34412">
              <w:rPr>
                <w:rFonts w:ascii="Times New Roman" w:hAnsi="Times New Roman" w:cs="Times New Roman"/>
                <w:sz w:val="24"/>
                <w:szCs w:val="24"/>
              </w:rPr>
              <w:t xml:space="preserve"> Veselības ministrijai nekustamais īpašums vairs nav nepieciešams </w:t>
            </w:r>
            <w:r w:rsidR="00442CC6">
              <w:rPr>
                <w:rFonts w:ascii="Times New Roman" w:hAnsi="Times New Roman" w:cs="Times New Roman"/>
                <w:sz w:val="24"/>
                <w:szCs w:val="24"/>
              </w:rPr>
              <w:t>publisko</w:t>
            </w:r>
            <w:r w:rsidRPr="00E34412">
              <w:rPr>
                <w:rFonts w:ascii="Times New Roman" w:hAnsi="Times New Roman" w:cs="Times New Roman"/>
                <w:sz w:val="24"/>
                <w:szCs w:val="24"/>
              </w:rPr>
              <w:t xml:space="preserve"> funkciju izpildei, kā arī saskaņā ar Veselības ministrijas sniegto informāciju - nekustamā īpašuma augsto nolietojuma pakāpi, un to, ka nav zināmas citas valsts funkcijas, kuru īstenošanai būtu </w:t>
            </w:r>
            <w:r w:rsidR="00372FF0">
              <w:rPr>
                <w:rFonts w:ascii="Times New Roman" w:hAnsi="Times New Roman" w:cs="Times New Roman"/>
                <w:sz w:val="24"/>
                <w:szCs w:val="24"/>
              </w:rPr>
              <w:t>nepieciešams</w:t>
            </w:r>
            <w:r w:rsidRPr="00E34412">
              <w:rPr>
                <w:rFonts w:ascii="Times New Roman" w:hAnsi="Times New Roman" w:cs="Times New Roman"/>
                <w:sz w:val="24"/>
                <w:szCs w:val="24"/>
              </w:rPr>
              <w:t xml:space="preserve"> nekustamo īpašumu saglabāt valsts īpašumā, ir atbalstāma nekustamā īpašuma virzīšana atsavināšanai, nemainot valdītāju.</w:t>
            </w:r>
          </w:p>
          <w:p w14:paraId="101ED907" w14:textId="345E6599" w:rsidR="006D11B9" w:rsidRPr="00E34412" w:rsidRDefault="006D11B9" w:rsidP="007D4682">
            <w:pPr>
              <w:spacing w:after="0" w:line="240" w:lineRule="auto"/>
              <w:ind w:left="57" w:right="57" w:firstLine="578"/>
              <w:jc w:val="both"/>
              <w:rPr>
                <w:rFonts w:ascii="Times New Roman" w:hAnsi="Times New Roman" w:cs="Times New Roman"/>
                <w:sz w:val="24"/>
                <w:szCs w:val="24"/>
              </w:rPr>
            </w:pPr>
          </w:p>
          <w:p w14:paraId="246C7AD2" w14:textId="257C9577" w:rsidR="00456317" w:rsidRDefault="00AD1890" w:rsidP="00002222">
            <w:pPr>
              <w:spacing w:after="0" w:line="240" w:lineRule="auto"/>
              <w:ind w:right="57" w:firstLine="720"/>
              <w:jc w:val="both"/>
              <w:rPr>
                <w:rFonts w:ascii="Times New Roman" w:hAnsi="Times New Roman" w:cs="Times New Roman"/>
                <w:sz w:val="24"/>
                <w:szCs w:val="24"/>
              </w:rPr>
            </w:pPr>
            <w:r w:rsidRPr="00E34412">
              <w:rPr>
                <w:rFonts w:ascii="Times New Roman" w:hAnsi="Times New Roman" w:cs="Times New Roman"/>
                <w:sz w:val="24"/>
                <w:szCs w:val="24"/>
              </w:rPr>
              <w:t>2</w:t>
            </w:r>
            <w:r w:rsidRPr="00002222">
              <w:rPr>
                <w:rFonts w:ascii="Times New Roman" w:hAnsi="Times New Roman" w:cs="Times New Roman"/>
                <w:b/>
                <w:bCs/>
                <w:sz w:val="24"/>
                <w:szCs w:val="24"/>
              </w:rPr>
              <w:t xml:space="preserve">. </w:t>
            </w:r>
            <w:r w:rsidR="00C554FA" w:rsidRPr="00002222">
              <w:rPr>
                <w:rFonts w:ascii="Times New Roman" w:hAnsi="Times New Roman" w:cs="Times New Roman"/>
                <w:b/>
                <w:bCs/>
                <w:sz w:val="24"/>
                <w:szCs w:val="24"/>
              </w:rPr>
              <w:t>Nekustamo īpašumu</w:t>
            </w:r>
            <w:r w:rsidR="00C554FA" w:rsidRPr="00E34412">
              <w:rPr>
                <w:rFonts w:ascii="Times New Roman" w:hAnsi="Times New Roman" w:cs="Times New Roman"/>
                <w:sz w:val="24"/>
                <w:szCs w:val="24"/>
              </w:rPr>
              <w:t xml:space="preserve"> (nekustamā īpašuma kadastra Nr. 0900 006 0122) – zemes vienību (zemes vienības kadastra apzīmējums 0900 006 0122) 0.3127 ha platībā</w:t>
            </w:r>
            <w:r w:rsidR="00002222">
              <w:rPr>
                <w:rFonts w:ascii="Times New Roman" w:hAnsi="Times New Roman" w:cs="Times New Roman"/>
                <w:sz w:val="24"/>
                <w:szCs w:val="24"/>
              </w:rPr>
              <w:t xml:space="preserve"> un </w:t>
            </w:r>
            <w:r w:rsidR="00C554FA" w:rsidRPr="00E34412">
              <w:rPr>
                <w:rFonts w:ascii="Times New Roman" w:hAnsi="Times New Roman" w:cs="Times New Roman"/>
                <w:sz w:val="24"/>
                <w:szCs w:val="24"/>
              </w:rPr>
              <w:t>būves (būvju kadastra apzīmējumi 0900 006 0122 001, 0900 006 0122 003</w:t>
            </w:r>
            <w:r w:rsidR="00002222">
              <w:rPr>
                <w:rFonts w:ascii="Times New Roman" w:hAnsi="Times New Roman" w:cs="Times New Roman"/>
                <w:sz w:val="24"/>
                <w:szCs w:val="24"/>
              </w:rPr>
              <w:t xml:space="preserve"> un</w:t>
            </w:r>
            <w:r w:rsidR="00C554FA" w:rsidRPr="00E34412">
              <w:rPr>
                <w:rFonts w:ascii="Times New Roman" w:hAnsi="Times New Roman" w:cs="Times New Roman"/>
                <w:sz w:val="24"/>
                <w:szCs w:val="24"/>
              </w:rPr>
              <w:t xml:space="preserve"> 0900 006 0122 004) – </w:t>
            </w:r>
            <w:r w:rsidR="00C554FA" w:rsidRPr="00002222">
              <w:rPr>
                <w:rFonts w:ascii="Times New Roman" w:hAnsi="Times New Roman" w:cs="Times New Roman"/>
                <w:b/>
                <w:bCs/>
                <w:sz w:val="24"/>
                <w:szCs w:val="24"/>
              </w:rPr>
              <w:t>Zemgales prospektā 3, Jelgavā</w:t>
            </w:r>
            <w:r w:rsidR="00002222">
              <w:rPr>
                <w:rFonts w:ascii="Times New Roman" w:hAnsi="Times New Roman" w:cs="Times New Roman"/>
                <w:b/>
                <w:bCs/>
                <w:sz w:val="24"/>
                <w:szCs w:val="24"/>
              </w:rPr>
              <w:t xml:space="preserve">, </w:t>
            </w:r>
            <w:r w:rsidR="00002222" w:rsidRPr="00002222">
              <w:rPr>
                <w:rFonts w:ascii="Times New Roman" w:hAnsi="Times New Roman" w:cs="Times New Roman"/>
                <w:sz w:val="24"/>
                <w:szCs w:val="24"/>
              </w:rPr>
              <w:t>kas ierakstīts zemesgrāmatā uz valsts vārda</w:t>
            </w:r>
            <w:r w:rsidR="00002222">
              <w:rPr>
                <w:rFonts w:ascii="Times New Roman" w:hAnsi="Times New Roman" w:cs="Times New Roman"/>
                <w:b/>
                <w:bCs/>
                <w:sz w:val="24"/>
                <w:szCs w:val="24"/>
              </w:rPr>
              <w:t xml:space="preserve"> </w:t>
            </w:r>
            <w:r w:rsidR="00002222" w:rsidRPr="00E34412">
              <w:rPr>
                <w:rFonts w:ascii="Times New Roman" w:eastAsia="Times New Roman" w:hAnsi="Times New Roman" w:cs="Times New Roman"/>
                <w:sz w:val="24"/>
                <w:szCs w:val="24"/>
              </w:rPr>
              <w:t>Veselības ministrijas personā</w:t>
            </w:r>
            <w:r w:rsidR="00002222">
              <w:rPr>
                <w:rFonts w:ascii="Times New Roman" w:eastAsia="Times New Roman" w:hAnsi="Times New Roman" w:cs="Times New Roman"/>
                <w:sz w:val="24"/>
                <w:szCs w:val="24"/>
              </w:rPr>
              <w:t xml:space="preserve"> </w:t>
            </w:r>
            <w:r w:rsidR="00173172">
              <w:rPr>
                <w:rFonts w:ascii="Times New Roman" w:hAnsi="Times New Roman"/>
                <w:sz w:val="24"/>
                <w:szCs w:val="24"/>
              </w:rPr>
              <w:t>Jelgavas</w:t>
            </w:r>
            <w:r w:rsidR="00002222" w:rsidRPr="00E34412">
              <w:rPr>
                <w:rFonts w:ascii="Times New Roman" w:hAnsi="Times New Roman"/>
                <w:sz w:val="24"/>
                <w:szCs w:val="24"/>
              </w:rPr>
              <w:t xml:space="preserve"> pilsētas zemesgrāmatas </w:t>
            </w:r>
            <w:r w:rsidR="00002222" w:rsidRPr="00E34412">
              <w:rPr>
                <w:rFonts w:ascii="Times New Roman" w:hAnsi="Times New Roman" w:cs="Times New Roman"/>
                <w:sz w:val="24"/>
                <w:szCs w:val="24"/>
              </w:rPr>
              <w:t>nodalījumā Nr.</w:t>
            </w:r>
            <w:r w:rsidR="00002222" w:rsidRPr="009C507F">
              <w:rPr>
                <w:rFonts w:ascii="Times New Roman" w:hAnsi="Times New Roman" w:cs="Times New Roman"/>
                <w:sz w:val="24"/>
                <w:szCs w:val="24"/>
              </w:rPr>
              <w:t>100000138991</w:t>
            </w:r>
            <w:r w:rsidR="00002222">
              <w:rPr>
                <w:rFonts w:ascii="Times New Roman" w:hAnsi="Times New Roman" w:cs="Times New Roman"/>
                <w:sz w:val="24"/>
                <w:szCs w:val="24"/>
              </w:rPr>
              <w:t>.</w:t>
            </w:r>
          </w:p>
          <w:p w14:paraId="383EFC8C" w14:textId="77777777" w:rsidR="00A12780" w:rsidRPr="00E34412" w:rsidRDefault="00A12780" w:rsidP="00A12780">
            <w:pPr>
              <w:tabs>
                <w:tab w:val="left" w:pos="991"/>
              </w:tabs>
              <w:suppressAutoHyphens/>
              <w:autoSpaceDN w:val="0"/>
              <w:spacing w:after="0" w:line="240" w:lineRule="auto"/>
              <w:ind w:right="19" w:firstLine="403"/>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Saskaņā ar zemesgrāmatas datiem un Nekustamā īpašuma valsts kadastra informācijas sistēmas (turpmāk – NĪVKIS) datiem nekustamā īpašuma sastāvā ietilpst:</w:t>
            </w:r>
          </w:p>
          <w:p w14:paraId="636B5A41" w14:textId="76B2CDB6" w:rsidR="00A12780" w:rsidRPr="00E34412" w:rsidRDefault="00A12780" w:rsidP="00A12780">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 xml:space="preserve">zemes vienība </w:t>
            </w:r>
            <w:r w:rsidR="004D0533" w:rsidRPr="004D0533">
              <w:rPr>
                <w:rFonts w:ascii="Times New Roman" w:hAnsi="Times New Roman"/>
                <w:sz w:val="24"/>
                <w:szCs w:val="24"/>
              </w:rPr>
              <w:t xml:space="preserve">0.3127 </w:t>
            </w:r>
            <w:r w:rsidRPr="00E34412">
              <w:rPr>
                <w:rFonts w:ascii="Times New Roman" w:hAnsi="Times New Roman"/>
                <w:sz w:val="24"/>
                <w:szCs w:val="24"/>
              </w:rPr>
              <w:t xml:space="preserve">ha platībā </w:t>
            </w:r>
            <w:r w:rsidRPr="00E34412">
              <w:rPr>
                <w:rFonts w:ascii="Times New Roman" w:hAnsi="Times New Roman"/>
                <w:sz w:val="24"/>
                <w:szCs w:val="24"/>
                <w:lang w:eastAsia="lv-LV"/>
              </w:rPr>
              <w:t xml:space="preserve">(zemes vienības kadastra apzīmējums </w:t>
            </w:r>
            <w:r w:rsidR="00965A84" w:rsidRPr="00E01627">
              <w:rPr>
                <w:rFonts w:ascii="Times New Roman" w:hAnsi="Times New Roman"/>
                <w:sz w:val="24"/>
                <w:szCs w:val="24"/>
                <w:lang w:eastAsia="lv-LV"/>
              </w:rPr>
              <w:t>0900 006 0122</w:t>
            </w:r>
            <w:r w:rsidRPr="00E34412">
              <w:rPr>
                <w:rFonts w:ascii="Times New Roman" w:hAnsi="Times New Roman"/>
                <w:sz w:val="24"/>
                <w:szCs w:val="24"/>
                <w:lang w:eastAsia="lv-LV"/>
              </w:rPr>
              <w:t>)</w:t>
            </w:r>
            <w:r w:rsidRPr="00E34412">
              <w:rPr>
                <w:rFonts w:ascii="Times New Roman" w:eastAsia="Times New Roman" w:hAnsi="Times New Roman"/>
                <w:sz w:val="24"/>
                <w:szCs w:val="24"/>
              </w:rPr>
              <w:t xml:space="preserve">, </w:t>
            </w:r>
            <w:r w:rsidRPr="00E34412">
              <w:rPr>
                <w:rFonts w:ascii="Times New Roman" w:hAnsi="Times New Roman"/>
                <w:sz w:val="24"/>
                <w:szCs w:val="24"/>
              </w:rPr>
              <w:t>lietošanas mērķi</w:t>
            </w:r>
            <w:r w:rsidR="00A9465A">
              <w:rPr>
                <w:rFonts w:ascii="Times New Roman" w:hAnsi="Times New Roman"/>
                <w:sz w:val="24"/>
                <w:szCs w:val="24"/>
              </w:rPr>
              <w:t>s</w:t>
            </w:r>
            <w:r w:rsidRPr="00E34412">
              <w:rPr>
                <w:rFonts w:ascii="Times New Roman" w:hAnsi="Times New Roman"/>
                <w:sz w:val="24"/>
                <w:szCs w:val="24"/>
              </w:rPr>
              <w:t xml:space="preserve">: </w:t>
            </w:r>
            <w:r w:rsidR="00A9465A">
              <w:rPr>
                <w:rFonts w:ascii="Times New Roman" w:hAnsi="Times New Roman"/>
                <w:sz w:val="24"/>
                <w:szCs w:val="24"/>
              </w:rPr>
              <w:t>0902</w:t>
            </w:r>
            <w:r w:rsidRPr="00E34412">
              <w:rPr>
                <w:rFonts w:ascii="Times New Roman" w:hAnsi="Times New Roman"/>
                <w:sz w:val="24"/>
                <w:szCs w:val="24"/>
              </w:rPr>
              <w:t xml:space="preserve"> – </w:t>
            </w:r>
            <w:r w:rsidR="00A9465A">
              <w:rPr>
                <w:rFonts w:ascii="Times New Roman" w:hAnsi="Times New Roman"/>
                <w:sz w:val="24"/>
                <w:szCs w:val="24"/>
              </w:rPr>
              <w:t>ā</w:t>
            </w:r>
            <w:r w:rsidR="00A9465A" w:rsidRPr="00A9465A">
              <w:rPr>
                <w:rFonts w:ascii="Times New Roman" w:hAnsi="Times New Roman"/>
                <w:sz w:val="24"/>
                <w:szCs w:val="24"/>
              </w:rPr>
              <w:t>rstniecības, veselības un sociālās aprūpes iestāžu apbūve</w:t>
            </w:r>
            <w:r w:rsidR="00A9465A">
              <w:rPr>
                <w:rFonts w:ascii="Times New Roman" w:hAnsi="Times New Roman"/>
                <w:sz w:val="24"/>
                <w:szCs w:val="24"/>
              </w:rPr>
              <w:t xml:space="preserve"> </w:t>
            </w:r>
            <w:r w:rsidRPr="00E34412">
              <w:rPr>
                <w:rFonts w:ascii="Times New Roman" w:hAnsi="Times New Roman"/>
                <w:sz w:val="24"/>
                <w:szCs w:val="24"/>
              </w:rPr>
              <w:t xml:space="preserve">un tās kadastrālā vērtība uz 2020.gada 1.janvāri noteikta </w:t>
            </w:r>
            <w:r w:rsidR="000542B8">
              <w:rPr>
                <w:rFonts w:ascii="Times New Roman" w:hAnsi="Times New Roman"/>
                <w:sz w:val="24"/>
                <w:szCs w:val="24"/>
              </w:rPr>
              <w:t>14 955</w:t>
            </w:r>
            <w:r w:rsidRPr="00E34412">
              <w:rPr>
                <w:rFonts w:ascii="Times New Roman" w:hAnsi="Times New Roman"/>
                <w:sz w:val="24"/>
                <w:szCs w:val="24"/>
              </w:rPr>
              <w:t xml:space="preserve"> </w:t>
            </w:r>
            <w:r w:rsidRPr="00E34412">
              <w:rPr>
                <w:rFonts w:ascii="Times New Roman" w:hAnsi="Times New Roman"/>
                <w:i/>
                <w:sz w:val="24"/>
                <w:szCs w:val="24"/>
              </w:rPr>
              <w:t xml:space="preserve">euro; </w:t>
            </w:r>
          </w:p>
          <w:p w14:paraId="28724FD3" w14:textId="6CD9CB9C" w:rsidR="00A12780" w:rsidRPr="00E34412" w:rsidRDefault="000542B8" w:rsidP="00A12780">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Pr>
                <w:rFonts w:ascii="Times New Roman" w:hAnsi="Times New Roman"/>
                <w:sz w:val="24"/>
                <w:szCs w:val="24"/>
                <w:lang w:eastAsia="lv-LV"/>
              </w:rPr>
              <w:t>vides veselības centrs</w:t>
            </w:r>
            <w:r w:rsidR="00A12780" w:rsidRPr="00E34412">
              <w:rPr>
                <w:rFonts w:ascii="Times New Roman" w:hAnsi="Times New Roman"/>
                <w:sz w:val="24"/>
                <w:szCs w:val="24"/>
                <w:lang w:eastAsia="lv-LV"/>
              </w:rPr>
              <w:t xml:space="preserve"> (būves kadastra apzīmējums </w:t>
            </w:r>
            <w:r w:rsidRPr="00E34412">
              <w:rPr>
                <w:rFonts w:ascii="Times New Roman" w:hAnsi="Times New Roman"/>
                <w:sz w:val="24"/>
                <w:szCs w:val="24"/>
              </w:rPr>
              <w:t>0900 006 0122 001</w:t>
            </w:r>
            <w:r w:rsidR="00A12780" w:rsidRPr="00E34412">
              <w:rPr>
                <w:rFonts w:ascii="Times New Roman" w:hAnsi="Times New Roman"/>
                <w:sz w:val="24"/>
                <w:szCs w:val="24"/>
              </w:rPr>
              <w:t>)</w:t>
            </w:r>
            <w:r w:rsidR="00A12780" w:rsidRPr="00E34412">
              <w:rPr>
                <w:rFonts w:ascii="Times New Roman" w:eastAsia="Times New Roman" w:hAnsi="Times New Roman"/>
                <w:sz w:val="24"/>
                <w:szCs w:val="24"/>
              </w:rPr>
              <w:t xml:space="preserve"> ar kopējo platību </w:t>
            </w:r>
            <w:r w:rsidR="00B34F10" w:rsidRPr="00B34F10">
              <w:rPr>
                <w:rFonts w:ascii="Times New Roman" w:eastAsia="Times New Roman" w:hAnsi="Times New Roman"/>
                <w:sz w:val="24"/>
                <w:szCs w:val="24"/>
              </w:rPr>
              <w:t>1584.9</w:t>
            </w:r>
            <w:r w:rsidR="00856019">
              <w:rPr>
                <w:rFonts w:ascii="Times New Roman" w:eastAsia="Times New Roman" w:hAnsi="Times New Roman"/>
                <w:sz w:val="24"/>
                <w:szCs w:val="24"/>
              </w:rPr>
              <w:t xml:space="preserve"> </w:t>
            </w:r>
            <w:r w:rsidR="00A12780" w:rsidRPr="00E34412">
              <w:rPr>
                <w:rFonts w:ascii="Times New Roman" w:eastAsia="Times New Roman" w:hAnsi="Times New Roman"/>
                <w:sz w:val="24"/>
                <w:szCs w:val="24"/>
              </w:rPr>
              <w:t>m</w:t>
            </w:r>
            <w:r w:rsidR="00A12780" w:rsidRPr="00E34412">
              <w:rPr>
                <w:rFonts w:ascii="Times New Roman" w:eastAsia="Times New Roman" w:hAnsi="Times New Roman"/>
                <w:sz w:val="24"/>
                <w:szCs w:val="24"/>
                <w:vertAlign w:val="superscript"/>
              </w:rPr>
              <w:t>2</w:t>
            </w:r>
            <w:r w:rsidR="00A12780" w:rsidRPr="00E34412">
              <w:rPr>
                <w:rFonts w:ascii="Times New Roman" w:eastAsia="Times New Roman" w:hAnsi="Times New Roman"/>
                <w:sz w:val="24"/>
                <w:szCs w:val="24"/>
              </w:rPr>
              <w:t xml:space="preserve">, </w:t>
            </w:r>
            <w:r w:rsidR="00A12780" w:rsidRPr="00E34412">
              <w:rPr>
                <w:rFonts w:ascii="Times New Roman" w:eastAsia="Times New Roman" w:hAnsi="Times New Roman"/>
                <w:sz w:val="24"/>
                <w:szCs w:val="24"/>
                <w:lang w:eastAsia="lv-LV"/>
              </w:rPr>
              <w:t xml:space="preserve">galvenais lietošanas veids: </w:t>
            </w:r>
            <w:r w:rsidR="00A12780" w:rsidRPr="00E34412">
              <w:rPr>
                <w:rFonts w:ascii="Times New Roman" w:hAnsi="Times New Roman"/>
                <w:sz w:val="24"/>
                <w:szCs w:val="24"/>
                <w:lang w:eastAsia="lv-LV"/>
              </w:rPr>
              <w:t>1264 - ārstniecības vai veselības aprūpes iestāžu ēkas</w:t>
            </w:r>
            <w:r w:rsidR="00A12780" w:rsidRPr="00E34412">
              <w:rPr>
                <w:rFonts w:ascii="Times New Roman" w:hAnsi="Times New Roman"/>
                <w:sz w:val="24"/>
                <w:szCs w:val="24"/>
              </w:rPr>
              <w:t>,</w:t>
            </w:r>
            <w:r w:rsidR="00A12780" w:rsidRPr="00E34412">
              <w:rPr>
                <w:rFonts w:ascii="Times New Roman" w:hAnsi="Times New Roman"/>
                <w:sz w:val="24"/>
                <w:szCs w:val="24"/>
                <w:lang w:eastAsia="lv-LV"/>
              </w:rPr>
              <w:t xml:space="preserve"> un tās kadastrālā vērtība uz 2020.gada 1.janvāri noteikta </w:t>
            </w:r>
            <w:r w:rsidR="004E7C06" w:rsidRPr="004E7C06">
              <w:rPr>
                <w:rFonts w:ascii="Times New Roman" w:hAnsi="Times New Roman"/>
                <w:sz w:val="24"/>
                <w:szCs w:val="24"/>
                <w:lang w:eastAsia="lv-LV"/>
              </w:rPr>
              <w:t>128</w:t>
            </w:r>
            <w:r w:rsidR="004E7C06">
              <w:rPr>
                <w:rFonts w:ascii="Times New Roman" w:hAnsi="Times New Roman"/>
                <w:sz w:val="24"/>
                <w:szCs w:val="24"/>
                <w:lang w:eastAsia="lv-LV"/>
              </w:rPr>
              <w:t> </w:t>
            </w:r>
            <w:r w:rsidR="004E7C06" w:rsidRPr="004E7C06">
              <w:rPr>
                <w:rFonts w:ascii="Times New Roman" w:hAnsi="Times New Roman"/>
                <w:sz w:val="24"/>
                <w:szCs w:val="24"/>
                <w:lang w:eastAsia="lv-LV"/>
              </w:rPr>
              <w:t>538</w:t>
            </w:r>
            <w:r w:rsidR="004E7C06">
              <w:rPr>
                <w:rFonts w:ascii="Times New Roman" w:hAnsi="Times New Roman"/>
                <w:sz w:val="24"/>
                <w:szCs w:val="24"/>
                <w:lang w:eastAsia="lv-LV"/>
              </w:rPr>
              <w:t xml:space="preserve"> </w:t>
            </w:r>
            <w:r w:rsidR="00A12780" w:rsidRPr="00E34412">
              <w:rPr>
                <w:rFonts w:ascii="Times New Roman" w:hAnsi="Times New Roman"/>
                <w:i/>
                <w:sz w:val="24"/>
                <w:szCs w:val="24"/>
                <w:lang w:eastAsia="lv-LV"/>
              </w:rPr>
              <w:t xml:space="preserve">euro; </w:t>
            </w:r>
          </w:p>
          <w:p w14:paraId="446D0DD2" w14:textId="2929431B" w:rsidR="00A12780" w:rsidRPr="00E34412" w:rsidRDefault="00B12E8E" w:rsidP="00A12780">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Pr>
                <w:rFonts w:ascii="Times New Roman" w:hAnsi="Times New Roman"/>
                <w:iCs/>
                <w:sz w:val="24"/>
                <w:szCs w:val="24"/>
                <w:lang w:eastAsia="lv-LV"/>
              </w:rPr>
              <w:t>saimniecības</w:t>
            </w:r>
            <w:r w:rsidR="00A12780" w:rsidRPr="00E34412">
              <w:rPr>
                <w:rFonts w:ascii="Times New Roman" w:hAnsi="Times New Roman"/>
                <w:iCs/>
                <w:sz w:val="24"/>
                <w:szCs w:val="24"/>
                <w:lang w:eastAsia="lv-LV"/>
              </w:rPr>
              <w:t xml:space="preserve"> ēka</w:t>
            </w:r>
            <w:r w:rsidR="00A12780" w:rsidRPr="00E34412">
              <w:rPr>
                <w:rFonts w:ascii="Times New Roman" w:hAnsi="Times New Roman"/>
                <w:sz w:val="24"/>
                <w:szCs w:val="24"/>
                <w:lang w:eastAsia="lv-LV"/>
              </w:rPr>
              <w:t xml:space="preserve"> (būves kadastra apzīmējums</w:t>
            </w:r>
            <w:r w:rsidR="0047262F">
              <w:rPr>
                <w:rFonts w:ascii="Times New Roman" w:hAnsi="Times New Roman"/>
                <w:sz w:val="24"/>
                <w:szCs w:val="24"/>
                <w:lang w:eastAsia="lv-LV"/>
              </w:rPr>
              <w:t xml:space="preserve"> </w:t>
            </w:r>
            <w:r w:rsidR="0047262F" w:rsidRPr="0047262F">
              <w:rPr>
                <w:rFonts w:ascii="Times New Roman" w:hAnsi="Times New Roman"/>
                <w:sz w:val="24"/>
                <w:szCs w:val="24"/>
              </w:rPr>
              <w:t>0900 006 0122 003</w:t>
            </w:r>
            <w:r w:rsidR="00A12780" w:rsidRPr="00E34412">
              <w:rPr>
                <w:rFonts w:ascii="Times New Roman" w:hAnsi="Times New Roman"/>
                <w:sz w:val="24"/>
                <w:szCs w:val="24"/>
              </w:rPr>
              <w:t>)</w:t>
            </w:r>
            <w:r w:rsidR="00A12780" w:rsidRPr="00E34412">
              <w:rPr>
                <w:rFonts w:ascii="Times New Roman" w:eastAsia="Times New Roman" w:hAnsi="Times New Roman"/>
                <w:sz w:val="24"/>
                <w:szCs w:val="24"/>
              </w:rPr>
              <w:t xml:space="preserve"> ar kopējo platību </w:t>
            </w:r>
            <w:r w:rsidR="00856019" w:rsidRPr="00856019">
              <w:rPr>
                <w:rFonts w:ascii="Times New Roman" w:eastAsia="Times New Roman" w:hAnsi="Times New Roman"/>
                <w:sz w:val="24"/>
                <w:szCs w:val="24"/>
              </w:rPr>
              <w:t>272</w:t>
            </w:r>
            <w:r w:rsidR="00856019">
              <w:rPr>
                <w:rFonts w:ascii="Times New Roman" w:eastAsia="Times New Roman" w:hAnsi="Times New Roman"/>
                <w:sz w:val="24"/>
                <w:szCs w:val="24"/>
              </w:rPr>
              <w:t>.</w:t>
            </w:r>
            <w:r w:rsidR="00856019" w:rsidRPr="00856019">
              <w:rPr>
                <w:rFonts w:ascii="Times New Roman" w:eastAsia="Times New Roman" w:hAnsi="Times New Roman"/>
                <w:sz w:val="24"/>
                <w:szCs w:val="24"/>
              </w:rPr>
              <w:t>4</w:t>
            </w:r>
            <w:r w:rsidR="00856019">
              <w:rPr>
                <w:rFonts w:ascii="Times New Roman" w:eastAsia="Times New Roman" w:hAnsi="Times New Roman"/>
                <w:sz w:val="24"/>
                <w:szCs w:val="24"/>
              </w:rPr>
              <w:t xml:space="preserve"> </w:t>
            </w:r>
            <w:r w:rsidR="00A12780" w:rsidRPr="00E34412">
              <w:rPr>
                <w:rFonts w:ascii="Times New Roman" w:eastAsia="Times New Roman" w:hAnsi="Times New Roman"/>
                <w:sz w:val="24"/>
                <w:szCs w:val="24"/>
              </w:rPr>
              <w:t>m</w:t>
            </w:r>
            <w:r w:rsidR="00A12780" w:rsidRPr="00E34412">
              <w:rPr>
                <w:rFonts w:ascii="Times New Roman" w:eastAsia="Times New Roman" w:hAnsi="Times New Roman"/>
                <w:sz w:val="24"/>
                <w:szCs w:val="24"/>
                <w:vertAlign w:val="superscript"/>
              </w:rPr>
              <w:t>2</w:t>
            </w:r>
            <w:r w:rsidR="00A12780" w:rsidRPr="00E34412">
              <w:rPr>
                <w:rFonts w:ascii="Times New Roman" w:eastAsia="Times New Roman" w:hAnsi="Times New Roman"/>
                <w:sz w:val="24"/>
                <w:szCs w:val="24"/>
              </w:rPr>
              <w:t xml:space="preserve">, </w:t>
            </w:r>
            <w:r w:rsidR="00A12780" w:rsidRPr="00E34412">
              <w:rPr>
                <w:rFonts w:ascii="Times New Roman" w:eastAsia="Times New Roman" w:hAnsi="Times New Roman"/>
                <w:sz w:val="24"/>
                <w:szCs w:val="24"/>
                <w:lang w:eastAsia="lv-LV"/>
              </w:rPr>
              <w:t xml:space="preserve">galvenais lietošanas veids: </w:t>
            </w:r>
            <w:r w:rsidR="00856019" w:rsidRPr="00856019">
              <w:rPr>
                <w:rFonts w:ascii="Times New Roman" w:hAnsi="Times New Roman"/>
                <w:sz w:val="24"/>
                <w:szCs w:val="24"/>
                <w:lang w:eastAsia="lv-LV"/>
              </w:rPr>
              <w:t xml:space="preserve">1274 - </w:t>
            </w:r>
            <w:r w:rsidR="00826E6F">
              <w:rPr>
                <w:rFonts w:ascii="Times New Roman" w:hAnsi="Times New Roman"/>
                <w:sz w:val="24"/>
                <w:szCs w:val="24"/>
                <w:lang w:eastAsia="lv-LV"/>
              </w:rPr>
              <w:t>c</w:t>
            </w:r>
            <w:r w:rsidR="00856019" w:rsidRPr="00856019">
              <w:rPr>
                <w:rFonts w:ascii="Times New Roman" w:hAnsi="Times New Roman"/>
                <w:sz w:val="24"/>
                <w:szCs w:val="24"/>
                <w:lang w:eastAsia="lv-LV"/>
              </w:rPr>
              <w:t>itas, iepriekš neklasificētas, ēkas</w:t>
            </w:r>
            <w:r w:rsidR="00826E6F">
              <w:rPr>
                <w:rFonts w:ascii="Times New Roman" w:hAnsi="Times New Roman"/>
                <w:sz w:val="24"/>
                <w:szCs w:val="24"/>
                <w:lang w:eastAsia="lv-LV"/>
              </w:rPr>
              <w:t xml:space="preserve"> </w:t>
            </w:r>
            <w:r w:rsidR="00A12780" w:rsidRPr="00E34412">
              <w:rPr>
                <w:rFonts w:ascii="Times New Roman" w:hAnsi="Times New Roman"/>
                <w:sz w:val="24"/>
                <w:szCs w:val="24"/>
                <w:lang w:eastAsia="lv-LV"/>
              </w:rPr>
              <w:t xml:space="preserve">un tās kadastrālā vērtība uz 2020.gada 1.janvāri noteikta </w:t>
            </w:r>
            <w:r w:rsidR="00826E6F">
              <w:rPr>
                <w:rFonts w:ascii="Times New Roman" w:hAnsi="Times New Roman"/>
                <w:sz w:val="24"/>
                <w:szCs w:val="24"/>
                <w:lang w:eastAsia="lv-LV"/>
              </w:rPr>
              <w:t>10 581</w:t>
            </w:r>
            <w:r w:rsidR="00A12780" w:rsidRPr="00E34412">
              <w:rPr>
                <w:rFonts w:ascii="Times New Roman" w:hAnsi="Times New Roman"/>
                <w:sz w:val="24"/>
                <w:szCs w:val="24"/>
                <w:lang w:eastAsia="lv-LV"/>
              </w:rPr>
              <w:t xml:space="preserve"> </w:t>
            </w:r>
            <w:r w:rsidR="00A12780" w:rsidRPr="00E34412">
              <w:rPr>
                <w:rFonts w:ascii="Times New Roman" w:hAnsi="Times New Roman"/>
                <w:i/>
                <w:sz w:val="24"/>
                <w:szCs w:val="24"/>
                <w:lang w:eastAsia="lv-LV"/>
              </w:rPr>
              <w:t xml:space="preserve">euro; </w:t>
            </w:r>
          </w:p>
          <w:p w14:paraId="1D1774C5" w14:textId="48493A93" w:rsidR="00A12780" w:rsidRPr="004420BB" w:rsidRDefault="00A12780" w:rsidP="004420BB">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garāža</w:t>
            </w:r>
            <w:r w:rsidR="007E7719">
              <w:rPr>
                <w:rFonts w:ascii="Times New Roman" w:hAnsi="Times New Roman"/>
                <w:sz w:val="24"/>
                <w:szCs w:val="24"/>
                <w:lang w:eastAsia="lv-LV"/>
              </w:rPr>
              <w:t>s</w:t>
            </w:r>
            <w:r w:rsidRPr="00E34412">
              <w:rPr>
                <w:rFonts w:ascii="Times New Roman" w:hAnsi="Times New Roman"/>
                <w:sz w:val="24"/>
                <w:szCs w:val="24"/>
                <w:lang w:eastAsia="lv-LV"/>
              </w:rPr>
              <w:t xml:space="preserve"> (būves kadastra apzīmējums </w:t>
            </w:r>
            <w:r w:rsidR="007E7719" w:rsidRPr="007E7719">
              <w:rPr>
                <w:rFonts w:ascii="Times New Roman" w:hAnsi="Times New Roman"/>
                <w:sz w:val="24"/>
                <w:szCs w:val="24"/>
                <w:lang w:eastAsia="lv-LV"/>
              </w:rPr>
              <w:t>0900 006 0122 004</w:t>
            </w:r>
            <w:r w:rsidRPr="00E34412">
              <w:rPr>
                <w:rFonts w:ascii="Times New Roman" w:hAnsi="Times New Roman"/>
                <w:sz w:val="24"/>
                <w:szCs w:val="24"/>
                <w:lang w:eastAsia="lv-LV"/>
              </w:rPr>
              <w:t xml:space="preserve">) ar kopējo platību </w:t>
            </w:r>
            <w:r w:rsidR="004420BB">
              <w:rPr>
                <w:rFonts w:ascii="Times New Roman" w:hAnsi="Times New Roman"/>
                <w:sz w:val="24"/>
                <w:szCs w:val="24"/>
                <w:lang w:eastAsia="lv-LV"/>
              </w:rPr>
              <w:t>66.2</w:t>
            </w:r>
            <w:r w:rsidRPr="00E34412">
              <w:rPr>
                <w:rFonts w:ascii="Times New Roman" w:hAnsi="Times New Roman"/>
                <w:sz w:val="24"/>
                <w:szCs w:val="24"/>
                <w:lang w:eastAsia="lv-LV"/>
              </w:rPr>
              <w:t xml:space="preserve">  m</w:t>
            </w:r>
            <w:r w:rsidRPr="00E34412">
              <w:rPr>
                <w:rFonts w:ascii="Times New Roman" w:hAnsi="Times New Roman"/>
                <w:sz w:val="24"/>
                <w:szCs w:val="24"/>
                <w:vertAlign w:val="superscript"/>
                <w:lang w:eastAsia="lv-LV"/>
              </w:rPr>
              <w:t>2</w:t>
            </w:r>
            <w:r w:rsidRPr="00E34412">
              <w:rPr>
                <w:rFonts w:ascii="Times New Roman" w:hAnsi="Times New Roman"/>
                <w:sz w:val="24"/>
                <w:szCs w:val="24"/>
                <w:lang w:eastAsia="lv-LV"/>
              </w:rPr>
              <w:t xml:space="preserve">, galvenais lietošanas veids: 1242 - garāžu ēkas, un tās kadastrālā vērtība uz 2020.gada 1.janvāri noteikta </w:t>
            </w:r>
            <w:r w:rsidR="004420BB">
              <w:rPr>
                <w:rFonts w:ascii="Times New Roman" w:hAnsi="Times New Roman"/>
                <w:sz w:val="24"/>
                <w:szCs w:val="24"/>
                <w:lang w:eastAsia="lv-LV"/>
              </w:rPr>
              <w:t>3561</w:t>
            </w:r>
            <w:r w:rsidRPr="00E34412">
              <w:rPr>
                <w:rFonts w:ascii="Times New Roman" w:hAnsi="Times New Roman"/>
                <w:sz w:val="24"/>
                <w:szCs w:val="24"/>
                <w:lang w:eastAsia="lv-LV"/>
              </w:rPr>
              <w:t xml:space="preserve"> </w:t>
            </w:r>
            <w:r w:rsidRPr="00E34412">
              <w:rPr>
                <w:rFonts w:ascii="Times New Roman" w:hAnsi="Times New Roman"/>
                <w:i/>
                <w:sz w:val="24"/>
                <w:szCs w:val="24"/>
                <w:lang w:eastAsia="lv-LV"/>
              </w:rPr>
              <w:t>euro</w:t>
            </w:r>
            <w:r w:rsidR="004420BB">
              <w:rPr>
                <w:rFonts w:ascii="Times New Roman" w:hAnsi="Times New Roman"/>
                <w:i/>
                <w:sz w:val="24"/>
                <w:szCs w:val="24"/>
                <w:lang w:eastAsia="lv-LV"/>
              </w:rPr>
              <w:t>.</w:t>
            </w:r>
          </w:p>
          <w:p w14:paraId="27E75C72" w14:textId="77777777" w:rsidR="00A12780" w:rsidRPr="00E34412" w:rsidRDefault="00A12780" w:rsidP="00A12780">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Saskaņā ar NĪVKIS datiem nekustamajam īpašumam ir noteikti apgrūtinājumi:</w:t>
            </w:r>
          </w:p>
          <w:p w14:paraId="06D6C4A4"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ap ūdensvadu, kas atrodas līdz 2 metru dziļumam - 78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9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152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78426B51"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elektronisko sakaru tīklu gaisvadu līniju - 27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271BF4EB"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pazemes elektronisko sakaru tīklu līniju un kabeļu kanalizāciju - 52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46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768FA3D3"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gāzesvadu ar spiedienu līdz 0,4 megapaskāliem - 12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7F8CC84A"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ap skapjveida gāzes regulēšanas punktu un mājas regulatoru ar gāzes ieejas spiedienu līdz 0,4 megapaskāliem - 6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56ECBBCA"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pašteces kanalizācijas vadu - 908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683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261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159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122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52ED066E"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kanalizācijas spiedvadu, kas atrodas līdz 2 metru dziļumam - 268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6A1C7FD4"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pazemes siltumvadu, siltumapgādes iekārtu un būvi -19m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46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6260C7FF"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ap virszemes siltumvadu, sadales iekārtu un siltuma punktu - 8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35E575A0"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elektrisko tīklu kabeļu līniju - 42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41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42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50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13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613A45D0" w14:textId="77777777" w:rsidR="003F02ED" w:rsidRPr="00002222" w:rsidRDefault="00CB50C4" w:rsidP="003F02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ap elektrisko tīklu sadales iekārtu -5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r w:rsidR="003F02ED" w:rsidRPr="00002222">
              <w:rPr>
                <w:rFonts w:ascii="Times New Roman" w:eastAsia="Calibri" w:hAnsi="Times New Roman" w:cs="Times New Roman"/>
                <w:i/>
                <w:iCs/>
                <w:sz w:val="24"/>
                <w:szCs w:val="24"/>
              </w:rPr>
              <w:t xml:space="preserve"> </w:t>
            </w:r>
          </w:p>
          <w:p w14:paraId="5C01A2A3" w14:textId="77777777" w:rsidR="003F02ED" w:rsidRPr="00002222" w:rsidRDefault="00CB50C4" w:rsidP="003F02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vietējas nozīmes kultūras pieminekļa teritorija un objekti - 3127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354312B3" w14:textId="77777777" w:rsidR="00B75A01" w:rsidRPr="00B75A01" w:rsidRDefault="00A12780" w:rsidP="00B75A01">
            <w:pPr>
              <w:spacing w:after="0" w:line="240" w:lineRule="auto"/>
              <w:ind w:firstLine="720"/>
              <w:jc w:val="both"/>
              <w:rPr>
                <w:rFonts w:ascii="Times New Roman" w:hAnsi="Times New Roman" w:cs="Times New Roman"/>
                <w:sz w:val="24"/>
                <w:szCs w:val="24"/>
              </w:rPr>
            </w:pPr>
            <w:r w:rsidRPr="00E34412">
              <w:rPr>
                <w:rFonts w:ascii="Times New Roman" w:eastAsia="Calibri" w:hAnsi="Times New Roman" w:cs="Times New Roman"/>
                <w:sz w:val="24"/>
                <w:szCs w:val="24"/>
              </w:rPr>
              <w:t>N</w:t>
            </w:r>
            <w:r w:rsidRPr="00E34412">
              <w:rPr>
                <w:rFonts w:ascii="Times New Roman" w:hAnsi="Times New Roman" w:cs="Times New Roman"/>
                <w:sz w:val="24"/>
                <w:szCs w:val="24"/>
              </w:rPr>
              <w:t xml:space="preserve">ekustamā īpašuma ieguvējam, izmantojot nekustamo īpašumu, būs saistoša Aizsargjoslu likumā noteiktā kārtība atbilstoši aizsargjoslu veidam, kā arī citos normatīvajos aktos noteiktā kārtība rīcībai ar nekustamo īpašumu atbilstoši </w:t>
            </w:r>
            <w:r w:rsidRPr="00B75A01">
              <w:rPr>
                <w:rFonts w:ascii="Times New Roman" w:hAnsi="Times New Roman" w:cs="Times New Roman"/>
                <w:sz w:val="24"/>
                <w:szCs w:val="24"/>
              </w:rPr>
              <w:t>konkrētajam apgrūtinājumam.</w:t>
            </w:r>
            <w:r w:rsidR="00B75A01" w:rsidRPr="00B75A01">
              <w:rPr>
                <w:rFonts w:ascii="Times New Roman" w:hAnsi="Times New Roman" w:cs="Times New Roman"/>
                <w:sz w:val="24"/>
                <w:szCs w:val="24"/>
              </w:rPr>
              <w:t xml:space="preserve"> </w:t>
            </w:r>
          </w:p>
          <w:p w14:paraId="0A806A21" w14:textId="18638387" w:rsidR="00A425C0" w:rsidRDefault="00A12780" w:rsidP="0018408E">
            <w:pPr>
              <w:spacing w:after="0" w:line="240" w:lineRule="auto"/>
              <w:ind w:firstLine="720"/>
              <w:jc w:val="both"/>
              <w:rPr>
                <w:rFonts w:ascii="Times New Roman" w:eastAsia="Calibri" w:hAnsi="Times New Roman" w:cs="Times New Roman"/>
                <w:sz w:val="24"/>
                <w:szCs w:val="24"/>
              </w:rPr>
            </w:pPr>
            <w:r w:rsidRPr="008B678F">
              <w:rPr>
                <w:rFonts w:ascii="Times New Roman" w:eastAsia="Calibri" w:hAnsi="Times New Roman" w:cs="Times New Roman"/>
                <w:sz w:val="24"/>
                <w:szCs w:val="24"/>
              </w:rPr>
              <w:t xml:space="preserve">Ņemot vērā nekustamajam īpašumam noteikto apgrūtinājumu - </w:t>
            </w:r>
            <w:r w:rsidR="00B75A01" w:rsidRPr="008B678F">
              <w:rPr>
                <w:rFonts w:ascii="Times New Roman" w:eastAsia="Calibri" w:hAnsi="Times New Roman" w:cs="Times New Roman"/>
                <w:sz w:val="24"/>
                <w:szCs w:val="24"/>
              </w:rPr>
              <w:t>vietējas</w:t>
            </w:r>
            <w:r w:rsidRPr="008B678F">
              <w:rPr>
                <w:rFonts w:ascii="Times New Roman" w:eastAsia="Calibri" w:hAnsi="Times New Roman" w:cs="Times New Roman"/>
                <w:sz w:val="24"/>
                <w:szCs w:val="24"/>
              </w:rPr>
              <w:t xml:space="preserve"> nozīmes kultūras pieminekļa teritorija un objekti</w:t>
            </w:r>
            <w:r w:rsidR="00346776">
              <w:rPr>
                <w:rFonts w:ascii="Times New Roman" w:eastAsia="Calibri" w:hAnsi="Times New Roman" w:cs="Times New Roman"/>
                <w:sz w:val="24"/>
                <w:szCs w:val="24"/>
              </w:rPr>
              <w:t xml:space="preserve"> un, </w:t>
            </w:r>
            <w:r w:rsidRPr="008B678F">
              <w:rPr>
                <w:rFonts w:ascii="Times New Roman" w:eastAsia="Calibri" w:hAnsi="Times New Roman" w:cs="Times New Roman"/>
                <w:sz w:val="24"/>
                <w:szCs w:val="24"/>
              </w:rPr>
              <w:t xml:space="preserve">ievērojot likuma “Par kultūras pieminekļu aizsardzību” 8.pantā noteikto, </w:t>
            </w:r>
            <w:r w:rsidR="006B7D8C">
              <w:rPr>
                <w:rFonts w:ascii="Times New Roman" w:eastAsia="Calibri" w:hAnsi="Times New Roman" w:cs="Times New Roman"/>
                <w:sz w:val="24"/>
                <w:szCs w:val="24"/>
              </w:rPr>
              <w:t xml:space="preserve">ka </w:t>
            </w:r>
            <w:r w:rsidR="004266F9" w:rsidRPr="008B678F">
              <w:rPr>
                <w:rFonts w:ascii="Times New Roman" w:eastAsia="Calibri" w:hAnsi="Times New Roman" w:cs="Times New Roman"/>
                <w:sz w:val="24"/>
                <w:szCs w:val="24"/>
              </w:rPr>
              <w:t xml:space="preserve">Nacionālajai kultūras mantojuma pārvaldei jāpaziņo par nodomu atsavināt </w:t>
            </w:r>
            <w:r w:rsidR="006B7D8C" w:rsidRPr="008B678F">
              <w:rPr>
                <w:rFonts w:ascii="Times New Roman" w:eastAsia="Calibri" w:hAnsi="Times New Roman" w:cs="Times New Roman"/>
                <w:sz w:val="24"/>
                <w:szCs w:val="24"/>
              </w:rPr>
              <w:t>valsts nozīmes kultūras pieminekli</w:t>
            </w:r>
            <w:r w:rsidR="006B7D8C">
              <w:rPr>
                <w:rFonts w:ascii="Times New Roman" w:eastAsia="Calibri" w:hAnsi="Times New Roman" w:cs="Times New Roman"/>
                <w:sz w:val="24"/>
                <w:szCs w:val="24"/>
              </w:rPr>
              <w:t xml:space="preserve">, </w:t>
            </w:r>
            <w:r w:rsidR="005B3659">
              <w:rPr>
                <w:rFonts w:ascii="Times New Roman" w:eastAsia="Calibri" w:hAnsi="Times New Roman" w:cs="Times New Roman"/>
                <w:sz w:val="24"/>
                <w:szCs w:val="24"/>
              </w:rPr>
              <w:t>šajā gadījumā attiecīgu paziņojumu nav nepieciešams nosūtīt</w:t>
            </w:r>
            <w:r w:rsidR="00B87C9C">
              <w:rPr>
                <w:rFonts w:ascii="Times New Roman" w:eastAsia="Calibri" w:hAnsi="Times New Roman" w:cs="Times New Roman"/>
                <w:sz w:val="24"/>
                <w:szCs w:val="24"/>
              </w:rPr>
              <w:t xml:space="preserve"> un </w:t>
            </w:r>
            <w:r w:rsidR="0018408E" w:rsidRPr="0018408E">
              <w:rPr>
                <w:rFonts w:ascii="Times New Roman" w:eastAsia="Calibri" w:hAnsi="Times New Roman" w:cs="Times New Roman"/>
                <w:sz w:val="24"/>
                <w:szCs w:val="24"/>
              </w:rPr>
              <w:t>norādījum</w:t>
            </w:r>
            <w:r w:rsidR="0018408E">
              <w:rPr>
                <w:rFonts w:ascii="Times New Roman" w:eastAsia="Calibri" w:hAnsi="Times New Roman" w:cs="Times New Roman"/>
                <w:sz w:val="24"/>
                <w:szCs w:val="24"/>
              </w:rPr>
              <w:t>us</w:t>
            </w:r>
            <w:r w:rsidR="0018408E" w:rsidRPr="0018408E">
              <w:rPr>
                <w:rFonts w:ascii="Times New Roman" w:eastAsia="Calibri" w:hAnsi="Times New Roman" w:cs="Times New Roman"/>
                <w:sz w:val="24"/>
                <w:szCs w:val="24"/>
              </w:rPr>
              <w:t xml:space="preserve"> attiecībā uz nekustamo īpašumu </w:t>
            </w:r>
            <w:r w:rsidR="00B87C9C">
              <w:rPr>
                <w:rFonts w:ascii="Times New Roman" w:eastAsia="Calibri" w:hAnsi="Times New Roman" w:cs="Times New Roman"/>
                <w:sz w:val="24"/>
                <w:szCs w:val="24"/>
              </w:rPr>
              <w:t xml:space="preserve">nav nepieciešams </w:t>
            </w:r>
            <w:r w:rsidR="00810299">
              <w:rPr>
                <w:rFonts w:ascii="Times New Roman" w:eastAsia="Calibri" w:hAnsi="Times New Roman" w:cs="Times New Roman"/>
                <w:sz w:val="24"/>
                <w:szCs w:val="24"/>
              </w:rPr>
              <w:t xml:space="preserve">izsniegt, jo </w:t>
            </w:r>
            <w:r w:rsidR="00BD305B" w:rsidRPr="00BD305B">
              <w:rPr>
                <w:rFonts w:ascii="Times New Roman" w:eastAsia="Calibri" w:hAnsi="Times New Roman" w:cs="Times New Roman"/>
                <w:sz w:val="24"/>
                <w:szCs w:val="24"/>
              </w:rPr>
              <w:t>nekustamais īpašums nav iekļauts Valsts aizsargājamo kultūras pieminekļu sarakstā kā atsevišķs valsts nozīmes kultūras piemineklis</w:t>
            </w:r>
            <w:r w:rsidR="004C5D69">
              <w:rPr>
                <w:rFonts w:ascii="Times New Roman" w:eastAsia="Calibri" w:hAnsi="Times New Roman" w:cs="Times New Roman"/>
                <w:sz w:val="24"/>
                <w:szCs w:val="24"/>
              </w:rPr>
              <w:t>.</w:t>
            </w:r>
            <w:r w:rsidR="005B7F4E">
              <w:rPr>
                <w:rFonts w:ascii="Times New Roman" w:eastAsia="Calibri" w:hAnsi="Times New Roman" w:cs="Times New Roman"/>
                <w:sz w:val="24"/>
                <w:szCs w:val="24"/>
              </w:rPr>
              <w:t xml:space="preserve"> </w:t>
            </w:r>
            <w:r w:rsidR="00FB7B9E" w:rsidRPr="00FB7B9E">
              <w:rPr>
                <w:rFonts w:ascii="Times New Roman" w:eastAsia="Calibri" w:hAnsi="Times New Roman" w:cs="Times New Roman"/>
                <w:sz w:val="24"/>
                <w:szCs w:val="24"/>
              </w:rPr>
              <w:t>Vienlaicīgi nekustamā īpašuma īpašniekam ir saistoši tiesību akti, kas regulē augstākminētā kultūras pieminekļa aizsardzību, kura teritorijā nekustamais īpašums atrodas.</w:t>
            </w:r>
          </w:p>
          <w:p w14:paraId="2044A766" w14:textId="4DBE0F7D" w:rsidR="00A12780" w:rsidRPr="00B75A01" w:rsidRDefault="00A12780" w:rsidP="00B75A01">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Ar 31.03.2016. Īpašuma nodošanas un pieņemšanas aktu nekustamais īpašums pārņemts  VNĪ apsaimniekošanā no SIA "Veselības aprūpes nekustamie īpašumi". </w:t>
            </w:r>
          </w:p>
          <w:p w14:paraId="04D6CA4D" w14:textId="11B88E81" w:rsidR="00A12780" w:rsidRPr="00E34412" w:rsidRDefault="00A12780" w:rsidP="00A12780">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 xml:space="preserve">Par nekustamo </w:t>
            </w:r>
            <w:r w:rsidR="005A25D6">
              <w:rPr>
                <w:rFonts w:ascii="Times New Roman" w:eastAsia="Calibri" w:hAnsi="Times New Roman" w:cs="Times New Roman"/>
                <w:sz w:val="24"/>
                <w:szCs w:val="24"/>
              </w:rPr>
              <w:t xml:space="preserve">īpašumu </w:t>
            </w:r>
            <w:r w:rsidRPr="00E34412">
              <w:rPr>
                <w:rFonts w:ascii="Times New Roman" w:eastAsia="Calibri" w:hAnsi="Times New Roman" w:cs="Times New Roman"/>
                <w:sz w:val="24"/>
                <w:szCs w:val="24"/>
              </w:rPr>
              <w:t>noslēgti nomas līgumi:</w:t>
            </w:r>
          </w:p>
          <w:p w14:paraId="3F1BA212" w14:textId="392D6E00" w:rsidR="00A12780" w:rsidRPr="009216B1" w:rsidRDefault="005F7880" w:rsidP="005F7880">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06.05.2020</w:t>
            </w:r>
            <w:r w:rsidR="00A12780" w:rsidRPr="005F7880">
              <w:rPr>
                <w:rFonts w:ascii="Times New Roman" w:hAnsi="Times New Roman"/>
                <w:sz w:val="24"/>
                <w:szCs w:val="24"/>
              </w:rPr>
              <w:t xml:space="preserve">. </w:t>
            </w:r>
            <w:r w:rsidR="00A12780" w:rsidRPr="009216B1">
              <w:rPr>
                <w:rFonts w:ascii="Times New Roman" w:hAnsi="Times New Roman"/>
                <w:sz w:val="24"/>
                <w:szCs w:val="24"/>
              </w:rPr>
              <w:t>nomas līgums ar SIA “</w:t>
            </w:r>
            <w:r w:rsidRPr="009216B1">
              <w:rPr>
                <w:rFonts w:ascii="Times New Roman" w:hAnsi="Times New Roman"/>
                <w:sz w:val="24"/>
                <w:szCs w:val="24"/>
              </w:rPr>
              <w:t>Fortia</w:t>
            </w:r>
            <w:r w:rsidR="00A12780" w:rsidRPr="009216B1">
              <w:rPr>
                <w:rFonts w:ascii="Times New Roman" w:hAnsi="Times New Roman"/>
                <w:sz w:val="24"/>
                <w:szCs w:val="24"/>
              </w:rPr>
              <w:t>”</w:t>
            </w:r>
            <w:r w:rsidR="0062291B" w:rsidRPr="009216B1">
              <w:rPr>
                <w:rFonts w:ascii="Times New Roman" w:hAnsi="Times New Roman"/>
                <w:sz w:val="24"/>
                <w:szCs w:val="24"/>
              </w:rPr>
              <w:t xml:space="preserve"> (</w:t>
            </w:r>
            <w:r w:rsidR="0062291B" w:rsidRPr="009216B1">
              <w:rPr>
                <w:rFonts w:ascii="Times New Roman" w:hAnsi="Times New Roman"/>
                <w:bCs/>
                <w:sz w:val="24"/>
                <w:szCs w:val="24"/>
              </w:rPr>
              <w:t>spēkā līdz 31.03.2021)</w:t>
            </w:r>
            <w:r w:rsidR="00A12780" w:rsidRPr="009216B1">
              <w:rPr>
                <w:rFonts w:ascii="Times New Roman" w:hAnsi="Times New Roman"/>
                <w:sz w:val="24"/>
                <w:szCs w:val="24"/>
              </w:rPr>
              <w:t>;</w:t>
            </w:r>
          </w:p>
          <w:p w14:paraId="1EE1BA30" w14:textId="27D40DE2" w:rsidR="0062291B" w:rsidRPr="009216B1" w:rsidRDefault="00D9111F" w:rsidP="005F7880">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9216B1">
              <w:rPr>
                <w:rFonts w:ascii="Times New Roman" w:hAnsi="Times New Roman"/>
                <w:sz w:val="24"/>
                <w:szCs w:val="24"/>
              </w:rPr>
              <w:t xml:space="preserve">04.04.2017.nomas līgums ar </w:t>
            </w:r>
            <w:r w:rsidR="00A44922">
              <w:rPr>
                <w:rFonts w:ascii="Times New Roman" w:hAnsi="Times New Roman"/>
                <w:sz w:val="24"/>
                <w:szCs w:val="24"/>
              </w:rPr>
              <w:t>IK</w:t>
            </w:r>
            <w:r w:rsidRPr="009216B1">
              <w:rPr>
                <w:rFonts w:ascii="Times New Roman" w:hAnsi="Times New Roman"/>
                <w:sz w:val="24"/>
                <w:szCs w:val="24"/>
              </w:rPr>
              <w:t xml:space="preserve"> “TROPIKA” (spēkā līdz </w:t>
            </w:r>
            <w:r w:rsidR="00213EF1" w:rsidRPr="009216B1">
              <w:rPr>
                <w:rFonts w:ascii="Times New Roman" w:hAnsi="Times New Roman"/>
                <w:sz w:val="24"/>
                <w:szCs w:val="24"/>
              </w:rPr>
              <w:t xml:space="preserve">15.03.2022.), 10.04.2017. nomas līgums ar </w:t>
            </w:r>
            <w:r w:rsidR="00A44922">
              <w:rPr>
                <w:rFonts w:ascii="Times New Roman" w:hAnsi="Times New Roman"/>
                <w:sz w:val="24"/>
                <w:szCs w:val="24"/>
              </w:rPr>
              <w:t>IK</w:t>
            </w:r>
            <w:r w:rsidR="00213EF1" w:rsidRPr="009216B1">
              <w:rPr>
                <w:rFonts w:ascii="Times New Roman" w:hAnsi="Times New Roman"/>
                <w:sz w:val="24"/>
                <w:szCs w:val="24"/>
              </w:rPr>
              <w:t xml:space="preserve"> “TROPIKA” (spēkā līdz </w:t>
            </w:r>
            <w:r w:rsidR="00D265EC" w:rsidRPr="009216B1">
              <w:rPr>
                <w:rFonts w:ascii="Times New Roman" w:hAnsi="Times New Roman"/>
                <w:sz w:val="24"/>
                <w:szCs w:val="24"/>
              </w:rPr>
              <w:t xml:space="preserve">15.03.2022), </w:t>
            </w:r>
            <w:r w:rsidR="0028029F" w:rsidRPr="009216B1">
              <w:rPr>
                <w:rFonts w:ascii="Times New Roman" w:hAnsi="Times New Roman"/>
                <w:sz w:val="24"/>
                <w:szCs w:val="24"/>
              </w:rPr>
              <w:t>24.08</w:t>
            </w:r>
            <w:r w:rsidR="00D265EC" w:rsidRPr="009216B1">
              <w:rPr>
                <w:rFonts w:ascii="Times New Roman" w:hAnsi="Times New Roman"/>
                <w:sz w:val="24"/>
                <w:szCs w:val="24"/>
              </w:rPr>
              <w:t>.2018. n</w:t>
            </w:r>
            <w:r w:rsidR="0028029F" w:rsidRPr="009216B1">
              <w:rPr>
                <w:rFonts w:ascii="Times New Roman" w:hAnsi="Times New Roman"/>
                <w:sz w:val="24"/>
                <w:szCs w:val="24"/>
              </w:rPr>
              <w:t xml:space="preserve">omas līgums ar </w:t>
            </w:r>
            <w:r w:rsidR="00A44922">
              <w:rPr>
                <w:rFonts w:ascii="Times New Roman" w:hAnsi="Times New Roman"/>
                <w:sz w:val="24"/>
                <w:szCs w:val="24"/>
              </w:rPr>
              <w:t>IK</w:t>
            </w:r>
            <w:r w:rsidR="0028029F" w:rsidRPr="009216B1">
              <w:rPr>
                <w:rFonts w:ascii="Times New Roman" w:hAnsi="Times New Roman"/>
                <w:sz w:val="24"/>
                <w:szCs w:val="24"/>
              </w:rPr>
              <w:t xml:space="preserve"> “TROPIKA” (spēkā līdz 01.08.2023.)</w:t>
            </w:r>
            <w:r w:rsidR="00D74BB7" w:rsidRPr="009216B1">
              <w:rPr>
                <w:rFonts w:ascii="Times New Roman" w:hAnsi="Times New Roman"/>
                <w:sz w:val="24"/>
                <w:szCs w:val="24"/>
              </w:rPr>
              <w:t xml:space="preserve">, 08.04.2019. nomas līgums ar </w:t>
            </w:r>
            <w:r w:rsidR="00A44922">
              <w:rPr>
                <w:rFonts w:ascii="Times New Roman" w:hAnsi="Times New Roman"/>
                <w:sz w:val="24"/>
                <w:szCs w:val="24"/>
              </w:rPr>
              <w:t>IK</w:t>
            </w:r>
            <w:r w:rsidR="00D74BB7" w:rsidRPr="009216B1">
              <w:rPr>
                <w:rFonts w:ascii="Times New Roman" w:hAnsi="Times New Roman"/>
                <w:sz w:val="24"/>
                <w:szCs w:val="24"/>
              </w:rPr>
              <w:t xml:space="preserve"> “TROPIKA” (spēkā līdz </w:t>
            </w:r>
            <w:r w:rsidR="00EA3FC4" w:rsidRPr="009216B1">
              <w:rPr>
                <w:rFonts w:ascii="Times New Roman" w:hAnsi="Times New Roman"/>
                <w:sz w:val="24"/>
                <w:szCs w:val="24"/>
              </w:rPr>
              <w:t>01.12.2022.);</w:t>
            </w:r>
          </w:p>
          <w:p w14:paraId="292AEBB4" w14:textId="17DA08F7" w:rsidR="00A12780" w:rsidRPr="009216B1" w:rsidRDefault="00B4329E" w:rsidP="00B4329E">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9216B1">
              <w:rPr>
                <w:rFonts w:ascii="Times New Roman" w:hAnsi="Times New Roman"/>
                <w:sz w:val="24"/>
                <w:szCs w:val="24"/>
              </w:rPr>
              <w:t>02.01.201</w:t>
            </w:r>
            <w:r w:rsidR="005C5BEE">
              <w:rPr>
                <w:rFonts w:ascii="Times New Roman" w:hAnsi="Times New Roman"/>
                <w:sz w:val="24"/>
                <w:szCs w:val="24"/>
              </w:rPr>
              <w:t>8</w:t>
            </w:r>
            <w:r w:rsidRPr="009216B1">
              <w:rPr>
                <w:rFonts w:ascii="Times New Roman" w:hAnsi="Times New Roman"/>
                <w:sz w:val="24"/>
                <w:szCs w:val="24"/>
              </w:rPr>
              <w:t xml:space="preserve">. nomas līgums ar Benitu Vazdiķi (spēkā līdz </w:t>
            </w:r>
            <w:r w:rsidR="004C4369" w:rsidRPr="009216B1">
              <w:rPr>
                <w:rFonts w:ascii="Times New Roman" w:hAnsi="Times New Roman"/>
                <w:sz w:val="24"/>
                <w:szCs w:val="24"/>
              </w:rPr>
              <w:t>23.11.2020.</w:t>
            </w:r>
            <w:r w:rsidR="00697F2B">
              <w:rPr>
                <w:rFonts w:ascii="Times New Roman" w:hAnsi="Times New Roman"/>
                <w:sz w:val="24"/>
                <w:szCs w:val="24"/>
              </w:rPr>
              <w:t>)</w:t>
            </w:r>
            <w:r w:rsidR="004C4369" w:rsidRPr="009216B1">
              <w:rPr>
                <w:rFonts w:ascii="Times New Roman" w:hAnsi="Times New Roman"/>
                <w:sz w:val="24"/>
                <w:szCs w:val="24"/>
              </w:rPr>
              <w:t>;</w:t>
            </w:r>
          </w:p>
          <w:p w14:paraId="58FBBCAD" w14:textId="6569D7F2" w:rsidR="004C4369" w:rsidRPr="009216B1" w:rsidRDefault="009465B3" w:rsidP="00B4329E">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9216B1">
              <w:rPr>
                <w:rFonts w:ascii="Times New Roman" w:hAnsi="Times New Roman"/>
                <w:sz w:val="24"/>
                <w:szCs w:val="24"/>
              </w:rPr>
              <w:t xml:space="preserve">10.04.2018. nomas līgums ar </w:t>
            </w:r>
            <w:r w:rsidR="000F4160" w:rsidRPr="009216B1">
              <w:rPr>
                <w:rFonts w:ascii="Times New Roman" w:hAnsi="Times New Roman"/>
                <w:sz w:val="24"/>
                <w:szCs w:val="24"/>
              </w:rPr>
              <w:t xml:space="preserve">SIA “Komunālprojekts Jelgava” (spēkā līdz </w:t>
            </w:r>
            <w:r w:rsidR="009216B1" w:rsidRPr="009216B1">
              <w:rPr>
                <w:rFonts w:ascii="Times New Roman" w:hAnsi="Times New Roman"/>
                <w:sz w:val="24"/>
                <w:szCs w:val="24"/>
              </w:rPr>
              <w:t>31.12.2023.);</w:t>
            </w:r>
          </w:p>
          <w:p w14:paraId="288E4D23" w14:textId="46598DCE" w:rsidR="009216B1" w:rsidRDefault="00E93EAE" w:rsidP="00B4329E">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 xml:space="preserve">divi </w:t>
            </w:r>
            <w:r w:rsidR="000B7152">
              <w:rPr>
                <w:rFonts w:ascii="Times New Roman" w:hAnsi="Times New Roman"/>
                <w:sz w:val="24"/>
                <w:szCs w:val="24"/>
              </w:rPr>
              <w:t>26.09.20</w:t>
            </w:r>
            <w:r w:rsidR="001C3F94">
              <w:rPr>
                <w:rFonts w:ascii="Times New Roman" w:hAnsi="Times New Roman"/>
                <w:sz w:val="24"/>
                <w:szCs w:val="24"/>
              </w:rPr>
              <w:t>16. nomas līgum</w:t>
            </w:r>
            <w:r>
              <w:rPr>
                <w:rFonts w:ascii="Times New Roman" w:hAnsi="Times New Roman"/>
                <w:sz w:val="24"/>
                <w:szCs w:val="24"/>
              </w:rPr>
              <w:t>i</w:t>
            </w:r>
            <w:r w:rsidR="001C3F94">
              <w:rPr>
                <w:rFonts w:ascii="Times New Roman" w:hAnsi="Times New Roman"/>
                <w:sz w:val="24"/>
                <w:szCs w:val="24"/>
              </w:rPr>
              <w:t xml:space="preserve"> ar SIA “</w:t>
            </w:r>
            <w:r w:rsidR="001C3F94" w:rsidRPr="001C3F94">
              <w:rPr>
                <w:rFonts w:ascii="Times New Roman" w:hAnsi="Times New Roman"/>
                <w:caps/>
                <w:sz w:val="24"/>
                <w:szCs w:val="24"/>
              </w:rPr>
              <w:t>Jelgavfarm</w:t>
            </w:r>
            <w:r w:rsidR="001C3F94">
              <w:rPr>
                <w:rFonts w:ascii="Times New Roman" w:hAnsi="Times New Roman"/>
                <w:sz w:val="24"/>
                <w:szCs w:val="24"/>
              </w:rPr>
              <w:t xml:space="preserve">” (spēkā līdz </w:t>
            </w:r>
            <w:r w:rsidR="003D1D44">
              <w:rPr>
                <w:rFonts w:ascii="Times New Roman" w:hAnsi="Times New Roman"/>
                <w:sz w:val="24"/>
                <w:szCs w:val="24"/>
              </w:rPr>
              <w:t>30.08.2022.</w:t>
            </w:r>
            <w:r>
              <w:rPr>
                <w:rFonts w:ascii="Times New Roman" w:hAnsi="Times New Roman"/>
                <w:sz w:val="24"/>
                <w:szCs w:val="24"/>
              </w:rPr>
              <w:t>);</w:t>
            </w:r>
          </w:p>
          <w:p w14:paraId="695D3834" w14:textId="7768D8C6" w:rsidR="00D52B5B" w:rsidRDefault="00160664" w:rsidP="00D52B5B">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22.05.2017. nomas līgums ar SIA “</w:t>
            </w:r>
            <w:r w:rsidR="00D52B5B">
              <w:rPr>
                <w:rFonts w:ascii="Times New Roman" w:hAnsi="Times New Roman"/>
                <w:sz w:val="24"/>
                <w:szCs w:val="24"/>
              </w:rPr>
              <w:t>EiroAlidāde</w:t>
            </w:r>
            <w:r>
              <w:rPr>
                <w:rFonts w:ascii="Times New Roman" w:hAnsi="Times New Roman"/>
                <w:sz w:val="24"/>
                <w:szCs w:val="24"/>
              </w:rPr>
              <w:t>”</w:t>
            </w:r>
            <w:r w:rsidR="00D52B5B">
              <w:rPr>
                <w:rFonts w:ascii="Times New Roman" w:hAnsi="Times New Roman"/>
                <w:sz w:val="24"/>
                <w:szCs w:val="24"/>
              </w:rPr>
              <w:t xml:space="preserve"> (spēkā līdz 29.03.2023.);</w:t>
            </w:r>
          </w:p>
          <w:p w14:paraId="0C510C15" w14:textId="2C19EB9D" w:rsidR="00D52B5B" w:rsidRDefault="00E97755" w:rsidP="00D52B5B">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13.12.2017. nomas līgums ar Jolantu L</w:t>
            </w:r>
            <w:r w:rsidR="00A67951">
              <w:rPr>
                <w:rFonts w:ascii="Times New Roman" w:hAnsi="Times New Roman"/>
                <w:sz w:val="24"/>
                <w:szCs w:val="24"/>
              </w:rPr>
              <w:t>ismenti</w:t>
            </w:r>
            <w:r>
              <w:rPr>
                <w:rFonts w:ascii="Times New Roman" w:hAnsi="Times New Roman"/>
                <w:sz w:val="24"/>
                <w:szCs w:val="24"/>
              </w:rPr>
              <w:t xml:space="preserve"> (spēkā līdz </w:t>
            </w:r>
            <w:r w:rsidR="008F4930">
              <w:rPr>
                <w:rFonts w:ascii="Times New Roman" w:hAnsi="Times New Roman"/>
                <w:sz w:val="24"/>
                <w:szCs w:val="24"/>
              </w:rPr>
              <w:t>31.12.2023.);</w:t>
            </w:r>
          </w:p>
          <w:p w14:paraId="72777A3B" w14:textId="2187A13F" w:rsidR="008F4930" w:rsidRDefault="005A25D6" w:rsidP="00D52B5B">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27.01</w:t>
            </w:r>
            <w:r w:rsidR="00680C44">
              <w:rPr>
                <w:rFonts w:ascii="Times New Roman" w:hAnsi="Times New Roman"/>
                <w:sz w:val="24"/>
                <w:szCs w:val="24"/>
              </w:rPr>
              <w:t xml:space="preserve">.2020. nomas līgums ar Reini Ūvenu (spēkā līdz </w:t>
            </w:r>
            <w:r w:rsidR="00915783">
              <w:rPr>
                <w:rFonts w:ascii="Times New Roman" w:hAnsi="Times New Roman"/>
                <w:sz w:val="24"/>
                <w:szCs w:val="24"/>
              </w:rPr>
              <w:t>03.0</w:t>
            </w:r>
            <w:r w:rsidR="00AC4C45">
              <w:rPr>
                <w:rFonts w:ascii="Times New Roman" w:hAnsi="Times New Roman"/>
                <w:sz w:val="24"/>
                <w:szCs w:val="24"/>
              </w:rPr>
              <w:t>1</w:t>
            </w:r>
            <w:r w:rsidR="00915783">
              <w:rPr>
                <w:rFonts w:ascii="Times New Roman" w:hAnsi="Times New Roman"/>
                <w:sz w:val="24"/>
                <w:szCs w:val="24"/>
              </w:rPr>
              <w:t>.2021.;</w:t>
            </w:r>
          </w:p>
          <w:p w14:paraId="0B7E2738" w14:textId="5EF524A8" w:rsidR="00915783" w:rsidRPr="00D52B5B" w:rsidRDefault="004F725B" w:rsidP="00D52B5B">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2</w:t>
            </w:r>
            <w:r w:rsidR="00564838">
              <w:rPr>
                <w:rFonts w:ascii="Times New Roman" w:hAnsi="Times New Roman"/>
                <w:sz w:val="24"/>
                <w:szCs w:val="24"/>
              </w:rPr>
              <w:t>4</w:t>
            </w:r>
            <w:r>
              <w:rPr>
                <w:rFonts w:ascii="Times New Roman" w:hAnsi="Times New Roman"/>
                <w:sz w:val="24"/>
                <w:szCs w:val="24"/>
              </w:rPr>
              <w:t xml:space="preserve">.01.2020. nomas līgums ar Santu Jaiso (spēkā līdz </w:t>
            </w:r>
            <w:r w:rsidR="009566AA">
              <w:rPr>
                <w:rFonts w:ascii="Times New Roman" w:hAnsi="Times New Roman"/>
                <w:sz w:val="24"/>
                <w:szCs w:val="24"/>
              </w:rPr>
              <w:t>15.11.2020.).</w:t>
            </w:r>
          </w:p>
          <w:p w14:paraId="53DEB6A4" w14:textId="77777777" w:rsidR="00474ECF" w:rsidRPr="00E34412" w:rsidRDefault="00474ECF" w:rsidP="00474ECF">
            <w:pPr>
              <w:suppressAutoHyphens/>
              <w:autoSpaceDN w:val="0"/>
              <w:spacing w:after="0" w:line="240" w:lineRule="auto"/>
              <w:ind w:right="22" w:firstLine="403"/>
              <w:jc w:val="both"/>
              <w:textAlignment w:val="baseline"/>
              <w:rPr>
                <w:rFonts w:ascii="Times New Roman" w:eastAsia="Calibri" w:hAnsi="Times New Roman" w:cs="Times New Roman"/>
                <w:bCs/>
                <w:iCs/>
                <w:sz w:val="24"/>
                <w:szCs w:val="24"/>
              </w:rPr>
            </w:pPr>
            <w:r w:rsidRPr="00E34412">
              <w:rPr>
                <w:rFonts w:ascii="Times New Roman" w:eastAsia="Calibri" w:hAnsi="Times New Roman" w:cs="Times New Roman"/>
                <w:bCs/>
                <w:iCs/>
                <w:sz w:val="24"/>
                <w:szCs w:val="24"/>
              </w:rPr>
              <w:t xml:space="preserve">Ņemot vērā, ka noslēgtie nomas līgumi nav ierakstīti zemesgrāmatā, ievērojot Civillikuma </w:t>
            </w:r>
            <w:r w:rsidRPr="00E34412">
              <w:rPr>
                <w:rFonts w:ascii="Times New Roman" w:eastAsia="Calibri" w:hAnsi="Times New Roman" w:cs="Times New Roman"/>
                <w:iCs/>
                <w:sz w:val="24"/>
                <w:szCs w:val="24"/>
              </w:rPr>
              <w:t>2126.pantā noteikto</w:t>
            </w:r>
            <w:r>
              <w:rPr>
                <w:rFonts w:ascii="Times New Roman" w:eastAsia="Calibri" w:hAnsi="Times New Roman" w:cs="Times New Roman"/>
                <w:iCs/>
                <w:sz w:val="24"/>
                <w:szCs w:val="24"/>
              </w:rPr>
              <w:t xml:space="preserve"> </w:t>
            </w:r>
            <w:r w:rsidRPr="005069D9">
              <w:rPr>
                <w:rFonts w:ascii="Times New Roman" w:eastAsia="Calibri" w:hAnsi="Times New Roman" w:cs="Times New Roman"/>
                <w:i/>
                <w:iCs/>
                <w:sz w:val="24"/>
                <w:szCs w:val="24"/>
              </w:rPr>
              <w:t>(Ierakstot nomas vai īres līgumu zemes grāmatās, nomnieks vai īrnieks iegūst lietu tiesību, kas ir spēkā arī pret trešām personām)</w:t>
            </w:r>
            <w:r w:rsidRPr="005069D9">
              <w:rPr>
                <w:rFonts w:ascii="Times New Roman" w:eastAsia="Calibri" w:hAnsi="Times New Roman" w:cs="Times New Roman"/>
                <w:iCs/>
                <w:sz w:val="24"/>
                <w:szCs w:val="24"/>
              </w:rPr>
              <w:t xml:space="preserve"> un 2174.pant</w:t>
            </w:r>
            <w:r>
              <w:rPr>
                <w:rFonts w:ascii="Times New Roman" w:eastAsia="Calibri" w:hAnsi="Times New Roman" w:cs="Times New Roman"/>
                <w:iCs/>
                <w:sz w:val="24"/>
                <w:szCs w:val="24"/>
              </w:rPr>
              <w:t>ā noteikto</w:t>
            </w:r>
            <w:r w:rsidRPr="005069D9">
              <w:rPr>
                <w:rFonts w:ascii="Times New Roman" w:eastAsia="Calibri" w:hAnsi="Times New Roman" w:cs="Times New Roman"/>
                <w:iCs/>
                <w:sz w:val="24"/>
                <w:szCs w:val="24"/>
              </w:rPr>
              <w:t xml:space="preserve"> </w:t>
            </w:r>
            <w:r w:rsidRPr="005069D9">
              <w:rPr>
                <w:rFonts w:ascii="Times New Roman" w:eastAsia="Calibri" w:hAnsi="Times New Roman" w:cs="Times New Roman"/>
                <w:i/>
                <w:iCs/>
                <w:sz w:val="24"/>
                <w:szCs w:val="24"/>
              </w:rPr>
              <w:t>(Kad iznomātājs vai izīrētājs nomas vai īres priekšmetu atsavina, ieguvējam jāievēro nomas vai īres līgums tikai tad, ja tas ierakstīts zemes grāmatās (</w:t>
            </w:r>
            <w:hyperlink r:id="rId12" w:anchor="p2126" w:history="1">
              <w:r w:rsidRPr="005069D9">
                <w:rPr>
                  <w:rStyle w:val="Hyperlink"/>
                  <w:rFonts w:ascii="Times New Roman" w:eastAsia="Calibri" w:hAnsi="Times New Roman" w:cs="Times New Roman"/>
                  <w:i/>
                  <w:iCs/>
                  <w:sz w:val="24"/>
                  <w:szCs w:val="24"/>
                </w:rPr>
                <w:t>2126.p.</w:t>
              </w:r>
            </w:hyperlink>
            <w:r w:rsidRPr="005069D9">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w:t>
            </w:r>
            <w:r w:rsidRPr="00E34412">
              <w:rPr>
                <w:rFonts w:ascii="Times New Roman" w:eastAsia="Calibri" w:hAnsi="Times New Roman" w:cs="Times New Roman"/>
                <w:iCs/>
                <w:sz w:val="24"/>
                <w:szCs w:val="24"/>
              </w:rPr>
              <w:t>p</w:t>
            </w:r>
            <w:r w:rsidRPr="00E34412">
              <w:rPr>
                <w:rFonts w:ascii="Times New Roman" w:eastAsia="Calibri" w:hAnsi="Times New Roman" w:cs="Times New Roman"/>
                <w:bCs/>
                <w:iCs/>
                <w:sz w:val="24"/>
                <w:szCs w:val="24"/>
              </w:rPr>
              <w:t>ēc nekustamā īpašuma atsavināšanas, nomas līgumi jaunajam ieguvējam nebūs saistoši.</w:t>
            </w:r>
          </w:p>
          <w:p w14:paraId="221187AC" w14:textId="77777777" w:rsidR="00474ECF" w:rsidRDefault="00474ECF" w:rsidP="00474ECF">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sidRPr="00E34412">
              <w:rPr>
                <w:rFonts w:ascii="Times New Roman" w:eastAsia="Calibri" w:hAnsi="Times New Roman" w:cs="Times New Roman"/>
                <w:bCs/>
                <w:iCs/>
                <w:sz w:val="24"/>
                <w:szCs w:val="24"/>
              </w:rPr>
              <w:t xml:space="preserve">Arī Civillikuma 2168.pantā noteikts, ka nomas līgumi izbeidzas paši no sevis arī pirms termiņa notecējuma, </w:t>
            </w:r>
            <w:r w:rsidRPr="00E34412">
              <w:rPr>
                <w:rFonts w:ascii="Times New Roman" w:eastAsia="Calibri" w:hAnsi="Times New Roman" w:cs="Times New Roman"/>
                <w:iCs/>
                <w:sz w:val="24"/>
                <w:szCs w:val="24"/>
              </w:rPr>
              <w:t xml:space="preserve">kad izbeidzas tiesība, kas iznomātājam vai izīrētājam piederējusi uz līguma priekšmetu. </w:t>
            </w:r>
          </w:p>
          <w:p w14:paraId="158EA003" w14:textId="77777777" w:rsidR="00474ECF" w:rsidRPr="00EC4A4D" w:rsidRDefault="00474ECF" w:rsidP="00474ECF">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Pr>
                <w:rFonts w:ascii="Times New Roman" w:eastAsia="Calibri" w:hAnsi="Times New Roman" w:cs="Times New Roman"/>
                <w:bCs/>
                <w:iCs/>
                <w:sz w:val="24"/>
                <w:szCs w:val="24"/>
              </w:rPr>
              <w:t xml:space="preserve">Atbilstoši </w:t>
            </w:r>
            <w:r w:rsidRPr="00EC4A4D">
              <w:rPr>
                <w:rFonts w:ascii="Times New Roman" w:eastAsia="Calibri" w:hAnsi="Times New Roman" w:cs="Times New Roman"/>
                <w:bCs/>
                <w:iCs/>
                <w:sz w:val="24"/>
                <w:szCs w:val="24"/>
              </w:rPr>
              <w:t>Civillikuma 2174.pant</w:t>
            </w:r>
            <w:r>
              <w:rPr>
                <w:rFonts w:ascii="Times New Roman" w:eastAsia="Calibri" w:hAnsi="Times New Roman" w:cs="Times New Roman"/>
                <w:bCs/>
                <w:iCs/>
                <w:sz w:val="24"/>
                <w:szCs w:val="24"/>
              </w:rPr>
              <w:t>am, j</w:t>
            </w:r>
            <w:r w:rsidRPr="00EC4A4D">
              <w:rPr>
                <w:rFonts w:ascii="Times New Roman" w:eastAsia="Calibri" w:hAnsi="Times New Roman" w:cs="Times New Roman"/>
                <w:iCs/>
                <w:sz w:val="24"/>
                <w:szCs w:val="24"/>
              </w:rPr>
              <w:t>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1B9D545B" w14:textId="77777777" w:rsidR="00474ECF" w:rsidRPr="00EC4A4D" w:rsidRDefault="00474ECF" w:rsidP="00474ECF">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sidRPr="00E34412">
              <w:rPr>
                <w:rFonts w:ascii="Times New Roman" w:hAnsi="Times New Roman" w:cs="Times New Roman"/>
                <w:sz w:val="24"/>
                <w:szCs w:val="24"/>
              </w:rPr>
              <w:t xml:space="preserve">Nekustamā īpašuma izsoles noteikumos tiks norādīta informācija par noslēgtajiem nomas līgumiem. </w:t>
            </w:r>
            <w:r w:rsidRPr="00EC4A4D">
              <w:rPr>
                <w:rFonts w:ascii="Times New Roman" w:eastAsia="Calibri" w:hAnsi="Times New Roman" w:cs="Times New Roman"/>
                <w:iCs/>
                <w:sz w:val="24"/>
                <w:szCs w:val="24"/>
              </w:rPr>
              <w:t>Jautājums par nepieciešamo un derīgo izdevumu, ja nomnieks tādus veicis, atlīdzināšanu risināms saskaņā ar nomas līguma un normatīvo aktu noteikumiem.</w:t>
            </w:r>
          </w:p>
          <w:p w14:paraId="734DAB47" w14:textId="7421B35C" w:rsidR="004076B8" w:rsidRPr="004076B8" w:rsidRDefault="004076B8" w:rsidP="004076B8">
            <w:pPr>
              <w:spacing w:after="0" w:line="240" w:lineRule="auto"/>
              <w:ind w:left="57" w:right="57" w:firstLine="578"/>
              <w:jc w:val="both"/>
              <w:rPr>
                <w:rFonts w:ascii="Times New Roman" w:hAnsi="Times New Roman" w:cs="Times New Roman"/>
                <w:sz w:val="24"/>
                <w:szCs w:val="24"/>
              </w:rPr>
            </w:pPr>
            <w:r w:rsidRPr="004076B8">
              <w:rPr>
                <w:rFonts w:ascii="Times New Roman" w:hAnsi="Times New Roman" w:cs="Times New Roman"/>
                <w:sz w:val="24"/>
                <w:szCs w:val="24"/>
              </w:rPr>
              <w:t>VNĪ Īpašumu izvērtēšanas komisija 2020.gada 8.aprīlī (prot.Nr.IZKPL-20/15-</w:t>
            </w:r>
            <w:r w:rsidR="00A81427">
              <w:rPr>
                <w:rFonts w:ascii="Times New Roman" w:hAnsi="Times New Roman" w:cs="Times New Roman"/>
                <w:sz w:val="24"/>
                <w:szCs w:val="24"/>
              </w:rPr>
              <w:t>9</w:t>
            </w:r>
            <w:r w:rsidRPr="004076B8">
              <w:rPr>
                <w:rFonts w:ascii="Times New Roman" w:hAnsi="Times New Roman" w:cs="Times New Roman"/>
                <w:sz w:val="24"/>
                <w:szCs w:val="24"/>
              </w:rPr>
              <w:t xml:space="preserve">, </w:t>
            </w:r>
            <w:r w:rsidR="00A81427">
              <w:rPr>
                <w:rFonts w:ascii="Times New Roman" w:hAnsi="Times New Roman" w:cs="Times New Roman"/>
                <w:sz w:val="24"/>
                <w:szCs w:val="24"/>
              </w:rPr>
              <w:t>9</w:t>
            </w:r>
            <w:r w:rsidRPr="004076B8">
              <w:rPr>
                <w:rFonts w:ascii="Times New Roman" w:hAnsi="Times New Roman" w:cs="Times New Roman"/>
                <w:sz w:val="24"/>
                <w:szCs w:val="24"/>
              </w:rPr>
              <w:t xml:space="preserve">.punkts) ir pieņēmusi lēmumu – noteiktā kārtībā sagatavot un virzīt izskatīšanai Ministru kabineta rīkojuma projektu par Veselības ministrijas valdījumā esošā nekustamā īpašuma </w:t>
            </w:r>
            <w:r w:rsidR="00CF6397" w:rsidRPr="00CF6397">
              <w:rPr>
                <w:rFonts w:ascii="Times New Roman" w:hAnsi="Times New Roman" w:cs="Times New Roman"/>
                <w:sz w:val="24"/>
                <w:szCs w:val="24"/>
              </w:rPr>
              <w:t>(kadastra Nr.0900 006 0122) Zemgales prospektā 3, Jelgavā,</w:t>
            </w:r>
            <w:r w:rsidR="00CF6397">
              <w:rPr>
                <w:rFonts w:ascii="Times New Roman" w:hAnsi="Times New Roman" w:cs="Times New Roman"/>
                <w:sz w:val="24"/>
                <w:szCs w:val="24"/>
              </w:rPr>
              <w:t xml:space="preserve"> </w:t>
            </w:r>
            <w:r w:rsidRPr="004076B8">
              <w:rPr>
                <w:rFonts w:ascii="Times New Roman" w:hAnsi="Times New Roman" w:cs="Times New Roman"/>
                <w:sz w:val="24"/>
                <w:szCs w:val="24"/>
              </w:rPr>
              <w:t>atsavināšanu, nemainot nekustamā īpašuma valdītāju.</w:t>
            </w:r>
          </w:p>
          <w:p w14:paraId="4CCDE970" w14:textId="77777777" w:rsidR="00D12B08" w:rsidRDefault="004076B8" w:rsidP="00002222">
            <w:pPr>
              <w:spacing w:after="0" w:line="240" w:lineRule="auto"/>
              <w:ind w:left="57" w:right="57" w:firstLine="578"/>
              <w:jc w:val="both"/>
              <w:rPr>
                <w:rFonts w:ascii="Times New Roman" w:hAnsi="Times New Roman" w:cs="Times New Roman"/>
                <w:sz w:val="24"/>
                <w:szCs w:val="24"/>
              </w:rPr>
            </w:pPr>
            <w:r w:rsidRPr="004076B8">
              <w:rPr>
                <w:rFonts w:ascii="Times New Roman" w:hAnsi="Times New Roman" w:cs="Times New Roman"/>
                <w:sz w:val="24"/>
                <w:szCs w:val="24"/>
              </w:rPr>
              <w:t>Pieņemot lēmumu par atsavināšanu, VNĪ Īpašumu izvērtēšanas komisija ņēma vērā:</w:t>
            </w:r>
          </w:p>
          <w:p w14:paraId="44B4501E" w14:textId="43F697CD" w:rsidR="00D12B08" w:rsidRPr="004076B8" w:rsidRDefault="00D12B08" w:rsidP="00002222">
            <w:pPr>
              <w:spacing w:after="0" w:line="240" w:lineRule="auto"/>
              <w:ind w:left="57" w:right="57" w:firstLine="578"/>
              <w:jc w:val="both"/>
              <w:rPr>
                <w:rFonts w:ascii="Times New Roman" w:hAnsi="Times New Roman" w:cs="Times New Roman"/>
                <w:sz w:val="24"/>
                <w:szCs w:val="24"/>
              </w:rPr>
            </w:pPr>
            <w:r>
              <w:rPr>
                <w:rFonts w:ascii="Times New Roman" w:hAnsi="Times New Roman" w:cs="Times New Roman"/>
                <w:i/>
                <w:iCs/>
                <w:sz w:val="24"/>
                <w:szCs w:val="24"/>
                <w:u w:val="single"/>
              </w:rPr>
              <w:t xml:space="preserve">- </w:t>
            </w:r>
            <w:r w:rsidR="004076B8" w:rsidRPr="004076B8">
              <w:rPr>
                <w:rFonts w:ascii="Times New Roman" w:hAnsi="Times New Roman" w:cs="Times New Roman"/>
                <w:i/>
                <w:iCs/>
                <w:sz w:val="24"/>
                <w:szCs w:val="24"/>
                <w:u w:val="single"/>
              </w:rPr>
              <w:t>nekustamā īpašuma rentabilitāti</w:t>
            </w:r>
            <w:r w:rsidR="004076B8" w:rsidRPr="004076B8">
              <w:rPr>
                <w:rFonts w:ascii="Times New Roman" w:hAnsi="Times New Roman" w:cs="Times New Roman"/>
                <w:sz w:val="24"/>
                <w:szCs w:val="24"/>
              </w:rPr>
              <w:t>, kura 2018. (-</w:t>
            </w:r>
            <w:r w:rsidR="000B5D1A" w:rsidRPr="000B5D1A">
              <w:rPr>
                <w:rFonts w:ascii="Times New Roman" w:hAnsi="Times New Roman" w:cs="Times New Roman"/>
                <w:sz w:val="24"/>
                <w:szCs w:val="24"/>
              </w:rPr>
              <w:t xml:space="preserve">12 695,03 </w:t>
            </w:r>
            <w:r w:rsidR="004076B8" w:rsidRPr="004076B8">
              <w:rPr>
                <w:rFonts w:ascii="Times New Roman" w:hAnsi="Times New Roman" w:cs="Times New Roman"/>
                <w:i/>
                <w:iCs/>
                <w:sz w:val="24"/>
                <w:szCs w:val="24"/>
              </w:rPr>
              <w:t>euro</w:t>
            </w:r>
            <w:r w:rsidR="004076B8" w:rsidRPr="004076B8">
              <w:rPr>
                <w:rFonts w:ascii="Times New Roman" w:hAnsi="Times New Roman" w:cs="Times New Roman"/>
                <w:sz w:val="24"/>
                <w:szCs w:val="24"/>
              </w:rPr>
              <w:t>) un 2019.gadā (-</w:t>
            </w:r>
            <w:r w:rsidR="00D9688D" w:rsidRPr="00D9688D">
              <w:rPr>
                <w:rFonts w:ascii="Times New Roman" w:hAnsi="Times New Roman" w:cs="Times New Roman"/>
                <w:sz w:val="24"/>
                <w:szCs w:val="24"/>
              </w:rPr>
              <w:t xml:space="preserve">19 166,20 </w:t>
            </w:r>
            <w:r w:rsidR="004076B8" w:rsidRPr="004076B8">
              <w:rPr>
                <w:rFonts w:ascii="Times New Roman" w:hAnsi="Times New Roman" w:cs="Times New Roman"/>
                <w:i/>
                <w:iCs/>
                <w:sz w:val="24"/>
                <w:szCs w:val="24"/>
              </w:rPr>
              <w:t>euro</w:t>
            </w:r>
            <w:r w:rsidR="004076B8" w:rsidRPr="004076B8">
              <w:rPr>
                <w:rFonts w:ascii="Times New Roman" w:hAnsi="Times New Roman" w:cs="Times New Roman"/>
                <w:sz w:val="24"/>
                <w:szCs w:val="24"/>
              </w:rPr>
              <w:t xml:space="preserve">) bija negatīva; </w:t>
            </w:r>
          </w:p>
          <w:p w14:paraId="29B949B8" w14:textId="77777777" w:rsidR="00972C73" w:rsidRDefault="004076B8" w:rsidP="00002222">
            <w:pPr>
              <w:numPr>
                <w:ilvl w:val="0"/>
                <w:numId w:val="7"/>
              </w:numPr>
              <w:spacing w:after="0" w:line="240" w:lineRule="auto"/>
              <w:ind w:right="57"/>
              <w:jc w:val="both"/>
              <w:rPr>
                <w:rFonts w:ascii="Times New Roman" w:hAnsi="Times New Roman" w:cs="Times New Roman"/>
                <w:sz w:val="24"/>
                <w:szCs w:val="24"/>
              </w:rPr>
            </w:pPr>
            <w:r w:rsidRPr="004076B8">
              <w:rPr>
                <w:rFonts w:ascii="Times New Roman" w:hAnsi="Times New Roman" w:cs="Times New Roman"/>
                <w:i/>
                <w:iCs/>
                <w:sz w:val="24"/>
                <w:szCs w:val="24"/>
                <w:u w:val="single"/>
              </w:rPr>
              <w:t>nekustamā īpašuma tirgus situāciju un izmantošanas iespējas</w:t>
            </w:r>
            <w:r w:rsidRPr="004076B8">
              <w:rPr>
                <w:rFonts w:ascii="Times New Roman" w:hAnsi="Times New Roman" w:cs="Times New Roman"/>
                <w:sz w:val="24"/>
                <w:szCs w:val="24"/>
              </w:rPr>
              <w:t xml:space="preserve"> </w:t>
            </w:r>
          </w:p>
          <w:p w14:paraId="4648BB3A" w14:textId="1A369537" w:rsidR="00527BC8" w:rsidRPr="00972C73" w:rsidRDefault="00D12B08" w:rsidP="00002222">
            <w:pPr>
              <w:spacing w:after="0" w:line="240" w:lineRule="auto"/>
              <w:ind w:right="57" w:firstLine="720"/>
              <w:jc w:val="both"/>
              <w:rPr>
                <w:rFonts w:ascii="Times New Roman" w:hAnsi="Times New Roman" w:cs="Times New Roman"/>
                <w:sz w:val="24"/>
                <w:szCs w:val="24"/>
              </w:rPr>
            </w:pPr>
            <w:r w:rsidRPr="00972C73">
              <w:rPr>
                <w:rFonts w:ascii="Times New Roman" w:hAnsi="Times New Roman" w:cs="Times New Roman"/>
                <w:sz w:val="24"/>
                <w:szCs w:val="24"/>
              </w:rPr>
              <w:t xml:space="preserve">Ņemot vērā, ka valsts nekustamā īpašuma valdītājam Veselības ministrijai nekustamais īpašums vairs nav nepieciešams </w:t>
            </w:r>
            <w:r w:rsidR="006A2190" w:rsidRPr="00972C73">
              <w:rPr>
                <w:rFonts w:ascii="Times New Roman" w:hAnsi="Times New Roman" w:cs="Times New Roman"/>
                <w:sz w:val="24"/>
                <w:szCs w:val="24"/>
              </w:rPr>
              <w:t>pub</w:t>
            </w:r>
            <w:r w:rsidR="00002222">
              <w:rPr>
                <w:rFonts w:ascii="Times New Roman" w:hAnsi="Times New Roman" w:cs="Times New Roman"/>
                <w:sz w:val="24"/>
                <w:szCs w:val="24"/>
              </w:rPr>
              <w:t>lisku</w:t>
            </w:r>
            <w:r w:rsidRPr="00972C73">
              <w:rPr>
                <w:rFonts w:ascii="Times New Roman" w:hAnsi="Times New Roman" w:cs="Times New Roman"/>
                <w:sz w:val="24"/>
                <w:szCs w:val="24"/>
              </w:rPr>
              <w:t xml:space="preserve"> funkciju izpildei, kā arī saskaņā ar Veselības ministrijas sniegto informāciju - nekustamā īpašuma augsto nolietojuma pakāpi, un to, ka nav zināmas citas valsts funkcijas, kuru īstenošanai būtu </w:t>
            </w:r>
            <w:r w:rsidR="00FF4581">
              <w:rPr>
                <w:rFonts w:ascii="Times New Roman" w:hAnsi="Times New Roman" w:cs="Times New Roman"/>
                <w:sz w:val="24"/>
                <w:szCs w:val="24"/>
              </w:rPr>
              <w:t>nepie</w:t>
            </w:r>
            <w:r w:rsidR="000D5ADD">
              <w:rPr>
                <w:rFonts w:ascii="Times New Roman" w:hAnsi="Times New Roman" w:cs="Times New Roman"/>
                <w:sz w:val="24"/>
                <w:szCs w:val="24"/>
              </w:rPr>
              <w:t>ciešams</w:t>
            </w:r>
            <w:r w:rsidRPr="00972C73">
              <w:rPr>
                <w:rFonts w:ascii="Times New Roman" w:hAnsi="Times New Roman" w:cs="Times New Roman"/>
                <w:sz w:val="24"/>
                <w:szCs w:val="24"/>
              </w:rPr>
              <w:t xml:space="preserve"> nekustamo īpašumu saglabāt valsts īpašumā, ir atbalstāma nekustamā īpašuma virzīšana atsavināšanai, nemainot valdītāju.</w:t>
            </w:r>
            <w:r w:rsidR="00527BC8" w:rsidRPr="00972C73">
              <w:rPr>
                <w:rFonts w:ascii="Times New Roman" w:hAnsi="Times New Roman" w:cs="Times New Roman"/>
                <w:sz w:val="24"/>
                <w:szCs w:val="24"/>
              </w:rPr>
              <w:t xml:space="preserve"> </w:t>
            </w:r>
          </w:p>
          <w:p w14:paraId="7665C63A" w14:textId="569A83B9" w:rsidR="00653F07" w:rsidRDefault="00527BC8" w:rsidP="00271DCB">
            <w:pPr>
              <w:spacing w:after="0" w:line="240" w:lineRule="auto"/>
              <w:ind w:right="57" w:firstLine="720"/>
              <w:jc w:val="both"/>
              <w:rPr>
                <w:rFonts w:ascii="Times New Roman" w:hAnsi="Times New Roman" w:cs="Times New Roman"/>
                <w:sz w:val="24"/>
                <w:szCs w:val="24"/>
              </w:rPr>
            </w:pPr>
            <w:r w:rsidRPr="00527BC8">
              <w:rPr>
                <w:rFonts w:ascii="Times New Roman" w:eastAsia="Calibri" w:hAnsi="Times New Roman" w:cs="Times New Roman"/>
                <w:sz w:val="24"/>
                <w:szCs w:val="24"/>
              </w:rPr>
              <w:t>Veselības ministrija 11.03.2020. vēstulē Nr.01-31.1/1234 izteikusi lūgumu</w:t>
            </w:r>
            <w:r>
              <w:rPr>
                <w:rFonts w:ascii="Times New Roman" w:eastAsia="Calibri" w:hAnsi="Times New Roman" w:cs="Times New Roman"/>
                <w:sz w:val="24"/>
                <w:szCs w:val="24"/>
              </w:rPr>
              <w:t xml:space="preserve"> </w:t>
            </w:r>
            <w:r w:rsidRPr="00527BC8">
              <w:rPr>
                <w:rFonts w:ascii="Times New Roman" w:eastAsia="Calibri" w:hAnsi="Times New Roman" w:cs="Times New Roman"/>
                <w:sz w:val="24"/>
                <w:szCs w:val="24"/>
              </w:rPr>
              <w:t>uzsākt minēto nekustamo īpašumu atsavināšanas procesu, ņemot vērā to augsto nolietojuma pakāpi un nepietiekamo finansējumu nepieciešamo remontu veikšanai</w:t>
            </w:r>
            <w:r>
              <w:rPr>
                <w:rFonts w:ascii="Times New Roman" w:eastAsia="Calibri" w:hAnsi="Times New Roman" w:cs="Times New Roman"/>
                <w:sz w:val="24"/>
                <w:szCs w:val="24"/>
              </w:rPr>
              <w:t>.</w:t>
            </w:r>
          </w:p>
          <w:p w14:paraId="6EF87882" w14:textId="4911DE6E" w:rsidR="00EF115B" w:rsidRPr="00E34412" w:rsidRDefault="00002222" w:rsidP="006D11B9">
            <w:pPr>
              <w:spacing w:after="0" w:line="240" w:lineRule="auto"/>
              <w:ind w:left="57" w:right="57" w:firstLine="578"/>
              <w:jc w:val="both"/>
              <w:rPr>
                <w:rFonts w:ascii="Times New Roman" w:hAnsi="Times New Roman" w:cs="Times New Roman"/>
                <w:noProof/>
                <w:sz w:val="24"/>
                <w:szCs w:val="24"/>
                <w:lang w:eastAsia="lv-LV"/>
              </w:rPr>
            </w:pPr>
            <w:r>
              <w:rPr>
                <w:rFonts w:ascii="Times New Roman" w:hAnsi="Times New Roman" w:cs="Times New Roman"/>
                <w:sz w:val="24"/>
                <w:szCs w:val="24"/>
              </w:rPr>
              <w:t>Rīkojuma projektā iekļauto n</w:t>
            </w:r>
            <w:r w:rsidR="00EF115B" w:rsidRPr="00E34412">
              <w:rPr>
                <w:rFonts w:ascii="Times New Roman" w:hAnsi="Times New Roman" w:cs="Times New Roman"/>
                <w:noProof/>
                <w:sz w:val="24"/>
                <w:szCs w:val="24"/>
                <w:lang w:eastAsia="lv-LV"/>
              </w:rPr>
              <w:t>ekustam</w:t>
            </w:r>
            <w:r w:rsidR="00972C73">
              <w:rPr>
                <w:rFonts w:ascii="Times New Roman" w:hAnsi="Times New Roman" w:cs="Times New Roman"/>
                <w:noProof/>
                <w:sz w:val="24"/>
                <w:szCs w:val="24"/>
                <w:lang w:eastAsia="lv-LV"/>
              </w:rPr>
              <w:t>o</w:t>
            </w:r>
            <w:r w:rsidR="00EF115B" w:rsidRPr="00E34412">
              <w:rPr>
                <w:rFonts w:ascii="Times New Roman" w:hAnsi="Times New Roman" w:cs="Times New Roman"/>
                <w:noProof/>
                <w:sz w:val="24"/>
                <w:szCs w:val="24"/>
                <w:lang w:eastAsia="lv-LV"/>
              </w:rPr>
              <w:t xml:space="preserve"> īpašum</w:t>
            </w:r>
            <w:r w:rsidR="00972C73">
              <w:rPr>
                <w:rFonts w:ascii="Times New Roman" w:hAnsi="Times New Roman" w:cs="Times New Roman"/>
                <w:noProof/>
                <w:sz w:val="24"/>
                <w:szCs w:val="24"/>
                <w:lang w:eastAsia="lv-LV"/>
              </w:rPr>
              <w:t>u</w:t>
            </w:r>
            <w:r w:rsidR="006D11B9" w:rsidRPr="00E34412">
              <w:rPr>
                <w:rFonts w:ascii="Times New Roman" w:hAnsi="Times New Roman" w:cs="Times New Roman"/>
                <w:noProof/>
                <w:sz w:val="24"/>
                <w:szCs w:val="24"/>
                <w:lang w:eastAsia="lv-LV"/>
              </w:rPr>
              <w:t xml:space="preserve"> </w:t>
            </w:r>
            <w:r w:rsidR="00EF115B" w:rsidRPr="00E34412">
              <w:rPr>
                <w:rFonts w:ascii="Times New Roman" w:hAnsi="Times New Roman" w:cs="Times New Roman"/>
                <w:sz w:val="24"/>
                <w:szCs w:val="24"/>
              </w:rPr>
              <w:t xml:space="preserve">atsavināšanu saskaņā ar Atsavināšanas likuma 4.panta otro daļu ierosina </w:t>
            </w:r>
            <w:r w:rsidR="00456317" w:rsidRPr="00E34412">
              <w:rPr>
                <w:rFonts w:ascii="Times New Roman" w:hAnsi="Times New Roman" w:cs="Times New Roman"/>
                <w:sz w:val="24"/>
                <w:szCs w:val="24"/>
              </w:rPr>
              <w:t>Veselības</w:t>
            </w:r>
            <w:r w:rsidR="00EF115B" w:rsidRPr="00E34412">
              <w:rPr>
                <w:rFonts w:ascii="Times New Roman" w:hAnsi="Times New Roman" w:cs="Times New Roman"/>
                <w:sz w:val="24"/>
                <w:szCs w:val="24"/>
              </w:rPr>
              <w:t xml:space="preserve"> ministrija.</w:t>
            </w:r>
          </w:p>
          <w:p w14:paraId="70890D50" w14:textId="60F74064" w:rsidR="00353F8E" w:rsidRPr="00E34412" w:rsidRDefault="003F3C7F" w:rsidP="00353F8E">
            <w:pPr>
              <w:spacing w:after="0" w:line="240" w:lineRule="auto"/>
              <w:ind w:right="14" w:firstLine="663"/>
              <w:jc w:val="both"/>
              <w:rPr>
                <w:rFonts w:ascii="Times New Roman" w:hAnsi="Times New Roman" w:cs="Times New Roman"/>
                <w:sz w:val="24"/>
                <w:szCs w:val="24"/>
              </w:rPr>
            </w:pPr>
            <w:r w:rsidRPr="00E34412">
              <w:rPr>
                <w:rFonts w:ascii="Times New Roman" w:hAnsi="Times New Roman" w:cs="Times New Roman"/>
                <w:sz w:val="24"/>
                <w:szCs w:val="24"/>
              </w:rPr>
              <w:t>Atsavinot minēto</w:t>
            </w:r>
            <w:r w:rsidR="00C55247">
              <w:rPr>
                <w:rFonts w:ascii="Times New Roman" w:hAnsi="Times New Roman" w:cs="Times New Roman"/>
                <w:sz w:val="24"/>
                <w:szCs w:val="24"/>
              </w:rPr>
              <w:t>s</w:t>
            </w:r>
            <w:r w:rsidRPr="00E34412">
              <w:rPr>
                <w:rFonts w:ascii="Times New Roman" w:hAnsi="Times New Roman" w:cs="Times New Roman"/>
                <w:sz w:val="24"/>
                <w:szCs w:val="24"/>
              </w:rPr>
              <w:t xml:space="preserve"> </w:t>
            </w:r>
            <w:r w:rsidR="00972C73">
              <w:rPr>
                <w:rFonts w:ascii="Times New Roman" w:hAnsi="Times New Roman" w:cs="Times New Roman"/>
                <w:sz w:val="24"/>
                <w:szCs w:val="24"/>
              </w:rPr>
              <w:t xml:space="preserve">nekustamos </w:t>
            </w:r>
            <w:r w:rsidRPr="00E34412">
              <w:rPr>
                <w:rFonts w:ascii="Times New Roman" w:hAnsi="Times New Roman" w:cs="Times New Roman"/>
                <w:sz w:val="24"/>
                <w:szCs w:val="24"/>
              </w:rPr>
              <w:t>īpašumu</w:t>
            </w:r>
            <w:r w:rsidR="00C55247">
              <w:rPr>
                <w:rFonts w:ascii="Times New Roman" w:hAnsi="Times New Roman" w:cs="Times New Roman"/>
                <w:sz w:val="24"/>
                <w:szCs w:val="24"/>
              </w:rPr>
              <w:t>s</w:t>
            </w:r>
            <w:r w:rsidRPr="00E34412">
              <w:rPr>
                <w:rFonts w:ascii="Times New Roman" w:hAnsi="Times New Roman" w:cs="Times New Roman"/>
                <w:sz w:val="24"/>
                <w:szCs w:val="24"/>
              </w:rPr>
              <w:t>, jāņem vērā likumā “Par zemes reformu Latvijas Republikas pilsētās” noteiktos ierobežojumus darījumiem ar zemi.</w:t>
            </w:r>
          </w:p>
          <w:p w14:paraId="3E058677" w14:textId="3F54E2FE" w:rsidR="00624AA1" w:rsidRPr="00E34412" w:rsidRDefault="00624AA1" w:rsidP="007D0177">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Atbilstoši Atsavināšanas likuma 9.panta pirmajai daļai valsts nekustamā īpašuma atsavināšanu organizē VNĪ, izņemot šā panta 1.</w:t>
            </w:r>
            <w:r w:rsidRPr="00E34412">
              <w:rPr>
                <w:rFonts w:ascii="Times New Roman" w:hAnsi="Times New Roman" w:cs="Times New Roman"/>
                <w:sz w:val="24"/>
                <w:szCs w:val="24"/>
                <w:vertAlign w:val="superscript"/>
              </w:rPr>
              <w:t>1</w:t>
            </w:r>
            <w:r w:rsidRPr="00E34412">
              <w:rPr>
                <w:rFonts w:ascii="Times New Roman" w:hAnsi="Times New Roman" w:cs="Times New Roman"/>
                <w:sz w:val="24"/>
                <w:szCs w:val="24"/>
              </w:rPr>
              <w:t>, 1.</w:t>
            </w:r>
            <w:r w:rsidRPr="00E34412">
              <w:rPr>
                <w:rFonts w:ascii="Times New Roman" w:hAnsi="Times New Roman" w:cs="Times New Roman"/>
                <w:sz w:val="24"/>
                <w:szCs w:val="24"/>
                <w:vertAlign w:val="superscript"/>
              </w:rPr>
              <w:t xml:space="preserve">2 </w:t>
            </w:r>
            <w:r w:rsidRPr="00E34412">
              <w:rPr>
                <w:rFonts w:ascii="Times New Roman" w:hAnsi="Times New Roman" w:cs="Times New Roman"/>
                <w:sz w:val="24"/>
                <w:szCs w:val="24"/>
              </w:rPr>
              <w:t>un 1.</w:t>
            </w:r>
            <w:r w:rsidRPr="00E34412">
              <w:rPr>
                <w:rFonts w:ascii="Times New Roman" w:hAnsi="Times New Roman" w:cs="Times New Roman"/>
                <w:sz w:val="24"/>
                <w:szCs w:val="24"/>
                <w:vertAlign w:val="superscript"/>
              </w:rPr>
              <w:t>3</w:t>
            </w:r>
            <w:r w:rsidRPr="00E34412">
              <w:rPr>
                <w:rFonts w:ascii="Times New Roman" w:hAnsi="Times New Roman" w:cs="Times New Roman"/>
                <w:sz w:val="24"/>
                <w:szCs w:val="24"/>
              </w:rPr>
              <w:t xml:space="preserve"> daļā minētos gadījumus.</w:t>
            </w:r>
          </w:p>
          <w:p w14:paraId="55E7E896" w14:textId="78EFB6FD" w:rsidR="00993684" w:rsidRPr="00E34412" w:rsidRDefault="00993684" w:rsidP="007D0177">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 xml:space="preserve">Projekts paredz </w:t>
            </w:r>
            <w:r w:rsidR="00D134DD" w:rsidRPr="00E34412">
              <w:rPr>
                <w:rFonts w:ascii="Times New Roman" w:hAnsi="Times New Roman" w:cs="Times New Roman"/>
                <w:sz w:val="24"/>
                <w:szCs w:val="24"/>
              </w:rPr>
              <w:t>nekustamā īpašuma</w:t>
            </w:r>
            <w:r w:rsidR="00F053EE" w:rsidRPr="00E34412">
              <w:rPr>
                <w:rFonts w:ascii="Times New Roman" w:hAnsi="Times New Roman" w:cs="Times New Roman"/>
                <w:sz w:val="24"/>
                <w:szCs w:val="24"/>
              </w:rPr>
              <w:t xml:space="preserve"> </w:t>
            </w:r>
            <w:r w:rsidRPr="00E34412">
              <w:rPr>
                <w:rFonts w:ascii="Times New Roman" w:hAnsi="Times New Roman" w:cs="Times New Roman"/>
                <w:sz w:val="24"/>
                <w:szCs w:val="24"/>
              </w:rPr>
              <w:t>valdītājam  – </w:t>
            </w:r>
            <w:r w:rsidR="00C55247">
              <w:rPr>
                <w:rFonts w:ascii="Times New Roman" w:hAnsi="Times New Roman" w:cs="Times New Roman"/>
                <w:sz w:val="24"/>
                <w:szCs w:val="24"/>
              </w:rPr>
              <w:t>Veselības</w:t>
            </w:r>
            <w:r w:rsidRPr="00E34412">
              <w:rPr>
                <w:rFonts w:ascii="Times New Roman" w:hAnsi="Times New Roman" w:cs="Times New Roman"/>
                <w:sz w:val="24"/>
                <w:szCs w:val="24"/>
              </w:rPr>
              <w:t xml:space="preserve"> ministrijai uzdevumu nodot pircēj</w:t>
            </w:r>
            <w:r w:rsidR="001F6178">
              <w:rPr>
                <w:rFonts w:ascii="Times New Roman" w:hAnsi="Times New Roman" w:cs="Times New Roman"/>
                <w:sz w:val="24"/>
                <w:szCs w:val="24"/>
              </w:rPr>
              <w:t>ie</w:t>
            </w:r>
            <w:r w:rsidR="000B223F">
              <w:rPr>
                <w:rFonts w:ascii="Times New Roman" w:hAnsi="Times New Roman" w:cs="Times New Roman"/>
                <w:sz w:val="24"/>
                <w:szCs w:val="24"/>
              </w:rPr>
              <w:t>m</w:t>
            </w:r>
            <w:r w:rsidRPr="00E34412">
              <w:rPr>
                <w:rFonts w:ascii="Times New Roman" w:hAnsi="Times New Roman" w:cs="Times New Roman"/>
                <w:sz w:val="24"/>
                <w:szCs w:val="24"/>
              </w:rPr>
              <w:t xml:space="preserve"> </w:t>
            </w:r>
            <w:r w:rsidR="00BD61C1" w:rsidRPr="00E34412">
              <w:rPr>
                <w:rFonts w:ascii="Times New Roman" w:hAnsi="Times New Roman" w:cs="Times New Roman"/>
                <w:sz w:val="24"/>
                <w:szCs w:val="24"/>
              </w:rPr>
              <w:t>n</w:t>
            </w:r>
            <w:r w:rsidRPr="00E34412">
              <w:rPr>
                <w:rFonts w:ascii="Times New Roman" w:hAnsi="Times New Roman" w:cs="Times New Roman"/>
                <w:sz w:val="24"/>
                <w:szCs w:val="24"/>
              </w:rPr>
              <w:t>ekustamo</w:t>
            </w:r>
            <w:r w:rsidR="001F6178">
              <w:rPr>
                <w:rFonts w:ascii="Times New Roman" w:hAnsi="Times New Roman" w:cs="Times New Roman"/>
                <w:sz w:val="24"/>
                <w:szCs w:val="24"/>
              </w:rPr>
              <w:t>s</w:t>
            </w:r>
            <w:r w:rsidRPr="00E34412">
              <w:rPr>
                <w:rFonts w:ascii="Times New Roman" w:hAnsi="Times New Roman" w:cs="Times New Roman"/>
                <w:sz w:val="24"/>
                <w:szCs w:val="24"/>
              </w:rPr>
              <w:t xml:space="preserve"> īpašumu</w:t>
            </w:r>
            <w:r w:rsidR="001F6178">
              <w:rPr>
                <w:rFonts w:ascii="Times New Roman" w:hAnsi="Times New Roman" w:cs="Times New Roman"/>
                <w:sz w:val="24"/>
                <w:szCs w:val="24"/>
              </w:rPr>
              <w:t>s</w:t>
            </w:r>
            <w:r w:rsidRPr="00E34412">
              <w:rPr>
                <w:rFonts w:ascii="Times New Roman" w:hAnsi="Times New Roman" w:cs="Times New Roman"/>
                <w:sz w:val="24"/>
                <w:szCs w:val="24"/>
              </w:rPr>
              <w:t xml:space="preserve"> 30 (trīsdesmit) dienu laikā no pirkuma līguma noslēgšanas dienas, sastādot attiecīgu pieņemšanas un nodošanas aktu. Trīsdesmit dienu termiņš dokumentu nodošanai </w:t>
            </w:r>
            <w:r w:rsidR="007A67E8" w:rsidRPr="00E34412">
              <w:rPr>
                <w:rFonts w:ascii="Times New Roman" w:hAnsi="Times New Roman" w:cs="Times New Roman"/>
                <w:sz w:val="24"/>
                <w:szCs w:val="24"/>
              </w:rPr>
              <w:t>n</w:t>
            </w:r>
            <w:r w:rsidRPr="00E34412">
              <w:rPr>
                <w:rFonts w:ascii="Times New Roman" w:hAnsi="Times New Roman" w:cs="Times New Roman"/>
                <w:sz w:val="24"/>
                <w:szCs w:val="24"/>
              </w:rPr>
              <w:t>ekustam</w:t>
            </w:r>
            <w:r w:rsidR="001F6178">
              <w:rPr>
                <w:rFonts w:ascii="Times New Roman" w:hAnsi="Times New Roman" w:cs="Times New Roman"/>
                <w:sz w:val="24"/>
                <w:szCs w:val="24"/>
              </w:rPr>
              <w:t>o</w:t>
            </w:r>
            <w:r w:rsidRPr="00E34412">
              <w:rPr>
                <w:rFonts w:ascii="Times New Roman" w:hAnsi="Times New Roman" w:cs="Times New Roman"/>
                <w:sz w:val="24"/>
                <w:szCs w:val="24"/>
              </w:rPr>
              <w:t xml:space="preserve"> īpašum</w:t>
            </w:r>
            <w:r w:rsidR="001F6178">
              <w:rPr>
                <w:rFonts w:ascii="Times New Roman" w:hAnsi="Times New Roman" w:cs="Times New Roman"/>
                <w:sz w:val="24"/>
                <w:szCs w:val="24"/>
              </w:rPr>
              <w:t>u</w:t>
            </w:r>
            <w:r w:rsidRPr="00E34412">
              <w:rPr>
                <w:rFonts w:ascii="Times New Roman" w:hAnsi="Times New Roman" w:cs="Times New Roman"/>
                <w:sz w:val="24"/>
                <w:szCs w:val="24"/>
              </w:rPr>
              <w:t xml:space="preserve"> pircēj</w:t>
            </w:r>
            <w:r w:rsidR="001F6178">
              <w:rPr>
                <w:rFonts w:ascii="Times New Roman" w:hAnsi="Times New Roman" w:cs="Times New Roman"/>
                <w:sz w:val="24"/>
                <w:szCs w:val="24"/>
              </w:rPr>
              <w:t>ie</w:t>
            </w:r>
            <w:r w:rsidRPr="00E34412">
              <w:rPr>
                <w:rFonts w:ascii="Times New Roman" w:hAnsi="Times New Roman" w:cs="Times New Roman"/>
                <w:sz w:val="24"/>
                <w:szCs w:val="24"/>
              </w:rPr>
              <w:t xml:space="preserve">m noteikts, izvērtējot </w:t>
            </w:r>
            <w:r w:rsidR="007A67E8" w:rsidRPr="00E34412">
              <w:rPr>
                <w:rFonts w:ascii="Times New Roman" w:hAnsi="Times New Roman" w:cs="Times New Roman"/>
                <w:sz w:val="24"/>
                <w:szCs w:val="24"/>
              </w:rPr>
              <w:t>n</w:t>
            </w:r>
            <w:r w:rsidRPr="00E34412">
              <w:rPr>
                <w:rFonts w:ascii="Times New Roman" w:hAnsi="Times New Roman" w:cs="Times New Roman"/>
                <w:sz w:val="24"/>
                <w:szCs w:val="24"/>
              </w:rPr>
              <w:t>ekustam</w:t>
            </w:r>
            <w:r w:rsidR="001F6178">
              <w:rPr>
                <w:rFonts w:ascii="Times New Roman" w:hAnsi="Times New Roman" w:cs="Times New Roman"/>
                <w:sz w:val="24"/>
                <w:szCs w:val="24"/>
              </w:rPr>
              <w:t>o</w:t>
            </w:r>
            <w:r w:rsidRPr="00E34412">
              <w:rPr>
                <w:rFonts w:ascii="Times New Roman" w:hAnsi="Times New Roman" w:cs="Times New Roman"/>
                <w:sz w:val="24"/>
                <w:szCs w:val="24"/>
              </w:rPr>
              <w:t xml:space="preserve"> īpašum</w:t>
            </w:r>
            <w:r w:rsidR="001F6178">
              <w:rPr>
                <w:rFonts w:ascii="Times New Roman" w:hAnsi="Times New Roman" w:cs="Times New Roman"/>
                <w:sz w:val="24"/>
                <w:szCs w:val="24"/>
              </w:rPr>
              <w:t>u</w:t>
            </w:r>
            <w:r w:rsidRPr="00E34412">
              <w:rPr>
                <w:rFonts w:ascii="Times New Roman" w:hAnsi="Times New Roman" w:cs="Times New Roman"/>
                <w:sz w:val="24"/>
                <w:szCs w:val="24"/>
              </w:rPr>
              <w:t xml:space="preserve"> pircēj</w:t>
            </w:r>
            <w:r w:rsidR="001F6178">
              <w:rPr>
                <w:rFonts w:ascii="Times New Roman" w:hAnsi="Times New Roman" w:cs="Times New Roman"/>
                <w:sz w:val="24"/>
                <w:szCs w:val="24"/>
              </w:rPr>
              <w:t>u</w:t>
            </w:r>
            <w:r w:rsidRPr="00E34412">
              <w:rPr>
                <w:rFonts w:ascii="Times New Roman" w:hAnsi="Times New Roman" w:cs="Times New Roman"/>
                <w:sz w:val="24"/>
                <w:szCs w:val="24"/>
              </w:rPr>
              <w:t xml:space="preserve"> pienākumu veikt noteiktas darbības noteiktos termiņos, samērīgi ar </w:t>
            </w:r>
            <w:r w:rsidR="00252217" w:rsidRPr="00E34412">
              <w:rPr>
                <w:rFonts w:ascii="Times New Roman" w:hAnsi="Times New Roman" w:cs="Times New Roman"/>
                <w:sz w:val="24"/>
                <w:szCs w:val="24"/>
              </w:rPr>
              <w:t>n</w:t>
            </w:r>
            <w:r w:rsidRPr="00E34412">
              <w:rPr>
                <w:rFonts w:ascii="Times New Roman" w:hAnsi="Times New Roman" w:cs="Times New Roman"/>
                <w:sz w:val="24"/>
                <w:szCs w:val="24"/>
              </w:rPr>
              <w:t>ekustam</w:t>
            </w:r>
            <w:r w:rsidR="0084695B">
              <w:rPr>
                <w:rFonts w:ascii="Times New Roman" w:hAnsi="Times New Roman" w:cs="Times New Roman"/>
                <w:sz w:val="24"/>
                <w:szCs w:val="24"/>
              </w:rPr>
              <w:t>o</w:t>
            </w:r>
            <w:r w:rsidRPr="00E34412">
              <w:rPr>
                <w:rFonts w:ascii="Times New Roman" w:hAnsi="Times New Roman" w:cs="Times New Roman"/>
                <w:sz w:val="24"/>
                <w:szCs w:val="24"/>
              </w:rPr>
              <w:t xml:space="preserve"> īpašum</w:t>
            </w:r>
            <w:r w:rsidR="0084695B">
              <w:rPr>
                <w:rFonts w:ascii="Times New Roman" w:hAnsi="Times New Roman" w:cs="Times New Roman"/>
                <w:sz w:val="24"/>
                <w:szCs w:val="24"/>
              </w:rPr>
              <w:t>u</w:t>
            </w:r>
            <w:r w:rsidRPr="00E34412">
              <w:rPr>
                <w:rFonts w:ascii="Times New Roman" w:hAnsi="Times New Roman" w:cs="Times New Roman"/>
                <w:sz w:val="24"/>
                <w:szCs w:val="24"/>
              </w:rPr>
              <w:t xml:space="preserve">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6805AA" w:rsidRPr="00E34412">
              <w:rPr>
                <w:rFonts w:ascii="Times New Roman" w:hAnsi="Times New Roman" w:cs="Times New Roman"/>
                <w:sz w:val="24"/>
                <w:szCs w:val="24"/>
              </w:rPr>
              <w:t>.</w:t>
            </w:r>
          </w:p>
          <w:p w14:paraId="4410F203" w14:textId="4C8C819C" w:rsidR="00274B71" w:rsidRPr="00E34412" w:rsidRDefault="000C06C4" w:rsidP="00F46116">
            <w:pPr>
              <w:tabs>
                <w:tab w:val="left" w:pos="280"/>
              </w:tabs>
              <w:spacing w:after="120" w:line="240" w:lineRule="auto"/>
              <w:ind w:firstLine="420"/>
              <w:jc w:val="both"/>
              <w:rPr>
                <w:rFonts w:ascii="Times New Roman" w:eastAsia="Times New Roman" w:hAnsi="Times New Roman" w:cs="Times New Roman"/>
                <w:sz w:val="24"/>
                <w:szCs w:val="24"/>
              </w:rPr>
            </w:pPr>
            <w:r w:rsidRPr="00E34412">
              <w:rPr>
                <w:rFonts w:ascii="Times New Roman" w:eastAsia="Times New Roman" w:hAnsi="Times New Roman" w:cs="Times New Roman"/>
                <w:sz w:val="24"/>
                <w:szCs w:val="24"/>
              </w:rPr>
              <w:t>P</w:t>
            </w:r>
            <w:r w:rsidR="00274B71" w:rsidRPr="00E34412">
              <w:rPr>
                <w:rFonts w:ascii="Times New Roman" w:eastAsia="Times New Roman" w:hAnsi="Times New Roman" w:cs="Times New Roman"/>
                <w:sz w:val="24"/>
                <w:szCs w:val="24"/>
              </w:rPr>
              <w:t>rojekts attiecas uz publiskās pārvaldes politikas jomu.</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08783C6A" w:rsidR="00274B71" w:rsidRPr="00AF1315" w:rsidRDefault="00D43C93"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74B71" w:rsidRPr="00AF1315">
              <w:rPr>
                <w:rFonts w:ascii="Times New Roman" w:eastAsia="Times New Roman" w:hAnsi="Times New Roman" w:cs="Times New Roman"/>
                <w:sz w:val="24"/>
                <w:szCs w:val="24"/>
                <w:lang w:eastAsia="lv-LV"/>
              </w:rPr>
              <w:t>rojekta izstrādē ir iesaistīta Finanšu ministrija</w:t>
            </w:r>
            <w:r w:rsidR="00374562">
              <w:rPr>
                <w:rFonts w:ascii="Times New Roman" w:eastAsia="Times New Roman" w:hAnsi="Times New Roman" w:cs="Times New Roman"/>
                <w:sz w:val="24"/>
                <w:szCs w:val="24"/>
                <w:lang w:eastAsia="lv-LV"/>
              </w:rPr>
              <w:t xml:space="preserve">, </w:t>
            </w:r>
            <w:r w:rsidR="00274B71" w:rsidRPr="00AF1315">
              <w:rPr>
                <w:rFonts w:ascii="Times New Roman" w:eastAsia="Times New Roman" w:hAnsi="Times New Roman" w:cs="Times New Roman"/>
                <w:sz w:val="24"/>
                <w:szCs w:val="24"/>
                <w:lang w:eastAsia="lv-LV"/>
              </w:rPr>
              <w:t>VNĪ.</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mērķgrupas,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79DC9D15" w:rsidR="00274B71" w:rsidRPr="00A563DA" w:rsidRDefault="00B20EFA" w:rsidP="00B20EF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J</w:t>
            </w:r>
            <w:r w:rsidR="00A563DA" w:rsidRPr="00A563DA">
              <w:rPr>
                <w:rFonts w:ascii="Times New Roman" w:hAnsi="Times New Roman" w:cs="Times New Roman"/>
                <w:sz w:val="24"/>
                <w:szCs w:val="24"/>
                <w:lang w:eastAsia="lv-LV"/>
              </w:rPr>
              <w:t xml:space="preserve">ebkurš tiesību subjekts - fiziska un juridiska persona, kurai piemīt tiesībspēja un rīcībspēja, un kura vēlas piedalīties izsolē un iegādāties </w:t>
            </w:r>
            <w:r w:rsidR="00CA5E42">
              <w:rPr>
                <w:rFonts w:ascii="Times New Roman" w:hAnsi="Times New Roman" w:cs="Times New Roman"/>
                <w:sz w:val="24"/>
                <w:szCs w:val="24"/>
                <w:lang w:eastAsia="lv-LV"/>
              </w:rPr>
              <w:t>valsts</w:t>
            </w:r>
            <w:r w:rsidR="00A563DA" w:rsidRPr="00A563DA">
              <w:rPr>
                <w:rFonts w:ascii="Times New Roman" w:hAnsi="Times New Roman" w:cs="Times New Roman"/>
                <w:sz w:val="24"/>
                <w:szCs w:val="24"/>
                <w:lang w:eastAsia="lv-LV"/>
              </w:rPr>
              <w:t xml:space="preserve"> nekustam</w:t>
            </w:r>
            <w:r w:rsidR="00CA5E42">
              <w:rPr>
                <w:rFonts w:ascii="Times New Roman" w:hAnsi="Times New Roman" w:cs="Times New Roman"/>
                <w:sz w:val="24"/>
                <w:szCs w:val="24"/>
                <w:lang w:eastAsia="lv-LV"/>
              </w:rPr>
              <w:t>o</w:t>
            </w:r>
            <w:r w:rsidR="005A0921">
              <w:rPr>
                <w:rFonts w:ascii="Times New Roman" w:hAnsi="Times New Roman" w:cs="Times New Roman"/>
                <w:sz w:val="24"/>
                <w:szCs w:val="24"/>
                <w:lang w:eastAsia="lv-LV"/>
              </w:rPr>
              <w:t>s</w:t>
            </w:r>
            <w:r w:rsidR="00A563DA" w:rsidRPr="00A563DA">
              <w:rPr>
                <w:rFonts w:ascii="Times New Roman" w:hAnsi="Times New Roman" w:cs="Times New Roman"/>
                <w:sz w:val="24"/>
                <w:szCs w:val="24"/>
                <w:lang w:eastAsia="lv-LV"/>
              </w:rPr>
              <w:t xml:space="preserve"> īpašum</w:t>
            </w:r>
            <w:r w:rsidR="00CA5E42">
              <w:rPr>
                <w:rFonts w:ascii="Times New Roman" w:hAnsi="Times New Roman" w:cs="Times New Roman"/>
                <w:sz w:val="24"/>
                <w:szCs w:val="24"/>
                <w:lang w:eastAsia="lv-LV"/>
              </w:rPr>
              <w:t>u</w:t>
            </w:r>
            <w:r w:rsidR="005A0921">
              <w:rPr>
                <w:rFonts w:ascii="Times New Roman" w:hAnsi="Times New Roman" w:cs="Times New Roman"/>
                <w:sz w:val="24"/>
                <w:szCs w:val="24"/>
                <w:lang w:eastAsia="lv-LV"/>
              </w:rPr>
              <w:t>s</w:t>
            </w:r>
            <w:r w:rsidR="00A563DA" w:rsidRPr="00A563DA">
              <w:rPr>
                <w:rFonts w:ascii="Times New Roman" w:hAnsi="Times New Roman" w:cs="Times New Roman"/>
                <w:sz w:val="24"/>
                <w:szCs w:val="24"/>
                <w:lang w:eastAsia="lv-LV"/>
              </w:rPr>
              <w:t>.</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3925FA28" w:rsidR="00274B71" w:rsidRPr="00274B71" w:rsidRDefault="00B31C17"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v-LV"/>
              </w:rPr>
              <w:t>P</w:t>
            </w:r>
            <w:r w:rsidR="00274B71" w:rsidRPr="00274B71">
              <w:rPr>
                <w:rFonts w:ascii="Times New Roman" w:eastAsia="Calibri" w:hAnsi="Times New Roman" w:cs="Times New Roman"/>
                <w:sz w:val="24"/>
                <w:szCs w:val="24"/>
                <w:lang w:eastAsia="lv-LV"/>
              </w:rPr>
              <w:t>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4AAB9230"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administratīvo slogu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5CA01792" w:rsidR="00274B71" w:rsidRPr="00274B71" w:rsidRDefault="004127D4"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(tūkst.</w:t>
            </w:r>
            <w:r w:rsidRPr="003E2E56">
              <w:rPr>
                <w:rFonts w:ascii="Times New Roman" w:eastAsia="Times New Roman" w:hAnsi="Times New Roman" w:cs="Times New Roman"/>
                <w:i/>
                <w:iCs/>
                <w:sz w:val="24"/>
                <w:szCs w:val="24"/>
                <w:lang w:eastAsia="lv-LV"/>
              </w:rPr>
              <w:t>euro</w:t>
            </w:r>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710F064B" w14:textId="77777777" w:rsidR="00A67C83" w:rsidRPr="00A67C83" w:rsidRDefault="00A67C83" w:rsidP="00A67C83">
            <w:pPr>
              <w:jc w:val="both"/>
              <w:rPr>
                <w:rFonts w:ascii="Times New Roman" w:eastAsia="Times New Roman" w:hAnsi="Times New Roman" w:cs="Times New Roman"/>
                <w:sz w:val="24"/>
                <w:szCs w:val="24"/>
                <w:lang w:eastAsia="lv-LV"/>
              </w:rPr>
            </w:pPr>
            <w:r w:rsidRPr="00A67C83">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p>
          <w:p w14:paraId="68716920" w14:textId="77777777" w:rsidR="00A67C83" w:rsidRPr="00A67C83" w:rsidRDefault="00A67C83" w:rsidP="00A67C83">
            <w:pPr>
              <w:jc w:val="both"/>
              <w:rPr>
                <w:rFonts w:ascii="Times New Roman" w:eastAsia="Times New Roman" w:hAnsi="Times New Roman" w:cs="Times New Roman"/>
                <w:sz w:val="24"/>
                <w:szCs w:val="24"/>
                <w:lang w:eastAsia="lv-LV"/>
              </w:rPr>
            </w:pPr>
            <w:r w:rsidRPr="00A67C83">
              <w:rPr>
                <w:rFonts w:ascii="Times New Roman" w:eastAsia="Times New Roman" w:hAnsi="Times New Roman" w:cs="Times New Roman"/>
                <w:sz w:val="24"/>
                <w:szCs w:val="24"/>
                <w:lang w:eastAsia="lv-LV"/>
              </w:rPr>
              <w:t xml:space="preserve">Ja valsts nekustamie īpašumi tiks atsavināti 2020.gadā un Veselības ministrija plānos virzīt izskatīšanai Ministru kabinetā jautājumu par apropriācijas (apropriāciju resursiem no dotācijas no vispārējiem ieņēmumiem un izdevumiem 50 % apmērā no valsts nekustamā īpašuma atsavināšanas rezultātā valsts budžetā ieskaitītajiem līdzekļiem) piešķiršanu kapitālieguldījumiem Veselības ministrijas valdījumā esošo Veselības ministrijas iestāžu funkciju nodrošināšanai izmantoto valsts nekustamo īpašumu attīstīšanai saskaņā ar likuma “Par valsts budžetu 2020.gadam” 44.panta otro un piekto daļu, VNĪ atsavināšanas rezultātā iegūtos līdzekļus pēc atsavināšanas izdevumu atskaitīšanas ieskaitīs valsts budžetā.  Ja Veselības ministrija neplānos virzīt minēto jautājumu izskatīšanai Ministru kabinetā,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31.decembrim tiks ieskaitīti valsts budžetā. </w:t>
            </w:r>
          </w:p>
          <w:p w14:paraId="53C8AA1C" w14:textId="61DAD075" w:rsidR="00592D38" w:rsidRPr="003E2E56" w:rsidRDefault="00A67C83" w:rsidP="00A67C83">
            <w:pPr>
              <w:jc w:val="both"/>
              <w:rPr>
                <w:rFonts w:ascii="Times New Roman" w:eastAsia="Times New Roman" w:hAnsi="Times New Roman" w:cs="Times New Roman"/>
                <w:sz w:val="24"/>
                <w:szCs w:val="24"/>
                <w:lang w:eastAsia="lv-LV"/>
              </w:rPr>
            </w:pPr>
            <w:r w:rsidRPr="00A67C83">
              <w:rPr>
                <w:rFonts w:ascii="Times New Roman" w:eastAsia="Times New Roman" w:hAnsi="Times New Roman" w:cs="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0AC4DFC4" w:rsidR="00274B71" w:rsidRPr="00274B71" w:rsidRDefault="00864C9C" w:rsidP="00864C9C">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864C9C">
              <w:rPr>
                <w:rFonts w:ascii="Times New Roman" w:eastAsia="Calibri" w:hAnsi="Times New Roman" w:cs="Times New Roman"/>
                <w:sz w:val="24"/>
                <w:szCs w:val="24"/>
                <w:lang w:eastAsia="lv-LV"/>
              </w:rPr>
              <w:t>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w:t>
            </w:r>
            <w:hyperlink r:id="rId13"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xml:space="preserve">). Vienlaicīgi ar sludinājumu mājaslapā internetā, VNĪ mājaslapā ievieto arī pārdodamā valsts nekustamā īpašuma izsoles noteikumus. </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5427F794"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E06028">
              <w:rPr>
                <w:rFonts w:ascii="Times New Roman" w:eastAsia="Times New Roman" w:hAnsi="Times New Roman" w:cs="Times New Roman"/>
                <w:sz w:val="24"/>
                <w:szCs w:val="24"/>
                <w:lang w:eastAsia="lv-LV"/>
              </w:rPr>
              <w:t>, VNĪ</w:t>
            </w:r>
            <w:r w:rsidR="00737472">
              <w:rPr>
                <w:rFonts w:ascii="Times New Roman" w:eastAsia="Times New Roman" w:hAnsi="Times New Roman" w:cs="Times New Roman"/>
                <w:sz w:val="24"/>
                <w:szCs w:val="24"/>
                <w:lang w:eastAsia="lv-LV"/>
              </w:rPr>
              <w:t>, Veselības ministrija.</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1D274917" w14:textId="1BE5A64C" w:rsidR="00972C73" w:rsidRDefault="00972C73" w:rsidP="00274B71">
      <w:pPr>
        <w:spacing w:after="120" w:line="240" w:lineRule="auto"/>
        <w:jc w:val="both"/>
        <w:rPr>
          <w:rFonts w:ascii="Times New Roman" w:eastAsia="Times New Roman" w:hAnsi="Times New Roman" w:cs="Times New Roman"/>
          <w:sz w:val="24"/>
          <w:szCs w:val="24"/>
        </w:rPr>
      </w:pPr>
      <w:bookmarkStart w:id="1" w:name="_Hlk536083946"/>
    </w:p>
    <w:p w14:paraId="54297F3C" w14:textId="2A20BBCC" w:rsidR="0077416B" w:rsidRDefault="0077416B" w:rsidP="00274B71">
      <w:pPr>
        <w:spacing w:after="120" w:line="240" w:lineRule="auto"/>
        <w:jc w:val="both"/>
        <w:rPr>
          <w:rFonts w:ascii="Times New Roman" w:eastAsia="Times New Roman" w:hAnsi="Times New Roman" w:cs="Times New Roman"/>
          <w:sz w:val="24"/>
          <w:szCs w:val="24"/>
        </w:rPr>
      </w:pPr>
    </w:p>
    <w:p w14:paraId="44D14B70" w14:textId="77777777" w:rsidR="0077416B" w:rsidRPr="00274B71" w:rsidRDefault="0077416B" w:rsidP="00274B71">
      <w:pPr>
        <w:spacing w:after="120" w:line="240" w:lineRule="auto"/>
        <w:jc w:val="both"/>
        <w:rPr>
          <w:rFonts w:ascii="Times New Roman" w:eastAsia="Times New Roman" w:hAnsi="Times New Roman" w:cs="Times New Roman"/>
          <w:sz w:val="24"/>
          <w:szCs w:val="24"/>
        </w:rPr>
      </w:pPr>
    </w:p>
    <w:p w14:paraId="59EE9B1A" w14:textId="2F26594A" w:rsidR="00972C73" w:rsidRPr="00002222" w:rsidRDefault="00274B71" w:rsidP="00002222">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bookmarkEnd w:id="1"/>
      <w:r w:rsidR="00002222">
        <w:rPr>
          <w:rFonts w:ascii="Times New Roman" w:eastAsia="Times New Roman" w:hAnsi="Times New Roman" w:cs="Times New Roman"/>
          <w:sz w:val="24"/>
          <w:szCs w:val="24"/>
        </w:rPr>
        <w:tab/>
      </w:r>
      <w:r w:rsidR="00002222">
        <w:rPr>
          <w:rFonts w:ascii="Times New Roman" w:eastAsia="Times New Roman" w:hAnsi="Times New Roman" w:cs="Times New Roman"/>
          <w:sz w:val="24"/>
          <w:szCs w:val="24"/>
        </w:rPr>
        <w:tab/>
      </w:r>
      <w:r w:rsidR="00002222">
        <w:rPr>
          <w:rFonts w:ascii="Times New Roman" w:eastAsia="Times New Roman" w:hAnsi="Times New Roman" w:cs="Times New Roman"/>
          <w:sz w:val="24"/>
          <w:szCs w:val="24"/>
        </w:rPr>
        <w:tab/>
        <w:t>J.Reirs</w:t>
      </w:r>
    </w:p>
    <w:p w14:paraId="57AC886A" w14:textId="57030187" w:rsidR="00972C73" w:rsidRDefault="00972C73" w:rsidP="00A8308A">
      <w:pPr>
        <w:tabs>
          <w:tab w:val="left" w:pos="720"/>
        </w:tabs>
        <w:spacing w:after="0" w:line="240" w:lineRule="auto"/>
        <w:ind w:right="74"/>
        <w:jc w:val="both"/>
        <w:rPr>
          <w:rFonts w:ascii="Times New Roman" w:eastAsia="Times New Roman" w:hAnsi="Times New Roman" w:cs="Times New Roman"/>
          <w:sz w:val="20"/>
          <w:szCs w:val="20"/>
        </w:rPr>
      </w:pPr>
    </w:p>
    <w:p w14:paraId="295E84FE" w14:textId="2C47E8B9" w:rsidR="0077416B" w:rsidRDefault="0077416B" w:rsidP="00A8308A">
      <w:pPr>
        <w:tabs>
          <w:tab w:val="left" w:pos="720"/>
        </w:tabs>
        <w:spacing w:after="0" w:line="240" w:lineRule="auto"/>
        <w:ind w:right="74"/>
        <w:jc w:val="both"/>
        <w:rPr>
          <w:rFonts w:ascii="Times New Roman" w:eastAsia="Times New Roman" w:hAnsi="Times New Roman" w:cs="Times New Roman"/>
          <w:sz w:val="20"/>
          <w:szCs w:val="20"/>
        </w:rPr>
      </w:pPr>
    </w:p>
    <w:p w14:paraId="5DB7BD4C" w14:textId="6CE6005F" w:rsidR="0077416B" w:rsidRDefault="0077416B" w:rsidP="00A8308A">
      <w:pPr>
        <w:tabs>
          <w:tab w:val="left" w:pos="720"/>
        </w:tabs>
        <w:spacing w:after="0" w:line="240" w:lineRule="auto"/>
        <w:ind w:right="74"/>
        <w:jc w:val="both"/>
        <w:rPr>
          <w:rFonts w:ascii="Times New Roman" w:eastAsia="Times New Roman" w:hAnsi="Times New Roman" w:cs="Times New Roman"/>
          <w:sz w:val="20"/>
          <w:szCs w:val="20"/>
        </w:rPr>
      </w:pPr>
    </w:p>
    <w:p w14:paraId="4EA92EB4" w14:textId="4B718256" w:rsidR="0077416B" w:rsidRDefault="0077416B" w:rsidP="00A8308A">
      <w:pPr>
        <w:tabs>
          <w:tab w:val="left" w:pos="720"/>
        </w:tabs>
        <w:spacing w:after="0" w:line="240" w:lineRule="auto"/>
        <w:ind w:right="74"/>
        <w:jc w:val="both"/>
        <w:rPr>
          <w:rFonts w:ascii="Times New Roman" w:eastAsia="Times New Roman" w:hAnsi="Times New Roman" w:cs="Times New Roman"/>
          <w:sz w:val="20"/>
          <w:szCs w:val="20"/>
        </w:rPr>
      </w:pPr>
    </w:p>
    <w:p w14:paraId="5CA1FA01" w14:textId="77777777" w:rsidR="0077416B" w:rsidRDefault="0077416B"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32B2AAEC" w:rsidR="00E564D9" w:rsidRPr="00E564D9" w:rsidRDefault="00002222" w:rsidP="00E564D9">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Bružas</w:t>
      </w:r>
      <w:r w:rsidR="00E564D9" w:rsidRPr="00E564D9">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t>9264491</w:t>
      </w:r>
    </w:p>
    <w:p w14:paraId="1536B067" w14:textId="4810D385" w:rsidR="00A8308A" w:rsidRDefault="00387E2E" w:rsidP="000C06C4">
      <w:pPr>
        <w:tabs>
          <w:tab w:val="left" w:pos="720"/>
        </w:tabs>
        <w:spacing w:after="0" w:line="240" w:lineRule="auto"/>
        <w:ind w:right="74"/>
        <w:jc w:val="both"/>
      </w:pPr>
      <w:hyperlink r:id="rId14" w:history="1">
        <w:r w:rsidR="00002222" w:rsidRPr="00A9051A">
          <w:rPr>
            <w:rStyle w:val="Hyperlink"/>
          </w:rPr>
          <w:t>vita.bruzas@vni.lv</w:t>
        </w:r>
      </w:hyperlink>
    </w:p>
    <w:sectPr w:rsidR="00A8308A" w:rsidSect="00A14041">
      <w:headerReference w:type="default" r:id="rId15"/>
      <w:footerReference w:type="default" r:id="rId16"/>
      <w:footerReference w:type="first" r:id="rId17"/>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12B0" w14:textId="77777777" w:rsidR="001F2A35" w:rsidRDefault="001F2A35" w:rsidP="00597257">
      <w:pPr>
        <w:spacing w:after="0" w:line="240" w:lineRule="auto"/>
      </w:pPr>
      <w:r>
        <w:separator/>
      </w:r>
    </w:p>
  </w:endnote>
  <w:endnote w:type="continuationSeparator" w:id="0">
    <w:p w14:paraId="393577CE" w14:textId="77777777" w:rsidR="001F2A35" w:rsidRDefault="001F2A35" w:rsidP="00597257">
      <w:pPr>
        <w:spacing w:after="0" w:line="240" w:lineRule="auto"/>
      </w:pPr>
      <w:r>
        <w:continuationSeparator/>
      </w:r>
    </w:p>
  </w:endnote>
  <w:endnote w:type="continuationNotice" w:id="1">
    <w:p w14:paraId="23DAA946" w14:textId="77777777" w:rsidR="001F2A35" w:rsidRDefault="001F2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06DD" w14:textId="294016C5" w:rsidR="007B09DE" w:rsidRDefault="007B09DE" w:rsidP="00536D60">
    <w:pPr>
      <w:spacing w:after="0" w:line="240" w:lineRule="auto"/>
      <w:jc w:val="both"/>
      <w:rPr>
        <w:rFonts w:ascii="Times New Roman" w:hAnsi="Times New Roman"/>
        <w:sz w:val="18"/>
        <w:szCs w:val="18"/>
      </w:rPr>
    </w:pPr>
    <w:r>
      <w:rPr>
        <w:rFonts w:ascii="Times New Roman" w:hAnsi="Times New Roman"/>
        <w:sz w:val="18"/>
        <w:szCs w:val="18"/>
      </w:rPr>
      <w:t>FMAnot_030620_Caka_Zemgales</w:t>
    </w:r>
  </w:p>
  <w:p w14:paraId="3D18A8C4" w14:textId="77777777" w:rsidR="007B09DE" w:rsidRPr="003719A4" w:rsidRDefault="007B09DE" w:rsidP="007B0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BFB6" w14:textId="061CA1E6" w:rsidR="007B09DE" w:rsidRPr="00002222" w:rsidRDefault="007B09DE" w:rsidP="00002222">
    <w:pPr>
      <w:spacing w:after="0" w:line="240" w:lineRule="auto"/>
      <w:jc w:val="both"/>
      <w:rPr>
        <w:rFonts w:ascii="Times New Roman" w:hAnsi="Times New Roman"/>
        <w:sz w:val="18"/>
        <w:szCs w:val="18"/>
      </w:rPr>
    </w:pPr>
    <w:r>
      <w:rPr>
        <w:rFonts w:ascii="Times New Roman" w:hAnsi="Times New Roman"/>
        <w:sz w:val="18"/>
        <w:szCs w:val="18"/>
      </w:rPr>
      <w:t>FMAnot_030620_Caka_Zemgales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9E7C" w14:textId="77777777" w:rsidR="001F2A35" w:rsidRDefault="001F2A35" w:rsidP="00597257">
      <w:pPr>
        <w:spacing w:after="0" w:line="240" w:lineRule="auto"/>
      </w:pPr>
      <w:r>
        <w:separator/>
      </w:r>
    </w:p>
  </w:footnote>
  <w:footnote w:type="continuationSeparator" w:id="0">
    <w:p w14:paraId="0FF55167" w14:textId="77777777" w:rsidR="001F2A35" w:rsidRDefault="001F2A35" w:rsidP="00597257">
      <w:pPr>
        <w:spacing w:after="0" w:line="240" w:lineRule="auto"/>
      </w:pPr>
      <w:r>
        <w:continuationSeparator/>
      </w:r>
    </w:p>
  </w:footnote>
  <w:footnote w:type="continuationNotice" w:id="1">
    <w:p w14:paraId="35BA6BE8" w14:textId="77777777" w:rsidR="001F2A35" w:rsidRDefault="001F2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16F7" w14:textId="77777777" w:rsidR="007B09DE" w:rsidRDefault="007B09DE">
    <w:pPr>
      <w:pStyle w:val="Header"/>
    </w:pPr>
    <w:r>
      <w:rPr>
        <w:noProof/>
        <w:lang w:eastAsia="lv-LV"/>
      </w:rPr>
      <mc:AlternateContent>
        <mc:Choice Requires="wps">
          <w:drawing>
            <wp:anchor distT="0" distB="0" distL="114300" distR="114300" simplePos="0" relativeHeight="251658240"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32B182AD" w:rsidR="007B09DE" w:rsidRPr="00B601C2" w:rsidRDefault="007B09DE">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387E2E">
                            <w:rPr>
                              <w:rStyle w:val="PageNumber"/>
                              <w:rFonts w:ascii="Times New Roman" w:hAnsi="Times New Roman" w:cs="Times New Roman"/>
                              <w:noProof/>
                            </w:rPr>
                            <w:t>3</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32B182AD" w:rsidR="007B09DE" w:rsidRPr="00B601C2" w:rsidRDefault="007B09DE">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387E2E">
                      <w:rPr>
                        <w:rStyle w:val="PageNumber"/>
                        <w:rFonts w:ascii="Times New Roman" w:hAnsi="Times New Roman" w:cs="Times New Roman"/>
                        <w:noProof/>
                      </w:rPr>
                      <w:t>3</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0">
    <w:nsid w:val="14496549"/>
    <w:multiLevelType w:val="hybridMultilevel"/>
    <w:tmpl w:val="EBA6C08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14D442E5"/>
    <w:multiLevelType w:val="hybridMultilevel"/>
    <w:tmpl w:val="01C2BB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7"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DE0D09"/>
    <w:multiLevelType w:val="hybridMultilevel"/>
    <w:tmpl w:val="75FCC760"/>
    <w:lvl w:ilvl="0" w:tplc="D7F434DE">
      <w:start w:val="1"/>
      <w:numFmt w:val="decimal"/>
      <w:lvlText w:val="%1)"/>
      <w:lvlJc w:val="left"/>
      <w:pPr>
        <w:ind w:left="811" w:hanging="408"/>
      </w:pPr>
      <w:rPr>
        <w:rFonts w:cs="Times New Roman" w:hint="default"/>
      </w:rPr>
    </w:lvl>
    <w:lvl w:ilvl="1" w:tplc="04260019">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0"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3" w15:restartNumberingAfterBreak="0">
    <w:nsid w:val="49DE1EAE"/>
    <w:multiLevelType w:val="hybridMultilevel"/>
    <w:tmpl w:val="01C68A34"/>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4"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D43353"/>
    <w:multiLevelType w:val="hybridMultilevel"/>
    <w:tmpl w:val="A63A9B30"/>
    <w:lvl w:ilvl="0" w:tplc="2C528946">
      <w:start w:val="1"/>
      <w:numFmt w:val="decimal"/>
      <w:lvlText w:val="%1)"/>
      <w:lvlJc w:val="left"/>
      <w:pPr>
        <w:ind w:left="1128" w:hanging="4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4"/>
  </w:num>
  <w:num w:numId="3">
    <w:abstractNumId w:val="15"/>
  </w:num>
  <w:num w:numId="4">
    <w:abstractNumId w:val="14"/>
  </w:num>
  <w:num w:numId="5">
    <w:abstractNumId w:val="1"/>
  </w:num>
  <w:num w:numId="6">
    <w:abstractNumId w:val="6"/>
  </w:num>
  <w:num w:numId="7">
    <w:abstractNumId w:val="7"/>
  </w:num>
  <w:num w:numId="8">
    <w:abstractNumId w:val="8"/>
  </w:num>
  <w:num w:numId="9">
    <w:abstractNumId w:val="12"/>
  </w:num>
  <w:num w:numId="10">
    <w:abstractNumId w:val="5"/>
  </w:num>
  <w:num w:numId="11">
    <w:abstractNumId w:val="10"/>
  </w:num>
  <w:num w:numId="12">
    <w:abstractNumId w:val="0"/>
  </w:num>
  <w:num w:numId="13">
    <w:abstractNumId w:val="9"/>
  </w:num>
  <w:num w:numId="14">
    <w:abstractNumId w:val="13"/>
  </w:num>
  <w:num w:numId="15">
    <w:abstractNumId w:val="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hideSpellingErrors/>
  <w:hideGrammaticalErrors/>
  <w:revisionView w:markup="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1"/>
    <w:rsid w:val="000002D6"/>
    <w:rsid w:val="00000FA5"/>
    <w:rsid w:val="000015E9"/>
    <w:rsid w:val="00002222"/>
    <w:rsid w:val="00004BCA"/>
    <w:rsid w:val="000062E9"/>
    <w:rsid w:val="00010BFC"/>
    <w:rsid w:val="00012CC4"/>
    <w:rsid w:val="00015C8F"/>
    <w:rsid w:val="00016D25"/>
    <w:rsid w:val="00022A90"/>
    <w:rsid w:val="000247F1"/>
    <w:rsid w:val="00024B4D"/>
    <w:rsid w:val="00027260"/>
    <w:rsid w:val="00027D06"/>
    <w:rsid w:val="0003263B"/>
    <w:rsid w:val="00032C7F"/>
    <w:rsid w:val="00033F36"/>
    <w:rsid w:val="00036B4D"/>
    <w:rsid w:val="000377C6"/>
    <w:rsid w:val="00037E3A"/>
    <w:rsid w:val="00040B28"/>
    <w:rsid w:val="00044B7C"/>
    <w:rsid w:val="00047466"/>
    <w:rsid w:val="00051E81"/>
    <w:rsid w:val="000542B8"/>
    <w:rsid w:val="000546DA"/>
    <w:rsid w:val="00057C4E"/>
    <w:rsid w:val="0006217C"/>
    <w:rsid w:val="000741B8"/>
    <w:rsid w:val="00074E64"/>
    <w:rsid w:val="0007556D"/>
    <w:rsid w:val="00077315"/>
    <w:rsid w:val="000844F7"/>
    <w:rsid w:val="00086B16"/>
    <w:rsid w:val="000907BA"/>
    <w:rsid w:val="00091813"/>
    <w:rsid w:val="00094BAE"/>
    <w:rsid w:val="000976DD"/>
    <w:rsid w:val="000A1ED2"/>
    <w:rsid w:val="000B223F"/>
    <w:rsid w:val="000B5D1A"/>
    <w:rsid w:val="000B62C1"/>
    <w:rsid w:val="000B7152"/>
    <w:rsid w:val="000C0568"/>
    <w:rsid w:val="000C06C4"/>
    <w:rsid w:val="000C07E2"/>
    <w:rsid w:val="000C4764"/>
    <w:rsid w:val="000C47BA"/>
    <w:rsid w:val="000C51C9"/>
    <w:rsid w:val="000C7D0B"/>
    <w:rsid w:val="000C7E9D"/>
    <w:rsid w:val="000D017C"/>
    <w:rsid w:val="000D14EC"/>
    <w:rsid w:val="000D4FAD"/>
    <w:rsid w:val="000D5ADD"/>
    <w:rsid w:val="000E0A94"/>
    <w:rsid w:val="000E18E5"/>
    <w:rsid w:val="000E3809"/>
    <w:rsid w:val="000E382F"/>
    <w:rsid w:val="000F0C50"/>
    <w:rsid w:val="000F4160"/>
    <w:rsid w:val="000F7E98"/>
    <w:rsid w:val="000F7EC2"/>
    <w:rsid w:val="001016F7"/>
    <w:rsid w:val="001043DD"/>
    <w:rsid w:val="00106276"/>
    <w:rsid w:val="00106E6A"/>
    <w:rsid w:val="00110DE5"/>
    <w:rsid w:val="001143D2"/>
    <w:rsid w:val="001153B4"/>
    <w:rsid w:val="0011681C"/>
    <w:rsid w:val="00116882"/>
    <w:rsid w:val="001222B1"/>
    <w:rsid w:val="00125228"/>
    <w:rsid w:val="001268C2"/>
    <w:rsid w:val="0013298A"/>
    <w:rsid w:val="001346E2"/>
    <w:rsid w:val="001351E9"/>
    <w:rsid w:val="00135CD9"/>
    <w:rsid w:val="00143BBA"/>
    <w:rsid w:val="00147E66"/>
    <w:rsid w:val="00152852"/>
    <w:rsid w:val="00160664"/>
    <w:rsid w:val="001620E6"/>
    <w:rsid w:val="00163DE1"/>
    <w:rsid w:val="001655E5"/>
    <w:rsid w:val="00165D87"/>
    <w:rsid w:val="00170DA9"/>
    <w:rsid w:val="00171099"/>
    <w:rsid w:val="001727EE"/>
    <w:rsid w:val="00173172"/>
    <w:rsid w:val="00177B8C"/>
    <w:rsid w:val="001804F7"/>
    <w:rsid w:val="0018408E"/>
    <w:rsid w:val="00190762"/>
    <w:rsid w:val="00195742"/>
    <w:rsid w:val="001A497C"/>
    <w:rsid w:val="001B4068"/>
    <w:rsid w:val="001B7B95"/>
    <w:rsid w:val="001B7CF2"/>
    <w:rsid w:val="001C0213"/>
    <w:rsid w:val="001C0370"/>
    <w:rsid w:val="001C3F94"/>
    <w:rsid w:val="001C7595"/>
    <w:rsid w:val="001D00E9"/>
    <w:rsid w:val="001D0974"/>
    <w:rsid w:val="001D3A87"/>
    <w:rsid w:val="001E011C"/>
    <w:rsid w:val="001E14D7"/>
    <w:rsid w:val="001E4CC4"/>
    <w:rsid w:val="001E7221"/>
    <w:rsid w:val="001F131F"/>
    <w:rsid w:val="001F1531"/>
    <w:rsid w:val="001F1F2D"/>
    <w:rsid w:val="001F2A35"/>
    <w:rsid w:val="001F4654"/>
    <w:rsid w:val="001F49E3"/>
    <w:rsid w:val="001F6178"/>
    <w:rsid w:val="002011C5"/>
    <w:rsid w:val="002078AC"/>
    <w:rsid w:val="00213BF8"/>
    <w:rsid w:val="00213EF1"/>
    <w:rsid w:val="002202CD"/>
    <w:rsid w:val="00223568"/>
    <w:rsid w:val="002407A2"/>
    <w:rsid w:val="002418EC"/>
    <w:rsid w:val="002460CE"/>
    <w:rsid w:val="002461ED"/>
    <w:rsid w:val="00252217"/>
    <w:rsid w:val="00262503"/>
    <w:rsid w:val="00262845"/>
    <w:rsid w:val="00271DCB"/>
    <w:rsid w:val="00273C20"/>
    <w:rsid w:val="00274AF9"/>
    <w:rsid w:val="00274B71"/>
    <w:rsid w:val="0028029F"/>
    <w:rsid w:val="002949A4"/>
    <w:rsid w:val="002954B9"/>
    <w:rsid w:val="00295AEA"/>
    <w:rsid w:val="002A29DF"/>
    <w:rsid w:val="002B3407"/>
    <w:rsid w:val="002B4503"/>
    <w:rsid w:val="002B6143"/>
    <w:rsid w:val="002B7AD8"/>
    <w:rsid w:val="002C05B3"/>
    <w:rsid w:val="002C39C8"/>
    <w:rsid w:val="002C42B6"/>
    <w:rsid w:val="002C6DB6"/>
    <w:rsid w:val="002D6BA3"/>
    <w:rsid w:val="002D6EFE"/>
    <w:rsid w:val="002E051D"/>
    <w:rsid w:val="002E1BBC"/>
    <w:rsid w:val="002E1E1A"/>
    <w:rsid w:val="002E3157"/>
    <w:rsid w:val="002E57CF"/>
    <w:rsid w:val="002E7038"/>
    <w:rsid w:val="003037A5"/>
    <w:rsid w:val="00312ACF"/>
    <w:rsid w:val="00312DD3"/>
    <w:rsid w:val="0031447F"/>
    <w:rsid w:val="003172F3"/>
    <w:rsid w:val="00320A78"/>
    <w:rsid w:val="00320CB1"/>
    <w:rsid w:val="00322297"/>
    <w:rsid w:val="003261FF"/>
    <w:rsid w:val="00330C11"/>
    <w:rsid w:val="0033416C"/>
    <w:rsid w:val="00336211"/>
    <w:rsid w:val="00336A52"/>
    <w:rsid w:val="00340028"/>
    <w:rsid w:val="00341711"/>
    <w:rsid w:val="003433AD"/>
    <w:rsid w:val="00343BFF"/>
    <w:rsid w:val="00345385"/>
    <w:rsid w:val="00346776"/>
    <w:rsid w:val="003512CC"/>
    <w:rsid w:val="00352036"/>
    <w:rsid w:val="00353F8E"/>
    <w:rsid w:val="003566FD"/>
    <w:rsid w:val="003568E5"/>
    <w:rsid w:val="00357821"/>
    <w:rsid w:val="00357CC4"/>
    <w:rsid w:val="003604F0"/>
    <w:rsid w:val="00363BE5"/>
    <w:rsid w:val="00372FF0"/>
    <w:rsid w:val="00374562"/>
    <w:rsid w:val="003817FF"/>
    <w:rsid w:val="00387E2E"/>
    <w:rsid w:val="00393333"/>
    <w:rsid w:val="00394C2E"/>
    <w:rsid w:val="0039533F"/>
    <w:rsid w:val="003B1634"/>
    <w:rsid w:val="003B3CD8"/>
    <w:rsid w:val="003B6C87"/>
    <w:rsid w:val="003B7E64"/>
    <w:rsid w:val="003C1390"/>
    <w:rsid w:val="003C2040"/>
    <w:rsid w:val="003C658B"/>
    <w:rsid w:val="003C6923"/>
    <w:rsid w:val="003D1304"/>
    <w:rsid w:val="003D1D44"/>
    <w:rsid w:val="003D2123"/>
    <w:rsid w:val="003D2C4A"/>
    <w:rsid w:val="003D3DD1"/>
    <w:rsid w:val="003D4E04"/>
    <w:rsid w:val="003E2E56"/>
    <w:rsid w:val="003E4AC4"/>
    <w:rsid w:val="003E7592"/>
    <w:rsid w:val="003F02ED"/>
    <w:rsid w:val="003F13F0"/>
    <w:rsid w:val="003F3C7F"/>
    <w:rsid w:val="003F4D92"/>
    <w:rsid w:val="003F5D50"/>
    <w:rsid w:val="0040162F"/>
    <w:rsid w:val="004076B8"/>
    <w:rsid w:val="004076C5"/>
    <w:rsid w:val="0040793A"/>
    <w:rsid w:val="00407C4C"/>
    <w:rsid w:val="00411E39"/>
    <w:rsid w:val="004127D4"/>
    <w:rsid w:val="00420882"/>
    <w:rsid w:val="00423A8D"/>
    <w:rsid w:val="004266F9"/>
    <w:rsid w:val="00427279"/>
    <w:rsid w:val="0043125D"/>
    <w:rsid w:val="00435B2C"/>
    <w:rsid w:val="00437003"/>
    <w:rsid w:val="004420BB"/>
    <w:rsid w:val="00442CC6"/>
    <w:rsid w:val="00443164"/>
    <w:rsid w:val="00447048"/>
    <w:rsid w:val="004475A7"/>
    <w:rsid w:val="00456317"/>
    <w:rsid w:val="0047237E"/>
    <w:rsid w:val="0047262F"/>
    <w:rsid w:val="00474ECF"/>
    <w:rsid w:val="00481758"/>
    <w:rsid w:val="004855C0"/>
    <w:rsid w:val="00486DA8"/>
    <w:rsid w:val="00493B56"/>
    <w:rsid w:val="0049693D"/>
    <w:rsid w:val="00497016"/>
    <w:rsid w:val="0049741F"/>
    <w:rsid w:val="004A2A7A"/>
    <w:rsid w:val="004A39EE"/>
    <w:rsid w:val="004A6DC5"/>
    <w:rsid w:val="004A7C25"/>
    <w:rsid w:val="004B2039"/>
    <w:rsid w:val="004B223E"/>
    <w:rsid w:val="004B3412"/>
    <w:rsid w:val="004B756E"/>
    <w:rsid w:val="004C0CEA"/>
    <w:rsid w:val="004C19F3"/>
    <w:rsid w:val="004C3F42"/>
    <w:rsid w:val="004C433B"/>
    <w:rsid w:val="004C4369"/>
    <w:rsid w:val="004C5D69"/>
    <w:rsid w:val="004C60D0"/>
    <w:rsid w:val="004D0533"/>
    <w:rsid w:val="004D482D"/>
    <w:rsid w:val="004D4AE5"/>
    <w:rsid w:val="004D75B2"/>
    <w:rsid w:val="004D7778"/>
    <w:rsid w:val="004D7A15"/>
    <w:rsid w:val="004E31C3"/>
    <w:rsid w:val="004E3F2A"/>
    <w:rsid w:val="004E57FF"/>
    <w:rsid w:val="004E5E69"/>
    <w:rsid w:val="004E7687"/>
    <w:rsid w:val="004E7C06"/>
    <w:rsid w:val="004F725B"/>
    <w:rsid w:val="005069D9"/>
    <w:rsid w:val="005103D3"/>
    <w:rsid w:val="00512B9A"/>
    <w:rsid w:val="00513D8C"/>
    <w:rsid w:val="0051419D"/>
    <w:rsid w:val="005211E0"/>
    <w:rsid w:val="00521C0B"/>
    <w:rsid w:val="00522C37"/>
    <w:rsid w:val="005240D4"/>
    <w:rsid w:val="0052488B"/>
    <w:rsid w:val="00527BC8"/>
    <w:rsid w:val="00530125"/>
    <w:rsid w:val="005318C3"/>
    <w:rsid w:val="005363D5"/>
    <w:rsid w:val="00536D60"/>
    <w:rsid w:val="0054105C"/>
    <w:rsid w:val="00543A6B"/>
    <w:rsid w:val="005456A5"/>
    <w:rsid w:val="00546C53"/>
    <w:rsid w:val="00551CF9"/>
    <w:rsid w:val="005521E6"/>
    <w:rsid w:val="00552AFE"/>
    <w:rsid w:val="005534B7"/>
    <w:rsid w:val="005635F9"/>
    <w:rsid w:val="005639B3"/>
    <w:rsid w:val="00564838"/>
    <w:rsid w:val="005673ED"/>
    <w:rsid w:val="00567FAE"/>
    <w:rsid w:val="00575DA7"/>
    <w:rsid w:val="00577390"/>
    <w:rsid w:val="0057746B"/>
    <w:rsid w:val="00581EE6"/>
    <w:rsid w:val="00583ADA"/>
    <w:rsid w:val="00590690"/>
    <w:rsid w:val="00591AA9"/>
    <w:rsid w:val="00592332"/>
    <w:rsid w:val="00592991"/>
    <w:rsid w:val="00592D38"/>
    <w:rsid w:val="00593932"/>
    <w:rsid w:val="00595125"/>
    <w:rsid w:val="00597257"/>
    <w:rsid w:val="005A0921"/>
    <w:rsid w:val="005A25D6"/>
    <w:rsid w:val="005B129B"/>
    <w:rsid w:val="005B3659"/>
    <w:rsid w:val="005B3F2B"/>
    <w:rsid w:val="005B7F4E"/>
    <w:rsid w:val="005C04DC"/>
    <w:rsid w:val="005C1A09"/>
    <w:rsid w:val="005C1B62"/>
    <w:rsid w:val="005C291B"/>
    <w:rsid w:val="005C328E"/>
    <w:rsid w:val="005C5BEE"/>
    <w:rsid w:val="005D003B"/>
    <w:rsid w:val="005D3E81"/>
    <w:rsid w:val="005D5488"/>
    <w:rsid w:val="005D6F0A"/>
    <w:rsid w:val="005E17A0"/>
    <w:rsid w:val="005E29A9"/>
    <w:rsid w:val="005E2D52"/>
    <w:rsid w:val="005E3306"/>
    <w:rsid w:val="005E489C"/>
    <w:rsid w:val="005F06CE"/>
    <w:rsid w:val="005F3426"/>
    <w:rsid w:val="005F7880"/>
    <w:rsid w:val="00600A94"/>
    <w:rsid w:val="00601D77"/>
    <w:rsid w:val="0061640E"/>
    <w:rsid w:val="00616DB5"/>
    <w:rsid w:val="00617A21"/>
    <w:rsid w:val="0062291B"/>
    <w:rsid w:val="00624AA1"/>
    <w:rsid w:val="00625561"/>
    <w:rsid w:val="006277B7"/>
    <w:rsid w:val="00631293"/>
    <w:rsid w:val="00637AE6"/>
    <w:rsid w:val="00640502"/>
    <w:rsid w:val="00644F95"/>
    <w:rsid w:val="00651B01"/>
    <w:rsid w:val="00653BBD"/>
    <w:rsid w:val="00653F07"/>
    <w:rsid w:val="00660274"/>
    <w:rsid w:val="00664529"/>
    <w:rsid w:val="00664DFB"/>
    <w:rsid w:val="00672FE8"/>
    <w:rsid w:val="00676D43"/>
    <w:rsid w:val="006805AA"/>
    <w:rsid w:val="00680C44"/>
    <w:rsid w:val="0068513B"/>
    <w:rsid w:val="00687CEF"/>
    <w:rsid w:val="0069207B"/>
    <w:rsid w:val="00693683"/>
    <w:rsid w:val="0069515B"/>
    <w:rsid w:val="00697F2B"/>
    <w:rsid w:val="006A2190"/>
    <w:rsid w:val="006A2413"/>
    <w:rsid w:val="006A6274"/>
    <w:rsid w:val="006A6F27"/>
    <w:rsid w:val="006B035E"/>
    <w:rsid w:val="006B04C3"/>
    <w:rsid w:val="006B0DC4"/>
    <w:rsid w:val="006B3690"/>
    <w:rsid w:val="006B4110"/>
    <w:rsid w:val="006B4F79"/>
    <w:rsid w:val="006B7D8C"/>
    <w:rsid w:val="006B7F1C"/>
    <w:rsid w:val="006C0341"/>
    <w:rsid w:val="006C1FFE"/>
    <w:rsid w:val="006C21A5"/>
    <w:rsid w:val="006C45CD"/>
    <w:rsid w:val="006C7D3C"/>
    <w:rsid w:val="006D11B9"/>
    <w:rsid w:val="006D7059"/>
    <w:rsid w:val="006E1A12"/>
    <w:rsid w:val="006E3B90"/>
    <w:rsid w:val="006F3273"/>
    <w:rsid w:val="006F3F5E"/>
    <w:rsid w:val="006F60F7"/>
    <w:rsid w:val="006F6246"/>
    <w:rsid w:val="006F76DE"/>
    <w:rsid w:val="006F78FF"/>
    <w:rsid w:val="00700B5D"/>
    <w:rsid w:val="00700FE8"/>
    <w:rsid w:val="00703D91"/>
    <w:rsid w:val="007078F6"/>
    <w:rsid w:val="007100CF"/>
    <w:rsid w:val="00711087"/>
    <w:rsid w:val="007148CE"/>
    <w:rsid w:val="00714911"/>
    <w:rsid w:val="0072031D"/>
    <w:rsid w:val="007224A4"/>
    <w:rsid w:val="00726AC3"/>
    <w:rsid w:val="0073165F"/>
    <w:rsid w:val="00734400"/>
    <w:rsid w:val="00737472"/>
    <w:rsid w:val="00740600"/>
    <w:rsid w:val="0074200F"/>
    <w:rsid w:val="0075104F"/>
    <w:rsid w:val="0075689A"/>
    <w:rsid w:val="0075771C"/>
    <w:rsid w:val="0076084E"/>
    <w:rsid w:val="00771287"/>
    <w:rsid w:val="007730D7"/>
    <w:rsid w:val="0077416B"/>
    <w:rsid w:val="00776A58"/>
    <w:rsid w:val="0077754B"/>
    <w:rsid w:val="007808E4"/>
    <w:rsid w:val="00783CC7"/>
    <w:rsid w:val="00786668"/>
    <w:rsid w:val="007868B8"/>
    <w:rsid w:val="00792121"/>
    <w:rsid w:val="00792AD5"/>
    <w:rsid w:val="007A1F36"/>
    <w:rsid w:val="007A67E8"/>
    <w:rsid w:val="007B028B"/>
    <w:rsid w:val="007B09DE"/>
    <w:rsid w:val="007B2360"/>
    <w:rsid w:val="007C1480"/>
    <w:rsid w:val="007C4F1B"/>
    <w:rsid w:val="007D0177"/>
    <w:rsid w:val="007D1524"/>
    <w:rsid w:val="007D3279"/>
    <w:rsid w:val="007D4646"/>
    <w:rsid w:val="007D4682"/>
    <w:rsid w:val="007D7628"/>
    <w:rsid w:val="007E313B"/>
    <w:rsid w:val="007E3BC1"/>
    <w:rsid w:val="007E54AF"/>
    <w:rsid w:val="007E7719"/>
    <w:rsid w:val="007F0628"/>
    <w:rsid w:val="007F3206"/>
    <w:rsid w:val="007F34E2"/>
    <w:rsid w:val="008043A1"/>
    <w:rsid w:val="00804CFB"/>
    <w:rsid w:val="008053DC"/>
    <w:rsid w:val="00807428"/>
    <w:rsid w:val="00810299"/>
    <w:rsid w:val="008216B1"/>
    <w:rsid w:val="008224B7"/>
    <w:rsid w:val="00824B78"/>
    <w:rsid w:val="00825F64"/>
    <w:rsid w:val="0082618E"/>
    <w:rsid w:val="0082684C"/>
    <w:rsid w:val="00826E6F"/>
    <w:rsid w:val="00830875"/>
    <w:rsid w:val="00830D9B"/>
    <w:rsid w:val="00833506"/>
    <w:rsid w:val="008358CF"/>
    <w:rsid w:val="0083765D"/>
    <w:rsid w:val="0084422F"/>
    <w:rsid w:val="00845C40"/>
    <w:rsid w:val="0084695B"/>
    <w:rsid w:val="008509B8"/>
    <w:rsid w:val="00851A25"/>
    <w:rsid w:val="00856019"/>
    <w:rsid w:val="0086213A"/>
    <w:rsid w:val="00864C9C"/>
    <w:rsid w:val="0086514B"/>
    <w:rsid w:val="00867F39"/>
    <w:rsid w:val="008726F7"/>
    <w:rsid w:val="008739DB"/>
    <w:rsid w:val="008762C6"/>
    <w:rsid w:val="00877E79"/>
    <w:rsid w:val="00884666"/>
    <w:rsid w:val="0088483A"/>
    <w:rsid w:val="008853ED"/>
    <w:rsid w:val="00896108"/>
    <w:rsid w:val="00896552"/>
    <w:rsid w:val="00897C11"/>
    <w:rsid w:val="008A07E3"/>
    <w:rsid w:val="008A12CA"/>
    <w:rsid w:val="008A343C"/>
    <w:rsid w:val="008A6951"/>
    <w:rsid w:val="008A6F78"/>
    <w:rsid w:val="008B0230"/>
    <w:rsid w:val="008B0C85"/>
    <w:rsid w:val="008B678F"/>
    <w:rsid w:val="008C3977"/>
    <w:rsid w:val="008D01C2"/>
    <w:rsid w:val="008E42AB"/>
    <w:rsid w:val="008E7587"/>
    <w:rsid w:val="008F044C"/>
    <w:rsid w:val="008F21A7"/>
    <w:rsid w:val="008F4930"/>
    <w:rsid w:val="008F74EB"/>
    <w:rsid w:val="00901CBF"/>
    <w:rsid w:val="00901FA0"/>
    <w:rsid w:val="00913DED"/>
    <w:rsid w:val="00915783"/>
    <w:rsid w:val="0091656B"/>
    <w:rsid w:val="0091682D"/>
    <w:rsid w:val="009216B1"/>
    <w:rsid w:val="009219ED"/>
    <w:rsid w:val="009235CF"/>
    <w:rsid w:val="00923F20"/>
    <w:rsid w:val="009276E7"/>
    <w:rsid w:val="009324AF"/>
    <w:rsid w:val="00936DD0"/>
    <w:rsid w:val="009419D1"/>
    <w:rsid w:val="009465B3"/>
    <w:rsid w:val="00953F04"/>
    <w:rsid w:val="009566AA"/>
    <w:rsid w:val="00964E73"/>
    <w:rsid w:val="00965A84"/>
    <w:rsid w:val="00965FFE"/>
    <w:rsid w:val="009664E9"/>
    <w:rsid w:val="00971C66"/>
    <w:rsid w:val="00972A16"/>
    <w:rsid w:val="00972C73"/>
    <w:rsid w:val="00975CDC"/>
    <w:rsid w:val="00976CC2"/>
    <w:rsid w:val="0097751B"/>
    <w:rsid w:val="00980D49"/>
    <w:rsid w:val="00993684"/>
    <w:rsid w:val="009970DE"/>
    <w:rsid w:val="00997483"/>
    <w:rsid w:val="009A1FC5"/>
    <w:rsid w:val="009A23E4"/>
    <w:rsid w:val="009A4649"/>
    <w:rsid w:val="009B1B87"/>
    <w:rsid w:val="009B1CE6"/>
    <w:rsid w:val="009B28F7"/>
    <w:rsid w:val="009B3E1B"/>
    <w:rsid w:val="009B3F8A"/>
    <w:rsid w:val="009C01F2"/>
    <w:rsid w:val="009C27BD"/>
    <w:rsid w:val="009C507F"/>
    <w:rsid w:val="009C61B9"/>
    <w:rsid w:val="009C726F"/>
    <w:rsid w:val="009C7C6A"/>
    <w:rsid w:val="009D3BC3"/>
    <w:rsid w:val="009D4BDE"/>
    <w:rsid w:val="009D4F89"/>
    <w:rsid w:val="009E570D"/>
    <w:rsid w:val="009E57ED"/>
    <w:rsid w:val="009E7F37"/>
    <w:rsid w:val="00A117FE"/>
    <w:rsid w:val="00A124D6"/>
    <w:rsid w:val="00A12780"/>
    <w:rsid w:val="00A14041"/>
    <w:rsid w:val="00A21B66"/>
    <w:rsid w:val="00A224E2"/>
    <w:rsid w:val="00A27717"/>
    <w:rsid w:val="00A332C4"/>
    <w:rsid w:val="00A35107"/>
    <w:rsid w:val="00A374EB"/>
    <w:rsid w:val="00A40039"/>
    <w:rsid w:val="00A40EC4"/>
    <w:rsid w:val="00A425C0"/>
    <w:rsid w:val="00A42681"/>
    <w:rsid w:val="00A44922"/>
    <w:rsid w:val="00A45046"/>
    <w:rsid w:val="00A4629C"/>
    <w:rsid w:val="00A501B6"/>
    <w:rsid w:val="00A50443"/>
    <w:rsid w:val="00A5334B"/>
    <w:rsid w:val="00A54FA0"/>
    <w:rsid w:val="00A55863"/>
    <w:rsid w:val="00A563DA"/>
    <w:rsid w:val="00A57DDC"/>
    <w:rsid w:val="00A67951"/>
    <w:rsid w:val="00A67C83"/>
    <w:rsid w:val="00A70A07"/>
    <w:rsid w:val="00A7140D"/>
    <w:rsid w:val="00A75653"/>
    <w:rsid w:val="00A77055"/>
    <w:rsid w:val="00A779B9"/>
    <w:rsid w:val="00A80795"/>
    <w:rsid w:val="00A80FD7"/>
    <w:rsid w:val="00A81427"/>
    <w:rsid w:val="00A82AD7"/>
    <w:rsid w:val="00A8308A"/>
    <w:rsid w:val="00A84CA1"/>
    <w:rsid w:val="00A870D1"/>
    <w:rsid w:val="00A87332"/>
    <w:rsid w:val="00A92375"/>
    <w:rsid w:val="00A930AD"/>
    <w:rsid w:val="00A93A5E"/>
    <w:rsid w:val="00A9465A"/>
    <w:rsid w:val="00A96BEF"/>
    <w:rsid w:val="00A97BF5"/>
    <w:rsid w:val="00A97E84"/>
    <w:rsid w:val="00AA1BDA"/>
    <w:rsid w:val="00AA1DF9"/>
    <w:rsid w:val="00AA5245"/>
    <w:rsid w:val="00AA625F"/>
    <w:rsid w:val="00AB0E88"/>
    <w:rsid w:val="00AB6301"/>
    <w:rsid w:val="00AC02C5"/>
    <w:rsid w:val="00AC4C45"/>
    <w:rsid w:val="00AC5593"/>
    <w:rsid w:val="00AD1890"/>
    <w:rsid w:val="00AD356A"/>
    <w:rsid w:val="00AD5453"/>
    <w:rsid w:val="00AD6FA4"/>
    <w:rsid w:val="00AD7EB4"/>
    <w:rsid w:val="00AE07F3"/>
    <w:rsid w:val="00AE184D"/>
    <w:rsid w:val="00AE2D79"/>
    <w:rsid w:val="00AE2F66"/>
    <w:rsid w:val="00AE301B"/>
    <w:rsid w:val="00AE4223"/>
    <w:rsid w:val="00AE7B30"/>
    <w:rsid w:val="00AF1315"/>
    <w:rsid w:val="00AF24CC"/>
    <w:rsid w:val="00AF3430"/>
    <w:rsid w:val="00AF4EA6"/>
    <w:rsid w:val="00B03363"/>
    <w:rsid w:val="00B115A0"/>
    <w:rsid w:val="00B11DDA"/>
    <w:rsid w:val="00B11F90"/>
    <w:rsid w:val="00B122B2"/>
    <w:rsid w:val="00B12BA8"/>
    <w:rsid w:val="00B12E8E"/>
    <w:rsid w:val="00B1542D"/>
    <w:rsid w:val="00B1569B"/>
    <w:rsid w:val="00B20EFA"/>
    <w:rsid w:val="00B23CCD"/>
    <w:rsid w:val="00B2434D"/>
    <w:rsid w:val="00B3031B"/>
    <w:rsid w:val="00B31C17"/>
    <w:rsid w:val="00B34F10"/>
    <w:rsid w:val="00B3634B"/>
    <w:rsid w:val="00B373CF"/>
    <w:rsid w:val="00B4230C"/>
    <w:rsid w:val="00B4329E"/>
    <w:rsid w:val="00B50557"/>
    <w:rsid w:val="00B5061B"/>
    <w:rsid w:val="00B55C5D"/>
    <w:rsid w:val="00B601C2"/>
    <w:rsid w:val="00B6399E"/>
    <w:rsid w:val="00B66982"/>
    <w:rsid w:val="00B70FDC"/>
    <w:rsid w:val="00B74BA9"/>
    <w:rsid w:val="00B7539E"/>
    <w:rsid w:val="00B75A01"/>
    <w:rsid w:val="00B76380"/>
    <w:rsid w:val="00B8601A"/>
    <w:rsid w:val="00B860D5"/>
    <w:rsid w:val="00B87016"/>
    <w:rsid w:val="00B878E9"/>
    <w:rsid w:val="00B87C9C"/>
    <w:rsid w:val="00BA72FA"/>
    <w:rsid w:val="00BB06DB"/>
    <w:rsid w:val="00BB192C"/>
    <w:rsid w:val="00BB53BC"/>
    <w:rsid w:val="00BD2706"/>
    <w:rsid w:val="00BD305B"/>
    <w:rsid w:val="00BD5696"/>
    <w:rsid w:val="00BD61C1"/>
    <w:rsid w:val="00BE75C7"/>
    <w:rsid w:val="00BF0E67"/>
    <w:rsid w:val="00BF2EA1"/>
    <w:rsid w:val="00C04356"/>
    <w:rsid w:val="00C05A4E"/>
    <w:rsid w:val="00C05C1C"/>
    <w:rsid w:val="00C070DE"/>
    <w:rsid w:val="00C12B53"/>
    <w:rsid w:val="00C1414A"/>
    <w:rsid w:val="00C1553F"/>
    <w:rsid w:val="00C17B05"/>
    <w:rsid w:val="00C23CE9"/>
    <w:rsid w:val="00C30148"/>
    <w:rsid w:val="00C3181C"/>
    <w:rsid w:val="00C34E52"/>
    <w:rsid w:val="00C44A46"/>
    <w:rsid w:val="00C516C1"/>
    <w:rsid w:val="00C528F6"/>
    <w:rsid w:val="00C536FF"/>
    <w:rsid w:val="00C55247"/>
    <w:rsid w:val="00C554FA"/>
    <w:rsid w:val="00C57553"/>
    <w:rsid w:val="00C63B54"/>
    <w:rsid w:val="00C642B4"/>
    <w:rsid w:val="00C67FF3"/>
    <w:rsid w:val="00C710F5"/>
    <w:rsid w:val="00C80005"/>
    <w:rsid w:val="00C81905"/>
    <w:rsid w:val="00C81F62"/>
    <w:rsid w:val="00C858AF"/>
    <w:rsid w:val="00C90AB0"/>
    <w:rsid w:val="00C9500F"/>
    <w:rsid w:val="00C96DB3"/>
    <w:rsid w:val="00C96DC3"/>
    <w:rsid w:val="00C97392"/>
    <w:rsid w:val="00C97789"/>
    <w:rsid w:val="00CA154A"/>
    <w:rsid w:val="00CA17FA"/>
    <w:rsid w:val="00CA5E42"/>
    <w:rsid w:val="00CA6643"/>
    <w:rsid w:val="00CB0ABF"/>
    <w:rsid w:val="00CB50C4"/>
    <w:rsid w:val="00CB550B"/>
    <w:rsid w:val="00CB7560"/>
    <w:rsid w:val="00CC36A6"/>
    <w:rsid w:val="00CD52CC"/>
    <w:rsid w:val="00CE02EC"/>
    <w:rsid w:val="00CE10EB"/>
    <w:rsid w:val="00CE2DF3"/>
    <w:rsid w:val="00CE4F93"/>
    <w:rsid w:val="00CE648E"/>
    <w:rsid w:val="00CE668B"/>
    <w:rsid w:val="00CF0434"/>
    <w:rsid w:val="00CF0E03"/>
    <w:rsid w:val="00CF3BFF"/>
    <w:rsid w:val="00CF5318"/>
    <w:rsid w:val="00CF6397"/>
    <w:rsid w:val="00D00203"/>
    <w:rsid w:val="00D008EC"/>
    <w:rsid w:val="00D01FAF"/>
    <w:rsid w:val="00D02260"/>
    <w:rsid w:val="00D02CA4"/>
    <w:rsid w:val="00D07A79"/>
    <w:rsid w:val="00D118A7"/>
    <w:rsid w:val="00D12B08"/>
    <w:rsid w:val="00D1328E"/>
    <w:rsid w:val="00D1337E"/>
    <w:rsid w:val="00D134DD"/>
    <w:rsid w:val="00D142DF"/>
    <w:rsid w:val="00D1548E"/>
    <w:rsid w:val="00D15D28"/>
    <w:rsid w:val="00D16CDF"/>
    <w:rsid w:val="00D228C0"/>
    <w:rsid w:val="00D265EC"/>
    <w:rsid w:val="00D31D4F"/>
    <w:rsid w:val="00D32668"/>
    <w:rsid w:val="00D329C1"/>
    <w:rsid w:val="00D3526E"/>
    <w:rsid w:val="00D36311"/>
    <w:rsid w:val="00D36A7C"/>
    <w:rsid w:val="00D422F1"/>
    <w:rsid w:val="00D43C93"/>
    <w:rsid w:val="00D443BF"/>
    <w:rsid w:val="00D52B5B"/>
    <w:rsid w:val="00D543BD"/>
    <w:rsid w:val="00D544DC"/>
    <w:rsid w:val="00D60F0C"/>
    <w:rsid w:val="00D66FCD"/>
    <w:rsid w:val="00D72DDA"/>
    <w:rsid w:val="00D74BB7"/>
    <w:rsid w:val="00D76113"/>
    <w:rsid w:val="00D81D3B"/>
    <w:rsid w:val="00D85611"/>
    <w:rsid w:val="00D86DE7"/>
    <w:rsid w:val="00D87505"/>
    <w:rsid w:val="00D900BE"/>
    <w:rsid w:val="00D9111F"/>
    <w:rsid w:val="00D9688D"/>
    <w:rsid w:val="00DA5C72"/>
    <w:rsid w:val="00DA6945"/>
    <w:rsid w:val="00DA7B65"/>
    <w:rsid w:val="00DB1DC3"/>
    <w:rsid w:val="00DB3481"/>
    <w:rsid w:val="00DB4277"/>
    <w:rsid w:val="00DB76BC"/>
    <w:rsid w:val="00DC21A2"/>
    <w:rsid w:val="00DC22A0"/>
    <w:rsid w:val="00DC27DC"/>
    <w:rsid w:val="00DC4070"/>
    <w:rsid w:val="00DC5757"/>
    <w:rsid w:val="00DC664E"/>
    <w:rsid w:val="00DD0871"/>
    <w:rsid w:val="00DD0EB6"/>
    <w:rsid w:val="00DD5395"/>
    <w:rsid w:val="00DD74AB"/>
    <w:rsid w:val="00DD7D8C"/>
    <w:rsid w:val="00DE0011"/>
    <w:rsid w:val="00DE23D3"/>
    <w:rsid w:val="00DE279C"/>
    <w:rsid w:val="00DE7E00"/>
    <w:rsid w:val="00DF2ACF"/>
    <w:rsid w:val="00DF5685"/>
    <w:rsid w:val="00E00333"/>
    <w:rsid w:val="00E01065"/>
    <w:rsid w:val="00E01627"/>
    <w:rsid w:val="00E0428D"/>
    <w:rsid w:val="00E04C1E"/>
    <w:rsid w:val="00E06028"/>
    <w:rsid w:val="00E0656F"/>
    <w:rsid w:val="00E07C0D"/>
    <w:rsid w:val="00E120BA"/>
    <w:rsid w:val="00E13220"/>
    <w:rsid w:val="00E134AC"/>
    <w:rsid w:val="00E15DCF"/>
    <w:rsid w:val="00E22DBC"/>
    <w:rsid w:val="00E30E87"/>
    <w:rsid w:val="00E310A6"/>
    <w:rsid w:val="00E32360"/>
    <w:rsid w:val="00E32DC0"/>
    <w:rsid w:val="00E32ED3"/>
    <w:rsid w:val="00E34412"/>
    <w:rsid w:val="00E34C68"/>
    <w:rsid w:val="00E42AE3"/>
    <w:rsid w:val="00E44532"/>
    <w:rsid w:val="00E470CF"/>
    <w:rsid w:val="00E5579C"/>
    <w:rsid w:val="00E564D9"/>
    <w:rsid w:val="00E56FAF"/>
    <w:rsid w:val="00E6197A"/>
    <w:rsid w:val="00E64922"/>
    <w:rsid w:val="00E66C41"/>
    <w:rsid w:val="00E67032"/>
    <w:rsid w:val="00E70C6D"/>
    <w:rsid w:val="00E745E0"/>
    <w:rsid w:val="00E7533E"/>
    <w:rsid w:val="00E77EC1"/>
    <w:rsid w:val="00E813F8"/>
    <w:rsid w:val="00E83C40"/>
    <w:rsid w:val="00E84D5F"/>
    <w:rsid w:val="00E85B4A"/>
    <w:rsid w:val="00E93EAE"/>
    <w:rsid w:val="00E97755"/>
    <w:rsid w:val="00EA1887"/>
    <w:rsid w:val="00EA337C"/>
    <w:rsid w:val="00EA3FC4"/>
    <w:rsid w:val="00EA612B"/>
    <w:rsid w:val="00EB0D2A"/>
    <w:rsid w:val="00EB2C18"/>
    <w:rsid w:val="00EB5722"/>
    <w:rsid w:val="00EB6EF7"/>
    <w:rsid w:val="00EC1FD9"/>
    <w:rsid w:val="00EC4A4D"/>
    <w:rsid w:val="00EC7102"/>
    <w:rsid w:val="00ED27E2"/>
    <w:rsid w:val="00ED4900"/>
    <w:rsid w:val="00ED6684"/>
    <w:rsid w:val="00ED737D"/>
    <w:rsid w:val="00EE1977"/>
    <w:rsid w:val="00EE2BBF"/>
    <w:rsid w:val="00EE4D4F"/>
    <w:rsid w:val="00EE6FC1"/>
    <w:rsid w:val="00EF115B"/>
    <w:rsid w:val="00EF1C20"/>
    <w:rsid w:val="00EF2C54"/>
    <w:rsid w:val="00EF61FF"/>
    <w:rsid w:val="00EF69AF"/>
    <w:rsid w:val="00EF7552"/>
    <w:rsid w:val="00F053EE"/>
    <w:rsid w:val="00F0594C"/>
    <w:rsid w:val="00F05DEF"/>
    <w:rsid w:val="00F06BFB"/>
    <w:rsid w:val="00F1157B"/>
    <w:rsid w:val="00F1747B"/>
    <w:rsid w:val="00F24196"/>
    <w:rsid w:val="00F24B58"/>
    <w:rsid w:val="00F35E65"/>
    <w:rsid w:val="00F4147A"/>
    <w:rsid w:val="00F4477B"/>
    <w:rsid w:val="00F4596E"/>
    <w:rsid w:val="00F46116"/>
    <w:rsid w:val="00F47CD0"/>
    <w:rsid w:val="00F52B0E"/>
    <w:rsid w:val="00F54539"/>
    <w:rsid w:val="00F7441F"/>
    <w:rsid w:val="00F76C2D"/>
    <w:rsid w:val="00F84107"/>
    <w:rsid w:val="00F8588D"/>
    <w:rsid w:val="00F91D09"/>
    <w:rsid w:val="00F91D29"/>
    <w:rsid w:val="00FA2514"/>
    <w:rsid w:val="00FA5A6A"/>
    <w:rsid w:val="00FB3D85"/>
    <w:rsid w:val="00FB6A35"/>
    <w:rsid w:val="00FB7B9E"/>
    <w:rsid w:val="00FC02E0"/>
    <w:rsid w:val="00FC04D2"/>
    <w:rsid w:val="00FC07BC"/>
    <w:rsid w:val="00FC1DDB"/>
    <w:rsid w:val="00FC30EF"/>
    <w:rsid w:val="00FC4955"/>
    <w:rsid w:val="00FD4D8A"/>
    <w:rsid w:val="00FD4F13"/>
    <w:rsid w:val="00FD659A"/>
    <w:rsid w:val="00FE3EDC"/>
    <w:rsid w:val="00FE4C48"/>
    <w:rsid w:val="00FF0D53"/>
    <w:rsid w:val="00FF4581"/>
    <w:rsid w:val="00FF4644"/>
    <w:rsid w:val="00FF5580"/>
    <w:rsid w:val="00FF6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C4A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qFormat/>
    <w:rsid w:val="00E32ED3"/>
    <w:pPr>
      <w:spacing w:after="0" w:line="240" w:lineRule="auto"/>
    </w:p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customStyle="1" w:styleId="UnresolvedMention">
    <w:name w:val="Unresolved Mention"/>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8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83A"/>
    <w:rPr>
      <w:sz w:val="16"/>
      <w:szCs w:val="16"/>
    </w:rPr>
  </w:style>
  <w:style w:type="paragraph" w:styleId="CommentText">
    <w:name w:val="annotation text"/>
    <w:basedOn w:val="Normal"/>
    <w:link w:val="CommentTextChar"/>
    <w:uiPriority w:val="99"/>
    <w:semiHidden/>
    <w:unhideWhenUsed/>
    <w:rsid w:val="0088483A"/>
    <w:pPr>
      <w:spacing w:line="240" w:lineRule="auto"/>
    </w:pPr>
    <w:rPr>
      <w:sz w:val="20"/>
      <w:szCs w:val="20"/>
    </w:rPr>
  </w:style>
  <w:style w:type="character" w:customStyle="1" w:styleId="CommentTextChar">
    <w:name w:val="Comment Text Char"/>
    <w:basedOn w:val="DefaultParagraphFont"/>
    <w:link w:val="CommentText"/>
    <w:uiPriority w:val="99"/>
    <w:semiHidden/>
    <w:rsid w:val="0088483A"/>
    <w:rPr>
      <w:sz w:val="20"/>
      <w:szCs w:val="20"/>
    </w:rPr>
  </w:style>
  <w:style w:type="paragraph" w:styleId="CommentSubject">
    <w:name w:val="annotation subject"/>
    <w:basedOn w:val="CommentText"/>
    <w:next w:val="CommentText"/>
    <w:link w:val="CommentSubjectChar"/>
    <w:uiPriority w:val="99"/>
    <w:semiHidden/>
    <w:unhideWhenUsed/>
    <w:rsid w:val="0088483A"/>
    <w:rPr>
      <w:b/>
      <w:bCs/>
    </w:rPr>
  </w:style>
  <w:style w:type="character" w:customStyle="1" w:styleId="CommentSubjectChar">
    <w:name w:val="Comment Subject Char"/>
    <w:basedOn w:val="CommentTextChar"/>
    <w:link w:val="CommentSubject"/>
    <w:uiPriority w:val="99"/>
    <w:semiHidden/>
    <w:rsid w:val="0088483A"/>
    <w:rPr>
      <w:b/>
      <w:bCs/>
      <w:sz w:val="20"/>
      <w:szCs w:val="20"/>
    </w:rPr>
  </w:style>
  <w:style w:type="paragraph" w:styleId="BalloonText">
    <w:name w:val="Balloon Text"/>
    <w:basedOn w:val="Normal"/>
    <w:link w:val="BalloonTextChar"/>
    <w:uiPriority w:val="99"/>
    <w:semiHidden/>
    <w:unhideWhenUsed/>
    <w:rsid w:val="008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A"/>
    <w:rPr>
      <w:rFonts w:ascii="Segoe UI" w:hAnsi="Segoe UI" w:cs="Segoe UI"/>
      <w:sz w:val="18"/>
      <w:szCs w:val="18"/>
    </w:rPr>
  </w:style>
  <w:style w:type="character" w:customStyle="1" w:styleId="Heading4Char">
    <w:name w:val="Heading 4 Char"/>
    <w:basedOn w:val="DefaultParagraphFont"/>
    <w:link w:val="Heading4"/>
    <w:uiPriority w:val="9"/>
    <w:semiHidden/>
    <w:rsid w:val="00EC4A4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1428">
      <w:bodyDiv w:val="1"/>
      <w:marLeft w:val="0"/>
      <w:marRight w:val="0"/>
      <w:marTop w:val="0"/>
      <w:marBottom w:val="0"/>
      <w:divBdr>
        <w:top w:val="none" w:sz="0" w:space="0" w:color="auto"/>
        <w:left w:val="none" w:sz="0" w:space="0" w:color="auto"/>
        <w:bottom w:val="none" w:sz="0" w:space="0" w:color="auto"/>
        <w:right w:val="none" w:sz="0" w:space="0" w:color="auto"/>
      </w:divBdr>
    </w:div>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246957515">
      <w:bodyDiv w:val="1"/>
      <w:marLeft w:val="0"/>
      <w:marRight w:val="0"/>
      <w:marTop w:val="0"/>
      <w:marBottom w:val="0"/>
      <w:divBdr>
        <w:top w:val="none" w:sz="0" w:space="0" w:color="auto"/>
        <w:left w:val="none" w:sz="0" w:space="0" w:color="auto"/>
        <w:bottom w:val="none" w:sz="0" w:space="0" w:color="auto"/>
        <w:right w:val="none" w:sz="0" w:space="0" w:color="auto"/>
      </w:divBdr>
      <w:divsChild>
        <w:div w:id="330330385">
          <w:marLeft w:val="0"/>
          <w:marRight w:val="0"/>
          <w:marTop w:val="0"/>
          <w:marBottom w:val="0"/>
          <w:divBdr>
            <w:top w:val="none" w:sz="0" w:space="0" w:color="auto"/>
            <w:left w:val="none" w:sz="0" w:space="0" w:color="auto"/>
            <w:bottom w:val="none" w:sz="0" w:space="0" w:color="auto"/>
            <w:right w:val="none" w:sz="0" w:space="0" w:color="auto"/>
          </w:divBdr>
          <w:divsChild>
            <w:div w:id="194928113">
              <w:marLeft w:val="0"/>
              <w:marRight w:val="0"/>
              <w:marTop w:val="0"/>
              <w:marBottom w:val="0"/>
              <w:divBdr>
                <w:top w:val="none" w:sz="0" w:space="0" w:color="auto"/>
                <w:left w:val="none" w:sz="0" w:space="0" w:color="auto"/>
                <w:bottom w:val="none" w:sz="0" w:space="0" w:color="auto"/>
                <w:right w:val="none" w:sz="0" w:space="0" w:color="auto"/>
              </w:divBdr>
              <w:divsChild>
                <w:div w:id="59449513">
                  <w:marLeft w:val="0"/>
                  <w:marRight w:val="0"/>
                  <w:marTop w:val="0"/>
                  <w:marBottom w:val="0"/>
                  <w:divBdr>
                    <w:top w:val="none" w:sz="0" w:space="0" w:color="auto"/>
                    <w:left w:val="none" w:sz="0" w:space="0" w:color="auto"/>
                    <w:bottom w:val="none" w:sz="0" w:space="0" w:color="auto"/>
                    <w:right w:val="none" w:sz="0" w:space="0" w:color="auto"/>
                  </w:divBdr>
                  <w:divsChild>
                    <w:div w:id="1240670484">
                      <w:marLeft w:val="0"/>
                      <w:marRight w:val="0"/>
                      <w:marTop w:val="0"/>
                      <w:marBottom w:val="0"/>
                      <w:divBdr>
                        <w:top w:val="none" w:sz="0" w:space="0" w:color="auto"/>
                        <w:left w:val="none" w:sz="0" w:space="0" w:color="auto"/>
                        <w:bottom w:val="none" w:sz="0" w:space="0" w:color="auto"/>
                        <w:right w:val="none" w:sz="0" w:space="0" w:color="auto"/>
                      </w:divBdr>
                      <w:divsChild>
                        <w:div w:id="880828595">
                          <w:marLeft w:val="0"/>
                          <w:marRight w:val="0"/>
                          <w:marTop w:val="0"/>
                          <w:marBottom w:val="0"/>
                          <w:divBdr>
                            <w:top w:val="none" w:sz="0" w:space="0" w:color="auto"/>
                            <w:left w:val="none" w:sz="0" w:space="0" w:color="auto"/>
                            <w:bottom w:val="none" w:sz="0" w:space="0" w:color="auto"/>
                            <w:right w:val="none" w:sz="0" w:space="0" w:color="auto"/>
                          </w:divBdr>
                          <w:divsChild>
                            <w:div w:id="134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902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902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ta.bruzas@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18CFA4-FEB4-440E-802E-9EB1A323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4.xml><?xml version="1.0" encoding="utf-8"?>
<ds:datastoreItem xmlns:ds="http://schemas.openxmlformats.org/officeDocument/2006/customXml" ds:itemID="{7CC4683A-0F17-4C3E-9B70-3DF5C0F8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15722</Words>
  <Characters>8962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Mara.Denisova@vni.lv</dc:creator>
  <cp:keywords>MK rīkojuma projekta anotācijs</cp:keywords>
  <dc:description>mara.denisova@vni.lv, 25600849</dc:description>
  <cp:lastModifiedBy>Karīna Ivanova</cp:lastModifiedBy>
  <cp:revision>43</cp:revision>
  <dcterms:created xsi:type="dcterms:W3CDTF">2020-06-01T09:58:00Z</dcterms:created>
  <dcterms:modified xsi:type="dcterms:W3CDTF">2020-07-07T13:09:00Z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